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5B687" w14:textId="77777777" w:rsidR="00DC26FE" w:rsidRPr="00156107" w:rsidRDefault="00DC26FE" w:rsidP="00DC26FE">
      <w:pPr>
        <w:pStyle w:val="Heading1"/>
        <w:rPr>
          <w:rFonts w:cs="Arial"/>
        </w:rPr>
      </w:pPr>
      <w:r w:rsidRPr="00156107">
        <w:rPr>
          <w:rFonts w:cs="Arial"/>
        </w:rPr>
        <w:t>National Water Strategy CP</w:t>
      </w:r>
    </w:p>
    <w:p w14:paraId="1BF83163" w14:textId="30E4C91D" w:rsidR="00DC26FE" w:rsidRPr="00156107" w:rsidRDefault="00DC26FE" w:rsidP="00DC26FE"/>
    <w:p w14:paraId="54042D08" w14:textId="38EADB4E" w:rsidR="00DC26FE" w:rsidRPr="00156107" w:rsidRDefault="00DC26FE" w:rsidP="00DC26FE">
      <w:pPr>
        <w:pStyle w:val="Heading3"/>
        <w:rPr>
          <w:rFonts w:cs="Arial"/>
        </w:rPr>
      </w:pPr>
      <w:r w:rsidRPr="00156107">
        <w:rPr>
          <w:rFonts w:cs="Arial"/>
        </w:rPr>
        <w:t>Notes</w:t>
      </w:r>
    </w:p>
    <w:p w14:paraId="24EC20E5" w14:textId="6BABC78B" w:rsidR="00DC26FE" w:rsidRPr="00156107" w:rsidRDefault="00DC26FE" w:rsidP="00DC26FE"/>
    <w:p w14:paraId="38131668" w14:textId="7C7C5B57" w:rsidR="00151944" w:rsidRPr="00156107" w:rsidRDefault="00151944" w:rsidP="00DC26FE">
      <w:r w:rsidRPr="00156107">
        <w:t xml:space="preserve">Impressive work by Akhil and Jessie on this file.  They did </w:t>
      </w:r>
      <w:proofErr w:type="gramStart"/>
      <w:r w:rsidRPr="00156107">
        <w:t>the vast majority of</w:t>
      </w:r>
      <w:proofErr w:type="gramEnd"/>
      <w:r w:rsidRPr="00156107">
        <w:t xml:space="preserve"> the work themselves and I am proud </w:t>
      </w:r>
      <w:r w:rsidR="0019193E">
        <w:t>of</w:t>
      </w:r>
      <w:r w:rsidRPr="00156107">
        <w:t xml:space="preserve"> what they came up with.  This file can be added-on for the season with some additional </w:t>
      </w:r>
      <w:proofErr w:type="spellStart"/>
      <w:r w:rsidRPr="00156107">
        <w:t>ev</w:t>
      </w:r>
      <w:proofErr w:type="spellEnd"/>
      <w:r w:rsidRPr="00156107">
        <w:t>. for internal net benefits.  The cards to answer PDB are good and varied and could be used more creatively than they are</w:t>
      </w:r>
      <w:r w:rsidR="0019193E">
        <w:t xml:space="preserve"> in the file</w:t>
      </w:r>
      <w:r w:rsidRPr="00156107">
        <w:t xml:space="preserve"> right now.  </w:t>
      </w:r>
    </w:p>
    <w:p w14:paraId="3EC86350" w14:textId="2896BEFE" w:rsidR="00151944" w:rsidRPr="00156107" w:rsidRDefault="00151944" w:rsidP="00DC26FE"/>
    <w:p w14:paraId="3A29E254" w14:textId="1319D2DC" w:rsidR="00151944" w:rsidRPr="00156107" w:rsidRDefault="00151944" w:rsidP="00DC26FE">
      <w:r w:rsidRPr="00156107">
        <w:t>Forslund</w:t>
      </w:r>
    </w:p>
    <w:p w14:paraId="60BAEFED" w14:textId="77777777" w:rsidR="00151944" w:rsidRPr="00156107" w:rsidRDefault="00151944" w:rsidP="00DC26FE"/>
    <w:p w14:paraId="111DF1B2" w14:textId="49C90759" w:rsidR="00151944" w:rsidRPr="00156107" w:rsidRDefault="00151944" w:rsidP="00DC26FE">
      <w:r w:rsidRPr="00156107">
        <w:t>Few additional notes:</w:t>
      </w:r>
    </w:p>
    <w:p w14:paraId="29B224F2" w14:textId="44805918" w:rsidR="00DC26FE" w:rsidRPr="00156107" w:rsidRDefault="000342A3" w:rsidP="00DC26FE">
      <w:r w:rsidRPr="00156107">
        <w:t xml:space="preserve">The perm answers in the PDB block in the </w:t>
      </w:r>
      <w:r w:rsidR="007F1F14" w:rsidRPr="00156107">
        <w:t xml:space="preserve">first section of the file has answers for the internal net bens for both cps.  </w:t>
      </w:r>
    </w:p>
    <w:p w14:paraId="0AE6D86C" w14:textId="159500E0" w:rsidR="007F1F14" w:rsidRPr="00156107" w:rsidRDefault="007F1F14" w:rsidP="00DC26FE">
      <w:r w:rsidRPr="00156107">
        <w:t>Can read shortened versions of the shells of either</w:t>
      </w:r>
      <w:r w:rsidR="008B4BF8" w:rsidRPr="00156107">
        <w:t xml:space="preserve"> cp.</w:t>
      </w:r>
    </w:p>
    <w:p w14:paraId="34261362" w14:textId="7F0091CB" w:rsidR="007F1F14" w:rsidRPr="00156107" w:rsidRDefault="007F1F14" w:rsidP="004E287D"/>
    <w:p w14:paraId="53E616C6" w14:textId="482D73A8" w:rsidR="004E287D" w:rsidRPr="00156107" w:rsidRDefault="004E287D" w:rsidP="004E287D">
      <w:pPr>
        <w:pStyle w:val="Heading4"/>
        <w:rPr>
          <w:rFonts w:cs="Arial"/>
        </w:rPr>
      </w:pPr>
      <w:r w:rsidRPr="00156107">
        <w:rPr>
          <w:rFonts w:cs="Arial"/>
        </w:rPr>
        <w:t>Writing the NWS cp – two ways to write the cp…</w:t>
      </w:r>
    </w:p>
    <w:p w14:paraId="12BACC73" w14:textId="77777777" w:rsidR="004E287D" w:rsidRPr="00156107" w:rsidRDefault="004E287D" w:rsidP="004E287D"/>
    <w:p w14:paraId="56F11E35" w14:textId="23421825" w:rsidR="00177BE5" w:rsidRPr="00156107" w:rsidRDefault="00177BE5" w:rsidP="004E287D">
      <w:r w:rsidRPr="00156107">
        <w:t xml:space="preserve">1. Just have the cp do the plan as a </w:t>
      </w:r>
      <w:proofErr w:type="spellStart"/>
      <w:r w:rsidRPr="00156107">
        <w:t>nws</w:t>
      </w:r>
      <w:proofErr w:type="spellEnd"/>
      <w:r w:rsidRPr="00156107">
        <w:t xml:space="preserve">. This still competes and avoids </w:t>
      </w:r>
      <w:proofErr w:type="spellStart"/>
      <w:r w:rsidRPr="00156107">
        <w:t>ptix</w:t>
      </w:r>
      <w:proofErr w:type="spellEnd"/>
      <w:r w:rsidRPr="00156107">
        <w:t xml:space="preserve"> </w:t>
      </w:r>
      <w:proofErr w:type="spellStart"/>
      <w:r w:rsidRPr="00156107">
        <w:t>bc</w:t>
      </w:r>
      <w:proofErr w:type="spellEnd"/>
      <w:r w:rsidRPr="00156107">
        <w:t xml:space="preserve"> it leaves the plan open to be changed by congress and has a delay. </w:t>
      </w:r>
    </w:p>
    <w:p w14:paraId="7B20C492" w14:textId="4DA71016" w:rsidR="00177BE5" w:rsidRPr="00156107" w:rsidRDefault="00177BE5" w:rsidP="004E287D">
      <w:r w:rsidRPr="00156107">
        <w:t xml:space="preserve">2. Include the plan as </w:t>
      </w:r>
      <w:r w:rsidRPr="00156107">
        <w:rPr>
          <w:u w:val="single"/>
        </w:rPr>
        <w:t>part</w:t>
      </w:r>
      <w:r w:rsidRPr="00156107">
        <w:t xml:space="preserve"> of a</w:t>
      </w:r>
      <w:r w:rsidR="001A1077" w:rsidRPr="00156107">
        <w:t>n</w:t>
      </w:r>
      <w:r w:rsidRPr="00156107">
        <w:t xml:space="preserve"> </w:t>
      </w:r>
      <w:proofErr w:type="spellStart"/>
      <w:r w:rsidRPr="00156107">
        <w:t>nws</w:t>
      </w:r>
      <w:proofErr w:type="spellEnd"/>
      <w:r w:rsidRPr="00156107">
        <w:t>. You get the internal net benefits if you do it this way, but I would be a little more worried about perms. </w:t>
      </w:r>
    </w:p>
    <w:p w14:paraId="43C28358" w14:textId="7F8068B3" w:rsidR="007F1F14" w:rsidRPr="00156107" w:rsidRDefault="007F1F14" w:rsidP="004E287D"/>
    <w:p w14:paraId="7C3D990E" w14:textId="66EEA138" w:rsidR="00151944" w:rsidRPr="00156107" w:rsidRDefault="00151944" w:rsidP="004E287D">
      <w:r w:rsidRPr="00156107">
        <w:t xml:space="preserve">Cp could probably use a little better </w:t>
      </w:r>
      <w:proofErr w:type="spellStart"/>
      <w:r w:rsidRPr="00156107">
        <w:t>ptix</w:t>
      </w:r>
      <w:proofErr w:type="spellEnd"/>
      <w:r w:rsidRPr="00156107">
        <w:t xml:space="preserve"> net benefit card for the NWS cp.  The 2nc cards listed are ok.  The first one is probably about equal to the 1nc/2nc card.</w:t>
      </w:r>
    </w:p>
    <w:p w14:paraId="620C9E71" w14:textId="77777777" w:rsidR="00DC26FE" w:rsidRPr="00156107" w:rsidRDefault="00DC26FE" w:rsidP="00DC26FE"/>
    <w:p w14:paraId="1B8B5C5D" w14:textId="77777777" w:rsidR="00DC26FE" w:rsidRPr="00156107" w:rsidRDefault="00DC26FE" w:rsidP="00DC26FE"/>
    <w:p w14:paraId="4C631481" w14:textId="77777777" w:rsidR="00DC26FE" w:rsidRPr="00156107" w:rsidRDefault="00DC26FE" w:rsidP="00DC26FE">
      <w:pPr>
        <w:pStyle w:val="Heading2"/>
        <w:rPr>
          <w:rFonts w:cs="Arial"/>
        </w:rPr>
      </w:pPr>
      <w:r w:rsidRPr="00156107">
        <w:rPr>
          <w:rFonts w:cs="Arial"/>
        </w:rPr>
        <w:t>Top Shelf</w:t>
      </w:r>
    </w:p>
    <w:p w14:paraId="101685F6" w14:textId="77777777" w:rsidR="00DC26FE" w:rsidRPr="00156107" w:rsidRDefault="00DC26FE" w:rsidP="00DC26FE">
      <w:pPr>
        <w:pStyle w:val="Heading3"/>
        <w:rPr>
          <w:rFonts w:cs="Arial"/>
        </w:rPr>
      </w:pPr>
      <w:r w:rsidRPr="00156107">
        <w:rPr>
          <w:rFonts w:cs="Arial"/>
        </w:rPr>
        <w:t>1NC CP Shell – NWS</w:t>
      </w:r>
    </w:p>
    <w:p w14:paraId="4B1DF3D3" w14:textId="77777777" w:rsidR="00DC26FE" w:rsidRPr="00156107" w:rsidRDefault="00DC26FE" w:rsidP="00DC26FE"/>
    <w:p w14:paraId="571FCE1A" w14:textId="77777777" w:rsidR="00DC26FE" w:rsidRPr="00156107" w:rsidRDefault="00DC26FE" w:rsidP="00DC26FE">
      <w:pPr>
        <w:pStyle w:val="Heading4"/>
        <w:rPr>
          <w:rFonts w:cs="Arial"/>
        </w:rPr>
      </w:pPr>
      <w:r w:rsidRPr="00156107">
        <w:rPr>
          <w:rFonts w:cs="Arial"/>
        </w:rPr>
        <w:t>Text: The United States federal government should issue a national water strategy, and corresponding strategic concept focused on implementation, including substantially increasing ______________________________ is necessary to achieve the water resource protection goals of the United States.</w:t>
      </w:r>
    </w:p>
    <w:p w14:paraId="7A329D39" w14:textId="77777777" w:rsidR="00DC26FE" w:rsidRPr="00156107" w:rsidRDefault="00DC26FE" w:rsidP="00DC26FE"/>
    <w:p w14:paraId="02C6957D" w14:textId="77777777" w:rsidR="00DC26FE" w:rsidRPr="00156107" w:rsidRDefault="00DC26FE" w:rsidP="00DC26FE">
      <w:pPr>
        <w:pStyle w:val="Heading4"/>
        <w:rPr>
          <w:rFonts w:cs="Arial"/>
        </w:rPr>
      </w:pPr>
      <w:r w:rsidRPr="00156107">
        <w:rPr>
          <w:rFonts w:cs="Arial"/>
        </w:rPr>
        <w:t>National water strategy ensures protection of water, reduces state litigation, and builds water planning into the National Security Strategy</w:t>
      </w:r>
    </w:p>
    <w:p w14:paraId="1761809A"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128F6386" w14:textId="77777777" w:rsidR="00DC26FE" w:rsidRPr="00156107" w:rsidRDefault="00DC26FE" w:rsidP="00DC26FE">
      <w:pPr>
        <w:rPr>
          <w:sz w:val="16"/>
        </w:rPr>
      </w:pPr>
      <w:r w:rsidRPr="00156107">
        <w:rPr>
          <w:sz w:val="16"/>
        </w:rPr>
        <w:t xml:space="preserve">Regardless of whether a NWC is established, </w:t>
      </w:r>
      <w:r w:rsidRPr="00F7239E">
        <w:rPr>
          <w:highlight w:val="cyan"/>
          <w:u w:val="single"/>
        </w:rPr>
        <w:t>the U</w:t>
      </w:r>
      <w:r w:rsidRPr="00156107">
        <w:rPr>
          <w:u w:val="single"/>
        </w:rPr>
        <w:t xml:space="preserve">nited </w:t>
      </w:r>
      <w:r w:rsidRPr="00F7239E">
        <w:rPr>
          <w:highlight w:val="cyan"/>
          <w:u w:val="single"/>
        </w:rPr>
        <w:t>S</w:t>
      </w:r>
      <w:r w:rsidRPr="00156107">
        <w:rPr>
          <w:u w:val="single"/>
        </w:rPr>
        <w:t>tates</w:t>
      </w:r>
      <w:r w:rsidRPr="00F7239E">
        <w:rPr>
          <w:highlight w:val="cyan"/>
          <w:u w:val="single"/>
        </w:rPr>
        <w:t xml:space="preserve"> needs to develop a national water strategy</w:t>
      </w:r>
      <w:r w:rsidRPr="00156107">
        <w:rPr>
          <w:sz w:val="16"/>
        </w:rPr>
        <w:t xml:space="preserve">. Chapters II–V examined the complexity of the Mississippi River watershed, and the interconnectedness of the watershed to the Great Lakes and the Gulf of Mexico. In addition, the energy-water nexus was explored in Chapters III and IV. Although much has been written on the environmental impacts of fracking, additional research is needed. </w:t>
      </w:r>
      <w:r w:rsidRPr="00156107">
        <w:rPr>
          <w:u w:val="single"/>
        </w:rPr>
        <w:t>The consumption of water for fracking and the potential adverse impacts on water quality are two areas where the federal government needs better data</w:t>
      </w:r>
      <w:r w:rsidRPr="00156107">
        <w:rPr>
          <w:sz w:val="16"/>
        </w:rPr>
        <w:t xml:space="preserve">. </w:t>
      </w:r>
    </w:p>
    <w:p w14:paraId="21E9D26A" w14:textId="77777777" w:rsidR="00DC26FE" w:rsidRPr="00156107" w:rsidRDefault="00DC26FE" w:rsidP="00DC26FE">
      <w:pPr>
        <w:rPr>
          <w:sz w:val="16"/>
        </w:rPr>
      </w:pPr>
      <w:r w:rsidRPr="00F7239E">
        <w:rPr>
          <w:highlight w:val="cyan"/>
          <w:u w:val="single"/>
        </w:rPr>
        <w:t>Water conflicts exist in the west due to persistent drought conditions</w:t>
      </w:r>
      <w:r w:rsidRPr="00156107">
        <w:rPr>
          <w:u w:val="single"/>
        </w:rPr>
        <w:t xml:space="preserve">. Given the unknowns on the future impacts of climate change, </w:t>
      </w:r>
      <w:r w:rsidRPr="00F7239E">
        <w:rPr>
          <w:rStyle w:val="Emphasis"/>
          <w:highlight w:val="cyan"/>
        </w:rPr>
        <w:t>the time is ripe for developing a strategy</w:t>
      </w:r>
      <w:r w:rsidRPr="00F7239E">
        <w:rPr>
          <w:highlight w:val="cyan"/>
          <w:u w:val="single"/>
        </w:rPr>
        <w:t xml:space="preserve"> to ensure sustainable fresh water supplies</w:t>
      </w:r>
      <w:r w:rsidRPr="00F7239E">
        <w:rPr>
          <w:sz w:val="16"/>
          <w:highlight w:val="cyan"/>
        </w:rPr>
        <w:t xml:space="preserve"> </w:t>
      </w:r>
      <w:r w:rsidRPr="00156107">
        <w:rPr>
          <w:u w:val="single"/>
        </w:rPr>
        <w:t>for the growing population</w:t>
      </w:r>
      <w:r w:rsidRPr="00156107">
        <w:rPr>
          <w:sz w:val="16"/>
        </w:rPr>
        <w:t xml:space="preserve">. Additionally, </w:t>
      </w:r>
      <w:r w:rsidRPr="00156107">
        <w:rPr>
          <w:u w:val="single"/>
        </w:rPr>
        <w:t>there are water disputes in many states, with courts having to rule on ownership claims.</w:t>
      </w:r>
      <w:r w:rsidRPr="00156107">
        <w:rPr>
          <w:sz w:val="16"/>
        </w:rPr>
        <w:t xml:space="preserve"> One case discussed briefly in Chapter V involves Montana suing Wyoming claiming that farmers, and oil and gas drillers are using too much water.314</w:t>
      </w:r>
    </w:p>
    <w:p w14:paraId="2239F1F8" w14:textId="77777777" w:rsidR="00DC26FE" w:rsidRPr="00156107" w:rsidRDefault="00DC26FE" w:rsidP="00DC26FE">
      <w:pPr>
        <w:rPr>
          <w:u w:val="single"/>
        </w:rPr>
      </w:pPr>
      <w:r w:rsidRPr="00156107">
        <w:rPr>
          <w:u w:val="single"/>
        </w:rPr>
        <w:t>Another current water conflict in the United States exists between Georgia, Florida, and Alabama</w:t>
      </w:r>
      <w:r w:rsidRPr="00156107">
        <w:rPr>
          <w:sz w:val="16"/>
        </w:rPr>
        <w:t xml:space="preserve">. Georgia is trying to protect enough water for the Atlanta metro area, while Florida and Alabama are trying to protect their needs downstream.315 </w:t>
      </w:r>
      <w:r w:rsidRPr="00F7239E">
        <w:rPr>
          <w:highlight w:val="cyan"/>
          <w:u w:val="single"/>
        </w:rPr>
        <w:t xml:space="preserve">A </w:t>
      </w:r>
      <w:r w:rsidRPr="00AF352E">
        <w:rPr>
          <w:rStyle w:val="Emphasis"/>
          <w:highlight w:val="cyan"/>
        </w:rPr>
        <w:t>n</w:t>
      </w:r>
      <w:r w:rsidRPr="00AF352E">
        <w:rPr>
          <w:u w:val="single"/>
        </w:rPr>
        <w:t xml:space="preserve">ational </w:t>
      </w:r>
      <w:r w:rsidRPr="00AF352E">
        <w:rPr>
          <w:rStyle w:val="Emphasis"/>
          <w:highlight w:val="cyan"/>
        </w:rPr>
        <w:t>w</w:t>
      </w:r>
      <w:r w:rsidRPr="00AF352E">
        <w:rPr>
          <w:u w:val="single"/>
        </w:rPr>
        <w:t>ater</w:t>
      </w:r>
      <w:r w:rsidRPr="00F7239E">
        <w:rPr>
          <w:highlight w:val="cyan"/>
          <w:u w:val="single"/>
        </w:rPr>
        <w:t xml:space="preserve"> </w:t>
      </w:r>
      <w:r w:rsidRPr="00AF352E">
        <w:rPr>
          <w:rStyle w:val="Emphasis"/>
          <w:highlight w:val="cyan"/>
        </w:rPr>
        <w:t>s</w:t>
      </w:r>
      <w:r w:rsidRPr="00F7239E">
        <w:rPr>
          <w:highlight w:val="cyan"/>
          <w:u w:val="single"/>
        </w:rPr>
        <w:t>t</w:t>
      </w:r>
      <w:r w:rsidRPr="00AF352E">
        <w:rPr>
          <w:u w:val="single"/>
        </w:rPr>
        <w:t>rategy</w:t>
      </w:r>
      <w:r w:rsidRPr="00F7239E">
        <w:rPr>
          <w:highlight w:val="cyan"/>
          <w:u w:val="single"/>
        </w:rPr>
        <w:t xml:space="preserve"> is needed to </w:t>
      </w:r>
      <w:r w:rsidRPr="00F7239E">
        <w:rPr>
          <w:rStyle w:val="Emphasis"/>
          <w:highlight w:val="cyan"/>
        </w:rPr>
        <w:t>stem the tide of current litigation</w:t>
      </w:r>
      <w:r w:rsidRPr="00F7239E">
        <w:rPr>
          <w:highlight w:val="cyan"/>
          <w:u w:val="single"/>
        </w:rPr>
        <w:t>, and to prevent</w:t>
      </w:r>
      <w:r w:rsidRPr="00AF352E">
        <w:rPr>
          <w:u w:val="single"/>
        </w:rPr>
        <w:t xml:space="preserve"> the </w:t>
      </w:r>
      <w:r w:rsidRPr="00F7239E">
        <w:rPr>
          <w:highlight w:val="cyan"/>
          <w:u w:val="single"/>
        </w:rPr>
        <w:t>coming water wars</w:t>
      </w:r>
      <w:r w:rsidRPr="00156107">
        <w:rPr>
          <w:u w:val="single"/>
        </w:rPr>
        <w:t>. The challenges are likely to increase due to climate change, population growth, and the consumption of water for energy production.</w:t>
      </w:r>
    </w:p>
    <w:p w14:paraId="2404792F" w14:textId="77777777" w:rsidR="00DC26FE" w:rsidRPr="00156107" w:rsidRDefault="00DC26FE" w:rsidP="00DC26FE">
      <w:pPr>
        <w:rPr>
          <w:sz w:val="16"/>
        </w:rPr>
      </w:pPr>
      <w:r w:rsidRPr="00156107">
        <w:rPr>
          <w:sz w:val="16"/>
        </w:rPr>
        <w:t xml:space="preserve">Based on the complexity of watershed issues, </w:t>
      </w:r>
      <w:r w:rsidRPr="00156107">
        <w:rPr>
          <w:u w:val="single"/>
        </w:rPr>
        <w:t xml:space="preserve">this thesis recommends a </w:t>
      </w:r>
      <w:r w:rsidRPr="00F7239E">
        <w:rPr>
          <w:rStyle w:val="Emphasis"/>
          <w:highlight w:val="cyan"/>
        </w:rPr>
        <w:t>n</w:t>
      </w:r>
      <w:r w:rsidRPr="00156107">
        <w:rPr>
          <w:u w:val="single"/>
        </w:rPr>
        <w:t xml:space="preserve">ational </w:t>
      </w:r>
      <w:r w:rsidRPr="00F7239E">
        <w:rPr>
          <w:rStyle w:val="Emphasis"/>
          <w:highlight w:val="cyan"/>
        </w:rPr>
        <w:t>w</w:t>
      </w:r>
      <w:r w:rsidRPr="00156107">
        <w:rPr>
          <w:u w:val="single"/>
        </w:rPr>
        <w:t xml:space="preserve">ater </w:t>
      </w:r>
      <w:r w:rsidRPr="00F7239E">
        <w:rPr>
          <w:rStyle w:val="Emphasis"/>
          <w:highlight w:val="cyan"/>
        </w:rPr>
        <w:t>s</w:t>
      </w:r>
      <w:r w:rsidRPr="00156107">
        <w:rPr>
          <w:u w:val="single"/>
        </w:rPr>
        <w:t xml:space="preserve">trategy </w:t>
      </w:r>
      <w:r w:rsidRPr="00F7239E">
        <w:rPr>
          <w:rStyle w:val="Emphasis"/>
          <w:highlight w:val="cyan"/>
        </w:rPr>
        <w:t xml:space="preserve">that incorporates </w:t>
      </w:r>
      <w:r w:rsidRPr="00156107">
        <w:rPr>
          <w:rStyle w:val="StyleUnderline"/>
        </w:rPr>
        <w:t>the following principles</w:t>
      </w:r>
      <w:r w:rsidRPr="00F7239E">
        <w:rPr>
          <w:rStyle w:val="Emphasis"/>
          <w:highlight w:val="cyan"/>
        </w:rPr>
        <w:t>:</w:t>
      </w:r>
    </w:p>
    <w:p w14:paraId="5AA9BB7E" w14:textId="77777777" w:rsidR="00DC26FE" w:rsidRPr="00156107" w:rsidRDefault="00DC26FE" w:rsidP="00DC26FE">
      <w:r w:rsidRPr="00156107">
        <w:t xml:space="preserve">• </w:t>
      </w:r>
      <w:r w:rsidRPr="00156107">
        <w:rPr>
          <w:u w:val="single"/>
        </w:rPr>
        <w:t>preserves</w:t>
      </w:r>
      <w:r w:rsidRPr="00F7239E">
        <w:rPr>
          <w:highlight w:val="cyan"/>
          <w:u w:val="single"/>
        </w:rPr>
        <w:t xml:space="preserve"> state water rights within a national strategy</w:t>
      </w:r>
    </w:p>
    <w:p w14:paraId="3C8AAC30" w14:textId="77777777" w:rsidR="00DC26FE" w:rsidRPr="00F7239E" w:rsidRDefault="00DC26FE" w:rsidP="00DC26FE">
      <w:pPr>
        <w:rPr>
          <w:highlight w:val="cyan"/>
          <w:u w:val="single"/>
        </w:rPr>
      </w:pPr>
      <w:r w:rsidRPr="00156107">
        <w:t xml:space="preserve">• </w:t>
      </w:r>
      <w:r w:rsidRPr="00F7239E">
        <w:rPr>
          <w:highlight w:val="cyan"/>
          <w:u w:val="single"/>
        </w:rPr>
        <w:t>ensures safe and secure marine transportation system</w:t>
      </w:r>
    </w:p>
    <w:p w14:paraId="2EFC77FE" w14:textId="77777777" w:rsidR="00DC26FE" w:rsidRPr="00F7239E" w:rsidRDefault="00DC26FE" w:rsidP="00DC26FE">
      <w:pPr>
        <w:rPr>
          <w:highlight w:val="cyan"/>
        </w:rPr>
      </w:pPr>
      <w:r w:rsidRPr="00F7239E">
        <w:rPr>
          <w:highlight w:val="cyan"/>
        </w:rPr>
        <w:t xml:space="preserve">• </w:t>
      </w:r>
      <w:r w:rsidRPr="00F7239E">
        <w:rPr>
          <w:highlight w:val="cyan"/>
          <w:u w:val="single"/>
        </w:rPr>
        <w:t>sustains water resources</w:t>
      </w:r>
    </w:p>
    <w:p w14:paraId="26941AD9" w14:textId="77777777" w:rsidR="00DC26FE" w:rsidRPr="00F7239E" w:rsidRDefault="00DC26FE" w:rsidP="00DC26FE">
      <w:pPr>
        <w:rPr>
          <w:highlight w:val="cyan"/>
        </w:rPr>
      </w:pPr>
      <w:r w:rsidRPr="00F7239E">
        <w:rPr>
          <w:highlight w:val="cyan"/>
        </w:rPr>
        <w:t xml:space="preserve">• </w:t>
      </w:r>
      <w:r w:rsidRPr="00F7239E">
        <w:rPr>
          <w:highlight w:val="cyan"/>
          <w:u w:val="single"/>
        </w:rPr>
        <w:t>preserves and restores the ecosystem</w:t>
      </w:r>
    </w:p>
    <w:p w14:paraId="1AD6CCED" w14:textId="77777777" w:rsidR="00DC26FE" w:rsidRPr="00156107" w:rsidRDefault="00DC26FE" w:rsidP="00DC26FE">
      <w:r w:rsidRPr="00F7239E">
        <w:rPr>
          <w:highlight w:val="cyan"/>
        </w:rPr>
        <w:t xml:space="preserve">• </w:t>
      </w:r>
      <w:r w:rsidRPr="00F7239E">
        <w:rPr>
          <w:highlight w:val="cyan"/>
          <w:u w:val="single"/>
        </w:rPr>
        <w:t>balances energy-water considerations</w:t>
      </w:r>
    </w:p>
    <w:p w14:paraId="3D806E9F" w14:textId="77777777" w:rsidR="00DC26FE" w:rsidRPr="00156107" w:rsidRDefault="00DC26FE" w:rsidP="00DC26FE">
      <w:pPr>
        <w:rPr>
          <w:sz w:val="16"/>
          <w:szCs w:val="16"/>
        </w:rPr>
      </w:pPr>
      <w:r w:rsidRPr="00156107">
        <w:rPr>
          <w:sz w:val="16"/>
          <w:szCs w:val="16"/>
        </w:rPr>
        <w:t xml:space="preserve">• </w:t>
      </w:r>
      <w:r w:rsidRPr="00F7239E">
        <w:rPr>
          <w:rStyle w:val="StyleUnderline"/>
          <w:highlight w:val="cyan"/>
        </w:rPr>
        <w:t>expands the focus of water in</w:t>
      </w:r>
      <w:r w:rsidRPr="00156107">
        <w:t xml:space="preserve"> the</w:t>
      </w:r>
      <w:r w:rsidRPr="00F7239E">
        <w:rPr>
          <w:rStyle w:val="StyleUnderline"/>
          <w:highlight w:val="cyan"/>
        </w:rPr>
        <w:t xml:space="preserve"> N</w:t>
      </w:r>
      <w:r w:rsidRPr="00156107">
        <w:rPr>
          <w:rStyle w:val="StyleUnderline"/>
        </w:rPr>
        <w:t>ational</w:t>
      </w:r>
      <w:r w:rsidRPr="00F7239E">
        <w:rPr>
          <w:rStyle w:val="StyleUnderline"/>
          <w:highlight w:val="cyan"/>
        </w:rPr>
        <w:t xml:space="preserve"> S</w:t>
      </w:r>
      <w:r w:rsidRPr="00156107">
        <w:rPr>
          <w:rStyle w:val="StyleUnderline"/>
        </w:rPr>
        <w:t xml:space="preserve">ecurity </w:t>
      </w:r>
      <w:r w:rsidRPr="00F7239E">
        <w:rPr>
          <w:rStyle w:val="StyleUnderline"/>
          <w:highlight w:val="cyan"/>
        </w:rPr>
        <w:t>S</w:t>
      </w:r>
      <w:r w:rsidRPr="00156107">
        <w:rPr>
          <w:rStyle w:val="StyleUnderline"/>
        </w:rPr>
        <w:t>trategy</w:t>
      </w:r>
    </w:p>
    <w:p w14:paraId="0320B164" w14:textId="77777777" w:rsidR="00DC26FE" w:rsidRPr="00156107" w:rsidRDefault="00DC26FE" w:rsidP="00DC26FE">
      <w:pPr>
        <w:rPr>
          <w:sz w:val="16"/>
        </w:rPr>
      </w:pPr>
      <w:r w:rsidRPr="00156107">
        <w:rPr>
          <w:sz w:val="16"/>
        </w:rPr>
        <w:t xml:space="preserve">The use of the GAO framework on what constitutes an effective strategy is recommended in developing a national water strategy. As shown in Table 2 in Chapter VI, </w:t>
      </w:r>
      <w:r w:rsidRPr="00156107">
        <w:rPr>
          <w:u w:val="single"/>
        </w:rPr>
        <w:t>it is essential that the strategy include the following six elements</w:t>
      </w:r>
      <w:r w:rsidRPr="00156107">
        <w:rPr>
          <w:sz w:val="16"/>
        </w:rPr>
        <w:t>:</w:t>
      </w:r>
      <w:proofErr w:type="gramStart"/>
      <w:r w:rsidRPr="00156107">
        <w:rPr>
          <w:sz w:val="16"/>
        </w:rPr>
        <w:t>316</w:t>
      </w:r>
      <w:proofErr w:type="gramEnd"/>
    </w:p>
    <w:p w14:paraId="184204D3" w14:textId="77777777" w:rsidR="00DC26FE" w:rsidRPr="00156107" w:rsidRDefault="00DC26FE" w:rsidP="00DC26FE">
      <w:r w:rsidRPr="00156107">
        <w:t>• purpose, scope, and methodology</w:t>
      </w:r>
    </w:p>
    <w:p w14:paraId="37BFCEAC" w14:textId="77777777" w:rsidR="00DC26FE" w:rsidRPr="00156107" w:rsidRDefault="00DC26FE" w:rsidP="00DC26FE">
      <w:pPr>
        <w:rPr>
          <w:sz w:val="16"/>
        </w:rPr>
      </w:pPr>
      <w:r w:rsidRPr="00156107">
        <w:rPr>
          <w:sz w:val="16"/>
        </w:rPr>
        <w:t xml:space="preserve">• definition of the problem and </w:t>
      </w:r>
      <w:r w:rsidRPr="00156107">
        <w:rPr>
          <w:u w:val="single"/>
        </w:rPr>
        <w:t>risk assessment</w:t>
      </w:r>
    </w:p>
    <w:p w14:paraId="546879EB" w14:textId="77777777" w:rsidR="00DC26FE" w:rsidRPr="00156107" w:rsidRDefault="00DC26FE" w:rsidP="00DC26FE">
      <w:pPr>
        <w:rPr>
          <w:u w:val="single"/>
        </w:rPr>
      </w:pPr>
      <w:r w:rsidRPr="00156107">
        <w:t xml:space="preserve">• </w:t>
      </w:r>
      <w:r w:rsidRPr="00156107">
        <w:rPr>
          <w:u w:val="single"/>
        </w:rPr>
        <w:t>goals, subordinate objectives, activities, and performance measures</w:t>
      </w:r>
    </w:p>
    <w:p w14:paraId="471A199E" w14:textId="77777777" w:rsidR="00DC26FE" w:rsidRPr="00156107" w:rsidRDefault="00DC26FE" w:rsidP="00DC26FE">
      <w:pPr>
        <w:rPr>
          <w:sz w:val="16"/>
          <w:szCs w:val="16"/>
        </w:rPr>
      </w:pPr>
      <w:r w:rsidRPr="00156107">
        <w:rPr>
          <w:sz w:val="16"/>
          <w:szCs w:val="16"/>
        </w:rPr>
        <w:t>• resources, investments, and risk management</w:t>
      </w:r>
    </w:p>
    <w:p w14:paraId="4F5595CB" w14:textId="77777777" w:rsidR="00DC26FE" w:rsidRPr="00156107" w:rsidRDefault="00DC26FE" w:rsidP="00DC26FE">
      <w:pPr>
        <w:rPr>
          <w:sz w:val="16"/>
          <w:szCs w:val="16"/>
        </w:rPr>
      </w:pPr>
      <w:r w:rsidRPr="00156107">
        <w:rPr>
          <w:sz w:val="16"/>
          <w:szCs w:val="16"/>
        </w:rPr>
        <w:t>• organizational roles, responsibilities, and coordination</w:t>
      </w:r>
    </w:p>
    <w:p w14:paraId="21606CF5" w14:textId="77777777" w:rsidR="00DC26FE" w:rsidRPr="00156107" w:rsidRDefault="00DC26FE" w:rsidP="00DC26FE">
      <w:r w:rsidRPr="00156107">
        <w:t xml:space="preserve">• </w:t>
      </w:r>
      <w:r w:rsidRPr="00156107">
        <w:rPr>
          <w:u w:val="single"/>
        </w:rPr>
        <w:t>integration and implementation</w:t>
      </w:r>
      <w:r w:rsidRPr="00F7239E">
        <w:rPr>
          <w:highlight w:val="cyan"/>
        </w:rPr>
        <w:t>.</w:t>
      </w:r>
    </w:p>
    <w:p w14:paraId="0B40AF2D" w14:textId="77777777" w:rsidR="00DC26FE" w:rsidRPr="00156107" w:rsidRDefault="00DC26FE" w:rsidP="00DC26FE">
      <w:pPr>
        <w:rPr>
          <w:sz w:val="16"/>
        </w:rPr>
      </w:pPr>
      <w:r w:rsidRPr="00156107">
        <w:rPr>
          <w:sz w:val="16"/>
        </w:rPr>
        <w:t xml:space="preserve">In a 2005 hearing titled Water Symposium, Mr. Dennis Underwood of the Metropolitan Water District of Southern California proposed a national water strategy.317 That sounds like a promising recommendation, especially if using the GAO evaluation of what constitutes an effective strategy. The development of a national strategy is challenging, because there are not many people who understand the importance of water </w:t>
      </w:r>
      <w:proofErr w:type="gramStart"/>
      <w:r w:rsidRPr="00156107">
        <w:rPr>
          <w:sz w:val="16"/>
        </w:rPr>
        <w:t>issues, and</w:t>
      </w:r>
      <w:proofErr w:type="gramEnd"/>
      <w:r w:rsidRPr="00156107">
        <w:rPr>
          <w:sz w:val="16"/>
        </w:rPr>
        <w:t xml:space="preserve"> are not actively engaging their elected representatives.318 Water pricing in the United States remains very low, and as long as there is water from the tap, </w:t>
      </w:r>
      <w:r w:rsidRPr="00156107">
        <w:rPr>
          <w:u w:val="single"/>
        </w:rPr>
        <w:t xml:space="preserve">Americans appear content </w:t>
      </w:r>
      <w:r w:rsidRPr="00F7239E">
        <w:rPr>
          <w:highlight w:val="cyan"/>
          <w:u w:val="single"/>
        </w:rPr>
        <w:t>to wait for problems to arise</w:t>
      </w:r>
      <w:r w:rsidRPr="00156107">
        <w:rPr>
          <w:u w:val="single"/>
        </w:rPr>
        <w:t xml:space="preserve">. This </w:t>
      </w:r>
      <w:r w:rsidRPr="00F7239E">
        <w:rPr>
          <w:highlight w:val="cyan"/>
          <w:u w:val="single"/>
        </w:rPr>
        <w:t xml:space="preserve">continues </w:t>
      </w:r>
      <w:r w:rsidRPr="00156107">
        <w:rPr>
          <w:u w:val="single"/>
        </w:rPr>
        <w:t xml:space="preserve">our nation </w:t>
      </w:r>
      <w:r w:rsidRPr="00F7239E">
        <w:rPr>
          <w:highlight w:val="cyan"/>
          <w:u w:val="single"/>
        </w:rPr>
        <w:t xml:space="preserve">on a path of </w:t>
      </w:r>
      <w:r w:rsidRPr="00F7239E">
        <w:rPr>
          <w:rStyle w:val="Emphasis"/>
          <w:highlight w:val="cyan"/>
        </w:rPr>
        <w:t>disjointed policies</w:t>
      </w:r>
      <w:r w:rsidRPr="00F7239E">
        <w:rPr>
          <w:highlight w:val="cyan"/>
          <w:u w:val="single"/>
        </w:rPr>
        <w:t xml:space="preserve"> </w:t>
      </w:r>
      <w:r w:rsidRPr="00156107">
        <w:rPr>
          <w:u w:val="single"/>
        </w:rPr>
        <w:t xml:space="preserve">in practice that are </w:t>
      </w:r>
      <w:r w:rsidRPr="00F7239E">
        <w:rPr>
          <w:rStyle w:val="Emphasis"/>
          <w:highlight w:val="cyan"/>
        </w:rPr>
        <w:t>not integrated</w:t>
      </w:r>
      <w:r w:rsidRPr="00F7239E">
        <w:rPr>
          <w:highlight w:val="cyan"/>
          <w:u w:val="single"/>
        </w:rPr>
        <w:t xml:space="preserve"> and </w:t>
      </w:r>
      <w:r w:rsidRPr="00156107">
        <w:rPr>
          <w:u w:val="single"/>
        </w:rPr>
        <w:t xml:space="preserve">are </w:t>
      </w:r>
      <w:r w:rsidRPr="00F7239E">
        <w:rPr>
          <w:rStyle w:val="Emphasis"/>
          <w:highlight w:val="cyan"/>
        </w:rPr>
        <w:t>not balanced</w:t>
      </w:r>
      <w:r w:rsidRPr="00156107">
        <w:rPr>
          <w:u w:val="single"/>
        </w:rPr>
        <w:t xml:space="preserve"> so that all users feel empowered to make positive improvements</w:t>
      </w:r>
      <w:r w:rsidRPr="00156107">
        <w:rPr>
          <w:sz w:val="16"/>
        </w:rPr>
        <w:t>.</w:t>
      </w:r>
    </w:p>
    <w:p w14:paraId="4B8CFF5A" w14:textId="77777777" w:rsidR="00DC26FE" w:rsidRPr="00156107" w:rsidRDefault="00DC26FE" w:rsidP="00DC26FE">
      <w:pPr>
        <w:rPr>
          <w:sz w:val="16"/>
        </w:rPr>
      </w:pPr>
      <w:r w:rsidRPr="00156107">
        <w:rPr>
          <w:sz w:val="16"/>
        </w:rPr>
        <w:t xml:space="preserve">Key word searches can be used in documents to find indicators of relative importance and balance. The current National Security Strategy only mentions water once, while climate change is mentioned 23 times. This is an example of the lack of balance in how issues are discussed at the national </w:t>
      </w:r>
      <w:proofErr w:type="gramStart"/>
      <w:r w:rsidRPr="00156107">
        <w:rPr>
          <w:sz w:val="16"/>
        </w:rPr>
        <w:t>level, and</w:t>
      </w:r>
      <w:proofErr w:type="gramEnd"/>
      <w:r w:rsidRPr="00156107">
        <w:rPr>
          <w:sz w:val="16"/>
        </w:rPr>
        <w:t xml:space="preserve"> gives an indication that </w:t>
      </w:r>
      <w:r w:rsidRPr="00156107">
        <w:rPr>
          <w:u w:val="single"/>
        </w:rPr>
        <w:t>the nation may not be ready to consider water as a security issue</w:t>
      </w:r>
      <w:r w:rsidRPr="00156107">
        <w:rPr>
          <w:sz w:val="16"/>
        </w:rPr>
        <w:t>.</w:t>
      </w:r>
    </w:p>
    <w:p w14:paraId="7B2D0DC3" w14:textId="77777777" w:rsidR="00DC26FE" w:rsidRPr="00156107" w:rsidRDefault="00DC26FE" w:rsidP="00DC26FE">
      <w:pPr>
        <w:rPr>
          <w:sz w:val="16"/>
        </w:rPr>
      </w:pPr>
      <w:r w:rsidRPr="00156107">
        <w:rPr>
          <w:u w:val="single"/>
        </w:rPr>
        <w:t xml:space="preserve">Water allocations are done at the state level; however, there are federal interests and commerce clause impacts. </w:t>
      </w:r>
      <w:r w:rsidRPr="00F7239E">
        <w:rPr>
          <w:highlight w:val="cyan"/>
          <w:u w:val="single"/>
        </w:rPr>
        <w:t xml:space="preserve">America needs </w:t>
      </w:r>
      <w:r w:rsidRPr="00156107">
        <w:rPr>
          <w:u w:val="single"/>
        </w:rPr>
        <w:t xml:space="preserve">to have a </w:t>
      </w:r>
      <w:r w:rsidRPr="00F7239E">
        <w:rPr>
          <w:highlight w:val="cyan"/>
          <w:u w:val="single"/>
        </w:rPr>
        <w:t xml:space="preserve">national discussion on </w:t>
      </w:r>
      <w:r w:rsidRPr="00AF352E">
        <w:rPr>
          <w:u w:val="single"/>
        </w:rPr>
        <w:t xml:space="preserve">the </w:t>
      </w:r>
      <w:r w:rsidRPr="00F7239E">
        <w:rPr>
          <w:highlight w:val="cyan"/>
          <w:u w:val="single"/>
        </w:rPr>
        <w:t xml:space="preserve">importance of water </w:t>
      </w:r>
      <w:r w:rsidRPr="00F7239E">
        <w:rPr>
          <w:rStyle w:val="Emphasis"/>
          <w:highlight w:val="cyan"/>
        </w:rPr>
        <w:t xml:space="preserve">for </w:t>
      </w:r>
      <w:r w:rsidRPr="00AF352E">
        <w:rPr>
          <w:rStyle w:val="Emphasis"/>
        </w:rPr>
        <w:t xml:space="preserve">our future </w:t>
      </w:r>
      <w:r w:rsidRPr="00F7239E">
        <w:rPr>
          <w:rStyle w:val="Emphasis"/>
          <w:highlight w:val="cyan"/>
        </w:rPr>
        <w:t>security</w:t>
      </w:r>
      <w:r w:rsidRPr="00F7239E">
        <w:rPr>
          <w:highlight w:val="cyan"/>
          <w:u w:val="single"/>
        </w:rPr>
        <w:t xml:space="preserve">. Climate change impacts and </w:t>
      </w:r>
      <w:r w:rsidRPr="00156107">
        <w:rPr>
          <w:u w:val="single"/>
        </w:rPr>
        <w:t>the</w:t>
      </w:r>
      <w:r w:rsidRPr="00F7239E">
        <w:rPr>
          <w:highlight w:val="cyan"/>
          <w:u w:val="single"/>
        </w:rPr>
        <w:t xml:space="preserve"> energy-water nexus </w:t>
      </w:r>
      <w:r w:rsidRPr="00156107">
        <w:rPr>
          <w:u w:val="single"/>
        </w:rPr>
        <w:t xml:space="preserve">need to be </w:t>
      </w:r>
      <w:r w:rsidRPr="00F7239E">
        <w:rPr>
          <w:highlight w:val="cyan"/>
          <w:u w:val="single"/>
        </w:rPr>
        <w:t xml:space="preserve">better </w:t>
      </w:r>
      <w:proofErr w:type="gramStart"/>
      <w:r w:rsidRPr="00F7239E">
        <w:rPr>
          <w:highlight w:val="cyan"/>
          <w:u w:val="single"/>
        </w:rPr>
        <w:t>understood, and</w:t>
      </w:r>
      <w:proofErr w:type="gramEnd"/>
      <w:r w:rsidRPr="00F7239E">
        <w:rPr>
          <w:highlight w:val="cyan"/>
          <w:u w:val="single"/>
        </w:rPr>
        <w:t xml:space="preserve"> </w:t>
      </w:r>
      <w:r w:rsidRPr="00F7239E">
        <w:rPr>
          <w:rStyle w:val="Emphasis"/>
          <w:highlight w:val="cyan"/>
        </w:rPr>
        <w:t xml:space="preserve">incorporated into </w:t>
      </w:r>
      <w:r w:rsidRPr="00AF352E">
        <w:rPr>
          <w:rStyle w:val="StyleUnderline"/>
        </w:rPr>
        <w:t>the homeland and</w:t>
      </w:r>
      <w:r w:rsidRPr="00F7239E">
        <w:rPr>
          <w:rStyle w:val="Emphasis"/>
          <w:highlight w:val="cyan"/>
        </w:rPr>
        <w:t xml:space="preserve"> national security dialogue</w:t>
      </w:r>
      <w:r w:rsidRPr="00156107">
        <w:rPr>
          <w:u w:val="single"/>
        </w:rPr>
        <w:t>.</w:t>
      </w:r>
      <w:r w:rsidRPr="00156107">
        <w:rPr>
          <w:sz w:val="16"/>
        </w:rPr>
        <w:t xml:space="preserve">319 In the 2010 National Security Strategy, water is mentioned once; in the context of having clean water as part of meeting basic human needs. </w:t>
      </w:r>
      <w:r w:rsidRPr="00156107">
        <w:rPr>
          <w:u w:val="single"/>
        </w:rPr>
        <w:t>The dialogue needs to include the future of water resources to the importance of our national security</w:t>
      </w:r>
      <w:r w:rsidRPr="00156107">
        <w:rPr>
          <w:sz w:val="16"/>
        </w:rPr>
        <w:t>. Therefore, it is recommended that the next revision of the National Security Strategy have an expanded treatment of water and environmental considerations.</w:t>
      </w:r>
    </w:p>
    <w:p w14:paraId="0A75EB87" w14:textId="77777777" w:rsidR="00DC26FE" w:rsidRPr="00156107" w:rsidRDefault="00DC26FE" w:rsidP="00DC26FE">
      <w:pPr>
        <w:pStyle w:val="Heading4"/>
        <w:rPr>
          <w:rFonts w:cs="Arial"/>
        </w:rPr>
      </w:pPr>
      <w:r w:rsidRPr="00156107">
        <w:rPr>
          <w:rFonts w:cs="Arial"/>
        </w:rPr>
        <w:t xml:space="preserve">A national strategy coordinates </w:t>
      </w:r>
      <w:proofErr w:type="gramStart"/>
      <w:r w:rsidRPr="00156107">
        <w:rPr>
          <w:rFonts w:cs="Arial"/>
        </w:rPr>
        <w:t>political</w:t>
      </w:r>
      <w:proofErr w:type="gramEnd"/>
      <w:r w:rsidRPr="00156107">
        <w:rPr>
          <w:rFonts w:cs="Arial"/>
        </w:rPr>
        <w:t xml:space="preserve"> and industry buy in.</w:t>
      </w:r>
    </w:p>
    <w:p w14:paraId="68D94CEB"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7368BA05" w14:textId="77777777" w:rsidR="00DC26FE" w:rsidRPr="00156107" w:rsidRDefault="00DC26FE" w:rsidP="00DC26FE">
      <w:pPr>
        <w:rPr>
          <w:sz w:val="16"/>
        </w:rPr>
      </w:pPr>
      <w:r w:rsidRPr="00F7239E">
        <w:rPr>
          <w:highlight w:val="cyan"/>
          <w:u w:val="single"/>
        </w:rPr>
        <w:t>The methodology to develop a strategy</w:t>
      </w:r>
      <w:r w:rsidRPr="00156107">
        <w:rPr>
          <w:u w:val="single"/>
        </w:rPr>
        <w:t xml:space="preserve"> is something that could be done within the Executive</w:t>
      </w:r>
      <w:r w:rsidRPr="00156107">
        <w:rPr>
          <w:sz w:val="16"/>
        </w:rPr>
        <w:t xml:space="preserve"> Branch of the </w:t>
      </w:r>
      <w:proofErr w:type="gramStart"/>
      <w:r w:rsidRPr="00156107">
        <w:rPr>
          <w:sz w:val="16"/>
        </w:rPr>
        <w:t xml:space="preserve">government, </w:t>
      </w:r>
      <w:r w:rsidRPr="00156107">
        <w:rPr>
          <w:u w:val="single"/>
        </w:rPr>
        <w:t>but</w:t>
      </w:r>
      <w:proofErr w:type="gramEnd"/>
      <w:r w:rsidRPr="00156107">
        <w:rPr>
          <w:u w:val="single"/>
        </w:rPr>
        <w:t xml:space="preserve"> </w:t>
      </w:r>
      <w:r w:rsidRPr="00F7239E">
        <w:rPr>
          <w:highlight w:val="cyan"/>
          <w:u w:val="single"/>
        </w:rPr>
        <w:t xml:space="preserve">is </w:t>
      </w:r>
      <w:r w:rsidRPr="00156107">
        <w:rPr>
          <w:u w:val="single"/>
        </w:rPr>
        <w:t>probably</w:t>
      </w:r>
      <w:r w:rsidRPr="00F7239E">
        <w:rPr>
          <w:highlight w:val="cyan"/>
          <w:u w:val="single"/>
        </w:rPr>
        <w:t xml:space="preserve"> best if initiated by Congress</w:t>
      </w:r>
      <w:r w:rsidRPr="00156107">
        <w:rPr>
          <w:u w:val="single"/>
        </w:rPr>
        <w:t xml:space="preserve">. A National Water Commission was proposed by Congress in 2007 and </w:t>
      </w:r>
      <w:proofErr w:type="gramStart"/>
      <w:r w:rsidRPr="00156107">
        <w:rPr>
          <w:u w:val="single"/>
        </w:rPr>
        <w:t>2008, but</w:t>
      </w:r>
      <w:proofErr w:type="gramEnd"/>
      <w:r w:rsidRPr="00156107">
        <w:rPr>
          <w:u w:val="single"/>
        </w:rPr>
        <w:t xml:space="preserve"> was not created. </w:t>
      </w:r>
      <w:r w:rsidRPr="00F7239E">
        <w:rPr>
          <w:highlight w:val="cyan"/>
          <w:u w:val="single"/>
        </w:rPr>
        <w:t xml:space="preserve">An act of Congress would likely be </w:t>
      </w:r>
      <w:r w:rsidRPr="00F7239E">
        <w:rPr>
          <w:rStyle w:val="Emphasis"/>
          <w:highlight w:val="cyan"/>
        </w:rPr>
        <w:t>accepted better by state governments and other stakeholders</w:t>
      </w:r>
      <w:r w:rsidRPr="00156107">
        <w:rPr>
          <w:u w:val="single"/>
        </w:rPr>
        <w:t xml:space="preserve"> </w:t>
      </w:r>
      <w:r w:rsidRPr="00F7239E">
        <w:rPr>
          <w:highlight w:val="cyan"/>
          <w:u w:val="single"/>
        </w:rPr>
        <w:t>fearful of a federal strategy</w:t>
      </w:r>
      <w:r w:rsidRPr="00156107">
        <w:rPr>
          <w:u w:val="single"/>
        </w:rPr>
        <w:t xml:space="preserve"> vice a national strategy</w:t>
      </w:r>
      <w:r w:rsidRPr="00156107">
        <w:rPr>
          <w:sz w:val="16"/>
        </w:rPr>
        <w:t>. Evaluating all water laws and current applicability needs to be a primary objective of a national water strategy.</w:t>
      </w:r>
    </w:p>
    <w:p w14:paraId="13B54C2D" w14:textId="77777777" w:rsidR="00DC26FE" w:rsidRPr="00156107" w:rsidRDefault="00DC26FE" w:rsidP="00DC26FE">
      <w:pPr>
        <w:rPr>
          <w:u w:val="single"/>
        </w:rPr>
      </w:pPr>
      <w:r w:rsidRPr="00156107">
        <w:rPr>
          <w:u w:val="single"/>
        </w:rPr>
        <w:t xml:space="preserve">The </w:t>
      </w:r>
      <w:r w:rsidRPr="00F7239E">
        <w:rPr>
          <w:highlight w:val="cyan"/>
          <w:u w:val="single"/>
        </w:rPr>
        <w:t>second phase</w:t>
      </w:r>
      <w:r w:rsidRPr="00156107">
        <w:rPr>
          <w:u w:val="single"/>
        </w:rPr>
        <w:t xml:space="preserve"> of the</w:t>
      </w:r>
      <w:r w:rsidRPr="00156107">
        <w:rPr>
          <w:sz w:val="16"/>
        </w:rPr>
        <w:t xml:space="preserve"> GAO strategy </w:t>
      </w:r>
      <w:r w:rsidRPr="00156107">
        <w:rPr>
          <w:u w:val="single"/>
        </w:rPr>
        <w:t xml:space="preserve">recommendation </w:t>
      </w:r>
      <w:r w:rsidRPr="00F7239E">
        <w:rPr>
          <w:highlight w:val="cyan"/>
          <w:u w:val="single"/>
        </w:rPr>
        <w:t>is to define the problem and assess risks</w:t>
      </w:r>
      <w:r w:rsidRPr="00156107">
        <w:rPr>
          <w:sz w:val="16"/>
        </w:rPr>
        <w:t xml:space="preserve">. Chapters 2–5, in addition to this chapter, outline some of the problems that exist with how individual components of water resources are currently managed. While there has been significant progress in federal collaboration in the past 5–10 years, </w:t>
      </w:r>
      <w:r w:rsidRPr="00156107">
        <w:rPr>
          <w:u w:val="single"/>
        </w:rPr>
        <w:t>water is not being managed holistically. One example of improving coordination is the federal toolbox created by the USACE.</w:t>
      </w:r>
      <w:r w:rsidRPr="00156107">
        <w:rPr>
          <w:sz w:val="16"/>
        </w:rPr>
        <w:t xml:space="preserve"> This is a voluntary tool for federal agencies to share water-related information and data, but it does not provide the necessary oversight of water processes</w:t>
      </w:r>
      <w:r w:rsidRPr="00156107">
        <w:t xml:space="preserve">. </w:t>
      </w:r>
      <w:r w:rsidRPr="00156107">
        <w:rPr>
          <w:u w:val="single"/>
        </w:rPr>
        <w:t>By relying solely on Integrated Water Resources Management</w:t>
      </w:r>
      <w:r w:rsidRPr="00156107">
        <w:rPr>
          <w:sz w:val="16"/>
        </w:rPr>
        <w:t xml:space="preserve"> (IWRM), </w:t>
      </w:r>
      <w:r w:rsidRPr="00156107">
        <w:rPr>
          <w:u w:val="single"/>
        </w:rPr>
        <w:t xml:space="preserve">and </w:t>
      </w:r>
      <w:r w:rsidRPr="00F7239E">
        <w:rPr>
          <w:rStyle w:val="Emphasis"/>
          <w:highlight w:val="cyan"/>
        </w:rPr>
        <w:t>without a national water vision</w:t>
      </w:r>
      <w:r w:rsidRPr="00156107">
        <w:rPr>
          <w:u w:val="single"/>
        </w:rPr>
        <w:t xml:space="preserve"> or strategy, the </w:t>
      </w:r>
      <w:r w:rsidRPr="00F7239E">
        <w:rPr>
          <w:highlight w:val="cyan"/>
          <w:u w:val="single"/>
        </w:rPr>
        <w:t>inter-agency collaborative process “suffers from a lack of clear definition</w:t>
      </w:r>
      <w:r w:rsidRPr="00156107">
        <w:rPr>
          <w:u w:val="single"/>
        </w:rPr>
        <w:t xml:space="preserve">, the lack of standard measures to track the success of Integrated Water Resources Management plans and projects, </w:t>
      </w:r>
      <w:r w:rsidRPr="00F7239E">
        <w:rPr>
          <w:highlight w:val="cyan"/>
          <w:u w:val="single"/>
        </w:rPr>
        <w:t>and the absence of guidance for those involved in planning and project development</w:t>
      </w:r>
      <w:r w:rsidRPr="00156107">
        <w:rPr>
          <w:u w:val="single"/>
        </w:rPr>
        <w:t>.</w:t>
      </w:r>
      <w:r w:rsidRPr="00156107">
        <w:rPr>
          <w:sz w:val="16"/>
        </w:rPr>
        <w:t xml:space="preserve">”283 </w:t>
      </w:r>
      <w:r w:rsidRPr="00156107">
        <w:rPr>
          <w:u w:val="single"/>
        </w:rPr>
        <w:t xml:space="preserve">The problem is </w:t>
      </w:r>
      <w:r w:rsidRPr="00156107">
        <w:rPr>
          <w:rStyle w:val="Emphasis"/>
        </w:rPr>
        <w:t>compounded</w:t>
      </w:r>
      <w:r w:rsidRPr="00156107">
        <w:rPr>
          <w:u w:val="single"/>
        </w:rPr>
        <w:t xml:space="preserve"> by water that </w:t>
      </w:r>
      <w:proofErr w:type="gramStart"/>
      <w:r w:rsidRPr="00156107">
        <w:rPr>
          <w:u w:val="single"/>
        </w:rPr>
        <w:t>doesn’t</w:t>
      </w:r>
      <w:proofErr w:type="gramEnd"/>
      <w:r w:rsidRPr="00156107">
        <w:rPr>
          <w:u w:val="single"/>
        </w:rPr>
        <w:t xml:space="preserve"> follow agency or political boundaries.</w:t>
      </w:r>
    </w:p>
    <w:p w14:paraId="2D3825A7" w14:textId="77777777" w:rsidR="00DC26FE" w:rsidRPr="00156107" w:rsidRDefault="00DC26FE" w:rsidP="00DC26FE">
      <w:pPr>
        <w:rPr>
          <w:sz w:val="16"/>
        </w:rPr>
      </w:pPr>
      <w:r w:rsidRPr="00156107">
        <w:rPr>
          <w:u w:val="single"/>
        </w:rPr>
        <w:t xml:space="preserve">The </w:t>
      </w:r>
      <w:r w:rsidRPr="00F7239E">
        <w:rPr>
          <w:highlight w:val="cyan"/>
          <w:u w:val="single"/>
        </w:rPr>
        <w:t>third phase is to establish goals</w:t>
      </w:r>
      <w:r w:rsidRPr="00156107">
        <w:rPr>
          <w:u w:val="single"/>
        </w:rPr>
        <w:t>, subordinate objectives, activities, and performance measures</w:t>
      </w:r>
      <w:r w:rsidRPr="00156107">
        <w:rPr>
          <w:sz w:val="16"/>
        </w:rPr>
        <w:t xml:space="preserve">. As previously mentioned, </w:t>
      </w:r>
      <w:r w:rsidRPr="00156107">
        <w:rPr>
          <w:u w:val="single"/>
        </w:rPr>
        <w:t xml:space="preserve">the first goal should be to preserve water rights. Additional goals need </w:t>
      </w:r>
      <w:r w:rsidRPr="00F7239E">
        <w:rPr>
          <w:highlight w:val="cyan"/>
          <w:u w:val="single"/>
        </w:rPr>
        <w:t>to include sustainable water resources</w:t>
      </w:r>
      <w:r w:rsidRPr="00156107">
        <w:rPr>
          <w:u w:val="single"/>
        </w:rPr>
        <w:t xml:space="preserve"> in both quality and quantity</w:t>
      </w:r>
      <w:r w:rsidRPr="00156107">
        <w:rPr>
          <w:sz w:val="16"/>
        </w:rPr>
        <w:t xml:space="preserve">. </w:t>
      </w:r>
      <w:proofErr w:type="gramStart"/>
      <w:r w:rsidRPr="00156107">
        <w:rPr>
          <w:sz w:val="16"/>
        </w:rPr>
        <w:t>In order to</w:t>
      </w:r>
      <w:proofErr w:type="gramEnd"/>
      <w:r w:rsidRPr="00156107">
        <w:rPr>
          <w:sz w:val="16"/>
        </w:rPr>
        <w:t xml:space="preserve"> accomplish this, </w:t>
      </w:r>
      <w:r w:rsidRPr="00156107">
        <w:rPr>
          <w:u w:val="single"/>
        </w:rPr>
        <w:t xml:space="preserve">better data is needed </w:t>
      </w:r>
      <w:r w:rsidRPr="00F7239E">
        <w:rPr>
          <w:highlight w:val="cyan"/>
          <w:u w:val="single"/>
        </w:rPr>
        <w:t xml:space="preserve">to </w:t>
      </w:r>
      <w:r w:rsidRPr="00F7239E">
        <w:rPr>
          <w:rStyle w:val="Emphasis"/>
          <w:highlight w:val="cyan"/>
        </w:rPr>
        <w:t>identify water withdrawals</w:t>
      </w:r>
      <w:r w:rsidRPr="00156107">
        <w:rPr>
          <w:u w:val="single"/>
        </w:rPr>
        <w:t>. Increasing the frequency of water reports</w:t>
      </w:r>
      <w:r w:rsidRPr="00156107">
        <w:rPr>
          <w:sz w:val="16"/>
        </w:rPr>
        <w:t xml:space="preserve"> by the USGS </w:t>
      </w:r>
      <w:r w:rsidRPr="00156107">
        <w:rPr>
          <w:u w:val="single"/>
        </w:rPr>
        <w:t>would help quantify fluctuations due to weather patterns and enable a better data set</w:t>
      </w:r>
      <w:r w:rsidRPr="00156107">
        <w:rPr>
          <w:sz w:val="16"/>
        </w:rPr>
        <w:t xml:space="preserve"> to determine impacts on water replenishment. </w:t>
      </w:r>
      <w:r w:rsidRPr="00156107">
        <w:rPr>
          <w:u w:val="single"/>
        </w:rPr>
        <w:t xml:space="preserve">With a better understanding of water consumption, </w:t>
      </w:r>
      <w:proofErr w:type="gramStart"/>
      <w:r w:rsidRPr="00156107">
        <w:rPr>
          <w:u w:val="single"/>
        </w:rPr>
        <w:t>goals</w:t>
      </w:r>
      <w:proofErr w:type="gramEnd"/>
      <w:r w:rsidRPr="00156107">
        <w:rPr>
          <w:u w:val="single"/>
        </w:rPr>
        <w:t xml:space="preserve"> and objectives</w:t>
      </w:r>
      <w:r w:rsidRPr="00156107">
        <w:rPr>
          <w:sz w:val="16"/>
        </w:rPr>
        <w:t xml:space="preserve"> for irrigation, municipal, industrial, and energy uses </w:t>
      </w:r>
      <w:r w:rsidRPr="00156107">
        <w:rPr>
          <w:u w:val="single"/>
        </w:rPr>
        <w:t xml:space="preserve">can be established with an </w:t>
      </w:r>
      <w:r w:rsidRPr="00156107">
        <w:rPr>
          <w:rStyle w:val="Emphasis"/>
        </w:rPr>
        <w:t>eye towards conservation</w:t>
      </w:r>
      <w:r w:rsidRPr="00156107">
        <w:rPr>
          <w:sz w:val="16"/>
        </w:rPr>
        <w:t>.</w:t>
      </w:r>
    </w:p>
    <w:p w14:paraId="5E094032" w14:textId="77777777" w:rsidR="00DC26FE" w:rsidRPr="00156107" w:rsidRDefault="00DC26FE" w:rsidP="00DC26FE">
      <w:pPr>
        <w:rPr>
          <w:sz w:val="16"/>
        </w:rPr>
      </w:pPr>
      <w:r w:rsidRPr="00156107">
        <w:rPr>
          <w:u w:val="single"/>
        </w:rPr>
        <w:t>Performance measures that drive improvements in water sustainability and quality also need to be developed. An example</w:t>
      </w:r>
      <w:r w:rsidRPr="00156107">
        <w:rPr>
          <w:sz w:val="16"/>
        </w:rPr>
        <w:t xml:space="preserve"> of a how a performance measure </w:t>
      </w:r>
      <w:r w:rsidRPr="00156107">
        <w:rPr>
          <w:u w:val="single"/>
        </w:rPr>
        <w:t>could be used to improve water quality is the dead zone that forms in the Gulf of Mexico</w:t>
      </w:r>
      <w:r w:rsidRPr="00156107">
        <w:rPr>
          <w:sz w:val="16"/>
        </w:rPr>
        <w:t xml:space="preserve"> </w:t>
      </w:r>
      <w:proofErr w:type="gramStart"/>
      <w:r w:rsidRPr="00156107">
        <w:rPr>
          <w:sz w:val="16"/>
        </w:rPr>
        <w:t>as a result of</w:t>
      </w:r>
      <w:proofErr w:type="gramEnd"/>
      <w:r w:rsidRPr="00156107">
        <w:rPr>
          <w:sz w:val="16"/>
        </w:rPr>
        <w:t xml:space="preserve"> runoff from the Mississippi River. </w:t>
      </w:r>
      <w:r w:rsidRPr="00F7239E">
        <w:rPr>
          <w:highlight w:val="cyan"/>
          <w:u w:val="single"/>
        </w:rPr>
        <w:t>If a goal was established</w:t>
      </w:r>
      <w:r w:rsidRPr="00156107">
        <w:rPr>
          <w:u w:val="single"/>
        </w:rPr>
        <w:t xml:space="preserve"> to reduce the size of the dead zone by 50%, </w:t>
      </w:r>
      <w:r w:rsidRPr="00F7239E">
        <w:rPr>
          <w:rStyle w:val="Emphasis"/>
          <w:highlight w:val="cyan"/>
        </w:rPr>
        <w:t>corresponding subordinate objectives</w:t>
      </w:r>
      <w:r w:rsidRPr="00156107">
        <w:rPr>
          <w:u w:val="single"/>
        </w:rPr>
        <w:t xml:space="preserve"> might consist of reducing pollutants from municipal, industrial, and farm sources</w:t>
      </w:r>
      <w:r w:rsidRPr="00156107">
        <w:rPr>
          <w:sz w:val="16"/>
        </w:rPr>
        <w:t xml:space="preserve">. </w:t>
      </w:r>
      <w:r w:rsidRPr="00F7239E">
        <w:rPr>
          <w:rStyle w:val="StyleUnderline"/>
          <w:highlight w:val="cyan"/>
        </w:rPr>
        <w:t>This may lead to an increase in funding</w:t>
      </w:r>
      <w:r w:rsidRPr="00156107">
        <w:rPr>
          <w:sz w:val="16"/>
        </w:rPr>
        <w:t xml:space="preserve"> for the NRCS Healthy Watersheds Initiative. Increasing research and development funding to explore environmentally friendly fertilizers and pesticides may also lead to reduced hypoxia in the Gulf. </w:t>
      </w:r>
      <w:r w:rsidRPr="00F7239E">
        <w:rPr>
          <w:rStyle w:val="StyleUnderline"/>
          <w:highlight w:val="cyan"/>
        </w:rPr>
        <w:t>This would also lead to better water quality</w:t>
      </w:r>
      <w:r w:rsidRPr="00156107">
        <w:rPr>
          <w:sz w:val="16"/>
        </w:rPr>
        <w:t xml:space="preserve"> for municipal users and may help protect threatened and endangered species. This would benefit farmers who want to protect the environment </w:t>
      </w:r>
      <w:proofErr w:type="gramStart"/>
      <w:r w:rsidRPr="00156107">
        <w:rPr>
          <w:sz w:val="16"/>
        </w:rPr>
        <w:t>and also</w:t>
      </w:r>
      <w:proofErr w:type="gramEnd"/>
      <w:r w:rsidRPr="00156107">
        <w:rPr>
          <w:sz w:val="16"/>
        </w:rPr>
        <w:t xml:space="preserve"> coastal residents who desire a healthy and sustainable fish stock.</w:t>
      </w:r>
    </w:p>
    <w:p w14:paraId="23F0B7C6" w14:textId="77777777" w:rsidR="00DC26FE" w:rsidRPr="00156107" w:rsidRDefault="00DC26FE" w:rsidP="00DC26FE">
      <w:pPr>
        <w:rPr>
          <w:sz w:val="16"/>
        </w:rPr>
      </w:pPr>
    </w:p>
    <w:p w14:paraId="64C6F933" w14:textId="77777777" w:rsidR="00DC26FE" w:rsidRPr="00156107" w:rsidRDefault="00DC26FE" w:rsidP="00DC26FE">
      <w:pPr>
        <w:pStyle w:val="Heading3"/>
        <w:rPr>
          <w:rFonts w:cs="Arial"/>
        </w:rPr>
      </w:pPr>
      <w:r w:rsidRPr="00156107">
        <w:rPr>
          <w:rFonts w:cs="Arial"/>
        </w:rPr>
        <w:t>1NC CP Shell – Commissions</w:t>
      </w:r>
    </w:p>
    <w:p w14:paraId="4053044D" w14:textId="77777777" w:rsidR="00DC26FE" w:rsidRPr="00156107" w:rsidRDefault="00DC26FE" w:rsidP="00DC26FE"/>
    <w:p w14:paraId="4BD8D198" w14:textId="77777777" w:rsidR="00DC26FE" w:rsidRPr="00156107" w:rsidRDefault="00DC26FE" w:rsidP="00DC26FE">
      <w:pPr>
        <w:pStyle w:val="Heading4"/>
        <w:rPr>
          <w:rFonts w:cs="Arial"/>
        </w:rPr>
      </w:pPr>
      <w:r w:rsidRPr="00156107">
        <w:rPr>
          <w:rFonts w:cs="Arial"/>
        </w:rPr>
        <w:t xml:space="preserve">Text: The United States federal government should establish a non-partisan, independent National Water </w:t>
      </w:r>
      <w:proofErr w:type="gramStart"/>
      <w:r w:rsidRPr="00156107">
        <w:rPr>
          <w:rFonts w:cs="Arial"/>
        </w:rPr>
        <w:t>Commission</w:t>
      </w:r>
      <w:proofErr w:type="gramEnd"/>
      <w:r w:rsidRPr="00156107">
        <w:rPr>
          <w:rFonts w:cs="Arial"/>
        </w:rPr>
        <w:t xml:space="preserve"> and task the commission with providing recommendations regarding a whole-of-government National Water Strategy, including whether ___________________________. The United States federal government should implement the Commission’s recommendations.</w:t>
      </w:r>
    </w:p>
    <w:p w14:paraId="57ED82F8" w14:textId="77777777" w:rsidR="00DC26FE" w:rsidRPr="00156107" w:rsidRDefault="00DC26FE" w:rsidP="00DC26FE"/>
    <w:p w14:paraId="4DC63A43" w14:textId="77777777" w:rsidR="00DC26FE" w:rsidRPr="00156107" w:rsidRDefault="00DC26FE" w:rsidP="00DC26FE">
      <w:pPr>
        <w:pStyle w:val="Heading4"/>
        <w:rPr>
          <w:rFonts w:cs="Arial"/>
        </w:rPr>
      </w:pPr>
      <w:r w:rsidRPr="00156107">
        <w:rPr>
          <w:rFonts w:cs="Arial"/>
        </w:rPr>
        <w:t xml:space="preserve">Water commission </w:t>
      </w:r>
      <w:r w:rsidRPr="00156107">
        <w:rPr>
          <w:rFonts w:cs="Arial"/>
          <w:u w:val="single"/>
        </w:rPr>
        <w:t>recommendations</w:t>
      </w:r>
      <w:r w:rsidRPr="00156107">
        <w:rPr>
          <w:rFonts w:cs="Arial"/>
        </w:rPr>
        <w:t xml:space="preserve"> represent </w:t>
      </w:r>
      <w:r w:rsidRPr="00156107">
        <w:rPr>
          <w:rFonts w:cs="Arial"/>
          <w:u w:val="single"/>
        </w:rPr>
        <w:t>nonpartisan, expert consensus.</w:t>
      </w:r>
    </w:p>
    <w:p w14:paraId="48B5F1D5" w14:textId="77777777" w:rsidR="00DC26FE" w:rsidRPr="00156107" w:rsidRDefault="00DC26FE" w:rsidP="00DC26FE">
      <w:proofErr w:type="spellStart"/>
      <w:r w:rsidRPr="00156107">
        <w:rPr>
          <w:rStyle w:val="Style13ptBold"/>
        </w:rPr>
        <w:t>Gleick</w:t>
      </w:r>
      <w:proofErr w:type="spellEnd"/>
      <w:r w:rsidRPr="00156107">
        <w:rPr>
          <w:rStyle w:val="Style13ptBold"/>
        </w:rPr>
        <w:t xml:space="preserve"> 1/26</w:t>
      </w:r>
      <w:r w:rsidRPr="00156107">
        <w:t xml:space="preserve"> – PhD, leading scientist, innovator, and communicator on global water and climate issues [Peter, Bulletin of the Atomic Scientists, “Water recommendation for the new administration,” </w:t>
      </w:r>
      <w:hyperlink r:id="rId5" w:history="1">
        <w:r w:rsidRPr="00156107">
          <w:rPr>
            <w:rStyle w:val="Hyperlink"/>
          </w:rPr>
          <w:t>https://www-tandfonline-com.proxy.lib.umich.edu/doi/full/10.1080/00963402.2020.1860326</w:t>
        </w:r>
      </w:hyperlink>
      <w:r w:rsidRPr="00156107">
        <w:t>, DOA: 7/8/21, Lowell-JS]</w:t>
      </w:r>
    </w:p>
    <w:p w14:paraId="070B5BE3" w14:textId="77777777" w:rsidR="00DC26FE" w:rsidRPr="00156107" w:rsidRDefault="00DC26FE" w:rsidP="00DC26FE">
      <w:pPr>
        <w:rPr>
          <w:u w:val="single"/>
        </w:rPr>
      </w:pPr>
      <w:r w:rsidRPr="00156107">
        <w:rPr>
          <w:u w:val="single"/>
        </w:rPr>
        <w:t xml:space="preserve">The </w:t>
      </w:r>
      <w:r w:rsidRPr="00F7239E">
        <w:rPr>
          <w:highlight w:val="cyan"/>
          <w:u w:val="single"/>
        </w:rPr>
        <w:t>U</w:t>
      </w:r>
      <w:r w:rsidRPr="00156107">
        <w:rPr>
          <w:u w:val="single"/>
        </w:rPr>
        <w:t xml:space="preserve">nited </w:t>
      </w:r>
      <w:r w:rsidRPr="00F7239E">
        <w:rPr>
          <w:highlight w:val="cyan"/>
          <w:u w:val="single"/>
        </w:rPr>
        <w:t>S</w:t>
      </w:r>
      <w:r w:rsidRPr="00156107">
        <w:rPr>
          <w:u w:val="single"/>
        </w:rPr>
        <w:t xml:space="preserve">tates </w:t>
      </w:r>
      <w:r w:rsidRPr="00F7239E">
        <w:rPr>
          <w:highlight w:val="cyan"/>
          <w:u w:val="single"/>
        </w:rPr>
        <w:t xml:space="preserve">has no </w:t>
      </w:r>
      <w:r w:rsidRPr="00F7239E">
        <w:rPr>
          <w:rStyle w:val="Emphasis"/>
          <w:highlight w:val="cyan"/>
        </w:rPr>
        <w:t>N</w:t>
      </w:r>
      <w:r w:rsidRPr="00156107">
        <w:rPr>
          <w:u w:val="single"/>
        </w:rPr>
        <w:t>ational</w:t>
      </w:r>
      <w:r w:rsidRPr="00F7239E">
        <w:rPr>
          <w:highlight w:val="cyan"/>
          <w:u w:val="single"/>
        </w:rPr>
        <w:t xml:space="preserve"> </w:t>
      </w:r>
      <w:r w:rsidRPr="00F7239E">
        <w:rPr>
          <w:rStyle w:val="Emphasis"/>
          <w:highlight w:val="cyan"/>
        </w:rPr>
        <w:t>W</w:t>
      </w:r>
      <w:r w:rsidRPr="00156107">
        <w:rPr>
          <w:u w:val="single"/>
        </w:rPr>
        <w:t xml:space="preserve">ater </w:t>
      </w:r>
      <w:r w:rsidRPr="00F7239E">
        <w:rPr>
          <w:rStyle w:val="Emphasis"/>
          <w:highlight w:val="cyan"/>
        </w:rPr>
        <w:t>S</w:t>
      </w:r>
      <w:r w:rsidRPr="00156107">
        <w:rPr>
          <w:u w:val="single"/>
        </w:rPr>
        <w:t xml:space="preserve">trategy, </w:t>
      </w:r>
      <w:r w:rsidRPr="00F7239E">
        <w:rPr>
          <w:highlight w:val="cyan"/>
          <w:u w:val="single"/>
        </w:rPr>
        <w:t>reducing</w:t>
      </w:r>
      <w:r w:rsidRPr="00156107">
        <w:rPr>
          <w:u w:val="single"/>
        </w:rPr>
        <w:t xml:space="preserve"> the </w:t>
      </w:r>
      <w:r w:rsidRPr="00F7239E">
        <w:rPr>
          <w:highlight w:val="cyan"/>
          <w:u w:val="single"/>
        </w:rPr>
        <w:t xml:space="preserve">ability to understand water problems and define and implement </w:t>
      </w:r>
      <w:proofErr w:type="gramStart"/>
      <w:r w:rsidRPr="00F7239E">
        <w:rPr>
          <w:highlight w:val="cyan"/>
          <w:u w:val="single"/>
        </w:rPr>
        <w:t>solutions</w:t>
      </w:r>
      <w:proofErr w:type="gramEnd"/>
    </w:p>
    <w:p w14:paraId="59D0CF55" w14:textId="77777777" w:rsidR="00DC26FE" w:rsidRPr="00156107" w:rsidRDefault="00DC26FE" w:rsidP="00DC26FE">
      <w:r w:rsidRPr="00F7239E">
        <w:rPr>
          <w:rStyle w:val="Emphasis"/>
          <w:highlight w:val="cyan"/>
        </w:rPr>
        <w:t>More than 20 federal agencies have overlapping and conflicting responsibilities</w:t>
      </w:r>
      <w:r w:rsidRPr="00156107">
        <w:rPr>
          <w:rStyle w:val="Emphasis"/>
        </w:rPr>
        <w:t xml:space="preserve"> </w:t>
      </w:r>
      <w:r w:rsidRPr="00156107">
        <w:rPr>
          <w:rStyle w:val="StyleUnderline"/>
        </w:rPr>
        <w:t>for water management</w:t>
      </w:r>
      <w:r w:rsidRPr="00156107">
        <w:rPr>
          <w:rStyle w:val="Emphasis"/>
        </w:rPr>
        <w:t xml:space="preserve">. As a result, current </w:t>
      </w:r>
      <w:r w:rsidRPr="00F7239E">
        <w:rPr>
          <w:rStyle w:val="Emphasis"/>
          <w:highlight w:val="cyan"/>
        </w:rPr>
        <w:t>US water programs are incomplete, haphazard, and inconsistent</w:t>
      </w:r>
      <w:r w:rsidRPr="00156107">
        <w:rPr>
          <w:rStyle w:val="Emphasis"/>
        </w:rPr>
        <w:t>.</w:t>
      </w:r>
      <w:r w:rsidRPr="00156107">
        <w:rPr>
          <w:u w:val="single"/>
        </w:rPr>
        <w:t xml:space="preserve"> Basic water data are not collected or analyzed. Fundamental science remains undone. </w:t>
      </w:r>
      <w:r w:rsidRPr="00F7239E">
        <w:rPr>
          <w:highlight w:val="cyan"/>
          <w:u w:val="single"/>
        </w:rPr>
        <w:t>Regulations are inconsistent and outdated</w:t>
      </w:r>
      <w:r w:rsidRPr="00156107">
        <w:rPr>
          <w:u w:val="single"/>
        </w:rPr>
        <w:t xml:space="preserve">. Financial investments are haphazard and insufficient. Our freshwater resources are used inefficiently and ineffectively. Continuing to neglect these water problems will impoverish and sicken this and future generations, </w:t>
      </w:r>
      <w:r w:rsidRPr="00156107">
        <w:rPr>
          <w:rStyle w:val="Emphasis"/>
        </w:rPr>
        <w:t>destroy irreplaceable aquatic ecosystems</w:t>
      </w:r>
      <w:r w:rsidRPr="00156107">
        <w:rPr>
          <w:u w:val="single"/>
        </w:rPr>
        <w:t>, and threaten our economy and food supply.</w:t>
      </w:r>
    </w:p>
    <w:p w14:paraId="3AAECEBD" w14:textId="77777777" w:rsidR="00DC26FE" w:rsidRPr="00156107" w:rsidRDefault="00DC26FE" w:rsidP="00DC26FE">
      <w:pPr>
        <w:rPr>
          <w:u w:val="single"/>
        </w:rPr>
      </w:pPr>
      <w:r w:rsidRPr="00156107">
        <w:t xml:space="preserve">There are several ways to address these problems. For starters, the president </w:t>
      </w:r>
      <w:r w:rsidRPr="00156107">
        <w:rPr>
          <w:u w:val="single"/>
        </w:rPr>
        <w:t xml:space="preserve">should immediately create </w:t>
      </w:r>
      <w:r w:rsidRPr="00F7239E">
        <w:rPr>
          <w:highlight w:val="cyan"/>
          <w:u w:val="single"/>
        </w:rPr>
        <w:t xml:space="preserve">a new </w:t>
      </w:r>
      <w:r w:rsidRPr="00156107">
        <w:rPr>
          <w:u w:val="single"/>
        </w:rPr>
        <w:t xml:space="preserve">National </w:t>
      </w:r>
      <w:r w:rsidRPr="00F7239E">
        <w:rPr>
          <w:highlight w:val="cyan"/>
          <w:u w:val="single"/>
        </w:rPr>
        <w:t>Water Commission</w:t>
      </w:r>
      <w:r w:rsidRPr="00156107">
        <w:rPr>
          <w:u w:val="single"/>
        </w:rPr>
        <w:t xml:space="preserve"> for the 21st Century to evaluate and recommend specific federal actions to improve national water policy.</w:t>
      </w:r>
      <w:r w:rsidRPr="00156107">
        <w:t xml:space="preserve"> We have had no national water commission since 1973. Such a commission </w:t>
      </w:r>
      <w:r w:rsidRPr="00F7239E">
        <w:rPr>
          <w:highlight w:val="cyan"/>
          <w:u w:val="single"/>
        </w:rPr>
        <w:t>would reorganize and streamline</w:t>
      </w:r>
      <w:r w:rsidRPr="00156107">
        <w:rPr>
          <w:u w:val="single"/>
        </w:rPr>
        <w:t xml:space="preserve"> the </w:t>
      </w:r>
      <w:r w:rsidRPr="00F7239E">
        <w:rPr>
          <w:highlight w:val="cyan"/>
          <w:u w:val="single"/>
        </w:rPr>
        <w:t>diverse and uncoordinated federal water responsibilities and laws</w:t>
      </w:r>
      <w:r w:rsidRPr="00156107">
        <w:rPr>
          <w:u w:val="single"/>
        </w:rPr>
        <w:t>.</w:t>
      </w:r>
    </w:p>
    <w:p w14:paraId="5F3E00D9" w14:textId="77777777" w:rsidR="00DC26FE" w:rsidRPr="00156107" w:rsidRDefault="00DC26FE" w:rsidP="00DC26FE">
      <w:pPr>
        <w:rPr>
          <w:u w:val="single"/>
        </w:rPr>
      </w:pPr>
      <w:r w:rsidRPr="00156107">
        <w:t xml:space="preserve">And such a commission should not be </w:t>
      </w:r>
      <w:proofErr w:type="gramStart"/>
      <w:r w:rsidRPr="00156107">
        <w:t>idle, but</w:t>
      </w:r>
      <w:proofErr w:type="gramEnd"/>
      <w:r w:rsidRPr="00156107">
        <w:t xml:space="preserve"> </w:t>
      </w:r>
      <w:r w:rsidRPr="00F7239E">
        <w:rPr>
          <w:highlight w:val="cyan"/>
          <w:u w:val="single"/>
        </w:rPr>
        <w:t>expected to produce recommendations within 12 months that include executive branch actions, congressional actions, and legal and judicial actions</w:t>
      </w:r>
      <w:r w:rsidRPr="00156107">
        <w:rPr>
          <w:u w:val="single"/>
        </w:rPr>
        <w:t>.</w:t>
      </w:r>
      <w:r w:rsidRPr="00156107">
        <w:t xml:space="preserve"> The National Water Commission </w:t>
      </w:r>
      <w:r w:rsidRPr="00F7239E">
        <w:rPr>
          <w:rStyle w:val="Emphasis"/>
          <w:highlight w:val="cyan"/>
        </w:rPr>
        <w:t>should address the entire range of national water challenges</w:t>
      </w:r>
      <w:r w:rsidRPr="00156107">
        <w:rPr>
          <w:u w:val="single"/>
        </w:rPr>
        <w:t xml:space="preserve">, </w:t>
      </w:r>
      <w:r w:rsidRPr="00F7239E">
        <w:rPr>
          <w:rStyle w:val="Emphasis"/>
          <w:highlight w:val="cyan"/>
        </w:rPr>
        <w:t>be nonpartisan</w:t>
      </w:r>
      <w:r w:rsidRPr="00156107">
        <w:t xml:space="preserve">, </w:t>
      </w:r>
      <w:r w:rsidRPr="00F7239E">
        <w:rPr>
          <w:highlight w:val="cyan"/>
          <w:u w:val="single"/>
        </w:rPr>
        <w:t>and consist of scientists, legal and policy experts,</w:t>
      </w:r>
      <w:r w:rsidRPr="00156107">
        <w:rPr>
          <w:u w:val="single"/>
        </w:rPr>
        <w:t xml:space="preserve"> and non-governmental and community representatives who can speak to the on-the-ground realities facing American communities.</w:t>
      </w:r>
    </w:p>
    <w:p w14:paraId="68B37D04" w14:textId="54392630" w:rsidR="00DC26FE" w:rsidRPr="00156107" w:rsidRDefault="00DC26FE" w:rsidP="00DC26FE">
      <w:pPr>
        <w:pStyle w:val="Heading4"/>
        <w:rPr>
          <w:rFonts w:cs="Arial"/>
        </w:rPr>
      </w:pPr>
      <w:r w:rsidRPr="00156107">
        <w:rPr>
          <w:rFonts w:cs="Arial"/>
        </w:rPr>
        <w:t xml:space="preserve">Solves international water </w:t>
      </w:r>
      <w:r w:rsidR="000342A3" w:rsidRPr="00156107">
        <w:rPr>
          <w:rFonts w:cs="Arial"/>
        </w:rPr>
        <w:t xml:space="preserve">wars </w:t>
      </w:r>
      <w:r w:rsidRPr="00156107">
        <w:rPr>
          <w:rFonts w:cs="Arial"/>
        </w:rPr>
        <w:t xml:space="preserve">and </w:t>
      </w:r>
      <w:proofErr w:type="gramStart"/>
      <w:r w:rsidRPr="00156107">
        <w:rPr>
          <w:rFonts w:cs="Arial"/>
        </w:rPr>
        <w:t>your</w:t>
      </w:r>
      <w:proofErr w:type="gramEnd"/>
      <w:r w:rsidRPr="00156107">
        <w:rPr>
          <w:rFonts w:cs="Arial"/>
        </w:rPr>
        <w:t xml:space="preserve"> indicts of</w:t>
      </w:r>
      <w:r w:rsidR="000342A3" w:rsidRPr="00156107">
        <w:rPr>
          <w:rFonts w:cs="Arial"/>
        </w:rPr>
        <w:t xml:space="preserve"> past</w:t>
      </w:r>
      <w:r w:rsidRPr="00156107">
        <w:rPr>
          <w:rFonts w:cs="Arial"/>
        </w:rPr>
        <w:t xml:space="preserve"> commissions aren’t relevant </w:t>
      </w:r>
    </w:p>
    <w:p w14:paraId="48CFE9C7" w14:textId="77777777" w:rsidR="00DC26FE" w:rsidRPr="00156107" w:rsidRDefault="00DC26FE" w:rsidP="00DC26FE">
      <w:pPr>
        <w:rPr>
          <w:rStyle w:val="Style13ptBold"/>
        </w:rPr>
      </w:pPr>
      <w:r w:rsidRPr="00156107">
        <w:rPr>
          <w:rStyle w:val="Style13ptBold"/>
        </w:rPr>
        <w:t xml:space="preserve">Dr. </w:t>
      </w:r>
      <w:proofErr w:type="spellStart"/>
      <w:r w:rsidRPr="00156107">
        <w:rPr>
          <w:rStyle w:val="Style13ptBold"/>
        </w:rPr>
        <w:t>Gleick</w:t>
      </w:r>
      <w:proofErr w:type="spellEnd"/>
      <w:r w:rsidRPr="00156107">
        <w:rPr>
          <w:rStyle w:val="Style13ptBold"/>
        </w:rPr>
        <w:t xml:space="preserve"> ‘9</w:t>
      </w:r>
    </w:p>
    <w:p w14:paraId="6B4863A3" w14:textId="23D1D5DB" w:rsidR="00DC26FE" w:rsidRPr="00156107" w:rsidRDefault="00DC26FE" w:rsidP="00DC26FE">
      <w:r w:rsidRPr="00156107">
        <w:t>(</w:t>
      </w:r>
      <w:r w:rsidR="008630B9" w:rsidRPr="00156107">
        <w:t>PhD, leading scientist, innovator, and communicator on global water and climate issues</w:t>
      </w:r>
      <w:r w:rsidRPr="00156107">
        <w:t xml:space="preserve">, Oakland, California and a member of the U.S. National Academy of Science, </w:t>
      </w:r>
      <w:proofErr w:type="spellStart"/>
      <w:r w:rsidRPr="00156107">
        <w:t>pg</w:t>
      </w:r>
      <w:proofErr w:type="spellEnd"/>
      <w:r w:rsidRPr="00156107">
        <w:t xml:space="preserve"> online @ </w:t>
      </w:r>
      <w:hyperlink r:id="rId6" w:history="1">
        <w:r w:rsidRPr="00156107">
          <w:rPr>
            <w:rStyle w:val="Hyperlink"/>
          </w:rPr>
          <w:t>https://www.govinfo.gov/content/pkg/CHRG-111hhrg47553/pdf/CHRG-111hhrg47553.pdf</w:t>
        </w:r>
      </w:hyperlink>
      <w:r w:rsidRPr="00156107">
        <w:t xml:space="preserve"> //um-</w:t>
      </w:r>
      <w:proofErr w:type="spellStart"/>
      <w:r w:rsidRPr="00156107">
        <w:t>ef</w:t>
      </w:r>
      <w:proofErr w:type="spellEnd"/>
      <w:r w:rsidRPr="00156107">
        <w:t>)</w:t>
      </w:r>
    </w:p>
    <w:p w14:paraId="53235714" w14:textId="1B1A85CF" w:rsidR="00DC26FE" w:rsidRPr="00156107" w:rsidRDefault="00DC26FE" w:rsidP="00DC26FE">
      <w:pPr>
        <w:rPr>
          <w:sz w:val="12"/>
        </w:rPr>
      </w:pPr>
      <w:r w:rsidRPr="00156107">
        <w:rPr>
          <w:sz w:val="12"/>
        </w:rPr>
        <w:t xml:space="preserve">Additional Needs for Water Legislation, Policy, and Action Finally, while implementing a new and better coordinated national research agenda is critical, there are additional needs not addressed by this legislation. </w:t>
      </w:r>
      <w:r w:rsidRPr="00F7239E">
        <w:rPr>
          <w:rStyle w:val="StyleUnderline"/>
          <w:highlight w:val="cyan"/>
        </w:rPr>
        <w:t xml:space="preserve">The </w:t>
      </w:r>
      <w:r w:rsidRPr="00F7239E">
        <w:rPr>
          <w:rStyle w:val="Emphasis"/>
          <w:highlight w:val="cyan"/>
        </w:rPr>
        <w:t>U</w:t>
      </w:r>
      <w:r w:rsidRPr="00156107">
        <w:rPr>
          <w:sz w:val="12"/>
        </w:rPr>
        <w:t xml:space="preserve">nited </w:t>
      </w:r>
      <w:r w:rsidRPr="00F7239E">
        <w:rPr>
          <w:rStyle w:val="Emphasis"/>
          <w:highlight w:val="cyan"/>
        </w:rPr>
        <w:t>S</w:t>
      </w:r>
      <w:r w:rsidRPr="00156107">
        <w:rPr>
          <w:sz w:val="12"/>
        </w:rPr>
        <w:t>tates</w:t>
      </w:r>
      <w:r w:rsidRPr="00156107">
        <w:rPr>
          <w:rStyle w:val="StyleUnderline"/>
        </w:rPr>
        <w:t xml:space="preserve"> has </w:t>
      </w:r>
      <w:r w:rsidRPr="00F7239E">
        <w:rPr>
          <w:rStyle w:val="StyleUnderline"/>
          <w:highlight w:val="cyan"/>
        </w:rPr>
        <w:t xml:space="preserve">not had </w:t>
      </w:r>
      <w:r w:rsidRPr="00156107">
        <w:rPr>
          <w:rStyle w:val="StyleUnderline"/>
        </w:rPr>
        <w:t xml:space="preserve">a comprehensive </w:t>
      </w:r>
      <w:r w:rsidRPr="00F7239E">
        <w:rPr>
          <w:rStyle w:val="StyleUnderline"/>
          <w:highlight w:val="cyan"/>
        </w:rPr>
        <w:t xml:space="preserve">water commission </w:t>
      </w:r>
      <w:r w:rsidRPr="00156107">
        <w:rPr>
          <w:rStyle w:val="StyleUnderline"/>
        </w:rPr>
        <w:t xml:space="preserve">in place </w:t>
      </w:r>
      <w:r w:rsidRPr="00F7239E">
        <w:rPr>
          <w:rStyle w:val="StyleUnderline"/>
          <w:highlight w:val="cyan"/>
        </w:rPr>
        <w:t>for 30 years</w:t>
      </w:r>
      <w:r w:rsidRPr="00156107">
        <w:rPr>
          <w:sz w:val="12"/>
        </w:rPr>
        <w:t xml:space="preserve">, since the 1968 National Water Commission reported to the President and Congress in 1973. Moreover, </w:t>
      </w:r>
      <w:r w:rsidRPr="00156107">
        <w:rPr>
          <w:rStyle w:val="Emphasis"/>
        </w:rPr>
        <w:t xml:space="preserve">we have </w:t>
      </w:r>
      <w:r w:rsidRPr="00F7239E">
        <w:rPr>
          <w:rStyle w:val="Emphasis"/>
          <w:highlight w:val="cyan"/>
        </w:rPr>
        <w:t xml:space="preserve">never had a </w:t>
      </w:r>
      <w:r w:rsidRPr="00156107">
        <w:rPr>
          <w:rStyle w:val="Emphasis"/>
        </w:rPr>
        <w:t xml:space="preserve">water </w:t>
      </w:r>
      <w:r w:rsidRPr="00F7239E">
        <w:rPr>
          <w:rStyle w:val="Emphasis"/>
          <w:highlight w:val="cyan"/>
        </w:rPr>
        <w:t>commission with</w:t>
      </w:r>
      <w:r w:rsidRPr="00156107">
        <w:rPr>
          <w:rStyle w:val="StyleUnderline"/>
        </w:rPr>
        <w:t xml:space="preserve"> the</w:t>
      </w:r>
      <w:r w:rsidRPr="00F7239E">
        <w:rPr>
          <w:rStyle w:val="Emphasis"/>
          <w:highlight w:val="cyan"/>
        </w:rPr>
        <w:t xml:space="preserve"> authority and responsibility to review and recommend on </w:t>
      </w:r>
      <w:r w:rsidRPr="00F7239E">
        <w:rPr>
          <w:rStyle w:val="StyleUnderline"/>
          <w:highlight w:val="cyan"/>
        </w:rPr>
        <w:t>the role of</w:t>
      </w:r>
      <w:r w:rsidRPr="00156107">
        <w:rPr>
          <w:rStyle w:val="StyleUnderline"/>
        </w:rPr>
        <w:t xml:space="preserve"> the </w:t>
      </w:r>
      <w:r w:rsidRPr="00F7239E">
        <w:rPr>
          <w:rStyle w:val="Emphasis"/>
          <w:highlight w:val="cyan"/>
        </w:rPr>
        <w:t>U.S. in addressing international water issues</w:t>
      </w:r>
      <w:r w:rsidRPr="00156107">
        <w:rPr>
          <w:sz w:val="12"/>
        </w:rPr>
        <w:t xml:space="preserve">. </w:t>
      </w:r>
      <w:r w:rsidRPr="00156107">
        <w:rPr>
          <w:rStyle w:val="StyleUnderline"/>
        </w:rPr>
        <w:t>Nor has such a commission ever addressed the new challenges of climate change</w:t>
      </w:r>
      <w:r w:rsidRPr="00156107">
        <w:rPr>
          <w:sz w:val="12"/>
        </w:rPr>
        <w:t xml:space="preserve">. </w:t>
      </w:r>
      <w:r w:rsidRPr="00F7239E">
        <w:rPr>
          <w:rStyle w:val="StyleUnderline"/>
          <w:highlight w:val="cyan"/>
        </w:rPr>
        <w:t>Such a commission</w:t>
      </w:r>
      <w:r w:rsidRPr="00156107">
        <w:rPr>
          <w:sz w:val="12"/>
        </w:rPr>
        <w:t xml:space="preserve">, perhaps in the form of a ‘‘National Water Board’’ </w:t>
      </w:r>
      <w:r w:rsidRPr="00F7239E">
        <w:rPr>
          <w:rStyle w:val="StyleUnderline"/>
          <w:highlight w:val="cyan"/>
        </w:rPr>
        <w:t>could be very valuable</w:t>
      </w:r>
      <w:r w:rsidRPr="00156107">
        <w:rPr>
          <w:sz w:val="12"/>
        </w:rPr>
        <w:t xml:space="preserve">. A version of such a Board for water-related research was proposed by the National Research Council in their 2004 report ‘‘Confronting the Nation’s Water Problems.’’ Indeed, </w:t>
      </w:r>
      <w:r w:rsidRPr="00156107">
        <w:rPr>
          <w:rStyle w:val="StyleUnderline"/>
        </w:rPr>
        <w:t>it may be possible and appropriate to combine the idea of an ‘‘interagency committee’’ in this bill with a broader Board</w:t>
      </w:r>
      <w:r w:rsidRPr="00156107">
        <w:rPr>
          <w:sz w:val="12"/>
        </w:rPr>
        <w:t xml:space="preserve">. The Pacific Institute has long supported such an idea. </w:t>
      </w:r>
      <w:r w:rsidRPr="00156107">
        <w:rPr>
          <w:rStyle w:val="StyleUnderline"/>
        </w:rPr>
        <w:t>A National Water Commission</w:t>
      </w:r>
      <w:r w:rsidRPr="00156107">
        <w:rPr>
          <w:sz w:val="12"/>
        </w:rPr>
        <w:t xml:space="preserve"> or Board </w:t>
      </w:r>
      <w:r w:rsidRPr="00156107">
        <w:rPr>
          <w:rStyle w:val="StyleUnderline"/>
        </w:rPr>
        <w:t>would</w:t>
      </w:r>
      <w:r w:rsidRPr="00F7239E">
        <w:rPr>
          <w:rStyle w:val="StyleUnderline"/>
          <w:highlight w:val="cyan"/>
        </w:rPr>
        <w:t xml:space="preserve"> be authorized by Congress</w:t>
      </w:r>
      <w:r w:rsidRPr="00156107">
        <w:rPr>
          <w:sz w:val="12"/>
        </w:rPr>
        <w:t xml:space="preserve">, be </w:t>
      </w:r>
      <w:r w:rsidRPr="00F7239E">
        <w:rPr>
          <w:rStyle w:val="StyleUnderline"/>
          <w:highlight w:val="cyan"/>
        </w:rPr>
        <w:t>composed of both federal agency rep</w:t>
      </w:r>
      <w:r w:rsidRPr="00156107">
        <w:rPr>
          <w:sz w:val="12"/>
        </w:rPr>
        <w:t>resentative</w:t>
      </w:r>
      <w:r w:rsidRPr="00F7239E">
        <w:rPr>
          <w:rStyle w:val="StyleUnderline"/>
          <w:highlight w:val="cyan"/>
        </w:rPr>
        <w:t>s and n</w:t>
      </w:r>
      <w:r w:rsidRPr="00156107">
        <w:rPr>
          <w:sz w:val="12"/>
        </w:rPr>
        <w:t>on-</w:t>
      </w:r>
      <w:r w:rsidRPr="00F7239E">
        <w:rPr>
          <w:rStyle w:val="StyleUnderline"/>
          <w:highlight w:val="cyan"/>
        </w:rPr>
        <w:t>go</w:t>
      </w:r>
      <w:r w:rsidRPr="00156107">
        <w:rPr>
          <w:sz w:val="12"/>
        </w:rPr>
        <w:t xml:space="preserve">vernmental </w:t>
      </w:r>
      <w:r w:rsidRPr="00F7239E">
        <w:rPr>
          <w:rStyle w:val="StyleUnderline"/>
          <w:highlight w:val="cyan"/>
        </w:rPr>
        <w:t>water experts</w:t>
      </w:r>
      <w:r w:rsidRPr="00156107">
        <w:rPr>
          <w:rStyle w:val="StyleUnderline"/>
        </w:rPr>
        <w:t xml:space="preserve"> from across the many disciplines affected, including the sciences, economics, public policy, law, governments, public interest groups, and appropriate private sectors</w:t>
      </w:r>
      <w:r w:rsidRPr="00156107">
        <w:rPr>
          <w:sz w:val="12"/>
        </w:rPr>
        <w:t xml:space="preserve">, would </w:t>
      </w:r>
      <w:r w:rsidRPr="00F7239E">
        <w:rPr>
          <w:rStyle w:val="Emphasis"/>
          <w:highlight w:val="cyan"/>
        </w:rPr>
        <w:t>have a fixed term and specific mandate</w:t>
      </w:r>
      <w:r w:rsidRPr="00156107">
        <w:rPr>
          <w:sz w:val="12"/>
        </w:rPr>
        <w:t xml:space="preserve">, and would serve as a neutral third party to: 1. </w:t>
      </w:r>
      <w:r w:rsidRPr="00F7239E">
        <w:rPr>
          <w:rStyle w:val="StyleUnderline"/>
          <w:highlight w:val="cyan"/>
        </w:rPr>
        <w:t xml:space="preserve">Provide guidance and direction on the appropriate role of </w:t>
      </w:r>
      <w:r w:rsidRPr="00156107">
        <w:t xml:space="preserve">the </w:t>
      </w:r>
      <w:r w:rsidRPr="00F7239E">
        <w:rPr>
          <w:rStyle w:val="StyleUnderline"/>
          <w:highlight w:val="cyan"/>
        </w:rPr>
        <w:t>U</w:t>
      </w:r>
      <w:r w:rsidRPr="00156107">
        <w:rPr>
          <w:sz w:val="12"/>
        </w:rPr>
        <w:t>nited</w:t>
      </w:r>
      <w:r w:rsidRPr="00F7239E">
        <w:rPr>
          <w:rStyle w:val="StyleUnderline"/>
          <w:highlight w:val="cyan"/>
        </w:rPr>
        <w:t xml:space="preserve"> S</w:t>
      </w:r>
      <w:r w:rsidRPr="00156107">
        <w:rPr>
          <w:sz w:val="12"/>
        </w:rPr>
        <w:t>tates</w:t>
      </w:r>
      <w:r w:rsidRPr="00F7239E">
        <w:rPr>
          <w:rStyle w:val="StyleUnderline"/>
          <w:highlight w:val="cyan"/>
        </w:rPr>
        <w:t xml:space="preserve"> in addressing </w:t>
      </w:r>
      <w:r w:rsidRPr="00F7239E">
        <w:rPr>
          <w:rStyle w:val="Emphasis"/>
          <w:highlight w:val="cyan"/>
        </w:rPr>
        <w:t>both national and international water issues</w:t>
      </w:r>
      <w:r w:rsidRPr="00156107">
        <w:rPr>
          <w:sz w:val="12"/>
        </w:rPr>
        <w:t xml:space="preserve">. 2. Prepare a regular survey of water research activities and priorities. 3. </w:t>
      </w:r>
      <w:r w:rsidRPr="00156107">
        <w:rPr>
          <w:rStyle w:val="StyleUnderline"/>
        </w:rPr>
        <w:t>Advise Congress and OMB on the recommended focus of a long-term research agenda and on key water budget decisions</w:t>
      </w:r>
      <w:r w:rsidRPr="00156107">
        <w:rPr>
          <w:sz w:val="12"/>
        </w:rPr>
        <w:t xml:space="preserve">. 4. Report to OMB, OSTP, and the Congress in a timely manner compatible with the budget and appropriations process. The NRC concluded that such a Board could offer both Congress and OMB credible advice on </w:t>
      </w:r>
      <w:r w:rsidRPr="00156107">
        <w:rPr>
          <w:rStyle w:val="StyleUnderline"/>
        </w:rPr>
        <w:t>improving the efficiency with which federal agencies fund and conduct water research and priorities</w:t>
      </w:r>
      <w:r w:rsidRPr="00156107">
        <w:rPr>
          <w:sz w:val="12"/>
        </w:rPr>
        <w:t xml:space="preserve">. </w:t>
      </w:r>
      <w:proofErr w:type="gramStart"/>
      <w:r w:rsidRPr="00156107">
        <w:rPr>
          <w:sz w:val="12"/>
        </w:rPr>
        <w:t>Moreover</w:t>
      </w:r>
      <w:proofErr w:type="gramEnd"/>
      <w:r w:rsidRPr="00156107">
        <w:rPr>
          <w:sz w:val="12"/>
        </w:rPr>
        <w:t xml:space="preserve"> such a Board could re-assess: • Efforts to expand supply with new thinking on water re-use, desalination, conjunctive use, and other non-traditional supply options. In most regions, even regions with growing scarcity, increasing supplies through traditional infrastructure does not appear to be the most efficient, cost-effective, and timely response. In contrast, non-traditional sources of supply appear to offer enormous potential. • </w:t>
      </w:r>
      <w:r w:rsidRPr="00156107">
        <w:rPr>
          <w:rStyle w:val="StyleUnderline"/>
        </w:rPr>
        <w:t>Efforts to improve the efficiency of water use in both the urban and agricultural sectors</w:t>
      </w:r>
      <w:r w:rsidRPr="00156107">
        <w:rPr>
          <w:sz w:val="12"/>
        </w:rPr>
        <w:t xml:space="preserve">. One of the greatest opportunities for addressing water scarcity and quality problems is by </w:t>
      </w:r>
      <w:r w:rsidRPr="00156107">
        <w:rPr>
          <w:rStyle w:val="StyleUnderline"/>
        </w:rPr>
        <w:t>increasing the efficiency of water use and reducing waste</w:t>
      </w:r>
      <w:r w:rsidRPr="00156107">
        <w:rPr>
          <w:sz w:val="12"/>
        </w:rPr>
        <w:t xml:space="preserve">. Great advances have been made, and total water use in the United States has </w:t>
      </w:r>
      <w:proofErr w:type="gramStart"/>
      <w:r w:rsidRPr="00156107">
        <w:rPr>
          <w:sz w:val="12"/>
        </w:rPr>
        <w:t>actually decreased</w:t>
      </w:r>
      <w:proofErr w:type="gramEnd"/>
      <w:r w:rsidRPr="00156107">
        <w:rPr>
          <w:sz w:val="12"/>
        </w:rPr>
        <w:t xml:space="preserve"> in the past 20 years, reducing pressure on overall supply. Much more can be done. • National water science and policy and offer guidance on integrating efforts now scattered among disparate and uncoordinated federal agencies and departments. National budget priorities should also be re-evaluated and restructured to ensure that the national objectives are more clearly supported. • Revisions or better enforcement of national laws related to water, including laws governing water quality (the Clean Water Act and the Safe Drinking Water Act), the protection of aquatic ecosystems, the financing of water infrastructure, and national standards for improving water-use efficiency and conservation. • </w:t>
      </w:r>
      <w:r w:rsidRPr="00156107">
        <w:rPr>
          <w:rStyle w:val="Emphasis"/>
        </w:rPr>
        <w:t>Rec</w:t>
      </w:r>
      <w:r w:rsidRPr="00156107">
        <w:rPr>
          <w:sz w:val="12"/>
        </w:rPr>
        <w:t>ommendation</w:t>
      </w:r>
      <w:r w:rsidRPr="00156107">
        <w:rPr>
          <w:rStyle w:val="Emphasis"/>
        </w:rPr>
        <w:t>s</w:t>
      </w:r>
      <w:r w:rsidRPr="00156107">
        <w:t xml:space="preserve"> </w:t>
      </w:r>
      <w:r w:rsidRPr="00156107">
        <w:rPr>
          <w:rStyle w:val="Emphasis"/>
        </w:rPr>
        <w:t>for flood and drought management</w:t>
      </w:r>
      <w:r w:rsidRPr="00156107">
        <w:rPr>
          <w:sz w:val="12"/>
        </w:rPr>
        <w:t xml:space="preserve">, including implementing overdue changes proposed by previous reviews. • The physical security of the Nation’s water, by highlighting necessary steps that could be taken to reduce overlap and streamline responsibilities of the multiple federal agencies working on water issues. • </w:t>
      </w:r>
      <w:r w:rsidRPr="00F7239E">
        <w:rPr>
          <w:rStyle w:val="StyleUnderline"/>
          <w:highlight w:val="cyan"/>
        </w:rPr>
        <w:t>Rec</w:t>
      </w:r>
      <w:r w:rsidRPr="00156107">
        <w:rPr>
          <w:sz w:val="12"/>
        </w:rPr>
        <w:t>ommendation</w:t>
      </w:r>
      <w:r w:rsidRPr="00F7239E">
        <w:rPr>
          <w:rStyle w:val="StyleUnderline"/>
          <w:highlight w:val="cyan"/>
        </w:rPr>
        <w:t xml:space="preserve">s for the U.S. role in identifying and addressing </w:t>
      </w:r>
      <w:r w:rsidRPr="00F7239E">
        <w:rPr>
          <w:rStyle w:val="Emphasis"/>
          <w:highlight w:val="cyan"/>
        </w:rPr>
        <w:t>global water problems</w:t>
      </w:r>
      <w:r w:rsidRPr="00156107">
        <w:rPr>
          <w:sz w:val="12"/>
        </w:rPr>
        <w:t xml:space="preserve">, including how to significantly accelerate efforts to meet the large and devastating unmet basic human needs for water in poorer countries. These recommendations should address how best to apply the vast financial, educational, technological, and institutional expertise of the United States to these problems. • How to prepare the Nation’s water resources systems for the risks of climatic changes. • </w:t>
      </w:r>
      <w:r w:rsidRPr="00F7239E">
        <w:rPr>
          <w:rStyle w:val="StyleUnderline"/>
          <w:highlight w:val="cyan"/>
        </w:rPr>
        <w:t>Rec</w:t>
      </w:r>
      <w:r w:rsidRPr="00156107">
        <w:rPr>
          <w:sz w:val="12"/>
        </w:rPr>
        <w:t>ommendation</w:t>
      </w:r>
      <w:r w:rsidRPr="00F7239E">
        <w:rPr>
          <w:rStyle w:val="StyleUnderline"/>
          <w:highlight w:val="cyan"/>
        </w:rPr>
        <w:t xml:space="preserve">s for </w:t>
      </w:r>
      <w:r w:rsidRPr="00F7239E">
        <w:rPr>
          <w:rStyle w:val="Emphasis"/>
          <w:highlight w:val="cyan"/>
        </w:rPr>
        <w:t xml:space="preserve">reducing </w:t>
      </w:r>
      <w:r w:rsidRPr="00156107">
        <w:t>the</w:t>
      </w:r>
      <w:r w:rsidRPr="00F7239E">
        <w:rPr>
          <w:rStyle w:val="Emphasis"/>
          <w:highlight w:val="cyan"/>
        </w:rPr>
        <w:t xml:space="preserve"> risks of international tensions over shared water resources</w:t>
      </w:r>
      <w:r w:rsidRPr="00156107">
        <w:rPr>
          <w:sz w:val="12"/>
        </w:rPr>
        <w:t xml:space="preserve">, including how to resolve concerns with our own neighbors, Mexico and Canada, over shared water systems. </w:t>
      </w:r>
      <w:r w:rsidRPr="00156107">
        <w:rPr>
          <w:rStyle w:val="StyleUnderline"/>
        </w:rPr>
        <w:t xml:space="preserve">These recommendations </w:t>
      </w:r>
      <w:r w:rsidRPr="00F7239E">
        <w:rPr>
          <w:rStyle w:val="StyleUnderline"/>
          <w:highlight w:val="cyan"/>
        </w:rPr>
        <w:t xml:space="preserve">would be valuable in other international river basins where our experience, international stature, and expertise </w:t>
      </w:r>
      <w:r w:rsidRPr="00F7239E">
        <w:rPr>
          <w:rStyle w:val="Emphasis"/>
          <w:highlight w:val="cyan"/>
        </w:rPr>
        <w:t>can be effective</w:t>
      </w:r>
      <w:r w:rsidRPr="00156107">
        <w:rPr>
          <w:sz w:val="12"/>
        </w:rPr>
        <w:t xml:space="preserve">. The Need for U.S. Leadership </w:t>
      </w:r>
      <w:r w:rsidRPr="00F7239E">
        <w:rPr>
          <w:rStyle w:val="StyleUnderline"/>
          <w:highlight w:val="cyan"/>
        </w:rPr>
        <w:t>The time is ripe for an integrated and comprehensive</w:t>
      </w:r>
      <w:r w:rsidRPr="00156107">
        <w:rPr>
          <w:sz w:val="12"/>
        </w:rPr>
        <w:t xml:space="preserve"> </w:t>
      </w:r>
      <w:r w:rsidRPr="00F7239E">
        <w:rPr>
          <w:rStyle w:val="Emphasis"/>
          <w:highlight w:val="cyan"/>
        </w:rPr>
        <w:t>n</w:t>
      </w:r>
      <w:r w:rsidRPr="00156107">
        <w:rPr>
          <w:rStyle w:val="StyleUnderline"/>
        </w:rPr>
        <w:t xml:space="preserve">ational </w:t>
      </w:r>
      <w:r w:rsidRPr="00F7239E">
        <w:rPr>
          <w:rStyle w:val="Emphasis"/>
          <w:highlight w:val="cyan"/>
        </w:rPr>
        <w:t>w</w:t>
      </w:r>
      <w:r w:rsidRPr="00156107">
        <w:rPr>
          <w:rStyle w:val="StyleUnderline"/>
        </w:rPr>
        <w:t xml:space="preserve">ater </w:t>
      </w:r>
      <w:r w:rsidRPr="00F7239E">
        <w:rPr>
          <w:rStyle w:val="Emphasis"/>
          <w:highlight w:val="cyan"/>
        </w:rPr>
        <w:t>s</w:t>
      </w:r>
      <w:r w:rsidRPr="00156107">
        <w:rPr>
          <w:rStyle w:val="StyleUnderline"/>
        </w:rPr>
        <w:t>trategy</w:t>
      </w:r>
      <w:r w:rsidRPr="00F7239E">
        <w:rPr>
          <w:sz w:val="12"/>
          <w:highlight w:val="cyan"/>
        </w:rPr>
        <w:t>.</w:t>
      </w:r>
      <w:r w:rsidRPr="00156107">
        <w:rPr>
          <w:sz w:val="12"/>
        </w:rPr>
        <w:t xml:space="preserve"> While many water issues will remain local, to be resolved by community efforts, our national government can no longer ignore the positive and effective role it can play both here and abroad. The </w:t>
      </w:r>
      <w:r w:rsidRPr="00F7239E">
        <w:rPr>
          <w:rStyle w:val="StyleUnderline"/>
          <w:highlight w:val="cyan"/>
        </w:rPr>
        <w:t>U</w:t>
      </w:r>
      <w:r w:rsidRPr="00156107">
        <w:rPr>
          <w:sz w:val="12"/>
        </w:rPr>
        <w:t xml:space="preserve">nited </w:t>
      </w:r>
      <w:r w:rsidRPr="00F7239E">
        <w:rPr>
          <w:rStyle w:val="StyleUnderline"/>
          <w:highlight w:val="cyan"/>
        </w:rPr>
        <w:t>S</w:t>
      </w:r>
      <w:r w:rsidRPr="00156107">
        <w:rPr>
          <w:sz w:val="12"/>
        </w:rPr>
        <w:t xml:space="preserve">tates </w:t>
      </w:r>
      <w:r w:rsidRPr="00F7239E">
        <w:rPr>
          <w:rStyle w:val="StyleUnderline"/>
          <w:highlight w:val="cyan"/>
        </w:rPr>
        <w:t xml:space="preserve">is well positioned to be a world leader </w:t>
      </w:r>
      <w:r w:rsidRPr="00F7239E">
        <w:rPr>
          <w:rStyle w:val="Emphasis"/>
          <w:highlight w:val="cyan"/>
        </w:rPr>
        <w:t>in addressing water problems</w:t>
      </w:r>
      <w:r w:rsidRPr="00F7239E">
        <w:rPr>
          <w:rStyle w:val="StyleUnderline"/>
          <w:highlight w:val="cyan"/>
        </w:rPr>
        <w:t xml:space="preserve">, yet the U.S. regularly fails to present the world community with a comprehensive, integrated, and informed set of positions </w:t>
      </w:r>
      <w:r w:rsidRPr="00F7239E">
        <w:rPr>
          <w:rStyle w:val="Emphasis"/>
          <w:highlight w:val="cyan"/>
        </w:rPr>
        <w:t>necessary to play a leadership role</w:t>
      </w:r>
      <w:r w:rsidRPr="00F7239E">
        <w:rPr>
          <w:rStyle w:val="StyleUnderline"/>
          <w:highlight w:val="cyan"/>
        </w:rPr>
        <w:t>.</w:t>
      </w:r>
      <w:r w:rsidRPr="00156107">
        <w:rPr>
          <w:sz w:val="12"/>
        </w:rPr>
        <w:t xml:space="preserve"> I congratulate you for considering this vital issue and for helping to raise national attention on the need to re-evaluate and re-focus efforts on sustainably managing the Nation’s precious freshwater resources. Thank you for your </w:t>
      </w:r>
      <w:proofErr w:type="gramStart"/>
      <w:r w:rsidRPr="00156107">
        <w:rPr>
          <w:sz w:val="12"/>
        </w:rPr>
        <w:t>attention</w:t>
      </w:r>
      <w:proofErr w:type="gramEnd"/>
    </w:p>
    <w:p w14:paraId="0DD085A4" w14:textId="23F340FC" w:rsidR="00DC26FE" w:rsidRPr="00156107" w:rsidRDefault="000342A3" w:rsidP="000342A3">
      <w:r w:rsidRPr="00156107">
        <w:t>Insert water wars scenario of choice</w:t>
      </w:r>
      <w:proofErr w:type="gramStart"/>
      <w:r w:rsidRPr="00156107">
        <w:t>…..</w:t>
      </w:r>
      <w:proofErr w:type="gramEnd"/>
    </w:p>
    <w:p w14:paraId="16FF815B" w14:textId="77777777" w:rsidR="000342A3" w:rsidRPr="00156107" w:rsidRDefault="000342A3" w:rsidP="000342A3"/>
    <w:p w14:paraId="13A3A339" w14:textId="77777777" w:rsidR="00DC26FE" w:rsidRPr="00156107" w:rsidRDefault="00DC26FE" w:rsidP="00DC26FE">
      <w:pPr>
        <w:pStyle w:val="Heading2"/>
        <w:rPr>
          <w:rFonts w:cs="Arial"/>
        </w:rPr>
      </w:pPr>
      <w:r w:rsidRPr="00156107">
        <w:rPr>
          <w:rFonts w:cs="Arial"/>
        </w:rPr>
        <w:t>Competition</w:t>
      </w:r>
    </w:p>
    <w:p w14:paraId="07B96F7E" w14:textId="77777777" w:rsidR="00DC26FE" w:rsidRPr="00156107" w:rsidRDefault="00DC26FE" w:rsidP="00DC26FE">
      <w:pPr>
        <w:pStyle w:val="Heading3"/>
        <w:rPr>
          <w:rFonts w:cs="Arial"/>
        </w:rPr>
      </w:pPr>
      <w:r w:rsidRPr="00156107">
        <w:rPr>
          <w:rFonts w:cs="Arial"/>
        </w:rPr>
        <w:t>AT: PDB</w:t>
      </w:r>
    </w:p>
    <w:p w14:paraId="6FF6E792" w14:textId="77777777" w:rsidR="00DC26FE" w:rsidRPr="00156107" w:rsidRDefault="00DC26FE" w:rsidP="00DC26FE"/>
    <w:p w14:paraId="6E1ED215" w14:textId="77777777" w:rsidR="00DC26FE" w:rsidRPr="00156107" w:rsidRDefault="00DC26FE" w:rsidP="00DC26FE">
      <w:pPr>
        <w:pStyle w:val="Heading4"/>
        <w:numPr>
          <w:ilvl w:val="0"/>
          <w:numId w:val="17"/>
        </w:numPr>
        <w:rPr>
          <w:rFonts w:cs="Arial"/>
        </w:rPr>
      </w:pPr>
      <w:r w:rsidRPr="00156107">
        <w:rPr>
          <w:rFonts w:cs="Arial"/>
        </w:rPr>
        <w:t xml:space="preserve">Links to politics --- the perm </w:t>
      </w:r>
      <w:proofErr w:type="spellStart"/>
      <w:proofErr w:type="gramStart"/>
      <w:r w:rsidRPr="00156107">
        <w:rPr>
          <w:rFonts w:cs="Arial"/>
        </w:rPr>
        <w:t>wont</w:t>
      </w:r>
      <w:proofErr w:type="spellEnd"/>
      <w:proofErr w:type="gramEnd"/>
      <w:r w:rsidRPr="00156107">
        <w:rPr>
          <w:rFonts w:cs="Arial"/>
        </w:rPr>
        <w:t xml:space="preserve"> be shielded because it is passed outside of the strategy process</w:t>
      </w:r>
    </w:p>
    <w:p w14:paraId="2F6E6E2F" w14:textId="77777777" w:rsidR="00DC26FE" w:rsidRPr="00156107" w:rsidRDefault="00DC26FE" w:rsidP="00DC26FE">
      <w:pPr>
        <w:pStyle w:val="Heading4"/>
        <w:numPr>
          <w:ilvl w:val="0"/>
          <w:numId w:val="17"/>
        </w:numPr>
        <w:rPr>
          <w:rFonts w:cs="Arial"/>
        </w:rPr>
      </w:pPr>
      <w:r w:rsidRPr="00156107">
        <w:rPr>
          <w:rFonts w:cs="Arial"/>
        </w:rPr>
        <w:t xml:space="preserve">The perm crushes implementation --- undermines prioritization, muddies the signal to congress --- proves it links to both </w:t>
      </w:r>
      <w:proofErr w:type="spellStart"/>
      <w:r w:rsidRPr="00156107">
        <w:rPr>
          <w:rFonts w:cs="Arial"/>
        </w:rPr>
        <w:t>ptix</w:t>
      </w:r>
      <w:proofErr w:type="spellEnd"/>
      <w:r w:rsidRPr="00156107">
        <w:rPr>
          <w:rFonts w:cs="Arial"/>
        </w:rPr>
        <w:t xml:space="preserve"> and the internal net </w:t>
      </w:r>
      <w:proofErr w:type="gramStart"/>
      <w:r w:rsidRPr="00156107">
        <w:rPr>
          <w:rFonts w:cs="Arial"/>
        </w:rPr>
        <w:t>benefit</w:t>
      </w:r>
      <w:proofErr w:type="gramEnd"/>
    </w:p>
    <w:p w14:paraId="3A85D2F9" w14:textId="77777777" w:rsidR="00DC26FE" w:rsidRPr="00156107" w:rsidRDefault="00DC26FE" w:rsidP="00DC26FE">
      <w:pPr>
        <w:rPr>
          <w:rStyle w:val="Style13ptBold"/>
        </w:rPr>
      </w:pPr>
      <w:r w:rsidRPr="00156107">
        <w:rPr>
          <w:rStyle w:val="Style13ptBold"/>
        </w:rPr>
        <w:t>Dale ‘14</w:t>
      </w:r>
    </w:p>
    <w:p w14:paraId="3AFB6264"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w:t>
      </w:r>
      <w:r w:rsidRPr="00156107">
        <w:rPr>
          <w:i/>
          <w:iCs/>
        </w:rPr>
        <w:t xml:space="preserve">Crafting National Security </w:t>
      </w:r>
      <w:proofErr w:type="gramStart"/>
      <w:r w:rsidRPr="00156107">
        <w:rPr>
          <w:i/>
          <w:iCs/>
        </w:rPr>
        <w:t>Documents :</w:t>
      </w:r>
      <w:proofErr w:type="gramEnd"/>
      <w:r w:rsidRPr="00156107">
        <w:rPr>
          <w:i/>
          <w:iCs/>
        </w:rPr>
        <w:t xml:space="preserve"> Country Case Studies and Comparisons</w:t>
      </w:r>
      <w:r w:rsidRPr="00156107">
        <w:t xml:space="preserve">.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58FA5830" w14:textId="77777777" w:rsidR="00DC26FE" w:rsidRPr="00156107" w:rsidRDefault="00DC26FE" w:rsidP="00DC26FE">
      <w:r w:rsidRPr="00156107">
        <w:t xml:space="preserve">Most observers consider that </w:t>
      </w:r>
      <w:r w:rsidRPr="00F7239E">
        <w:rPr>
          <w:rStyle w:val="StyleUnderline"/>
          <w:highlight w:val="cyan"/>
        </w:rPr>
        <w:t>both</w:t>
      </w:r>
      <w:r w:rsidRPr="00156107">
        <w:rPr>
          <w:rStyle w:val="StyleUnderline"/>
        </w:rPr>
        <w:t xml:space="preserve"> </w:t>
      </w:r>
      <w:r w:rsidRPr="00F7239E">
        <w:rPr>
          <w:rStyle w:val="Emphasis"/>
          <w:highlight w:val="cyan"/>
        </w:rPr>
        <w:t>prioritization and</w:t>
      </w:r>
      <w:r w:rsidRPr="00156107">
        <w:t xml:space="preserve"> the </w:t>
      </w:r>
      <w:r w:rsidRPr="00F7239E">
        <w:rPr>
          <w:rStyle w:val="Emphasis"/>
          <w:highlight w:val="cyan"/>
        </w:rPr>
        <w:t>assignment of roles and responsibilities</w:t>
      </w:r>
      <w:r w:rsidRPr="00156107">
        <w:t xml:space="preserve"> </w:t>
      </w:r>
      <w:r w:rsidRPr="00F7239E">
        <w:rPr>
          <w:rStyle w:val="StyleUnderline"/>
          <w:highlight w:val="cyan"/>
        </w:rPr>
        <w:t>are</w:t>
      </w:r>
      <w:r w:rsidRPr="00156107">
        <w:rPr>
          <w:rStyle w:val="StyleUnderline"/>
        </w:rPr>
        <w:t xml:space="preserve"> </w:t>
      </w:r>
      <w:r w:rsidRPr="00F7239E">
        <w:rPr>
          <w:rStyle w:val="Emphasis"/>
          <w:highlight w:val="cyan"/>
        </w:rPr>
        <w:t>critical for</w:t>
      </w:r>
      <w:r w:rsidRPr="00156107">
        <w:t xml:space="preserve"> the </w:t>
      </w:r>
      <w:r w:rsidRPr="00F7239E">
        <w:rPr>
          <w:rStyle w:val="Emphasis"/>
          <w:highlight w:val="cyan"/>
        </w:rPr>
        <w:t>effective, efficient implementation of strategy</w:t>
      </w:r>
      <w:r w:rsidRPr="00156107">
        <w:t xml:space="preserve">. </w:t>
      </w:r>
      <w:r w:rsidRPr="00F7239E">
        <w:rPr>
          <w:rStyle w:val="StyleUnderline"/>
          <w:highlight w:val="cyan"/>
        </w:rPr>
        <w:t>Attention to</w:t>
      </w:r>
      <w:r w:rsidRPr="00156107">
        <w:t xml:space="preserve"> </w:t>
      </w:r>
      <w:r w:rsidRPr="00F7239E">
        <w:rPr>
          <w:rStyle w:val="Emphasis"/>
          <w:highlight w:val="cyan"/>
        </w:rPr>
        <w:t>prioritization</w:t>
      </w:r>
      <w:r w:rsidRPr="00156107">
        <w:t xml:space="preserve"> </w:t>
      </w:r>
      <w:r w:rsidRPr="00F7239E">
        <w:rPr>
          <w:rStyle w:val="StyleUnderline"/>
          <w:highlight w:val="cyan"/>
        </w:rPr>
        <w:t>during a strategic review process</w:t>
      </w:r>
      <w:r w:rsidRPr="00156107">
        <w:t xml:space="preserve"> </w:t>
      </w:r>
      <w:r w:rsidRPr="00F7239E">
        <w:rPr>
          <w:rStyle w:val="Emphasis"/>
          <w:highlight w:val="cyan"/>
        </w:rPr>
        <w:t>can improve the rigor of that process</w:t>
      </w:r>
      <w:r w:rsidRPr="00156107">
        <w:t xml:space="preserve">, </w:t>
      </w:r>
      <w:r w:rsidRPr="00F7239E">
        <w:rPr>
          <w:rStyle w:val="StyleUnderline"/>
          <w:highlight w:val="cyan"/>
        </w:rPr>
        <w:t>providing a clear, agreed framework for making follow-on programmatic and policy decisions</w:t>
      </w:r>
      <w:r w:rsidRPr="00156107">
        <w:t xml:space="preserve">. </w:t>
      </w:r>
      <w:r w:rsidRPr="00F7239E">
        <w:rPr>
          <w:rStyle w:val="StyleUnderline"/>
          <w:highlight w:val="cyan"/>
        </w:rPr>
        <w:t>Prioritization of objectives and activities by leadership</w:t>
      </w:r>
      <w:r w:rsidRPr="00156107">
        <w:t xml:space="preserve"> at one level </w:t>
      </w:r>
      <w:r w:rsidRPr="00F7239E">
        <w:rPr>
          <w:rStyle w:val="StyleUnderline"/>
          <w:highlight w:val="cyan"/>
        </w:rPr>
        <w:t>can help leaders at the next subordinate level more appropriately shape their own strategies and focus their planning and budgeting</w:t>
      </w:r>
      <w:r w:rsidRPr="00156107">
        <w:t xml:space="preserve">. And prioritization can </w:t>
      </w:r>
      <w:r w:rsidRPr="00F7239E">
        <w:rPr>
          <w:rStyle w:val="StyleUnderline"/>
          <w:highlight w:val="cyan"/>
        </w:rPr>
        <w:t>also facilitate</w:t>
      </w:r>
      <w:r w:rsidRPr="00156107">
        <w:t xml:space="preserve"> </w:t>
      </w:r>
      <w:r w:rsidRPr="00F7239E">
        <w:rPr>
          <w:rStyle w:val="Emphasis"/>
          <w:highlight w:val="cyan"/>
        </w:rPr>
        <w:t>clearer communications with</w:t>
      </w:r>
      <w:r w:rsidRPr="00156107">
        <w:t xml:space="preserve"> key audiences, including </w:t>
      </w:r>
      <w:r w:rsidRPr="00F7239E">
        <w:rPr>
          <w:rStyle w:val="Emphasis"/>
          <w:highlight w:val="cyan"/>
        </w:rPr>
        <w:t>Congress</w:t>
      </w:r>
      <w:r w:rsidRPr="00156107">
        <w:t xml:space="preserve"> and international partners.</w:t>
      </w:r>
    </w:p>
    <w:p w14:paraId="17161CAE" w14:textId="77777777" w:rsidR="00DC26FE" w:rsidRPr="00156107" w:rsidRDefault="00DC26FE" w:rsidP="00DC26FE">
      <w:pPr>
        <w:pStyle w:val="Heading4"/>
        <w:numPr>
          <w:ilvl w:val="0"/>
          <w:numId w:val="17"/>
        </w:numPr>
        <w:rPr>
          <w:rFonts w:cs="Arial"/>
        </w:rPr>
      </w:pPr>
      <w:r w:rsidRPr="00156107">
        <w:rPr>
          <w:rFonts w:cs="Arial"/>
        </w:rPr>
        <w:t xml:space="preserve">Wicked Problem DA – </w:t>
      </w:r>
      <w:r w:rsidRPr="00156107">
        <w:rPr>
          <w:rFonts w:cs="Arial"/>
          <w:u w:val="single"/>
        </w:rPr>
        <w:t>unilateral</w:t>
      </w:r>
      <w:r w:rsidRPr="00156107">
        <w:rPr>
          <w:rFonts w:cs="Arial"/>
        </w:rPr>
        <w:t xml:space="preserve"> agency initiatives disrupt the </w:t>
      </w:r>
      <w:r w:rsidRPr="00156107">
        <w:rPr>
          <w:rFonts w:cs="Arial"/>
          <w:u w:val="single"/>
        </w:rPr>
        <w:t>whole-of-government</w:t>
      </w:r>
      <w:r w:rsidRPr="00156107">
        <w:rPr>
          <w:rFonts w:cs="Arial"/>
        </w:rPr>
        <w:t xml:space="preserve"> approach AND </w:t>
      </w:r>
      <w:r w:rsidRPr="00156107">
        <w:rPr>
          <w:rFonts w:cs="Arial"/>
          <w:u w:val="single"/>
        </w:rPr>
        <w:t>eviscerate</w:t>
      </w:r>
      <w:r w:rsidRPr="00156107">
        <w:rPr>
          <w:rFonts w:cs="Arial"/>
        </w:rPr>
        <w:t xml:space="preserve"> cooperative funding.</w:t>
      </w:r>
    </w:p>
    <w:p w14:paraId="465700A0"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12BFC38F" w14:textId="77777777" w:rsidR="00DC26FE" w:rsidRPr="00156107" w:rsidRDefault="00DC26FE" w:rsidP="00DC26FE">
      <w:pPr>
        <w:rPr>
          <w:sz w:val="16"/>
        </w:rPr>
      </w:pPr>
      <w:r w:rsidRPr="00F7239E">
        <w:rPr>
          <w:highlight w:val="cyan"/>
          <w:u w:val="single"/>
        </w:rPr>
        <w:t>What is missing</w:t>
      </w:r>
      <w:r w:rsidRPr="00156107">
        <w:rPr>
          <w:u w:val="single"/>
        </w:rPr>
        <w:t xml:space="preserve"> from agency adaptation plans </w:t>
      </w:r>
      <w:r w:rsidRPr="00F7239E">
        <w:rPr>
          <w:highlight w:val="cyan"/>
          <w:u w:val="single"/>
        </w:rPr>
        <w:t xml:space="preserve">is a coordinated </w:t>
      </w:r>
      <w:r w:rsidRPr="00F7239E">
        <w:rPr>
          <w:rStyle w:val="Emphasis"/>
          <w:highlight w:val="cyan"/>
        </w:rPr>
        <w:t>whole-of government</w:t>
      </w:r>
      <w:r w:rsidRPr="00F7239E">
        <w:rPr>
          <w:highlight w:val="cyan"/>
          <w:u w:val="single"/>
        </w:rPr>
        <w:t xml:space="preserve"> approach </w:t>
      </w:r>
      <w:proofErr w:type="gramStart"/>
      <w:r w:rsidRPr="00F7239E">
        <w:rPr>
          <w:highlight w:val="cyan"/>
          <w:u w:val="single"/>
        </w:rPr>
        <w:t>similar to</w:t>
      </w:r>
      <w:proofErr w:type="gramEnd"/>
      <w:r w:rsidRPr="00156107">
        <w:rPr>
          <w:u w:val="single"/>
        </w:rPr>
        <w:t xml:space="preserve"> that outlined in the 2010 </w:t>
      </w:r>
      <w:r w:rsidRPr="00F7239E">
        <w:rPr>
          <w:highlight w:val="cyan"/>
          <w:u w:val="single"/>
        </w:rPr>
        <w:t>National Security Strategy</w:t>
      </w:r>
      <w:r w:rsidRPr="00156107">
        <w:rPr>
          <w:sz w:val="16"/>
        </w:rPr>
        <w:t xml:space="preserve">.119 </w:t>
      </w:r>
      <w:r w:rsidRPr="00156107">
        <w:rPr>
          <w:u w:val="single"/>
        </w:rPr>
        <w:t xml:space="preserve">This is a systemic problem across government; </w:t>
      </w:r>
      <w:r w:rsidRPr="00F7239E">
        <w:rPr>
          <w:highlight w:val="cyan"/>
          <w:u w:val="single"/>
        </w:rPr>
        <w:t xml:space="preserve">as the size and complexity of government grows, so do </w:t>
      </w:r>
      <w:r w:rsidRPr="00F7239E">
        <w:rPr>
          <w:rStyle w:val="Emphasis"/>
          <w:highlight w:val="cyan"/>
        </w:rPr>
        <w:t>the tentacles of each program</w:t>
      </w:r>
      <w:r w:rsidRPr="00156107">
        <w:rPr>
          <w:u w:val="single"/>
        </w:rPr>
        <w:t xml:space="preserve"> </w:t>
      </w:r>
      <w:r w:rsidRPr="00F7239E">
        <w:rPr>
          <w:highlight w:val="cyan"/>
          <w:u w:val="single"/>
        </w:rPr>
        <w:t xml:space="preserve">and their </w:t>
      </w:r>
      <w:r w:rsidRPr="00F7239E">
        <w:rPr>
          <w:rStyle w:val="Emphasis"/>
          <w:highlight w:val="cyan"/>
        </w:rPr>
        <w:t>impacts on other programs</w:t>
      </w:r>
      <w:r w:rsidRPr="00156107">
        <w:rPr>
          <w:u w:val="single"/>
        </w:rPr>
        <w:t xml:space="preserve">. </w:t>
      </w:r>
      <w:r w:rsidRPr="00F7239E">
        <w:rPr>
          <w:highlight w:val="cyan"/>
          <w:u w:val="single"/>
        </w:rPr>
        <w:t xml:space="preserve">This becomes a </w:t>
      </w:r>
      <w:r w:rsidRPr="00F7239E">
        <w:rPr>
          <w:rStyle w:val="Emphasis"/>
          <w:highlight w:val="cyan"/>
        </w:rPr>
        <w:t>wicked problem</w:t>
      </w:r>
      <w:r w:rsidRPr="00156107">
        <w:rPr>
          <w:sz w:val="16"/>
        </w:rPr>
        <w:t xml:space="preserve">, “a form of social or cultural problem that is difficult to solve because of incomplete, contradictory, and changing requirements.”120 </w:t>
      </w:r>
      <w:r w:rsidRPr="00156107">
        <w:rPr>
          <w:u w:val="single"/>
        </w:rPr>
        <w:t xml:space="preserve">This wicked problem is </w:t>
      </w:r>
      <w:r w:rsidRPr="00F7239E">
        <w:rPr>
          <w:highlight w:val="cyan"/>
          <w:u w:val="single"/>
        </w:rPr>
        <w:t>further complicated by adding additional intersecting wicked problems</w:t>
      </w:r>
      <w:r w:rsidRPr="00156107">
        <w:rPr>
          <w:u w:val="single"/>
        </w:rPr>
        <w:t xml:space="preserve">. To try and resolve these wicked problems, the government has created task forces and other cross-agency workgroups. Unfortunately, </w:t>
      </w:r>
      <w:r w:rsidRPr="00F7239E">
        <w:rPr>
          <w:highlight w:val="cyan"/>
          <w:u w:val="single"/>
        </w:rPr>
        <w:t>what</w:t>
      </w:r>
      <w:r w:rsidRPr="00156107">
        <w:rPr>
          <w:sz w:val="16"/>
        </w:rPr>
        <w:t xml:space="preserve"> sometimes </w:t>
      </w:r>
      <w:r w:rsidRPr="00F7239E">
        <w:rPr>
          <w:highlight w:val="cyan"/>
          <w:u w:val="single"/>
        </w:rPr>
        <w:t>occurs is</w:t>
      </w:r>
      <w:r w:rsidRPr="00156107">
        <w:rPr>
          <w:u w:val="single"/>
        </w:rPr>
        <w:t xml:space="preserve"> what happened with the task force on climate change—</w:t>
      </w:r>
      <w:r w:rsidRPr="00F7239E">
        <w:rPr>
          <w:highlight w:val="cyan"/>
          <w:u w:val="single"/>
        </w:rPr>
        <w:t>the f</w:t>
      </w:r>
      <w:r w:rsidRPr="00156107">
        <w:rPr>
          <w:u w:val="single"/>
        </w:rPr>
        <w:t>ederal</w:t>
      </w:r>
      <w:r w:rsidRPr="00F7239E">
        <w:rPr>
          <w:highlight w:val="cyan"/>
          <w:u w:val="single"/>
        </w:rPr>
        <w:t xml:space="preserve"> g</w:t>
      </w:r>
      <w:r w:rsidRPr="00156107">
        <w:rPr>
          <w:u w:val="single"/>
        </w:rPr>
        <w:t>overnment</w:t>
      </w:r>
      <w:r w:rsidRPr="00F7239E">
        <w:rPr>
          <w:highlight w:val="cyan"/>
          <w:u w:val="single"/>
        </w:rPr>
        <w:t xml:space="preserve"> ends up with a </w:t>
      </w:r>
      <w:r w:rsidRPr="00F7239E">
        <w:rPr>
          <w:rStyle w:val="Emphasis"/>
          <w:highlight w:val="cyan"/>
        </w:rPr>
        <w:t>menu of individual agency plans</w:t>
      </w:r>
      <w:r w:rsidRPr="00156107">
        <w:rPr>
          <w:u w:val="single"/>
        </w:rPr>
        <w:t xml:space="preserve"> </w:t>
      </w:r>
      <w:r w:rsidRPr="00156107">
        <w:t>on how they will adapt to climate change</w:t>
      </w:r>
      <w:r w:rsidRPr="00156107">
        <w:rPr>
          <w:u w:val="single"/>
        </w:rPr>
        <w:t xml:space="preserve">. </w:t>
      </w:r>
      <w:r w:rsidRPr="00F7239E">
        <w:rPr>
          <w:highlight w:val="cyan"/>
          <w:u w:val="single"/>
        </w:rPr>
        <w:t xml:space="preserve">These solutions are not implemented as a </w:t>
      </w:r>
      <w:r w:rsidRPr="00F7239E">
        <w:rPr>
          <w:rStyle w:val="Emphasis"/>
          <w:highlight w:val="cyan"/>
        </w:rPr>
        <w:t>whole-of-government approach</w:t>
      </w:r>
      <w:r w:rsidRPr="00156107">
        <w:rPr>
          <w:u w:val="single"/>
        </w:rPr>
        <w:t>, and therefore result in planning and funding challenges</w:t>
      </w:r>
      <w:r w:rsidRPr="00156107">
        <w:rPr>
          <w:sz w:val="16"/>
        </w:rPr>
        <w:t xml:space="preserve"> later. </w:t>
      </w:r>
      <w:r w:rsidRPr="00F7239E">
        <w:rPr>
          <w:rStyle w:val="Emphasis"/>
          <w:highlight w:val="cyan"/>
        </w:rPr>
        <w:t>Watershed management needs to account for climate change as a system</w:t>
      </w:r>
      <w:r w:rsidRPr="00156107">
        <w:rPr>
          <w:u w:val="single"/>
        </w:rPr>
        <w:t xml:space="preserve"> </w:t>
      </w:r>
      <w:r w:rsidRPr="00F7239E">
        <w:rPr>
          <w:highlight w:val="cyan"/>
          <w:u w:val="single"/>
        </w:rPr>
        <w:t xml:space="preserve">and not through individual agency </w:t>
      </w:r>
      <w:r w:rsidRPr="00F7239E">
        <w:rPr>
          <w:rStyle w:val="StyleUnderline"/>
          <w:highlight w:val="cyan"/>
        </w:rPr>
        <w:t>adaptation measures.</w:t>
      </w:r>
    </w:p>
    <w:p w14:paraId="61BDF8B9" w14:textId="77777777" w:rsidR="00DC26FE" w:rsidRPr="00156107" w:rsidRDefault="00DC26FE" w:rsidP="00DC26FE">
      <w:pPr>
        <w:pStyle w:val="Heading4"/>
        <w:numPr>
          <w:ilvl w:val="0"/>
          <w:numId w:val="17"/>
        </w:numPr>
        <w:rPr>
          <w:rFonts w:cs="Arial"/>
        </w:rPr>
      </w:pPr>
      <w:r w:rsidRPr="00156107">
        <w:rPr>
          <w:rFonts w:cs="Arial"/>
        </w:rPr>
        <w:t xml:space="preserve">Fragmentation DA --- perm splits the plan from the national water strategy --- </w:t>
      </w:r>
      <w:proofErr w:type="gramStart"/>
      <w:r w:rsidRPr="00156107">
        <w:rPr>
          <w:rFonts w:cs="Arial"/>
        </w:rPr>
        <w:t>guts</w:t>
      </w:r>
      <w:proofErr w:type="gramEnd"/>
      <w:r w:rsidRPr="00156107">
        <w:rPr>
          <w:rFonts w:cs="Arial"/>
        </w:rPr>
        <w:t xml:space="preserve"> </w:t>
      </w:r>
    </w:p>
    <w:p w14:paraId="4FFBBEC0" w14:textId="77777777" w:rsidR="00DC26FE" w:rsidRPr="00156107" w:rsidRDefault="00DC26FE" w:rsidP="00DC26FE">
      <w:pPr>
        <w:rPr>
          <w:rStyle w:val="Style13ptBold"/>
        </w:rPr>
      </w:pPr>
      <w:r w:rsidRPr="00156107">
        <w:rPr>
          <w:rStyle w:val="Style13ptBold"/>
        </w:rPr>
        <w:t>Christian-Smith et al ‘13</w:t>
      </w:r>
    </w:p>
    <w:p w14:paraId="07D1BB06" w14:textId="77777777" w:rsidR="00DC26FE" w:rsidRPr="00156107" w:rsidRDefault="00DC26FE" w:rsidP="00DC26FE">
      <w:r w:rsidRPr="00156107">
        <w:t xml:space="preserve">(Juliet, PhD in Environmental Science, Policy, and Management from UC Berkeley, Peter </w:t>
      </w:r>
      <w:proofErr w:type="spellStart"/>
      <w:r w:rsidRPr="00156107">
        <w:t>Gleick</w:t>
      </w:r>
      <w:proofErr w:type="spellEnd"/>
      <w:r w:rsidRPr="00156107">
        <w:t xml:space="preserve">, member of the US National Academy of Sciences and a </w:t>
      </w:r>
      <w:proofErr w:type="spellStart"/>
      <w:r w:rsidRPr="00156107">
        <w:t>hydroclimatologist</w:t>
      </w:r>
      <w:proofErr w:type="spellEnd"/>
      <w:r w:rsidRPr="00156107">
        <w:t xml:space="preserve">. He received a MacArthur “genius” fellowship for his work on the consequences of climate change for water resources and the risks of conflicts over water Heather Cooley, “U.S. Water Policy Reform ,” </w:t>
      </w:r>
      <w:proofErr w:type="spellStart"/>
      <w:r w:rsidRPr="00156107">
        <w:t>pg</w:t>
      </w:r>
      <w:proofErr w:type="spellEnd"/>
      <w:r w:rsidRPr="00156107">
        <w:t xml:space="preserve"> online @ </w:t>
      </w:r>
      <w:hyperlink r:id="rId7" w:history="1">
        <w:r w:rsidRPr="00156107">
          <w:rPr>
            <w:rStyle w:val="Hyperlink"/>
          </w:rPr>
          <w:t>https://worldwater.org/wp-content/uploads/2013/07/chapter_7_us_water_policy_reform.pdf</w:t>
        </w:r>
      </w:hyperlink>
      <w:r w:rsidRPr="00156107">
        <w:t xml:space="preserve"> //um-</w:t>
      </w:r>
      <w:proofErr w:type="spellStart"/>
      <w:r w:rsidRPr="00156107">
        <w:t>ef</w:t>
      </w:r>
      <w:proofErr w:type="spellEnd"/>
      <w:r w:rsidRPr="00156107">
        <w:t>)</w:t>
      </w:r>
    </w:p>
    <w:p w14:paraId="14007E8B" w14:textId="77777777" w:rsidR="00DC26FE" w:rsidRPr="00156107" w:rsidRDefault="00DC26FE" w:rsidP="00DC26FE">
      <w:pPr>
        <w:rPr>
          <w:sz w:val="16"/>
        </w:rPr>
      </w:pPr>
      <w:r w:rsidRPr="00F7239E">
        <w:rPr>
          <w:rStyle w:val="StyleUnderline"/>
          <w:highlight w:val="cyan"/>
        </w:rPr>
        <w:t>Conventional water management approaches in the U.S. have not been focused on comprehensive and integrated policies</w:t>
      </w:r>
      <w:r w:rsidRPr="00156107">
        <w:rPr>
          <w:sz w:val="16"/>
        </w:rPr>
        <w:t xml:space="preserve"> or soft-path solutions. </w:t>
      </w:r>
      <w:r w:rsidRPr="00F7239E">
        <w:rPr>
          <w:rStyle w:val="StyleUnderline"/>
          <w:highlight w:val="cyan"/>
        </w:rPr>
        <w:t>Human systems and ecological systems have been managed separately or not at all</w:t>
      </w:r>
      <w:r w:rsidRPr="00156107">
        <w:rPr>
          <w:sz w:val="16"/>
        </w:rPr>
        <w:t xml:space="preserve">. Economic tools are ineffective or absent, with few consistent water-pricing approaches and little effort to permit markets. </w:t>
      </w:r>
      <w:proofErr w:type="gramStart"/>
      <w:r w:rsidRPr="00156107">
        <w:rPr>
          <w:sz w:val="16"/>
        </w:rPr>
        <w:t>And,</w:t>
      </w:r>
      <w:proofErr w:type="gramEnd"/>
      <w:r w:rsidRPr="00156107">
        <w:rPr>
          <w:sz w:val="16"/>
        </w:rPr>
        <w:t xml:space="preserve"> </w:t>
      </w:r>
      <w:r w:rsidRPr="00F7239E">
        <w:rPr>
          <w:rStyle w:val="StyleUnderline"/>
          <w:highlight w:val="cyan"/>
        </w:rPr>
        <w:t xml:space="preserve">management at the federal level involves segregation, disconnection, and isolated agencies and </w:t>
      </w:r>
      <w:r w:rsidRPr="00F7239E">
        <w:rPr>
          <w:rStyle w:val="Emphasis"/>
          <w:highlight w:val="cyan"/>
        </w:rPr>
        <w:t>policies split into individual “silos”</w:t>
      </w:r>
      <w:r w:rsidRPr="00156107">
        <w:rPr>
          <w:sz w:val="16"/>
        </w:rPr>
        <w:t xml:space="preserve"> (Brooks et al. 2009). In response to the growing concerns around current and future water quality and supply, </w:t>
      </w:r>
      <w:r w:rsidRPr="00F7239E">
        <w:rPr>
          <w:rStyle w:val="StyleUnderline"/>
          <w:highlight w:val="cyan"/>
        </w:rPr>
        <w:t>U.S. water policy must begin to address these obstacles and develop a more comprehensive approach</w:t>
      </w:r>
      <w:r w:rsidRPr="00156107">
        <w:rPr>
          <w:sz w:val="16"/>
        </w:rPr>
        <w:t xml:space="preserve"> to stewarding the nation’s precious water resources. Below we offer several overarching conclusions of a new assessment of water management (</w:t>
      </w:r>
      <w:proofErr w:type="spellStart"/>
      <w:r w:rsidRPr="00156107">
        <w:rPr>
          <w:sz w:val="16"/>
        </w:rPr>
        <w:t>ChristianSmith</w:t>
      </w:r>
      <w:proofErr w:type="spellEnd"/>
      <w:r w:rsidRPr="00156107">
        <w:rPr>
          <w:sz w:val="16"/>
        </w:rPr>
        <w:t xml:space="preserve"> and </w:t>
      </w:r>
      <w:proofErr w:type="spellStart"/>
      <w:r w:rsidRPr="00156107">
        <w:rPr>
          <w:sz w:val="16"/>
        </w:rPr>
        <w:t>Gleick</w:t>
      </w:r>
      <w:proofErr w:type="spellEnd"/>
      <w:r w:rsidRPr="00156107">
        <w:rPr>
          <w:sz w:val="16"/>
        </w:rPr>
        <w:t xml:space="preserve">, in press) and make specific recommendations for developing a 21st century national water policy. </w:t>
      </w:r>
      <w:r w:rsidRPr="00F7239E">
        <w:rPr>
          <w:rStyle w:val="StyleUnderline"/>
          <w:highlight w:val="cyan"/>
        </w:rPr>
        <w:t xml:space="preserve">Federal water-related agencies and programs are </w:t>
      </w:r>
      <w:r w:rsidRPr="00F7239E">
        <w:rPr>
          <w:rStyle w:val="Emphasis"/>
          <w:highlight w:val="cyan"/>
        </w:rPr>
        <w:t>fragmented</w:t>
      </w:r>
      <w:r w:rsidRPr="00F7239E">
        <w:rPr>
          <w:rStyle w:val="StyleUnderline"/>
          <w:highlight w:val="cyan"/>
        </w:rPr>
        <w:t xml:space="preserve"> and require </w:t>
      </w:r>
      <w:r w:rsidRPr="00F7239E">
        <w:rPr>
          <w:rStyle w:val="Emphasis"/>
          <w:highlight w:val="cyan"/>
        </w:rPr>
        <w:t>better coordination</w:t>
      </w:r>
      <w:r w:rsidRPr="00156107">
        <w:rPr>
          <w:sz w:val="16"/>
        </w:rPr>
        <w:t xml:space="preserve">. More than </w:t>
      </w:r>
      <w:r w:rsidRPr="00F7239E">
        <w:rPr>
          <w:rStyle w:val="StyleUnderline"/>
          <w:highlight w:val="cyan"/>
        </w:rPr>
        <w:t>30 federal agencies</w:t>
      </w:r>
      <w:r w:rsidRPr="00156107">
        <w:rPr>
          <w:sz w:val="16"/>
        </w:rPr>
        <w:t xml:space="preserve">, boards, and commissions in the United States </w:t>
      </w:r>
      <w:r w:rsidRPr="00F7239E">
        <w:rPr>
          <w:rStyle w:val="StyleUnderline"/>
          <w:highlight w:val="cyan"/>
        </w:rPr>
        <w:t>have water-related programs and responsibilities</w:t>
      </w:r>
      <w:r w:rsidRPr="00156107">
        <w:rPr>
          <w:sz w:val="16"/>
        </w:rPr>
        <w:t xml:space="preserve">. </w:t>
      </w:r>
      <w:r w:rsidRPr="00F7239E">
        <w:rPr>
          <w:rStyle w:val="StyleUnderline"/>
          <w:highlight w:val="cyan"/>
        </w:rPr>
        <w:t>The complex legal and institutional framework of water management</w:t>
      </w:r>
      <w:r w:rsidRPr="00156107">
        <w:rPr>
          <w:sz w:val="16"/>
        </w:rPr>
        <w:t xml:space="preserve"> has evolved over two centuries and </w:t>
      </w:r>
      <w:r w:rsidRPr="00F7239E">
        <w:rPr>
          <w:rStyle w:val="StyleUnderline"/>
          <w:highlight w:val="cyan"/>
        </w:rPr>
        <w:t>has never undergone comprehensive review or integration. The result is an incomplete and often</w:t>
      </w:r>
      <w:r w:rsidRPr="00156107">
        <w:rPr>
          <w:rStyle w:val="StyleUnderline"/>
        </w:rPr>
        <w:t xml:space="preserve"> </w:t>
      </w:r>
      <w:r w:rsidRPr="00F7239E">
        <w:rPr>
          <w:rStyle w:val="StyleUnderline"/>
          <w:highlight w:val="cyan"/>
        </w:rPr>
        <w:t>inefficient approach to water management</w:t>
      </w:r>
      <w:r w:rsidRPr="00156107">
        <w:rPr>
          <w:sz w:val="16"/>
        </w:rPr>
        <w:t xml:space="preserve"> at the federal level that has been noted by numerous commissions, advisory boards, and councils over the years. Given the persistent and emerging challenges of the 21st century, </w:t>
      </w:r>
      <w:r w:rsidRPr="00F7239E">
        <w:rPr>
          <w:rStyle w:val="StyleUnderline"/>
          <w:highlight w:val="cyan"/>
        </w:rPr>
        <w:t>the time is ripe for an integrated and comprehensive approach to national water policy</w:t>
      </w:r>
      <w:r w:rsidRPr="00156107">
        <w:rPr>
          <w:sz w:val="16"/>
        </w:rPr>
        <w:t xml:space="preserve"> (Neuman 2001, </w:t>
      </w:r>
      <w:proofErr w:type="spellStart"/>
      <w:r w:rsidRPr="00156107">
        <w:rPr>
          <w:sz w:val="16"/>
        </w:rPr>
        <w:t>Leshy</w:t>
      </w:r>
      <w:proofErr w:type="spellEnd"/>
      <w:r w:rsidRPr="00156107">
        <w:rPr>
          <w:sz w:val="16"/>
        </w:rPr>
        <w:t xml:space="preserve"> 2009). Although many water issues will remain local, to be resolved by community efforts, the national government can no longer ignore the more effective role it can play both in the U.S. and abroad by integrating some of the common principles of the water reform efforts discussed earlier. Following are key steps to a 21st century national water </w:t>
      </w:r>
      <w:proofErr w:type="gramStart"/>
      <w:r w:rsidRPr="00156107">
        <w:rPr>
          <w:sz w:val="16"/>
        </w:rPr>
        <w:t>policy</w:t>
      </w:r>
      <w:proofErr w:type="gramEnd"/>
    </w:p>
    <w:p w14:paraId="72035829" w14:textId="77777777" w:rsidR="00DC26FE" w:rsidRPr="00156107" w:rsidRDefault="00DC26FE" w:rsidP="00DC26FE">
      <w:pPr>
        <w:pStyle w:val="Heading4"/>
        <w:numPr>
          <w:ilvl w:val="0"/>
          <w:numId w:val="17"/>
        </w:numPr>
        <w:rPr>
          <w:rFonts w:cs="Arial"/>
        </w:rPr>
      </w:pPr>
      <w:r w:rsidRPr="00156107">
        <w:rPr>
          <w:rFonts w:cs="Arial"/>
        </w:rPr>
        <w:t xml:space="preserve">Duplication DA --- it’s an additional layer to the national strategy that creates confusion and duplication and collapses </w:t>
      </w:r>
      <w:proofErr w:type="gramStart"/>
      <w:r w:rsidRPr="00156107">
        <w:rPr>
          <w:rFonts w:cs="Arial"/>
        </w:rPr>
        <w:t>effectiveness</w:t>
      </w:r>
      <w:proofErr w:type="gramEnd"/>
    </w:p>
    <w:p w14:paraId="055A098B" w14:textId="77777777" w:rsidR="00DC26FE" w:rsidRPr="00156107" w:rsidRDefault="00DC26FE" w:rsidP="00DC26FE">
      <w:pPr>
        <w:rPr>
          <w:rStyle w:val="Style13ptBold"/>
        </w:rPr>
      </w:pPr>
      <w:r w:rsidRPr="00156107">
        <w:rPr>
          <w:rStyle w:val="Style13ptBold"/>
        </w:rPr>
        <w:t>Caudle ‘9</w:t>
      </w:r>
    </w:p>
    <w:p w14:paraId="6A2CDBA8" w14:textId="77777777" w:rsidR="00DC26FE" w:rsidRPr="00156107" w:rsidRDefault="00DC26FE" w:rsidP="00DC26FE">
      <w:r w:rsidRPr="00156107">
        <w:t xml:space="preserve">(Sharon, Texas A&amp;M University, “National Security Strategies: Security from What, for Whom, and by What Means,” </w:t>
      </w:r>
      <w:r w:rsidRPr="00156107">
        <w:rPr>
          <w:i/>
          <w:iCs/>
        </w:rPr>
        <w:t>Journal of Homeland security and Emergency Management</w:t>
      </w:r>
      <w:r w:rsidRPr="00156107">
        <w:t>, Vol 6, Issue 1 //um-</w:t>
      </w:r>
      <w:proofErr w:type="spellStart"/>
      <w:r w:rsidRPr="00156107">
        <w:t>ef</w:t>
      </w:r>
      <w:proofErr w:type="spellEnd"/>
      <w:r w:rsidRPr="00156107">
        <w:t>)</w:t>
      </w:r>
    </w:p>
    <w:p w14:paraId="55F3A4C8" w14:textId="77777777" w:rsidR="00DC26FE" w:rsidRPr="00156107" w:rsidRDefault="00DC26FE" w:rsidP="00DC26FE">
      <w:pPr>
        <w:rPr>
          <w:sz w:val="12"/>
        </w:rPr>
      </w:pPr>
      <w:r w:rsidRPr="00156107">
        <w:rPr>
          <w:sz w:val="12"/>
        </w:rPr>
        <w:t xml:space="preserve">With the trend toward broadening of threats to be considered in a national security strategy, what are the implications for the strategies of the United States? This is especially important as a new Administration becomes responsible for national security strategies and action. </w:t>
      </w:r>
      <w:r w:rsidRPr="00156107">
        <w:rPr>
          <w:rStyle w:val="StyleUnderline"/>
        </w:rPr>
        <w:t>National security strategies have a long-standing history in the United States</w:t>
      </w:r>
      <w:r w:rsidRPr="00156107">
        <w:rPr>
          <w:sz w:val="12"/>
        </w:rPr>
        <w:t xml:space="preserve">. Like other countries, the </w:t>
      </w:r>
      <w:r w:rsidRPr="00156107">
        <w:rPr>
          <w:rStyle w:val="StyleUnderline"/>
        </w:rPr>
        <w:t>United States has crafted national strategies to address national security issues</w:t>
      </w:r>
      <w:r w:rsidRPr="00156107">
        <w:rPr>
          <w:sz w:val="12"/>
        </w:rPr>
        <w:t xml:space="preserve"> (Sauter and Carafano, 2005). As of September 2008, the United States had 17 national strategies, most of them addressing some aspect of national security. For example, national strategy topics include national defense, drug control, aviation, terrorism information sharing, and cyberspace. The overarching national security strategy documents are the National Security Strategy of the United States of America and the National Strategy for Homeland Security. In the years since the September 2001 terrorist attacks, the United States updated the National Security Strategy and created and then updated the 14JHSEM: Vol. 6 [2009], No. 1, Article 22 National Strategy for Homeland Security. These two national security documents have been crafted as two separate, but complementary documents that make a distinction between the security of the nation and the security of the homeland. Drawing on this article’s earlier points and cautions from Cornish (2008), who poses several cautions about the United Kingdom’s new national security strategy, the United States’ approach to security could be improved in several ways. Uniting the National Strategies First, the two strategies should be united to meld traditional and non-traditional means and strategies. According to Dale (2008), the Homeland Security Act of 2002 and subsequent homeland security legislation has not established a formal requirement for a homeland security strategy </w:t>
      </w:r>
      <w:proofErr w:type="gramStart"/>
      <w:r w:rsidRPr="00156107">
        <w:rPr>
          <w:sz w:val="12"/>
        </w:rPr>
        <w:t>similar to</w:t>
      </w:r>
      <w:proofErr w:type="gramEnd"/>
      <w:r w:rsidRPr="00156107">
        <w:rPr>
          <w:sz w:val="12"/>
        </w:rPr>
        <w:t xml:space="preserve"> a legislative requirement for a national security strategy. The Homeland Security Council is broadly tasked to advise the President on the United States’ homeland security objectives, commitments, and risks. The Council is to provide oversight over federal security policies, also as part of advising the President. Legislative changes in 2007 (P.L. 107-295) mandated a Quadrennial Homeland Security Review (QHSR), modeled on the Defense Quadrennial Defense Review. </w:t>
      </w:r>
      <w:r w:rsidRPr="00156107">
        <w:rPr>
          <w:rStyle w:val="StyleUnderline"/>
        </w:rPr>
        <w:t>In initial position documents</w:t>
      </w:r>
      <w:r w:rsidRPr="00156107">
        <w:rPr>
          <w:sz w:val="12"/>
        </w:rPr>
        <w:t xml:space="preserve">, the </w:t>
      </w:r>
      <w:r w:rsidRPr="00156107">
        <w:rPr>
          <w:rStyle w:val="StyleUnderline"/>
        </w:rPr>
        <w:t xml:space="preserve">Obama </w:t>
      </w:r>
      <w:r w:rsidRPr="00156107">
        <w:rPr>
          <w:sz w:val="12"/>
        </w:rPr>
        <w:t xml:space="preserve">Administration has generally </w:t>
      </w:r>
      <w:r w:rsidRPr="00156107">
        <w:rPr>
          <w:rStyle w:val="StyleUnderline"/>
        </w:rPr>
        <w:t xml:space="preserve">emphasized the perspectives and goals of </w:t>
      </w:r>
      <w:r w:rsidRPr="00156107">
        <w:rPr>
          <w:sz w:val="12"/>
        </w:rPr>
        <w:t xml:space="preserve">the </w:t>
      </w:r>
      <w:r w:rsidRPr="00156107">
        <w:rPr>
          <w:rStyle w:val="StyleUnderline"/>
        </w:rPr>
        <w:t xml:space="preserve">existing two strategies and placed them in two </w:t>
      </w:r>
      <w:r w:rsidRPr="00156107">
        <w:rPr>
          <w:rStyle w:val="Emphasis"/>
        </w:rPr>
        <w:t>separate categories</w:t>
      </w:r>
      <w:r w:rsidRPr="00156107">
        <w:rPr>
          <w:sz w:val="12"/>
        </w:rPr>
        <w:t xml:space="preserve"> as well. For example, homeland security has emphasized defeating terrorism worldwide, prevent nuclear terrorism, and protecting critical infrastructure. </w:t>
      </w:r>
      <w:r w:rsidRPr="00156107">
        <w:rPr>
          <w:rStyle w:val="StyleUnderline"/>
        </w:rPr>
        <w:t>National security plans included proposals</w:t>
      </w:r>
      <w:r w:rsidRPr="00156107">
        <w:rPr>
          <w:sz w:val="12"/>
        </w:rPr>
        <w:t xml:space="preserve">, for example, defeating al Qaeda and the Taliban, reducing the threat of nuclear proliferation, and developing military capabilities for the 21st Century. (Obama and Biden, 2008a, 2008b). However, in assessing the White House organization for homeland security and </w:t>
      </w:r>
      <w:proofErr w:type="gramStart"/>
      <w:r w:rsidRPr="00156107">
        <w:rPr>
          <w:sz w:val="12"/>
        </w:rPr>
        <w:t>counter-terrorism</w:t>
      </w:r>
      <w:proofErr w:type="gramEnd"/>
      <w:r w:rsidRPr="00156107">
        <w:rPr>
          <w:sz w:val="12"/>
        </w:rPr>
        <w:t xml:space="preserve">, </w:t>
      </w:r>
      <w:r w:rsidRPr="00156107">
        <w:rPr>
          <w:rStyle w:val="StyleUnderline"/>
        </w:rPr>
        <w:t xml:space="preserve">the President has clearly </w:t>
      </w:r>
      <w:r w:rsidRPr="00156107">
        <w:rPr>
          <w:sz w:val="12"/>
        </w:rPr>
        <w:t>stated that he</w:t>
      </w:r>
      <w:r w:rsidRPr="00156107">
        <w:rPr>
          <w:rStyle w:val="StyleUnderline"/>
        </w:rPr>
        <w:t xml:space="preserve"> views</w:t>
      </w:r>
      <w:r w:rsidRPr="00156107">
        <w:rPr>
          <w:sz w:val="12"/>
        </w:rPr>
        <w:t xml:space="preserve"> “Homeland Security as indistinguishable from National Security – </w:t>
      </w:r>
      <w:r w:rsidRPr="00156107">
        <w:rPr>
          <w:rStyle w:val="Emphasis"/>
        </w:rPr>
        <w:t>conceptually and functionally, they should be thought of together rather than separately</w:t>
      </w:r>
      <w:r w:rsidRPr="00156107">
        <w:rPr>
          <w:sz w:val="12"/>
        </w:rPr>
        <w:t xml:space="preserve">. </w:t>
      </w:r>
      <w:r w:rsidRPr="00156107">
        <w:rPr>
          <w:rStyle w:val="Emphasis"/>
        </w:rPr>
        <w:t>Instead of separating these issues, we must create an integrated, effective, and efficient approach to enhance the national security of the U</w:t>
      </w:r>
      <w:r w:rsidRPr="00156107">
        <w:rPr>
          <w:sz w:val="12"/>
        </w:rPr>
        <w:t>nited</w:t>
      </w:r>
      <w:r w:rsidRPr="00156107">
        <w:rPr>
          <w:rStyle w:val="Emphasis"/>
        </w:rPr>
        <w:t xml:space="preserve"> S</w:t>
      </w:r>
      <w:r w:rsidRPr="00156107">
        <w:rPr>
          <w:sz w:val="12"/>
        </w:rPr>
        <w:t>tates” (Presidential Study Directive – 1, 2009, pp. 1-2). At present, this concept is being applied to the White House organization. While there might be an overlap in assessing threats and strategic approaches,</w:t>
      </w:r>
      <w:r w:rsidRPr="00156107">
        <w:rPr>
          <w:rStyle w:val="StyleUnderline"/>
        </w:rPr>
        <w:t xml:space="preserve"> it appears a high likelihood that at least in the short term, there still will be </w:t>
      </w:r>
      <w:r w:rsidRPr="00156107">
        <w:rPr>
          <w:rStyle w:val="Emphasis"/>
        </w:rPr>
        <w:t>two separate national strategies</w:t>
      </w:r>
      <w:r w:rsidRPr="00156107">
        <w:rPr>
          <w:rStyle w:val="StyleUnderline"/>
        </w:rPr>
        <w:t xml:space="preserve"> </w:t>
      </w:r>
      <w:r w:rsidRPr="00156107">
        <w:rPr>
          <w:sz w:val="12"/>
        </w:rPr>
        <w:t>– one for national security and one for homeland security.</w:t>
      </w:r>
      <w:r w:rsidRPr="00156107">
        <w:rPr>
          <w:rStyle w:val="StyleUnderline"/>
        </w:rPr>
        <w:t xml:space="preserve"> As discussed above</w:t>
      </w:r>
      <w:r w:rsidRPr="00156107">
        <w:rPr>
          <w:sz w:val="12"/>
        </w:rPr>
        <w:t>, the trend in other countries – and</w:t>
      </w:r>
      <w:r w:rsidRPr="00156107">
        <w:rPr>
          <w:rStyle w:val="StyleUnderline"/>
        </w:rPr>
        <w:t xml:space="preserve"> what appears to be a </w:t>
      </w:r>
      <w:r w:rsidRPr="00156107">
        <w:rPr>
          <w:rStyle w:val="Emphasis"/>
        </w:rPr>
        <w:t>much stronger strategic approach</w:t>
      </w:r>
      <w:r w:rsidRPr="00156107">
        <w:rPr>
          <w:rStyle w:val="StyleUnderline"/>
        </w:rPr>
        <w:t xml:space="preserve"> – is to merge strategies into one security strategy </w:t>
      </w:r>
      <w:r w:rsidRPr="00156107">
        <w:rPr>
          <w:sz w:val="12"/>
        </w:rPr>
        <w:t xml:space="preserve">to address both traditional and non-traditional threats. 15Caudle: National Security Strategies Here, however, Cornish (2008) might recommend that such a strategy lay out specific threats and hazards. He might question whether man-made threats and natural hazards may be identifiable and interconnected. In addition, </w:t>
      </w:r>
      <w:r w:rsidRPr="00156107">
        <w:rPr>
          <w:rStyle w:val="StyleUnderline"/>
        </w:rPr>
        <w:t>the large number of other national strategies cover specific topics that often overlap or nest partially or wholly within each other, with actions varying widely from the strategic to operational levels</w:t>
      </w:r>
      <w:r w:rsidRPr="00156107">
        <w:rPr>
          <w:sz w:val="12"/>
        </w:rPr>
        <w:t xml:space="preserve">. They are also characterized by different lead/co-lead organizations (if named at all). </w:t>
      </w:r>
      <w:r w:rsidRPr="00156107">
        <w:rPr>
          <w:rStyle w:val="Emphasis"/>
        </w:rPr>
        <w:t>The end outcome is likely creating gaps, duplications, or conflicts, complicated by different times of issuance</w:t>
      </w:r>
      <w:r w:rsidRPr="00156107">
        <w:rPr>
          <w:sz w:val="12"/>
        </w:rPr>
        <w:t xml:space="preserve">. </w:t>
      </w:r>
      <w:r w:rsidRPr="00156107">
        <w:rPr>
          <w:rStyle w:val="StyleUnderline"/>
        </w:rPr>
        <w:t xml:space="preserve">The proliferation of national </w:t>
      </w:r>
      <w:proofErr w:type="gramStart"/>
      <w:r w:rsidRPr="00156107">
        <w:rPr>
          <w:rStyle w:val="StyleUnderline"/>
        </w:rPr>
        <w:t>strategies  –</w:t>
      </w:r>
      <w:proofErr w:type="gramEnd"/>
      <w:r w:rsidRPr="00156107">
        <w:rPr>
          <w:rStyle w:val="StyleUnderline"/>
        </w:rPr>
        <w:t xml:space="preserve">  a  strategy  for  whatever  is  identified  as  the current  messy  problem  –  also  overuses  and  devalues  a  tool  that  can  direct  and focus national visibility and related interagency partnerships</w:t>
      </w:r>
      <w:r w:rsidRPr="00156107">
        <w:rPr>
          <w:sz w:val="12"/>
        </w:rPr>
        <w:t>.</w:t>
      </w:r>
    </w:p>
    <w:p w14:paraId="7F0563F2" w14:textId="77777777" w:rsidR="00DC26FE" w:rsidRPr="00156107" w:rsidRDefault="00DC26FE" w:rsidP="00DC26FE">
      <w:pPr>
        <w:pStyle w:val="Heading4"/>
        <w:numPr>
          <w:ilvl w:val="0"/>
          <w:numId w:val="17"/>
        </w:numPr>
        <w:rPr>
          <w:rFonts w:cs="Arial"/>
        </w:rPr>
      </w:pPr>
      <w:r w:rsidRPr="00156107">
        <w:rPr>
          <w:rFonts w:cs="Arial"/>
        </w:rPr>
        <w:t xml:space="preserve">Clarity DA --- only results in the strategy if the implementation is clear and establishes </w:t>
      </w:r>
      <w:proofErr w:type="gramStart"/>
      <w:r w:rsidRPr="00156107">
        <w:rPr>
          <w:rFonts w:cs="Arial"/>
        </w:rPr>
        <w:t>priorities</w:t>
      </w:r>
      <w:proofErr w:type="gramEnd"/>
      <w:r w:rsidRPr="00156107">
        <w:rPr>
          <w:rFonts w:cs="Arial"/>
        </w:rPr>
        <w:t xml:space="preserve"> </w:t>
      </w:r>
    </w:p>
    <w:p w14:paraId="0CD82C36" w14:textId="77777777" w:rsidR="00DC26FE" w:rsidRPr="00156107" w:rsidRDefault="00DC26FE" w:rsidP="00DC26FE">
      <w:pPr>
        <w:rPr>
          <w:rStyle w:val="Style13ptBold"/>
        </w:rPr>
      </w:pPr>
      <w:r w:rsidRPr="00156107">
        <w:rPr>
          <w:rStyle w:val="Style13ptBold"/>
        </w:rPr>
        <w:t>Caudle ‘9</w:t>
      </w:r>
    </w:p>
    <w:p w14:paraId="5C24B94E" w14:textId="77777777" w:rsidR="00DC26FE" w:rsidRPr="00156107" w:rsidRDefault="00DC26FE" w:rsidP="00DC26FE">
      <w:r w:rsidRPr="00156107">
        <w:t xml:space="preserve">(Sharon, Texas A&amp;M University, “National Security Strategies: Security from What, for Whom, and by What Means,” </w:t>
      </w:r>
      <w:r w:rsidRPr="00156107">
        <w:rPr>
          <w:i/>
          <w:iCs/>
        </w:rPr>
        <w:t>Journal of Homeland security and Emergency Management</w:t>
      </w:r>
      <w:r w:rsidRPr="00156107">
        <w:t>, Vol 6, Issue 1 //um-</w:t>
      </w:r>
      <w:proofErr w:type="spellStart"/>
      <w:r w:rsidRPr="00156107">
        <w:t>ef</w:t>
      </w:r>
      <w:proofErr w:type="spellEnd"/>
      <w:r w:rsidRPr="00156107">
        <w:t>)</w:t>
      </w:r>
    </w:p>
    <w:p w14:paraId="07E5CD31" w14:textId="77777777" w:rsidR="00DC26FE" w:rsidRPr="00156107" w:rsidRDefault="00DC26FE" w:rsidP="00DC26FE">
      <w:pPr>
        <w:rPr>
          <w:sz w:val="14"/>
        </w:rPr>
      </w:pPr>
      <w:proofErr w:type="gramStart"/>
      <w:r w:rsidRPr="00156107">
        <w:rPr>
          <w:sz w:val="14"/>
        </w:rPr>
        <w:t>In  2004</w:t>
      </w:r>
      <w:proofErr w:type="gramEnd"/>
      <w:r w:rsidRPr="00156107">
        <w:rPr>
          <w:sz w:val="14"/>
        </w:rPr>
        <w:t xml:space="preserve">,  </w:t>
      </w:r>
      <w:r w:rsidRPr="00F7239E">
        <w:rPr>
          <w:rStyle w:val="StyleUnderline"/>
          <w:highlight w:val="cyan"/>
        </w:rPr>
        <w:t>GAO  identified and defined the characteristics of an effective national strategy</w:t>
      </w:r>
      <w:r w:rsidRPr="00156107">
        <w:rPr>
          <w:sz w:val="14"/>
        </w:rPr>
        <w:t xml:space="preserve">. GAO believes that </w:t>
      </w:r>
      <w:r w:rsidRPr="00F7239E">
        <w:rPr>
          <w:rStyle w:val="Emphasis"/>
          <w:highlight w:val="cyan"/>
        </w:rPr>
        <w:t>federal agencies and other stakeholders might use strategies with certain desirable characteristics to shape policies, programs, priorities, resource allocations, and standards</w:t>
      </w:r>
      <w:r w:rsidRPr="00156107">
        <w:rPr>
          <w:sz w:val="14"/>
        </w:rPr>
        <w:t xml:space="preserve">. GAO’s characteristics are: (1) a statement of purpose, scope, and methodology; (2) problem definition and risk assessment; (3) goals, subordinate objectives, activities, and performance measures; (4) resources, investments, and risk management; (5) organizational roles, responsibilities, and coordination; and (6) integration and implementation. Drawing on the GAO work and the discussion above of scope and purpose, Table 1 identifies possible characteristics and examples of key elements for each characteristic. Table 1. National Security Strategy Desirable Characteristics </w:t>
      </w:r>
      <w:proofErr w:type="spellStart"/>
      <w:r w:rsidRPr="00156107">
        <w:rPr>
          <w:sz w:val="14"/>
        </w:rPr>
        <w:t>CharacteristicsDescription</w:t>
      </w:r>
      <w:proofErr w:type="spellEnd"/>
      <w:r w:rsidRPr="00156107">
        <w:rPr>
          <w:sz w:val="14"/>
        </w:rPr>
        <w:t xml:space="preserve">/(Example Key Elements)Purpose, Scope, and </w:t>
      </w:r>
      <w:proofErr w:type="spellStart"/>
      <w:r w:rsidRPr="00156107">
        <w:rPr>
          <w:sz w:val="14"/>
        </w:rPr>
        <w:t>MethodologyWhy</w:t>
      </w:r>
      <w:proofErr w:type="spellEnd"/>
      <w:r w:rsidRPr="00156107">
        <w:rPr>
          <w:sz w:val="14"/>
        </w:rPr>
        <w:t xml:space="preserve"> the strategy was produced, the scope of its coverage, and the process by which it was developed.(broad or narrow purpose statement; comparison/contrast with other national and international strategies; major functions, mission areas, and activity coverage; process producing strategy; key term definitions)Problem Definition and Threat </w:t>
      </w:r>
      <w:proofErr w:type="spellStart"/>
      <w:r w:rsidRPr="00156107">
        <w:rPr>
          <w:sz w:val="14"/>
        </w:rPr>
        <w:t>AssessmentThe</w:t>
      </w:r>
      <w:proofErr w:type="spellEnd"/>
      <w:r w:rsidRPr="00156107">
        <w:rPr>
          <w:sz w:val="14"/>
        </w:rPr>
        <w:t xml:space="preserve"> particular national and international short- and long-term problems and threats to which the strategy is directed.(discussion/definition of immediate and longer-term problems, their causes, strategic environment; threat assessment and scope)12JHSEM: Vol. 6 [2009], No. 1, Article 22 </w:t>
      </w:r>
      <w:proofErr w:type="spellStart"/>
      <w:r w:rsidRPr="00156107">
        <w:rPr>
          <w:sz w:val="14"/>
        </w:rPr>
        <w:t>CharacteristicsDescription</w:t>
      </w:r>
      <w:proofErr w:type="spellEnd"/>
      <w:r w:rsidRPr="00156107">
        <w:rPr>
          <w:sz w:val="14"/>
        </w:rPr>
        <w:t xml:space="preserve">/(Example Key Elements)Goals, Subordinate Objectives, Activities, and Performance </w:t>
      </w:r>
      <w:proofErr w:type="spellStart"/>
      <w:r w:rsidRPr="00156107">
        <w:rPr>
          <w:sz w:val="14"/>
        </w:rPr>
        <w:t>MeasuresWhat</w:t>
      </w:r>
      <w:proofErr w:type="spellEnd"/>
      <w:r w:rsidRPr="00156107">
        <w:rPr>
          <w:sz w:val="14"/>
        </w:rPr>
        <w:t xml:space="preserve"> the strategy is trying to achieve in terms of scope, capabilities and steps to achieve those results, as well as the priorities, milestones, and performance measures to gauge results.(national values and interests, overall national and international outcomes and specific results desired; hierarchy of strategic goals and subordinate objectives; specific means and strategies to achieve results; priorities, milestones, and performance measures; process for monitoring and reporting on progress)Resources, Investments, and Threat </w:t>
      </w:r>
      <w:proofErr w:type="spellStart"/>
      <w:r w:rsidRPr="00156107">
        <w:rPr>
          <w:sz w:val="14"/>
        </w:rPr>
        <w:t>ManagementWhat</w:t>
      </w:r>
      <w:proofErr w:type="spellEnd"/>
      <w:r w:rsidRPr="00156107">
        <w:rPr>
          <w:sz w:val="14"/>
        </w:rPr>
        <w:t xml:space="preserve"> national and international resources and partnerships are needed to address threats and how they will be allocated to address goals and objectives.(resource sources  and  amounts,  partnership  identification  and needs, sources of resources; resource allocation mechanisms)Organizational Roles, Responsibilities, and </w:t>
      </w:r>
      <w:proofErr w:type="spellStart"/>
      <w:r w:rsidRPr="00156107">
        <w:rPr>
          <w:sz w:val="14"/>
        </w:rPr>
        <w:t>CoordinationWho</w:t>
      </w:r>
      <w:proofErr w:type="spellEnd"/>
      <w:r w:rsidRPr="00156107">
        <w:rPr>
          <w:sz w:val="14"/>
        </w:rPr>
        <w:t xml:space="preserve">  will  implement  the  strategy,  what  their  roles  will  be compared to others, and mechanisms for them to collaborate and coordinate their efforts.(specific  roles  and  responsibilities  all  actors;  lead,  support,  and partner  roles  and  responsibilities;  processes  for  coordination and collaboration)Integration   and </w:t>
      </w:r>
      <w:proofErr w:type="spellStart"/>
      <w:r w:rsidRPr="00156107">
        <w:rPr>
          <w:sz w:val="14"/>
        </w:rPr>
        <w:t>ImplementationHow</w:t>
      </w:r>
      <w:proofErr w:type="spellEnd"/>
      <w:r w:rsidRPr="00156107">
        <w:rPr>
          <w:sz w:val="14"/>
        </w:rPr>
        <w:t xml:space="preserve">   a   national   strategy   relates   to   other   national   and international  strategies’  goals,  objectives,  and  activities,  and to   subordinate   levels   of   government   and   their   plans   to implement the strategy.(vertical    and    horizontal    integration;    details    on    specific international,  federal,  state,  local,  or  private  strategies  and plans)Derived from GAO, 2004, Table 4, pages 30-31. </w:t>
      </w:r>
      <w:proofErr w:type="gramStart"/>
      <w:r w:rsidRPr="00156107">
        <w:rPr>
          <w:sz w:val="14"/>
        </w:rPr>
        <w:t>On  paper</w:t>
      </w:r>
      <w:proofErr w:type="gramEnd"/>
      <w:r w:rsidRPr="00156107">
        <w:rPr>
          <w:sz w:val="14"/>
        </w:rPr>
        <w:t xml:space="preserve">,  a  nation  might  have  developed  a  national  strategy  that  is comprehensive and reflects all of these characteristics.  Now the </w:t>
      </w:r>
      <w:r w:rsidRPr="00F7239E">
        <w:rPr>
          <w:rStyle w:val="StyleUnderline"/>
          <w:highlight w:val="cyan"/>
        </w:rPr>
        <w:t xml:space="preserve">attention should </w:t>
      </w:r>
      <w:proofErr w:type="gramStart"/>
      <w:r w:rsidRPr="00F7239E">
        <w:rPr>
          <w:rStyle w:val="StyleUnderline"/>
          <w:highlight w:val="cyan"/>
        </w:rPr>
        <w:t>move  to</w:t>
      </w:r>
      <w:proofErr w:type="gramEnd"/>
      <w:r w:rsidRPr="00F7239E">
        <w:rPr>
          <w:rStyle w:val="StyleUnderline"/>
          <w:highlight w:val="cyan"/>
        </w:rPr>
        <w:t xml:space="preserve">  implementation  and  whether  it  is  effective,  or  even  great</w:t>
      </w:r>
      <w:r w:rsidRPr="00156107">
        <w:rPr>
          <w:sz w:val="14"/>
        </w:rPr>
        <w:t xml:space="preserve">.    </w:t>
      </w:r>
      <w:proofErr w:type="gramStart"/>
      <w:r w:rsidRPr="00156107">
        <w:rPr>
          <w:sz w:val="14"/>
        </w:rPr>
        <w:t>Sauter  and</w:t>
      </w:r>
      <w:proofErr w:type="gramEnd"/>
      <w:r w:rsidRPr="00156107">
        <w:rPr>
          <w:sz w:val="14"/>
        </w:rPr>
        <w:t xml:space="preserve"> Carafano (2005) provide some thoughts on </w:t>
      </w:r>
      <w:r w:rsidRPr="00F7239E">
        <w:rPr>
          <w:rStyle w:val="Emphasis"/>
          <w:highlight w:val="cyan"/>
        </w:rPr>
        <w:t>the most influential strategies</w:t>
      </w:r>
      <w:r w:rsidRPr="00156107">
        <w:rPr>
          <w:sz w:val="14"/>
        </w:rPr>
        <w:t xml:space="preserve"> – those that they say </w:t>
      </w:r>
      <w:r w:rsidRPr="00F7239E">
        <w:rPr>
          <w:rStyle w:val="StyleUnderline"/>
          <w:highlight w:val="cyan"/>
        </w:rPr>
        <w:t>mobilize the country</w:t>
      </w:r>
      <w:r w:rsidRPr="00156107">
        <w:rPr>
          <w:sz w:val="14"/>
        </w:rPr>
        <w:t xml:space="preserve">.  In large part, they believe that such </w:t>
      </w:r>
      <w:r w:rsidRPr="00F7239E">
        <w:rPr>
          <w:rStyle w:val="StyleUnderline"/>
          <w:highlight w:val="cyan"/>
        </w:rPr>
        <w:t>strategies</w:t>
      </w:r>
      <w:r w:rsidRPr="00156107">
        <w:rPr>
          <w:sz w:val="14"/>
        </w:rPr>
        <w:t xml:space="preserve"> </w:t>
      </w:r>
      <w:proofErr w:type="gramStart"/>
      <w:r w:rsidRPr="00156107">
        <w:rPr>
          <w:sz w:val="14"/>
        </w:rPr>
        <w:t>are  those</w:t>
      </w:r>
      <w:proofErr w:type="gramEnd"/>
      <w:r w:rsidRPr="00156107">
        <w:rPr>
          <w:sz w:val="14"/>
        </w:rPr>
        <w:t xml:space="preserve">  </w:t>
      </w:r>
      <w:r w:rsidRPr="00F7239E">
        <w:rPr>
          <w:rStyle w:val="Emphasis"/>
          <w:highlight w:val="cyan"/>
        </w:rPr>
        <w:t>that  provide  clear  guidelines  and  make  hard  choices  about  allocating scarce  resources,  setting  clear  goals,  or  establishing  priorities</w:t>
      </w:r>
      <w:r w:rsidRPr="00156107">
        <w:rPr>
          <w:sz w:val="14"/>
        </w:rPr>
        <w:t xml:space="preserve">.    </w:t>
      </w:r>
      <w:proofErr w:type="gramStart"/>
      <w:r w:rsidRPr="00156107">
        <w:rPr>
          <w:sz w:val="14"/>
        </w:rPr>
        <w:t>Their  evaluation</w:t>
      </w:r>
      <w:proofErr w:type="gramEnd"/>
      <w:r w:rsidRPr="00156107">
        <w:rPr>
          <w:sz w:val="14"/>
        </w:rPr>
        <w:t xml:space="preserve"> criteria  include  sufficiency  and  capacity.    </w:t>
      </w:r>
      <w:proofErr w:type="gramStart"/>
      <w:r w:rsidRPr="00156107">
        <w:rPr>
          <w:sz w:val="14"/>
        </w:rPr>
        <w:t>Sufficiency  asks</w:t>
      </w:r>
      <w:proofErr w:type="gramEnd"/>
      <w:r w:rsidRPr="00156107">
        <w:rPr>
          <w:sz w:val="14"/>
        </w:rPr>
        <w:t xml:space="preserve">  if  a  national  strategy contains  adequate  guidance  for  direction  of  national  policies  and  programs.  </w:t>
      </w:r>
      <w:proofErr w:type="gramStart"/>
      <w:r w:rsidRPr="00156107">
        <w:rPr>
          <w:sz w:val="14"/>
        </w:rPr>
        <w:t>Capacity  asks</w:t>
      </w:r>
      <w:proofErr w:type="gramEnd"/>
      <w:r w:rsidRPr="00156107">
        <w:rPr>
          <w:sz w:val="14"/>
        </w:rPr>
        <w:t xml:space="preserve">  if  the  strategies  can  meet  threats  identified  in  the  strategy.    Davis, </w:t>
      </w:r>
      <w:proofErr w:type="gramStart"/>
      <w:r w:rsidRPr="00156107">
        <w:rPr>
          <w:sz w:val="14"/>
        </w:rPr>
        <w:t>Johnson,  Long</w:t>
      </w:r>
      <w:proofErr w:type="gramEnd"/>
      <w:r w:rsidRPr="00156107">
        <w:rPr>
          <w:sz w:val="14"/>
        </w:rPr>
        <w:t xml:space="preserve">,  and  </w:t>
      </w:r>
      <w:proofErr w:type="spellStart"/>
      <w:r w:rsidRPr="00156107">
        <w:rPr>
          <w:sz w:val="14"/>
        </w:rPr>
        <w:t>Gompert</w:t>
      </w:r>
      <w:proofErr w:type="spellEnd"/>
      <w:r w:rsidRPr="00156107">
        <w:rPr>
          <w:sz w:val="14"/>
        </w:rPr>
        <w:t xml:space="preserve">  (2008)  also  recommend  that  comparing  alternative </w:t>
      </w:r>
    </w:p>
    <w:p w14:paraId="15FD7AD7" w14:textId="77777777" w:rsidR="00DC26FE" w:rsidRPr="00156107" w:rsidRDefault="00DC26FE" w:rsidP="00DC26FE"/>
    <w:p w14:paraId="385E39C3" w14:textId="7E48A10A" w:rsidR="00DC26FE" w:rsidRPr="00156107" w:rsidRDefault="00DC26FE" w:rsidP="00DC26FE">
      <w:pPr>
        <w:pStyle w:val="Heading3"/>
        <w:rPr>
          <w:rFonts w:cs="Arial"/>
        </w:rPr>
      </w:pPr>
      <w:r w:rsidRPr="00156107">
        <w:rPr>
          <w:rFonts w:cs="Arial"/>
        </w:rPr>
        <w:t>AT</w:t>
      </w:r>
      <w:r w:rsidR="000342A3" w:rsidRPr="00156107">
        <w:rPr>
          <w:rFonts w:cs="Arial"/>
        </w:rPr>
        <w:t>:</w:t>
      </w:r>
      <w:r w:rsidRPr="00156107">
        <w:rPr>
          <w:rFonts w:cs="Arial"/>
        </w:rPr>
        <w:t xml:space="preserve"> Perm/Links to NB</w:t>
      </w:r>
    </w:p>
    <w:p w14:paraId="11DAB566" w14:textId="77777777" w:rsidR="00DC26FE" w:rsidRPr="00156107" w:rsidRDefault="00DC26FE" w:rsidP="00DC26FE"/>
    <w:p w14:paraId="25BBDD2C" w14:textId="06731F01" w:rsidR="00DC26FE" w:rsidRPr="00156107" w:rsidRDefault="00DC26FE" w:rsidP="0031173E">
      <w:pPr>
        <w:pStyle w:val="Heading4"/>
        <w:rPr>
          <w:rFonts w:cs="Arial"/>
        </w:rPr>
      </w:pPr>
      <w:r w:rsidRPr="00156107">
        <w:rPr>
          <w:rFonts w:cs="Arial"/>
        </w:rPr>
        <w:t xml:space="preserve">Transparent directives – </w:t>
      </w:r>
      <w:r w:rsidRPr="00156107">
        <w:rPr>
          <w:rFonts w:cs="Arial"/>
          <w:u w:val="single"/>
        </w:rPr>
        <w:t>spontaneous</w:t>
      </w:r>
      <w:r w:rsidRPr="00156107">
        <w:rPr>
          <w:rFonts w:cs="Arial"/>
        </w:rPr>
        <w:t xml:space="preserve"> preemption of </w:t>
      </w:r>
      <w:r w:rsidRPr="00156107">
        <w:rPr>
          <w:rFonts w:cs="Arial"/>
          <w:u w:val="single"/>
        </w:rPr>
        <w:t>interagency discussions</w:t>
      </w:r>
      <w:r w:rsidRPr="00156107">
        <w:rPr>
          <w:rFonts w:cs="Arial"/>
        </w:rPr>
        <w:t xml:space="preserve"> erode policy </w:t>
      </w:r>
      <w:r w:rsidRPr="00156107">
        <w:rPr>
          <w:rFonts w:cs="Arial"/>
          <w:u w:val="single"/>
        </w:rPr>
        <w:t>credibility</w:t>
      </w:r>
      <w:r w:rsidRPr="00156107">
        <w:rPr>
          <w:rFonts w:cs="Arial"/>
        </w:rPr>
        <w:t>.</w:t>
      </w:r>
    </w:p>
    <w:p w14:paraId="3320A086"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05BB0FB9" w14:textId="77777777" w:rsidR="00DC26FE" w:rsidRPr="00156107" w:rsidRDefault="00DC26FE" w:rsidP="00DC26FE">
      <w:pPr>
        <w:rPr>
          <w:sz w:val="16"/>
        </w:rPr>
      </w:pPr>
      <w:r w:rsidRPr="00156107">
        <w:rPr>
          <w:u w:val="single"/>
        </w:rPr>
        <w:t>Another aspect of the</w:t>
      </w:r>
      <w:r w:rsidRPr="00156107">
        <w:rPr>
          <w:sz w:val="16"/>
        </w:rPr>
        <w:t xml:space="preserve"> GAO model </w:t>
      </w:r>
      <w:r w:rsidRPr="00156107">
        <w:rPr>
          <w:u w:val="single"/>
        </w:rPr>
        <w:t xml:space="preserve">strategy is the </w:t>
      </w:r>
      <w:r w:rsidRPr="00F7239E">
        <w:rPr>
          <w:rStyle w:val="Emphasis"/>
          <w:highlight w:val="cyan"/>
        </w:rPr>
        <w:t xml:space="preserve">clear delineation of organization roles, </w:t>
      </w:r>
      <w:proofErr w:type="gramStart"/>
      <w:r w:rsidRPr="00F7239E">
        <w:rPr>
          <w:rStyle w:val="Emphasis"/>
          <w:highlight w:val="cyan"/>
        </w:rPr>
        <w:t>responsibilities</w:t>
      </w:r>
      <w:proofErr w:type="gramEnd"/>
      <w:r w:rsidRPr="00F7239E">
        <w:rPr>
          <w:rStyle w:val="Emphasis"/>
          <w:highlight w:val="cyan"/>
        </w:rPr>
        <w:t xml:space="preserve"> and coordination</w:t>
      </w:r>
      <w:r w:rsidRPr="00156107">
        <w:rPr>
          <w:sz w:val="16"/>
        </w:rPr>
        <w:t xml:space="preserve">. Drawing on the CMTS Charter as an example, </w:t>
      </w:r>
      <w:r w:rsidRPr="00F7239E">
        <w:rPr>
          <w:rStyle w:val="StyleUnderline"/>
          <w:highlight w:val="cyan"/>
        </w:rPr>
        <w:t>an interagency team should be established from all executive departments with responsibilities for water resources</w:t>
      </w:r>
      <w:r w:rsidRPr="00156107">
        <w:rPr>
          <w:sz w:val="16"/>
        </w:rPr>
        <w:t xml:space="preserve">. </w:t>
      </w:r>
      <w:r w:rsidRPr="00F7239E">
        <w:rPr>
          <w:highlight w:val="cyan"/>
          <w:u w:val="single"/>
        </w:rPr>
        <w:t>Leveraging the collective authorities and jurisdictions of each department is necessary to develop a strategy for national water resources</w:t>
      </w:r>
      <w:r w:rsidRPr="00156107">
        <w:rPr>
          <w:u w:val="single"/>
        </w:rPr>
        <w:t xml:space="preserve">. </w:t>
      </w:r>
      <w:r w:rsidRPr="00156107">
        <w:rPr>
          <w:sz w:val="16"/>
        </w:rPr>
        <w:t xml:space="preserve">Lastly, the model strategy has an integration and implementation section that outlines how the strategy will be employed. There are few risks to implementing a national water strategy, depending on the process used to establish the strategy. </w:t>
      </w:r>
      <w:r w:rsidRPr="00156107">
        <w:rPr>
          <w:u w:val="single"/>
        </w:rPr>
        <w:t xml:space="preserve">Development of the strategy needs to include the stakeholders </w:t>
      </w:r>
      <w:r w:rsidRPr="00F7239E">
        <w:rPr>
          <w:highlight w:val="cyan"/>
          <w:u w:val="single"/>
        </w:rPr>
        <w:t>in an open and transparent process</w:t>
      </w:r>
      <w:r w:rsidRPr="00156107">
        <w:rPr>
          <w:u w:val="single"/>
        </w:rPr>
        <w:t xml:space="preserve">. If </w:t>
      </w:r>
      <w:r w:rsidRPr="00F7239E">
        <w:rPr>
          <w:highlight w:val="cyan"/>
          <w:u w:val="single"/>
        </w:rPr>
        <w:t>the effort is driven by</w:t>
      </w:r>
      <w:r w:rsidRPr="00F7239E">
        <w:rPr>
          <w:sz w:val="16"/>
          <w:highlight w:val="cyan"/>
        </w:rPr>
        <w:t xml:space="preserve"> federal </w:t>
      </w:r>
      <w:r w:rsidRPr="00F7239E">
        <w:rPr>
          <w:highlight w:val="cyan"/>
          <w:u w:val="single"/>
        </w:rPr>
        <w:t xml:space="preserve">agencies, other stakeholders will claim that this is an effort to </w:t>
      </w:r>
      <w:r w:rsidRPr="00F7239E">
        <w:rPr>
          <w:rStyle w:val="Emphasis"/>
          <w:highlight w:val="cyan"/>
        </w:rPr>
        <w:t>assume federal control of water resources</w:t>
      </w:r>
      <w:r w:rsidRPr="00156107">
        <w:rPr>
          <w:u w:val="single"/>
        </w:rPr>
        <w:t>, and that the federal government is infringing on state water rights</w:t>
      </w:r>
      <w:r w:rsidRPr="00156107">
        <w:rPr>
          <w:sz w:val="16"/>
        </w:rPr>
        <w:t>. The federalism issue is the key to the successful implementation of a national water strategy.</w:t>
      </w:r>
    </w:p>
    <w:p w14:paraId="420CC28D" w14:textId="09790E75" w:rsidR="00DC26FE" w:rsidRPr="00156107" w:rsidRDefault="00DC26FE" w:rsidP="0031173E">
      <w:pPr>
        <w:pStyle w:val="Heading4"/>
        <w:rPr>
          <w:rFonts w:cs="Arial"/>
        </w:rPr>
      </w:pPr>
      <w:r w:rsidRPr="00156107">
        <w:rPr>
          <w:rFonts w:cs="Arial"/>
        </w:rPr>
        <w:t xml:space="preserve">Top-down centralization reifies </w:t>
      </w:r>
      <w:r w:rsidRPr="00156107">
        <w:rPr>
          <w:rFonts w:cs="Arial"/>
          <w:u w:val="single"/>
        </w:rPr>
        <w:t>jurisdiction battles</w:t>
      </w:r>
      <w:r w:rsidRPr="00156107">
        <w:rPr>
          <w:rFonts w:cs="Arial"/>
        </w:rPr>
        <w:t xml:space="preserve"> and deconstructs </w:t>
      </w:r>
      <w:r w:rsidRPr="00156107">
        <w:rPr>
          <w:rFonts w:cs="Arial"/>
          <w:u w:val="single"/>
        </w:rPr>
        <w:t>intricate watershed coordination</w:t>
      </w:r>
      <w:r w:rsidRPr="00156107">
        <w:rPr>
          <w:rFonts w:cs="Arial"/>
        </w:rPr>
        <w:t xml:space="preserve">. </w:t>
      </w:r>
    </w:p>
    <w:p w14:paraId="7E906F83"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0613020F" w14:textId="77777777" w:rsidR="00DC26FE" w:rsidRPr="00156107" w:rsidRDefault="00DC26FE" w:rsidP="00DC26FE">
      <w:pPr>
        <w:rPr>
          <w:u w:val="single"/>
        </w:rPr>
      </w:pPr>
      <w:r w:rsidRPr="00156107">
        <w:rPr>
          <w:sz w:val="16"/>
        </w:rPr>
        <w:t xml:space="preserve">The USACE Civil Works Directorate published a 5-year Strategic Plan in 2011, outlining their role in implementing IWRM as a strategic objective.296 “Although, </w:t>
      </w:r>
      <w:r w:rsidRPr="00156107">
        <w:rPr>
          <w:u w:val="single"/>
        </w:rPr>
        <w:t xml:space="preserve">the </w:t>
      </w:r>
      <w:r w:rsidRPr="00F7239E">
        <w:rPr>
          <w:highlight w:val="cyan"/>
          <w:u w:val="single"/>
        </w:rPr>
        <w:t>U.S. Army Corps of Engineers</w:t>
      </w:r>
      <w:r w:rsidRPr="00156107">
        <w:rPr>
          <w:sz w:val="16"/>
        </w:rPr>
        <w:t xml:space="preserve"> has been highly successful in achieving their goals, they </w:t>
      </w:r>
      <w:r w:rsidRPr="00F7239E">
        <w:rPr>
          <w:highlight w:val="cyan"/>
          <w:u w:val="single"/>
        </w:rPr>
        <w:t>stand as an example of how detrimental</w:t>
      </w:r>
      <w:r w:rsidRPr="00F7239E">
        <w:rPr>
          <w:rStyle w:val="Emphasis"/>
          <w:highlight w:val="cyan"/>
        </w:rPr>
        <w:t xml:space="preserve"> top-down planning</w:t>
      </w:r>
      <w:r w:rsidRPr="00F7239E">
        <w:rPr>
          <w:highlight w:val="cyan"/>
          <w:u w:val="single"/>
        </w:rPr>
        <w:t xml:space="preserve"> can be when the agency does not have a </w:t>
      </w:r>
      <w:r w:rsidRPr="00F7239E">
        <w:rPr>
          <w:rStyle w:val="Emphasis"/>
          <w:highlight w:val="cyan"/>
        </w:rPr>
        <w:t>holistic set of priorities</w:t>
      </w:r>
      <w:r w:rsidRPr="00156107">
        <w:rPr>
          <w:b/>
          <w:bCs/>
          <w:sz w:val="16"/>
        </w:rPr>
        <w:t>.</w:t>
      </w:r>
      <w:r w:rsidRPr="00156107">
        <w:rPr>
          <w:sz w:val="16"/>
        </w:rPr>
        <w:t xml:space="preserve">”297 It was also noted in a 2009 CRS report by Betsy Coder and Nicole Stern that we have gone further away from the 1968–1973 NWC recommendations.298 The 2011 strategy of the Corps appears to move back towards the IWRM language contained in the 1968–1973 National Water Commission recommendations. “Such </w:t>
      </w:r>
      <w:r w:rsidRPr="00F7239E">
        <w:rPr>
          <w:highlight w:val="cyan"/>
          <w:u w:val="single"/>
        </w:rPr>
        <w:t xml:space="preserve">integration is </w:t>
      </w:r>
      <w:r w:rsidRPr="00F7239E">
        <w:rPr>
          <w:rStyle w:val="Emphasis"/>
          <w:highlight w:val="cyan"/>
        </w:rPr>
        <w:t>essential</w:t>
      </w:r>
      <w:r w:rsidRPr="00F7239E">
        <w:rPr>
          <w:highlight w:val="cyan"/>
          <w:u w:val="single"/>
        </w:rPr>
        <w:t xml:space="preserve"> for the future success of the Civil Works program given the Nation’s multi-layered governance system that </w:t>
      </w:r>
      <w:r w:rsidRPr="00F7239E">
        <w:rPr>
          <w:rStyle w:val="Emphasis"/>
          <w:highlight w:val="cyan"/>
        </w:rPr>
        <w:t>crosses watershed boundaries</w:t>
      </w:r>
      <w:r w:rsidRPr="00156107">
        <w:rPr>
          <w:u w:val="single"/>
        </w:rPr>
        <w:t xml:space="preserve"> and the interdependent relationship between the natural and built environment.”</w:t>
      </w:r>
      <w:proofErr w:type="gramStart"/>
      <w:r w:rsidRPr="00156107">
        <w:rPr>
          <w:sz w:val="16"/>
        </w:rPr>
        <w:t>299</w:t>
      </w:r>
      <w:proofErr w:type="gramEnd"/>
    </w:p>
    <w:p w14:paraId="2242AA88" w14:textId="77777777" w:rsidR="00DC26FE" w:rsidRPr="00156107" w:rsidRDefault="00DC26FE" w:rsidP="00DC26FE">
      <w:pPr>
        <w:rPr>
          <w:sz w:val="16"/>
        </w:rPr>
      </w:pPr>
      <w:r w:rsidRPr="00F7239E">
        <w:rPr>
          <w:highlight w:val="cyan"/>
          <w:u w:val="single"/>
        </w:rPr>
        <w:t xml:space="preserve">The USACE strategic plan is based on their </w:t>
      </w:r>
      <w:r w:rsidRPr="00F7239E">
        <w:rPr>
          <w:rStyle w:val="Emphasis"/>
          <w:highlight w:val="cyan"/>
        </w:rPr>
        <w:t>collaboration with other federal agencies</w:t>
      </w:r>
      <w:r w:rsidRPr="00156107">
        <w:rPr>
          <w:u w:val="single"/>
        </w:rPr>
        <w:t xml:space="preserve"> using integrated water resources management</w:t>
      </w:r>
      <w:r w:rsidRPr="00156107">
        <w:rPr>
          <w:sz w:val="16"/>
        </w:rPr>
        <w:t xml:space="preserve"> (IWRM). </w:t>
      </w:r>
      <w:r w:rsidRPr="00F7239E">
        <w:rPr>
          <w:highlight w:val="cyan"/>
          <w:u w:val="single"/>
        </w:rPr>
        <w:t xml:space="preserve">IWRM involves all levels of the government working together to manage the basin, based on each </w:t>
      </w:r>
      <w:proofErr w:type="gramStart"/>
      <w:r w:rsidRPr="00F7239E">
        <w:rPr>
          <w:highlight w:val="cyan"/>
          <w:u w:val="single"/>
        </w:rPr>
        <w:t>agencies</w:t>
      </w:r>
      <w:proofErr w:type="gramEnd"/>
      <w:r w:rsidRPr="00F7239E">
        <w:rPr>
          <w:highlight w:val="cyan"/>
          <w:u w:val="single"/>
        </w:rPr>
        <w:t xml:space="preserve"> authority and jurisdiction</w:t>
      </w:r>
      <w:r w:rsidRPr="00156107">
        <w:rPr>
          <w:sz w:val="16"/>
        </w:rPr>
        <w:t xml:space="preserve">. </w:t>
      </w:r>
      <w:proofErr w:type="gramStart"/>
      <w:r w:rsidRPr="00156107">
        <w:rPr>
          <w:sz w:val="16"/>
        </w:rPr>
        <w:t>For the purpose of</w:t>
      </w:r>
      <w:proofErr w:type="gramEnd"/>
      <w:r w:rsidRPr="00156107">
        <w:rPr>
          <w:sz w:val="16"/>
        </w:rPr>
        <w:t xml:space="preserve"> the problem space in this thesis, </w:t>
      </w:r>
      <w:r w:rsidRPr="00156107">
        <w:rPr>
          <w:u w:val="single"/>
        </w:rPr>
        <w:t>the collaborating agencies include the USACE, USGS, NOAA, EPA, FERC, Bureau of Indian Affairs, and the USCG. The six areas that comprise the problem space</w:t>
      </w:r>
      <w:r w:rsidRPr="00156107">
        <w:rPr>
          <w:sz w:val="16"/>
        </w:rPr>
        <w:t xml:space="preserve"> are discussed in Chapters II–V, and </w:t>
      </w:r>
      <w:r w:rsidRPr="00F7239E">
        <w:rPr>
          <w:highlight w:val="cyan"/>
          <w:u w:val="single"/>
        </w:rPr>
        <w:t>include navigation, flood control, environmental, industrial uses, municipal uses, and geopolitical concerns</w:t>
      </w:r>
      <w:r w:rsidRPr="00F7239E">
        <w:rPr>
          <w:sz w:val="16"/>
          <w:highlight w:val="cyan"/>
        </w:rPr>
        <w:t>.</w:t>
      </w:r>
      <w:r w:rsidRPr="00156107">
        <w:rPr>
          <w:sz w:val="16"/>
        </w:rPr>
        <w:t xml:space="preserve"> The Sector-Specific Agencies (SSA) responsible for each of the critical infrastructure sectors are listed in Appendix F. These generally align with the primary agency responsibilities outlined in chapters 2–4, with the exception being the Dams Sector, which is the responsibility of the Department of Homeland Security and not the USBOR or USACE.</w:t>
      </w:r>
    </w:p>
    <w:p w14:paraId="7294D5E8" w14:textId="77777777" w:rsidR="00DC26FE" w:rsidRPr="00156107" w:rsidRDefault="00DC26FE" w:rsidP="00DC26FE">
      <w:pPr>
        <w:rPr>
          <w:sz w:val="16"/>
        </w:rPr>
      </w:pPr>
      <w:r w:rsidRPr="00156107">
        <w:rPr>
          <w:u w:val="single"/>
        </w:rPr>
        <w:t>The interconnectedness of the components and the complexity of water rights and laws make this issue challenging to resolve</w:t>
      </w:r>
      <w:r w:rsidRPr="00156107">
        <w:rPr>
          <w:sz w:val="16"/>
        </w:rPr>
        <w:t xml:space="preserve">. When looking at a river basin, the problem is more manageable since it aligns closely with USACE and other agency jurisdictions, project funding parameters discussed in chapter two, and water rights split in the middle of the country. </w:t>
      </w:r>
      <w:r w:rsidRPr="00F7239E">
        <w:rPr>
          <w:highlight w:val="cyan"/>
          <w:u w:val="single"/>
        </w:rPr>
        <w:t>In developing a watershed management framework, similar terminology and language</w:t>
      </w:r>
      <w:r w:rsidRPr="00156107">
        <w:rPr>
          <w:sz w:val="16"/>
        </w:rPr>
        <w:t xml:space="preserve"> as used by the USACE strategy </w:t>
      </w:r>
      <w:r w:rsidRPr="00F7239E">
        <w:rPr>
          <w:highlight w:val="cyan"/>
          <w:u w:val="single"/>
        </w:rPr>
        <w:t xml:space="preserve">could be used; however, “state-federal tensions over proper and respective roles continue to </w:t>
      </w:r>
      <w:r w:rsidRPr="00F7239E">
        <w:rPr>
          <w:rStyle w:val="Emphasis"/>
          <w:highlight w:val="cyan"/>
        </w:rPr>
        <w:t>cloud resolution of difficult water resource issues</w:t>
      </w:r>
      <w:r w:rsidRPr="00F7239E">
        <w:rPr>
          <w:highlight w:val="cyan"/>
          <w:u w:val="single"/>
        </w:rPr>
        <w:t xml:space="preserve"> </w:t>
      </w:r>
      <w:r w:rsidRPr="00F7239E">
        <w:rPr>
          <w:rStyle w:val="Emphasis"/>
          <w:highlight w:val="cyan"/>
        </w:rPr>
        <w:t>and complicate coordination efforts</w:t>
      </w:r>
      <w:r w:rsidRPr="00156107">
        <w:rPr>
          <w:sz w:val="16"/>
        </w:rPr>
        <w:t xml:space="preserve">.”300 </w:t>
      </w:r>
      <w:r w:rsidRPr="00156107">
        <w:rPr>
          <w:u w:val="single"/>
        </w:rPr>
        <w:t xml:space="preserve">A collaborative effort involving federal, tribal, and state governments, and other stakeholders is needed to ensure </w:t>
      </w:r>
      <w:r w:rsidRPr="00156107">
        <w:rPr>
          <w:rStyle w:val="Emphasis"/>
        </w:rPr>
        <w:t>successful implementation</w:t>
      </w:r>
      <w:r w:rsidRPr="00156107">
        <w:rPr>
          <w:u w:val="single"/>
        </w:rPr>
        <w:t xml:space="preserve"> of a watershed framework</w:t>
      </w:r>
      <w:r w:rsidRPr="00156107">
        <w:rPr>
          <w:sz w:val="16"/>
        </w:rPr>
        <w:t>.</w:t>
      </w:r>
    </w:p>
    <w:p w14:paraId="5260BDD1" w14:textId="042C4E9D" w:rsidR="00DC26FE" w:rsidRPr="00156107" w:rsidRDefault="00DC26FE" w:rsidP="0031173E">
      <w:pPr>
        <w:pStyle w:val="Heading4"/>
        <w:rPr>
          <w:rFonts w:cs="Arial"/>
        </w:rPr>
      </w:pPr>
      <w:r w:rsidRPr="00156107">
        <w:rPr>
          <w:rFonts w:cs="Arial"/>
        </w:rPr>
        <w:t>Only unambiguous national signals unlock state buy in.</w:t>
      </w:r>
    </w:p>
    <w:p w14:paraId="645ECB3F"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23A8254D" w14:textId="77777777" w:rsidR="00DC26FE" w:rsidRPr="00156107" w:rsidRDefault="00DC26FE" w:rsidP="00DC26FE">
      <w:pPr>
        <w:rPr>
          <w:u w:val="single"/>
        </w:rPr>
      </w:pPr>
      <w:r w:rsidRPr="00156107">
        <w:rPr>
          <w:sz w:val="16"/>
        </w:rPr>
        <w:t xml:space="preserve">In contrast, the key opponents may include the upstream states if they perceive that this is a federal attempt to share </w:t>
      </w:r>
      <w:proofErr w:type="gramStart"/>
      <w:r w:rsidRPr="00156107">
        <w:rPr>
          <w:sz w:val="16"/>
        </w:rPr>
        <w:t>water, or</w:t>
      </w:r>
      <w:proofErr w:type="gramEnd"/>
      <w:r w:rsidRPr="00156107">
        <w:rPr>
          <w:sz w:val="16"/>
        </w:rPr>
        <w:t xml:space="preserve"> control their local management practices. Additionally, the upstream states may fear the downstream states attempting to control their local practices that impact water quality or consumption. For example, if the state of Missouri perceives that this is an attempt to regulate and control farm runoff, power generation, or municipal consumption, it may fight this effort as usurping its state water rights. Additionally, navigation groups, environmental groups, recreational boaters, </w:t>
      </w:r>
      <w:proofErr w:type="spellStart"/>
      <w:r w:rsidRPr="00156107">
        <w:rPr>
          <w:sz w:val="16"/>
        </w:rPr>
        <w:t>nonborder</w:t>
      </w:r>
      <w:proofErr w:type="spellEnd"/>
      <w:r w:rsidRPr="00156107">
        <w:rPr>
          <w:sz w:val="16"/>
        </w:rPr>
        <w:t xml:space="preserve"> states such as the Western Governors Alliance, and others could oppose an integrated watershed framework depending on how they perceive the benefits to them. The opposition groups are likely to form and change as implementation discussions take shape. </w:t>
      </w:r>
      <w:r w:rsidRPr="00156107">
        <w:rPr>
          <w:u w:val="single"/>
        </w:rPr>
        <w:t>If states bordering the watershed believe that a national water strategy</w:t>
      </w:r>
      <w:r w:rsidRPr="00156107">
        <w:rPr>
          <w:sz w:val="16"/>
        </w:rPr>
        <w:t xml:space="preserve"> or watershed management framework </w:t>
      </w:r>
      <w:r w:rsidRPr="00156107">
        <w:rPr>
          <w:u w:val="single"/>
        </w:rPr>
        <w:t xml:space="preserve">is a precursor to possibly diverting water to the arid southwest, they will adamantly oppose this idea. </w:t>
      </w:r>
      <w:proofErr w:type="gramStart"/>
      <w:r w:rsidRPr="00156107">
        <w:rPr>
          <w:u w:val="single"/>
        </w:rPr>
        <w:t>In order to</w:t>
      </w:r>
      <w:proofErr w:type="gramEnd"/>
      <w:r w:rsidRPr="00156107">
        <w:rPr>
          <w:u w:val="single"/>
        </w:rPr>
        <w:t xml:space="preserve"> energize state interest in a national strategy, it is very important to frame this discussion as a national effort, involving all levels of government and non-government stakeholders. Any hint of federal control over water will be met with stiff resistance. Trust, communication, and collaboration amongst all stakeholders are three elements that are needed to ensure successful implementation.</w:t>
      </w:r>
    </w:p>
    <w:p w14:paraId="04ABC6A7" w14:textId="77777777" w:rsidR="00DC26FE" w:rsidRPr="00156107" w:rsidRDefault="00DC26FE" w:rsidP="00DC26FE"/>
    <w:p w14:paraId="4CF0B9AD" w14:textId="77777777" w:rsidR="00DC26FE" w:rsidRPr="00156107" w:rsidRDefault="00DC26FE" w:rsidP="00DC26FE"/>
    <w:p w14:paraId="4A1006DA" w14:textId="77777777" w:rsidR="00DC26FE" w:rsidRPr="00156107" w:rsidRDefault="00DC26FE" w:rsidP="00DC26FE">
      <w:pPr>
        <w:pStyle w:val="Heading3"/>
        <w:rPr>
          <w:rFonts w:cs="Arial"/>
        </w:rPr>
      </w:pPr>
      <w:r w:rsidRPr="00156107">
        <w:rPr>
          <w:rFonts w:cs="Arial"/>
        </w:rPr>
        <w:t>AT: PDCP</w:t>
      </w:r>
    </w:p>
    <w:p w14:paraId="63E3AD57" w14:textId="77777777" w:rsidR="00DC26FE" w:rsidRPr="00156107" w:rsidRDefault="00DC26FE" w:rsidP="00DC26FE">
      <w:pPr>
        <w:pStyle w:val="Heading4"/>
        <w:rPr>
          <w:rFonts w:cs="Arial"/>
        </w:rPr>
      </w:pPr>
    </w:p>
    <w:p w14:paraId="307DBBC5" w14:textId="77777777" w:rsidR="00DC26FE" w:rsidRPr="00156107" w:rsidRDefault="00DC26FE" w:rsidP="00DC26FE">
      <w:pPr>
        <w:pStyle w:val="Heading4"/>
        <w:rPr>
          <w:rStyle w:val="Style13ptBold"/>
          <w:rFonts w:cs="Arial"/>
          <w:b/>
          <w:bCs w:val="0"/>
        </w:rPr>
      </w:pPr>
      <w:r w:rsidRPr="00156107">
        <w:rPr>
          <w:rFonts w:cs="Arial"/>
        </w:rPr>
        <w:t xml:space="preserve">1---The CP is an </w:t>
      </w:r>
      <w:r w:rsidRPr="00156107">
        <w:rPr>
          <w:rFonts w:cs="Arial"/>
          <w:u w:val="single"/>
        </w:rPr>
        <w:t>effect</w:t>
      </w:r>
      <w:r w:rsidRPr="00156107">
        <w:rPr>
          <w:rFonts w:cs="Arial"/>
        </w:rPr>
        <w:t xml:space="preserve">, </w:t>
      </w:r>
      <w:proofErr w:type="gramStart"/>
      <w:r w:rsidRPr="00156107">
        <w:rPr>
          <w:rFonts w:cs="Arial"/>
        </w:rPr>
        <w:t>It’s</w:t>
      </w:r>
      <w:proofErr w:type="gramEnd"/>
      <w:r w:rsidRPr="00156107">
        <w:rPr>
          <w:rFonts w:cs="Arial"/>
        </w:rPr>
        <w:t xml:space="preserve"> not “certainty” like consult. </w:t>
      </w:r>
      <w:r w:rsidRPr="00156107">
        <w:rPr>
          <w:rFonts w:cs="Arial"/>
          <w:u w:val="single"/>
        </w:rPr>
        <w:t>No world</w:t>
      </w:r>
      <w:r w:rsidRPr="00156107">
        <w:rPr>
          <w:rFonts w:cs="Arial"/>
        </w:rPr>
        <w:t xml:space="preserve"> of the CP fiats the plan. </w:t>
      </w:r>
    </w:p>
    <w:p w14:paraId="62995440" w14:textId="77777777" w:rsidR="00DC26FE" w:rsidRPr="00156107" w:rsidRDefault="00DC26FE" w:rsidP="00DC26FE">
      <w:pPr>
        <w:rPr>
          <w:szCs w:val="20"/>
        </w:rPr>
      </w:pPr>
      <w:proofErr w:type="spellStart"/>
      <w:r w:rsidRPr="00156107">
        <w:rPr>
          <w:rStyle w:val="Style13ptBold"/>
        </w:rPr>
        <w:t>Claudle</w:t>
      </w:r>
      <w:proofErr w:type="spellEnd"/>
      <w:r w:rsidRPr="00156107">
        <w:rPr>
          <w:rStyle w:val="Style13ptBold"/>
        </w:rPr>
        <w:t xml:space="preserve"> 9</w:t>
      </w:r>
    </w:p>
    <w:p w14:paraId="2F41F35E" w14:textId="77777777" w:rsidR="00DC26FE" w:rsidRPr="00156107" w:rsidRDefault="00DC26FE" w:rsidP="00DC26FE">
      <w:pPr>
        <w:rPr>
          <w:szCs w:val="20"/>
        </w:rPr>
      </w:pPr>
      <w:r w:rsidRPr="00156107">
        <w:rPr>
          <w:szCs w:val="20"/>
        </w:rPr>
        <w:t>(Sharon L., Texas A&amp;M University, “National Security Strategies: Security from What, for Whom, and by What Means,” Journal of Homeland Security and Emergency Management, 6(1) Article 22)</w:t>
      </w:r>
    </w:p>
    <w:p w14:paraId="10222801" w14:textId="77777777" w:rsidR="00DC26FE" w:rsidRPr="00156107" w:rsidRDefault="00DC26FE" w:rsidP="00DC26FE">
      <w:pPr>
        <w:rPr>
          <w:b/>
          <w:u w:val="single"/>
        </w:rPr>
      </w:pPr>
      <w:r w:rsidRPr="00156107">
        <w:rPr>
          <w:sz w:val="12"/>
        </w:rPr>
        <w:t xml:space="preserve">Third, </w:t>
      </w:r>
      <w:r w:rsidRPr="00156107">
        <w:rPr>
          <w:rStyle w:val="StyleUnderline"/>
        </w:rPr>
        <w:t>it is unclear who is to ensure that implementation occurs and there is accountability for results.</w:t>
      </w:r>
      <w:r w:rsidRPr="00156107">
        <w:rPr>
          <w:sz w:val="12"/>
        </w:rPr>
        <w:t xml:space="preserve"> The </w:t>
      </w:r>
      <w:r w:rsidRPr="00F7239E">
        <w:rPr>
          <w:rStyle w:val="StyleUnderline"/>
          <w:highlight w:val="cyan"/>
        </w:rPr>
        <w:t>national strategies are not legal documents with mandates</w:t>
      </w:r>
      <w:r w:rsidRPr="00156107">
        <w:rPr>
          <w:rStyle w:val="StyleUnderline"/>
        </w:rPr>
        <w:t xml:space="preserve"> and sanctions.</w:t>
      </w:r>
      <w:r w:rsidRPr="00156107">
        <w:rPr>
          <w:sz w:val="12"/>
        </w:rPr>
        <w:t xml:space="preserve"> Their </w:t>
      </w:r>
      <w:r w:rsidRPr="00156107">
        <w:rPr>
          <w:rStyle w:val="StyleUnderline"/>
        </w:rPr>
        <w:t xml:space="preserve">goals and actions cut across levels of government and sectors, and involve </w:t>
      </w:r>
      <w:proofErr w:type="gramStart"/>
      <w:r w:rsidRPr="00156107">
        <w:rPr>
          <w:rStyle w:val="StyleUnderline"/>
        </w:rPr>
        <w:t>a large number of</w:t>
      </w:r>
      <w:proofErr w:type="gramEnd"/>
      <w:r w:rsidRPr="00156107">
        <w:rPr>
          <w:rStyle w:val="StyleUnderline"/>
        </w:rPr>
        <w:t xml:space="preserve"> organizations and entities, including international and nongovernmental, each with their own priorities</w:t>
      </w:r>
      <w:r w:rsidRPr="00156107">
        <w:rPr>
          <w:sz w:val="12"/>
        </w:rPr>
        <w:t xml:space="preserve"> – planned or mandated. The authority and capacity of public and private organizations to direct, implement, and be held accountable for the strategies varies: Who is in charge? Who should be? Who should pay? Under what authority? With what partners? </w:t>
      </w:r>
      <w:r w:rsidRPr="00156107">
        <w:rPr>
          <w:rStyle w:val="StyleUnderline"/>
        </w:rPr>
        <w:t xml:space="preserve">In the United States’ system of government and arrangement of public and private spheres, </w:t>
      </w:r>
      <w:r w:rsidRPr="00F7239E">
        <w:rPr>
          <w:rStyle w:val="StyleUnderline"/>
          <w:highlight w:val="cyan"/>
        </w:rPr>
        <w:t xml:space="preserve">no one </w:t>
      </w:r>
      <w:r w:rsidRPr="00156107">
        <w:rPr>
          <w:rStyle w:val="StyleUnderline"/>
        </w:rPr>
        <w:t xml:space="preserve">central </w:t>
      </w:r>
      <w:r w:rsidRPr="00F7239E">
        <w:rPr>
          <w:rStyle w:val="StyleUnderline"/>
          <w:highlight w:val="cyan"/>
        </w:rPr>
        <w:t>entity</w:t>
      </w:r>
      <w:r w:rsidRPr="00156107">
        <w:rPr>
          <w:rStyle w:val="StyleUnderline"/>
        </w:rPr>
        <w:t xml:space="preserve"> or process </w:t>
      </w:r>
      <w:r w:rsidRPr="00F7239E">
        <w:rPr>
          <w:rStyle w:val="StyleUnderline"/>
          <w:highlight w:val="cyan"/>
        </w:rPr>
        <w:t>has “control” of implementation</w:t>
      </w:r>
      <w:r w:rsidRPr="00156107">
        <w:rPr>
          <w:rStyle w:val="StyleUnderline"/>
        </w:rPr>
        <w:t>, accountability, oversight, and coordination.</w:t>
      </w:r>
      <w:r w:rsidRPr="00156107">
        <w:rPr>
          <w:sz w:val="12"/>
        </w:rPr>
        <w:t xml:space="preserve"> Cornish (2008) might argue, however, that a national strategy should not be a policy blueprint to replace senior leadership experience and judgment. </w:t>
      </w:r>
      <w:r w:rsidRPr="00156107">
        <w:rPr>
          <w:rStyle w:val="StyleUnderline"/>
        </w:rPr>
        <w:t xml:space="preserve">Moreover, </w:t>
      </w:r>
      <w:r w:rsidRPr="00F7239E">
        <w:rPr>
          <w:rStyle w:val="StyleUnderline"/>
          <w:highlight w:val="cyan"/>
        </w:rPr>
        <w:t>a national strategy</w:t>
      </w:r>
      <w:r w:rsidRPr="00156107">
        <w:rPr>
          <w:rStyle w:val="StyleUnderline"/>
        </w:rPr>
        <w:t xml:space="preserve"> clearly </w:t>
      </w:r>
      <w:r w:rsidRPr="00F7239E">
        <w:rPr>
          <w:rStyle w:val="StyleUnderline"/>
          <w:highlight w:val="cyan"/>
        </w:rPr>
        <w:t>means cross-governmental action that could run counter to departmental independence.</w:t>
      </w:r>
    </w:p>
    <w:p w14:paraId="09657373" w14:textId="77777777" w:rsidR="00DC26FE" w:rsidRPr="00156107" w:rsidRDefault="00DC26FE" w:rsidP="00DC26FE">
      <w:pPr>
        <w:pStyle w:val="Heading4"/>
        <w:rPr>
          <w:rFonts w:cs="Arial"/>
        </w:rPr>
      </w:pPr>
      <w:r w:rsidRPr="00156107">
        <w:rPr>
          <w:rFonts w:cs="Arial"/>
        </w:rPr>
        <w:t>2--- perm severs certainty --- the strategy document can be reviewed and altered by congress</w:t>
      </w:r>
    </w:p>
    <w:p w14:paraId="140AC864" w14:textId="77777777" w:rsidR="00DC26FE" w:rsidRPr="00156107" w:rsidRDefault="00DC26FE" w:rsidP="00DC26FE">
      <w:pPr>
        <w:rPr>
          <w:rStyle w:val="Style13ptBold"/>
        </w:rPr>
      </w:pPr>
      <w:r w:rsidRPr="00156107">
        <w:rPr>
          <w:rStyle w:val="Style13ptBold"/>
        </w:rPr>
        <w:t>Dale ‘14</w:t>
      </w:r>
    </w:p>
    <w:p w14:paraId="7CB64DFC"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Crafting National Security </w:t>
      </w:r>
      <w:proofErr w:type="gramStart"/>
      <w:r w:rsidRPr="00156107">
        <w:t>Documents :</w:t>
      </w:r>
      <w:proofErr w:type="gramEnd"/>
      <w:r w:rsidRPr="00156107">
        <w:t xml:space="preserve"> Country Case Studies and Comparisons.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78DABC72" w14:textId="77777777" w:rsidR="00DC26FE" w:rsidRPr="00156107" w:rsidRDefault="00DC26FE" w:rsidP="00DC26FE">
      <w:pPr>
        <w:rPr>
          <w:rStyle w:val="StyleUnderline"/>
          <w:b w:val="0"/>
          <w:sz w:val="14"/>
          <w:u w:val="none"/>
        </w:rPr>
      </w:pPr>
      <w:r w:rsidRPr="00156107">
        <w:rPr>
          <w:sz w:val="14"/>
        </w:rPr>
        <w:t xml:space="preserve">Some critics charge that executive branch processes for developing strategy are flawed because, for example, they fail to establish clear priorities, </w:t>
      </w:r>
      <w:proofErr w:type="gramStart"/>
      <w:r w:rsidRPr="00156107">
        <w:rPr>
          <w:sz w:val="14"/>
        </w:rPr>
        <w:t>consider</w:t>
      </w:r>
      <w:proofErr w:type="gramEnd"/>
      <w:r w:rsidRPr="00156107">
        <w:rPr>
          <w:sz w:val="14"/>
        </w:rPr>
        <w:t xml:space="preserve"> and apply fiscal constraints, or assign roles and responsibilities to specific agencies. Some note that executive branch conduct of strategic reviews and submission to Congress of statutorily required strategic guidance documents do not always fully comply with legislative mandates, while others note that some of the mandates themselves could be improved—for example, by better synchronizing requirements for related documents. </w:t>
      </w:r>
      <w:r w:rsidRPr="00F7239E">
        <w:rPr>
          <w:rStyle w:val="StyleUnderline"/>
          <w:highlight w:val="cyan"/>
        </w:rPr>
        <w:t>For Congress</w:t>
      </w:r>
      <w:r w:rsidRPr="00156107">
        <w:rPr>
          <w:sz w:val="14"/>
        </w:rPr>
        <w:t xml:space="preserve">, </w:t>
      </w:r>
      <w:r w:rsidRPr="00F7239E">
        <w:rPr>
          <w:rStyle w:val="StyleUnderline"/>
          <w:highlight w:val="cyan"/>
        </w:rPr>
        <w:t xml:space="preserve">examining and shaping the </w:t>
      </w:r>
      <w:proofErr w:type="gramStart"/>
      <w:r w:rsidRPr="00F7239E">
        <w:rPr>
          <w:rStyle w:val="StyleUnderline"/>
          <w:highlight w:val="cyan"/>
        </w:rPr>
        <w:t>Administration‘</w:t>
      </w:r>
      <w:proofErr w:type="gramEnd"/>
      <w:r w:rsidRPr="00F7239E">
        <w:rPr>
          <w:rStyle w:val="StyleUnderline"/>
          <w:highlight w:val="cyan"/>
        </w:rPr>
        <w:t>s</w:t>
      </w:r>
      <w:r w:rsidRPr="00156107">
        <w:rPr>
          <w:sz w:val="14"/>
        </w:rPr>
        <w:t xml:space="preserve"> national security </w:t>
      </w:r>
      <w:r w:rsidRPr="00F7239E">
        <w:rPr>
          <w:rStyle w:val="StyleUnderline"/>
          <w:highlight w:val="cyan"/>
        </w:rPr>
        <w:t>strategy activities may be one effective avenue for providing congressional oversight of executive branch</w:t>
      </w:r>
      <w:r w:rsidRPr="00156107">
        <w:rPr>
          <w:sz w:val="14"/>
        </w:rPr>
        <w:t xml:space="preserve"> national security activities. For example, </w:t>
      </w:r>
      <w:r w:rsidRPr="00F7239E">
        <w:rPr>
          <w:rStyle w:val="Emphasis"/>
          <w:highlight w:val="cyan"/>
        </w:rPr>
        <w:t xml:space="preserve">Congress </w:t>
      </w:r>
      <w:proofErr w:type="gramStart"/>
      <w:r w:rsidRPr="00F7239E">
        <w:rPr>
          <w:rStyle w:val="Emphasis"/>
          <w:highlight w:val="cyan"/>
        </w:rPr>
        <w:t>as a whole may</w:t>
      </w:r>
      <w:proofErr w:type="gramEnd"/>
      <w:r w:rsidRPr="00F7239E">
        <w:rPr>
          <w:rStyle w:val="Emphasis"/>
          <w:highlight w:val="cyan"/>
        </w:rPr>
        <w:t xml:space="preserve"> enact or amend requirements for the conduct of strategic reviews and/or the creation and submission to Congress of strategy report</w:t>
      </w:r>
      <w:r w:rsidRPr="00156107">
        <w:rPr>
          <w:rStyle w:val="Emphasis"/>
        </w:rPr>
        <w:t>s.</w:t>
      </w:r>
      <w:r w:rsidRPr="00156107">
        <w:rPr>
          <w:sz w:val="14"/>
        </w:rPr>
        <w:t xml:space="preserve"> </w:t>
      </w:r>
      <w:r w:rsidRPr="00F7239E">
        <w:rPr>
          <w:rStyle w:val="StyleUnderline"/>
          <w:highlight w:val="cyan"/>
        </w:rPr>
        <w:t>Committees</w:t>
      </w:r>
      <w:r w:rsidRPr="00156107">
        <w:rPr>
          <w:sz w:val="14"/>
        </w:rPr>
        <w:t xml:space="preserve">, in turn, </w:t>
      </w:r>
      <w:r w:rsidRPr="00F7239E">
        <w:rPr>
          <w:rStyle w:val="StyleUnderline"/>
          <w:highlight w:val="cyan"/>
        </w:rPr>
        <w:t>may hold hearings to probe the processes and thinking behind required strategy reports or internal strategic review processes</w:t>
      </w:r>
      <w:r w:rsidRPr="00156107">
        <w:rPr>
          <w:sz w:val="14"/>
        </w:rPr>
        <w:t xml:space="preserve">. And </w:t>
      </w:r>
      <w:r w:rsidRPr="00F7239E">
        <w:rPr>
          <w:rStyle w:val="StyleUnderline"/>
          <w:highlight w:val="cyan"/>
        </w:rPr>
        <w:t>individual Members may shape the crafting or application of strategy</w:t>
      </w:r>
      <w:r w:rsidRPr="00156107">
        <w:rPr>
          <w:sz w:val="14"/>
        </w:rPr>
        <w:t xml:space="preserve"> through public statements or private correspondence with the executive branch.</w:t>
      </w:r>
    </w:p>
    <w:p w14:paraId="7A7C6403" w14:textId="77777777" w:rsidR="00DC26FE" w:rsidRPr="00156107" w:rsidRDefault="00DC26FE" w:rsidP="00DC26FE">
      <w:pPr>
        <w:pStyle w:val="Heading4"/>
        <w:rPr>
          <w:rFonts w:cs="Arial"/>
        </w:rPr>
      </w:pPr>
      <w:r w:rsidRPr="00156107">
        <w:rPr>
          <w:rFonts w:cs="Arial"/>
        </w:rPr>
        <w:t xml:space="preserve">3---‘Resolved’ denotes a proposal to be enacted by law </w:t>
      </w:r>
    </w:p>
    <w:p w14:paraId="1115B803" w14:textId="77777777" w:rsidR="00DC26FE" w:rsidRPr="00156107" w:rsidRDefault="00DC26FE" w:rsidP="00DC26FE">
      <w:pPr>
        <w:rPr>
          <w:u w:val="single"/>
        </w:rPr>
      </w:pPr>
      <w:r w:rsidRPr="00156107">
        <w:rPr>
          <w:rStyle w:val="Style13ptBold"/>
        </w:rPr>
        <w:t>Words and Phrases 64</w:t>
      </w:r>
      <w:r w:rsidRPr="00156107">
        <w:t xml:space="preserve"> Permanent Edition </w:t>
      </w:r>
    </w:p>
    <w:p w14:paraId="0940F461" w14:textId="77777777" w:rsidR="00DC26FE" w:rsidRPr="00156107" w:rsidRDefault="00DC26FE" w:rsidP="00DC26FE">
      <w:r w:rsidRPr="00F7239E">
        <w:rPr>
          <w:highlight w:val="cyan"/>
          <w:u w:val="single"/>
        </w:rPr>
        <w:t>Definition of the word “resolve</w:t>
      </w:r>
      <w:r w:rsidRPr="00F7239E">
        <w:rPr>
          <w:highlight w:val="cyan"/>
        </w:rPr>
        <w:t>,”</w:t>
      </w:r>
      <w:r w:rsidRPr="00156107">
        <w:t xml:space="preserve"> given by Webster </w:t>
      </w:r>
      <w:r w:rsidRPr="00156107">
        <w:rPr>
          <w:u w:val="single"/>
        </w:rPr>
        <w:t xml:space="preserve">is “to express an opinion or determination by resolution or vote; as ‘it was resolved by the legislature;” </w:t>
      </w:r>
      <w:r w:rsidRPr="00F7239E">
        <w:rPr>
          <w:highlight w:val="cyan"/>
          <w:u w:val="single"/>
        </w:rPr>
        <w:t>It is of similar force to the word “enact</w:t>
      </w:r>
      <w:r w:rsidRPr="00156107">
        <w:rPr>
          <w:u w:val="single"/>
        </w:rPr>
        <w:t>,” which is defined</w:t>
      </w:r>
      <w:r w:rsidRPr="00156107">
        <w:t xml:space="preserve"> by Bouvier </w:t>
      </w:r>
      <w:r w:rsidRPr="00F7239E">
        <w:rPr>
          <w:highlight w:val="cyan"/>
          <w:u w:val="single"/>
        </w:rPr>
        <w:t>as meaning “to establish by law</w:t>
      </w:r>
      <w:r w:rsidRPr="00F7239E">
        <w:rPr>
          <w:highlight w:val="cyan"/>
        </w:rPr>
        <w:t>”.</w:t>
      </w:r>
      <w:r w:rsidRPr="00156107">
        <w:t xml:space="preserve">  </w:t>
      </w:r>
    </w:p>
    <w:p w14:paraId="1BEBE3F0" w14:textId="77777777" w:rsidR="00DC26FE" w:rsidRPr="00156107" w:rsidRDefault="00DC26FE" w:rsidP="00DC26FE">
      <w:pPr>
        <w:pStyle w:val="Heading4"/>
        <w:rPr>
          <w:rFonts w:cs="Arial"/>
        </w:rPr>
      </w:pPr>
      <w:r w:rsidRPr="00156107">
        <w:rPr>
          <w:rFonts w:cs="Arial"/>
        </w:rPr>
        <w:t xml:space="preserve">4---Increase refers to a </w:t>
      </w:r>
      <w:r w:rsidRPr="00156107">
        <w:rPr>
          <w:rFonts w:cs="Arial"/>
          <w:u w:val="single"/>
        </w:rPr>
        <w:t>mandate</w:t>
      </w:r>
      <w:r w:rsidRPr="00156107">
        <w:rPr>
          <w:rFonts w:cs="Arial"/>
        </w:rPr>
        <w:t xml:space="preserve">, not a </w:t>
      </w:r>
      <w:r w:rsidRPr="00156107">
        <w:rPr>
          <w:rFonts w:cs="Arial"/>
          <w:u w:val="single"/>
        </w:rPr>
        <w:t>result</w:t>
      </w:r>
    </w:p>
    <w:p w14:paraId="43943897" w14:textId="77777777" w:rsidR="00DC26FE" w:rsidRPr="00156107" w:rsidRDefault="00DC26FE" w:rsidP="00DC26FE">
      <w:pPr>
        <w:rPr>
          <w:rFonts w:eastAsia="SimSun"/>
        </w:rPr>
      </w:pPr>
      <w:r w:rsidRPr="00156107">
        <w:rPr>
          <w:rFonts w:eastAsia="SimSun"/>
          <w:lang w:eastAsia="zh-CN"/>
        </w:rPr>
        <w:t xml:space="preserve">Higher </w:t>
      </w:r>
      <w:r w:rsidRPr="00156107">
        <w:rPr>
          <w:rFonts w:eastAsia="SimSun"/>
        </w:rPr>
        <w:t xml:space="preserve">Education Funding Council, </w:t>
      </w:r>
      <w:r w:rsidRPr="00156107">
        <w:rPr>
          <w:rStyle w:val="Style13ptBold"/>
        </w:rPr>
        <w:t>HEFC 4</w:t>
      </w:r>
      <w:r w:rsidRPr="00156107">
        <w:rPr>
          <w:rFonts w:eastAsia="SimSun"/>
        </w:rPr>
        <w:t xml:space="preserve">, </w:t>
      </w:r>
      <w:hyperlink r:id="rId8" w:history="1">
        <w:r w:rsidRPr="00156107">
          <w:rPr>
            <w:rStyle w:val="Hyperlink"/>
            <w:rFonts w:eastAsia="SimSun"/>
            <w:lang w:eastAsia="zh-CN"/>
          </w:rPr>
          <w:t>http://www.publications.parliament.uk/pa/jt200304/jtselect/jtchar/1</w:t>
        </w:r>
      </w:hyperlink>
      <w:r w:rsidRPr="00156107">
        <w:rPr>
          <w:rFonts w:eastAsia="SimSun"/>
        </w:rPr>
        <w:t xml:space="preserve"> 67/167we98.htm# n43</w:t>
      </w:r>
    </w:p>
    <w:p w14:paraId="284BE0DC" w14:textId="77777777" w:rsidR="00DC26FE" w:rsidRPr="00156107" w:rsidRDefault="00DC26FE" w:rsidP="00DC26FE">
      <w:pPr>
        <w:rPr>
          <w:rFonts w:eastAsia="SimSun"/>
          <w:szCs w:val="20"/>
        </w:rPr>
      </w:pPr>
      <w:r w:rsidRPr="00156107">
        <w:rPr>
          <w:rFonts w:eastAsia="SimSun"/>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156107">
        <w:rPr>
          <w:rStyle w:val="Style4Char"/>
          <w:rFonts w:ascii="Arial" w:eastAsia="SimSun" w:hAnsi="Arial"/>
          <w:szCs w:val="20"/>
        </w:rPr>
        <w:t xml:space="preserve">the word </w:t>
      </w:r>
      <w:r w:rsidRPr="00F7239E">
        <w:rPr>
          <w:rStyle w:val="Style4Char"/>
          <w:rFonts w:ascii="Arial" w:eastAsia="SimSun" w:hAnsi="Arial"/>
          <w:szCs w:val="20"/>
          <w:highlight w:val="cyan"/>
        </w:rPr>
        <w:t>"increase"</w:t>
      </w:r>
      <w:r w:rsidRPr="00156107">
        <w:rPr>
          <w:rFonts w:eastAsia="SimSun"/>
          <w:szCs w:val="20"/>
        </w:rPr>
        <w:t xml:space="preserve"> is used in relation to the functions of a number of statutory bodies,[47] such examples demonstrate that "increase" is </w:t>
      </w:r>
      <w:r w:rsidRPr="00F7239E">
        <w:rPr>
          <w:rFonts w:eastAsia="SimSun"/>
          <w:szCs w:val="20"/>
          <w:highlight w:val="cyan"/>
          <w:u w:val="single"/>
        </w:rPr>
        <w:t>u</w:t>
      </w:r>
      <w:r w:rsidRPr="00F7239E">
        <w:rPr>
          <w:rStyle w:val="Style4Char"/>
          <w:rFonts w:ascii="Arial" w:eastAsia="SimSun" w:hAnsi="Arial"/>
          <w:szCs w:val="20"/>
          <w:highlight w:val="cyan"/>
        </w:rPr>
        <w:t>sed</w:t>
      </w:r>
      <w:r w:rsidRPr="00156107">
        <w:rPr>
          <w:rStyle w:val="Style4Char"/>
          <w:rFonts w:ascii="Arial" w:eastAsia="SimSun" w:hAnsi="Arial"/>
          <w:szCs w:val="20"/>
        </w:rPr>
        <w:t xml:space="preserve"> in relation to considerations to be taken into account </w:t>
      </w:r>
      <w:r w:rsidRPr="00F7239E">
        <w:rPr>
          <w:rStyle w:val="Emphasis"/>
          <w:szCs w:val="20"/>
          <w:highlight w:val="cyan"/>
        </w:rPr>
        <w:t>in the exercise of a function</w:t>
      </w:r>
      <w:r w:rsidRPr="00F7239E">
        <w:rPr>
          <w:rStyle w:val="Style4Char"/>
          <w:rFonts w:ascii="Arial" w:eastAsia="SimSun" w:hAnsi="Arial"/>
          <w:szCs w:val="20"/>
          <w:highlight w:val="cyan"/>
        </w:rPr>
        <w:t xml:space="preserve">, rather than an </w:t>
      </w:r>
      <w:r w:rsidRPr="00F7239E">
        <w:rPr>
          <w:rStyle w:val="Emphasis"/>
          <w:szCs w:val="20"/>
          <w:highlight w:val="cyan"/>
        </w:rPr>
        <w:t>objective</w:t>
      </w:r>
      <w:r w:rsidRPr="00156107">
        <w:rPr>
          <w:rStyle w:val="Style4Char"/>
          <w:rFonts w:ascii="Arial" w:eastAsia="SimSun" w:hAnsi="Arial"/>
          <w:szCs w:val="20"/>
        </w:rPr>
        <w:t xml:space="preserve"> in </w:t>
      </w:r>
      <w:r w:rsidRPr="00F7239E">
        <w:rPr>
          <w:rStyle w:val="Style4Char"/>
          <w:rFonts w:ascii="Arial" w:eastAsia="SimSun" w:hAnsi="Arial"/>
          <w:szCs w:val="20"/>
          <w:highlight w:val="cyan"/>
        </w:rPr>
        <w:t>itself</w:t>
      </w:r>
      <w:r w:rsidRPr="00156107">
        <w:rPr>
          <w:rFonts w:eastAsia="SimSun"/>
          <w:szCs w:val="20"/>
        </w:rPr>
        <w:t xml:space="preserve">. 9.3 HEFCE is concerned that </w:t>
      </w:r>
      <w:r w:rsidRPr="00F7239E">
        <w:rPr>
          <w:rStyle w:val="Style4Char"/>
          <w:rFonts w:ascii="Arial" w:eastAsia="SimSun" w:hAnsi="Arial"/>
          <w:szCs w:val="20"/>
          <w:highlight w:val="cyan"/>
        </w:rPr>
        <w:t>an obligation</w:t>
      </w:r>
      <w:r w:rsidRPr="00156107">
        <w:rPr>
          <w:rStyle w:val="Style4Char"/>
          <w:rFonts w:ascii="Arial" w:eastAsia="SimSun" w:hAnsi="Arial"/>
          <w:szCs w:val="20"/>
        </w:rPr>
        <w:t xml:space="preserve"> on</w:t>
      </w:r>
      <w:r w:rsidRPr="00156107">
        <w:rPr>
          <w:rFonts w:eastAsia="SimSun"/>
          <w:szCs w:val="20"/>
        </w:rPr>
        <w:t xml:space="preserve"> principal </w:t>
      </w:r>
      <w:r w:rsidRPr="00156107">
        <w:rPr>
          <w:rStyle w:val="Style4Char"/>
          <w:rFonts w:ascii="Arial" w:eastAsia="SimSun" w:hAnsi="Arial"/>
          <w:szCs w:val="20"/>
        </w:rPr>
        <w:t xml:space="preserve">regulators </w:t>
      </w:r>
      <w:r w:rsidRPr="00F7239E">
        <w:rPr>
          <w:rStyle w:val="Style4Char"/>
          <w:rFonts w:ascii="Arial" w:eastAsia="SimSun" w:hAnsi="Arial"/>
          <w:szCs w:val="20"/>
          <w:highlight w:val="cyan"/>
        </w:rPr>
        <w:t>to "increase"</w:t>
      </w:r>
      <w:r w:rsidRPr="00156107">
        <w:rPr>
          <w:rFonts w:eastAsia="SimSun"/>
          <w:szCs w:val="20"/>
        </w:rPr>
        <w:t xml:space="preserve"> compliance per se </w:t>
      </w:r>
      <w:r w:rsidRPr="00F7239E">
        <w:rPr>
          <w:rStyle w:val="Style4Char"/>
          <w:rFonts w:ascii="Arial" w:eastAsia="SimSun" w:hAnsi="Arial"/>
          <w:szCs w:val="20"/>
          <w:highlight w:val="cyan"/>
        </w:rPr>
        <w:t xml:space="preserve">is </w:t>
      </w:r>
      <w:r w:rsidRPr="00F7239E">
        <w:rPr>
          <w:rStyle w:val="Emphasis"/>
          <w:szCs w:val="20"/>
          <w:highlight w:val="cyan"/>
        </w:rPr>
        <w:t>unworkable</w:t>
      </w:r>
      <w:r w:rsidRPr="00156107">
        <w:rPr>
          <w:rFonts w:eastAsia="SimSun"/>
          <w:szCs w:val="20"/>
        </w:rPr>
        <w:t xml:space="preserve">, in so far </w:t>
      </w:r>
      <w:r w:rsidRPr="00F7239E">
        <w:rPr>
          <w:rStyle w:val="Style4Char"/>
          <w:rFonts w:ascii="Arial" w:eastAsia="SimSun" w:hAnsi="Arial"/>
          <w:szCs w:val="20"/>
          <w:highlight w:val="cyan"/>
        </w:rPr>
        <w:t xml:space="preserve">as it does not </w:t>
      </w:r>
      <w:r w:rsidRPr="00F7239E">
        <w:rPr>
          <w:rStyle w:val="Emphasis"/>
          <w:szCs w:val="20"/>
          <w:highlight w:val="cyan"/>
        </w:rPr>
        <w:t>adequately define the limits</w:t>
      </w:r>
      <w:r w:rsidRPr="00156107">
        <w:rPr>
          <w:rFonts w:eastAsia="SimSun"/>
          <w:szCs w:val="20"/>
        </w:rPr>
        <w:t xml:space="preserve"> or nature </w:t>
      </w:r>
      <w:r w:rsidRPr="00F7239E">
        <w:rPr>
          <w:rStyle w:val="StyleUnderline"/>
          <w:highlight w:val="cyan"/>
        </w:rPr>
        <w:t>of</w:t>
      </w:r>
      <w:r w:rsidRPr="00156107">
        <w:rPr>
          <w:rStyle w:val="StyleUnderline"/>
        </w:rPr>
        <w:t xml:space="preserve"> the statutory</w:t>
      </w:r>
      <w:r w:rsidRPr="00156107">
        <w:rPr>
          <w:rStyle w:val="Style4Char"/>
          <w:rFonts w:ascii="Arial" w:eastAsia="SimSun" w:hAnsi="Arial"/>
          <w:szCs w:val="20"/>
        </w:rPr>
        <w:t xml:space="preserve"> </w:t>
      </w:r>
      <w:r w:rsidRPr="00F7239E">
        <w:rPr>
          <w:rStyle w:val="Style4Char"/>
          <w:rFonts w:ascii="Arial" w:eastAsia="SimSun" w:hAnsi="Arial"/>
          <w:szCs w:val="20"/>
          <w:highlight w:val="cyan"/>
        </w:rPr>
        <w:t>duty</w:t>
      </w:r>
      <w:r w:rsidRPr="00156107">
        <w:rPr>
          <w:rFonts w:eastAsia="SimSun"/>
          <w:szCs w:val="20"/>
        </w:rPr>
        <w:t xml:space="preserve">. Indeed, the obligation could </w:t>
      </w:r>
      <w:proofErr w:type="gramStart"/>
      <w:r w:rsidRPr="00156107">
        <w:rPr>
          <w:rFonts w:eastAsia="SimSun"/>
          <w:szCs w:val="20"/>
        </w:rPr>
        <w:t>be considered to be</w:t>
      </w:r>
      <w:proofErr w:type="gramEnd"/>
      <w:r w:rsidRPr="00156107">
        <w:rPr>
          <w:rFonts w:eastAsia="SimSun"/>
          <w:szCs w:val="20"/>
        </w:rPr>
        <w:t xml:space="preserve"> ever-increasing.</w:t>
      </w:r>
    </w:p>
    <w:p w14:paraId="01FE0FE6" w14:textId="77777777" w:rsidR="00DC26FE" w:rsidRPr="00156107" w:rsidRDefault="00DC26FE" w:rsidP="00DC26FE">
      <w:pPr>
        <w:pStyle w:val="Heading4"/>
        <w:rPr>
          <w:rFonts w:cs="Arial"/>
        </w:rPr>
      </w:pPr>
      <w:r w:rsidRPr="00156107">
        <w:rPr>
          <w:rFonts w:cs="Arial"/>
        </w:rPr>
        <w:t xml:space="preserve">5---The CP </w:t>
      </w:r>
      <w:proofErr w:type="gramStart"/>
      <w:r w:rsidRPr="00156107">
        <w:rPr>
          <w:rFonts w:cs="Arial"/>
        </w:rPr>
        <w:t>isn’t</w:t>
      </w:r>
      <w:proofErr w:type="gramEnd"/>
      <w:r w:rsidRPr="00156107">
        <w:rPr>
          <w:rFonts w:cs="Arial"/>
        </w:rPr>
        <w:t xml:space="preserve"> immediate – we don’t fiat the plan but issuing an NMS on the </w:t>
      </w:r>
      <w:proofErr w:type="spellStart"/>
      <w:r w:rsidRPr="00156107">
        <w:rPr>
          <w:rFonts w:cs="Arial"/>
        </w:rPr>
        <w:t>aff</w:t>
      </w:r>
      <w:proofErr w:type="spellEnd"/>
      <w:r w:rsidRPr="00156107">
        <w:rPr>
          <w:rFonts w:cs="Arial"/>
        </w:rPr>
        <w:t xml:space="preserve"> would require the review of the Joint Chiefs of Staff</w:t>
      </w:r>
    </w:p>
    <w:p w14:paraId="0AB491F8" w14:textId="77777777" w:rsidR="00DC26FE" w:rsidRPr="00156107" w:rsidRDefault="00DC26FE" w:rsidP="00DC26FE">
      <w:pPr>
        <w:pStyle w:val="Heading4"/>
        <w:rPr>
          <w:rFonts w:cs="Arial"/>
        </w:rPr>
      </w:pPr>
      <w:r w:rsidRPr="00156107">
        <w:rPr>
          <w:rFonts w:cs="Arial"/>
        </w:rPr>
        <w:t xml:space="preserve">“Should” means “must” and requires immediate legal </w:t>
      </w:r>
      <w:proofErr w:type="gramStart"/>
      <w:r w:rsidRPr="00156107">
        <w:rPr>
          <w:rFonts w:cs="Arial"/>
        </w:rPr>
        <w:t>effect</w:t>
      </w:r>
      <w:proofErr w:type="gramEnd"/>
    </w:p>
    <w:p w14:paraId="4C509F67" w14:textId="77777777" w:rsidR="00DC26FE" w:rsidRPr="00156107" w:rsidRDefault="00DC26FE" w:rsidP="00DC26FE">
      <w:r w:rsidRPr="00156107">
        <w:rPr>
          <w:rStyle w:val="Style13ptBold"/>
        </w:rPr>
        <w:t>Summers 94</w:t>
      </w:r>
      <w:r w:rsidRPr="00156107">
        <w:t xml:space="preserve"> (Justice – Oklahoma Supreme Court, “Kelsey v. </w:t>
      </w:r>
      <w:proofErr w:type="spellStart"/>
      <w:r w:rsidRPr="00156107">
        <w:t>Dollarsaver</w:t>
      </w:r>
      <w:proofErr w:type="spellEnd"/>
      <w:r w:rsidRPr="00156107">
        <w:t xml:space="preserve"> Food Warehouse of Durant”, 1994 OK 123, 11-8, http://www.oscn.net/applications/oscn/DeliverDocument.asp?CiteID=20287#marker3fn13)</w:t>
      </w:r>
    </w:p>
    <w:p w14:paraId="4C0007C0" w14:textId="77777777" w:rsidR="00DC26FE" w:rsidRPr="00156107" w:rsidRDefault="00DC26FE" w:rsidP="00DC26FE">
      <w:pPr>
        <w:rPr>
          <w:sz w:val="16"/>
        </w:rPr>
      </w:pPr>
      <w:r w:rsidRPr="00156107">
        <w:rPr>
          <w:sz w:val="16"/>
        </w:rPr>
        <w:t xml:space="preserve">¶4 </w:t>
      </w:r>
      <w:r w:rsidRPr="00156107">
        <w:rPr>
          <w:rFonts w:eastAsiaTheme="majorEastAsia"/>
          <w:u w:val="single"/>
        </w:rPr>
        <w:t>The legal question to be resolved by the court is whether the word "should"</w:t>
      </w:r>
      <w:bookmarkStart w:id="0" w:name="marker2fn13"/>
      <w:bookmarkEnd w:id="0"/>
      <w:r w:rsidRPr="00156107">
        <w:rPr>
          <w:sz w:val="16"/>
        </w:rPr>
        <w:fldChar w:fldCharType="begin"/>
      </w:r>
      <w:r w:rsidRPr="00156107">
        <w:rPr>
          <w:sz w:val="16"/>
        </w:rPr>
        <w:instrText xml:space="preserve"> HYPERLINK "http://www.oscn.net/applications/oscn/DeliverDocument.asp?CiteID=20287" \l "marker3fn13" </w:instrText>
      </w:r>
      <w:r w:rsidRPr="00156107">
        <w:rPr>
          <w:sz w:val="16"/>
        </w:rPr>
        <w:fldChar w:fldCharType="separate"/>
      </w:r>
      <w:r w:rsidRPr="00156107">
        <w:rPr>
          <w:sz w:val="16"/>
        </w:rPr>
        <w:t>13</w:t>
      </w:r>
      <w:r w:rsidRPr="00156107">
        <w:rPr>
          <w:sz w:val="16"/>
        </w:rPr>
        <w:fldChar w:fldCharType="end"/>
      </w:r>
      <w:r w:rsidRPr="00156107">
        <w:rPr>
          <w:sz w:val="16"/>
        </w:rPr>
        <w:t xml:space="preserve"> in the May 18 order connotes futurity or </w:t>
      </w:r>
      <w:r w:rsidRPr="00156107">
        <w:rPr>
          <w:rFonts w:eastAsiaTheme="majorEastAsia"/>
          <w:u w:val="single"/>
        </w:rPr>
        <w:t xml:space="preserve">may be deemed a ruling </w:t>
      </w:r>
      <w:r w:rsidRPr="00156107">
        <w:rPr>
          <w:rFonts w:eastAsiaTheme="majorEastAsia"/>
          <w:i/>
          <w:u w:val="single"/>
        </w:rPr>
        <w:t>in praesenti</w:t>
      </w:r>
      <w:r w:rsidRPr="00156107">
        <w:rPr>
          <w:sz w:val="16"/>
        </w:rPr>
        <w:t>.</w:t>
      </w:r>
      <w:bookmarkStart w:id="1" w:name="marker2fn14"/>
      <w:bookmarkEnd w:id="1"/>
      <w:r w:rsidRPr="00156107">
        <w:rPr>
          <w:sz w:val="16"/>
        </w:rPr>
        <w:fldChar w:fldCharType="begin"/>
      </w:r>
      <w:r w:rsidRPr="00156107">
        <w:rPr>
          <w:sz w:val="16"/>
        </w:rPr>
        <w:instrText xml:space="preserve"> HYPERLINK "http://www.oscn.net/applications/oscn/DeliverDocument.asp?CiteID=20287" \l "marker3fn14" </w:instrText>
      </w:r>
      <w:r w:rsidRPr="00156107">
        <w:rPr>
          <w:sz w:val="16"/>
        </w:rPr>
        <w:fldChar w:fldCharType="separate"/>
      </w:r>
      <w:r w:rsidRPr="00156107">
        <w:rPr>
          <w:sz w:val="16"/>
        </w:rPr>
        <w:t>14</w:t>
      </w:r>
      <w:r w:rsidRPr="00156107">
        <w:rPr>
          <w:sz w:val="16"/>
        </w:rPr>
        <w:fldChar w:fldCharType="end"/>
      </w:r>
      <w:r w:rsidRPr="00156107">
        <w:rPr>
          <w:sz w:val="16"/>
        </w:rPr>
        <w:t xml:space="preserve"> The answer to this query is not to be divined from rules of grammar;</w:t>
      </w:r>
      <w:bookmarkStart w:id="2" w:name="marker2fn15"/>
      <w:bookmarkEnd w:id="2"/>
      <w:r w:rsidRPr="00156107">
        <w:rPr>
          <w:sz w:val="16"/>
        </w:rPr>
        <w:fldChar w:fldCharType="begin"/>
      </w:r>
      <w:r w:rsidRPr="00156107">
        <w:rPr>
          <w:sz w:val="16"/>
        </w:rPr>
        <w:instrText xml:space="preserve"> HYPERLINK "http://www.oscn.net/applications/oscn/DeliverDocument.asp?CiteID=20287" \l "marker3fn15" </w:instrText>
      </w:r>
      <w:r w:rsidRPr="00156107">
        <w:rPr>
          <w:sz w:val="16"/>
        </w:rPr>
        <w:fldChar w:fldCharType="separate"/>
      </w:r>
      <w:r w:rsidRPr="00156107">
        <w:rPr>
          <w:sz w:val="16"/>
        </w:rPr>
        <w:t>15</w:t>
      </w:r>
      <w:r w:rsidRPr="00156107">
        <w:rPr>
          <w:sz w:val="16"/>
        </w:rPr>
        <w:fldChar w:fldCharType="end"/>
      </w:r>
      <w:r w:rsidRPr="00156107">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156107">
        <w:rPr>
          <w:sz w:val="16"/>
        </w:rPr>
        <w:t>futuro</w:t>
      </w:r>
      <w:proofErr w:type="spellEnd"/>
      <w:r w:rsidRPr="00156107">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156107">
        <w:rPr>
          <w:sz w:val="16"/>
        </w:rPr>
        <w:fldChar w:fldCharType="begin"/>
      </w:r>
      <w:r w:rsidRPr="00156107">
        <w:rPr>
          <w:sz w:val="16"/>
        </w:rPr>
        <w:instrText xml:space="preserve"> HYPERLINK "http://www.oscn.net/applications/oscn/DeliverDocument.asp?CiteID=20287" \l "marker3fn16" </w:instrText>
      </w:r>
      <w:r w:rsidRPr="00156107">
        <w:rPr>
          <w:sz w:val="16"/>
        </w:rPr>
        <w:fldChar w:fldCharType="separate"/>
      </w:r>
      <w:r w:rsidRPr="00156107">
        <w:rPr>
          <w:sz w:val="16"/>
        </w:rPr>
        <w:t xml:space="preserve">16 </w:t>
      </w:r>
      <w:r w:rsidRPr="00156107">
        <w:rPr>
          <w:sz w:val="16"/>
        </w:rPr>
        <w:fldChar w:fldCharType="end"/>
      </w:r>
    </w:p>
    <w:p w14:paraId="38363D66" w14:textId="77777777" w:rsidR="00DC26FE" w:rsidRPr="00156107" w:rsidRDefault="00DC26FE" w:rsidP="00DC26FE">
      <w:r w:rsidRPr="00156107">
        <w:t>[CONTINUES – TO FOOTNOTE]</w:t>
      </w:r>
    </w:p>
    <w:p w14:paraId="13DE3412" w14:textId="77777777" w:rsidR="00DC26FE" w:rsidRPr="00156107" w:rsidRDefault="00DC26FE" w:rsidP="00DC26FE">
      <w:pPr>
        <w:rPr>
          <w:sz w:val="16"/>
        </w:rPr>
      </w:pPr>
      <w:hyperlink r:id="rId9" w:anchor="marker2fn13" w:history="1">
        <w:r w:rsidRPr="00156107">
          <w:rPr>
            <w:sz w:val="16"/>
          </w:rPr>
          <w:t>13</w:t>
        </w:r>
      </w:hyperlink>
      <w:r w:rsidRPr="00156107">
        <w:rPr>
          <w:sz w:val="16"/>
        </w:rPr>
        <w:t xml:space="preserve"> "</w:t>
      </w:r>
      <w:r w:rsidRPr="00156107">
        <w:rPr>
          <w:i/>
          <w:iCs/>
          <w:sz w:val="16"/>
        </w:rPr>
        <w:t>Should</w:t>
      </w:r>
      <w:r w:rsidRPr="00156107">
        <w:rPr>
          <w:sz w:val="16"/>
        </w:rPr>
        <w:t xml:space="preserve">" not only is used as a "present indicative" synonymous with </w:t>
      </w:r>
      <w:r w:rsidRPr="00156107">
        <w:rPr>
          <w:i/>
          <w:iCs/>
          <w:sz w:val="16"/>
        </w:rPr>
        <w:t>ought</w:t>
      </w:r>
      <w:r w:rsidRPr="00156107">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156107">
        <w:rPr>
          <w:sz w:val="16"/>
        </w:rPr>
        <w:t>Okl</w:t>
      </w:r>
      <w:proofErr w:type="spellEnd"/>
      <w:r w:rsidRPr="00156107">
        <w:rPr>
          <w:sz w:val="16"/>
        </w:rPr>
        <w:t xml:space="preserve">. 143, 144 P. 1075, 1080-81 (1914). For a more detailed explanation, see the Partridge quotation infra note 15. </w:t>
      </w:r>
      <w:r w:rsidRPr="00156107">
        <w:rPr>
          <w:rFonts w:eastAsiaTheme="majorEastAsia"/>
          <w:u w:val="single"/>
        </w:rPr>
        <w:t xml:space="preserve">Certain </w:t>
      </w:r>
      <w:r w:rsidRPr="00F7239E">
        <w:rPr>
          <w:rFonts w:eastAsiaTheme="majorEastAsia"/>
          <w:highlight w:val="cyan"/>
          <w:u w:val="single"/>
        </w:rPr>
        <w:t>contexts mandate</w:t>
      </w:r>
      <w:r w:rsidRPr="00156107">
        <w:rPr>
          <w:rFonts w:eastAsiaTheme="majorEastAsia"/>
          <w:u w:val="single"/>
        </w:rPr>
        <w:t xml:space="preserve"> a </w:t>
      </w:r>
      <w:r w:rsidRPr="00F7239E">
        <w:rPr>
          <w:rFonts w:eastAsiaTheme="majorEastAsia"/>
          <w:highlight w:val="cyan"/>
          <w:u w:val="single"/>
        </w:rPr>
        <w:t>construction of</w:t>
      </w:r>
      <w:r w:rsidRPr="00156107">
        <w:rPr>
          <w:rFonts w:eastAsiaTheme="majorEastAsia"/>
          <w:u w:val="single"/>
        </w:rPr>
        <w:t xml:space="preserve"> the term </w:t>
      </w:r>
      <w:r w:rsidRPr="00F7239E">
        <w:rPr>
          <w:rFonts w:eastAsiaTheme="majorEastAsia"/>
          <w:highlight w:val="cyan"/>
          <w:u w:val="single"/>
        </w:rPr>
        <w:t xml:space="preserve">"should" as </w:t>
      </w:r>
      <w:r w:rsidRPr="00F7239E">
        <w:rPr>
          <w:b/>
          <w:iCs/>
          <w:highlight w:val="cyan"/>
          <w:u w:val="single"/>
          <w:bdr w:val="single" w:sz="8" w:space="0" w:color="auto"/>
        </w:rPr>
        <w:t>more</w:t>
      </w:r>
      <w:r w:rsidRPr="00F7239E">
        <w:rPr>
          <w:rFonts w:eastAsiaTheme="majorEastAsia"/>
          <w:highlight w:val="cyan"/>
          <w:u w:val="single"/>
        </w:rPr>
        <w:t xml:space="preserve"> than</w:t>
      </w:r>
      <w:r w:rsidRPr="00156107">
        <w:rPr>
          <w:rFonts w:eastAsiaTheme="majorEastAsia"/>
          <w:u w:val="single"/>
        </w:rPr>
        <w:t xml:space="preserve"> merely indicating</w:t>
      </w:r>
      <w:r w:rsidRPr="00156107">
        <w:rPr>
          <w:sz w:val="16"/>
        </w:rPr>
        <w:t xml:space="preserve"> preference or </w:t>
      </w:r>
      <w:r w:rsidRPr="00F7239E">
        <w:rPr>
          <w:rFonts w:eastAsiaTheme="majorEastAsia"/>
          <w:highlight w:val="cyan"/>
          <w:u w:val="single"/>
        </w:rPr>
        <w:t>desirability</w:t>
      </w:r>
      <w:r w:rsidRPr="00156107">
        <w:rPr>
          <w:sz w:val="16"/>
        </w:rPr>
        <w:t xml:space="preserve">. Brown, supra at 1080-81 (jury instructions stating that jurors "should" reduce the amount of damages in proportion to the amount of contributory negligence of the plaintiff was held to imply an </w:t>
      </w:r>
      <w:r w:rsidRPr="00156107">
        <w:rPr>
          <w:i/>
          <w:iCs/>
          <w:sz w:val="16"/>
        </w:rPr>
        <w:t>obligation</w:t>
      </w:r>
      <w:r w:rsidRPr="00156107">
        <w:rPr>
          <w:sz w:val="16"/>
        </w:rPr>
        <w:t xml:space="preserve"> </w:t>
      </w:r>
      <w:r w:rsidRPr="00156107">
        <w:rPr>
          <w:i/>
          <w:iCs/>
          <w:sz w:val="16"/>
        </w:rPr>
        <w:t>and to be more than advisory</w:t>
      </w:r>
      <w:r w:rsidRPr="00156107">
        <w:rPr>
          <w:sz w:val="16"/>
        </w:rPr>
        <w:t xml:space="preserve">); Carrigan v. California Horse Racing Board, 60 Wash. App. 79, </w:t>
      </w:r>
      <w:hyperlink r:id="rId10" w:history="1">
        <w:r w:rsidRPr="00156107">
          <w:rPr>
            <w:sz w:val="16"/>
          </w:rPr>
          <w:t>802 P.2d 813</w:t>
        </w:r>
      </w:hyperlink>
      <w:r w:rsidRPr="00156107">
        <w:rPr>
          <w:sz w:val="16"/>
        </w:rPr>
        <w:t xml:space="preserve"> (1990) (one of the Rules of Appellate Procedure requiring that a party "should devote a section of the brief to the request for the fee or expenses" was interpreted to mean that a party is under an </w:t>
      </w:r>
      <w:r w:rsidRPr="00156107">
        <w:rPr>
          <w:i/>
          <w:iCs/>
          <w:sz w:val="16"/>
        </w:rPr>
        <w:t>obligation</w:t>
      </w:r>
      <w:r w:rsidRPr="00156107">
        <w:rPr>
          <w:sz w:val="16"/>
        </w:rPr>
        <w:t xml:space="preserve"> to include the requested segment); State v. Rack, 318 S.W.2d 211, 215 (Mo. 1958) </w:t>
      </w:r>
      <w:r w:rsidRPr="00156107">
        <w:rPr>
          <w:rFonts w:eastAsiaTheme="majorEastAsia"/>
          <w:u w:val="single"/>
        </w:rPr>
        <w:t>(</w:t>
      </w:r>
      <w:r w:rsidRPr="00F7239E">
        <w:rPr>
          <w:rFonts w:eastAsiaTheme="majorEastAsia"/>
          <w:highlight w:val="cyan"/>
          <w:u w:val="single"/>
        </w:rPr>
        <w:t>"should" would mean</w:t>
      </w:r>
      <w:r w:rsidRPr="00156107">
        <w:rPr>
          <w:rFonts w:eastAsiaTheme="majorEastAsia"/>
          <w:u w:val="single"/>
        </w:rPr>
        <w:t xml:space="preserve"> the same as</w:t>
      </w:r>
      <w:r w:rsidRPr="00156107">
        <w:rPr>
          <w:sz w:val="16"/>
        </w:rPr>
        <w:t xml:space="preserve"> "shall" or </w:t>
      </w:r>
      <w:r w:rsidRPr="00F7239E">
        <w:rPr>
          <w:rFonts w:eastAsiaTheme="majorEastAsia"/>
          <w:highlight w:val="cyan"/>
          <w:u w:val="single"/>
        </w:rPr>
        <w:t>"must"</w:t>
      </w:r>
      <w:r w:rsidRPr="00156107">
        <w:rPr>
          <w:u w:val="single"/>
        </w:rPr>
        <w:t xml:space="preserve"> </w:t>
      </w:r>
      <w:r w:rsidRPr="00156107">
        <w:rPr>
          <w:sz w:val="16"/>
        </w:rPr>
        <w:t>when used in an instruction to the jury which tells the triers they "should disregard false testimony").</w:t>
      </w:r>
      <w:bookmarkStart w:id="4" w:name="marker3fn14"/>
      <w:bookmarkEnd w:id="4"/>
      <w:r w:rsidRPr="00156107">
        <w:rPr>
          <w:sz w:val="16"/>
        </w:rPr>
        <w:t xml:space="preserve"> </w:t>
      </w:r>
      <w:hyperlink r:id="rId11" w:anchor="marker2fn14" w:history="1">
        <w:r w:rsidRPr="00156107">
          <w:rPr>
            <w:sz w:val="16"/>
          </w:rPr>
          <w:t>14</w:t>
        </w:r>
      </w:hyperlink>
      <w:r w:rsidRPr="00156107">
        <w:rPr>
          <w:sz w:val="16"/>
        </w:rPr>
        <w:t xml:space="preserve"> </w:t>
      </w:r>
      <w:r w:rsidRPr="00156107">
        <w:rPr>
          <w:rFonts w:eastAsiaTheme="majorEastAsia"/>
          <w:i/>
          <w:u w:val="single"/>
        </w:rPr>
        <w:t>In praesenti</w:t>
      </w:r>
      <w:r w:rsidRPr="00156107">
        <w:rPr>
          <w:rFonts w:eastAsiaTheme="majorEastAsia"/>
          <w:b/>
          <w:sz w:val="16"/>
          <w:u w:val="single"/>
        </w:rPr>
        <w:t xml:space="preserve"> </w:t>
      </w:r>
      <w:r w:rsidRPr="00156107">
        <w:rPr>
          <w:rFonts w:eastAsiaTheme="majorEastAsia"/>
          <w:u w:val="single"/>
        </w:rPr>
        <w:t>means literally "at the present time."</w:t>
      </w:r>
      <w:r w:rsidRPr="00156107">
        <w:rPr>
          <w:sz w:val="16"/>
        </w:rPr>
        <w:t xml:space="preserve"> BLACK'S LAW DICTIONARY 792 (6th Ed. 1990). In legal parlance </w:t>
      </w:r>
      <w:r w:rsidRPr="00F7239E">
        <w:rPr>
          <w:rFonts w:eastAsiaTheme="majorEastAsia"/>
          <w:highlight w:val="cyan"/>
          <w:u w:val="single"/>
        </w:rPr>
        <w:t>the phrase denotes</w:t>
      </w:r>
      <w:r w:rsidRPr="00156107">
        <w:rPr>
          <w:sz w:val="16"/>
        </w:rPr>
        <w:t xml:space="preserve"> that which in </w:t>
      </w:r>
      <w:r w:rsidRPr="00F7239E">
        <w:rPr>
          <w:rFonts w:eastAsiaTheme="majorEastAsia"/>
          <w:highlight w:val="cyan"/>
          <w:u w:val="single"/>
        </w:rPr>
        <w:t>law is</w:t>
      </w:r>
      <w:r w:rsidRPr="00156107">
        <w:rPr>
          <w:sz w:val="16"/>
        </w:rPr>
        <w:t xml:space="preserve"> </w:t>
      </w:r>
      <w:r w:rsidRPr="00156107">
        <w:rPr>
          <w:i/>
          <w:iCs/>
          <w:sz w:val="16"/>
        </w:rPr>
        <w:t>presently</w:t>
      </w:r>
      <w:r w:rsidRPr="00156107">
        <w:rPr>
          <w:sz w:val="16"/>
        </w:rPr>
        <w:t xml:space="preserve"> or </w:t>
      </w:r>
      <w:r w:rsidRPr="00F7239E">
        <w:rPr>
          <w:b/>
          <w:i/>
          <w:iCs/>
          <w:highlight w:val="cyan"/>
          <w:u w:val="single"/>
          <w:bdr w:val="single" w:sz="8" w:space="0" w:color="auto"/>
        </w:rPr>
        <w:t>immediately effective</w:t>
      </w:r>
      <w:r w:rsidRPr="00156107">
        <w:rPr>
          <w:u w:val="single"/>
        </w:rPr>
        <w:t xml:space="preserve">, </w:t>
      </w:r>
      <w:r w:rsidRPr="00156107">
        <w:rPr>
          <w:rFonts w:eastAsiaTheme="majorEastAsia"/>
          <w:u w:val="single"/>
        </w:rPr>
        <w:t xml:space="preserve">as </w:t>
      </w:r>
      <w:r w:rsidRPr="00F7239E">
        <w:rPr>
          <w:rFonts w:eastAsiaTheme="majorEastAsia"/>
          <w:highlight w:val="cyan"/>
          <w:u w:val="single"/>
        </w:rPr>
        <w:t>opposed to</w:t>
      </w:r>
      <w:r w:rsidRPr="00156107">
        <w:rPr>
          <w:rFonts w:eastAsiaTheme="majorEastAsia"/>
          <w:u w:val="single"/>
        </w:rPr>
        <w:t xml:space="preserve"> something that</w:t>
      </w:r>
      <w:r w:rsidRPr="00156107">
        <w:rPr>
          <w:u w:val="single"/>
        </w:rPr>
        <w:t xml:space="preserve"> </w:t>
      </w:r>
      <w:r w:rsidRPr="00156107">
        <w:rPr>
          <w:rFonts w:eastAsiaTheme="majorEastAsia"/>
          <w:i/>
          <w:u w:val="single"/>
        </w:rPr>
        <w:t>will</w:t>
      </w:r>
      <w:r w:rsidRPr="00156107">
        <w:rPr>
          <w:sz w:val="16"/>
        </w:rPr>
        <w:t xml:space="preserve"> or </w:t>
      </w:r>
      <w:r w:rsidRPr="00156107">
        <w:rPr>
          <w:i/>
          <w:iCs/>
          <w:sz w:val="16"/>
        </w:rPr>
        <w:t>would</w:t>
      </w:r>
      <w:r w:rsidRPr="00156107">
        <w:rPr>
          <w:sz w:val="16"/>
        </w:rPr>
        <w:t xml:space="preserve"> </w:t>
      </w:r>
      <w:r w:rsidRPr="00156107">
        <w:rPr>
          <w:rFonts w:eastAsiaTheme="majorEastAsia"/>
          <w:u w:val="single"/>
        </w:rPr>
        <w:t xml:space="preserve">become effective </w:t>
      </w:r>
      <w:r w:rsidRPr="00F7239E">
        <w:rPr>
          <w:b/>
          <w:i/>
          <w:iCs/>
          <w:highlight w:val="cyan"/>
          <w:u w:val="single"/>
          <w:bdr w:val="single" w:sz="8" w:space="0" w:color="auto"/>
        </w:rPr>
        <w:t>in the future</w:t>
      </w:r>
      <w:r w:rsidRPr="00156107">
        <w:rPr>
          <w:i/>
          <w:iCs/>
          <w:sz w:val="16"/>
        </w:rPr>
        <w:t xml:space="preserve"> [in </w:t>
      </w:r>
      <w:proofErr w:type="spellStart"/>
      <w:r w:rsidRPr="00156107">
        <w:rPr>
          <w:i/>
          <w:iCs/>
          <w:sz w:val="16"/>
        </w:rPr>
        <w:t>futurol</w:t>
      </w:r>
      <w:proofErr w:type="spellEnd"/>
      <w:r w:rsidRPr="00156107">
        <w:rPr>
          <w:sz w:val="16"/>
        </w:rPr>
        <w:t xml:space="preserve">]. See Van Wyck v. </w:t>
      </w:r>
      <w:proofErr w:type="spellStart"/>
      <w:r w:rsidRPr="00156107">
        <w:rPr>
          <w:sz w:val="16"/>
        </w:rPr>
        <w:t>Knevals</w:t>
      </w:r>
      <w:proofErr w:type="spellEnd"/>
      <w:r w:rsidRPr="00156107">
        <w:rPr>
          <w:sz w:val="16"/>
        </w:rPr>
        <w:t xml:space="preserve">, </w:t>
      </w:r>
      <w:hyperlink r:id="rId12" w:history="1">
        <w:r w:rsidRPr="00156107">
          <w:rPr>
            <w:sz w:val="16"/>
          </w:rPr>
          <w:t>106 U.S. 360</w:t>
        </w:r>
      </w:hyperlink>
      <w:r w:rsidRPr="00156107">
        <w:rPr>
          <w:sz w:val="16"/>
        </w:rPr>
        <w:t xml:space="preserve">, 365, 1 </w:t>
      </w:r>
      <w:proofErr w:type="spellStart"/>
      <w:r w:rsidRPr="00156107">
        <w:rPr>
          <w:sz w:val="16"/>
        </w:rPr>
        <w:t>S.Ct</w:t>
      </w:r>
      <w:proofErr w:type="spellEnd"/>
      <w:r w:rsidRPr="00156107">
        <w:rPr>
          <w:sz w:val="16"/>
        </w:rPr>
        <w:t xml:space="preserve">. 336, 337, 27 </w:t>
      </w:r>
      <w:proofErr w:type="spellStart"/>
      <w:r w:rsidRPr="00156107">
        <w:rPr>
          <w:sz w:val="16"/>
        </w:rPr>
        <w:t>L.Ed</w:t>
      </w:r>
      <w:proofErr w:type="spellEnd"/>
      <w:r w:rsidRPr="00156107">
        <w:rPr>
          <w:sz w:val="16"/>
        </w:rPr>
        <w:t>. 201 (1882).</w:t>
      </w:r>
    </w:p>
    <w:p w14:paraId="4E804AFD" w14:textId="77777777" w:rsidR="00DC26FE" w:rsidRPr="00156107" w:rsidRDefault="00DC26FE" w:rsidP="00DC26FE">
      <w:pPr>
        <w:pStyle w:val="Heading4"/>
        <w:rPr>
          <w:rFonts w:cs="Arial"/>
        </w:rPr>
      </w:pPr>
      <w:r w:rsidRPr="00156107">
        <w:rPr>
          <w:rFonts w:cs="Arial"/>
        </w:rPr>
        <w:t>6---“Substantial” requires a certain mandate</w:t>
      </w:r>
    </w:p>
    <w:p w14:paraId="2AC9AB72" w14:textId="77777777" w:rsidR="00DC26FE" w:rsidRPr="00156107" w:rsidRDefault="00DC26FE" w:rsidP="00DC26FE">
      <w:pPr>
        <w:rPr>
          <w:rStyle w:val="Style4Char"/>
          <w:rFonts w:ascii="Arial" w:eastAsia="SimSun" w:hAnsi="Arial"/>
          <w:lang w:eastAsia="zh-CN"/>
        </w:rPr>
      </w:pPr>
      <w:r w:rsidRPr="00156107">
        <w:rPr>
          <w:rStyle w:val="Style13ptBold"/>
        </w:rPr>
        <w:t>Words and Phrases 64</w:t>
      </w:r>
      <w:r w:rsidRPr="00156107">
        <w:rPr>
          <w:rFonts w:eastAsia="SimSun"/>
          <w:lang w:eastAsia="zh-CN"/>
        </w:rPr>
        <w:t xml:space="preserve"> (40W&amp;P 759)</w:t>
      </w:r>
    </w:p>
    <w:p w14:paraId="15C2FE99" w14:textId="77777777" w:rsidR="00DC26FE" w:rsidRPr="00156107" w:rsidRDefault="00DC26FE" w:rsidP="00DC26FE">
      <w:pPr>
        <w:rPr>
          <w:rFonts w:eastAsia="SimSun"/>
          <w:sz w:val="16"/>
          <w:lang w:eastAsia="zh-CN"/>
        </w:rPr>
      </w:pPr>
      <w:r w:rsidRPr="00156107">
        <w:rPr>
          <w:rStyle w:val="StyleUnderline"/>
        </w:rPr>
        <w:t>The words</w:t>
      </w:r>
      <w:r w:rsidRPr="00156107">
        <w:rPr>
          <w:rFonts w:eastAsia="SimSun"/>
          <w:sz w:val="16"/>
          <w:lang w:eastAsia="zh-CN"/>
        </w:rPr>
        <w:t xml:space="preserve">" outward, open, actual, visible, </w:t>
      </w:r>
      <w:r w:rsidRPr="00156107">
        <w:rPr>
          <w:rStyle w:val="StyleUnderline"/>
        </w:rPr>
        <w:t>substantial</w:t>
      </w:r>
      <w:r w:rsidRPr="00156107">
        <w:rPr>
          <w:rFonts w:eastAsia="SimSun"/>
          <w:sz w:val="16"/>
          <w:lang w:eastAsia="zh-CN"/>
        </w:rPr>
        <w:t xml:space="preserve">, and exclusive," in connection with a change of possession, mean substantially the same thing. They </w:t>
      </w:r>
      <w:r w:rsidRPr="00156107">
        <w:rPr>
          <w:rStyle w:val="StyleUnderline"/>
        </w:rPr>
        <w:t>mean not concealed</w:t>
      </w:r>
      <w:r w:rsidRPr="00156107">
        <w:rPr>
          <w:rFonts w:eastAsia="SimSun"/>
          <w:sz w:val="16"/>
          <w:lang w:eastAsia="zh-CN"/>
        </w:rPr>
        <w:t xml:space="preserve">; not hidden; exposed to view; free from concealment, dissimulation, reserve, or disguise; in full existence; </w:t>
      </w:r>
      <w:r w:rsidRPr="00156107">
        <w:rPr>
          <w:rStyle w:val="StyleUnderline"/>
        </w:rPr>
        <w:t>denoting that which not merely can be, but is opposed to potential</w:t>
      </w:r>
      <w:r w:rsidRPr="00156107">
        <w:rPr>
          <w:rStyle w:val="Style4Char"/>
          <w:rFonts w:ascii="Arial" w:eastAsia="SimSun" w:hAnsi="Arial"/>
          <w:szCs w:val="20"/>
        </w:rPr>
        <w:t>,</w:t>
      </w:r>
      <w:r w:rsidRPr="00156107">
        <w:rPr>
          <w:rFonts w:eastAsia="SimSun"/>
          <w:sz w:val="16"/>
          <w:lang w:eastAsia="zh-CN"/>
        </w:rPr>
        <w:t xml:space="preserve"> apparent, constructive, and imaginary; veritable; genuine; </w:t>
      </w:r>
      <w:r w:rsidRPr="00156107">
        <w:rPr>
          <w:rStyle w:val="Emphasis"/>
        </w:rPr>
        <w:t>certain</w:t>
      </w:r>
      <w:r w:rsidRPr="00156107">
        <w:rPr>
          <w:rStyle w:val="StyleUnderline"/>
        </w:rPr>
        <w:t xml:space="preserve">: absolute: </w:t>
      </w:r>
      <w:r w:rsidRPr="00156107">
        <w:rPr>
          <w:rStyle w:val="Emphasis"/>
        </w:rPr>
        <w:t>real at present time</w:t>
      </w:r>
      <w:r w:rsidRPr="00156107">
        <w:rPr>
          <w:rFonts w:eastAsia="SimSun"/>
          <w:sz w:val="16"/>
          <w:lang w:eastAsia="zh-CN"/>
        </w:rPr>
        <w:t>, as a matter of fact, not merely nominal; opposed to form; actually existing; true; not including, admitting, or pertaining to any others; undivided; sole; opposed to inclusive.</w:t>
      </w:r>
    </w:p>
    <w:p w14:paraId="74ADE050" w14:textId="77777777" w:rsidR="00DC26FE" w:rsidRPr="00156107" w:rsidRDefault="00DC26FE" w:rsidP="00DC26FE"/>
    <w:p w14:paraId="4D8347C3" w14:textId="77777777" w:rsidR="00DC26FE" w:rsidRPr="00156107" w:rsidRDefault="00DC26FE" w:rsidP="00DC26FE">
      <w:pPr>
        <w:pStyle w:val="Heading2"/>
        <w:rPr>
          <w:rFonts w:cs="Arial"/>
        </w:rPr>
      </w:pPr>
      <w:r w:rsidRPr="00156107">
        <w:rPr>
          <w:rFonts w:cs="Arial"/>
        </w:rPr>
        <w:t>Solvency</w:t>
      </w:r>
    </w:p>
    <w:p w14:paraId="4064D07E" w14:textId="7E06966A" w:rsidR="00DC26FE" w:rsidRPr="00156107" w:rsidRDefault="00DC26FE" w:rsidP="009D1E6A">
      <w:pPr>
        <w:pStyle w:val="Heading3"/>
        <w:rPr>
          <w:rFonts w:cs="Arial"/>
        </w:rPr>
      </w:pPr>
      <w:r w:rsidRPr="00156107">
        <w:rPr>
          <w:rFonts w:cs="Arial"/>
        </w:rPr>
        <w:t xml:space="preserve">S </w:t>
      </w:r>
      <w:r w:rsidR="009D1E6A" w:rsidRPr="00156107">
        <w:rPr>
          <w:rFonts w:cs="Arial"/>
        </w:rPr>
        <w:t xml:space="preserve">– </w:t>
      </w:r>
      <w:r w:rsidRPr="00156107">
        <w:rPr>
          <w:rFonts w:cs="Arial"/>
        </w:rPr>
        <w:t xml:space="preserve">Follow </w:t>
      </w:r>
      <w:proofErr w:type="gramStart"/>
      <w:r w:rsidRPr="00156107">
        <w:rPr>
          <w:rFonts w:cs="Arial"/>
        </w:rPr>
        <w:t>On</w:t>
      </w:r>
      <w:proofErr w:type="gramEnd"/>
      <w:r w:rsidRPr="00156107">
        <w:rPr>
          <w:rFonts w:cs="Arial"/>
        </w:rPr>
        <w:t>/Say Yes</w:t>
      </w:r>
    </w:p>
    <w:p w14:paraId="769F44A4" w14:textId="77777777" w:rsidR="00DC26FE" w:rsidRPr="00156107" w:rsidRDefault="00DC26FE" w:rsidP="00DC26FE">
      <w:pPr>
        <w:pStyle w:val="Heading4"/>
        <w:numPr>
          <w:ilvl w:val="0"/>
          <w:numId w:val="19"/>
        </w:numPr>
        <w:rPr>
          <w:rFonts w:cs="Arial"/>
        </w:rPr>
      </w:pPr>
      <w:r w:rsidRPr="00156107">
        <w:rPr>
          <w:rFonts w:cs="Arial"/>
        </w:rPr>
        <w:t xml:space="preserve">builds support with </w:t>
      </w:r>
      <w:proofErr w:type="gramStart"/>
      <w:r w:rsidRPr="00156107">
        <w:rPr>
          <w:rFonts w:cs="Arial"/>
        </w:rPr>
        <w:t>congress</w:t>
      </w:r>
      <w:proofErr w:type="gramEnd"/>
    </w:p>
    <w:p w14:paraId="571943BC" w14:textId="77777777" w:rsidR="00DC26FE" w:rsidRPr="00156107" w:rsidRDefault="00DC26FE" w:rsidP="00DC26FE">
      <w:pPr>
        <w:pStyle w:val="Heading4"/>
        <w:rPr>
          <w:rFonts w:cs="Arial"/>
        </w:rPr>
      </w:pPr>
      <w:r w:rsidRPr="00156107">
        <w:rPr>
          <w:rFonts w:cs="Arial"/>
        </w:rPr>
        <w:t>Dale ‘13</w:t>
      </w:r>
    </w:p>
    <w:p w14:paraId="7F485C62"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“National Security Strategy: Mandates, Execution to Date, and Issues for Congress,” August 6, </w:t>
      </w:r>
      <w:proofErr w:type="gramStart"/>
      <w:r w:rsidRPr="00156107">
        <w:t>2013 ,</w:t>
      </w:r>
      <w:proofErr w:type="gramEnd"/>
      <w:r w:rsidRPr="00156107">
        <w:t xml:space="preserve"> </w:t>
      </w:r>
      <w:proofErr w:type="spellStart"/>
      <w:r w:rsidRPr="00156107">
        <w:t>pg</w:t>
      </w:r>
      <w:proofErr w:type="spellEnd"/>
      <w:r w:rsidRPr="00156107">
        <w:t xml:space="preserve"> online @ </w:t>
      </w:r>
      <w:hyperlink r:id="rId13" w:history="1">
        <w:r w:rsidRPr="00156107">
          <w:rPr>
            <w:rStyle w:val="Hyperlink"/>
          </w:rPr>
          <w:t>https://fas.org/sgp/crs/natsec/R43174.pdf</w:t>
        </w:r>
      </w:hyperlink>
      <w:r w:rsidRPr="00156107">
        <w:t xml:space="preserve"> //um-</w:t>
      </w:r>
      <w:proofErr w:type="spellStart"/>
      <w:r w:rsidRPr="00156107">
        <w:t>ef</w:t>
      </w:r>
      <w:proofErr w:type="spellEnd"/>
      <w:r w:rsidRPr="00156107">
        <w:t>)</w:t>
      </w:r>
    </w:p>
    <w:p w14:paraId="160D1AAF" w14:textId="77777777" w:rsidR="00DC26FE" w:rsidRPr="00156107" w:rsidRDefault="00DC26FE" w:rsidP="00DC26FE">
      <w:proofErr w:type="gramStart"/>
      <w:r w:rsidRPr="00156107">
        <w:t>Reviews</w:t>
      </w:r>
      <w:proofErr w:type="gramEnd"/>
      <w:r w:rsidRPr="00156107">
        <w:t xml:space="preserve"> work</w:t>
      </w:r>
    </w:p>
    <w:p w14:paraId="0FC56173" w14:textId="77777777" w:rsidR="00DC26FE" w:rsidRPr="00156107" w:rsidRDefault="00DC26FE" w:rsidP="00DC26FE">
      <w:pPr>
        <w:rPr>
          <w:sz w:val="12"/>
        </w:rPr>
      </w:pPr>
      <w:r w:rsidRPr="00F7239E">
        <w:rPr>
          <w:rStyle w:val="StyleUnderline"/>
          <w:highlight w:val="cyan"/>
        </w:rPr>
        <w:t xml:space="preserve">Both lawmakers and agency leaders may see strategic reviews as valuable tools for </w:t>
      </w:r>
      <w:r w:rsidRPr="00F7239E">
        <w:rPr>
          <w:rStyle w:val="Emphasis"/>
          <w:highlight w:val="cyan"/>
        </w:rPr>
        <w:t>advancing</w:t>
      </w:r>
      <w:r w:rsidRPr="00F7239E">
        <w:rPr>
          <w:rStyle w:val="StyleUnderline"/>
          <w:highlight w:val="cyan"/>
        </w:rPr>
        <w:t xml:space="preserve"> the integration or co-ordination of agencies</w:t>
      </w:r>
      <w:r w:rsidRPr="00156107">
        <w:rPr>
          <w:sz w:val="12"/>
        </w:rPr>
        <w:t xml:space="preserve">, but these sets of policymakers also often have different interests when it comes to such reviews. For agency leaders, </w:t>
      </w:r>
      <w:r w:rsidRPr="00F7239E">
        <w:rPr>
          <w:rStyle w:val="StyleUnderline"/>
          <w:highlight w:val="cyan"/>
        </w:rPr>
        <w:t xml:space="preserve">a strategic review may serve as a </w:t>
      </w:r>
      <w:r w:rsidRPr="00F7239E">
        <w:rPr>
          <w:rStyle w:val="Emphasis"/>
          <w:highlight w:val="cyan"/>
        </w:rPr>
        <w:t>useful vehicle</w:t>
      </w:r>
      <w:r w:rsidRPr="00F7239E">
        <w:rPr>
          <w:rStyle w:val="StyleUnderline"/>
          <w:highlight w:val="cyan"/>
        </w:rPr>
        <w:t xml:space="preserve"> for </w:t>
      </w:r>
      <w:proofErr w:type="spellStart"/>
      <w:r w:rsidRPr="00F7239E">
        <w:rPr>
          <w:rStyle w:val="StyleUnderline"/>
          <w:highlight w:val="cyan"/>
        </w:rPr>
        <w:t>institutionalising</w:t>
      </w:r>
      <w:proofErr w:type="spellEnd"/>
      <w:r w:rsidRPr="00F7239E">
        <w:rPr>
          <w:rStyle w:val="StyleUnderline"/>
          <w:highlight w:val="cyan"/>
        </w:rPr>
        <w:t xml:space="preserve"> priorities and asserting greater control</w:t>
      </w:r>
      <w:r w:rsidRPr="00156107">
        <w:rPr>
          <w:rStyle w:val="StyleUnderline"/>
        </w:rPr>
        <w:t xml:space="preserve"> of agency units</w:t>
      </w:r>
      <w:r w:rsidRPr="00156107">
        <w:rPr>
          <w:sz w:val="12"/>
        </w:rPr>
        <w:t xml:space="preserve"> (</w:t>
      </w:r>
      <w:proofErr w:type="spellStart"/>
      <w:r w:rsidRPr="00156107">
        <w:rPr>
          <w:sz w:val="12"/>
        </w:rPr>
        <w:t>Destler</w:t>
      </w:r>
      <w:proofErr w:type="spellEnd"/>
      <w:r w:rsidRPr="00156107">
        <w:rPr>
          <w:sz w:val="12"/>
        </w:rPr>
        <w:t xml:space="preserve"> 1974, 205; Mintzberg 1994, 351–354). Indeed, </w:t>
      </w:r>
      <w:r w:rsidRPr="00156107">
        <w:rPr>
          <w:rStyle w:val="StyleUnderline"/>
        </w:rPr>
        <w:t>scholars have found</w:t>
      </w:r>
      <w:r w:rsidRPr="00156107">
        <w:rPr>
          <w:sz w:val="12"/>
        </w:rPr>
        <w:t xml:space="preserve"> in other contexts that </w:t>
      </w:r>
      <w:r w:rsidRPr="00156107">
        <w:rPr>
          <w:rStyle w:val="StyleUnderline"/>
        </w:rPr>
        <w:t>the assertion of greater political control of agencies is sometimes a key driver of executive branch reform initiatives</w:t>
      </w:r>
      <w:r w:rsidRPr="00156107">
        <w:rPr>
          <w:sz w:val="12"/>
        </w:rPr>
        <w:t xml:space="preserve"> (</w:t>
      </w:r>
      <w:proofErr w:type="spellStart"/>
      <w:r w:rsidRPr="00156107">
        <w:rPr>
          <w:sz w:val="12"/>
        </w:rPr>
        <w:t>Kellough</w:t>
      </w:r>
      <w:proofErr w:type="spellEnd"/>
      <w:r w:rsidRPr="00156107">
        <w:rPr>
          <w:sz w:val="12"/>
        </w:rPr>
        <w:t xml:space="preserve"> et al. 2010; </w:t>
      </w:r>
      <w:proofErr w:type="spellStart"/>
      <w:r w:rsidRPr="00156107">
        <w:rPr>
          <w:sz w:val="12"/>
        </w:rPr>
        <w:t>Tama</w:t>
      </w:r>
      <w:proofErr w:type="spellEnd"/>
      <w:r w:rsidRPr="00156107">
        <w:rPr>
          <w:sz w:val="12"/>
        </w:rPr>
        <w:t xml:space="preserve"> 2014). In addition, </w:t>
      </w:r>
      <w:r w:rsidRPr="00F7239E">
        <w:rPr>
          <w:rStyle w:val="StyleUnderline"/>
          <w:highlight w:val="cyan"/>
        </w:rPr>
        <w:t xml:space="preserve">agency leaders may expect that a review will boost their agency’s reputation and build support for their resource requests </w:t>
      </w:r>
      <w:r w:rsidRPr="00156107">
        <w:rPr>
          <w:rStyle w:val="StyleUnderline"/>
        </w:rPr>
        <w:t xml:space="preserve">by </w:t>
      </w:r>
      <w:proofErr w:type="spellStart"/>
      <w:r w:rsidRPr="00156107">
        <w:rPr>
          <w:rStyle w:val="StyleUnderline"/>
        </w:rPr>
        <w:t>signalling</w:t>
      </w:r>
      <w:proofErr w:type="spellEnd"/>
      <w:r w:rsidRPr="00156107">
        <w:rPr>
          <w:rStyle w:val="StyleUnderline"/>
        </w:rPr>
        <w:t xml:space="preserve"> that the agency is well-run and following legitimate decision-making processes</w:t>
      </w:r>
      <w:r w:rsidRPr="00156107">
        <w:rPr>
          <w:sz w:val="12"/>
        </w:rPr>
        <w:t xml:space="preserve"> (</w:t>
      </w:r>
      <w:proofErr w:type="spellStart"/>
      <w:r w:rsidRPr="00156107">
        <w:rPr>
          <w:sz w:val="12"/>
        </w:rPr>
        <w:t>Hult</w:t>
      </w:r>
      <w:proofErr w:type="spellEnd"/>
      <w:r w:rsidRPr="00156107">
        <w:rPr>
          <w:sz w:val="12"/>
        </w:rPr>
        <w:t xml:space="preserve"> and Walcott 1990, 7–8, 67). </w:t>
      </w:r>
      <w:r w:rsidRPr="00F7239E">
        <w:rPr>
          <w:rStyle w:val="StyleUnderline"/>
          <w:highlight w:val="cyan"/>
        </w:rPr>
        <w:t>For lawmakers</w:t>
      </w:r>
      <w:r w:rsidRPr="00156107">
        <w:rPr>
          <w:sz w:val="12"/>
        </w:rPr>
        <w:t xml:space="preserve">, on the other hand, </w:t>
      </w:r>
      <w:r w:rsidRPr="00F7239E">
        <w:rPr>
          <w:rStyle w:val="Emphasis"/>
          <w:highlight w:val="cyan"/>
        </w:rPr>
        <w:t xml:space="preserve">a mandated strategic review is often attractive </w:t>
      </w:r>
      <w:r w:rsidRPr="00F7239E">
        <w:rPr>
          <w:rStyle w:val="StyleUnderline"/>
          <w:highlight w:val="cyan"/>
        </w:rPr>
        <w:t xml:space="preserve">not only because a review might facilitate </w:t>
      </w:r>
      <w:proofErr w:type="spellStart"/>
      <w:r w:rsidRPr="00F7239E">
        <w:rPr>
          <w:rStyle w:val="StyleUnderline"/>
          <w:highlight w:val="cyan"/>
        </w:rPr>
        <w:t>organisational</w:t>
      </w:r>
      <w:proofErr w:type="spellEnd"/>
      <w:r w:rsidRPr="00F7239E">
        <w:rPr>
          <w:rStyle w:val="StyleUnderline"/>
          <w:highlight w:val="cyan"/>
        </w:rPr>
        <w:t xml:space="preserve"> change</w:t>
      </w:r>
      <w:r w:rsidRPr="00F7239E">
        <w:rPr>
          <w:rStyle w:val="Emphasis"/>
          <w:highlight w:val="cyan"/>
        </w:rPr>
        <w:t xml:space="preserve"> but also because a strategy document can aid legislative oversight of the executive</w:t>
      </w:r>
      <w:r w:rsidRPr="00156107">
        <w:rPr>
          <w:sz w:val="12"/>
        </w:rPr>
        <w:t xml:space="preserve"> (Light 1997, 213). This potential oversight value of formal reviews can generate significant differences in the preferences of lawmakers and executive branch officials </w:t>
      </w:r>
      <w:proofErr w:type="gramStart"/>
      <w:r w:rsidRPr="00156107">
        <w:rPr>
          <w:sz w:val="12"/>
        </w:rPr>
        <w:t>with regard to</w:t>
      </w:r>
      <w:proofErr w:type="gramEnd"/>
      <w:r w:rsidRPr="00156107">
        <w:rPr>
          <w:sz w:val="12"/>
        </w:rPr>
        <w:t xml:space="preserve"> the design of strategic reviews, even when both sets of policymakers generally see such reviews as useful. Although lawmakers will generally seek to mandate many specific requirements for reviews – in part because such requirements may boost a review’s oversight value – executive branch officials will generally want to preserve as much flexibility as possible in the conduct of a review and will, therefore, resist potentially onerous and inconvenient congressional requirements. I, therefore, expect lawmakers and senior executive branch officials to disagree frequently over the design of quadrennial reviews. Further, I expect executive branch leaders to sometimes launch a review </w:t>
      </w:r>
      <w:proofErr w:type="gramStart"/>
      <w:r w:rsidRPr="00156107">
        <w:rPr>
          <w:sz w:val="12"/>
        </w:rPr>
        <w:t>in order to</w:t>
      </w:r>
      <w:proofErr w:type="gramEnd"/>
      <w:r w:rsidRPr="00156107">
        <w:rPr>
          <w:sz w:val="12"/>
        </w:rPr>
        <w:t xml:space="preserve"> pre-empt Congress from mandating one.</w:t>
      </w:r>
    </w:p>
    <w:p w14:paraId="22384342" w14:textId="77777777" w:rsidR="00DC26FE" w:rsidRPr="00156107" w:rsidRDefault="00DC26FE" w:rsidP="00DC26FE">
      <w:pPr>
        <w:pStyle w:val="Heading4"/>
        <w:numPr>
          <w:ilvl w:val="0"/>
          <w:numId w:val="19"/>
        </w:numPr>
        <w:rPr>
          <w:rFonts w:cs="Arial"/>
        </w:rPr>
      </w:pPr>
      <w:r w:rsidRPr="00156107">
        <w:rPr>
          <w:rFonts w:cs="Arial"/>
        </w:rPr>
        <w:t xml:space="preserve">Congress says yes to hold executive agencies </w:t>
      </w:r>
      <w:proofErr w:type="gramStart"/>
      <w:r w:rsidRPr="00156107">
        <w:rPr>
          <w:rFonts w:cs="Arial"/>
        </w:rPr>
        <w:t>accountable</w:t>
      </w:r>
      <w:proofErr w:type="gramEnd"/>
    </w:p>
    <w:p w14:paraId="63790395" w14:textId="77777777" w:rsidR="00DC26FE" w:rsidRPr="00156107" w:rsidRDefault="00DC26FE" w:rsidP="00DC26FE">
      <w:pPr>
        <w:rPr>
          <w:rStyle w:val="Style13ptBold"/>
        </w:rPr>
      </w:pPr>
      <w:r w:rsidRPr="00156107">
        <w:rPr>
          <w:rStyle w:val="Style13ptBold"/>
        </w:rPr>
        <w:t>Dale ‘14</w:t>
      </w:r>
    </w:p>
    <w:p w14:paraId="348B4558"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Crafting National Security </w:t>
      </w:r>
      <w:proofErr w:type="gramStart"/>
      <w:r w:rsidRPr="00156107">
        <w:t>Documents :</w:t>
      </w:r>
      <w:proofErr w:type="gramEnd"/>
      <w:r w:rsidRPr="00156107">
        <w:t xml:space="preserve"> Country Case Studies and Comparisons. Nova Science Publishers, Inc, 2014.,” </w:t>
      </w:r>
      <w:proofErr w:type="spellStart"/>
      <w:r w:rsidRPr="00156107">
        <w:t>pg</w:t>
      </w:r>
      <w:proofErr w:type="spellEnd"/>
      <w:r w:rsidRPr="00156107">
        <w:t xml:space="preserve"> 99//um-</w:t>
      </w:r>
      <w:proofErr w:type="spellStart"/>
      <w:r w:rsidRPr="00156107">
        <w:t>ef</w:t>
      </w:r>
      <w:proofErr w:type="spellEnd"/>
      <w:r w:rsidRPr="00156107">
        <w:t>)</w:t>
      </w:r>
    </w:p>
    <w:p w14:paraId="5DF00F1E" w14:textId="77777777" w:rsidR="00DC26FE" w:rsidRPr="00156107" w:rsidRDefault="00DC26FE" w:rsidP="00DC26FE">
      <w:pPr>
        <w:rPr>
          <w:sz w:val="14"/>
        </w:rPr>
      </w:pPr>
      <w:r w:rsidRPr="00156107">
        <w:rPr>
          <w:sz w:val="14"/>
        </w:rPr>
        <w:t xml:space="preserve">In practice, </w:t>
      </w:r>
      <w:r w:rsidRPr="00F7239E">
        <w:rPr>
          <w:rStyle w:val="StyleUnderline"/>
          <w:highlight w:val="cyan"/>
        </w:rPr>
        <w:t>the U.S. government</w:t>
      </w:r>
      <w:r w:rsidRPr="00156107">
        <w:rPr>
          <w:sz w:val="14"/>
        </w:rPr>
        <w:t xml:space="preserve">—at the levels of both the White </w:t>
      </w:r>
      <w:proofErr w:type="spellStart"/>
      <w:r w:rsidRPr="00156107">
        <w:rPr>
          <w:sz w:val="14"/>
        </w:rPr>
        <w:t>Houseand</w:t>
      </w:r>
      <w:proofErr w:type="spellEnd"/>
      <w:r w:rsidRPr="00156107">
        <w:rPr>
          <w:sz w:val="14"/>
        </w:rPr>
        <w:t xml:space="preserve"> individual agencies—</w:t>
      </w:r>
      <w:r w:rsidRPr="00F7239E">
        <w:rPr>
          <w:rStyle w:val="StyleUnderline"/>
          <w:highlight w:val="cyan"/>
        </w:rPr>
        <w:t xml:space="preserve">conducts a wide array of strategic </w:t>
      </w:r>
      <w:proofErr w:type="gramStart"/>
      <w:r w:rsidRPr="00F7239E">
        <w:rPr>
          <w:rStyle w:val="StyleUnderline"/>
          <w:highlight w:val="cyan"/>
        </w:rPr>
        <w:t>reviews, and</w:t>
      </w:r>
      <w:proofErr w:type="gramEnd"/>
      <w:r w:rsidRPr="00F7239E">
        <w:rPr>
          <w:rStyle w:val="StyleUnderline"/>
          <w:highlight w:val="cyan"/>
        </w:rPr>
        <w:t xml:space="preserve"> issues many forms of strategic guidance</w:t>
      </w:r>
      <w:r w:rsidRPr="00156107">
        <w:rPr>
          <w:sz w:val="14"/>
        </w:rPr>
        <w:t xml:space="preserve">. The pinnacle of the national </w:t>
      </w:r>
      <w:proofErr w:type="spellStart"/>
      <w:r w:rsidRPr="00156107">
        <w:rPr>
          <w:sz w:val="14"/>
        </w:rPr>
        <w:t>securitystrategic</w:t>
      </w:r>
      <w:proofErr w:type="spellEnd"/>
      <w:r w:rsidRPr="00156107">
        <w:rPr>
          <w:sz w:val="14"/>
        </w:rPr>
        <w:t xml:space="preserve"> architecture is the national </w:t>
      </w:r>
      <w:proofErr w:type="spellStart"/>
      <w:r w:rsidRPr="00156107">
        <w:rPr>
          <w:sz w:val="14"/>
        </w:rPr>
        <w:t>securitystrategy</w:t>
      </w:r>
      <w:proofErr w:type="spellEnd"/>
      <w:r w:rsidRPr="00156107">
        <w:rPr>
          <w:sz w:val="14"/>
        </w:rPr>
        <w:t xml:space="preserve">, issued by the President. That effort is supported by an array of subordinate quadrennial reviews—the Quadrennial Defense Review by the Department of Defense, the Quadrennial Diplomacy and Development Review by the Department of State, the Quadrennial Homeland Security </w:t>
      </w:r>
      <w:proofErr w:type="spellStart"/>
      <w:r w:rsidRPr="00156107">
        <w:rPr>
          <w:sz w:val="14"/>
        </w:rPr>
        <w:t>Reviewissued</w:t>
      </w:r>
      <w:proofErr w:type="spellEnd"/>
      <w:r w:rsidRPr="00156107">
        <w:rPr>
          <w:sz w:val="14"/>
        </w:rPr>
        <w:t xml:space="preserve"> by the Department of Homeland Security, and the Quadrennial Intelligence Community Review issued by the Office of the Director for National Intelligence—as well as a number of subordinate strategies including national defense strategy, national </w:t>
      </w:r>
      <w:proofErr w:type="spellStart"/>
      <w:r w:rsidRPr="00156107">
        <w:rPr>
          <w:sz w:val="14"/>
        </w:rPr>
        <w:t>militarystrategy</w:t>
      </w:r>
      <w:proofErr w:type="spellEnd"/>
      <w:r w:rsidRPr="00156107">
        <w:rPr>
          <w:sz w:val="14"/>
        </w:rPr>
        <w:t xml:space="preserve">, national homeland </w:t>
      </w:r>
      <w:proofErr w:type="spellStart"/>
      <w:r w:rsidRPr="00156107">
        <w:rPr>
          <w:sz w:val="14"/>
        </w:rPr>
        <w:t>securitystrategy</w:t>
      </w:r>
      <w:proofErr w:type="spellEnd"/>
      <w:r w:rsidRPr="00156107">
        <w:rPr>
          <w:sz w:val="14"/>
        </w:rPr>
        <w:t xml:space="preserve">, and national </w:t>
      </w:r>
      <w:proofErr w:type="spellStart"/>
      <w:r w:rsidRPr="00156107">
        <w:rPr>
          <w:sz w:val="14"/>
        </w:rPr>
        <w:t>intelligencestrategy</w:t>
      </w:r>
      <w:proofErr w:type="spellEnd"/>
      <w:r w:rsidRPr="00156107">
        <w:rPr>
          <w:sz w:val="14"/>
        </w:rPr>
        <w:t xml:space="preserve">. Yet in practice, </w:t>
      </w:r>
      <w:r w:rsidRPr="00F7239E">
        <w:rPr>
          <w:rStyle w:val="StyleUnderline"/>
          <w:highlight w:val="cyan"/>
        </w:rPr>
        <w:t>the strategic architecture is more complex</w:t>
      </w:r>
      <w:r w:rsidRPr="00156107">
        <w:rPr>
          <w:sz w:val="14"/>
        </w:rPr>
        <w:t xml:space="preserve"> and less coherent than this synopsis might suggest, </w:t>
      </w:r>
      <w:r w:rsidRPr="00F7239E">
        <w:rPr>
          <w:rStyle w:val="StyleUnderline"/>
          <w:highlight w:val="cyan"/>
        </w:rPr>
        <w:t xml:space="preserve">because these core strategic efforts are joined by </w:t>
      </w:r>
      <w:proofErr w:type="gramStart"/>
      <w:r w:rsidRPr="00F7239E">
        <w:rPr>
          <w:rStyle w:val="StyleUnderline"/>
          <w:highlight w:val="cyan"/>
        </w:rPr>
        <w:t>a number of</w:t>
      </w:r>
      <w:proofErr w:type="gramEnd"/>
      <w:r w:rsidRPr="00F7239E">
        <w:rPr>
          <w:rStyle w:val="StyleUnderline"/>
          <w:highlight w:val="cyan"/>
        </w:rPr>
        <w:t xml:space="preserve"> one-off strategic reviews and documents, and because timelines, content, and relationships among the various documents have all varied</w:t>
      </w:r>
      <w:r w:rsidRPr="00156107">
        <w:rPr>
          <w:sz w:val="14"/>
        </w:rPr>
        <w:t xml:space="preserve"> a great deal over time. </w:t>
      </w:r>
      <w:r w:rsidRPr="00F7239E">
        <w:rPr>
          <w:rStyle w:val="Emphasis"/>
          <w:highlight w:val="cyan"/>
        </w:rPr>
        <w:t>Congress has provided statutory mandates</w:t>
      </w:r>
      <w:r w:rsidRPr="00156107">
        <w:rPr>
          <w:sz w:val="14"/>
        </w:rPr>
        <w:t xml:space="preserve"> for many but not all </w:t>
      </w:r>
      <w:r w:rsidRPr="00F7239E">
        <w:rPr>
          <w:rStyle w:val="Emphasis"/>
          <w:highlight w:val="cyan"/>
        </w:rPr>
        <w:t>U.S. government strategy-making activities</w:t>
      </w:r>
      <w:r w:rsidRPr="00156107">
        <w:rPr>
          <w:sz w:val="14"/>
        </w:rPr>
        <w:t>. In principle</w:t>
      </w:r>
      <w:r w:rsidRPr="00F7239E">
        <w:rPr>
          <w:rStyle w:val="StyleUnderline"/>
          <w:highlight w:val="cyan"/>
        </w:rPr>
        <w:t>, congressional oversight of Administration strategic efforts can help hold the executive branch accountable for both the content and the rigor of its thinking</w:t>
      </w:r>
      <w:r w:rsidRPr="00156107">
        <w:rPr>
          <w:sz w:val="14"/>
        </w:rPr>
        <w:t xml:space="preserve">. To the extent that strategy actually shapes </w:t>
      </w:r>
      <w:proofErr w:type="gramStart"/>
      <w:r w:rsidRPr="00156107">
        <w:rPr>
          <w:sz w:val="14"/>
        </w:rPr>
        <w:t>policy-making</w:t>
      </w:r>
      <w:proofErr w:type="gramEnd"/>
      <w:r w:rsidRPr="00156107">
        <w:rPr>
          <w:sz w:val="14"/>
        </w:rPr>
        <w:t xml:space="preserve"> and resourcing, </w:t>
      </w:r>
      <w:r w:rsidRPr="00F7239E">
        <w:rPr>
          <w:rStyle w:val="Emphasis"/>
          <w:highlight w:val="cyan"/>
        </w:rPr>
        <w:t>such strategy oversight can be a powerful tool for shaping real-world outcomes</w:t>
      </w:r>
      <w:r w:rsidRPr="00156107">
        <w:rPr>
          <w:sz w:val="14"/>
        </w:rPr>
        <w:t xml:space="preserve">. In practice, executive branch </w:t>
      </w:r>
      <w:proofErr w:type="spellStart"/>
      <w:r w:rsidRPr="00156107">
        <w:rPr>
          <w:sz w:val="14"/>
        </w:rPr>
        <w:t>compliancewith</w:t>
      </w:r>
      <w:proofErr w:type="spellEnd"/>
      <w:r w:rsidRPr="00156107">
        <w:rPr>
          <w:sz w:val="14"/>
        </w:rPr>
        <w:t xml:space="preserve"> statutory mandates—in terms of both form and content—has been mixed at best in recent history.</w:t>
      </w:r>
    </w:p>
    <w:p w14:paraId="5D80DD0B" w14:textId="77777777" w:rsidR="00DC26FE" w:rsidRPr="00156107" w:rsidRDefault="00DC26FE" w:rsidP="00DC26FE">
      <w:pPr>
        <w:pStyle w:val="Heading4"/>
        <w:numPr>
          <w:ilvl w:val="0"/>
          <w:numId w:val="19"/>
        </w:numPr>
        <w:rPr>
          <w:rFonts w:cs="Arial"/>
        </w:rPr>
      </w:pPr>
      <w:r w:rsidRPr="00156107">
        <w:rPr>
          <w:rFonts w:cs="Arial"/>
        </w:rPr>
        <w:t xml:space="preserve">Policy recommendations forge </w:t>
      </w:r>
      <w:r w:rsidRPr="00156107">
        <w:rPr>
          <w:rFonts w:cs="Arial"/>
          <w:u w:val="single"/>
        </w:rPr>
        <w:t>bipartisanship</w:t>
      </w:r>
      <w:r w:rsidRPr="00156107">
        <w:rPr>
          <w:rFonts w:cs="Arial"/>
        </w:rPr>
        <w:t xml:space="preserve"> and eventual agency </w:t>
      </w:r>
      <w:r w:rsidRPr="00156107">
        <w:rPr>
          <w:rFonts w:cs="Arial"/>
          <w:u w:val="single"/>
        </w:rPr>
        <w:t>implementation</w:t>
      </w:r>
      <w:r w:rsidRPr="00156107">
        <w:rPr>
          <w:rFonts w:cs="Arial"/>
        </w:rPr>
        <w:t>.</w:t>
      </w:r>
    </w:p>
    <w:p w14:paraId="33ACE575" w14:textId="77777777" w:rsidR="00DC26FE" w:rsidRPr="00156107" w:rsidRDefault="00DC26FE" w:rsidP="00DC26FE">
      <w:r w:rsidRPr="00156107">
        <w:rPr>
          <w:rStyle w:val="Style13ptBold"/>
        </w:rPr>
        <w:t>111</w:t>
      </w:r>
      <w:r w:rsidRPr="00156107">
        <w:rPr>
          <w:rStyle w:val="Style13ptBold"/>
          <w:vertAlign w:val="superscript"/>
        </w:rPr>
        <w:t>th</w:t>
      </w:r>
      <w:r w:rsidRPr="00156107">
        <w:rPr>
          <w:rStyle w:val="Style13ptBold"/>
        </w:rPr>
        <w:t xml:space="preserve"> Congress ’09 </w:t>
      </w:r>
      <w:r w:rsidRPr="00156107">
        <w:t>[111</w:t>
      </w:r>
      <w:r w:rsidRPr="00156107">
        <w:rPr>
          <w:vertAlign w:val="superscript"/>
        </w:rPr>
        <w:t>th</w:t>
      </w:r>
      <w:r w:rsidRPr="00156107">
        <w:t xml:space="preserve"> Congress; meeting of the legislative branch of the United States federal government from January 3, 2009, until January 3, 2011; 3-4-2009; "- 21ST CENTURY WATER PLANNING: THE IMPORTANCE OF A COORDINATED FEDERAL APPROACH"; U.S. Government Publishing Office; https://www.govinfo.gov/content/pkg/CHRG-111hhrg47553/html/CHRG-111hhrg47553.htm; Accessed 7-8-2021; AI] *OCR transcription may contain </w:t>
      </w:r>
      <w:proofErr w:type="gramStart"/>
      <w:r w:rsidRPr="00156107">
        <w:t>inaccuracies</w:t>
      </w:r>
      <w:proofErr w:type="gramEnd"/>
    </w:p>
    <w:p w14:paraId="0AEB9A04" w14:textId="77777777" w:rsidR="00DC26FE" w:rsidRPr="00156107" w:rsidRDefault="00DC26FE" w:rsidP="00DC26FE">
      <w:pPr>
        <w:rPr>
          <w:sz w:val="12"/>
        </w:rPr>
      </w:pPr>
      <w:r w:rsidRPr="00156107">
        <w:rPr>
          <w:sz w:val="12"/>
        </w:rPr>
        <w:t xml:space="preserve">Recommendations for the Obama Administration Last fall, the Pacific Institute's </w:t>
      </w:r>
      <w:r w:rsidRPr="00156107">
        <w:rPr>
          <w:u w:val="single"/>
        </w:rPr>
        <w:t xml:space="preserve">Dr. Peter </w:t>
      </w:r>
      <w:proofErr w:type="spellStart"/>
      <w:r w:rsidRPr="00F7239E">
        <w:rPr>
          <w:highlight w:val="cyan"/>
          <w:u w:val="single"/>
        </w:rPr>
        <w:t>Gleick</w:t>
      </w:r>
      <w:proofErr w:type="spellEnd"/>
      <w:r w:rsidRPr="00F7239E">
        <w:rPr>
          <w:highlight w:val="cyan"/>
          <w:u w:val="single"/>
        </w:rPr>
        <w:t xml:space="preserve"> provided water policy recommendations</w:t>
      </w:r>
      <w:r w:rsidRPr="00156107">
        <w:rPr>
          <w:sz w:val="12"/>
        </w:rPr>
        <w:t xml:space="preserve"> to the next Administration. Dr. </w:t>
      </w:r>
      <w:proofErr w:type="spellStart"/>
      <w:r w:rsidRPr="00156107">
        <w:rPr>
          <w:sz w:val="12"/>
        </w:rPr>
        <w:t>Gleick's</w:t>
      </w:r>
      <w:proofErr w:type="spellEnd"/>
      <w:r w:rsidRPr="00156107">
        <w:rPr>
          <w:sz w:val="12"/>
        </w:rPr>
        <w:t xml:space="preserve"> </w:t>
      </w:r>
      <w:r w:rsidRPr="00F7239E">
        <w:rPr>
          <w:highlight w:val="cyan"/>
          <w:u w:val="single"/>
        </w:rPr>
        <w:t xml:space="preserve">priorities include developing a </w:t>
      </w:r>
      <w:r w:rsidRPr="00F7239E">
        <w:rPr>
          <w:rStyle w:val="Emphasis"/>
          <w:highlight w:val="cyan"/>
        </w:rPr>
        <w:t>comprehensive national water policy</w:t>
      </w:r>
      <w:r w:rsidRPr="00156107">
        <w:rPr>
          <w:u w:val="single"/>
        </w:rPr>
        <w:t xml:space="preserve">, </w:t>
      </w:r>
      <w:r w:rsidRPr="00F7239E">
        <w:rPr>
          <w:highlight w:val="cyan"/>
          <w:u w:val="single"/>
        </w:rPr>
        <w:t>spotlighting national security issues related to water,</w:t>
      </w:r>
      <w:r w:rsidRPr="00156107">
        <w:rPr>
          <w:u w:val="single"/>
        </w:rPr>
        <w:t xml:space="preserve"> expanding the role of the U.S. in addressing global water problems, and integrating climate change into all federal water planning</w:t>
      </w:r>
      <w:r w:rsidRPr="00156107">
        <w:rPr>
          <w:sz w:val="12"/>
        </w:rPr>
        <w:t xml:space="preserve"> and activity.4 The United </w:t>
      </w:r>
      <w:proofErr w:type="spellStart"/>
      <w:r w:rsidRPr="00156107">
        <w:rPr>
          <w:sz w:val="12"/>
        </w:rPr>
        <w:t>State's</w:t>
      </w:r>
      <w:proofErr w:type="spellEnd"/>
      <w:r w:rsidRPr="00156107">
        <w:rPr>
          <w:sz w:val="12"/>
        </w:rPr>
        <w:t xml:space="preserve"> fresh </w:t>
      </w:r>
      <w:r w:rsidRPr="00F7239E">
        <w:rPr>
          <w:highlight w:val="cyan"/>
          <w:u w:val="single"/>
        </w:rPr>
        <w:t>water resources are used ineffectively due</w:t>
      </w:r>
      <w:r w:rsidRPr="00156107">
        <w:rPr>
          <w:sz w:val="12"/>
        </w:rPr>
        <w:t xml:space="preserve">, in </w:t>
      </w:r>
      <w:proofErr w:type="gramStart"/>
      <w:r w:rsidRPr="00156107">
        <w:rPr>
          <w:sz w:val="12"/>
        </w:rPr>
        <w:t>part ,</w:t>
      </w:r>
      <w:proofErr w:type="gramEnd"/>
      <w:r w:rsidRPr="00156107">
        <w:rPr>
          <w:sz w:val="12"/>
        </w:rPr>
        <w:t xml:space="preserve"> </w:t>
      </w:r>
      <w:r w:rsidRPr="00F7239E">
        <w:rPr>
          <w:highlight w:val="cyan"/>
          <w:u w:val="single"/>
        </w:rPr>
        <w:t>to a lack of a national water policy</w:t>
      </w:r>
      <w:r w:rsidRPr="00156107">
        <w:rPr>
          <w:sz w:val="12"/>
        </w:rPr>
        <w:t xml:space="preserve">. Dr. </w:t>
      </w:r>
      <w:proofErr w:type="spellStart"/>
      <w:r w:rsidRPr="00156107">
        <w:rPr>
          <w:sz w:val="12"/>
        </w:rPr>
        <w:t>Gleick</w:t>
      </w:r>
      <w:proofErr w:type="spellEnd"/>
      <w:r w:rsidRPr="00156107">
        <w:rPr>
          <w:sz w:val="12"/>
        </w:rPr>
        <w:t xml:space="preserve"> argues, “If inefficient use and water contamination continue unabated, they will impoverish this and future </w:t>
      </w:r>
      <w:proofErr w:type="gramStart"/>
      <w:r w:rsidRPr="00156107">
        <w:rPr>
          <w:sz w:val="12"/>
        </w:rPr>
        <w:t>generations ,</w:t>
      </w:r>
      <w:proofErr w:type="gramEnd"/>
      <w:r w:rsidRPr="00156107">
        <w:rPr>
          <w:sz w:val="12"/>
        </w:rPr>
        <w:t xml:space="preserve"> destroy the limited remaining aquatic ecosystems , and threaten our future food supply . ” 5 </w:t>
      </w:r>
      <w:r w:rsidRPr="00156107">
        <w:rPr>
          <w:u w:val="single"/>
        </w:rPr>
        <w:t xml:space="preserve">In </w:t>
      </w:r>
      <w:r w:rsidRPr="00F7239E">
        <w:rPr>
          <w:highlight w:val="cyan"/>
          <w:u w:val="single"/>
        </w:rPr>
        <w:t>developing a 21st Century National Water Policy</w:t>
      </w:r>
      <w:r w:rsidRPr="00156107">
        <w:rPr>
          <w:u w:val="single"/>
        </w:rPr>
        <w:t xml:space="preserve"> , the Pacific Institute recommends </w:t>
      </w:r>
      <w:r w:rsidRPr="00F7239E">
        <w:rPr>
          <w:highlight w:val="cyan"/>
          <w:u w:val="single"/>
        </w:rPr>
        <w:t xml:space="preserve">a reorganization of the </w:t>
      </w:r>
      <w:r w:rsidRPr="00F7239E">
        <w:rPr>
          <w:rStyle w:val="Emphasis"/>
          <w:highlight w:val="cyan"/>
        </w:rPr>
        <w:t>diverse and uncoordinated federal water responsibilities</w:t>
      </w:r>
      <w:r w:rsidRPr="00156107">
        <w:rPr>
          <w:rStyle w:val="Emphasis"/>
        </w:rPr>
        <w:t xml:space="preserve"> </w:t>
      </w:r>
      <w:r w:rsidRPr="00156107">
        <w:rPr>
          <w:sz w:val="12"/>
        </w:rPr>
        <w:t xml:space="preserve">and expanding the collection of water - use and water - quality data . In addition, the Institute calls for the re - establishment of a new national, bipartisan Water Commission for the 21st Century to evaluate and recommend changes to national water policy. H.R. </w:t>
      </w:r>
      <w:proofErr w:type="gramStart"/>
      <w:r w:rsidRPr="00156107">
        <w:rPr>
          <w:sz w:val="12"/>
        </w:rPr>
        <w:t>1145 :</w:t>
      </w:r>
      <w:proofErr w:type="gramEnd"/>
      <w:r w:rsidRPr="00156107">
        <w:rPr>
          <w:sz w:val="12"/>
        </w:rPr>
        <w:t xml:space="preserve"> National Water Research and Development Initiative Act The Committee held two hearings in the 110th Congress on May 14 , 2008 and July 23 , 2008 — on water supply research and development . At the hearings, witnesses ' discussed the need for better coordination of federal efforts on water, increased funding for research on the effects of climate change on </w:t>
      </w:r>
      <w:proofErr w:type="gramStart"/>
      <w:r w:rsidRPr="00156107">
        <w:rPr>
          <w:sz w:val="12"/>
        </w:rPr>
        <w:t>groundwater ,</w:t>
      </w:r>
      <w:proofErr w:type="gramEnd"/>
      <w:r w:rsidRPr="00156107">
        <w:rPr>
          <w:sz w:val="12"/>
        </w:rPr>
        <w:t xml:space="preserve"> and improved consideration of efficient water use in energy systems . They also recommended that additional money be spent on public education programs</w:t>
      </w:r>
      <w:proofErr w:type="gramStart"/>
      <w:r w:rsidRPr="00156107">
        <w:rPr>
          <w:sz w:val="12"/>
        </w:rPr>
        <w:t xml:space="preserve"> ..</w:t>
      </w:r>
      <w:proofErr w:type="gramEnd"/>
      <w:r w:rsidRPr="00156107">
        <w:rPr>
          <w:sz w:val="12"/>
        </w:rPr>
        <w:t xml:space="preserve"> Despite an interagency research budget of approximately $ 700 million, an increase in the number of water shortages and emerging conflicts over water supplies suggest that we are inadequately prepared to address the Nation's water management issues. The 2004 report by the National Research Council entitled Confronting the Nation's Water Problems: The Role of Federal Research, </w:t>
      </w:r>
      <w:r w:rsidRPr="00F7239E">
        <w:rPr>
          <w:highlight w:val="cyan"/>
          <w:u w:val="single"/>
        </w:rPr>
        <w:t>advocates for a clear national water strategy to coordinate the 20 plus federal agencies responsible for conducting and funding research</w:t>
      </w:r>
      <w:r w:rsidRPr="00156107">
        <w:rPr>
          <w:sz w:val="12"/>
        </w:rPr>
        <w:t xml:space="preserve"> in order </w:t>
      </w:r>
      <w:r w:rsidRPr="00F7239E">
        <w:rPr>
          <w:highlight w:val="cyan"/>
          <w:u w:val="single"/>
        </w:rPr>
        <w:t xml:space="preserve">to avoid duplication and to tackle the </w:t>
      </w:r>
      <w:r w:rsidRPr="00F7239E">
        <w:rPr>
          <w:rStyle w:val="Emphasis"/>
          <w:highlight w:val="cyan"/>
        </w:rPr>
        <w:t>looming challenges</w:t>
      </w:r>
      <w:r w:rsidRPr="00F7239E">
        <w:rPr>
          <w:highlight w:val="cyan"/>
          <w:u w:val="single"/>
        </w:rPr>
        <w:t xml:space="preserve"> of maintaining adequate water </w:t>
      </w:r>
      <w:proofErr w:type="gramStart"/>
      <w:r w:rsidRPr="00F7239E">
        <w:rPr>
          <w:highlight w:val="cyan"/>
          <w:u w:val="single"/>
        </w:rPr>
        <w:t>supplies</w:t>
      </w:r>
      <w:r w:rsidRPr="00156107">
        <w:rPr>
          <w:sz w:val="12"/>
        </w:rPr>
        <w:t xml:space="preserve"> .</w:t>
      </w:r>
      <w:proofErr w:type="gramEnd"/>
      <w:r w:rsidRPr="00156107">
        <w:rPr>
          <w:sz w:val="12"/>
        </w:rPr>
        <w:t xml:space="preserve"> Chairman Gordon introduced the National Water Research and Development Initiative Act on September </w:t>
      </w:r>
      <w:proofErr w:type="gramStart"/>
      <w:r w:rsidRPr="00156107">
        <w:rPr>
          <w:sz w:val="12"/>
        </w:rPr>
        <w:t>23 ,</w:t>
      </w:r>
      <w:proofErr w:type="gramEnd"/>
      <w:r w:rsidRPr="00156107">
        <w:rPr>
          <w:sz w:val="12"/>
        </w:rPr>
        <w:t xml:space="preserve"> 2008 following the Committee hearings ( H.R. 6997 ) and in response to the recommendations in the Academy's 2004 report . Chairman Gordon reintroduced the legislation on February 24, 2009. H.R. 1145 coordinates federal research water efforts to ensure we have the best tools and information to maintain adequate supplies of water for Americans in the coming decades. The bill seeks to improve the Federal Government's efforts in water research, development, demonstration, education, and technology transfer activities to address changes in water use, </w:t>
      </w:r>
      <w:proofErr w:type="gramStart"/>
      <w:r w:rsidRPr="00156107">
        <w:rPr>
          <w:sz w:val="12"/>
        </w:rPr>
        <w:t>supply ,</w:t>
      </w:r>
      <w:proofErr w:type="gramEnd"/>
      <w:r w:rsidRPr="00156107">
        <w:rPr>
          <w:sz w:val="12"/>
        </w:rPr>
        <w:t xml:space="preserve"> and demand in the United States . The bill codifies the Interagency Committee created in </w:t>
      </w:r>
      <w:proofErr w:type="gramStart"/>
      <w:r w:rsidRPr="00156107">
        <w:rPr>
          <w:sz w:val="12"/>
        </w:rPr>
        <w:t>2003 ,</w:t>
      </w:r>
      <w:proofErr w:type="gramEnd"/>
      <w:r w:rsidRPr="00156107">
        <w:rPr>
          <w:sz w:val="12"/>
        </w:rPr>
        <w:t xml:space="preserve"> the Subcommittee on Water Availability and Quality ( SWAQ ) of the National Science and Technology Council's Committee on Environment and Natural Resources . SWAQ was created to identify science and technology needs to address the growing issues related to fresh water supplies, develop a coordinated a multi - year plan to improve research on water supply and water </w:t>
      </w:r>
      <w:proofErr w:type="gramStart"/>
      <w:r w:rsidRPr="00156107">
        <w:rPr>
          <w:sz w:val="12"/>
        </w:rPr>
        <w:t>quality ,</w:t>
      </w:r>
      <w:proofErr w:type="gramEnd"/>
      <w:r w:rsidRPr="00156107">
        <w:rPr>
          <w:sz w:val="12"/>
        </w:rPr>
        <w:t xml:space="preserve"> and to enhance the collection and availability of data needed to ensure an adequate water supply for the Nation . H.R. 1145 incorporates suggestions in the National Academies ' 2004 report that are intended to strengthen the Committee. </w:t>
      </w:r>
      <w:r w:rsidRPr="00F7239E">
        <w:rPr>
          <w:highlight w:val="cyan"/>
          <w:u w:val="single"/>
        </w:rPr>
        <w:t>By</w:t>
      </w:r>
      <w:r w:rsidRPr="00156107">
        <w:rPr>
          <w:sz w:val="12"/>
        </w:rPr>
        <w:t xml:space="preserve"> strengthening the SWAQ and </w:t>
      </w:r>
      <w:r w:rsidRPr="00F7239E">
        <w:rPr>
          <w:highlight w:val="cyan"/>
          <w:u w:val="single"/>
        </w:rPr>
        <w:t>providing</w:t>
      </w:r>
      <w:r w:rsidRPr="00156107">
        <w:rPr>
          <w:sz w:val="12"/>
        </w:rPr>
        <w:t xml:space="preserve"> it </w:t>
      </w:r>
      <w:r w:rsidRPr="00F7239E">
        <w:rPr>
          <w:rStyle w:val="Emphasis"/>
          <w:highlight w:val="cyan"/>
        </w:rPr>
        <w:t>explicit Congressional authorization</w:t>
      </w:r>
      <w:r w:rsidRPr="00F7239E">
        <w:rPr>
          <w:highlight w:val="cyan"/>
          <w:u w:val="single"/>
        </w:rPr>
        <w:t>, the recommendations</w:t>
      </w:r>
      <w:r w:rsidRPr="00156107">
        <w:rPr>
          <w:sz w:val="12"/>
        </w:rPr>
        <w:t xml:space="preserve"> of the 2007 SWAQ reports </w:t>
      </w:r>
      <w:r w:rsidRPr="00F7239E">
        <w:rPr>
          <w:highlight w:val="cyan"/>
          <w:u w:val="single"/>
        </w:rPr>
        <w:t>will</w:t>
      </w:r>
      <w:r w:rsidRPr="00156107">
        <w:rPr>
          <w:sz w:val="12"/>
        </w:rPr>
        <w:t xml:space="preserve"> receive due consideration and </w:t>
      </w:r>
      <w:r w:rsidRPr="00156107">
        <w:rPr>
          <w:u w:val="single"/>
        </w:rPr>
        <w:t>f</w:t>
      </w:r>
      <w:r w:rsidRPr="00F7239E">
        <w:rPr>
          <w:highlight w:val="cyan"/>
          <w:u w:val="single"/>
        </w:rPr>
        <w:t>orm</w:t>
      </w:r>
      <w:r w:rsidRPr="00156107">
        <w:rPr>
          <w:sz w:val="12"/>
        </w:rPr>
        <w:t xml:space="preserve"> the start of </w:t>
      </w:r>
      <w:r w:rsidRPr="00F7239E">
        <w:rPr>
          <w:highlight w:val="cyan"/>
          <w:u w:val="single"/>
        </w:rPr>
        <w:t xml:space="preserve">a national strategy to ensure we have a sustainable water </w:t>
      </w:r>
      <w:proofErr w:type="gramStart"/>
      <w:r w:rsidRPr="00F7239E">
        <w:rPr>
          <w:highlight w:val="cyan"/>
          <w:u w:val="single"/>
        </w:rPr>
        <w:t>supply</w:t>
      </w:r>
      <w:r w:rsidRPr="00F7239E">
        <w:rPr>
          <w:sz w:val="12"/>
          <w:highlight w:val="cyan"/>
        </w:rPr>
        <w:t xml:space="preserve"> .</w:t>
      </w:r>
      <w:proofErr w:type="gramEnd"/>
      <w:r w:rsidRPr="00156107">
        <w:rPr>
          <w:sz w:val="12"/>
        </w:rPr>
        <w:t xml:space="preserve"> Information and </w:t>
      </w:r>
      <w:r w:rsidRPr="00F7239E">
        <w:rPr>
          <w:highlight w:val="cyan"/>
          <w:u w:val="single"/>
        </w:rPr>
        <w:t>recommendations from witnesses</w:t>
      </w:r>
      <w:r w:rsidRPr="00156107">
        <w:rPr>
          <w:sz w:val="12"/>
        </w:rPr>
        <w:t xml:space="preserve"> obtained through the two hearings in the 110th Congress </w:t>
      </w:r>
      <w:r w:rsidRPr="00F7239E">
        <w:rPr>
          <w:highlight w:val="cyan"/>
          <w:u w:val="single"/>
        </w:rPr>
        <w:t>and from other water experts were incorporated into the bill</w:t>
      </w:r>
      <w:r w:rsidRPr="00156107">
        <w:rPr>
          <w:sz w:val="12"/>
        </w:rPr>
        <w:t xml:space="preserve"> introduced in the 111th Congress. Specific </w:t>
      </w:r>
      <w:r w:rsidRPr="00156107">
        <w:rPr>
          <w:u w:val="single"/>
        </w:rPr>
        <w:t>recommendations</w:t>
      </w:r>
      <w:r w:rsidRPr="00156107">
        <w:rPr>
          <w:sz w:val="12"/>
        </w:rPr>
        <w:t xml:space="preserve"> that have been included in the current legislation </w:t>
      </w:r>
      <w:r w:rsidRPr="00156107">
        <w:rPr>
          <w:u w:val="single"/>
        </w:rPr>
        <w:t>include</w:t>
      </w:r>
      <w:r w:rsidRPr="00156107">
        <w:rPr>
          <w:sz w:val="12"/>
        </w:rPr>
        <w:t xml:space="preserve">: an expanded list of research outcomes, </w:t>
      </w:r>
      <w:r w:rsidRPr="00F7239E">
        <w:rPr>
          <w:highlight w:val="cyan"/>
          <w:u w:val="single"/>
        </w:rPr>
        <w:t xml:space="preserve">specific mechanisms to </w:t>
      </w:r>
      <w:r w:rsidRPr="00F7239E">
        <w:rPr>
          <w:rStyle w:val="Emphasis"/>
          <w:highlight w:val="cyan"/>
        </w:rPr>
        <w:t>increase public input and involvement</w:t>
      </w:r>
      <w:r w:rsidRPr="00F7239E">
        <w:rPr>
          <w:highlight w:val="cyan"/>
          <w:u w:val="single"/>
        </w:rPr>
        <w:t xml:space="preserve"> in shaping and evaluating the </w:t>
      </w:r>
      <w:proofErr w:type="gramStart"/>
      <w:r w:rsidRPr="00F7239E">
        <w:rPr>
          <w:highlight w:val="cyan"/>
          <w:u w:val="single"/>
        </w:rPr>
        <w:t>Initiative</w:t>
      </w:r>
      <w:r w:rsidRPr="00156107">
        <w:rPr>
          <w:u w:val="single"/>
        </w:rPr>
        <w:t xml:space="preserve"> ,</w:t>
      </w:r>
      <w:proofErr w:type="gramEnd"/>
      <w:r w:rsidRPr="00156107">
        <w:rPr>
          <w:u w:val="single"/>
        </w:rPr>
        <w:t xml:space="preserve"> </w:t>
      </w:r>
      <w:r w:rsidRPr="00156107">
        <w:rPr>
          <w:sz w:val="12"/>
        </w:rPr>
        <w:t xml:space="preserve">and provisions to facilitate communication and outreach opportunities with non - governmental organizations . Additional Water Legislative Proposals as Congress seeks to address future water supply challenges, it is important to consider how the National Water Research and Development Initiative Act relates to other federal policies and legislative proposals. Two bills that also address federal water policy </w:t>
      </w:r>
      <w:proofErr w:type="gramStart"/>
      <w:r w:rsidRPr="00156107">
        <w:rPr>
          <w:sz w:val="12"/>
        </w:rPr>
        <w:t>are :</w:t>
      </w:r>
      <w:proofErr w:type="gramEnd"/>
      <w:r w:rsidRPr="00156107">
        <w:rPr>
          <w:sz w:val="12"/>
        </w:rPr>
        <w:t xml:space="preserve"> H.R. 135 , the 21st Century Water Commission Act and S. 22 , the Omnibus Public Land Management Act of 2009 . H.R. 135: 21st Century Water Commission Act of 2009 H.R. 135 was introduced by </w:t>
      </w:r>
      <w:proofErr w:type="gramStart"/>
      <w:r w:rsidRPr="00156107">
        <w:rPr>
          <w:sz w:val="12"/>
        </w:rPr>
        <w:t>Rep .</w:t>
      </w:r>
      <w:proofErr w:type="gramEnd"/>
      <w:r w:rsidRPr="00156107">
        <w:rPr>
          <w:sz w:val="12"/>
        </w:rPr>
        <w:t xml:space="preserve"> John Linder </w:t>
      </w:r>
      <w:proofErr w:type="gramStart"/>
      <w:r w:rsidRPr="00156107">
        <w:rPr>
          <w:sz w:val="12"/>
        </w:rPr>
        <w:t>( R</w:t>
      </w:r>
      <w:proofErr w:type="gramEnd"/>
      <w:r w:rsidRPr="00156107">
        <w:rPr>
          <w:sz w:val="12"/>
        </w:rPr>
        <w:t xml:space="preserve"> - GA ) . This legislation would establish a Commission to provide for water assessments to project future water supply and demand, review current water management programs at all levels of </w:t>
      </w:r>
      <w:proofErr w:type="gramStart"/>
      <w:r w:rsidRPr="00156107">
        <w:rPr>
          <w:sz w:val="12"/>
        </w:rPr>
        <w:t>government ,</w:t>
      </w:r>
      <w:proofErr w:type="gramEnd"/>
      <w:r w:rsidRPr="00156107">
        <w:rPr>
          <w:sz w:val="12"/>
        </w:rPr>
        <w:t xml:space="preserve"> and develop recommendations for a comprehensive water strategy . Modeled after the 1968 National Water Commission </w:t>
      </w:r>
      <w:proofErr w:type="gramStart"/>
      <w:r w:rsidRPr="00156107">
        <w:rPr>
          <w:sz w:val="12"/>
        </w:rPr>
        <w:t>Act ,</w:t>
      </w:r>
      <w:proofErr w:type="gramEnd"/>
      <w:r w:rsidRPr="00156107">
        <w:rPr>
          <w:sz w:val="12"/>
        </w:rPr>
        <w:t xml:space="preserve"> H.R. 135 creates a commission consisting of non - federal experts appointed by the President , the Speaker of the House , and the Majority Leader of the Senate . H.R. 135</w:t>
      </w:r>
      <w:r w:rsidRPr="00156107">
        <w:rPr>
          <w:u w:val="single"/>
        </w:rPr>
        <w:t xml:space="preserve"> </w:t>
      </w:r>
      <w:r w:rsidRPr="00156107">
        <w:rPr>
          <w:sz w:val="12"/>
        </w:rPr>
        <w:t>requires the Commission</w:t>
      </w:r>
      <w:r w:rsidRPr="00F7239E">
        <w:rPr>
          <w:highlight w:val="cyan"/>
          <w:u w:val="single"/>
        </w:rPr>
        <w:t xml:space="preserve"> to investigate a number of solutions to avert future water shortages including: aqueducts and </w:t>
      </w:r>
      <w:proofErr w:type="gramStart"/>
      <w:r w:rsidRPr="00F7239E">
        <w:rPr>
          <w:highlight w:val="cyan"/>
          <w:u w:val="single"/>
        </w:rPr>
        <w:t>pipelines ,</w:t>
      </w:r>
      <w:proofErr w:type="gramEnd"/>
      <w:r w:rsidRPr="00F7239E">
        <w:rPr>
          <w:highlight w:val="cyan"/>
          <w:u w:val="single"/>
        </w:rPr>
        <w:t xml:space="preserve"> aquifer recharge , repairing aging infrastructure , building dams and reservoirs , desalination , the capture and storage of rainwater , recycled wastewater , conservation , and wetlands creation</w:t>
      </w:r>
      <w:r w:rsidRPr="00156107">
        <w:rPr>
          <w:sz w:val="12"/>
        </w:rPr>
        <w:t xml:space="preserve"> . H.R. 135 complements the National Water Research and Development Initiative Act. The Commission's</w:t>
      </w:r>
      <w:r w:rsidRPr="00F7239E">
        <w:rPr>
          <w:highlight w:val="cyan"/>
          <w:u w:val="single"/>
        </w:rPr>
        <w:t xml:space="preserve"> recommendations would be </w:t>
      </w:r>
      <w:r w:rsidRPr="00F7239E">
        <w:rPr>
          <w:rStyle w:val="Emphasis"/>
          <w:highlight w:val="cyan"/>
        </w:rPr>
        <w:t xml:space="preserve">carried out by the 20 plus agencies overseeing federal water </w:t>
      </w:r>
      <w:proofErr w:type="gramStart"/>
      <w:r w:rsidRPr="00F7239E">
        <w:rPr>
          <w:rStyle w:val="Emphasis"/>
          <w:highlight w:val="cyan"/>
        </w:rPr>
        <w:t>policy</w:t>
      </w:r>
      <w:r w:rsidRPr="00F7239E">
        <w:rPr>
          <w:highlight w:val="cyan"/>
          <w:u w:val="single"/>
        </w:rPr>
        <w:t xml:space="preserve"> .</w:t>
      </w:r>
      <w:proofErr w:type="gramEnd"/>
      <w:r w:rsidRPr="00F7239E">
        <w:rPr>
          <w:highlight w:val="cyan"/>
          <w:u w:val="single"/>
        </w:rPr>
        <w:t xml:space="preserve"> In order to effectively implement these recommendations, the Federal Government must have a coordinated structure in </w:t>
      </w:r>
      <w:proofErr w:type="gramStart"/>
      <w:r w:rsidRPr="00F7239E">
        <w:rPr>
          <w:highlight w:val="cyan"/>
          <w:u w:val="single"/>
        </w:rPr>
        <w:t>place</w:t>
      </w:r>
      <w:r w:rsidRPr="00156107">
        <w:rPr>
          <w:sz w:val="12"/>
        </w:rPr>
        <w:t xml:space="preserve"> .</w:t>
      </w:r>
      <w:proofErr w:type="gramEnd"/>
    </w:p>
    <w:p w14:paraId="0B803D22" w14:textId="77777777" w:rsidR="00DC26FE" w:rsidRPr="00156107" w:rsidRDefault="00DC26FE" w:rsidP="00DC26FE">
      <w:pPr>
        <w:pStyle w:val="Heading4"/>
        <w:numPr>
          <w:ilvl w:val="0"/>
          <w:numId w:val="19"/>
        </w:numPr>
        <w:rPr>
          <w:rFonts w:cs="Arial"/>
        </w:rPr>
      </w:pPr>
      <w:r w:rsidRPr="00156107">
        <w:rPr>
          <w:rFonts w:cs="Arial"/>
        </w:rPr>
        <w:t>Data centralization ensures effective enforcement.</w:t>
      </w:r>
    </w:p>
    <w:p w14:paraId="51B6053C"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4EF3BE5D" w14:textId="77777777" w:rsidR="00DC26FE" w:rsidRPr="00156107" w:rsidRDefault="00DC26FE" w:rsidP="00DC26FE">
      <w:pPr>
        <w:rPr>
          <w:sz w:val="16"/>
        </w:rPr>
      </w:pPr>
      <w:r w:rsidRPr="00156107">
        <w:rPr>
          <w:u w:val="single"/>
        </w:rPr>
        <w:t xml:space="preserve">Water scarcity in the west is </w:t>
      </w:r>
      <w:r w:rsidRPr="00156107">
        <w:rPr>
          <w:rStyle w:val="Emphasis"/>
        </w:rPr>
        <w:t>a growing concern</w:t>
      </w:r>
      <w:r w:rsidRPr="00156107">
        <w:rPr>
          <w:u w:val="single"/>
        </w:rPr>
        <w:t xml:space="preserve"> and the Mississippi River watershed</w:t>
      </w:r>
      <w:r w:rsidRPr="00156107">
        <w:rPr>
          <w:sz w:val="16"/>
        </w:rPr>
        <w:t xml:space="preserve">, primarily the Missouri River, </w:t>
      </w:r>
      <w:r w:rsidRPr="00156107">
        <w:rPr>
          <w:u w:val="single"/>
        </w:rPr>
        <w:t>has been looked at as a water source</w:t>
      </w:r>
      <w:r w:rsidRPr="00156107">
        <w:rPr>
          <w:sz w:val="16"/>
        </w:rPr>
        <w:t>. “The Flood Control Act of 1944 in which Congress provided that the use for navigation of “waters arising in States lying wholly or partly west of the ninety-eighth meridian shall be only such use as does not conflict with beneficial consumptive use” for other specific purposes, including irrigation.”84 As shown in Figure 5, the ninety-eighth meridian lies to the west of the Mississippi River; however, it dissects the Missouri River basin and informs why certain decisions are made with respect to the Missouri River.85 The Missouri River Water Control Manual documents the authorized uses and operating conditions that the USACE follows to manage this river.</w:t>
      </w:r>
    </w:p>
    <w:p w14:paraId="77DAE161" w14:textId="77777777" w:rsidR="00DC26FE" w:rsidRPr="00156107" w:rsidRDefault="00DC26FE" w:rsidP="00DC26FE">
      <w:pPr>
        <w:rPr>
          <w:sz w:val="16"/>
          <w:szCs w:val="16"/>
        </w:rPr>
      </w:pPr>
      <w:r w:rsidRPr="00156107">
        <w:rPr>
          <w:sz w:val="16"/>
          <w:szCs w:val="16"/>
        </w:rPr>
        <w:t>The current Missouri River watershed is largely the product of the Flood Control Act of 1944, and a rivalry that existed between the Assistant Regional Director of the USBR’s Upper Missouri Region, William G. Sloan, and then USACE Missouri River Division Engineer Colonel Lewis A. Pick.86 The compromise plan developed by the USBOR and the USACE was known as the Pick-Sloan Plan and was codified in the Flood Control Act of 1944. This plan allowed for the development of storage reservoirs, the construction of levees along the Missouri River, the construction of hydroelectric power plants, and the use of the river for irrigation. Combined, these initiatives were designed to provide economic stability and economic growth while providing a navigation channel and flood protection.</w:t>
      </w:r>
    </w:p>
    <w:p w14:paraId="23054026" w14:textId="77777777" w:rsidR="00DC26FE" w:rsidRPr="00156107" w:rsidRDefault="00DC26FE" w:rsidP="00DC26FE">
      <w:pPr>
        <w:rPr>
          <w:u w:val="single"/>
        </w:rPr>
      </w:pPr>
      <w:r w:rsidRPr="00156107">
        <w:rPr>
          <w:u w:val="single"/>
        </w:rPr>
        <w:t>The Missouri River floods of 2011 were</w:t>
      </w:r>
      <w:r w:rsidRPr="00156107">
        <w:rPr>
          <w:sz w:val="16"/>
        </w:rPr>
        <w:t xml:space="preserve"> also </w:t>
      </w:r>
      <w:r w:rsidRPr="00156107">
        <w:rPr>
          <w:u w:val="single"/>
        </w:rPr>
        <w:t>matched by flooding on the Mississippi River, and the activation of the entire flood control system to handle the design flood</w:t>
      </w:r>
      <w:r w:rsidRPr="00156107">
        <w:rPr>
          <w:sz w:val="16"/>
        </w:rPr>
        <w:t xml:space="preserve">. However, </w:t>
      </w:r>
      <w:r w:rsidRPr="00156107">
        <w:rPr>
          <w:u w:val="single"/>
        </w:rPr>
        <w:t>the flooding highlighted the need for better coordination between</w:t>
      </w:r>
      <w:r w:rsidRPr="00156107">
        <w:rPr>
          <w:rStyle w:val="Emphasis"/>
        </w:rPr>
        <w:t xml:space="preserve"> federal, tribal, state, and local stakeholders</w:t>
      </w:r>
      <w:r w:rsidRPr="00156107">
        <w:rPr>
          <w:u w:val="single"/>
        </w:rPr>
        <w:t xml:space="preserve">. One area identified for improvement was the </w:t>
      </w:r>
      <w:r w:rsidRPr="00156107">
        <w:rPr>
          <w:rStyle w:val="Emphasis"/>
        </w:rPr>
        <w:t>collection and dissemination of data</w:t>
      </w:r>
      <w:r w:rsidRPr="00156107">
        <w:rPr>
          <w:u w:val="single"/>
        </w:rPr>
        <w:t xml:space="preserve"> used to make decisions. This was cited in a congressional hearing</w:t>
      </w:r>
      <w:r w:rsidRPr="00156107">
        <w:rPr>
          <w:sz w:val="16"/>
        </w:rPr>
        <w:t xml:space="preserve"> on the Missouri River, </w:t>
      </w:r>
      <w:proofErr w:type="gramStart"/>
      <w:r w:rsidRPr="00156107">
        <w:rPr>
          <w:u w:val="single"/>
        </w:rPr>
        <w:t>and also</w:t>
      </w:r>
      <w:proofErr w:type="gramEnd"/>
      <w:r w:rsidRPr="00156107">
        <w:rPr>
          <w:u w:val="single"/>
        </w:rPr>
        <w:t xml:space="preserve"> in public comments received on the draft National Ocean Policy Implementation Plan</w:t>
      </w:r>
      <w:r w:rsidRPr="00156107">
        <w:rPr>
          <w:sz w:val="16"/>
        </w:rPr>
        <w:t xml:space="preserve">.87 The use of geographic information system (GIS) products is becoming commonplace in today’s society; however, </w:t>
      </w:r>
      <w:r w:rsidRPr="00156107">
        <w:rPr>
          <w:u w:val="single"/>
        </w:rPr>
        <w:t xml:space="preserve">the author did not find a </w:t>
      </w:r>
      <w:r w:rsidRPr="00156107">
        <w:rPr>
          <w:rStyle w:val="Emphasis"/>
        </w:rPr>
        <w:t>central repository</w:t>
      </w:r>
      <w:r w:rsidRPr="00156107">
        <w:rPr>
          <w:u w:val="single"/>
        </w:rPr>
        <w:t xml:space="preserve"> for mapping all of the watershed projects.</w:t>
      </w:r>
    </w:p>
    <w:p w14:paraId="1B7AB9AA" w14:textId="77777777" w:rsidR="00DC26FE" w:rsidRPr="00156107" w:rsidRDefault="00DC26FE" w:rsidP="00DC26FE">
      <w:pPr>
        <w:rPr>
          <w:sz w:val="16"/>
        </w:rPr>
      </w:pPr>
      <w:r w:rsidRPr="00156107">
        <w:rPr>
          <w:u w:val="single"/>
        </w:rPr>
        <w:t>The flood</w:t>
      </w:r>
      <w:r w:rsidRPr="00156107">
        <w:rPr>
          <w:sz w:val="16"/>
        </w:rPr>
        <w:t xml:space="preserve"> of 2011 </w:t>
      </w:r>
      <w:r w:rsidRPr="00156107">
        <w:rPr>
          <w:u w:val="single"/>
        </w:rPr>
        <w:t xml:space="preserve">highlighted </w:t>
      </w:r>
      <w:r w:rsidRPr="00156107">
        <w:rPr>
          <w:rStyle w:val="Emphasis"/>
        </w:rPr>
        <w:t>challenges</w:t>
      </w:r>
      <w:r w:rsidRPr="00156107">
        <w:rPr>
          <w:u w:val="single"/>
        </w:rPr>
        <w:t xml:space="preserve"> faced by the USACE</w:t>
      </w:r>
      <w:r w:rsidRPr="00156107">
        <w:rPr>
          <w:sz w:val="16"/>
        </w:rPr>
        <w:t xml:space="preserve"> in managing the entire system for flood control. </w:t>
      </w:r>
      <w:r w:rsidRPr="00156107">
        <w:rPr>
          <w:u w:val="single"/>
        </w:rPr>
        <w:t xml:space="preserve">The first was </w:t>
      </w:r>
      <w:proofErr w:type="gramStart"/>
      <w:r w:rsidRPr="00156107">
        <w:rPr>
          <w:u w:val="single"/>
        </w:rPr>
        <w:t>in regards to</w:t>
      </w:r>
      <w:proofErr w:type="gramEnd"/>
      <w:r w:rsidRPr="00156107">
        <w:rPr>
          <w:u w:val="single"/>
        </w:rPr>
        <w:t xml:space="preserve"> how the Corps managed the system of reservoirs</w:t>
      </w:r>
      <w:r w:rsidRPr="00156107">
        <w:rPr>
          <w:sz w:val="16"/>
        </w:rPr>
        <w:t xml:space="preserve"> throughout the system.88 </w:t>
      </w:r>
      <w:r w:rsidRPr="00156107">
        <w:rPr>
          <w:u w:val="single"/>
        </w:rPr>
        <w:t>Decision-making</w:t>
      </w:r>
      <w:r w:rsidRPr="00156107">
        <w:rPr>
          <w:sz w:val="16"/>
        </w:rPr>
        <w:t xml:space="preserve"> for water releases </w:t>
      </w:r>
      <w:r w:rsidRPr="00156107">
        <w:rPr>
          <w:u w:val="single"/>
        </w:rPr>
        <w:t>was based on the Missouri River master control manual that did not take into account</w:t>
      </w:r>
      <w:r w:rsidRPr="00156107">
        <w:rPr>
          <w:rStyle w:val="Emphasis"/>
        </w:rPr>
        <w:t xml:space="preserve"> </w:t>
      </w:r>
      <w:r w:rsidRPr="00156107">
        <w:rPr>
          <w:u w:val="single"/>
        </w:rPr>
        <w:t>water releases from the Ohio River system and the state of the Mississippi River water levels</w:t>
      </w:r>
      <w:r w:rsidRPr="00156107">
        <w:rPr>
          <w:sz w:val="16"/>
        </w:rPr>
        <w:t xml:space="preserve">. Significant rainfall in the spring of 2011 may have led to </w:t>
      </w:r>
      <w:proofErr w:type="gramStart"/>
      <w:r w:rsidRPr="00156107">
        <w:rPr>
          <w:sz w:val="16"/>
        </w:rPr>
        <w:t>higher than normal</w:t>
      </w:r>
      <w:proofErr w:type="gramEnd"/>
      <w:r w:rsidRPr="00156107">
        <w:rPr>
          <w:sz w:val="16"/>
        </w:rPr>
        <w:t xml:space="preserve"> flooding on the Missouri River. This led several witnesses to use the statement that “that </w:t>
      </w:r>
      <w:r w:rsidRPr="00156107">
        <w:rPr>
          <w:u w:val="single"/>
        </w:rPr>
        <w:t xml:space="preserve">this flood was </w:t>
      </w:r>
      <w:r w:rsidRPr="00156107">
        <w:rPr>
          <w:rStyle w:val="Emphasis"/>
        </w:rPr>
        <w:t>part natural disaster and part manmade disaster</w:t>
      </w:r>
      <w:r w:rsidRPr="00156107">
        <w:rPr>
          <w:sz w:val="16"/>
        </w:rPr>
        <w:t>.”</w:t>
      </w:r>
      <w:proofErr w:type="gramStart"/>
      <w:r w:rsidRPr="00156107">
        <w:rPr>
          <w:sz w:val="16"/>
        </w:rPr>
        <w:t>89</w:t>
      </w:r>
      <w:proofErr w:type="gramEnd"/>
    </w:p>
    <w:p w14:paraId="4E3169A7" w14:textId="77777777" w:rsidR="00DC26FE" w:rsidRPr="00156107" w:rsidRDefault="00DC26FE" w:rsidP="00DC26FE">
      <w:pPr>
        <w:rPr>
          <w:sz w:val="16"/>
        </w:rPr>
      </w:pPr>
      <w:r w:rsidRPr="00156107">
        <w:rPr>
          <w:u w:val="single"/>
        </w:rPr>
        <w:t>The need for water coordination was apparent</w:t>
      </w:r>
      <w:r w:rsidRPr="00156107">
        <w:rPr>
          <w:sz w:val="16"/>
        </w:rPr>
        <w:t xml:space="preserve"> during the </w:t>
      </w:r>
      <w:proofErr w:type="gramStart"/>
      <w:r w:rsidRPr="00156107">
        <w:rPr>
          <w:sz w:val="16"/>
        </w:rPr>
        <w:t xml:space="preserve">flood of 2011, </w:t>
      </w:r>
      <w:r w:rsidRPr="00156107">
        <w:rPr>
          <w:u w:val="single"/>
        </w:rPr>
        <w:t>and</w:t>
      </w:r>
      <w:proofErr w:type="gramEnd"/>
      <w:r w:rsidRPr="00156107">
        <w:rPr>
          <w:u w:val="single"/>
        </w:rPr>
        <w:t xml:space="preserve"> needs to be </w:t>
      </w:r>
      <w:r w:rsidRPr="00156107">
        <w:rPr>
          <w:rStyle w:val="Emphasis"/>
        </w:rPr>
        <w:t>codified in the water control manuals</w:t>
      </w:r>
      <w:r w:rsidRPr="00156107">
        <w:rPr>
          <w:u w:val="single"/>
        </w:rPr>
        <w:t>, and daily practice. Transparency of data is needed so that all stakeholders</w:t>
      </w:r>
      <w:r w:rsidRPr="00156107">
        <w:rPr>
          <w:sz w:val="16"/>
        </w:rPr>
        <w:t>—utility owners, municipalities, shipping agents, and homeowners—</w:t>
      </w:r>
      <w:r w:rsidRPr="00156107">
        <w:rPr>
          <w:u w:val="single"/>
        </w:rPr>
        <w:t>can make informed decisions about actions they should take to protect themselves and their property</w:t>
      </w:r>
      <w:r w:rsidRPr="00156107">
        <w:rPr>
          <w:sz w:val="16"/>
        </w:rPr>
        <w:t>. The timing of actions taken by the USACE in the 2011 floods was called into question during the congressional hearing, since their “decisions led to tremendous devastation.”</w:t>
      </w:r>
      <w:proofErr w:type="gramStart"/>
      <w:r w:rsidRPr="00156107">
        <w:rPr>
          <w:sz w:val="16"/>
        </w:rPr>
        <w:t>90</w:t>
      </w:r>
      <w:proofErr w:type="gramEnd"/>
    </w:p>
    <w:p w14:paraId="58AEFCAA" w14:textId="77777777" w:rsidR="00DC26FE" w:rsidRPr="00156107" w:rsidRDefault="00DC26FE" w:rsidP="00DC26FE">
      <w:pPr>
        <w:rPr>
          <w:sz w:val="16"/>
          <w:szCs w:val="16"/>
        </w:rPr>
      </w:pPr>
      <w:r w:rsidRPr="00156107">
        <w:rPr>
          <w:sz w:val="16"/>
          <w:szCs w:val="16"/>
        </w:rPr>
        <w:t xml:space="preserve">The concept of flexible management of the river was noted in the 2011 hearing on the Missouri River flooding. Flexibility is needed to a point, but only seven of the eight governors agreed on flood control being the highest priority. While the hearing </w:t>
      </w:r>
      <w:proofErr w:type="gramStart"/>
      <w:r w:rsidRPr="00156107">
        <w:rPr>
          <w:sz w:val="16"/>
          <w:szCs w:val="16"/>
        </w:rPr>
        <w:t>doesn’t</w:t>
      </w:r>
      <w:proofErr w:type="gramEnd"/>
      <w:r w:rsidRPr="00156107">
        <w:rPr>
          <w:sz w:val="16"/>
          <w:szCs w:val="16"/>
        </w:rPr>
        <w:t xml:space="preserve"> say which governor didn’t feel that way, it was most likely Montana’s governor since Montana is upstream of the free-flowing section of the Missouri River where flooding usually does not occur. How the decision to flood areas downstream of the </w:t>
      </w:r>
      <w:proofErr w:type="spellStart"/>
      <w:r w:rsidRPr="00156107">
        <w:rPr>
          <w:sz w:val="16"/>
          <w:szCs w:val="16"/>
        </w:rPr>
        <w:t>Gavins</w:t>
      </w:r>
      <w:proofErr w:type="spellEnd"/>
      <w:r w:rsidRPr="00156107">
        <w:rPr>
          <w:sz w:val="16"/>
          <w:szCs w:val="16"/>
        </w:rPr>
        <w:t xml:space="preserve"> Point dam was made should be explored.</w:t>
      </w:r>
    </w:p>
    <w:p w14:paraId="4C1FED29" w14:textId="77777777" w:rsidR="00DC26FE" w:rsidRPr="00156107" w:rsidRDefault="00DC26FE" w:rsidP="00DC26FE">
      <w:pPr>
        <w:rPr>
          <w:sz w:val="16"/>
        </w:rPr>
      </w:pPr>
      <w:r w:rsidRPr="00156107">
        <w:rPr>
          <w:sz w:val="16"/>
        </w:rPr>
        <w:t xml:space="preserve">In addition to the MRMCM, the USACE produces an Annual Operating Plan for the Missouri River that </w:t>
      </w:r>
      <w:proofErr w:type="gramStart"/>
      <w:r w:rsidRPr="00156107">
        <w:rPr>
          <w:sz w:val="16"/>
        </w:rPr>
        <w:t>takes into account</w:t>
      </w:r>
      <w:proofErr w:type="gramEnd"/>
      <w:r w:rsidRPr="00156107">
        <w:rPr>
          <w:sz w:val="16"/>
        </w:rPr>
        <w:t xml:space="preserve"> public comment and stakeholder inputs. This annual operating plan does not appear to </w:t>
      </w:r>
      <w:proofErr w:type="gramStart"/>
      <w:r w:rsidRPr="00156107">
        <w:rPr>
          <w:sz w:val="16"/>
        </w:rPr>
        <w:t>take into account</w:t>
      </w:r>
      <w:proofErr w:type="gramEnd"/>
      <w:r w:rsidRPr="00156107">
        <w:rPr>
          <w:sz w:val="16"/>
        </w:rPr>
        <w:t xml:space="preserve"> operations downstream of the Missouri River basin, nor does it look at the impacts the Missouri River has on the downstream portion of the watershed. One of the outcomes of the 2011 flooding was the call for greater data transparency and improved USACE decision-making.91 </w:t>
      </w:r>
      <w:r w:rsidRPr="00156107">
        <w:rPr>
          <w:u w:val="single"/>
        </w:rPr>
        <w:t xml:space="preserve">Despite this call for transparency, the USACE is still required to operate within the </w:t>
      </w:r>
      <w:r w:rsidRPr="00156107">
        <w:rPr>
          <w:rStyle w:val="Emphasis"/>
        </w:rPr>
        <w:t>parameters of the MRMCM</w:t>
      </w:r>
      <w:r w:rsidRPr="00156107">
        <w:rPr>
          <w:u w:val="single"/>
        </w:rPr>
        <w:t xml:space="preserve"> and its purposes. Balancing these competing interests can be a contentious </w:t>
      </w:r>
      <w:proofErr w:type="gramStart"/>
      <w:r w:rsidRPr="00156107">
        <w:rPr>
          <w:u w:val="single"/>
        </w:rPr>
        <w:t>issue, and</w:t>
      </w:r>
      <w:proofErr w:type="gramEnd"/>
      <w:r w:rsidRPr="00156107">
        <w:rPr>
          <w:u w:val="single"/>
        </w:rPr>
        <w:t xml:space="preserve"> highlights the political sensitivities that exist</w:t>
      </w:r>
      <w:r w:rsidRPr="00156107">
        <w:rPr>
          <w:sz w:val="16"/>
        </w:rPr>
        <w:t>. In a written statement to the hearing on Missouri River flooding, the Mayor of Pierre, SD stated that “as time has passed, however, the importance of flood control has become increasingly diluted.”92 This helps to show the intricacy of managing the system independently of the much larger system of watersheds that feed the lower Mississippi.</w:t>
      </w:r>
    </w:p>
    <w:p w14:paraId="7FDA0AD8" w14:textId="77777777" w:rsidR="00DC26FE" w:rsidRPr="00156107" w:rsidRDefault="00DC26FE" w:rsidP="00DC26FE">
      <w:pPr>
        <w:rPr>
          <w:sz w:val="16"/>
        </w:rPr>
      </w:pPr>
      <w:r w:rsidRPr="00156107">
        <w:rPr>
          <w:sz w:val="16"/>
        </w:rPr>
        <w:t xml:space="preserve">There are eight authorized purposes for the USACE reservoirs including navigation, fish/wildlife, recreation, flood control, low flow augmentation, water quality, water supply, and water conservation.93 In response to a question on having flood control be the number one priority while the watershed is in a drought, </w:t>
      </w:r>
      <w:r w:rsidRPr="00156107">
        <w:rPr>
          <w:u w:val="single"/>
        </w:rPr>
        <w:t>USACE General McMahon outlined the intricacies of managing the tension between flood control which requires open space, and the other seven authorized purposes which require “water stored in the system to be flowed on a metered pace to serve those purposes</w:t>
      </w:r>
      <w:r w:rsidRPr="00156107">
        <w:rPr>
          <w:sz w:val="16"/>
        </w:rPr>
        <w:t xml:space="preserve">.”94 It was noted that we have seen droughts and that they are not as devastating as floods.95 </w:t>
      </w:r>
      <w:r w:rsidRPr="00156107">
        <w:rPr>
          <w:u w:val="single"/>
        </w:rPr>
        <w:t xml:space="preserve">The balance between the need for flood control and other authorized purposes was also </w:t>
      </w:r>
      <w:r w:rsidRPr="00156107">
        <w:rPr>
          <w:rStyle w:val="Emphasis"/>
        </w:rPr>
        <w:t>tempered</w:t>
      </w:r>
      <w:r w:rsidRPr="00156107">
        <w:rPr>
          <w:sz w:val="16"/>
        </w:rPr>
        <w:t xml:space="preserve"> by Brad Lawrence, the Director of Public Works for the city of Fort Pierre, SD, who indicated that droughts adversely impact power generation.96 By focusing too much on flood control, we will not have a measured approach advocated by General McMahon.</w:t>
      </w:r>
    </w:p>
    <w:p w14:paraId="6ADEEF36" w14:textId="77777777" w:rsidR="00DC26FE" w:rsidRPr="00156107" w:rsidRDefault="00DC26FE" w:rsidP="00DC26FE">
      <w:pPr>
        <w:pStyle w:val="Heading4"/>
        <w:numPr>
          <w:ilvl w:val="0"/>
          <w:numId w:val="19"/>
        </w:numPr>
        <w:rPr>
          <w:rFonts w:cs="Arial"/>
        </w:rPr>
      </w:pPr>
      <w:r w:rsidRPr="00156107">
        <w:rPr>
          <w:rFonts w:cs="Arial"/>
        </w:rPr>
        <w:t>Empirics – water strategies boosted innovation and conservation in Israel and Singapore.</w:t>
      </w:r>
    </w:p>
    <w:p w14:paraId="058BD671" w14:textId="77777777" w:rsidR="00DC26FE" w:rsidRPr="00156107" w:rsidRDefault="00DC26FE" w:rsidP="00DC26FE">
      <w:proofErr w:type="spellStart"/>
      <w:r w:rsidRPr="00156107">
        <w:rPr>
          <w:rStyle w:val="Style13ptBold"/>
        </w:rPr>
        <w:t>Sarni</w:t>
      </w:r>
      <w:proofErr w:type="spellEnd"/>
      <w:r w:rsidRPr="00156107">
        <w:rPr>
          <w:rStyle w:val="Style13ptBold"/>
        </w:rPr>
        <w:t xml:space="preserve"> ’21 </w:t>
      </w:r>
      <w:r w:rsidRPr="00156107">
        <w:t xml:space="preserve">[Will; founder and CEO of Water Foundry and founder and general partner of the Colorado River Basin Fund. He is an </w:t>
      </w:r>
      <w:proofErr w:type="gramStart"/>
      <w:r w:rsidRPr="00156107">
        <w:t>internationally-recognized</w:t>
      </w:r>
      <w:proofErr w:type="gramEnd"/>
      <w:r w:rsidRPr="00156107">
        <w:t xml:space="preserve"> thought leader on water strategy and innovation, and has authored numerous books and articles and presented on water and digital technology; 6-23-2021; "What a Successful National Water Strategy Looks Like &amp;amp; Why It Matters"; Water Finance &amp;amp; Management; https://waterfm.com/what-a-successful-national-water-strategy-looks-like-why-it-matters/; Accessed 7-8-2021; AI]</w:t>
      </w:r>
    </w:p>
    <w:p w14:paraId="60AE6F36" w14:textId="77777777" w:rsidR="00DC26FE" w:rsidRPr="00156107" w:rsidRDefault="00DC26FE" w:rsidP="00DC26FE">
      <w:pPr>
        <w:rPr>
          <w:sz w:val="16"/>
        </w:rPr>
      </w:pPr>
      <w:r w:rsidRPr="00156107">
        <w:rPr>
          <w:sz w:val="16"/>
        </w:rPr>
        <w:t xml:space="preserve">It is estimated that currently 844 million people live without clean water, and 2.3 billion people do not have access to basic sanitation, according to water.org. </w:t>
      </w:r>
      <w:r w:rsidRPr="00156107">
        <w:rPr>
          <w:u w:val="single"/>
        </w:rPr>
        <w:t xml:space="preserve">Water scarcity affects </w:t>
      </w:r>
      <w:r w:rsidRPr="00156107">
        <w:rPr>
          <w:rStyle w:val="Emphasis"/>
        </w:rPr>
        <w:t>more than 40 percent of the world’s population</w:t>
      </w:r>
      <w:r w:rsidRPr="00156107">
        <w:rPr>
          <w:u w:val="single"/>
        </w:rPr>
        <w:t>, and this figure is projected to rise due to increased demand and the impacts of climate change. Climate change</w:t>
      </w:r>
      <w:r w:rsidRPr="00156107">
        <w:rPr>
          <w:sz w:val="16"/>
        </w:rPr>
        <w:t xml:space="preserve"> itself has </w:t>
      </w:r>
      <w:r w:rsidRPr="00156107">
        <w:rPr>
          <w:u w:val="single"/>
        </w:rPr>
        <w:t>increased the occurrence and severity of floods and other water-related disasters with 70 percent of all deaths caused by natural disasters</w:t>
      </w:r>
      <w:r w:rsidRPr="00156107">
        <w:rPr>
          <w:sz w:val="16"/>
        </w:rPr>
        <w:t>.</w:t>
      </w:r>
    </w:p>
    <w:p w14:paraId="1EED535F" w14:textId="77777777" w:rsidR="00DC26FE" w:rsidRPr="00156107" w:rsidRDefault="00DC26FE" w:rsidP="00DC26FE">
      <w:pPr>
        <w:rPr>
          <w:sz w:val="16"/>
        </w:rPr>
      </w:pPr>
      <w:r w:rsidRPr="00156107">
        <w:rPr>
          <w:u w:val="single"/>
        </w:rPr>
        <w:t>Wicked problems, such as water scarcity, poor quality, lack of access, and inequity can be solved by leveraging</w:t>
      </w:r>
      <w:r w:rsidRPr="00156107">
        <w:rPr>
          <w:sz w:val="16"/>
        </w:rPr>
        <w:t xml:space="preserve"> the </w:t>
      </w:r>
      <w:r w:rsidRPr="00156107">
        <w:rPr>
          <w:u w:val="single"/>
        </w:rPr>
        <w:t>capabilities, attributes, and scale of all stakeholder groups</w:t>
      </w:r>
      <w:r w:rsidRPr="00156107">
        <w:rPr>
          <w:sz w:val="16"/>
        </w:rPr>
        <w:t xml:space="preserve">. While there is a tendency to focus on engaging the private sector and non-governmental organizations (NGOs) in addressing water issues, </w:t>
      </w:r>
      <w:r w:rsidRPr="00156107">
        <w:rPr>
          <w:u w:val="single"/>
        </w:rPr>
        <w:t>the responsibility of the public sector is often ignored</w:t>
      </w:r>
      <w:r w:rsidRPr="00156107">
        <w:rPr>
          <w:sz w:val="16"/>
        </w:rPr>
        <w:t xml:space="preserve">. For example, over the past several years, </w:t>
      </w:r>
      <w:r w:rsidRPr="00156107">
        <w:rPr>
          <w:u w:val="single"/>
        </w:rPr>
        <w:t>the focus on “Day Zero” has mostly ignored the issue that long-term national water strategy</w:t>
      </w:r>
      <w:r w:rsidRPr="00156107">
        <w:rPr>
          <w:sz w:val="16"/>
        </w:rPr>
        <w:t xml:space="preserve"> and policies </w:t>
      </w:r>
      <w:r w:rsidRPr="00156107">
        <w:rPr>
          <w:u w:val="single"/>
        </w:rPr>
        <w:t>are the responsibilities of the public sector</w:t>
      </w:r>
      <w:r w:rsidRPr="00156107">
        <w:rPr>
          <w:sz w:val="16"/>
        </w:rPr>
        <w:t>. A “Day Zero” should not be a surprise in a world where water is poorly governed, overallocated, in increasing demand, and impacted by climate change.</w:t>
      </w:r>
    </w:p>
    <w:p w14:paraId="11A41471" w14:textId="77777777" w:rsidR="00DC26FE" w:rsidRPr="00156107" w:rsidRDefault="00DC26FE" w:rsidP="00DC26FE">
      <w:pPr>
        <w:rPr>
          <w:sz w:val="16"/>
          <w:szCs w:val="16"/>
        </w:rPr>
      </w:pPr>
      <w:r w:rsidRPr="00156107">
        <w:rPr>
          <w:sz w:val="16"/>
          <w:szCs w:val="16"/>
        </w:rPr>
        <w:t xml:space="preserve">The Role of the Public Sector Cannot be </w:t>
      </w:r>
      <w:proofErr w:type="gramStart"/>
      <w:r w:rsidRPr="00156107">
        <w:rPr>
          <w:sz w:val="16"/>
          <w:szCs w:val="16"/>
        </w:rPr>
        <w:t>Overstated</w:t>
      </w:r>
      <w:proofErr w:type="gramEnd"/>
    </w:p>
    <w:p w14:paraId="5EB0FDFA" w14:textId="77777777" w:rsidR="00DC26FE" w:rsidRPr="00156107" w:rsidRDefault="00DC26FE" w:rsidP="00DC26FE">
      <w:pPr>
        <w:rPr>
          <w:u w:val="single"/>
        </w:rPr>
      </w:pPr>
      <w:r w:rsidRPr="00156107">
        <w:rPr>
          <w:sz w:val="16"/>
        </w:rPr>
        <w:t xml:space="preserve">While most of the public sector struggles to cope with the impact of wicked water problems, </w:t>
      </w:r>
      <w:r w:rsidRPr="00156107">
        <w:rPr>
          <w:u w:val="single"/>
        </w:rPr>
        <w:t xml:space="preserve">there are several countries that view water as a </w:t>
      </w:r>
      <w:r w:rsidRPr="00156107">
        <w:rPr>
          <w:rStyle w:val="Emphasis"/>
        </w:rPr>
        <w:t>strategic resource</w:t>
      </w:r>
      <w:r w:rsidRPr="00156107">
        <w:rPr>
          <w:u w:val="single"/>
        </w:rPr>
        <w:t xml:space="preserve"> essential for economic development, business growth, social well-being, and ecosystem </w:t>
      </w:r>
      <w:r w:rsidRPr="00156107">
        <w:rPr>
          <w:sz w:val="16"/>
        </w:rPr>
        <w:t xml:space="preserve">(natural capital) health. It is important to note that </w:t>
      </w:r>
      <w:r w:rsidRPr="00156107">
        <w:rPr>
          <w:u w:val="single"/>
        </w:rPr>
        <w:t xml:space="preserve">an abundance of regulation </w:t>
      </w:r>
      <w:proofErr w:type="gramStart"/>
      <w:r w:rsidRPr="00156107">
        <w:rPr>
          <w:u w:val="single"/>
        </w:rPr>
        <w:t>doesn’t</w:t>
      </w:r>
      <w:proofErr w:type="gramEnd"/>
      <w:r w:rsidRPr="00156107">
        <w:rPr>
          <w:u w:val="single"/>
        </w:rPr>
        <w:t xml:space="preserve"> equate to a national strategy for water.</w:t>
      </w:r>
    </w:p>
    <w:p w14:paraId="470C523C" w14:textId="77777777" w:rsidR="00DC26FE" w:rsidRPr="00156107" w:rsidRDefault="00DC26FE" w:rsidP="00DC26FE">
      <w:pPr>
        <w:rPr>
          <w:sz w:val="16"/>
        </w:rPr>
      </w:pPr>
      <w:r w:rsidRPr="00156107">
        <w:rPr>
          <w:sz w:val="16"/>
        </w:rPr>
        <w:t xml:space="preserve">For example, </w:t>
      </w:r>
      <w:r w:rsidRPr="00156107">
        <w:rPr>
          <w:u w:val="single"/>
        </w:rPr>
        <w:t xml:space="preserve">the United States has tens of federal and state agencies responsible for regulating water, but it </w:t>
      </w:r>
      <w:proofErr w:type="gramStart"/>
      <w:r w:rsidRPr="00156107">
        <w:rPr>
          <w:u w:val="single"/>
        </w:rPr>
        <w:t>doesn’t</w:t>
      </w:r>
      <w:proofErr w:type="gramEnd"/>
      <w:r w:rsidRPr="00156107">
        <w:rPr>
          <w:u w:val="single"/>
        </w:rPr>
        <w:t xml:space="preserve"> have a national water strategy. In</w:t>
      </w:r>
      <w:r w:rsidRPr="00156107">
        <w:rPr>
          <w:sz w:val="16"/>
        </w:rPr>
        <w:t xml:space="preserve"> some regions such as </w:t>
      </w:r>
      <w:r w:rsidRPr="00156107">
        <w:rPr>
          <w:u w:val="single"/>
        </w:rPr>
        <w:t xml:space="preserve">the American West, the Colorado River Basin is governed by </w:t>
      </w:r>
      <w:r w:rsidRPr="00156107">
        <w:rPr>
          <w:rStyle w:val="Emphasis"/>
        </w:rPr>
        <w:t>seven states with an international agreement with Mexico</w:t>
      </w:r>
      <w:r w:rsidRPr="00156107">
        <w:rPr>
          <w:sz w:val="16"/>
        </w:rPr>
        <w:t xml:space="preserve">. Climate change is impacting the watershed and </w:t>
      </w:r>
      <w:r w:rsidRPr="00156107">
        <w:rPr>
          <w:u w:val="single"/>
        </w:rPr>
        <w:t>the public sector is struggling to adapt, in part due to a compact established in 1922</w:t>
      </w:r>
      <w:r w:rsidRPr="00156107">
        <w:rPr>
          <w:sz w:val="16"/>
        </w:rPr>
        <w:t>.</w:t>
      </w:r>
    </w:p>
    <w:p w14:paraId="3EBBAFA6" w14:textId="77777777" w:rsidR="00DC26FE" w:rsidRPr="00156107" w:rsidRDefault="00DC26FE" w:rsidP="00DC26FE">
      <w:pPr>
        <w:rPr>
          <w:u w:val="single"/>
        </w:rPr>
      </w:pPr>
      <w:r w:rsidRPr="00156107">
        <w:rPr>
          <w:sz w:val="16"/>
        </w:rPr>
        <w:t xml:space="preserve">For those countries that do have policies and incentives in place to protect and govern water, </w:t>
      </w:r>
      <w:r w:rsidRPr="00156107">
        <w:rPr>
          <w:u w:val="single"/>
        </w:rPr>
        <w:t>the United States can learn a lot</w:t>
      </w:r>
      <w:r w:rsidRPr="00156107">
        <w:rPr>
          <w:sz w:val="16"/>
        </w:rPr>
        <w:t xml:space="preserve">, especially </w:t>
      </w:r>
      <w:r w:rsidRPr="00156107">
        <w:rPr>
          <w:u w:val="single"/>
        </w:rPr>
        <w:t>on the heels of the recent failure of power and water utilities in Texas</w:t>
      </w:r>
      <w:r w:rsidRPr="00156107">
        <w:rPr>
          <w:sz w:val="16"/>
        </w:rPr>
        <w:t xml:space="preserve">. The impact of extreme weather events in mid-February knocked out gas, power, and water services across as many as 13 southern states. </w:t>
      </w:r>
      <w:r w:rsidRPr="00156107">
        <w:rPr>
          <w:u w:val="single"/>
        </w:rPr>
        <w:t>Texas was hit the hardest with power outages impacting more than five million people and leaving 14.4 million people without access to drinking water</w:t>
      </w:r>
      <w:r w:rsidRPr="00156107">
        <w:rPr>
          <w:sz w:val="16"/>
        </w:rPr>
        <w:t xml:space="preserve">. In Texas, during the storm event and the days following, </w:t>
      </w:r>
      <w:r w:rsidRPr="00156107">
        <w:rPr>
          <w:u w:val="single"/>
        </w:rPr>
        <w:t>about 1,100 public water supply systems reported weather-related disruptions.</w:t>
      </w:r>
    </w:p>
    <w:p w14:paraId="414E43B4" w14:textId="77777777" w:rsidR="00DC26FE" w:rsidRPr="00156107" w:rsidRDefault="00DC26FE" w:rsidP="00DC26FE">
      <w:pPr>
        <w:rPr>
          <w:sz w:val="16"/>
          <w:szCs w:val="16"/>
        </w:rPr>
      </w:pPr>
      <w:r w:rsidRPr="00156107">
        <w:rPr>
          <w:sz w:val="16"/>
          <w:szCs w:val="16"/>
        </w:rPr>
        <w:t>Who Is Getting It Right?</w:t>
      </w:r>
    </w:p>
    <w:p w14:paraId="72882668" w14:textId="77777777" w:rsidR="00DC26FE" w:rsidRPr="00156107" w:rsidRDefault="00DC26FE" w:rsidP="00DC26FE">
      <w:pPr>
        <w:rPr>
          <w:sz w:val="16"/>
        </w:rPr>
      </w:pPr>
      <w:r w:rsidRPr="00156107">
        <w:rPr>
          <w:u w:val="single"/>
        </w:rPr>
        <w:t>The places to look for best practices and strategic thinking with regards to water and its intersection with other resources</w:t>
      </w:r>
      <w:r w:rsidRPr="00156107">
        <w:rPr>
          <w:sz w:val="16"/>
        </w:rPr>
        <w:t xml:space="preserve"> such as agriculture and </w:t>
      </w:r>
      <w:r w:rsidRPr="00156107">
        <w:rPr>
          <w:u w:val="single"/>
        </w:rPr>
        <w:t xml:space="preserve">energy are </w:t>
      </w:r>
      <w:r w:rsidRPr="00156107">
        <w:rPr>
          <w:rStyle w:val="Emphasis"/>
        </w:rPr>
        <w:t xml:space="preserve">Israel, Singapore, the </w:t>
      </w:r>
      <w:proofErr w:type="gramStart"/>
      <w:r w:rsidRPr="00156107">
        <w:rPr>
          <w:rStyle w:val="Emphasis"/>
        </w:rPr>
        <w:t>Netherlands</w:t>
      </w:r>
      <w:proofErr w:type="gramEnd"/>
      <w:r w:rsidRPr="00156107">
        <w:rPr>
          <w:rStyle w:val="Emphasis"/>
        </w:rPr>
        <w:t xml:space="preserve"> and Spain</w:t>
      </w:r>
      <w:r w:rsidRPr="00156107">
        <w:rPr>
          <w:sz w:val="16"/>
        </w:rPr>
        <w:t>. Each of these countries does many things right with respect to valuing water as a strategic resource. For example:</w:t>
      </w:r>
    </w:p>
    <w:p w14:paraId="6C3651B3" w14:textId="77777777" w:rsidR="00DC26FE" w:rsidRPr="00156107" w:rsidRDefault="00DC26FE" w:rsidP="00DC26FE">
      <w:pPr>
        <w:rPr>
          <w:sz w:val="16"/>
        </w:rPr>
      </w:pPr>
      <w:r w:rsidRPr="00156107">
        <w:rPr>
          <w:sz w:val="16"/>
        </w:rPr>
        <w:t xml:space="preserve">Israel: </w:t>
      </w:r>
      <w:r w:rsidRPr="00156107">
        <w:rPr>
          <w:u w:val="single"/>
        </w:rPr>
        <w:t>Israel has an 87 percent water reuse rate, in contrast to the U.S. rate at 10 percent</w:t>
      </w:r>
      <w:r w:rsidRPr="00156107">
        <w:rPr>
          <w:sz w:val="16"/>
        </w:rPr>
        <w:t xml:space="preserve">. Nearly </w:t>
      </w:r>
      <w:r w:rsidRPr="00156107">
        <w:rPr>
          <w:u w:val="single"/>
        </w:rPr>
        <w:t>90 percent of the water reused is for agriculture, which enables food production in a desert climate</w:t>
      </w:r>
      <w:r w:rsidRPr="00156107">
        <w:rPr>
          <w:sz w:val="16"/>
        </w:rPr>
        <w:t xml:space="preserve">. It is not just the focus on water conservation and reuse. In addition, </w:t>
      </w:r>
      <w:proofErr w:type="spellStart"/>
      <w:r w:rsidRPr="00156107">
        <w:rPr>
          <w:u w:val="single"/>
        </w:rPr>
        <w:t>Mekorot</w:t>
      </w:r>
      <w:proofErr w:type="spellEnd"/>
      <w:r w:rsidRPr="00156107">
        <w:rPr>
          <w:u w:val="single"/>
        </w:rPr>
        <w:t xml:space="preserve"> is the national water company and the country’s top agency for water management. It is </w:t>
      </w:r>
      <w:r w:rsidRPr="00156107">
        <w:rPr>
          <w:sz w:val="16"/>
        </w:rPr>
        <w:t xml:space="preserve">not just a national water utility but </w:t>
      </w:r>
      <w:r w:rsidRPr="00156107">
        <w:rPr>
          <w:u w:val="single"/>
        </w:rPr>
        <w:t>one of the leading utilities in the world in terms of innovation, reliability, and security</w:t>
      </w:r>
      <w:r w:rsidRPr="00156107">
        <w:rPr>
          <w:sz w:val="16"/>
        </w:rPr>
        <w:t xml:space="preserve">. For me, one of the most important aspects of why Israel is a leader in water strategy is its water technology export strategy (Export Institute – Water Technologies). The bottom line – </w:t>
      </w:r>
      <w:r w:rsidRPr="00156107">
        <w:rPr>
          <w:u w:val="single"/>
        </w:rPr>
        <w:t>they have a water security strategy and a leading water technology export business</w:t>
      </w:r>
      <w:r w:rsidRPr="00156107">
        <w:rPr>
          <w:sz w:val="16"/>
        </w:rPr>
        <w:t>.</w:t>
      </w:r>
    </w:p>
    <w:p w14:paraId="7AE92BD9" w14:textId="77777777" w:rsidR="00DC26FE" w:rsidRPr="00156107" w:rsidRDefault="00DC26FE" w:rsidP="00DC26FE">
      <w:pPr>
        <w:rPr>
          <w:sz w:val="16"/>
        </w:rPr>
      </w:pPr>
      <w:r w:rsidRPr="00156107">
        <w:rPr>
          <w:sz w:val="16"/>
        </w:rPr>
        <w:t xml:space="preserve">Singapore: </w:t>
      </w:r>
      <w:r w:rsidRPr="00156107">
        <w:rPr>
          <w:u w:val="single"/>
        </w:rPr>
        <w:t>Singapore also has a national water strategy, water technology export strategy, and one of the world’s leading national water and wastewater utility. Reclaimed wastewater meets 40 percent of Singapore’s water demand and they have branded their highly treated wastewater as NEWater with great success</w:t>
      </w:r>
      <w:r w:rsidRPr="00156107">
        <w:rPr>
          <w:sz w:val="16"/>
        </w:rPr>
        <w:t xml:space="preserve">. </w:t>
      </w:r>
      <w:proofErr w:type="gramStart"/>
      <w:r w:rsidRPr="00156107">
        <w:rPr>
          <w:sz w:val="16"/>
        </w:rPr>
        <w:t>Similar to</w:t>
      </w:r>
      <w:proofErr w:type="gramEnd"/>
      <w:r w:rsidRPr="00156107">
        <w:rPr>
          <w:sz w:val="16"/>
        </w:rPr>
        <w:t xml:space="preserve"> Israel, </w:t>
      </w:r>
      <w:r w:rsidRPr="00156107">
        <w:rPr>
          <w:u w:val="single"/>
        </w:rPr>
        <w:t>Singapore is a global leader in water technology innovation</w:t>
      </w:r>
      <w:r w:rsidRPr="00156107">
        <w:rPr>
          <w:sz w:val="16"/>
        </w:rPr>
        <w:t xml:space="preserve"> and hosts the annual Singapore International Water Week to showcase the national water technology innovation and global technologies.</w:t>
      </w:r>
    </w:p>
    <w:p w14:paraId="5E440C5B" w14:textId="77777777" w:rsidR="00DC26FE" w:rsidRPr="00156107" w:rsidRDefault="00DC26FE" w:rsidP="00DC26FE">
      <w:pPr>
        <w:rPr>
          <w:sz w:val="16"/>
          <w:szCs w:val="16"/>
        </w:rPr>
      </w:pPr>
      <w:r w:rsidRPr="00156107">
        <w:rPr>
          <w:sz w:val="16"/>
          <w:szCs w:val="16"/>
        </w:rPr>
        <w:t>Other countries to watch include Spain and China who are also leaders in water reuse, with the latter accounting for 49 percent of capacity contracted between 2010 and 2017. For China, reuse capacity has almost doubled since 2010. Cumulative contracted capacity has increased from 59.7 million m3/day in 2009 to 118 million m3/day in 2017. Spain has led the European wastewater reuse market since 2010, with large projects aimed at agricultural users.</w:t>
      </w:r>
    </w:p>
    <w:p w14:paraId="739AE7E1" w14:textId="77777777" w:rsidR="00DC26FE" w:rsidRPr="00156107" w:rsidRDefault="00DC26FE" w:rsidP="00DC26FE">
      <w:pPr>
        <w:rPr>
          <w:sz w:val="16"/>
          <w:szCs w:val="16"/>
        </w:rPr>
      </w:pPr>
      <w:r w:rsidRPr="00156107">
        <w:rPr>
          <w:sz w:val="16"/>
          <w:szCs w:val="16"/>
        </w:rPr>
        <w:t>The Path Forward</w:t>
      </w:r>
    </w:p>
    <w:p w14:paraId="18BEA75D" w14:textId="77777777" w:rsidR="00DC26FE" w:rsidRPr="00156107" w:rsidRDefault="00DC26FE" w:rsidP="00DC26FE">
      <w:pPr>
        <w:rPr>
          <w:sz w:val="16"/>
          <w:szCs w:val="16"/>
        </w:rPr>
      </w:pPr>
      <w:r w:rsidRPr="00156107">
        <w:rPr>
          <w:sz w:val="16"/>
          <w:szCs w:val="16"/>
        </w:rPr>
        <w:t xml:space="preserve">While the United States clearly lags in viewing water as a strategic resource that must be protected under a national strategy, President Joe Biden’s recently proposed infrastructure plan includes investment in water infrastructure, including addressing exposure to lead in drinking water. While this is a promising start, it </w:t>
      </w:r>
      <w:proofErr w:type="gramStart"/>
      <w:r w:rsidRPr="00156107">
        <w:rPr>
          <w:sz w:val="16"/>
          <w:szCs w:val="16"/>
        </w:rPr>
        <w:t>doesn’t</w:t>
      </w:r>
      <w:proofErr w:type="gramEnd"/>
      <w:r w:rsidRPr="00156107">
        <w:rPr>
          <w:sz w:val="16"/>
          <w:szCs w:val="16"/>
        </w:rPr>
        <w:t xml:space="preserve"> go far enough to invest in innovative water technologies such as digital solutions (like AI, IoT remote sensing and cybersecurity) and building capacity with the water and wastewater utility workforce.</w:t>
      </w:r>
    </w:p>
    <w:p w14:paraId="652761BE" w14:textId="77777777" w:rsidR="00DC26FE" w:rsidRPr="00156107" w:rsidRDefault="00DC26FE" w:rsidP="00DC26FE">
      <w:pPr>
        <w:rPr>
          <w:sz w:val="16"/>
        </w:rPr>
      </w:pPr>
      <w:r w:rsidRPr="00156107">
        <w:rPr>
          <w:u w:val="single"/>
        </w:rPr>
        <w:t>The path forward for the United States requires valuing water as an essential strategic resource</w:t>
      </w:r>
      <w:r w:rsidRPr="00156107">
        <w:rPr>
          <w:sz w:val="16"/>
        </w:rPr>
        <w:t xml:space="preserve">, investing in water security, accelerating innovation, </w:t>
      </w:r>
      <w:r w:rsidRPr="00156107">
        <w:rPr>
          <w:u w:val="single"/>
        </w:rPr>
        <w:t xml:space="preserve">and building a </w:t>
      </w:r>
      <w:r w:rsidRPr="00156107">
        <w:rPr>
          <w:rStyle w:val="Emphasis"/>
        </w:rPr>
        <w:t>world-class export strategy</w:t>
      </w:r>
      <w:r w:rsidRPr="00156107">
        <w:rPr>
          <w:sz w:val="16"/>
        </w:rPr>
        <w:t>. We would do well to learn from other countries like Israel and Singapore and weave in our unique strengths in entrepreneurship and innovation.</w:t>
      </w:r>
    </w:p>
    <w:p w14:paraId="32DD9063" w14:textId="41A3B51C" w:rsidR="00DC26FE" w:rsidRPr="00156107" w:rsidRDefault="000342A3" w:rsidP="000342A3">
      <w:pPr>
        <w:pStyle w:val="Heading3"/>
        <w:rPr>
          <w:rFonts w:cs="Arial"/>
        </w:rPr>
      </w:pPr>
      <w:r w:rsidRPr="00156107">
        <w:rPr>
          <w:rFonts w:cs="Arial"/>
        </w:rPr>
        <w:t xml:space="preserve">S – </w:t>
      </w:r>
      <w:r w:rsidR="00DC26FE" w:rsidRPr="00156107">
        <w:rPr>
          <w:rFonts w:cs="Arial"/>
        </w:rPr>
        <w:t xml:space="preserve">Say Yes </w:t>
      </w:r>
    </w:p>
    <w:p w14:paraId="78F9020C" w14:textId="77777777" w:rsidR="00DC26FE" w:rsidRPr="00156107" w:rsidRDefault="00DC26FE" w:rsidP="00DC26FE"/>
    <w:p w14:paraId="7322E455" w14:textId="43E3212D" w:rsidR="00DC26FE" w:rsidRPr="00156107" w:rsidRDefault="00DC26FE" w:rsidP="00EC5ED1">
      <w:pPr>
        <w:pStyle w:val="Heading4"/>
        <w:rPr>
          <w:rFonts w:cs="Arial"/>
        </w:rPr>
      </w:pPr>
      <w:r w:rsidRPr="00156107">
        <w:rPr>
          <w:rFonts w:cs="Arial"/>
        </w:rPr>
        <w:t xml:space="preserve">National strategies create moment for change and build-in accountability </w:t>
      </w:r>
      <w:proofErr w:type="gramStart"/>
      <w:r w:rsidRPr="00156107">
        <w:rPr>
          <w:rFonts w:cs="Arial"/>
        </w:rPr>
        <w:t>mechanisms</w:t>
      </w:r>
      <w:proofErr w:type="gramEnd"/>
      <w:r w:rsidRPr="00156107">
        <w:rPr>
          <w:rFonts w:cs="Arial"/>
        </w:rPr>
        <w:t xml:space="preserve"> </w:t>
      </w:r>
    </w:p>
    <w:p w14:paraId="1C9E90B6" w14:textId="77777777" w:rsidR="00DC26FE" w:rsidRPr="00156107" w:rsidRDefault="00DC26FE" w:rsidP="00DC26FE">
      <w:pPr>
        <w:rPr>
          <w:rStyle w:val="Style13ptBold"/>
        </w:rPr>
      </w:pPr>
      <w:proofErr w:type="spellStart"/>
      <w:r w:rsidRPr="00156107">
        <w:rPr>
          <w:rStyle w:val="Style13ptBold"/>
        </w:rPr>
        <w:t>Beyranev</w:t>
      </w:r>
      <w:proofErr w:type="spellEnd"/>
      <w:r w:rsidRPr="00156107">
        <w:rPr>
          <w:rStyle w:val="Style13ptBold"/>
        </w:rPr>
        <w:t xml:space="preserve"> and </w:t>
      </w:r>
      <w:proofErr w:type="spellStart"/>
      <w:r w:rsidRPr="00156107">
        <w:rPr>
          <w:rStyle w:val="Style13ptBold"/>
        </w:rPr>
        <w:t>Leib</w:t>
      </w:r>
      <w:proofErr w:type="spellEnd"/>
      <w:r w:rsidRPr="00156107">
        <w:rPr>
          <w:rStyle w:val="Style13ptBold"/>
        </w:rPr>
        <w:t xml:space="preserve"> ‘17</w:t>
      </w:r>
    </w:p>
    <w:p w14:paraId="0A22451A" w14:textId="63FF9628" w:rsidR="00DC26FE" w:rsidRPr="00156107" w:rsidRDefault="00DC26FE" w:rsidP="00DC26FE">
      <w:r w:rsidRPr="00156107">
        <w:t xml:space="preserve">(Laurie J. </w:t>
      </w:r>
      <w:proofErr w:type="spellStart"/>
      <w:r w:rsidRPr="00156107">
        <w:t>Beyranev</w:t>
      </w:r>
      <w:proofErr w:type="spellEnd"/>
      <w:r w:rsidRPr="00156107">
        <w:t xml:space="preserve"> </w:t>
      </w:r>
      <w:r w:rsidR="00380F84">
        <w:t>Prof., Law, Vermont Law School/Prof., Law, a</w:t>
      </w:r>
      <w:r w:rsidRPr="00156107">
        <w:t xml:space="preserve">nd Emily M. Broad </w:t>
      </w:r>
      <w:proofErr w:type="spellStart"/>
      <w:r w:rsidRPr="00156107">
        <w:t>Leib</w:t>
      </w:r>
      <w:proofErr w:type="spellEnd"/>
      <w:r w:rsidRPr="00156107">
        <w:t xml:space="preserve">, “Making the Case for a National Food Strategy in the United States, 72 Food Drug L.J. 225,” </w:t>
      </w:r>
      <w:proofErr w:type="spellStart"/>
      <w:r w:rsidRPr="00156107">
        <w:t>pg</w:t>
      </w:r>
      <w:proofErr w:type="spellEnd"/>
      <w:r w:rsidRPr="00156107">
        <w:t xml:space="preserve"> nexus//um-</w:t>
      </w:r>
      <w:proofErr w:type="spellStart"/>
      <w:r w:rsidRPr="00156107">
        <w:t>ef</w:t>
      </w:r>
      <w:proofErr w:type="spellEnd"/>
      <w:r w:rsidRPr="00156107">
        <w:t>)</w:t>
      </w:r>
    </w:p>
    <w:p w14:paraId="5FC1A5A6" w14:textId="77777777" w:rsidR="00DC26FE" w:rsidRPr="00156107" w:rsidRDefault="00DC26FE" w:rsidP="00DC26FE">
      <w:pPr>
        <w:rPr>
          <w:sz w:val="12"/>
        </w:rPr>
      </w:pPr>
      <w:r w:rsidRPr="00156107">
        <w:rPr>
          <w:rStyle w:val="StyleUnderline"/>
        </w:rPr>
        <w:t>At the national level, the U</w:t>
      </w:r>
      <w:r w:rsidRPr="00156107">
        <w:rPr>
          <w:sz w:val="12"/>
        </w:rPr>
        <w:t xml:space="preserve">nited </w:t>
      </w:r>
      <w:r w:rsidRPr="00156107">
        <w:rPr>
          <w:rStyle w:val="StyleUnderline"/>
        </w:rPr>
        <w:t>S</w:t>
      </w:r>
      <w:r w:rsidRPr="00156107">
        <w:rPr>
          <w:sz w:val="12"/>
        </w:rPr>
        <w:t xml:space="preserve">tates </w:t>
      </w:r>
      <w:r w:rsidRPr="00156107">
        <w:rPr>
          <w:rStyle w:val="StyleUnderline"/>
        </w:rPr>
        <w:t>has a rich history of utilizing coordinated strategies to address a host of complex issues</w:t>
      </w:r>
      <w:r w:rsidRPr="00156107">
        <w:rPr>
          <w:sz w:val="12"/>
        </w:rPr>
        <w:t xml:space="preserve">. An examination of these strategies demonstrates that </w:t>
      </w:r>
      <w:r w:rsidRPr="00156107">
        <w:rPr>
          <w:rStyle w:val="StyleUnderline"/>
        </w:rPr>
        <w:t>the federal government possesses requisite tools to coordinate across federal agencies as well as at the federal, state, and local levels, when addressing issues that span myriad governing bodies</w:t>
      </w:r>
      <w:r w:rsidRPr="00156107">
        <w:rPr>
          <w:sz w:val="12"/>
        </w:rPr>
        <w:t xml:space="preserve">. </w:t>
      </w:r>
      <w:r w:rsidRPr="00156107">
        <w:rPr>
          <w:rStyle w:val="Emphasis"/>
        </w:rPr>
        <w:t>Creation of a national strategy also signals the importance of the issue,</w:t>
      </w:r>
      <w:r w:rsidRPr="00156107">
        <w:rPr>
          <w:sz w:val="12"/>
        </w:rPr>
        <w:t xml:space="preserve"> </w:t>
      </w:r>
      <w:r w:rsidRPr="00156107">
        <w:rPr>
          <w:rStyle w:val="StyleUnderline"/>
        </w:rPr>
        <w:t>making it worthy of coordination and goal setting</w:t>
      </w:r>
      <w:r w:rsidRPr="00156107">
        <w:rPr>
          <w:sz w:val="12"/>
        </w:rPr>
        <w:t xml:space="preserve">. Food is as, if not more, important as other issues subject to national strategies. Some might suggest it is more foundational as it represents a core human need, impacting every individual daily. Moreover, as previously discussed, the food system sits at the nexus of our environment and health, making the success of the food system key to meeting other important national goals. The </w:t>
      </w:r>
      <w:r w:rsidRPr="00156107">
        <w:rPr>
          <w:rStyle w:val="StyleUnderline"/>
        </w:rPr>
        <w:t>United States has created countless national strategies on myriad topics</w:t>
      </w:r>
      <w:r w:rsidRPr="00156107">
        <w:rPr>
          <w:sz w:val="12"/>
        </w:rPr>
        <w:t xml:space="preserve">, the titles of which help to illustrate their breadth: the National Strategy for Combating Antibiotic-Resistant Bacteria, 83Link to the text of the note the National Strategy for HIV/AIDS, 84Link to the text of the note the National [*238] Strategy for Pandemic Influenza, 85Link to the text of the note the National Strategy for Suicide Prevention, 86Link to the text of the note the Presidential Council on Jobs and Competitiveness, 87Link to the text of the note the Presidential Global Development Council, 88Link to the text of the note the National Commission on Terrorist Attacks Upon the United States ("9/11 Commission"), 89Link to the text of the note and the National Environmental Policy Act, 90Link to the text of the note among many others. In the past few years alone, </w:t>
      </w:r>
      <w:r w:rsidRPr="00156107">
        <w:rPr>
          <w:rStyle w:val="StyleUnderline"/>
        </w:rPr>
        <w:t>the country has launched over a dozen new national strategies</w:t>
      </w:r>
      <w:r w:rsidRPr="00156107">
        <w:rPr>
          <w:sz w:val="12"/>
        </w:rPr>
        <w:t xml:space="preserve">, including the Comprehensive National Cyber Security Strategy, 91Link to the text of the note the National Drug Control Strategy, 92Link to the text of the note the National Strategy to Promote the Health of Honeybees and Pollinators, 93Link to the text of the note the National Strategy for Modernizing the Regulatory System for Biotechnology Products, 94Link to the text of the note and even the Cancer Moonshot 95Link to the text of the note (which has not been called a strategy, but mimics the structure of other national strategies). Though </w:t>
      </w:r>
      <w:r w:rsidRPr="00156107">
        <w:rPr>
          <w:rStyle w:val="StyleUnderline"/>
        </w:rPr>
        <w:t>these national strategies</w:t>
      </w:r>
      <w:r w:rsidRPr="00156107">
        <w:rPr>
          <w:sz w:val="12"/>
        </w:rPr>
        <w:t xml:space="preserve"> address a broad range of topics, implicate a variety of different agencies, and employ diverse structures, 96Link to the text of the note they </w:t>
      </w:r>
      <w:r w:rsidRPr="00156107">
        <w:rPr>
          <w:rStyle w:val="StyleUnderline"/>
        </w:rPr>
        <w:t>utilize a strikingly similar set of tools</w:t>
      </w:r>
      <w:r w:rsidRPr="00156107">
        <w:rPr>
          <w:sz w:val="12"/>
        </w:rPr>
        <w:t xml:space="preserve">. All national strategies generally give </w:t>
      </w:r>
      <w:r w:rsidRPr="00156107">
        <w:rPr>
          <w:rStyle w:val="StyleUnderline"/>
        </w:rPr>
        <w:t>authority to a specific office</w:t>
      </w:r>
      <w:r w:rsidRPr="00156107">
        <w:rPr>
          <w:sz w:val="12"/>
        </w:rPr>
        <w:t xml:space="preserve"> either within the White House or an administrative agency, or to an individual (sometimes colloquially known as a "czar"), </w:t>
      </w:r>
      <w:r w:rsidRPr="00156107">
        <w:rPr>
          <w:rStyle w:val="StyleUnderline"/>
        </w:rPr>
        <w:t>to lead creation and implementation</w:t>
      </w:r>
      <w:r w:rsidRPr="00156107">
        <w:rPr>
          <w:sz w:val="12"/>
        </w:rPr>
        <w:t xml:space="preserve">. Many strategies call for the creation of an interagency working group or task force </w:t>
      </w:r>
      <w:r w:rsidRPr="00156107">
        <w:rPr>
          <w:rStyle w:val="StyleUnderline"/>
        </w:rPr>
        <w:t>comprising the relevant agency officials to tackle complex challenges and coordinate the governmental response</w:t>
      </w:r>
      <w:r w:rsidRPr="00156107">
        <w:rPr>
          <w:sz w:val="12"/>
        </w:rPr>
        <w:t xml:space="preserve">. These strategies also generally </w:t>
      </w:r>
      <w:r w:rsidRPr="00156107">
        <w:rPr>
          <w:rStyle w:val="StyleUnderline"/>
        </w:rPr>
        <w:t>provide opportunities to include outside perspectives</w:t>
      </w:r>
      <w:r w:rsidRPr="00156107">
        <w:rPr>
          <w:sz w:val="12"/>
        </w:rPr>
        <w:t xml:space="preserve">. Specifically, some include an advisory council </w:t>
      </w:r>
      <w:proofErr w:type="gramStart"/>
      <w:r w:rsidRPr="00156107">
        <w:rPr>
          <w:sz w:val="12"/>
        </w:rPr>
        <w:t>composed  [</w:t>
      </w:r>
      <w:proofErr w:type="gramEnd"/>
      <w:r w:rsidRPr="00156107">
        <w:rPr>
          <w:sz w:val="12"/>
        </w:rPr>
        <w:t xml:space="preserve">*239]  of experts outside government, and most provide opportunities for public participation to set the strategy's priorities or goals. While not all strategies produce a written document, many </w:t>
      </w:r>
      <w:r w:rsidRPr="00156107">
        <w:rPr>
          <w:rStyle w:val="Emphasis"/>
        </w:rPr>
        <w:t>enshrine goals, objectives, and planned activities in a publicly accessible written format and thereby provide accountability for implementation</w:t>
      </w:r>
      <w:r w:rsidRPr="00156107">
        <w:rPr>
          <w:sz w:val="12"/>
        </w:rPr>
        <w:t xml:space="preserve">. Finally, </w:t>
      </w:r>
      <w:r w:rsidRPr="00156107">
        <w:rPr>
          <w:rStyle w:val="StyleUnderline"/>
        </w:rPr>
        <w:t>national strategies utilize methods for ongoing reporting and updating of their goals and implementation measures</w:t>
      </w:r>
      <w:r w:rsidRPr="00156107">
        <w:rPr>
          <w:sz w:val="12"/>
        </w:rPr>
        <w:t>.</w:t>
      </w:r>
    </w:p>
    <w:p w14:paraId="22FCBBC8" w14:textId="77777777" w:rsidR="00DC26FE" w:rsidRPr="00156107" w:rsidRDefault="00DC26FE" w:rsidP="00DC26FE">
      <w:pPr>
        <w:pStyle w:val="Heading4"/>
        <w:rPr>
          <w:rFonts w:cs="Arial"/>
        </w:rPr>
      </w:pPr>
      <w:proofErr w:type="gramStart"/>
      <w:r w:rsidRPr="00156107">
        <w:rPr>
          <w:rFonts w:cs="Arial"/>
        </w:rPr>
        <w:t>Guides</w:t>
      </w:r>
      <w:proofErr w:type="gramEnd"/>
      <w:r w:rsidRPr="00156107">
        <w:rPr>
          <w:rFonts w:cs="Arial"/>
        </w:rPr>
        <w:t xml:space="preserve"> policy and resourcing decisions</w:t>
      </w:r>
    </w:p>
    <w:p w14:paraId="54BC9F67" w14:textId="77777777" w:rsidR="00DC26FE" w:rsidRPr="00156107" w:rsidRDefault="00DC26FE" w:rsidP="00DC26FE">
      <w:pPr>
        <w:rPr>
          <w:rStyle w:val="Style13ptBold"/>
        </w:rPr>
      </w:pPr>
      <w:r w:rsidRPr="00156107">
        <w:rPr>
          <w:rStyle w:val="Style13ptBold"/>
        </w:rPr>
        <w:t>Dale ‘14</w:t>
      </w:r>
    </w:p>
    <w:p w14:paraId="633C11A6"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Crafting National Security </w:t>
      </w:r>
      <w:proofErr w:type="gramStart"/>
      <w:r w:rsidRPr="00156107">
        <w:t>Documents :</w:t>
      </w:r>
      <w:proofErr w:type="gramEnd"/>
      <w:r w:rsidRPr="00156107">
        <w:t xml:space="preserve"> Country Case Studies and Comparisons. Nova Science Publishers, Inc, 2014.,” </w:t>
      </w:r>
      <w:proofErr w:type="spellStart"/>
      <w:r w:rsidRPr="00156107">
        <w:t>pg</w:t>
      </w:r>
      <w:proofErr w:type="spellEnd"/>
      <w:r w:rsidRPr="00156107">
        <w:t xml:space="preserve"> 99//um-</w:t>
      </w:r>
      <w:proofErr w:type="spellStart"/>
      <w:r w:rsidRPr="00156107">
        <w:t>ef</w:t>
      </w:r>
      <w:proofErr w:type="spellEnd"/>
      <w:r w:rsidRPr="00156107">
        <w:t>)</w:t>
      </w:r>
    </w:p>
    <w:p w14:paraId="127E0857" w14:textId="77777777" w:rsidR="00DC26FE" w:rsidRPr="00156107" w:rsidRDefault="00DC26FE" w:rsidP="00DC26FE">
      <w:r w:rsidRPr="00156107">
        <w:t xml:space="preserve">The U.S. </w:t>
      </w:r>
      <w:proofErr w:type="gramStart"/>
      <w:r w:rsidRPr="00156107">
        <w:t>government‘</w:t>
      </w:r>
      <w:proofErr w:type="gramEnd"/>
      <w:r w:rsidRPr="00156107">
        <w:t xml:space="preserve">s national security system includes the organizations, structures, and processes that govern decision-making, budgeting, planning and execution, and congressional oversight of executive branch national securityactivities.1 </w:t>
      </w:r>
      <w:r w:rsidRPr="00F7239E">
        <w:rPr>
          <w:rStyle w:val="StyleUnderline"/>
          <w:highlight w:val="cyan"/>
        </w:rPr>
        <w:t>National security strategic guidance documents</w:t>
      </w:r>
      <w:r w:rsidRPr="00156107">
        <w:t xml:space="preserve">, including publicly available reports and classified internal instructions, </w:t>
      </w:r>
      <w:r w:rsidRPr="00F7239E">
        <w:rPr>
          <w:rStyle w:val="StyleUnderline"/>
          <w:highlight w:val="cyan"/>
        </w:rPr>
        <w:t>and the various review processes that help generate them, are a key element of that system</w:t>
      </w:r>
      <w:r w:rsidRPr="00156107">
        <w:t xml:space="preserve">. While </w:t>
      </w:r>
      <w:r w:rsidRPr="00F7239E">
        <w:rPr>
          <w:rStyle w:val="StyleUnderline"/>
          <w:highlight w:val="cyan"/>
        </w:rPr>
        <w:t>some strategy-making activities are carried out in response to statutory requirements</w:t>
      </w:r>
      <w:r w:rsidRPr="00156107">
        <w:t xml:space="preserve">, </w:t>
      </w:r>
      <w:r w:rsidRPr="00F7239E">
        <w:rPr>
          <w:rStyle w:val="StyleUnderline"/>
          <w:highlight w:val="cyan"/>
        </w:rPr>
        <w:t xml:space="preserve">others are conducted </w:t>
      </w:r>
      <w:proofErr w:type="gramStart"/>
      <w:r w:rsidRPr="00F7239E">
        <w:rPr>
          <w:rStyle w:val="StyleUnderline"/>
          <w:highlight w:val="cyan"/>
        </w:rPr>
        <w:t>on the basis of</w:t>
      </w:r>
      <w:proofErr w:type="gramEnd"/>
      <w:r w:rsidRPr="00F7239E">
        <w:rPr>
          <w:rStyle w:val="StyleUnderline"/>
          <w:highlight w:val="cyan"/>
        </w:rPr>
        <w:t xml:space="preserve"> mandates from within the executive branch</w:t>
      </w:r>
      <w:r w:rsidRPr="00156107">
        <w:t xml:space="preserve">. As a rule, </w:t>
      </w:r>
      <w:r w:rsidRPr="00F7239E">
        <w:rPr>
          <w:rStyle w:val="Emphasis"/>
          <w:highlight w:val="cyan"/>
        </w:rPr>
        <w:t>such activities help guide policy and resourcing decisions</w:t>
      </w:r>
      <w:r w:rsidRPr="00156107">
        <w:t xml:space="preserve">, </w:t>
      </w:r>
      <w:r w:rsidRPr="00F7239E">
        <w:rPr>
          <w:rStyle w:val="StyleUnderline"/>
          <w:highlight w:val="cyan"/>
        </w:rPr>
        <w:t>and convey intent to internal and external audiences</w:t>
      </w:r>
      <w:r w:rsidRPr="00156107">
        <w:t xml:space="preserve">. Core national security strategic guidance documents include the </w:t>
      </w:r>
      <w:proofErr w:type="gramStart"/>
      <w:r w:rsidRPr="00156107">
        <w:t>President‘</w:t>
      </w:r>
      <w:proofErr w:type="gramEnd"/>
      <w:r w:rsidRPr="00156107">
        <w:t xml:space="preserve">s national security strategy(NSS), the Secretary of Defense‘s national defense strategy(NDS) and its associated quadrennial defense review (QDR) report, and the Chairman of the Joint Chiefs of Staff‘s national military strategy (NMS). In theory, these documents and review exercises are all ―nested‖ with each other, such that guidance issued at higher levels of the executive branch, for example by the President, informs guidance issued at lower levels, for example by the Secretary of Defense, whose guidance, in turn, informs that issued by the Chairman of the Joint Chiefs of Staff (CJCS).In recent years, other agencies have adopted analogues to the Department of Defense‘s (DOD) QDR process: the Department of Homeland Security‘s Quadrennial Homeland Security Review(QHSR), the Department of State‘s Quadrennial Diplomacy and Development Review (QDDR), and the intelligence community‘s Quadrennial Intelligence Community Review (QICR). Arguably, </w:t>
      </w:r>
      <w:proofErr w:type="gramStart"/>
      <w:r w:rsidRPr="00156107">
        <w:rPr>
          <w:rStyle w:val="StyleUnderline"/>
        </w:rPr>
        <w:t>all of</w:t>
      </w:r>
      <w:proofErr w:type="gramEnd"/>
      <w:r w:rsidRPr="00156107">
        <w:rPr>
          <w:rStyle w:val="StyleUnderline"/>
        </w:rPr>
        <w:t xml:space="preserve"> these reviews fall under the broad rubric of national security</w:t>
      </w:r>
      <w:r w:rsidRPr="00156107">
        <w:t xml:space="preserve">. Indeed, in recent years, many have suggested defining the concept of ―national security‖ more broadly, </w:t>
      </w:r>
      <w:r w:rsidRPr="00156107">
        <w:rPr>
          <w:rStyle w:val="StyleUnderline"/>
        </w:rPr>
        <w:t>beyond its traditional focus on national defense</w:t>
      </w:r>
      <w:r w:rsidRPr="00156107">
        <w:t>. The Obama Administration, at the start of its first term, declared the concepts of ―national security‖ and ―homeland security‖ to be ―</w:t>
      </w:r>
      <w:proofErr w:type="gramStart"/>
      <w:r w:rsidRPr="00156107">
        <w:t>indistinguishable,‖</w:t>
      </w:r>
      <w:proofErr w:type="gramEnd"/>
      <w:r w:rsidRPr="00156107">
        <w:t xml:space="preserve"> and it institutionalized that concept organizationally by merging the previously separate National and Homeland Security Councils.2 </w:t>
      </w:r>
      <w:r w:rsidRPr="00156107">
        <w:rPr>
          <w:rStyle w:val="StyleUnderline"/>
        </w:rPr>
        <w:t>Others would stretch the concept of national security even further to include economic, energy, and/or environmental security</w:t>
      </w:r>
      <w:r w:rsidRPr="00156107">
        <w:t>.3</w:t>
      </w:r>
    </w:p>
    <w:p w14:paraId="0812AED3" w14:textId="77777777" w:rsidR="00DC26FE" w:rsidRPr="00156107" w:rsidRDefault="00DC26FE" w:rsidP="00DC26FE"/>
    <w:p w14:paraId="4FC9977D" w14:textId="77777777" w:rsidR="00DC26FE" w:rsidRPr="00156107" w:rsidRDefault="00DC26FE" w:rsidP="00DC26FE">
      <w:pPr>
        <w:pStyle w:val="Heading3"/>
        <w:rPr>
          <w:rFonts w:cs="Arial"/>
        </w:rPr>
      </w:pPr>
      <w:r w:rsidRPr="00156107">
        <w:rPr>
          <w:rFonts w:cs="Arial"/>
        </w:rPr>
        <w:t>AT: Say No</w:t>
      </w:r>
    </w:p>
    <w:p w14:paraId="03C57127" w14:textId="77777777" w:rsidR="00DC26FE" w:rsidRPr="00156107" w:rsidRDefault="00DC26FE" w:rsidP="00DC26FE"/>
    <w:p w14:paraId="3AC5E5D0" w14:textId="5A851F09" w:rsidR="00DC26FE" w:rsidRPr="00156107" w:rsidRDefault="00DC26FE" w:rsidP="0031173E">
      <w:pPr>
        <w:pStyle w:val="Heading4"/>
        <w:rPr>
          <w:rFonts w:cs="Arial"/>
        </w:rPr>
      </w:pPr>
      <w:r w:rsidRPr="00156107">
        <w:rPr>
          <w:rFonts w:cs="Arial"/>
        </w:rPr>
        <w:t xml:space="preserve">Even if congress doesn’t pass the plan --- it causes changes in agency strategy --- that solves the </w:t>
      </w:r>
      <w:proofErr w:type="spellStart"/>
      <w:proofErr w:type="gramStart"/>
      <w:r w:rsidRPr="00156107">
        <w:rPr>
          <w:rFonts w:cs="Arial"/>
        </w:rPr>
        <w:t>aff</w:t>
      </w:r>
      <w:proofErr w:type="spellEnd"/>
      <w:proofErr w:type="gramEnd"/>
    </w:p>
    <w:p w14:paraId="550E2F48" w14:textId="77777777" w:rsidR="00DC26FE" w:rsidRPr="00156107" w:rsidRDefault="00DC26FE" w:rsidP="00DC26FE">
      <w:pPr>
        <w:rPr>
          <w:rStyle w:val="Style13ptBold"/>
        </w:rPr>
      </w:pPr>
      <w:r w:rsidRPr="00156107">
        <w:rPr>
          <w:rStyle w:val="Style13ptBold"/>
        </w:rPr>
        <w:t>Dale ‘14</w:t>
      </w:r>
    </w:p>
    <w:p w14:paraId="1C38CB61" w14:textId="77777777" w:rsidR="00DC26FE" w:rsidRPr="00156107" w:rsidRDefault="00DC26FE" w:rsidP="00DC26FE">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Crafting National Security </w:t>
      </w:r>
      <w:proofErr w:type="gramStart"/>
      <w:r w:rsidRPr="00156107">
        <w:t>Documents :</w:t>
      </w:r>
      <w:proofErr w:type="gramEnd"/>
      <w:r w:rsidRPr="00156107">
        <w:t xml:space="preserve"> Country Case Studies and Comparisons.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49DF0322" w14:textId="77777777" w:rsidR="00DC26FE" w:rsidRPr="00156107" w:rsidRDefault="00DC26FE" w:rsidP="00DC26FE">
      <w:pPr>
        <w:rPr>
          <w:rStyle w:val="Emphasis"/>
        </w:rPr>
      </w:pPr>
      <w:r w:rsidRPr="00156107">
        <w:t xml:space="preserve">In general, </w:t>
      </w:r>
      <w:r w:rsidRPr="00F7239E">
        <w:rPr>
          <w:rStyle w:val="StyleUnderline"/>
          <w:highlight w:val="cyan"/>
        </w:rPr>
        <w:t>strategy articulates ―ends‖ and then links ―means‖</w:t>
      </w:r>
      <w:r w:rsidRPr="00156107">
        <w:t xml:space="preserve"> (resources) </w:t>
      </w:r>
      <w:r w:rsidRPr="00F7239E">
        <w:rPr>
          <w:rStyle w:val="StyleUnderline"/>
          <w:highlight w:val="cyan"/>
        </w:rPr>
        <w:t>and ―ways‖</w:t>
      </w:r>
      <w:r w:rsidRPr="00156107">
        <w:t xml:space="preserve"> (activities that utilize those resources) </w:t>
      </w:r>
      <w:r w:rsidRPr="00F7239E">
        <w:rPr>
          <w:rStyle w:val="Emphasis"/>
          <w:highlight w:val="cyan"/>
        </w:rPr>
        <w:t>in a plan of action designed to achieve those ends</w:t>
      </w:r>
      <w:r w:rsidRPr="00156107">
        <w:t xml:space="preserve">, </w:t>
      </w:r>
      <w:proofErr w:type="gramStart"/>
      <w:r w:rsidRPr="00156107">
        <w:t>in a given</w:t>
      </w:r>
      <w:proofErr w:type="gramEnd"/>
      <w:r w:rsidRPr="00156107">
        <w:t xml:space="preserve"> context.4 Strategy may also indicate the relative priority of each desired end. A strategy may be narrowly targeted, designed to achieve one specific goal, such as a strategy for a </w:t>
      </w:r>
      <w:proofErr w:type="spellStart"/>
      <w:r w:rsidRPr="00156107">
        <w:t>marketingcampaign</w:t>
      </w:r>
      <w:proofErr w:type="spellEnd"/>
      <w:r w:rsidRPr="00156107">
        <w:t xml:space="preserve"> for a single new product, or it may address a broad field including multiple, prioritized objectives and initiatives, such as a </w:t>
      </w:r>
      <w:proofErr w:type="gramStart"/>
      <w:r w:rsidRPr="00156107">
        <w:t>company‘</w:t>
      </w:r>
      <w:proofErr w:type="gramEnd"/>
      <w:r w:rsidRPr="00156107">
        <w:t xml:space="preserve">s overall strategy to succeed in the marketplace. At its best, strategy is iterative—that is, there are feedback loops in place to facilitate </w:t>
      </w:r>
      <w:proofErr w:type="spellStart"/>
      <w:r w:rsidRPr="00156107">
        <w:t>updatingthe</w:t>
      </w:r>
      <w:proofErr w:type="spellEnd"/>
      <w:r w:rsidRPr="00156107">
        <w:t xml:space="preserve"> strategy changes in the strategic </w:t>
      </w:r>
      <w:proofErr w:type="spellStart"/>
      <w:r w:rsidRPr="00156107">
        <w:t>environmentand</w:t>
      </w:r>
      <w:proofErr w:type="spellEnd"/>
      <w:r w:rsidRPr="00156107">
        <w:t xml:space="preserve"> on lessons learned as the strategy is </w:t>
      </w:r>
      <w:proofErr w:type="spellStart"/>
      <w:r w:rsidRPr="00156107">
        <w:t>implemented.National</w:t>
      </w:r>
      <w:proofErr w:type="spellEnd"/>
      <w:r w:rsidRPr="00156107">
        <w:t xml:space="preserve"> </w:t>
      </w:r>
      <w:proofErr w:type="spellStart"/>
      <w:r w:rsidRPr="00156107">
        <w:t>securitystrategyfor</w:t>
      </w:r>
      <w:proofErr w:type="spellEnd"/>
      <w:r w:rsidRPr="00156107">
        <w:t xml:space="preserve"> the U.S. government as a whole theoretically can serve several distinct purposes: National Security Strategy103</w:t>
      </w:r>
      <w:r w:rsidRPr="00156107">
        <w:t></w:t>
      </w:r>
      <w:r w:rsidRPr="00F7239E">
        <w:rPr>
          <w:rStyle w:val="StyleUnderline"/>
          <w:highlight w:val="cyan"/>
        </w:rPr>
        <w:t xml:space="preserve">By offering prioritized objectives and indicating which elements of national power are to be used to meet them, it can provide guidance to departments and agencies to use in their internal processes for budgeting, planning and executing, and organizing, training, and equipping </w:t>
      </w:r>
      <w:proofErr w:type="spellStart"/>
      <w:r w:rsidRPr="00F7239E">
        <w:rPr>
          <w:rStyle w:val="StyleUnderline"/>
          <w:highlight w:val="cyan"/>
        </w:rPr>
        <w:t>personnel</w:t>
      </w:r>
      <w:r w:rsidRPr="00156107">
        <w:t>.</w:t>
      </w:r>
      <w:r w:rsidRPr="00156107">
        <w:t>By</w:t>
      </w:r>
      <w:proofErr w:type="spellEnd"/>
      <w:r w:rsidRPr="00156107">
        <w:t xml:space="preserve"> clearly linking goals with approaches designed to meet them, national </w:t>
      </w:r>
      <w:proofErr w:type="spellStart"/>
      <w:r w:rsidRPr="00156107">
        <w:t>securitystrategycan</w:t>
      </w:r>
      <w:proofErr w:type="spellEnd"/>
      <w:r w:rsidRPr="00156107">
        <w:t xml:space="preserve"> </w:t>
      </w:r>
      <w:r w:rsidRPr="00F7239E">
        <w:rPr>
          <w:rStyle w:val="Emphasis"/>
          <w:highlight w:val="cyan"/>
        </w:rPr>
        <w:t xml:space="preserve">provide the executive branch with a key tool for internal decision-making, and for justifying requested resources and </w:t>
      </w:r>
      <w:proofErr w:type="spellStart"/>
      <w:r w:rsidRPr="00F7239E">
        <w:rPr>
          <w:rStyle w:val="Emphasis"/>
          <w:highlight w:val="cyan"/>
        </w:rPr>
        <w:t>authoritiesto</w:t>
      </w:r>
      <w:proofErr w:type="spellEnd"/>
      <w:r w:rsidRPr="00F7239E">
        <w:rPr>
          <w:rStyle w:val="Emphasis"/>
          <w:highlight w:val="cyan"/>
        </w:rPr>
        <w:t xml:space="preserve"> </w:t>
      </w:r>
      <w:proofErr w:type="spellStart"/>
      <w:r w:rsidRPr="00F7239E">
        <w:rPr>
          <w:rStyle w:val="Emphasis"/>
          <w:highlight w:val="cyan"/>
        </w:rPr>
        <w:t>Congress</w:t>
      </w:r>
      <w:r w:rsidRPr="00156107">
        <w:t>.</w:t>
      </w:r>
      <w:r w:rsidRPr="00156107">
        <w:t>By</w:t>
      </w:r>
      <w:proofErr w:type="spellEnd"/>
      <w:r w:rsidRPr="00156107">
        <w:t xml:space="preserve"> laying out a detailed strategic vision, it can </w:t>
      </w:r>
      <w:r w:rsidRPr="00F7239E">
        <w:rPr>
          <w:rStyle w:val="StyleUnderline"/>
          <w:highlight w:val="cyan"/>
        </w:rPr>
        <w:t>help inform public audiences both at home and abroad about U.S. government intent</w:t>
      </w:r>
      <w:r w:rsidRPr="00156107">
        <w:t xml:space="preserve">. At the level of an individual agency, in turn, strategy can help locate that </w:t>
      </w:r>
      <w:proofErr w:type="gramStart"/>
      <w:r w:rsidRPr="00156107">
        <w:t>agency‘</w:t>
      </w:r>
      <w:proofErr w:type="gramEnd"/>
      <w:r w:rsidRPr="00156107">
        <w:t xml:space="preserve">s efforts in the context of the national </w:t>
      </w:r>
      <w:proofErr w:type="spellStart"/>
      <w:r w:rsidRPr="00156107">
        <w:t>securityefforts</w:t>
      </w:r>
      <w:proofErr w:type="spellEnd"/>
      <w:r w:rsidRPr="00156107">
        <w:t xml:space="preserve"> of the government as a whole; </w:t>
      </w:r>
      <w:r w:rsidRPr="00F7239E">
        <w:rPr>
          <w:rStyle w:val="Emphasis"/>
          <w:highlight w:val="cyan"/>
        </w:rPr>
        <w:t>confirm agency priorities; clarify internal roles and missions; and provide a foundation for external communications including with Congress.</w:t>
      </w:r>
    </w:p>
    <w:p w14:paraId="7B823DBB" w14:textId="400477C2" w:rsidR="00DC26FE" w:rsidRPr="00156107" w:rsidRDefault="00DC26FE" w:rsidP="0031173E">
      <w:pPr>
        <w:pStyle w:val="Heading4"/>
        <w:rPr>
          <w:rFonts w:cs="Arial"/>
        </w:rPr>
      </w:pPr>
      <w:r w:rsidRPr="00156107">
        <w:rPr>
          <w:rFonts w:cs="Arial"/>
        </w:rPr>
        <w:t xml:space="preserve">More </w:t>
      </w:r>
      <w:proofErr w:type="spellStart"/>
      <w:r w:rsidRPr="00156107">
        <w:rPr>
          <w:rFonts w:cs="Arial"/>
        </w:rPr>
        <w:t>ev</w:t>
      </w:r>
      <w:proofErr w:type="spellEnd"/>
      <w:r w:rsidRPr="00156107">
        <w:rPr>
          <w:rFonts w:cs="Arial"/>
        </w:rPr>
        <w:t xml:space="preserve"> – they create change even if congress says </w:t>
      </w:r>
      <w:proofErr w:type="gramStart"/>
      <w:r w:rsidRPr="00156107">
        <w:rPr>
          <w:rFonts w:cs="Arial"/>
        </w:rPr>
        <w:t>no</w:t>
      </w:r>
      <w:proofErr w:type="gramEnd"/>
    </w:p>
    <w:p w14:paraId="4E87223F" w14:textId="77777777" w:rsidR="00DC26FE" w:rsidRPr="00156107" w:rsidRDefault="00DC26FE" w:rsidP="00DC26FE">
      <w:pPr>
        <w:rPr>
          <w:rStyle w:val="Style13ptBold"/>
        </w:rPr>
      </w:pPr>
      <w:proofErr w:type="spellStart"/>
      <w:r w:rsidRPr="00156107">
        <w:rPr>
          <w:rStyle w:val="Style13ptBold"/>
        </w:rPr>
        <w:t>Tama</w:t>
      </w:r>
      <w:proofErr w:type="spellEnd"/>
      <w:r w:rsidRPr="00156107">
        <w:rPr>
          <w:rStyle w:val="Style13ptBold"/>
        </w:rPr>
        <w:t xml:space="preserve"> ‘15</w:t>
      </w:r>
    </w:p>
    <w:p w14:paraId="3139B9B5" w14:textId="77777777" w:rsidR="00DC26FE" w:rsidRPr="00156107" w:rsidRDefault="00DC26FE" w:rsidP="00DC26FE">
      <w:r w:rsidRPr="00156107">
        <w:t xml:space="preserve">(Jordan </w:t>
      </w:r>
      <w:proofErr w:type="spellStart"/>
      <w:r w:rsidRPr="00156107">
        <w:t>Tama</w:t>
      </w:r>
      <w:proofErr w:type="spellEnd"/>
      <w:r w:rsidRPr="00156107">
        <w:t>, PhD – Princeton, specializes in the politics, processes, and institutions of U.S. foreign and national security policy making, including presidential-congressional relations, national security strategy, and independent commissions, “The politics of strategy: why government agencies conduct major strategic reviews,” 05 May 2015, Published online by Cambridge University Press //um-</w:t>
      </w:r>
      <w:proofErr w:type="spellStart"/>
      <w:r w:rsidRPr="00156107">
        <w:t>ef</w:t>
      </w:r>
      <w:proofErr w:type="spellEnd"/>
      <w:r w:rsidRPr="00156107">
        <w:t>)</w:t>
      </w:r>
    </w:p>
    <w:p w14:paraId="0E962109" w14:textId="77777777" w:rsidR="00DC26FE" w:rsidRPr="00156107" w:rsidRDefault="00DC26FE" w:rsidP="00DC26FE">
      <w:r w:rsidRPr="00156107">
        <w:t xml:space="preserve">At the same time, </w:t>
      </w:r>
      <w:r w:rsidRPr="00F7239E">
        <w:rPr>
          <w:rStyle w:val="StyleUnderline"/>
          <w:highlight w:val="cyan"/>
        </w:rPr>
        <w:t>scholars should not</w:t>
      </w:r>
      <w:r w:rsidRPr="00156107">
        <w:t xml:space="preserve"> prematurely </w:t>
      </w:r>
      <w:r w:rsidRPr="00F7239E">
        <w:rPr>
          <w:rStyle w:val="StyleUnderline"/>
          <w:highlight w:val="cyan"/>
        </w:rPr>
        <w:t>write off</w:t>
      </w:r>
      <w:r w:rsidRPr="00156107">
        <w:t xml:space="preserve"> quadrennial reviews and other </w:t>
      </w:r>
      <w:r w:rsidRPr="00F7239E">
        <w:rPr>
          <w:rStyle w:val="StyleUnderline"/>
          <w:highlight w:val="cyan"/>
        </w:rPr>
        <w:t>formal strategy processes as exercises that cannot have any public policy benefits</w:t>
      </w:r>
      <w:r w:rsidRPr="00156107">
        <w:t xml:space="preserve">. The leaders of government agencies must generally focus so heavily on navigating their agencies’ external environment that they can devote little time to internal management (Wilson 1989, 32). </w:t>
      </w:r>
      <w:r w:rsidRPr="00156107">
        <w:rPr>
          <w:rStyle w:val="StyleUnderline"/>
        </w:rPr>
        <w:t>Given this huge constraint, quadrennial reviews and other structured strategy activities at least have the potential to provide a mechanism for harried government leaders to exert some influence over their agencies’ operations</w:t>
      </w:r>
      <w:r w:rsidRPr="00156107">
        <w:t xml:space="preserve">. Indeed, </w:t>
      </w:r>
      <w:r w:rsidRPr="00F7239E">
        <w:rPr>
          <w:rStyle w:val="StyleUnderline"/>
          <w:highlight w:val="cyan"/>
        </w:rPr>
        <w:t xml:space="preserve">recent research indicates that, although bureaucratic inertia usually prevents quadrennial reviews from generating major changes to government strategies or operations, these reviews do often help agency leaders advance incremental policy or </w:t>
      </w:r>
      <w:proofErr w:type="spellStart"/>
      <w:r w:rsidRPr="00F7239E">
        <w:rPr>
          <w:rStyle w:val="StyleUnderline"/>
          <w:highlight w:val="cyan"/>
        </w:rPr>
        <w:t>organisational</w:t>
      </w:r>
      <w:proofErr w:type="spellEnd"/>
      <w:r w:rsidRPr="00F7239E">
        <w:rPr>
          <w:rStyle w:val="StyleUnderline"/>
          <w:highlight w:val="cyan"/>
        </w:rPr>
        <w:t xml:space="preserve"> changes</w:t>
      </w:r>
      <w:r w:rsidRPr="00156107">
        <w:t>, and they sometimes aid congressional oversight (</w:t>
      </w:r>
      <w:proofErr w:type="spellStart"/>
      <w:r w:rsidRPr="00156107">
        <w:t>Tama</w:t>
      </w:r>
      <w:proofErr w:type="spellEnd"/>
      <w:r w:rsidRPr="00156107">
        <w:t xml:space="preserve"> forthcoming). More research is needed to determine whether the reviews also have any influence on agency reputations or funding. For now, it appears that, </w:t>
      </w:r>
      <w:proofErr w:type="gramStart"/>
      <w:r w:rsidRPr="00156107">
        <w:t>on the whole</w:t>
      </w:r>
      <w:proofErr w:type="gramEnd"/>
      <w:r w:rsidRPr="00156107">
        <w:t xml:space="preserve">, both the critics and advocates of quadrennial reviews are partly right: these strategy exercises are not transformational, but </w:t>
      </w:r>
      <w:r w:rsidRPr="00F7239E">
        <w:rPr>
          <w:rStyle w:val="StyleUnderline"/>
          <w:highlight w:val="cyan"/>
        </w:rPr>
        <w:t>they can give policymakers a useful vehicle for inching massive government agencies in new directions</w:t>
      </w:r>
      <w:r w:rsidRPr="00156107">
        <w:t>.</w:t>
      </w:r>
    </w:p>
    <w:p w14:paraId="307E064D" w14:textId="77777777" w:rsidR="00DC26FE" w:rsidRPr="00156107" w:rsidRDefault="00DC26FE" w:rsidP="00DC26FE"/>
    <w:p w14:paraId="6DC47C01" w14:textId="77777777" w:rsidR="00DC26FE" w:rsidRPr="00156107" w:rsidRDefault="00DC26FE" w:rsidP="00DC26FE">
      <w:pPr>
        <w:pStyle w:val="Heading3"/>
        <w:rPr>
          <w:rFonts w:cs="Arial"/>
        </w:rPr>
      </w:pPr>
      <w:r w:rsidRPr="00156107">
        <w:rPr>
          <w:rFonts w:cs="Arial"/>
        </w:rPr>
        <w:t>S – Bridges</w:t>
      </w:r>
    </w:p>
    <w:p w14:paraId="25D62FDF" w14:textId="77777777" w:rsidR="00DC26FE" w:rsidRPr="00156107" w:rsidRDefault="00DC26FE" w:rsidP="00DC26FE">
      <w:pPr>
        <w:pStyle w:val="Heading4"/>
        <w:rPr>
          <w:rFonts w:cs="Arial"/>
        </w:rPr>
      </w:pPr>
      <w:r w:rsidRPr="00156107">
        <w:rPr>
          <w:rFonts w:cs="Arial"/>
        </w:rPr>
        <w:t>A centralized national strategy would coordinate bridge funding.</w:t>
      </w:r>
    </w:p>
    <w:p w14:paraId="24F73B15"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3BA24987" w14:textId="77777777" w:rsidR="00DC26FE" w:rsidRPr="00156107" w:rsidRDefault="00DC26FE" w:rsidP="00DC26FE">
      <w:pPr>
        <w:rPr>
          <w:sz w:val="16"/>
        </w:rPr>
      </w:pPr>
      <w:r w:rsidRPr="00156107">
        <w:rPr>
          <w:sz w:val="16"/>
        </w:rPr>
        <w:t xml:space="preserve">Bridges serve a unique navigation function that will be discussed further in this section. For the purposes of this thesis, bridges include only those under the permit oversight of the U.S. Coast Guard. </w:t>
      </w:r>
      <w:r w:rsidRPr="00156107">
        <w:rPr>
          <w:u w:val="single"/>
        </w:rPr>
        <w:t>The General Bridge Act</w:t>
      </w:r>
      <w:r w:rsidRPr="00156107">
        <w:rPr>
          <w:sz w:val="16"/>
        </w:rPr>
        <w:t xml:space="preserve"> of 1946 (33 USC 525–533) </w:t>
      </w:r>
      <w:r w:rsidRPr="00156107">
        <w:rPr>
          <w:u w:val="single"/>
        </w:rPr>
        <w:t>provides the Coast Guard with the authority to oversee bridges that impact navigation</w:t>
      </w:r>
      <w:r w:rsidRPr="00156107">
        <w:rPr>
          <w:sz w:val="16"/>
        </w:rPr>
        <w:t xml:space="preserve">. From a navigation standpoint, </w:t>
      </w:r>
      <w:r w:rsidRPr="00156107">
        <w:rPr>
          <w:u w:val="single"/>
        </w:rPr>
        <w:t xml:space="preserve">bridges are treated as </w:t>
      </w:r>
      <w:r w:rsidRPr="00156107">
        <w:rPr>
          <w:rStyle w:val="Emphasis"/>
        </w:rPr>
        <w:t>obstructions to navigation</w:t>
      </w:r>
      <w:r w:rsidRPr="00156107">
        <w:rPr>
          <w:u w:val="single"/>
        </w:rPr>
        <w:t xml:space="preserve"> and require close coordination with the bridge owner</w:t>
      </w:r>
      <w:r w:rsidRPr="00156107">
        <w:rPr>
          <w:sz w:val="16"/>
        </w:rPr>
        <w:t>, such as the national highway administration for interstate highways, state department of transportation for state roads, and railroad companies for railroad bridges.</w:t>
      </w:r>
    </w:p>
    <w:p w14:paraId="5BEBA306" w14:textId="77777777" w:rsidR="00DC26FE" w:rsidRPr="00156107" w:rsidRDefault="00DC26FE" w:rsidP="00DC26FE">
      <w:pPr>
        <w:rPr>
          <w:u w:val="single"/>
        </w:rPr>
      </w:pPr>
      <w:r w:rsidRPr="00156107">
        <w:rPr>
          <w:u w:val="single"/>
        </w:rPr>
        <w:t>If a bridge is the subject of repeated allisions, an accident involving a moving waterborne vessel</w:t>
      </w:r>
      <w:r w:rsidRPr="00156107">
        <w:rPr>
          <w:sz w:val="16"/>
        </w:rPr>
        <w:t xml:space="preserve"> and an immovable object such as a bridge, piling, or dyke, </w:t>
      </w:r>
      <w:r w:rsidRPr="00156107">
        <w:rPr>
          <w:u w:val="single"/>
        </w:rPr>
        <w:t>it may be a candidate for a federal process known as Truman-Hobbs</w:t>
      </w:r>
      <w:r w:rsidRPr="00156107">
        <w:rPr>
          <w:sz w:val="16"/>
        </w:rPr>
        <w:t xml:space="preserve">.68 </w:t>
      </w:r>
      <w:r w:rsidRPr="00156107">
        <w:rPr>
          <w:u w:val="single"/>
        </w:rPr>
        <w:t>Bridges</w:t>
      </w:r>
      <w:r w:rsidRPr="00156107">
        <w:rPr>
          <w:sz w:val="16"/>
        </w:rPr>
        <w:t xml:space="preserve"> that are routinely </w:t>
      </w:r>
      <w:proofErr w:type="spellStart"/>
      <w:r w:rsidRPr="00156107">
        <w:rPr>
          <w:sz w:val="16"/>
        </w:rPr>
        <w:t>allided</w:t>
      </w:r>
      <w:proofErr w:type="spellEnd"/>
      <w:r w:rsidRPr="00156107">
        <w:rPr>
          <w:sz w:val="16"/>
        </w:rPr>
        <w:t xml:space="preserve"> with by boats and other vessels </w:t>
      </w:r>
      <w:r w:rsidRPr="00156107">
        <w:rPr>
          <w:u w:val="single"/>
        </w:rPr>
        <w:t xml:space="preserve">may be investigated by the Coast Guard for a possible issuance of an order to alter. Orders to alter </w:t>
      </w:r>
      <w:r w:rsidRPr="00156107">
        <w:rPr>
          <w:rStyle w:val="Emphasis"/>
        </w:rPr>
        <w:t>unreasonably obstructive bridges</w:t>
      </w:r>
      <w:r w:rsidRPr="00156107">
        <w:rPr>
          <w:u w:val="single"/>
        </w:rPr>
        <w:t xml:space="preserve"> allow for a federal cost share</w:t>
      </w:r>
      <w:r w:rsidRPr="00156107">
        <w:rPr>
          <w:sz w:val="16"/>
        </w:rPr>
        <w:t xml:space="preserve"> with the bridge owner; </w:t>
      </w:r>
      <w:r w:rsidRPr="00156107">
        <w:rPr>
          <w:u w:val="single"/>
        </w:rPr>
        <w:t xml:space="preserve">however, this appropriation is tied to the federal budget process and the appropriation counts </w:t>
      </w:r>
      <w:r w:rsidRPr="00156107">
        <w:rPr>
          <w:rStyle w:val="Emphasis"/>
        </w:rPr>
        <w:t>against the Coast Guard’s budget</w:t>
      </w:r>
      <w:r w:rsidRPr="00156107">
        <w:rPr>
          <w:u w:val="single"/>
        </w:rPr>
        <w:t xml:space="preserve"> allocation. As such, the Coast Guard has not requested alteration of bridges budget authority</w:t>
      </w:r>
      <w:r w:rsidRPr="00156107">
        <w:rPr>
          <w:sz w:val="16"/>
        </w:rPr>
        <w:t xml:space="preserve"> in recent years. The most recent appropriation of federal funding for bridge alterations was in the American Recovery and Reinvestment Act of 2009 (P.L. 111–5), which funded four bridge projects.69 As a result of this, </w:t>
      </w:r>
      <w:r w:rsidRPr="00156107">
        <w:rPr>
          <w:u w:val="single"/>
        </w:rPr>
        <w:t>there are still between 10 and 15 bridges that remain on the list of bridges with orders to alter, while waiting for federal funding.</w:t>
      </w:r>
    </w:p>
    <w:p w14:paraId="79D9F4FE" w14:textId="77777777" w:rsidR="00DC26FE" w:rsidRPr="00156107" w:rsidRDefault="00DC26FE" w:rsidP="00DC26FE">
      <w:pPr>
        <w:rPr>
          <w:sz w:val="16"/>
        </w:rPr>
      </w:pPr>
      <w:r w:rsidRPr="00156107">
        <w:rPr>
          <w:u w:val="single"/>
        </w:rPr>
        <w:t xml:space="preserve">Recent congressional action to </w:t>
      </w:r>
      <w:r w:rsidRPr="00156107">
        <w:rPr>
          <w:rStyle w:val="Emphasis"/>
        </w:rPr>
        <w:t>restrict earmarks</w:t>
      </w:r>
      <w:r w:rsidRPr="00156107">
        <w:rPr>
          <w:sz w:val="16"/>
        </w:rPr>
        <w:t xml:space="preserve"> further </w:t>
      </w:r>
      <w:r w:rsidRPr="00156107">
        <w:rPr>
          <w:u w:val="single"/>
        </w:rPr>
        <w:t>complicates funding for navigation and bridge related projects</w:t>
      </w:r>
      <w:r w:rsidRPr="00156107">
        <w:rPr>
          <w:sz w:val="16"/>
        </w:rPr>
        <w:t xml:space="preserve">.70 </w:t>
      </w:r>
      <w:r w:rsidRPr="00156107">
        <w:rPr>
          <w:u w:val="single"/>
        </w:rPr>
        <w:t>Congress has taken a more conservative funding posture and is not currently allowing earmarks in spending bills which has curtailed spending on navigation and bridge projects</w:t>
      </w:r>
      <w:r w:rsidRPr="00156107">
        <w:rPr>
          <w:sz w:val="16"/>
        </w:rPr>
        <w:t>. These projects were routinely funded only after a congressional member inserted a rider to a spending bill. The USACE is increasingly relying on supplemental funding to complete their work with a 56% increase in total funding for the period 2003–2013 through supplemental appropriations.71 The next section will explore the flood control processes and challenges.</w:t>
      </w:r>
    </w:p>
    <w:p w14:paraId="3998AFFB" w14:textId="77777777" w:rsidR="00DC26FE" w:rsidRPr="00156107" w:rsidRDefault="00DC26FE" w:rsidP="00DC26FE">
      <w:pPr>
        <w:rPr>
          <w:sz w:val="16"/>
        </w:rPr>
      </w:pPr>
    </w:p>
    <w:p w14:paraId="31A405D4" w14:textId="77777777" w:rsidR="00DC26FE" w:rsidRPr="00156107" w:rsidRDefault="00DC26FE" w:rsidP="00DC26FE">
      <w:pPr>
        <w:pStyle w:val="Heading3"/>
        <w:rPr>
          <w:rFonts w:cs="Arial"/>
        </w:rPr>
      </w:pPr>
      <w:r w:rsidRPr="00156107">
        <w:rPr>
          <w:rFonts w:cs="Arial"/>
        </w:rPr>
        <w:t>S – Dams</w:t>
      </w:r>
    </w:p>
    <w:p w14:paraId="7C806117" w14:textId="77777777" w:rsidR="00DC26FE" w:rsidRPr="00156107" w:rsidRDefault="00DC26FE" w:rsidP="00DC26FE">
      <w:pPr>
        <w:pStyle w:val="Heading4"/>
        <w:rPr>
          <w:rFonts w:cs="Arial"/>
        </w:rPr>
      </w:pPr>
      <w:r w:rsidRPr="00156107">
        <w:rPr>
          <w:rFonts w:cs="Arial"/>
        </w:rPr>
        <w:t xml:space="preserve">A uniform strategy facilitates dam upgrades. </w:t>
      </w:r>
    </w:p>
    <w:p w14:paraId="6419AFB5"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48769270" w14:textId="77777777" w:rsidR="00DC26FE" w:rsidRPr="00156107" w:rsidRDefault="00DC26FE" w:rsidP="00DC26FE">
      <w:pPr>
        <w:rPr>
          <w:sz w:val="16"/>
        </w:rPr>
      </w:pPr>
      <w:r w:rsidRPr="00156107">
        <w:rPr>
          <w:sz w:val="16"/>
        </w:rPr>
        <w:t xml:space="preserve">The authors’ hypothesis is that the </w:t>
      </w:r>
      <w:r w:rsidRPr="00156107">
        <w:rPr>
          <w:u w:val="single"/>
        </w:rPr>
        <w:t>watershed needs to be managed as a system</w:t>
      </w:r>
      <w:r w:rsidRPr="00156107">
        <w:rPr>
          <w:sz w:val="16"/>
        </w:rPr>
        <w:t xml:space="preserve"> and that </w:t>
      </w:r>
      <w:r w:rsidRPr="00156107">
        <w:rPr>
          <w:u w:val="single"/>
        </w:rPr>
        <w:t xml:space="preserve">a framework is needed to integrate the systems into one oversight process to ensure </w:t>
      </w:r>
      <w:r w:rsidRPr="00156107">
        <w:rPr>
          <w:rStyle w:val="Emphasis"/>
        </w:rPr>
        <w:t>long-term sustainability</w:t>
      </w:r>
      <w:r w:rsidRPr="00156107">
        <w:rPr>
          <w:u w:val="single"/>
        </w:rPr>
        <w:t xml:space="preserve"> and resiliency in the face of a </w:t>
      </w:r>
      <w:r w:rsidRPr="00156107">
        <w:rPr>
          <w:rStyle w:val="Emphasis"/>
        </w:rPr>
        <w:t>rapidly changing environment</w:t>
      </w:r>
      <w:r w:rsidRPr="00156107">
        <w:rPr>
          <w:sz w:val="16"/>
        </w:rPr>
        <w:t>. This section shows how such a framework might work, since the watershed is designed for a project flood. This looks at the flow of water as a system. This thesis does not evaluate the stock and flow calculations that go into the design flood, but it would not be possible to discuss navigation and flood control in general terms without at least discussing the basics of how water is stored and released to manage navigation and prevent flooding.</w:t>
      </w:r>
    </w:p>
    <w:p w14:paraId="07DCAACF" w14:textId="77777777" w:rsidR="00DC26FE" w:rsidRPr="00156107" w:rsidRDefault="00DC26FE" w:rsidP="00DC26FE">
      <w:pPr>
        <w:rPr>
          <w:sz w:val="16"/>
        </w:rPr>
      </w:pPr>
      <w:r w:rsidRPr="00156107">
        <w:rPr>
          <w:u w:val="single"/>
        </w:rPr>
        <w:t xml:space="preserve">The watershed stock and flow process </w:t>
      </w:r>
      <w:proofErr w:type="gramStart"/>
      <w:r w:rsidRPr="00156107">
        <w:rPr>
          <w:u w:val="single"/>
        </w:rPr>
        <w:t>is</w:t>
      </w:r>
      <w:proofErr w:type="gramEnd"/>
      <w:r w:rsidRPr="00156107">
        <w:rPr>
          <w:u w:val="single"/>
        </w:rPr>
        <w:t xml:space="preserve"> designed to control river flow</w:t>
      </w:r>
      <w:r w:rsidRPr="00156107">
        <w:rPr>
          <w:sz w:val="16"/>
        </w:rPr>
        <w:t xml:space="preserve"> in order </w:t>
      </w:r>
      <w:r w:rsidRPr="00156107">
        <w:rPr>
          <w:u w:val="single"/>
        </w:rPr>
        <w:t>to keep each river segment below the maximum flow</w:t>
      </w:r>
      <w:r w:rsidRPr="00156107">
        <w:rPr>
          <w:sz w:val="16"/>
        </w:rPr>
        <w:t>. Figure 2 shows how the system is designed to work within a maximum water flow, measured in cubic feet per second (</w:t>
      </w:r>
      <w:proofErr w:type="spellStart"/>
      <w:r w:rsidRPr="00156107">
        <w:rPr>
          <w:sz w:val="16"/>
        </w:rPr>
        <w:t>cfs</w:t>
      </w:r>
      <w:proofErr w:type="spellEnd"/>
      <w:r w:rsidRPr="00156107">
        <w:rPr>
          <w:sz w:val="16"/>
        </w:rPr>
        <w:t>) to account for the design flood.72 This is the design flood that our nation is currently preparing for, and is greater than the 1936 and the 2011 actual river flows.</w:t>
      </w:r>
    </w:p>
    <w:p w14:paraId="37916BB1" w14:textId="77777777" w:rsidR="00DC26FE" w:rsidRPr="00156107" w:rsidRDefault="00DC26FE" w:rsidP="00DC26FE">
      <w:pPr>
        <w:rPr>
          <w:sz w:val="16"/>
        </w:rPr>
      </w:pPr>
      <w:r w:rsidRPr="00156107">
        <w:rPr>
          <w:u w:val="single"/>
        </w:rPr>
        <w:t>Timing of water releases from the Ohio River basin</w:t>
      </w:r>
      <w:r w:rsidRPr="00156107">
        <w:rPr>
          <w:sz w:val="16"/>
        </w:rPr>
        <w:t xml:space="preserve">, by the USACE Lakes and Rivers Division (LRD), </w:t>
      </w:r>
      <w:r w:rsidRPr="00156107">
        <w:rPr>
          <w:u w:val="single"/>
        </w:rPr>
        <w:t>must be well coordinated with water releases by other USACE Divisions</w:t>
      </w:r>
      <w:r w:rsidRPr="00156107">
        <w:rPr>
          <w:sz w:val="16"/>
        </w:rPr>
        <w:t xml:space="preserve"> (NWD and MVD) </w:t>
      </w:r>
      <w:proofErr w:type="gramStart"/>
      <w:r w:rsidRPr="00156107">
        <w:rPr>
          <w:sz w:val="16"/>
        </w:rPr>
        <w:t xml:space="preserve">in order </w:t>
      </w:r>
      <w:r w:rsidRPr="00156107">
        <w:rPr>
          <w:u w:val="single"/>
        </w:rPr>
        <w:t>to</w:t>
      </w:r>
      <w:proofErr w:type="gramEnd"/>
      <w:r w:rsidRPr="00156107">
        <w:rPr>
          <w:u w:val="single"/>
        </w:rPr>
        <w:t xml:space="preserve"> prevent inadvertent flooding. Water control processes involve </w:t>
      </w:r>
      <w:r w:rsidRPr="00156107">
        <w:rPr>
          <w:rStyle w:val="Emphasis"/>
        </w:rPr>
        <w:t>multiple coordination points and potential areas for conflict</w:t>
      </w:r>
      <w:r w:rsidRPr="00156107">
        <w:rPr>
          <w:u w:val="single"/>
        </w:rPr>
        <w:t>, especially if multiple basins need to release water to avoid flooding. Releasing of water in accordance with a basin control manual may greatly increase the risk of flooding in a downstream basin. This played out in the spring of 2011 due to extremely high rainfall in the Midwest and Ohio Valley. As a result, the design flood flow of nearly 2 ½ million cubic feet per second</w:t>
      </w:r>
      <w:r w:rsidRPr="00156107">
        <w:rPr>
          <w:sz w:val="16"/>
        </w:rPr>
        <w:t xml:space="preserve"> (</w:t>
      </w:r>
      <w:proofErr w:type="spellStart"/>
      <w:r w:rsidRPr="00156107">
        <w:rPr>
          <w:sz w:val="16"/>
        </w:rPr>
        <w:t>cfs</w:t>
      </w:r>
      <w:proofErr w:type="spellEnd"/>
      <w:r w:rsidRPr="00156107">
        <w:rPr>
          <w:sz w:val="16"/>
        </w:rPr>
        <w:t xml:space="preserve">) </w:t>
      </w:r>
      <w:r w:rsidRPr="00156107">
        <w:rPr>
          <w:u w:val="single"/>
        </w:rPr>
        <w:t>was reached</w:t>
      </w:r>
      <w:r w:rsidRPr="00156107">
        <w:rPr>
          <w:sz w:val="16"/>
        </w:rPr>
        <w:t xml:space="preserve">, requiring the need for </w:t>
      </w:r>
      <w:r w:rsidRPr="00156107">
        <w:rPr>
          <w:u w:val="single"/>
        </w:rPr>
        <w:t>activating</w:t>
      </w:r>
      <w:r w:rsidRPr="00156107">
        <w:rPr>
          <w:sz w:val="16"/>
        </w:rPr>
        <w:t xml:space="preserve"> the Birds </w:t>
      </w:r>
      <w:proofErr w:type="spellStart"/>
      <w:r w:rsidRPr="00156107">
        <w:rPr>
          <w:sz w:val="16"/>
        </w:rPr>
        <w:t>PointNew</w:t>
      </w:r>
      <w:proofErr w:type="spellEnd"/>
      <w:r w:rsidRPr="00156107">
        <w:rPr>
          <w:sz w:val="16"/>
        </w:rPr>
        <w:t xml:space="preserve"> Madrid Floodway and the </w:t>
      </w:r>
      <w:r w:rsidRPr="00156107">
        <w:rPr>
          <w:u w:val="single"/>
        </w:rPr>
        <w:t xml:space="preserve">diversion of over 500 </w:t>
      </w:r>
      <w:proofErr w:type="spellStart"/>
      <w:r w:rsidRPr="00156107">
        <w:rPr>
          <w:u w:val="single"/>
        </w:rPr>
        <w:t>cfs</w:t>
      </w:r>
      <w:proofErr w:type="spellEnd"/>
      <w:r w:rsidRPr="00156107">
        <w:rPr>
          <w:u w:val="single"/>
        </w:rPr>
        <w:t xml:space="preserve"> from the rivers</w:t>
      </w:r>
      <w:r w:rsidRPr="00156107">
        <w:rPr>
          <w:sz w:val="16"/>
        </w:rPr>
        <w:t>.73</w:t>
      </w:r>
    </w:p>
    <w:p w14:paraId="60DD2A62" w14:textId="77777777" w:rsidR="00DC26FE" w:rsidRPr="00156107" w:rsidRDefault="00DC26FE" w:rsidP="00DC26FE">
      <w:pPr>
        <w:rPr>
          <w:sz w:val="16"/>
        </w:rPr>
      </w:pPr>
      <w:r w:rsidRPr="00156107">
        <w:rPr>
          <w:sz w:val="16"/>
        </w:rPr>
        <w:t xml:space="preserve">The Birds Point-New Madrid Floodway is a controversial flood control topic, because a federal right of way was created after the 1927 flood </w:t>
      </w:r>
      <w:proofErr w:type="gramStart"/>
      <w:r w:rsidRPr="00156107">
        <w:rPr>
          <w:sz w:val="16"/>
        </w:rPr>
        <w:t>in order to</w:t>
      </w:r>
      <w:proofErr w:type="gramEnd"/>
      <w:r w:rsidRPr="00156107">
        <w:rPr>
          <w:sz w:val="16"/>
        </w:rPr>
        <w:t xml:space="preserve"> save downstream property owners. </w:t>
      </w:r>
      <w:r w:rsidRPr="00156107">
        <w:rPr>
          <w:u w:val="single"/>
        </w:rPr>
        <w:t xml:space="preserve">The result was </w:t>
      </w:r>
      <w:r w:rsidRPr="00156107">
        <w:rPr>
          <w:rStyle w:val="Emphasis"/>
        </w:rPr>
        <w:t>sacrificing parts of Missouri farmland</w:t>
      </w:r>
      <w:r w:rsidRPr="00156107">
        <w:rPr>
          <w:sz w:val="16"/>
        </w:rPr>
        <w:t xml:space="preserve"> </w:t>
      </w:r>
      <w:proofErr w:type="gramStart"/>
      <w:r w:rsidRPr="00156107">
        <w:rPr>
          <w:sz w:val="16"/>
        </w:rPr>
        <w:t>in order to</w:t>
      </w:r>
      <w:proofErr w:type="gramEnd"/>
      <w:r w:rsidRPr="00156107">
        <w:rPr>
          <w:sz w:val="16"/>
        </w:rPr>
        <w:t xml:space="preserve"> protect a greater number of property owners. This local issue has national impacts. The Flood Control Act of 1928, codified at 33 U.S.C. § 702c, specifically limits federal liability for flooding along the Mississippi River including the Birds Point-New Madrid floodway.74</w:t>
      </w:r>
    </w:p>
    <w:p w14:paraId="1FAFDD93" w14:textId="77777777" w:rsidR="00DC26FE" w:rsidRPr="00156107" w:rsidRDefault="00DC26FE" w:rsidP="00DC26FE">
      <w:pPr>
        <w:rPr>
          <w:sz w:val="16"/>
        </w:rPr>
      </w:pPr>
      <w:r w:rsidRPr="00156107">
        <w:rPr>
          <w:u w:val="single"/>
        </w:rPr>
        <w:t>In a 2007 hearing that explored dam and levee safety nationwide, it was revealed that an “initial review of over 2,000 levees found</w:t>
      </w:r>
      <w:r w:rsidRPr="00156107">
        <w:rPr>
          <w:sz w:val="16"/>
        </w:rPr>
        <w:t xml:space="preserve"> 56 percent to be acceptable, </w:t>
      </w:r>
      <w:r w:rsidRPr="00156107">
        <w:rPr>
          <w:u w:val="single"/>
        </w:rPr>
        <w:t xml:space="preserve">38 percent minimally acceptable, and 6 percent or 122 levee segments at risk due to </w:t>
      </w:r>
      <w:r w:rsidRPr="00156107">
        <w:rPr>
          <w:rStyle w:val="Emphasis"/>
        </w:rPr>
        <w:t>unacceptable maintenance</w:t>
      </w:r>
      <w:r w:rsidRPr="00156107">
        <w:rPr>
          <w:sz w:val="16"/>
        </w:rPr>
        <w:t>.”75 A complete inventory of the nation’s levees has not been completed, nor has there been a comprehensive review of levee adequacy.76 As pointed out by Congresswoman Schmidt (R-OH) in the 2007 hearing on the levee and dam safety programs, “thanks to the Dam Safety Program Act, we know a great deal more about our Nation’s dams. When it comes to our Nation’s levees, however, we know very little.”</w:t>
      </w:r>
      <w:proofErr w:type="gramStart"/>
      <w:r w:rsidRPr="00156107">
        <w:rPr>
          <w:sz w:val="16"/>
        </w:rPr>
        <w:t>77</w:t>
      </w:r>
      <w:proofErr w:type="gramEnd"/>
    </w:p>
    <w:p w14:paraId="38D4206D" w14:textId="77777777" w:rsidR="00DC26FE" w:rsidRPr="00156107" w:rsidRDefault="00DC26FE" w:rsidP="00DC26FE">
      <w:pPr>
        <w:rPr>
          <w:sz w:val="16"/>
        </w:rPr>
      </w:pPr>
      <w:r w:rsidRPr="00156107">
        <w:rPr>
          <w:sz w:val="16"/>
        </w:rPr>
        <w:t xml:space="preserve">The comments in the hearing represented some frustration with how the levees are maintained. This is because </w:t>
      </w:r>
      <w:r w:rsidRPr="00156107">
        <w:rPr>
          <w:u w:val="single"/>
        </w:rPr>
        <w:t xml:space="preserve">our levees are a </w:t>
      </w:r>
      <w:r w:rsidRPr="00156107">
        <w:rPr>
          <w:rStyle w:val="Emphasis"/>
        </w:rPr>
        <w:t>patchwork of federal, state, local, and private levees</w:t>
      </w:r>
      <w:r w:rsidRPr="00156107">
        <w:rPr>
          <w:u w:val="single"/>
        </w:rPr>
        <w:t xml:space="preserve"> constructed over many decades to prevent the next flood. These levees are built to different standards and offer varying degrees of protection. There is not one agency responsible for the entire system of levees and a central repository of levee data does not exist. This is largely because of how the flood control process was </w:t>
      </w:r>
      <w:r w:rsidRPr="00156107">
        <w:rPr>
          <w:rStyle w:val="Emphasis"/>
        </w:rPr>
        <w:t>designed in the 1800s</w:t>
      </w:r>
      <w:r w:rsidRPr="00156107">
        <w:rPr>
          <w:u w:val="single"/>
        </w:rPr>
        <w:t xml:space="preserve"> with local levee boards</w:t>
      </w:r>
      <w:r w:rsidRPr="00156107">
        <w:rPr>
          <w:sz w:val="16"/>
        </w:rPr>
        <w:t xml:space="preserve"> raising funds and owning the maintenance of levees. The USACE has developed additional responsibility over the years with regards to levees, but the process is still very much in the hands of the local levee districts and boards. </w:t>
      </w:r>
      <w:r w:rsidRPr="00156107">
        <w:rPr>
          <w:u w:val="single"/>
        </w:rPr>
        <w:t>The condition of the levees in our country rated a grade of D- in the 2013 infrastructure report produced by the American Society of Civil Engineers</w:t>
      </w:r>
      <w:r w:rsidRPr="00156107">
        <w:rPr>
          <w:sz w:val="16"/>
        </w:rPr>
        <w:t>.78</w:t>
      </w:r>
    </w:p>
    <w:p w14:paraId="3CECCF23" w14:textId="77777777" w:rsidR="00DC26FE" w:rsidRPr="00156107" w:rsidRDefault="00DC26FE" w:rsidP="00DC26FE">
      <w:pPr>
        <w:rPr>
          <w:sz w:val="16"/>
        </w:rPr>
      </w:pPr>
      <w:r w:rsidRPr="00156107">
        <w:rPr>
          <w:sz w:val="16"/>
        </w:rPr>
        <w:t xml:space="preserve">The concept of dam safety that was raised in the hearing was also an interesting side note. </w:t>
      </w:r>
      <w:r w:rsidRPr="00156107">
        <w:rPr>
          <w:u w:val="single"/>
        </w:rPr>
        <w:t>Dams</w:t>
      </w:r>
      <w:r w:rsidRPr="00156107">
        <w:rPr>
          <w:sz w:val="16"/>
        </w:rPr>
        <w:t xml:space="preserve"> in the United States, w</w:t>
      </w:r>
      <w:r w:rsidRPr="00156107">
        <w:rPr>
          <w:u w:val="single"/>
        </w:rPr>
        <w:t>hile clearly a federal responsibility, are not faring too well for federal funding. The</w:t>
      </w:r>
      <w:r w:rsidRPr="00156107">
        <w:rPr>
          <w:sz w:val="16"/>
        </w:rPr>
        <w:t xml:space="preserve"> 2013 </w:t>
      </w:r>
      <w:r w:rsidRPr="00156107">
        <w:rPr>
          <w:u w:val="single"/>
        </w:rPr>
        <w:t xml:space="preserve">ASCE infrastructure report graded the condition of dams in the U.S. as poor with a grade of D, due in large part to their age and the </w:t>
      </w:r>
      <w:r w:rsidRPr="00156107">
        <w:rPr>
          <w:rStyle w:val="Emphasis"/>
        </w:rPr>
        <w:t>high number of high-hazard dams</w:t>
      </w:r>
      <w:r w:rsidRPr="00156107">
        <w:rPr>
          <w:sz w:val="16"/>
        </w:rPr>
        <w:t>.79</w:t>
      </w:r>
    </w:p>
    <w:p w14:paraId="63D34DE0" w14:textId="77777777" w:rsidR="00DC26FE" w:rsidRPr="00156107" w:rsidRDefault="00DC26FE" w:rsidP="00DC26FE">
      <w:pPr>
        <w:rPr>
          <w:sz w:val="16"/>
        </w:rPr>
      </w:pPr>
    </w:p>
    <w:p w14:paraId="3C5F7440" w14:textId="77777777" w:rsidR="00DC26FE" w:rsidRPr="00156107" w:rsidRDefault="00DC26FE" w:rsidP="00DC26FE">
      <w:pPr>
        <w:rPr>
          <w:u w:val="single"/>
        </w:rPr>
      </w:pPr>
    </w:p>
    <w:p w14:paraId="34FB87FA" w14:textId="1D0C4125" w:rsidR="00DC26FE" w:rsidRPr="00156107" w:rsidRDefault="00DC26FE" w:rsidP="00390753">
      <w:pPr>
        <w:pStyle w:val="Heading3"/>
        <w:rPr>
          <w:rFonts w:cs="Arial"/>
        </w:rPr>
      </w:pPr>
      <w:r w:rsidRPr="00156107">
        <w:rPr>
          <w:rFonts w:cs="Arial"/>
        </w:rPr>
        <w:t xml:space="preserve">S </w:t>
      </w:r>
      <w:r w:rsidR="00390753" w:rsidRPr="00156107">
        <w:rPr>
          <w:rFonts w:cs="Arial"/>
        </w:rPr>
        <w:t xml:space="preserve">– </w:t>
      </w:r>
      <w:r w:rsidRPr="00156107">
        <w:rPr>
          <w:rFonts w:cs="Arial"/>
        </w:rPr>
        <w:t>Climate Infra</w:t>
      </w:r>
    </w:p>
    <w:p w14:paraId="309C5BA9" w14:textId="77777777" w:rsidR="00DC26FE" w:rsidRPr="00156107" w:rsidRDefault="00DC26FE" w:rsidP="00DC26FE">
      <w:pPr>
        <w:pStyle w:val="Heading4"/>
        <w:rPr>
          <w:rFonts w:cs="Arial"/>
        </w:rPr>
      </w:pPr>
      <w:r w:rsidRPr="00156107">
        <w:rPr>
          <w:rFonts w:cs="Arial"/>
        </w:rPr>
        <w:t>Climate forecasting ensures frequent infrastructure retrofitting.</w:t>
      </w:r>
    </w:p>
    <w:p w14:paraId="79753410"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205B4991" w14:textId="77777777" w:rsidR="00DC26FE" w:rsidRPr="00156107" w:rsidRDefault="00DC26FE" w:rsidP="00DC26FE">
      <w:pPr>
        <w:rPr>
          <w:sz w:val="16"/>
        </w:rPr>
      </w:pPr>
      <w:r w:rsidRPr="00156107">
        <w:rPr>
          <w:u w:val="single"/>
        </w:rPr>
        <w:t>The questions moving forward are</w:t>
      </w:r>
      <w:r w:rsidRPr="00156107">
        <w:rPr>
          <w:sz w:val="16"/>
        </w:rPr>
        <w:t xml:space="preserve"> what implications </w:t>
      </w:r>
      <w:proofErr w:type="gramStart"/>
      <w:r w:rsidRPr="00156107">
        <w:rPr>
          <w:sz w:val="16"/>
        </w:rPr>
        <w:t>does this have</w:t>
      </w:r>
      <w:proofErr w:type="gramEnd"/>
      <w:r w:rsidRPr="00156107">
        <w:rPr>
          <w:sz w:val="16"/>
        </w:rPr>
        <w:t xml:space="preserve"> for the watershed and </w:t>
      </w:r>
      <w:r w:rsidRPr="00156107">
        <w:rPr>
          <w:u w:val="single"/>
        </w:rPr>
        <w:t xml:space="preserve">how do we </w:t>
      </w:r>
      <w:r w:rsidRPr="00156107">
        <w:rPr>
          <w:rStyle w:val="Emphasis"/>
        </w:rPr>
        <w:t>adapt to the impacts of climate change</w:t>
      </w:r>
      <w:r w:rsidRPr="00156107">
        <w:rPr>
          <w:sz w:val="16"/>
        </w:rPr>
        <w:t xml:space="preserve">. </w:t>
      </w:r>
      <w:r w:rsidRPr="00156107">
        <w:rPr>
          <w:u w:val="single"/>
        </w:rPr>
        <w:t>The Government Accountability Office</w:t>
      </w:r>
      <w:r w:rsidRPr="00156107">
        <w:rPr>
          <w:sz w:val="16"/>
        </w:rPr>
        <w:t xml:space="preserve"> (GAO) recently </w:t>
      </w:r>
      <w:r w:rsidRPr="00156107">
        <w:rPr>
          <w:u w:val="single"/>
        </w:rPr>
        <w:t>studied the impacts of climate change on federal infrastructure</w:t>
      </w:r>
      <w:r w:rsidRPr="00156107">
        <w:rPr>
          <w:sz w:val="16"/>
        </w:rPr>
        <w:t xml:space="preserve"> investments a</w:t>
      </w:r>
      <w:r w:rsidRPr="00156107">
        <w:rPr>
          <w:u w:val="single"/>
        </w:rPr>
        <w:t>nd identified a few adaptation lessons</w:t>
      </w:r>
      <w:r w:rsidRPr="00156107">
        <w:rPr>
          <w:sz w:val="16"/>
        </w:rPr>
        <w:t xml:space="preserve"> we have learned from recent projects. “When the climate changes, </w:t>
      </w:r>
      <w:r w:rsidRPr="00156107">
        <w:rPr>
          <w:u w:val="single"/>
        </w:rPr>
        <w:t>infrastructure</w:t>
      </w:r>
      <w:r w:rsidRPr="00156107">
        <w:rPr>
          <w:sz w:val="16"/>
        </w:rPr>
        <w:t>—</w:t>
      </w:r>
      <w:r w:rsidRPr="00156107">
        <w:rPr>
          <w:u w:val="single"/>
        </w:rPr>
        <w:t>typically designed to operate within past climate conditions</w:t>
      </w:r>
      <w:r w:rsidRPr="00156107">
        <w:rPr>
          <w:sz w:val="16"/>
        </w:rPr>
        <w:t>—</w:t>
      </w:r>
      <w:r w:rsidRPr="00156107">
        <w:rPr>
          <w:u w:val="single"/>
        </w:rPr>
        <w:t>may not operate as well or for as long as planned, leading to economic, environmental, and social impacts</w:t>
      </w:r>
      <w:r w:rsidRPr="00156107">
        <w:rPr>
          <w:sz w:val="16"/>
        </w:rPr>
        <w:t xml:space="preserve">.”109 </w:t>
      </w:r>
      <w:r w:rsidRPr="00156107">
        <w:rPr>
          <w:u w:val="single"/>
        </w:rPr>
        <w:t>Adaptation requires modifying</w:t>
      </w:r>
      <w:r w:rsidRPr="00156107">
        <w:rPr>
          <w:sz w:val="16"/>
        </w:rPr>
        <w:t xml:space="preserve"> your </w:t>
      </w:r>
      <w:r w:rsidRPr="00156107">
        <w:rPr>
          <w:u w:val="single"/>
        </w:rPr>
        <w:t xml:space="preserve">assumptions and design parameters and </w:t>
      </w:r>
      <w:proofErr w:type="gramStart"/>
      <w:r w:rsidRPr="00156107">
        <w:rPr>
          <w:u w:val="single"/>
        </w:rPr>
        <w:t>taking into account</w:t>
      </w:r>
      <w:proofErr w:type="gramEnd"/>
      <w:r w:rsidRPr="00156107">
        <w:rPr>
          <w:u w:val="single"/>
        </w:rPr>
        <w:t xml:space="preserve"> the </w:t>
      </w:r>
      <w:r w:rsidRPr="00156107">
        <w:rPr>
          <w:rStyle w:val="Emphasis"/>
        </w:rPr>
        <w:t>unknown future climate</w:t>
      </w:r>
      <w:r w:rsidRPr="00156107">
        <w:rPr>
          <w:u w:val="single"/>
        </w:rPr>
        <w:t xml:space="preserve"> and its impacts on your decision making</w:t>
      </w:r>
      <w:r w:rsidRPr="00156107">
        <w:rPr>
          <w:sz w:val="16"/>
        </w:rPr>
        <w:t xml:space="preserve">. This adds to the complexity. However, </w:t>
      </w:r>
      <w:r w:rsidRPr="00156107">
        <w:rPr>
          <w:u w:val="single"/>
        </w:rPr>
        <w:t>by realizing that the problem is here</w:t>
      </w:r>
      <w:r w:rsidRPr="00156107">
        <w:rPr>
          <w:sz w:val="16"/>
        </w:rPr>
        <w:t xml:space="preserve"> and needs to be accounted for now, </w:t>
      </w:r>
      <w:r w:rsidRPr="00156107">
        <w:rPr>
          <w:u w:val="single"/>
        </w:rPr>
        <w:t>it can be addressed within the proposed watershed management framework</w:t>
      </w:r>
      <w:r w:rsidRPr="00156107">
        <w:rPr>
          <w:sz w:val="16"/>
        </w:rPr>
        <w:t xml:space="preserve">. Climate change and its impacts will most certainly impact the functions or operations of each agency covered by this thesis. It will impact navigation, flood control, the environment and political decision-making. This thesis will not prescribe the manner in which to adapt to climate </w:t>
      </w:r>
      <w:proofErr w:type="gramStart"/>
      <w:r w:rsidRPr="00156107">
        <w:rPr>
          <w:sz w:val="16"/>
        </w:rPr>
        <w:t>change, but</w:t>
      </w:r>
      <w:proofErr w:type="gramEnd"/>
      <w:r w:rsidRPr="00156107">
        <w:rPr>
          <w:sz w:val="16"/>
        </w:rPr>
        <w:t xml:space="preserve"> will offer a proposal on how to incorporate it into the </w:t>
      </w:r>
      <w:proofErr w:type="spellStart"/>
      <w:r w:rsidRPr="00156107">
        <w:rPr>
          <w:sz w:val="16"/>
        </w:rPr>
        <w:t>decisionmaking</w:t>
      </w:r>
      <w:proofErr w:type="spellEnd"/>
      <w:r w:rsidRPr="00156107">
        <w:rPr>
          <w:sz w:val="16"/>
        </w:rPr>
        <w:t xml:space="preserve"> process.</w:t>
      </w:r>
    </w:p>
    <w:p w14:paraId="69220DF9" w14:textId="77777777" w:rsidR="00DC26FE" w:rsidRPr="00156107" w:rsidRDefault="00DC26FE" w:rsidP="00DC26FE">
      <w:pPr>
        <w:rPr>
          <w:sz w:val="16"/>
        </w:rPr>
      </w:pPr>
      <w:r w:rsidRPr="00156107">
        <w:rPr>
          <w:u w:val="single"/>
        </w:rPr>
        <w:t>The</w:t>
      </w:r>
      <w:r w:rsidRPr="00156107">
        <w:rPr>
          <w:sz w:val="16"/>
        </w:rPr>
        <w:t xml:space="preserve"> GAO </w:t>
      </w:r>
      <w:r w:rsidRPr="00156107">
        <w:rPr>
          <w:u w:val="single"/>
        </w:rPr>
        <w:t xml:space="preserve">report calls for the Executive branch to better define climate change impacts on </w:t>
      </w:r>
      <w:r w:rsidRPr="00156107">
        <w:rPr>
          <w:rStyle w:val="Emphasis"/>
        </w:rPr>
        <w:t>infrastructure planning</w:t>
      </w:r>
      <w:r w:rsidRPr="00156107">
        <w:rPr>
          <w:u w:val="single"/>
        </w:rPr>
        <w:t>, and</w:t>
      </w:r>
      <w:r w:rsidRPr="00156107">
        <w:rPr>
          <w:sz w:val="16"/>
        </w:rPr>
        <w:t xml:space="preserve"> for the Council on Environmental Quality (CEQ) </w:t>
      </w:r>
      <w:r w:rsidRPr="00156107">
        <w:rPr>
          <w:u w:val="single"/>
        </w:rPr>
        <w:t>to implement guidelines on how climate change should be included</w:t>
      </w:r>
      <w:r w:rsidRPr="00156107">
        <w:rPr>
          <w:sz w:val="16"/>
        </w:rPr>
        <w:t xml:space="preserve"> in NEPA review.110 This is especially critical for design and replacement of river structures such as dams, levees, and bridges. These projects are very costly, and the wrong decisions in the design stage can significantly alter the total cost of the project over its lifespan.</w:t>
      </w:r>
    </w:p>
    <w:p w14:paraId="5A7F028A" w14:textId="77777777" w:rsidR="00DC26FE" w:rsidRPr="00156107" w:rsidRDefault="00DC26FE" w:rsidP="00DC26FE">
      <w:pPr>
        <w:rPr>
          <w:sz w:val="16"/>
          <w:szCs w:val="16"/>
        </w:rPr>
      </w:pPr>
      <w:r w:rsidRPr="00156107">
        <w:rPr>
          <w:sz w:val="16"/>
          <w:szCs w:val="16"/>
        </w:rPr>
        <w:t xml:space="preserve">An increasing body of literature on climate change also explores the concept of adaptive </w:t>
      </w:r>
      <w:proofErr w:type="gramStart"/>
      <w:r w:rsidRPr="00156107">
        <w:rPr>
          <w:sz w:val="16"/>
          <w:szCs w:val="16"/>
        </w:rPr>
        <w:t>management, and</w:t>
      </w:r>
      <w:proofErr w:type="gramEnd"/>
      <w:r w:rsidRPr="00156107">
        <w:rPr>
          <w:sz w:val="16"/>
          <w:szCs w:val="16"/>
        </w:rPr>
        <w:t xml:space="preserve"> looks at including climate variability in current management frameworks. The following definition of adaptive management is used in this thesis and comes from the National Global Change Research Plan, 2012–</w:t>
      </w:r>
      <w:proofErr w:type="gramStart"/>
      <w:r w:rsidRPr="00156107">
        <w:rPr>
          <w:sz w:val="16"/>
          <w:szCs w:val="16"/>
        </w:rPr>
        <w:t>2021.111</w:t>
      </w:r>
      <w:proofErr w:type="gramEnd"/>
    </w:p>
    <w:p w14:paraId="5591565A" w14:textId="77777777" w:rsidR="00DC26FE" w:rsidRPr="00156107" w:rsidRDefault="00DC26FE" w:rsidP="00DC26FE">
      <w:pPr>
        <w:rPr>
          <w:sz w:val="16"/>
        </w:rPr>
      </w:pPr>
      <w:r w:rsidRPr="00156107">
        <w:rPr>
          <w:u w:val="single"/>
        </w:rPr>
        <w:t>Adaptive management</w:t>
      </w:r>
      <w:r w:rsidRPr="00156107">
        <w:rPr>
          <w:sz w:val="16"/>
        </w:rPr>
        <w:t xml:space="preserve">: Process that </w:t>
      </w:r>
      <w:r w:rsidRPr="00156107">
        <w:rPr>
          <w:u w:val="single"/>
        </w:rPr>
        <w:t>focuses on learning and adapting through partnerships of managers, scientists, and stakeholders who learn together how to improve outcomes. Operational decisions</w:t>
      </w:r>
      <w:r w:rsidRPr="00156107">
        <w:rPr>
          <w:sz w:val="16"/>
        </w:rPr>
        <w:t xml:space="preserve">, principally </w:t>
      </w:r>
      <w:r w:rsidRPr="00156107">
        <w:rPr>
          <w:u w:val="single"/>
        </w:rPr>
        <w:t>for</w:t>
      </w:r>
      <w:r w:rsidRPr="00156107">
        <w:rPr>
          <w:sz w:val="16"/>
        </w:rPr>
        <w:t xml:space="preserve"> managing </w:t>
      </w:r>
      <w:r w:rsidRPr="00156107">
        <w:rPr>
          <w:u w:val="single"/>
        </w:rPr>
        <w:t>entities that are influenced by climate variability and change</w:t>
      </w:r>
      <w:r w:rsidRPr="00156107">
        <w:rPr>
          <w:sz w:val="16"/>
        </w:rPr>
        <w:t xml:space="preserve">. These </w:t>
      </w:r>
      <w:r w:rsidRPr="00156107">
        <w:rPr>
          <w:u w:val="single"/>
        </w:rPr>
        <w:t xml:space="preserve">decisions can apply to the </w:t>
      </w:r>
      <w:r w:rsidRPr="00156107">
        <w:rPr>
          <w:rStyle w:val="Emphasis"/>
        </w:rPr>
        <w:t>management of infrastructure</w:t>
      </w:r>
      <w:r w:rsidRPr="00156107">
        <w:rPr>
          <w:sz w:val="16"/>
        </w:rPr>
        <w:t xml:space="preserve"> (e.g., a wastewater treatment plant), </w:t>
      </w:r>
      <w:r w:rsidRPr="00156107">
        <w:rPr>
          <w:u w:val="single"/>
        </w:rPr>
        <w:t>the integrated management of a natural resource</w:t>
      </w:r>
      <w:r w:rsidRPr="00156107">
        <w:rPr>
          <w:sz w:val="16"/>
        </w:rPr>
        <w:t xml:space="preserve"> (e.g., a watershed), </w:t>
      </w:r>
      <w:r w:rsidRPr="00156107">
        <w:rPr>
          <w:u w:val="single"/>
        </w:rPr>
        <w:t>or the operation of societal response mechanisms</w:t>
      </w:r>
      <w:r w:rsidRPr="00156107">
        <w:rPr>
          <w:sz w:val="16"/>
        </w:rPr>
        <w:t xml:space="preserve"> (e.g., health alerts, water restrictions). Adaptive management operates within existing policy frameworks or uses existing infrastructure, and the decisions usually occur on timescales of a year or less.</w:t>
      </w:r>
    </w:p>
    <w:p w14:paraId="43AA9BF4" w14:textId="77777777" w:rsidR="00DC26FE" w:rsidRPr="00156107" w:rsidRDefault="00DC26FE" w:rsidP="00DC26FE">
      <w:pPr>
        <w:rPr>
          <w:u w:val="single"/>
        </w:rPr>
      </w:pPr>
      <w:r w:rsidRPr="00156107">
        <w:rPr>
          <w:sz w:val="16"/>
        </w:rPr>
        <w:t xml:space="preserve">The National Global Change Research Plan is a result of the Global Change Research Act of 1990, 15 USC §2921. This strategic plan “has broadened its range of emphasis over time, from a primary focus on climate science toward a deeper integration of other Earth system science disciplines.”112 The plan attempts to lay out how it will ensure sustainability, another key concept in the future of the watershed. The complexity of the climate change issue includes other science disciplines including social, behavioral, and economical.113 This thesis will not explore each of those other disciplines; however, it is important to recognize that </w:t>
      </w:r>
      <w:r w:rsidRPr="00156107">
        <w:rPr>
          <w:u w:val="single"/>
        </w:rPr>
        <w:t>the complexity of climate change is not just about the physical environment</w:t>
      </w:r>
      <w:r w:rsidRPr="00156107">
        <w:rPr>
          <w:sz w:val="16"/>
        </w:rPr>
        <w:t>—</w:t>
      </w:r>
      <w:r w:rsidRPr="00156107">
        <w:rPr>
          <w:u w:val="single"/>
        </w:rPr>
        <w:t>humans interact with the watershed and can alter their behavior, in a positive or negative way, to change the physical environment.</w:t>
      </w:r>
    </w:p>
    <w:p w14:paraId="032DB0A4" w14:textId="77777777" w:rsidR="00DC26FE" w:rsidRPr="00156107" w:rsidRDefault="00DC26FE" w:rsidP="00DC26FE">
      <w:pPr>
        <w:rPr>
          <w:u w:val="single"/>
        </w:rPr>
      </w:pPr>
      <w:r w:rsidRPr="00156107">
        <w:rPr>
          <w:u w:val="single"/>
        </w:rPr>
        <w:t>One example of how adaptive measures could be included</w:t>
      </w:r>
      <w:r w:rsidRPr="00156107">
        <w:rPr>
          <w:sz w:val="16"/>
        </w:rPr>
        <w:t xml:space="preserve"> in design parameters for structures in the watershed </w:t>
      </w:r>
      <w:r w:rsidRPr="00156107">
        <w:rPr>
          <w:u w:val="single"/>
        </w:rPr>
        <w:t>is with bridges. Existing bridges are modified by owners, or through appropriations managed by the USCG</w:t>
      </w:r>
      <w:r w:rsidRPr="00156107">
        <w:rPr>
          <w:sz w:val="16"/>
        </w:rPr>
        <w:t xml:space="preserve">, pursuant to the Bridge Act of June 21, 1940, also known as the Truman-Hobbs Act, 33 USC §518.114 </w:t>
      </w:r>
      <w:r w:rsidRPr="00156107">
        <w:rPr>
          <w:u w:val="single"/>
        </w:rPr>
        <w:t xml:space="preserve">In order to determine whether the Coast Guard issues an order to alter a private bridge under the </w:t>
      </w:r>
      <w:proofErr w:type="spellStart"/>
      <w:r w:rsidRPr="00156107">
        <w:rPr>
          <w:u w:val="single"/>
        </w:rPr>
        <w:t>TrumanHobbs</w:t>
      </w:r>
      <w:proofErr w:type="spellEnd"/>
      <w:r w:rsidRPr="00156107">
        <w:rPr>
          <w:u w:val="single"/>
        </w:rPr>
        <w:t xml:space="preserve"> program, an investigation must first reveal that it is unreasonably obstructive to waterborne navigation, and worth federal investment</w:t>
      </w:r>
      <w:r w:rsidRPr="00156107">
        <w:rPr>
          <w:sz w:val="16"/>
        </w:rPr>
        <w:t xml:space="preserve">. Alterations of bridges under the Truman-Hobbs Act, involve a cost share between the federal government and the bridge owner. Because of the complex cost-benefit calculations, very few bridges fall under this program. </w:t>
      </w:r>
      <w:r w:rsidRPr="00156107">
        <w:rPr>
          <w:u w:val="single"/>
        </w:rPr>
        <w:t xml:space="preserve">Climate change predictions are </w:t>
      </w:r>
      <w:r w:rsidRPr="00156107">
        <w:rPr>
          <w:rStyle w:val="Emphasis"/>
        </w:rPr>
        <w:t>not currently considered</w:t>
      </w:r>
      <w:r w:rsidRPr="00156107">
        <w:rPr>
          <w:u w:val="single"/>
        </w:rPr>
        <w:t xml:space="preserve"> as part of the investigation process.</w:t>
      </w:r>
    </w:p>
    <w:p w14:paraId="0ADE449F" w14:textId="77777777" w:rsidR="00DC26FE" w:rsidRPr="00156107" w:rsidRDefault="00DC26FE" w:rsidP="00DC26FE">
      <w:pPr>
        <w:rPr>
          <w:u w:val="single"/>
        </w:rPr>
      </w:pPr>
      <w:r w:rsidRPr="00156107">
        <w:rPr>
          <w:sz w:val="16"/>
        </w:rPr>
        <w:t xml:space="preserve">The main input into the process of determining whether a bridge meets the definition of unreasonably obstructive is the past record of bridge allisions. Allisions are common on the watershed </w:t>
      </w:r>
      <w:proofErr w:type="gramStart"/>
      <w:r w:rsidRPr="00156107">
        <w:rPr>
          <w:sz w:val="16"/>
        </w:rPr>
        <w:t>as a result of</w:t>
      </w:r>
      <w:proofErr w:type="gramEnd"/>
      <w:r w:rsidRPr="00156107">
        <w:rPr>
          <w:sz w:val="16"/>
        </w:rPr>
        <w:t xml:space="preserve"> varying circumstances and often occur between towing vessels pushing many barges, and bridges that are usually not wide enough between support piers to accommodate the vessel in the existing river environment. </w:t>
      </w:r>
      <w:r w:rsidRPr="00156107">
        <w:rPr>
          <w:u w:val="single"/>
        </w:rPr>
        <w:t xml:space="preserve">By </w:t>
      </w:r>
      <w:r w:rsidRPr="00156107">
        <w:rPr>
          <w:rStyle w:val="Emphasis"/>
        </w:rPr>
        <w:t>looking ahead</w:t>
      </w:r>
      <w:r w:rsidRPr="00156107">
        <w:rPr>
          <w:u w:val="single"/>
        </w:rPr>
        <w:t xml:space="preserve"> at the potential impacts of climate change, the Coast Guard might come to a </w:t>
      </w:r>
      <w:r w:rsidRPr="00156107">
        <w:rPr>
          <w:rStyle w:val="Emphasis"/>
        </w:rPr>
        <w:t>different conclusion</w:t>
      </w:r>
      <w:r w:rsidRPr="00156107">
        <w:rPr>
          <w:u w:val="single"/>
        </w:rPr>
        <w:t xml:space="preserve"> as to whether to order a bridge alteration</w:t>
      </w:r>
      <w:r w:rsidRPr="00156107">
        <w:rPr>
          <w:sz w:val="16"/>
        </w:rPr>
        <w:t xml:space="preserve">. For example, </w:t>
      </w:r>
      <w:r w:rsidRPr="00156107">
        <w:rPr>
          <w:u w:val="single"/>
        </w:rPr>
        <w:t>climate change impacts may include greater frequencies of extreme high water and larger flow volumes on the watershed. These high flow periods result in greater risk for towing vessels</w:t>
      </w:r>
      <w:r w:rsidRPr="00156107">
        <w:rPr>
          <w:sz w:val="16"/>
        </w:rPr>
        <w:t xml:space="preserve"> pushing barges downstream. </w:t>
      </w:r>
      <w:r w:rsidRPr="00156107">
        <w:rPr>
          <w:u w:val="single"/>
        </w:rPr>
        <w:t>As a result, a higher bridge allision rate is possible. By accounting for climate change impacts</w:t>
      </w:r>
      <w:r w:rsidRPr="00156107">
        <w:rPr>
          <w:sz w:val="16"/>
        </w:rPr>
        <w:t xml:space="preserve"> in the Truman Hobbs decision process, </w:t>
      </w:r>
      <w:r w:rsidRPr="00156107">
        <w:rPr>
          <w:u w:val="single"/>
        </w:rPr>
        <w:t xml:space="preserve">the Coast Guard may come to a different decision on ordering an alteration of a bridge. This would </w:t>
      </w:r>
      <w:r w:rsidRPr="00156107">
        <w:rPr>
          <w:rStyle w:val="Emphasis"/>
        </w:rPr>
        <w:t xml:space="preserve">reduce the number of </w:t>
      </w:r>
      <w:proofErr w:type="gramStart"/>
      <w:r w:rsidRPr="00156107">
        <w:rPr>
          <w:rStyle w:val="Emphasis"/>
        </w:rPr>
        <w:t>bridge</w:t>
      </w:r>
      <w:proofErr w:type="gramEnd"/>
      <w:r w:rsidRPr="00156107">
        <w:rPr>
          <w:rStyle w:val="Emphasis"/>
        </w:rPr>
        <w:t xml:space="preserve"> allisions</w:t>
      </w:r>
      <w:r w:rsidRPr="00156107">
        <w:rPr>
          <w:u w:val="single"/>
        </w:rPr>
        <w:t xml:space="preserve"> and thereby prevent the unintended release of cargo from barges damaged by the allision.</w:t>
      </w:r>
    </w:p>
    <w:p w14:paraId="0BFB2E5B" w14:textId="77777777" w:rsidR="00DC26FE" w:rsidRPr="00156107" w:rsidRDefault="00DC26FE" w:rsidP="00DC26FE">
      <w:pPr>
        <w:rPr>
          <w:sz w:val="16"/>
          <w:szCs w:val="16"/>
        </w:rPr>
      </w:pPr>
      <w:r w:rsidRPr="00156107">
        <w:rPr>
          <w:sz w:val="16"/>
          <w:szCs w:val="16"/>
        </w:rPr>
        <w:t>Quadrennial National Climate Assessments are required by the Global Change Research Act of 1990.115 These assessments provide the science behind adaptation efforts of the federal government. These are necessary to ensure consistency in adaptation efforts across the government, which is crucial to the future success of climate change management. “In February 2013, federal agencies released their first-ever climate change adaptation plans, outlining strategies to reduce the vulnerability of Federal programs, assets, and investments to the impacts of climate change, such as sea level rise or more frequent or severe extreme weather.”</w:t>
      </w:r>
      <w:proofErr w:type="gramStart"/>
      <w:r w:rsidRPr="00156107">
        <w:rPr>
          <w:sz w:val="16"/>
          <w:szCs w:val="16"/>
        </w:rPr>
        <w:t>116</w:t>
      </w:r>
      <w:proofErr w:type="gramEnd"/>
    </w:p>
    <w:p w14:paraId="3E2E1212" w14:textId="77777777" w:rsidR="00DC26FE" w:rsidRPr="00156107" w:rsidRDefault="00DC26FE" w:rsidP="00DC26FE">
      <w:pPr>
        <w:rPr>
          <w:sz w:val="16"/>
        </w:rPr>
      </w:pPr>
      <w:r w:rsidRPr="00156107">
        <w:rPr>
          <w:u w:val="single"/>
        </w:rPr>
        <w:t>Another climate change result is sea-level rise</w:t>
      </w:r>
      <w:r w:rsidRPr="00156107">
        <w:rPr>
          <w:sz w:val="16"/>
        </w:rPr>
        <w:t xml:space="preserve">. As polar ice caps melt, the sea itself is rising. </w:t>
      </w:r>
      <w:r w:rsidRPr="00156107">
        <w:rPr>
          <w:u w:val="single"/>
        </w:rPr>
        <w:t xml:space="preserve">This can have </w:t>
      </w:r>
      <w:r w:rsidRPr="00156107">
        <w:rPr>
          <w:rStyle w:val="Emphasis"/>
        </w:rPr>
        <w:t>significant adverse effects</w:t>
      </w:r>
      <w:r w:rsidRPr="00156107">
        <w:rPr>
          <w:u w:val="single"/>
        </w:rPr>
        <w:t xml:space="preserve"> on coastal lands such as the </w:t>
      </w:r>
      <w:proofErr w:type="spellStart"/>
      <w:r w:rsidRPr="00156107">
        <w:rPr>
          <w:u w:val="single"/>
        </w:rPr>
        <w:t>lowlying</w:t>
      </w:r>
      <w:proofErr w:type="spellEnd"/>
      <w:r w:rsidRPr="00156107">
        <w:rPr>
          <w:u w:val="single"/>
        </w:rPr>
        <w:t xml:space="preserve"> marshes</w:t>
      </w:r>
      <w:r w:rsidRPr="00156107">
        <w:rPr>
          <w:sz w:val="16"/>
        </w:rPr>
        <w:t xml:space="preserve"> of coastal Louisiana. </w:t>
      </w:r>
      <w:r w:rsidRPr="00156107">
        <w:rPr>
          <w:u w:val="single"/>
        </w:rPr>
        <w:t>The GAO highlighted sea level rise and the potential climate change impacts on future infrastructure projects</w:t>
      </w:r>
      <w:r w:rsidRPr="00156107">
        <w:rPr>
          <w:sz w:val="16"/>
        </w:rPr>
        <w:t>. A good example of using climate change predictions in design projects, was Louisiana’s effort to raise U.S. Highway 1, and the Interstate 10 twin spans between Slidell and New Orleans East, following destruction of the bridges in Hurricane KATRINA.</w:t>
      </w:r>
    </w:p>
    <w:p w14:paraId="08780FE4" w14:textId="77777777" w:rsidR="00DC26FE" w:rsidRPr="00156107" w:rsidRDefault="00DC26FE" w:rsidP="00DC26FE">
      <w:pPr>
        <w:rPr>
          <w:sz w:val="16"/>
        </w:rPr>
      </w:pPr>
      <w:r w:rsidRPr="00156107">
        <w:rPr>
          <w:sz w:val="16"/>
        </w:rPr>
        <w:t xml:space="preserve">CEQ’s (Council on Environmental Quality) draft NEPA guidance states that </w:t>
      </w:r>
      <w:r w:rsidRPr="00156107">
        <w:rPr>
          <w:u w:val="single"/>
        </w:rPr>
        <w:t xml:space="preserve">climate change effects should be considered in the analysis of projects that are designed for long-term utility and located in areas that are considered </w:t>
      </w:r>
      <w:r w:rsidRPr="00156107">
        <w:rPr>
          <w:rStyle w:val="Emphasis"/>
        </w:rPr>
        <w:t>vulnerable to specific effects of climate change</w:t>
      </w:r>
      <w:r w:rsidRPr="00156107">
        <w:rPr>
          <w:sz w:val="16"/>
        </w:rPr>
        <w:t xml:space="preserve"> (e.g., increasing sea level or ecological change) </w:t>
      </w:r>
      <w:r w:rsidRPr="00156107">
        <w:rPr>
          <w:u w:val="single"/>
        </w:rPr>
        <w:t>within the project’s time frame</w:t>
      </w:r>
      <w:r w:rsidRPr="00156107">
        <w:rPr>
          <w:sz w:val="16"/>
        </w:rPr>
        <w:t>.117</w:t>
      </w:r>
    </w:p>
    <w:p w14:paraId="01065820" w14:textId="77777777" w:rsidR="00DC26FE" w:rsidRPr="00156107" w:rsidRDefault="00DC26FE" w:rsidP="00DC26FE">
      <w:pPr>
        <w:rPr>
          <w:u w:val="single"/>
        </w:rPr>
      </w:pPr>
      <w:r w:rsidRPr="00156107">
        <w:rPr>
          <w:u w:val="single"/>
        </w:rPr>
        <w:t>The watershed is impacted by sea level rise since the water depth</w:t>
      </w:r>
      <w:r w:rsidRPr="00156107">
        <w:rPr>
          <w:sz w:val="16"/>
        </w:rPr>
        <w:t xml:space="preserve"> at the mouth of the Mississippi River </w:t>
      </w:r>
      <w:r w:rsidRPr="00156107">
        <w:rPr>
          <w:u w:val="single"/>
        </w:rPr>
        <w:t>is controlled by a combination of sea level and river stage</w:t>
      </w:r>
      <w:r w:rsidRPr="00156107">
        <w:rPr>
          <w:sz w:val="16"/>
        </w:rPr>
        <w:t xml:space="preserve">. River stages coincide with the current and forecast water levels at various locations along the waterway as measured by the National Weather Service and reported by the respective river forecast center.118 </w:t>
      </w:r>
      <w:r w:rsidRPr="00156107">
        <w:rPr>
          <w:u w:val="single"/>
        </w:rPr>
        <w:t xml:space="preserve">As sea level rises, it will cause impacts farther up the river. Cumulative impacts from sea-level rise and climate change on watershed infrastructure needs to be accounted for in </w:t>
      </w:r>
      <w:r w:rsidRPr="00156107">
        <w:rPr>
          <w:rStyle w:val="Emphasis"/>
        </w:rPr>
        <w:t>all future infrastructure investments</w:t>
      </w:r>
      <w:r w:rsidRPr="00156107">
        <w:rPr>
          <w:u w:val="single"/>
        </w:rPr>
        <w:t>.</w:t>
      </w:r>
    </w:p>
    <w:p w14:paraId="6B6F833D" w14:textId="5BF83794" w:rsidR="00DC26FE" w:rsidRPr="00156107" w:rsidRDefault="00DC26FE" w:rsidP="00390753">
      <w:pPr>
        <w:pStyle w:val="Heading3"/>
        <w:rPr>
          <w:rFonts w:cs="Arial"/>
        </w:rPr>
      </w:pPr>
      <w:r w:rsidRPr="00156107">
        <w:rPr>
          <w:rFonts w:cs="Arial"/>
        </w:rPr>
        <w:t xml:space="preserve">S </w:t>
      </w:r>
      <w:r w:rsidR="00390753" w:rsidRPr="00156107">
        <w:rPr>
          <w:rFonts w:cs="Arial"/>
        </w:rPr>
        <w:t xml:space="preserve">– </w:t>
      </w:r>
      <w:r w:rsidRPr="00156107">
        <w:rPr>
          <w:rFonts w:cs="Arial"/>
        </w:rPr>
        <w:t>Invasive Species</w:t>
      </w:r>
    </w:p>
    <w:p w14:paraId="300A9D2B" w14:textId="77777777" w:rsidR="00DC26FE" w:rsidRPr="00156107" w:rsidRDefault="00DC26FE" w:rsidP="00DC26FE">
      <w:pPr>
        <w:pStyle w:val="Heading4"/>
        <w:rPr>
          <w:rFonts w:cs="Arial"/>
        </w:rPr>
      </w:pPr>
      <w:r w:rsidRPr="00156107">
        <w:rPr>
          <w:rFonts w:cs="Arial"/>
        </w:rPr>
        <w:t>Invasive species response teams require additional funding and directive.</w:t>
      </w:r>
    </w:p>
    <w:p w14:paraId="223C501E"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7EDA4C09" w14:textId="77777777" w:rsidR="00DC26FE" w:rsidRPr="00156107" w:rsidRDefault="00DC26FE" w:rsidP="00DC26FE">
      <w:pPr>
        <w:rPr>
          <w:sz w:val="16"/>
        </w:rPr>
      </w:pPr>
      <w:r w:rsidRPr="00156107">
        <w:rPr>
          <w:u w:val="single"/>
        </w:rPr>
        <w:t xml:space="preserve">Another environmental challenge facing the watershed is the </w:t>
      </w:r>
      <w:r w:rsidRPr="00156107">
        <w:rPr>
          <w:rStyle w:val="Emphasis"/>
        </w:rPr>
        <w:t>threat from invasive species</w:t>
      </w:r>
      <w:r w:rsidRPr="00156107">
        <w:rPr>
          <w:sz w:val="16"/>
        </w:rPr>
        <w:t xml:space="preserve">. Also known as non-native or non-indigenous species, invasive species consist of plants, fish, or other marine life that change the ecosystem in ways that can be devastating. </w:t>
      </w:r>
      <w:r w:rsidRPr="00156107">
        <w:rPr>
          <w:u w:val="single"/>
        </w:rPr>
        <w:t>One example is the influx and rapid expansion of Asian Carp</w:t>
      </w:r>
      <w:r w:rsidRPr="00156107">
        <w:rPr>
          <w:sz w:val="16"/>
        </w:rPr>
        <w:t xml:space="preserve"> within the watershed. A 2012 Congressional Research Service (CRS) report on Asian Carp and the Great Lakes region, outlines the issues with Asian Carp. Figure 7 shows the spread of several species of Asian Carp throughout the eastern United States.121 </w:t>
      </w:r>
      <w:r w:rsidRPr="00156107">
        <w:rPr>
          <w:u w:val="single"/>
        </w:rPr>
        <w:t>As the Asian Carp population grows, they are spreading out and threatening</w:t>
      </w:r>
      <w:r w:rsidRPr="00156107">
        <w:rPr>
          <w:rStyle w:val="Emphasis"/>
        </w:rPr>
        <w:t xml:space="preserve"> adjacent water bodies</w:t>
      </w:r>
      <w:r w:rsidRPr="00156107">
        <w:rPr>
          <w:u w:val="single"/>
        </w:rPr>
        <w:t>, such as the Great Lakes</w:t>
      </w:r>
      <w:r w:rsidRPr="00156107">
        <w:rPr>
          <w:sz w:val="16"/>
        </w:rPr>
        <w:t>. This has the potential to devastate the Great Lakes ecosystem.</w:t>
      </w:r>
    </w:p>
    <w:p w14:paraId="17A3FDDE" w14:textId="77777777" w:rsidR="00DC26FE" w:rsidRPr="00156107" w:rsidRDefault="00DC26FE" w:rsidP="00DC26FE">
      <w:pPr>
        <w:rPr>
          <w:sz w:val="16"/>
          <w:szCs w:val="16"/>
        </w:rPr>
      </w:pPr>
      <w:r w:rsidRPr="00156107">
        <w:rPr>
          <w:sz w:val="16"/>
          <w:szCs w:val="16"/>
        </w:rPr>
        <w:t xml:space="preserve">As a result, the Army Corps of Engineers was authorized by Congress and installed an electrified barrier under the Illinois River </w:t>
      </w:r>
      <w:proofErr w:type="gramStart"/>
      <w:r w:rsidRPr="00156107">
        <w:rPr>
          <w:sz w:val="16"/>
          <w:szCs w:val="16"/>
        </w:rPr>
        <w:t>in order to</w:t>
      </w:r>
      <w:proofErr w:type="gramEnd"/>
      <w:r w:rsidRPr="00156107">
        <w:rPr>
          <w:sz w:val="16"/>
          <w:szCs w:val="16"/>
        </w:rPr>
        <w:t xml:space="preserve"> stop the migration of Asian carp into Lake Michigan. While electrifying the waterway poses additional risks to the recreational public and the towing vessel industry, the threat to the Great Lakes ecosystem was seen as a greater threat. Figure 8 shows the Chicago Area Waterway System (CAWS), and the location of the electrified barrier on the Illinois River.122</w:t>
      </w:r>
    </w:p>
    <w:p w14:paraId="094EE639" w14:textId="77777777" w:rsidR="00DC26FE" w:rsidRPr="00156107" w:rsidRDefault="00DC26FE" w:rsidP="00DC26FE">
      <w:pPr>
        <w:rPr>
          <w:sz w:val="16"/>
        </w:rPr>
      </w:pPr>
      <w:r w:rsidRPr="00156107">
        <w:rPr>
          <w:sz w:val="16"/>
        </w:rPr>
        <w:t xml:space="preserve">Environmental and sport fishing groups have called for the physical isolation of the Great Lakes from the Mississippi River watershed, by shutting down the shipping channel and isolating the Illinois River from Lake Michigan. </w:t>
      </w:r>
      <w:r w:rsidRPr="00156107">
        <w:rPr>
          <w:u w:val="single"/>
        </w:rPr>
        <w:t xml:space="preserve">Thus, far, the call to isolate the Great Lakes from the watershed has not been successful, although five Great Lakes States joined in a lawsuit to require the </w:t>
      </w:r>
      <w:r w:rsidRPr="00156107">
        <w:rPr>
          <w:rStyle w:val="Emphasis"/>
        </w:rPr>
        <w:t>shutdown of the canal</w:t>
      </w:r>
      <w:r w:rsidRPr="00156107">
        <w:rPr>
          <w:sz w:val="16"/>
        </w:rPr>
        <w:t xml:space="preserve">. The lawsuit has been dismissed by a federal district court judge.123 </w:t>
      </w:r>
      <w:r w:rsidRPr="00156107">
        <w:rPr>
          <w:u w:val="single"/>
        </w:rPr>
        <w:t>In response to the outcry from the States, the federal government created a task force to work on this issue, and President Obama appointed an Asian Carp Director to coordinate the interagency effort</w:t>
      </w:r>
      <w:r w:rsidRPr="00156107">
        <w:rPr>
          <w:sz w:val="16"/>
        </w:rPr>
        <w:t>.124</w:t>
      </w:r>
    </w:p>
    <w:p w14:paraId="32E2D181" w14:textId="77777777" w:rsidR="00DC26FE" w:rsidRPr="00156107" w:rsidRDefault="00DC26FE" w:rsidP="00DC26FE">
      <w:pPr>
        <w:rPr>
          <w:sz w:val="16"/>
          <w:szCs w:val="16"/>
        </w:rPr>
      </w:pPr>
      <w:r w:rsidRPr="00156107">
        <w:rPr>
          <w:sz w:val="16"/>
          <w:szCs w:val="16"/>
        </w:rPr>
        <w:t xml:space="preserve">The focus on keeping Asian Carp out of the Great Lakes is highlighted here for a few reasons. The first is that the Great Lakes are not part of the Mississippi River watershed; however, by connecting the two through a canal, we may have inadvertently altered the ecosystem of one or </w:t>
      </w:r>
      <w:proofErr w:type="gramStart"/>
      <w:r w:rsidRPr="00156107">
        <w:rPr>
          <w:sz w:val="16"/>
          <w:szCs w:val="16"/>
        </w:rPr>
        <w:t>both of them</w:t>
      </w:r>
      <w:proofErr w:type="gramEnd"/>
      <w:r w:rsidRPr="00156107">
        <w:rPr>
          <w:sz w:val="16"/>
          <w:szCs w:val="16"/>
        </w:rPr>
        <w:t>. This compounds the complexity of management and oversight. The second is that invasive species can cause significant damage, not just to the area where they are first introduced, but they can also migrate to other bodies of water, or have eggs transported by boats that have live wells— compartments on boats to keep bait or caught fish alive to preserve the freshness of fish.</w:t>
      </w:r>
    </w:p>
    <w:p w14:paraId="428C0F90" w14:textId="77777777" w:rsidR="00DC26FE" w:rsidRPr="00156107" w:rsidRDefault="00DC26FE" w:rsidP="00DC26FE">
      <w:pPr>
        <w:rPr>
          <w:sz w:val="16"/>
        </w:rPr>
      </w:pPr>
      <w:r w:rsidRPr="00156107">
        <w:rPr>
          <w:u w:val="single"/>
        </w:rPr>
        <w:t>State-owned inland lakes and streams are also vulnerable to these types of infestations. Many states now have laws and regulations prohibiting the movement of boats with water in the vessels’ live wells. This is a preventive program designed to stop the spread of invasive species by recreational fisherman</w:t>
      </w:r>
      <w:r w:rsidRPr="00156107">
        <w:rPr>
          <w:sz w:val="16"/>
        </w:rPr>
        <w:t xml:space="preserve">. Another example of a preventive program to stop the spread of invasive species is New York’s prohibition against transporting firewood more than 50 miles from where it originated. This is designed to protect trees by stopping the spread of wood-boring insects. </w:t>
      </w:r>
      <w:r w:rsidRPr="00156107">
        <w:rPr>
          <w:u w:val="single"/>
        </w:rPr>
        <w:t xml:space="preserve">These are examples of mitigation techniques to limit the risk of spreading a dangerous problem. Unfortunately, these programs rely on individual compliance because there are </w:t>
      </w:r>
      <w:r w:rsidRPr="00156107">
        <w:rPr>
          <w:rStyle w:val="Emphasis"/>
        </w:rPr>
        <w:t>not enough enforcement officers</w:t>
      </w:r>
      <w:r w:rsidRPr="00156107">
        <w:rPr>
          <w:sz w:val="16"/>
        </w:rPr>
        <w:t xml:space="preserve"> to prevent violations. An active and ongoing public message campaign is needed to ensure that these invasive species are not moved by humans.</w:t>
      </w:r>
    </w:p>
    <w:p w14:paraId="123DEF04" w14:textId="77777777" w:rsidR="00DC26FE" w:rsidRPr="00156107" w:rsidRDefault="00DC26FE" w:rsidP="00DC26FE">
      <w:pPr>
        <w:rPr>
          <w:sz w:val="16"/>
        </w:rPr>
      </w:pPr>
      <w:r w:rsidRPr="00156107">
        <w:rPr>
          <w:sz w:val="16"/>
        </w:rPr>
        <w:t xml:space="preserve">The final decisions on Asian Carp issues are likely years away. In the meantime, there are likely to be other invasive species that impact the watershed and threaten to spread to other connected bodies of water. </w:t>
      </w:r>
      <w:r w:rsidRPr="00156107">
        <w:rPr>
          <w:u w:val="single"/>
        </w:rPr>
        <w:t>Moving forward, the work of the Asian Carp Task Force should be monitored by the stakeholders of the Mississippi River watershed</w:t>
      </w:r>
      <w:r w:rsidRPr="00156107">
        <w:rPr>
          <w:sz w:val="16"/>
        </w:rPr>
        <w:t>. What might be good for the Great Lakes may not be good for watershed stakeholders, and vice-versa. As was pointed out in Chapter 2, this is especially true for the navigation users who rely on the interconnectedness of the Great Lakes and the Mississippi River via the Illinois River.</w:t>
      </w:r>
    </w:p>
    <w:p w14:paraId="6D072EE9" w14:textId="01CCB876" w:rsidR="00DC26FE" w:rsidRPr="00156107" w:rsidRDefault="00DC26FE" w:rsidP="00390753">
      <w:pPr>
        <w:pStyle w:val="Heading3"/>
        <w:rPr>
          <w:rFonts w:cs="Arial"/>
        </w:rPr>
      </w:pPr>
      <w:r w:rsidRPr="00156107">
        <w:rPr>
          <w:rFonts w:cs="Arial"/>
        </w:rPr>
        <w:t xml:space="preserve">S </w:t>
      </w:r>
      <w:r w:rsidR="00390753" w:rsidRPr="00156107">
        <w:rPr>
          <w:rFonts w:cs="Arial"/>
        </w:rPr>
        <w:t xml:space="preserve">– </w:t>
      </w:r>
      <w:r w:rsidRPr="00156107">
        <w:rPr>
          <w:rFonts w:cs="Arial"/>
        </w:rPr>
        <w:t>Water Quality</w:t>
      </w:r>
    </w:p>
    <w:p w14:paraId="479FA544" w14:textId="77777777" w:rsidR="00DC26FE" w:rsidRPr="00156107" w:rsidRDefault="00DC26FE" w:rsidP="00DC26FE">
      <w:pPr>
        <w:pStyle w:val="Heading4"/>
        <w:rPr>
          <w:rFonts w:cs="Arial"/>
        </w:rPr>
      </w:pPr>
      <w:r w:rsidRPr="00156107">
        <w:rPr>
          <w:rFonts w:cs="Arial"/>
        </w:rPr>
        <w:t>National strategy guidelines ensure water quality enforcement.</w:t>
      </w:r>
    </w:p>
    <w:p w14:paraId="52940F06"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1511338C" w14:textId="77777777" w:rsidR="00DC26FE" w:rsidRPr="00156107" w:rsidRDefault="00DC26FE" w:rsidP="00DC26FE">
      <w:pPr>
        <w:rPr>
          <w:sz w:val="16"/>
        </w:rPr>
      </w:pPr>
      <w:r w:rsidRPr="00156107">
        <w:rPr>
          <w:u w:val="single"/>
        </w:rPr>
        <w:t xml:space="preserve">Another key environmental concept of watershed management is </w:t>
      </w:r>
      <w:r w:rsidRPr="00156107">
        <w:rPr>
          <w:rStyle w:val="Emphasis"/>
        </w:rPr>
        <w:t>water quality</w:t>
      </w:r>
      <w:r w:rsidRPr="00156107">
        <w:rPr>
          <w:sz w:val="16"/>
        </w:rPr>
        <w:t>. “More than 50 cities and 18 million people rely on the Mississippi River for their daily water supply.”125 It is important to note that these numbers are just for the Mississippi River. The other rivers that make up the watershed also supply water to local communities for public uses, but a consolidated statistic could not be found. The concept of water quality is relatively new to the United States with the first federal mandate coming in 1972. “Prior to the enactment of the Federal Water Pollution Control Act Amendments of 1972 (1972 Amendments), no national policy existed in the United States calling for the protection of the quality of the nation’s water resources.”126 The Federal Water Pollution Control Act became known as the Clean Water Act (CWA) in 1977.127</w:t>
      </w:r>
    </w:p>
    <w:p w14:paraId="4FF33795" w14:textId="77777777" w:rsidR="00DC26FE" w:rsidRPr="00156107" w:rsidRDefault="00DC26FE" w:rsidP="00DC26FE">
      <w:pPr>
        <w:rPr>
          <w:sz w:val="16"/>
        </w:rPr>
      </w:pPr>
      <w:r w:rsidRPr="00156107">
        <w:rPr>
          <w:u w:val="single"/>
        </w:rPr>
        <w:t>The CWA requires a report by the USEPA that outlines state and federal estimates for complying with the Act</w:t>
      </w:r>
      <w:r w:rsidRPr="00156107">
        <w:rPr>
          <w:sz w:val="16"/>
        </w:rPr>
        <w:t xml:space="preserve">. To meet this mandate, </w:t>
      </w:r>
      <w:r w:rsidRPr="00156107">
        <w:rPr>
          <w:u w:val="single"/>
        </w:rPr>
        <w:t>the USEPA coordinates data collection and reporting by the states and develops the Clean Watershed Needs Survey</w:t>
      </w:r>
      <w:r w:rsidRPr="00156107">
        <w:rPr>
          <w:sz w:val="16"/>
        </w:rPr>
        <w:t xml:space="preserve"> (CWNS) every four years. </w:t>
      </w:r>
      <w:r w:rsidRPr="00156107">
        <w:rPr>
          <w:u w:val="single"/>
        </w:rPr>
        <w:t xml:space="preserve">The report is designed to identify the capital funding needs to improve wastewater and stormwater runoff projects, and to </w:t>
      </w:r>
      <w:r w:rsidRPr="00156107">
        <w:rPr>
          <w:rStyle w:val="Emphasis"/>
        </w:rPr>
        <w:t>reduce non-point source</w:t>
      </w:r>
      <w:r w:rsidRPr="00156107">
        <w:rPr>
          <w:sz w:val="16"/>
        </w:rPr>
        <w:t xml:space="preserve"> (NPS) </w:t>
      </w:r>
      <w:r w:rsidRPr="00156107">
        <w:rPr>
          <w:rStyle w:val="Emphasis"/>
        </w:rPr>
        <w:t>pollution</w:t>
      </w:r>
      <w:r w:rsidRPr="00156107">
        <w:rPr>
          <w:sz w:val="16"/>
        </w:rPr>
        <w:t xml:space="preserve">.128 In the 2000 CWNS report to Congress, the EPA recognized that “many States are now moving toward developing and enhancing their environmental protection programs with a different geographic focus—the watershed.”129 </w:t>
      </w:r>
      <w:r w:rsidRPr="00156107">
        <w:rPr>
          <w:u w:val="single"/>
        </w:rPr>
        <w:t>By taking a watershed view, as opposed to a state-wide view, the states are better positioned to identify problems</w:t>
      </w:r>
      <w:r w:rsidRPr="00156107">
        <w:rPr>
          <w:sz w:val="16"/>
        </w:rPr>
        <w:t xml:space="preserve">, address them as they occur and prioritize the problem watersheds first, thereby “achieving real ecological results.”130 </w:t>
      </w:r>
      <w:r w:rsidRPr="00156107">
        <w:rPr>
          <w:u w:val="single"/>
        </w:rPr>
        <w:t>By assisting the states address these smaller watersheds through federal grant and subsidy programs, the federal government is also cleaning up the larger watershed. In other words, the larger watershed becomes healthier and cleaner as a direct result of the State watersheds getting cleaner</w:t>
      </w:r>
      <w:r w:rsidRPr="00156107">
        <w:rPr>
          <w:sz w:val="16"/>
          <w:u w:val="single"/>
        </w:rPr>
        <w:t>—</w:t>
      </w:r>
      <w:r w:rsidRPr="00156107">
        <w:rPr>
          <w:u w:val="single"/>
        </w:rPr>
        <w:t xml:space="preserve">a </w:t>
      </w:r>
      <w:r w:rsidRPr="00156107">
        <w:rPr>
          <w:rStyle w:val="Emphasis"/>
        </w:rPr>
        <w:t>win-win situation</w:t>
      </w:r>
      <w:r w:rsidRPr="00156107">
        <w:rPr>
          <w:u w:val="single"/>
        </w:rPr>
        <w:t>. If only it was that easy</w:t>
      </w:r>
      <w:r w:rsidRPr="00156107">
        <w:rPr>
          <w:sz w:val="16"/>
        </w:rPr>
        <w:t>.</w:t>
      </w:r>
    </w:p>
    <w:p w14:paraId="40A83209" w14:textId="77777777" w:rsidR="00DC26FE" w:rsidRPr="00156107" w:rsidRDefault="00DC26FE" w:rsidP="00DC26FE">
      <w:pPr>
        <w:rPr>
          <w:sz w:val="16"/>
        </w:rPr>
      </w:pPr>
      <w:r w:rsidRPr="00156107">
        <w:rPr>
          <w:u w:val="single"/>
        </w:rPr>
        <w:t>The USEPA and the USACE have been questioned on their application of the Clean Water Act with regards to NPS pollution</w:t>
      </w:r>
      <w:r w:rsidRPr="00156107">
        <w:rPr>
          <w:sz w:val="16"/>
        </w:rPr>
        <w:t xml:space="preserve">.131 </w:t>
      </w:r>
      <w:r w:rsidRPr="00156107">
        <w:rPr>
          <w:u w:val="single"/>
        </w:rPr>
        <w:t xml:space="preserve">By not recognizing some smaller rivers as “waters of the U.S.,” the USEPA and USACE have </w:t>
      </w:r>
      <w:r w:rsidRPr="00156107">
        <w:rPr>
          <w:rStyle w:val="Emphasis"/>
        </w:rPr>
        <w:t>not been enforcing the CWA</w:t>
      </w:r>
      <w:r w:rsidRPr="00156107">
        <w:rPr>
          <w:b/>
          <w:bCs/>
          <w:sz w:val="16"/>
        </w:rPr>
        <w:t>.</w:t>
      </w:r>
      <w:r w:rsidRPr="00156107">
        <w:rPr>
          <w:sz w:val="16"/>
        </w:rPr>
        <w:t>132 The USEPA sent their draft rules to the Office of Management and Budget (OMB) in September 2013, in order to clarify the definition of waters subject to the Clean Water Act.133 This was ahead of the scientific report that the rule should be based upon, calling into question whether the USEPA is being objective in their definition of “waters of the U.S.” and application of the CWA.134 The USEPA also has a number of existing regulatory-exempt activities, including the agricultural sector in order to “ensure the continuing production of food, fiber and fuel to the benefit of all Americans.”135</w:t>
      </w:r>
    </w:p>
    <w:p w14:paraId="0F94541F" w14:textId="77777777" w:rsidR="00DC26FE" w:rsidRPr="00156107" w:rsidRDefault="00DC26FE" w:rsidP="00DC26FE">
      <w:pPr>
        <w:rPr>
          <w:sz w:val="16"/>
          <w:szCs w:val="16"/>
        </w:rPr>
      </w:pPr>
      <w:r w:rsidRPr="00156107">
        <w:rPr>
          <w:sz w:val="16"/>
          <w:szCs w:val="16"/>
        </w:rPr>
        <w:t>There are some voluntary efforts being undertaken to improve water quality of the watershed. A cooperative partnership has developed between the Natural Resources Conservation Service (NRCS) and volunteers—including landowners and producers—to “implement voluntary conservation practices that improve water quality, restore wetlands, enhance wildlife habitat and sustain agricultural profitability in the Mississippi River Basin.”136 Through this project known as the Mississippi River Basin Healthy Watersheds Initiative (MRBI), the NRCS works with states, local communities, and individual landowners through grant programs to reduce pollution into the watersheds, and to protect and restore wetlands. Figure 9 shows the fiscal year 2012 focus areas for the MRBI, and Figure 10 shows the approved NRCS projects for fiscal years 2010– 2012.137 “Through MRBI, NRCS and its partners use a “conservation systems approach” to help producers avoid, control and trap nutrients and sediment to address water quality concerns.”138 This leads to a reduction in the level of Non-Point Source (NPS) pollution and therefore a healthier water quality.</w:t>
      </w:r>
    </w:p>
    <w:p w14:paraId="486BDC5D" w14:textId="77777777" w:rsidR="00DC26FE" w:rsidRPr="00156107" w:rsidRDefault="00DC26FE" w:rsidP="00DC26FE">
      <w:pPr>
        <w:rPr>
          <w:sz w:val="16"/>
        </w:rPr>
      </w:pPr>
      <w:r w:rsidRPr="00156107">
        <w:rPr>
          <w:sz w:val="16"/>
        </w:rPr>
        <w:t>As will be discussed in Chapter IV, water quality is very important to municipalities that rely on the watershed for drinking water. “</w:t>
      </w:r>
      <w:r w:rsidRPr="00156107">
        <w:rPr>
          <w:u w:val="single"/>
        </w:rPr>
        <w:t>Missouri’s edge-of-field monitoring system</w:t>
      </w:r>
      <w:r w:rsidRPr="00156107">
        <w:rPr>
          <w:sz w:val="16"/>
        </w:rPr>
        <w:t xml:space="preserve">, now utilized by several states participating in the MRBI, </w:t>
      </w:r>
      <w:r w:rsidRPr="00156107">
        <w:rPr>
          <w:u w:val="single"/>
        </w:rPr>
        <w:t>is in place and capturing data on about 200 acres of resource-rich land in Missouri</w:t>
      </w:r>
      <w:r w:rsidRPr="00156107">
        <w:rPr>
          <w:sz w:val="16"/>
        </w:rPr>
        <w:t xml:space="preserve">.”139 </w:t>
      </w:r>
      <w:r w:rsidRPr="00156107">
        <w:rPr>
          <w:u w:val="single"/>
        </w:rPr>
        <w:t>This program could be expanded</w:t>
      </w:r>
      <w:r w:rsidRPr="00156107">
        <w:rPr>
          <w:sz w:val="16"/>
        </w:rPr>
        <w:t>, or implemented by law or regulation</w:t>
      </w:r>
      <w:r w:rsidRPr="00156107">
        <w:rPr>
          <w:u w:val="single"/>
        </w:rPr>
        <w:t xml:space="preserve">, to ensure a </w:t>
      </w:r>
      <w:r w:rsidRPr="00156107">
        <w:rPr>
          <w:rStyle w:val="Emphasis"/>
        </w:rPr>
        <w:t>greater impact</w:t>
      </w:r>
      <w:r w:rsidRPr="00156107">
        <w:rPr>
          <w:u w:val="single"/>
        </w:rPr>
        <w:t>. Similar conservation measures in the Chesapeake Bay Watershed have been shown to positively impact water quality</w:t>
      </w:r>
      <w:r w:rsidRPr="00156107">
        <w:rPr>
          <w:sz w:val="16"/>
        </w:rPr>
        <w:t>.140</w:t>
      </w:r>
    </w:p>
    <w:p w14:paraId="6CF1B0FA" w14:textId="77777777" w:rsidR="00DC26FE" w:rsidRPr="00156107" w:rsidRDefault="00DC26FE" w:rsidP="00DC26FE">
      <w:pPr>
        <w:rPr>
          <w:sz w:val="16"/>
        </w:rPr>
      </w:pPr>
      <w:r w:rsidRPr="00156107">
        <w:rPr>
          <w:sz w:val="16"/>
        </w:rPr>
        <w:t>“</w:t>
      </w:r>
      <w:r w:rsidRPr="00156107">
        <w:rPr>
          <w:u w:val="single"/>
        </w:rPr>
        <w:t>Producers upstream</w:t>
      </w:r>
      <w:r w:rsidRPr="00156107">
        <w:rPr>
          <w:sz w:val="16"/>
        </w:rPr>
        <w:t xml:space="preserve"> from the Gulf of Mexico in the Mississippi Delta </w:t>
      </w:r>
      <w:r w:rsidRPr="00156107">
        <w:rPr>
          <w:u w:val="single"/>
        </w:rPr>
        <w:t>have found ways to reduce the runoff of nutrients through MRBI assistance</w:t>
      </w:r>
      <w:r w:rsidRPr="00156107">
        <w:rPr>
          <w:sz w:val="16"/>
        </w:rPr>
        <w:t xml:space="preserve">.”141 </w:t>
      </w:r>
      <w:r w:rsidRPr="00156107">
        <w:rPr>
          <w:u w:val="single"/>
        </w:rPr>
        <w:t>This reduction of runoff helps prevent field erosion and alters the amount of sediment in the river system</w:t>
      </w:r>
      <w:r w:rsidRPr="00156107">
        <w:rPr>
          <w:sz w:val="16"/>
        </w:rPr>
        <w:t xml:space="preserve">. The cumulative effect of sedimentation in the river systems results in the need for dredging to accommodate navigation. This is a significant issue in the Upper Mississippi River basin and is caused by the higher concentration of locks and dams.142 By reducing sediment, frequency of dredging may be reduced. In her thesis on implementing a sediment transfer strategy and network, </w:t>
      </w:r>
      <w:r w:rsidRPr="00156107">
        <w:rPr>
          <w:u w:val="single"/>
        </w:rPr>
        <w:t>Haley Heard advocates for turning the problem of sediment into an opportunity for states to reclaim their land by investing in recovery and reuse of the sediment</w:t>
      </w:r>
      <w:r w:rsidRPr="00156107">
        <w:rPr>
          <w:sz w:val="16"/>
        </w:rPr>
        <w:t xml:space="preserve">.143 </w:t>
      </w:r>
      <w:r w:rsidRPr="00156107">
        <w:rPr>
          <w:u w:val="single"/>
        </w:rPr>
        <w:t>This is an ingenious way of attempting to tackle the problem on a watershed scale.</w:t>
      </w:r>
    </w:p>
    <w:p w14:paraId="0F1F54D1" w14:textId="77777777" w:rsidR="00DC26FE" w:rsidRPr="00156107" w:rsidRDefault="00DC26FE" w:rsidP="00DC26FE">
      <w:pPr>
        <w:rPr>
          <w:sz w:val="16"/>
          <w:szCs w:val="16"/>
        </w:rPr>
      </w:pPr>
      <w:r w:rsidRPr="00156107">
        <w:rPr>
          <w:sz w:val="16"/>
          <w:szCs w:val="16"/>
        </w:rPr>
        <w:t>Industries have a significant impact on the watershed. One of those, farming, has both a positive and negative impact on the watershed. Farming is positive in that it provides an economic boost to Great Plains states by getting their products to market. But farmers also pose risks to the watershed by way of storm water runoff, that erodes soil and deposits farm chemicals, pesticides, and sediment in the river. Many farmers are becoming environmentally conscious and taking steps to improve their environmental footprint on the watershed through work with the Natural Resource Conservation Service (NRCS). One example of how farmers are joining the environmental movement:</w:t>
      </w:r>
    </w:p>
    <w:p w14:paraId="4005A247" w14:textId="77777777" w:rsidR="00DC26FE" w:rsidRPr="00156107" w:rsidRDefault="00DC26FE" w:rsidP="00DC26FE">
      <w:pPr>
        <w:rPr>
          <w:sz w:val="16"/>
          <w:szCs w:val="16"/>
        </w:rPr>
      </w:pPr>
      <w:r w:rsidRPr="00156107">
        <w:rPr>
          <w:sz w:val="16"/>
          <w:szCs w:val="16"/>
        </w:rPr>
        <w:t xml:space="preserve">The Chris </w:t>
      </w:r>
      <w:proofErr w:type="spellStart"/>
      <w:r w:rsidRPr="00156107">
        <w:rPr>
          <w:sz w:val="16"/>
          <w:szCs w:val="16"/>
        </w:rPr>
        <w:t>Krielow</w:t>
      </w:r>
      <w:proofErr w:type="spellEnd"/>
      <w:r w:rsidRPr="00156107">
        <w:rPr>
          <w:sz w:val="16"/>
          <w:szCs w:val="16"/>
        </w:rPr>
        <w:t xml:space="preserve"> Farm and </w:t>
      </w:r>
      <w:proofErr w:type="spellStart"/>
      <w:r w:rsidRPr="00156107">
        <w:rPr>
          <w:sz w:val="16"/>
          <w:szCs w:val="16"/>
        </w:rPr>
        <w:t>Bayouland</w:t>
      </w:r>
      <w:proofErr w:type="spellEnd"/>
      <w:r w:rsidRPr="00156107">
        <w:rPr>
          <w:sz w:val="16"/>
          <w:szCs w:val="16"/>
        </w:rPr>
        <w:t xml:space="preserve"> Farms recognize the broader natural resource impacts of farming in the Mississippi River Basin, and recently enrolled over 990 acres in the MRBI. Both farms are applying precision agriculture technology to collect crop nutrient needs more precisely, evaluate production input factors, accurately predict crop </w:t>
      </w:r>
      <w:proofErr w:type="gramStart"/>
      <w:r w:rsidRPr="00156107">
        <w:rPr>
          <w:sz w:val="16"/>
          <w:szCs w:val="16"/>
        </w:rPr>
        <w:t>yields</w:t>
      </w:r>
      <w:proofErr w:type="gramEnd"/>
      <w:r w:rsidRPr="00156107">
        <w:rPr>
          <w:sz w:val="16"/>
          <w:szCs w:val="16"/>
        </w:rPr>
        <w:t xml:space="preserve"> and precisely apply variable rates of nutrients across their fields. This technology will focus application of nutrients, reducing nutrient runoff and improving water quality.144</w:t>
      </w:r>
    </w:p>
    <w:p w14:paraId="332F5B28" w14:textId="77777777" w:rsidR="00DC26FE" w:rsidRPr="00156107" w:rsidRDefault="00DC26FE" w:rsidP="00DC26FE">
      <w:pPr>
        <w:rPr>
          <w:sz w:val="16"/>
        </w:rPr>
      </w:pPr>
      <w:r w:rsidRPr="00156107">
        <w:rPr>
          <w:sz w:val="16"/>
        </w:rPr>
        <w:t xml:space="preserve">Water quality is also important for adjacent geographic areas such as the Gulf of Mexico. </w:t>
      </w:r>
      <w:r w:rsidRPr="00156107">
        <w:rPr>
          <w:u w:val="single"/>
        </w:rPr>
        <w:t xml:space="preserve">As a result of nutrient runoff along the watershed, there is a </w:t>
      </w:r>
      <w:r w:rsidRPr="00156107">
        <w:rPr>
          <w:rStyle w:val="Emphasis"/>
        </w:rPr>
        <w:t>large “dead zone”</w:t>
      </w:r>
      <w:r w:rsidRPr="00156107">
        <w:rPr>
          <w:u w:val="single"/>
        </w:rPr>
        <w:t xml:space="preserve"> that forms in the Gulf of Mexico. By reducing this runoff, the ecosystem in the Gulf of Mexico might also be able to flourish</w:t>
      </w:r>
      <w:r w:rsidRPr="00156107">
        <w:rPr>
          <w:sz w:val="16"/>
        </w:rPr>
        <w:t>.</w:t>
      </w:r>
    </w:p>
    <w:p w14:paraId="3AC8CD72" w14:textId="247476A0" w:rsidR="00DC26FE" w:rsidRPr="00156107" w:rsidRDefault="00DC26FE" w:rsidP="00390753">
      <w:pPr>
        <w:pStyle w:val="Heading3"/>
        <w:rPr>
          <w:rFonts w:cs="Arial"/>
        </w:rPr>
      </w:pPr>
      <w:r w:rsidRPr="00156107">
        <w:rPr>
          <w:rFonts w:cs="Arial"/>
        </w:rPr>
        <w:t xml:space="preserve">S </w:t>
      </w:r>
      <w:r w:rsidR="00390753" w:rsidRPr="00156107">
        <w:rPr>
          <w:rFonts w:cs="Arial"/>
        </w:rPr>
        <w:t xml:space="preserve">– </w:t>
      </w:r>
      <w:r w:rsidRPr="00156107">
        <w:rPr>
          <w:rFonts w:cs="Arial"/>
        </w:rPr>
        <w:t>Fracking</w:t>
      </w:r>
    </w:p>
    <w:p w14:paraId="447E65EE" w14:textId="77777777" w:rsidR="00DC26FE" w:rsidRPr="00156107" w:rsidRDefault="00DC26FE" w:rsidP="00DC26FE">
      <w:pPr>
        <w:pStyle w:val="Heading4"/>
        <w:rPr>
          <w:rFonts w:cs="Arial"/>
        </w:rPr>
      </w:pPr>
      <w:r w:rsidRPr="00156107">
        <w:rPr>
          <w:rFonts w:cs="Arial"/>
        </w:rPr>
        <w:t>Successful fracking guidelines hinge on national coordination.</w:t>
      </w:r>
    </w:p>
    <w:p w14:paraId="40193B4B"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2304924D" w14:textId="77777777" w:rsidR="00DC26FE" w:rsidRPr="00156107" w:rsidRDefault="00DC26FE" w:rsidP="00DC26FE">
      <w:pPr>
        <w:rPr>
          <w:sz w:val="16"/>
        </w:rPr>
      </w:pPr>
      <w:r w:rsidRPr="00156107">
        <w:rPr>
          <w:sz w:val="16"/>
        </w:rPr>
        <w:t xml:space="preserve">As discussed in Chapter III, </w:t>
      </w:r>
      <w:r w:rsidRPr="00156107">
        <w:rPr>
          <w:u w:val="single"/>
        </w:rPr>
        <w:t>the fracking process has been controversial in many states</w:t>
      </w:r>
      <w:r w:rsidRPr="00156107">
        <w:rPr>
          <w:sz w:val="16"/>
        </w:rPr>
        <w:t xml:space="preserve">, and also other countries, </w:t>
      </w:r>
      <w:r w:rsidRPr="00156107">
        <w:rPr>
          <w:u w:val="single"/>
        </w:rPr>
        <w:t xml:space="preserve">due to the </w:t>
      </w:r>
      <w:r w:rsidRPr="00156107">
        <w:rPr>
          <w:rStyle w:val="Emphasis"/>
        </w:rPr>
        <w:t>unknown long-term health impacts</w:t>
      </w:r>
      <w:r w:rsidRPr="00156107">
        <w:rPr>
          <w:u w:val="single"/>
        </w:rPr>
        <w:t xml:space="preserve"> to ground water and the environment</w:t>
      </w:r>
      <w:r w:rsidRPr="00156107">
        <w:rPr>
          <w:sz w:val="16"/>
        </w:rPr>
        <w:t xml:space="preserve">.180 </w:t>
      </w:r>
      <w:r w:rsidRPr="00156107">
        <w:rPr>
          <w:u w:val="single"/>
        </w:rPr>
        <w:t>The water that is used for fracking is being linked to many ground-water wells drying up and the depletion of aquifers</w:t>
      </w:r>
      <w:r w:rsidRPr="00156107">
        <w:rPr>
          <w:sz w:val="16"/>
        </w:rPr>
        <w:t xml:space="preserve">; situations that have been exacerbated by a drought that has plagued much of the United States over the past three years.181 </w:t>
      </w:r>
      <w:r w:rsidRPr="00156107">
        <w:rPr>
          <w:u w:val="single"/>
        </w:rPr>
        <w:t>The fracking process draws a lot of water from many different sources and results in a waste water product</w:t>
      </w:r>
      <w:r w:rsidRPr="00156107">
        <w:rPr>
          <w:sz w:val="16"/>
        </w:rPr>
        <w:t xml:space="preserve"> that needs to be captured, and either recycled or disposed of, so as not to cause environmental damage.</w:t>
      </w:r>
    </w:p>
    <w:p w14:paraId="016D5697" w14:textId="77777777" w:rsidR="00DC26FE" w:rsidRPr="00156107" w:rsidRDefault="00DC26FE" w:rsidP="00DC26FE">
      <w:pPr>
        <w:rPr>
          <w:sz w:val="16"/>
        </w:rPr>
      </w:pPr>
      <w:r w:rsidRPr="00156107">
        <w:rPr>
          <w:sz w:val="16"/>
        </w:rPr>
        <w:t xml:space="preserve">Another developing issue with fracking is the uncertain long-term impacts on the environment. </w:t>
      </w:r>
      <w:r w:rsidRPr="00156107">
        <w:rPr>
          <w:u w:val="single"/>
        </w:rPr>
        <w:t>Fracking involves drilling vertically below the water table, and then horizontally up to 10,000 feet</w:t>
      </w:r>
      <w:r w:rsidRPr="00156107">
        <w:rPr>
          <w:sz w:val="16"/>
        </w:rPr>
        <w:t xml:space="preserve">.182 </w:t>
      </w:r>
      <w:r w:rsidRPr="00156107">
        <w:rPr>
          <w:u w:val="single"/>
        </w:rPr>
        <w:t xml:space="preserve">The process involves high pressure injections into rock formations to get them to break apart and release trapped gas. These injections are akin to large explosions. There are several reports of wells near fracking sites being </w:t>
      </w:r>
      <w:r w:rsidRPr="00156107">
        <w:rPr>
          <w:rStyle w:val="Emphasis"/>
        </w:rPr>
        <w:t>contaminated with methane</w:t>
      </w:r>
      <w:r w:rsidRPr="00156107">
        <w:rPr>
          <w:u w:val="single"/>
        </w:rPr>
        <w:t xml:space="preserve"> gas</w:t>
      </w:r>
      <w:r w:rsidRPr="00156107">
        <w:rPr>
          <w:sz w:val="16"/>
        </w:rPr>
        <w:t xml:space="preserve">. Although these reports have not been scientifically linked to hydraulic fracturing, the USEPA continues to study environmental impacts from the fracking process.183 Figure 19 shows the locations of known shall gas basins within the United States.184 Of note are the Marcellus, Gammon, New Albany, </w:t>
      </w:r>
      <w:proofErr w:type="spellStart"/>
      <w:r w:rsidRPr="00156107">
        <w:rPr>
          <w:sz w:val="16"/>
        </w:rPr>
        <w:t>Excello-Mulky</w:t>
      </w:r>
      <w:proofErr w:type="spellEnd"/>
      <w:r w:rsidRPr="00156107">
        <w:rPr>
          <w:sz w:val="16"/>
        </w:rPr>
        <w:t xml:space="preserve">, and </w:t>
      </w:r>
      <w:proofErr w:type="spellStart"/>
      <w:r w:rsidRPr="00156107">
        <w:rPr>
          <w:sz w:val="16"/>
        </w:rPr>
        <w:t>Fayettville</w:t>
      </w:r>
      <w:proofErr w:type="spellEnd"/>
      <w:r w:rsidRPr="00156107">
        <w:rPr>
          <w:sz w:val="16"/>
        </w:rPr>
        <w:t xml:space="preserve"> basins, since they are under the surface of the Mississippi River watershed. Additionally, the shale basins in Texas, Oklahoma and Kansas lie under the Ogallala aquifer, and gas drilling may be another reason for the drop in that aquifer level.185 </w:t>
      </w:r>
      <w:r w:rsidRPr="00156107">
        <w:rPr>
          <w:u w:val="single"/>
        </w:rPr>
        <w:t xml:space="preserve">Shale gas development </w:t>
      </w:r>
      <w:r w:rsidRPr="00156107">
        <w:rPr>
          <w:rStyle w:val="Emphasis"/>
        </w:rPr>
        <w:t>needs to be included as part of a national water strategy</w:t>
      </w:r>
      <w:r w:rsidRPr="00156107">
        <w:rPr>
          <w:sz w:val="16"/>
        </w:rPr>
        <w:t>, otherwise we may be depleting one resource to exploit the extraction of another.</w:t>
      </w:r>
    </w:p>
    <w:p w14:paraId="5A9F7E53" w14:textId="77777777" w:rsidR="00DC26FE" w:rsidRPr="00156107" w:rsidRDefault="00DC26FE" w:rsidP="00DC26FE">
      <w:pPr>
        <w:rPr>
          <w:sz w:val="16"/>
        </w:rPr>
      </w:pPr>
    </w:p>
    <w:p w14:paraId="33BE1B15" w14:textId="64DFB98D" w:rsidR="00DC26FE" w:rsidRPr="00156107" w:rsidRDefault="00DC26FE" w:rsidP="001B60FB">
      <w:pPr>
        <w:pStyle w:val="Heading3"/>
        <w:rPr>
          <w:rFonts w:cs="Arial"/>
        </w:rPr>
      </w:pPr>
      <w:r w:rsidRPr="00156107">
        <w:rPr>
          <w:rFonts w:cs="Arial"/>
        </w:rPr>
        <w:t xml:space="preserve">S </w:t>
      </w:r>
      <w:r w:rsidR="001B60FB" w:rsidRPr="00156107">
        <w:rPr>
          <w:rFonts w:cs="Arial"/>
        </w:rPr>
        <w:t xml:space="preserve">– </w:t>
      </w:r>
      <w:r w:rsidRPr="00156107">
        <w:rPr>
          <w:rFonts w:cs="Arial"/>
        </w:rPr>
        <w:t>Energy Nexus</w:t>
      </w:r>
    </w:p>
    <w:p w14:paraId="1F21CD45" w14:textId="77777777" w:rsidR="00DC26FE" w:rsidRPr="00156107" w:rsidRDefault="00DC26FE" w:rsidP="00DC26FE">
      <w:pPr>
        <w:pStyle w:val="Heading4"/>
        <w:rPr>
          <w:rFonts w:cs="Arial"/>
        </w:rPr>
      </w:pPr>
      <w:r w:rsidRPr="00156107">
        <w:rPr>
          <w:rFonts w:cs="Arial"/>
        </w:rPr>
        <w:t>A national strategy would prioritize the energy nexus.</w:t>
      </w:r>
    </w:p>
    <w:p w14:paraId="6ECCA555"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3BEFA2D8" w14:textId="77777777" w:rsidR="00DC26FE" w:rsidRPr="00156107" w:rsidRDefault="00DC26FE" w:rsidP="00DC26FE">
      <w:pPr>
        <w:rPr>
          <w:sz w:val="16"/>
        </w:rPr>
      </w:pPr>
      <w:proofErr w:type="gramStart"/>
      <w:r w:rsidRPr="00156107">
        <w:rPr>
          <w:u w:val="single"/>
        </w:rPr>
        <w:t>In order to</w:t>
      </w:r>
      <w:proofErr w:type="gramEnd"/>
      <w:r w:rsidRPr="00156107">
        <w:rPr>
          <w:u w:val="single"/>
        </w:rPr>
        <w:t xml:space="preserve"> align federal agency efforts, this thesis proposes development of a national water strategy to guide the future of water issues and to ensure water sustainability in the </w:t>
      </w:r>
      <w:r w:rsidRPr="00156107">
        <w:rPr>
          <w:rStyle w:val="Emphasis"/>
        </w:rPr>
        <w:t>face of climate change and energy independence</w:t>
      </w:r>
      <w:r w:rsidRPr="00156107">
        <w:rPr>
          <w:u w:val="single"/>
        </w:rPr>
        <w:t xml:space="preserve"> discussions. This is especially true given the intricacy of the components that make up the Mississippi River watershed. Ensuring water for navigation purposes drives our national economy. Ensuring that flood protection and navigation infrastructure is adequate to protect lives</w:t>
      </w:r>
      <w:r w:rsidRPr="00156107">
        <w:rPr>
          <w:sz w:val="16"/>
        </w:rPr>
        <w:t xml:space="preserve"> and property, </w:t>
      </w:r>
      <w:r w:rsidRPr="00156107">
        <w:rPr>
          <w:u w:val="single"/>
        </w:rPr>
        <w:t xml:space="preserve">and works together to move commerce, is also a </w:t>
      </w:r>
      <w:r w:rsidRPr="00156107">
        <w:rPr>
          <w:rStyle w:val="Emphasis"/>
        </w:rPr>
        <w:t>critical component of a shared vision for water</w:t>
      </w:r>
      <w:r w:rsidRPr="00156107">
        <w:rPr>
          <w:sz w:val="16"/>
        </w:rPr>
        <w:t>.</w:t>
      </w:r>
    </w:p>
    <w:p w14:paraId="734700C6" w14:textId="77777777" w:rsidR="00DC26FE" w:rsidRPr="00156107" w:rsidRDefault="00DC26FE" w:rsidP="00DC26FE">
      <w:pPr>
        <w:rPr>
          <w:sz w:val="14"/>
        </w:rPr>
      </w:pPr>
      <w:r w:rsidRPr="00156107">
        <w:rPr>
          <w:u w:val="single"/>
        </w:rPr>
        <w:t xml:space="preserve">Water quality is vital to sustain life and ensure proper functioning of power plants and irrigation systems. Quality impacts not only human life, but also the </w:t>
      </w:r>
      <w:r w:rsidRPr="00156107">
        <w:rPr>
          <w:rStyle w:val="Emphasis"/>
        </w:rPr>
        <w:t>health of the ecosystem</w:t>
      </w:r>
      <w:r w:rsidRPr="00156107">
        <w:rPr>
          <w:sz w:val="14"/>
        </w:rPr>
        <w:t xml:space="preserve"> made up of wildlife, aquatic species, and plants. </w:t>
      </w:r>
      <w:r w:rsidRPr="00156107">
        <w:rPr>
          <w:u w:val="single"/>
        </w:rPr>
        <w:t>Ensuring that new and existing water users do not adversely impact water quality and quantity is a needed component of a water strategy. This means that exemptions to Clean Water Act provisions must be closely scrutinized</w:t>
      </w:r>
      <w:r w:rsidRPr="00156107">
        <w:rPr>
          <w:sz w:val="14"/>
        </w:rPr>
        <w:t xml:space="preserve"> to ensure protection of the water supply. </w:t>
      </w:r>
      <w:r w:rsidRPr="00156107">
        <w:rPr>
          <w:u w:val="single"/>
        </w:rPr>
        <w:t>This brings in the ongoing dialogue on hydraulic fracturing, and whether the practice is dangerous to the health and sustainability of local water supplies</w:t>
      </w:r>
      <w:r w:rsidRPr="00156107">
        <w:rPr>
          <w:sz w:val="14"/>
        </w:rPr>
        <w:t xml:space="preserve">. </w:t>
      </w:r>
      <w:r w:rsidRPr="00156107">
        <w:rPr>
          <w:u w:val="single"/>
        </w:rPr>
        <w:t xml:space="preserve">Since gas drilling was excluded from the Safe Drinking Water </w:t>
      </w:r>
      <w:proofErr w:type="gramStart"/>
      <w:r w:rsidRPr="00156107">
        <w:rPr>
          <w:u w:val="single"/>
        </w:rPr>
        <w:t>Act of 2005, and</w:t>
      </w:r>
      <w:proofErr w:type="gramEnd"/>
      <w:r w:rsidRPr="00156107">
        <w:rPr>
          <w:u w:val="single"/>
        </w:rPr>
        <w:t xml:space="preserve"> is being looked at as a possible cause of drops in aquifer levels, water quality and quantity are also linked to energy practices</w:t>
      </w:r>
      <w:r w:rsidRPr="00156107">
        <w:rPr>
          <w:sz w:val="14"/>
        </w:rPr>
        <w:t>.277</w:t>
      </w:r>
    </w:p>
    <w:p w14:paraId="05F590A3" w14:textId="77777777" w:rsidR="00DC26FE" w:rsidRPr="00156107" w:rsidRDefault="00DC26FE" w:rsidP="00DC26FE">
      <w:pPr>
        <w:rPr>
          <w:sz w:val="16"/>
        </w:rPr>
      </w:pPr>
      <w:r w:rsidRPr="00156107">
        <w:rPr>
          <w:sz w:val="16"/>
        </w:rPr>
        <w:t xml:space="preserve">Energy is another </w:t>
      </w:r>
      <w:proofErr w:type="gramStart"/>
      <w:r w:rsidRPr="00156107">
        <w:rPr>
          <w:sz w:val="16"/>
        </w:rPr>
        <w:t>quality of life</w:t>
      </w:r>
      <w:proofErr w:type="gramEnd"/>
      <w:r w:rsidRPr="00156107">
        <w:rPr>
          <w:sz w:val="16"/>
        </w:rPr>
        <w:t xml:space="preserve"> issue that is impacted by water; therefore, </w:t>
      </w:r>
      <w:r w:rsidRPr="00156107">
        <w:rPr>
          <w:u w:val="single"/>
        </w:rPr>
        <w:t xml:space="preserve">the </w:t>
      </w:r>
      <w:r w:rsidRPr="00156107">
        <w:rPr>
          <w:rStyle w:val="Emphasis"/>
        </w:rPr>
        <w:t xml:space="preserve">energy-water nexus </w:t>
      </w:r>
      <w:r w:rsidRPr="00156107">
        <w:rPr>
          <w:u w:val="single"/>
        </w:rPr>
        <w:t xml:space="preserve">must be considered as </w:t>
      </w:r>
      <w:r w:rsidRPr="00156107">
        <w:rPr>
          <w:rStyle w:val="Emphasis"/>
        </w:rPr>
        <w:t>part of a national water strategy</w:t>
      </w:r>
      <w:r w:rsidRPr="00156107">
        <w:rPr>
          <w:u w:val="single"/>
        </w:rPr>
        <w:t>. Trade-offs between competing uses of water and energy need to be accounted for</w:t>
      </w:r>
      <w:r w:rsidRPr="00156107">
        <w:rPr>
          <w:sz w:val="16"/>
        </w:rPr>
        <w:t xml:space="preserve">. This is especially the case where policies and investments in energy and water projects may contradict each other. There is a growing body of literature on the impacts of fracking on water quality, especially local water quality. In addition, </w:t>
      </w:r>
      <w:r w:rsidRPr="00156107">
        <w:rPr>
          <w:u w:val="single"/>
        </w:rPr>
        <w:t>there is mounting concern for water levels in certain aquifers</w:t>
      </w:r>
      <w:r w:rsidRPr="00156107">
        <w:rPr>
          <w:sz w:val="16"/>
        </w:rPr>
        <w:t xml:space="preserve">, such as the Ogallala aquifer, </w:t>
      </w:r>
      <w:r w:rsidRPr="00156107">
        <w:rPr>
          <w:u w:val="single"/>
        </w:rPr>
        <w:t>that may be tied to fracking</w:t>
      </w:r>
      <w:r w:rsidRPr="00156107">
        <w:rPr>
          <w:sz w:val="16"/>
        </w:rPr>
        <w:t xml:space="preserve"> or other causes, such as the persistent drought in the high plains.</w:t>
      </w:r>
    </w:p>
    <w:p w14:paraId="38BA757D" w14:textId="77777777" w:rsidR="00DC26FE" w:rsidRPr="00156107" w:rsidRDefault="00DC26FE" w:rsidP="00DC26FE">
      <w:pPr>
        <w:rPr>
          <w:sz w:val="16"/>
        </w:rPr>
      </w:pPr>
      <w:r w:rsidRPr="00156107">
        <w:rPr>
          <w:u w:val="single"/>
        </w:rPr>
        <w:t xml:space="preserve">Sustainability of water to supply basic human needs must be a concern for </w:t>
      </w:r>
      <w:r w:rsidRPr="00156107">
        <w:rPr>
          <w:rStyle w:val="Emphasis"/>
        </w:rPr>
        <w:t>homeland security practitioners</w:t>
      </w:r>
      <w:r w:rsidRPr="00156107">
        <w:rPr>
          <w:sz w:val="16"/>
        </w:rPr>
        <w:t xml:space="preserve">. The </w:t>
      </w:r>
      <w:r w:rsidRPr="00156107">
        <w:rPr>
          <w:u w:val="single"/>
        </w:rPr>
        <w:t>future availability of water is not currently part of the Water and Wastewater Sector-Specific Annex to the National Infrastructure Protection Plan</w:t>
      </w:r>
      <w:r w:rsidRPr="00156107">
        <w:rPr>
          <w:sz w:val="16"/>
        </w:rPr>
        <w:t xml:space="preserve">. A close look at future water availability to meet </w:t>
      </w:r>
      <w:r w:rsidRPr="00156107">
        <w:rPr>
          <w:u w:val="single"/>
        </w:rPr>
        <w:t>the needs of all Americans should be part of our water security plan</w:t>
      </w:r>
      <w:r w:rsidRPr="00156107">
        <w:rPr>
          <w:sz w:val="16"/>
        </w:rPr>
        <w:t xml:space="preserve">. Likewise, </w:t>
      </w:r>
      <w:r w:rsidRPr="00156107">
        <w:rPr>
          <w:u w:val="single"/>
        </w:rPr>
        <w:t xml:space="preserve">a close look at future energy supply and demand should be part of a </w:t>
      </w:r>
      <w:r w:rsidRPr="00156107">
        <w:rPr>
          <w:rStyle w:val="Emphasis"/>
        </w:rPr>
        <w:t>national environmental and economic security discussion</w:t>
      </w:r>
      <w:r w:rsidRPr="00156107">
        <w:rPr>
          <w:sz w:val="16"/>
        </w:rPr>
        <w:t>. As discussed in Chapter 4, there is a need for better data to help with science-based decisions.</w:t>
      </w:r>
    </w:p>
    <w:p w14:paraId="6439FFB2" w14:textId="77777777" w:rsidR="00DC26FE" w:rsidRPr="00156107" w:rsidRDefault="00DC26FE" w:rsidP="00DC26FE">
      <w:pPr>
        <w:rPr>
          <w:sz w:val="16"/>
        </w:rPr>
      </w:pPr>
      <w:r w:rsidRPr="00156107">
        <w:rPr>
          <w:sz w:val="16"/>
        </w:rPr>
        <w:t xml:space="preserve">The linkage between water quality and energy also impacts navigation issues. </w:t>
      </w:r>
      <w:r w:rsidRPr="00156107">
        <w:rPr>
          <w:u w:val="single"/>
        </w:rPr>
        <w:t>Energy products, including natural gas, oil, and other petroleum-based products are shipped by tank ships and barges. Ensuring the safety of people on, or adjacent to the water, should be part of the national strategy</w:t>
      </w:r>
      <w:r w:rsidRPr="00156107">
        <w:rPr>
          <w:sz w:val="16"/>
        </w:rPr>
        <w:t xml:space="preserve">. This will involve trade-offs between commerce and environmental quality. These tradeoffs occur on a small scale when it comes to vessel regulations published by the Coast Guard. For example, barges carrying certain cargoes are required to be </w:t>
      </w:r>
      <w:proofErr w:type="gramStart"/>
      <w:r w:rsidRPr="00156107">
        <w:rPr>
          <w:sz w:val="16"/>
        </w:rPr>
        <w:t>double-hulled</w:t>
      </w:r>
      <w:proofErr w:type="gramEnd"/>
      <w:r w:rsidRPr="00156107">
        <w:rPr>
          <w:sz w:val="16"/>
        </w:rPr>
        <w:t xml:space="preserve"> in order to reduce the potential for pollution following a collision, allision, or grounding.</w:t>
      </w:r>
    </w:p>
    <w:p w14:paraId="20132DDA" w14:textId="77777777" w:rsidR="00DC26FE" w:rsidRPr="00156107" w:rsidRDefault="00DC26FE" w:rsidP="00DC26FE"/>
    <w:p w14:paraId="1AD2C409" w14:textId="77777777" w:rsidR="00DC26FE" w:rsidRPr="00156107" w:rsidRDefault="00DC26FE" w:rsidP="00DC26FE">
      <w:pPr>
        <w:pStyle w:val="Heading3"/>
        <w:rPr>
          <w:rFonts w:cs="Arial"/>
        </w:rPr>
      </w:pPr>
      <w:r w:rsidRPr="00156107">
        <w:rPr>
          <w:rFonts w:cs="Arial"/>
        </w:rPr>
        <w:t>S – Biodiversity</w:t>
      </w:r>
    </w:p>
    <w:p w14:paraId="22B75DD2" w14:textId="77777777" w:rsidR="00DC26FE" w:rsidRPr="00156107" w:rsidRDefault="00DC26FE" w:rsidP="00DC26FE">
      <w:pPr>
        <w:pStyle w:val="Heading4"/>
        <w:rPr>
          <w:rFonts w:cs="Arial"/>
        </w:rPr>
      </w:pPr>
      <w:r w:rsidRPr="00156107">
        <w:rPr>
          <w:rFonts w:cs="Arial"/>
        </w:rPr>
        <w:t>It would preserve biodiversity.</w:t>
      </w:r>
    </w:p>
    <w:p w14:paraId="6F96FEE1"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0EBCE36B" w14:textId="77777777" w:rsidR="00DC26FE" w:rsidRPr="00156107" w:rsidRDefault="00DC26FE" w:rsidP="00DC26FE">
      <w:pPr>
        <w:rPr>
          <w:u w:val="single"/>
        </w:rPr>
      </w:pPr>
      <w:r w:rsidRPr="00156107">
        <w:rPr>
          <w:sz w:val="16"/>
        </w:rPr>
        <w:t xml:space="preserve">Quantity of water available is also a concern for municipal and industrial users. Much of the watershed faced a drought during 2012 </w:t>
      </w:r>
      <w:proofErr w:type="gramStart"/>
      <w:r w:rsidRPr="00156107">
        <w:rPr>
          <w:sz w:val="16"/>
        </w:rPr>
        <w:t>as a result of</w:t>
      </w:r>
      <w:proofErr w:type="gramEnd"/>
      <w:r w:rsidRPr="00156107">
        <w:rPr>
          <w:sz w:val="16"/>
        </w:rPr>
        <w:t xml:space="preserve"> upper Midwest weather patterns. As a result, water levels in the watershed were down, negatively impacting all users. As drought conditions persist, water in the rivers decreases, while demand for irrigation increases. This increases the stress on the water system and leads to increased usage of the watershed and aquifers. As discussed earlier in this chapter, we are currently seeing a drawdown of some aquifers for undetermined reasons. This is another reason why timely and relevant water resources data is needed. </w:t>
      </w:r>
      <w:r w:rsidRPr="00156107">
        <w:rPr>
          <w:u w:val="single"/>
        </w:rPr>
        <w:t xml:space="preserve">Threatened and endangered species are included as </w:t>
      </w:r>
      <w:r w:rsidRPr="00156107">
        <w:rPr>
          <w:rStyle w:val="Emphasis"/>
        </w:rPr>
        <w:t>one consideration</w:t>
      </w:r>
      <w:r w:rsidRPr="00156107">
        <w:rPr>
          <w:u w:val="single"/>
        </w:rPr>
        <w:t xml:space="preserve"> in USACE river control manuals. As water stresses increase, so does the </w:t>
      </w:r>
      <w:r w:rsidRPr="00156107">
        <w:rPr>
          <w:rStyle w:val="Emphasis"/>
        </w:rPr>
        <w:t>stress on the wildlife</w:t>
      </w:r>
      <w:r w:rsidRPr="00156107">
        <w:rPr>
          <w:u w:val="single"/>
        </w:rPr>
        <w:t>. Accounting for impacts</w:t>
      </w:r>
      <w:r w:rsidRPr="00156107">
        <w:rPr>
          <w:sz w:val="16"/>
        </w:rPr>
        <w:t xml:space="preserve"> to these species </w:t>
      </w:r>
      <w:r w:rsidRPr="00156107">
        <w:rPr>
          <w:u w:val="single"/>
        </w:rPr>
        <w:t>is a necessary consideration</w:t>
      </w:r>
      <w:r w:rsidRPr="00156107">
        <w:rPr>
          <w:sz w:val="16"/>
        </w:rPr>
        <w:t xml:space="preserve">, but quantifying the specific impacts is challenging to U.S. Fish and Wildlife Service (USFWS) personnel. </w:t>
      </w:r>
      <w:r w:rsidRPr="00156107">
        <w:rPr>
          <w:u w:val="single"/>
        </w:rPr>
        <w:t xml:space="preserve">Looking at cumulative impacts throughout the system would allow the USFWS to ensure </w:t>
      </w:r>
      <w:r w:rsidRPr="00156107">
        <w:rPr>
          <w:rStyle w:val="Emphasis"/>
        </w:rPr>
        <w:t>holistic management practices</w:t>
      </w:r>
      <w:r w:rsidRPr="00156107">
        <w:rPr>
          <w:u w:val="single"/>
        </w:rPr>
        <w:t xml:space="preserve"> are in place for critical habitat.</w:t>
      </w:r>
    </w:p>
    <w:p w14:paraId="7F6D4613" w14:textId="5F73474B" w:rsidR="00DC26FE" w:rsidRPr="00156107" w:rsidRDefault="00DC26FE" w:rsidP="00390753">
      <w:pPr>
        <w:pStyle w:val="Heading3"/>
        <w:rPr>
          <w:rFonts w:cs="Arial"/>
        </w:rPr>
      </w:pPr>
      <w:r w:rsidRPr="00156107">
        <w:rPr>
          <w:rFonts w:cs="Arial"/>
        </w:rPr>
        <w:t xml:space="preserve">S </w:t>
      </w:r>
      <w:r w:rsidR="00390753" w:rsidRPr="00156107">
        <w:rPr>
          <w:rFonts w:cs="Arial"/>
        </w:rPr>
        <w:t xml:space="preserve">– </w:t>
      </w:r>
      <w:r w:rsidRPr="00156107">
        <w:rPr>
          <w:rFonts w:cs="Arial"/>
        </w:rPr>
        <w:t>Water Infrastructure</w:t>
      </w:r>
    </w:p>
    <w:p w14:paraId="1E264EAD" w14:textId="77777777" w:rsidR="00DC26FE" w:rsidRPr="00156107" w:rsidRDefault="00DC26FE" w:rsidP="00DC26FE">
      <w:pPr>
        <w:pStyle w:val="Heading4"/>
        <w:rPr>
          <w:rFonts w:cs="Arial"/>
        </w:rPr>
      </w:pPr>
      <w:r w:rsidRPr="00156107">
        <w:rPr>
          <w:rFonts w:cs="Arial"/>
        </w:rPr>
        <w:t>The plan would inject federal funding into crucial infrastructure projects.</w:t>
      </w:r>
    </w:p>
    <w:p w14:paraId="3EA4FB6B" w14:textId="77777777" w:rsidR="00DC26FE" w:rsidRPr="00156107" w:rsidRDefault="00DC26FE" w:rsidP="00DC26FE">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5A4E1707" w14:textId="77777777" w:rsidR="00DC26FE" w:rsidRPr="00156107" w:rsidRDefault="00DC26FE" w:rsidP="00DC26FE">
      <w:pPr>
        <w:rPr>
          <w:sz w:val="16"/>
        </w:rPr>
      </w:pPr>
      <w:r w:rsidRPr="00156107">
        <w:rPr>
          <w:u w:val="single"/>
        </w:rPr>
        <w:t>Users also need</w:t>
      </w:r>
      <w:r w:rsidRPr="00156107">
        <w:rPr>
          <w:sz w:val="16"/>
        </w:rPr>
        <w:t xml:space="preserve"> to have </w:t>
      </w:r>
      <w:r w:rsidRPr="00156107">
        <w:rPr>
          <w:u w:val="single"/>
        </w:rPr>
        <w:t xml:space="preserve">adequate facilities to be able to </w:t>
      </w:r>
      <w:r w:rsidRPr="00156107">
        <w:rPr>
          <w:rStyle w:val="Emphasis"/>
        </w:rPr>
        <w:t>discharge clean water</w:t>
      </w:r>
      <w:r w:rsidRPr="00156107">
        <w:rPr>
          <w:u w:val="single"/>
        </w:rPr>
        <w:t xml:space="preserve"> back into the river when no longer needed</w:t>
      </w:r>
      <w:r w:rsidRPr="00156107">
        <w:rPr>
          <w:sz w:val="16"/>
        </w:rPr>
        <w:t xml:space="preserve">. For example, wastewater treatment plants need to be able to discharge water in accordance with their NPDES permit. This is proving to be more difficult as the age of infrastructure increases. </w:t>
      </w:r>
      <w:r w:rsidRPr="00156107">
        <w:rPr>
          <w:u w:val="single"/>
        </w:rPr>
        <w:t xml:space="preserve">Responsibility for funding infrastructure recapitalization and improvements has generally been left to the facility owner, although there are various grant and other federal programs. Prioritization of </w:t>
      </w:r>
      <w:r w:rsidRPr="00156107">
        <w:rPr>
          <w:rStyle w:val="Emphasis"/>
        </w:rPr>
        <w:t>federal funding for these programs</w:t>
      </w:r>
      <w:r w:rsidRPr="00156107">
        <w:rPr>
          <w:u w:val="single"/>
        </w:rPr>
        <w:t xml:space="preserve"> should be based on data that shows the cost-benefit</w:t>
      </w:r>
      <w:r w:rsidRPr="00156107">
        <w:rPr>
          <w:sz w:val="16"/>
        </w:rPr>
        <w:t>.</w:t>
      </w:r>
    </w:p>
    <w:p w14:paraId="2303EB74" w14:textId="5AA475AD" w:rsidR="00386E0E" w:rsidRPr="00156107" w:rsidRDefault="00A820FF" w:rsidP="00730ECC">
      <w:pPr>
        <w:pStyle w:val="Heading1"/>
        <w:rPr>
          <w:rFonts w:cs="Arial"/>
        </w:rPr>
      </w:pPr>
      <w:r w:rsidRPr="00156107">
        <w:rPr>
          <w:rFonts w:cs="Arial"/>
        </w:rPr>
        <w:t xml:space="preserve">Net Benefits </w:t>
      </w:r>
    </w:p>
    <w:p w14:paraId="72436056" w14:textId="157F6DC1" w:rsidR="00730ECC" w:rsidRPr="00156107" w:rsidRDefault="00730ECC" w:rsidP="00730ECC">
      <w:pPr>
        <w:pStyle w:val="Heading2"/>
        <w:rPr>
          <w:rFonts w:cs="Arial"/>
        </w:rPr>
      </w:pPr>
      <w:r w:rsidRPr="00156107">
        <w:rPr>
          <w:rFonts w:cs="Arial"/>
        </w:rPr>
        <w:t>Politics</w:t>
      </w:r>
    </w:p>
    <w:p w14:paraId="0E631853" w14:textId="387797B1" w:rsidR="00BB5160" w:rsidRPr="00156107" w:rsidRDefault="00730ECC" w:rsidP="00BB5160">
      <w:pPr>
        <w:pStyle w:val="Heading3"/>
        <w:rPr>
          <w:rFonts w:cs="Arial"/>
        </w:rPr>
      </w:pPr>
      <w:r w:rsidRPr="00156107">
        <w:rPr>
          <w:rFonts w:cs="Arial"/>
        </w:rPr>
        <w:t xml:space="preserve">1NC/2NC </w:t>
      </w:r>
      <w:proofErr w:type="spellStart"/>
      <w:r w:rsidR="00BB5160" w:rsidRPr="00156107">
        <w:rPr>
          <w:rFonts w:cs="Arial"/>
        </w:rPr>
        <w:t>Ptix</w:t>
      </w:r>
      <w:proofErr w:type="spellEnd"/>
      <w:r w:rsidR="00BB5160" w:rsidRPr="00156107">
        <w:rPr>
          <w:rFonts w:cs="Arial"/>
        </w:rPr>
        <w:t xml:space="preserve"> Net Benefit</w:t>
      </w:r>
    </w:p>
    <w:p w14:paraId="0AA8F183" w14:textId="77777777" w:rsidR="00BB5160" w:rsidRPr="00156107" w:rsidRDefault="00BB5160" w:rsidP="00BB5160"/>
    <w:p w14:paraId="28FEA35C" w14:textId="196D8CB5" w:rsidR="00BB5160" w:rsidRPr="00156107" w:rsidRDefault="00BB5160" w:rsidP="00FE08E0">
      <w:pPr>
        <w:pStyle w:val="Heading4"/>
        <w:rPr>
          <w:rFonts w:cs="Arial"/>
        </w:rPr>
      </w:pPr>
      <w:r w:rsidRPr="00156107">
        <w:rPr>
          <w:rFonts w:cs="Arial"/>
          <w:i/>
          <w:iCs w:val="0"/>
        </w:rPr>
        <w:t xml:space="preserve">ONLY </w:t>
      </w:r>
      <w:r w:rsidRPr="00156107">
        <w:rPr>
          <w:rFonts w:cs="Arial"/>
        </w:rPr>
        <w:t>the CP avoids the p</w:t>
      </w:r>
      <w:r w:rsidR="00FE08E0" w:rsidRPr="00156107">
        <w:rPr>
          <w:rFonts w:cs="Arial"/>
        </w:rPr>
        <w:t>olitics</w:t>
      </w:r>
      <w:r w:rsidRPr="00156107">
        <w:rPr>
          <w:rFonts w:cs="Arial"/>
        </w:rPr>
        <w:t xml:space="preserve"> link --- allowing congress to provide input on the strategy reduces risk of backlash --- the plan and perm don’t build </w:t>
      </w:r>
      <w:proofErr w:type="gramStart"/>
      <w:r w:rsidRPr="00156107">
        <w:rPr>
          <w:rFonts w:cs="Arial"/>
        </w:rPr>
        <w:t>support</w:t>
      </w:r>
      <w:proofErr w:type="gramEnd"/>
    </w:p>
    <w:p w14:paraId="4BCDC8F4" w14:textId="77777777" w:rsidR="00BB5160" w:rsidRPr="00156107" w:rsidRDefault="00BB5160" w:rsidP="00BB5160">
      <w:pPr>
        <w:rPr>
          <w:rStyle w:val="Style13ptBold"/>
        </w:rPr>
      </w:pPr>
      <w:r w:rsidRPr="00156107">
        <w:rPr>
          <w:rStyle w:val="Style13ptBold"/>
        </w:rPr>
        <w:t>Stolberg ‘14</w:t>
      </w:r>
    </w:p>
    <w:p w14:paraId="30A30BE3" w14:textId="77777777" w:rsidR="00BB5160" w:rsidRPr="00156107" w:rsidRDefault="00BB5160" w:rsidP="00BB5160">
      <w:r w:rsidRPr="00156107">
        <w:t xml:space="preserve">(Alan, </w:t>
      </w:r>
      <w:proofErr w:type="spellStart"/>
      <w:r w:rsidRPr="00156107">
        <w:t>P.h.D</w:t>
      </w:r>
      <w:proofErr w:type="spellEnd"/>
      <w:r w:rsidRPr="00156107">
        <w:t xml:space="preserve">. in political science from Temple University, coordinator of the Defense Education Enhancement Program at the RAND Corporation, where he plans and orchestrates the execution of DoD support for foreign professional military education (PME) institutions on a global basis, “Waylon, </w:t>
      </w:r>
      <w:proofErr w:type="spellStart"/>
      <w:r w:rsidRPr="00156107">
        <w:t>Ginnie</w:t>
      </w:r>
      <w:proofErr w:type="spellEnd"/>
      <w:r w:rsidRPr="00156107">
        <w:t xml:space="preserve">. Crafting National Security </w:t>
      </w:r>
      <w:proofErr w:type="gramStart"/>
      <w:r w:rsidRPr="00156107">
        <w:t>Documents :</w:t>
      </w:r>
      <w:proofErr w:type="gramEnd"/>
      <w:r w:rsidRPr="00156107">
        <w:t xml:space="preserve"> Country Case Studies and Comparisons.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7B0E9C1D" w14:textId="0B4E7A83" w:rsidR="00FE08E0" w:rsidRPr="00156107" w:rsidRDefault="00BB5160" w:rsidP="00BB5160">
      <w:pPr>
        <w:rPr>
          <w:sz w:val="10"/>
        </w:rPr>
      </w:pPr>
      <w:r w:rsidRPr="00156107">
        <w:rPr>
          <w:sz w:val="10"/>
        </w:rPr>
        <w:t xml:space="preserve">How Nation-States Craft National Security Strategy Documents81primary stakeholder and the NSS needs to reflect his/her views and style of expression. Audience </w:t>
      </w:r>
      <w:r w:rsidRPr="00F7239E">
        <w:rPr>
          <w:rStyle w:val="StyleUnderline"/>
          <w:highlight w:val="cyan"/>
        </w:rPr>
        <w:t>The importance of</w:t>
      </w:r>
      <w:r w:rsidRPr="00156107">
        <w:rPr>
          <w:rStyle w:val="StyleUnderline"/>
        </w:rPr>
        <w:t xml:space="preserve"> the </w:t>
      </w:r>
      <w:r w:rsidRPr="00F7239E">
        <w:rPr>
          <w:rStyle w:val="Emphasis"/>
          <w:highlight w:val="cyan"/>
        </w:rPr>
        <w:t>domestic audience</w:t>
      </w:r>
      <w:r w:rsidRPr="00F7239E">
        <w:rPr>
          <w:rStyle w:val="StyleUnderline"/>
          <w:highlight w:val="cyan"/>
        </w:rPr>
        <w:t xml:space="preserve"> is significant for </w:t>
      </w:r>
      <w:r w:rsidRPr="00156107">
        <w:rPr>
          <w:rStyle w:val="StyleUnderline"/>
        </w:rPr>
        <w:t>obtaining</w:t>
      </w:r>
      <w:r w:rsidRPr="00F7239E">
        <w:rPr>
          <w:rStyle w:val="StyleUnderline"/>
          <w:highlight w:val="cyan"/>
        </w:rPr>
        <w:t xml:space="preserve"> support for </w:t>
      </w:r>
      <w:r w:rsidRPr="00156107">
        <w:rPr>
          <w:rStyle w:val="StyleUnderline"/>
        </w:rPr>
        <w:t xml:space="preserve">the </w:t>
      </w:r>
      <w:r w:rsidRPr="00F7239E">
        <w:rPr>
          <w:rStyle w:val="StyleUnderline"/>
          <w:highlight w:val="cyan"/>
        </w:rPr>
        <w:t xml:space="preserve">resources necessary </w:t>
      </w:r>
      <w:r w:rsidRPr="00F7239E">
        <w:rPr>
          <w:rStyle w:val="Emphasis"/>
          <w:highlight w:val="cyan"/>
        </w:rPr>
        <w:t>to implement</w:t>
      </w:r>
      <w:r w:rsidRPr="00F7239E">
        <w:rPr>
          <w:rStyle w:val="StyleUnderline"/>
          <w:highlight w:val="cyan"/>
        </w:rPr>
        <w:t xml:space="preserve"> </w:t>
      </w:r>
      <w:r w:rsidRPr="00156107">
        <w:rPr>
          <w:rStyle w:val="StyleUnderline"/>
        </w:rPr>
        <w:t xml:space="preserve">the national </w:t>
      </w:r>
      <w:r w:rsidRPr="00F7239E">
        <w:rPr>
          <w:rStyle w:val="StyleUnderline"/>
          <w:highlight w:val="cyan"/>
        </w:rPr>
        <w:t>strategy</w:t>
      </w:r>
      <w:r w:rsidRPr="00156107">
        <w:rPr>
          <w:sz w:val="10"/>
        </w:rPr>
        <w:t xml:space="preserve">. </w:t>
      </w:r>
      <w:r w:rsidRPr="00F7239E">
        <w:rPr>
          <w:rStyle w:val="StyleUnderline"/>
          <w:highlight w:val="cyan"/>
        </w:rPr>
        <w:t xml:space="preserve">Key audiences would be </w:t>
      </w:r>
      <w:r w:rsidRPr="00156107">
        <w:rPr>
          <w:sz w:val="10"/>
        </w:rPr>
        <w:t xml:space="preserve">the </w:t>
      </w:r>
      <w:r w:rsidRPr="00F7239E">
        <w:rPr>
          <w:rStyle w:val="Emphasis"/>
          <w:highlight w:val="cyan"/>
        </w:rPr>
        <w:t>Congress</w:t>
      </w:r>
      <w:r w:rsidRPr="00156107">
        <w:rPr>
          <w:sz w:val="10"/>
        </w:rPr>
        <w:t xml:space="preserve"> or Parliament, as well as the media, and other countries. </w:t>
      </w:r>
      <w:r w:rsidRPr="00156107">
        <w:rPr>
          <w:rStyle w:val="StyleUnderline"/>
        </w:rPr>
        <w:t xml:space="preserve">It becomes </w:t>
      </w:r>
      <w:r w:rsidRPr="00F7239E">
        <w:rPr>
          <w:rStyle w:val="StyleUnderline"/>
          <w:highlight w:val="cyan"/>
        </w:rPr>
        <w:t xml:space="preserve">especially important for legislation that requires </w:t>
      </w:r>
      <w:r w:rsidRPr="00156107">
        <w:rPr>
          <w:rStyle w:val="StyleUnderline"/>
        </w:rPr>
        <w:t xml:space="preserve">the </w:t>
      </w:r>
      <w:r w:rsidRPr="00F7239E">
        <w:rPr>
          <w:rStyle w:val="StyleUnderline"/>
          <w:highlight w:val="cyan"/>
        </w:rPr>
        <w:t xml:space="preserve">drafting </w:t>
      </w:r>
      <w:r w:rsidRPr="00156107">
        <w:rPr>
          <w:sz w:val="10"/>
        </w:rPr>
        <w:t xml:space="preserve">of </w:t>
      </w:r>
      <w:r w:rsidRPr="00F7239E">
        <w:rPr>
          <w:rStyle w:val="StyleUnderline"/>
          <w:highlight w:val="cyan"/>
        </w:rPr>
        <w:t>the</w:t>
      </w:r>
      <w:r w:rsidRPr="00156107">
        <w:rPr>
          <w:sz w:val="10"/>
        </w:rPr>
        <w:t xml:space="preserve"> national security</w:t>
      </w:r>
      <w:r w:rsidRPr="00156107">
        <w:rPr>
          <w:rStyle w:val="StyleUnderline"/>
        </w:rPr>
        <w:t xml:space="preserve"> </w:t>
      </w:r>
      <w:r w:rsidRPr="00F7239E">
        <w:rPr>
          <w:rStyle w:val="StyleUnderline"/>
          <w:highlight w:val="cyan"/>
        </w:rPr>
        <w:t>strategy</w:t>
      </w:r>
      <w:r w:rsidRPr="00156107">
        <w:rPr>
          <w:rStyle w:val="StyleUnderline"/>
        </w:rPr>
        <w:t xml:space="preserve"> specifically</w:t>
      </w:r>
      <w:r w:rsidRPr="00F7239E">
        <w:rPr>
          <w:rStyle w:val="StyleUnderline"/>
          <w:highlight w:val="cyan"/>
        </w:rPr>
        <w:t xml:space="preserve"> for legislative</w:t>
      </w:r>
      <w:r w:rsidRPr="00156107">
        <w:rPr>
          <w:rStyle w:val="StyleUnderline"/>
        </w:rPr>
        <w:t xml:space="preserve"> body </w:t>
      </w:r>
      <w:r w:rsidRPr="00F7239E">
        <w:rPr>
          <w:rStyle w:val="StyleUnderline"/>
          <w:highlight w:val="cyan"/>
        </w:rPr>
        <w:t>review</w:t>
      </w:r>
      <w:r w:rsidRPr="00156107">
        <w:rPr>
          <w:sz w:val="10"/>
        </w:rPr>
        <w:t xml:space="preserve">. The involvement of civil </w:t>
      </w:r>
      <w:proofErr w:type="gramStart"/>
      <w:r w:rsidRPr="00156107">
        <w:rPr>
          <w:sz w:val="10"/>
        </w:rPr>
        <w:t>society(</w:t>
      </w:r>
      <w:proofErr w:type="gramEnd"/>
      <w:r w:rsidRPr="00156107">
        <w:rPr>
          <w:sz w:val="10"/>
        </w:rPr>
        <w:t xml:space="preserve">academia, think tanks, business, industry and, in the case of South Africa, even clergy and NGOs like Green Peace, and leadership at the local community level) is becoming more important in a time of fiscal austerity. Both Australia and Brazil have been successful in including civil society and receiving their thinking on national security issues through parliamentary hearings and formal public meetings. Recommendation To the degree possible, in addition to the legislative body of government and the media, consider civil society to be an important audience and hold congressional/parliamentary hearings that solicit their input. </w:t>
      </w:r>
      <w:r w:rsidRPr="00F7239E">
        <w:rPr>
          <w:rStyle w:val="StyleUnderline"/>
          <w:highlight w:val="cyan"/>
        </w:rPr>
        <w:t xml:space="preserve">During </w:t>
      </w:r>
      <w:r w:rsidRPr="00156107">
        <w:rPr>
          <w:rStyle w:val="StyleUnderline"/>
        </w:rPr>
        <w:t xml:space="preserve">the time of the </w:t>
      </w:r>
      <w:r w:rsidRPr="00F7239E">
        <w:rPr>
          <w:rStyle w:val="Emphasis"/>
          <w:highlight w:val="cyan"/>
        </w:rPr>
        <w:t>drafting coordination process</w:t>
      </w:r>
      <w:r w:rsidRPr="00156107">
        <w:rPr>
          <w:sz w:val="10"/>
        </w:rPr>
        <w:t>, strongly suggest</w:t>
      </w:r>
      <w:r w:rsidRPr="00156107">
        <w:rPr>
          <w:rStyle w:val="StyleUnderline"/>
        </w:rPr>
        <w:t xml:space="preserve"> that </w:t>
      </w:r>
      <w:r w:rsidRPr="00F7239E">
        <w:rPr>
          <w:rStyle w:val="StyleUnderline"/>
          <w:highlight w:val="cyan"/>
        </w:rPr>
        <w:t xml:space="preserve">select committees </w:t>
      </w:r>
      <w:r w:rsidRPr="00F7239E">
        <w:rPr>
          <w:rStyle w:val="Emphasis"/>
          <w:highlight w:val="cyan"/>
        </w:rPr>
        <w:t>be briefed</w:t>
      </w:r>
      <w:r w:rsidRPr="00F7239E">
        <w:rPr>
          <w:rStyle w:val="StyleUnderline"/>
          <w:highlight w:val="cyan"/>
        </w:rPr>
        <w:t xml:space="preserve"> on</w:t>
      </w:r>
      <w:r w:rsidRPr="00156107">
        <w:rPr>
          <w:rStyle w:val="StyleUnderline"/>
        </w:rPr>
        <w:t xml:space="preserve"> the </w:t>
      </w:r>
      <w:r w:rsidRPr="00F7239E">
        <w:rPr>
          <w:rStyle w:val="StyleUnderline"/>
          <w:highlight w:val="cyan"/>
        </w:rPr>
        <w:t xml:space="preserve">substantive content discussion </w:t>
      </w:r>
      <w:r w:rsidRPr="00156107">
        <w:rPr>
          <w:rStyle w:val="StyleUnderline"/>
        </w:rPr>
        <w:t>of the strategy</w:t>
      </w:r>
      <w:r w:rsidRPr="00F7239E">
        <w:rPr>
          <w:rStyle w:val="StyleUnderline"/>
          <w:highlight w:val="cyan"/>
        </w:rPr>
        <w:t xml:space="preserve"> </w:t>
      </w:r>
      <w:proofErr w:type="gramStart"/>
      <w:r w:rsidRPr="00156107">
        <w:rPr>
          <w:rStyle w:val="Emphasis"/>
        </w:rPr>
        <w:t xml:space="preserve">in order </w:t>
      </w:r>
      <w:r w:rsidRPr="00F7239E">
        <w:rPr>
          <w:rStyle w:val="Emphasis"/>
          <w:highlight w:val="cyan"/>
        </w:rPr>
        <w:t>to</w:t>
      </w:r>
      <w:proofErr w:type="gramEnd"/>
      <w:r w:rsidRPr="00F7239E">
        <w:rPr>
          <w:rStyle w:val="Emphasis"/>
          <w:highlight w:val="cyan"/>
        </w:rPr>
        <w:t xml:space="preserve"> obtain their input</w:t>
      </w:r>
      <w:r w:rsidRPr="00156107">
        <w:rPr>
          <w:sz w:val="10"/>
        </w:rPr>
        <w:t xml:space="preserve">. Immediately upon document release, would recommend </w:t>
      </w:r>
      <w:r w:rsidRPr="00F7239E">
        <w:rPr>
          <w:rStyle w:val="StyleUnderline"/>
          <w:highlight w:val="cyan"/>
        </w:rPr>
        <w:t xml:space="preserve">specific presentations be provided to the entire legislative body </w:t>
      </w:r>
      <w:r w:rsidRPr="00156107">
        <w:rPr>
          <w:rStyle w:val="StyleUnderline"/>
        </w:rPr>
        <w:t>either as a whole, or by relevant committee</w:t>
      </w:r>
      <w:r w:rsidRPr="00156107">
        <w:rPr>
          <w:sz w:val="10"/>
        </w:rPr>
        <w:t xml:space="preserve"> (e.g., at a minimum in the United States, it would be for congressional committees on foreign relations, armed services, homeland security, intelligence, and appropriations).National Interests and Domestic Political Considerations Four of the five cases used prior national strategy documents, the nation‘s constitution, or presidential speeches to help identify national interests. The UK also employed its NSRA methodology to help determine and prioritize interests. For a democracy, </w:t>
      </w:r>
      <w:r w:rsidRPr="00F7239E">
        <w:rPr>
          <w:rStyle w:val="StyleUnderline"/>
          <w:highlight w:val="cyan"/>
        </w:rPr>
        <w:t xml:space="preserve">most important is to ensure </w:t>
      </w:r>
      <w:r w:rsidRPr="00156107">
        <w:rPr>
          <w:rStyle w:val="StyleUnderline"/>
        </w:rPr>
        <w:t>that</w:t>
      </w:r>
      <w:r w:rsidRPr="00F7239E">
        <w:rPr>
          <w:rStyle w:val="StyleUnderline"/>
          <w:highlight w:val="cyan"/>
        </w:rPr>
        <w:t xml:space="preserve"> both</w:t>
      </w:r>
      <w:r w:rsidRPr="00156107">
        <w:rPr>
          <w:rStyle w:val="StyleUnderline"/>
        </w:rPr>
        <w:t xml:space="preserve"> the </w:t>
      </w:r>
      <w:r w:rsidRPr="00F7239E">
        <w:rPr>
          <w:rStyle w:val="StyleUnderline"/>
          <w:highlight w:val="cyan"/>
        </w:rPr>
        <w:t xml:space="preserve">executive and legislative branches of government </w:t>
      </w:r>
      <w:r w:rsidRPr="00F7239E">
        <w:rPr>
          <w:rStyle w:val="Emphasis"/>
          <w:highlight w:val="cyan"/>
        </w:rPr>
        <w:t>believe</w:t>
      </w:r>
      <w:r w:rsidRPr="00156107">
        <w:rPr>
          <w:rStyle w:val="StyleUnderline"/>
        </w:rPr>
        <w:t xml:space="preserve"> the </w:t>
      </w:r>
      <w:r w:rsidRPr="00F7239E">
        <w:rPr>
          <w:rStyle w:val="StyleUnderline"/>
          <w:highlight w:val="cyan"/>
        </w:rPr>
        <w:t xml:space="preserve">national interests that are identified are the right ones </w:t>
      </w:r>
      <w:r w:rsidRPr="00156107">
        <w:rPr>
          <w:rStyle w:val="StyleUnderline"/>
        </w:rPr>
        <w:t>for the nation at that point in time,</w:t>
      </w:r>
      <w:r w:rsidRPr="00F7239E">
        <w:rPr>
          <w:rStyle w:val="StyleUnderline"/>
          <w:highlight w:val="cyan"/>
        </w:rPr>
        <w:t xml:space="preserve"> and in</w:t>
      </w:r>
      <w:r w:rsidRPr="00156107">
        <w:rPr>
          <w:sz w:val="10"/>
        </w:rPr>
        <w:t xml:space="preserve"> </w:t>
      </w:r>
      <w:r w:rsidRPr="00156107">
        <w:rPr>
          <w:rStyle w:val="StyleUnderline"/>
        </w:rPr>
        <w:t>82</w:t>
      </w:r>
      <w:r w:rsidRPr="00F7239E">
        <w:rPr>
          <w:rStyle w:val="StyleUnderline"/>
          <w:highlight w:val="cyan"/>
        </w:rPr>
        <w:t xml:space="preserve"> priority order</w:t>
      </w:r>
      <w:r w:rsidRPr="00156107">
        <w:rPr>
          <w:sz w:val="10"/>
        </w:rPr>
        <w:t xml:space="preserve">. The national security environment of the 21st century mandates that a national strategy encompass both domestic and external national interests. To the national security document drafters, </w:t>
      </w:r>
      <w:r w:rsidRPr="00156107">
        <w:rPr>
          <w:rStyle w:val="StyleUnderline"/>
        </w:rPr>
        <w:t xml:space="preserve">the issue of </w:t>
      </w:r>
      <w:r w:rsidRPr="00F7239E">
        <w:rPr>
          <w:rStyle w:val="StyleUnderline"/>
          <w:highlight w:val="cyan"/>
        </w:rPr>
        <w:t xml:space="preserve">domestic political considerations </w:t>
      </w:r>
      <w:r w:rsidRPr="00156107">
        <w:rPr>
          <w:sz w:val="10"/>
        </w:rPr>
        <w:t xml:space="preserve">can be a two-edged sword. It </w:t>
      </w:r>
      <w:r w:rsidRPr="00F7239E">
        <w:rPr>
          <w:rStyle w:val="StyleUnderline"/>
          <w:highlight w:val="cyan"/>
        </w:rPr>
        <w:t>can influence the strategy</w:t>
      </w:r>
      <w:r w:rsidRPr="00156107">
        <w:rPr>
          <w:sz w:val="10"/>
        </w:rPr>
        <w:t xml:space="preserve"> in such a way that emphasizes some issues at the expense of others, potentially forcing a political subjectively-based prioritization for the </w:t>
      </w:r>
      <w:proofErr w:type="gramStart"/>
      <w:r w:rsidRPr="00156107">
        <w:rPr>
          <w:sz w:val="10"/>
        </w:rPr>
        <w:t>strategy‘</w:t>
      </w:r>
      <w:proofErr w:type="gramEnd"/>
      <w:r w:rsidRPr="00156107">
        <w:rPr>
          <w:sz w:val="10"/>
        </w:rPr>
        <w:t xml:space="preserve">s objectives. On the other hand, an understanding of the political factors that permit the drafters to know what the American people will and will not support can ultimately impact the development of the NSS and what it says. These factors cannot simply be ignored in a democracy and in the end, domestic political considerations can impose constraints which may be unavoidable. Recommendation Continue to employ prior national strategy documents, the </w:t>
      </w:r>
      <w:proofErr w:type="gramStart"/>
      <w:r w:rsidRPr="00156107">
        <w:rPr>
          <w:sz w:val="10"/>
        </w:rPr>
        <w:t>nation‘</w:t>
      </w:r>
      <w:proofErr w:type="gramEnd"/>
      <w:r w:rsidRPr="00156107">
        <w:rPr>
          <w:sz w:val="10"/>
        </w:rPr>
        <w:t xml:space="preserve">s constitution, or presidential/prime minster‘ speeches to help identify and prioritize national interests. The ability to link interest development to risk evaluation can have the added benefit of providing greater detail to the description of the national interest. Balance the necessity of taking domestic political considerations into account with the requirement to ensure, to the greatest degree possible, that the </w:t>
      </w:r>
      <w:proofErr w:type="gramStart"/>
      <w:r w:rsidRPr="00156107">
        <w:rPr>
          <w:sz w:val="10"/>
        </w:rPr>
        <w:t>strategy‘</w:t>
      </w:r>
      <w:proofErr w:type="gramEnd"/>
      <w:r w:rsidRPr="00156107">
        <w:rPr>
          <w:sz w:val="10"/>
        </w:rPr>
        <w:t>s end state aims and prioritization are unimpeded by political constraints.</w:t>
      </w:r>
    </w:p>
    <w:p w14:paraId="7B466D9D" w14:textId="6AD9148F" w:rsidR="00A26030" w:rsidRPr="00156107" w:rsidRDefault="00A26030" w:rsidP="00A26030">
      <w:pPr>
        <w:pStyle w:val="Heading3"/>
        <w:rPr>
          <w:rFonts w:cs="Arial"/>
        </w:rPr>
      </w:pPr>
      <w:r w:rsidRPr="00156107">
        <w:rPr>
          <w:rFonts w:cs="Arial"/>
        </w:rPr>
        <w:t xml:space="preserve">2NC Avoids </w:t>
      </w:r>
      <w:proofErr w:type="spellStart"/>
      <w:proofErr w:type="gramStart"/>
      <w:r w:rsidRPr="00156107">
        <w:rPr>
          <w:rFonts w:cs="Arial"/>
        </w:rPr>
        <w:t>Ptix</w:t>
      </w:r>
      <w:proofErr w:type="spellEnd"/>
      <w:proofErr w:type="gramEnd"/>
      <w:r w:rsidRPr="00156107">
        <w:rPr>
          <w:rFonts w:cs="Arial"/>
        </w:rPr>
        <w:t xml:space="preserve"> </w:t>
      </w:r>
    </w:p>
    <w:p w14:paraId="655E484C" w14:textId="56EA72E4" w:rsidR="00FE08E0" w:rsidRPr="00156107" w:rsidRDefault="00FE08E0" w:rsidP="00FE08E0">
      <w:pPr>
        <w:pStyle w:val="Heading4"/>
        <w:rPr>
          <w:rFonts w:cs="Arial"/>
        </w:rPr>
      </w:pPr>
      <w:r w:rsidRPr="00156107">
        <w:rPr>
          <w:rFonts w:cs="Arial"/>
        </w:rPr>
        <w:t xml:space="preserve">The cp avoids politics --- provides a mechanism that congress thinks they can use to check executive </w:t>
      </w:r>
      <w:proofErr w:type="gramStart"/>
      <w:r w:rsidRPr="00156107">
        <w:rPr>
          <w:rFonts w:cs="Arial"/>
        </w:rPr>
        <w:t>agencies</w:t>
      </w:r>
      <w:proofErr w:type="gramEnd"/>
    </w:p>
    <w:p w14:paraId="6D0867FE" w14:textId="77777777" w:rsidR="00FE08E0" w:rsidRPr="00156107" w:rsidRDefault="00FE08E0" w:rsidP="00FE08E0">
      <w:pPr>
        <w:pStyle w:val="Heading4"/>
        <w:rPr>
          <w:rFonts w:cs="Arial"/>
        </w:rPr>
      </w:pPr>
      <w:r w:rsidRPr="00156107">
        <w:rPr>
          <w:rFonts w:cs="Arial"/>
        </w:rPr>
        <w:t>Dale ‘13</w:t>
      </w:r>
    </w:p>
    <w:p w14:paraId="768A7A0D" w14:textId="77777777" w:rsidR="00FE08E0" w:rsidRPr="00156107" w:rsidRDefault="00FE08E0" w:rsidP="00FE08E0">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“National Security Strategy: Mandates, Execution to Date, and Issues for Congress,” August 6, </w:t>
      </w:r>
      <w:proofErr w:type="gramStart"/>
      <w:r w:rsidRPr="00156107">
        <w:t>2013 ,</w:t>
      </w:r>
      <w:proofErr w:type="gramEnd"/>
      <w:r w:rsidRPr="00156107">
        <w:t xml:space="preserve"> </w:t>
      </w:r>
      <w:proofErr w:type="spellStart"/>
      <w:r w:rsidRPr="00156107">
        <w:t>pg</w:t>
      </w:r>
      <w:proofErr w:type="spellEnd"/>
      <w:r w:rsidRPr="00156107">
        <w:t xml:space="preserve"> online @ </w:t>
      </w:r>
      <w:hyperlink r:id="rId14" w:history="1">
        <w:r w:rsidRPr="00156107">
          <w:rPr>
            <w:rStyle w:val="Hyperlink"/>
          </w:rPr>
          <w:t>https://fas.org/sgp/crs/natsec/R43174.pdf</w:t>
        </w:r>
      </w:hyperlink>
      <w:r w:rsidRPr="00156107">
        <w:t xml:space="preserve"> //um-</w:t>
      </w:r>
      <w:proofErr w:type="spellStart"/>
      <w:r w:rsidRPr="00156107">
        <w:t>ef</w:t>
      </w:r>
      <w:proofErr w:type="spellEnd"/>
      <w:r w:rsidRPr="00156107">
        <w:t>)</w:t>
      </w:r>
    </w:p>
    <w:p w14:paraId="39792B73" w14:textId="77777777" w:rsidR="00FE08E0" w:rsidRPr="00156107" w:rsidRDefault="00FE08E0" w:rsidP="00FE08E0">
      <w:proofErr w:type="gramStart"/>
      <w:r w:rsidRPr="00156107">
        <w:t>Reviews</w:t>
      </w:r>
      <w:proofErr w:type="gramEnd"/>
      <w:r w:rsidRPr="00156107">
        <w:t xml:space="preserve"> work</w:t>
      </w:r>
    </w:p>
    <w:p w14:paraId="7884B5D0" w14:textId="77777777" w:rsidR="00FE08E0" w:rsidRPr="00156107" w:rsidRDefault="00FE08E0" w:rsidP="00FE08E0">
      <w:pPr>
        <w:rPr>
          <w:sz w:val="14"/>
        </w:rPr>
      </w:pPr>
      <w:r w:rsidRPr="00F7239E">
        <w:rPr>
          <w:rStyle w:val="StyleUnderline"/>
          <w:highlight w:val="cyan"/>
        </w:rPr>
        <w:t xml:space="preserve">Both lawmakers and agency leaders may see strategic reviews as valuable tools for </w:t>
      </w:r>
      <w:r w:rsidRPr="00F7239E">
        <w:rPr>
          <w:rStyle w:val="Emphasis"/>
          <w:highlight w:val="cyan"/>
        </w:rPr>
        <w:t>advancing</w:t>
      </w:r>
      <w:r w:rsidRPr="00156107">
        <w:rPr>
          <w:rStyle w:val="StyleUnderline"/>
        </w:rPr>
        <w:t xml:space="preserve"> the </w:t>
      </w:r>
      <w:r w:rsidRPr="00F7239E">
        <w:rPr>
          <w:rStyle w:val="StyleUnderline"/>
          <w:highlight w:val="cyan"/>
        </w:rPr>
        <w:t>integration or co-ordination of agencies</w:t>
      </w:r>
      <w:r w:rsidRPr="00156107">
        <w:rPr>
          <w:sz w:val="14"/>
        </w:rPr>
        <w:t xml:space="preserve">, but these sets of policymakers also often have different interests when it comes to such reviews. For agency leaders, </w:t>
      </w:r>
      <w:r w:rsidRPr="00F7239E">
        <w:rPr>
          <w:rStyle w:val="StyleUnderline"/>
          <w:highlight w:val="cyan"/>
        </w:rPr>
        <w:t xml:space="preserve">a strategic review may serve as a </w:t>
      </w:r>
      <w:r w:rsidRPr="00F7239E">
        <w:rPr>
          <w:rStyle w:val="Emphasis"/>
          <w:highlight w:val="cyan"/>
        </w:rPr>
        <w:t>useful vehicle</w:t>
      </w:r>
      <w:r w:rsidRPr="00F7239E">
        <w:rPr>
          <w:rStyle w:val="StyleUnderline"/>
          <w:highlight w:val="cyan"/>
        </w:rPr>
        <w:t xml:space="preserve"> for </w:t>
      </w:r>
      <w:proofErr w:type="spellStart"/>
      <w:r w:rsidRPr="00F7239E">
        <w:rPr>
          <w:rStyle w:val="StyleUnderline"/>
          <w:highlight w:val="cyan"/>
        </w:rPr>
        <w:t>institutionalising</w:t>
      </w:r>
      <w:proofErr w:type="spellEnd"/>
      <w:r w:rsidRPr="00F7239E">
        <w:rPr>
          <w:rStyle w:val="StyleUnderline"/>
          <w:highlight w:val="cyan"/>
        </w:rPr>
        <w:t xml:space="preserve"> priorities and asserting greater control</w:t>
      </w:r>
      <w:r w:rsidRPr="00156107">
        <w:rPr>
          <w:rStyle w:val="StyleUnderline"/>
        </w:rPr>
        <w:t xml:space="preserve"> of agency units</w:t>
      </w:r>
      <w:r w:rsidRPr="00156107">
        <w:rPr>
          <w:sz w:val="14"/>
        </w:rPr>
        <w:t xml:space="preserve"> (</w:t>
      </w:r>
      <w:proofErr w:type="spellStart"/>
      <w:r w:rsidRPr="00156107">
        <w:rPr>
          <w:sz w:val="14"/>
        </w:rPr>
        <w:t>Destler</w:t>
      </w:r>
      <w:proofErr w:type="spellEnd"/>
      <w:r w:rsidRPr="00156107">
        <w:rPr>
          <w:sz w:val="14"/>
        </w:rPr>
        <w:t xml:space="preserve"> 1974, 205; Mintzberg 1994, 351–354). Indeed, scholars have found in other contexts that the assertion of greater political control of agencies is sometimes a key driver of executive branch reform initiatives (</w:t>
      </w:r>
      <w:proofErr w:type="spellStart"/>
      <w:r w:rsidRPr="00156107">
        <w:rPr>
          <w:sz w:val="14"/>
        </w:rPr>
        <w:t>Kellough</w:t>
      </w:r>
      <w:proofErr w:type="spellEnd"/>
      <w:r w:rsidRPr="00156107">
        <w:rPr>
          <w:sz w:val="14"/>
        </w:rPr>
        <w:t xml:space="preserve"> et al. 2010; </w:t>
      </w:r>
      <w:proofErr w:type="spellStart"/>
      <w:r w:rsidRPr="00156107">
        <w:rPr>
          <w:sz w:val="14"/>
        </w:rPr>
        <w:t>Tama</w:t>
      </w:r>
      <w:proofErr w:type="spellEnd"/>
      <w:r w:rsidRPr="00156107">
        <w:rPr>
          <w:sz w:val="14"/>
        </w:rPr>
        <w:t xml:space="preserve"> 2014). In addition, </w:t>
      </w:r>
      <w:r w:rsidRPr="00F7239E">
        <w:rPr>
          <w:rStyle w:val="StyleUnderline"/>
          <w:highlight w:val="cyan"/>
        </w:rPr>
        <w:t xml:space="preserve">agency leaders may expect </w:t>
      </w:r>
      <w:r w:rsidRPr="00156107">
        <w:rPr>
          <w:rStyle w:val="StyleUnderline"/>
        </w:rPr>
        <w:t xml:space="preserve">that a </w:t>
      </w:r>
      <w:r w:rsidRPr="00F7239E">
        <w:rPr>
          <w:rStyle w:val="StyleUnderline"/>
          <w:highlight w:val="cyan"/>
        </w:rPr>
        <w:t xml:space="preserve">review will boost their agency’s reputation and build support for </w:t>
      </w:r>
      <w:r w:rsidRPr="00156107">
        <w:rPr>
          <w:rStyle w:val="StyleUnderline"/>
        </w:rPr>
        <w:t xml:space="preserve">their </w:t>
      </w:r>
      <w:r w:rsidRPr="00F7239E">
        <w:rPr>
          <w:rStyle w:val="StyleUnderline"/>
          <w:highlight w:val="cyan"/>
        </w:rPr>
        <w:t xml:space="preserve">resource requests </w:t>
      </w:r>
      <w:r w:rsidRPr="00156107">
        <w:rPr>
          <w:rStyle w:val="StyleUnderline"/>
        </w:rPr>
        <w:t xml:space="preserve">by </w:t>
      </w:r>
      <w:proofErr w:type="spellStart"/>
      <w:r w:rsidRPr="00156107">
        <w:rPr>
          <w:rStyle w:val="StyleUnderline"/>
        </w:rPr>
        <w:t>signalling</w:t>
      </w:r>
      <w:proofErr w:type="spellEnd"/>
      <w:r w:rsidRPr="00156107">
        <w:rPr>
          <w:rStyle w:val="StyleUnderline"/>
        </w:rPr>
        <w:t xml:space="preserve"> that the agency is well-run and following legitimate decision-making processes</w:t>
      </w:r>
      <w:r w:rsidRPr="00156107">
        <w:rPr>
          <w:sz w:val="14"/>
        </w:rPr>
        <w:t xml:space="preserve"> (</w:t>
      </w:r>
      <w:proofErr w:type="spellStart"/>
      <w:r w:rsidRPr="00156107">
        <w:rPr>
          <w:sz w:val="14"/>
        </w:rPr>
        <w:t>Hult</w:t>
      </w:r>
      <w:proofErr w:type="spellEnd"/>
      <w:r w:rsidRPr="00156107">
        <w:rPr>
          <w:sz w:val="14"/>
        </w:rPr>
        <w:t xml:space="preserve"> and Walcott 1990, 7–8, 67). </w:t>
      </w:r>
      <w:r w:rsidRPr="00F7239E">
        <w:rPr>
          <w:rStyle w:val="StyleUnderline"/>
          <w:highlight w:val="cyan"/>
        </w:rPr>
        <w:t>For lawmakers</w:t>
      </w:r>
      <w:r w:rsidRPr="00156107">
        <w:rPr>
          <w:sz w:val="14"/>
        </w:rPr>
        <w:t xml:space="preserve">, on the other hand, </w:t>
      </w:r>
      <w:r w:rsidRPr="00F7239E">
        <w:rPr>
          <w:rStyle w:val="Emphasis"/>
          <w:highlight w:val="cyan"/>
        </w:rPr>
        <w:t xml:space="preserve">a mandated strategic review is often attractive </w:t>
      </w:r>
      <w:r w:rsidRPr="00F7239E">
        <w:rPr>
          <w:rStyle w:val="StyleUnderline"/>
          <w:highlight w:val="cyan"/>
        </w:rPr>
        <w:t xml:space="preserve">not only because a review might facilitate </w:t>
      </w:r>
      <w:proofErr w:type="spellStart"/>
      <w:r w:rsidRPr="00F7239E">
        <w:rPr>
          <w:rStyle w:val="StyleUnderline"/>
          <w:highlight w:val="cyan"/>
        </w:rPr>
        <w:t>organisational</w:t>
      </w:r>
      <w:proofErr w:type="spellEnd"/>
      <w:r w:rsidRPr="00F7239E">
        <w:rPr>
          <w:rStyle w:val="StyleUnderline"/>
          <w:highlight w:val="cyan"/>
        </w:rPr>
        <w:t xml:space="preserve"> change but</w:t>
      </w:r>
      <w:r w:rsidRPr="00F7239E">
        <w:rPr>
          <w:rStyle w:val="Emphasis"/>
          <w:highlight w:val="cyan"/>
        </w:rPr>
        <w:t xml:space="preserve"> also because a strategy document can aid legislative oversight of the executive</w:t>
      </w:r>
      <w:r w:rsidRPr="00156107">
        <w:rPr>
          <w:rStyle w:val="Emphasis"/>
        </w:rPr>
        <w:t xml:space="preserve"> </w:t>
      </w:r>
      <w:r w:rsidRPr="00156107">
        <w:rPr>
          <w:sz w:val="14"/>
        </w:rPr>
        <w:t xml:space="preserve">(Light 1997, 213). This potential oversight value of formal reviews can generate significant differences in the preferences of lawmakers and executive branch officials </w:t>
      </w:r>
      <w:proofErr w:type="gramStart"/>
      <w:r w:rsidRPr="00156107">
        <w:rPr>
          <w:sz w:val="14"/>
        </w:rPr>
        <w:t>with regard to</w:t>
      </w:r>
      <w:proofErr w:type="gramEnd"/>
      <w:r w:rsidRPr="00156107">
        <w:rPr>
          <w:sz w:val="14"/>
        </w:rPr>
        <w:t xml:space="preserve"> the design of strategic reviews, even when both sets of policymakers generally see such reviews as useful. Although lawmakers will generally seek to mandate many specific requirements for reviews – in part because such requirements may boost a review’s oversight value – executive branch officials will generally want to preserve as much flexibility as possible in the conduct of a review and will, therefore, resist potentially onerous and inconvenient congressional requirements. I, therefore, expect lawmakers and senior executive branch officials to disagree frequently over the design of quadrennial reviews. Further, I expect executive branch leaders to sometimes launch a review </w:t>
      </w:r>
      <w:proofErr w:type="gramStart"/>
      <w:r w:rsidRPr="00156107">
        <w:rPr>
          <w:sz w:val="14"/>
        </w:rPr>
        <w:t>in order to</w:t>
      </w:r>
      <w:proofErr w:type="gramEnd"/>
      <w:r w:rsidRPr="00156107">
        <w:rPr>
          <w:sz w:val="14"/>
        </w:rPr>
        <w:t xml:space="preserve"> pre-empt Congress from mandating one.</w:t>
      </w:r>
    </w:p>
    <w:p w14:paraId="4F589656" w14:textId="77777777" w:rsidR="00FE08E0" w:rsidRPr="00156107" w:rsidRDefault="00FE08E0" w:rsidP="00BB5160">
      <w:pPr>
        <w:rPr>
          <w:sz w:val="10"/>
        </w:rPr>
      </w:pPr>
    </w:p>
    <w:p w14:paraId="33137812" w14:textId="77777777" w:rsidR="00BB5160" w:rsidRPr="00156107" w:rsidRDefault="00BB5160" w:rsidP="00BB5160">
      <w:pPr>
        <w:pStyle w:val="Heading4"/>
        <w:rPr>
          <w:rFonts w:cs="Arial"/>
        </w:rPr>
      </w:pPr>
      <w:r w:rsidRPr="00156107">
        <w:rPr>
          <w:rFonts w:cs="Arial"/>
        </w:rPr>
        <w:t xml:space="preserve">A national strategy coordinates </w:t>
      </w:r>
      <w:proofErr w:type="gramStart"/>
      <w:r w:rsidRPr="00156107">
        <w:rPr>
          <w:rFonts w:cs="Arial"/>
        </w:rPr>
        <w:t>political</w:t>
      </w:r>
      <w:proofErr w:type="gramEnd"/>
      <w:r w:rsidRPr="00156107">
        <w:rPr>
          <w:rFonts w:cs="Arial"/>
        </w:rPr>
        <w:t xml:space="preserve"> and industry buy in.</w:t>
      </w:r>
    </w:p>
    <w:p w14:paraId="0CF21E3D" w14:textId="77777777" w:rsidR="00BB5160" w:rsidRPr="00156107" w:rsidRDefault="00BB5160" w:rsidP="00BB5160">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3F7EB984" w14:textId="77777777" w:rsidR="00BB5160" w:rsidRPr="00156107" w:rsidRDefault="00BB5160" w:rsidP="00BB5160">
      <w:pPr>
        <w:rPr>
          <w:sz w:val="16"/>
        </w:rPr>
      </w:pPr>
      <w:r w:rsidRPr="00F7239E">
        <w:rPr>
          <w:highlight w:val="cyan"/>
          <w:u w:val="single"/>
        </w:rPr>
        <w:t>The methodology to develop a strategy</w:t>
      </w:r>
      <w:r w:rsidRPr="00156107">
        <w:rPr>
          <w:u w:val="single"/>
        </w:rPr>
        <w:t xml:space="preserve"> is something that could be done within the Executive</w:t>
      </w:r>
      <w:r w:rsidRPr="00156107">
        <w:rPr>
          <w:sz w:val="16"/>
        </w:rPr>
        <w:t xml:space="preserve"> Branch of the </w:t>
      </w:r>
      <w:proofErr w:type="gramStart"/>
      <w:r w:rsidRPr="00156107">
        <w:rPr>
          <w:sz w:val="16"/>
        </w:rPr>
        <w:t xml:space="preserve">government, </w:t>
      </w:r>
      <w:r w:rsidRPr="00156107">
        <w:rPr>
          <w:u w:val="single"/>
        </w:rPr>
        <w:t>but</w:t>
      </w:r>
      <w:proofErr w:type="gramEnd"/>
      <w:r w:rsidRPr="00156107">
        <w:rPr>
          <w:u w:val="single"/>
        </w:rPr>
        <w:t xml:space="preserve"> </w:t>
      </w:r>
      <w:r w:rsidRPr="00F7239E">
        <w:rPr>
          <w:highlight w:val="cyan"/>
          <w:u w:val="single"/>
        </w:rPr>
        <w:t>is probably best if initiated by Congress</w:t>
      </w:r>
      <w:r w:rsidRPr="00156107">
        <w:rPr>
          <w:u w:val="single"/>
        </w:rPr>
        <w:t xml:space="preserve">. A National Water Commission was proposed by Congress in 2007 and </w:t>
      </w:r>
      <w:proofErr w:type="gramStart"/>
      <w:r w:rsidRPr="00156107">
        <w:rPr>
          <w:u w:val="single"/>
        </w:rPr>
        <w:t>2008, but</w:t>
      </w:r>
      <w:proofErr w:type="gramEnd"/>
      <w:r w:rsidRPr="00156107">
        <w:rPr>
          <w:u w:val="single"/>
        </w:rPr>
        <w:t xml:space="preserve"> was not created. </w:t>
      </w:r>
      <w:r w:rsidRPr="00F7239E">
        <w:rPr>
          <w:highlight w:val="cyan"/>
          <w:u w:val="single"/>
        </w:rPr>
        <w:t xml:space="preserve">An act of Congress would likely be </w:t>
      </w:r>
      <w:r w:rsidRPr="00F7239E">
        <w:rPr>
          <w:rStyle w:val="Emphasis"/>
          <w:highlight w:val="cyan"/>
        </w:rPr>
        <w:t>accepted better by state governments and other stakeholders</w:t>
      </w:r>
      <w:r w:rsidRPr="00156107">
        <w:rPr>
          <w:u w:val="single"/>
        </w:rPr>
        <w:t xml:space="preserve"> </w:t>
      </w:r>
      <w:r w:rsidRPr="00F7239E">
        <w:rPr>
          <w:highlight w:val="cyan"/>
          <w:u w:val="single"/>
        </w:rPr>
        <w:t>fearful of a federal strategy</w:t>
      </w:r>
      <w:r w:rsidRPr="00156107">
        <w:rPr>
          <w:u w:val="single"/>
        </w:rPr>
        <w:t xml:space="preserve"> vice a national strategy</w:t>
      </w:r>
      <w:r w:rsidRPr="00156107">
        <w:rPr>
          <w:sz w:val="16"/>
        </w:rPr>
        <w:t>. Evaluating all water laws and current applicability needs to be a primary objective of a national water strategy.</w:t>
      </w:r>
    </w:p>
    <w:p w14:paraId="7B9FCEFF" w14:textId="77777777" w:rsidR="00BB5160" w:rsidRPr="00156107" w:rsidRDefault="00BB5160" w:rsidP="00BB5160">
      <w:pPr>
        <w:rPr>
          <w:u w:val="single"/>
        </w:rPr>
      </w:pPr>
      <w:r w:rsidRPr="00156107">
        <w:rPr>
          <w:u w:val="single"/>
        </w:rPr>
        <w:t xml:space="preserve">The </w:t>
      </w:r>
      <w:r w:rsidRPr="00F7239E">
        <w:rPr>
          <w:highlight w:val="cyan"/>
          <w:u w:val="single"/>
        </w:rPr>
        <w:t>second phase</w:t>
      </w:r>
      <w:r w:rsidRPr="00156107">
        <w:rPr>
          <w:u w:val="single"/>
        </w:rPr>
        <w:t xml:space="preserve"> of the</w:t>
      </w:r>
      <w:r w:rsidRPr="00156107">
        <w:rPr>
          <w:sz w:val="16"/>
        </w:rPr>
        <w:t xml:space="preserve"> GAO strategy </w:t>
      </w:r>
      <w:r w:rsidRPr="00156107">
        <w:rPr>
          <w:u w:val="single"/>
        </w:rPr>
        <w:t xml:space="preserve">recommendation </w:t>
      </w:r>
      <w:r w:rsidRPr="00F7239E">
        <w:rPr>
          <w:highlight w:val="cyan"/>
          <w:u w:val="single"/>
        </w:rPr>
        <w:t>is to define the problem and assess risks</w:t>
      </w:r>
      <w:r w:rsidRPr="00156107">
        <w:rPr>
          <w:sz w:val="16"/>
        </w:rPr>
        <w:t xml:space="preserve">. Chapters 2–5, in addition to this chapter, outline some of the problems that exist with how individual components of water resources are currently managed. While there has been significant progress in federal collaboration in the past 5–10 years, </w:t>
      </w:r>
      <w:r w:rsidRPr="00156107">
        <w:rPr>
          <w:u w:val="single"/>
        </w:rPr>
        <w:t>water is not being managed holistically. One example of improving coordination is the federal toolbox created by the USACE.</w:t>
      </w:r>
      <w:r w:rsidRPr="00156107">
        <w:rPr>
          <w:sz w:val="16"/>
        </w:rPr>
        <w:t xml:space="preserve"> This is a voluntary tool for federal agencies to share water-related information and data, but it does not provide the necessary oversight of water processes</w:t>
      </w:r>
      <w:r w:rsidRPr="00156107">
        <w:t xml:space="preserve">. </w:t>
      </w:r>
      <w:r w:rsidRPr="00156107">
        <w:rPr>
          <w:u w:val="single"/>
        </w:rPr>
        <w:t>By relying solely on Integrated Water Resources Management</w:t>
      </w:r>
      <w:r w:rsidRPr="00156107">
        <w:rPr>
          <w:sz w:val="16"/>
        </w:rPr>
        <w:t xml:space="preserve"> (IWRM), </w:t>
      </w:r>
      <w:r w:rsidRPr="00156107">
        <w:rPr>
          <w:u w:val="single"/>
        </w:rPr>
        <w:t xml:space="preserve">and </w:t>
      </w:r>
      <w:r w:rsidRPr="00F7239E">
        <w:rPr>
          <w:rStyle w:val="Emphasis"/>
          <w:highlight w:val="cyan"/>
        </w:rPr>
        <w:t>without a national water vision</w:t>
      </w:r>
      <w:r w:rsidRPr="00156107">
        <w:rPr>
          <w:u w:val="single"/>
        </w:rPr>
        <w:t xml:space="preserve"> or strategy, the </w:t>
      </w:r>
      <w:r w:rsidRPr="00F7239E">
        <w:rPr>
          <w:highlight w:val="cyan"/>
          <w:u w:val="single"/>
        </w:rPr>
        <w:t>inter-agency collaborative process “suffers from a lack of clear definition</w:t>
      </w:r>
      <w:r w:rsidRPr="00156107">
        <w:rPr>
          <w:u w:val="single"/>
        </w:rPr>
        <w:t xml:space="preserve">, the lack of standard measures to track the success of Integrated Water Resources Management plans and projects, </w:t>
      </w:r>
      <w:r w:rsidRPr="00F7239E">
        <w:rPr>
          <w:highlight w:val="cyan"/>
          <w:u w:val="single"/>
        </w:rPr>
        <w:t>and the absence of guidance for those involved in planning and project development</w:t>
      </w:r>
      <w:r w:rsidRPr="00156107">
        <w:rPr>
          <w:u w:val="single"/>
        </w:rPr>
        <w:t>.</w:t>
      </w:r>
      <w:r w:rsidRPr="00156107">
        <w:rPr>
          <w:sz w:val="16"/>
        </w:rPr>
        <w:t xml:space="preserve">”283 </w:t>
      </w:r>
      <w:r w:rsidRPr="00156107">
        <w:rPr>
          <w:u w:val="single"/>
        </w:rPr>
        <w:t xml:space="preserve">The problem is </w:t>
      </w:r>
      <w:r w:rsidRPr="00156107">
        <w:rPr>
          <w:rStyle w:val="Emphasis"/>
        </w:rPr>
        <w:t>compounded</w:t>
      </w:r>
      <w:r w:rsidRPr="00156107">
        <w:rPr>
          <w:u w:val="single"/>
        </w:rPr>
        <w:t xml:space="preserve"> by water that </w:t>
      </w:r>
      <w:proofErr w:type="gramStart"/>
      <w:r w:rsidRPr="00156107">
        <w:rPr>
          <w:u w:val="single"/>
        </w:rPr>
        <w:t>doesn’t</w:t>
      </w:r>
      <w:proofErr w:type="gramEnd"/>
      <w:r w:rsidRPr="00156107">
        <w:rPr>
          <w:u w:val="single"/>
        </w:rPr>
        <w:t xml:space="preserve"> follow agency or political boundaries.</w:t>
      </w:r>
    </w:p>
    <w:p w14:paraId="3CD508DE" w14:textId="77777777" w:rsidR="00BB5160" w:rsidRPr="00156107" w:rsidRDefault="00BB5160" w:rsidP="00BB5160">
      <w:pPr>
        <w:rPr>
          <w:sz w:val="16"/>
        </w:rPr>
      </w:pPr>
      <w:r w:rsidRPr="00156107">
        <w:rPr>
          <w:u w:val="single"/>
        </w:rPr>
        <w:t xml:space="preserve">The </w:t>
      </w:r>
      <w:r w:rsidRPr="00F7239E">
        <w:rPr>
          <w:highlight w:val="cyan"/>
          <w:u w:val="single"/>
        </w:rPr>
        <w:t>third phase is to establish goals</w:t>
      </w:r>
      <w:r w:rsidRPr="00156107">
        <w:rPr>
          <w:u w:val="single"/>
        </w:rPr>
        <w:t>, subordinate objectives, activities, and performance measures</w:t>
      </w:r>
      <w:r w:rsidRPr="00156107">
        <w:rPr>
          <w:sz w:val="16"/>
        </w:rPr>
        <w:t xml:space="preserve">. As previously mentioned, </w:t>
      </w:r>
      <w:r w:rsidRPr="00156107">
        <w:rPr>
          <w:u w:val="single"/>
        </w:rPr>
        <w:t xml:space="preserve">the first goal should be to preserve water rights. Additional goals need </w:t>
      </w:r>
      <w:r w:rsidRPr="00F7239E">
        <w:rPr>
          <w:highlight w:val="cyan"/>
          <w:u w:val="single"/>
        </w:rPr>
        <w:t>to include sustainable water resources</w:t>
      </w:r>
      <w:r w:rsidRPr="00156107">
        <w:rPr>
          <w:u w:val="single"/>
        </w:rPr>
        <w:t xml:space="preserve"> in both quality and quantity</w:t>
      </w:r>
      <w:r w:rsidRPr="00156107">
        <w:rPr>
          <w:sz w:val="16"/>
        </w:rPr>
        <w:t xml:space="preserve">. </w:t>
      </w:r>
      <w:proofErr w:type="gramStart"/>
      <w:r w:rsidRPr="00156107">
        <w:rPr>
          <w:sz w:val="16"/>
        </w:rPr>
        <w:t>In order to</w:t>
      </w:r>
      <w:proofErr w:type="gramEnd"/>
      <w:r w:rsidRPr="00156107">
        <w:rPr>
          <w:sz w:val="16"/>
        </w:rPr>
        <w:t xml:space="preserve"> accomplish this, </w:t>
      </w:r>
      <w:r w:rsidRPr="00156107">
        <w:rPr>
          <w:u w:val="single"/>
        </w:rPr>
        <w:t xml:space="preserve">better data is needed </w:t>
      </w:r>
      <w:r w:rsidRPr="00F7239E">
        <w:rPr>
          <w:highlight w:val="cyan"/>
          <w:u w:val="single"/>
        </w:rPr>
        <w:t xml:space="preserve">to </w:t>
      </w:r>
      <w:r w:rsidRPr="00F7239E">
        <w:rPr>
          <w:rStyle w:val="Emphasis"/>
          <w:highlight w:val="cyan"/>
        </w:rPr>
        <w:t>identify water withdrawals</w:t>
      </w:r>
      <w:r w:rsidRPr="00156107">
        <w:rPr>
          <w:u w:val="single"/>
        </w:rPr>
        <w:t>. Increasing the frequency of water reports</w:t>
      </w:r>
      <w:r w:rsidRPr="00156107">
        <w:rPr>
          <w:sz w:val="16"/>
        </w:rPr>
        <w:t xml:space="preserve"> by the USGS </w:t>
      </w:r>
      <w:r w:rsidRPr="00156107">
        <w:rPr>
          <w:u w:val="single"/>
        </w:rPr>
        <w:t>would help quantify fluctuations due to weather patterns and enable a better data set</w:t>
      </w:r>
      <w:r w:rsidRPr="00156107">
        <w:rPr>
          <w:sz w:val="16"/>
        </w:rPr>
        <w:t xml:space="preserve"> to determine impacts on water replenishment. </w:t>
      </w:r>
      <w:r w:rsidRPr="00156107">
        <w:rPr>
          <w:u w:val="single"/>
        </w:rPr>
        <w:t xml:space="preserve">With a better understanding of water consumption, </w:t>
      </w:r>
      <w:proofErr w:type="gramStart"/>
      <w:r w:rsidRPr="00156107">
        <w:rPr>
          <w:u w:val="single"/>
        </w:rPr>
        <w:t>goals</w:t>
      </w:r>
      <w:proofErr w:type="gramEnd"/>
      <w:r w:rsidRPr="00156107">
        <w:rPr>
          <w:u w:val="single"/>
        </w:rPr>
        <w:t xml:space="preserve"> and objectives</w:t>
      </w:r>
      <w:r w:rsidRPr="00156107">
        <w:rPr>
          <w:sz w:val="16"/>
        </w:rPr>
        <w:t xml:space="preserve"> for irrigation, municipal, industrial, and energy uses </w:t>
      </w:r>
      <w:r w:rsidRPr="00156107">
        <w:rPr>
          <w:u w:val="single"/>
        </w:rPr>
        <w:t xml:space="preserve">can be established with an </w:t>
      </w:r>
      <w:r w:rsidRPr="00156107">
        <w:rPr>
          <w:rStyle w:val="Emphasis"/>
        </w:rPr>
        <w:t>eye towards conservation</w:t>
      </w:r>
      <w:r w:rsidRPr="00156107">
        <w:rPr>
          <w:sz w:val="16"/>
        </w:rPr>
        <w:t>.</w:t>
      </w:r>
    </w:p>
    <w:p w14:paraId="53C20CC8" w14:textId="77777777" w:rsidR="00BB5160" w:rsidRPr="00156107" w:rsidRDefault="00BB5160" w:rsidP="00BB5160">
      <w:pPr>
        <w:rPr>
          <w:sz w:val="16"/>
        </w:rPr>
      </w:pPr>
      <w:r w:rsidRPr="00156107">
        <w:rPr>
          <w:u w:val="single"/>
        </w:rPr>
        <w:t>Performance measures that drive improvements in water sustainability and quality also need to be developed. An example</w:t>
      </w:r>
      <w:r w:rsidRPr="00156107">
        <w:rPr>
          <w:sz w:val="16"/>
        </w:rPr>
        <w:t xml:space="preserve"> of a how a performance measure </w:t>
      </w:r>
      <w:r w:rsidRPr="00156107">
        <w:rPr>
          <w:u w:val="single"/>
        </w:rPr>
        <w:t>could be used to improve water quality is the dead zone that forms in the Gulf of Mexico</w:t>
      </w:r>
      <w:r w:rsidRPr="00156107">
        <w:rPr>
          <w:sz w:val="16"/>
        </w:rPr>
        <w:t xml:space="preserve"> </w:t>
      </w:r>
      <w:proofErr w:type="gramStart"/>
      <w:r w:rsidRPr="00156107">
        <w:rPr>
          <w:sz w:val="16"/>
        </w:rPr>
        <w:t>as a result of</w:t>
      </w:r>
      <w:proofErr w:type="gramEnd"/>
      <w:r w:rsidRPr="00156107">
        <w:rPr>
          <w:sz w:val="16"/>
        </w:rPr>
        <w:t xml:space="preserve"> runoff from the Mississippi River. </w:t>
      </w:r>
      <w:r w:rsidRPr="00F7239E">
        <w:rPr>
          <w:highlight w:val="cyan"/>
          <w:u w:val="single"/>
        </w:rPr>
        <w:t>If a goal was established</w:t>
      </w:r>
      <w:r w:rsidRPr="00156107">
        <w:rPr>
          <w:u w:val="single"/>
        </w:rPr>
        <w:t xml:space="preserve"> to reduce the size of the dead zone by 50%, </w:t>
      </w:r>
      <w:r w:rsidRPr="00F7239E">
        <w:rPr>
          <w:rStyle w:val="Emphasis"/>
          <w:highlight w:val="cyan"/>
        </w:rPr>
        <w:t>corresponding subordinate objectives</w:t>
      </w:r>
      <w:r w:rsidRPr="00156107">
        <w:rPr>
          <w:u w:val="single"/>
        </w:rPr>
        <w:t xml:space="preserve"> might consist of reducing pollutants from municipal, industrial, and farm sources</w:t>
      </w:r>
      <w:r w:rsidRPr="00156107">
        <w:rPr>
          <w:sz w:val="16"/>
        </w:rPr>
        <w:t xml:space="preserve">. </w:t>
      </w:r>
      <w:r w:rsidRPr="00F7239E">
        <w:rPr>
          <w:rStyle w:val="StyleUnderline"/>
          <w:highlight w:val="cyan"/>
        </w:rPr>
        <w:t>This may lead to an increase in funding</w:t>
      </w:r>
      <w:r w:rsidRPr="00156107">
        <w:rPr>
          <w:sz w:val="16"/>
        </w:rPr>
        <w:t xml:space="preserve"> for the NRCS Healthy Watersheds Initiative. Increasing research and development funding to explore environmentally friendly fertilizers and pesticides may also lead to reduced hypoxia in the Gulf. </w:t>
      </w:r>
      <w:r w:rsidRPr="00F7239E">
        <w:rPr>
          <w:rStyle w:val="StyleUnderline"/>
          <w:highlight w:val="cyan"/>
        </w:rPr>
        <w:t>This would also lead to better water quality</w:t>
      </w:r>
      <w:r w:rsidRPr="00156107">
        <w:rPr>
          <w:sz w:val="16"/>
        </w:rPr>
        <w:t xml:space="preserve"> for municipal users and may help protect threatened and endangered species. This would benefit farmers who want to protect the environment </w:t>
      </w:r>
      <w:proofErr w:type="gramStart"/>
      <w:r w:rsidRPr="00156107">
        <w:rPr>
          <w:sz w:val="16"/>
        </w:rPr>
        <w:t>and also</w:t>
      </w:r>
      <w:proofErr w:type="gramEnd"/>
      <w:r w:rsidRPr="00156107">
        <w:rPr>
          <w:sz w:val="16"/>
        </w:rPr>
        <w:t xml:space="preserve"> coastal residents who desire a healthy and sustainable fish stock.</w:t>
      </w:r>
    </w:p>
    <w:p w14:paraId="56713038" w14:textId="77777777" w:rsidR="00BB5160" w:rsidRPr="00156107" w:rsidRDefault="00BB5160" w:rsidP="00BB5160">
      <w:pPr>
        <w:pStyle w:val="Heading4"/>
        <w:rPr>
          <w:rFonts w:cs="Arial"/>
        </w:rPr>
      </w:pPr>
      <w:r w:rsidRPr="00156107">
        <w:rPr>
          <w:rFonts w:cs="Arial"/>
        </w:rPr>
        <w:t xml:space="preserve">Water commission </w:t>
      </w:r>
      <w:r w:rsidRPr="00156107">
        <w:rPr>
          <w:rFonts w:cs="Arial"/>
          <w:u w:val="single"/>
        </w:rPr>
        <w:t>recommendations</w:t>
      </w:r>
      <w:r w:rsidRPr="00156107">
        <w:rPr>
          <w:rFonts w:cs="Arial"/>
        </w:rPr>
        <w:t xml:space="preserve"> represent </w:t>
      </w:r>
      <w:r w:rsidRPr="00156107">
        <w:rPr>
          <w:rFonts w:cs="Arial"/>
          <w:u w:val="single"/>
        </w:rPr>
        <w:t>nonpartisan, expert consensus.</w:t>
      </w:r>
    </w:p>
    <w:p w14:paraId="4F53ACD5" w14:textId="77777777" w:rsidR="00BB5160" w:rsidRPr="00156107" w:rsidRDefault="00BB5160" w:rsidP="00BB5160">
      <w:proofErr w:type="spellStart"/>
      <w:r w:rsidRPr="00156107">
        <w:rPr>
          <w:rStyle w:val="Style13ptBold"/>
        </w:rPr>
        <w:t>Gleick</w:t>
      </w:r>
      <w:proofErr w:type="spellEnd"/>
      <w:r w:rsidRPr="00156107">
        <w:rPr>
          <w:rStyle w:val="Style13ptBold"/>
        </w:rPr>
        <w:t xml:space="preserve"> ’21 </w:t>
      </w:r>
      <w:r w:rsidRPr="00156107">
        <w:t xml:space="preserve">[Peter; member of the US National Academy of Sciences and a </w:t>
      </w:r>
      <w:proofErr w:type="spellStart"/>
      <w:r w:rsidRPr="00156107">
        <w:t>hydroclimatologist</w:t>
      </w:r>
      <w:proofErr w:type="spellEnd"/>
      <w:r w:rsidRPr="00156107">
        <w:t>. He received a MacArthur “genius” fellowship for his work on the consequences of climate change for water resources and the risks of conflicts over water; 1-26-2021; "Water recommendation for the new administration"; Taylor &amp;amp; Francis; https://www-tandfonline-com.proxy.lib.umich.edu/doi/full/10.1080/00963402.2020.1860326; Accessed 7-8-2021; AI]</w:t>
      </w:r>
    </w:p>
    <w:p w14:paraId="581A5513" w14:textId="77777777" w:rsidR="00BB5160" w:rsidRPr="00156107" w:rsidRDefault="00BB5160" w:rsidP="00BB5160">
      <w:pPr>
        <w:rPr>
          <w:u w:val="single"/>
        </w:rPr>
      </w:pPr>
      <w:r w:rsidRPr="00156107">
        <w:rPr>
          <w:u w:val="single"/>
        </w:rPr>
        <w:t xml:space="preserve">More than 20 federal agencies have </w:t>
      </w:r>
      <w:r w:rsidRPr="00156107">
        <w:rPr>
          <w:rStyle w:val="Emphasis"/>
        </w:rPr>
        <w:t>overlapping and conflicting responsibilities</w:t>
      </w:r>
      <w:r w:rsidRPr="00156107">
        <w:rPr>
          <w:u w:val="single"/>
        </w:rPr>
        <w:t xml:space="preserve"> for water management. As a result, current US water programs are </w:t>
      </w:r>
      <w:r w:rsidRPr="00156107">
        <w:rPr>
          <w:rStyle w:val="Emphasis"/>
        </w:rPr>
        <w:t>incomplete, haphazard, and inconsistent</w:t>
      </w:r>
      <w:r w:rsidRPr="00156107">
        <w:rPr>
          <w:u w:val="single"/>
        </w:rPr>
        <w:t>. Basic</w:t>
      </w:r>
      <w:r w:rsidRPr="00156107">
        <w:rPr>
          <w:sz w:val="14"/>
        </w:rPr>
        <w:t xml:space="preserve"> water </w:t>
      </w:r>
      <w:r w:rsidRPr="00156107">
        <w:rPr>
          <w:u w:val="single"/>
        </w:rPr>
        <w:t>data are not collected</w:t>
      </w:r>
      <w:r w:rsidRPr="00156107">
        <w:rPr>
          <w:sz w:val="14"/>
        </w:rPr>
        <w:t xml:space="preserve"> or analyzed. </w:t>
      </w:r>
      <w:r w:rsidRPr="00156107">
        <w:rPr>
          <w:u w:val="single"/>
        </w:rPr>
        <w:t>Fundamental science remains undone. Regulations are inconsistent and outdated. Financial investments are haphazard and insufficient</w:t>
      </w:r>
      <w:r w:rsidRPr="00156107">
        <w:rPr>
          <w:sz w:val="14"/>
        </w:rPr>
        <w:t xml:space="preserve">. Our </w:t>
      </w:r>
      <w:r w:rsidRPr="00156107">
        <w:rPr>
          <w:u w:val="single"/>
        </w:rPr>
        <w:t>freshwater resources are used inefficiently and ineffectively. Continuing to neglect these water problems will</w:t>
      </w:r>
      <w:r w:rsidRPr="00156107">
        <w:rPr>
          <w:sz w:val="14"/>
        </w:rPr>
        <w:t xml:space="preserve"> impoverish and </w:t>
      </w:r>
      <w:r w:rsidRPr="00156107">
        <w:rPr>
          <w:u w:val="single"/>
        </w:rPr>
        <w:t xml:space="preserve">sicken this and future generations, destroy </w:t>
      </w:r>
      <w:r w:rsidRPr="00156107">
        <w:rPr>
          <w:rStyle w:val="Emphasis"/>
        </w:rPr>
        <w:t>irreplaceable aquatic ecosystems</w:t>
      </w:r>
      <w:r w:rsidRPr="00156107">
        <w:rPr>
          <w:u w:val="single"/>
        </w:rPr>
        <w:t xml:space="preserve">, and threaten our </w:t>
      </w:r>
      <w:r w:rsidRPr="00156107">
        <w:rPr>
          <w:rStyle w:val="Emphasis"/>
        </w:rPr>
        <w:t>economy and food supply</w:t>
      </w:r>
      <w:r w:rsidRPr="00156107">
        <w:rPr>
          <w:u w:val="single"/>
        </w:rPr>
        <w:t>.</w:t>
      </w:r>
    </w:p>
    <w:p w14:paraId="053E90C0" w14:textId="77777777" w:rsidR="00BB5160" w:rsidRPr="00156107" w:rsidRDefault="00BB5160" w:rsidP="00BB5160">
      <w:pPr>
        <w:rPr>
          <w:sz w:val="16"/>
        </w:rPr>
      </w:pPr>
      <w:r w:rsidRPr="00156107">
        <w:rPr>
          <w:sz w:val="16"/>
        </w:rPr>
        <w:t xml:space="preserve">There are several ways to address these problems. For starters, </w:t>
      </w:r>
      <w:r w:rsidRPr="00156107">
        <w:rPr>
          <w:u w:val="single"/>
        </w:rPr>
        <w:t xml:space="preserve">the president should immediately create a new </w:t>
      </w:r>
      <w:r w:rsidRPr="00156107">
        <w:rPr>
          <w:rStyle w:val="Emphasis"/>
        </w:rPr>
        <w:t>National Water Commission</w:t>
      </w:r>
      <w:r w:rsidRPr="00156107">
        <w:rPr>
          <w:sz w:val="16"/>
        </w:rPr>
        <w:t xml:space="preserve"> for the 21st Century </w:t>
      </w:r>
      <w:r w:rsidRPr="00156107">
        <w:rPr>
          <w:u w:val="single"/>
        </w:rPr>
        <w:t>to evaluate and recommend specific federal actions to improve national water policy</w:t>
      </w:r>
      <w:r w:rsidRPr="00156107">
        <w:rPr>
          <w:sz w:val="16"/>
        </w:rPr>
        <w:t xml:space="preserve">. We have had no national water commission since 1973. </w:t>
      </w:r>
      <w:r w:rsidRPr="00156107">
        <w:rPr>
          <w:u w:val="single"/>
        </w:rPr>
        <w:t>Such a commission would reorganize and streamline the diverse and uncoordinated federal water responsibilities and laws</w:t>
      </w:r>
      <w:r w:rsidRPr="00156107">
        <w:rPr>
          <w:sz w:val="16"/>
        </w:rPr>
        <w:t>.</w:t>
      </w:r>
    </w:p>
    <w:p w14:paraId="4C43B6DE" w14:textId="77777777" w:rsidR="00BB5160" w:rsidRPr="00156107" w:rsidRDefault="00BB5160" w:rsidP="00BB5160">
      <w:pPr>
        <w:rPr>
          <w:sz w:val="16"/>
        </w:rPr>
      </w:pPr>
      <w:r w:rsidRPr="00156107">
        <w:rPr>
          <w:sz w:val="16"/>
        </w:rPr>
        <w:t xml:space="preserve">And </w:t>
      </w:r>
      <w:r w:rsidRPr="00156107">
        <w:rPr>
          <w:u w:val="single"/>
        </w:rPr>
        <w:t xml:space="preserve">such a commission should not be </w:t>
      </w:r>
      <w:proofErr w:type="gramStart"/>
      <w:r w:rsidRPr="00156107">
        <w:rPr>
          <w:u w:val="single"/>
        </w:rPr>
        <w:t>idle, but</w:t>
      </w:r>
      <w:proofErr w:type="gramEnd"/>
      <w:r w:rsidRPr="00156107">
        <w:rPr>
          <w:u w:val="single"/>
        </w:rPr>
        <w:t xml:space="preserve"> expected to </w:t>
      </w:r>
      <w:r w:rsidRPr="00156107">
        <w:rPr>
          <w:rStyle w:val="Emphasis"/>
        </w:rPr>
        <w:t>produce recommendations</w:t>
      </w:r>
      <w:r w:rsidRPr="00156107">
        <w:rPr>
          <w:u w:val="single"/>
        </w:rPr>
        <w:t xml:space="preserve"> within 12 months that include executive branch actions, congressional actions, and legal and judicial actions. The National Water Commission should address the entire range of national water challenges, be </w:t>
      </w:r>
      <w:r w:rsidRPr="00156107">
        <w:rPr>
          <w:rStyle w:val="Emphasis"/>
        </w:rPr>
        <w:t>nonpartisan</w:t>
      </w:r>
      <w:r w:rsidRPr="00156107">
        <w:rPr>
          <w:u w:val="single"/>
        </w:rPr>
        <w:t>, and consist of scientists, legal and policy experts, and non-governmental</w:t>
      </w:r>
      <w:r w:rsidRPr="00156107">
        <w:rPr>
          <w:sz w:val="16"/>
        </w:rPr>
        <w:t xml:space="preserve"> and community </w:t>
      </w:r>
      <w:r w:rsidRPr="00156107">
        <w:rPr>
          <w:u w:val="single"/>
        </w:rPr>
        <w:t xml:space="preserve">representatives who can speak to the </w:t>
      </w:r>
      <w:r w:rsidRPr="00156107">
        <w:rPr>
          <w:rStyle w:val="Emphasis"/>
        </w:rPr>
        <w:t>on-the-ground realities</w:t>
      </w:r>
      <w:r w:rsidRPr="00156107">
        <w:rPr>
          <w:sz w:val="16"/>
        </w:rPr>
        <w:t xml:space="preserve"> facing American communities.</w:t>
      </w:r>
    </w:p>
    <w:p w14:paraId="5CCB476D" w14:textId="77777777" w:rsidR="00BB5160" w:rsidRPr="00156107" w:rsidRDefault="00BB5160" w:rsidP="00BB5160">
      <w:pPr>
        <w:rPr>
          <w:sz w:val="16"/>
        </w:rPr>
      </w:pPr>
    </w:p>
    <w:p w14:paraId="45C00C41" w14:textId="77777777" w:rsidR="003A4690" w:rsidRPr="00156107" w:rsidRDefault="003A4690" w:rsidP="003A4690">
      <w:pPr>
        <w:pStyle w:val="Heading2"/>
        <w:rPr>
          <w:rFonts w:cs="Arial"/>
        </w:rPr>
      </w:pPr>
      <w:r w:rsidRPr="00156107">
        <w:rPr>
          <w:rFonts w:cs="Arial"/>
        </w:rPr>
        <w:t>Internal NB: Water Conflicts</w:t>
      </w:r>
    </w:p>
    <w:p w14:paraId="73A2EC08" w14:textId="40C323C7" w:rsidR="003A4690" w:rsidRPr="00156107" w:rsidRDefault="003A4690" w:rsidP="003A4690">
      <w:pPr>
        <w:pStyle w:val="Heading3"/>
        <w:rPr>
          <w:rFonts w:cs="Arial"/>
        </w:rPr>
      </w:pPr>
      <w:r w:rsidRPr="00156107">
        <w:rPr>
          <w:rFonts w:cs="Arial"/>
        </w:rPr>
        <w:t>Internals: NWS k WW</w:t>
      </w:r>
    </w:p>
    <w:p w14:paraId="4C45E79E" w14:textId="77777777" w:rsidR="003A4690" w:rsidRPr="00156107" w:rsidRDefault="003A4690" w:rsidP="003A4690"/>
    <w:p w14:paraId="30D363DA" w14:textId="77777777" w:rsidR="003A4690" w:rsidRPr="00156107" w:rsidRDefault="003A4690" w:rsidP="00BE5B7E">
      <w:pPr>
        <w:pStyle w:val="Heading4"/>
        <w:rPr>
          <w:rFonts w:cs="Arial"/>
        </w:rPr>
      </w:pPr>
      <w:r w:rsidRPr="00156107">
        <w:rPr>
          <w:rFonts w:cs="Arial"/>
        </w:rPr>
        <w:t xml:space="preserve">National water strategy key to coordinate international and domestic water entanglements --- that solves water </w:t>
      </w:r>
      <w:proofErr w:type="gramStart"/>
      <w:r w:rsidRPr="00156107">
        <w:rPr>
          <w:rFonts w:cs="Arial"/>
        </w:rPr>
        <w:t>wars</w:t>
      </w:r>
      <w:proofErr w:type="gramEnd"/>
    </w:p>
    <w:p w14:paraId="38AA78AA" w14:textId="77777777" w:rsidR="003A4690" w:rsidRPr="00156107" w:rsidRDefault="003A4690" w:rsidP="003A4690">
      <w:proofErr w:type="spellStart"/>
      <w:r w:rsidRPr="00156107">
        <w:rPr>
          <w:rStyle w:val="Style13ptBold"/>
        </w:rPr>
        <w:t>Gleick</w:t>
      </w:r>
      <w:proofErr w:type="spellEnd"/>
      <w:r w:rsidRPr="00156107">
        <w:rPr>
          <w:rStyle w:val="Style13ptBold"/>
        </w:rPr>
        <w:t xml:space="preserve"> 1/26</w:t>
      </w:r>
      <w:r w:rsidRPr="00156107">
        <w:t xml:space="preserve"> – PhD, leading scientist, innovator, and communicator on global water and climate issues [Peter, Bulletin of the Atomic Scientists, “Water recommendation for the new administration,” </w:t>
      </w:r>
      <w:hyperlink r:id="rId15" w:history="1">
        <w:r w:rsidRPr="00156107">
          <w:rPr>
            <w:rStyle w:val="Hyperlink"/>
          </w:rPr>
          <w:t>https://www-tandfonline-com.proxy.lib.umich.edu/doi/full/10.1080/00963402.2020.1860326</w:t>
        </w:r>
      </w:hyperlink>
      <w:r w:rsidRPr="00156107">
        <w:t>, DOA: 7/8/21, Lowell-JS]</w:t>
      </w:r>
    </w:p>
    <w:p w14:paraId="7EE3DCC2" w14:textId="77777777" w:rsidR="003A4690" w:rsidRPr="00156107" w:rsidRDefault="003A4690" w:rsidP="003A4690">
      <w:pPr>
        <w:rPr>
          <w:sz w:val="10"/>
        </w:rPr>
      </w:pPr>
      <w:r w:rsidRPr="00F7239E">
        <w:rPr>
          <w:rStyle w:val="StyleUnderline"/>
          <w:highlight w:val="cyan"/>
        </w:rPr>
        <w:t>Water resource problems pose threats to</w:t>
      </w:r>
      <w:r w:rsidRPr="00156107">
        <w:rPr>
          <w:sz w:val="10"/>
        </w:rPr>
        <w:t xml:space="preserve"> US national and </w:t>
      </w:r>
      <w:r w:rsidRPr="00F7239E">
        <w:rPr>
          <w:rStyle w:val="StyleUnderline"/>
          <w:highlight w:val="cyan"/>
        </w:rPr>
        <w:t xml:space="preserve">international security and </w:t>
      </w:r>
      <w:r w:rsidRPr="00156107">
        <w:rPr>
          <w:rStyle w:val="StyleUnderline"/>
        </w:rPr>
        <w:t xml:space="preserve">will continue to be </w:t>
      </w:r>
      <w:r w:rsidRPr="00F7239E">
        <w:rPr>
          <w:rStyle w:val="StyleUnderline"/>
          <w:highlight w:val="cyan"/>
        </w:rPr>
        <w:t>a source of intra- and inter-state conflict</w:t>
      </w:r>
      <w:r w:rsidRPr="00156107">
        <w:rPr>
          <w:sz w:val="10"/>
        </w:rPr>
        <w:t xml:space="preserve"> </w:t>
      </w:r>
      <w:proofErr w:type="gramStart"/>
      <w:r w:rsidRPr="00156107">
        <w:rPr>
          <w:sz w:val="10"/>
        </w:rPr>
        <w:t>In</w:t>
      </w:r>
      <w:proofErr w:type="gramEnd"/>
      <w:r w:rsidRPr="00156107">
        <w:rPr>
          <w:sz w:val="10"/>
        </w:rPr>
        <w:t xml:space="preserve"> 2012, the US Intelligence Community released an assessment of national security threats associated with water resources (Intelligence Community Assessment 2012). Among their conclusions: “During the next 10 years, </w:t>
      </w:r>
      <w:r w:rsidRPr="00F7239E">
        <w:rPr>
          <w:rStyle w:val="StyleUnderline"/>
          <w:highlight w:val="cyan"/>
        </w:rPr>
        <w:t>many countries important to the U</w:t>
      </w:r>
      <w:r w:rsidRPr="00156107">
        <w:rPr>
          <w:sz w:val="10"/>
        </w:rPr>
        <w:t xml:space="preserve">nited </w:t>
      </w:r>
      <w:r w:rsidRPr="00F7239E">
        <w:rPr>
          <w:rStyle w:val="StyleUnderline"/>
          <w:highlight w:val="cyan"/>
        </w:rPr>
        <w:t>S</w:t>
      </w:r>
      <w:r w:rsidRPr="00156107">
        <w:rPr>
          <w:sz w:val="10"/>
        </w:rPr>
        <w:t>tates</w:t>
      </w:r>
      <w:r w:rsidRPr="00F7239E">
        <w:rPr>
          <w:rStyle w:val="StyleUnderline"/>
          <w:highlight w:val="cyan"/>
        </w:rPr>
        <w:t xml:space="preserve"> will experience water problems – </w:t>
      </w:r>
      <w:r w:rsidRPr="00156107">
        <w:rPr>
          <w:rStyle w:val="StyleUnderline"/>
        </w:rPr>
        <w:t xml:space="preserve">shortages, poor water quality, or floods – </w:t>
      </w:r>
      <w:r w:rsidRPr="00F7239E">
        <w:rPr>
          <w:rStyle w:val="StyleUnderline"/>
          <w:highlight w:val="cyan"/>
        </w:rPr>
        <w:t>that</w:t>
      </w:r>
      <w:r w:rsidRPr="00156107">
        <w:rPr>
          <w:rStyle w:val="StyleUnderline"/>
        </w:rPr>
        <w:t xml:space="preserve"> will </w:t>
      </w:r>
      <w:r w:rsidRPr="00F7239E">
        <w:rPr>
          <w:rStyle w:val="StyleUnderline"/>
          <w:highlight w:val="cyan"/>
        </w:rPr>
        <w:t xml:space="preserve">risk instability and state failure, increase regional tensions, </w:t>
      </w:r>
      <w:r w:rsidRPr="00156107">
        <w:rPr>
          <w:rStyle w:val="StyleUnderline"/>
        </w:rPr>
        <w:t>and distract them from working with the United States on important US policy objectives</w:t>
      </w:r>
      <w:r w:rsidRPr="00156107">
        <w:rPr>
          <w:sz w:val="10"/>
        </w:rPr>
        <w:t xml:space="preserve">.” These conclusions have unfortunately been borne out </w:t>
      </w:r>
      <w:r w:rsidRPr="00F7239E">
        <w:rPr>
          <w:rStyle w:val="StyleUnderline"/>
          <w:highlight w:val="cyan"/>
        </w:rPr>
        <w:t>with water-based conflicts</w:t>
      </w:r>
      <w:r w:rsidRPr="00156107">
        <w:rPr>
          <w:sz w:val="10"/>
        </w:rPr>
        <w:t xml:space="preserve"> affecting US global interests in countries around the world. The 2014 US Quadrennial Defense Review also identified water resource issues as threat multipliers that pose significant challenges for the United States and the world at large (Quadrennial Defense Review 2014). The May 2017 statement of the Director of US National Intelligence to the Senate Select Committee on Intelligence noted: “[h]</w:t>
      </w:r>
      <w:proofErr w:type="spellStart"/>
      <w:r w:rsidRPr="00156107">
        <w:rPr>
          <w:sz w:val="10"/>
        </w:rPr>
        <w:t>eightened</w:t>
      </w:r>
      <w:proofErr w:type="spellEnd"/>
      <w:r w:rsidRPr="00156107">
        <w:rPr>
          <w:sz w:val="10"/>
        </w:rPr>
        <w:t xml:space="preserve"> tensions over shared water resources are likely in some regions” (Coats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 As we improve our understanding of the nature of the threats, </w:t>
      </w:r>
      <w:r w:rsidRPr="00F7239E">
        <w:rPr>
          <w:rStyle w:val="StyleUnderline"/>
          <w:highlight w:val="cyan"/>
        </w:rPr>
        <w:t>US foreign policy should place greater emphasis on reducing the risks of water-related conflicts around the world</w:t>
      </w:r>
      <w:r w:rsidRPr="00156107">
        <w:rPr>
          <w:sz w:val="10"/>
        </w:rPr>
        <w:t xml:space="preserve">. </w:t>
      </w:r>
      <w:r w:rsidRPr="00156107">
        <w:rPr>
          <w:rStyle w:val="StyleUnderline"/>
        </w:rPr>
        <w:t>A variety of approaches to reduce water-related tensions should be implemented</w:t>
      </w:r>
      <w:r w:rsidRPr="00156107">
        <w:rPr>
          <w:sz w:val="10"/>
        </w:rPr>
        <w:t xml:space="preserve">, </w:t>
      </w:r>
      <w:r w:rsidRPr="00F7239E">
        <w:rPr>
          <w:rStyle w:val="StyleUnderline"/>
          <w:highlight w:val="cyan"/>
        </w:rPr>
        <w:t>including</w:t>
      </w:r>
      <w:r w:rsidRPr="00156107">
        <w:rPr>
          <w:sz w:val="10"/>
        </w:rPr>
        <w:t xml:space="preserve"> international agreements and treaties, technology-based solutions, conflict-resolution institutions, and </w:t>
      </w:r>
      <w:r w:rsidRPr="00F7239E">
        <w:rPr>
          <w:rStyle w:val="Emphasis"/>
          <w:highlight w:val="cyan"/>
        </w:rPr>
        <w:t>innovative water management</w:t>
      </w:r>
      <w:r w:rsidRPr="00156107">
        <w:rPr>
          <w:sz w:val="10"/>
        </w:rPr>
        <w:t xml:space="preserve"> (</w:t>
      </w:r>
      <w:proofErr w:type="spellStart"/>
      <w:r w:rsidRPr="00156107">
        <w:rPr>
          <w:sz w:val="10"/>
        </w:rPr>
        <w:t>Gleick</w:t>
      </w:r>
      <w:proofErr w:type="spellEnd"/>
      <w:r w:rsidRPr="00156107">
        <w:rPr>
          <w:sz w:val="10"/>
        </w:rPr>
        <w:t xml:space="preserve">, Iceland, and Trivedi 2020). </w:t>
      </w:r>
      <w:r w:rsidRPr="00156107">
        <w:rPr>
          <w:rStyle w:val="StyleUnderline"/>
        </w:rPr>
        <w:t xml:space="preserve">These approaches </w:t>
      </w:r>
      <w:r w:rsidRPr="00F7239E">
        <w:rPr>
          <w:rStyle w:val="StyleUnderline"/>
          <w:highlight w:val="cyan"/>
        </w:rPr>
        <w:t xml:space="preserve">hold great promise for reducing water-related conflicts </w:t>
      </w:r>
      <w:r w:rsidRPr="00156107">
        <w:rPr>
          <w:rStyle w:val="StyleUnderline"/>
        </w:rPr>
        <w:t>but have not yet been adequately adopted</w:t>
      </w:r>
      <w:r w:rsidRPr="00156107">
        <w:rPr>
          <w:sz w:val="10"/>
        </w:rPr>
        <w:t xml:space="preserve">. Here in the United States, </w:t>
      </w:r>
      <w:r w:rsidRPr="00F7239E">
        <w:rPr>
          <w:rStyle w:val="StyleUnderline"/>
          <w:highlight w:val="cyan"/>
        </w:rPr>
        <w:t xml:space="preserve">Federal agencies and Congress should </w:t>
      </w:r>
      <w:r w:rsidRPr="00156107">
        <w:rPr>
          <w:rStyle w:val="StyleUnderline"/>
        </w:rPr>
        <w:t xml:space="preserve">assist local water agencies to </w:t>
      </w:r>
      <w:r w:rsidRPr="00F7239E">
        <w:rPr>
          <w:rStyle w:val="StyleUnderline"/>
          <w:highlight w:val="cyan"/>
        </w:rPr>
        <w:t>identify security threats to water systems and put in place improved physical barriers, real-time chemical and biological monitoring and treatment, cyber-security strategies, and integrated responses.</w:t>
      </w:r>
      <w:r w:rsidRPr="00156107">
        <w:rPr>
          <w:sz w:val="10"/>
        </w:rPr>
        <w:t xml:space="preserve"> And that takes us to our final problem. The </w:t>
      </w:r>
      <w:r w:rsidRPr="00F7239E">
        <w:rPr>
          <w:rStyle w:val="StyleUnderline"/>
          <w:highlight w:val="cyan"/>
        </w:rPr>
        <w:t>U</w:t>
      </w:r>
      <w:r w:rsidRPr="00156107">
        <w:rPr>
          <w:sz w:val="10"/>
        </w:rPr>
        <w:t xml:space="preserve">nited </w:t>
      </w:r>
      <w:r w:rsidRPr="00F7239E">
        <w:rPr>
          <w:rStyle w:val="StyleUnderline"/>
          <w:highlight w:val="cyan"/>
        </w:rPr>
        <w:t>S</w:t>
      </w:r>
      <w:r w:rsidRPr="00156107">
        <w:rPr>
          <w:sz w:val="10"/>
        </w:rPr>
        <w:t>tates</w:t>
      </w:r>
      <w:r w:rsidRPr="00F7239E">
        <w:rPr>
          <w:rStyle w:val="StyleUnderline"/>
          <w:highlight w:val="cyan"/>
        </w:rPr>
        <w:t xml:space="preserve"> has no National Water Strategy</w:t>
      </w:r>
      <w:r w:rsidRPr="00156107">
        <w:rPr>
          <w:sz w:val="10"/>
        </w:rPr>
        <w:t xml:space="preserve">, </w:t>
      </w:r>
      <w:r w:rsidRPr="00F7239E">
        <w:rPr>
          <w:rStyle w:val="Emphasis"/>
          <w:highlight w:val="cyan"/>
        </w:rPr>
        <w:t xml:space="preserve">reducing the ability </w:t>
      </w:r>
      <w:r w:rsidRPr="00156107">
        <w:rPr>
          <w:rStyle w:val="Emphasis"/>
        </w:rPr>
        <w:t xml:space="preserve">to understand water problems and </w:t>
      </w:r>
      <w:r w:rsidRPr="00F7239E">
        <w:rPr>
          <w:rStyle w:val="Emphasis"/>
          <w:highlight w:val="cyan"/>
        </w:rPr>
        <w:t>define and implement solutions</w:t>
      </w:r>
      <w:r w:rsidRPr="00156107">
        <w:rPr>
          <w:rStyle w:val="Emphasis"/>
        </w:rPr>
        <w:t xml:space="preserve"> </w:t>
      </w:r>
      <w:r w:rsidRPr="00156107">
        <w:rPr>
          <w:sz w:val="10"/>
        </w:rPr>
        <w:t xml:space="preserve">More than </w:t>
      </w:r>
      <w:r w:rsidRPr="00F7239E">
        <w:rPr>
          <w:rStyle w:val="StyleUnderline"/>
          <w:highlight w:val="cyan"/>
        </w:rPr>
        <w:t xml:space="preserve">20 federal agencies have overlapping and conflicting responsibilities </w:t>
      </w:r>
      <w:r w:rsidRPr="00156107">
        <w:rPr>
          <w:rStyle w:val="StyleUnderline"/>
        </w:rPr>
        <w:t>for water management</w:t>
      </w:r>
      <w:r w:rsidRPr="00156107">
        <w:rPr>
          <w:sz w:val="10"/>
        </w:rPr>
        <w:t xml:space="preserve">. </w:t>
      </w:r>
      <w:r w:rsidRPr="00156107">
        <w:rPr>
          <w:rStyle w:val="StyleUnderline"/>
        </w:rPr>
        <w:t>As a result, current</w:t>
      </w:r>
      <w:r w:rsidRPr="00F7239E">
        <w:rPr>
          <w:rStyle w:val="StyleUnderline"/>
          <w:highlight w:val="cyan"/>
        </w:rPr>
        <w:t xml:space="preserve"> US water programs are incomplete, haphazard, and inconsistent. </w:t>
      </w:r>
      <w:r w:rsidRPr="00156107">
        <w:rPr>
          <w:rStyle w:val="StyleUnderline"/>
        </w:rPr>
        <w:t>Basic water data are not collected or analyzed</w:t>
      </w:r>
      <w:r w:rsidRPr="00156107">
        <w:rPr>
          <w:sz w:val="10"/>
        </w:rPr>
        <w:t xml:space="preserve">. Fundamental science remains undone. </w:t>
      </w:r>
      <w:r w:rsidRPr="00F7239E">
        <w:rPr>
          <w:rStyle w:val="StyleUnderline"/>
          <w:highlight w:val="cyan"/>
        </w:rPr>
        <w:t>Regulations are inconsistent and outdated</w:t>
      </w:r>
      <w:r w:rsidRPr="00156107">
        <w:rPr>
          <w:sz w:val="10"/>
        </w:rPr>
        <w:t xml:space="preserve">. Financial investments are haphazard and insufficient. Our freshwater resources are used inefficiently and ineffectively. Continuing to neglect these water problems will impoverish and sicken this and future generations, destroy irreplaceable aquatic ecosystems, and threaten our economy and food supply. There are several ways </w:t>
      </w:r>
      <w:r w:rsidRPr="00F7239E">
        <w:rPr>
          <w:rStyle w:val="StyleUnderline"/>
          <w:highlight w:val="cyan"/>
        </w:rPr>
        <w:t>to address these problems</w:t>
      </w:r>
      <w:r w:rsidRPr="00156107">
        <w:rPr>
          <w:sz w:val="10"/>
        </w:rPr>
        <w:t xml:space="preserve">. For starters, the president should immediately create a new National Water Commission for the 21st Century to evaluate and recommend specific federal actions to improve national water policy. We have had no national water commission since 1973. Such a commission would </w:t>
      </w:r>
      <w:r w:rsidRPr="00F7239E">
        <w:rPr>
          <w:rStyle w:val="StyleUnderline"/>
          <w:highlight w:val="cyan"/>
        </w:rPr>
        <w:t xml:space="preserve">reorganize and streamline </w:t>
      </w:r>
      <w:r w:rsidRPr="00156107">
        <w:rPr>
          <w:rStyle w:val="StyleUnderline"/>
        </w:rPr>
        <w:t xml:space="preserve">the diverse and </w:t>
      </w:r>
      <w:r w:rsidRPr="00F7239E">
        <w:rPr>
          <w:rStyle w:val="StyleUnderline"/>
          <w:highlight w:val="cyan"/>
        </w:rPr>
        <w:t>uncoordinated federal water responsibilities and laws.</w:t>
      </w:r>
      <w:r w:rsidRPr="00156107">
        <w:rPr>
          <w:rStyle w:val="StyleUnderline"/>
        </w:rPr>
        <w:t xml:space="preserve"> </w:t>
      </w:r>
      <w:r w:rsidRPr="00156107">
        <w:rPr>
          <w:sz w:val="10"/>
        </w:rPr>
        <w:t xml:space="preserve">And such a commission should not be </w:t>
      </w:r>
      <w:proofErr w:type="gramStart"/>
      <w:r w:rsidRPr="00156107">
        <w:rPr>
          <w:sz w:val="10"/>
        </w:rPr>
        <w:t>idle, but</w:t>
      </w:r>
      <w:proofErr w:type="gramEnd"/>
      <w:r w:rsidRPr="00156107">
        <w:rPr>
          <w:sz w:val="10"/>
        </w:rPr>
        <w:t xml:space="preserve"> expected to produce recommendations within 12 months that include executive branch actions, congressional actions, and legal and judicial actions. The National Water Commission should address the entire range of national water challenges, be nonpartisan, and consist of scientists, legal and policy experts, and non-governmental and community representatives who can speak to the on-the-ground realities facing American communities. The need to address water problems in the United States is great, but so are the opportunities. The new administration must move forward rapidly to make progress on this vital challenge.</w:t>
      </w:r>
    </w:p>
    <w:p w14:paraId="53144475" w14:textId="592E0972" w:rsidR="003A4690" w:rsidRPr="00156107" w:rsidRDefault="003A4690" w:rsidP="003A4690">
      <w:pPr>
        <w:pStyle w:val="Heading3"/>
        <w:rPr>
          <w:rFonts w:cs="Arial"/>
        </w:rPr>
      </w:pPr>
      <w:r w:rsidRPr="00156107">
        <w:rPr>
          <w:rFonts w:cs="Arial"/>
        </w:rPr>
        <w:t>Impacts: WW = GPW</w:t>
      </w:r>
    </w:p>
    <w:p w14:paraId="562D47BC" w14:textId="77777777" w:rsidR="003A4690" w:rsidRPr="00156107" w:rsidRDefault="003A4690" w:rsidP="003A4690"/>
    <w:p w14:paraId="0698F7DD" w14:textId="19404E9B" w:rsidR="003A4690" w:rsidRPr="00156107" w:rsidRDefault="003A4690" w:rsidP="003A4690">
      <w:pPr>
        <w:pStyle w:val="Heading4"/>
        <w:rPr>
          <w:rFonts w:cs="Arial"/>
          <w:u w:val="single"/>
        </w:rPr>
      </w:pPr>
      <w:r w:rsidRPr="00156107">
        <w:rPr>
          <w:rFonts w:cs="Arial"/>
        </w:rPr>
        <w:t xml:space="preserve">Hotspots will erupt globally---draws in </w:t>
      </w:r>
      <w:r w:rsidRPr="00156107">
        <w:rPr>
          <w:rFonts w:cs="Arial"/>
          <w:u w:val="single"/>
        </w:rPr>
        <w:t xml:space="preserve">great </w:t>
      </w:r>
      <w:proofErr w:type="gramStart"/>
      <w:r w:rsidRPr="00156107">
        <w:rPr>
          <w:rFonts w:cs="Arial"/>
          <w:u w:val="single"/>
        </w:rPr>
        <w:t>powers</w:t>
      </w:r>
      <w:proofErr w:type="gramEnd"/>
    </w:p>
    <w:p w14:paraId="356996A7" w14:textId="77777777" w:rsidR="003A4690" w:rsidRPr="00156107" w:rsidRDefault="003A4690" w:rsidP="003A4690">
      <w:pPr>
        <w:contextualSpacing/>
      </w:pPr>
      <w:r w:rsidRPr="00156107">
        <w:t xml:space="preserve">Peter </w:t>
      </w:r>
      <w:proofErr w:type="spellStart"/>
      <w:r w:rsidRPr="00156107">
        <w:rPr>
          <w:b/>
        </w:rPr>
        <w:t>Engelke</w:t>
      </w:r>
      <w:proofErr w:type="spellEnd"/>
      <w:r w:rsidRPr="00156107">
        <w:rPr>
          <w:b/>
        </w:rPr>
        <w:t xml:space="preserve"> and</w:t>
      </w:r>
      <w:r w:rsidRPr="00156107">
        <w:t xml:space="preserve"> Russell </w:t>
      </w:r>
      <w:proofErr w:type="spellStart"/>
      <w:r w:rsidRPr="00156107">
        <w:rPr>
          <w:b/>
        </w:rPr>
        <w:t>Sticklor</w:t>
      </w:r>
      <w:proofErr w:type="spellEnd"/>
      <w:r w:rsidRPr="00156107">
        <w:rPr>
          <w:b/>
        </w:rPr>
        <w:t xml:space="preserve"> 15</w:t>
      </w:r>
      <w:r w:rsidRPr="00156107">
        <w:t xml:space="preserve"> – Peter </w:t>
      </w:r>
      <w:proofErr w:type="spellStart"/>
      <w:r w:rsidRPr="00156107">
        <w:t>Engelke</w:t>
      </w:r>
      <w:proofErr w:type="spellEnd"/>
      <w:r w:rsidRPr="00156107">
        <w:t xml:space="preserve"> is a Resident Senior Fellow with the Strategic Foresight Initiative at the Atlantic Council in Washington, DC. Russell </w:t>
      </w:r>
      <w:proofErr w:type="spellStart"/>
      <w:r w:rsidRPr="00156107">
        <w:t>Sticklor</w:t>
      </w:r>
      <w:proofErr w:type="spellEnd"/>
      <w:r w:rsidRPr="00156107">
        <w:t xml:space="preserve"> is a Non-Resident Research Fellow with the Stimson Environmental Security Program in Washington, DC., (Peter </w:t>
      </w:r>
      <w:proofErr w:type="spellStart"/>
      <w:r w:rsidRPr="00156107">
        <w:t>Engelkerussell</w:t>
      </w:r>
      <w:proofErr w:type="spellEnd"/>
      <w:r w:rsidRPr="00156107">
        <w:t xml:space="preserve"> </w:t>
      </w:r>
      <w:proofErr w:type="spellStart"/>
      <w:r w:rsidRPr="00156107">
        <w:t>Sticklor</w:t>
      </w:r>
      <w:proofErr w:type="spellEnd"/>
      <w:r w:rsidRPr="00156107">
        <w:t xml:space="preserve">, 9-15-2015, "Water Wars: The Next Great Driver of Global Conflict?," National Interest, accessed 8-28-2016, </w:t>
      </w:r>
      <w:hyperlink r:id="rId16" w:history="1">
        <w:r w:rsidRPr="00156107">
          <w:rPr>
            <w:rStyle w:val="Hyperlink"/>
          </w:rPr>
          <w:t>http://nationalinterest.org/feature/water-wars-the-next-great-driver-global-conflict-13842?page=3</w:t>
        </w:r>
      </w:hyperlink>
      <w:r w:rsidRPr="00156107">
        <w:t>)</w:t>
      </w:r>
    </w:p>
    <w:p w14:paraId="2EC55571" w14:textId="77777777" w:rsidR="003A4690" w:rsidRPr="00156107" w:rsidRDefault="003A4690" w:rsidP="003A4690">
      <w:pPr>
        <w:contextualSpacing/>
        <w:rPr>
          <w:u w:val="single"/>
        </w:rPr>
      </w:pPr>
      <w:r w:rsidRPr="00156107">
        <w:rPr>
          <w:rStyle w:val="StyleUnderline"/>
        </w:rPr>
        <w:t xml:space="preserve">We live in an age of great anxiety about threats to </w:t>
      </w:r>
      <w:r w:rsidRPr="00156107">
        <w:rPr>
          <w:rStyle w:val="Emphasis"/>
        </w:rPr>
        <w:t>global peace</w:t>
      </w:r>
      <w:r w:rsidRPr="00156107">
        <w:rPr>
          <w:rStyle w:val="StyleUnderline"/>
        </w:rPr>
        <w:t xml:space="preserve"> and </w:t>
      </w:r>
      <w:r w:rsidRPr="00156107">
        <w:rPr>
          <w:rStyle w:val="Emphasis"/>
        </w:rPr>
        <w:t>stability</w:t>
      </w:r>
      <w:r w:rsidRPr="00156107">
        <w:rPr>
          <w:rStyle w:val="StyleUnderline"/>
        </w:rPr>
        <w:t>.</w:t>
      </w:r>
      <w:r w:rsidRPr="00156107">
        <w:rPr>
          <w:sz w:val="16"/>
        </w:rPr>
        <w:t xml:space="preserve"> </w:t>
      </w:r>
      <w:r w:rsidRPr="00156107">
        <w:rPr>
          <w:rStyle w:val="StyleUnderline"/>
        </w:rPr>
        <w:t xml:space="preserve">Among these are worries that intense </w:t>
      </w:r>
      <w:r w:rsidRPr="00156107">
        <w:rPr>
          <w:rStyle w:val="Emphasis"/>
        </w:rPr>
        <w:t>water-related stresses</w:t>
      </w:r>
      <w:r w:rsidRPr="00156107">
        <w:rPr>
          <w:rStyle w:val="StyleUnderline"/>
        </w:rPr>
        <w:t>,</w:t>
      </w:r>
      <w:r w:rsidRPr="00156107">
        <w:rPr>
          <w:sz w:val="16"/>
        </w:rPr>
        <w:t xml:space="preserve"> </w:t>
      </w:r>
      <w:r w:rsidRPr="00156107">
        <w:rPr>
          <w:rStyle w:val="StyleUnderline"/>
        </w:rPr>
        <w:t xml:space="preserve">now showing up in regions around the world, may become all-too-common </w:t>
      </w:r>
      <w:r w:rsidRPr="00156107">
        <w:rPr>
          <w:rStyle w:val="Emphasis"/>
        </w:rPr>
        <w:t>sources of conflict</w:t>
      </w:r>
      <w:r w:rsidRPr="00156107">
        <w:rPr>
          <w:sz w:val="16"/>
        </w:rPr>
        <w:t xml:space="preserve">. Just as often, however, concerns about water wars are dismissed as much ado about nothing. An influential school of thought has long contended future international conflicts will not be fought over this resource. Water, it says, is of such elemental importance to human existence that even long-time adversaries will be forced to accommodate one another’s needs in a water-scarce future. As water is too expensive to transport over long distances, moreover, it is very difficult to steal or plunder. And </w:t>
      </w:r>
      <w:r w:rsidRPr="00F7239E">
        <w:rPr>
          <w:rStyle w:val="StyleUnderline"/>
          <w:highlight w:val="cyan"/>
        </w:rPr>
        <w:t>history gives some comfort</w:t>
      </w:r>
      <w:r w:rsidRPr="00156107">
        <w:rPr>
          <w:sz w:val="16"/>
        </w:rPr>
        <w:t xml:space="preserve"> to this forecast: as </w:t>
      </w:r>
      <w:r w:rsidRPr="00F7239E">
        <w:rPr>
          <w:rStyle w:val="StyleUnderline"/>
          <w:highlight w:val="cyan"/>
        </w:rPr>
        <w:t>few wars have been fought</w:t>
      </w:r>
      <w:r w:rsidRPr="00156107">
        <w:rPr>
          <w:rStyle w:val="StyleUnderline"/>
        </w:rPr>
        <w:t xml:space="preserve"> specifically </w:t>
      </w:r>
      <w:r w:rsidRPr="00F7239E">
        <w:rPr>
          <w:rStyle w:val="StyleUnderline"/>
          <w:highlight w:val="cyan"/>
        </w:rPr>
        <w:t>over water</w:t>
      </w:r>
      <w:r w:rsidRPr="00156107">
        <w:rPr>
          <w:sz w:val="16"/>
        </w:rPr>
        <w:t xml:space="preserve">, it is highly unlikely humanity will start engaging in water conflicts now. Or so the thinking goes. In the case of water, </w:t>
      </w:r>
      <w:r w:rsidRPr="00156107">
        <w:rPr>
          <w:rStyle w:val="StyleUnderline"/>
        </w:rPr>
        <w:t>this logic — of the past as predictor of the future — is compelling and comforting</w:t>
      </w:r>
      <w:r w:rsidRPr="00156107">
        <w:rPr>
          <w:sz w:val="16"/>
        </w:rPr>
        <w:t xml:space="preserve">. </w:t>
      </w:r>
      <w:r w:rsidRPr="00156107">
        <w:rPr>
          <w:rStyle w:val="Emphasis"/>
        </w:rPr>
        <w:t xml:space="preserve">But </w:t>
      </w:r>
      <w:r w:rsidRPr="00F7239E">
        <w:rPr>
          <w:rStyle w:val="Emphasis"/>
          <w:highlight w:val="cyan"/>
        </w:rPr>
        <w:t>it also</w:t>
      </w:r>
      <w:r w:rsidRPr="00156107">
        <w:rPr>
          <w:rStyle w:val="Emphasis"/>
        </w:rPr>
        <w:t xml:space="preserve"> is </w:t>
      </w:r>
      <w:r w:rsidRPr="00F7239E">
        <w:rPr>
          <w:rStyle w:val="Emphasis"/>
          <w:highlight w:val="cyan"/>
        </w:rPr>
        <w:t>dangerous</w:t>
      </w:r>
      <w:r w:rsidRPr="00156107">
        <w:rPr>
          <w:rStyle w:val="Emphasis"/>
        </w:rPr>
        <w:t xml:space="preserve">ly myopic, </w:t>
      </w:r>
      <w:r w:rsidRPr="00F7239E">
        <w:rPr>
          <w:rStyle w:val="Emphasis"/>
          <w:highlight w:val="cyan"/>
        </w:rPr>
        <w:t>for it fails to consider</w:t>
      </w:r>
      <w:r w:rsidRPr="00156107">
        <w:rPr>
          <w:rStyle w:val="Emphasis"/>
        </w:rPr>
        <w:t xml:space="preserve"> the possibility </w:t>
      </w:r>
      <w:r w:rsidRPr="00F7239E">
        <w:rPr>
          <w:rStyle w:val="Emphasis"/>
          <w:highlight w:val="cyan"/>
        </w:rPr>
        <w:t>that the future may look nothing</w:t>
      </w:r>
      <w:r w:rsidRPr="00156107">
        <w:rPr>
          <w:rStyle w:val="Emphasis"/>
        </w:rPr>
        <w:t xml:space="preserve"> at all </w:t>
      </w:r>
      <w:r w:rsidRPr="00F7239E">
        <w:rPr>
          <w:rStyle w:val="Emphasis"/>
          <w:highlight w:val="cyan"/>
        </w:rPr>
        <w:t>like the past</w:t>
      </w:r>
      <w:r w:rsidRPr="00156107">
        <w:rPr>
          <w:sz w:val="16"/>
        </w:rPr>
        <w:t xml:space="preserve">. From nearly any standpoint, </w:t>
      </w:r>
      <w:r w:rsidRPr="00F7239E">
        <w:rPr>
          <w:rStyle w:val="StyleUnderline"/>
          <w:highlight w:val="cyan"/>
        </w:rPr>
        <w:t>the world</w:t>
      </w:r>
      <w:r w:rsidRPr="00156107">
        <w:rPr>
          <w:rStyle w:val="StyleUnderline"/>
        </w:rPr>
        <w:t xml:space="preserve"> we live in </w:t>
      </w:r>
      <w:r w:rsidRPr="00F7239E">
        <w:rPr>
          <w:rStyle w:val="StyleUnderline"/>
          <w:highlight w:val="cyan"/>
        </w:rPr>
        <w:t>is</w:t>
      </w:r>
      <w:r w:rsidRPr="00156107">
        <w:rPr>
          <w:rStyle w:val="StyleUnderline"/>
        </w:rPr>
        <w:t xml:space="preserve"> a </w:t>
      </w:r>
      <w:r w:rsidRPr="00F7239E">
        <w:rPr>
          <w:rStyle w:val="Emphasis"/>
          <w:highlight w:val="cyan"/>
        </w:rPr>
        <w:t>fundamentally different</w:t>
      </w:r>
      <w:r w:rsidRPr="00156107">
        <w:rPr>
          <w:rStyle w:val="Emphasis"/>
        </w:rPr>
        <w:t xml:space="preserve"> place</w:t>
      </w:r>
      <w:r w:rsidRPr="00156107">
        <w:rPr>
          <w:rStyle w:val="StyleUnderline"/>
        </w:rPr>
        <w:t xml:space="preserve"> compared with the past</w:t>
      </w:r>
      <w:r w:rsidRPr="00156107">
        <w:rPr>
          <w:sz w:val="16"/>
        </w:rPr>
        <w:t xml:space="preserve">. Over just the last century, for example, </w:t>
      </w:r>
      <w:r w:rsidRPr="00156107">
        <w:rPr>
          <w:rStyle w:val="StyleUnderline"/>
        </w:rPr>
        <w:t xml:space="preserve">the global </w:t>
      </w:r>
      <w:r w:rsidRPr="00F7239E">
        <w:rPr>
          <w:rStyle w:val="StyleUnderline"/>
          <w:highlight w:val="cyan"/>
        </w:rPr>
        <w:t xml:space="preserve">population has </w:t>
      </w:r>
      <w:r w:rsidRPr="00F7239E">
        <w:rPr>
          <w:rStyle w:val="Emphasis"/>
          <w:highlight w:val="cyan"/>
        </w:rPr>
        <w:t>rocketed</w:t>
      </w:r>
      <w:r w:rsidRPr="00156107">
        <w:rPr>
          <w:rStyle w:val="Emphasis"/>
        </w:rPr>
        <w:t xml:space="preserve"> upward</w:t>
      </w:r>
      <w:r w:rsidRPr="00156107">
        <w:rPr>
          <w:sz w:val="16"/>
        </w:rPr>
        <w:t xml:space="preserve"> from roughly two billion to well past seven billion. </w:t>
      </w:r>
      <w:r w:rsidRPr="00156107">
        <w:rPr>
          <w:rStyle w:val="StyleUnderline"/>
        </w:rPr>
        <w:t xml:space="preserve">While population growth is hardly the only driver of social, economic, and ecological change at global and regional scale, it has been among the </w:t>
      </w:r>
      <w:r w:rsidRPr="00156107">
        <w:rPr>
          <w:rStyle w:val="Emphasis"/>
        </w:rPr>
        <w:t>most important</w:t>
      </w:r>
      <w:r w:rsidRPr="00156107">
        <w:rPr>
          <w:rStyle w:val="StyleUnderline"/>
        </w:rPr>
        <w:t>.</w:t>
      </w:r>
      <w:r w:rsidRPr="00156107">
        <w:rPr>
          <w:sz w:val="16"/>
        </w:rPr>
        <w:t xml:space="preserve"> </w:t>
      </w:r>
      <w:r w:rsidRPr="00156107">
        <w:rPr>
          <w:rStyle w:val="Emphasis"/>
        </w:rPr>
        <w:t>Nor is this process at an end</w:t>
      </w:r>
      <w:r w:rsidRPr="00156107">
        <w:rPr>
          <w:sz w:val="16"/>
        </w:rPr>
        <w:t xml:space="preserve">. Current demographic projections forecast a global population of at least nine billion by 2050 — and possibly more. Water in the Anthropocene: Population growth provides a fitting illustration of the rapid pace of change in the modern world. No consequence is more important than what has been done to nature. Humans have so drastically altered the Earth that scientists now question whether we remain in the Holocene, the 12,000-year-old geological epoch during which </w:t>
      </w:r>
      <w:proofErr w:type="gramStart"/>
      <w:r w:rsidRPr="00156107">
        <w:rPr>
          <w:sz w:val="16"/>
        </w:rPr>
        <w:t>all of</w:t>
      </w:r>
      <w:proofErr w:type="gramEnd"/>
      <w:r w:rsidRPr="00156107">
        <w:rPr>
          <w:sz w:val="16"/>
        </w:rPr>
        <w:t xml:space="preserve"> recorded human history has occurred. Instead, increasingly they speak of the Earth as having entered a new epoch, the Anthropocene. The basic idea behind the Anthropocene is that human activity has so thoroughly disrupted the Earth’s core processes (for instance, its nitrogen cycle or sediment flows) that the planet no longer can be said to function according to the familiar rhythms of the Holocene. Human interference in the Earth’s carbon cycle, for example, has changed the planet’s climate and in the process altered rainfall patterns, accelerated glacial melting, increased </w:t>
      </w:r>
      <w:proofErr w:type="gramStart"/>
      <w:r w:rsidRPr="00156107">
        <w:rPr>
          <w:sz w:val="16"/>
        </w:rPr>
        <w:t>air</w:t>
      </w:r>
      <w:proofErr w:type="gramEnd"/>
      <w:r w:rsidRPr="00156107">
        <w:rPr>
          <w:sz w:val="16"/>
        </w:rPr>
        <w:t xml:space="preserve"> and sea temperatures, and much else. Gone is the Holocene’s stable climate; here is the Anthropocene’s unstable one. While there is some debate amongst scientists and others about whether the Anthropocene will lead to a better or worse future, nearly everyone involved in the discussion agrees that </w:t>
      </w:r>
      <w:r w:rsidRPr="00156107">
        <w:rPr>
          <w:rStyle w:val="StyleUnderline"/>
        </w:rPr>
        <w:t>the Earth of the future will not resemble its past</w:t>
      </w:r>
      <w:r w:rsidRPr="00156107">
        <w:rPr>
          <w:sz w:val="16"/>
        </w:rPr>
        <w:t xml:space="preserve">. From here forward, </w:t>
      </w:r>
      <w:r w:rsidRPr="00F7239E">
        <w:rPr>
          <w:rStyle w:val="StyleUnderline"/>
          <w:highlight w:val="cyan"/>
        </w:rPr>
        <w:t xml:space="preserve">we face an </w:t>
      </w:r>
      <w:r w:rsidRPr="00F7239E">
        <w:rPr>
          <w:rStyle w:val="Emphasis"/>
          <w:highlight w:val="cyan"/>
        </w:rPr>
        <w:t>unfamiliar planet</w:t>
      </w:r>
      <w:r w:rsidRPr="00156107">
        <w:rPr>
          <w:sz w:val="16"/>
        </w:rPr>
        <w:t xml:space="preserve"> </w:t>
      </w:r>
      <w:r w:rsidRPr="00156107">
        <w:rPr>
          <w:rStyle w:val="StyleUnderline"/>
        </w:rPr>
        <w:t xml:space="preserve">that will throw our </w:t>
      </w:r>
      <w:r w:rsidRPr="00156107">
        <w:rPr>
          <w:rStyle w:val="Emphasis"/>
        </w:rPr>
        <w:t>assumptions about nearly everything</w:t>
      </w:r>
      <w:r w:rsidRPr="00156107">
        <w:rPr>
          <w:rStyle w:val="StyleUnderline"/>
        </w:rPr>
        <w:t xml:space="preserve"> out the window. No resource stands to be more affected by the arrival of the Anthropocene than fresh water</w:t>
      </w:r>
      <w:r w:rsidRPr="00156107">
        <w:rPr>
          <w:sz w:val="16"/>
        </w:rPr>
        <w:t xml:space="preserve">. </w:t>
      </w:r>
      <w:r w:rsidRPr="00156107">
        <w:rPr>
          <w:rStyle w:val="Emphasis"/>
        </w:rPr>
        <w:t>Finite and increasingly scarce</w:t>
      </w:r>
      <w:r w:rsidRPr="00156107">
        <w:rPr>
          <w:sz w:val="16"/>
        </w:rPr>
        <w:t xml:space="preserve"> in many parts of the </w:t>
      </w:r>
      <w:r w:rsidRPr="00156107">
        <w:rPr>
          <w:rStyle w:val="StyleUnderline"/>
        </w:rPr>
        <w:t>world, fresh water remains the most vital single input for everything from food production, energy generation, and manufacturing to human health, social development, and economic modernization</w:t>
      </w:r>
      <w:r w:rsidRPr="00156107">
        <w:rPr>
          <w:sz w:val="16"/>
        </w:rPr>
        <w:t xml:space="preserve">. Unlike oil, </w:t>
      </w:r>
      <w:r w:rsidRPr="00F7239E">
        <w:rPr>
          <w:rStyle w:val="Emphasis"/>
          <w:highlight w:val="cyan"/>
        </w:rPr>
        <w:t>water has no substitute</w:t>
      </w:r>
      <w:r w:rsidRPr="00156107">
        <w:rPr>
          <w:sz w:val="16"/>
        </w:rPr>
        <w:t xml:space="preserve">, </w:t>
      </w:r>
      <w:r w:rsidRPr="00156107">
        <w:rPr>
          <w:rStyle w:val="StyleUnderline"/>
        </w:rPr>
        <w:t xml:space="preserve">making access to it nothing less than a matter of </w:t>
      </w:r>
      <w:r w:rsidRPr="00156107">
        <w:rPr>
          <w:rStyle w:val="Emphasis"/>
        </w:rPr>
        <w:t>existential importance</w:t>
      </w:r>
      <w:r w:rsidRPr="00156107">
        <w:rPr>
          <w:sz w:val="16"/>
        </w:rPr>
        <w:t xml:space="preserve"> to every living creature on Earth. Yet despite its monumental role in local and international affairs, water ironically remains completely undervalued, </w:t>
      </w:r>
      <w:proofErr w:type="gramStart"/>
      <w:r w:rsidRPr="00156107">
        <w:rPr>
          <w:sz w:val="16"/>
        </w:rPr>
        <w:t>pumped</w:t>
      </w:r>
      <w:proofErr w:type="gramEnd"/>
      <w:r w:rsidRPr="00156107">
        <w:rPr>
          <w:sz w:val="16"/>
        </w:rPr>
        <w:t xml:space="preserve">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 While every country’s water equation is different, at a global scale the basic problem is that demand for water is soaring while water supplies are being squeezed. On the demand side, the challenge results from an inexorable combination of global economic and population growth combined with water-use inefficiencies. On the supply side, the problem results not just from exhaustion of the world’s stock of </w:t>
      </w:r>
      <w:proofErr w:type="gramStart"/>
      <w:r w:rsidRPr="00156107">
        <w:rPr>
          <w:sz w:val="16"/>
        </w:rPr>
        <w:t>fresh water</w:t>
      </w:r>
      <w:proofErr w:type="gramEnd"/>
      <w:r w:rsidRPr="00156107">
        <w:rPr>
          <w:sz w:val="16"/>
        </w:rPr>
        <w:t xml:space="preserve"> capital, as is happening to groundwater reservoirs nearly everywhere. Fresh water supply is also becoming less predictable as climate change sets in—shifting rainfall and snowfall patterns and increasing evaporation rates are giving us more frequent droughts and floods. The upshot is that the arrival of the Anthropocene foreshadows a world where received wisdom may no longer be a reliable guide to the future. </w:t>
      </w:r>
      <w:r w:rsidRPr="00F7239E">
        <w:rPr>
          <w:rStyle w:val="StyleUnderline"/>
          <w:highlight w:val="cyan"/>
        </w:rPr>
        <w:t>Water insecurity</w:t>
      </w:r>
      <w:r w:rsidRPr="00156107">
        <w:rPr>
          <w:rStyle w:val="StyleUnderline"/>
        </w:rPr>
        <w:t xml:space="preserve"> from drought, excessive groundwater extraction, and changed seasonal precipitation patterns is affecting — or soon </w:t>
      </w:r>
      <w:r w:rsidRPr="00F7239E">
        <w:rPr>
          <w:rStyle w:val="StyleUnderline"/>
          <w:highlight w:val="cyan"/>
        </w:rPr>
        <w:t>will affect</w:t>
      </w:r>
      <w:r w:rsidRPr="00156107">
        <w:rPr>
          <w:rStyle w:val="StyleUnderline"/>
        </w:rPr>
        <w:t xml:space="preserve"> —</w:t>
      </w:r>
      <w:r w:rsidRPr="00156107">
        <w:rPr>
          <w:sz w:val="16"/>
        </w:rPr>
        <w:t xml:space="preserve"> regions as diverse as </w:t>
      </w:r>
      <w:r w:rsidRPr="00F7239E">
        <w:rPr>
          <w:rStyle w:val="Emphasis"/>
          <w:highlight w:val="cyan"/>
        </w:rPr>
        <w:t>the Middle East</w:t>
      </w:r>
      <w:r w:rsidRPr="00156107">
        <w:rPr>
          <w:sz w:val="16"/>
        </w:rPr>
        <w:t xml:space="preserve">, </w:t>
      </w:r>
      <w:r w:rsidRPr="00F7239E">
        <w:rPr>
          <w:rStyle w:val="Emphasis"/>
          <w:highlight w:val="cyan"/>
        </w:rPr>
        <w:t>South Asia</w:t>
      </w:r>
      <w:r w:rsidRPr="00F7239E">
        <w:rPr>
          <w:sz w:val="16"/>
          <w:highlight w:val="cyan"/>
        </w:rPr>
        <w:t xml:space="preserve">, </w:t>
      </w:r>
      <w:r w:rsidRPr="00F7239E">
        <w:rPr>
          <w:rStyle w:val="StyleUnderline"/>
          <w:highlight w:val="cyan"/>
        </w:rPr>
        <w:t>the</w:t>
      </w:r>
      <w:r w:rsidRPr="00F7239E">
        <w:rPr>
          <w:sz w:val="16"/>
          <w:highlight w:val="cyan"/>
        </w:rPr>
        <w:t xml:space="preserve"> </w:t>
      </w:r>
      <w:r w:rsidRPr="00F7239E">
        <w:rPr>
          <w:rStyle w:val="Emphasis"/>
          <w:highlight w:val="cyan"/>
        </w:rPr>
        <w:t>Caribbean</w:t>
      </w:r>
      <w:r w:rsidRPr="00F7239E">
        <w:rPr>
          <w:sz w:val="16"/>
          <w:highlight w:val="cyan"/>
        </w:rPr>
        <w:t xml:space="preserve">, </w:t>
      </w:r>
      <w:r w:rsidRPr="00F7239E">
        <w:rPr>
          <w:rStyle w:val="Emphasis"/>
          <w:highlight w:val="cyan"/>
        </w:rPr>
        <w:t>north</w:t>
      </w:r>
      <w:r w:rsidRPr="00156107">
        <w:rPr>
          <w:rStyle w:val="Emphasis"/>
        </w:rPr>
        <w:t xml:space="preserve">ern </w:t>
      </w:r>
      <w:r w:rsidRPr="00F7239E">
        <w:rPr>
          <w:rStyle w:val="Emphasis"/>
          <w:highlight w:val="cyan"/>
        </w:rPr>
        <w:t>China</w:t>
      </w:r>
      <w:r w:rsidRPr="00F7239E">
        <w:rPr>
          <w:sz w:val="16"/>
          <w:highlight w:val="cyan"/>
        </w:rPr>
        <w:t xml:space="preserve">, </w:t>
      </w:r>
      <w:r w:rsidRPr="00F7239E">
        <w:rPr>
          <w:rStyle w:val="Emphasis"/>
          <w:highlight w:val="cyan"/>
        </w:rPr>
        <w:t>sub-Saharan Africa</w:t>
      </w:r>
      <w:r w:rsidRPr="00F7239E">
        <w:rPr>
          <w:sz w:val="16"/>
          <w:highlight w:val="cyan"/>
        </w:rPr>
        <w:t xml:space="preserve">, </w:t>
      </w:r>
      <w:r w:rsidRPr="00F7239E">
        <w:rPr>
          <w:rStyle w:val="StyleUnderline"/>
          <w:highlight w:val="cyan"/>
        </w:rPr>
        <w:t>the</w:t>
      </w:r>
      <w:r w:rsidRPr="00F7239E">
        <w:rPr>
          <w:sz w:val="16"/>
          <w:highlight w:val="cyan"/>
        </w:rPr>
        <w:t xml:space="preserve"> </w:t>
      </w:r>
      <w:r w:rsidRPr="00F7239E">
        <w:rPr>
          <w:rStyle w:val="Emphasis"/>
          <w:highlight w:val="cyan"/>
        </w:rPr>
        <w:t>western U</w:t>
      </w:r>
      <w:r w:rsidRPr="00156107">
        <w:rPr>
          <w:rStyle w:val="Emphasis"/>
        </w:rPr>
        <w:t xml:space="preserve">nited </w:t>
      </w:r>
      <w:r w:rsidRPr="00F7239E">
        <w:rPr>
          <w:rStyle w:val="Emphasis"/>
          <w:highlight w:val="cyan"/>
        </w:rPr>
        <w:t>S</w:t>
      </w:r>
      <w:r w:rsidRPr="00156107">
        <w:rPr>
          <w:rStyle w:val="Emphasis"/>
        </w:rPr>
        <w:t>tates,</w:t>
      </w:r>
      <w:r w:rsidRPr="00156107">
        <w:rPr>
          <w:sz w:val="16"/>
        </w:rPr>
        <w:t xml:space="preserve"> </w:t>
      </w:r>
      <w:r w:rsidRPr="00F7239E">
        <w:rPr>
          <w:rStyle w:val="StyleUnderline"/>
          <w:highlight w:val="cyan"/>
        </w:rPr>
        <w:t>and</w:t>
      </w:r>
      <w:r w:rsidRPr="00F7239E">
        <w:rPr>
          <w:sz w:val="16"/>
          <w:highlight w:val="cyan"/>
        </w:rPr>
        <w:t xml:space="preserve"> </w:t>
      </w:r>
      <w:r w:rsidRPr="00F7239E">
        <w:rPr>
          <w:rStyle w:val="Emphasis"/>
          <w:highlight w:val="cyan"/>
        </w:rPr>
        <w:t>many more</w:t>
      </w:r>
      <w:r w:rsidRPr="00156107">
        <w:rPr>
          <w:rStyle w:val="Emphasis"/>
        </w:rPr>
        <w:t xml:space="preserve">. </w:t>
      </w:r>
      <w:r w:rsidRPr="00156107">
        <w:rPr>
          <w:sz w:val="16"/>
        </w:rPr>
        <w:t xml:space="preserve">Water Geopolitics: Much as oil shaped the global geopolitics of the 20th century, </w:t>
      </w:r>
      <w:r w:rsidRPr="00F7239E">
        <w:rPr>
          <w:rStyle w:val="StyleUnderline"/>
          <w:highlight w:val="cyan"/>
        </w:rPr>
        <w:t xml:space="preserve">water has the power to </w:t>
      </w:r>
      <w:r w:rsidRPr="00F7239E">
        <w:rPr>
          <w:rStyle w:val="Emphasis"/>
          <w:highlight w:val="cyan"/>
        </w:rPr>
        <w:t>reorder i</w:t>
      </w:r>
      <w:r w:rsidRPr="00156107">
        <w:rPr>
          <w:rStyle w:val="Emphasis"/>
        </w:rPr>
        <w:t xml:space="preserve">nternational </w:t>
      </w:r>
      <w:r w:rsidRPr="00F7239E">
        <w:rPr>
          <w:rStyle w:val="Emphasis"/>
          <w:highlight w:val="cyan"/>
        </w:rPr>
        <w:t>r</w:t>
      </w:r>
      <w:r w:rsidRPr="00156107">
        <w:rPr>
          <w:rStyle w:val="Emphasis"/>
        </w:rPr>
        <w:t>elations</w:t>
      </w:r>
      <w:r w:rsidRPr="00156107">
        <w:rPr>
          <w:rStyle w:val="StyleUnderline"/>
        </w:rPr>
        <w:t xml:space="preserve"> in the current century</w:t>
      </w:r>
      <w:r w:rsidRPr="00156107">
        <w:rPr>
          <w:sz w:val="16"/>
        </w:rPr>
        <w:t xml:space="preserve">. The world’s emerging water geopolitics are complicated, as </w:t>
      </w:r>
      <w:proofErr w:type="gramStart"/>
      <w:r w:rsidRPr="00156107">
        <w:rPr>
          <w:sz w:val="16"/>
        </w:rPr>
        <w:t>fresh water</w:t>
      </w:r>
      <w:proofErr w:type="gramEnd"/>
      <w:r w:rsidRPr="00156107">
        <w:rPr>
          <w:sz w:val="16"/>
        </w:rPr>
        <w:t xml:space="preserve"> resources are distributed unevenly across the globe. </w:t>
      </w:r>
      <w:r w:rsidRPr="00156107">
        <w:rPr>
          <w:rStyle w:val="StyleUnderline"/>
        </w:rPr>
        <w:t xml:space="preserve">There </w:t>
      </w:r>
      <w:proofErr w:type="gramStart"/>
      <w:r w:rsidRPr="00156107">
        <w:rPr>
          <w:rStyle w:val="StyleUnderline"/>
        </w:rPr>
        <w:t>are</w:t>
      </w:r>
      <w:proofErr w:type="gramEnd"/>
      <w:r w:rsidRPr="00156107">
        <w:rPr>
          <w:rStyle w:val="StyleUnderline"/>
        </w:rPr>
        <w:t xml:space="preserve"> great water powers, blessed with enormous renewable reserves</w:t>
      </w:r>
      <w:r w:rsidRPr="00156107">
        <w:rPr>
          <w:sz w:val="16"/>
        </w:rPr>
        <w:t xml:space="preserve"> (Brazil, Russia, the United States, Canada, and China round out the top five). </w:t>
      </w:r>
      <w:r w:rsidRPr="00156107">
        <w:rPr>
          <w:rStyle w:val="StyleUnderline"/>
        </w:rPr>
        <w:t>But even within these huge countries, water availability is not uniform</w:t>
      </w:r>
      <w:r w:rsidRPr="00156107">
        <w:rPr>
          <w:sz w:val="16"/>
        </w:rPr>
        <w:t xml:space="preserve">, with southern Brazil, the western United States, northern China, and other sub-regions facing intense water stress. </w:t>
      </w:r>
      <w:r w:rsidRPr="00156107">
        <w:rPr>
          <w:rStyle w:val="StyleUnderline"/>
        </w:rPr>
        <w:t xml:space="preserve">Far more numerous than the </w:t>
      </w:r>
      <w:proofErr w:type="gramStart"/>
      <w:r w:rsidRPr="00156107">
        <w:rPr>
          <w:rStyle w:val="StyleUnderline"/>
        </w:rPr>
        <w:t>water powers</w:t>
      </w:r>
      <w:proofErr w:type="gramEnd"/>
      <w:r w:rsidRPr="00156107">
        <w:rPr>
          <w:rStyle w:val="StyleUnderline"/>
        </w:rPr>
        <w:t xml:space="preserve"> are the </w:t>
      </w:r>
      <w:r w:rsidRPr="00156107">
        <w:rPr>
          <w:rStyle w:val="Emphasis"/>
        </w:rPr>
        <w:t>water have-nots</w:t>
      </w:r>
      <w:r w:rsidRPr="00156107">
        <w:rPr>
          <w:sz w:val="16"/>
        </w:rPr>
        <w:t xml:space="preserve">, a growing list of </w:t>
      </w:r>
      <w:r w:rsidRPr="00156107">
        <w:rPr>
          <w:rStyle w:val="StyleUnderline"/>
        </w:rPr>
        <w:t xml:space="preserve">countries suffering through a perfect storm of rapid population growth, resource depletion, poor governance, economic stagnation, and unsettling climate change impacts, all within the context of </w:t>
      </w:r>
      <w:r w:rsidRPr="00156107">
        <w:rPr>
          <w:rStyle w:val="Emphasis"/>
        </w:rPr>
        <w:t>chronic aridity</w:t>
      </w:r>
      <w:r w:rsidRPr="00156107">
        <w:rPr>
          <w:sz w:val="16"/>
        </w:rPr>
        <w:t xml:space="preserve">. </w:t>
      </w:r>
      <w:r w:rsidRPr="00F7239E">
        <w:rPr>
          <w:rStyle w:val="StyleUnderline"/>
          <w:highlight w:val="cyan"/>
        </w:rPr>
        <w:t>The</w:t>
      </w:r>
      <w:r w:rsidRPr="00F7239E">
        <w:rPr>
          <w:sz w:val="16"/>
          <w:highlight w:val="cyan"/>
        </w:rPr>
        <w:t xml:space="preserve"> </w:t>
      </w:r>
      <w:r w:rsidRPr="00F7239E">
        <w:rPr>
          <w:rStyle w:val="Emphasis"/>
          <w:highlight w:val="cyan"/>
        </w:rPr>
        <w:t>most water-fragile</w:t>
      </w:r>
      <w:r w:rsidRPr="00F7239E">
        <w:rPr>
          <w:sz w:val="16"/>
          <w:highlight w:val="cyan"/>
        </w:rPr>
        <w:t xml:space="preserve"> </w:t>
      </w:r>
      <w:r w:rsidRPr="00156107">
        <w:rPr>
          <w:sz w:val="16"/>
        </w:rPr>
        <w:t xml:space="preserve">among them </w:t>
      </w:r>
      <w:r w:rsidRPr="00F7239E">
        <w:rPr>
          <w:rStyle w:val="StyleUnderline"/>
          <w:highlight w:val="cyan"/>
        </w:rPr>
        <w:t>are</w:t>
      </w:r>
      <w:r w:rsidRPr="00F7239E">
        <w:rPr>
          <w:sz w:val="16"/>
          <w:highlight w:val="cyan"/>
        </w:rPr>
        <w:t xml:space="preserve"> </w:t>
      </w:r>
      <w:r w:rsidRPr="00F7239E">
        <w:rPr>
          <w:rStyle w:val="Emphasis"/>
          <w:highlight w:val="cyan"/>
        </w:rPr>
        <w:t>concentrated</w:t>
      </w:r>
      <w:r w:rsidRPr="00156107">
        <w:rPr>
          <w:sz w:val="16"/>
        </w:rPr>
        <w:t xml:space="preserve"> </w:t>
      </w:r>
      <w:r w:rsidRPr="00156107">
        <w:rPr>
          <w:rStyle w:val="StyleUnderline"/>
        </w:rPr>
        <w:t xml:space="preserve">in a strategically significant belt stretching </w:t>
      </w:r>
      <w:r w:rsidRPr="00F7239E">
        <w:rPr>
          <w:rStyle w:val="StyleUnderline"/>
          <w:highlight w:val="cyan"/>
        </w:rPr>
        <w:t>from North Africa across the Middle East and Horn of Africa into Central, South, and East Asia</w:t>
      </w:r>
      <w:r w:rsidRPr="00156107">
        <w:rPr>
          <w:rStyle w:val="StyleUnderline"/>
        </w:rPr>
        <w:t>.</w:t>
      </w:r>
      <w:r w:rsidRPr="00156107">
        <w:rPr>
          <w:sz w:val="16"/>
        </w:rPr>
        <w:t xml:space="preserve"> </w:t>
      </w:r>
      <w:r w:rsidRPr="00156107">
        <w:rPr>
          <w:rStyle w:val="StyleUnderline"/>
        </w:rPr>
        <w:t xml:space="preserve">It is in these naturally arid or semi-arid countries where water scarcity has the </w:t>
      </w:r>
      <w:r w:rsidRPr="00156107">
        <w:rPr>
          <w:rStyle w:val="Emphasis"/>
        </w:rPr>
        <w:t>greatest potential to inflict serious harm</w:t>
      </w:r>
      <w:r w:rsidRPr="00156107">
        <w:rPr>
          <w:rStyle w:val="StyleUnderline"/>
        </w:rPr>
        <w:t xml:space="preserve">. </w:t>
      </w:r>
      <w:r w:rsidRPr="00F7239E">
        <w:rPr>
          <w:rStyle w:val="StyleUnderline"/>
          <w:highlight w:val="cyan"/>
        </w:rPr>
        <w:t>Water stress is</w:t>
      </w:r>
      <w:r w:rsidRPr="00156107">
        <w:rPr>
          <w:sz w:val="16"/>
        </w:rPr>
        <w:t xml:space="preserve"> best understood as </w:t>
      </w:r>
      <w:r w:rsidRPr="00F7239E">
        <w:rPr>
          <w:rStyle w:val="StyleUnderline"/>
          <w:highlight w:val="cyan"/>
        </w:rPr>
        <w:t xml:space="preserve">a </w:t>
      </w:r>
      <w:r w:rsidRPr="00F7239E">
        <w:rPr>
          <w:rStyle w:val="Emphasis"/>
          <w:highlight w:val="cyan"/>
        </w:rPr>
        <w:t>precursor to conflict</w:t>
      </w:r>
      <w:r w:rsidRPr="00156107">
        <w:rPr>
          <w:sz w:val="16"/>
        </w:rPr>
        <w:t xml:space="preserve">. While the environmental security community generally agrees that water disputes rarely </w:t>
      </w:r>
      <w:proofErr w:type="gramStart"/>
      <w:r w:rsidRPr="00156107">
        <w:rPr>
          <w:sz w:val="16"/>
        </w:rPr>
        <w:t>leads</w:t>
      </w:r>
      <w:proofErr w:type="gramEnd"/>
      <w:r w:rsidRPr="00156107">
        <w:rPr>
          <w:sz w:val="16"/>
        </w:rPr>
        <w:t xml:space="preserve"> to interstate violence, the same cannot be said of intrastate conflict. Here, at the subnational level, </w:t>
      </w:r>
      <w:r w:rsidRPr="00156107">
        <w:rPr>
          <w:rStyle w:val="StyleUnderline"/>
        </w:rPr>
        <w:t>water disputes and instability can trigger violent conflict, particularly in situations of existing social, political, or economic fragility</w:t>
      </w:r>
      <w:r w:rsidRPr="00156107">
        <w:rPr>
          <w:sz w:val="16"/>
        </w:rPr>
        <w:t xml:space="preserve">. </w:t>
      </w:r>
      <w:r w:rsidRPr="00156107">
        <w:rPr>
          <w:rStyle w:val="StyleUnderline"/>
        </w:rPr>
        <w:t xml:space="preserve">Water stress </w:t>
      </w:r>
      <w:r w:rsidRPr="00F7239E">
        <w:rPr>
          <w:rStyle w:val="StyleUnderline"/>
          <w:highlight w:val="cyan"/>
        </w:rPr>
        <w:t xml:space="preserve">acts as an </w:t>
      </w:r>
      <w:r w:rsidRPr="00F7239E">
        <w:rPr>
          <w:rStyle w:val="Emphasis"/>
          <w:highlight w:val="cyan"/>
        </w:rPr>
        <w:t>accelerant</w:t>
      </w:r>
      <w:r w:rsidRPr="00156107">
        <w:rPr>
          <w:sz w:val="16"/>
        </w:rPr>
        <w:t xml:space="preserve">, increasing the likelihood of conflict. </w:t>
      </w:r>
      <w:r w:rsidRPr="00156107">
        <w:rPr>
          <w:rStyle w:val="StyleUnderline"/>
        </w:rPr>
        <w:t xml:space="preserve">Moreover, water scarcity-fueled instability can have dangerous security implications </w:t>
      </w:r>
      <w:r w:rsidRPr="00F7239E">
        <w:rPr>
          <w:rStyle w:val="StyleUnderline"/>
          <w:highlight w:val="cyan"/>
        </w:rPr>
        <w:t>for</w:t>
      </w:r>
      <w:r w:rsidRPr="00156107">
        <w:rPr>
          <w:rStyle w:val="StyleUnderline"/>
        </w:rPr>
        <w:t xml:space="preserve"> </w:t>
      </w:r>
      <w:r w:rsidRPr="00F7239E">
        <w:rPr>
          <w:rStyle w:val="Emphasis"/>
          <w:highlight w:val="cyan"/>
        </w:rPr>
        <w:t>wider geographic regions</w:t>
      </w:r>
      <w:r w:rsidRPr="00156107">
        <w:rPr>
          <w:rStyle w:val="Emphasis"/>
        </w:rPr>
        <w:t xml:space="preserve">. </w:t>
      </w:r>
      <w:r w:rsidRPr="00156107">
        <w:rPr>
          <w:sz w:val="16"/>
        </w:rPr>
        <w:t xml:space="preserve">Take </w:t>
      </w:r>
      <w:r w:rsidRPr="00156107">
        <w:rPr>
          <w:rStyle w:val="Emphasis"/>
        </w:rPr>
        <w:t>Syria</w:t>
      </w:r>
      <w:r w:rsidRPr="00156107">
        <w:rPr>
          <w:sz w:val="16"/>
        </w:rPr>
        <w:t xml:space="preserve"> as an example. Between 2006 and 2010, the country was hit hard by drought, which wiped out rural livelihoods for many and caused significant internal displacement across the country. Internal displacement in turn helped stir up a pot that boiled over into all-out civil war in Syria, eventually spreading to Iraq. Over the last two years, </w:t>
      </w:r>
      <w:r w:rsidRPr="00156107">
        <w:rPr>
          <w:rStyle w:val="Emphasis"/>
        </w:rPr>
        <w:t>ISIS</w:t>
      </w:r>
      <w:r w:rsidRPr="00156107">
        <w:rPr>
          <w:sz w:val="16"/>
        </w:rPr>
        <w:t xml:space="preserve"> has viewed water access and control as a primary strategic objective of their campaign, and has commandeered hydroelectric dams, irrigation canals, reservoirs, pipelines, and other water infrastructure to cement territorial gains. Water has played an important role in </w:t>
      </w:r>
      <w:r w:rsidRPr="00156107">
        <w:rPr>
          <w:rStyle w:val="Emphasis"/>
        </w:rPr>
        <w:t>Yemen</w:t>
      </w:r>
      <w:r w:rsidRPr="00156107">
        <w:rPr>
          <w:sz w:val="16"/>
        </w:rPr>
        <w:t xml:space="preserve">’s ongoing collapse. Decades of mismanagement have left the country — one of the world’s most water-scarce nations — with dilapidated water infrastructure, severely depleted groundwater reserves, and high rates of water-use inefficiency. Yemen’s capital, Sana’a, may become the first capital in the modern world to functionally run out of water, possibly as soon as 2025. In </w:t>
      </w:r>
      <w:r w:rsidRPr="00156107">
        <w:rPr>
          <w:rStyle w:val="Emphasis"/>
        </w:rPr>
        <w:t>Pakistan</w:t>
      </w:r>
      <w:r w:rsidRPr="00156107">
        <w:rPr>
          <w:sz w:val="16"/>
        </w:rPr>
        <w:t xml:space="preserve">, meanwhile, runaway population growth and shifting rainfall patterns threaten its water outlook. With a massive population set to nearly double in the next 35 years, Pakistan’s demand on its very limited water resources will intensify in a way that is almost unimaginable. Already, the country is one of the most water scarce on earth. In a nod to water’s importance in shaping the region, many Pakistani militant groups long hostile to </w:t>
      </w:r>
      <w:r w:rsidRPr="00156107">
        <w:rPr>
          <w:rStyle w:val="Emphasis"/>
        </w:rPr>
        <w:t>India</w:t>
      </w:r>
      <w:r w:rsidRPr="00156107">
        <w:rPr>
          <w:sz w:val="16"/>
        </w:rPr>
        <w:t xml:space="preserve"> have supplanted protests over Indian control of Kashmir with more specific protests over access to Kashmir’s most valuable resource — water. </w:t>
      </w:r>
      <w:r w:rsidRPr="00156107">
        <w:rPr>
          <w:rStyle w:val="StyleUnderline"/>
        </w:rPr>
        <w:t>Other countries join Syria, Iraq, Yemen, and Pakistan on the list of nations facing a similar combination of water stress and social and political insecurity. They include</w:t>
      </w:r>
      <w:r w:rsidRPr="00156107">
        <w:rPr>
          <w:sz w:val="16"/>
        </w:rPr>
        <w:t xml:space="preserve"> </w:t>
      </w:r>
      <w:r w:rsidRPr="00156107">
        <w:rPr>
          <w:rStyle w:val="Emphasis"/>
        </w:rPr>
        <w:t>conflict-prone countries</w:t>
      </w:r>
      <w:r w:rsidRPr="00156107">
        <w:rPr>
          <w:sz w:val="16"/>
        </w:rPr>
        <w:t xml:space="preserve"> of geopolitical significance, </w:t>
      </w:r>
      <w:r w:rsidRPr="00156107">
        <w:rPr>
          <w:rStyle w:val="StyleUnderline"/>
        </w:rPr>
        <w:t>including</w:t>
      </w:r>
      <w:r w:rsidRPr="00156107">
        <w:rPr>
          <w:sz w:val="16"/>
        </w:rPr>
        <w:t xml:space="preserve"> </w:t>
      </w:r>
      <w:r w:rsidRPr="00156107">
        <w:rPr>
          <w:rStyle w:val="Emphasis"/>
        </w:rPr>
        <w:t>Iran, Afghanistan, Egypt, Libya, Nigeria, and Somalia</w:t>
      </w:r>
      <w:r w:rsidRPr="00156107">
        <w:rPr>
          <w:sz w:val="16"/>
        </w:rPr>
        <w:t xml:space="preserve">. </w:t>
      </w:r>
      <w:r w:rsidRPr="00156107">
        <w:rPr>
          <w:rStyle w:val="StyleUnderline"/>
        </w:rPr>
        <w:t xml:space="preserve">Even more worrisome, </w:t>
      </w:r>
      <w:r w:rsidRPr="00F7239E">
        <w:rPr>
          <w:rStyle w:val="Emphasis"/>
          <w:highlight w:val="cyan"/>
        </w:rPr>
        <w:t>global heavyweights such as China, India, and</w:t>
      </w:r>
      <w:r w:rsidRPr="00156107">
        <w:rPr>
          <w:rStyle w:val="Emphasis"/>
        </w:rPr>
        <w:t xml:space="preserve"> even </w:t>
      </w:r>
      <w:r w:rsidRPr="00F7239E">
        <w:rPr>
          <w:rStyle w:val="Emphasis"/>
          <w:highlight w:val="cyan"/>
        </w:rPr>
        <w:t>the U</w:t>
      </w:r>
      <w:r w:rsidRPr="00156107">
        <w:rPr>
          <w:rStyle w:val="Emphasis"/>
        </w:rPr>
        <w:t xml:space="preserve">nited </w:t>
      </w:r>
      <w:r w:rsidRPr="00F7239E">
        <w:rPr>
          <w:rStyle w:val="Emphasis"/>
          <w:highlight w:val="cyan"/>
        </w:rPr>
        <w:t>S</w:t>
      </w:r>
      <w:r w:rsidRPr="00156107">
        <w:rPr>
          <w:rStyle w:val="Emphasis"/>
        </w:rPr>
        <w:t>tates</w:t>
      </w:r>
      <w:r w:rsidRPr="00156107">
        <w:rPr>
          <w:sz w:val="16"/>
        </w:rPr>
        <w:t xml:space="preserve"> </w:t>
      </w:r>
      <w:r w:rsidRPr="00156107">
        <w:rPr>
          <w:rStyle w:val="StyleUnderline"/>
        </w:rPr>
        <w:t>face</w:t>
      </w:r>
      <w:r w:rsidRPr="00156107">
        <w:rPr>
          <w:sz w:val="16"/>
        </w:rPr>
        <w:t xml:space="preserve"> </w:t>
      </w:r>
      <w:r w:rsidRPr="00156107">
        <w:rPr>
          <w:rStyle w:val="StyleUnderline"/>
        </w:rPr>
        <w:t xml:space="preserve">uncomfortable futures given mismatches between forecasted demand for water and squeezed sources of supply. While there is no reason to believe that the latter states will suffer from the same forms of insecurity as those countries in the arc of crisis, </w:t>
      </w:r>
      <w:r w:rsidRPr="00156107">
        <w:rPr>
          <w:rStyle w:val="Emphasis"/>
        </w:rPr>
        <w:t xml:space="preserve">neither </w:t>
      </w:r>
      <w:r w:rsidRPr="00F7239E">
        <w:rPr>
          <w:rStyle w:val="Emphasis"/>
          <w:highlight w:val="cyan"/>
        </w:rPr>
        <w:t>will [not]</w:t>
      </w:r>
      <w:r w:rsidRPr="00156107">
        <w:rPr>
          <w:rStyle w:val="Emphasis"/>
        </w:rPr>
        <w:t xml:space="preserve"> they </w:t>
      </w:r>
      <w:r w:rsidRPr="00F7239E">
        <w:rPr>
          <w:rStyle w:val="Emphasis"/>
          <w:highlight w:val="cyan"/>
        </w:rPr>
        <w:t>be exempted</w:t>
      </w:r>
      <w:r w:rsidRPr="00156107">
        <w:rPr>
          <w:rStyle w:val="StyleUnderline"/>
        </w:rPr>
        <w:t xml:space="preserve"> from the blunt realities of a water-stressed world.</w:t>
      </w:r>
    </w:p>
    <w:p w14:paraId="636BA28C" w14:textId="234D6A96" w:rsidR="003A4690" w:rsidRPr="00156107" w:rsidRDefault="003A4690" w:rsidP="003A4690"/>
    <w:p w14:paraId="6BFEBA3B" w14:textId="4181A7FF" w:rsidR="00BE5B7E" w:rsidRPr="00156107" w:rsidRDefault="00BE5B7E" w:rsidP="00BE5B7E">
      <w:pPr>
        <w:pStyle w:val="Heading3"/>
        <w:rPr>
          <w:rFonts w:cs="Arial"/>
        </w:rPr>
      </w:pPr>
      <w:r w:rsidRPr="00156107">
        <w:rPr>
          <w:rFonts w:cs="Arial"/>
        </w:rPr>
        <w:t xml:space="preserve">Impacts: WW – Sharing Key </w:t>
      </w:r>
    </w:p>
    <w:p w14:paraId="2616BFF9" w14:textId="51CF813B" w:rsidR="00BE5B7E" w:rsidRPr="00156107" w:rsidRDefault="00BE5B7E" w:rsidP="00BE5B7E"/>
    <w:p w14:paraId="5A870126" w14:textId="7C0B6C07" w:rsidR="00BE5B7E" w:rsidRPr="00156107" w:rsidRDefault="00BE5B7E" w:rsidP="00BE5B7E">
      <w:pPr>
        <w:pStyle w:val="Heading4"/>
        <w:contextualSpacing/>
        <w:rPr>
          <w:rFonts w:cs="Arial"/>
        </w:rPr>
      </w:pPr>
      <w:r w:rsidRPr="00156107">
        <w:rPr>
          <w:rFonts w:cs="Arial"/>
        </w:rPr>
        <w:t>Global hotspots would escalat</w:t>
      </w:r>
      <w:r w:rsidRPr="00156107">
        <w:rPr>
          <w:rFonts w:cs="Arial"/>
        </w:rPr>
        <w:t xml:space="preserve">e – coop strategies </w:t>
      </w:r>
      <w:proofErr w:type="gramStart"/>
      <w:r w:rsidRPr="00156107">
        <w:rPr>
          <w:rFonts w:cs="Arial"/>
        </w:rPr>
        <w:t>key</w:t>
      </w:r>
      <w:proofErr w:type="gramEnd"/>
      <w:r w:rsidRPr="00156107">
        <w:rPr>
          <w:rFonts w:cs="Arial"/>
        </w:rPr>
        <w:t xml:space="preserve"> </w:t>
      </w:r>
    </w:p>
    <w:p w14:paraId="0843ED71" w14:textId="77777777" w:rsidR="00BE5B7E" w:rsidRPr="00156107" w:rsidRDefault="00BE5B7E" w:rsidP="00BE5B7E">
      <w:pPr>
        <w:contextualSpacing/>
      </w:pPr>
      <w:proofErr w:type="spellStart"/>
      <w:r w:rsidRPr="00156107">
        <w:rPr>
          <w:rStyle w:val="Style13ptBold"/>
        </w:rPr>
        <w:t>Chellaney</w:t>
      </w:r>
      <w:proofErr w:type="spellEnd"/>
      <w:r w:rsidRPr="00156107">
        <w:rPr>
          <w:rStyle w:val="Style13ptBold"/>
        </w:rPr>
        <w:t xml:space="preserve"> 14</w:t>
      </w:r>
      <w:r w:rsidRPr="00156107">
        <w:t xml:space="preserve"> – Brahma </w:t>
      </w:r>
      <w:proofErr w:type="spellStart"/>
      <w:r w:rsidRPr="00156107">
        <w:t>Chellaney</w:t>
      </w:r>
      <w:proofErr w:type="spellEnd"/>
      <w:r w:rsidRPr="00156107">
        <w:t>, Professor of Strategic Studies at the Centre for Policy Research, “The Coming Era of Water Wars”, Washington Times, 3-13, http://www.washingtontimes.com/news/2014/mar/13/chellaney-the-coming-era-of-water-wars/?page=all</w:t>
      </w:r>
    </w:p>
    <w:p w14:paraId="30F8CB56" w14:textId="77777777" w:rsidR="00BE5B7E" w:rsidRPr="00156107" w:rsidRDefault="00BE5B7E" w:rsidP="00BE5B7E">
      <w:pPr>
        <w:contextualSpacing/>
        <w:rPr>
          <w:sz w:val="14"/>
        </w:rPr>
      </w:pPr>
      <w:r w:rsidRPr="00156107">
        <w:rPr>
          <w:rStyle w:val="StyleUnderline"/>
        </w:rPr>
        <w:t xml:space="preserve">Adequate availability of </w:t>
      </w:r>
      <w:r w:rsidRPr="00F7239E">
        <w:rPr>
          <w:rStyle w:val="StyleUnderline"/>
          <w:highlight w:val="cyan"/>
        </w:rPr>
        <w:t>water</w:t>
      </w:r>
      <w:r w:rsidRPr="00156107">
        <w:rPr>
          <w:sz w:val="14"/>
        </w:rPr>
        <w:t xml:space="preserve">, food and energy </w:t>
      </w:r>
      <w:r w:rsidRPr="00F7239E">
        <w:rPr>
          <w:rStyle w:val="StyleUnderline"/>
          <w:highlight w:val="cyan"/>
        </w:rPr>
        <w:t>is critical to global security</w:t>
      </w:r>
      <w:r w:rsidRPr="00156107">
        <w:rPr>
          <w:rStyle w:val="StyleUnderline"/>
        </w:rPr>
        <w:t>. Water</w:t>
      </w:r>
      <w:r w:rsidRPr="00156107">
        <w:rPr>
          <w:sz w:val="14"/>
        </w:rPr>
        <w:t xml:space="preserve">, the sustainer of life and livelihoods, </w:t>
      </w:r>
      <w:r w:rsidRPr="00156107">
        <w:rPr>
          <w:rStyle w:val="StyleUnderline"/>
        </w:rPr>
        <w:t>is already the world’s most exploited natural resource</w:t>
      </w:r>
      <w:r w:rsidRPr="00156107">
        <w:rPr>
          <w:sz w:val="14"/>
        </w:rPr>
        <w:t xml:space="preserve">. </w:t>
      </w:r>
      <w:r w:rsidRPr="00156107">
        <w:rPr>
          <w:rStyle w:val="StyleUnderline"/>
        </w:rPr>
        <w:t>With</w:t>
      </w:r>
      <w:r w:rsidRPr="00156107">
        <w:rPr>
          <w:sz w:val="14"/>
        </w:rPr>
        <w:t xml:space="preserve"> nature’s </w:t>
      </w:r>
      <w:r w:rsidRPr="00156107">
        <w:rPr>
          <w:rStyle w:val="StyleUnderline"/>
        </w:rPr>
        <w:t>freshwater</w:t>
      </w:r>
      <w:r w:rsidRPr="00156107">
        <w:rPr>
          <w:sz w:val="14"/>
        </w:rPr>
        <w:t xml:space="preserve"> renewable </w:t>
      </w:r>
      <w:r w:rsidRPr="00156107">
        <w:rPr>
          <w:rStyle w:val="StyleUnderline"/>
        </w:rPr>
        <w:t>capacity lagging behind</w:t>
      </w:r>
      <w:r w:rsidRPr="00156107">
        <w:rPr>
          <w:sz w:val="14"/>
        </w:rPr>
        <w:t xml:space="preserve"> humanity’s </w:t>
      </w:r>
      <w:r w:rsidRPr="00156107">
        <w:rPr>
          <w:rStyle w:val="StyleUnderline"/>
        </w:rPr>
        <w:t>current rate of utilization, tomorrow’s water is being used to meet today’s need</w:t>
      </w:r>
      <w:r w:rsidRPr="00156107">
        <w:rPr>
          <w:sz w:val="14"/>
        </w:rPr>
        <w:t xml:space="preserve">. Consequently, the resources of shared rivers, </w:t>
      </w:r>
      <w:r w:rsidRPr="00156107">
        <w:rPr>
          <w:rStyle w:val="StyleUnderline"/>
        </w:rPr>
        <w:t>aquifers</w:t>
      </w:r>
      <w:r w:rsidRPr="00156107">
        <w:rPr>
          <w:sz w:val="14"/>
        </w:rPr>
        <w:t xml:space="preserve"> and lakes </w:t>
      </w:r>
      <w:r w:rsidRPr="00156107">
        <w:rPr>
          <w:rStyle w:val="StyleUnderline"/>
        </w:rPr>
        <w:t>have become the target of rival appropriation</w:t>
      </w:r>
      <w:r w:rsidRPr="00156107">
        <w:rPr>
          <w:sz w:val="14"/>
        </w:rPr>
        <w:t xml:space="preserve"> plans. </w:t>
      </w:r>
      <w:r w:rsidRPr="00156107">
        <w:rPr>
          <w:rStyle w:val="StyleUnderline"/>
        </w:rPr>
        <w:t>Securing a larger portion of</w:t>
      </w:r>
      <w:r w:rsidRPr="00156107">
        <w:rPr>
          <w:sz w:val="14"/>
        </w:rPr>
        <w:t xml:space="preserve"> the </w:t>
      </w:r>
      <w:r w:rsidRPr="00156107">
        <w:rPr>
          <w:rStyle w:val="StyleUnderline"/>
        </w:rPr>
        <w:t>shared water has fostered increasing competition between countries</w:t>
      </w:r>
      <w:r w:rsidRPr="00156107">
        <w:rPr>
          <w:sz w:val="14"/>
        </w:rPr>
        <w:t xml:space="preserve"> and provinces. Efforts by some countries to turn transnational water resources into an instrument of power has encouraged a dam-building race and prompted growing calls for the United Nations to make water a key security concern. More ominously, </w:t>
      </w:r>
      <w:r w:rsidRPr="00156107">
        <w:rPr>
          <w:rStyle w:val="StyleUnderline"/>
        </w:rPr>
        <w:t>the struggle for water is exacerbating impacts on the earth’s ecosystems. Humanity is altering freshwater and</w:t>
      </w:r>
      <w:r w:rsidRPr="00156107">
        <w:rPr>
          <w:sz w:val="14"/>
        </w:rPr>
        <w:t xml:space="preserve"> other </w:t>
      </w:r>
      <w:r w:rsidRPr="00156107">
        <w:rPr>
          <w:rStyle w:val="StyleUnderline"/>
        </w:rPr>
        <w:t>ecosystems</w:t>
      </w:r>
      <w:r w:rsidRPr="00156107">
        <w:rPr>
          <w:sz w:val="14"/>
        </w:rPr>
        <w:t xml:space="preserve"> more </w:t>
      </w:r>
      <w:r w:rsidRPr="00156107">
        <w:rPr>
          <w:rStyle w:val="StyleUnderline"/>
        </w:rPr>
        <w:t>rapidly</w:t>
      </w:r>
      <w:r w:rsidRPr="00156107">
        <w:rPr>
          <w:sz w:val="14"/>
        </w:rPr>
        <w:t xml:space="preserve"> than its own scientific understanding of the implications of such change. </w:t>
      </w:r>
      <w:r w:rsidRPr="00156107">
        <w:rPr>
          <w:rStyle w:val="StyleUnderline"/>
        </w:rPr>
        <w:t>Degradation of water resources has resulted in aquatic ecosystems losing half of their biodiversity</w:t>
      </w:r>
      <w:r w:rsidRPr="00156107">
        <w:rPr>
          <w:sz w:val="14"/>
        </w:rPr>
        <w:t xml:space="preserve"> since just the mid-1970s. Groundwater depletion, for its part, is affecting natural </w:t>
      </w:r>
      <w:proofErr w:type="spellStart"/>
      <w:r w:rsidRPr="00156107">
        <w:rPr>
          <w:sz w:val="14"/>
        </w:rPr>
        <w:t>streamflows</w:t>
      </w:r>
      <w:proofErr w:type="spellEnd"/>
      <w:r w:rsidRPr="00156107">
        <w:rPr>
          <w:sz w:val="14"/>
        </w:rPr>
        <w:t xml:space="preserve">, groundwater-fed wetlands and lakes, and related ecosystems. </w:t>
      </w:r>
      <w:r w:rsidRPr="00F7239E">
        <w:rPr>
          <w:rStyle w:val="StyleUnderline"/>
          <w:highlight w:val="cyan"/>
        </w:rPr>
        <w:t xml:space="preserve">The </w:t>
      </w:r>
      <w:r w:rsidRPr="00F7239E">
        <w:rPr>
          <w:rStyle w:val="Emphasis"/>
          <w:highlight w:val="cyan"/>
        </w:rPr>
        <w:t>future of</w:t>
      </w:r>
      <w:r w:rsidRPr="00156107">
        <w:rPr>
          <w:rStyle w:val="Emphasis"/>
        </w:rPr>
        <w:t xml:space="preserve"> human </w:t>
      </w:r>
      <w:r w:rsidRPr="00F7239E">
        <w:rPr>
          <w:rStyle w:val="Emphasis"/>
          <w:highlight w:val="cyan"/>
        </w:rPr>
        <w:t>civilization</w:t>
      </w:r>
      <w:r w:rsidRPr="00F7239E">
        <w:rPr>
          <w:rStyle w:val="StyleUnderline"/>
          <w:highlight w:val="cyan"/>
        </w:rPr>
        <w:t xml:space="preserve"> hinges on </w:t>
      </w:r>
      <w:r w:rsidRPr="00156107">
        <w:rPr>
          <w:rStyle w:val="StyleUnderline"/>
        </w:rPr>
        <w:t xml:space="preserve">sustainable </w:t>
      </w:r>
      <w:r w:rsidRPr="00F7239E">
        <w:rPr>
          <w:rStyle w:val="StyleUnderline"/>
          <w:highlight w:val="cyan"/>
        </w:rPr>
        <w:t>development</w:t>
      </w:r>
      <w:r w:rsidRPr="00156107">
        <w:rPr>
          <w:rStyle w:val="StyleUnderline"/>
        </w:rPr>
        <w:t>. If resources like water are degraded</w:t>
      </w:r>
      <w:r w:rsidRPr="00156107">
        <w:rPr>
          <w:sz w:val="14"/>
        </w:rPr>
        <w:t xml:space="preserve"> and depleted, </w:t>
      </w:r>
      <w:r w:rsidRPr="00F7239E">
        <w:rPr>
          <w:rStyle w:val="Emphasis"/>
          <w:highlight w:val="cyan"/>
        </w:rPr>
        <w:t>environmental refugees</w:t>
      </w:r>
      <w:r w:rsidRPr="00F7239E">
        <w:rPr>
          <w:rStyle w:val="StyleUnderline"/>
          <w:highlight w:val="cyan"/>
        </w:rPr>
        <w:t xml:space="preserve"> will follow</w:t>
      </w:r>
      <w:r w:rsidRPr="00156107">
        <w:rPr>
          <w:sz w:val="14"/>
        </w:rPr>
        <w:t xml:space="preserve">. Sanaa in </w:t>
      </w:r>
      <w:r w:rsidRPr="00156107">
        <w:rPr>
          <w:rStyle w:val="StyleUnderline"/>
        </w:rPr>
        <w:t>Yemen risks</w:t>
      </w:r>
      <w:r w:rsidRPr="00156107">
        <w:rPr>
          <w:sz w:val="14"/>
        </w:rPr>
        <w:t xml:space="preserve"> becoming the first capital city to </w:t>
      </w:r>
      <w:r w:rsidRPr="00156107">
        <w:rPr>
          <w:rStyle w:val="StyleUnderline"/>
        </w:rPr>
        <w:t>run out of water</w:t>
      </w:r>
      <w:r w:rsidRPr="00156107">
        <w:rPr>
          <w:sz w:val="14"/>
        </w:rPr>
        <w:t xml:space="preserve">. If </w:t>
      </w:r>
      <w:r w:rsidRPr="00F7239E">
        <w:rPr>
          <w:rStyle w:val="StyleUnderline"/>
          <w:highlight w:val="cyan"/>
        </w:rPr>
        <w:t>Bangladesh</w:t>
      </w:r>
      <w:r w:rsidRPr="00156107">
        <w:rPr>
          <w:sz w:val="14"/>
        </w:rPr>
        <w:t xml:space="preserve"> bears the main impact of China’s damming of River Brahmaputra, the resulting exodus of thirsty </w:t>
      </w:r>
      <w:r w:rsidRPr="00156107">
        <w:rPr>
          <w:rStyle w:val="StyleUnderline"/>
        </w:rPr>
        <w:t xml:space="preserve">refugees </w:t>
      </w:r>
      <w:r w:rsidRPr="00F7239E">
        <w:rPr>
          <w:rStyle w:val="StyleUnderline"/>
          <w:highlight w:val="cyan"/>
        </w:rPr>
        <w:t xml:space="preserve">will compound </w:t>
      </w:r>
      <w:r w:rsidRPr="00F7239E">
        <w:rPr>
          <w:rStyle w:val="Emphasis"/>
          <w:highlight w:val="cyan"/>
        </w:rPr>
        <w:t>India</w:t>
      </w:r>
      <w:r w:rsidRPr="00F7239E">
        <w:rPr>
          <w:rStyle w:val="StyleUnderline"/>
          <w:highlight w:val="cyan"/>
        </w:rPr>
        <w:t xml:space="preserve">’s </w:t>
      </w:r>
      <w:r w:rsidRPr="00156107">
        <w:rPr>
          <w:rStyle w:val="StyleUnderline"/>
        </w:rPr>
        <w:t xml:space="preserve">security </w:t>
      </w:r>
      <w:r w:rsidRPr="00F7239E">
        <w:rPr>
          <w:rStyle w:val="StyleUnderline"/>
          <w:highlight w:val="cyan"/>
        </w:rPr>
        <w:t>challenges</w:t>
      </w:r>
      <w:r w:rsidRPr="00156107">
        <w:rPr>
          <w:sz w:val="14"/>
        </w:rPr>
        <w:t xml:space="preserve">. </w:t>
      </w:r>
      <w:r w:rsidRPr="00156107">
        <w:rPr>
          <w:rStyle w:val="StyleUnderline"/>
        </w:rPr>
        <w:t xml:space="preserve">Internal resource conflicts are often camouflaged as civil wars. </w:t>
      </w:r>
      <w:r w:rsidRPr="00156107">
        <w:rPr>
          <w:rStyle w:val="Emphasis"/>
        </w:rPr>
        <w:t>Sudan’s</w:t>
      </w:r>
      <w:r w:rsidRPr="00156107">
        <w:rPr>
          <w:rStyle w:val="StyleUnderline"/>
        </w:rPr>
        <w:t xml:space="preserve"> Darfur conflict</w:t>
      </w:r>
      <w:r w:rsidRPr="00156107">
        <w:rPr>
          <w:sz w:val="14"/>
        </w:rPr>
        <w:t xml:space="preserve">, for example, </w:t>
      </w:r>
      <w:r w:rsidRPr="00156107">
        <w:rPr>
          <w:rStyle w:val="StyleUnderline"/>
        </w:rPr>
        <w:t>arose from</w:t>
      </w:r>
      <w:r w:rsidRPr="00156107">
        <w:rPr>
          <w:sz w:val="14"/>
        </w:rPr>
        <w:t xml:space="preserve"> water and grassland </w:t>
      </w:r>
      <w:r w:rsidRPr="00156107">
        <w:rPr>
          <w:rStyle w:val="StyleUnderline"/>
        </w:rPr>
        <w:t>scarcity</w:t>
      </w:r>
      <w:r w:rsidRPr="00156107">
        <w:rPr>
          <w:sz w:val="14"/>
        </w:rPr>
        <w:t xml:space="preserve">. Interstate water wars in a political and economic sense are being waged in several regions, including by building dams on international rivers and by resorting to coercive diplomacy to prevent such construction. </w:t>
      </w:r>
      <w:r w:rsidRPr="00156107">
        <w:rPr>
          <w:rStyle w:val="StyleUnderline"/>
        </w:rPr>
        <w:t xml:space="preserve">Examples include </w:t>
      </w:r>
      <w:r w:rsidRPr="00F7239E">
        <w:rPr>
          <w:rStyle w:val="Emphasis"/>
          <w:highlight w:val="cyan"/>
        </w:rPr>
        <w:t>China’s</w:t>
      </w:r>
      <w:r w:rsidRPr="00156107">
        <w:rPr>
          <w:sz w:val="14"/>
        </w:rPr>
        <w:t xml:space="preserve"> frenetic upstream </w:t>
      </w:r>
      <w:r w:rsidRPr="00F7239E">
        <w:rPr>
          <w:rStyle w:val="StyleUnderline"/>
          <w:highlight w:val="cyan"/>
        </w:rPr>
        <w:t>dam building</w:t>
      </w:r>
      <w:r w:rsidRPr="00156107">
        <w:rPr>
          <w:sz w:val="14"/>
        </w:rPr>
        <w:t xml:space="preserve"> in its borderlands, </w:t>
      </w:r>
      <w:r w:rsidRPr="00F7239E">
        <w:rPr>
          <w:rStyle w:val="StyleUnderline"/>
          <w:highlight w:val="cyan"/>
        </w:rPr>
        <w:t>and</w:t>
      </w:r>
      <w:r w:rsidRPr="00156107">
        <w:rPr>
          <w:sz w:val="14"/>
        </w:rPr>
        <w:t xml:space="preserve"> downriver </w:t>
      </w:r>
      <w:r w:rsidRPr="00F7239E">
        <w:rPr>
          <w:rStyle w:val="Emphasis"/>
          <w:highlight w:val="cyan"/>
        </w:rPr>
        <w:t>Egypt</w:t>
      </w:r>
      <w:r w:rsidRPr="00F7239E">
        <w:rPr>
          <w:rStyle w:val="StyleUnderline"/>
          <w:highlight w:val="cyan"/>
        </w:rPr>
        <w:t>’s threats</w:t>
      </w:r>
      <w:r w:rsidRPr="00156107">
        <w:rPr>
          <w:rStyle w:val="StyleUnderline"/>
        </w:rPr>
        <w:t xml:space="preserve"> of</w:t>
      </w:r>
      <w:r w:rsidRPr="00156107">
        <w:rPr>
          <w:sz w:val="14"/>
        </w:rPr>
        <w:t xml:space="preserve"> military </w:t>
      </w:r>
      <w:r w:rsidRPr="00156107">
        <w:rPr>
          <w:rStyle w:val="StyleUnderline"/>
        </w:rPr>
        <w:t>reprisals against</w:t>
      </w:r>
      <w:r w:rsidRPr="00156107">
        <w:rPr>
          <w:sz w:val="14"/>
        </w:rPr>
        <w:t xml:space="preserve"> the ongoing </w:t>
      </w:r>
      <w:r w:rsidRPr="00156107">
        <w:rPr>
          <w:rStyle w:val="StyleUnderline"/>
        </w:rPr>
        <w:t>Ethiopia</w:t>
      </w:r>
      <w:r w:rsidRPr="00156107">
        <w:rPr>
          <w:sz w:val="14"/>
        </w:rPr>
        <w:t xml:space="preserve">n construction of a large dam on the Blue Nile. Upstream </w:t>
      </w:r>
      <w:r w:rsidRPr="00156107">
        <w:rPr>
          <w:rStyle w:val="StyleUnderline"/>
        </w:rPr>
        <w:t>Turkey</w:t>
      </w:r>
      <w:r w:rsidRPr="00156107">
        <w:rPr>
          <w:sz w:val="14"/>
        </w:rPr>
        <w:t xml:space="preserve">, inspired by China’s strengthening hydro-hegemony, </w:t>
      </w:r>
      <w:r w:rsidRPr="00156107">
        <w:rPr>
          <w:rStyle w:val="StyleUnderline"/>
        </w:rPr>
        <w:t>is accelerating its diversion</w:t>
      </w:r>
      <w:r w:rsidRPr="00156107">
        <w:rPr>
          <w:sz w:val="14"/>
        </w:rPr>
        <w:t xml:space="preserve"> of the Tigris and Euphrates rivers. </w:t>
      </w:r>
      <w:r w:rsidRPr="00156107">
        <w:rPr>
          <w:rStyle w:val="StyleUnderline"/>
        </w:rPr>
        <w:t xml:space="preserve">This </w:t>
      </w:r>
      <w:r w:rsidRPr="00F7239E">
        <w:rPr>
          <w:rStyle w:val="StyleUnderline"/>
          <w:highlight w:val="cyan"/>
        </w:rPr>
        <w:t>will exacerbate</w:t>
      </w:r>
      <w:r w:rsidRPr="00156107">
        <w:rPr>
          <w:rStyle w:val="StyleUnderline"/>
        </w:rPr>
        <w:t xml:space="preserve"> water </w:t>
      </w:r>
      <w:r w:rsidRPr="00F7239E">
        <w:rPr>
          <w:rStyle w:val="StyleUnderline"/>
          <w:highlight w:val="cyan"/>
        </w:rPr>
        <w:t>stress in</w:t>
      </w:r>
      <w:r w:rsidRPr="00156107">
        <w:rPr>
          <w:sz w:val="14"/>
        </w:rPr>
        <w:t xml:space="preserve"> the two violence-torn, downriver states of </w:t>
      </w:r>
      <w:r w:rsidRPr="00F7239E">
        <w:rPr>
          <w:rStyle w:val="Emphasis"/>
          <w:highlight w:val="cyan"/>
        </w:rPr>
        <w:t>Syria</w:t>
      </w:r>
      <w:r w:rsidRPr="00F7239E">
        <w:rPr>
          <w:rStyle w:val="StyleUnderline"/>
          <w:highlight w:val="cyan"/>
        </w:rPr>
        <w:t xml:space="preserve"> and </w:t>
      </w:r>
      <w:r w:rsidRPr="00F7239E">
        <w:rPr>
          <w:rStyle w:val="Emphasis"/>
          <w:highlight w:val="cyan"/>
        </w:rPr>
        <w:t>Iraq</w:t>
      </w:r>
      <w:r w:rsidRPr="00156107">
        <w:rPr>
          <w:sz w:val="14"/>
        </w:rPr>
        <w:t xml:space="preserve">. Meanwhile, </w:t>
      </w:r>
      <w:r w:rsidRPr="00156107">
        <w:rPr>
          <w:rStyle w:val="StyleUnderline"/>
        </w:rPr>
        <w:t>Israel</w:t>
      </w:r>
      <w:r w:rsidRPr="00156107">
        <w:rPr>
          <w:sz w:val="14"/>
        </w:rPr>
        <w:t xml:space="preserve">, with its control of the water-rich Golan Heights and the West Bank aquifers, </w:t>
      </w:r>
      <w:r w:rsidRPr="00156107">
        <w:rPr>
          <w:rStyle w:val="StyleUnderline"/>
        </w:rPr>
        <w:t>has leveraged its role as water supplier to Palestinians and Jordanians</w:t>
      </w:r>
      <w:r w:rsidRPr="00156107">
        <w:rPr>
          <w:sz w:val="14"/>
        </w:rPr>
        <w:t xml:space="preserve">. The yearly global economic losses from water shortages are conservatively estimated at $260 billion. Water-stressed South Korea is encouraging its corporate giants to produce water-intensive items — from food to steel — for the home market in overseas lands. This strategy has created a grass-roots backlash against South Korean firms in Madagascar and India’s Odisha state. A report reflecting the joint judgment of U.S. intelligence agencies has warned that the use of water as a weapon of war or a tool of terrorism would become more likely in the next decade. Water is a renewable but finite resource. Unlike mineral ores, fossils fuels and resources from the biosphere such as fish and timber, water (unless bottled) is not a globally traded commodity. The human population has doubled since 1970 alone, though, while the global economy has grown even faster. Consumption growth, however, is the single biggest driver of water stress. Rising incomes, for example, have promoted changing diets, especially a greater intake of meat, whose production is notoriously </w:t>
      </w:r>
      <w:proofErr w:type="gramStart"/>
      <w:r w:rsidRPr="00156107">
        <w:rPr>
          <w:sz w:val="14"/>
        </w:rPr>
        <w:t>water-intensive</w:t>
      </w:r>
      <w:proofErr w:type="gramEnd"/>
      <w:r w:rsidRPr="00156107">
        <w:rPr>
          <w:sz w:val="14"/>
        </w:rPr>
        <w:t xml:space="preserve">. In China, South Korea and Southeast Asia, traditional diets have been transformed in the past generation alone, becoming much meatier. If the world stopped diverting food to feed livestock and produce biofuels, it could not only abolish hunger, but also feed a population larger by four billion, according to a University of Minnesota study. Compounding the diet-change impacts on the global water situation is the increasing body-mass index of humans in recent decades, with the prevalence of obesity doubling since the 1980s. Obesity rates in important economies now range from 33 percent in the United States and 26.9 percent in Britain to 5.7 percent in China and 1.9 percent in India. Heavier citizens make heavier demands on natural resources, especially water and energy. They also cause much greater greenhouse-gas emissions through their bigger food and transport needs. A study published in the British journal BMC Public Health found that if the rest of the world had the same average body-mass index as the United States, it would be equivalent to adding nearly an extra billion people to the global population, with major implications for the world’s water situation. The issue thus </w:t>
      </w:r>
      <w:proofErr w:type="gramStart"/>
      <w:r w:rsidRPr="00156107">
        <w:rPr>
          <w:sz w:val="14"/>
        </w:rPr>
        <w:t>isn’t</w:t>
      </w:r>
      <w:proofErr w:type="gramEnd"/>
      <w:r w:rsidRPr="00156107">
        <w:rPr>
          <w:sz w:val="14"/>
        </w:rPr>
        <w:t xml:space="preserve"> just about how many mouths there are to feed, but also about how much excess body fat there is on the planet. The point to note is that a net population increase usually translates into greater human capital to create innovations, power economic </w:t>
      </w:r>
      <w:proofErr w:type="gramStart"/>
      <w:r w:rsidRPr="00156107">
        <w:rPr>
          <w:sz w:val="14"/>
        </w:rPr>
        <w:t>growth</w:t>
      </w:r>
      <w:proofErr w:type="gramEnd"/>
      <w:r w:rsidRPr="00156107">
        <w:rPr>
          <w:sz w:val="14"/>
        </w:rPr>
        <w:t xml:space="preserve"> and support the elderly, but a net increase in body weight only contributes to state liability and greater water stress. </w:t>
      </w:r>
      <w:r w:rsidRPr="00F7239E">
        <w:rPr>
          <w:rStyle w:val="StyleUnderline"/>
          <w:highlight w:val="cyan"/>
        </w:rPr>
        <w:t xml:space="preserve">Preventing </w:t>
      </w:r>
      <w:r w:rsidRPr="00F7239E">
        <w:rPr>
          <w:rStyle w:val="Emphasis"/>
          <w:highlight w:val="cyan"/>
        </w:rPr>
        <w:t>water wars</w:t>
      </w:r>
      <w:r w:rsidRPr="00F7239E">
        <w:rPr>
          <w:rStyle w:val="StyleUnderline"/>
          <w:highlight w:val="cyan"/>
        </w:rPr>
        <w:t xml:space="preserve"> demands</w:t>
      </w:r>
      <w:r w:rsidRPr="00156107">
        <w:rPr>
          <w:sz w:val="14"/>
        </w:rPr>
        <w:t xml:space="preserve"> rules-based cooperation, </w:t>
      </w:r>
      <w:r w:rsidRPr="00156107">
        <w:rPr>
          <w:rStyle w:val="StyleUnderline"/>
        </w:rPr>
        <w:t>water-</w:t>
      </w:r>
      <w:proofErr w:type="gramStart"/>
      <w:r w:rsidRPr="00F7239E">
        <w:rPr>
          <w:rStyle w:val="StyleUnderline"/>
          <w:highlight w:val="cyan"/>
        </w:rPr>
        <w:t>sharing</w:t>
      </w:r>
      <w:proofErr w:type="gramEnd"/>
      <w:r w:rsidRPr="00156107">
        <w:rPr>
          <w:sz w:val="14"/>
        </w:rPr>
        <w:t xml:space="preserve"> and dispute-settlement mechanisms. </w:t>
      </w:r>
      <w:r w:rsidRPr="00156107">
        <w:rPr>
          <w:rStyle w:val="StyleUnderline"/>
        </w:rPr>
        <w:t xml:space="preserve">However, </w:t>
      </w:r>
      <w:r w:rsidRPr="00F7239E">
        <w:rPr>
          <w:rStyle w:val="StyleUnderline"/>
          <w:highlight w:val="cyan"/>
        </w:rPr>
        <w:t>most</w:t>
      </w:r>
      <w:r w:rsidRPr="00156107">
        <w:rPr>
          <w:rStyle w:val="StyleUnderline"/>
        </w:rPr>
        <w:t xml:space="preserve"> of the world’s transnational </w:t>
      </w:r>
      <w:r w:rsidRPr="00F7239E">
        <w:rPr>
          <w:rStyle w:val="StyleUnderline"/>
          <w:highlight w:val="cyan"/>
        </w:rPr>
        <w:t xml:space="preserve">basins </w:t>
      </w:r>
      <w:r w:rsidRPr="00F7239E">
        <w:rPr>
          <w:rStyle w:val="Emphasis"/>
          <w:highlight w:val="cyan"/>
        </w:rPr>
        <w:t>lack any cooperative arrangement</w:t>
      </w:r>
      <w:r w:rsidRPr="00156107">
        <w:rPr>
          <w:rStyle w:val="StyleUnderline"/>
        </w:rPr>
        <w:t>, and there is still no international water law in force</w:t>
      </w:r>
      <w:r w:rsidRPr="00156107">
        <w:rPr>
          <w:sz w:val="14"/>
        </w:rPr>
        <w:t xml:space="preserve">. Worse, unilateralist appropriation of shared water resources is endemic where </w:t>
      </w:r>
      <w:proofErr w:type="gramStart"/>
      <w:r w:rsidRPr="00156107">
        <w:rPr>
          <w:sz w:val="14"/>
        </w:rPr>
        <w:t>autocrats</w:t>
      </w:r>
      <w:proofErr w:type="gramEnd"/>
      <w:r w:rsidRPr="00156107">
        <w:rPr>
          <w:sz w:val="14"/>
        </w:rPr>
        <w:t xml:space="preserve"> rule.</w:t>
      </w:r>
    </w:p>
    <w:p w14:paraId="209DA31B" w14:textId="77777777" w:rsidR="00BE5B7E" w:rsidRPr="00156107" w:rsidRDefault="00BE5B7E" w:rsidP="00BE5B7E"/>
    <w:p w14:paraId="26F67ECB" w14:textId="6F80E82B" w:rsidR="00D51AD6" w:rsidRPr="00156107" w:rsidRDefault="00D51AD6" w:rsidP="00D51AD6">
      <w:pPr>
        <w:pStyle w:val="Heading3"/>
        <w:rPr>
          <w:rFonts w:cs="Arial"/>
        </w:rPr>
      </w:pPr>
      <w:r w:rsidRPr="00156107">
        <w:rPr>
          <w:rFonts w:cs="Arial"/>
        </w:rPr>
        <w:t>Impacts: Indo-Pak War</w:t>
      </w:r>
    </w:p>
    <w:p w14:paraId="596B0477" w14:textId="77777777" w:rsidR="00D51AD6" w:rsidRPr="00156107" w:rsidRDefault="00D51AD6" w:rsidP="00757738">
      <w:pPr>
        <w:pStyle w:val="Heading4"/>
        <w:rPr>
          <w:rFonts w:cs="Arial"/>
        </w:rPr>
      </w:pPr>
      <w:r w:rsidRPr="00156107">
        <w:rPr>
          <w:rFonts w:cs="Arial"/>
        </w:rPr>
        <w:t>Water shortages cause Indo-Pak war</w:t>
      </w:r>
    </w:p>
    <w:p w14:paraId="79973772" w14:textId="77777777" w:rsidR="00D51AD6" w:rsidRPr="00156107" w:rsidRDefault="00D51AD6" w:rsidP="00D51AD6">
      <w:r w:rsidRPr="00156107">
        <w:t xml:space="preserve">Diplomacy </w:t>
      </w:r>
      <w:proofErr w:type="gramStart"/>
      <w:r w:rsidRPr="00156107">
        <w:t>fails</w:t>
      </w:r>
      <w:proofErr w:type="gramEnd"/>
    </w:p>
    <w:p w14:paraId="11A1E26C" w14:textId="0C1ED3D2" w:rsidR="00D51AD6" w:rsidRPr="00156107" w:rsidRDefault="00D51AD6" w:rsidP="00D51AD6">
      <w:r w:rsidRPr="00156107">
        <w:t>Asymmetry of forces = nuke use</w:t>
      </w:r>
    </w:p>
    <w:p w14:paraId="0A77F1D9" w14:textId="77777777" w:rsidR="00D51AD6" w:rsidRPr="00156107" w:rsidRDefault="00D51AD6" w:rsidP="009D7E76">
      <w:pPr>
        <w:rPr>
          <w:rStyle w:val="Style13ptBold"/>
        </w:rPr>
      </w:pPr>
      <w:r w:rsidRPr="00156107">
        <w:rPr>
          <w:rStyle w:val="Style13ptBold"/>
        </w:rPr>
        <w:t xml:space="preserve">Zahoor ‘11 </w:t>
      </w:r>
    </w:p>
    <w:p w14:paraId="3685D68B" w14:textId="77777777" w:rsidR="00D51AD6" w:rsidRPr="00156107" w:rsidRDefault="00D51AD6" w:rsidP="009D7E76">
      <w:r w:rsidRPr="00156107">
        <w:t>(</w:t>
      </w:r>
      <w:proofErr w:type="spellStart"/>
      <w:r w:rsidRPr="00156107">
        <w:t>Musharaf</w:t>
      </w:r>
      <w:proofErr w:type="spellEnd"/>
      <w:r w:rsidRPr="00156107">
        <w:t xml:space="preserve">, is researcher at Department of Nuclear Politics, National </w:t>
      </w:r>
      <w:proofErr w:type="spellStart"/>
      <w:r w:rsidRPr="00156107">
        <w:t>Defence</w:t>
      </w:r>
      <w:proofErr w:type="spellEnd"/>
      <w:r w:rsidRPr="00156107">
        <w:t xml:space="preserve"> University, Islamabad, “Water crisis can trigger nuclear war in South Asia,” </w:t>
      </w:r>
      <w:hyperlink r:id="rId17" w:history="1">
        <w:r w:rsidRPr="00156107">
          <w:rPr>
            <w:rStyle w:val="Hyperlink"/>
          </w:rPr>
          <w:t>http://www.siasat.pk/forum/showthread.php?77008-Water-Crisis-can-Trigger-Nuclear-War-in-South-Asia</w:t>
        </w:r>
      </w:hyperlink>
      <w:r w:rsidRPr="00156107">
        <w:t>)</w:t>
      </w:r>
    </w:p>
    <w:p w14:paraId="3BBBEDC1" w14:textId="0BD52CA8" w:rsidR="00D51AD6" w:rsidRPr="00156107" w:rsidRDefault="00D51AD6" w:rsidP="00D51AD6">
      <w:pPr>
        <w:autoSpaceDE w:val="0"/>
        <w:autoSpaceDN w:val="0"/>
        <w:adjustRightInd w:val="0"/>
        <w:ind w:right="432"/>
        <w:jc w:val="both"/>
        <w:rPr>
          <w:rFonts w:eastAsia="Calibri"/>
          <w:b/>
          <w:u w:val="thick"/>
        </w:rPr>
      </w:pPr>
      <w:r w:rsidRPr="00F7239E">
        <w:rPr>
          <w:rFonts w:eastAsia="Calibri"/>
          <w:b/>
          <w:highlight w:val="cyan"/>
          <w:u w:val="thick"/>
        </w:rPr>
        <w:t>South Asia is</w:t>
      </w:r>
      <w:r w:rsidRPr="00156107">
        <w:rPr>
          <w:rFonts w:eastAsia="Calibri"/>
          <w:b/>
          <w:u w:val="thick"/>
        </w:rPr>
        <w:t xml:space="preserve"> among one of those regions </w:t>
      </w:r>
      <w:r w:rsidRPr="00F7239E">
        <w:rPr>
          <w:rFonts w:eastAsia="Calibri"/>
          <w:b/>
          <w:highlight w:val="cyan"/>
          <w:u w:val="thick"/>
        </w:rPr>
        <w:t>where water needs are growing disproportionately to its availability</w:t>
      </w:r>
      <w:r w:rsidRPr="00156107">
        <w:rPr>
          <w:rFonts w:eastAsia="Calibri"/>
          <w:sz w:val="10"/>
        </w:rPr>
        <w:t xml:space="preserve">. </w:t>
      </w:r>
      <w:r w:rsidRPr="00F7239E">
        <w:rPr>
          <w:rFonts w:eastAsia="Calibri"/>
          <w:b/>
          <w:highlight w:val="cyan"/>
          <w:u w:val="thick"/>
        </w:rPr>
        <w:t>The</w:t>
      </w:r>
      <w:r w:rsidRPr="00156107">
        <w:rPr>
          <w:rFonts w:eastAsia="Calibri"/>
          <w:b/>
          <w:u w:val="thick"/>
        </w:rPr>
        <w:t xml:space="preserve"> high </w:t>
      </w:r>
      <w:r w:rsidRPr="00F7239E">
        <w:rPr>
          <w:rFonts w:eastAsia="Calibri"/>
          <w:b/>
          <w:highlight w:val="cyan"/>
          <w:u w:val="thick"/>
        </w:rPr>
        <w:t>increase in population</w:t>
      </w:r>
      <w:r w:rsidRPr="00156107">
        <w:rPr>
          <w:rFonts w:eastAsia="Calibri"/>
          <w:sz w:val="10"/>
        </w:rPr>
        <w:t xml:space="preserve"> besides large-scale cultivation </w:t>
      </w:r>
      <w:r w:rsidRPr="00156107">
        <w:rPr>
          <w:rFonts w:eastAsia="Calibri"/>
          <w:b/>
          <w:u w:val="thick"/>
        </w:rPr>
        <w:t xml:space="preserve">has </w:t>
      </w:r>
      <w:r w:rsidRPr="00F7239E">
        <w:rPr>
          <w:rFonts w:eastAsia="Calibri"/>
          <w:b/>
          <w:highlight w:val="cyan"/>
          <w:u w:val="thick"/>
        </w:rPr>
        <w:t>turned</w:t>
      </w:r>
      <w:r w:rsidRPr="00156107">
        <w:rPr>
          <w:rFonts w:eastAsia="Calibri"/>
          <w:b/>
          <w:u w:val="thick"/>
        </w:rPr>
        <w:t xml:space="preserve"> South </w:t>
      </w:r>
      <w:r w:rsidRPr="00F7239E">
        <w:rPr>
          <w:rFonts w:eastAsia="Calibri"/>
          <w:b/>
          <w:highlight w:val="cyan"/>
          <w:u w:val="thick"/>
        </w:rPr>
        <w:t>Asia into a water scarce region</w:t>
      </w:r>
      <w:r w:rsidRPr="00156107">
        <w:rPr>
          <w:rFonts w:eastAsia="Calibri"/>
          <w:b/>
          <w:u w:val="thick"/>
        </w:rPr>
        <w:t>.</w:t>
      </w:r>
      <w:r w:rsidRPr="00156107">
        <w:rPr>
          <w:rFonts w:eastAsia="Calibri"/>
          <w:sz w:val="10"/>
        </w:rPr>
        <w:t xml:space="preserve"> The two nuclear neighbors </w:t>
      </w:r>
      <w:r w:rsidRPr="00F7239E">
        <w:rPr>
          <w:rFonts w:eastAsia="Calibri"/>
          <w:b/>
          <w:highlight w:val="cyan"/>
          <w:u w:val="thick"/>
        </w:rPr>
        <w:t>Pakistan and India share the</w:t>
      </w:r>
      <w:r w:rsidRPr="00156107">
        <w:rPr>
          <w:rFonts w:eastAsia="Calibri"/>
          <w:b/>
          <w:u w:val="thick"/>
        </w:rPr>
        <w:t xml:space="preserve"> waters of </w:t>
      </w:r>
      <w:r w:rsidRPr="00F7239E">
        <w:rPr>
          <w:rFonts w:eastAsia="Calibri"/>
          <w:b/>
          <w:highlight w:val="cyan"/>
          <w:u w:val="thick"/>
        </w:rPr>
        <w:t>Indus Basin</w:t>
      </w:r>
      <w:r w:rsidRPr="00156107">
        <w:rPr>
          <w:rFonts w:eastAsia="Calibri"/>
          <w:sz w:val="10"/>
        </w:rPr>
        <w:t xml:space="preserve">. All the major rivers stem from the </w:t>
      </w:r>
      <w:proofErr w:type="spellStart"/>
      <w:r w:rsidRPr="00156107">
        <w:rPr>
          <w:rFonts w:eastAsia="Calibri"/>
          <w:sz w:val="10"/>
        </w:rPr>
        <w:t>Himalyan</w:t>
      </w:r>
      <w:proofErr w:type="spellEnd"/>
      <w:r w:rsidRPr="00156107">
        <w:rPr>
          <w:rFonts w:eastAsia="Calibri"/>
          <w:sz w:val="10"/>
        </w:rPr>
        <w:t xml:space="preserve"> region and </w:t>
      </w:r>
      <w:proofErr w:type="gramStart"/>
      <w:r w:rsidRPr="00156107">
        <w:rPr>
          <w:rFonts w:eastAsia="Calibri"/>
          <w:sz w:val="10"/>
        </w:rPr>
        <w:t>pass through</w:t>
      </w:r>
      <w:proofErr w:type="gramEnd"/>
      <w:r w:rsidRPr="00156107">
        <w:rPr>
          <w:rFonts w:eastAsia="Calibri"/>
          <w:sz w:val="10"/>
        </w:rPr>
        <w:t xml:space="preserve"> Kashmir down to the planes of Punjab and Sindh empty into Arabic ocean. It is pertinent that </w:t>
      </w:r>
      <w:r w:rsidRPr="00F7239E">
        <w:rPr>
          <w:rFonts w:eastAsia="Calibri"/>
          <w:b/>
          <w:highlight w:val="cyan"/>
          <w:u w:val="thick"/>
        </w:rPr>
        <w:t>the</w:t>
      </w:r>
      <w:r w:rsidRPr="00156107">
        <w:rPr>
          <w:rFonts w:eastAsia="Calibri"/>
          <w:b/>
          <w:u w:val="thick"/>
        </w:rPr>
        <w:t xml:space="preserve"> strategic </w:t>
      </w:r>
      <w:r w:rsidRPr="00F7239E">
        <w:rPr>
          <w:rFonts w:eastAsia="Calibri"/>
          <w:b/>
          <w:highlight w:val="cyan"/>
          <w:u w:val="thick"/>
        </w:rPr>
        <w:t>importance of Kashmir</w:t>
      </w:r>
      <w:r w:rsidRPr="00156107">
        <w:rPr>
          <w:rFonts w:eastAsia="Calibri"/>
          <w:sz w:val="10"/>
        </w:rPr>
        <w:t xml:space="preserve">, </w:t>
      </w:r>
      <w:r w:rsidRPr="00F7239E">
        <w:rPr>
          <w:rFonts w:eastAsia="Calibri"/>
          <w:b/>
          <w:highlight w:val="cyan"/>
          <w:u w:val="thick"/>
        </w:rPr>
        <w:t>a source of all major rivers, for Pakistan and</w:t>
      </w:r>
      <w:r w:rsidRPr="00156107">
        <w:rPr>
          <w:rFonts w:eastAsia="Calibri"/>
          <w:b/>
          <w:u w:val="thick"/>
        </w:rPr>
        <w:t xml:space="preserve"> symbolic importance of Kashmir for </w:t>
      </w:r>
      <w:r w:rsidRPr="00F7239E">
        <w:rPr>
          <w:rFonts w:eastAsia="Calibri"/>
          <w:b/>
          <w:highlight w:val="cyan"/>
          <w:u w:val="thick"/>
        </w:rPr>
        <w:t>India are maximum</w:t>
      </w:r>
      <w:r w:rsidRPr="00156107">
        <w:rPr>
          <w:rFonts w:eastAsia="Calibri"/>
          <w:b/>
          <w:u w:val="thick"/>
        </w:rPr>
        <w:t xml:space="preserve"> list positions. </w:t>
      </w:r>
      <w:r w:rsidRPr="00F7239E">
        <w:rPr>
          <w:rFonts w:eastAsia="Calibri"/>
          <w:b/>
          <w:highlight w:val="cyan"/>
          <w:u w:val="thick"/>
        </w:rPr>
        <w:t>Both</w:t>
      </w:r>
      <w:r w:rsidRPr="00156107">
        <w:rPr>
          <w:rFonts w:eastAsia="Calibri"/>
          <w:sz w:val="10"/>
        </w:rPr>
        <w:t xml:space="preserve"> the </w:t>
      </w:r>
      <w:r w:rsidRPr="00F7239E">
        <w:rPr>
          <w:rFonts w:eastAsia="Calibri"/>
          <w:b/>
          <w:highlight w:val="cyan"/>
          <w:u w:val="thick"/>
        </w:rPr>
        <w:t>countries</w:t>
      </w:r>
      <w:r w:rsidRPr="00156107">
        <w:rPr>
          <w:rFonts w:eastAsia="Calibri"/>
          <w:b/>
          <w:u w:val="thick"/>
        </w:rPr>
        <w:t xml:space="preserve"> have </w:t>
      </w:r>
      <w:r w:rsidRPr="00F7239E">
        <w:rPr>
          <w:rFonts w:eastAsia="Calibri"/>
          <w:b/>
          <w:highlight w:val="cyan"/>
          <w:u w:val="thick"/>
        </w:rPr>
        <w:t>fought</w:t>
      </w:r>
      <w:r w:rsidRPr="00156107">
        <w:rPr>
          <w:rFonts w:eastAsia="Calibri"/>
          <w:b/>
          <w:u w:val="thick"/>
        </w:rPr>
        <w:t xml:space="preserve"> two major </w:t>
      </w:r>
      <w:r w:rsidRPr="00F7239E">
        <w:rPr>
          <w:rFonts w:eastAsia="Calibri"/>
          <w:b/>
          <w:highlight w:val="cyan"/>
          <w:u w:val="thick"/>
        </w:rPr>
        <w:t>wars</w:t>
      </w:r>
      <w:r w:rsidRPr="00156107">
        <w:rPr>
          <w:rFonts w:eastAsia="Calibri"/>
          <w:sz w:val="10"/>
        </w:rPr>
        <w:t xml:space="preserve"> in 1948, 1965 and a limited war in </w:t>
      </w:r>
      <w:proofErr w:type="spellStart"/>
      <w:r w:rsidRPr="00156107">
        <w:rPr>
          <w:rFonts w:eastAsia="Calibri"/>
          <w:sz w:val="10"/>
        </w:rPr>
        <w:t>Kargil</w:t>
      </w:r>
      <w:proofErr w:type="spellEnd"/>
      <w:r w:rsidRPr="00156107">
        <w:rPr>
          <w:rFonts w:eastAsia="Calibri"/>
          <w:sz w:val="10"/>
        </w:rPr>
        <w:t xml:space="preserve"> specifically </w:t>
      </w:r>
      <w:r w:rsidRPr="00F7239E">
        <w:rPr>
          <w:rFonts w:eastAsia="Calibri"/>
          <w:b/>
          <w:highlight w:val="cyan"/>
          <w:u w:val="thick"/>
        </w:rPr>
        <w:t>on</w:t>
      </w:r>
      <w:r w:rsidRPr="00156107">
        <w:rPr>
          <w:rFonts w:eastAsia="Calibri"/>
          <w:sz w:val="10"/>
        </w:rPr>
        <w:t xml:space="preserve"> the </w:t>
      </w:r>
      <w:r w:rsidRPr="00F7239E">
        <w:rPr>
          <w:rFonts w:eastAsia="Calibri"/>
          <w:b/>
          <w:highlight w:val="cyan"/>
          <w:u w:val="thick"/>
        </w:rPr>
        <w:t>Kashmir</w:t>
      </w:r>
      <w:r w:rsidRPr="00156107">
        <w:rPr>
          <w:rFonts w:eastAsia="Calibri"/>
          <w:sz w:val="10"/>
        </w:rPr>
        <w:t xml:space="preserve"> dispute. Among other issues, </w:t>
      </w:r>
      <w:r w:rsidRPr="00156107">
        <w:rPr>
          <w:rFonts w:eastAsia="Calibri"/>
          <w:b/>
          <w:u w:val="thick"/>
        </w:rPr>
        <w:t>the newly born states fell into water sharing dispute right after their partition</w:t>
      </w:r>
      <w:r w:rsidRPr="00156107">
        <w:rPr>
          <w:rFonts w:eastAsia="Calibri"/>
          <w:sz w:val="10"/>
        </w:rPr>
        <w:t xml:space="preserve">. Initially under an agreed formula, Pakistan paid for the river waters to India, which is an upper riparian state. After a </w:t>
      </w:r>
      <w:proofErr w:type="gramStart"/>
      <w:r w:rsidRPr="00156107">
        <w:rPr>
          <w:rFonts w:eastAsia="Calibri"/>
          <w:sz w:val="10"/>
        </w:rPr>
        <w:t>decade long negotiations</w:t>
      </w:r>
      <w:proofErr w:type="gramEnd"/>
      <w:r w:rsidRPr="00156107">
        <w:rPr>
          <w:rFonts w:eastAsia="Calibri"/>
          <w:sz w:val="10"/>
        </w:rPr>
        <w:t xml:space="preserve">, both the states signed Indus Water Treaty in 1960. Under the treaty, India was given an exclusive right of three eastern rivers Sutlej, Bias and Ravi while Pakistan was given the right of three Western Rivers, Indus, </w:t>
      </w:r>
      <w:proofErr w:type="gramStart"/>
      <w:r w:rsidRPr="00156107">
        <w:rPr>
          <w:rFonts w:eastAsia="Calibri"/>
          <w:sz w:val="10"/>
        </w:rPr>
        <w:t>Chenab</w:t>
      </w:r>
      <w:proofErr w:type="gramEnd"/>
      <w:r w:rsidRPr="00156107">
        <w:rPr>
          <w:rFonts w:eastAsia="Calibri"/>
          <w:sz w:val="10"/>
        </w:rPr>
        <w:t xml:space="preserve">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w:t>
      </w:r>
      <w:proofErr w:type="gramStart"/>
      <w:r w:rsidRPr="00156107">
        <w:rPr>
          <w:rFonts w:eastAsia="Calibri"/>
          <w:sz w:val="10"/>
        </w:rPr>
        <w:t>low lying</w:t>
      </w:r>
      <w:proofErr w:type="gramEnd"/>
      <w:r w:rsidRPr="00156107">
        <w:rPr>
          <w:rFonts w:eastAsia="Calibri"/>
          <w:sz w:val="10"/>
        </w:rPr>
        <w:t xml:space="preserve"> areas. </w:t>
      </w:r>
      <w:r w:rsidRPr="00156107">
        <w:rPr>
          <w:rFonts w:eastAsia="Calibri"/>
          <w:b/>
          <w:u w:val="thick"/>
        </w:rPr>
        <w:t xml:space="preserve">According to the statistics of Hydel power Development Corporation of Indian Occupied Kashmir, India has a plan to construct 310 small, </w:t>
      </w:r>
      <w:proofErr w:type="gramStart"/>
      <w:r w:rsidRPr="00156107">
        <w:rPr>
          <w:rFonts w:eastAsia="Calibri"/>
          <w:b/>
          <w:u w:val="thick"/>
        </w:rPr>
        <w:t>medium</w:t>
      </w:r>
      <w:proofErr w:type="gramEnd"/>
      <w:r w:rsidRPr="00156107">
        <w:rPr>
          <w:rFonts w:eastAsia="Calibri"/>
          <w:b/>
          <w:u w:val="thick"/>
        </w:rPr>
        <w:t xml:space="preserve"> and large dams in the territory</w:t>
      </w:r>
      <w:r w:rsidRPr="00156107">
        <w:rPr>
          <w:rFonts w:eastAsia="Calibri"/>
          <w:sz w:val="10"/>
        </w:rPr>
        <w:t xml:space="preserve">. India has already started work on 62 dams in the first phase. </w:t>
      </w:r>
      <w:r w:rsidRPr="00156107">
        <w:rPr>
          <w:rFonts w:eastAsia="Calibri"/>
          <w:b/>
          <w:u w:val="thick"/>
        </w:rPr>
        <w:t xml:space="preserve">The cumulative dead and live storage of these dams will be so great that </w:t>
      </w:r>
      <w:r w:rsidRPr="00F7239E">
        <w:rPr>
          <w:rFonts w:eastAsia="Calibri"/>
          <w:b/>
          <w:highlight w:val="cyan"/>
          <w:u w:val="thick"/>
        </w:rPr>
        <w:t>India can easily manipulate the water of Pakistani rivers</w:t>
      </w:r>
      <w:r w:rsidRPr="00156107">
        <w:rPr>
          <w:rFonts w:eastAsia="Calibri"/>
          <w:sz w:val="10"/>
        </w:rPr>
        <w:t xml:space="preserve">. </w:t>
      </w:r>
      <w:r w:rsidRPr="00156107">
        <w:rPr>
          <w:rFonts w:eastAsia="Calibri"/>
          <w:b/>
          <w:u w:val="thick"/>
        </w:rPr>
        <w:t>India has set up a department called the Chenab Valley Power Projects to construct power plants on the Chenab River in occupied Kashmir</w:t>
      </w:r>
      <w:r w:rsidRPr="00156107">
        <w:rPr>
          <w:rFonts w:eastAsia="Calibri"/>
          <w:sz w:val="10"/>
        </w:rPr>
        <w:t xml:space="preserve">. </w:t>
      </w:r>
      <w:r w:rsidRPr="00156107">
        <w:rPr>
          <w:rFonts w:eastAsia="Calibri"/>
          <w:b/>
          <w:u w:val="thick"/>
        </w:rPr>
        <w:t>India is also constructing three major hydro-power projects on Indus River</w:t>
      </w:r>
      <w:r w:rsidRPr="00156107">
        <w:rPr>
          <w:rFonts w:eastAsia="Calibri"/>
          <w:sz w:val="10"/>
        </w:rPr>
        <w:t xml:space="preserve"> which include </w:t>
      </w:r>
      <w:proofErr w:type="spellStart"/>
      <w:r w:rsidRPr="00156107">
        <w:rPr>
          <w:rFonts w:eastAsia="Calibri"/>
          <w:sz w:val="10"/>
        </w:rPr>
        <w:t>Nimoo</w:t>
      </w:r>
      <w:proofErr w:type="spellEnd"/>
      <w:r w:rsidRPr="00156107">
        <w:rPr>
          <w:rFonts w:eastAsia="Calibri"/>
          <w:sz w:val="10"/>
        </w:rPr>
        <w:t xml:space="preserve"> </w:t>
      </w:r>
      <w:proofErr w:type="spellStart"/>
      <w:r w:rsidRPr="00156107">
        <w:rPr>
          <w:rFonts w:eastAsia="Calibri"/>
          <w:sz w:val="10"/>
        </w:rPr>
        <w:t>Bazgo</w:t>
      </w:r>
      <w:proofErr w:type="spellEnd"/>
      <w:r w:rsidRPr="00156107">
        <w:rPr>
          <w:rFonts w:eastAsia="Calibri"/>
          <w:sz w:val="10"/>
        </w:rPr>
        <w:t xml:space="preserve"> power project, </w:t>
      </w:r>
      <w:proofErr w:type="spellStart"/>
      <w:r w:rsidRPr="00156107">
        <w:rPr>
          <w:rFonts w:eastAsia="Calibri"/>
          <w:sz w:val="10"/>
        </w:rPr>
        <w:t>Dumkhar</w:t>
      </w:r>
      <w:proofErr w:type="spellEnd"/>
      <w:r w:rsidRPr="00156107">
        <w:rPr>
          <w:rFonts w:eastAsia="Calibri"/>
          <w:sz w:val="10"/>
        </w:rPr>
        <w:t xml:space="preserve"> project and </w:t>
      </w:r>
      <w:proofErr w:type="spellStart"/>
      <w:r w:rsidRPr="00156107">
        <w:rPr>
          <w:rFonts w:eastAsia="Calibri"/>
          <w:sz w:val="10"/>
        </w:rPr>
        <w:t>Chutak</w:t>
      </w:r>
      <w:proofErr w:type="spellEnd"/>
      <w:r w:rsidRPr="00156107">
        <w:rPr>
          <w:rFonts w:eastAsia="Calibri"/>
          <w:sz w:val="10"/>
        </w:rPr>
        <w:t xml:space="preserve"> project. On the other hand, it has started </w:t>
      </w:r>
      <w:proofErr w:type="spellStart"/>
      <w:r w:rsidRPr="00156107">
        <w:rPr>
          <w:rFonts w:eastAsia="Calibri"/>
          <w:sz w:val="10"/>
        </w:rPr>
        <w:t>Kishan</w:t>
      </w:r>
      <w:proofErr w:type="spellEnd"/>
      <w:r w:rsidRPr="00156107">
        <w:rPr>
          <w:rFonts w:eastAsia="Calibri"/>
          <w:sz w:val="10"/>
        </w:rPr>
        <w:t xml:space="preserve"> Ganga hydropower project by diverting the waters of </w:t>
      </w:r>
      <w:proofErr w:type="spellStart"/>
      <w:r w:rsidRPr="00156107">
        <w:rPr>
          <w:rFonts w:eastAsia="Calibri"/>
          <w:sz w:val="10"/>
        </w:rPr>
        <w:t>Neelum</w:t>
      </w:r>
      <w:proofErr w:type="spellEnd"/>
      <w:r w:rsidRPr="00156107">
        <w:rPr>
          <w:rFonts w:eastAsia="Calibri"/>
          <w:sz w:val="10"/>
        </w:rPr>
        <w:t xml:space="preserve"> River, a tributary of the Jhelum, in sheer violation of the IWT. </w:t>
      </w:r>
      <w:r w:rsidRPr="00156107">
        <w:rPr>
          <w:rFonts w:eastAsia="Calibri"/>
          <w:b/>
          <w:u w:val="thick"/>
        </w:rPr>
        <w:t xml:space="preserve">The gratuitous </w:t>
      </w:r>
      <w:r w:rsidRPr="00F7239E">
        <w:rPr>
          <w:rFonts w:eastAsia="Calibri"/>
          <w:b/>
          <w:highlight w:val="cyan"/>
          <w:u w:val="thick"/>
        </w:rPr>
        <w:t xml:space="preserve">construction of dams by India has created </w:t>
      </w:r>
      <w:r w:rsidRPr="00F7239E">
        <w:rPr>
          <w:rStyle w:val="Emphasis"/>
          <w:highlight w:val="cyan"/>
        </w:rPr>
        <w:t>serious water shortages in Pakistan</w:t>
      </w:r>
      <w:r w:rsidRPr="00156107">
        <w:rPr>
          <w:rFonts w:eastAsia="Calibri"/>
          <w:b/>
          <w:u w:val="thick"/>
        </w:rPr>
        <w:t>.</w:t>
      </w:r>
      <w:r w:rsidRPr="00156107">
        <w:rPr>
          <w:rFonts w:eastAsia="Calibri"/>
          <w:sz w:val="10"/>
        </w:rPr>
        <w:t xml:space="preserve"> The construction of </w:t>
      </w:r>
      <w:proofErr w:type="spellStart"/>
      <w:r w:rsidRPr="00156107">
        <w:rPr>
          <w:rFonts w:eastAsia="Calibri"/>
          <w:sz w:val="10"/>
        </w:rPr>
        <w:t>Kishan</w:t>
      </w:r>
      <w:proofErr w:type="spellEnd"/>
      <w:r w:rsidRPr="00156107">
        <w:rPr>
          <w:rFonts w:eastAsia="Calibri"/>
          <w:sz w:val="10"/>
        </w:rPr>
        <w:t xml:space="preserve"> Ganga dam will turn the </w:t>
      </w:r>
      <w:proofErr w:type="spellStart"/>
      <w:r w:rsidRPr="00156107">
        <w:rPr>
          <w:rFonts w:eastAsia="Calibri"/>
          <w:sz w:val="10"/>
        </w:rPr>
        <w:t>Neelum</w:t>
      </w:r>
      <w:proofErr w:type="spellEnd"/>
      <w:r w:rsidRPr="00156107">
        <w:rPr>
          <w:rFonts w:eastAsia="Calibri"/>
          <w:sz w:val="10"/>
        </w:rPr>
        <w:t xml:space="preserve"> valley, which </w:t>
      </w:r>
      <w:proofErr w:type="gramStart"/>
      <w:r w:rsidRPr="00156107">
        <w:rPr>
          <w:rFonts w:eastAsia="Calibri"/>
          <w:sz w:val="10"/>
        </w:rPr>
        <w:t>is located in</w:t>
      </w:r>
      <w:proofErr w:type="gramEnd"/>
      <w:r w:rsidRPr="00156107">
        <w:rPr>
          <w:rFonts w:eastAsia="Calibri"/>
          <w:sz w:val="10"/>
        </w:rPr>
        <w:t xml:space="preserve"> Azad Kashmir into a barren land</w:t>
      </w:r>
      <w:r w:rsidRPr="00156107">
        <w:rPr>
          <w:rFonts w:eastAsia="Calibri"/>
          <w:b/>
          <w:u w:val="thick"/>
        </w:rPr>
        <w:t xml:space="preserve">. </w:t>
      </w:r>
      <w:r w:rsidRPr="00F7239E">
        <w:rPr>
          <w:rFonts w:eastAsia="Calibri"/>
          <w:b/>
          <w:highlight w:val="cyan"/>
          <w:u w:val="thick"/>
        </w:rPr>
        <w:t>The water shortage</w:t>
      </w:r>
      <w:r w:rsidRPr="00156107">
        <w:rPr>
          <w:rFonts w:eastAsia="Calibri"/>
          <w:b/>
          <w:u w:val="thick"/>
        </w:rPr>
        <w:t xml:space="preserve"> will not only affect the </w:t>
      </w:r>
      <w:proofErr w:type="gramStart"/>
      <w:r w:rsidRPr="00156107">
        <w:rPr>
          <w:rFonts w:eastAsia="Calibri"/>
          <w:b/>
          <w:u w:val="thick"/>
        </w:rPr>
        <w:t>cultivation</w:t>
      </w:r>
      <w:proofErr w:type="gramEnd"/>
      <w:r w:rsidRPr="00156107">
        <w:rPr>
          <w:rFonts w:eastAsia="Calibri"/>
          <w:b/>
          <w:u w:val="thick"/>
        </w:rPr>
        <w:t xml:space="preserve"> but it </w:t>
      </w:r>
      <w:r w:rsidRPr="00F7239E">
        <w:rPr>
          <w:rFonts w:eastAsia="Calibri"/>
          <w:b/>
          <w:highlight w:val="cyan"/>
          <w:u w:val="thick"/>
        </w:rPr>
        <w:t>has serious social, political and economic ramifications for Pakistan</w:t>
      </w:r>
      <w:r w:rsidRPr="00156107">
        <w:rPr>
          <w:rFonts w:eastAsia="Calibri"/>
          <w:sz w:val="10"/>
        </w:rPr>
        <w:t xml:space="preserve">. The farmer associations have already started protests in Southern Punjab and Sindh against the non-availability of water. These protests are so far limited and under control. The </w:t>
      </w:r>
      <w:r w:rsidRPr="00156107">
        <w:rPr>
          <w:rFonts w:eastAsia="Calibri"/>
          <w:b/>
          <w:u w:val="thick"/>
        </w:rPr>
        <w:t>reports of international organizations suggest</w:t>
      </w:r>
      <w:r w:rsidRPr="00156107">
        <w:rPr>
          <w:rFonts w:eastAsia="Calibri"/>
          <w:sz w:val="10"/>
        </w:rPr>
        <w:t xml:space="preserve"> that the </w:t>
      </w:r>
      <w:r w:rsidRPr="00156107">
        <w:rPr>
          <w:rFonts w:eastAsia="Calibri"/>
          <w:b/>
          <w:u w:val="thick"/>
        </w:rPr>
        <w:t>water availability in Pakistan will reduce further in the coming years</w:t>
      </w:r>
      <w:r w:rsidRPr="00156107">
        <w:rPr>
          <w:rFonts w:eastAsia="Calibri"/>
          <w:sz w:val="10"/>
        </w:rPr>
        <w:t xml:space="preserve">. </w:t>
      </w:r>
      <w:r w:rsidRPr="00156107">
        <w:rPr>
          <w:rFonts w:eastAsia="Calibri"/>
          <w:b/>
          <w:u w:val="thick"/>
        </w:rPr>
        <w:t>If the situation remains unchanged</w:t>
      </w:r>
      <w:r w:rsidRPr="00156107">
        <w:rPr>
          <w:rFonts w:eastAsia="Calibri"/>
          <w:sz w:val="10"/>
        </w:rPr>
        <w:t xml:space="preserve">, the </w:t>
      </w:r>
      <w:r w:rsidRPr="00F7239E">
        <w:rPr>
          <w:rFonts w:eastAsia="Calibri"/>
          <w:b/>
          <w:highlight w:val="cyan"/>
          <w:u w:val="thick"/>
        </w:rPr>
        <w:t>violent mobs</w:t>
      </w:r>
      <w:r w:rsidRPr="00156107">
        <w:rPr>
          <w:rFonts w:eastAsia="Calibri"/>
          <w:b/>
          <w:u w:val="thick"/>
        </w:rPr>
        <w:t xml:space="preserve"> of villagers across the country </w:t>
      </w:r>
      <w:r w:rsidRPr="00F7239E">
        <w:rPr>
          <w:rFonts w:eastAsia="Calibri"/>
          <w:b/>
          <w:highlight w:val="cyan"/>
          <w:u w:val="thick"/>
        </w:rPr>
        <w:t>will be a major</w:t>
      </w:r>
      <w:r w:rsidRPr="00156107">
        <w:rPr>
          <w:rFonts w:eastAsia="Calibri"/>
          <w:b/>
          <w:u w:val="thick"/>
        </w:rPr>
        <w:t xml:space="preserve"> law and </w:t>
      </w:r>
      <w:r w:rsidRPr="00F7239E">
        <w:rPr>
          <w:rFonts w:eastAsia="Calibri"/>
          <w:b/>
          <w:highlight w:val="cyan"/>
          <w:u w:val="thick"/>
        </w:rPr>
        <w:t>order challenge</w:t>
      </w:r>
      <w:r w:rsidRPr="00156107">
        <w:rPr>
          <w:rFonts w:eastAsia="Calibri"/>
          <w:sz w:val="10"/>
        </w:rPr>
        <w:t xml:space="preserve"> for the government. </w:t>
      </w:r>
      <w:r w:rsidRPr="00156107">
        <w:rPr>
          <w:rFonts w:eastAsia="Calibri"/>
          <w:b/>
          <w:u w:val="thick"/>
        </w:rPr>
        <w:t xml:space="preserve">The </w:t>
      </w:r>
      <w:r w:rsidRPr="00F7239E">
        <w:rPr>
          <w:rFonts w:eastAsia="Calibri"/>
          <w:b/>
          <w:highlight w:val="cyan"/>
          <w:u w:val="thick"/>
        </w:rPr>
        <w:t>water shortage has</w:t>
      </w:r>
      <w:r w:rsidRPr="00156107">
        <w:rPr>
          <w:rFonts w:eastAsia="Calibri"/>
          <w:b/>
          <w:u w:val="thick"/>
        </w:rPr>
        <w:t xml:space="preserve"> also </w:t>
      </w:r>
      <w:r w:rsidRPr="00F7239E">
        <w:rPr>
          <w:rFonts w:eastAsia="Calibri"/>
          <w:b/>
          <w:highlight w:val="cyan"/>
          <w:u w:val="thick"/>
        </w:rPr>
        <w:t>created mistrust among the federative units</w:t>
      </w:r>
      <w:r w:rsidRPr="00156107">
        <w:rPr>
          <w:rFonts w:eastAsia="Calibri"/>
          <w:sz w:val="10"/>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156107">
        <w:rPr>
          <w:rFonts w:eastAsia="Calibri"/>
          <w:b/>
          <w:u w:val="thick"/>
        </w:rPr>
        <w:t>The provinces often accuse each other of water theft.</w:t>
      </w:r>
      <w:r w:rsidRPr="00156107">
        <w:rPr>
          <w:rFonts w:eastAsia="Calibri"/>
          <w:sz w:val="10"/>
        </w:rPr>
        <w:t xml:space="preserve"> In the given circumstances, Pakistan desperately wants to talk on water issue with India. </w:t>
      </w:r>
      <w:r w:rsidRPr="00156107">
        <w:rPr>
          <w:rFonts w:eastAsia="Calibri"/>
          <w:b/>
          <w:u w:val="thick"/>
        </w:rPr>
        <w:t>The meetings between Indus Water Commissioners of Pakistan and India have so far yielded no tangible results</w:t>
      </w:r>
      <w:r w:rsidRPr="00156107">
        <w:rPr>
          <w:rFonts w:eastAsia="Calibri"/>
          <w:sz w:val="10"/>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w:t>
      </w:r>
      <w:proofErr w:type="gramStart"/>
      <w:r w:rsidRPr="00156107">
        <w:rPr>
          <w:rFonts w:eastAsia="Calibri"/>
          <w:sz w:val="10"/>
        </w:rPr>
        <w:t>has to</w:t>
      </w:r>
      <w:proofErr w:type="gramEnd"/>
      <w:r w:rsidRPr="00156107">
        <w:rPr>
          <w:rFonts w:eastAsia="Calibri"/>
          <w:sz w:val="10"/>
        </w:rPr>
        <w:t xml:space="preserve"> knock at international court of arbitration for the settlement of </w:t>
      </w:r>
      <w:proofErr w:type="spellStart"/>
      <w:r w:rsidRPr="00156107">
        <w:rPr>
          <w:rFonts w:eastAsia="Calibri"/>
          <w:sz w:val="10"/>
        </w:rPr>
        <w:t>Kishan</w:t>
      </w:r>
      <w:proofErr w:type="spellEnd"/>
      <w:r w:rsidRPr="00156107">
        <w:rPr>
          <w:rFonts w:eastAsia="Calibri"/>
          <w:sz w:val="10"/>
        </w:rPr>
        <w:t xml:space="preserve"> Ganga hydropower project. </w:t>
      </w:r>
      <w:r w:rsidRPr="00156107">
        <w:rPr>
          <w:rFonts w:eastAsia="Calibri"/>
          <w:b/>
          <w:u w:val="thick"/>
        </w:rPr>
        <w:t xml:space="preserve">The recently held foreign minister level </w:t>
      </w:r>
      <w:r w:rsidRPr="00F7239E">
        <w:rPr>
          <w:rFonts w:eastAsia="Calibri"/>
          <w:b/>
          <w:highlight w:val="cyan"/>
          <w:u w:val="thick"/>
        </w:rPr>
        <w:t>talks</w:t>
      </w:r>
      <w:r w:rsidRPr="00156107">
        <w:rPr>
          <w:rFonts w:eastAsia="Calibri"/>
          <w:b/>
          <w:u w:val="thick"/>
        </w:rPr>
        <w:t xml:space="preserve"> between both the countries ended inconclusively in Islamabad</w:t>
      </w:r>
      <w:r w:rsidRPr="00156107">
        <w:rPr>
          <w:rFonts w:eastAsia="Calibri"/>
          <w:sz w:val="10"/>
        </w:rPr>
        <w:t xml:space="preserve">, </w:t>
      </w:r>
      <w:r w:rsidRPr="00156107">
        <w:rPr>
          <w:rStyle w:val="Emphasis"/>
        </w:rPr>
        <w:t xml:space="preserve">which only </w:t>
      </w:r>
      <w:r w:rsidRPr="00F7239E">
        <w:rPr>
          <w:rStyle w:val="Emphasis"/>
          <w:highlight w:val="cyan"/>
        </w:rPr>
        <w:t>resulted in heightening</w:t>
      </w:r>
      <w:r w:rsidRPr="00156107">
        <w:rPr>
          <w:rStyle w:val="Emphasis"/>
        </w:rPr>
        <w:t xml:space="preserve"> the mistrust and </w:t>
      </w:r>
      <w:r w:rsidRPr="00F7239E">
        <w:rPr>
          <w:rStyle w:val="Emphasis"/>
          <w:highlight w:val="cyan"/>
        </w:rPr>
        <w:t>suspicions.</w:t>
      </w:r>
      <w:r w:rsidRPr="00156107">
        <w:rPr>
          <w:rStyle w:val="Emphasis"/>
        </w:rPr>
        <w:t xml:space="preserve"> The </w:t>
      </w:r>
      <w:r w:rsidRPr="00F7239E">
        <w:rPr>
          <w:rStyle w:val="Emphasis"/>
          <w:highlight w:val="cyan"/>
        </w:rPr>
        <w:t xml:space="preserve">water stress </w:t>
      </w:r>
      <w:r w:rsidRPr="00156107">
        <w:rPr>
          <w:rStyle w:val="Emphasis"/>
        </w:rPr>
        <w:t xml:space="preserve">in Pakistan </w:t>
      </w:r>
      <w:r w:rsidRPr="00F7239E">
        <w:rPr>
          <w:rStyle w:val="Emphasis"/>
          <w:highlight w:val="cyan"/>
        </w:rPr>
        <w:t>is increasing day by day</w:t>
      </w:r>
      <w:r w:rsidRPr="00156107">
        <w:rPr>
          <w:rFonts w:eastAsia="Calibri"/>
          <w:sz w:val="10"/>
        </w:rPr>
        <w:t xml:space="preserve">. The construction of dams will not only cause damage to the agriculture </w:t>
      </w:r>
      <w:proofErr w:type="gramStart"/>
      <w:r w:rsidRPr="00156107">
        <w:rPr>
          <w:rFonts w:eastAsia="Calibri"/>
          <w:sz w:val="10"/>
        </w:rPr>
        <w:t>sector</w:t>
      </w:r>
      <w:proofErr w:type="gramEnd"/>
      <w:r w:rsidRPr="00156107">
        <w:rPr>
          <w:rFonts w:eastAsia="Calibri"/>
          <w:sz w:val="10"/>
        </w:rPr>
        <w:t xml:space="preserve"> but India can manipulate the river water to create inundations in Pakistan. </w:t>
      </w:r>
      <w:r w:rsidRPr="00156107">
        <w:rPr>
          <w:rFonts w:eastAsia="Calibri"/>
          <w:b/>
          <w:u w:val="thick"/>
        </w:rPr>
        <w:t>The rivers in Pakistan are also vital for defense during wartime</w:t>
      </w:r>
      <w:r w:rsidRPr="00156107">
        <w:rPr>
          <w:rFonts w:eastAsia="Calibri"/>
          <w:sz w:val="10"/>
        </w:rPr>
        <w:t xml:space="preserve">. The control over the water will provide an edge to India during war with Pakistan. </w:t>
      </w:r>
      <w:r w:rsidRPr="00156107">
        <w:rPr>
          <w:rFonts w:eastAsia="Calibri"/>
          <w:b/>
          <w:u w:val="thick"/>
        </w:rPr>
        <w:t xml:space="preserve">The </w:t>
      </w:r>
      <w:r w:rsidRPr="00F7239E">
        <w:rPr>
          <w:rFonts w:eastAsia="Calibri"/>
          <w:b/>
          <w:highlight w:val="cyan"/>
          <w:u w:val="thick"/>
        </w:rPr>
        <w:t>failure of diplomacy</w:t>
      </w:r>
      <w:r w:rsidRPr="00156107">
        <w:rPr>
          <w:rFonts w:eastAsia="Calibri"/>
          <w:b/>
          <w:u w:val="thick"/>
        </w:rPr>
        <w:t>,</w:t>
      </w:r>
      <w:r w:rsidRPr="00156107">
        <w:rPr>
          <w:rFonts w:eastAsia="Calibri"/>
          <w:sz w:val="10"/>
        </w:rPr>
        <w:t xml:space="preserve"> </w:t>
      </w:r>
      <w:r w:rsidRPr="00156107">
        <w:rPr>
          <w:rFonts w:eastAsia="Calibri"/>
          <w:b/>
          <w:u w:val="thick"/>
        </w:rPr>
        <w:t>manipulation</w:t>
      </w:r>
      <w:r w:rsidRPr="00156107">
        <w:rPr>
          <w:rFonts w:eastAsia="Calibri"/>
          <w:sz w:val="10"/>
        </w:rPr>
        <w:t xml:space="preserve"> of IWT provisions by </w:t>
      </w:r>
      <w:r w:rsidRPr="00156107">
        <w:rPr>
          <w:rFonts w:eastAsia="Calibri"/>
          <w:b/>
          <w:u w:val="thick"/>
        </w:rPr>
        <w:t>India and growing water scarcity in Pakistan</w:t>
      </w:r>
      <w:r w:rsidRPr="00156107">
        <w:rPr>
          <w:rFonts w:eastAsia="Calibri"/>
          <w:sz w:val="10"/>
        </w:rPr>
        <w:t xml:space="preserve"> </w:t>
      </w:r>
      <w:r w:rsidRPr="00156107">
        <w:rPr>
          <w:rFonts w:eastAsia="Calibri"/>
          <w:b/>
          <w:u w:val="thick"/>
        </w:rPr>
        <w:t xml:space="preserve">and its social, </w:t>
      </w:r>
      <w:proofErr w:type="gramStart"/>
      <w:r w:rsidRPr="00156107">
        <w:rPr>
          <w:rFonts w:eastAsia="Calibri"/>
          <w:b/>
          <w:u w:val="thick"/>
        </w:rPr>
        <w:t>political</w:t>
      </w:r>
      <w:proofErr w:type="gramEnd"/>
      <w:r w:rsidRPr="00156107">
        <w:rPr>
          <w:rFonts w:eastAsia="Calibri"/>
          <w:b/>
          <w:u w:val="thick"/>
        </w:rPr>
        <w:t xml:space="preserve"> and economic repercussions for the country</w:t>
      </w:r>
      <w:r w:rsidRPr="00156107">
        <w:rPr>
          <w:rFonts w:eastAsia="Calibri"/>
          <w:sz w:val="10"/>
        </w:rPr>
        <w:t xml:space="preserve"> </w:t>
      </w:r>
      <w:r w:rsidRPr="00F7239E">
        <w:rPr>
          <w:rStyle w:val="Emphasis"/>
          <w:highlight w:val="cyan"/>
        </w:rPr>
        <w:t>can lead both the countries toward</w:t>
      </w:r>
      <w:r w:rsidRPr="00156107">
        <w:rPr>
          <w:rStyle w:val="Emphasis"/>
        </w:rPr>
        <w:t xml:space="preserve"> a </w:t>
      </w:r>
      <w:r w:rsidRPr="00F7239E">
        <w:rPr>
          <w:rStyle w:val="Emphasis"/>
          <w:highlight w:val="cyan"/>
        </w:rPr>
        <w:t>war</w:t>
      </w:r>
      <w:r w:rsidRPr="00156107">
        <w:rPr>
          <w:rFonts w:eastAsia="Calibri"/>
          <w:sz w:val="10"/>
        </w:rPr>
        <w:t xml:space="preserve">. The </w:t>
      </w:r>
      <w:r w:rsidRPr="00156107">
        <w:rPr>
          <w:rFonts w:eastAsia="Calibri"/>
          <w:b/>
          <w:u w:val="thick"/>
        </w:rPr>
        <w:t xml:space="preserve">existent </w:t>
      </w:r>
      <w:r w:rsidRPr="00F7239E">
        <w:rPr>
          <w:rFonts w:eastAsia="Calibri"/>
          <w:b/>
          <w:highlight w:val="cyan"/>
          <w:u w:val="thick"/>
        </w:rPr>
        <w:t>A-symmetry between</w:t>
      </w:r>
      <w:r w:rsidRPr="00156107">
        <w:rPr>
          <w:rFonts w:eastAsia="Calibri"/>
          <w:b/>
          <w:u w:val="thick"/>
        </w:rPr>
        <w:t xml:space="preserve"> the </w:t>
      </w:r>
      <w:r w:rsidRPr="00F7239E">
        <w:rPr>
          <w:rFonts w:eastAsia="Calibri"/>
          <w:b/>
          <w:highlight w:val="cyan"/>
          <w:u w:val="thick"/>
        </w:rPr>
        <w:t>conventional forces</w:t>
      </w:r>
      <w:r w:rsidRPr="00156107">
        <w:rPr>
          <w:rFonts w:eastAsia="Calibri"/>
          <w:b/>
          <w:u w:val="thick"/>
        </w:rPr>
        <w:t xml:space="preserve"> of both the countries </w:t>
      </w:r>
      <w:r w:rsidRPr="00F7239E">
        <w:rPr>
          <w:rFonts w:eastAsia="Calibri"/>
          <w:b/>
          <w:highlight w:val="cyan"/>
          <w:u w:val="thick"/>
        </w:rPr>
        <w:t xml:space="preserve">will compel the weaker side to </w:t>
      </w:r>
      <w:r w:rsidRPr="00F7239E">
        <w:rPr>
          <w:rStyle w:val="Emphasis"/>
          <w:highlight w:val="cyan"/>
        </w:rPr>
        <w:t>use nuclear weapons</w:t>
      </w:r>
      <w:r w:rsidRPr="00156107">
        <w:rPr>
          <w:rFonts w:eastAsia="Calibri"/>
          <w:sz w:val="10"/>
        </w:rPr>
        <w:t xml:space="preserve"> </w:t>
      </w:r>
      <w:r w:rsidRPr="00156107">
        <w:rPr>
          <w:rFonts w:eastAsia="Calibri"/>
          <w:b/>
          <w:u w:val="thick"/>
        </w:rPr>
        <w:t>to prevent the opponent from taking any advantage of the situation</w:t>
      </w:r>
      <w:r w:rsidRPr="00156107">
        <w:rPr>
          <w:rFonts w:eastAsia="Calibri"/>
          <w:sz w:val="10"/>
        </w:rPr>
        <w:t xml:space="preserve">. Pakistan's nuclear </w:t>
      </w:r>
      <w:proofErr w:type="spellStart"/>
      <w:r w:rsidRPr="00156107">
        <w:rPr>
          <w:rFonts w:eastAsia="Calibri"/>
          <w:sz w:val="10"/>
        </w:rPr>
        <w:t>programme</w:t>
      </w:r>
      <w:proofErr w:type="spellEnd"/>
      <w:r w:rsidRPr="00156107">
        <w:rPr>
          <w:rFonts w:eastAsia="Calibri"/>
          <w:sz w:val="10"/>
        </w:rPr>
        <w:t xml:space="preserve"> is aimed at to create minimum credible deterrence. </w:t>
      </w:r>
      <w:r w:rsidRPr="00156107">
        <w:rPr>
          <w:rFonts w:eastAsia="Calibri"/>
          <w:b/>
          <w:u w:val="thick"/>
        </w:rPr>
        <w:t>India has a declared nuclear doctrine which intends to retaliate massively in case of first strike by its' enemy</w:t>
      </w:r>
      <w:r w:rsidRPr="00156107">
        <w:rPr>
          <w:rFonts w:eastAsia="Calibri"/>
          <w:sz w:val="10"/>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156107">
        <w:rPr>
          <w:rFonts w:eastAsia="Calibri"/>
          <w:b/>
          <w:u w:val="thick"/>
        </w:rPr>
        <w:t>Pakistan has a draft nuclear doctrine</w:t>
      </w:r>
      <w:r w:rsidRPr="00156107">
        <w:rPr>
          <w:rFonts w:eastAsia="Calibri"/>
          <w:sz w:val="10"/>
        </w:rPr>
        <w:t xml:space="preserve">, which consists </w:t>
      </w:r>
      <w:proofErr w:type="gramStart"/>
      <w:r w:rsidRPr="00156107">
        <w:rPr>
          <w:rFonts w:eastAsia="Calibri"/>
          <w:sz w:val="10"/>
        </w:rPr>
        <w:t>on</w:t>
      </w:r>
      <w:proofErr w:type="gramEnd"/>
      <w:r w:rsidRPr="00156107">
        <w:rPr>
          <w:rFonts w:eastAsia="Calibri"/>
          <w:sz w:val="10"/>
        </w:rPr>
        <w:t xml:space="preserve"> the statements of high ups. Describing the nuclear thresh-hold in January 2002, </w:t>
      </w:r>
      <w:r w:rsidRPr="00156107">
        <w:rPr>
          <w:rFonts w:eastAsia="Calibri"/>
          <w:b/>
          <w:u w:val="thick"/>
        </w:rPr>
        <w:t>General Khalid Kidwai</w:t>
      </w:r>
      <w:r w:rsidRPr="00156107">
        <w:rPr>
          <w:rFonts w:eastAsia="Calibri"/>
          <w:sz w:val="10"/>
        </w:rPr>
        <w:t xml:space="preserve">, the head of Pakistan's Strategic Plans Division, in an interview to Landau Network, </w:t>
      </w:r>
      <w:r w:rsidRPr="00156107">
        <w:rPr>
          <w:rFonts w:eastAsia="Calibri"/>
          <w:b/>
          <w:u w:val="thick"/>
        </w:rPr>
        <w:t>said that Pakistan will use nuclear weapons in case India occupies large parts of its territory,</w:t>
      </w:r>
      <w:r w:rsidRPr="00156107">
        <w:rPr>
          <w:rFonts w:eastAsia="Calibri"/>
          <w:sz w:val="10"/>
        </w:rPr>
        <w:t xml:space="preserve"> </w:t>
      </w:r>
      <w:r w:rsidRPr="00156107">
        <w:rPr>
          <w:rFonts w:eastAsia="Calibri"/>
          <w:b/>
          <w:u w:val="thick"/>
        </w:rPr>
        <w:t>economic strangling by India</w:t>
      </w:r>
      <w:r w:rsidRPr="00156107">
        <w:rPr>
          <w:rFonts w:eastAsia="Calibri"/>
          <w:sz w:val="10"/>
        </w:rPr>
        <w:t xml:space="preserve">, </w:t>
      </w:r>
      <w:r w:rsidRPr="00156107">
        <w:rPr>
          <w:rFonts w:eastAsia="Calibri"/>
          <w:b/>
          <w:u w:val="thick"/>
        </w:rPr>
        <w:t>political disruption and if India destroys Pakistan's forces.</w:t>
      </w:r>
      <w:r w:rsidRPr="00156107">
        <w:rPr>
          <w:rFonts w:eastAsia="Calibri"/>
          <w:sz w:val="10"/>
        </w:rPr>
        <w:t xml:space="preserve"> The </w:t>
      </w:r>
      <w:r w:rsidRPr="00F7239E">
        <w:rPr>
          <w:rFonts w:eastAsia="Calibri"/>
          <w:b/>
          <w:highlight w:val="cyan"/>
          <w:u w:val="thick"/>
        </w:rPr>
        <w:t>analysis of</w:t>
      </w:r>
      <w:r w:rsidRPr="00156107">
        <w:rPr>
          <w:rFonts w:eastAsia="Calibri"/>
          <w:b/>
          <w:u w:val="thick"/>
        </w:rPr>
        <w:t xml:space="preserve"> the ambitious </w:t>
      </w:r>
      <w:r w:rsidRPr="00F7239E">
        <w:rPr>
          <w:rFonts w:eastAsia="Calibri"/>
          <w:b/>
          <w:highlight w:val="cyan"/>
          <w:u w:val="thick"/>
        </w:rPr>
        <w:t>nuclear doctrines</w:t>
      </w:r>
      <w:r w:rsidRPr="00156107">
        <w:rPr>
          <w:rFonts w:eastAsia="Calibri"/>
          <w:b/>
          <w:u w:val="thick"/>
        </w:rPr>
        <w:t xml:space="preserve"> of both</w:t>
      </w:r>
      <w:r w:rsidRPr="00156107">
        <w:rPr>
          <w:rFonts w:eastAsia="Calibri"/>
          <w:sz w:val="10"/>
        </w:rPr>
        <w:t xml:space="preserve"> the</w:t>
      </w:r>
      <w:r w:rsidRPr="00156107">
        <w:rPr>
          <w:rFonts w:eastAsia="Calibri"/>
          <w:b/>
          <w:u w:val="thick"/>
        </w:rPr>
        <w:t xml:space="preserve"> countries</w:t>
      </w:r>
      <w:r w:rsidRPr="00156107">
        <w:rPr>
          <w:rFonts w:eastAsia="Calibri"/>
          <w:sz w:val="10"/>
        </w:rPr>
        <w:t xml:space="preserve"> clearly </w:t>
      </w:r>
      <w:r w:rsidRPr="00F7239E">
        <w:rPr>
          <w:rFonts w:eastAsia="Calibri"/>
          <w:b/>
          <w:highlight w:val="cyan"/>
          <w:u w:val="thick"/>
        </w:rPr>
        <w:t>points out</w:t>
      </w:r>
      <w:r w:rsidRPr="00156107">
        <w:rPr>
          <w:rFonts w:eastAsia="Calibri"/>
          <w:b/>
          <w:u w:val="thick"/>
        </w:rPr>
        <w:t xml:space="preserve"> that </w:t>
      </w:r>
      <w:r w:rsidRPr="00F7239E">
        <w:rPr>
          <w:rStyle w:val="Emphasis"/>
          <w:highlight w:val="cyan"/>
        </w:rPr>
        <w:t>any military confrontation</w:t>
      </w:r>
      <w:r w:rsidRPr="00156107">
        <w:rPr>
          <w:rStyle w:val="Emphasis"/>
        </w:rPr>
        <w:t xml:space="preserve"> in the region </w:t>
      </w:r>
      <w:r w:rsidRPr="00F7239E">
        <w:rPr>
          <w:rStyle w:val="Emphasis"/>
          <w:highlight w:val="cyan"/>
        </w:rPr>
        <w:t>can result in</w:t>
      </w:r>
      <w:r w:rsidRPr="00156107">
        <w:rPr>
          <w:rStyle w:val="Emphasis"/>
        </w:rPr>
        <w:t xml:space="preserve"> a </w:t>
      </w:r>
      <w:r w:rsidRPr="00F7239E">
        <w:rPr>
          <w:rStyle w:val="Emphasis"/>
          <w:highlight w:val="cyan"/>
        </w:rPr>
        <w:t>nuclear catastrophe</w:t>
      </w:r>
      <w:r w:rsidRPr="00156107">
        <w:rPr>
          <w:rFonts w:eastAsia="Calibri"/>
          <w:sz w:val="10"/>
        </w:rPr>
        <w:t xml:space="preserve">. </w:t>
      </w:r>
      <w:r w:rsidRPr="00156107">
        <w:rPr>
          <w:rFonts w:eastAsia="Calibri"/>
          <w:b/>
          <w:u w:val="thick"/>
        </w:rPr>
        <w:t xml:space="preserve">The </w:t>
      </w:r>
      <w:r w:rsidRPr="00F7239E">
        <w:rPr>
          <w:rFonts w:eastAsia="Calibri"/>
          <w:b/>
          <w:highlight w:val="cyan"/>
          <w:u w:val="thick"/>
        </w:rPr>
        <w:t>rivers</w:t>
      </w:r>
      <w:r w:rsidRPr="00156107">
        <w:rPr>
          <w:rFonts w:eastAsia="Calibri"/>
          <w:b/>
          <w:u w:val="thick"/>
        </w:rPr>
        <w:t xml:space="preserve"> flowing </w:t>
      </w:r>
      <w:r w:rsidRPr="00F7239E">
        <w:rPr>
          <w:rFonts w:eastAsia="Calibri"/>
          <w:b/>
          <w:highlight w:val="cyan"/>
          <w:u w:val="thick"/>
        </w:rPr>
        <w:t xml:space="preserve">from Kashmir are </w:t>
      </w:r>
      <w:r w:rsidRPr="00F7239E">
        <w:rPr>
          <w:rStyle w:val="Emphasis"/>
          <w:highlight w:val="cyan"/>
        </w:rPr>
        <w:t>Pakistan's lifeline</w:t>
      </w:r>
      <w:r w:rsidRPr="00F7239E">
        <w:rPr>
          <w:rFonts w:eastAsia="Calibri"/>
          <w:b/>
          <w:highlight w:val="cyan"/>
          <w:u w:val="thick"/>
        </w:rPr>
        <w:t>,</w:t>
      </w:r>
      <w:r w:rsidRPr="00156107">
        <w:rPr>
          <w:rFonts w:eastAsia="Calibri"/>
          <w:sz w:val="10"/>
        </w:rPr>
        <w:t xml:space="preserve"> </w:t>
      </w:r>
      <w:r w:rsidRPr="00156107">
        <w:rPr>
          <w:rStyle w:val="Emphasis"/>
        </w:rPr>
        <w:t xml:space="preserve">which are essential for the livelihood of 170 million people of the country and the cohesion of federative units. </w:t>
      </w:r>
      <w:r w:rsidRPr="00156107">
        <w:rPr>
          <w:rFonts w:eastAsia="Calibri"/>
          <w:b/>
          <w:u w:val="thick"/>
        </w:rPr>
        <w:t xml:space="preserve">The </w:t>
      </w:r>
      <w:r w:rsidRPr="00F7239E">
        <w:rPr>
          <w:rFonts w:eastAsia="Calibri"/>
          <w:b/>
          <w:highlight w:val="cyan"/>
          <w:u w:val="thick"/>
        </w:rPr>
        <w:t>failure of dialogue will leave no option but</w:t>
      </w:r>
      <w:r w:rsidRPr="00156107">
        <w:rPr>
          <w:rFonts w:eastAsia="Calibri"/>
          <w:b/>
          <w:u w:val="thick"/>
        </w:rPr>
        <w:t xml:space="preserve"> to achieve </w:t>
      </w:r>
      <w:r w:rsidRPr="00F7239E">
        <w:rPr>
          <w:rFonts w:eastAsia="Calibri"/>
          <w:b/>
          <w:highlight w:val="cyan"/>
          <w:u w:val="thick"/>
        </w:rPr>
        <w:t>the</w:t>
      </w:r>
      <w:r w:rsidRPr="00156107">
        <w:rPr>
          <w:rFonts w:eastAsia="Calibri"/>
          <w:b/>
          <w:u w:val="thick"/>
        </w:rPr>
        <w:t xml:space="preserve"> ends through </w:t>
      </w:r>
      <w:r w:rsidRPr="00F7239E">
        <w:rPr>
          <w:rFonts w:eastAsia="Calibri"/>
          <w:b/>
          <w:highlight w:val="cyan"/>
          <w:u w:val="thick"/>
        </w:rPr>
        <w:t>military</w:t>
      </w:r>
      <w:r w:rsidRPr="00156107">
        <w:rPr>
          <w:rFonts w:eastAsia="Calibri"/>
          <w:b/>
          <w:u w:val="thick"/>
        </w:rPr>
        <w:t xml:space="preserve"> means.</w:t>
      </w:r>
    </w:p>
    <w:p w14:paraId="339CDCC8" w14:textId="77777777" w:rsidR="00D51AD6" w:rsidRPr="00156107" w:rsidRDefault="00D51AD6" w:rsidP="009D7E76">
      <w:pPr>
        <w:pStyle w:val="Heading4"/>
        <w:rPr>
          <w:rFonts w:cs="Arial"/>
        </w:rPr>
      </w:pPr>
      <w:r w:rsidRPr="00156107">
        <w:rPr>
          <w:rFonts w:cs="Arial"/>
        </w:rPr>
        <w:t xml:space="preserve">Guaranteed escalation: </w:t>
      </w:r>
      <w:proofErr w:type="spellStart"/>
      <w:r w:rsidRPr="00156107">
        <w:rPr>
          <w:rFonts w:cs="Arial"/>
        </w:rPr>
        <w:t>Miscalc</w:t>
      </w:r>
      <w:proofErr w:type="spellEnd"/>
      <w:r w:rsidRPr="00156107">
        <w:rPr>
          <w:rFonts w:cs="Arial"/>
        </w:rPr>
        <w:t xml:space="preserve">, flight times, devolved authority, no stable </w:t>
      </w:r>
      <w:proofErr w:type="gramStart"/>
      <w:r w:rsidRPr="00156107">
        <w:rPr>
          <w:rFonts w:cs="Arial"/>
        </w:rPr>
        <w:t>deterrent</w:t>
      </w:r>
      <w:proofErr w:type="gramEnd"/>
    </w:p>
    <w:p w14:paraId="23CEAC11" w14:textId="77777777" w:rsidR="00D51AD6" w:rsidRPr="00156107" w:rsidRDefault="00D51AD6" w:rsidP="009D7E76">
      <w:pPr>
        <w:rPr>
          <w:rStyle w:val="Style13ptBold"/>
        </w:rPr>
      </w:pPr>
      <w:r w:rsidRPr="00156107">
        <w:rPr>
          <w:rStyle w:val="Style13ptBold"/>
        </w:rPr>
        <w:t>Yusuf 2011</w:t>
      </w:r>
    </w:p>
    <w:p w14:paraId="39E3207C" w14:textId="7EB54997" w:rsidR="00D51AD6" w:rsidRPr="00156107" w:rsidRDefault="00D51AD6" w:rsidP="00D51AD6">
      <w:r w:rsidRPr="00156107">
        <w:t>(</w:t>
      </w:r>
      <w:proofErr w:type="spellStart"/>
      <w:r w:rsidRPr="00156107">
        <w:t>Moeed</w:t>
      </w:r>
      <w:proofErr w:type="spellEnd"/>
      <w:r w:rsidRPr="00156107">
        <w:t xml:space="preserve"> Yusuf, South Asia adviser at the United States Institute of Peace Center in the Center for Conflict Analysis and Prevention, January 25, 2011, “Stability in the Nuclear Context: Making South Asians Safe,” Jinnah Institute, http://goo.gl/FwYXH)</w:t>
      </w:r>
    </w:p>
    <w:p w14:paraId="59621A33" w14:textId="77777777" w:rsidR="00D51AD6" w:rsidRPr="00156107" w:rsidRDefault="00D51AD6" w:rsidP="00D51AD6">
      <w:pPr>
        <w:autoSpaceDE w:val="0"/>
        <w:autoSpaceDN w:val="0"/>
        <w:adjustRightInd w:val="0"/>
        <w:ind w:right="432"/>
        <w:jc w:val="both"/>
        <w:rPr>
          <w:rFonts w:eastAsia="Calibri"/>
          <w:sz w:val="10"/>
        </w:rPr>
      </w:pPr>
      <w:r w:rsidRPr="00F7239E">
        <w:rPr>
          <w:rFonts w:eastAsia="Calibri"/>
          <w:b/>
          <w:highlight w:val="cyan"/>
          <w:u w:val="thick"/>
        </w:rPr>
        <w:t>Crises between Pakistan and India represent a quantum leap in terms of</w:t>
      </w:r>
      <w:r w:rsidRPr="00156107">
        <w:rPr>
          <w:rFonts w:eastAsia="Calibri"/>
          <w:sz w:val="10"/>
        </w:rPr>
        <w:t xml:space="preserve"> the induction of instability inducing factors relevant to the </w:t>
      </w:r>
      <w:r w:rsidRPr="00F7239E">
        <w:rPr>
          <w:rFonts w:eastAsia="Calibri"/>
          <w:b/>
          <w:highlight w:val="cyan"/>
          <w:u w:val="thick"/>
        </w:rPr>
        <w:t>nuclear calculus</w:t>
      </w:r>
      <w:r w:rsidRPr="00156107">
        <w:rPr>
          <w:rFonts w:eastAsia="Calibri"/>
          <w:b/>
          <w:u w:val="thick"/>
        </w:rPr>
        <w:t>.</w:t>
      </w:r>
      <w:r w:rsidRPr="00156107">
        <w:rPr>
          <w:rFonts w:eastAsia="Calibri"/>
          <w:sz w:val="10"/>
        </w:rPr>
        <w:t xml:space="preserve"> To begin with, </w:t>
      </w:r>
      <w:r w:rsidRPr="00F7239E">
        <w:rPr>
          <w:rFonts w:eastAsia="Calibri"/>
          <w:b/>
          <w:highlight w:val="cyan"/>
          <w:u w:val="thick"/>
        </w:rPr>
        <w:t>every crisis carries</w:t>
      </w:r>
      <w:r w:rsidRPr="00156107">
        <w:rPr>
          <w:rFonts w:eastAsia="Calibri"/>
          <w:sz w:val="10"/>
        </w:rPr>
        <w:t xml:space="preserve"> with it </w:t>
      </w:r>
      <w:r w:rsidRPr="00F7239E">
        <w:rPr>
          <w:rFonts w:eastAsia="Calibri"/>
          <w:b/>
          <w:highlight w:val="cyan"/>
          <w:u w:val="thick"/>
        </w:rPr>
        <w:t>a realistic possibility of uncontrolled escalation</w:t>
      </w:r>
      <w:r w:rsidRPr="00156107">
        <w:rPr>
          <w:rFonts w:eastAsia="Calibri"/>
          <w:b/>
          <w:u w:val="thick"/>
        </w:rPr>
        <w:t xml:space="preserve"> leading to</w:t>
      </w:r>
      <w:r w:rsidRPr="00156107">
        <w:rPr>
          <w:rFonts w:eastAsia="Calibri"/>
          <w:sz w:val="10"/>
        </w:rPr>
        <w:t xml:space="preserve"> a deliberate or inadvertent </w:t>
      </w:r>
      <w:r w:rsidRPr="00156107">
        <w:rPr>
          <w:rFonts w:eastAsia="Calibri"/>
          <w:b/>
          <w:u w:val="thick"/>
        </w:rPr>
        <w:t>nuclear strike.</w:t>
      </w:r>
      <w:r w:rsidRPr="00156107">
        <w:rPr>
          <w:rFonts w:eastAsia="Calibri"/>
          <w:sz w:val="10"/>
        </w:rPr>
        <w:t xml:space="preserve"> Not to mention, in the South Asian context, escalation represents uncharted territory, a dangerous proposition given that </w:t>
      </w:r>
      <w:r w:rsidRPr="00F7239E">
        <w:rPr>
          <w:rFonts w:eastAsia="Calibri"/>
          <w:b/>
          <w:highlight w:val="cyan"/>
          <w:u w:val="thick"/>
        </w:rPr>
        <w:t>no escalation control mechanisms have been institutionalized</w:t>
      </w:r>
      <w:r w:rsidRPr="00156107">
        <w:rPr>
          <w:rFonts w:eastAsia="Calibri"/>
          <w:b/>
          <w:u w:val="thick"/>
        </w:rPr>
        <w:t>.</w:t>
      </w:r>
      <w:r w:rsidRPr="00156107">
        <w:rPr>
          <w:rFonts w:eastAsia="Calibri"/>
          <w:sz w:val="10"/>
        </w:rPr>
        <w:t xml:space="preserve"> Yet, crises remain highly likely for more than one reason. There are outstanding contentious issues between the two sides which keep forcing them to the verge of a diplomatic breakdown. Moreover, both sides seem to believe that limited aggression under the nuclear umbrella is permissible and will not warrant a nuclear response. India’s limited war doctrine, Cold Start, formalizes this belief while Pakistan’s propensity to employ non-state actors on Indian soil in the past underscores its traditional propensity for similar risk taking. 12 </w:t>
      </w:r>
      <w:r w:rsidRPr="00156107">
        <w:rPr>
          <w:rFonts w:eastAsia="Calibri"/>
          <w:b/>
          <w:u w:val="thick"/>
        </w:rPr>
        <w:t>In the absence of</w:t>
      </w:r>
      <w:r w:rsidRPr="00156107">
        <w:rPr>
          <w:rFonts w:eastAsia="Calibri"/>
          <w:sz w:val="10"/>
        </w:rPr>
        <w:t xml:space="preserve"> clearly defined </w:t>
      </w:r>
      <w:r w:rsidRPr="00156107">
        <w:rPr>
          <w:rFonts w:eastAsia="Calibri"/>
          <w:b/>
          <w:u w:val="thick"/>
        </w:rPr>
        <w:t>nuclear red lines, it is very difficult to determine just what constitutes as ‘limited aggression’ for either side.</w:t>
      </w:r>
      <w:r w:rsidRPr="00156107">
        <w:rPr>
          <w:rFonts w:eastAsia="Calibri"/>
          <w:sz w:val="10"/>
        </w:rPr>
        <w:t xml:space="preserve"> </w:t>
      </w:r>
      <w:proofErr w:type="gramStart"/>
      <w:r w:rsidRPr="00156107">
        <w:rPr>
          <w:rFonts w:eastAsia="Calibri"/>
          <w:sz w:val="10"/>
        </w:rPr>
        <w:t>A number of</w:t>
      </w:r>
      <w:proofErr w:type="gramEnd"/>
      <w:r w:rsidRPr="00156107">
        <w:rPr>
          <w:rFonts w:eastAsia="Calibri"/>
          <w:sz w:val="10"/>
        </w:rPr>
        <w:t xml:space="preserve"> simulations the author has been part of point to wide divergence in how the two sides view the situation. Finally, </w:t>
      </w:r>
      <w:r w:rsidRPr="00F7239E">
        <w:rPr>
          <w:rFonts w:eastAsia="Calibri"/>
          <w:b/>
          <w:highlight w:val="cyan"/>
          <w:u w:val="thick"/>
        </w:rPr>
        <w:t>nonstate actors are no longer playing to the tune of the Pakistani state and can</w:t>
      </w:r>
      <w:r w:rsidRPr="00156107">
        <w:rPr>
          <w:rFonts w:eastAsia="Calibri"/>
          <w:b/>
          <w:u w:val="thick"/>
        </w:rPr>
        <w:t xml:space="preserve"> </w:t>
      </w:r>
      <w:r w:rsidRPr="00F7239E">
        <w:rPr>
          <w:rFonts w:eastAsia="Calibri"/>
          <w:b/>
          <w:highlight w:val="cyan"/>
          <w:u w:val="thick"/>
        </w:rPr>
        <w:t>engineer a Pakistan-India crisis on their own</w:t>
      </w:r>
      <w:r w:rsidRPr="00156107">
        <w:rPr>
          <w:rFonts w:eastAsia="Calibri"/>
          <w:sz w:val="10"/>
        </w:rPr>
        <w:t xml:space="preserve">, Mumbai being a pertinent example. Most analysts suggest that </w:t>
      </w:r>
      <w:r w:rsidRPr="00156107">
        <w:rPr>
          <w:rFonts w:eastAsia="Calibri"/>
          <w:b/>
          <w:u w:val="thick"/>
        </w:rPr>
        <w:t xml:space="preserve">a repeat of such an episode will see </w:t>
      </w:r>
      <w:r w:rsidRPr="00156107">
        <w:rPr>
          <w:rFonts w:eastAsia="Calibri"/>
          <w:sz w:val="10"/>
        </w:rPr>
        <w:t>some form of</w:t>
      </w:r>
      <w:r w:rsidRPr="00156107">
        <w:rPr>
          <w:rFonts w:eastAsia="Calibri"/>
          <w:b/>
          <w:u w:val="thick"/>
        </w:rPr>
        <w:t xml:space="preserve"> Indian aggression followed by a Pakistani counterresponse</w:t>
      </w:r>
      <w:r w:rsidRPr="00156107">
        <w:rPr>
          <w:rFonts w:eastAsia="Calibri"/>
          <w:sz w:val="10"/>
        </w:rPr>
        <w:t xml:space="preserve">; 13 what follows is </w:t>
      </w:r>
      <w:proofErr w:type="gramStart"/>
      <w:r w:rsidRPr="00156107">
        <w:rPr>
          <w:rFonts w:eastAsia="Calibri"/>
          <w:sz w:val="10"/>
        </w:rPr>
        <w:t>anybody’s</w:t>
      </w:r>
      <w:proofErr w:type="gramEnd"/>
      <w:r w:rsidRPr="00156107">
        <w:rPr>
          <w:rFonts w:eastAsia="Calibri"/>
          <w:sz w:val="10"/>
        </w:rPr>
        <w:t xml:space="preserve"> guess but it may well entail further escalation at a swift pace during which </w:t>
      </w:r>
      <w:r w:rsidRPr="00156107">
        <w:rPr>
          <w:rFonts w:eastAsia="Calibri"/>
          <w:b/>
          <w:u w:val="thick"/>
        </w:rPr>
        <w:t>either side may cross the other’s nuclear red lines.</w:t>
      </w:r>
      <w:r w:rsidRPr="00156107">
        <w:rPr>
          <w:rFonts w:eastAsia="Calibri"/>
          <w:sz w:val="10"/>
        </w:rPr>
        <w:t xml:space="preserve"> In an escalated conflict, survivability of Indian and Pakistani nuclear arsenals shall remain intact and pre-emption against the nuclear forces would still be a far cry, even from the stronger party, India. Given Pakistan’s mobile delivery systems and a significant number of warheads, it would be impossible for New Delhi to guarantee that the entire arsenal will be successfully neutralized in a pre-emptive strike. This would hold even if Pakistan deployed its weapon systems </w:t>
      </w:r>
      <w:proofErr w:type="gramStart"/>
      <w:r w:rsidRPr="00156107">
        <w:rPr>
          <w:rFonts w:eastAsia="Calibri"/>
          <w:sz w:val="10"/>
        </w:rPr>
        <w:t>during the course of</w:t>
      </w:r>
      <w:proofErr w:type="gramEnd"/>
      <w:r w:rsidRPr="00156107">
        <w:rPr>
          <w:rFonts w:eastAsia="Calibri"/>
          <w:sz w:val="10"/>
        </w:rPr>
        <w:t xml:space="preserve"> an escalation. That said, there are two potential dangers in crisis situations. First, Pakistan and India use </w:t>
      </w:r>
      <w:proofErr w:type="spellStart"/>
      <w:r w:rsidRPr="00156107">
        <w:rPr>
          <w:rFonts w:eastAsia="Calibri"/>
          <w:sz w:val="10"/>
        </w:rPr>
        <w:t>dualpurpose</w:t>
      </w:r>
      <w:proofErr w:type="spellEnd"/>
      <w:r w:rsidRPr="00156107">
        <w:rPr>
          <w:rFonts w:eastAsia="Calibri"/>
          <w:sz w:val="10"/>
        </w:rPr>
        <w:t xml:space="preserve"> missiles and </w:t>
      </w:r>
      <w:proofErr w:type="gramStart"/>
      <w:r w:rsidRPr="00156107">
        <w:rPr>
          <w:rFonts w:eastAsia="Calibri"/>
          <w:sz w:val="10"/>
        </w:rPr>
        <w:t>air craft</w:t>
      </w:r>
      <w:proofErr w:type="gramEnd"/>
      <w:r w:rsidRPr="00156107">
        <w:rPr>
          <w:rFonts w:eastAsia="Calibri"/>
          <w:sz w:val="10"/>
        </w:rPr>
        <w:t xml:space="preserve"> for delivery. </w:t>
      </w:r>
      <w:r w:rsidRPr="00156107">
        <w:rPr>
          <w:rFonts w:eastAsia="Calibri"/>
          <w:b/>
          <w:u w:val="thick"/>
        </w:rPr>
        <w:t>I</w:t>
      </w:r>
      <w:r w:rsidRPr="00F7239E">
        <w:rPr>
          <w:rFonts w:eastAsia="Calibri"/>
          <w:b/>
          <w:highlight w:val="cyan"/>
          <w:u w:val="thick"/>
        </w:rPr>
        <w:t>n the absence of advanced early warning capabilities, an incoming aircraft or missile could well be perceived as an attempt at pre-emption</w:t>
      </w:r>
      <w:r w:rsidRPr="00156107">
        <w:rPr>
          <w:rFonts w:eastAsia="Calibri"/>
          <w:b/>
          <w:u w:val="thick"/>
        </w:rPr>
        <w:t>.</w:t>
      </w:r>
      <w:r w:rsidRPr="00156107">
        <w:rPr>
          <w:rFonts w:eastAsia="Calibri"/>
          <w:sz w:val="10"/>
        </w:rPr>
        <w:t xml:space="preserve"> The defender may panic and consider launching its own strike before it is too late. Second, it is worth pointing out the vulnerability of Pakistan’s nuclear </w:t>
      </w:r>
      <w:proofErr w:type="gramStart"/>
      <w:r w:rsidRPr="00156107">
        <w:rPr>
          <w:rFonts w:eastAsia="Calibri"/>
          <w:sz w:val="10"/>
        </w:rPr>
        <w:t>decision making</w:t>
      </w:r>
      <w:proofErr w:type="gramEnd"/>
      <w:r w:rsidRPr="00156107">
        <w:rPr>
          <w:rFonts w:eastAsia="Calibri"/>
          <w:sz w:val="10"/>
        </w:rPr>
        <w:t xml:space="preserve"> chain of command. </w:t>
      </w:r>
      <w:r w:rsidRPr="00156107">
        <w:rPr>
          <w:rFonts w:eastAsia="Calibri"/>
          <w:b/>
          <w:u w:val="thick"/>
        </w:rPr>
        <w:t>Pakistan’s entire government</w:t>
      </w:r>
      <w:r w:rsidRPr="00156107">
        <w:rPr>
          <w:rFonts w:eastAsia="Calibri"/>
          <w:sz w:val="10"/>
        </w:rPr>
        <w:t xml:space="preserve"> and military top brass sit within 50 miles in Islamabad/Rawal </w:t>
      </w:r>
      <w:proofErr w:type="spellStart"/>
      <w:r w:rsidRPr="00156107">
        <w:rPr>
          <w:rFonts w:eastAsia="Calibri"/>
          <w:sz w:val="10"/>
        </w:rPr>
        <w:t>Pindi</w:t>
      </w:r>
      <w:proofErr w:type="spellEnd"/>
      <w:r w:rsidRPr="00156107">
        <w:rPr>
          <w:rFonts w:eastAsia="Calibri"/>
          <w:sz w:val="10"/>
        </w:rPr>
        <w:t xml:space="preserve"> and </w:t>
      </w:r>
      <w:r w:rsidRPr="00156107">
        <w:rPr>
          <w:rFonts w:eastAsia="Calibri"/>
          <w:b/>
          <w:u w:val="thick"/>
        </w:rPr>
        <w:t>could</w:t>
      </w:r>
      <w:r w:rsidRPr="00156107">
        <w:rPr>
          <w:rFonts w:eastAsia="Calibri"/>
          <w:sz w:val="10"/>
        </w:rPr>
        <w:t xml:space="preserve"> potentially </w:t>
      </w:r>
      <w:r w:rsidRPr="00156107">
        <w:rPr>
          <w:rFonts w:eastAsia="Calibri"/>
          <w:b/>
          <w:u w:val="thick"/>
        </w:rPr>
        <w:t>be neutralized in a pre-emptive strike that seeks to decapitate the country’s nerve center.</w:t>
      </w:r>
      <w:r w:rsidRPr="00156107">
        <w:rPr>
          <w:rFonts w:eastAsia="Calibri"/>
          <w:sz w:val="10"/>
        </w:rPr>
        <w:t xml:space="preserve"> For those who see this as rather farfetched – the author included – the concern is not as much that such an Indian strike would materialize but that Pakistani decision makers would have considered this possibility in their own contingency planning and taken precautionary measures. In the absence of a bilateral agreement that outlaws pre-emption of the nuclear chain of command, </w:t>
      </w:r>
      <w:r w:rsidRPr="00156107">
        <w:rPr>
          <w:rFonts w:eastAsia="Calibri"/>
          <w:b/>
          <w:u w:val="thick"/>
        </w:rPr>
        <w:t>Pakistan may consider dispersing its leadership</w:t>
      </w:r>
      <w:r w:rsidRPr="00156107">
        <w:rPr>
          <w:rFonts w:eastAsia="Calibri"/>
          <w:sz w:val="10"/>
        </w:rPr>
        <w:t xml:space="preserve"> geographically or even devolving authority of launch to a </w:t>
      </w:r>
      <w:proofErr w:type="gramStart"/>
      <w:r w:rsidRPr="00156107">
        <w:rPr>
          <w:rFonts w:eastAsia="Calibri"/>
          <w:sz w:val="10"/>
        </w:rPr>
        <w:t>lower level</w:t>
      </w:r>
      <w:proofErr w:type="gramEnd"/>
      <w:r w:rsidRPr="00156107">
        <w:rPr>
          <w:rFonts w:eastAsia="Calibri"/>
          <w:sz w:val="10"/>
        </w:rPr>
        <w:t xml:space="preserve"> ex ante. A dispersed NCA amidst the fog of war would find it very difficult to make an informed decision while </w:t>
      </w:r>
      <w:r w:rsidRPr="00F7239E">
        <w:rPr>
          <w:rFonts w:eastAsia="Calibri"/>
          <w:b/>
          <w:highlight w:val="cyan"/>
          <w:u w:val="thick"/>
        </w:rPr>
        <w:t>devolved authority would add to the risk of a premature or miscalculated launch</w:t>
      </w:r>
      <w:r w:rsidRPr="00156107">
        <w:rPr>
          <w:rFonts w:eastAsia="Calibri"/>
          <w:b/>
          <w:u w:val="thick"/>
        </w:rPr>
        <w:t>.</w:t>
      </w:r>
      <w:r w:rsidRPr="00156107">
        <w:rPr>
          <w:rFonts w:eastAsia="Calibri"/>
          <w:sz w:val="10"/>
        </w:rPr>
        <w:t xml:space="preserve"> The challenge of preventing unauthorized or inadvertent launches increases multifold and crystallizes the kind of dangers India and Pakistan may end up subjecting their populations to in crisis situations. Their </w:t>
      </w:r>
      <w:proofErr w:type="gramStart"/>
      <w:r w:rsidRPr="00156107">
        <w:rPr>
          <w:rFonts w:eastAsia="Calibri"/>
          <w:sz w:val="10"/>
        </w:rPr>
        <w:t>command and control</w:t>
      </w:r>
      <w:proofErr w:type="gramEnd"/>
      <w:r w:rsidRPr="00156107">
        <w:rPr>
          <w:rFonts w:eastAsia="Calibri"/>
          <w:sz w:val="10"/>
        </w:rPr>
        <w:t xml:space="preserve"> structures may be robust enough to hold in peace time but the doctrinal and geographical asymmetries transform the equation under the stress of crises. For one, even in the absence of a sea-based capability which has to be constantly deployed for full effect, both sides would inevitably contemplate mating and subsequently deploying their ground and </w:t>
      </w:r>
      <w:proofErr w:type="gramStart"/>
      <w:r w:rsidRPr="00156107">
        <w:rPr>
          <w:rFonts w:eastAsia="Calibri"/>
          <w:sz w:val="10"/>
        </w:rPr>
        <w:t>air based</w:t>
      </w:r>
      <w:proofErr w:type="gramEnd"/>
      <w:r w:rsidRPr="00156107">
        <w:rPr>
          <w:rFonts w:eastAsia="Calibri"/>
          <w:sz w:val="10"/>
        </w:rPr>
        <w:t xml:space="preserve"> assets as a crisis escalates. This implies transportation, wide dispersal, ground preparations which may be misconstrued as an imminent attack by the adversary, and even </w:t>
      </w:r>
      <w:proofErr w:type="spellStart"/>
      <w:r w:rsidRPr="00156107">
        <w:rPr>
          <w:rFonts w:eastAsia="Calibri"/>
          <w:sz w:val="10"/>
        </w:rPr>
        <w:t>predelegation</w:t>
      </w:r>
      <w:proofErr w:type="spellEnd"/>
      <w:r w:rsidRPr="00156107">
        <w:rPr>
          <w:rFonts w:eastAsia="Calibri"/>
          <w:sz w:val="10"/>
        </w:rPr>
        <w:t xml:space="preserve"> of authority to launch. Pakistan, espousing ‘First Use’ and more vulnerable to total annihilation, will be more susceptible to these pressures. 14 In any case, all this adds significantly to the demands on the </w:t>
      </w:r>
      <w:proofErr w:type="gramStart"/>
      <w:r w:rsidRPr="00156107">
        <w:rPr>
          <w:rFonts w:eastAsia="Calibri"/>
          <w:sz w:val="10"/>
        </w:rPr>
        <w:t>command and control</w:t>
      </w:r>
      <w:proofErr w:type="gramEnd"/>
      <w:r w:rsidRPr="00156107">
        <w:rPr>
          <w:rFonts w:eastAsia="Calibri"/>
          <w:sz w:val="10"/>
        </w:rPr>
        <w:t xml:space="preserve"> structure: it necessitates safe transportation in an accident-prone, hot and dry South Asian climate, robust and authenticated communication systems and fool proof, redundant launch protocols under stressful situations. It remains unclear how much confidence the two sides have in their respective mechanisms but the very fact that they have never been tested in real life conditions make malfunctions quite likely if an escalated conflict is experienced. </w:t>
      </w:r>
      <w:r w:rsidRPr="00F7239E">
        <w:rPr>
          <w:rFonts w:eastAsia="Calibri"/>
          <w:b/>
          <w:highlight w:val="cyan"/>
          <w:u w:val="thick"/>
        </w:rPr>
        <w:t>The possibility of a miscalculation</w:t>
      </w:r>
      <w:r w:rsidRPr="00156107">
        <w:rPr>
          <w:rFonts w:eastAsia="Calibri"/>
          <w:b/>
          <w:u w:val="thick"/>
        </w:rPr>
        <w:t xml:space="preserve"> in </w:t>
      </w:r>
      <w:r w:rsidRPr="00156107">
        <w:rPr>
          <w:rFonts w:eastAsia="Calibri"/>
          <w:sz w:val="10"/>
        </w:rPr>
        <w:t>the</w:t>
      </w:r>
      <w:r w:rsidRPr="00156107">
        <w:rPr>
          <w:rFonts w:eastAsia="Calibri"/>
          <w:b/>
          <w:u w:val="thick"/>
        </w:rPr>
        <w:t xml:space="preserve"> South Asian </w:t>
      </w:r>
      <w:r w:rsidRPr="00156107">
        <w:rPr>
          <w:rFonts w:eastAsia="Calibri"/>
          <w:sz w:val="10"/>
        </w:rPr>
        <w:t>case</w:t>
      </w:r>
      <w:r w:rsidRPr="00156107">
        <w:rPr>
          <w:rFonts w:eastAsia="Calibri"/>
          <w:b/>
          <w:u w:val="thick"/>
        </w:rPr>
        <w:t xml:space="preserve"> </w:t>
      </w:r>
      <w:r w:rsidRPr="00F7239E">
        <w:rPr>
          <w:rFonts w:eastAsia="Calibri"/>
          <w:b/>
          <w:highlight w:val="cyan"/>
          <w:u w:val="thick"/>
        </w:rPr>
        <w:t>is</w:t>
      </w:r>
      <w:r w:rsidRPr="00156107">
        <w:rPr>
          <w:rFonts w:eastAsia="Calibri"/>
          <w:b/>
          <w:u w:val="thick"/>
        </w:rPr>
        <w:t xml:space="preserve"> </w:t>
      </w:r>
      <w:r w:rsidRPr="00156107">
        <w:rPr>
          <w:rFonts w:eastAsia="Calibri"/>
          <w:sz w:val="10"/>
        </w:rPr>
        <w:t>also</w:t>
      </w:r>
      <w:r w:rsidRPr="00156107">
        <w:rPr>
          <w:rFonts w:eastAsia="Calibri"/>
          <w:b/>
          <w:u w:val="thick"/>
        </w:rPr>
        <w:t xml:space="preserve"> </w:t>
      </w:r>
      <w:r w:rsidRPr="00F7239E">
        <w:rPr>
          <w:rFonts w:eastAsia="Calibri"/>
          <w:b/>
          <w:highlight w:val="cyan"/>
          <w:u w:val="thick"/>
        </w:rPr>
        <w:t>substantial</w:t>
      </w:r>
      <w:r w:rsidRPr="00156107">
        <w:rPr>
          <w:rFonts w:eastAsia="Calibri"/>
          <w:b/>
          <w:u w:val="thick"/>
        </w:rPr>
        <w:t xml:space="preserve"> given the geographical contiguity between Pakistan and India. </w:t>
      </w:r>
      <w:r w:rsidRPr="00156107">
        <w:rPr>
          <w:rFonts w:eastAsia="Calibri"/>
          <w:sz w:val="10"/>
        </w:rPr>
        <w:t xml:space="preserve">The </w:t>
      </w:r>
      <w:r w:rsidRPr="00156107">
        <w:rPr>
          <w:rFonts w:eastAsia="Calibri"/>
          <w:b/>
          <w:u w:val="thick"/>
        </w:rPr>
        <w:t>Cold War rivals had the luxury of sitting thousands of miles away</w:t>
      </w:r>
      <w:r w:rsidRPr="00156107">
        <w:rPr>
          <w:rFonts w:eastAsia="Calibri"/>
          <w:sz w:val="10"/>
        </w:rPr>
        <w:t xml:space="preserve"> and factoring in a decision time of over half an hour in any eventuality. </w:t>
      </w:r>
      <w:r w:rsidRPr="00156107">
        <w:rPr>
          <w:rFonts w:eastAsia="Calibri"/>
          <w:b/>
          <w:u w:val="thick"/>
        </w:rPr>
        <w:t>In South Asia</w:t>
      </w:r>
      <w:r w:rsidRPr="00156107">
        <w:rPr>
          <w:rFonts w:eastAsia="Calibri"/>
          <w:sz w:val="10"/>
        </w:rPr>
        <w:t xml:space="preserve">, the </w:t>
      </w:r>
      <w:r w:rsidRPr="00F7239E">
        <w:rPr>
          <w:rFonts w:eastAsia="Calibri"/>
          <w:b/>
          <w:highlight w:val="cyan"/>
          <w:u w:val="thick"/>
        </w:rPr>
        <w:t>flight times</w:t>
      </w:r>
      <w:r w:rsidRPr="00156107">
        <w:rPr>
          <w:rFonts w:eastAsia="Calibri"/>
          <w:sz w:val="10"/>
        </w:rPr>
        <w:t xml:space="preserve"> for missiles between major urban cities </w:t>
      </w:r>
      <w:r w:rsidRPr="00F7239E">
        <w:rPr>
          <w:rFonts w:eastAsia="Calibri"/>
          <w:b/>
          <w:highlight w:val="cyan"/>
          <w:u w:val="thick"/>
        </w:rPr>
        <w:t>are 5-15 minutes.</w:t>
      </w:r>
      <w:r w:rsidRPr="00F7239E">
        <w:rPr>
          <w:rFonts w:eastAsia="Calibri"/>
          <w:sz w:val="10"/>
          <w:highlight w:val="cyan"/>
        </w:rPr>
        <w:t xml:space="preserve"> In</w:t>
      </w:r>
      <w:r w:rsidRPr="00156107">
        <w:rPr>
          <w:rFonts w:eastAsia="Calibri"/>
          <w:sz w:val="10"/>
        </w:rPr>
        <w:t xml:space="preserve"> essence, </w:t>
      </w:r>
      <w:r w:rsidRPr="00F7239E">
        <w:rPr>
          <w:rFonts w:eastAsia="Calibri"/>
          <w:b/>
          <w:highlight w:val="cyan"/>
          <w:u w:val="thick"/>
        </w:rPr>
        <w:t>there is</w:t>
      </w:r>
      <w:r w:rsidRPr="00156107">
        <w:rPr>
          <w:rFonts w:eastAsia="Calibri"/>
          <w:sz w:val="10"/>
        </w:rPr>
        <w:t xml:space="preserve"> virtually </w:t>
      </w:r>
      <w:r w:rsidRPr="00F7239E">
        <w:rPr>
          <w:rFonts w:eastAsia="Calibri"/>
          <w:b/>
          <w:highlight w:val="cyan"/>
          <w:u w:val="thick"/>
        </w:rPr>
        <w:t>no time for informed decision making</w:t>
      </w:r>
      <w:r w:rsidRPr="00156107">
        <w:rPr>
          <w:rFonts w:eastAsia="Calibri"/>
          <w:sz w:val="10"/>
        </w:rPr>
        <w:t xml:space="preserve">; the possibility of making overly conservative judgments about the other side’s intentions during a crisis, and subsequently of premature decisions, is therefore much greater than during the Cold War. This is especially true given that decision makers on both sides already suffer from acute cognitive dissonance about the other. </w:t>
      </w:r>
      <w:proofErr w:type="gramStart"/>
      <w:r w:rsidRPr="00156107">
        <w:rPr>
          <w:rFonts w:eastAsia="Calibri"/>
          <w:sz w:val="10"/>
        </w:rPr>
        <w:t>Interestingly enough, even</w:t>
      </w:r>
      <w:proofErr w:type="gramEnd"/>
      <w:r w:rsidRPr="00156107">
        <w:rPr>
          <w:rFonts w:eastAsia="Calibri"/>
          <w:sz w:val="10"/>
        </w:rPr>
        <w:t xml:space="preserve"> the usually cited remedy, an advanced early warning capability, may not deliver in South Asia; Pakistan and India are geographically too close for the technology to be able to work meaningfully. 15</w:t>
      </w:r>
    </w:p>
    <w:p w14:paraId="2393F89C" w14:textId="77777777" w:rsidR="00D51AD6" w:rsidRPr="00156107" w:rsidRDefault="00D51AD6" w:rsidP="00D51AD6">
      <w:pPr>
        <w:autoSpaceDE w:val="0"/>
        <w:autoSpaceDN w:val="0"/>
        <w:adjustRightInd w:val="0"/>
        <w:ind w:right="432"/>
        <w:jc w:val="both"/>
        <w:rPr>
          <w:bCs/>
          <w:iCs/>
          <w:sz w:val="10"/>
        </w:rPr>
      </w:pPr>
    </w:p>
    <w:p w14:paraId="1CC0AE96" w14:textId="495357C3" w:rsidR="00D51AD6" w:rsidRPr="00156107" w:rsidRDefault="00757738" w:rsidP="00757738">
      <w:pPr>
        <w:pStyle w:val="Heading3"/>
        <w:rPr>
          <w:rFonts w:cs="Arial"/>
        </w:rPr>
      </w:pPr>
      <w:r w:rsidRPr="00156107">
        <w:rPr>
          <w:rFonts w:cs="Arial"/>
        </w:rPr>
        <w:t>Impacts: Asia Econ</w:t>
      </w:r>
    </w:p>
    <w:p w14:paraId="1D5AA5BD" w14:textId="39950B98" w:rsidR="00757738" w:rsidRPr="00156107" w:rsidRDefault="00757738" w:rsidP="00757738"/>
    <w:p w14:paraId="31735A82" w14:textId="77777777" w:rsidR="00757738" w:rsidRPr="00156107" w:rsidRDefault="00757738" w:rsidP="00757738">
      <w:pPr>
        <w:pStyle w:val="Heading4"/>
        <w:rPr>
          <w:rFonts w:cs="Arial"/>
        </w:rPr>
      </w:pPr>
      <w:r w:rsidRPr="00156107">
        <w:rPr>
          <w:rFonts w:cs="Arial"/>
        </w:rPr>
        <w:t xml:space="preserve">Water shortages destroy the Asian </w:t>
      </w:r>
      <w:proofErr w:type="gramStart"/>
      <w:r w:rsidRPr="00156107">
        <w:rPr>
          <w:rFonts w:cs="Arial"/>
        </w:rPr>
        <w:t>economy</w:t>
      </w:r>
      <w:proofErr w:type="gramEnd"/>
    </w:p>
    <w:p w14:paraId="3163EEA4" w14:textId="77777777" w:rsidR="00757738" w:rsidRPr="00156107" w:rsidRDefault="00757738" w:rsidP="00757738">
      <w:pPr>
        <w:rPr>
          <w:rFonts w:eastAsia="Calibri"/>
          <w:sz w:val="10"/>
        </w:rPr>
      </w:pPr>
      <w:r w:rsidRPr="00156107">
        <w:rPr>
          <w:rStyle w:val="Style13ptBold"/>
        </w:rPr>
        <w:t>Swanson 12</w:t>
      </w:r>
      <w:r w:rsidRPr="00156107">
        <w:rPr>
          <w:rFonts w:eastAsia="Calibri"/>
          <w:sz w:val="10"/>
        </w:rPr>
        <w:t xml:space="preserve"> – Ana, Editor – China Economic Review, “Parting the Waters”, China Economic Review, 4-1, </w:t>
      </w:r>
      <w:hyperlink r:id="rId18" w:history="1">
        <w:r w:rsidRPr="00156107">
          <w:rPr>
            <w:rFonts w:eastAsia="Calibri"/>
            <w:sz w:val="10"/>
          </w:rPr>
          <w:t>http://www.chinaeconomicreview.com/node/56995</w:t>
        </w:r>
      </w:hyperlink>
    </w:p>
    <w:p w14:paraId="2399CDDE" w14:textId="15BD85A7" w:rsidR="00757738" w:rsidRPr="00156107" w:rsidRDefault="00757738" w:rsidP="00757738">
      <w:pPr>
        <w:rPr>
          <w:rFonts w:eastAsia="Calibri"/>
          <w:sz w:val="10"/>
        </w:rPr>
      </w:pPr>
      <w:r w:rsidRPr="00156107">
        <w:rPr>
          <w:rFonts w:eastAsia="Calibri"/>
          <w:sz w:val="10"/>
        </w:rPr>
        <w:t>*Note – “</w:t>
      </w:r>
      <w:proofErr w:type="spellStart"/>
      <w:r w:rsidRPr="00156107">
        <w:rPr>
          <w:rFonts w:eastAsia="Calibri"/>
          <w:sz w:val="10"/>
        </w:rPr>
        <w:t>Yarlung</w:t>
      </w:r>
      <w:proofErr w:type="spellEnd"/>
      <w:r w:rsidRPr="00156107">
        <w:rPr>
          <w:rFonts w:eastAsia="Calibri"/>
          <w:sz w:val="10"/>
        </w:rPr>
        <w:t xml:space="preserve"> </w:t>
      </w:r>
      <w:proofErr w:type="spellStart"/>
      <w:r w:rsidRPr="00156107">
        <w:rPr>
          <w:rFonts w:eastAsia="Calibri"/>
          <w:sz w:val="10"/>
        </w:rPr>
        <w:t>Tsampo</w:t>
      </w:r>
      <w:proofErr w:type="spellEnd"/>
      <w:r w:rsidRPr="00156107">
        <w:rPr>
          <w:rFonts w:eastAsia="Calibri"/>
          <w:sz w:val="10"/>
        </w:rPr>
        <w:t xml:space="preserve">” is another name for the Brahmaputra River, referenced in other </w:t>
      </w:r>
      <w:proofErr w:type="gramStart"/>
      <w:r w:rsidRPr="00156107">
        <w:rPr>
          <w:rFonts w:eastAsia="Calibri"/>
          <w:sz w:val="10"/>
        </w:rPr>
        <w:t>evidence</w:t>
      </w:r>
      <w:proofErr w:type="gramEnd"/>
    </w:p>
    <w:p w14:paraId="787BC83D" w14:textId="1FDDA988" w:rsidR="00757738" w:rsidRPr="00156107" w:rsidRDefault="00757738" w:rsidP="00757738">
      <w:pPr>
        <w:autoSpaceDE w:val="0"/>
        <w:autoSpaceDN w:val="0"/>
        <w:adjustRightInd w:val="0"/>
        <w:ind w:right="432"/>
        <w:jc w:val="both"/>
        <w:rPr>
          <w:rFonts w:eastAsia="Calibri"/>
          <w:sz w:val="10"/>
          <w:szCs w:val="10"/>
        </w:rPr>
      </w:pPr>
      <w:r w:rsidRPr="00F7239E">
        <w:rPr>
          <w:rFonts w:eastAsia="Calibri"/>
          <w:b/>
          <w:highlight w:val="cyan"/>
          <w:u w:val="thick"/>
        </w:rPr>
        <w:t xml:space="preserve">China’s </w:t>
      </w:r>
      <w:r w:rsidRPr="00F7239E">
        <w:rPr>
          <w:rStyle w:val="Emphasis"/>
          <w:highlight w:val="cyan"/>
        </w:rPr>
        <w:t>coming water crisis</w:t>
      </w:r>
      <w:r w:rsidRPr="00F7239E">
        <w:rPr>
          <w:rFonts w:eastAsia="Calibri"/>
          <w:b/>
          <w:highlight w:val="cyan"/>
          <w:u w:val="thick"/>
        </w:rPr>
        <w:t xml:space="preserve"> threatens </w:t>
      </w:r>
      <w:r w:rsidRPr="00F7239E">
        <w:rPr>
          <w:rStyle w:val="Emphasis"/>
          <w:highlight w:val="cyan"/>
        </w:rPr>
        <w:t>growth</w:t>
      </w:r>
      <w:r w:rsidRPr="00F7239E">
        <w:rPr>
          <w:rFonts w:eastAsia="Calibri"/>
          <w:b/>
          <w:highlight w:val="cyan"/>
          <w:u w:val="thick"/>
        </w:rPr>
        <w:t xml:space="preserve"> and </w:t>
      </w:r>
      <w:r w:rsidRPr="00F7239E">
        <w:rPr>
          <w:rStyle w:val="Emphasis"/>
          <w:highlight w:val="cyan"/>
        </w:rPr>
        <w:t>stability</w:t>
      </w:r>
      <w:r w:rsidRPr="00156107">
        <w:rPr>
          <w:rFonts w:eastAsia="Calibri"/>
          <w:bCs/>
          <w:sz w:val="10"/>
          <w:szCs w:val="20"/>
        </w:rPr>
        <w:t xml:space="preserve"> </w:t>
      </w:r>
      <w:r w:rsidRPr="00156107">
        <w:rPr>
          <w:rFonts w:eastAsia="Calibri"/>
          <w:sz w:val="10"/>
          <w:szCs w:val="20"/>
        </w:rPr>
        <w:t xml:space="preserve">The </w:t>
      </w:r>
      <w:proofErr w:type="spellStart"/>
      <w:r w:rsidRPr="00156107">
        <w:rPr>
          <w:rFonts w:eastAsia="Calibri"/>
          <w:sz w:val="10"/>
          <w:szCs w:val="20"/>
        </w:rPr>
        <w:t>Yarlung</w:t>
      </w:r>
      <w:proofErr w:type="spellEnd"/>
      <w:r w:rsidRPr="00156107">
        <w:rPr>
          <w:rFonts w:eastAsia="Calibri"/>
          <w:sz w:val="10"/>
          <w:szCs w:val="20"/>
        </w:rPr>
        <w:t xml:space="preserve"> </w:t>
      </w:r>
      <w:proofErr w:type="spellStart"/>
      <w:r w:rsidRPr="00156107">
        <w:rPr>
          <w:rFonts w:eastAsia="Calibri"/>
          <w:sz w:val="10"/>
          <w:szCs w:val="20"/>
        </w:rPr>
        <w:t>Tsampo</w:t>
      </w:r>
      <w:proofErr w:type="spellEnd"/>
      <w:r w:rsidRPr="00156107">
        <w:rPr>
          <w:rFonts w:eastAsia="Calibri"/>
          <w:sz w:val="10"/>
          <w:szCs w:val="20"/>
        </w:rPr>
        <w:t xml:space="preserve"> River has hurtled down from the Himalayas for millennia, cleaving the mountain range in two and creating one of the world’s steepest and longest canyons. The river forms a huge bend in the remote southeastern corner of the Tibet before flowing into India and Bangladesh and on to the Bay of Bengal. The </w:t>
      </w:r>
      <w:proofErr w:type="spellStart"/>
      <w:r w:rsidRPr="00156107">
        <w:rPr>
          <w:rFonts w:eastAsia="Calibri"/>
          <w:b/>
          <w:u w:val="thick"/>
        </w:rPr>
        <w:t>Yarlung</w:t>
      </w:r>
      <w:proofErr w:type="spellEnd"/>
      <w:r w:rsidRPr="00156107">
        <w:rPr>
          <w:rFonts w:eastAsia="Calibri"/>
          <w:b/>
          <w:u w:val="thick"/>
        </w:rPr>
        <w:t xml:space="preserve"> </w:t>
      </w:r>
      <w:proofErr w:type="spellStart"/>
      <w:r w:rsidRPr="00156107">
        <w:rPr>
          <w:rFonts w:eastAsia="Calibri"/>
          <w:b/>
          <w:u w:val="thick"/>
        </w:rPr>
        <w:t>Tsampo</w:t>
      </w:r>
      <w:proofErr w:type="spellEnd"/>
      <w:r w:rsidRPr="00156107">
        <w:rPr>
          <w:rFonts w:eastAsia="Calibri"/>
          <w:sz w:val="10"/>
          <w:szCs w:val="20"/>
        </w:rPr>
        <w:t xml:space="preserve"> is by far the largest river to cross China’s borders. It </w:t>
      </w:r>
      <w:r w:rsidRPr="00156107">
        <w:rPr>
          <w:rFonts w:eastAsia="Calibri"/>
          <w:b/>
          <w:u w:val="thick"/>
        </w:rPr>
        <w:t>is</w:t>
      </w:r>
      <w:r w:rsidRPr="00156107">
        <w:rPr>
          <w:rFonts w:eastAsia="Calibri"/>
          <w:sz w:val="10"/>
          <w:szCs w:val="20"/>
        </w:rPr>
        <w:t xml:space="preserve"> also </w:t>
      </w:r>
      <w:r w:rsidRPr="00156107">
        <w:rPr>
          <w:rFonts w:eastAsia="Calibri"/>
          <w:b/>
          <w:u w:val="thick"/>
        </w:rPr>
        <w:t>one of the world’s most promising sources of hydropower</w:t>
      </w:r>
      <w:r w:rsidRPr="00156107">
        <w:rPr>
          <w:rFonts w:eastAsia="Calibri"/>
          <w:sz w:val="10"/>
          <w:szCs w:val="20"/>
        </w:rPr>
        <w:t xml:space="preserve">. A 510-megawatt hydropower station is already under construction on the river, and </w:t>
      </w:r>
      <w:r w:rsidRPr="00156107">
        <w:rPr>
          <w:rFonts w:eastAsia="Calibri"/>
          <w:b/>
          <w:u w:val="thick"/>
        </w:rPr>
        <w:t>Beijing has studied the feasibility of building a dam</w:t>
      </w:r>
      <w:r w:rsidRPr="00156107">
        <w:rPr>
          <w:rFonts w:eastAsia="Calibri"/>
          <w:sz w:val="10"/>
          <w:szCs w:val="20"/>
        </w:rPr>
        <w:t xml:space="preserve"> at the river’s bend </w:t>
      </w:r>
      <w:r w:rsidRPr="00156107">
        <w:rPr>
          <w:rFonts w:eastAsia="Calibri"/>
          <w:b/>
          <w:u w:val="thick"/>
        </w:rPr>
        <w:t>to generate 40,000 megawatts</w:t>
      </w:r>
      <w:r w:rsidRPr="00156107">
        <w:rPr>
          <w:rFonts w:eastAsia="Calibri"/>
          <w:sz w:val="10"/>
          <w:szCs w:val="20"/>
        </w:rPr>
        <w:t xml:space="preserve"> of electricity each year, </w:t>
      </w:r>
      <w:r w:rsidRPr="00156107">
        <w:rPr>
          <w:rFonts w:eastAsia="Calibri"/>
          <w:b/>
          <w:u w:val="thick"/>
        </w:rPr>
        <w:t>twice</w:t>
      </w:r>
      <w:r w:rsidRPr="00156107">
        <w:rPr>
          <w:rFonts w:eastAsia="Calibri"/>
          <w:sz w:val="10"/>
          <w:szCs w:val="20"/>
        </w:rPr>
        <w:t xml:space="preserve"> that of the giant </w:t>
      </w:r>
      <w:r w:rsidRPr="00156107">
        <w:rPr>
          <w:rFonts w:eastAsia="Calibri"/>
          <w:b/>
          <w:u w:val="thick"/>
        </w:rPr>
        <w:t>Three Gorges</w:t>
      </w:r>
      <w:r w:rsidRPr="00156107">
        <w:rPr>
          <w:rFonts w:eastAsia="Calibri"/>
          <w:sz w:val="10"/>
          <w:szCs w:val="20"/>
        </w:rPr>
        <w:t xml:space="preserve"> Dam. In India, these projects are inciting anger and worry. Some in New Delhi claim Beijing is also planning to divert water from the river, which India calls the Brahmaputra, through the Himalayas and on to China’s parched north. Chinese officials have denied any such intention: They say such a diversion would cause too much damage to the environment and bilateral relations. Yet Indian suspicions that China will mismanage this wealth of water continue to mount. A shaky foundation </w:t>
      </w:r>
      <w:proofErr w:type="gramStart"/>
      <w:r w:rsidRPr="00156107">
        <w:rPr>
          <w:rFonts w:eastAsia="Calibri"/>
          <w:sz w:val="10"/>
          <w:szCs w:val="20"/>
        </w:rPr>
        <w:t>The</w:t>
      </w:r>
      <w:proofErr w:type="gramEnd"/>
      <w:r w:rsidRPr="00156107">
        <w:rPr>
          <w:rFonts w:eastAsia="Calibri"/>
          <w:sz w:val="10"/>
          <w:szCs w:val="20"/>
        </w:rPr>
        <w:t xml:space="preserve"> water resources of the Tibetan plateau seem likely to give rise to more international conflicts in the decades to come. Sometimes called “the third pole” because of its massive glacial ice deposits, the plateau is the source of five major international rivers – the Brahmaputra, Salween, Mekong, </w:t>
      </w:r>
      <w:proofErr w:type="gramStart"/>
      <w:r w:rsidRPr="00156107">
        <w:rPr>
          <w:rFonts w:eastAsia="Calibri"/>
          <w:sz w:val="10"/>
          <w:szCs w:val="20"/>
        </w:rPr>
        <w:t>Arun</w:t>
      </w:r>
      <w:proofErr w:type="gramEnd"/>
      <w:r w:rsidRPr="00156107">
        <w:rPr>
          <w:rFonts w:eastAsia="Calibri"/>
          <w:sz w:val="10"/>
          <w:szCs w:val="20"/>
        </w:rPr>
        <w:t xml:space="preserve"> and Irtysh-Illy – as well as China’s Yangtze, Yellow and Pearl rivers. Altogether, they support nearly one-third of the world’s population. Asia’s bright economic prospects are often taken for granted. Yet </w:t>
      </w:r>
      <w:r w:rsidRPr="00F7239E">
        <w:rPr>
          <w:rFonts w:eastAsia="Calibri"/>
          <w:b/>
          <w:highlight w:val="cyan"/>
          <w:u w:val="thick"/>
        </w:rPr>
        <w:t>rapid</w:t>
      </w:r>
      <w:r w:rsidRPr="00156107">
        <w:rPr>
          <w:rFonts w:eastAsia="Calibri"/>
          <w:b/>
          <w:u w:val="thick"/>
        </w:rPr>
        <w:t xml:space="preserve"> economic</w:t>
      </w:r>
      <w:r w:rsidRPr="00156107">
        <w:rPr>
          <w:rFonts w:eastAsia="Calibri"/>
          <w:sz w:val="10"/>
          <w:szCs w:val="20"/>
        </w:rPr>
        <w:t xml:space="preserve"> and population </w:t>
      </w:r>
      <w:r w:rsidRPr="00F7239E">
        <w:rPr>
          <w:rFonts w:eastAsia="Calibri"/>
          <w:b/>
          <w:highlight w:val="cyan"/>
          <w:u w:val="thick"/>
        </w:rPr>
        <w:t>growth is sucking dry the continent</w:t>
      </w:r>
      <w:r w:rsidRPr="00156107">
        <w:rPr>
          <w:rFonts w:eastAsia="Calibri"/>
          <w:b/>
          <w:u w:val="thick"/>
        </w:rPr>
        <w:t>’s</w:t>
      </w:r>
      <w:r w:rsidRPr="00156107">
        <w:rPr>
          <w:rFonts w:eastAsia="Calibri"/>
          <w:sz w:val="10"/>
          <w:szCs w:val="20"/>
        </w:rPr>
        <w:t xml:space="preserve"> already-scarce </w:t>
      </w:r>
      <w:r w:rsidRPr="00156107">
        <w:rPr>
          <w:rFonts w:eastAsia="Calibri"/>
          <w:b/>
          <w:u w:val="thick"/>
        </w:rPr>
        <w:t>water resources</w:t>
      </w:r>
      <w:r w:rsidRPr="00156107">
        <w:rPr>
          <w:rFonts w:eastAsia="Calibri"/>
          <w:sz w:val="10"/>
          <w:szCs w:val="20"/>
        </w:rPr>
        <w:t xml:space="preserve">. Asia has three-fifths of the world’s population but just one-third of its water resources. </w:t>
      </w:r>
      <w:r w:rsidRPr="00156107">
        <w:rPr>
          <w:rFonts w:eastAsia="Calibri"/>
          <w:b/>
          <w:u w:val="thick"/>
        </w:rPr>
        <w:t xml:space="preserve">This </w:t>
      </w:r>
      <w:r w:rsidRPr="00F7239E">
        <w:rPr>
          <w:rFonts w:eastAsia="Calibri"/>
          <w:b/>
          <w:highlight w:val="cyan"/>
          <w:u w:val="thick"/>
        </w:rPr>
        <w:t xml:space="preserve">shortage threatens to </w:t>
      </w:r>
      <w:r w:rsidRPr="00F7239E">
        <w:rPr>
          <w:rStyle w:val="Emphasis"/>
          <w:highlight w:val="cyan"/>
        </w:rPr>
        <w:t>derail Asia’s future</w:t>
      </w:r>
      <w:r w:rsidRPr="00156107">
        <w:rPr>
          <w:rFonts w:eastAsia="Calibri"/>
          <w:sz w:val="10"/>
          <w:szCs w:val="20"/>
        </w:rPr>
        <w:t xml:space="preserve">, either </w:t>
      </w:r>
      <w:r w:rsidRPr="00F7239E">
        <w:rPr>
          <w:rStyle w:val="Emphasis"/>
          <w:highlight w:val="cyan"/>
        </w:rPr>
        <w:t>by constraining</w:t>
      </w:r>
      <w:r w:rsidRPr="00156107">
        <w:rPr>
          <w:rStyle w:val="Emphasis"/>
        </w:rPr>
        <w:t xml:space="preserve"> economic </w:t>
      </w:r>
      <w:r w:rsidRPr="00F7239E">
        <w:rPr>
          <w:rStyle w:val="Emphasis"/>
          <w:highlight w:val="cyan"/>
        </w:rPr>
        <w:t>growth</w:t>
      </w:r>
      <w:r w:rsidRPr="00156107">
        <w:rPr>
          <w:rFonts w:eastAsia="Calibri"/>
          <w:sz w:val="10"/>
          <w:szCs w:val="20"/>
        </w:rPr>
        <w:t xml:space="preserve"> or destabilizing its decades-long peace, argues Brahma </w:t>
      </w:r>
      <w:proofErr w:type="spellStart"/>
      <w:r w:rsidRPr="00156107">
        <w:rPr>
          <w:rFonts w:eastAsia="Calibri"/>
          <w:sz w:val="10"/>
          <w:szCs w:val="20"/>
        </w:rPr>
        <w:t>Chellaney</w:t>
      </w:r>
      <w:proofErr w:type="spellEnd"/>
      <w:r w:rsidRPr="00156107">
        <w:rPr>
          <w:rFonts w:eastAsia="Calibri"/>
          <w:sz w:val="10"/>
          <w:szCs w:val="20"/>
        </w:rPr>
        <w:t xml:space="preserve">, a professor of strategic studies at India’s Centre for Policy Research and the author of “Water: Asia’s New Battleground.” </w:t>
      </w:r>
      <w:r w:rsidRPr="00F7239E">
        <w:rPr>
          <w:rFonts w:eastAsia="Calibri"/>
          <w:b/>
          <w:highlight w:val="cyan"/>
          <w:u w:val="thick"/>
        </w:rPr>
        <w:t xml:space="preserve">China is </w:t>
      </w:r>
      <w:r w:rsidRPr="00156107">
        <w:rPr>
          <w:rStyle w:val="Emphasis"/>
        </w:rPr>
        <w:t>at the center</w:t>
      </w:r>
      <w:r w:rsidRPr="00156107">
        <w:rPr>
          <w:rFonts w:eastAsia="Calibri"/>
          <w:b/>
          <w:u w:val="thick"/>
        </w:rPr>
        <w:t xml:space="preserve"> of Asia’s water debate, both because it controls much of the continent’s glacial water resources in the Tibetan plateau and because it is also </w:t>
      </w:r>
      <w:r w:rsidRPr="00F7239E">
        <w:rPr>
          <w:rFonts w:eastAsia="Calibri"/>
          <w:b/>
          <w:highlight w:val="cyan"/>
          <w:u w:val="thick"/>
        </w:rPr>
        <w:t xml:space="preserve">experiencing a </w:t>
      </w:r>
      <w:r w:rsidRPr="00F7239E">
        <w:rPr>
          <w:rStyle w:val="Emphasis"/>
          <w:highlight w:val="cyan"/>
        </w:rPr>
        <w:t>worrying</w:t>
      </w:r>
      <w:r w:rsidRPr="00156107">
        <w:rPr>
          <w:rStyle w:val="Emphasis"/>
        </w:rPr>
        <w:t xml:space="preserve"> water </w:t>
      </w:r>
      <w:r w:rsidRPr="00F7239E">
        <w:rPr>
          <w:rStyle w:val="Emphasis"/>
          <w:highlight w:val="cyan"/>
        </w:rPr>
        <w:t>shortage</w:t>
      </w:r>
      <w:r w:rsidRPr="00156107">
        <w:rPr>
          <w:rFonts w:eastAsia="Calibri"/>
          <w:sz w:val="10"/>
          <w:szCs w:val="20"/>
        </w:rPr>
        <w:t xml:space="preserve">. </w:t>
      </w:r>
      <w:r w:rsidRPr="00156107">
        <w:rPr>
          <w:rFonts w:eastAsia="Calibri"/>
          <w:b/>
          <w:u w:val="thick"/>
        </w:rPr>
        <w:t>China’s</w:t>
      </w:r>
      <w:r w:rsidRPr="00156107">
        <w:rPr>
          <w:rFonts w:eastAsia="Calibri"/>
          <w:sz w:val="10"/>
          <w:szCs w:val="20"/>
        </w:rPr>
        <w:t xml:space="preserve"> per capita </w:t>
      </w:r>
      <w:r w:rsidRPr="00156107">
        <w:rPr>
          <w:rFonts w:eastAsia="Calibri"/>
          <w:b/>
          <w:u w:val="thick"/>
        </w:rPr>
        <w:t>water availability is</w:t>
      </w:r>
      <w:r w:rsidRPr="00156107">
        <w:rPr>
          <w:rFonts w:eastAsia="Calibri"/>
          <w:sz w:val="10"/>
          <w:szCs w:val="20"/>
        </w:rPr>
        <w:t xml:space="preserve"> only about </w:t>
      </w:r>
      <w:r w:rsidRPr="00156107">
        <w:rPr>
          <w:rFonts w:eastAsia="Calibri"/>
          <w:b/>
          <w:u w:val="thick"/>
        </w:rPr>
        <w:t>one-quarter of</w:t>
      </w:r>
      <w:r w:rsidRPr="00156107">
        <w:rPr>
          <w:rFonts w:eastAsia="Calibri"/>
          <w:sz w:val="10"/>
          <w:szCs w:val="20"/>
        </w:rPr>
        <w:t xml:space="preserve"> the world’s </w:t>
      </w:r>
      <w:r w:rsidRPr="00156107">
        <w:rPr>
          <w:rFonts w:eastAsia="Calibri"/>
          <w:b/>
          <w:u w:val="thick"/>
        </w:rPr>
        <w:t>average, and</w:t>
      </w:r>
      <w:r w:rsidRPr="00156107">
        <w:rPr>
          <w:rFonts w:eastAsia="Calibri"/>
          <w:sz w:val="10"/>
          <w:szCs w:val="20"/>
        </w:rPr>
        <w:t xml:space="preserve"> what </w:t>
      </w:r>
      <w:r w:rsidRPr="00156107">
        <w:rPr>
          <w:rFonts w:eastAsia="Calibri"/>
          <w:b/>
          <w:u w:val="thick"/>
        </w:rPr>
        <w:t>resources</w:t>
      </w:r>
      <w:r w:rsidRPr="00156107">
        <w:rPr>
          <w:rFonts w:eastAsia="Calibri"/>
          <w:sz w:val="10"/>
          <w:szCs w:val="20"/>
        </w:rPr>
        <w:t xml:space="preserve"> it has </w:t>
      </w:r>
      <w:r w:rsidRPr="00156107">
        <w:rPr>
          <w:rFonts w:eastAsia="Calibri"/>
          <w:b/>
          <w:u w:val="thick"/>
        </w:rPr>
        <w:t>are distributed unevenly</w:t>
      </w:r>
      <w:r w:rsidRPr="00156107">
        <w:rPr>
          <w:rFonts w:eastAsia="Calibri"/>
          <w:sz w:val="10"/>
          <w:szCs w:val="20"/>
        </w:rPr>
        <w:t xml:space="preserve">. Northern China supports about half of the country’s population and most of its agriculture, yet it has only about 20% of its water, said Ma Jun, director of China’s Institute of Public and Environmental Affairs. </w:t>
      </w:r>
      <w:r w:rsidRPr="00F7239E">
        <w:rPr>
          <w:rFonts w:eastAsia="Calibri"/>
          <w:b/>
          <w:highlight w:val="cyan"/>
          <w:u w:val="thick"/>
        </w:rPr>
        <w:t>Droughts</w:t>
      </w:r>
      <w:r w:rsidRPr="00156107">
        <w:rPr>
          <w:rFonts w:eastAsia="Calibri"/>
          <w:sz w:val="10"/>
          <w:szCs w:val="20"/>
        </w:rPr>
        <w:t xml:space="preserve"> in the north and northwest already </w:t>
      </w:r>
      <w:r w:rsidRPr="00F7239E">
        <w:rPr>
          <w:rFonts w:eastAsia="Calibri"/>
          <w:b/>
          <w:highlight w:val="cyan"/>
          <w:u w:val="thick"/>
        </w:rPr>
        <w:t>constrain ag</w:t>
      </w:r>
      <w:r w:rsidRPr="00156107">
        <w:rPr>
          <w:rFonts w:eastAsia="Calibri"/>
          <w:b/>
          <w:u w:val="thick"/>
        </w:rPr>
        <w:t xml:space="preserve">ricultural </w:t>
      </w:r>
      <w:r w:rsidRPr="00F7239E">
        <w:rPr>
          <w:rFonts w:eastAsia="Calibri"/>
          <w:b/>
          <w:highlight w:val="cyan"/>
          <w:u w:val="thick"/>
        </w:rPr>
        <w:t>and industrial output</w:t>
      </w:r>
      <w:r w:rsidRPr="00156107">
        <w:rPr>
          <w:rFonts w:eastAsia="Calibri"/>
          <w:sz w:val="10"/>
          <w:szCs w:val="20"/>
        </w:rPr>
        <w:t xml:space="preserve">, and excessive water withdrawals and unsustainable farming practices are encouraging the creep of desertification. </w:t>
      </w:r>
      <w:r w:rsidRPr="00156107">
        <w:rPr>
          <w:rFonts w:eastAsia="Calibri"/>
          <w:b/>
          <w:u w:val="thick"/>
        </w:rPr>
        <w:t>Rampant water pollution</w:t>
      </w:r>
      <w:r w:rsidRPr="00156107">
        <w:rPr>
          <w:rFonts w:eastAsia="Calibri"/>
          <w:sz w:val="10"/>
          <w:szCs w:val="20"/>
        </w:rPr>
        <w:t xml:space="preserve"> has </w:t>
      </w:r>
      <w:r w:rsidRPr="00156107">
        <w:rPr>
          <w:rFonts w:eastAsia="Calibri"/>
          <w:b/>
          <w:u w:val="thick"/>
        </w:rPr>
        <w:t>exacerbated</w:t>
      </w:r>
      <w:r w:rsidRPr="00156107">
        <w:rPr>
          <w:rFonts w:eastAsia="Calibri"/>
          <w:sz w:val="10"/>
          <w:szCs w:val="20"/>
        </w:rPr>
        <w:t xml:space="preserve"> these </w:t>
      </w:r>
      <w:r w:rsidRPr="00156107">
        <w:rPr>
          <w:rFonts w:eastAsia="Calibri"/>
          <w:b/>
          <w:u w:val="thick"/>
        </w:rPr>
        <w:t>shortages, making usable water scarce</w:t>
      </w:r>
      <w:r w:rsidRPr="00156107">
        <w:rPr>
          <w:rFonts w:eastAsia="Calibri"/>
          <w:sz w:val="10"/>
          <w:szCs w:val="20"/>
        </w:rPr>
        <w:t xml:space="preserve"> even in the water-rich south, Ma said. </w:t>
      </w:r>
      <w:r w:rsidRPr="00F7239E">
        <w:rPr>
          <w:rFonts w:eastAsia="Calibri"/>
          <w:b/>
          <w:highlight w:val="cyan"/>
          <w:u w:val="thick"/>
        </w:rPr>
        <w:t>Climate change will</w:t>
      </w:r>
      <w:r w:rsidRPr="00156107">
        <w:rPr>
          <w:rFonts w:eastAsia="Calibri"/>
          <w:b/>
          <w:u w:val="thick"/>
        </w:rPr>
        <w:t xml:space="preserve"> only </w:t>
      </w:r>
      <w:r w:rsidRPr="00F7239E">
        <w:rPr>
          <w:rFonts w:eastAsia="Calibri"/>
          <w:b/>
          <w:highlight w:val="cyan"/>
          <w:u w:val="thick"/>
        </w:rPr>
        <w:t>worsen the situation</w:t>
      </w:r>
      <w:r w:rsidRPr="00156107">
        <w:rPr>
          <w:rFonts w:eastAsia="Calibri"/>
          <w:b/>
          <w:u w:val="thick"/>
        </w:rPr>
        <w:t>. Although China’s renewable water supplies are expected to initially increase as the glaciers of the Himalayas melt, the water flow could start to dwindle by mid-century</w:t>
      </w:r>
      <w:r w:rsidRPr="00156107">
        <w:rPr>
          <w:rFonts w:eastAsia="Calibri"/>
          <w:sz w:val="10"/>
          <w:szCs w:val="20"/>
        </w:rPr>
        <w:t xml:space="preserve">. The 2030 Water Resources Group projects that China’s water </w:t>
      </w:r>
      <w:r w:rsidRPr="00156107">
        <w:rPr>
          <w:rStyle w:val="Emphasis"/>
        </w:rPr>
        <w:t>demand will outstrip supply</w:t>
      </w:r>
      <w:r w:rsidRPr="00156107">
        <w:rPr>
          <w:rFonts w:eastAsia="Calibri"/>
          <w:sz w:val="10"/>
          <w:szCs w:val="20"/>
        </w:rPr>
        <w:t xml:space="preserve"> by about 25% by 2050. </w:t>
      </w:r>
      <w:r w:rsidRPr="00156107">
        <w:rPr>
          <w:rFonts w:eastAsia="Calibri"/>
          <w:b/>
          <w:u w:val="thick"/>
        </w:rPr>
        <w:t xml:space="preserve">Such a shortage would put </w:t>
      </w:r>
      <w:r w:rsidRPr="00156107">
        <w:rPr>
          <w:rStyle w:val="Emphasis"/>
        </w:rPr>
        <w:t>huge constraints on economic growth</w:t>
      </w:r>
      <w:r w:rsidRPr="00156107">
        <w:rPr>
          <w:rFonts w:eastAsia="Calibri"/>
          <w:b/>
          <w:u w:val="thick"/>
        </w:rPr>
        <w:t xml:space="preserve">. </w:t>
      </w:r>
      <w:r w:rsidRPr="00F7239E">
        <w:rPr>
          <w:rFonts w:eastAsia="Calibri"/>
          <w:b/>
          <w:highlight w:val="cyan"/>
          <w:u w:val="thick"/>
        </w:rPr>
        <w:t>Rising costs</w:t>
      </w:r>
      <w:r w:rsidRPr="00156107">
        <w:rPr>
          <w:rFonts w:eastAsia="Calibri"/>
          <w:b/>
          <w:u w:val="thick"/>
        </w:rPr>
        <w:t xml:space="preserve"> could </w:t>
      </w:r>
      <w:r w:rsidRPr="00F7239E">
        <w:rPr>
          <w:rFonts w:eastAsia="Calibri"/>
          <w:b/>
          <w:highlight w:val="cyan"/>
          <w:u w:val="thick"/>
        </w:rPr>
        <w:t>squeeze</w:t>
      </w:r>
      <w:r w:rsidRPr="00156107">
        <w:rPr>
          <w:rFonts w:eastAsia="Calibri"/>
          <w:b/>
          <w:u w:val="thick"/>
        </w:rPr>
        <w:t xml:space="preserve"> production at water-intensive industries, including </w:t>
      </w:r>
      <w:r w:rsidRPr="00F7239E">
        <w:rPr>
          <w:rFonts w:eastAsia="Calibri"/>
          <w:b/>
          <w:highlight w:val="cyan"/>
          <w:u w:val="thick"/>
        </w:rPr>
        <w:t xml:space="preserve">steel, </w:t>
      </w:r>
      <w:proofErr w:type="gramStart"/>
      <w:r w:rsidRPr="00F7239E">
        <w:rPr>
          <w:rFonts w:eastAsia="Calibri"/>
          <w:b/>
          <w:highlight w:val="cyan"/>
          <w:u w:val="thick"/>
        </w:rPr>
        <w:t>chemicals</w:t>
      </w:r>
      <w:proofErr w:type="gramEnd"/>
      <w:r w:rsidRPr="00F7239E">
        <w:rPr>
          <w:rFonts w:eastAsia="Calibri"/>
          <w:b/>
          <w:highlight w:val="cyan"/>
          <w:u w:val="thick"/>
        </w:rPr>
        <w:t xml:space="preserve"> </w:t>
      </w:r>
      <w:r w:rsidRPr="00156107">
        <w:rPr>
          <w:rFonts w:eastAsia="Calibri"/>
          <w:b/>
          <w:u w:val="thick"/>
        </w:rPr>
        <w:t xml:space="preserve">and </w:t>
      </w:r>
      <w:r w:rsidRPr="00F7239E">
        <w:rPr>
          <w:rFonts w:eastAsia="Calibri"/>
          <w:b/>
          <w:highlight w:val="cyan"/>
          <w:u w:val="thick"/>
        </w:rPr>
        <w:t>power</w:t>
      </w:r>
      <w:r w:rsidRPr="00156107">
        <w:rPr>
          <w:rFonts w:eastAsia="Calibri"/>
          <w:b/>
          <w:u w:val="thick"/>
        </w:rPr>
        <w:t xml:space="preserve"> generation, </w:t>
      </w:r>
      <w:r w:rsidRPr="00F7239E">
        <w:rPr>
          <w:rFonts w:eastAsia="Calibri"/>
          <w:b/>
          <w:highlight w:val="cyan"/>
          <w:u w:val="thick"/>
        </w:rPr>
        <w:t>and cause</w:t>
      </w:r>
      <w:r w:rsidRPr="00156107">
        <w:rPr>
          <w:rFonts w:eastAsia="Calibri"/>
          <w:b/>
          <w:u w:val="thick"/>
        </w:rPr>
        <w:t xml:space="preserve"> the </w:t>
      </w:r>
      <w:r w:rsidRPr="00F7239E">
        <w:rPr>
          <w:rFonts w:eastAsia="Calibri"/>
          <w:b/>
          <w:highlight w:val="cyan"/>
          <w:u w:val="thick"/>
        </w:rPr>
        <w:t>price of</w:t>
      </w:r>
      <w:r w:rsidRPr="00156107">
        <w:rPr>
          <w:rFonts w:eastAsia="Calibri"/>
          <w:b/>
          <w:u w:val="thick"/>
        </w:rPr>
        <w:t xml:space="preserve"> locally grown </w:t>
      </w:r>
      <w:r w:rsidRPr="00F7239E">
        <w:rPr>
          <w:rFonts w:eastAsia="Calibri"/>
          <w:b/>
          <w:highlight w:val="cyan"/>
          <w:u w:val="thick"/>
        </w:rPr>
        <w:t xml:space="preserve">crops to </w:t>
      </w:r>
      <w:r w:rsidRPr="00F7239E">
        <w:rPr>
          <w:rStyle w:val="Emphasis"/>
          <w:highlight w:val="cyan"/>
        </w:rPr>
        <w:t>spike</w:t>
      </w:r>
      <w:r w:rsidRPr="00F7239E">
        <w:rPr>
          <w:rFonts w:eastAsia="Calibri"/>
          <w:b/>
          <w:highlight w:val="cyan"/>
          <w:u w:val="thick"/>
        </w:rPr>
        <w:t>. China’s poor may find themselves unable to afford</w:t>
      </w:r>
      <w:r w:rsidRPr="00156107">
        <w:rPr>
          <w:rFonts w:eastAsia="Calibri"/>
          <w:b/>
          <w:u w:val="thick"/>
        </w:rPr>
        <w:t xml:space="preserve"> sufficient </w:t>
      </w:r>
      <w:r w:rsidRPr="00F7239E">
        <w:rPr>
          <w:rFonts w:eastAsia="Calibri"/>
          <w:b/>
          <w:highlight w:val="cyan"/>
          <w:u w:val="thick"/>
        </w:rPr>
        <w:t>food and water</w:t>
      </w:r>
      <w:r w:rsidRPr="00156107">
        <w:rPr>
          <w:rFonts w:eastAsia="Calibri"/>
          <w:b/>
          <w:u w:val="thick"/>
        </w:rPr>
        <w:t xml:space="preserve">, a situation </w:t>
      </w:r>
      <w:r w:rsidRPr="00F7239E">
        <w:rPr>
          <w:rFonts w:eastAsia="Calibri"/>
          <w:b/>
          <w:highlight w:val="cyan"/>
          <w:u w:val="thick"/>
        </w:rPr>
        <w:t xml:space="preserve">that could </w:t>
      </w:r>
      <w:r w:rsidRPr="00156107">
        <w:rPr>
          <w:rStyle w:val="Emphasis"/>
        </w:rPr>
        <w:t xml:space="preserve">easily </w:t>
      </w:r>
      <w:r w:rsidRPr="00F7239E">
        <w:rPr>
          <w:rStyle w:val="Emphasis"/>
          <w:highlight w:val="cyan"/>
        </w:rPr>
        <w:t>spark</w:t>
      </w:r>
      <w:r w:rsidRPr="00156107">
        <w:rPr>
          <w:rStyle w:val="Emphasis"/>
        </w:rPr>
        <w:t xml:space="preserve"> social </w:t>
      </w:r>
      <w:r w:rsidRPr="00F7239E">
        <w:rPr>
          <w:rStyle w:val="Emphasis"/>
          <w:highlight w:val="cyan"/>
        </w:rPr>
        <w:t>unrest</w:t>
      </w:r>
      <w:r w:rsidRPr="00156107">
        <w:rPr>
          <w:rFonts w:eastAsia="Calibri"/>
          <w:sz w:val="10"/>
          <w:szCs w:val="20"/>
        </w:rPr>
        <w:t xml:space="preserve">. The </w:t>
      </w:r>
      <w:r w:rsidRPr="00156107">
        <w:rPr>
          <w:rFonts w:eastAsia="Calibri"/>
          <w:sz w:val="10"/>
          <w:szCs w:val="10"/>
        </w:rPr>
        <w:t xml:space="preserve">course of history </w:t>
      </w:r>
      <w:r w:rsidRPr="00156107">
        <w:rPr>
          <w:rFonts w:eastAsia="Calibri"/>
          <w:bCs/>
          <w:sz w:val="10"/>
          <w:szCs w:val="10"/>
        </w:rPr>
        <w:t>Beijing has chosen to address this</w:t>
      </w:r>
      <w:r w:rsidRPr="00156107">
        <w:rPr>
          <w:rFonts w:eastAsia="Calibri"/>
          <w:sz w:val="10"/>
          <w:szCs w:val="10"/>
        </w:rPr>
        <w:t xml:space="preserve"> outsized </w:t>
      </w:r>
      <w:r w:rsidRPr="00156107">
        <w:rPr>
          <w:rFonts w:eastAsia="Calibri"/>
          <w:bCs/>
          <w:sz w:val="10"/>
          <w:szCs w:val="10"/>
        </w:rPr>
        <w:t>problem with a</w:t>
      </w:r>
      <w:r w:rsidRPr="00156107">
        <w:rPr>
          <w:rFonts w:eastAsia="Calibri"/>
          <w:sz w:val="10"/>
          <w:szCs w:val="10"/>
        </w:rPr>
        <w:t xml:space="preserve">n equally </w:t>
      </w:r>
      <w:r w:rsidRPr="00156107">
        <w:rPr>
          <w:rFonts w:eastAsia="Calibri"/>
          <w:bCs/>
          <w:sz w:val="10"/>
          <w:szCs w:val="10"/>
        </w:rPr>
        <w:t>massive solution: the</w:t>
      </w:r>
      <w:r w:rsidRPr="00156107">
        <w:rPr>
          <w:rFonts w:eastAsia="Calibri"/>
          <w:sz w:val="10"/>
          <w:szCs w:val="10"/>
        </w:rPr>
        <w:t xml:space="preserve"> South-North </w:t>
      </w:r>
      <w:r w:rsidRPr="00156107">
        <w:rPr>
          <w:rFonts w:eastAsia="Calibri"/>
          <w:bCs/>
          <w:sz w:val="10"/>
          <w:szCs w:val="10"/>
        </w:rPr>
        <w:t>Water Diversion</w:t>
      </w:r>
      <w:r w:rsidRPr="00156107">
        <w:rPr>
          <w:rFonts w:eastAsia="Calibri"/>
          <w:sz w:val="10"/>
          <w:szCs w:val="10"/>
        </w:rPr>
        <w:t xml:space="preserve"> (SNWD). </w:t>
      </w:r>
    </w:p>
    <w:p w14:paraId="3FBDD68E" w14:textId="77777777" w:rsidR="00757738" w:rsidRPr="00156107" w:rsidRDefault="00757738" w:rsidP="00757738">
      <w:pPr>
        <w:autoSpaceDE w:val="0"/>
        <w:autoSpaceDN w:val="0"/>
        <w:adjustRightInd w:val="0"/>
        <w:jc w:val="both"/>
        <w:rPr>
          <w:b/>
          <w:sz w:val="24"/>
          <w:szCs w:val="20"/>
        </w:rPr>
      </w:pPr>
      <w:r w:rsidRPr="00156107">
        <w:rPr>
          <w:b/>
          <w:sz w:val="24"/>
          <w:szCs w:val="20"/>
        </w:rPr>
        <w:t xml:space="preserve">The impact is major power </w:t>
      </w:r>
      <w:proofErr w:type="gramStart"/>
      <w:r w:rsidRPr="00156107">
        <w:rPr>
          <w:b/>
          <w:sz w:val="24"/>
          <w:szCs w:val="20"/>
        </w:rPr>
        <w:t>war</w:t>
      </w:r>
      <w:proofErr w:type="gramEnd"/>
    </w:p>
    <w:p w14:paraId="70DCCBF1" w14:textId="77777777" w:rsidR="00757738" w:rsidRPr="00156107" w:rsidRDefault="00757738" w:rsidP="00757738">
      <w:pPr>
        <w:widowControl w:val="0"/>
        <w:autoSpaceDE w:val="0"/>
        <w:autoSpaceDN w:val="0"/>
        <w:adjustRightInd w:val="0"/>
        <w:jc w:val="both"/>
        <w:rPr>
          <w:rStyle w:val="Style13ptBold"/>
        </w:rPr>
      </w:pPr>
      <w:proofErr w:type="spellStart"/>
      <w:r w:rsidRPr="00156107">
        <w:rPr>
          <w:rStyle w:val="Style13ptBold"/>
        </w:rPr>
        <w:t>Auslin</w:t>
      </w:r>
      <w:proofErr w:type="spellEnd"/>
      <w:r w:rsidRPr="00156107">
        <w:rPr>
          <w:rStyle w:val="Style13ptBold"/>
        </w:rPr>
        <w:t xml:space="preserve"> 2k9</w:t>
      </w:r>
    </w:p>
    <w:p w14:paraId="6188CBE4" w14:textId="77777777" w:rsidR="00757738" w:rsidRPr="00156107" w:rsidRDefault="00757738" w:rsidP="00757738">
      <w:r w:rsidRPr="00156107">
        <w:t>(Michael, Resident Scholar @ AEI, Weekly Standard, “Averting Disaster Preventing the worst case scenario in Asia”, </w:t>
      </w:r>
      <w:hyperlink r:id="rId19" w:tgtFrame="_blank" w:history="1">
        <w:r w:rsidRPr="00156107">
          <w:rPr>
            <w:rStyle w:val="Hyperlink"/>
          </w:rPr>
          <w:t>http://www.weeklystandard.com/Content/Public/Articles/000/000/016/115jtnqw.asp</w:t>
        </w:r>
      </w:hyperlink>
      <w:r w:rsidRPr="00156107">
        <w:t>)</w:t>
      </w:r>
    </w:p>
    <w:p w14:paraId="5802E708" w14:textId="77777777" w:rsidR="00757738" w:rsidRPr="00156107" w:rsidRDefault="00757738" w:rsidP="00757738">
      <w:pPr>
        <w:autoSpaceDE w:val="0"/>
        <w:autoSpaceDN w:val="0"/>
        <w:adjustRightInd w:val="0"/>
        <w:ind w:right="432"/>
        <w:jc w:val="both"/>
        <w:rPr>
          <w:b/>
          <w:u w:val="thick"/>
        </w:rPr>
      </w:pPr>
      <w:r w:rsidRPr="00156107">
        <w:rPr>
          <w:sz w:val="10"/>
        </w:rPr>
        <w:t>AS THEY DEAL WITH a collapsing world economy, policymakers in Washington and around the globe must not forget that </w:t>
      </w:r>
      <w:r w:rsidRPr="00156107">
        <w:rPr>
          <w:b/>
          <w:bCs/>
          <w:u w:val="thick"/>
          <w:shd w:val="clear" w:color="auto" w:fill="00FF00"/>
        </w:rPr>
        <w:t>when a depression strikes, war can follow. Nowhere is this truer than in Asia,</w:t>
      </w:r>
      <w:r w:rsidRPr="00156107">
        <w:rPr>
          <w:b/>
          <w:u w:val="thick"/>
        </w:rPr>
        <w:t> </w:t>
      </w:r>
      <w:r w:rsidRPr="00156107">
        <w:rPr>
          <w:b/>
          <w:bCs/>
          <w:u w:val="thick"/>
          <w:shd w:val="clear" w:color="auto" w:fill="00FF00"/>
        </w:rPr>
        <w:t xml:space="preserve">the most heavily armed region on earth and </w:t>
      </w:r>
      <w:r w:rsidRPr="00F7239E">
        <w:rPr>
          <w:b/>
          <w:bCs/>
          <w:highlight w:val="cyan"/>
          <w:u w:val="thick"/>
          <w:shd w:val="clear" w:color="auto" w:fill="00FF00"/>
        </w:rPr>
        <w:t>riven</w:t>
      </w:r>
      <w:r w:rsidRPr="00F7239E">
        <w:rPr>
          <w:b/>
          <w:highlight w:val="cyan"/>
          <w:u w:val="thick"/>
        </w:rPr>
        <w:t> with</w:t>
      </w:r>
      <w:r w:rsidRPr="00156107">
        <w:rPr>
          <w:b/>
          <w:u w:val="thick"/>
        </w:rPr>
        <w:t xml:space="preserve"> ancient hatreds and </w:t>
      </w:r>
      <w:r w:rsidRPr="00156107">
        <w:rPr>
          <w:b/>
          <w:bCs/>
          <w:u w:val="thick"/>
          <w:shd w:val="clear" w:color="auto" w:fill="00FF00"/>
        </w:rPr>
        <w:t>territorial rivalries</w:t>
      </w:r>
      <w:r w:rsidRPr="00156107">
        <w:rPr>
          <w:b/>
          <w:u w:val="thick"/>
        </w:rPr>
        <w:t>. </w:t>
      </w:r>
      <w:r w:rsidRPr="00156107">
        <w:rPr>
          <w:b/>
          <w:bCs/>
          <w:u w:val="thick"/>
          <w:shd w:val="clear" w:color="auto" w:fill="00FF00"/>
        </w:rPr>
        <w:t xml:space="preserve">Collapsing trade flows can lead to </w:t>
      </w:r>
      <w:r w:rsidRPr="00156107">
        <w:rPr>
          <w:b/>
          <w:u w:val="thick"/>
        </w:rPr>
        <w:t>political tension,</w:t>
      </w:r>
      <w:r w:rsidRPr="00156107">
        <w:rPr>
          <w:sz w:val="10"/>
          <w:szCs w:val="20"/>
        </w:rPr>
        <w:t xml:space="preserve"> </w:t>
      </w:r>
      <w:r w:rsidRPr="00156107">
        <w:rPr>
          <w:b/>
          <w:bCs/>
          <w:u w:val="thick"/>
          <w:shd w:val="clear" w:color="auto" w:fill="00FF00"/>
        </w:rPr>
        <w:t xml:space="preserve">nationalist outbursts, </w:t>
      </w:r>
      <w:r w:rsidRPr="00F7239E">
        <w:rPr>
          <w:b/>
          <w:bCs/>
          <w:highlight w:val="cyan"/>
          <w:u w:val="thick"/>
          <w:shd w:val="clear" w:color="auto" w:fill="00FF00"/>
        </w:rPr>
        <w:t>growing distrust,</w:t>
      </w:r>
      <w:r w:rsidRPr="00156107">
        <w:rPr>
          <w:b/>
          <w:bCs/>
          <w:u w:val="thick"/>
          <w:shd w:val="clear" w:color="auto" w:fill="00FF00"/>
        </w:rPr>
        <w:t xml:space="preserve"> and </w:t>
      </w:r>
      <w:r w:rsidRPr="00156107">
        <w:rPr>
          <w:b/>
          <w:u w:val="thick"/>
        </w:rPr>
        <w:t>ultimately, </w:t>
      </w:r>
      <w:r w:rsidRPr="00156107">
        <w:rPr>
          <w:b/>
          <w:bCs/>
          <w:sz w:val="24"/>
          <w:u w:val="thick"/>
          <w:bdr w:val="single" w:sz="8" w:space="0" w:color="auto" w:frame="1"/>
          <w:shd w:val="clear" w:color="auto" w:fill="00FF00"/>
        </w:rPr>
        <w:t>military miscalculation</w:t>
      </w:r>
      <w:r w:rsidRPr="00156107">
        <w:rPr>
          <w:sz w:val="10"/>
        </w:rPr>
        <w:t>. The result would be disaster on top of an already dire situation.  No one should think that Asia is on the verge of conflict. But it is also important to remember what has helped keep the peace in this region for so long. </w:t>
      </w:r>
      <w:r w:rsidRPr="00156107">
        <w:rPr>
          <w:b/>
          <w:u w:val="thick"/>
        </w:rPr>
        <w:t>Phenomenal </w:t>
      </w:r>
      <w:r w:rsidRPr="00156107">
        <w:rPr>
          <w:b/>
          <w:bCs/>
          <w:u w:val="thick"/>
          <w:shd w:val="clear" w:color="auto" w:fill="00FF00"/>
        </w:rPr>
        <w:t>growth rates</w:t>
      </w:r>
      <w:r w:rsidRPr="00156107">
        <w:rPr>
          <w:sz w:val="10"/>
        </w:rPr>
        <w:t> in Japan, South Korea, Hong Kong, Singapore, China and elsewhere since the 1960s </w:t>
      </w:r>
      <w:r w:rsidRPr="00156107">
        <w:rPr>
          <w:b/>
          <w:u w:val="thick"/>
        </w:rPr>
        <w:t>have naturally turned national attention inward,</w:t>
      </w:r>
      <w:r w:rsidRPr="00156107">
        <w:rPr>
          <w:sz w:val="10"/>
        </w:rPr>
        <w:t> to development and stability. </w:t>
      </w:r>
      <w:r w:rsidRPr="00156107">
        <w:rPr>
          <w:b/>
          <w:u w:val="thick"/>
        </w:rPr>
        <w:t>This has</w:t>
      </w:r>
      <w:r w:rsidRPr="00156107">
        <w:rPr>
          <w:sz w:val="10"/>
        </w:rPr>
        <w:t> gradually </w:t>
      </w:r>
      <w:r w:rsidRPr="00156107">
        <w:rPr>
          <w:b/>
          <w:bCs/>
          <w:u w:val="thick"/>
          <w:shd w:val="clear" w:color="auto" w:fill="00FF00"/>
        </w:rPr>
        <w:t>led to</w:t>
      </w:r>
      <w:r w:rsidRPr="00156107">
        <w:rPr>
          <w:sz w:val="10"/>
        </w:rPr>
        <w:t> increased </w:t>
      </w:r>
      <w:r w:rsidRPr="00156107">
        <w:rPr>
          <w:b/>
          <w:bCs/>
          <w:u w:val="thick"/>
          <w:shd w:val="clear" w:color="auto" w:fill="00FF00"/>
        </w:rPr>
        <w:t>political confidence, diplomatic initiatives, and</w:t>
      </w:r>
      <w:r w:rsidRPr="00156107">
        <w:rPr>
          <w:sz w:val="10"/>
        </w:rPr>
        <w:t xml:space="preserve"> in many nations the move toward more </w:t>
      </w:r>
      <w:r w:rsidRPr="00156107">
        <w:rPr>
          <w:b/>
          <w:bCs/>
          <w:u w:val="thick"/>
          <w:shd w:val="clear" w:color="auto" w:fill="00FF00"/>
        </w:rPr>
        <w:t>democratic systems</w:t>
      </w:r>
      <w:r w:rsidRPr="00156107">
        <w:rPr>
          <w:sz w:val="10"/>
        </w:rPr>
        <w:t>. America has directly benefited as well, and not merely from years of lower consumer prices, but also from the general conditions of peace in Asia.  </w:t>
      </w:r>
      <w:r w:rsidRPr="00156107">
        <w:rPr>
          <w:b/>
          <w:u w:val="thick"/>
        </w:rPr>
        <w:t>Yet</w:t>
      </w:r>
      <w:r w:rsidRPr="00156107">
        <w:rPr>
          <w:sz w:val="10"/>
        </w:rPr>
        <w:t> policymakers need to remember that even </w:t>
      </w:r>
      <w:r w:rsidRPr="00156107">
        <w:rPr>
          <w:b/>
          <w:u w:val="thick"/>
        </w:rPr>
        <w:t>during these decades of growth, </w:t>
      </w:r>
      <w:r w:rsidRPr="00156107">
        <w:rPr>
          <w:b/>
          <w:bCs/>
          <w:u w:val="thick"/>
          <w:shd w:val="clear" w:color="auto" w:fill="00FF00"/>
        </w:rPr>
        <w:t>moments of economic shock</w:t>
      </w:r>
      <w:r w:rsidRPr="00156107">
        <w:rPr>
          <w:b/>
          <w:u w:val="thick"/>
        </w:rPr>
        <w:t xml:space="preserve">, </w:t>
      </w:r>
      <w:r w:rsidRPr="00156107">
        <w:rPr>
          <w:sz w:val="24"/>
          <w:u w:val="thick"/>
          <w:bdr w:val="single" w:sz="4" w:space="0" w:color="auto"/>
        </w:rPr>
        <w:t>such as the 1973 Oil Crisis</w:t>
      </w:r>
      <w:r w:rsidRPr="00156107">
        <w:rPr>
          <w:b/>
          <w:u w:val="thick"/>
        </w:rPr>
        <w:t>, </w:t>
      </w:r>
      <w:r w:rsidRPr="00156107">
        <w:rPr>
          <w:b/>
          <w:bCs/>
          <w:u w:val="thick"/>
          <w:shd w:val="clear" w:color="auto" w:fill="00FF00"/>
        </w:rPr>
        <w:t>led to instability</w:t>
      </w:r>
      <w:r w:rsidRPr="00156107">
        <w:rPr>
          <w:b/>
          <w:u w:val="thick"/>
        </w:rPr>
        <w:t> and bursts of terrorist activity in Japan, while the uneven pace of growth in China has led to tens of thousands of armed clashes</w:t>
      </w:r>
      <w:r w:rsidRPr="00156107">
        <w:rPr>
          <w:sz w:val="10"/>
        </w:rPr>
        <w:t xml:space="preserve"> in the poor interior of the country.  Now </w:t>
      </w:r>
      <w:r w:rsidRPr="00156107">
        <w:rPr>
          <w:b/>
          <w:u w:val="thick"/>
        </w:rPr>
        <w:t xml:space="preserve">imagine such instability multiplied </w:t>
      </w:r>
      <w:proofErr w:type="gramStart"/>
      <w:r w:rsidRPr="00156107">
        <w:rPr>
          <w:b/>
          <w:u w:val="thick"/>
        </w:rPr>
        <w:t>region</w:t>
      </w:r>
      <w:r w:rsidRPr="00156107">
        <w:rPr>
          <w:sz w:val="10"/>
        </w:rPr>
        <w:t>-wide</w:t>
      </w:r>
      <w:proofErr w:type="gramEnd"/>
      <w:r w:rsidRPr="00156107">
        <w:rPr>
          <w:sz w:val="10"/>
        </w:rPr>
        <w:t xml:space="preserve">. The economic collapse Japan is facing, and China's potential slowdown, dwarfs any previous economic troubles, including the 1998 Asian Currency Crisis. Newly urbanized workers rioting for jobs or living wages, conflict over natural resources, </w:t>
      </w:r>
      <w:r w:rsidRPr="00F7239E">
        <w:rPr>
          <w:b/>
          <w:highlight w:val="cyan"/>
          <w:u w:val="thick"/>
        </w:rPr>
        <w:t>further saber-rattling from North Korea</w:t>
      </w:r>
      <w:r w:rsidRPr="00156107">
        <w:rPr>
          <w:sz w:val="10"/>
        </w:rPr>
        <w:t xml:space="preserve">, all </w:t>
      </w:r>
      <w:r w:rsidRPr="00F7239E">
        <w:rPr>
          <w:b/>
          <w:highlight w:val="cyan"/>
          <w:u w:val="thick"/>
        </w:rPr>
        <w:t>can take on lives of their own</w:t>
      </w:r>
      <w:r w:rsidRPr="00156107">
        <w:rPr>
          <w:sz w:val="10"/>
        </w:rPr>
        <w:t>. This is the nightmare of governments in the region, and particularly of democracies from newer ones like Thailand and Mongolia to established states like Japan and South Korea. </w:t>
      </w:r>
      <w:r w:rsidRPr="00F7239E">
        <w:rPr>
          <w:b/>
          <w:bCs/>
          <w:highlight w:val="cyan"/>
          <w:u w:val="thick"/>
          <w:shd w:val="clear" w:color="auto" w:fill="00FF00"/>
        </w:rPr>
        <w:t>How will overburdened political leaders react to internal unrest?</w:t>
      </w:r>
      <w:r w:rsidRPr="00156107">
        <w:rPr>
          <w:b/>
          <w:u w:val="thick"/>
        </w:rPr>
        <w:t> What happens if Chinese shopkeepers in Indonesia are attacked, or a Japanese naval ship collides with a Korean fishing vessel? Quite simply, </w:t>
      </w:r>
      <w:r w:rsidRPr="00156107">
        <w:rPr>
          <w:b/>
          <w:bCs/>
          <w:u w:val="thick"/>
          <w:shd w:val="clear" w:color="auto" w:fill="00FF00"/>
        </w:rPr>
        <w:t>Asia's political infrastructure may not be strong enough to resist </w:t>
      </w:r>
      <w:r w:rsidRPr="00156107">
        <w:rPr>
          <w:b/>
          <w:u w:val="thick"/>
        </w:rPr>
        <w:t>the slide towards confrontation and </w:t>
      </w:r>
      <w:r w:rsidRPr="00156107">
        <w:rPr>
          <w:b/>
          <w:bCs/>
          <w:u w:val="thick"/>
          <w:shd w:val="clear" w:color="auto" w:fill="00FF00"/>
        </w:rPr>
        <w:t>conflict</w:t>
      </w:r>
      <w:r w:rsidRPr="00156107">
        <w:rPr>
          <w:b/>
          <w:u w:val="thick"/>
        </w:rPr>
        <w:t>.</w:t>
      </w:r>
      <w:r w:rsidRPr="00156107">
        <w:rPr>
          <w:sz w:val="10"/>
        </w:rPr>
        <w:t>  This would be a political and humanitarian disaster turning the clock back decades in Asia</w:t>
      </w:r>
      <w:r w:rsidRPr="00156107">
        <w:rPr>
          <w:b/>
          <w:u w:val="thick"/>
        </w:rPr>
        <w:t>. </w:t>
      </w:r>
      <w:r w:rsidRPr="00156107">
        <w:rPr>
          <w:b/>
          <w:bCs/>
          <w:u w:val="thick"/>
          <w:shd w:val="clear" w:color="auto" w:fill="00FF00"/>
        </w:rPr>
        <w:t>It would</w:t>
      </w:r>
      <w:r w:rsidRPr="00156107">
        <w:rPr>
          <w:b/>
          <w:u w:val="thick"/>
        </w:rPr>
        <w:t> almost certainly </w:t>
      </w:r>
      <w:r w:rsidRPr="00156107">
        <w:rPr>
          <w:b/>
          <w:bCs/>
          <w:sz w:val="24"/>
          <w:u w:val="thick"/>
          <w:bdr w:val="single" w:sz="8" w:space="0" w:color="auto" w:frame="1"/>
          <w:shd w:val="clear" w:color="auto" w:fill="00FF00"/>
        </w:rPr>
        <w:t>drag America in</w:t>
      </w:r>
      <w:r w:rsidRPr="00156107">
        <w:rPr>
          <w:b/>
          <w:u w:val="thick"/>
        </w:rPr>
        <w:t> at some point,</w:t>
      </w:r>
      <w:r w:rsidRPr="00156107">
        <w:rPr>
          <w:sz w:val="10"/>
        </w:rPr>
        <w:t xml:space="preserve"> as </w:t>
      </w:r>
      <w:proofErr w:type="spellStart"/>
      <w:proofErr w:type="gramStart"/>
      <w:r w:rsidRPr="00156107">
        <w:rPr>
          <w:sz w:val="10"/>
        </w:rPr>
        <w:t>well.</w:t>
      </w:r>
      <w:r w:rsidRPr="00156107">
        <w:rPr>
          <w:b/>
          <w:u w:val="thick"/>
        </w:rPr>
        <w:t>First</w:t>
      </w:r>
      <w:proofErr w:type="spellEnd"/>
      <w:proofErr w:type="gramEnd"/>
      <w:r w:rsidRPr="00156107">
        <w:rPr>
          <w:b/>
          <w:u w:val="thick"/>
        </w:rPr>
        <w:t xml:space="preserve"> of all, </w:t>
      </w:r>
      <w:r w:rsidRPr="00156107">
        <w:rPr>
          <w:b/>
          <w:bCs/>
          <w:u w:val="thick"/>
          <w:shd w:val="clear" w:color="auto" w:fill="00FF00"/>
        </w:rPr>
        <w:t>we have alliance responsibilities</w:t>
      </w:r>
      <w:r w:rsidRPr="00156107">
        <w:rPr>
          <w:sz w:val="10"/>
        </w:rPr>
        <w:t> to Japan, South Korea, Australia, and the Philippines should any of them come under armed attack. </w:t>
      </w:r>
      <w:r w:rsidRPr="00156107">
        <w:rPr>
          <w:b/>
          <w:u w:val="thick"/>
        </w:rPr>
        <w:t>Failure</w:t>
      </w:r>
      <w:r w:rsidRPr="00156107">
        <w:rPr>
          <w:sz w:val="10"/>
        </w:rPr>
        <w:t> on our part to live up to those responsibilities </w:t>
      </w:r>
      <w:r w:rsidRPr="00156107">
        <w:rPr>
          <w:b/>
          <w:u w:val="thick"/>
        </w:rPr>
        <w:t xml:space="preserve">could mean the </w:t>
      </w:r>
      <w:r w:rsidRPr="00156107">
        <w:rPr>
          <w:rStyle w:val="Emphasis"/>
        </w:rPr>
        <w:t>end of America's credibility</w:t>
      </w:r>
      <w:r w:rsidRPr="00156107">
        <w:rPr>
          <w:b/>
          <w:u w:val="thick"/>
        </w:rPr>
        <w:t xml:space="preserve"> </w:t>
      </w:r>
      <w:r w:rsidRPr="00156107">
        <w:rPr>
          <w:sz w:val="10"/>
        </w:rPr>
        <w:t>in Asia. </w:t>
      </w:r>
      <w:r w:rsidRPr="00156107">
        <w:rPr>
          <w:b/>
          <w:u w:val="thick"/>
        </w:rPr>
        <w:t>Secondly, peace in Asia has been kept</w:t>
      </w:r>
      <w:r w:rsidRPr="00156107">
        <w:rPr>
          <w:sz w:val="10"/>
        </w:rPr>
        <w:t> in good measure </w:t>
      </w:r>
      <w:r w:rsidRPr="00156107">
        <w:rPr>
          <w:b/>
          <w:u w:val="thick"/>
        </w:rPr>
        <w:t>by the continued U.S. military presence</w:t>
      </w:r>
      <w:r w:rsidRPr="00156107">
        <w:rPr>
          <w:sz w:val="10"/>
        </w:rPr>
        <w:t> since World War II. There have been terrible localized conflicts, of course, but nothing approaching a systemic conflagration like the 1940s. Today, </w:t>
      </w:r>
      <w:r w:rsidRPr="00156107">
        <w:rPr>
          <w:b/>
          <w:u w:val="thick"/>
        </w:rPr>
        <w:t xml:space="preserve">such a conflict would be far </w:t>
      </w:r>
      <w:proofErr w:type="gramStart"/>
      <w:r w:rsidRPr="00156107">
        <w:rPr>
          <w:b/>
          <w:u w:val="thick"/>
        </w:rPr>
        <w:t>more bloody</w:t>
      </w:r>
      <w:proofErr w:type="gramEnd"/>
      <w:r w:rsidRPr="00156107">
        <w:rPr>
          <w:b/>
          <w:u w:val="thick"/>
        </w:rPr>
        <w:t>, and it is unclear if the American military</w:t>
      </w:r>
      <w:r w:rsidRPr="00156107">
        <w:rPr>
          <w:sz w:val="10"/>
        </w:rPr>
        <w:t>, already stretched too thin by wars in Afghanistan and Iraq, </w:t>
      </w:r>
      <w:r w:rsidRPr="00156107">
        <w:rPr>
          <w:b/>
          <w:u w:val="thick"/>
        </w:rPr>
        <w:t>could contain the crisis</w:t>
      </w:r>
      <w:r w:rsidRPr="00156107">
        <w:rPr>
          <w:sz w:val="10"/>
        </w:rPr>
        <w:t>. Nor is it clear that the American people, worn out from war and economic distress, would be willing to shed even more blood and treasure for lands across the ocean.  </w:t>
      </w:r>
      <w:r w:rsidRPr="00F7239E">
        <w:rPr>
          <w:b/>
          <w:highlight w:val="cyan"/>
          <w:u w:val="thick"/>
        </w:rPr>
        <w:t>T</w:t>
      </w:r>
      <w:r w:rsidRPr="00F7239E">
        <w:rPr>
          <w:b/>
          <w:bCs/>
          <w:highlight w:val="cyan"/>
          <w:u w:val="thick"/>
          <w:shd w:val="clear" w:color="auto" w:fill="00FF00"/>
        </w:rPr>
        <w:t>he result could be a historic changing of the geopolitical map in the world's most populous region</w:t>
      </w:r>
      <w:r w:rsidRPr="00156107">
        <w:rPr>
          <w:sz w:val="10"/>
        </w:rPr>
        <w:t xml:space="preserve">. Perhaps </w:t>
      </w:r>
      <w:r w:rsidRPr="00F7239E">
        <w:rPr>
          <w:b/>
          <w:highlight w:val="cyan"/>
          <w:u w:val="thick"/>
        </w:rPr>
        <w:t>China would emerge</w:t>
      </w:r>
      <w:r w:rsidRPr="00156107">
        <w:rPr>
          <w:b/>
          <w:u w:val="thick"/>
        </w:rPr>
        <w:t xml:space="preserve"> as the undisputed hegemon</w:t>
      </w:r>
      <w:r w:rsidRPr="00156107">
        <w:rPr>
          <w:sz w:val="10"/>
        </w:rPr>
        <w:t xml:space="preserve">. Possibly democracies like </w:t>
      </w:r>
      <w:r w:rsidRPr="00F7239E">
        <w:rPr>
          <w:b/>
          <w:highlight w:val="cyan"/>
          <w:u w:val="thick"/>
        </w:rPr>
        <w:t>Japan and South Korea would link up to oppose any aggressor</w:t>
      </w:r>
      <w:r w:rsidRPr="00156107">
        <w:rPr>
          <w:b/>
          <w:u w:val="thick"/>
        </w:rPr>
        <w:t xml:space="preserve">. </w:t>
      </w:r>
      <w:r w:rsidRPr="00F7239E">
        <w:rPr>
          <w:b/>
          <w:highlight w:val="cyan"/>
          <w:u w:val="thick"/>
        </w:rPr>
        <w:t>India might</w:t>
      </w:r>
      <w:r w:rsidRPr="00156107">
        <w:rPr>
          <w:b/>
          <w:u w:val="thick"/>
        </w:rPr>
        <w:t xml:space="preserve"> decide it could </w:t>
      </w:r>
      <w:r w:rsidRPr="00F7239E">
        <w:rPr>
          <w:b/>
          <w:highlight w:val="cyan"/>
          <w:u w:val="thick"/>
        </w:rPr>
        <w:t>move into the vacuum.</w:t>
      </w:r>
      <w:r w:rsidRPr="00156107">
        <w:rPr>
          <w:sz w:val="10"/>
        </w:rPr>
        <w:t> All of this is guess-work, of course, but it has happened repeatedly throughout history. </w:t>
      </w:r>
      <w:r w:rsidRPr="00156107">
        <w:rPr>
          <w:b/>
          <w:bCs/>
          <w:u w:val="thick"/>
          <w:shd w:val="clear" w:color="auto" w:fill="00FF00"/>
        </w:rPr>
        <w:t>There is no reason to believe we are immune from</w:t>
      </w:r>
      <w:r w:rsidRPr="00156107">
        <w:rPr>
          <w:b/>
          <w:u w:val="thick"/>
        </w:rPr>
        <w:t> the same types of </w:t>
      </w:r>
      <w:r w:rsidRPr="00156107">
        <w:rPr>
          <w:b/>
          <w:bCs/>
          <w:u w:val="thick"/>
          <w:shd w:val="clear" w:color="auto" w:fill="00FF00"/>
        </w:rPr>
        <w:t>miscalculation</w:t>
      </w:r>
      <w:r w:rsidRPr="00156107">
        <w:rPr>
          <w:b/>
          <w:u w:val="thick"/>
        </w:rPr>
        <w:t> and greed </w:t>
      </w:r>
      <w:r w:rsidRPr="00156107">
        <w:rPr>
          <w:b/>
          <w:bCs/>
          <w:u w:val="thick"/>
          <w:shd w:val="clear" w:color="auto" w:fill="00FF00"/>
        </w:rPr>
        <w:t>that have destroyed international systems in the past</w:t>
      </w:r>
      <w:r w:rsidRPr="00156107">
        <w:rPr>
          <w:b/>
          <w:u w:val="thick"/>
        </w:rPr>
        <w:t>.</w:t>
      </w:r>
      <w:r w:rsidRPr="00156107">
        <w:rPr>
          <w:sz w:val="10"/>
        </w:rPr>
        <w:t xml:space="preserve">  Here </w:t>
      </w:r>
      <w:proofErr w:type="gramStart"/>
      <w:r w:rsidRPr="00156107">
        <w:rPr>
          <w:sz w:val="10"/>
        </w:rPr>
        <w:t>are</w:t>
      </w:r>
      <w:proofErr w:type="gramEnd"/>
      <w:r w:rsidRPr="00156107">
        <w:rPr>
          <w:sz w:val="10"/>
        </w:rPr>
        <w:t xml:space="preserve"> some things America, its allies, and all interested nations in Asia can do to mitigate the possibility of the worst happening. The United States will have an opportunity to arrange a meeting of the region's top leaders on the sidelines of the APEC summit in Singapore later this year. There, President Obama might express his determination to intervene at the first sign of possible conflict -- even if that means putting U.S. forces in between ships aiming their guns at each other. President Obama might also establish an Asia crisis ad hoc committee in Washington, at the National Security Council, to keep tabs on possible flare-ups. This could be replicated in the region by an ad hoc mechanism tied to the ASEAN secretariat that would allow for immediate discussions between parties in confrontation. Working with Japan, Australia, and China, the United States can also establish clear procedures to limit humanitarian crises that erupt from internal instability in Asian countries. Perhaps most important, Washington must get clear assurances from its allies that they will stand with us should hostilities </w:t>
      </w:r>
      <w:proofErr w:type="gramStart"/>
      <w:r w:rsidRPr="00156107">
        <w:rPr>
          <w:sz w:val="10"/>
        </w:rPr>
        <w:t>erupt</w:t>
      </w:r>
      <w:proofErr w:type="gramEnd"/>
      <w:r w:rsidRPr="00156107">
        <w:rPr>
          <w:sz w:val="10"/>
        </w:rPr>
        <w:t xml:space="preserve"> and that any aggressor will be met with a united front.</w:t>
      </w:r>
    </w:p>
    <w:p w14:paraId="02660BC1" w14:textId="77777777" w:rsidR="00757738" w:rsidRPr="00156107" w:rsidRDefault="00757738" w:rsidP="00757738">
      <w:pPr>
        <w:autoSpaceDE w:val="0"/>
        <w:autoSpaceDN w:val="0"/>
        <w:adjustRightInd w:val="0"/>
        <w:ind w:left="432" w:right="432"/>
        <w:jc w:val="both"/>
        <w:rPr>
          <w:bCs/>
          <w:iCs/>
          <w:sz w:val="10"/>
        </w:rPr>
      </w:pPr>
    </w:p>
    <w:p w14:paraId="25EA8815" w14:textId="4943C3BD" w:rsidR="00757738" w:rsidRPr="00156107" w:rsidRDefault="009D7E76" w:rsidP="009D7E76">
      <w:pPr>
        <w:pStyle w:val="Heading3"/>
        <w:rPr>
          <w:rFonts w:cs="Arial"/>
        </w:rPr>
      </w:pPr>
      <w:r w:rsidRPr="00156107">
        <w:rPr>
          <w:rFonts w:cs="Arial"/>
        </w:rPr>
        <w:t>Impacts: Food Wars</w:t>
      </w:r>
    </w:p>
    <w:p w14:paraId="47B9078C" w14:textId="20635031" w:rsidR="009D7E76" w:rsidRPr="00156107" w:rsidRDefault="009D7E76" w:rsidP="009D7E76"/>
    <w:p w14:paraId="5C1F380C" w14:textId="77777777" w:rsidR="009D7E76" w:rsidRPr="00156107" w:rsidRDefault="009D7E76" w:rsidP="009D7E76">
      <w:pPr>
        <w:keepNext/>
        <w:keepLines/>
        <w:spacing w:before="200"/>
        <w:outlineLvl w:val="3"/>
        <w:rPr>
          <w:b/>
          <w:bCs/>
          <w:iCs/>
          <w:sz w:val="26"/>
        </w:rPr>
      </w:pPr>
      <w:r w:rsidRPr="00156107">
        <w:rPr>
          <w:b/>
          <w:bCs/>
          <w:iCs/>
          <w:sz w:val="26"/>
        </w:rPr>
        <w:t xml:space="preserve">Water shortages spike global food </w:t>
      </w:r>
      <w:proofErr w:type="gramStart"/>
      <w:r w:rsidRPr="00156107">
        <w:rPr>
          <w:b/>
          <w:bCs/>
          <w:iCs/>
          <w:sz w:val="26"/>
        </w:rPr>
        <w:t>prices</w:t>
      </w:r>
      <w:proofErr w:type="gramEnd"/>
    </w:p>
    <w:p w14:paraId="48C84F74" w14:textId="0CF044C1" w:rsidR="009D7E76" w:rsidRPr="00156107" w:rsidRDefault="009D7E76" w:rsidP="009D7E76">
      <w:pPr>
        <w:rPr>
          <w:rFonts w:eastAsia="Calibri"/>
          <w:sz w:val="10"/>
        </w:rPr>
      </w:pPr>
      <w:r w:rsidRPr="00156107">
        <w:rPr>
          <w:rFonts w:eastAsia="Calibri"/>
          <w:b/>
          <w:bCs/>
          <w:sz w:val="26"/>
        </w:rPr>
        <w:t>Ramirez 9</w:t>
      </w:r>
      <w:r w:rsidRPr="00156107">
        <w:rPr>
          <w:rFonts w:eastAsia="Calibri"/>
          <w:sz w:val="10"/>
        </w:rPr>
        <w:t xml:space="preserve"> </w:t>
      </w:r>
      <w:r w:rsidRPr="00156107">
        <w:t>– Luis, “Water Shortages Are Potential Threat to China's Growth, Stability”, Voice of America, 10-28, http://www.voanews.com/content/a-13-2005-03-18-voa41-66919087/263485.html</w:t>
      </w:r>
    </w:p>
    <w:p w14:paraId="479CE816" w14:textId="77777777" w:rsidR="009D7E76" w:rsidRPr="00156107" w:rsidRDefault="009D7E76" w:rsidP="009D7E76">
      <w:pPr>
        <w:autoSpaceDE w:val="0"/>
        <w:autoSpaceDN w:val="0"/>
        <w:adjustRightInd w:val="0"/>
        <w:ind w:right="432"/>
        <w:jc w:val="both"/>
        <w:rPr>
          <w:rFonts w:eastAsia="Calibri"/>
          <w:sz w:val="10"/>
        </w:rPr>
      </w:pPr>
      <w:r w:rsidRPr="00156107">
        <w:rPr>
          <w:rFonts w:eastAsia="Calibri"/>
          <w:sz w:val="10"/>
        </w:rPr>
        <w:t xml:space="preserve">China has the world's fourth largest </w:t>
      </w:r>
      <w:proofErr w:type="gramStart"/>
      <w:r w:rsidRPr="00156107">
        <w:rPr>
          <w:rFonts w:eastAsia="Calibri"/>
          <w:sz w:val="10"/>
        </w:rPr>
        <w:t>fresh water</w:t>
      </w:r>
      <w:proofErr w:type="gramEnd"/>
      <w:r w:rsidRPr="00156107">
        <w:rPr>
          <w:rFonts w:eastAsia="Calibri"/>
          <w:sz w:val="10"/>
        </w:rPr>
        <w:t xml:space="preserve"> reserves, but </w:t>
      </w:r>
      <w:r w:rsidRPr="00156107">
        <w:rPr>
          <w:rFonts w:eastAsia="Calibri"/>
          <w:b/>
          <w:u w:val="thick"/>
        </w:rPr>
        <w:t>rapid economic expansion is straining</w:t>
      </w:r>
      <w:r w:rsidRPr="00156107">
        <w:rPr>
          <w:rFonts w:eastAsia="Calibri"/>
          <w:sz w:val="10"/>
        </w:rPr>
        <w:t xml:space="preserve"> those </w:t>
      </w:r>
      <w:r w:rsidRPr="00156107">
        <w:rPr>
          <w:rFonts w:eastAsia="Calibri"/>
          <w:b/>
          <w:u w:val="thick"/>
        </w:rPr>
        <w:t>supplies</w:t>
      </w:r>
      <w:r w:rsidRPr="00156107">
        <w:rPr>
          <w:rFonts w:eastAsia="Calibri"/>
          <w:sz w:val="10"/>
        </w:rPr>
        <w:t xml:space="preserve">, with more than 400 cities facing severe shortages. </w:t>
      </w:r>
      <w:r w:rsidRPr="00156107">
        <w:rPr>
          <w:rFonts w:eastAsia="Calibri"/>
          <w:b/>
          <w:u w:val="thick"/>
        </w:rPr>
        <w:t>China's unquenchable thirst may threaten growth and stability in the most populous nation on Earth</w:t>
      </w:r>
      <w:r w:rsidRPr="00156107">
        <w:rPr>
          <w:rFonts w:eastAsia="Calibri"/>
          <w:sz w:val="10"/>
        </w:rPr>
        <w:t xml:space="preserve">. A 74-year-old woman struggles to push down the lever of a rusty pump, to draw water from a cistern beneath her house in </w:t>
      </w:r>
      <w:proofErr w:type="spellStart"/>
      <w:r w:rsidRPr="00156107">
        <w:rPr>
          <w:rFonts w:eastAsia="Calibri"/>
          <w:sz w:val="10"/>
        </w:rPr>
        <w:t>Shanhou</w:t>
      </w:r>
      <w:proofErr w:type="spellEnd"/>
      <w:r w:rsidRPr="00156107">
        <w:rPr>
          <w:rFonts w:eastAsia="Calibri"/>
          <w:sz w:val="10"/>
        </w:rPr>
        <w:t xml:space="preserve"> village, about 100 kilometers outside Beijing. The nearby </w:t>
      </w:r>
      <w:proofErr w:type="spellStart"/>
      <w:r w:rsidRPr="00156107">
        <w:rPr>
          <w:rFonts w:eastAsia="Calibri"/>
          <w:sz w:val="10"/>
        </w:rPr>
        <w:t>Juma</w:t>
      </w:r>
      <w:proofErr w:type="spellEnd"/>
      <w:r w:rsidRPr="00156107">
        <w:rPr>
          <w:rFonts w:eastAsia="Calibri"/>
          <w:sz w:val="10"/>
        </w:rPr>
        <w:t xml:space="preserve"> River used to supply the cistern, but it is now dry, and she depends on rain to fill the tank. Now, she says, she is lucky to have water left from last year's rains. Since the river dried out, she has sometimes had to depend on friends who have deeper wells than she does. For as long as anyone can remember, the river has been </w:t>
      </w:r>
      <w:proofErr w:type="spellStart"/>
      <w:r w:rsidRPr="00156107">
        <w:rPr>
          <w:rFonts w:eastAsia="Calibri"/>
          <w:sz w:val="10"/>
        </w:rPr>
        <w:t>Shanhou's</w:t>
      </w:r>
      <w:proofErr w:type="spellEnd"/>
      <w:r w:rsidRPr="00156107">
        <w:rPr>
          <w:rFonts w:eastAsia="Calibri"/>
          <w:sz w:val="10"/>
        </w:rPr>
        <w:t xml:space="preserve"> only source of water. That was until recently, when the government diverted virtually all the river's water to the capital, Beijing. The woman says she and her sons used to plant wheat, </w:t>
      </w:r>
      <w:proofErr w:type="gramStart"/>
      <w:r w:rsidRPr="00156107">
        <w:rPr>
          <w:rFonts w:eastAsia="Calibri"/>
          <w:sz w:val="10"/>
        </w:rPr>
        <w:t>corn</w:t>
      </w:r>
      <w:proofErr w:type="gramEnd"/>
      <w:r w:rsidRPr="00156107">
        <w:rPr>
          <w:rFonts w:eastAsia="Calibri"/>
          <w:sz w:val="10"/>
        </w:rPr>
        <w:t xml:space="preserve"> and soybeans, but now the river is dry, their fields no longer produce. Her sons have had to migrate to Beijing in search of work, becoming what economists refer to as environmental refugees. </w:t>
      </w:r>
      <w:r w:rsidRPr="00F7239E">
        <w:rPr>
          <w:rFonts w:eastAsia="Calibri"/>
          <w:b/>
          <w:highlight w:val="cyan"/>
          <w:u w:val="thick"/>
        </w:rPr>
        <w:t>Despite</w:t>
      </w:r>
      <w:r w:rsidRPr="00156107">
        <w:rPr>
          <w:rFonts w:eastAsia="Calibri"/>
          <w:b/>
          <w:u w:val="thick"/>
        </w:rPr>
        <w:t xml:space="preserve"> having the fourth largest </w:t>
      </w:r>
      <w:proofErr w:type="gramStart"/>
      <w:r w:rsidRPr="00156107">
        <w:rPr>
          <w:rFonts w:eastAsia="Calibri"/>
          <w:b/>
          <w:u w:val="thick"/>
        </w:rPr>
        <w:t>fresh water</w:t>
      </w:r>
      <w:proofErr w:type="gramEnd"/>
      <w:r w:rsidRPr="00156107">
        <w:rPr>
          <w:rFonts w:eastAsia="Calibri"/>
          <w:b/>
          <w:u w:val="thick"/>
        </w:rPr>
        <w:t xml:space="preserve"> </w:t>
      </w:r>
      <w:r w:rsidRPr="00F7239E">
        <w:rPr>
          <w:rFonts w:eastAsia="Calibri"/>
          <w:b/>
          <w:highlight w:val="cyan"/>
          <w:u w:val="thick"/>
        </w:rPr>
        <w:t>reserves</w:t>
      </w:r>
      <w:r w:rsidRPr="00156107">
        <w:rPr>
          <w:rFonts w:eastAsia="Calibri"/>
          <w:b/>
          <w:u w:val="thick"/>
        </w:rPr>
        <w:t xml:space="preserve"> in the world</w:t>
      </w:r>
      <w:r w:rsidRPr="00156107">
        <w:rPr>
          <w:rFonts w:eastAsia="Calibri"/>
          <w:sz w:val="10"/>
        </w:rPr>
        <w:t xml:space="preserve">, officials say </w:t>
      </w:r>
      <w:r w:rsidRPr="00156107">
        <w:rPr>
          <w:rFonts w:eastAsia="Calibri"/>
          <w:b/>
          <w:u w:val="thick"/>
        </w:rPr>
        <w:t xml:space="preserve">more than </w:t>
      </w:r>
      <w:r w:rsidRPr="00F7239E">
        <w:rPr>
          <w:rFonts w:eastAsia="Calibri"/>
          <w:b/>
          <w:highlight w:val="cyan"/>
          <w:u w:val="thick"/>
        </w:rPr>
        <w:t>400</w:t>
      </w:r>
      <w:r w:rsidRPr="00156107">
        <w:rPr>
          <w:rFonts w:eastAsia="Calibri"/>
          <w:sz w:val="10"/>
          <w:szCs w:val="20"/>
        </w:rPr>
        <w:t xml:space="preserve"> Chinese </w:t>
      </w:r>
      <w:r w:rsidRPr="00F7239E">
        <w:rPr>
          <w:rFonts w:eastAsia="Calibri"/>
          <w:b/>
          <w:highlight w:val="cyan"/>
          <w:u w:val="thick"/>
        </w:rPr>
        <w:t>cities</w:t>
      </w:r>
      <w:r w:rsidRPr="00156107">
        <w:rPr>
          <w:rFonts w:eastAsia="Calibri"/>
          <w:sz w:val="10"/>
        </w:rPr>
        <w:t xml:space="preserve">, including the capital, </w:t>
      </w:r>
      <w:r w:rsidRPr="00F7239E">
        <w:rPr>
          <w:rFonts w:eastAsia="Calibri"/>
          <w:b/>
          <w:highlight w:val="cyan"/>
          <w:u w:val="thick"/>
        </w:rPr>
        <w:t>face severe water shortages</w:t>
      </w:r>
      <w:r w:rsidRPr="00156107">
        <w:rPr>
          <w:rFonts w:eastAsia="Calibri"/>
          <w:sz w:val="10"/>
        </w:rPr>
        <w:t xml:space="preserve">. Experts say the </w:t>
      </w:r>
      <w:r w:rsidRPr="00156107">
        <w:rPr>
          <w:rFonts w:eastAsia="Calibri"/>
          <w:b/>
          <w:u w:val="thick"/>
        </w:rPr>
        <w:t xml:space="preserve">shortages are </w:t>
      </w:r>
      <w:r w:rsidRPr="00F7239E">
        <w:rPr>
          <w:rFonts w:eastAsia="Calibri"/>
          <w:b/>
          <w:highlight w:val="cyan"/>
          <w:u w:val="thick"/>
        </w:rPr>
        <w:t>a result of droughts, overexploitation</w:t>
      </w:r>
      <w:r w:rsidRPr="00156107">
        <w:rPr>
          <w:rFonts w:eastAsia="Calibri"/>
          <w:b/>
          <w:u w:val="thick"/>
        </w:rPr>
        <w:t xml:space="preserve"> of water resources, </w:t>
      </w:r>
      <w:r w:rsidRPr="00156107">
        <w:rPr>
          <w:rFonts w:eastAsia="Calibri"/>
          <w:sz w:val="10"/>
          <w:szCs w:val="20"/>
        </w:rPr>
        <w:t>increasing pollution,</w:t>
      </w:r>
      <w:r w:rsidRPr="00156107">
        <w:rPr>
          <w:rFonts w:eastAsia="Calibri"/>
          <w:b/>
          <w:u w:val="thick"/>
        </w:rPr>
        <w:t xml:space="preserve"> </w:t>
      </w:r>
      <w:r w:rsidRPr="00F7239E">
        <w:rPr>
          <w:rStyle w:val="Emphasis"/>
          <w:highlight w:val="cyan"/>
        </w:rPr>
        <w:t>inefficient delivery methods</w:t>
      </w:r>
      <w:r w:rsidRPr="00F7239E">
        <w:rPr>
          <w:rFonts w:eastAsia="Calibri"/>
          <w:b/>
          <w:highlight w:val="cyan"/>
          <w:u w:val="thick"/>
        </w:rPr>
        <w:t xml:space="preserve"> and temperature increases</w:t>
      </w:r>
      <w:r w:rsidRPr="00156107">
        <w:rPr>
          <w:rFonts w:eastAsia="Calibri"/>
          <w:sz w:val="10"/>
        </w:rPr>
        <w:t xml:space="preserve">. Elizabeth Economy at the Council on Foreign Relations, a research organization in New York, considers water scarcity China's Number One challenge. "I think </w:t>
      </w:r>
      <w:r w:rsidRPr="00156107">
        <w:rPr>
          <w:rFonts w:eastAsia="Calibri"/>
          <w:b/>
          <w:u w:val="thick"/>
        </w:rPr>
        <w:t xml:space="preserve">the </w:t>
      </w:r>
      <w:proofErr w:type="gramStart"/>
      <w:r w:rsidRPr="00156107">
        <w:rPr>
          <w:rFonts w:eastAsia="Calibri"/>
          <w:b/>
          <w:u w:val="thick"/>
        </w:rPr>
        <w:t>worst case</w:t>
      </w:r>
      <w:proofErr w:type="gramEnd"/>
      <w:r w:rsidRPr="00156107">
        <w:rPr>
          <w:rFonts w:eastAsia="Calibri"/>
          <w:b/>
          <w:u w:val="thick"/>
        </w:rPr>
        <w:t xml:space="preserve"> scenario is</w:t>
      </w:r>
      <w:r w:rsidRPr="00156107">
        <w:rPr>
          <w:rFonts w:eastAsia="Calibri"/>
          <w:sz w:val="10"/>
        </w:rPr>
        <w:t xml:space="preserve"> already </w:t>
      </w:r>
      <w:r w:rsidRPr="00156107">
        <w:rPr>
          <w:rFonts w:eastAsia="Calibri"/>
          <w:b/>
          <w:u w:val="thick"/>
        </w:rPr>
        <w:t>transpiring</w:t>
      </w:r>
      <w:r w:rsidRPr="00156107">
        <w:rPr>
          <w:rFonts w:eastAsia="Calibri"/>
          <w:sz w:val="10"/>
        </w:rPr>
        <w:t xml:space="preserve"> in parts of China, where you're getting people who no longer can live in the villages and the towns where they grew up, but are being forced to migrate because of lack of water, or lack of arable land," she said. She says studies predict that, by 2020, there could be 30 million so-called environmental refugees in China, many searching for work in the cities, as the government continues to divert water from rivers and lakes to meet growing urban demands. There are concerns that </w:t>
      </w:r>
      <w:r w:rsidRPr="00F7239E">
        <w:rPr>
          <w:rFonts w:eastAsia="Calibri"/>
          <w:b/>
          <w:highlight w:val="cyan"/>
          <w:u w:val="thick"/>
        </w:rPr>
        <w:t xml:space="preserve">China's inability to irrigate its fields may </w:t>
      </w:r>
      <w:r w:rsidRPr="00F7239E">
        <w:rPr>
          <w:rStyle w:val="Emphasis"/>
          <w:highlight w:val="cyan"/>
        </w:rPr>
        <w:t>strain global food supplies</w:t>
      </w:r>
      <w:r w:rsidRPr="00F7239E">
        <w:rPr>
          <w:rFonts w:eastAsia="Calibri"/>
          <w:b/>
          <w:highlight w:val="cyan"/>
          <w:u w:val="thick"/>
        </w:rPr>
        <w:t xml:space="preserve"> and </w:t>
      </w:r>
      <w:r w:rsidRPr="00F7239E">
        <w:rPr>
          <w:rStyle w:val="Emphasis"/>
          <w:highlight w:val="cyan"/>
        </w:rPr>
        <w:t>push up the price of grain</w:t>
      </w:r>
      <w:r w:rsidRPr="00F7239E">
        <w:rPr>
          <w:rFonts w:eastAsia="Calibri"/>
          <w:sz w:val="10"/>
          <w:highlight w:val="cyan"/>
        </w:rPr>
        <w:t>.</w:t>
      </w:r>
    </w:p>
    <w:p w14:paraId="698070C0" w14:textId="77777777" w:rsidR="009D7E76" w:rsidRPr="00156107" w:rsidRDefault="009D7E76" w:rsidP="009D7E76">
      <w:pPr>
        <w:keepNext/>
        <w:keepLines/>
        <w:spacing w:before="200"/>
        <w:outlineLvl w:val="3"/>
        <w:rPr>
          <w:b/>
          <w:bCs/>
          <w:iCs/>
          <w:sz w:val="26"/>
        </w:rPr>
      </w:pPr>
      <w:r w:rsidRPr="00156107">
        <w:rPr>
          <w:b/>
          <w:bCs/>
          <w:iCs/>
          <w:sz w:val="26"/>
        </w:rPr>
        <w:t xml:space="preserve">Kills half the </w:t>
      </w:r>
      <w:proofErr w:type="gramStart"/>
      <w:r w:rsidRPr="00156107">
        <w:rPr>
          <w:b/>
          <w:bCs/>
          <w:iCs/>
          <w:sz w:val="26"/>
        </w:rPr>
        <w:t>planet</w:t>
      </w:r>
      <w:proofErr w:type="gramEnd"/>
    </w:p>
    <w:p w14:paraId="7F727101" w14:textId="77777777" w:rsidR="009D7E76" w:rsidRPr="00156107" w:rsidRDefault="009D7E76" w:rsidP="009D7E76">
      <w:pPr>
        <w:rPr>
          <w:rFonts w:eastAsia="Calibri"/>
          <w:b/>
          <w:bCs/>
          <w:sz w:val="26"/>
        </w:rPr>
      </w:pPr>
      <w:r w:rsidRPr="00156107">
        <w:rPr>
          <w:rFonts w:eastAsia="Calibri"/>
          <w:b/>
          <w:bCs/>
          <w:sz w:val="26"/>
        </w:rPr>
        <w:t>Brown 5</w:t>
      </w:r>
    </w:p>
    <w:p w14:paraId="3EAD00AB" w14:textId="7CDC1570" w:rsidR="009D7E76" w:rsidRPr="00156107" w:rsidRDefault="009D7E76" w:rsidP="009D7E76">
      <w:r w:rsidRPr="00156107">
        <w:t xml:space="preserve"> (Lester, President – Earth Policy Institute</w:t>
      </w:r>
      <w:proofErr w:type="gramStart"/>
      <w:r w:rsidRPr="00156107">
        <w:t>, ,</w:t>
      </w:r>
      <w:proofErr w:type="gramEnd"/>
      <w:r w:rsidRPr="00156107">
        <w:t xml:space="preserve"> People and the Planet, “Falling Water Tables 'Could Hit Food Supply'”, 2-7, http://www.peopleandplanet.net/doc.php?id=2424)</w:t>
      </w:r>
    </w:p>
    <w:p w14:paraId="0DFF7BFD" w14:textId="77777777" w:rsidR="009D7E76" w:rsidRPr="00156107" w:rsidRDefault="009D7E76" w:rsidP="009D7E76">
      <w:pPr>
        <w:autoSpaceDE w:val="0"/>
        <w:autoSpaceDN w:val="0"/>
        <w:adjustRightInd w:val="0"/>
        <w:ind w:right="432"/>
        <w:jc w:val="both"/>
        <w:rPr>
          <w:rFonts w:eastAsia="Calibri"/>
          <w:sz w:val="10"/>
        </w:rPr>
      </w:pPr>
      <w:r w:rsidRPr="00156107">
        <w:rPr>
          <w:rFonts w:eastAsia="Calibri"/>
          <w:b/>
          <w:u w:val="thick"/>
        </w:rPr>
        <w:t>Many</w:t>
      </w:r>
      <w:r w:rsidRPr="00156107">
        <w:rPr>
          <w:rFonts w:eastAsia="Calibri"/>
          <w:sz w:val="10"/>
        </w:rPr>
        <w:t xml:space="preserve"> Americans </w:t>
      </w:r>
      <w:r w:rsidRPr="00156107">
        <w:rPr>
          <w:rFonts w:eastAsia="Calibri"/>
          <w:b/>
          <w:u w:val="thick"/>
        </w:rPr>
        <w:t>see terrorism as the principal threat</w:t>
      </w:r>
      <w:r w:rsidRPr="00156107">
        <w:rPr>
          <w:rFonts w:eastAsia="Calibri"/>
          <w:sz w:val="10"/>
        </w:rPr>
        <w:t xml:space="preserve"> to security, </w:t>
      </w:r>
      <w:r w:rsidRPr="00156107">
        <w:rPr>
          <w:rFonts w:eastAsia="Calibri"/>
          <w:b/>
          <w:u w:val="thick"/>
        </w:rPr>
        <w:t>but for much of humanity,</w:t>
      </w:r>
      <w:r w:rsidRPr="00156107">
        <w:rPr>
          <w:rFonts w:eastAsia="Calibri"/>
          <w:sz w:val="10"/>
        </w:rPr>
        <w:t xml:space="preserve"> the effect of water shortages and rising temperatures on </w:t>
      </w:r>
      <w:r w:rsidRPr="00156107">
        <w:rPr>
          <w:rFonts w:eastAsia="Calibri"/>
          <w:b/>
          <w:u w:val="thick"/>
        </w:rPr>
        <w:t>food security are far more important</w:t>
      </w:r>
      <w:r w:rsidRPr="00156107">
        <w:rPr>
          <w:rFonts w:eastAsia="Calibri"/>
          <w:sz w:val="10"/>
        </w:rPr>
        <w:t xml:space="preserve"> issues. </w:t>
      </w:r>
      <w:r w:rsidRPr="00F7239E">
        <w:rPr>
          <w:rFonts w:eastAsia="Calibri"/>
          <w:b/>
          <w:highlight w:val="cyan"/>
          <w:u w:val="thick"/>
        </w:rPr>
        <w:t xml:space="preserve">For the </w:t>
      </w:r>
      <w:r w:rsidRPr="00F7239E">
        <w:rPr>
          <w:rStyle w:val="Emphasis"/>
          <w:highlight w:val="cyan"/>
        </w:rPr>
        <w:t xml:space="preserve">3 billion </w:t>
      </w:r>
      <w:r w:rsidRPr="00156107">
        <w:rPr>
          <w:rStyle w:val="Emphasis"/>
        </w:rPr>
        <w:t>people</w:t>
      </w:r>
      <w:r w:rsidRPr="00156107">
        <w:rPr>
          <w:rFonts w:eastAsia="Calibri"/>
          <w:b/>
          <w:u w:val="thick"/>
        </w:rPr>
        <w:t xml:space="preserve"> </w:t>
      </w:r>
      <w:r w:rsidRPr="00F7239E">
        <w:rPr>
          <w:rFonts w:eastAsia="Calibri"/>
          <w:b/>
          <w:highlight w:val="cyan"/>
          <w:u w:val="thick"/>
        </w:rPr>
        <w:t>who live on 2 dollars a day</w:t>
      </w:r>
      <w:r w:rsidRPr="00F7239E">
        <w:rPr>
          <w:rFonts w:eastAsia="Calibri"/>
          <w:sz w:val="10"/>
          <w:highlight w:val="cyan"/>
        </w:rPr>
        <w:t xml:space="preserve"> </w:t>
      </w:r>
      <w:r w:rsidRPr="00156107">
        <w:rPr>
          <w:rFonts w:eastAsia="Calibri"/>
          <w:sz w:val="10"/>
        </w:rPr>
        <w:t xml:space="preserve">or less </w:t>
      </w:r>
      <w:r w:rsidRPr="00156107">
        <w:rPr>
          <w:rFonts w:eastAsia="Calibri"/>
          <w:b/>
          <w:u w:val="thick"/>
        </w:rPr>
        <w:t>and</w:t>
      </w:r>
      <w:r w:rsidRPr="00156107">
        <w:rPr>
          <w:rFonts w:eastAsia="Calibri"/>
          <w:sz w:val="10"/>
        </w:rPr>
        <w:t xml:space="preserve"> who </w:t>
      </w:r>
      <w:r w:rsidRPr="00156107">
        <w:rPr>
          <w:rFonts w:eastAsia="Calibri"/>
          <w:b/>
          <w:u w:val="thick"/>
        </w:rPr>
        <w:t xml:space="preserve">spend up to 70 per cent of their income on food, </w:t>
      </w:r>
      <w:r w:rsidRPr="00F7239E">
        <w:rPr>
          <w:rFonts w:eastAsia="Calibri"/>
          <w:b/>
          <w:highlight w:val="cyan"/>
          <w:u w:val="thick"/>
        </w:rPr>
        <w:t xml:space="preserve">even a modest rise in food prices can </w:t>
      </w:r>
      <w:r w:rsidRPr="00F7239E">
        <w:rPr>
          <w:rStyle w:val="Emphasis"/>
          <w:highlight w:val="cyan"/>
        </w:rPr>
        <w:t>quickly become life-threatening</w:t>
      </w:r>
      <w:r w:rsidRPr="00156107">
        <w:rPr>
          <w:rFonts w:eastAsia="Calibri"/>
          <w:sz w:val="10"/>
        </w:rPr>
        <w:t>. For them, it is the next meal that is the overriding concern."</w:t>
      </w:r>
    </w:p>
    <w:p w14:paraId="1D44408D" w14:textId="77777777" w:rsidR="009D7E76" w:rsidRPr="00156107" w:rsidRDefault="009D7E76" w:rsidP="009D7E76">
      <w:pPr>
        <w:keepNext/>
        <w:keepLines/>
        <w:spacing w:before="200"/>
        <w:outlineLvl w:val="3"/>
        <w:rPr>
          <w:b/>
          <w:bCs/>
          <w:iCs/>
          <w:sz w:val="26"/>
        </w:rPr>
      </w:pPr>
      <w:r w:rsidRPr="00156107">
        <w:rPr>
          <w:b/>
          <w:bCs/>
          <w:iCs/>
          <w:sz w:val="26"/>
        </w:rPr>
        <w:t>Sparks wars that terminate in extinction</w:t>
      </w:r>
    </w:p>
    <w:p w14:paraId="5E6D1812" w14:textId="77777777" w:rsidR="009D7E76" w:rsidRPr="00156107" w:rsidRDefault="009D7E76" w:rsidP="009D7E76">
      <w:pPr>
        <w:rPr>
          <w:rFonts w:eastAsia="Calibri"/>
          <w:sz w:val="10"/>
        </w:rPr>
      </w:pPr>
      <w:proofErr w:type="spellStart"/>
      <w:r w:rsidRPr="00156107">
        <w:rPr>
          <w:rFonts w:eastAsia="Calibri"/>
          <w:b/>
          <w:bCs/>
          <w:sz w:val="26"/>
        </w:rPr>
        <w:t>Klare</w:t>
      </w:r>
      <w:proofErr w:type="spellEnd"/>
      <w:r w:rsidRPr="00156107">
        <w:rPr>
          <w:rFonts w:eastAsia="Calibri"/>
          <w:b/>
          <w:bCs/>
          <w:sz w:val="26"/>
        </w:rPr>
        <w:t xml:space="preserve"> 6</w:t>
      </w:r>
      <w:r w:rsidRPr="00156107">
        <w:rPr>
          <w:rFonts w:eastAsia="Calibri"/>
          <w:sz w:val="10"/>
        </w:rPr>
        <w:t xml:space="preserve"> </w:t>
      </w:r>
    </w:p>
    <w:p w14:paraId="54AF917F" w14:textId="222F5583" w:rsidR="009D7E76" w:rsidRPr="00156107" w:rsidRDefault="009D7E76" w:rsidP="009D7E76">
      <w:r w:rsidRPr="00156107">
        <w:t>(Michael, Professor of Peace and World Security Studies – Hampshire College, “The Coming Resource Wars”, 3-11, http://www.waterconserve.org/shared/reader/welcome.aspx?linkid=53710&amp;keybold=water%20 land%20conflict)</w:t>
      </w:r>
    </w:p>
    <w:p w14:paraId="6E6D9438" w14:textId="77777777" w:rsidR="009D7E76" w:rsidRPr="00156107" w:rsidRDefault="009D7E76" w:rsidP="009D7E76">
      <w:pPr>
        <w:autoSpaceDE w:val="0"/>
        <w:autoSpaceDN w:val="0"/>
        <w:adjustRightInd w:val="0"/>
        <w:ind w:right="432"/>
        <w:jc w:val="both"/>
        <w:rPr>
          <w:rFonts w:eastAsia="Calibri"/>
          <w:sz w:val="10"/>
          <w:szCs w:val="20"/>
        </w:rPr>
      </w:pPr>
      <w:r w:rsidRPr="00156107">
        <w:rPr>
          <w:rFonts w:eastAsia="Calibri"/>
          <w:sz w:val="10"/>
          <w:szCs w:val="20"/>
        </w:rPr>
        <w:t>"</w:t>
      </w:r>
      <w:r w:rsidRPr="00F7239E">
        <w:rPr>
          <w:rFonts w:eastAsia="Calibri"/>
          <w:b/>
          <w:highlight w:val="cyan"/>
          <w:u w:val="thick"/>
        </w:rPr>
        <w:t>As famine</w:t>
      </w:r>
      <w:r w:rsidRPr="00156107">
        <w:rPr>
          <w:rFonts w:eastAsia="Calibri"/>
          <w:sz w:val="10"/>
          <w:szCs w:val="20"/>
        </w:rPr>
        <w:t xml:space="preserve">, disease, and weather-related disasters </w:t>
      </w:r>
      <w:r w:rsidRPr="00F7239E">
        <w:rPr>
          <w:rFonts w:eastAsia="Calibri"/>
          <w:b/>
          <w:highlight w:val="cyan"/>
          <w:u w:val="thick"/>
        </w:rPr>
        <w:t>strike</w:t>
      </w:r>
      <w:r w:rsidRPr="00156107">
        <w:rPr>
          <w:rFonts w:eastAsia="Calibri"/>
          <w:sz w:val="10"/>
          <w:szCs w:val="20"/>
        </w:rPr>
        <w:t xml:space="preserve"> due to abrupt climate change," the Pentagon report notes, "</w:t>
      </w:r>
      <w:r w:rsidRPr="00156107">
        <w:rPr>
          <w:rFonts w:eastAsia="Calibri"/>
          <w:b/>
          <w:u w:val="thick"/>
        </w:rPr>
        <w:t xml:space="preserve">many </w:t>
      </w:r>
      <w:r w:rsidRPr="00F7239E">
        <w:rPr>
          <w:rFonts w:eastAsia="Calibri"/>
          <w:b/>
          <w:highlight w:val="cyan"/>
          <w:u w:val="thick"/>
        </w:rPr>
        <w:t>countries' needs will exceed</w:t>
      </w:r>
      <w:r w:rsidRPr="00F7239E">
        <w:rPr>
          <w:rFonts w:eastAsia="Calibri"/>
          <w:sz w:val="10"/>
          <w:szCs w:val="20"/>
          <w:highlight w:val="cyan"/>
        </w:rPr>
        <w:t xml:space="preserve"> </w:t>
      </w:r>
      <w:r w:rsidRPr="00156107">
        <w:rPr>
          <w:rFonts w:eastAsia="Calibri"/>
          <w:sz w:val="10"/>
          <w:szCs w:val="20"/>
        </w:rPr>
        <w:t xml:space="preserve">their </w:t>
      </w:r>
      <w:r w:rsidRPr="00156107">
        <w:rPr>
          <w:rFonts w:eastAsia="Calibri"/>
          <w:b/>
          <w:u w:val="thick"/>
        </w:rPr>
        <w:t xml:space="preserve">carrying </w:t>
      </w:r>
      <w:r w:rsidRPr="00F7239E">
        <w:rPr>
          <w:rFonts w:eastAsia="Calibri"/>
          <w:b/>
          <w:highlight w:val="cyan"/>
          <w:u w:val="thick"/>
        </w:rPr>
        <w:t>capacity</w:t>
      </w:r>
      <w:r w:rsidRPr="00156107">
        <w:rPr>
          <w:rFonts w:eastAsia="Calibri"/>
          <w:sz w:val="10"/>
          <w:szCs w:val="20"/>
        </w:rPr>
        <w:t xml:space="preserve">" -- that is, their ability to provide the minimum requirements for human survival. </w:t>
      </w:r>
      <w:r w:rsidRPr="00F7239E">
        <w:rPr>
          <w:rFonts w:eastAsia="Calibri"/>
          <w:b/>
          <w:highlight w:val="cyan"/>
          <w:u w:val="thick"/>
        </w:rPr>
        <w:t>This "will create</w:t>
      </w:r>
      <w:r w:rsidRPr="00F7239E">
        <w:rPr>
          <w:rFonts w:eastAsia="Calibri"/>
          <w:sz w:val="10"/>
          <w:szCs w:val="20"/>
          <w:highlight w:val="cyan"/>
        </w:rPr>
        <w:t xml:space="preserve"> </w:t>
      </w:r>
      <w:r w:rsidRPr="00156107">
        <w:rPr>
          <w:rFonts w:eastAsia="Calibri"/>
          <w:sz w:val="10"/>
          <w:szCs w:val="20"/>
        </w:rPr>
        <w:t xml:space="preserve">a sense of </w:t>
      </w:r>
      <w:r w:rsidRPr="00156107">
        <w:rPr>
          <w:rFonts w:eastAsia="Calibri"/>
          <w:b/>
          <w:u w:val="thick"/>
        </w:rPr>
        <w:t xml:space="preserve">desperation, which is likely to lead to offensive </w:t>
      </w:r>
      <w:r w:rsidRPr="00F7239E">
        <w:rPr>
          <w:rFonts w:eastAsia="Calibri"/>
          <w:b/>
          <w:highlight w:val="cyan"/>
          <w:u w:val="thick"/>
        </w:rPr>
        <w:t>aggression</w:t>
      </w:r>
      <w:r w:rsidRPr="00156107">
        <w:rPr>
          <w:rFonts w:eastAsia="Calibri"/>
          <w:b/>
          <w:u w:val="thick"/>
        </w:rPr>
        <w:t>" against countries</w:t>
      </w:r>
      <w:r w:rsidRPr="00156107">
        <w:rPr>
          <w:rFonts w:eastAsia="Calibri"/>
          <w:sz w:val="10"/>
          <w:szCs w:val="20"/>
        </w:rPr>
        <w:t xml:space="preserve"> with a greater stock of vital resources. "</w:t>
      </w:r>
      <w:r w:rsidRPr="00F7239E">
        <w:rPr>
          <w:rFonts w:eastAsia="Calibri"/>
          <w:b/>
          <w:highlight w:val="cyan"/>
          <w:u w:val="thick"/>
        </w:rPr>
        <w:t>Imagine</w:t>
      </w:r>
      <w:r w:rsidRPr="00156107">
        <w:rPr>
          <w:rFonts w:eastAsia="Calibri"/>
          <w:sz w:val="10"/>
          <w:szCs w:val="20"/>
        </w:rPr>
        <w:t xml:space="preserve"> eastern </w:t>
      </w:r>
      <w:r w:rsidRPr="00F7239E">
        <w:rPr>
          <w:rFonts w:eastAsia="Calibri"/>
          <w:b/>
          <w:highlight w:val="cyan"/>
          <w:u w:val="thick"/>
        </w:rPr>
        <w:t>Europe</w:t>
      </w:r>
      <w:r w:rsidRPr="00156107">
        <w:rPr>
          <w:rFonts w:eastAsia="Calibri"/>
          <w:sz w:val="10"/>
          <w:szCs w:val="20"/>
        </w:rPr>
        <w:t xml:space="preserve">an countries, struggling to feed their populations with a falling supply of food, water, and energy, </w:t>
      </w:r>
      <w:r w:rsidRPr="00F7239E">
        <w:rPr>
          <w:rFonts w:eastAsia="Calibri"/>
          <w:b/>
          <w:highlight w:val="cyan"/>
          <w:u w:val="thick"/>
        </w:rPr>
        <w:t>eyeing Russia</w:t>
      </w:r>
      <w:r w:rsidRPr="00156107">
        <w:rPr>
          <w:rFonts w:eastAsia="Calibri"/>
          <w:b/>
          <w:u w:val="thick"/>
        </w:rPr>
        <w:t>,</w:t>
      </w:r>
      <w:r w:rsidRPr="00156107">
        <w:rPr>
          <w:rFonts w:eastAsia="Calibri"/>
          <w:sz w:val="10"/>
          <w:szCs w:val="20"/>
        </w:rPr>
        <w:t xml:space="preserve"> whose population is already in decline, for access to its grain, minerals, and energy supply."  </w:t>
      </w:r>
      <w:r w:rsidRPr="00F7239E">
        <w:rPr>
          <w:rFonts w:eastAsia="Calibri"/>
          <w:b/>
          <w:highlight w:val="cyan"/>
          <w:u w:val="thick"/>
        </w:rPr>
        <w:t xml:space="preserve">Similar scenarios will be </w:t>
      </w:r>
      <w:r w:rsidRPr="00F7239E">
        <w:rPr>
          <w:rStyle w:val="Emphasis"/>
          <w:highlight w:val="cyan"/>
        </w:rPr>
        <w:t xml:space="preserve">replicated </w:t>
      </w:r>
      <w:proofErr w:type="gramStart"/>
      <w:r w:rsidRPr="00F7239E">
        <w:rPr>
          <w:rStyle w:val="Emphasis"/>
          <w:highlight w:val="cyan"/>
        </w:rPr>
        <w:t>all across</w:t>
      </w:r>
      <w:proofErr w:type="gramEnd"/>
      <w:r w:rsidRPr="00F7239E">
        <w:rPr>
          <w:rStyle w:val="Emphasis"/>
          <w:highlight w:val="cyan"/>
        </w:rPr>
        <w:t xml:space="preserve"> the planet</w:t>
      </w:r>
      <w:r w:rsidRPr="00156107">
        <w:rPr>
          <w:rFonts w:eastAsia="Calibri"/>
          <w:sz w:val="10"/>
          <w:szCs w:val="20"/>
        </w:rPr>
        <w:t xml:space="preserve">, as those without the means to survival invade or migrate to those with greater abundance -- producing endless struggles between resource "haves" and "have-nots."  It is this prospect, more than anything, that worries John Reid. In particular, he expressed concern over the inadequate capacity of poor and unstable countries to cope with the effects of climate change, and the </w:t>
      </w:r>
      <w:r w:rsidRPr="00F7239E">
        <w:rPr>
          <w:rFonts w:eastAsia="Calibri"/>
          <w:b/>
          <w:highlight w:val="cyan"/>
          <w:u w:val="thick"/>
        </w:rPr>
        <w:t>resulting</w:t>
      </w:r>
      <w:r w:rsidRPr="00156107">
        <w:rPr>
          <w:rFonts w:eastAsia="Calibri"/>
          <w:sz w:val="10"/>
          <w:szCs w:val="20"/>
        </w:rPr>
        <w:t xml:space="preserve"> risk of </w:t>
      </w:r>
      <w:r w:rsidRPr="00F7239E">
        <w:rPr>
          <w:rFonts w:eastAsia="Calibri"/>
          <w:b/>
          <w:highlight w:val="cyan"/>
          <w:u w:val="thick"/>
        </w:rPr>
        <w:t>state collapse</w:t>
      </w:r>
      <w:r w:rsidRPr="00156107">
        <w:rPr>
          <w:rFonts w:eastAsia="Calibri"/>
          <w:b/>
          <w:u w:val="thick"/>
        </w:rPr>
        <w:t xml:space="preserve">, </w:t>
      </w:r>
      <w:r w:rsidRPr="00F7239E">
        <w:rPr>
          <w:rFonts w:eastAsia="Calibri"/>
          <w:b/>
          <w:highlight w:val="cyan"/>
          <w:u w:val="thick"/>
        </w:rPr>
        <w:t xml:space="preserve">civil </w:t>
      </w:r>
      <w:proofErr w:type="gramStart"/>
      <w:r w:rsidRPr="00F7239E">
        <w:rPr>
          <w:rFonts w:eastAsia="Calibri"/>
          <w:b/>
          <w:highlight w:val="cyan"/>
          <w:u w:val="thick"/>
        </w:rPr>
        <w:t>war</w:t>
      </w:r>
      <w:proofErr w:type="gramEnd"/>
      <w:r w:rsidRPr="00F7239E">
        <w:rPr>
          <w:rFonts w:eastAsia="Calibri"/>
          <w:b/>
          <w:highlight w:val="cyan"/>
          <w:u w:val="thick"/>
        </w:rPr>
        <w:t xml:space="preserve"> and mass migration</w:t>
      </w:r>
      <w:r w:rsidRPr="00156107">
        <w:rPr>
          <w:rFonts w:eastAsia="Calibri"/>
          <w:sz w:val="10"/>
          <w:szCs w:val="20"/>
        </w:rPr>
        <w:t xml:space="preserve">.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w:t>
      </w:r>
      <w:proofErr w:type="gramStart"/>
      <w:r w:rsidRPr="00156107">
        <w:rPr>
          <w:rFonts w:eastAsia="Calibri"/>
          <w:sz w:val="10"/>
          <w:szCs w:val="20"/>
        </w:rPr>
        <w:t>staves</w:t>
      </w:r>
      <w:proofErr w:type="gramEnd"/>
      <w:r w:rsidRPr="00156107">
        <w:rPr>
          <w:rFonts w:eastAsia="Calibri"/>
          <w:sz w:val="10"/>
          <w:szCs w:val="20"/>
        </w:rPr>
        <w:t xml:space="preserve"> and clubs -- as was certainly often the case in the past, and could easily prove to be so again. But these scenarios also envision the use of more deadly weapons. "</w:t>
      </w:r>
      <w:r w:rsidRPr="00156107">
        <w:rPr>
          <w:rFonts w:eastAsia="Calibri"/>
          <w:b/>
          <w:u w:val="thick"/>
        </w:rPr>
        <w:t>In this world of warring states</w:t>
      </w:r>
      <w:r w:rsidRPr="00156107">
        <w:rPr>
          <w:rFonts w:eastAsia="Calibri"/>
          <w:sz w:val="10"/>
          <w:szCs w:val="20"/>
        </w:rPr>
        <w:t>," the 2003 Pentagon report predicted, "</w:t>
      </w:r>
      <w:r w:rsidRPr="00156107">
        <w:rPr>
          <w:rFonts w:eastAsia="Calibri"/>
          <w:b/>
          <w:u w:val="thick"/>
        </w:rPr>
        <w:t>nuclear arms proliferation is inevitable</w:t>
      </w:r>
      <w:r w:rsidRPr="00156107">
        <w:rPr>
          <w:rFonts w:eastAsia="Calibri"/>
          <w:sz w:val="10"/>
          <w:szCs w:val="20"/>
        </w:rPr>
        <w:t xml:space="preserve">." As oil and natural gas disappears, more and more countries will rely on nuclear power to meet their energy needs -- and this "will accelerate nuclear proliferation as countries develop enrichment and reprocessing capabilities to ensure their national security."  Although speculative, these reports make one thing clear: when thinking about the calamitous effects of global climate change, we must emphasize its social and political consequences as much as its purely environmental effects. Drought, </w:t>
      </w:r>
      <w:proofErr w:type="gramStart"/>
      <w:r w:rsidRPr="00156107">
        <w:rPr>
          <w:rFonts w:eastAsia="Calibri"/>
          <w:sz w:val="10"/>
          <w:szCs w:val="20"/>
        </w:rPr>
        <w:t>flooding</w:t>
      </w:r>
      <w:proofErr w:type="gramEnd"/>
      <w:r w:rsidRPr="00156107">
        <w:rPr>
          <w:rFonts w:eastAsia="Calibri"/>
          <w:sz w:val="10"/>
          <w:szCs w:val="20"/>
        </w:rPr>
        <w:t xml:space="preserve"> and storms can kill us, and surely will -- but so will wars among the survivors of these catastrophes over what remains of food, water and shelter. As Reid's comments indicate, </w:t>
      </w:r>
      <w:r w:rsidRPr="00F7239E">
        <w:rPr>
          <w:rStyle w:val="Emphasis"/>
          <w:highlight w:val="cyan"/>
        </w:rPr>
        <w:t>no society</w:t>
      </w:r>
      <w:r w:rsidRPr="00156107">
        <w:rPr>
          <w:rFonts w:eastAsia="Calibri"/>
          <w:sz w:val="10"/>
          <w:szCs w:val="20"/>
        </w:rPr>
        <w:t xml:space="preserve">, however affluent, </w:t>
      </w:r>
      <w:r w:rsidRPr="00F7239E">
        <w:rPr>
          <w:rStyle w:val="Emphasis"/>
          <w:highlight w:val="cyan"/>
        </w:rPr>
        <w:t>will escape</w:t>
      </w:r>
      <w:r w:rsidRPr="00156107">
        <w:rPr>
          <w:rFonts w:eastAsia="Calibri"/>
          <w:sz w:val="10"/>
          <w:szCs w:val="20"/>
        </w:rPr>
        <w:t xml:space="preserve"> involvement in </w:t>
      </w:r>
      <w:r w:rsidRPr="00F7239E">
        <w:rPr>
          <w:rStyle w:val="Emphasis"/>
          <w:highlight w:val="cyan"/>
        </w:rPr>
        <w:t>these forms of conflict</w:t>
      </w:r>
      <w:r w:rsidRPr="00156107">
        <w:rPr>
          <w:rFonts w:eastAsia="Calibri"/>
          <w:sz w:val="10"/>
          <w:szCs w:val="20"/>
        </w:rPr>
        <w:t>.</w:t>
      </w:r>
    </w:p>
    <w:p w14:paraId="1D082279" w14:textId="77777777" w:rsidR="009D7E76" w:rsidRPr="00156107" w:rsidRDefault="009D7E76" w:rsidP="009D7E76"/>
    <w:p w14:paraId="3347AE2D" w14:textId="512B32A2" w:rsidR="003A4690" w:rsidRPr="00156107" w:rsidRDefault="003A4690" w:rsidP="003A4690">
      <w:pPr>
        <w:pStyle w:val="Heading3"/>
        <w:rPr>
          <w:rFonts w:cs="Arial"/>
        </w:rPr>
      </w:pPr>
      <w:r w:rsidRPr="00156107">
        <w:rPr>
          <w:rFonts w:cs="Arial"/>
        </w:rPr>
        <w:t xml:space="preserve">AT: Perm Solves NB </w:t>
      </w:r>
    </w:p>
    <w:p w14:paraId="5FF1BB9A" w14:textId="77777777" w:rsidR="003A4690" w:rsidRPr="00156107" w:rsidRDefault="003A4690" w:rsidP="003A4690"/>
    <w:p w14:paraId="57B6F92E" w14:textId="77777777" w:rsidR="003A4690" w:rsidRPr="00156107" w:rsidRDefault="003A4690" w:rsidP="003A4690">
      <w:pPr>
        <w:pStyle w:val="Heading4"/>
        <w:rPr>
          <w:rFonts w:cs="Arial"/>
        </w:rPr>
      </w:pPr>
      <w:r w:rsidRPr="00156107">
        <w:rPr>
          <w:rFonts w:cs="Arial"/>
        </w:rPr>
        <w:t xml:space="preserve">Integrating domestic and international water policy is critical --- separating the two undermines effective </w:t>
      </w:r>
      <w:proofErr w:type="gramStart"/>
      <w:r w:rsidRPr="00156107">
        <w:rPr>
          <w:rFonts w:cs="Arial"/>
        </w:rPr>
        <w:t>solutions</w:t>
      </w:r>
      <w:proofErr w:type="gramEnd"/>
    </w:p>
    <w:p w14:paraId="21824BAE" w14:textId="77777777" w:rsidR="003A4690" w:rsidRPr="00156107" w:rsidRDefault="003A4690" w:rsidP="003A4690">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1E9E1041" w14:textId="77777777" w:rsidR="003A4690" w:rsidRPr="00156107" w:rsidRDefault="003A4690" w:rsidP="003A4690">
      <w:pPr>
        <w:rPr>
          <w:rStyle w:val="Style13ptBold"/>
          <w:b w:val="0"/>
          <w:bCs w:val="0"/>
          <w:sz w:val="22"/>
        </w:rPr>
      </w:pPr>
      <w:r w:rsidRPr="00156107">
        <w:t xml:space="preserve">Authors </w:t>
      </w:r>
      <w:r w:rsidRPr="00F7239E">
        <w:rPr>
          <w:rStyle w:val="StyleUnderline"/>
          <w:highlight w:val="cyan"/>
        </w:rPr>
        <w:t>Peterson and Posner propose a new U.S. government framework for dealing with international water policy</w:t>
      </w:r>
      <w:r w:rsidRPr="00156107">
        <w:t xml:space="preserve">, including two new federal advisory committees under the Federal Advisory Committee Act.245 </w:t>
      </w:r>
      <w:r w:rsidRPr="00F7239E">
        <w:rPr>
          <w:rStyle w:val="StyleUnderline"/>
          <w:highlight w:val="cyan"/>
        </w:rPr>
        <w:t xml:space="preserve">The problem with this reorganization </w:t>
      </w:r>
      <w:r w:rsidRPr="00156107">
        <w:rPr>
          <w:rStyle w:val="StyleUnderline"/>
        </w:rPr>
        <w:t xml:space="preserve">of the government </w:t>
      </w:r>
      <w:r w:rsidRPr="00F7239E">
        <w:rPr>
          <w:rStyle w:val="StyleUnderline"/>
          <w:highlight w:val="cyan"/>
        </w:rPr>
        <w:t>focused on international water policy ignores the U</w:t>
      </w:r>
      <w:r w:rsidRPr="00156107">
        <w:t xml:space="preserve">nited </w:t>
      </w:r>
      <w:r w:rsidRPr="00F7239E">
        <w:rPr>
          <w:rStyle w:val="StyleUnderline"/>
          <w:highlight w:val="cyan"/>
        </w:rPr>
        <w:t>S</w:t>
      </w:r>
      <w:r w:rsidRPr="00156107">
        <w:t>tates</w:t>
      </w:r>
      <w:r w:rsidRPr="00F7239E">
        <w:rPr>
          <w:rStyle w:val="StyleUnderline"/>
          <w:highlight w:val="cyan"/>
        </w:rPr>
        <w:t xml:space="preserve">’ own issues </w:t>
      </w:r>
      <w:r w:rsidRPr="00156107">
        <w:rPr>
          <w:rStyle w:val="StyleUnderline"/>
        </w:rPr>
        <w:t>potentially</w:t>
      </w:r>
      <w:r w:rsidRPr="00F7239E">
        <w:rPr>
          <w:rStyle w:val="StyleUnderline"/>
          <w:highlight w:val="cyan"/>
        </w:rPr>
        <w:t xml:space="preserve"> impacting domestic U.S. water policy</w:t>
      </w:r>
      <w:r w:rsidRPr="00156107">
        <w:t xml:space="preserve">. </w:t>
      </w:r>
      <w:r w:rsidRPr="00F7239E">
        <w:rPr>
          <w:rStyle w:val="Emphasis"/>
          <w:highlight w:val="cyan"/>
        </w:rPr>
        <w:t xml:space="preserve">Can we solve </w:t>
      </w:r>
      <w:proofErr w:type="gramStart"/>
      <w:r w:rsidRPr="00F7239E">
        <w:rPr>
          <w:rStyle w:val="Emphasis"/>
          <w:highlight w:val="cyan"/>
        </w:rPr>
        <w:t>others</w:t>
      </w:r>
      <w:proofErr w:type="gramEnd"/>
      <w:r w:rsidRPr="00F7239E">
        <w:rPr>
          <w:rStyle w:val="Emphasis"/>
          <w:highlight w:val="cyan"/>
        </w:rPr>
        <w:t xml:space="preserve"> problems if we don’t fix our own house first? </w:t>
      </w:r>
      <w:r w:rsidRPr="00156107">
        <w:t>The author argues here that</w:t>
      </w:r>
      <w:r w:rsidRPr="00F7239E">
        <w:rPr>
          <w:rStyle w:val="Emphasis"/>
          <w:highlight w:val="cyan"/>
        </w:rPr>
        <w:t xml:space="preserve"> it needs to be done simultaneously</w:t>
      </w:r>
      <w:r w:rsidRPr="00156107">
        <w:t xml:space="preserve">. “And </w:t>
      </w:r>
      <w:r w:rsidRPr="00F7239E">
        <w:rPr>
          <w:rStyle w:val="StyleUnderline"/>
          <w:highlight w:val="cyan"/>
        </w:rPr>
        <w:t>targeting water would also yield other geopolitical dividends-- including helping remove a serious obstacle to stability and security within states and reducing the possibility for conflict or tension between countries with shared water resources</w:t>
      </w:r>
      <w:r w:rsidRPr="00156107">
        <w:t xml:space="preserve">.”246 This same quotation could be said to relieve the stress that currently exists between States within the U.S. </w:t>
      </w:r>
    </w:p>
    <w:p w14:paraId="30E25060" w14:textId="77777777" w:rsidR="003A4690" w:rsidRPr="00156107" w:rsidRDefault="003A4690" w:rsidP="003A4690"/>
    <w:p w14:paraId="4A564E9A" w14:textId="77777777" w:rsidR="00305902" w:rsidRPr="00156107" w:rsidRDefault="00305902" w:rsidP="00305902">
      <w:pPr>
        <w:pStyle w:val="Heading2"/>
        <w:rPr>
          <w:rFonts w:cs="Arial"/>
        </w:rPr>
      </w:pPr>
      <w:r w:rsidRPr="00156107">
        <w:rPr>
          <w:rFonts w:cs="Arial"/>
        </w:rPr>
        <w:t xml:space="preserve">Internal NB: Watershed </w:t>
      </w:r>
      <w:proofErr w:type="spellStart"/>
      <w:r w:rsidRPr="00156107">
        <w:rPr>
          <w:rFonts w:cs="Arial"/>
        </w:rPr>
        <w:t>Mgmt</w:t>
      </w:r>
      <w:proofErr w:type="spellEnd"/>
    </w:p>
    <w:p w14:paraId="6C124FEC" w14:textId="77777777" w:rsidR="00305902" w:rsidRPr="00156107" w:rsidRDefault="00305902" w:rsidP="00305902">
      <w:pPr>
        <w:pStyle w:val="Heading3"/>
        <w:rPr>
          <w:rFonts w:cs="Arial"/>
        </w:rPr>
      </w:pPr>
      <w:r w:rsidRPr="00156107">
        <w:rPr>
          <w:rFonts w:cs="Arial"/>
        </w:rPr>
        <w:t>1NC Watershed NB</w:t>
      </w:r>
    </w:p>
    <w:p w14:paraId="1590F2BE" w14:textId="77777777" w:rsidR="00305902" w:rsidRPr="00156107" w:rsidRDefault="00305902" w:rsidP="00305902"/>
    <w:p w14:paraId="74BD2CFA" w14:textId="77777777" w:rsidR="00305902" w:rsidRPr="00156107" w:rsidRDefault="00305902" w:rsidP="00305902">
      <w:pPr>
        <w:pStyle w:val="Heading4"/>
        <w:rPr>
          <w:rFonts w:cs="Arial"/>
        </w:rPr>
      </w:pPr>
      <w:r w:rsidRPr="00156107">
        <w:rPr>
          <w:rFonts w:cs="Arial"/>
        </w:rPr>
        <w:t>National Water Strategy key to protecting Mississippi River Watershed System</w:t>
      </w:r>
    </w:p>
    <w:p w14:paraId="18735760" w14:textId="77777777" w:rsidR="00305902" w:rsidRPr="00156107" w:rsidRDefault="00305902" w:rsidP="00305902"/>
    <w:p w14:paraId="1BEBCEBA" w14:textId="77777777" w:rsidR="00305902" w:rsidRPr="00156107" w:rsidRDefault="00305902" w:rsidP="00305902">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406668AC" w14:textId="77777777" w:rsidR="00305902" w:rsidRPr="00156107" w:rsidRDefault="00305902" w:rsidP="00305902">
      <w:pPr>
        <w:rPr>
          <w:sz w:val="12"/>
        </w:rPr>
      </w:pPr>
      <w:r w:rsidRPr="00156107">
        <w:rPr>
          <w:sz w:val="12"/>
        </w:rPr>
        <w:t xml:space="preserve">Implementation of a watershed RPB can be successful because of the evolving nature of water resources management within the United States, and the collaboration currently being shown by federal agencies. The concepts of IWRM expanded during four water policy dialogue sessions hosted by the American Water Resources Association (AWRA) between 2002–2008, that also included many government agencies, nongovernmental entities, contractors and academia.321 The release of the Army Corps of Engineers Civil Works Strategic Plan 2011–2015 lists IWRM as the overarching strategy for water resources management.322 </w:t>
      </w:r>
      <w:r w:rsidRPr="00156107">
        <w:rPr>
          <w:rStyle w:val="StyleUnderline"/>
        </w:rPr>
        <w:t xml:space="preserve">Combining this trend with the </w:t>
      </w:r>
      <w:r w:rsidRPr="00F7239E">
        <w:rPr>
          <w:rStyle w:val="StyleUnderline"/>
          <w:highlight w:val="cyan"/>
        </w:rPr>
        <w:t xml:space="preserve">myriad complex issues facing the Mississippi River watershed, </w:t>
      </w:r>
      <w:r w:rsidRPr="00156107">
        <w:rPr>
          <w:rStyle w:val="StyleUnderline"/>
        </w:rPr>
        <w:t xml:space="preserve">leads to </w:t>
      </w:r>
      <w:r w:rsidRPr="00156107">
        <w:rPr>
          <w:rStyle w:val="Emphasis"/>
        </w:rPr>
        <w:t>treating the entire watershed as a system</w:t>
      </w:r>
      <w:r w:rsidRPr="00156107">
        <w:rPr>
          <w:sz w:val="12"/>
        </w:rPr>
        <w:t xml:space="preserve">, vice individual basins. This thesis proposes </w:t>
      </w:r>
      <w:r w:rsidRPr="00156107">
        <w:rPr>
          <w:rStyle w:val="StyleUnderline"/>
        </w:rPr>
        <w:t>the next step in this progression.</w:t>
      </w:r>
      <w:r w:rsidRPr="00F7239E">
        <w:rPr>
          <w:rStyle w:val="Emphasis"/>
          <w:highlight w:val="cyan"/>
        </w:rPr>
        <w:t xml:space="preserve"> Due to the complexity of environmental issues, water usage, and current and forecasted funding challenges, the entire watershed needs to be managed as a system</w:t>
      </w:r>
      <w:r w:rsidRPr="00156107">
        <w:rPr>
          <w:sz w:val="12"/>
        </w:rPr>
        <w:t xml:space="preserve">. </w:t>
      </w:r>
      <w:r w:rsidRPr="00F7239E">
        <w:rPr>
          <w:rStyle w:val="StyleUnderline"/>
          <w:highlight w:val="cyan"/>
        </w:rPr>
        <w:t xml:space="preserve">Recognition </w:t>
      </w:r>
      <w:r w:rsidRPr="00156107">
        <w:rPr>
          <w:rStyle w:val="StyleUnderline"/>
        </w:rPr>
        <w:t xml:space="preserve">that the entire Mississippi River watershed is </w:t>
      </w:r>
      <w:r w:rsidRPr="00F7239E">
        <w:rPr>
          <w:rStyle w:val="StyleUnderline"/>
          <w:highlight w:val="cyan"/>
        </w:rPr>
        <w:t xml:space="preserve">one system is a key step. </w:t>
      </w:r>
      <w:r w:rsidRPr="00156107">
        <w:rPr>
          <w:rStyle w:val="StyleUnderline"/>
        </w:rPr>
        <w:t xml:space="preserve">It is recognized as a system by the commercial maritime industry; however, </w:t>
      </w:r>
      <w:r w:rsidRPr="00F7239E">
        <w:rPr>
          <w:rStyle w:val="Emphasis"/>
          <w:highlight w:val="cyan"/>
        </w:rPr>
        <w:t>it is not being managed as a system by the federal government</w:t>
      </w:r>
      <w:r w:rsidRPr="00156107">
        <w:rPr>
          <w:sz w:val="12"/>
        </w:rPr>
        <w:t xml:space="preserve">. While it is hard to implement an integrated approach to watershed management, it is necessary. </w:t>
      </w:r>
      <w:r w:rsidRPr="00F7239E">
        <w:rPr>
          <w:rStyle w:val="StyleUnderline"/>
          <w:highlight w:val="cyan"/>
        </w:rPr>
        <w:t xml:space="preserve">The first step is to develop a national water strategy </w:t>
      </w:r>
      <w:proofErr w:type="gramStart"/>
      <w:r w:rsidRPr="00F7239E">
        <w:rPr>
          <w:rStyle w:val="StyleUnderline"/>
          <w:highlight w:val="cyan"/>
        </w:rPr>
        <w:t>in order to</w:t>
      </w:r>
      <w:proofErr w:type="gramEnd"/>
      <w:r w:rsidRPr="00F7239E">
        <w:rPr>
          <w:rStyle w:val="Emphasis"/>
          <w:highlight w:val="cyan"/>
        </w:rPr>
        <w:t xml:space="preserve"> unify all levels of government with a common purpose</w:t>
      </w:r>
      <w:r w:rsidRPr="00156107">
        <w:rPr>
          <w:sz w:val="12"/>
        </w:rPr>
        <w:t xml:space="preserve">. The second step is to develop a regional planning body (RPB) for the Mississippi River watershed that treats the entire watershed as one system. Using the National Ocean Policy Implementation Plan as a guide, the watershed RPB would be led by federal and state </w:t>
      </w:r>
      <w:proofErr w:type="gramStart"/>
      <w:r w:rsidRPr="00156107">
        <w:rPr>
          <w:sz w:val="12"/>
        </w:rPr>
        <w:t>co-chairs, and</w:t>
      </w:r>
      <w:proofErr w:type="gramEnd"/>
      <w:r w:rsidRPr="00156107">
        <w:rPr>
          <w:sz w:val="12"/>
        </w:rPr>
        <w:t xml:space="preserve"> have representatives from every state impacted by the watershed. Identifying the process for choosing a state co-chair for the watershed RPB will likely be the most contentious decision. It is recommended that a lottery system be used to choose the first state co-chair, with a rotation set up for all states that desire to be included. This whole-of-government approach to watershed management is needed to address the challenges that have arisen from the complexity of cross-jurisdictional boundaries of many agencies, and oversight by multiple congressional committees with the Mississippi River watershed. </w:t>
      </w:r>
      <w:r w:rsidRPr="00F7239E">
        <w:rPr>
          <w:rStyle w:val="StyleUnderline"/>
          <w:highlight w:val="cyan"/>
        </w:rPr>
        <w:t xml:space="preserve">There are many stakeholders in the six river basins that make up the entire Mississippi River watershed system, and they often have </w:t>
      </w:r>
      <w:r w:rsidRPr="00F7239E">
        <w:rPr>
          <w:rStyle w:val="Emphasis"/>
          <w:highlight w:val="cyan"/>
        </w:rPr>
        <w:t>competing interests and needs</w:t>
      </w:r>
      <w:r w:rsidRPr="00156107">
        <w:rPr>
          <w:sz w:val="12"/>
        </w:rPr>
        <w:t xml:space="preserve">. As a result, the author anticipates that there will be both proponents and opponents to this call for a national water strategy and proposed RPB for the Mississippi River watershed. Preserving water rights will be the most important objective of a national strategy and integrated water management framework. Gaining grassroots support will be helpful to successful implementation of a RPB that uses IWRM principles. Stakeholders most affected are the ones that live within or make their livelihood from the watershed. It is important to start with the local users and their issues to drive change, since they are the ones that are most impacted by the decisions made. The most significant issues affecting these users are navigation and flood control. The key proponents for an integrated management framework are likely to be navigation users who already view the watershed as a system. The commercial towing industry and their industry trade group, the American Waterways Operators (AWO), are advocates for a strategy that looks at the watershed as a system. The AWO has often discussed the need for consistent navigation management approaches between basins. This is one reason why the Waterway Action Plans were implemented and are being used to manage navigation during periods of high and low water. Flood control is an important social and psychological issue affecting every property owner in the watershed. With the passage of the Biggert-Waters Flood Insurance Reform Act of 2012 (P.L. 112–141; 126 Stat 916), flood insurance rates have gone up dramatically for those in high-risk flooding areas. Congress passed the Biggert-Waters 137 Act </w:t>
      </w:r>
      <w:proofErr w:type="gramStart"/>
      <w:r w:rsidRPr="00156107">
        <w:rPr>
          <w:sz w:val="12"/>
        </w:rPr>
        <w:t>in order to</w:t>
      </w:r>
      <w:proofErr w:type="gramEnd"/>
      <w:r w:rsidRPr="00156107">
        <w:rPr>
          <w:sz w:val="12"/>
        </w:rPr>
        <w:t xml:space="preserve"> ensure sustainability of the National Flood Insurance Program, since premiums collected from policy holders were not matching claims paid out.323 This resulted in short-term funding fixes by Congress to ensure claims were paid. Due to the dramatic rise in premiums for those in high risk areas, some members of Congress have introduced legislation to undo changes that the new law had enacted.324 Extremely high flood insurance rates are particularly troublesome for those along the watershed, since the federal government is largely protected from lawsuits over how the flood control program is managed.325 Tying this issue to the need for an overall watershed management framework is a first step in winning the geo-political discussion. Given the 2011 and 2013 flood events in Missouri, this state is a good location to start. </w:t>
      </w:r>
      <w:r w:rsidRPr="00156107">
        <w:rPr>
          <w:rStyle w:val="StyleUnderline"/>
        </w:rPr>
        <w:t xml:space="preserve">Other states also care about watershed management and planning efforts. </w:t>
      </w:r>
      <w:proofErr w:type="gramStart"/>
      <w:r w:rsidRPr="00156107">
        <w:rPr>
          <w:rStyle w:val="StyleUnderline"/>
        </w:rPr>
        <w:t>This is why</w:t>
      </w:r>
      <w:proofErr w:type="gramEnd"/>
      <w:r w:rsidRPr="00156107">
        <w:rPr>
          <w:rStyle w:val="StyleUnderline"/>
        </w:rPr>
        <w:t xml:space="preserve"> it is important for state governors, and mayors of cities surrounding the Mississippi River watershed, to align with each other to address mutual needs</w:t>
      </w:r>
      <w:r w:rsidRPr="00156107">
        <w:rPr>
          <w:sz w:val="12"/>
        </w:rPr>
        <w:t xml:space="preserve">. There are several examples of this already occurring within the watershed. The Upper Mississippi River Basin Association (UMRBA) was established in 1981 and consists of five states— Illinois, Iowa, Minnesota, Missouri and Wisconsin—that work together on shared interests in that basin.326 The recently created Mississippi River Cities and Towns Initiative (MRCTI) is a local government-lead initiative focused on river water quality, habitat restoration, flooding and floodplain management, recreation, sustainable economies, and celebration of the river culture and history.327 These focus areas align with a systems focus on watershed management. </w:t>
      </w:r>
    </w:p>
    <w:p w14:paraId="33CA63AE" w14:textId="77777777" w:rsidR="00305902" w:rsidRPr="00156107" w:rsidRDefault="00305902" w:rsidP="00305902">
      <w:pPr>
        <w:pStyle w:val="Heading4"/>
        <w:rPr>
          <w:rFonts w:cs="Arial"/>
        </w:rPr>
      </w:pPr>
      <w:r w:rsidRPr="00156107">
        <w:rPr>
          <w:rFonts w:cs="Arial"/>
        </w:rPr>
        <w:t xml:space="preserve">Key to the Marine transportation economy </w:t>
      </w:r>
    </w:p>
    <w:p w14:paraId="765ED1D7" w14:textId="77777777" w:rsidR="00305902" w:rsidRPr="00156107" w:rsidRDefault="00305902" w:rsidP="00305902"/>
    <w:p w14:paraId="2EA517D2" w14:textId="77777777" w:rsidR="00305902" w:rsidRPr="00156107" w:rsidRDefault="00305902" w:rsidP="00305902">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0E8FB0BA" w14:textId="77777777" w:rsidR="00305902" w:rsidRPr="00156107" w:rsidRDefault="00305902" w:rsidP="00305902">
      <w:pPr>
        <w:rPr>
          <w:sz w:val="16"/>
        </w:rPr>
      </w:pPr>
      <w:r w:rsidRPr="00156107">
        <w:rPr>
          <w:u w:val="single"/>
        </w:rPr>
        <w:t xml:space="preserve">The United States is a </w:t>
      </w:r>
      <w:r w:rsidRPr="00156107">
        <w:rPr>
          <w:rStyle w:val="Emphasis"/>
        </w:rPr>
        <w:t>maritime nation</w:t>
      </w:r>
      <w:r w:rsidRPr="00156107">
        <w:rPr>
          <w:u w:val="single"/>
        </w:rPr>
        <w:t xml:space="preserve"> that relies on the oceans, coastal seaports</w:t>
      </w:r>
      <w:r w:rsidRPr="00156107">
        <w:rPr>
          <w:sz w:val="16"/>
        </w:rPr>
        <w:t xml:space="preserve">, interstate highways and railways, intermodal transportation centers, </w:t>
      </w:r>
      <w:r w:rsidRPr="00156107">
        <w:rPr>
          <w:u w:val="single"/>
        </w:rPr>
        <w:t>and the inland river system to connect our nation’s agricultural and industrial products to the world market</w:t>
      </w:r>
      <w:r w:rsidRPr="00156107">
        <w:rPr>
          <w:sz w:val="16"/>
        </w:rPr>
        <w:t xml:space="preserve">. The U.S. maritime domain includes 3.4 million square nautical miles of exclusive economic zone and contains 95,000 miles of coastline, 12,000 miles of navigable rivers, and 361 ports.1 </w:t>
      </w:r>
      <w:r w:rsidRPr="00156107">
        <w:rPr>
          <w:u w:val="single"/>
        </w:rPr>
        <w:t xml:space="preserve">The inland navigable waters of the Mississippi River watershed makes up 10,300 miles of those inland navigable waters and is a </w:t>
      </w:r>
      <w:r w:rsidRPr="00156107">
        <w:rPr>
          <w:rStyle w:val="Emphasis"/>
        </w:rPr>
        <w:t>critical component of the inland marine transportation system</w:t>
      </w:r>
      <w:r w:rsidRPr="00156107">
        <w:rPr>
          <w:sz w:val="16"/>
        </w:rPr>
        <w:t xml:space="preserve"> (MTS), </w:t>
      </w:r>
      <w:r w:rsidRPr="00156107">
        <w:rPr>
          <w:u w:val="single"/>
        </w:rPr>
        <w:t xml:space="preserve">linking the farm fields of the Midwest and Great Plains states to the </w:t>
      </w:r>
      <w:r w:rsidRPr="00156107">
        <w:rPr>
          <w:rStyle w:val="Emphasis"/>
        </w:rPr>
        <w:t>global economy</w:t>
      </w:r>
      <w:r w:rsidRPr="00156107">
        <w:rPr>
          <w:sz w:val="16"/>
        </w:rPr>
        <w:t>.2 The inland MTS facilitates the movement of approximately 761 million short tons of cargo annually, including nearly 118 million short tons of hazardous cargo.3</w:t>
      </w:r>
    </w:p>
    <w:p w14:paraId="397B9674" w14:textId="77777777" w:rsidR="00305902" w:rsidRPr="00156107" w:rsidRDefault="00305902" w:rsidP="00305902">
      <w:pPr>
        <w:rPr>
          <w:sz w:val="16"/>
        </w:rPr>
      </w:pPr>
      <w:r w:rsidRPr="00156107">
        <w:rPr>
          <w:u w:val="single"/>
        </w:rPr>
        <w:t>The Mississippi River watershed</w:t>
      </w:r>
      <w:r w:rsidRPr="00156107">
        <w:rPr>
          <w:sz w:val="16"/>
        </w:rPr>
        <w:t xml:space="preserve"> (watershed) </w:t>
      </w:r>
      <w:r w:rsidRPr="00156107">
        <w:rPr>
          <w:u w:val="single"/>
        </w:rPr>
        <w:t>is the largest watershed in North America and the third largest in the world</w:t>
      </w:r>
      <w:r w:rsidRPr="00156107">
        <w:rPr>
          <w:sz w:val="16"/>
        </w:rPr>
        <w:t xml:space="preserve"> behind only the Amazon and the Congo.4 The watershed moves excess rain, storm water, and snow melt out of the interior of the country to the Gulf of Mexico. </w:t>
      </w:r>
      <w:r w:rsidRPr="00156107">
        <w:rPr>
          <w:u w:val="single"/>
        </w:rPr>
        <w:t>Environmentally, the watershed is</w:t>
      </w:r>
      <w:r w:rsidRPr="00156107">
        <w:rPr>
          <w:sz w:val="16"/>
        </w:rPr>
        <w:t xml:space="preserve"> a system—</w:t>
      </w:r>
      <w:r w:rsidRPr="00156107">
        <w:rPr>
          <w:u w:val="single"/>
        </w:rPr>
        <w:t>an ecosystem</w:t>
      </w:r>
      <w:r w:rsidRPr="00156107">
        <w:rPr>
          <w:sz w:val="16"/>
        </w:rPr>
        <w:t>—</w:t>
      </w:r>
      <w:r w:rsidRPr="00156107">
        <w:rPr>
          <w:u w:val="single"/>
        </w:rPr>
        <w:t>that relies on compliance with environmental laws and regulations</w:t>
      </w:r>
      <w:r w:rsidRPr="00156107">
        <w:rPr>
          <w:sz w:val="16"/>
        </w:rPr>
        <w:t>. These laws protect the wildlife, plants, and freshwater supply. The watershed has many other uses including flood control, providing potable water for municipalities along the river, irrigation for farmers, and cooling water for power plants.</w:t>
      </w:r>
    </w:p>
    <w:p w14:paraId="5547B389" w14:textId="77777777" w:rsidR="00305902" w:rsidRPr="00156107" w:rsidRDefault="00305902" w:rsidP="00305902">
      <w:pPr>
        <w:rPr>
          <w:sz w:val="16"/>
        </w:rPr>
      </w:pPr>
      <w:r w:rsidRPr="00156107">
        <w:rPr>
          <w:u w:val="single"/>
        </w:rPr>
        <w:t xml:space="preserve">Various federal, tribal, </w:t>
      </w:r>
      <w:proofErr w:type="gramStart"/>
      <w:r w:rsidRPr="00156107">
        <w:rPr>
          <w:u w:val="single"/>
        </w:rPr>
        <w:t>state</w:t>
      </w:r>
      <w:proofErr w:type="gramEnd"/>
      <w:r w:rsidRPr="00156107">
        <w:rPr>
          <w:u w:val="single"/>
        </w:rPr>
        <w:t xml:space="preserve"> and local agencies oversee watershed uses</w:t>
      </w:r>
      <w:r w:rsidRPr="00156107">
        <w:rPr>
          <w:sz w:val="16"/>
        </w:rPr>
        <w:t xml:space="preserve">. The U.S. Army Corps of Engineers (USACE) provides engineering expertise to manage a series of levees, dams, </w:t>
      </w:r>
      <w:proofErr w:type="gramStart"/>
      <w:r w:rsidRPr="00156107">
        <w:rPr>
          <w:sz w:val="16"/>
        </w:rPr>
        <w:t>dykes</w:t>
      </w:r>
      <w:proofErr w:type="gramEnd"/>
      <w:r w:rsidRPr="00156107">
        <w:rPr>
          <w:sz w:val="16"/>
        </w:rPr>
        <w:t xml:space="preserve">, reservoirs and other flood and navigation control structures throughout the watershed. Additionally, the Bureau of Reclamation manages water reservoirs in the western states and is responsible for overseeing the storage and release of rainwater and snow melt. </w:t>
      </w:r>
      <w:r w:rsidRPr="00156107">
        <w:rPr>
          <w:u w:val="single"/>
        </w:rPr>
        <w:t>The states that border the rivers making up the watershed, along with individual property owners</w:t>
      </w:r>
      <w:r w:rsidRPr="00156107">
        <w:rPr>
          <w:sz w:val="16"/>
        </w:rPr>
        <w:t xml:space="preserve"> share various land and water rights, </w:t>
      </w:r>
      <w:r w:rsidRPr="00156107">
        <w:rPr>
          <w:u w:val="single"/>
        </w:rPr>
        <w:t xml:space="preserve">making watershed management </w:t>
      </w:r>
      <w:r w:rsidRPr="00156107">
        <w:rPr>
          <w:rStyle w:val="Emphasis"/>
        </w:rPr>
        <w:t>complex</w:t>
      </w:r>
      <w:r w:rsidRPr="00156107">
        <w:rPr>
          <w:sz w:val="16"/>
        </w:rPr>
        <w:t>.</w:t>
      </w:r>
    </w:p>
    <w:p w14:paraId="3ABF6EFA" w14:textId="77777777" w:rsidR="00305902" w:rsidRPr="00156107" w:rsidRDefault="00305902" w:rsidP="00305902">
      <w:pPr>
        <w:rPr>
          <w:sz w:val="16"/>
          <w:szCs w:val="16"/>
        </w:rPr>
      </w:pPr>
      <w:r w:rsidRPr="00156107">
        <w:rPr>
          <w:sz w:val="16"/>
          <w:szCs w:val="16"/>
        </w:rPr>
        <w:t>For the purposes of this thesis, complexity is defined by two or more components interacting with each other in ways that are not predictable or repeatable. There are varying degrees of water resources complexity that will be explored within this thesis. Synonyms for complexity will be used and they include complex, complicated, intricate, and difficult.</w:t>
      </w:r>
    </w:p>
    <w:p w14:paraId="5D114F59" w14:textId="77777777" w:rsidR="00305902" w:rsidRPr="00156107" w:rsidRDefault="00305902" w:rsidP="00305902">
      <w:pPr>
        <w:rPr>
          <w:sz w:val="16"/>
          <w:szCs w:val="16"/>
        </w:rPr>
      </w:pPr>
      <w:r w:rsidRPr="00156107">
        <w:rPr>
          <w:sz w:val="16"/>
          <w:szCs w:val="16"/>
        </w:rPr>
        <w:t>Currently, the Water Resources Development Act (WRDA) authorizes the USACE and affords congressional approval of new construction and civil works projects that provide flood protection and navigation improvements. This is usually a biennial process, but has often been delayed in the past decade due to the growing complexity of issues surrounding new USACE projects.5 WRDA authorizes funding for projects done at the sub-basin or basin level, but there does not appear to be a mechanism for planning of projects with adjacent basins.</w:t>
      </w:r>
      <w:proofErr w:type="gramStart"/>
      <w:r w:rsidRPr="00156107">
        <w:rPr>
          <w:sz w:val="16"/>
          <w:szCs w:val="16"/>
        </w:rPr>
        <w:t>6 .</w:t>
      </w:r>
      <w:proofErr w:type="gramEnd"/>
    </w:p>
    <w:p w14:paraId="7C1E0410" w14:textId="77777777" w:rsidR="00305902" w:rsidRPr="00156107" w:rsidRDefault="00305902" w:rsidP="00305902">
      <w:pPr>
        <w:rPr>
          <w:sz w:val="16"/>
        </w:rPr>
      </w:pPr>
      <w:r w:rsidRPr="00156107">
        <w:rPr>
          <w:u w:val="single"/>
        </w:rPr>
        <w:t xml:space="preserve">It is becoming </w:t>
      </w:r>
      <w:r w:rsidRPr="00156107">
        <w:rPr>
          <w:rStyle w:val="Emphasis"/>
        </w:rPr>
        <w:t>increasingly difficult</w:t>
      </w:r>
      <w:r w:rsidRPr="00156107">
        <w:rPr>
          <w:u w:val="single"/>
        </w:rPr>
        <w:t xml:space="preserve"> to manage the watershed as a system</w:t>
      </w:r>
      <w:r w:rsidRPr="00156107">
        <w:rPr>
          <w:sz w:val="16"/>
        </w:rPr>
        <w:t xml:space="preserve"> primarily used </w:t>
      </w:r>
      <w:r w:rsidRPr="00156107">
        <w:rPr>
          <w:u w:val="single"/>
        </w:rPr>
        <w:t>for navigation and flood control. The water management paradigm shifted in the 1970s “from a traditional supply-oriented</w:t>
      </w:r>
      <w:r w:rsidRPr="00156107">
        <w:rPr>
          <w:sz w:val="16"/>
        </w:rPr>
        <w:t xml:space="preserve">, infrastructure-based </w:t>
      </w:r>
      <w:r w:rsidRPr="00156107">
        <w:rPr>
          <w:u w:val="single"/>
        </w:rPr>
        <w:t xml:space="preserve">water management framework to one that places a growing emphasis on meeting both </w:t>
      </w:r>
      <w:r w:rsidRPr="00156107">
        <w:rPr>
          <w:rStyle w:val="Emphasis"/>
        </w:rPr>
        <w:t>basic human and environmental needs</w:t>
      </w:r>
      <w:r w:rsidRPr="00156107">
        <w:rPr>
          <w:sz w:val="16"/>
        </w:rPr>
        <w:t xml:space="preserve"> for water in an equitable and sustainable manner.”7 </w:t>
      </w:r>
      <w:r w:rsidRPr="00156107">
        <w:rPr>
          <w:u w:val="single"/>
        </w:rPr>
        <w:t xml:space="preserve">The emergence of environmental issues, namely the Federal Water Pollution Control Act (Clean Water Act), Endangered Species Act (ESA) and the National Environmental Policy Act (NEPA), has created additional challenges to managing the watershed system. These environmental laws must be </w:t>
      </w:r>
      <w:proofErr w:type="gramStart"/>
      <w:r w:rsidRPr="00156107">
        <w:rPr>
          <w:u w:val="single"/>
        </w:rPr>
        <w:t>taken into account</w:t>
      </w:r>
      <w:proofErr w:type="gramEnd"/>
      <w:r w:rsidRPr="00156107">
        <w:rPr>
          <w:sz w:val="16"/>
        </w:rPr>
        <w:t xml:space="preserve">, with potential impacts mitigated, </w:t>
      </w:r>
      <w:r w:rsidRPr="00156107">
        <w:rPr>
          <w:u w:val="single"/>
        </w:rPr>
        <w:t xml:space="preserve">before projects are constructed. The intersection of construction authorization, environmental compliance and restoration, and an increasing dialogue on climate change is further exacerbating the complexity of the system. While the watershed is essential for navigation and flood control, managing the watershed as a system is important to the </w:t>
      </w:r>
      <w:r w:rsidRPr="00156107">
        <w:rPr>
          <w:rStyle w:val="Emphasis"/>
        </w:rPr>
        <w:t>long-term sustainability of fresh water</w:t>
      </w:r>
      <w:r w:rsidRPr="00156107">
        <w:rPr>
          <w:u w:val="single"/>
        </w:rPr>
        <w:t xml:space="preserve"> </w:t>
      </w:r>
      <w:proofErr w:type="gramStart"/>
      <w:r w:rsidRPr="00156107">
        <w:rPr>
          <w:u w:val="single"/>
        </w:rPr>
        <w:t>and also</w:t>
      </w:r>
      <w:proofErr w:type="gramEnd"/>
      <w:r w:rsidRPr="00156107">
        <w:rPr>
          <w:u w:val="single"/>
        </w:rPr>
        <w:t xml:space="preserve"> the health of connecting basins of water such as the Gulf of Mexico and the Great Lakes. Due to the </w:t>
      </w:r>
      <w:r w:rsidRPr="00156107">
        <w:rPr>
          <w:rStyle w:val="Emphasis"/>
        </w:rPr>
        <w:t>interwoven federal and state water rights laws</w:t>
      </w:r>
      <w:r w:rsidRPr="00156107">
        <w:rPr>
          <w:u w:val="single"/>
        </w:rPr>
        <w:t>, an integrated solution is needed to address the competing demands of water nationally</w:t>
      </w:r>
      <w:r w:rsidRPr="00156107">
        <w:rPr>
          <w:sz w:val="16"/>
        </w:rPr>
        <w:t>. Implementing a regional approach to water management could be applied to the watershed.</w:t>
      </w:r>
    </w:p>
    <w:p w14:paraId="268EC7E2" w14:textId="77777777" w:rsidR="00305902" w:rsidRPr="00156107" w:rsidRDefault="00305902" w:rsidP="00305902">
      <w:pPr>
        <w:pStyle w:val="Heading3"/>
        <w:rPr>
          <w:rFonts w:cs="Arial"/>
        </w:rPr>
      </w:pPr>
      <w:r w:rsidRPr="00156107">
        <w:rPr>
          <w:rFonts w:cs="Arial"/>
        </w:rPr>
        <w:t xml:space="preserve">Links: NWS k Watershed </w:t>
      </w:r>
      <w:proofErr w:type="spellStart"/>
      <w:r w:rsidRPr="00156107">
        <w:rPr>
          <w:rFonts w:cs="Arial"/>
        </w:rPr>
        <w:t>Mgmt</w:t>
      </w:r>
      <w:proofErr w:type="spellEnd"/>
    </w:p>
    <w:p w14:paraId="4E96FC7F" w14:textId="77777777" w:rsidR="00305902" w:rsidRPr="00156107" w:rsidRDefault="00305902" w:rsidP="00305902"/>
    <w:p w14:paraId="11617459" w14:textId="77777777" w:rsidR="00305902" w:rsidRPr="00156107" w:rsidRDefault="00305902" w:rsidP="00305902">
      <w:pPr>
        <w:pStyle w:val="Heading4"/>
        <w:rPr>
          <w:rFonts w:cs="Arial"/>
        </w:rPr>
      </w:pPr>
      <w:r w:rsidRPr="00156107">
        <w:rPr>
          <w:rFonts w:cs="Arial"/>
        </w:rPr>
        <w:t xml:space="preserve">Agency cooperation is a </w:t>
      </w:r>
      <w:proofErr w:type="gramStart"/>
      <w:r w:rsidRPr="00156107">
        <w:rPr>
          <w:rFonts w:cs="Arial"/>
        </w:rPr>
        <w:t>pre requisite</w:t>
      </w:r>
      <w:proofErr w:type="gramEnd"/>
      <w:r w:rsidRPr="00156107">
        <w:rPr>
          <w:rFonts w:cs="Arial"/>
        </w:rPr>
        <w:t xml:space="preserve"> to sustainable water policy.</w:t>
      </w:r>
    </w:p>
    <w:p w14:paraId="62B9367F" w14:textId="77777777" w:rsidR="00305902" w:rsidRPr="00156107" w:rsidRDefault="00305902" w:rsidP="00305902">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766CA0DE" w14:textId="77777777" w:rsidR="00305902" w:rsidRPr="00156107" w:rsidRDefault="00305902" w:rsidP="00305902">
      <w:pPr>
        <w:rPr>
          <w:sz w:val="16"/>
        </w:rPr>
      </w:pPr>
      <w:r w:rsidRPr="00156107">
        <w:rPr>
          <w:sz w:val="16"/>
        </w:rPr>
        <w:t xml:space="preserve">Previous chapters painted a broad, multi-faceted view of the watershed using navigation, flood control, environmental, </w:t>
      </w:r>
      <w:proofErr w:type="gramStart"/>
      <w:r w:rsidRPr="00156107">
        <w:rPr>
          <w:sz w:val="16"/>
        </w:rPr>
        <w:t>municipal</w:t>
      </w:r>
      <w:proofErr w:type="gramEnd"/>
      <w:r w:rsidRPr="00156107">
        <w:rPr>
          <w:sz w:val="16"/>
        </w:rPr>
        <w:t xml:space="preserve"> and industrial uses of water, and geopolitical considerations. This wide-ranging view of the watershed included a focus on the individual components of what is a larger system. </w:t>
      </w:r>
      <w:r w:rsidRPr="00156107">
        <w:rPr>
          <w:u w:val="single"/>
        </w:rPr>
        <w:t>The watershed is currently managed by many federal agencies, in coordination with tribal, state, local, and nongovernment stakeholders as many separate systems.</w:t>
      </w:r>
      <w:r w:rsidRPr="00156107">
        <w:rPr>
          <w:sz w:val="16"/>
        </w:rPr>
        <w:t xml:space="preserve"> This chapter will examine how </w:t>
      </w:r>
      <w:r w:rsidRPr="00156107">
        <w:rPr>
          <w:u w:val="single"/>
        </w:rPr>
        <w:t>watershed planning activities could be structured</w:t>
      </w:r>
      <w:r w:rsidRPr="00156107">
        <w:rPr>
          <w:sz w:val="16"/>
        </w:rPr>
        <w:t xml:space="preserve">, </w:t>
      </w:r>
      <w:proofErr w:type="gramStart"/>
      <w:r w:rsidRPr="00156107">
        <w:rPr>
          <w:sz w:val="16"/>
        </w:rPr>
        <w:t>in order to</w:t>
      </w:r>
      <w:proofErr w:type="gramEnd"/>
      <w:r w:rsidRPr="00156107">
        <w:rPr>
          <w:sz w:val="16"/>
        </w:rPr>
        <w:t xml:space="preserve"> look at the watershed </w:t>
      </w:r>
      <w:r w:rsidRPr="00156107">
        <w:rPr>
          <w:u w:val="single"/>
        </w:rPr>
        <w:t>as a system that supports a new national water strategy</w:t>
      </w:r>
      <w:r w:rsidRPr="00156107">
        <w:rPr>
          <w:sz w:val="16"/>
        </w:rPr>
        <w:t>.</w:t>
      </w:r>
    </w:p>
    <w:p w14:paraId="406452B8" w14:textId="77777777" w:rsidR="00305902" w:rsidRPr="00156107" w:rsidRDefault="00305902" w:rsidP="00305902">
      <w:pPr>
        <w:rPr>
          <w:sz w:val="16"/>
        </w:rPr>
      </w:pPr>
      <w:r w:rsidRPr="00156107">
        <w:rPr>
          <w:sz w:val="16"/>
        </w:rPr>
        <w:t xml:space="preserve">In the previous four chapters, </w:t>
      </w:r>
      <w:r w:rsidRPr="00156107">
        <w:rPr>
          <w:u w:val="single"/>
        </w:rPr>
        <w:t>watershed management challenges were explored based on individual components of a larger system. The largest impediment</w:t>
      </w:r>
      <w:r w:rsidRPr="00156107">
        <w:rPr>
          <w:sz w:val="16"/>
        </w:rPr>
        <w:t xml:space="preserve"> with the concept of system-wide watershed </w:t>
      </w:r>
      <w:r w:rsidRPr="00156107">
        <w:rPr>
          <w:u w:val="single"/>
        </w:rPr>
        <w:t>management is the complexity of putting the issues together in a single system. The current approach</w:t>
      </w:r>
      <w:r w:rsidRPr="00156107">
        <w:rPr>
          <w:sz w:val="16"/>
        </w:rPr>
        <w:t xml:space="preserve"> to the watershed </w:t>
      </w:r>
      <w:r w:rsidRPr="00156107">
        <w:rPr>
          <w:u w:val="single"/>
        </w:rPr>
        <w:t xml:space="preserve">separates each of the major tributaries of the Mississippi River into individual </w:t>
      </w:r>
      <w:proofErr w:type="gramStart"/>
      <w:r w:rsidRPr="00156107">
        <w:rPr>
          <w:u w:val="single"/>
        </w:rPr>
        <w:t>basins, and</w:t>
      </w:r>
      <w:proofErr w:type="gramEnd"/>
      <w:r w:rsidRPr="00156107">
        <w:rPr>
          <w:u w:val="single"/>
        </w:rPr>
        <w:t xml:space="preserve"> focuses “public and private sector efforts on addressing the highest priority problems that exist within hydrologically-defined geographic areas</w:t>
      </w:r>
      <w:r w:rsidRPr="00156107">
        <w:rPr>
          <w:sz w:val="16"/>
        </w:rPr>
        <w:t>.”248 The questions I find myself asking is if a national water strategy is needed, and how to manage the entire watershed as a single complex system.</w:t>
      </w:r>
    </w:p>
    <w:p w14:paraId="63C6303D" w14:textId="77777777" w:rsidR="00305902" w:rsidRPr="00156107" w:rsidRDefault="00305902" w:rsidP="00305902">
      <w:pPr>
        <w:rPr>
          <w:u w:val="single"/>
        </w:rPr>
      </w:pPr>
      <w:r w:rsidRPr="00156107">
        <w:rPr>
          <w:sz w:val="16"/>
        </w:rPr>
        <w:t xml:space="preserve">Complexity was defined in Chapter 1 as two or more components interacting with each other in ways that are not predictable or repeatable. Figure 24 is a graphical representation of the complexity of watershed management versus time. The third dimension used in this display, is the responsibility of the USACE. </w:t>
      </w:r>
      <w:r w:rsidRPr="00156107">
        <w:rPr>
          <w:u w:val="single"/>
        </w:rPr>
        <w:t xml:space="preserve">As laws and policies have evolved over the years, additional variables were introduced in water resources management. </w:t>
      </w:r>
      <w:r w:rsidRPr="00156107">
        <w:rPr>
          <w:sz w:val="16"/>
        </w:rPr>
        <w:t xml:space="preserve">As discussed in Chapter 3, </w:t>
      </w:r>
      <w:r w:rsidRPr="00156107">
        <w:rPr>
          <w:u w:val="single"/>
        </w:rPr>
        <w:t xml:space="preserve">environmental </w:t>
      </w:r>
      <w:proofErr w:type="gramStart"/>
      <w:r w:rsidRPr="00156107">
        <w:rPr>
          <w:u w:val="single"/>
        </w:rPr>
        <w:t>laws</w:t>
      </w:r>
      <w:proofErr w:type="gramEnd"/>
      <w:r w:rsidRPr="00156107">
        <w:rPr>
          <w:u w:val="single"/>
        </w:rPr>
        <w:t xml:space="preserve"> and regulations in the 1970s and 1980s required additional considerations in each USACE authorized project. This added “protection” and “restoration” to the list of USACE responsibilities, in addition to the flood control and navigation responsibilities of “build” and “control.” As a result of these interconnected variables, complexity of watershed management continues to increase.</w:t>
      </w:r>
    </w:p>
    <w:p w14:paraId="4535745E" w14:textId="77777777" w:rsidR="00305902" w:rsidRPr="00156107" w:rsidRDefault="00305902" w:rsidP="00305902">
      <w:pPr>
        <w:rPr>
          <w:sz w:val="16"/>
          <w:szCs w:val="16"/>
        </w:rPr>
      </w:pPr>
      <w:r w:rsidRPr="00156107">
        <w:rPr>
          <w:sz w:val="16"/>
          <w:szCs w:val="16"/>
        </w:rPr>
        <w:t>NATIONAL WATER STRATEGY</w:t>
      </w:r>
    </w:p>
    <w:p w14:paraId="2EBE1CAE" w14:textId="77777777" w:rsidR="00305902" w:rsidRPr="00156107" w:rsidRDefault="00305902" w:rsidP="00305902">
      <w:pPr>
        <w:rPr>
          <w:sz w:val="16"/>
        </w:rPr>
      </w:pPr>
      <w:r w:rsidRPr="00156107">
        <w:rPr>
          <w:u w:val="single"/>
        </w:rPr>
        <w:t xml:space="preserve">The need for a national water vision was identified during a series of four </w:t>
      </w:r>
      <w:r w:rsidRPr="00156107">
        <w:rPr>
          <w:rStyle w:val="Emphasis"/>
        </w:rPr>
        <w:t>National Water Policy dialogues</w:t>
      </w:r>
      <w:r w:rsidRPr="00156107">
        <w:rPr>
          <w:u w:val="single"/>
        </w:rPr>
        <w:t xml:space="preserve"> that were hosted by the American Water Resources Association</w:t>
      </w:r>
      <w:r w:rsidRPr="00156107">
        <w:rPr>
          <w:sz w:val="16"/>
        </w:rPr>
        <w:t xml:space="preserve"> between 2002 and 2008.256 These dialogues included a broad spectrum of government, academic, and non-government organization stakeholders, and contributed to the dialogue through a very busy decade for water resources. This need was reaffirmed by the AWRA in a 2011 policy paper approved by their Board of Directors.257</w:t>
      </w:r>
    </w:p>
    <w:p w14:paraId="4E5F1394" w14:textId="77777777" w:rsidR="00305902" w:rsidRPr="00156107" w:rsidRDefault="00305902" w:rsidP="00305902">
      <w:pPr>
        <w:rPr>
          <w:sz w:val="16"/>
        </w:rPr>
      </w:pPr>
      <w:r w:rsidRPr="00156107">
        <w:rPr>
          <w:u w:val="single"/>
        </w:rPr>
        <w:t>The literature became clear that the current U.S. water policy is not to have a water policy</w:t>
      </w:r>
      <w:r w:rsidRPr="00156107">
        <w:rPr>
          <w:sz w:val="16"/>
        </w:rPr>
        <w:t xml:space="preserve">.258 The reason for this is not nearly as clear, and it takes some analysis of the literature and the language used to understand why this is the case. The key language in the Army Corps national report on building stronger relationships for water resources is the declarative statement to respect state water rights.259 As discussed in chapter five, </w:t>
      </w:r>
      <w:r w:rsidRPr="00156107">
        <w:rPr>
          <w:u w:val="single"/>
        </w:rPr>
        <w:t xml:space="preserve">the difference between a federal and national approach is an </w:t>
      </w:r>
      <w:r w:rsidRPr="00156107">
        <w:rPr>
          <w:rStyle w:val="Emphasis"/>
        </w:rPr>
        <w:t>important distinction</w:t>
      </w:r>
      <w:r w:rsidRPr="00156107">
        <w:rPr>
          <w:u w:val="single"/>
        </w:rPr>
        <w:t xml:space="preserve"> to make</w:t>
      </w:r>
      <w:r w:rsidRPr="00156107">
        <w:rPr>
          <w:sz w:val="16"/>
        </w:rPr>
        <w:t>, especially as it pertains to a national water strategy. For this reason, all discussions will focus on a national approach, although federal agencies will be key participants within their existing authority.</w:t>
      </w:r>
    </w:p>
    <w:p w14:paraId="307F02D6" w14:textId="77777777" w:rsidR="00305902" w:rsidRPr="00156107" w:rsidRDefault="00305902" w:rsidP="00305902">
      <w:pPr>
        <w:rPr>
          <w:sz w:val="16"/>
        </w:rPr>
      </w:pPr>
      <w:r w:rsidRPr="00156107">
        <w:rPr>
          <w:u w:val="single"/>
        </w:rPr>
        <w:t>Without a national strategy for water, stakeholders must rely on existing laws, regulations, and individual agency strategy</w:t>
      </w:r>
      <w:r w:rsidRPr="00156107">
        <w:rPr>
          <w:sz w:val="16"/>
        </w:rPr>
        <w:t xml:space="preserve"> and policy documents. </w:t>
      </w:r>
      <w:r w:rsidRPr="00156107">
        <w:rPr>
          <w:u w:val="single"/>
        </w:rPr>
        <w:t xml:space="preserve">The result has been a </w:t>
      </w:r>
      <w:r w:rsidRPr="00156107">
        <w:rPr>
          <w:rStyle w:val="Emphasis"/>
        </w:rPr>
        <w:t>patchwork</w:t>
      </w:r>
      <w:r w:rsidRPr="00156107">
        <w:rPr>
          <w:u w:val="single"/>
        </w:rPr>
        <w:t xml:space="preserve"> of “34 federal agencies involved in some manner of water planning, development, or regulation” and relying on a collaborative approach to accomplish as much as possible within their authorities and without a consolidated appropriation or authorization process, which</w:t>
      </w:r>
      <w:r w:rsidRPr="00156107">
        <w:rPr>
          <w:sz w:val="16"/>
        </w:rPr>
        <w:t xml:space="preserve"> further </w:t>
      </w:r>
      <w:r w:rsidRPr="00156107">
        <w:rPr>
          <w:rStyle w:val="Emphasis"/>
        </w:rPr>
        <w:t>complicates</w:t>
      </w:r>
      <w:r w:rsidRPr="00156107">
        <w:rPr>
          <w:u w:val="single"/>
        </w:rPr>
        <w:t xml:space="preserve"> the work of the federal government</w:t>
      </w:r>
      <w:r w:rsidRPr="00156107">
        <w:rPr>
          <w:sz w:val="16"/>
        </w:rPr>
        <w:t xml:space="preserve">.260 </w:t>
      </w:r>
      <w:r w:rsidRPr="00156107">
        <w:rPr>
          <w:u w:val="single"/>
        </w:rPr>
        <w:t xml:space="preserve">Water resources issues are </w:t>
      </w:r>
      <w:r w:rsidRPr="00156107">
        <w:rPr>
          <w:rStyle w:val="Emphasis"/>
        </w:rPr>
        <w:t>inextricably linked to all aspects of our lives</w:t>
      </w:r>
      <w:r w:rsidRPr="00156107">
        <w:rPr>
          <w:u w:val="single"/>
        </w:rPr>
        <w:t>, and as such, a national water strategy is needed to ensure alignment on current and future water resources priorities. This is a necessary first step to prioritizing the annual and long-term plans for water resources</w:t>
      </w:r>
      <w:r w:rsidRPr="00156107">
        <w:rPr>
          <w:sz w:val="16"/>
        </w:rPr>
        <w:t>.</w:t>
      </w:r>
    </w:p>
    <w:p w14:paraId="139C9F11" w14:textId="77777777" w:rsidR="00305902" w:rsidRPr="00156107" w:rsidRDefault="00305902" w:rsidP="00305902">
      <w:pPr>
        <w:rPr>
          <w:sz w:val="16"/>
        </w:rPr>
      </w:pPr>
      <w:r w:rsidRPr="00156107">
        <w:rPr>
          <w:u w:val="single"/>
        </w:rPr>
        <w:t>It is necessary to include water resources and environmental security in the National Security Strategy and National Strategy for Homeland Security</w:t>
      </w:r>
      <w:r w:rsidRPr="00156107">
        <w:rPr>
          <w:sz w:val="16"/>
        </w:rPr>
        <w:t xml:space="preserve">. Whereas 9/11 was a watershed event in our nation’s history, </w:t>
      </w:r>
      <w:r w:rsidRPr="00156107">
        <w:rPr>
          <w:u w:val="single"/>
        </w:rPr>
        <w:t xml:space="preserve">we must be prepared for a </w:t>
      </w:r>
      <w:r w:rsidRPr="00156107">
        <w:rPr>
          <w:rStyle w:val="Emphasis"/>
        </w:rPr>
        <w:t>pending water crisis</w:t>
      </w:r>
      <w:r w:rsidRPr="00156107">
        <w:rPr>
          <w:sz w:val="16"/>
        </w:rPr>
        <w:t xml:space="preserve">.261 We </w:t>
      </w:r>
      <w:proofErr w:type="gramStart"/>
      <w:r w:rsidRPr="00156107">
        <w:rPr>
          <w:sz w:val="16"/>
        </w:rPr>
        <w:t>have the ability to</w:t>
      </w:r>
      <w:proofErr w:type="gramEnd"/>
      <w:r w:rsidRPr="00156107">
        <w:rPr>
          <w:sz w:val="16"/>
        </w:rPr>
        <w:t xml:space="preserve"> properly manage this natural resource. As shown in Appendix H, Dams and Water and Wastewater Systems are two of the 16 sectors of critical infrastructure.262 </w:t>
      </w:r>
      <w:r w:rsidRPr="00156107">
        <w:rPr>
          <w:u w:val="single"/>
        </w:rPr>
        <w:t xml:space="preserve">These must be physically protected, but we also need to take a </w:t>
      </w:r>
      <w:proofErr w:type="gramStart"/>
      <w:r w:rsidRPr="00156107">
        <w:rPr>
          <w:u w:val="single"/>
        </w:rPr>
        <w:t>long-view</w:t>
      </w:r>
      <w:proofErr w:type="gramEnd"/>
      <w:r w:rsidRPr="00156107">
        <w:rPr>
          <w:u w:val="single"/>
        </w:rPr>
        <w:t xml:space="preserve"> to conserving and sustaining the natural resource</w:t>
      </w:r>
      <w:r w:rsidRPr="00156107">
        <w:rPr>
          <w:sz w:val="16"/>
        </w:rPr>
        <w:t>.</w:t>
      </w:r>
    </w:p>
    <w:p w14:paraId="7A8F020D" w14:textId="77777777" w:rsidR="00305902" w:rsidRPr="00156107" w:rsidRDefault="00305902" w:rsidP="00305902">
      <w:pPr>
        <w:rPr>
          <w:sz w:val="16"/>
        </w:rPr>
      </w:pPr>
      <w:r w:rsidRPr="00156107">
        <w:rPr>
          <w:u w:val="single"/>
        </w:rPr>
        <w:t xml:space="preserve">A 2006 Congressional Budget Office report outlined some of the </w:t>
      </w:r>
      <w:r w:rsidRPr="00156107">
        <w:rPr>
          <w:rStyle w:val="Emphasis"/>
        </w:rPr>
        <w:t>challenges with the current oversight</w:t>
      </w:r>
      <w:r w:rsidRPr="00156107">
        <w:rPr>
          <w:u w:val="single"/>
        </w:rPr>
        <w:t xml:space="preserve"> of water allocations and offered three options</w:t>
      </w:r>
      <w:r w:rsidRPr="00156107">
        <w:rPr>
          <w:sz w:val="16"/>
        </w:rPr>
        <w:t xml:space="preserve"> for how the federal government could facilitate reallocation of water resources. </w:t>
      </w:r>
      <w:r w:rsidRPr="00156107">
        <w:rPr>
          <w:u w:val="single"/>
        </w:rPr>
        <w:t>These included facilitating water markets, encouraging the efficient provisioning of water, and encouraging the efficient use of water</w:t>
      </w:r>
      <w:r w:rsidRPr="00156107">
        <w:rPr>
          <w:sz w:val="16"/>
        </w:rPr>
        <w:t xml:space="preserve">. The report recognized that state property laws govern water </w:t>
      </w:r>
      <w:proofErr w:type="gramStart"/>
      <w:r w:rsidRPr="00156107">
        <w:rPr>
          <w:sz w:val="16"/>
        </w:rPr>
        <w:t>rights, and</w:t>
      </w:r>
      <w:proofErr w:type="gramEnd"/>
      <w:r w:rsidRPr="00156107">
        <w:rPr>
          <w:sz w:val="16"/>
        </w:rPr>
        <w:t xml:space="preserve"> referred to water rights as being inflexible.263 Despite this inflexibility of water, “</w:t>
      </w:r>
      <w:r w:rsidRPr="00156107">
        <w:rPr>
          <w:u w:val="single"/>
        </w:rPr>
        <w:t>the federal government has a role in determining how the nation allocates and uses its water resources, despite the extent of the states’ jurisdiction over wate</w:t>
      </w:r>
      <w:r w:rsidRPr="00156107">
        <w:rPr>
          <w:sz w:val="16"/>
        </w:rPr>
        <w:t xml:space="preserve">r.”264 </w:t>
      </w:r>
      <w:r w:rsidRPr="00156107">
        <w:rPr>
          <w:u w:val="single"/>
        </w:rPr>
        <w:t xml:space="preserve">This role comes from the </w:t>
      </w:r>
      <w:r w:rsidRPr="00156107">
        <w:rPr>
          <w:rStyle w:val="Emphasis"/>
        </w:rPr>
        <w:t>Commerce Clause of the Constitution</w:t>
      </w:r>
      <w:r w:rsidRPr="00156107">
        <w:rPr>
          <w:u w:val="single"/>
        </w:rPr>
        <w:t>.</w:t>
      </w:r>
      <w:r w:rsidRPr="00156107">
        <w:rPr>
          <w:sz w:val="16"/>
        </w:rPr>
        <w:t>265</w:t>
      </w:r>
    </w:p>
    <w:p w14:paraId="5B4E9360" w14:textId="77777777" w:rsidR="00305902" w:rsidRPr="00156107" w:rsidRDefault="00305902" w:rsidP="00305902"/>
    <w:p w14:paraId="14A88507" w14:textId="77777777" w:rsidR="00305902" w:rsidRPr="00156107" w:rsidRDefault="00305902" w:rsidP="00305902">
      <w:pPr>
        <w:pStyle w:val="Heading3"/>
        <w:rPr>
          <w:rFonts w:cs="Arial"/>
        </w:rPr>
      </w:pPr>
      <w:r w:rsidRPr="00156107">
        <w:rPr>
          <w:rFonts w:cs="Arial"/>
        </w:rPr>
        <w:t xml:space="preserve">Impacts: Hypoxia in Gulf </w:t>
      </w:r>
    </w:p>
    <w:p w14:paraId="200416A4" w14:textId="77777777" w:rsidR="00305902" w:rsidRPr="00156107" w:rsidRDefault="00305902" w:rsidP="00305902"/>
    <w:p w14:paraId="57E554CA" w14:textId="77777777" w:rsidR="00305902" w:rsidRPr="00156107" w:rsidRDefault="00305902" w:rsidP="00305902"/>
    <w:p w14:paraId="13F2A09A" w14:textId="77777777" w:rsidR="00305902" w:rsidRPr="00156107" w:rsidRDefault="00305902" w:rsidP="00305902">
      <w:pPr>
        <w:pStyle w:val="Heading4"/>
        <w:rPr>
          <w:rFonts w:cs="Arial"/>
        </w:rPr>
      </w:pPr>
      <w:r w:rsidRPr="00156107">
        <w:rPr>
          <w:rFonts w:cs="Arial"/>
        </w:rPr>
        <w:t xml:space="preserve">NWS key to fixing hypoxia in Gulf of </w:t>
      </w:r>
      <w:proofErr w:type="gramStart"/>
      <w:r w:rsidRPr="00156107">
        <w:rPr>
          <w:rFonts w:cs="Arial"/>
        </w:rPr>
        <w:t>Mexico</w:t>
      </w:r>
      <w:proofErr w:type="gramEnd"/>
      <w:r w:rsidRPr="00156107">
        <w:rPr>
          <w:rFonts w:cs="Arial"/>
        </w:rPr>
        <w:t xml:space="preserve"> </w:t>
      </w:r>
    </w:p>
    <w:p w14:paraId="5E07F7E7" w14:textId="77777777" w:rsidR="00305902" w:rsidRPr="00156107" w:rsidRDefault="00305902" w:rsidP="00305902"/>
    <w:p w14:paraId="72BE4F74" w14:textId="77777777" w:rsidR="00305902" w:rsidRPr="00156107" w:rsidRDefault="00305902" w:rsidP="00305902">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7-8-2021; AI]</w:t>
      </w:r>
    </w:p>
    <w:p w14:paraId="09FAFC9F" w14:textId="77777777" w:rsidR="00305902" w:rsidRPr="00156107" w:rsidRDefault="00305902" w:rsidP="00305902">
      <w:r w:rsidRPr="00156107">
        <w:t xml:space="preserve">The linkage between water quality and energy also impacts navigation issues. Energy products, including natural gas, oil, and other petroleum-based products are shipped by tank ships and barges. Ensuring the safety of people on, or adjacent to the water, should be part of the national strategy. </w:t>
      </w:r>
      <w:r w:rsidRPr="00F7239E">
        <w:rPr>
          <w:rStyle w:val="StyleUnderline"/>
          <w:highlight w:val="cyan"/>
        </w:rPr>
        <w:t>This will involve trade-offs between commerce and environmental quality. These tradeoffs occur on a small scale when it comes to vessel regulations published by the Coast Guard</w:t>
      </w:r>
      <w:r w:rsidRPr="00156107">
        <w:t xml:space="preserve">. For example, barges carrying certain cargoes are required to be </w:t>
      </w:r>
      <w:proofErr w:type="gramStart"/>
      <w:r w:rsidRPr="00156107">
        <w:t>double-hulled</w:t>
      </w:r>
      <w:proofErr w:type="gramEnd"/>
      <w:r w:rsidRPr="00156107">
        <w:t xml:space="preserve"> in order to reduce the potential for pollution following a collision, allision, or grounding. Identifying funding priorities was a recurring theme in the literature. Without a vision, we are not prioritizing funding needs across government, and this leads to a perpetual look at individual programs. In Chapter III, the NRCS grant program for reducing farm runoff was discussed. </w:t>
      </w:r>
      <w:r w:rsidRPr="00F7239E">
        <w:rPr>
          <w:rStyle w:val="StyleUnderline"/>
          <w:highlight w:val="cyan"/>
        </w:rPr>
        <w:t xml:space="preserve">Without looking at this as part of </w:t>
      </w:r>
      <w:r w:rsidRPr="00F7239E">
        <w:rPr>
          <w:rStyle w:val="Emphasis"/>
          <w:highlight w:val="cyan"/>
        </w:rPr>
        <w:t>a systematic approach</w:t>
      </w:r>
      <w:r w:rsidRPr="00F7239E">
        <w:rPr>
          <w:rStyle w:val="StyleUnderline"/>
          <w:highlight w:val="cyan"/>
        </w:rPr>
        <w:t>, it is not known if this funding is the best use of federal appropriations to reduce hypoxia in the Gulf of Mexico,</w:t>
      </w:r>
      <w:r w:rsidRPr="00156107">
        <w:t xml:space="preserve"> </w:t>
      </w:r>
      <w:r w:rsidRPr="00F7239E">
        <w:rPr>
          <w:rStyle w:val="Emphasis"/>
          <w:highlight w:val="cyan"/>
        </w:rPr>
        <w:t>or in improving water quality in downstream municipal water intakes</w:t>
      </w:r>
      <w:r w:rsidRPr="00156107">
        <w:t xml:space="preserve">. </w:t>
      </w:r>
      <w:r w:rsidRPr="00F7239E">
        <w:rPr>
          <w:rStyle w:val="StyleUnderline"/>
          <w:highlight w:val="cyan"/>
        </w:rPr>
        <w:t>A system-wide look may identify this as a poor use of federal funding</w:t>
      </w:r>
      <w:r w:rsidRPr="00156107">
        <w:t>.</w:t>
      </w:r>
    </w:p>
    <w:p w14:paraId="7CBA0D64" w14:textId="77777777" w:rsidR="00305902" w:rsidRPr="00156107" w:rsidRDefault="00305902" w:rsidP="00305902">
      <w:pPr>
        <w:pStyle w:val="Heading3"/>
        <w:rPr>
          <w:rFonts w:cs="Arial"/>
        </w:rPr>
      </w:pPr>
      <w:r w:rsidRPr="00156107">
        <w:rPr>
          <w:rFonts w:cs="Arial"/>
        </w:rPr>
        <w:t xml:space="preserve">Impacts: U.S. Economy </w:t>
      </w:r>
    </w:p>
    <w:p w14:paraId="08A0A6EC" w14:textId="77777777" w:rsidR="00305902" w:rsidRPr="00156107" w:rsidRDefault="00305902" w:rsidP="00305902"/>
    <w:p w14:paraId="16306D4D" w14:textId="77777777" w:rsidR="00305902" w:rsidRPr="00156107" w:rsidRDefault="00305902" w:rsidP="00305902">
      <w:pPr>
        <w:pStyle w:val="Heading4"/>
        <w:rPr>
          <w:rFonts w:cs="Arial"/>
        </w:rPr>
      </w:pPr>
      <w:r w:rsidRPr="00156107">
        <w:rPr>
          <w:rFonts w:cs="Arial"/>
        </w:rPr>
        <w:t>Unmitigated maritime traffic through the watershed sustains economic growth.</w:t>
      </w:r>
    </w:p>
    <w:p w14:paraId="5ADDD3F9" w14:textId="77777777" w:rsidR="00305902" w:rsidRPr="00156107" w:rsidRDefault="00305902" w:rsidP="00305902">
      <w:r w:rsidRPr="00156107">
        <w:rPr>
          <w:rStyle w:val="Style13ptBold"/>
        </w:rPr>
        <w:t xml:space="preserve">Wendt ’14 </w:t>
      </w:r>
      <w:r w:rsidRPr="00156107">
        <w:t>[Timothy; graduate student at the Naval Postgraduate School; 3-1-2014; "A National Strategy is Needed to Prevent the Coming Water War: The Mississippi River Watershed Shows Us Why"; NAVAL POSTGRADUATE SCHOOL; https://www.semanticscholar.org/author/Timothy-J-Wendt/103681803; Accessed 7-7-2021; AI]</w:t>
      </w:r>
    </w:p>
    <w:p w14:paraId="0B19EFB8" w14:textId="77777777" w:rsidR="00305902" w:rsidRPr="00156107" w:rsidRDefault="00305902" w:rsidP="00305902">
      <w:pPr>
        <w:rPr>
          <w:sz w:val="16"/>
        </w:rPr>
      </w:pPr>
      <w:r w:rsidRPr="00156107">
        <w:rPr>
          <w:u w:val="single"/>
        </w:rPr>
        <w:t xml:space="preserve">There are many commodities that move up and down the river, including </w:t>
      </w:r>
      <w:r w:rsidRPr="00156107">
        <w:rPr>
          <w:b/>
          <w:bCs/>
          <w:u w:val="single"/>
        </w:rPr>
        <w:t>coal, grain, fertilizer, petroleum, and other products</w:t>
      </w:r>
      <w:r w:rsidRPr="00156107">
        <w:rPr>
          <w:u w:val="single"/>
        </w:rPr>
        <w:t xml:space="preserve"> vital to the</w:t>
      </w:r>
      <w:r w:rsidRPr="00156107">
        <w:rPr>
          <w:sz w:val="16"/>
        </w:rPr>
        <w:t xml:space="preserve"> local and </w:t>
      </w:r>
      <w:r w:rsidRPr="00156107">
        <w:rPr>
          <w:u w:val="single"/>
        </w:rPr>
        <w:t>national economy</w:t>
      </w:r>
      <w:r w:rsidRPr="00156107">
        <w:rPr>
          <w:sz w:val="16"/>
        </w:rPr>
        <w:t xml:space="preserve">.61 </w:t>
      </w:r>
      <w:r w:rsidRPr="00156107">
        <w:rPr>
          <w:u w:val="single"/>
        </w:rPr>
        <w:t xml:space="preserve">The river basins serve as a conduit from the heartland to the world, through the deep draft </w:t>
      </w:r>
      <w:proofErr w:type="gramStart"/>
      <w:r w:rsidRPr="00156107">
        <w:rPr>
          <w:u w:val="single"/>
        </w:rPr>
        <w:t>sea ports</w:t>
      </w:r>
      <w:proofErr w:type="gramEnd"/>
      <w:r w:rsidRPr="00156107">
        <w:rPr>
          <w:u w:val="single"/>
        </w:rPr>
        <w:t xml:space="preserve"> along the Gulf Coast. With over 760 million tons of cargo shipped annually</w:t>
      </w:r>
      <w:r w:rsidRPr="00156107">
        <w:rPr>
          <w:sz w:val="16"/>
        </w:rPr>
        <w:t xml:space="preserve"> through the river system, </w:t>
      </w:r>
      <w:r w:rsidRPr="00156107">
        <w:rPr>
          <w:u w:val="single"/>
        </w:rPr>
        <w:t xml:space="preserve">the watershed is a </w:t>
      </w:r>
      <w:r w:rsidRPr="00156107">
        <w:rPr>
          <w:b/>
          <w:bCs/>
          <w:u w:val="single"/>
        </w:rPr>
        <w:t>valuable resource to our nation’s economy</w:t>
      </w:r>
      <w:r w:rsidRPr="00156107">
        <w:rPr>
          <w:sz w:val="16"/>
        </w:rPr>
        <w:t>.62 Balancing this aspect of the watershed with the ecological and flood control issues is one of many challenges.</w:t>
      </w:r>
    </w:p>
    <w:p w14:paraId="7D0E2DC6" w14:textId="77777777" w:rsidR="00305902" w:rsidRPr="00156107" w:rsidRDefault="00305902" w:rsidP="00305902">
      <w:pPr>
        <w:rPr>
          <w:sz w:val="16"/>
        </w:rPr>
      </w:pPr>
      <w:r w:rsidRPr="00156107">
        <w:rPr>
          <w:sz w:val="16"/>
        </w:rPr>
        <w:t xml:space="preserve">Intermodal transportation systems, including rail and truck terminals in U.S. ports, are critical to the success of our nation’s economy, and this is particularly true for the agricultural industry of the Midwest. </w:t>
      </w:r>
      <w:r w:rsidRPr="00156107">
        <w:rPr>
          <w:u w:val="single"/>
        </w:rPr>
        <w:t xml:space="preserve">When the river system was </w:t>
      </w:r>
      <w:r w:rsidRPr="00156107">
        <w:rPr>
          <w:b/>
          <w:bCs/>
          <w:u w:val="single"/>
        </w:rPr>
        <w:t>interrupted by flood waters</w:t>
      </w:r>
      <w:r w:rsidRPr="00156107">
        <w:rPr>
          <w:sz w:val="16"/>
        </w:rPr>
        <w:t xml:space="preserve"> in 2005, </w:t>
      </w:r>
      <w:r w:rsidRPr="00156107">
        <w:rPr>
          <w:u w:val="single"/>
        </w:rPr>
        <w:t>it was noted</w:t>
      </w:r>
      <w:r w:rsidRPr="00156107">
        <w:rPr>
          <w:sz w:val="16"/>
        </w:rPr>
        <w:t xml:space="preserve"> in a congressional hearing </w:t>
      </w:r>
      <w:r w:rsidRPr="00156107">
        <w:rPr>
          <w:u w:val="single"/>
        </w:rPr>
        <w:t>that “rail and truck transport have been critical for agriculture in this time of interrupted river traffic; but clearly, agriculture is heavily dependent on our rivers</w:t>
      </w:r>
      <w:r w:rsidRPr="00156107">
        <w:rPr>
          <w:sz w:val="16"/>
        </w:rPr>
        <w:t xml:space="preserve">.”63 </w:t>
      </w:r>
      <w:r w:rsidRPr="00156107">
        <w:rPr>
          <w:u w:val="single"/>
        </w:rPr>
        <w:t>Aging infrastructure, some over 70 years old, will not allow us to keep pace with the rest of the world. This aging infrastructure affects both navigation and flood control</w:t>
      </w:r>
      <w:r w:rsidRPr="00156107">
        <w:rPr>
          <w:sz w:val="16"/>
        </w:rPr>
        <w:t xml:space="preserve">. </w:t>
      </w:r>
      <w:proofErr w:type="gramStart"/>
      <w:r w:rsidRPr="00156107">
        <w:rPr>
          <w:sz w:val="16"/>
        </w:rPr>
        <w:t>Locks</w:t>
      </w:r>
      <w:proofErr w:type="gramEnd"/>
      <w:r w:rsidRPr="00156107">
        <w:rPr>
          <w:sz w:val="16"/>
        </w:rPr>
        <w:t xml:space="preserve"> age and break, and this results in loss of the navigation corridor: </w:t>
      </w:r>
      <w:r w:rsidRPr="00156107">
        <w:rPr>
          <w:u w:val="single"/>
        </w:rPr>
        <w:t xml:space="preserve">the </w:t>
      </w:r>
      <w:r w:rsidRPr="00156107">
        <w:rPr>
          <w:b/>
          <w:bCs/>
          <w:u w:val="single"/>
        </w:rPr>
        <w:t>longer the delay, the greater the impact</w:t>
      </w:r>
      <w:r w:rsidRPr="00156107">
        <w:rPr>
          <w:sz w:val="16"/>
        </w:rPr>
        <w:t>.</w:t>
      </w:r>
    </w:p>
    <w:p w14:paraId="23FEED28" w14:textId="77777777" w:rsidR="00305902" w:rsidRPr="00156107" w:rsidRDefault="00305902" w:rsidP="00305902">
      <w:pPr>
        <w:rPr>
          <w:sz w:val="16"/>
        </w:rPr>
      </w:pPr>
      <w:r w:rsidRPr="00156107">
        <w:rPr>
          <w:u w:val="single"/>
        </w:rPr>
        <w:t>The USACE is challenged by the cost of</w:t>
      </w:r>
      <w:r w:rsidRPr="00156107">
        <w:rPr>
          <w:sz w:val="16"/>
        </w:rPr>
        <w:t xml:space="preserve"> their </w:t>
      </w:r>
      <w:r w:rsidRPr="00156107">
        <w:rPr>
          <w:u w:val="single"/>
        </w:rPr>
        <w:t>construction projects, and the process by which their projects get authorized and funded. “Current financing mechanisms are not providing sufficient revenue to keep pace with construction, replacement, expansion, and rehabilitation</w:t>
      </w:r>
      <w:r w:rsidRPr="00156107">
        <w:rPr>
          <w:sz w:val="16"/>
        </w:rPr>
        <w:t xml:space="preserve"> projects, </w:t>
      </w:r>
      <w:r w:rsidRPr="00156107">
        <w:rPr>
          <w:u w:val="single"/>
        </w:rPr>
        <w:t xml:space="preserve">as the majority of the commercially active inland waterway locks and dams have been in place </w:t>
      </w:r>
      <w:r w:rsidRPr="00156107">
        <w:rPr>
          <w:b/>
          <w:bCs/>
          <w:u w:val="single"/>
        </w:rPr>
        <w:t>more than 50 years</w:t>
      </w:r>
      <w:r w:rsidRPr="00156107">
        <w:rPr>
          <w:sz w:val="16"/>
        </w:rPr>
        <w:t xml:space="preserve">.”64 Figure 1 shows the few selected projects on the watershed that are being currently being constructed.65 These projects are multiple year projects, with the Olmstead project scheduled to take up to 20 years to complete. Given the austere budget climate of the early 2010’s, </w:t>
      </w:r>
      <w:r w:rsidRPr="00156107">
        <w:rPr>
          <w:b/>
          <w:bCs/>
          <w:u w:val="single"/>
        </w:rPr>
        <w:t>creative financing</w:t>
      </w:r>
      <w:r w:rsidRPr="00156107">
        <w:rPr>
          <w:u w:val="single"/>
        </w:rPr>
        <w:t xml:space="preserve"> may be needed to resolve this infrastructure challenge</w:t>
      </w:r>
      <w:r w:rsidRPr="00156107">
        <w:rPr>
          <w:sz w:val="16"/>
        </w:rPr>
        <w:t>. There have been many financing proposals to solve the navigation challenges.66</w:t>
      </w:r>
    </w:p>
    <w:p w14:paraId="05DCE47D" w14:textId="77777777" w:rsidR="00305902" w:rsidRPr="00156107" w:rsidRDefault="00305902" w:rsidP="00305902">
      <w:pPr>
        <w:rPr>
          <w:sz w:val="16"/>
        </w:rPr>
      </w:pPr>
      <w:r w:rsidRPr="00156107">
        <w:rPr>
          <w:u w:val="single"/>
        </w:rPr>
        <w:t>A look at intermodal transportation methods and capacity is also needed as the nation explores growth industries</w:t>
      </w:r>
      <w:r w:rsidRPr="00156107">
        <w:rPr>
          <w:sz w:val="16"/>
        </w:rPr>
        <w:t xml:space="preserve">. For example, </w:t>
      </w:r>
      <w:r w:rsidRPr="00156107">
        <w:rPr>
          <w:u w:val="single"/>
        </w:rPr>
        <w:t xml:space="preserve">extraction of natural gas and other natural resources in North Dakota and West Virginia is leading to an increase in commodity movements. As rail and highway capacity is reached, the Missouri, Ohio and Mississippi Rivers may need to be evaluated for </w:t>
      </w:r>
      <w:r w:rsidRPr="00156107">
        <w:rPr>
          <w:b/>
          <w:bCs/>
          <w:u w:val="single"/>
        </w:rPr>
        <w:t>additional marine traffic</w:t>
      </w:r>
      <w:r w:rsidRPr="00156107">
        <w:rPr>
          <w:u w:val="single"/>
        </w:rPr>
        <w:t>. Since the Missouri River currently facilitates the movement of a relatively small percentage of overall watershed commerce, additional marine traffic may lead to investing additional resources in channel and levee maintenance</w:t>
      </w:r>
      <w:r w:rsidRPr="00156107">
        <w:rPr>
          <w:sz w:val="16"/>
        </w:rPr>
        <w:t xml:space="preserve">, and possibly </w:t>
      </w:r>
      <w:r w:rsidRPr="00156107">
        <w:rPr>
          <w:u w:val="single"/>
        </w:rPr>
        <w:t>looking at a longer navigation season</w:t>
      </w:r>
      <w:r w:rsidRPr="00156107">
        <w:rPr>
          <w:sz w:val="16"/>
        </w:rPr>
        <w:t>.67</w:t>
      </w:r>
    </w:p>
    <w:p w14:paraId="0636316E" w14:textId="77777777" w:rsidR="00305902" w:rsidRPr="00156107" w:rsidRDefault="00305902" w:rsidP="00305902"/>
    <w:p w14:paraId="68130E44" w14:textId="77777777" w:rsidR="00305902" w:rsidRPr="00156107" w:rsidRDefault="00305902" w:rsidP="00305902">
      <w:pPr>
        <w:pStyle w:val="Heading3"/>
        <w:rPr>
          <w:rFonts w:cs="Arial"/>
        </w:rPr>
      </w:pPr>
      <w:r w:rsidRPr="00156107">
        <w:rPr>
          <w:rFonts w:cs="Arial"/>
        </w:rPr>
        <w:t xml:space="preserve">Impacts: U.S. Ag </w:t>
      </w:r>
    </w:p>
    <w:p w14:paraId="3E174795" w14:textId="77777777" w:rsidR="00305902" w:rsidRPr="00156107" w:rsidRDefault="00305902" w:rsidP="00305902"/>
    <w:p w14:paraId="1E21E2CB" w14:textId="77777777" w:rsidR="00305902" w:rsidRPr="00156107" w:rsidRDefault="00305902" w:rsidP="00305902">
      <w:pPr>
        <w:pStyle w:val="Heading4"/>
        <w:rPr>
          <w:rFonts w:cs="Arial"/>
        </w:rPr>
      </w:pPr>
      <w:r w:rsidRPr="00156107">
        <w:rPr>
          <w:rFonts w:cs="Arial"/>
        </w:rPr>
        <w:t xml:space="preserve">Failed management of the Mississippi watershed collapses ag exports --- risks food </w:t>
      </w:r>
      <w:proofErr w:type="gramStart"/>
      <w:r w:rsidRPr="00156107">
        <w:rPr>
          <w:rFonts w:cs="Arial"/>
        </w:rPr>
        <w:t>insecurity</w:t>
      </w:r>
      <w:proofErr w:type="gramEnd"/>
      <w:r w:rsidRPr="00156107">
        <w:rPr>
          <w:rFonts w:cs="Arial"/>
        </w:rPr>
        <w:t xml:space="preserve"> </w:t>
      </w:r>
    </w:p>
    <w:p w14:paraId="15063A0D" w14:textId="77777777" w:rsidR="00305902" w:rsidRPr="00156107" w:rsidRDefault="00305902" w:rsidP="00305902"/>
    <w:p w14:paraId="2AEDAFF5" w14:textId="77777777" w:rsidR="00305902" w:rsidRPr="00156107" w:rsidRDefault="00305902" w:rsidP="00305902">
      <w:pPr>
        <w:rPr>
          <w:rStyle w:val="Style13ptBold"/>
        </w:rPr>
      </w:pPr>
      <w:r w:rsidRPr="00156107">
        <w:rPr>
          <w:rStyle w:val="Style13ptBold"/>
        </w:rPr>
        <w:t>EPA ‘17</w:t>
      </w:r>
    </w:p>
    <w:p w14:paraId="7B841C6C" w14:textId="77777777" w:rsidR="00305902" w:rsidRPr="00156107" w:rsidRDefault="00305902" w:rsidP="00305902">
      <w:r w:rsidRPr="00156107">
        <w:t xml:space="preserve">(“Climate Impacts on Agriculture and Food Supply,” </w:t>
      </w:r>
      <w:proofErr w:type="spellStart"/>
      <w:r w:rsidRPr="00156107">
        <w:t>pg</w:t>
      </w:r>
      <w:proofErr w:type="spellEnd"/>
      <w:r w:rsidRPr="00156107">
        <w:t xml:space="preserve"> online @ </w:t>
      </w:r>
      <w:hyperlink r:id="rId20" w:history="1">
        <w:r w:rsidRPr="00156107">
          <w:rPr>
            <w:rStyle w:val="Hyperlink"/>
          </w:rPr>
          <w:t>https://19january2017snapshot.epa.gov/climate-impacts/climate-impacts-agriculture-and-food-supply_.html</w:t>
        </w:r>
      </w:hyperlink>
      <w:r w:rsidRPr="00156107">
        <w:t xml:space="preserve"> //um-</w:t>
      </w:r>
      <w:proofErr w:type="spellStart"/>
      <w:r w:rsidRPr="00156107">
        <w:t>ef</w:t>
      </w:r>
      <w:proofErr w:type="spellEnd"/>
      <w:r w:rsidRPr="00156107">
        <w:t>)</w:t>
      </w:r>
    </w:p>
    <w:p w14:paraId="164353F2" w14:textId="77777777" w:rsidR="00305902" w:rsidRPr="00156107" w:rsidRDefault="00305902" w:rsidP="00305902">
      <w:r w:rsidRPr="00156107">
        <w:t xml:space="preserve">Any climate-related </w:t>
      </w:r>
      <w:r w:rsidRPr="00F7239E">
        <w:rPr>
          <w:rStyle w:val="StyleUnderline"/>
          <w:highlight w:val="cyan"/>
        </w:rPr>
        <w:t>disturbance to food distribution and transport</w:t>
      </w:r>
      <w:r w:rsidRPr="00156107">
        <w:t xml:space="preserve">, internationally or </w:t>
      </w:r>
      <w:r w:rsidRPr="00F7239E">
        <w:rPr>
          <w:rStyle w:val="StyleUnderline"/>
          <w:highlight w:val="cyan"/>
        </w:rPr>
        <w:t>domestically, may have significant impacts not only on safety and quality but also on food access</w:t>
      </w:r>
      <w:r w:rsidRPr="00156107">
        <w:t xml:space="preserve">. For example, </w:t>
      </w:r>
      <w:r w:rsidRPr="00F7239E">
        <w:rPr>
          <w:rStyle w:val="Emphasis"/>
          <w:highlight w:val="cyan"/>
        </w:rPr>
        <w:t>the food transportation system in the United States frequently moves large volumes of grain by water</w:t>
      </w:r>
      <w:r w:rsidRPr="00156107">
        <w:t xml:space="preserve">. In the case of an extreme weather event affecting a waterway, </w:t>
      </w:r>
      <w:r w:rsidRPr="00F7239E">
        <w:rPr>
          <w:rStyle w:val="StyleUnderline"/>
          <w:highlight w:val="cyan"/>
        </w:rPr>
        <w:t>there are few, if any, alternate pathways for transport.</w:t>
      </w:r>
      <w:r w:rsidRPr="00156107">
        <w:t xml:space="preserve"> High temperatures and a shortage of rain in the summer of 2012 led to one of the most severe summer droughts the nation has seen and posed serious impacts to </w:t>
      </w:r>
      <w:r w:rsidRPr="00F7239E">
        <w:rPr>
          <w:rStyle w:val="StyleUnderline"/>
          <w:highlight w:val="cyan"/>
        </w:rPr>
        <w:t>the Mississippi River watershed, a major transcontinental shipping route for Midwestern agriculture</w:t>
      </w:r>
      <w:r w:rsidRPr="00156107">
        <w:t xml:space="preserve">. This </w:t>
      </w:r>
      <w:r w:rsidRPr="00F7239E">
        <w:rPr>
          <w:rStyle w:val="StyleUnderline"/>
          <w:highlight w:val="cyan"/>
        </w:rPr>
        <w:t>drought resulted in significant food and economic losses due to reductions in barge traffic, the volume of goods carried, and the number of Americans employed by the tugboat industry</w:t>
      </w:r>
      <w:r w:rsidRPr="00156107">
        <w:t xml:space="preserve">. The 2012 drought was immediately followed by flooding throughout the Mississippi in the spring of 2013, which also </w:t>
      </w:r>
      <w:r w:rsidRPr="00F7239E">
        <w:rPr>
          <w:rStyle w:val="Emphasis"/>
          <w:highlight w:val="cyan"/>
        </w:rPr>
        <w:t>resulted in disruptions of barge traffic and food transport</w:t>
      </w:r>
      <w:r w:rsidRPr="00156107">
        <w:t xml:space="preserve">.[3] </w:t>
      </w:r>
      <w:r w:rsidRPr="00F7239E">
        <w:rPr>
          <w:rStyle w:val="StyleUnderline"/>
          <w:highlight w:val="cyan"/>
        </w:rPr>
        <w:t xml:space="preserve">Transportation changes such as these reduce the ability of farmers to export their grains to international </w:t>
      </w:r>
      <w:proofErr w:type="gramStart"/>
      <w:r w:rsidRPr="00F7239E">
        <w:rPr>
          <w:rStyle w:val="StyleUnderline"/>
          <w:highlight w:val="cyan"/>
        </w:rPr>
        <w:t>markets, and</w:t>
      </w:r>
      <w:proofErr w:type="gramEnd"/>
      <w:r w:rsidRPr="00F7239E">
        <w:rPr>
          <w:rStyle w:val="StyleUnderline"/>
          <w:highlight w:val="cyan"/>
        </w:rPr>
        <w:t xml:space="preserve"> </w:t>
      </w:r>
      <w:r w:rsidRPr="00156107">
        <w:rPr>
          <w:rStyle w:val="StyleUnderline"/>
        </w:rPr>
        <w:t xml:space="preserve">can affect global food prices. Impacts to the global food supply concern the United States because </w:t>
      </w:r>
      <w:r w:rsidRPr="00F7239E">
        <w:rPr>
          <w:rStyle w:val="StyleUnderline"/>
          <w:highlight w:val="cyan"/>
        </w:rPr>
        <w:t>food shortages can cause humanitarian crises and national security concerns</w:t>
      </w:r>
      <w:r w:rsidRPr="00156107">
        <w:t xml:space="preserve">.  They also can increase domestic food prices. </w:t>
      </w:r>
    </w:p>
    <w:p w14:paraId="2FF8365E" w14:textId="77777777" w:rsidR="00305902" w:rsidRPr="00156107" w:rsidRDefault="00305902" w:rsidP="00305902"/>
    <w:p w14:paraId="604A8A9D" w14:textId="77777777" w:rsidR="00305902" w:rsidRPr="00156107" w:rsidRDefault="00305902" w:rsidP="00305902">
      <w:pPr>
        <w:pStyle w:val="Heading3"/>
        <w:rPr>
          <w:rFonts w:cs="Arial"/>
        </w:rPr>
      </w:pPr>
      <w:r w:rsidRPr="00156107">
        <w:rPr>
          <w:rFonts w:cs="Arial"/>
        </w:rPr>
        <w:t xml:space="preserve">Impacts: U.S. Instability </w:t>
      </w:r>
    </w:p>
    <w:p w14:paraId="26B49A67" w14:textId="77777777" w:rsidR="00305902" w:rsidRPr="00156107" w:rsidRDefault="00305902" w:rsidP="00305902"/>
    <w:p w14:paraId="7994346F" w14:textId="77777777" w:rsidR="00305902" w:rsidRPr="00156107" w:rsidRDefault="00305902" w:rsidP="00305902">
      <w:pPr>
        <w:pStyle w:val="Heading4"/>
        <w:rPr>
          <w:rFonts w:cs="Arial"/>
        </w:rPr>
      </w:pPr>
      <w:r w:rsidRPr="00156107">
        <w:rPr>
          <w:rFonts w:cs="Arial"/>
        </w:rPr>
        <w:t xml:space="preserve">Water shortages collapse into violence and polarization that escalates --- managing U.S. water resources is </w:t>
      </w:r>
      <w:proofErr w:type="gramStart"/>
      <w:r w:rsidRPr="00156107">
        <w:rPr>
          <w:rFonts w:cs="Arial"/>
        </w:rPr>
        <w:t>critical</w:t>
      </w:r>
      <w:proofErr w:type="gramEnd"/>
      <w:r w:rsidRPr="00156107">
        <w:rPr>
          <w:rFonts w:cs="Arial"/>
        </w:rPr>
        <w:t xml:space="preserve"> </w:t>
      </w:r>
    </w:p>
    <w:p w14:paraId="45AC906B" w14:textId="77777777" w:rsidR="00305902" w:rsidRPr="00156107" w:rsidRDefault="00305902" w:rsidP="00305902">
      <w:r w:rsidRPr="00156107">
        <w:rPr>
          <w:rStyle w:val="Style13ptBold"/>
        </w:rPr>
        <w:t>Sikorsky 6/26</w:t>
      </w:r>
      <w:r w:rsidRPr="00156107">
        <w:t xml:space="preserve"> – opinion contributor [Microsoft News, The Hill, “The national security risks of the US drought,” </w:t>
      </w:r>
      <w:hyperlink r:id="rId21" w:history="1">
        <w:r w:rsidRPr="00156107">
          <w:rPr>
            <w:rStyle w:val="Hyperlink"/>
          </w:rPr>
          <w:t>https://www.msn.com/en-us/news/politics/the-national-security-risks-of-the-us-drought/ar-AALtCKt</w:t>
        </w:r>
      </w:hyperlink>
      <w:r w:rsidRPr="00156107">
        <w:t>, DOA: 7/5/21, Lowell-JS]</w:t>
      </w:r>
    </w:p>
    <w:p w14:paraId="082D29B9" w14:textId="77777777" w:rsidR="00305902" w:rsidRPr="00156107" w:rsidRDefault="00305902" w:rsidP="00305902">
      <w:r w:rsidRPr="00156107">
        <w:t xml:space="preserve">While these impacts on military infrastructure are concerning, they are concrete and measurable. More uncertain and complex is the possibility that the </w:t>
      </w:r>
      <w:r w:rsidRPr="00F7239E">
        <w:rPr>
          <w:rStyle w:val="StyleUnderline"/>
          <w:highlight w:val="cyan"/>
        </w:rPr>
        <w:t>drought could contribute to social and political turmoil that leads to violence.</w:t>
      </w:r>
      <w:r w:rsidRPr="00156107">
        <w:rPr>
          <w:rStyle w:val="StyleUnderline"/>
        </w:rPr>
        <w:t xml:space="preserve"> </w:t>
      </w:r>
      <w:r w:rsidRPr="00156107">
        <w:t xml:space="preserve">What developments might non-U.S. intelligence services monitor for indications that this is the case? Certainly, analysts will be familiar with the academic literature assessing how </w:t>
      </w:r>
      <w:r w:rsidRPr="00F7239E">
        <w:rPr>
          <w:rStyle w:val="StyleUnderline"/>
          <w:highlight w:val="cyan"/>
        </w:rPr>
        <w:t>climate hazards intersect with state fragility to heighten insecurity</w:t>
      </w:r>
      <w:r w:rsidRPr="00156107">
        <w:t xml:space="preserve">. The analysts will also have read the U.S. National Intelligence Council's Global Trends report - an unclassified look at the future security landscape - which notes that </w:t>
      </w:r>
      <w:r w:rsidRPr="00F7239E">
        <w:rPr>
          <w:rStyle w:val="StyleUnderline"/>
          <w:highlight w:val="cyan"/>
        </w:rPr>
        <w:t>climate-driven instability and conflict is most likely in countries with "ethnic or religious polarization; livelihoods highly dependent on natural resources or agriculture</w:t>
      </w:r>
      <w:r w:rsidRPr="00156107">
        <w:t xml:space="preserve">; weak or illegitimate conflict resolution mechanisms; a history of violence; and low adaptive capacity." Any intelligence analyst worth their salt would note that parts of the United States meet at least some of those criteria. Their daily survey of news reports would reveal that as Western communities recover from the stress of the pandemic and last year's intense fire season, the drought is straining already limited resources and forcing federal, </w:t>
      </w:r>
      <w:proofErr w:type="gramStart"/>
      <w:r w:rsidRPr="00156107">
        <w:t>state</w:t>
      </w:r>
      <w:proofErr w:type="gramEnd"/>
      <w:r w:rsidRPr="00156107">
        <w:t xml:space="preserve"> and local government officials to make tough choices about who gets access to those resources. Their analysis might point to the current situation along the Oregon-California border as exemplifying </w:t>
      </w:r>
      <w:r w:rsidRPr="00F7239E">
        <w:rPr>
          <w:rStyle w:val="StyleUnderline"/>
          <w:highlight w:val="cyan"/>
        </w:rPr>
        <w:t>the risk of rising tensions among communities with competing claims to dwindling water supplies</w:t>
      </w:r>
      <w:r w:rsidRPr="00156107">
        <w:t xml:space="preserve">. </w:t>
      </w:r>
      <w:proofErr w:type="gramStart"/>
      <w:r w:rsidRPr="00F7239E">
        <w:rPr>
          <w:rStyle w:val="StyleUnderline"/>
          <w:highlight w:val="cyan"/>
        </w:rPr>
        <w:t>There</w:t>
      </w:r>
      <w:proofErr w:type="gramEnd"/>
      <w:r w:rsidRPr="00F7239E">
        <w:rPr>
          <w:rStyle w:val="StyleUnderline"/>
          <w:highlight w:val="cyan"/>
        </w:rPr>
        <w:t xml:space="preserve"> the federal government's decision to shut the gates to the Klamath Project irrigation system due to historically low water levels has prompted threats from some affected residents to open the irrigation canal by force</w:t>
      </w:r>
      <w:r w:rsidRPr="00156107">
        <w:t xml:space="preserve">. </w:t>
      </w:r>
      <w:r w:rsidRPr="00F7239E">
        <w:rPr>
          <w:rStyle w:val="StyleUnderline"/>
          <w:highlight w:val="cyan"/>
        </w:rPr>
        <w:t xml:space="preserve">The key question for the intelligence analyst, then, is whether the situation in Oregon is an aberration or a harbinger of </w:t>
      </w:r>
      <w:proofErr w:type="gramStart"/>
      <w:r w:rsidRPr="00F7239E">
        <w:rPr>
          <w:rStyle w:val="StyleUnderline"/>
          <w:highlight w:val="cyan"/>
        </w:rPr>
        <w:t>what's</w:t>
      </w:r>
      <w:proofErr w:type="gramEnd"/>
      <w:r w:rsidRPr="00F7239E">
        <w:rPr>
          <w:rStyle w:val="StyleUnderline"/>
          <w:highlight w:val="cyan"/>
        </w:rPr>
        <w:t xml:space="preserve"> to come?</w:t>
      </w:r>
      <w:r w:rsidRPr="00156107">
        <w:t xml:space="preserve"> Scholars point to two key ingredients states need to maintain stability and avoid conflict in the face of climate hazards: legitimacy and capacity. Historically, the United States has had plenty of both. Yet, according to a recent Pew Research Center survey, </w:t>
      </w:r>
      <w:r w:rsidRPr="00F7239E">
        <w:rPr>
          <w:rStyle w:val="StyleUnderline"/>
          <w:highlight w:val="cyan"/>
        </w:rPr>
        <w:t xml:space="preserve">Americans' trust in government is not only very low, </w:t>
      </w:r>
      <w:proofErr w:type="gramStart"/>
      <w:r w:rsidRPr="00F7239E">
        <w:rPr>
          <w:rStyle w:val="StyleUnderline"/>
          <w:highlight w:val="cyan"/>
        </w:rPr>
        <w:t>it is</w:t>
      </w:r>
      <w:proofErr w:type="gramEnd"/>
      <w:r w:rsidRPr="00F7239E">
        <w:rPr>
          <w:rStyle w:val="StyleUnderline"/>
          <w:highlight w:val="cyan"/>
        </w:rPr>
        <w:t xml:space="preserve"> also polarized</w:t>
      </w:r>
      <w:r w:rsidRPr="00156107">
        <w:t xml:space="preserve"> - with 36 percent of Democrats and Democrat-leaning independents voicing trust, while only 9 percent of Republicans and Republican-leaning independents saying the same. In terms of capacity, the United States may soon fall short there as well. </w:t>
      </w:r>
      <w:r w:rsidRPr="00F7239E">
        <w:rPr>
          <w:rStyle w:val="StyleUnderline"/>
          <w:highlight w:val="cyan"/>
        </w:rPr>
        <w:t>Its water infrastructure, agricultural practices and land management techniques in the West were designed for a climate that no longer exists and will come under even more strain as the pace and intensity of climate shocks increase in the coming years</w:t>
      </w:r>
      <w:r w:rsidRPr="00156107">
        <w:t xml:space="preserve">. Where does this leave the intelligence analyst? More to the point, where does it leave the United States? </w:t>
      </w:r>
      <w:r w:rsidRPr="00F7239E">
        <w:rPr>
          <w:rStyle w:val="StyleUnderline"/>
          <w:highlight w:val="cyan"/>
        </w:rPr>
        <w:t>The security risks of the drought are high, but not yet inevitable. Assessing and understanding these risks is the first step toward tackling them</w:t>
      </w:r>
      <w:r w:rsidRPr="00156107">
        <w:t xml:space="preserve">. </w:t>
      </w:r>
      <w:r w:rsidRPr="00F7239E">
        <w:rPr>
          <w:rStyle w:val="StyleUnderline"/>
          <w:highlight w:val="cyan"/>
        </w:rPr>
        <w:t>Rapid action to scale up funding for adaptation and resilience measures should follow, as should efforts to build climate competence across domestic security practitioners in the U.S. military</w:t>
      </w:r>
      <w:r w:rsidRPr="00156107">
        <w:t>, the Department of Homeland Security, and others. While cutting emissions is critical to addressing the climate crisis in the long-term, the drought demonstrates without a doubt that climate risks are already here, today, and there is little time to waste in combating them.</w:t>
      </w:r>
    </w:p>
    <w:p w14:paraId="47A6514F" w14:textId="77777777" w:rsidR="00305902" w:rsidRPr="00156107" w:rsidRDefault="00305902" w:rsidP="00305902"/>
    <w:p w14:paraId="528A18E4" w14:textId="77777777" w:rsidR="00305902" w:rsidRPr="00156107" w:rsidRDefault="00305902" w:rsidP="00305902"/>
    <w:p w14:paraId="063F149F" w14:textId="77777777" w:rsidR="00DD045F" w:rsidRPr="00156107" w:rsidRDefault="00DD045F" w:rsidP="00DD045F">
      <w:pPr>
        <w:pStyle w:val="Heading3"/>
        <w:rPr>
          <w:rFonts w:cs="Arial"/>
        </w:rPr>
      </w:pPr>
      <w:r w:rsidRPr="00156107">
        <w:rPr>
          <w:rFonts w:cs="Arial"/>
        </w:rPr>
        <w:t xml:space="preserve">AT: Perm Solves NB </w:t>
      </w:r>
    </w:p>
    <w:p w14:paraId="3D06D8E0" w14:textId="77777777" w:rsidR="00DD045F" w:rsidRPr="00156107" w:rsidRDefault="00DD045F" w:rsidP="00DD045F"/>
    <w:p w14:paraId="4ABADD4B" w14:textId="77777777" w:rsidR="00DD045F" w:rsidRPr="00156107" w:rsidRDefault="00DD045F" w:rsidP="00DD045F">
      <w:r w:rsidRPr="00156107">
        <w:t>Perm do both answers on the cp side are all relevant to this debate</w:t>
      </w:r>
      <w:proofErr w:type="gramStart"/>
      <w:r w:rsidRPr="00156107">
        <w:t>…..</w:t>
      </w:r>
      <w:proofErr w:type="gramEnd"/>
    </w:p>
    <w:p w14:paraId="7DC870DE" w14:textId="77777777" w:rsidR="00DD045F" w:rsidRPr="00156107" w:rsidRDefault="00DD045F" w:rsidP="00DD045F"/>
    <w:p w14:paraId="0D9EE0B3" w14:textId="77777777" w:rsidR="00DD045F" w:rsidRPr="00156107" w:rsidRDefault="00DD045F" w:rsidP="00DD045F">
      <w:pPr>
        <w:pStyle w:val="Heading4"/>
        <w:rPr>
          <w:rFonts w:cs="Arial"/>
        </w:rPr>
      </w:pPr>
      <w:r w:rsidRPr="00156107">
        <w:rPr>
          <w:rFonts w:cs="Arial"/>
        </w:rPr>
        <w:t xml:space="preserve">Confusion guts effective water strategy --- cp is necessary to solve aquatic ecosystem </w:t>
      </w:r>
      <w:proofErr w:type="gramStart"/>
      <w:r w:rsidRPr="00156107">
        <w:rPr>
          <w:rFonts w:cs="Arial"/>
        </w:rPr>
        <w:t>collapse</w:t>
      </w:r>
      <w:proofErr w:type="gramEnd"/>
    </w:p>
    <w:p w14:paraId="231EE3CF" w14:textId="77777777" w:rsidR="00DD045F" w:rsidRPr="00156107" w:rsidRDefault="00DD045F" w:rsidP="00DD045F">
      <w:pPr>
        <w:rPr>
          <w:rStyle w:val="Style13ptBold"/>
        </w:rPr>
      </w:pPr>
      <w:r w:rsidRPr="00156107">
        <w:rPr>
          <w:rStyle w:val="Style13ptBold"/>
        </w:rPr>
        <w:t>Christian-Smith et al ‘13</w:t>
      </w:r>
    </w:p>
    <w:p w14:paraId="73163930" w14:textId="77777777" w:rsidR="00DD045F" w:rsidRPr="00156107" w:rsidRDefault="00DD045F" w:rsidP="00DD045F">
      <w:r w:rsidRPr="00156107">
        <w:t xml:space="preserve">(Juliet, PhD in Environmental Science, Policy, and Management from UC Berkeley, Peter </w:t>
      </w:r>
      <w:proofErr w:type="spellStart"/>
      <w:r w:rsidRPr="00156107">
        <w:t>Gleick</w:t>
      </w:r>
      <w:proofErr w:type="spellEnd"/>
      <w:r w:rsidRPr="00156107">
        <w:t xml:space="preserve">, member of the US National Academy of Sciences and a </w:t>
      </w:r>
      <w:proofErr w:type="spellStart"/>
      <w:r w:rsidRPr="00156107">
        <w:t>hydroclimatologist</w:t>
      </w:r>
      <w:proofErr w:type="spellEnd"/>
      <w:r w:rsidRPr="00156107">
        <w:t xml:space="preserve">. He received a MacArthur “genius” fellowship for his work on the consequences of climate change for water resources and the risks of conflicts over water Heather Cooley, “U.S. Water Policy Reform ,” </w:t>
      </w:r>
      <w:proofErr w:type="spellStart"/>
      <w:r w:rsidRPr="00156107">
        <w:t>pg</w:t>
      </w:r>
      <w:proofErr w:type="spellEnd"/>
      <w:r w:rsidRPr="00156107">
        <w:t xml:space="preserve"> online @ </w:t>
      </w:r>
      <w:hyperlink r:id="rId22" w:history="1">
        <w:r w:rsidRPr="00156107">
          <w:rPr>
            <w:rStyle w:val="Hyperlink"/>
          </w:rPr>
          <w:t>https://worldwater.org/wp-content/uploads/2013/07/chapter_7_us_water_policy_reform.pdf</w:t>
        </w:r>
      </w:hyperlink>
      <w:r w:rsidRPr="00156107">
        <w:t xml:space="preserve"> //um-</w:t>
      </w:r>
      <w:proofErr w:type="spellStart"/>
      <w:r w:rsidRPr="00156107">
        <w:t>ef</w:t>
      </w:r>
      <w:proofErr w:type="spellEnd"/>
      <w:r w:rsidRPr="00156107">
        <w:t>)</w:t>
      </w:r>
    </w:p>
    <w:p w14:paraId="369CE119" w14:textId="77777777" w:rsidR="00DD045F" w:rsidRPr="00156107" w:rsidRDefault="00DD045F" w:rsidP="00DD045F">
      <w:pPr>
        <w:rPr>
          <w:sz w:val="16"/>
        </w:rPr>
      </w:pPr>
      <w:r w:rsidRPr="00156107">
        <w:t xml:space="preserve">The </w:t>
      </w:r>
      <w:r w:rsidRPr="00F7239E">
        <w:rPr>
          <w:rStyle w:val="StyleUnderline"/>
          <w:highlight w:val="cyan"/>
        </w:rPr>
        <w:t>U</w:t>
      </w:r>
      <w:r w:rsidRPr="00156107">
        <w:t>nited</w:t>
      </w:r>
      <w:r w:rsidRPr="00F7239E">
        <w:rPr>
          <w:rStyle w:val="StyleUnderline"/>
          <w:highlight w:val="cyan"/>
        </w:rPr>
        <w:t xml:space="preserve"> S</w:t>
      </w:r>
      <w:r w:rsidRPr="00156107">
        <w:t>tates</w:t>
      </w:r>
      <w:r w:rsidRPr="00F7239E">
        <w:rPr>
          <w:rStyle w:val="StyleUnderline"/>
          <w:highlight w:val="cyan"/>
        </w:rPr>
        <w:t xml:space="preserve"> faces a bevy of persistent and emerging water challenges in the 21st century</w:t>
      </w:r>
      <w:r w:rsidRPr="00156107">
        <w:rPr>
          <w:sz w:val="16"/>
        </w:rPr>
        <w:t xml:space="preserve">. Many key water laws and policies are outdated or not effectively or equitably enforced. An increasing number of </w:t>
      </w:r>
      <w:r w:rsidRPr="00F7239E">
        <w:rPr>
          <w:rStyle w:val="Emphasis"/>
          <w:highlight w:val="cyan"/>
        </w:rPr>
        <w:t>aquatic ecosystems are in danger of collapse</w:t>
      </w:r>
      <w:r w:rsidRPr="00156107">
        <w:rPr>
          <w:sz w:val="16"/>
        </w:rPr>
        <w:t xml:space="preserve">. Many cities, businesses, and farms are not taking advantage of existing, cost-effective water conservation technologies and practices. Much of </w:t>
      </w:r>
      <w:r w:rsidRPr="00F7239E">
        <w:rPr>
          <w:rStyle w:val="StyleUnderline"/>
          <w:highlight w:val="cyan"/>
        </w:rPr>
        <w:t>the nation’s infrastructure is outdated</w:t>
      </w:r>
      <w:r w:rsidRPr="00156107">
        <w:rPr>
          <w:sz w:val="16"/>
        </w:rPr>
        <w:t xml:space="preserve"> and will become increasingly obsolete as climate change alters the timing and magnitude of water supplies. Rising energy demands and shifts in energy sources, such as increased ethanol and natural gas production, are putting additional pressure on the nation’s water resources. In turn, </w:t>
      </w:r>
      <w:r w:rsidRPr="00F7239E">
        <w:rPr>
          <w:rStyle w:val="StyleUnderline"/>
          <w:highlight w:val="cyan"/>
        </w:rPr>
        <w:t>increased water demand for growing populations will have important energy implications</w:t>
      </w:r>
      <w:r w:rsidRPr="00156107">
        <w:rPr>
          <w:sz w:val="16"/>
        </w:rPr>
        <w:t xml:space="preserve">. Although many water problems are local and must be resolved at the local and state levels, </w:t>
      </w:r>
      <w:r w:rsidRPr="00F7239E">
        <w:rPr>
          <w:rStyle w:val="StyleUnderline"/>
          <w:highlight w:val="cyan"/>
        </w:rPr>
        <w:t>the federal government</w:t>
      </w:r>
      <w:r w:rsidRPr="00156107">
        <w:rPr>
          <w:rStyle w:val="StyleUnderline"/>
        </w:rPr>
        <w:t xml:space="preserve"> </w:t>
      </w:r>
      <w:r w:rsidRPr="00156107">
        <w:rPr>
          <w:sz w:val="16"/>
        </w:rPr>
        <w:t xml:space="preserve">has a role in developing and implementing appropriate national policies as well. These </w:t>
      </w:r>
      <w:r w:rsidRPr="00F7239E">
        <w:rPr>
          <w:rStyle w:val="StyleUnderline"/>
          <w:highlight w:val="cyan"/>
        </w:rPr>
        <w:t>responsibilities are not being adequately fulfilled by the diverse federal agencies responsible for different aspects of water management and regulation</w:t>
      </w:r>
      <w:r w:rsidRPr="00156107">
        <w:rPr>
          <w:sz w:val="16"/>
        </w:rPr>
        <w:t xml:space="preserve">. </w:t>
      </w:r>
      <w:r w:rsidRPr="00F7239E">
        <w:rPr>
          <w:rStyle w:val="Emphasis"/>
          <w:highlight w:val="cyan"/>
        </w:rPr>
        <w:t>One part of the problem is confusion over authority</w:t>
      </w:r>
      <w:r w:rsidRPr="00156107">
        <w:rPr>
          <w:sz w:val="16"/>
        </w:rPr>
        <w:t xml:space="preserve">. Another part is the failure of the executive branch in recent years to request sufficient funds to protect and manage our water resources, and of the legislative branch to appropriate and allocate those funds. A third part of the problem is old ideas that do not account for the realities of the 21st century and for recent advances in our scientific and technical understanding of both water problems and solutions. Finally, part of the problem is a </w:t>
      </w:r>
      <w:r w:rsidRPr="00F7239E">
        <w:rPr>
          <w:rStyle w:val="Emphasis"/>
          <w:highlight w:val="cyan"/>
        </w:rPr>
        <w:t>lack of vision</w:t>
      </w:r>
      <w:r w:rsidRPr="00156107">
        <w:rPr>
          <w:sz w:val="16"/>
        </w:rPr>
        <w:t xml:space="preserve">. The U.S. is not alone in having inadequate water policies—indeed, very few countries in the world are fully engaged in efforts to revamp </w:t>
      </w:r>
      <w:r w:rsidRPr="00F7239E">
        <w:rPr>
          <w:rStyle w:val="StyleUnderline"/>
          <w:highlight w:val="cyan"/>
        </w:rPr>
        <w:t>outdated institutions, laws, technologies, and strategies for managing freshwater</w:t>
      </w:r>
      <w:r w:rsidRPr="00156107">
        <w:rPr>
          <w:sz w:val="16"/>
        </w:rPr>
        <w:t xml:space="preserve">. But in recent years, </w:t>
      </w:r>
      <w:proofErr w:type="gramStart"/>
      <w:r w:rsidRPr="00156107">
        <w:rPr>
          <w:sz w:val="16"/>
        </w:rPr>
        <w:t>a number of</w:t>
      </w:r>
      <w:proofErr w:type="gramEnd"/>
      <w:r w:rsidRPr="00156107">
        <w:rPr>
          <w:sz w:val="16"/>
        </w:rPr>
        <w:t xml:space="preserve"> countries have, for various reasons, begun to tackle difficult questions and to put in place new and innovative approaches to sustainable water management. This chapter will look at some of these experiences and their similarities, examining lessons relevant to challenges that the U.S. now faces and offering some recommendations for a 21st century national water policy. A book now in preparation will look at these issues in more detail (Christian-Smith and </w:t>
      </w:r>
      <w:proofErr w:type="spellStart"/>
      <w:r w:rsidRPr="00156107">
        <w:rPr>
          <w:sz w:val="16"/>
        </w:rPr>
        <w:t>Gleick</w:t>
      </w:r>
      <w:proofErr w:type="spellEnd"/>
      <w:r w:rsidRPr="00156107">
        <w:rPr>
          <w:sz w:val="16"/>
        </w:rPr>
        <w:t>, in press).</w:t>
      </w:r>
    </w:p>
    <w:p w14:paraId="7550FB99" w14:textId="270F4B29" w:rsidR="00DD045F" w:rsidRPr="00156107" w:rsidRDefault="00DD045F" w:rsidP="001908C9">
      <w:pPr>
        <w:pStyle w:val="Heading4"/>
        <w:rPr>
          <w:rFonts w:cs="Arial"/>
        </w:rPr>
      </w:pPr>
      <w:r w:rsidRPr="00156107">
        <w:rPr>
          <w:rFonts w:cs="Arial"/>
        </w:rPr>
        <w:t xml:space="preserve">Extinction </w:t>
      </w:r>
    </w:p>
    <w:p w14:paraId="3ED117B1" w14:textId="24EDEB7A" w:rsidR="00DD045F" w:rsidRPr="00156107" w:rsidRDefault="00DD045F" w:rsidP="00DD045F">
      <w:r w:rsidRPr="00156107">
        <w:rPr>
          <w:b/>
        </w:rPr>
        <w:t>Walsh et al., 9</w:t>
      </w:r>
      <w:r w:rsidRPr="00156107">
        <w:t xml:space="preserve"> — research biologists with the U.S. Geological Survey and co-chairs of the American Fisheries Society’s Endangered Species Committee (Stephen J., Ph.D., Howard L. Jelks, M.Sc., and Noel M. Burkhead, M.Sc., “The Decline of North American Freshwater Fishes”, June 2009, http://www.actionbioscience.org/biodiversity/walsh.html#fullbio)</w:t>
      </w:r>
    </w:p>
    <w:p w14:paraId="7686A58F" w14:textId="77777777" w:rsidR="00DD045F" w:rsidRPr="00156107" w:rsidRDefault="00DD045F" w:rsidP="00DD045F">
      <w:pPr>
        <w:rPr>
          <w:b/>
          <w:sz w:val="16"/>
          <w:u w:val="single"/>
        </w:rPr>
      </w:pPr>
      <w:r w:rsidRPr="00F7239E">
        <w:rPr>
          <w:rStyle w:val="StyleUnderline"/>
          <w:highlight w:val="cyan"/>
        </w:rPr>
        <w:t xml:space="preserve">North America has a </w:t>
      </w:r>
      <w:r w:rsidRPr="00F7239E">
        <w:rPr>
          <w:rStyle w:val="Emphasis"/>
          <w:highlight w:val="cyan"/>
        </w:rPr>
        <w:t>broad array</w:t>
      </w:r>
      <w:r w:rsidRPr="00F7239E">
        <w:rPr>
          <w:rStyle w:val="StyleUnderline"/>
          <w:highlight w:val="cyan"/>
        </w:rPr>
        <w:t xml:space="preserve"> of</w:t>
      </w:r>
      <w:r w:rsidRPr="00156107">
        <w:rPr>
          <w:rStyle w:val="StyleUnderline"/>
        </w:rPr>
        <w:t xml:space="preserve"> freshwater </w:t>
      </w:r>
      <w:r w:rsidRPr="00F7239E">
        <w:rPr>
          <w:rStyle w:val="StyleUnderline"/>
          <w:highlight w:val="cyan"/>
        </w:rPr>
        <w:t>ecosystems</w:t>
      </w:r>
      <w:r w:rsidRPr="00156107">
        <w:rPr>
          <w:sz w:val="8"/>
        </w:rPr>
        <w:t xml:space="preserve"> because of the continent’s complex geography and geological history. </w:t>
      </w:r>
      <w:r w:rsidRPr="00F7239E">
        <w:rPr>
          <w:rStyle w:val="StyleUnderline"/>
          <w:highlight w:val="cyan"/>
        </w:rPr>
        <w:t xml:space="preserve">Within a </w:t>
      </w:r>
      <w:r w:rsidRPr="00F7239E">
        <w:rPr>
          <w:rStyle w:val="Emphasis"/>
          <w:highlight w:val="cyan"/>
        </w:rPr>
        <w:t>multitude of habitats</w:t>
      </w:r>
      <w:r w:rsidRPr="00156107">
        <w:rPr>
          <w:sz w:val="8"/>
        </w:rPr>
        <w:t>—that include streams, large rivers, natural lakes, springs, and wetlands—</w:t>
      </w:r>
      <w:r w:rsidRPr="00F7239E">
        <w:rPr>
          <w:rStyle w:val="StyleUnderline"/>
          <w:highlight w:val="cyan"/>
        </w:rPr>
        <w:t>rich assemblages</w:t>
      </w:r>
      <w:r w:rsidRPr="00156107">
        <w:rPr>
          <w:rStyle w:val="StyleUnderline"/>
        </w:rPr>
        <w:t xml:space="preserve"> of fishes </w:t>
      </w:r>
      <w:r w:rsidRPr="00F7239E">
        <w:rPr>
          <w:rStyle w:val="StyleUnderline"/>
          <w:highlight w:val="cyan"/>
        </w:rPr>
        <w:t xml:space="preserve">reside, representing </w:t>
      </w:r>
      <w:r w:rsidRPr="00F7239E">
        <w:rPr>
          <w:rStyle w:val="Emphasis"/>
          <w:highlight w:val="cyan"/>
        </w:rPr>
        <w:t>diverse taxonomic groups</w:t>
      </w:r>
      <w:r w:rsidRPr="00156107">
        <w:rPr>
          <w:rStyle w:val="StyleUnderline"/>
        </w:rPr>
        <w:t xml:space="preserve"> with unique ecological requirements</w:t>
      </w:r>
      <w:r w:rsidRPr="00156107">
        <w:rPr>
          <w:sz w:val="8"/>
        </w:rPr>
        <w:t xml:space="preserve">. They face an unprecedented conservation crisis.1 In the last few decades, </w:t>
      </w:r>
      <w:r w:rsidRPr="00156107">
        <w:rPr>
          <w:rStyle w:val="StyleUnderline"/>
        </w:rPr>
        <w:t>the proportion of</w:t>
      </w:r>
      <w:r w:rsidRPr="00156107">
        <w:rPr>
          <w:sz w:val="8"/>
        </w:rPr>
        <w:t xml:space="preserve"> inland </w:t>
      </w:r>
      <w:r w:rsidRPr="00156107">
        <w:rPr>
          <w:rStyle w:val="StyleUnderline"/>
        </w:rPr>
        <w:t>fishes of North America, which are considered imperiled</w:t>
      </w:r>
      <w:r w:rsidRPr="00156107">
        <w:rPr>
          <w:sz w:val="8"/>
        </w:rPr>
        <w:t xml:space="preserve"> or extinct, </w:t>
      </w:r>
      <w:r w:rsidRPr="00156107">
        <w:rPr>
          <w:rStyle w:val="StyleUnderline"/>
        </w:rPr>
        <w:t>increased</w:t>
      </w:r>
      <w:r w:rsidRPr="00156107">
        <w:rPr>
          <w:sz w:val="8"/>
        </w:rPr>
        <w:t xml:space="preserve"> from 20 to 40%.2 Although extinctions have occurred, many species and populations are declining in range size and abundance. The fish biota of the continent </w:t>
      </w:r>
      <w:proofErr w:type="gramStart"/>
      <w:r w:rsidRPr="00156107">
        <w:rPr>
          <w:sz w:val="8"/>
        </w:rPr>
        <w:t>as a whole remains</w:t>
      </w:r>
      <w:proofErr w:type="gramEnd"/>
      <w:r w:rsidRPr="00156107">
        <w:rPr>
          <w:sz w:val="8"/>
        </w:rPr>
        <w:t xml:space="preserve"> diverse; however, we can take action to stem any further declines. Fish biodiversity is prolific. Globally, fishes outnumber all other vertebrates combined and have the highest rate of discovery of new species.3 Fishes exhibit a remarkable diversity of morphological attributes and biological adaptations and occur in most aquatic habitats on Earth. Even in North America, where scientific knowledge of the fauna is advanced, new species are described every year. These discoveries are the combination of applied technologies, such as gene sequencing, which increase recognition of biodiversity at all levels, and the documentation of new, morphologically distinct forms and populations. Biological taxonomy is the discipline of classifying and naming organisms using an internationally accepted system or code. Because of the dynamic nature of fish taxonomy, and the extent of unexplored areas of the planet with potentially many undescribed species, statements or conclusions about numbers and percentages of species occurring </w:t>
      </w:r>
      <w:proofErr w:type="gramStart"/>
      <w:r w:rsidRPr="00156107">
        <w:rPr>
          <w:sz w:val="8"/>
        </w:rPr>
        <w:t>in particular habitats</w:t>
      </w:r>
      <w:proofErr w:type="gramEnd"/>
      <w:r w:rsidRPr="00156107">
        <w:rPr>
          <w:sz w:val="8"/>
        </w:rPr>
        <w:t xml:space="preserve"> or geographical regions are but rough approximations. Published information reveals the following: A conservative estimate is that as many as 32,500 extant (living) fish species may exist in the world.3 This number may eventually prove greater, however, with approximately 30,000 currently recognized as valid and over 300 new species described each year.4 Fresh water constitutes only about 1% of the Earth’s surface area and less than 0.01% of its water by volume. Almost half of fishes are found in fresh waters. About 12,000 species, or approximately 43% of all currently named fishes, occur exclusively in fresh waters. A small number are diadromous, regularly living part of their lives in rivers, streams, or lakes, and part in the oceans. North America has the greatest taxonomic richness of freshwater fishes among temperate regions of the world,1 although it is greatly surpassed in number of species by less documented areas of the tropics—especially the biological hotspots of South America, Africa, and southeast Asia.5,6 Currently, there are approximately 1,200 recognized fish species that occur in inland waters of the continental United States, Canada, and Mexico. Collectively, the fish fauna (ichthyofauna) of North America’s freshwater ecosystems has at least 435 imperiled species, another 72 species with distinct populations in trouble, and 36 species that are extinct from the wild.2 Worldwide, historical, and emerging trends in the conservation of fishes and fishery stocks portray continued or even accelerated population decreases; yet, there are reasons for optimism, as well as potential for recovery and protection of these declining resources given societal resolve.7 Threats to freshwater fishes and habitats Threats to freshwater ecosystems are so widespread that many endemic species—those naturally restricted to a single drainage or ecoregion—are imperiled simply because restricted geographic distribution makes them more vulnerable to human modification of landscapes. The most important documented threats to fishes in freshwater habitats </w:t>
      </w:r>
      <w:proofErr w:type="gramStart"/>
      <w:r w:rsidRPr="00156107">
        <w:rPr>
          <w:sz w:val="8"/>
        </w:rPr>
        <w:t>include:</w:t>
      </w:r>
      <w:proofErr w:type="gramEnd"/>
      <w:r w:rsidRPr="00156107">
        <w:rPr>
          <w:sz w:val="8"/>
        </w:rPr>
        <w:t xml:space="preserve">1,7,8,9 Habitat loss for fish is a major concern. Destruction or modification of habitat resulting in reduced range size and/or loss of populations. Examples include dam construction, channelization, mining, clearing of natural forests for agriculture, urban development, and other intensive land-use practices. Water depletion. Some desert fishes have become extinct because of human exploitation of limited groundwater resources. Pollution from point and non-point source contaminants. Runoff from urban areas, and the compound effects of multiple pollutants, often reduces water quality to the point that only the most tolerant species remain in receiving water bodies. Erosion and sedimentation. Fine sediments can smother bottom substrates, to the detriment of many bottom-dwelling (benthic) species, whose prey and reproductive success are dependent on clean substrates and good water quality. Fishing has overexploited populations. Overexploitation for commercial, recreational, scientific, or educational purposes. Examples of fishes that have been overharvested include salmons, whitefishes, </w:t>
      </w:r>
      <w:proofErr w:type="spellStart"/>
      <w:r w:rsidRPr="00156107">
        <w:rPr>
          <w:sz w:val="8"/>
        </w:rPr>
        <w:t>trouts</w:t>
      </w:r>
      <w:proofErr w:type="spellEnd"/>
      <w:r w:rsidRPr="00156107">
        <w:rPr>
          <w:sz w:val="8"/>
        </w:rPr>
        <w:t xml:space="preserve">, striped bass, and sturgeons. Disease or parasitism. For instance, whirling disease, a microscopic parasite introduced from Europe, has ravaged many wild and hatchery populations of </w:t>
      </w:r>
      <w:proofErr w:type="spellStart"/>
      <w:r w:rsidRPr="00156107">
        <w:rPr>
          <w:sz w:val="8"/>
        </w:rPr>
        <w:t>trouts</w:t>
      </w:r>
      <w:proofErr w:type="spellEnd"/>
      <w:r w:rsidRPr="00156107">
        <w:rPr>
          <w:sz w:val="8"/>
        </w:rPr>
        <w:t xml:space="preserve"> and salmons in the U.S. and Canada. Other anthropogenic factors—including introduction of non-native species—which may result in hybridization, competition, and predation. Numerous introductions of fishes and other aquatic organisms, both from outside of North America and intracontinental transplants, have had severe negative impacts on native </w:t>
      </w:r>
      <w:proofErr w:type="spellStart"/>
      <w:proofErr w:type="gramStart"/>
      <w:r w:rsidRPr="00156107">
        <w:rPr>
          <w:sz w:val="8"/>
        </w:rPr>
        <w:t>species,including</w:t>
      </w:r>
      <w:proofErr w:type="spellEnd"/>
      <w:proofErr w:type="gramEnd"/>
      <w:r w:rsidRPr="00156107">
        <w:rPr>
          <w:sz w:val="8"/>
        </w:rPr>
        <w:t xml:space="preserve"> some that have caused extinction.10 Climate change. Regional variation in rainfall patterns, storm events, and droughts can affect habitats and potentially have negative consequences for rare species. Conservation status Land animals make better news than aquatic animals. Media coverage of conservation issues about the world’s animals is often greatest for species that are particularly endearing to humans, such as mammals and birds, whereas perils to aquatic faunas, including fishes, are often much less publicized. This disparity is due, in part, to taxonomic bias in research and funding in the field of conservation biology.11 Based on published scientific literature, fishes, amphibians, reptiles, and invertebrates are greatly underrepresented in conservation studies relative to the proportion of species of each group known worldwide,11 and organisms in the freshwater and marine realms receive much less coverage than those in terrestrial environments.12 Among invertebrates, however, it is notable that mollusks and crustaceans, of which many species are aquatic, are generally better studied than the vast diversity of arthropods—especially insects, with the exception of butterflies and moths. Even within freshwater fishes, game, and commercial species often receive greater attention than non-game species. Fish funding and research is lacking. Major deficits in funding for faunal surveys, monitoring, basic research, and the general lack of public awareness about the conservation status of fishes across taxonomic groups and ecosystems is a significant problem. Given the myriad of threats to aquatic habitats throughout the world; the degree to which degradation of these habitats is accelerating; and the overall proportion of biodiversity represented, exceptional natural resources are at risk of being severely diminished or lost. </w:t>
      </w:r>
      <w:proofErr w:type="gramStart"/>
      <w:r w:rsidRPr="00156107">
        <w:rPr>
          <w:sz w:val="8"/>
        </w:rPr>
        <w:t>In particular, freshwater</w:t>
      </w:r>
      <w:proofErr w:type="gramEnd"/>
      <w:r w:rsidRPr="00156107">
        <w:rPr>
          <w:sz w:val="8"/>
        </w:rPr>
        <w:t xml:space="preserve"> habitats are some of the most threatened in the world.8,9,13 Moreover, aquatic systems are inextricably linked to terrestrial habitats, and pollutants and sediments from perturbed landscapes flow into lakes, streams, and rivers. New studies reveal fish are in peril. The Endangered Species Committee of the American Fisheries Society (AFS-ESC) has tracked the plight of imperiled fishes in North America for over 30 years, with the explicit aim of providing objective and unbiased status assessments independent of the influence of policy or regulatory considerations. Recently, the AFS-ESC—represented by 16 scientists from the United States, Canada, and Mexico, with the assistance of numerous colleagues— evaluated the conservation status of the entire continental fish fauna.2 In the latest assessment, approximately 40% of described North American freshwater and diadromous fish species are documented as imperiled or extinct, representing a substantial increase over previous assessments. Past conservation assessments by the AFS were limited to determining the status of distinct species and subspecies. Undescribed forms, or those not named in the scientific literature using classic Linnaean binomial nomenclature, were included where sufficient data were available to document taxonomic distinctiveness, as evidenced by unique morphological, genetic, or other attributes. In the most recent assessment, additional infraspecific taxa were included in the form of distinctive populations, or what are sometimes referred to in the scientific community as evolutionarily significant units (ESUs) or distinct population segments (DPSs, although this term has certain legal connotations under the Endangered Species Act within the U.S.).14 A taxon (taxa, plural) is a unit used in biological classification and is defined based on a natural relationship, formally recognized as one or more lineages (= clades) of descendants sharing a common ancestry. 700 freshwater fish taxa in N.A. are in peril. Seven hundred fish taxa are considered imperiled in North America’s inland waters, currently, which represent 133 genera in 36 families (see Figure 1).2 The majority of taxa are named species (63%), followed by named subspecies (13%), populations (12%), undescribed species (7%), and undescribed subspecies (5%). Previous lists from 1979 and 1989 also had about 63% listed species and 37% infraspecific taxa. Of the total taxa currently listed, 280 taxa are endangered (E), i.e., in imminent (fewer than 50 years) danger of extinction, or extirpation (loss of populations) throughout most portions of a taxon’s range. 190 are threatened (T), or in imminent danger of becoming endangered. 230 are vulnerable (V), that is, in imminent danger of becoming threatened, which is comparable to a designation of “Special Concern” by many agencies and conservation organizations. 61 are presumed extinct (X), meaning a taxon that has not been observed for over 50 years. Two subcategories are included: Possibly Extinct (</w:t>
      </w:r>
      <w:proofErr w:type="spellStart"/>
      <w:r w:rsidRPr="00156107">
        <w:rPr>
          <w:sz w:val="8"/>
        </w:rPr>
        <w:t>Xp</w:t>
      </w:r>
      <w:proofErr w:type="spellEnd"/>
      <w:r w:rsidRPr="00156107">
        <w:rPr>
          <w:sz w:val="8"/>
        </w:rPr>
        <w:t xml:space="preserve">), a </w:t>
      </w:r>
      <w:proofErr w:type="spellStart"/>
      <w:r w:rsidRPr="00156107">
        <w:rPr>
          <w:sz w:val="8"/>
        </w:rPr>
        <w:t>taxon</w:t>
      </w:r>
      <w:proofErr w:type="spellEnd"/>
      <w:r w:rsidRPr="00156107">
        <w:rPr>
          <w:sz w:val="8"/>
        </w:rPr>
        <w:t xml:space="preserve"> suspected to be extinct, as evidenced by more than 20 but less than 50 years since living representatives were observed, and Extirpated in Nature (</w:t>
      </w:r>
      <w:proofErr w:type="spellStart"/>
      <w:r w:rsidRPr="00156107">
        <w:rPr>
          <w:sz w:val="8"/>
        </w:rPr>
        <w:t>Xn</w:t>
      </w:r>
      <w:proofErr w:type="spellEnd"/>
      <w:r w:rsidRPr="00156107">
        <w:rPr>
          <w:sz w:val="8"/>
        </w:rPr>
        <w:t xml:space="preserve">), where all populations in natural habitats are presumed eliminated but surviving individuals are maintained in captivity. Figure 1 Chronological increase in the number of fish taxa imperiled in North American freshwater ecosystems, as assessed by the American Fisheries Society Endangered Species Committee.2 Assessments were conducted in 1979, 1989, and 2008. Delisted taxa are those that appeared on a previous list but were removed due to improved status, taxonomic invalidity, or extralimital distributions. The number of imperiled fishes represents a 92% increase over a nearly 20-year period dating to 1989. The list of imperiled taxa encompasses fishes that span a remarkable diversity of lineages, morphologies, life histories, and habitats. A taxonomic breakdown of the list and comparison to known, described species reveals disparities by family. Nearly one quarter of all imperiled taxa belong to the most species-rich family of North American freshwater fishes, the </w:t>
      </w:r>
      <w:proofErr w:type="spellStart"/>
      <w:r w:rsidRPr="00156107">
        <w:rPr>
          <w:sz w:val="8"/>
        </w:rPr>
        <w:t>Cyprinidae</w:t>
      </w:r>
      <w:proofErr w:type="spellEnd"/>
      <w:r w:rsidRPr="00156107">
        <w:rPr>
          <w:sz w:val="8"/>
        </w:rPr>
        <w:t xml:space="preserve">, represented by the minnows and their allies. The Candy Darter is a vulnerable species found in the New River system of Virginia and West Virginia. Darters are a colorful, species-rich group of small-bodied fishes limited in distribution to North America; their greatest diversity is in uplands of central and eastern U.S. Photograph by N.M. Burkhead. Another 15% is represented by the second-most diverse family—the </w:t>
      </w:r>
      <w:proofErr w:type="spellStart"/>
      <w:r w:rsidRPr="00156107">
        <w:rPr>
          <w:sz w:val="8"/>
        </w:rPr>
        <w:t>Percidae</w:t>
      </w:r>
      <w:proofErr w:type="spellEnd"/>
      <w:r w:rsidRPr="00156107">
        <w:rPr>
          <w:sz w:val="8"/>
        </w:rPr>
        <w:t xml:space="preserve">—that includes </w:t>
      </w:r>
      <w:proofErr w:type="gramStart"/>
      <w:r w:rsidRPr="00156107">
        <w:rPr>
          <w:sz w:val="8"/>
        </w:rPr>
        <w:t>a large number of</w:t>
      </w:r>
      <w:proofErr w:type="gramEnd"/>
      <w:r w:rsidRPr="00156107">
        <w:rPr>
          <w:sz w:val="8"/>
        </w:rPr>
        <w:t xml:space="preserve"> darters—small, colorful fishes that have their greatest diversity and abundance in clear-flowing streams of the central and eastern U.S. The Salmonidae—</w:t>
      </w:r>
      <w:proofErr w:type="spellStart"/>
      <w:r w:rsidRPr="00156107">
        <w:rPr>
          <w:sz w:val="8"/>
        </w:rPr>
        <w:t>trouts</w:t>
      </w:r>
      <w:proofErr w:type="spellEnd"/>
      <w:r w:rsidRPr="00156107">
        <w:rPr>
          <w:sz w:val="8"/>
        </w:rPr>
        <w:t xml:space="preserve">, salmons, ciscoes, and their allies—comprise nearly 12% of all imperiled </w:t>
      </w:r>
      <w:proofErr w:type="gramStart"/>
      <w:r w:rsidRPr="00156107">
        <w:rPr>
          <w:sz w:val="8"/>
        </w:rPr>
        <w:t>taxa, but</w:t>
      </w:r>
      <w:proofErr w:type="gramEnd"/>
      <w:r w:rsidRPr="00156107">
        <w:rPr>
          <w:sz w:val="8"/>
        </w:rPr>
        <w:t xml:space="preserve"> are disproportionally represented in comparison to other families by large numbers of infraspecific taxa. Imperiled species include minnows and salmon. There are distinct geographic trends evident for imperiled North American fishes based on distributions within natural hydrologic units or ecoregions (defined by a combination of physical drainage features and faunal similarity, see Figure 2).12 Concentrations of at-risk fishes occur in the southeastern U.S., the mid-Pacific coast, the lower Rio Grande, and coastal and south-central inland regions of Mexico.1 Of particular note is the distribution of imperiled fishes in North America within ecoregions; 80% of all taxa are confined (endemic) to a single ecoregion, and another 10% are limited to two ecoregions. Much of the imperilment of the inland continental fish fauna is attributed to a combination of limited range sizes of many species and broad-scale habitat degradation. Figure 2 Numbers of imperiled freshwater and diadromous fishes by ecoregions, within North America, based on the most recent conservation assessment by the American Fisheries Society’s Endangered Species Committee.2 </w:t>
      </w:r>
      <w:r w:rsidRPr="00156107">
        <w:rPr>
          <w:rStyle w:val="StyleUnderline"/>
        </w:rPr>
        <w:t xml:space="preserve">Why be concerned about the decline? </w:t>
      </w:r>
      <w:r w:rsidRPr="00156107">
        <w:rPr>
          <w:sz w:val="8"/>
        </w:rPr>
        <w:t xml:space="preserve">Fish declines affect humans and other species. </w:t>
      </w:r>
      <w:r w:rsidRPr="00F7239E">
        <w:rPr>
          <w:rStyle w:val="StyleUnderline"/>
          <w:highlight w:val="cyan"/>
        </w:rPr>
        <w:t>Loss of biodiversity on</w:t>
      </w:r>
      <w:r w:rsidRPr="00156107">
        <w:rPr>
          <w:b/>
          <w:sz w:val="8"/>
        </w:rPr>
        <w:t xml:space="preserve"> </w:t>
      </w:r>
      <w:r w:rsidRPr="00156107">
        <w:rPr>
          <w:sz w:val="8"/>
        </w:rPr>
        <w:t xml:space="preserve">planet </w:t>
      </w:r>
      <w:r w:rsidRPr="00F7239E">
        <w:rPr>
          <w:rStyle w:val="StyleUnderline"/>
          <w:highlight w:val="cyan"/>
        </w:rPr>
        <w:t>Earth is</w:t>
      </w:r>
      <w:r w:rsidRPr="00156107">
        <w:rPr>
          <w:sz w:val="8"/>
        </w:rPr>
        <w:t xml:space="preserve"> thought by some to be </w:t>
      </w:r>
      <w:r w:rsidRPr="00F7239E">
        <w:rPr>
          <w:rStyle w:val="StyleUnderline"/>
          <w:highlight w:val="cyan"/>
        </w:rPr>
        <w:t xml:space="preserve">the </w:t>
      </w:r>
      <w:r w:rsidRPr="00F7239E">
        <w:rPr>
          <w:rStyle w:val="Emphasis"/>
          <w:highlight w:val="cyan"/>
        </w:rPr>
        <w:t>greatest impending</w:t>
      </w:r>
      <w:r w:rsidRPr="00156107">
        <w:rPr>
          <w:sz w:val="8"/>
        </w:rPr>
        <w:t xml:space="preserve"> environmental </w:t>
      </w:r>
      <w:r w:rsidRPr="00F7239E">
        <w:rPr>
          <w:rStyle w:val="Emphasis"/>
          <w:highlight w:val="cyan"/>
        </w:rPr>
        <w:t>crisis</w:t>
      </w:r>
      <w:r w:rsidRPr="00156107">
        <w:rPr>
          <w:sz w:val="8"/>
        </w:rPr>
        <w:t xml:space="preserve"> currently </w:t>
      </w:r>
      <w:r w:rsidRPr="00F7239E">
        <w:rPr>
          <w:rStyle w:val="Emphasis"/>
          <w:highlight w:val="cyan"/>
        </w:rPr>
        <w:t>facing humanity</w:t>
      </w:r>
      <w:r w:rsidRPr="00156107">
        <w:rPr>
          <w:sz w:val="8"/>
        </w:rPr>
        <w:t xml:space="preserve">.15 </w:t>
      </w:r>
      <w:r w:rsidRPr="00F7239E">
        <w:rPr>
          <w:rStyle w:val="StyleUnderline"/>
          <w:highlight w:val="cyan"/>
        </w:rPr>
        <w:t>The decline of North American fish</w:t>
      </w:r>
      <w:r w:rsidRPr="00156107">
        <w:rPr>
          <w:rStyle w:val="StyleUnderline"/>
        </w:rPr>
        <w:t xml:space="preserve"> species</w:t>
      </w:r>
      <w:r w:rsidRPr="00156107">
        <w:rPr>
          <w:sz w:val="8"/>
        </w:rPr>
        <w:t xml:space="preserve"> and populations, as with elements of biodiversity throughout the world, </w:t>
      </w:r>
      <w:r w:rsidRPr="00156107">
        <w:rPr>
          <w:rStyle w:val="StyleUnderline"/>
        </w:rPr>
        <w:t>directly</w:t>
      </w:r>
      <w:r w:rsidRPr="00156107">
        <w:rPr>
          <w:sz w:val="8"/>
        </w:rPr>
        <w:t xml:space="preserve"> or indirectly </w:t>
      </w:r>
      <w:r w:rsidRPr="00F7239E">
        <w:rPr>
          <w:rStyle w:val="StyleUnderline"/>
          <w:highlight w:val="cyan"/>
        </w:rPr>
        <w:t>impacts other faunas</w:t>
      </w:r>
      <w:r w:rsidRPr="00156107">
        <w:rPr>
          <w:sz w:val="8"/>
        </w:rPr>
        <w:t xml:space="preserve">, is detrimental to freshwater ecosystems in general, </w:t>
      </w:r>
      <w:r w:rsidRPr="00F7239E">
        <w:rPr>
          <w:rStyle w:val="StyleUnderline"/>
          <w:highlight w:val="cyan"/>
        </w:rPr>
        <w:t xml:space="preserve">and </w:t>
      </w:r>
      <w:r w:rsidRPr="00F7239E">
        <w:rPr>
          <w:rStyle w:val="Emphasis"/>
          <w:highlight w:val="cyan"/>
        </w:rPr>
        <w:t>affects humankind</w:t>
      </w:r>
      <w:r w:rsidRPr="00156107">
        <w:rPr>
          <w:sz w:val="8"/>
        </w:rPr>
        <w:t xml:space="preserve"> in a variety of ways. </w:t>
      </w:r>
      <w:r w:rsidRPr="00F7239E">
        <w:rPr>
          <w:rStyle w:val="StyleUnderline"/>
          <w:highlight w:val="cyan"/>
        </w:rPr>
        <w:t xml:space="preserve">Freshwater fishes are </w:t>
      </w:r>
      <w:r w:rsidRPr="00F7239E">
        <w:rPr>
          <w:rStyle w:val="Emphasis"/>
          <w:highlight w:val="cyan"/>
        </w:rPr>
        <w:t>important sentinels</w:t>
      </w:r>
      <w:r w:rsidRPr="00F7239E">
        <w:rPr>
          <w:rStyle w:val="StyleUnderline"/>
          <w:highlight w:val="cyan"/>
        </w:rPr>
        <w:t xml:space="preserve"> of </w:t>
      </w:r>
      <w:r w:rsidRPr="00F7239E">
        <w:rPr>
          <w:rStyle w:val="Emphasis"/>
          <w:highlight w:val="cyan"/>
        </w:rPr>
        <w:t>environmental conditions</w:t>
      </w:r>
      <w:r w:rsidRPr="00F7239E">
        <w:rPr>
          <w:rStyle w:val="StyleUnderline"/>
          <w:highlight w:val="cyan"/>
        </w:rPr>
        <w:t xml:space="preserve"> and</w:t>
      </w:r>
      <w:r w:rsidRPr="00156107">
        <w:rPr>
          <w:sz w:val="8"/>
        </w:rPr>
        <w:t xml:space="preserve"> play a crucial role in the ecology and </w:t>
      </w:r>
      <w:r w:rsidRPr="00F7239E">
        <w:rPr>
          <w:rStyle w:val="Emphasis"/>
          <w:highlight w:val="cyan"/>
        </w:rPr>
        <w:t>sustainability of natural ecosystems</w:t>
      </w:r>
      <w:r w:rsidRPr="00F7239E">
        <w:rPr>
          <w:rStyle w:val="StyleUnderline"/>
          <w:highlight w:val="cyan"/>
        </w:rPr>
        <w:t>. The</w:t>
      </w:r>
      <w:r w:rsidRPr="00156107">
        <w:rPr>
          <w:sz w:val="8"/>
        </w:rPr>
        <w:t xml:space="preserve"> natural </w:t>
      </w:r>
      <w:r w:rsidRPr="00F7239E">
        <w:rPr>
          <w:rStyle w:val="StyleUnderline"/>
          <w:highlight w:val="cyan"/>
        </w:rPr>
        <w:t>balance of</w:t>
      </w:r>
      <w:r w:rsidRPr="00156107">
        <w:rPr>
          <w:sz w:val="8"/>
        </w:rPr>
        <w:t xml:space="preserve"> both </w:t>
      </w:r>
      <w:r w:rsidRPr="00F7239E">
        <w:rPr>
          <w:rStyle w:val="StyleUnderline"/>
          <w:highlight w:val="cyan"/>
        </w:rPr>
        <w:t>aquatic and terrestrial communities</w:t>
      </w:r>
      <w:r w:rsidRPr="00156107">
        <w:rPr>
          <w:sz w:val="8"/>
        </w:rPr>
        <w:t xml:space="preserve">, including birds, mammals, reptiles, and other fishes, </w:t>
      </w:r>
      <w:r w:rsidRPr="00F7239E">
        <w:rPr>
          <w:rStyle w:val="StyleUnderline"/>
          <w:highlight w:val="cyan"/>
        </w:rPr>
        <w:t xml:space="preserve">is </w:t>
      </w:r>
      <w:r w:rsidRPr="00F7239E">
        <w:rPr>
          <w:rStyle w:val="Emphasis"/>
          <w:highlight w:val="cyan"/>
        </w:rPr>
        <w:t>dependent</w:t>
      </w:r>
      <w:r w:rsidRPr="00F7239E">
        <w:rPr>
          <w:rStyle w:val="StyleUnderline"/>
          <w:highlight w:val="cyan"/>
        </w:rPr>
        <w:t xml:space="preserve"> on fish</w:t>
      </w:r>
      <w:r w:rsidRPr="00156107">
        <w:rPr>
          <w:rStyle w:val="StyleUnderline"/>
        </w:rPr>
        <w:t xml:space="preserve"> populations</w:t>
      </w:r>
      <w:r w:rsidRPr="00156107">
        <w:rPr>
          <w:sz w:val="8"/>
        </w:rPr>
        <w:t xml:space="preserve"> that provide critical functions, such as cycling nutrients and serving as prey to a large variety of carnivores. The larvae of native freshwater mussels, called glochidia, require fish hosts </w:t>
      </w:r>
      <w:proofErr w:type="gramStart"/>
      <w:r w:rsidRPr="00156107">
        <w:rPr>
          <w:sz w:val="8"/>
        </w:rPr>
        <w:t>in order to</w:t>
      </w:r>
      <w:proofErr w:type="gramEnd"/>
      <w:r w:rsidRPr="00156107">
        <w:rPr>
          <w:sz w:val="8"/>
        </w:rPr>
        <w:t xml:space="preserve"> complete their life cycles. Some </w:t>
      </w:r>
      <w:r w:rsidRPr="00F7239E">
        <w:rPr>
          <w:rStyle w:val="StyleUnderline"/>
          <w:highlight w:val="cyan"/>
        </w:rPr>
        <w:t>migratory fishes</w:t>
      </w:r>
      <w:r w:rsidRPr="00156107">
        <w:rPr>
          <w:sz w:val="8"/>
        </w:rPr>
        <w:t>—such as shads, smelts, chars, and salmons—</w:t>
      </w:r>
      <w:r w:rsidRPr="00F7239E">
        <w:rPr>
          <w:rStyle w:val="StyleUnderline"/>
          <w:highlight w:val="cyan"/>
        </w:rPr>
        <w:t xml:space="preserve">serve as </w:t>
      </w:r>
      <w:r w:rsidRPr="00F7239E">
        <w:rPr>
          <w:rStyle w:val="Emphasis"/>
          <w:highlight w:val="cyan"/>
        </w:rPr>
        <w:t>keystone species</w:t>
      </w:r>
      <w:r w:rsidRPr="00F7239E">
        <w:rPr>
          <w:rStyle w:val="StyleUnderline"/>
          <w:highlight w:val="cyan"/>
        </w:rPr>
        <w:t xml:space="preserve"> of </w:t>
      </w:r>
      <w:r w:rsidRPr="00F7239E">
        <w:rPr>
          <w:rStyle w:val="Emphasis"/>
          <w:highlight w:val="cyan"/>
        </w:rPr>
        <w:t>entire ecosystems</w:t>
      </w:r>
      <w:r w:rsidRPr="00156107">
        <w:rPr>
          <w:sz w:val="8"/>
        </w:rPr>
        <w:t>. For instance, a variety of predators and scavengers feed on adults of migrating and spawning salmon, their eggs, fry, and their decaying carcasses. The nutrients that are transferred from the sea and incorporated into the food chain contribute to the health of forests adjacent to streams in which salmon spawn, thereby illustrating the linkage between terrestrial and aquatic habitats.7,16,</w:t>
      </w:r>
      <w:proofErr w:type="gramStart"/>
      <w:r w:rsidRPr="00156107">
        <w:rPr>
          <w:sz w:val="8"/>
        </w:rPr>
        <w:t>17</w:t>
      </w:r>
      <w:proofErr w:type="gramEnd"/>
      <w:r w:rsidRPr="00156107">
        <w:rPr>
          <w:sz w:val="8"/>
        </w:rPr>
        <w:t xml:space="preserve"> </w:t>
      </w:r>
    </w:p>
    <w:p w14:paraId="268A4AFF" w14:textId="77777777" w:rsidR="00DD045F" w:rsidRPr="00156107" w:rsidRDefault="00DD045F" w:rsidP="00DD045F"/>
    <w:p w14:paraId="5113D6D0" w14:textId="23C71858" w:rsidR="00A820FF" w:rsidRPr="00156107" w:rsidRDefault="004B08D0" w:rsidP="004B08D0">
      <w:pPr>
        <w:pStyle w:val="Heading2"/>
        <w:rPr>
          <w:rFonts w:cs="Arial"/>
        </w:rPr>
      </w:pPr>
      <w:r w:rsidRPr="00156107">
        <w:rPr>
          <w:rFonts w:cs="Arial"/>
        </w:rPr>
        <w:t>Commissions Mech</w:t>
      </w:r>
    </w:p>
    <w:p w14:paraId="27FDABEE" w14:textId="31A4A4CF" w:rsidR="00600E25" w:rsidRPr="00156107" w:rsidRDefault="00600E25" w:rsidP="00600E25">
      <w:pPr>
        <w:pStyle w:val="Heading3"/>
        <w:rPr>
          <w:rFonts w:cs="Arial"/>
        </w:rPr>
      </w:pPr>
      <w:r w:rsidRPr="00156107">
        <w:rPr>
          <w:rFonts w:cs="Arial"/>
        </w:rPr>
        <w:t>2NC Solvency Commissions</w:t>
      </w:r>
    </w:p>
    <w:p w14:paraId="28A4DF18" w14:textId="77777777" w:rsidR="00FD6721" w:rsidRPr="00156107" w:rsidRDefault="00FD6721" w:rsidP="009B0BB5"/>
    <w:p w14:paraId="0C1D4170" w14:textId="3A9CEFB4" w:rsidR="00600E25" w:rsidRPr="00156107" w:rsidRDefault="00600E25" w:rsidP="00600E25">
      <w:pPr>
        <w:pStyle w:val="Heading4"/>
        <w:rPr>
          <w:rFonts w:cs="Arial"/>
        </w:rPr>
      </w:pPr>
      <w:r w:rsidRPr="00156107">
        <w:rPr>
          <w:rFonts w:cs="Arial"/>
        </w:rPr>
        <w:t xml:space="preserve">Water commission </w:t>
      </w:r>
      <w:r w:rsidR="009B0BB5" w:rsidRPr="00156107">
        <w:rPr>
          <w:rFonts w:cs="Arial"/>
        </w:rPr>
        <w:t xml:space="preserve">solves the </w:t>
      </w:r>
      <w:proofErr w:type="spellStart"/>
      <w:r w:rsidR="009B0BB5" w:rsidRPr="00156107">
        <w:rPr>
          <w:rFonts w:cs="Arial"/>
        </w:rPr>
        <w:t>aff</w:t>
      </w:r>
      <w:proofErr w:type="spellEnd"/>
      <w:r w:rsidR="009B0BB5" w:rsidRPr="00156107">
        <w:rPr>
          <w:rFonts w:cs="Arial"/>
        </w:rPr>
        <w:t xml:space="preserve"> and builds international strategies that solve water conflicts </w:t>
      </w:r>
      <w:proofErr w:type="gramStart"/>
      <w:r w:rsidR="009B0BB5" w:rsidRPr="00156107">
        <w:rPr>
          <w:rFonts w:cs="Arial"/>
        </w:rPr>
        <w:t>globally</w:t>
      </w:r>
      <w:proofErr w:type="gramEnd"/>
    </w:p>
    <w:p w14:paraId="596429F2" w14:textId="77777777" w:rsidR="00600E25" w:rsidRPr="00156107" w:rsidRDefault="00600E25" w:rsidP="00600E25">
      <w:pPr>
        <w:pStyle w:val="ListParagraph"/>
        <w:numPr>
          <w:ilvl w:val="0"/>
          <w:numId w:val="12"/>
        </w:numPr>
      </w:pPr>
      <w:r w:rsidRPr="00156107">
        <w:t>Need US leadership</w:t>
      </w:r>
    </w:p>
    <w:p w14:paraId="72AA14F5" w14:textId="77777777" w:rsidR="00600E25" w:rsidRPr="00156107" w:rsidRDefault="00600E25" w:rsidP="00600E25">
      <w:pPr>
        <w:pStyle w:val="ListParagraph"/>
        <w:numPr>
          <w:ilvl w:val="0"/>
          <w:numId w:val="12"/>
        </w:numPr>
      </w:pPr>
      <w:proofErr w:type="gramStart"/>
      <w:r w:rsidRPr="00156107">
        <w:t>!s</w:t>
      </w:r>
      <w:proofErr w:type="gramEnd"/>
      <w:r w:rsidRPr="00156107">
        <w:t>/internals</w:t>
      </w:r>
    </w:p>
    <w:p w14:paraId="01F2F85D" w14:textId="77777777" w:rsidR="00600E25" w:rsidRPr="00156107" w:rsidRDefault="00600E25" w:rsidP="00600E25">
      <w:proofErr w:type="spellStart"/>
      <w:r w:rsidRPr="00156107">
        <w:rPr>
          <w:rStyle w:val="Style13ptBold"/>
        </w:rPr>
        <w:t>Gleick</w:t>
      </w:r>
      <w:proofErr w:type="spellEnd"/>
      <w:r w:rsidRPr="00156107">
        <w:rPr>
          <w:rStyle w:val="Style13ptBold"/>
        </w:rPr>
        <w:t xml:space="preserve"> 03</w:t>
      </w:r>
      <w:r w:rsidRPr="00156107">
        <w:t xml:space="preserve"> – PhD, leading scientist, innovator, and communicator on global water and climate issues [Peter, Pacific Institute, “On the Need for a National Water Commission for the 21st Century,” April 2003, </w:t>
      </w:r>
      <w:hyperlink r:id="rId23" w:history="1">
        <w:r w:rsidRPr="00156107">
          <w:rPr>
            <w:rStyle w:val="Hyperlink"/>
          </w:rPr>
          <w:t>https://pacinst.org/publication/hearing-on-the-need-for-a-national-water-commission-for-the-21st-century/</w:t>
        </w:r>
      </w:hyperlink>
      <w:r w:rsidRPr="00156107">
        <w:t>, DOA: 7/4/21, Lowell-JS]</w:t>
      </w:r>
    </w:p>
    <w:p w14:paraId="612EB6EA" w14:textId="77777777" w:rsidR="00600E25" w:rsidRPr="00156107" w:rsidRDefault="00600E25" w:rsidP="00600E25">
      <w:r w:rsidRPr="00156107">
        <w:t xml:space="preserve">Mr. Chairman, Representatives: thank you for inviting me to offer comments on the need for a </w:t>
      </w:r>
      <w:r w:rsidRPr="00156107">
        <w:rPr>
          <w:u w:val="single"/>
        </w:rPr>
        <w:t>National Water Commission for the 21st Century</w:t>
      </w:r>
      <w:r w:rsidRPr="00156107">
        <w:t xml:space="preserve">. I believe </w:t>
      </w:r>
      <w:r w:rsidRPr="00156107">
        <w:rPr>
          <w:u w:val="single"/>
        </w:rPr>
        <w:t>there is indeed need for such a Commission</w:t>
      </w:r>
      <w:r w:rsidRPr="00156107">
        <w:t>, and on March 10, 2003, the Pacific Institute called for its creation in a letter to the President and members of Congress. I have attached for the record a copy of that letter.</w:t>
      </w:r>
    </w:p>
    <w:p w14:paraId="582C1284" w14:textId="77777777" w:rsidR="00600E25" w:rsidRPr="00156107" w:rsidRDefault="00600E25" w:rsidP="00600E25">
      <w:r w:rsidRPr="00156107">
        <w:t xml:space="preserve">The United States has not had a national water commission in place for 30 years, since the 1968 National Water Commission reported to the President and Congress in 1973. Moreover, </w:t>
      </w:r>
      <w:r w:rsidRPr="00156107">
        <w:rPr>
          <w:u w:val="single"/>
        </w:rPr>
        <w:t>we have never had a national water commission with the authority and responsibility to review and recommend on the role of the U.S. in addressing international water issues</w:t>
      </w:r>
      <w:r w:rsidRPr="00156107">
        <w:t>. My comments today will address the idea of a Commission generally, with some detailed recommendations. I will also provide specific comments on H.R. 135, a bill proposed to establish such a Commission. In short, the idea of such a Commission is an excellent one; but I believe the Findings and Duties as described in H.R. 135 need clarification and revision if the Commission is to adequately deal with the water challenges facing us.</w:t>
      </w:r>
    </w:p>
    <w:p w14:paraId="2DCF24D3" w14:textId="77777777" w:rsidR="00600E25" w:rsidRPr="00156107" w:rsidRDefault="00600E25" w:rsidP="00600E25">
      <w:pPr>
        <w:rPr>
          <w:rStyle w:val="Emphasis"/>
        </w:rPr>
      </w:pPr>
      <w:r w:rsidRPr="00156107">
        <w:rPr>
          <w:rStyle w:val="Emphasis"/>
        </w:rPr>
        <w:t>International and Domestic Water Challenges</w:t>
      </w:r>
    </w:p>
    <w:p w14:paraId="7EC48871" w14:textId="77777777" w:rsidR="00600E25" w:rsidRPr="00156107" w:rsidRDefault="00600E25" w:rsidP="00600E25">
      <w:pPr>
        <w:rPr>
          <w:u w:val="single"/>
        </w:rPr>
      </w:pPr>
      <w:r w:rsidRPr="00156107">
        <w:t xml:space="preserve">As we enter the 21st century, </w:t>
      </w:r>
      <w:r w:rsidRPr="00156107">
        <w:rPr>
          <w:u w:val="single"/>
        </w:rPr>
        <w:t>pressures on United States and international water resources are growing and conflicts among water users are worsening.</w:t>
      </w:r>
      <w:r w:rsidRPr="00156107">
        <w:t xml:space="preserve"> International </w:t>
      </w:r>
      <w:r w:rsidRPr="00156107">
        <w:rPr>
          <w:u w:val="single"/>
        </w:rPr>
        <w:t>attention to these problems is growing, as shown by the focus on water at the Johannesburg Earth Summit and the Kyoto Third World Water Forum.</w:t>
      </w:r>
      <w:r w:rsidRPr="00156107">
        <w:t xml:space="preserve"> Moreover, 2003 has been declared the International Year of Freshwater by the United Nations. Globally, the </w:t>
      </w:r>
      <w:r w:rsidRPr="00156107">
        <w:rPr>
          <w:u w:val="single"/>
        </w:rPr>
        <w:t>realization is growing that the failure to meet basic human and environmental needs for water is the greatest development disaster of the 20th century.</w:t>
      </w:r>
      <w:r w:rsidRPr="00156107">
        <w:t xml:space="preserve"> </w:t>
      </w:r>
      <w:r w:rsidRPr="00156107">
        <w:rPr>
          <w:u w:val="single"/>
        </w:rPr>
        <w:t>Millions</w:t>
      </w:r>
      <w:r w:rsidRPr="00156107">
        <w:t xml:space="preserve"> of people, mostly young children, </w:t>
      </w:r>
      <w:r w:rsidRPr="00156107">
        <w:rPr>
          <w:u w:val="single"/>
        </w:rPr>
        <w:t>die annually from preventable water-related diseases. Climate change is increasingly threatening our own water systems and water resources abroad. Controversy is developing over the proper role of expensive dams and infrastructure, private corporations, and local communities in managing water.</w:t>
      </w:r>
      <w:r w:rsidRPr="00156107">
        <w:t xml:space="preserve"> Yet </w:t>
      </w:r>
      <w:r w:rsidRPr="00156107">
        <w:rPr>
          <w:rStyle w:val="Emphasis"/>
        </w:rPr>
        <w:t>the United States has not offered adequate leadership</w:t>
      </w:r>
      <w:r w:rsidRPr="00156107">
        <w:rPr>
          <w:u w:val="single"/>
        </w:rPr>
        <w:t xml:space="preserve"> in providing resources, education, and our vast technological and financial experience to address these problems.</w:t>
      </w:r>
    </w:p>
    <w:p w14:paraId="54B3566E" w14:textId="77777777" w:rsidR="00600E25" w:rsidRPr="00156107" w:rsidRDefault="00600E25" w:rsidP="00600E25">
      <w:pPr>
        <w:rPr>
          <w:u w:val="single"/>
        </w:rPr>
      </w:pPr>
      <w:r w:rsidRPr="00156107">
        <w:t xml:space="preserve">Here at home, municipalities are faced with </w:t>
      </w:r>
      <w:r w:rsidRPr="00156107">
        <w:rPr>
          <w:u w:val="single"/>
        </w:rPr>
        <w:t>billions of dollars of infrastructure needs and growing disputes over the role of public and private water management. Arguments among western states over allocations of shared rivers are rising</w:t>
      </w:r>
      <w:r w:rsidRPr="00156107">
        <w:t xml:space="preserve">, as are </w:t>
      </w:r>
      <w:r w:rsidRPr="00156107">
        <w:rPr>
          <w:u w:val="single"/>
        </w:rPr>
        <w:t>tensions between cities and farmers over water rights</w:t>
      </w:r>
      <w:r w:rsidRPr="00156107">
        <w:t xml:space="preserve">. The </w:t>
      </w:r>
      <w:r w:rsidRPr="00156107">
        <w:rPr>
          <w:u w:val="single"/>
        </w:rPr>
        <w:t>U.S. and Mexico have unresolved disagreements over the Colorado and Rio Grande/Rio Bravo rivers, and our Canadian neighbors are concerned about proposals to divert Great Lakes or Canadian water for U.S. use. Communities are facing new challenges in meeting water quality standards and ensuring that safe drinking water is available for all.</w:t>
      </w:r>
    </w:p>
    <w:p w14:paraId="7F078BB4" w14:textId="77777777" w:rsidR="00600E25" w:rsidRPr="00156107" w:rsidRDefault="00600E25" w:rsidP="00600E25">
      <w:pPr>
        <w:rPr>
          <w:u w:val="single"/>
        </w:rPr>
      </w:pPr>
      <w:r w:rsidRPr="00156107">
        <w:rPr>
          <w:u w:val="single"/>
        </w:rPr>
        <w:t>Responding to Water Challenges: A New Water Commission</w:t>
      </w:r>
    </w:p>
    <w:p w14:paraId="5F877F1C" w14:textId="77777777" w:rsidR="00600E25" w:rsidRPr="00156107" w:rsidRDefault="00600E25" w:rsidP="00600E25">
      <w:pPr>
        <w:rPr>
          <w:u w:val="single"/>
        </w:rPr>
      </w:pPr>
      <w:r w:rsidRPr="00156107">
        <w:t xml:space="preserve">In many cases, the resolution of these problems requires smart state and local action. But </w:t>
      </w:r>
      <w:r w:rsidRPr="00156107">
        <w:rPr>
          <w:rStyle w:val="Emphasis"/>
        </w:rPr>
        <w:t>national policies and actions are</w:t>
      </w:r>
      <w:r w:rsidRPr="00156107">
        <w:t xml:space="preserve"> also </w:t>
      </w:r>
      <w:r w:rsidRPr="00156107">
        <w:rPr>
          <w:rStyle w:val="Emphasis"/>
        </w:rPr>
        <w:t>needed, as is leadership at the national level.</w:t>
      </w:r>
      <w:r w:rsidRPr="00156107">
        <w:t xml:space="preserve"> Unfortunately, </w:t>
      </w:r>
      <w:r w:rsidRPr="00156107">
        <w:rPr>
          <w:u w:val="single"/>
        </w:rPr>
        <w:t>there is inadequate attention being given to national water issues</w:t>
      </w:r>
      <w:r w:rsidRPr="00156107">
        <w:t xml:space="preserve">, and what efforts are being made are often contradictory or counterproductive. </w:t>
      </w:r>
      <w:r w:rsidRPr="00156107">
        <w:rPr>
          <w:u w:val="single"/>
        </w:rPr>
        <w:t xml:space="preserve">Responsibility for water is spread out over many federal agencies and departments, </w:t>
      </w:r>
      <w:r w:rsidRPr="00156107">
        <w:rPr>
          <w:rStyle w:val="Emphasis"/>
        </w:rPr>
        <w:t>operating with no overall coordination</w:t>
      </w:r>
      <w:r w:rsidRPr="00156107">
        <w:rPr>
          <w:u w:val="single"/>
        </w:rPr>
        <w:t>.</w:t>
      </w:r>
    </w:p>
    <w:p w14:paraId="6C2445C9" w14:textId="77777777" w:rsidR="00600E25" w:rsidRPr="00156107" w:rsidRDefault="00600E25" w:rsidP="00600E25">
      <w:pPr>
        <w:rPr>
          <w:u w:val="single"/>
        </w:rPr>
      </w:pPr>
      <w:r w:rsidRPr="00156107">
        <w:rPr>
          <w:rStyle w:val="Emphasis"/>
        </w:rPr>
        <w:t>It is time for a new national water commission</w:t>
      </w:r>
      <w:r w:rsidRPr="00156107">
        <w:t xml:space="preserve">. The Pacific Institute has called for the creation of a National Commission on Water for the 21st Century to </w:t>
      </w:r>
      <w:r w:rsidRPr="00156107">
        <w:rPr>
          <w:u w:val="single"/>
        </w:rPr>
        <w:t>provide guidance and direction on the appropriate role of the United States in addressing national and international water issues.</w:t>
      </w:r>
      <w:r w:rsidRPr="00156107">
        <w:t xml:space="preserve"> The Commission </w:t>
      </w:r>
      <w:r w:rsidRPr="00156107">
        <w:rPr>
          <w:u w:val="single"/>
        </w:rPr>
        <w:t>must be non-partisan and include representation from across the many disciplines affected, including the sciences, economics, public policy, law, governments, public interest groups, and appropriate private sectors. While the duration of the Commission should be fixed, adequate financial resources should be provided to permit it to do a serious and effective job. The goals of the Commission should include:</w:t>
      </w:r>
    </w:p>
    <w:p w14:paraId="46963072" w14:textId="77777777" w:rsidR="00600E25" w:rsidRPr="00156107" w:rsidRDefault="00600E25" w:rsidP="00600E25">
      <w:r w:rsidRPr="00156107">
        <w:rPr>
          <w:u w:val="single"/>
        </w:rPr>
        <w:t>· Re-evaluate national water science and policy</w:t>
      </w:r>
      <w:r w:rsidRPr="00156107">
        <w:t xml:space="preserve"> and offer </w:t>
      </w:r>
      <w:r w:rsidRPr="00156107">
        <w:rPr>
          <w:u w:val="single"/>
        </w:rPr>
        <w:t>guidance on integrating efforts</w:t>
      </w:r>
      <w:r w:rsidRPr="00156107">
        <w:t xml:space="preserve"> now scattered among disparate and uncoordinated federal agencies and departments. </w:t>
      </w:r>
      <w:r w:rsidRPr="00156107">
        <w:rPr>
          <w:u w:val="single"/>
        </w:rPr>
        <w:t>National budget priorities should also be re-evaluated and re-structured</w:t>
      </w:r>
      <w:r w:rsidRPr="00156107">
        <w:t xml:space="preserve"> to </w:t>
      </w:r>
      <w:r w:rsidRPr="00156107">
        <w:rPr>
          <w:u w:val="single"/>
        </w:rPr>
        <w:t>ensure that the national objectives are</w:t>
      </w:r>
      <w:r w:rsidRPr="00156107">
        <w:t xml:space="preserve"> more clearly </w:t>
      </w:r>
      <w:r w:rsidRPr="00156107">
        <w:rPr>
          <w:u w:val="single"/>
        </w:rPr>
        <w:t>supported</w:t>
      </w:r>
      <w:r w:rsidRPr="00156107">
        <w:t>.</w:t>
      </w:r>
    </w:p>
    <w:p w14:paraId="0ACD6C25" w14:textId="77777777" w:rsidR="00600E25" w:rsidRPr="00156107" w:rsidRDefault="00600E25" w:rsidP="00600E25">
      <w:pPr>
        <w:rPr>
          <w:u w:val="single"/>
        </w:rPr>
      </w:pPr>
      <w:r w:rsidRPr="00156107">
        <w:t xml:space="preserve">· </w:t>
      </w:r>
      <w:r w:rsidRPr="00156107">
        <w:rPr>
          <w:rStyle w:val="Emphasis"/>
        </w:rPr>
        <w:t>Recommend revisions or better enforcement of national laws related to water</w:t>
      </w:r>
      <w:r w:rsidRPr="00156107">
        <w:t xml:space="preserve">, </w:t>
      </w:r>
      <w:r w:rsidRPr="00156107">
        <w:rPr>
          <w:u w:val="single"/>
        </w:rPr>
        <w:t>including laws governing water quality, the protection of aquatic ecosystems, the financing of water infrastructure, and national standards for improving water-use efficiency and conservation.</w:t>
      </w:r>
    </w:p>
    <w:p w14:paraId="05BA7C0C" w14:textId="77777777" w:rsidR="00600E25" w:rsidRPr="00156107" w:rsidRDefault="00600E25" w:rsidP="00600E25">
      <w:r w:rsidRPr="00156107">
        <w:t xml:space="preserve">· Develop </w:t>
      </w:r>
      <w:r w:rsidRPr="00156107">
        <w:rPr>
          <w:u w:val="single"/>
        </w:rPr>
        <w:t>recommendations for flood and drought management</w:t>
      </w:r>
      <w:r w:rsidRPr="00156107">
        <w:t xml:space="preserve">, including </w:t>
      </w:r>
      <w:r w:rsidRPr="00156107">
        <w:rPr>
          <w:u w:val="single"/>
        </w:rPr>
        <w:t>implementing overdue changes proposed by previous reviews</w:t>
      </w:r>
      <w:r w:rsidRPr="00156107">
        <w:t>.</w:t>
      </w:r>
    </w:p>
    <w:p w14:paraId="5E35791A" w14:textId="77777777" w:rsidR="00600E25" w:rsidRPr="00156107" w:rsidRDefault="00600E25" w:rsidP="00600E25">
      <w:r w:rsidRPr="00156107">
        <w:t xml:space="preserve">· Work to </w:t>
      </w:r>
      <w:r w:rsidRPr="00156107">
        <w:rPr>
          <w:u w:val="single"/>
        </w:rPr>
        <w:t>ensure the physical security of the nation’s water</w:t>
      </w:r>
      <w:r w:rsidRPr="00156107">
        <w:t xml:space="preserve">, by </w:t>
      </w:r>
      <w:r w:rsidRPr="00156107">
        <w:rPr>
          <w:u w:val="single"/>
        </w:rPr>
        <w:t>highlighting necessary steps that could be taken</w:t>
      </w:r>
      <w:r w:rsidRPr="00156107">
        <w:t xml:space="preserve"> to </w:t>
      </w:r>
      <w:r w:rsidRPr="00156107">
        <w:rPr>
          <w:u w:val="single"/>
        </w:rPr>
        <w:t xml:space="preserve">reduce overlap and streamline responsibilities of </w:t>
      </w:r>
      <w:r w:rsidRPr="00156107">
        <w:t xml:space="preserve">the multiple </w:t>
      </w:r>
      <w:r w:rsidRPr="00156107">
        <w:rPr>
          <w:u w:val="single"/>
        </w:rPr>
        <w:t>federal agencies</w:t>
      </w:r>
      <w:r w:rsidRPr="00156107">
        <w:t xml:space="preserve"> working on water issues.</w:t>
      </w:r>
    </w:p>
    <w:p w14:paraId="4473C2BF" w14:textId="77777777" w:rsidR="00600E25" w:rsidRPr="00156107" w:rsidRDefault="00600E25" w:rsidP="00600E25">
      <w:pPr>
        <w:rPr>
          <w:rStyle w:val="Emphasis"/>
        </w:rPr>
      </w:pPr>
      <w:r w:rsidRPr="00156107">
        <w:t xml:space="preserve">· Develop </w:t>
      </w:r>
      <w:r w:rsidRPr="00156107">
        <w:rPr>
          <w:u w:val="single"/>
        </w:rPr>
        <w:t>recommendations for the U.S. role in identifying and addressing global water problems</w:t>
      </w:r>
      <w:r w:rsidRPr="00156107">
        <w:t xml:space="preserve">, including how to significantly </w:t>
      </w:r>
      <w:r w:rsidRPr="00156107">
        <w:rPr>
          <w:u w:val="single"/>
        </w:rPr>
        <w:t>accelerate efforts to meet the large and devastating unmet basic human needs for water in poorer countries</w:t>
      </w:r>
      <w:r w:rsidRPr="00156107">
        <w:t xml:space="preserve">. These recommendations </w:t>
      </w:r>
      <w:r w:rsidRPr="00156107">
        <w:rPr>
          <w:rStyle w:val="Emphasis"/>
        </w:rPr>
        <w:t>should address how best to apply the vast financial, educational, technological, and institutional expertise of the United States to these problems.</w:t>
      </w:r>
    </w:p>
    <w:p w14:paraId="2802ED3C" w14:textId="77777777" w:rsidR="00600E25" w:rsidRPr="00156107" w:rsidRDefault="00600E25" w:rsidP="00600E25">
      <w:r w:rsidRPr="00156107">
        <w:t xml:space="preserve">· Explore how to </w:t>
      </w:r>
      <w:r w:rsidRPr="00156107">
        <w:rPr>
          <w:u w:val="single"/>
        </w:rPr>
        <w:t>deal with the risks of climatic changes</w:t>
      </w:r>
      <w:r w:rsidRPr="00156107">
        <w:t xml:space="preserve">, including </w:t>
      </w:r>
      <w:r w:rsidRPr="00156107">
        <w:rPr>
          <w:u w:val="single"/>
        </w:rPr>
        <w:t>how to adapt to the growing and potentially severe impacts of global warming for water resources</w:t>
      </w:r>
      <w:r w:rsidRPr="00156107">
        <w:t>.</w:t>
      </w:r>
    </w:p>
    <w:p w14:paraId="1353D417" w14:textId="77777777" w:rsidR="00600E25" w:rsidRPr="00156107" w:rsidRDefault="00600E25" w:rsidP="00600E25">
      <w:pPr>
        <w:rPr>
          <w:rStyle w:val="Emphasis"/>
        </w:rPr>
      </w:pPr>
      <w:r w:rsidRPr="00156107">
        <w:t xml:space="preserve">· </w:t>
      </w:r>
      <w:r w:rsidRPr="00156107">
        <w:rPr>
          <w:rStyle w:val="Emphasis"/>
        </w:rPr>
        <w:t>Make recommendations for reducing the risks of international tensions over shared water resources</w:t>
      </w:r>
      <w:r w:rsidRPr="00156107">
        <w:t xml:space="preserve">, including how to </w:t>
      </w:r>
      <w:r w:rsidRPr="00156107">
        <w:rPr>
          <w:u w:val="single"/>
        </w:rPr>
        <w:t>resolve concerns with our own neighbors, Mexico and Canada, over shared water systems.</w:t>
      </w:r>
      <w:r w:rsidRPr="00156107">
        <w:t xml:space="preserve"> These </w:t>
      </w:r>
      <w:r w:rsidRPr="00156107">
        <w:rPr>
          <w:u w:val="single"/>
        </w:rPr>
        <w:t xml:space="preserve">recommendations would be </w:t>
      </w:r>
      <w:r w:rsidRPr="00156107">
        <w:rPr>
          <w:rStyle w:val="Emphasis"/>
        </w:rPr>
        <w:t>valuable in other international river basins where our experience, international stature, and expertise can be effective.</w:t>
      </w:r>
    </w:p>
    <w:p w14:paraId="11FC402A" w14:textId="77777777" w:rsidR="00600E25" w:rsidRPr="00156107" w:rsidRDefault="00600E25" w:rsidP="00600E25">
      <w:pPr>
        <w:rPr>
          <w:rStyle w:val="Emphasis"/>
        </w:rPr>
      </w:pPr>
      <w:r w:rsidRPr="00156107">
        <w:rPr>
          <w:rStyle w:val="Emphasis"/>
        </w:rPr>
        <w:t>The Need for U.S Leadership</w:t>
      </w:r>
    </w:p>
    <w:p w14:paraId="15363B84" w14:textId="77777777" w:rsidR="00600E25" w:rsidRPr="00156107" w:rsidRDefault="00600E25" w:rsidP="00600E25">
      <w:pPr>
        <w:rPr>
          <w:u w:val="single"/>
        </w:rPr>
      </w:pPr>
      <w:r w:rsidRPr="00156107">
        <w:t xml:space="preserve">It is past </w:t>
      </w:r>
      <w:r w:rsidRPr="00156107">
        <w:rPr>
          <w:rStyle w:val="Emphasis"/>
        </w:rPr>
        <w:t>time for an integrated and comprehensive national water strategy</w:t>
      </w:r>
      <w:r w:rsidRPr="00156107">
        <w:t xml:space="preserve"> and for a </w:t>
      </w:r>
      <w:r w:rsidRPr="00156107">
        <w:rPr>
          <w:rStyle w:val="Emphasis"/>
        </w:rPr>
        <w:t>stronger effort by this nation in solving water problems abroad</w:t>
      </w:r>
      <w:r w:rsidRPr="00156107">
        <w:t xml:space="preserve">. While many water issues will remain local, to be resolved by community participation and efforts, our </w:t>
      </w:r>
      <w:r w:rsidRPr="00156107">
        <w:rPr>
          <w:u w:val="single"/>
        </w:rPr>
        <w:t>national government can no longer ignore the positive and effective role it can play both here and abroad.</w:t>
      </w:r>
    </w:p>
    <w:p w14:paraId="5C95E987" w14:textId="77777777" w:rsidR="00600E25" w:rsidRPr="00156107" w:rsidRDefault="00600E25" w:rsidP="00600E25">
      <w:pPr>
        <w:rPr>
          <w:u w:val="single"/>
        </w:rPr>
      </w:pPr>
      <w:r w:rsidRPr="00156107">
        <w:t>The need for such integrated thinking was further made apparent at the global water conference in Kyoto, Japan, which ended just one week ago. The meeting involved 10,000 of the world’s</w:t>
      </w:r>
      <w:r w:rsidRPr="00156107">
        <w:rPr>
          <w:u w:val="single"/>
        </w:rPr>
        <w:t xml:space="preserve"> </w:t>
      </w:r>
      <w:r w:rsidRPr="00156107">
        <w:t xml:space="preserve">leading water experts as well as a Ministerial meeting involving senior diplomatic officials from more than 150 countries. It offered an opportunity to demonstrate the commitment of the international community, nations, and non-governmental organizations to resolve serious water problems. </w:t>
      </w:r>
      <w:r w:rsidRPr="00156107">
        <w:rPr>
          <w:rStyle w:val="Emphasis"/>
        </w:rPr>
        <w:t>The United States, with its great technical, financial, and educational expertise, is perfectly positioned to be a world leader in addressing water problems,</w:t>
      </w:r>
      <w:r w:rsidRPr="00156107">
        <w:t xml:space="preserve"> yet the U.S. delegation came without the </w:t>
      </w:r>
      <w:r w:rsidRPr="00156107">
        <w:rPr>
          <w:u w:val="single"/>
        </w:rPr>
        <w:t>comprehensive, integrated, and informed positions necessary to play a leadership role.</w:t>
      </w:r>
      <w:r w:rsidRPr="00156107">
        <w:t xml:space="preserve"> Indeed, </w:t>
      </w:r>
      <w:r w:rsidRPr="00156107">
        <w:rPr>
          <w:rStyle w:val="Emphasis"/>
        </w:rPr>
        <w:t>the United States is perceived to be a marginal player, making contributions well below our capability and stature as a world leader</w:t>
      </w:r>
      <w:r w:rsidRPr="00156107">
        <w:t xml:space="preserve">. And while money is not the only answer, the </w:t>
      </w:r>
      <w:r w:rsidRPr="00156107">
        <w:rPr>
          <w:u w:val="single"/>
        </w:rPr>
        <w:t xml:space="preserve">size of the U.S. financial contribution to meeting basic water needs around the world is paltry – </w:t>
      </w:r>
      <w:proofErr w:type="gramStart"/>
      <w:r w:rsidRPr="00156107">
        <w:rPr>
          <w:u w:val="single"/>
        </w:rPr>
        <w:t>actually only</w:t>
      </w:r>
      <w:proofErr w:type="gramEnd"/>
      <w:r w:rsidRPr="00156107">
        <w:rPr>
          <w:u w:val="single"/>
        </w:rPr>
        <w:t xml:space="preserve"> one-quarter the size of Japan’s and even less than Germany’s. Instead, world leadership on these issues is being played by the Netherlands, Japanese, French, British, Germans, and others.</w:t>
      </w:r>
    </w:p>
    <w:p w14:paraId="7E2CD12E" w14:textId="77777777" w:rsidR="00600E25" w:rsidRPr="00156107" w:rsidRDefault="00600E25" w:rsidP="00600E25">
      <w:pPr>
        <w:rPr>
          <w:u w:val="single"/>
        </w:rPr>
      </w:pPr>
      <w:r w:rsidRPr="00156107">
        <w:t xml:space="preserve">It </w:t>
      </w:r>
      <w:proofErr w:type="gramStart"/>
      <w:r w:rsidRPr="00156107">
        <w:rPr>
          <w:u w:val="single"/>
        </w:rPr>
        <w:t>doesn’t</w:t>
      </w:r>
      <w:proofErr w:type="gramEnd"/>
      <w:r w:rsidRPr="00156107">
        <w:rPr>
          <w:u w:val="single"/>
        </w:rPr>
        <w:t xml:space="preserve"> have to be this way</w:t>
      </w:r>
      <w:r w:rsidRPr="00156107">
        <w:t xml:space="preserve">. </w:t>
      </w:r>
      <w:r w:rsidRPr="00156107">
        <w:rPr>
          <w:rStyle w:val="Emphasis"/>
        </w:rPr>
        <w:t>A more coordinated and considered set of positions on the size and form of U.S. contributions to global water problems, including financial, technological, and educational, could be developed by the National Water Commission</w:t>
      </w:r>
      <w:r w:rsidRPr="00156107">
        <w:rPr>
          <w:u w:val="single"/>
        </w:rPr>
        <w:t xml:space="preserve"> for the 21st Century.</w:t>
      </w:r>
    </w:p>
    <w:p w14:paraId="7047C353" w14:textId="5D9F1B5D" w:rsidR="00600E25" w:rsidRPr="00156107" w:rsidRDefault="00385018" w:rsidP="00385018">
      <w:pPr>
        <w:pStyle w:val="Heading3"/>
        <w:rPr>
          <w:rFonts w:cs="Arial"/>
        </w:rPr>
      </w:pPr>
      <w:r w:rsidRPr="00156107">
        <w:rPr>
          <w:rFonts w:cs="Arial"/>
        </w:rPr>
        <w:t>S – Say Yes/Solves</w:t>
      </w:r>
    </w:p>
    <w:p w14:paraId="3BE996AD" w14:textId="77777777" w:rsidR="00385018" w:rsidRPr="00156107" w:rsidRDefault="00385018" w:rsidP="00385018"/>
    <w:p w14:paraId="61D855E8" w14:textId="77777777" w:rsidR="00385018" w:rsidRPr="00156107" w:rsidRDefault="00385018" w:rsidP="00385018">
      <w:pPr>
        <w:pStyle w:val="Heading4"/>
        <w:rPr>
          <w:rFonts w:cs="Arial"/>
        </w:rPr>
      </w:pPr>
      <w:r w:rsidRPr="00156107">
        <w:rPr>
          <w:rFonts w:cs="Arial"/>
        </w:rPr>
        <w:t xml:space="preserve">Policy recommendations forge </w:t>
      </w:r>
      <w:r w:rsidRPr="00156107">
        <w:rPr>
          <w:rFonts w:cs="Arial"/>
          <w:u w:val="single"/>
        </w:rPr>
        <w:t>bipartisanship</w:t>
      </w:r>
      <w:r w:rsidRPr="00156107">
        <w:rPr>
          <w:rFonts w:cs="Arial"/>
        </w:rPr>
        <w:t xml:space="preserve"> and eventual agency </w:t>
      </w:r>
      <w:r w:rsidRPr="00156107">
        <w:rPr>
          <w:rFonts w:cs="Arial"/>
          <w:u w:val="single"/>
        </w:rPr>
        <w:t>implementation</w:t>
      </w:r>
      <w:r w:rsidRPr="00156107">
        <w:rPr>
          <w:rFonts w:cs="Arial"/>
        </w:rPr>
        <w:t>.</w:t>
      </w:r>
    </w:p>
    <w:p w14:paraId="43649886" w14:textId="77777777" w:rsidR="00385018" w:rsidRPr="00156107" w:rsidRDefault="00385018" w:rsidP="00385018">
      <w:r w:rsidRPr="00156107">
        <w:rPr>
          <w:rStyle w:val="Style13ptBold"/>
        </w:rPr>
        <w:t>111</w:t>
      </w:r>
      <w:r w:rsidRPr="00156107">
        <w:rPr>
          <w:rStyle w:val="Style13ptBold"/>
          <w:vertAlign w:val="superscript"/>
        </w:rPr>
        <w:t>th</w:t>
      </w:r>
      <w:r w:rsidRPr="00156107">
        <w:rPr>
          <w:rStyle w:val="Style13ptBold"/>
        </w:rPr>
        <w:t xml:space="preserve"> Congress ’09 </w:t>
      </w:r>
      <w:r w:rsidRPr="00156107">
        <w:t>[111</w:t>
      </w:r>
      <w:r w:rsidRPr="00156107">
        <w:rPr>
          <w:vertAlign w:val="superscript"/>
        </w:rPr>
        <w:t>th</w:t>
      </w:r>
      <w:r w:rsidRPr="00156107">
        <w:t xml:space="preserve"> Congress; meeting of the legislative branch of the United States federal government from January 3, 2009, until January 3, 2011; 3-4-2009; "- 21ST CENTURY WATER PLANNING: THE IMPORTANCE OF A COORDINATED FEDERAL APPROACH"; U.S. Government Publishing Office; https://www.govinfo.gov/content/pkg/CHRG-111hhrg47553/html/CHRG-111hhrg47553.htm; Accessed 7-8-2021; AI] *OCR transcription may contain </w:t>
      </w:r>
      <w:proofErr w:type="gramStart"/>
      <w:r w:rsidRPr="00156107">
        <w:t>inaccuracies</w:t>
      </w:r>
      <w:proofErr w:type="gramEnd"/>
    </w:p>
    <w:p w14:paraId="053C2519" w14:textId="77777777" w:rsidR="00385018" w:rsidRPr="00156107" w:rsidRDefault="00385018" w:rsidP="00385018">
      <w:pPr>
        <w:rPr>
          <w:sz w:val="16"/>
        </w:rPr>
      </w:pPr>
      <w:r w:rsidRPr="00156107">
        <w:rPr>
          <w:sz w:val="16"/>
        </w:rPr>
        <w:t xml:space="preserve">Recommendations for the Obama Administration Last fall, the Pacific Institute's </w:t>
      </w:r>
      <w:r w:rsidRPr="00156107">
        <w:rPr>
          <w:u w:val="single"/>
        </w:rPr>
        <w:t xml:space="preserve">Dr. Peter </w:t>
      </w:r>
      <w:proofErr w:type="spellStart"/>
      <w:r w:rsidRPr="00156107">
        <w:rPr>
          <w:u w:val="single"/>
        </w:rPr>
        <w:t>Gleick</w:t>
      </w:r>
      <w:proofErr w:type="spellEnd"/>
      <w:r w:rsidRPr="00156107">
        <w:rPr>
          <w:u w:val="single"/>
        </w:rPr>
        <w:t xml:space="preserve"> provided water policy recommendations</w:t>
      </w:r>
      <w:r w:rsidRPr="00156107">
        <w:rPr>
          <w:sz w:val="16"/>
        </w:rPr>
        <w:t xml:space="preserve"> to the next Administration. Dr. </w:t>
      </w:r>
      <w:proofErr w:type="spellStart"/>
      <w:r w:rsidRPr="00156107">
        <w:rPr>
          <w:sz w:val="16"/>
        </w:rPr>
        <w:t>Gleick's</w:t>
      </w:r>
      <w:proofErr w:type="spellEnd"/>
      <w:r w:rsidRPr="00156107">
        <w:rPr>
          <w:sz w:val="16"/>
        </w:rPr>
        <w:t xml:space="preserve"> </w:t>
      </w:r>
      <w:r w:rsidRPr="00156107">
        <w:rPr>
          <w:u w:val="single"/>
        </w:rPr>
        <w:t xml:space="preserve">priorities include developing a </w:t>
      </w:r>
      <w:r w:rsidRPr="00156107">
        <w:rPr>
          <w:rStyle w:val="Emphasis"/>
        </w:rPr>
        <w:t>comprehensive national water policy</w:t>
      </w:r>
      <w:r w:rsidRPr="00156107">
        <w:rPr>
          <w:u w:val="single"/>
        </w:rPr>
        <w:t>, spotlighting national security issues related to water, expanding the role of the U.S. in addressing global water problems, and integrating climate change into all federal water planning</w:t>
      </w:r>
      <w:r w:rsidRPr="00156107">
        <w:rPr>
          <w:sz w:val="16"/>
        </w:rPr>
        <w:t xml:space="preserve"> and activity.4 The United </w:t>
      </w:r>
      <w:proofErr w:type="spellStart"/>
      <w:r w:rsidRPr="00156107">
        <w:rPr>
          <w:sz w:val="16"/>
        </w:rPr>
        <w:t>State's</w:t>
      </w:r>
      <w:proofErr w:type="spellEnd"/>
      <w:r w:rsidRPr="00156107">
        <w:rPr>
          <w:sz w:val="16"/>
        </w:rPr>
        <w:t xml:space="preserve"> fresh </w:t>
      </w:r>
      <w:r w:rsidRPr="00156107">
        <w:rPr>
          <w:u w:val="single"/>
        </w:rPr>
        <w:t>water resources are used ineffectively due</w:t>
      </w:r>
      <w:r w:rsidRPr="00156107">
        <w:rPr>
          <w:sz w:val="16"/>
        </w:rPr>
        <w:t xml:space="preserve">, in </w:t>
      </w:r>
      <w:proofErr w:type="gramStart"/>
      <w:r w:rsidRPr="00156107">
        <w:rPr>
          <w:sz w:val="16"/>
        </w:rPr>
        <w:t>part ,</w:t>
      </w:r>
      <w:proofErr w:type="gramEnd"/>
      <w:r w:rsidRPr="00156107">
        <w:rPr>
          <w:sz w:val="16"/>
        </w:rPr>
        <w:t xml:space="preserve"> </w:t>
      </w:r>
      <w:r w:rsidRPr="00156107">
        <w:rPr>
          <w:u w:val="single"/>
        </w:rPr>
        <w:t>to a lack of a national water policy</w:t>
      </w:r>
      <w:r w:rsidRPr="00156107">
        <w:rPr>
          <w:sz w:val="16"/>
        </w:rPr>
        <w:t xml:space="preserve">. Dr. </w:t>
      </w:r>
      <w:proofErr w:type="spellStart"/>
      <w:r w:rsidRPr="00156107">
        <w:rPr>
          <w:sz w:val="16"/>
        </w:rPr>
        <w:t>Gleick</w:t>
      </w:r>
      <w:proofErr w:type="spellEnd"/>
      <w:r w:rsidRPr="00156107">
        <w:rPr>
          <w:sz w:val="16"/>
        </w:rPr>
        <w:t xml:space="preserve"> argues, “If inefficient use and water contamination continue unabated, they will impoverish this and future </w:t>
      </w:r>
      <w:proofErr w:type="gramStart"/>
      <w:r w:rsidRPr="00156107">
        <w:rPr>
          <w:sz w:val="16"/>
        </w:rPr>
        <w:t>generations ,</w:t>
      </w:r>
      <w:proofErr w:type="gramEnd"/>
      <w:r w:rsidRPr="00156107">
        <w:rPr>
          <w:sz w:val="16"/>
        </w:rPr>
        <w:t xml:space="preserve"> destroy the limited remaining aquatic ecosystems , and threaten our future food supply . ” 5 </w:t>
      </w:r>
      <w:r w:rsidRPr="00156107">
        <w:rPr>
          <w:u w:val="single"/>
        </w:rPr>
        <w:t xml:space="preserve">In developing a 21st Century National Water Policy , the Pacific Institute recommends a reorganization of the </w:t>
      </w:r>
      <w:r w:rsidRPr="00156107">
        <w:rPr>
          <w:rStyle w:val="Emphasis"/>
        </w:rPr>
        <w:t xml:space="preserve">diverse and uncoordinated federal water responsibilities </w:t>
      </w:r>
      <w:r w:rsidRPr="00156107">
        <w:rPr>
          <w:u w:val="single"/>
        </w:rPr>
        <w:t>and expanding</w:t>
      </w:r>
      <w:r w:rsidRPr="00156107">
        <w:rPr>
          <w:sz w:val="16"/>
        </w:rPr>
        <w:t xml:space="preserve"> the </w:t>
      </w:r>
      <w:r w:rsidRPr="00156107">
        <w:rPr>
          <w:u w:val="single"/>
        </w:rPr>
        <w:t>collection of water - use and water - quality data</w:t>
      </w:r>
      <w:r w:rsidRPr="00156107">
        <w:rPr>
          <w:sz w:val="16"/>
        </w:rPr>
        <w:t xml:space="preserve"> . In addition, </w:t>
      </w:r>
      <w:r w:rsidRPr="00156107">
        <w:rPr>
          <w:u w:val="single"/>
        </w:rPr>
        <w:t>the Institute calls for the re - establishment of a new national, bipartisan Water Commission</w:t>
      </w:r>
      <w:r w:rsidRPr="00156107">
        <w:rPr>
          <w:sz w:val="16"/>
        </w:rPr>
        <w:t xml:space="preserve"> for the 21st Century </w:t>
      </w:r>
      <w:r w:rsidRPr="00156107">
        <w:rPr>
          <w:u w:val="single"/>
        </w:rPr>
        <w:t>to evaluate and recommend changes to national water policy</w:t>
      </w:r>
      <w:r w:rsidRPr="00156107">
        <w:rPr>
          <w:sz w:val="16"/>
        </w:rPr>
        <w:t xml:space="preserve">. H.R. </w:t>
      </w:r>
      <w:proofErr w:type="gramStart"/>
      <w:r w:rsidRPr="00156107">
        <w:rPr>
          <w:sz w:val="16"/>
        </w:rPr>
        <w:t>1145 :</w:t>
      </w:r>
      <w:proofErr w:type="gramEnd"/>
      <w:r w:rsidRPr="00156107">
        <w:rPr>
          <w:sz w:val="16"/>
        </w:rPr>
        <w:t xml:space="preserve"> National Water Research and Development Initiative Act The Committee held two hearings in the 110th Congress on May 14 , 2008 and July 23 , 2008 — on water supply research and development . At the hearings, </w:t>
      </w:r>
      <w:r w:rsidRPr="00156107">
        <w:rPr>
          <w:u w:val="single"/>
        </w:rPr>
        <w:t xml:space="preserve">witnesses ' discussed the need for better coordination of federal efforts on water, increased funding for research on the effects of climate change on </w:t>
      </w:r>
      <w:proofErr w:type="gramStart"/>
      <w:r w:rsidRPr="00156107">
        <w:rPr>
          <w:u w:val="single"/>
        </w:rPr>
        <w:t>groundwater ,</w:t>
      </w:r>
      <w:proofErr w:type="gramEnd"/>
      <w:r w:rsidRPr="00156107">
        <w:rPr>
          <w:u w:val="single"/>
        </w:rPr>
        <w:t xml:space="preserve"> and improved consideration of efficient water use in energy systems</w:t>
      </w:r>
      <w:r w:rsidRPr="00156107">
        <w:rPr>
          <w:sz w:val="16"/>
        </w:rPr>
        <w:t xml:space="preserve"> . They also recommended that additional money be spent on public education programs</w:t>
      </w:r>
      <w:proofErr w:type="gramStart"/>
      <w:r w:rsidRPr="00156107">
        <w:rPr>
          <w:sz w:val="16"/>
        </w:rPr>
        <w:t xml:space="preserve"> ..</w:t>
      </w:r>
      <w:proofErr w:type="gramEnd"/>
      <w:r w:rsidRPr="00156107">
        <w:rPr>
          <w:sz w:val="16"/>
        </w:rPr>
        <w:t xml:space="preserve"> Despite an interagency research budget of approximately $ 700 million, </w:t>
      </w:r>
      <w:r w:rsidRPr="00156107">
        <w:rPr>
          <w:u w:val="single"/>
        </w:rPr>
        <w:t>an increase in the number of water shortages and emerging conflicts over water supplies suggest</w:t>
      </w:r>
      <w:r w:rsidRPr="00156107">
        <w:rPr>
          <w:sz w:val="16"/>
        </w:rPr>
        <w:t xml:space="preserve"> that </w:t>
      </w:r>
      <w:r w:rsidRPr="00156107">
        <w:rPr>
          <w:u w:val="single"/>
        </w:rPr>
        <w:t>we are inadequately prepared to address the Nation's water management issues</w:t>
      </w:r>
      <w:r w:rsidRPr="00156107">
        <w:rPr>
          <w:sz w:val="16"/>
        </w:rPr>
        <w:t xml:space="preserve">. The 2004 report by </w:t>
      </w:r>
      <w:r w:rsidRPr="00156107">
        <w:rPr>
          <w:u w:val="single"/>
        </w:rPr>
        <w:t>the National Research Council</w:t>
      </w:r>
      <w:r w:rsidRPr="00156107">
        <w:rPr>
          <w:sz w:val="16"/>
        </w:rPr>
        <w:t xml:space="preserve"> entitled Confronting the Nation's Water Problems: The Role of Federal Research, </w:t>
      </w:r>
      <w:r w:rsidRPr="00156107">
        <w:rPr>
          <w:u w:val="single"/>
        </w:rPr>
        <w:t>advocates for a clear national water strategy to coordinate the 20 plus federal agencies responsible for conducting and funding research</w:t>
      </w:r>
      <w:r w:rsidRPr="00156107">
        <w:rPr>
          <w:sz w:val="16"/>
        </w:rPr>
        <w:t xml:space="preserve"> in order </w:t>
      </w:r>
      <w:r w:rsidRPr="00156107">
        <w:rPr>
          <w:u w:val="single"/>
        </w:rPr>
        <w:t xml:space="preserve">to avoid duplication and to tackle the </w:t>
      </w:r>
      <w:r w:rsidRPr="00156107">
        <w:rPr>
          <w:rStyle w:val="Emphasis"/>
        </w:rPr>
        <w:t>looming challenges</w:t>
      </w:r>
      <w:r w:rsidRPr="00156107">
        <w:rPr>
          <w:u w:val="single"/>
        </w:rPr>
        <w:t xml:space="preserve"> of maintaining adequate water </w:t>
      </w:r>
      <w:proofErr w:type="gramStart"/>
      <w:r w:rsidRPr="00156107">
        <w:rPr>
          <w:u w:val="single"/>
        </w:rPr>
        <w:t>supplies</w:t>
      </w:r>
      <w:r w:rsidRPr="00156107">
        <w:rPr>
          <w:sz w:val="16"/>
        </w:rPr>
        <w:t xml:space="preserve"> .</w:t>
      </w:r>
      <w:proofErr w:type="gramEnd"/>
      <w:r w:rsidRPr="00156107">
        <w:rPr>
          <w:sz w:val="16"/>
        </w:rPr>
        <w:t xml:space="preserve"> Chairman Gordon introduced the National Water Research and Development Initiative Act on September </w:t>
      </w:r>
      <w:proofErr w:type="gramStart"/>
      <w:r w:rsidRPr="00156107">
        <w:rPr>
          <w:sz w:val="16"/>
        </w:rPr>
        <w:t>23 ,</w:t>
      </w:r>
      <w:proofErr w:type="gramEnd"/>
      <w:r w:rsidRPr="00156107">
        <w:rPr>
          <w:sz w:val="16"/>
        </w:rPr>
        <w:t xml:space="preserve"> 2008 following the Committee hearings ( H.R. 6997 ) and in response to the recommendations in the Academy's 2004 report . Chairman Gordon reintroduced the </w:t>
      </w:r>
      <w:r w:rsidRPr="00156107">
        <w:rPr>
          <w:u w:val="single"/>
        </w:rPr>
        <w:t>legislation</w:t>
      </w:r>
      <w:r w:rsidRPr="00156107">
        <w:rPr>
          <w:sz w:val="16"/>
        </w:rPr>
        <w:t xml:space="preserve"> on February 24, 2009. H.R. 1145 </w:t>
      </w:r>
      <w:r w:rsidRPr="00156107">
        <w:rPr>
          <w:u w:val="single"/>
        </w:rPr>
        <w:t xml:space="preserve">coordinates federal research water efforts to ensure we have the best tools and information to maintain adequate supplies of water for Americans in the coming </w:t>
      </w:r>
      <w:r w:rsidRPr="00156107">
        <w:rPr>
          <w:sz w:val="16"/>
        </w:rPr>
        <w:t xml:space="preserve">decades. The bill seeks to improve the Federal Government's efforts in water research, development, demonstration, education, and technology transfer activities to address changes in water use, </w:t>
      </w:r>
      <w:proofErr w:type="gramStart"/>
      <w:r w:rsidRPr="00156107">
        <w:rPr>
          <w:sz w:val="16"/>
        </w:rPr>
        <w:t>supply ,</w:t>
      </w:r>
      <w:proofErr w:type="gramEnd"/>
      <w:r w:rsidRPr="00156107">
        <w:rPr>
          <w:sz w:val="16"/>
        </w:rPr>
        <w:t xml:space="preserve"> and demand in the United States . The bill codifies </w:t>
      </w:r>
      <w:r w:rsidRPr="00156107">
        <w:rPr>
          <w:u w:val="single"/>
        </w:rPr>
        <w:t>the Interagency Committee</w:t>
      </w:r>
      <w:r w:rsidRPr="00156107">
        <w:rPr>
          <w:sz w:val="16"/>
        </w:rPr>
        <w:t xml:space="preserve"> created in </w:t>
      </w:r>
      <w:proofErr w:type="gramStart"/>
      <w:r w:rsidRPr="00156107">
        <w:rPr>
          <w:sz w:val="16"/>
        </w:rPr>
        <w:t>2003 ,</w:t>
      </w:r>
      <w:proofErr w:type="gramEnd"/>
      <w:r w:rsidRPr="00156107">
        <w:rPr>
          <w:sz w:val="16"/>
        </w:rPr>
        <w:t xml:space="preserve"> the Subcommittee on Water Availability and Quality ( SWAQ ) of the National Science and Technology Council's Committee on Environment and Natural Resources . SWAQ </w:t>
      </w:r>
      <w:r w:rsidRPr="00156107">
        <w:rPr>
          <w:u w:val="single"/>
        </w:rPr>
        <w:t xml:space="preserve">was created to identify science and technology needs to address the growing issues related to fresh water supplies, develop a coordinated a multi - year plan to improve research on water supply and water </w:t>
      </w:r>
      <w:proofErr w:type="gramStart"/>
      <w:r w:rsidRPr="00156107">
        <w:rPr>
          <w:u w:val="single"/>
        </w:rPr>
        <w:t>quality ,</w:t>
      </w:r>
      <w:proofErr w:type="gramEnd"/>
      <w:r w:rsidRPr="00156107">
        <w:rPr>
          <w:u w:val="single"/>
        </w:rPr>
        <w:t xml:space="preserve"> and to enhance the collection and availability of data needed to ensure an adequate water supply for the Nation</w:t>
      </w:r>
      <w:r w:rsidRPr="00156107">
        <w:rPr>
          <w:sz w:val="16"/>
        </w:rPr>
        <w:t xml:space="preserve"> . H.R. 1145 incorporates suggestions in the National Academies ' 2004 report that are intended to strengthen the Committee. </w:t>
      </w:r>
      <w:r w:rsidRPr="00156107">
        <w:rPr>
          <w:u w:val="single"/>
        </w:rPr>
        <w:t>By</w:t>
      </w:r>
      <w:r w:rsidRPr="00156107">
        <w:rPr>
          <w:sz w:val="16"/>
        </w:rPr>
        <w:t xml:space="preserve"> strengthening the SWAQ and </w:t>
      </w:r>
      <w:r w:rsidRPr="00156107">
        <w:rPr>
          <w:u w:val="single"/>
        </w:rPr>
        <w:t>providing</w:t>
      </w:r>
      <w:r w:rsidRPr="00156107">
        <w:rPr>
          <w:sz w:val="16"/>
        </w:rPr>
        <w:t xml:space="preserve"> it </w:t>
      </w:r>
      <w:r w:rsidRPr="00156107">
        <w:rPr>
          <w:rStyle w:val="Emphasis"/>
        </w:rPr>
        <w:t>explicit Congressional authorization</w:t>
      </w:r>
      <w:r w:rsidRPr="00156107">
        <w:rPr>
          <w:u w:val="single"/>
        </w:rPr>
        <w:t>, the recommendations</w:t>
      </w:r>
      <w:r w:rsidRPr="00156107">
        <w:rPr>
          <w:sz w:val="16"/>
        </w:rPr>
        <w:t xml:space="preserve"> of the 2007 SWAQ reports </w:t>
      </w:r>
      <w:r w:rsidRPr="00156107">
        <w:rPr>
          <w:u w:val="single"/>
        </w:rPr>
        <w:t>will</w:t>
      </w:r>
      <w:r w:rsidRPr="00156107">
        <w:rPr>
          <w:sz w:val="16"/>
        </w:rPr>
        <w:t xml:space="preserve"> receive due consideration and </w:t>
      </w:r>
      <w:r w:rsidRPr="00156107">
        <w:rPr>
          <w:u w:val="single"/>
        </w:rPr>
        <w:t>form</w:t>
      </w:r>
      <w:r w:rsidRPr="00156107">
        <w:rPr>
          <w:sz w:val="16"/>
        </w:rPr>
        <w:t xml:space="preserve"> the start of </w:t>
      </w:r>
      <w:r w:rsidRPr="00156107">
        <w:rPr>
          <w:u w:val="single"/>
        </w:rPr>
        <w:t xml:space="preserve">a national strategy to ensure we have a sustainable water </w:t>
      </w:r>
      <w:proofErr w:type="gramStart"/>
      <w:r w:rsidRPr="00156107">
        <w:rPr>
          <w:u w:val="single"/>
        </w:rPr>
        <w:t>supply</w:t>
      </w:r>
      <w:r w:rsidRPr="00156107">
        <w:rPr>
          <w:sz w:val="16"/>
        </w:rPr>
        <w:t xml:space="preserve"> .</w:t>
      </w:r>
      <w:proofErr w:type="gramEnd"/>
      <w:r w:rsidRPr="00156107">
        <w:rPr>
          <w:sz w:val="16"/>
        </w:rPr>
        <w:t xml:space="preserve"> Information and </w:t>
      </w:r>
      <w:r w:rsidRPr="00156107">
        <w:rPr>
          <w:u w:val="single"/>
        </w:rPr>
        <w:t>recommendations from witnesses</w:t>
      </w:r>
      <w:r w:rsidRPr="00156107">
        <w:rPr>
          <w:sz w:val="16"/>
        </w:rPr>
        <w:t xml:space="preserve"> obtained through the two hearings in the 110th Congress </w:t>
      </w:r>
      <w:r w:rsidRPr="00156107">
        <w:rPr>
          <w:u w:val="single"/>
        </w:rPr>
        <w:t>and from other water experts were incorporated into the bill</w:t>
      </w:r>
      <w:r w:rsidRPr="00156107">
        <w:rPr>
          <w:sz w:val="16"/>
        </w:rPr>
        <w:t xml:space="preserve"> introduced in the 111th Congress. Specific </w:t>
      </w:r>
      <w:r w:rsidRPr="00156107">
        <w:rPr>
          <w:u w:val="single"/>
        </w:rPr>
        <w:t>recommendations</w:t>
      </w:r>
      <w:r w:rsidRPr="00156107">
        <w:rPr>
          <w:sz w:val="16"/>
        </w:rPr>
        <w:t xml:space="preserve"> that have been included in the current legislation </w:t>
      </w:r>
      <w:r w:rsidRPr="00156107">
        <w:rPr>
          <w:u w:val="single"/>
        </w:rPr>
        <w:t>include</w:t>
      </w:r>
      <w:r w:rsidRPr="00156107">
        <w:rPr>
          <w:sz w:val="16"/>
        </w:rPr>
        <w:t xml:space="preserve">: an expanded list of research outcomes, </w:t>
      </w:r>
      <w:r w:rsidRPr="00156107">
        <w:rPr>
          <w:u w:val="single"/>
        </w:rPr>
        <w:t xml:space="preserve">specific mechanisms to </w:t>
      </w:r>
      <w:r w:rsidRPr="00156107">
        <w:rPr>
          <w:rStyle w:val="Emphasis"/>
        </w:rPr>
        <w:t>increase public input and involvement</w:t>
      </w:r>
      <w:r w:rsidRPr="00156107">
        <w:rPr>
          <w:u w:val="single"/>
        </w:rPr>
        <w:t xml:space="preserve"> in shaping and evaluating the </w:t>
      </w:r>
      <w:proofErr w:type="gramStart"/>
      <w:r w:rsidRPr="00156107">
        <w:rPr>
          <w:u w:val="single"/>
        </w:rPr>
        <w:t>Initiative ,</w:t>
      </w:r>
      <w:proofErr w:type="gramEnd"/>
      <w:r w:rsidRPr="00156107">
        <w:rPr>
          <w:u w:val="single"/>
        </w:rPr>
        <w:t xml:space="preserve"> and provisions to facilitate communication and outreach opportunities with non - governmental organizations</w:t>
      </w:r>
      <w:r w:rsidRPr="00156107">
        <w:rPr>
          <w:sz w:val="16"/>
        </w:rPr>
        <w:t xml:space="preserve"> . Additional Water Legislative Proposals as Congress seeks to address future water supply challenges, it is important to consider how the National Water Research and Development Initiative Act relates to other federal policies and legislative proposals. Two bills that also address federal water policy </w:t>
      </w:r>
      <w:proofErr w:type="gramStart"/>
      <w:r w:rsidRPr="00156107">
        <w:rPr>
          <w:sz w:val="16"/>
        </w:rPr>
        <w:t>are :</w:t>
      </w:r>
      <w:proofErr w:type="gramEnd"/>
      <w:r w:rsidRPr="00156107">
        <w:rPr>
          <w:sz w:val="16"/>
        </w:rPr>
        <w:t xml:space="preserve"> H.R. 135 , the 21st Century Water Commission Act and S. 22 , the Omnibus Public Land Management Act of 2009 . H.R. 135: 21st Century Water Commission Act of 2009 H.R. 135 was introduced by </w:t>
      </w:r>
      <w:proofErr w:type="gramStart"/>
      <w:r w:rsidRPr="00156107">
        <w:rPr>
          <w:sz w:val="16"/>
        </w:rPr>
        <w:t>Rep .</w:t>
      </w:r>
      <w:proofErr w:type="gramEnd"/>
      <w:r w:rsidRPr="00156107">
        <w:rPr>
          <w:sz w:val="16"/>
        </w:rPr>
        <w:t xml:space="preserve"> John Linder </w:t>
      </w:r>
      <w:proofErr w:type="gramStart"/>
      <w:r w:rsidRPr="00156107">
        <w:rPr>
          <w:sz w:val="16"/>
        </w:rPr>
        <w:t>( R</w:t>
      </w:r>
      <w:proofErr w:type="gramEnd"/>
      <w:r w:rsidRPr="00156107">
        <w:rPr>
          <w:sz w:val="16"/>
        </w:rPr>
        <w:t xml:space="preserve"> - GA ) . This </w:t>
      </w:r>
      <w:r w:rsidRPr="00156107">
        <w:rPr>
          <w:u w:val="single"/>
        </w:rPr>
        <w:t xml:space="preserve">legislation would establish a Commission to provide for water assessments to project future water supply and demand, review current water management programs at all levels of </w:t>
      </w:r>
      <w:proofErr w:type="gramStart"/>
      <w:r w:rsidRPr="00156107">
        <w:rPr>
          <w:u w:val="single"/>
        </w:rPr>
        <w:t>government ,</w:t>
      </w:r>
      <w:proofErr w:type="gramEnd"/>
      <w:r w:rsidRPr="00156107">
        <w:rPr>
          <w:u w:val="single"/>
        </w:rPr>
        <w:t xml:space="preserve"> and develop recommendations for a comprehensive water strategy . Modeled after the </w:t>
      </w:r>
      <w:r w:rsidRPr="00156107">
        <w:rPr>
          <w:rStyle w:val="Emphasis"/>
        </w:rPr>
        <w:t xml:space="preserve">1968 National Water Commission </w:t>
      </w:r>
      <w:proofErr w:type="gramStart"/>
      <w:r w:rsidRPr="00156107">
        <w:rPr>
          <w:rStyle w:val="Emphasis"/>
        </w:rPr>
        <w:t>Act</w:t>
      </w:r>
      <w:r w:rsidRPr="00156107">
        <w:rPr>
          <w:u w:val="single"/>
        </w:rPr>
        <w:t xml:space="preserve"> ,</w:t>
      </w:r>
      <w:proofErr w:type="gramEnd"/>
      <w:r w:rsidRPr="00156107">
        <w:rPr>
          <w:u w:val="single"/>
        </w:rPr>
        <w:t xml:space="preserve"> H.R. 135 creates a commission consisting of non - federal experts appointed by the President , the Speaker of the House , and the Majority Leader of the Senate . H.R. 135 requires the Commission to investigate a number of solutions to avert future water shortages including: aqueducts and </w:t>
      </w:r>
      <w:proofErr w:type="gramStart"/>
      <w:r w:rsidRPr="00156107">
        <w:rPr>
          <w:u w:val="single"/>
        </w:rPr>
        <w:t>pipelines ,</w:t>
      </w:r>
      <w:proofErr w:type="gramEnd"/>
      <w:r w:rsidRPr="00156107">
        <w:rPr>
          <w:u w:val="single"/>
        </w:rPr>
        <w:t xml:space="preserve"> aquifer recharge , repairing aging infrastructure , building dams and reservoirs , desalination , the capture and storage of rainwater , recycled wastewater , conservation , and wetlands creation</w:t>
      </w:r>
      <w:r w:rsidRPr="00156107">
        <w:rPr>
          <w:sz w:val="16"/>
        </w:rPr>
        <w:t xml:space="preserve"> . H.R. 135 complements the National Water Research and Development Initiative Act.</w:t>
      </w:r>
      <w:r w:rsidRPr="00156107">
        <w:t xml:space="preserve"> </w:t>
      </w:r>
      <w:r w:rsidRPr="00156107">
        <w:rPr>
          <w:u w:val="single"/>
        </w:rPr>
        <w:t xml:space="preserve">The Commission's recommendations would be </w:t>
      </w:r>
      <w:r w:rsidRPr="00156107">
        <w:rPr>
          <w:rStyle w:val="Emphasis"/>
        </w:rPr>
        <w:t xml:space="preserve">carried out by the 20 plus agencies overseeing federal water </w:t>
      </w:r>
      <w:proofErr w:type="gramStart"/>
      <w:r w:rsidRPr="00156107">
        <w:rPr>
          <w:rStyle w:val="Emphasis"/>
        </w:rPr>
        <w:t>policy</w:t>
      </w:r>
      <w:r w:rsidRPr="00156107">
        <w:rPr>
          <w:u w:val="single"/>
        </w:rPr>
        <w:t xml:space="preserve"> .</w:t>
      </w:r>
      <w:proofErr w:type="gramEnd"/>
      <w:r w:rsidRPr="00156107">
        <w:rPr>
          <w:u w:val="single"/>
        </w:rPr>
        <w:t xml:space="preserve"> In order to effectively implement these recommendations, the Federal Government must have a coordinated structure in </w:t>
      </w:r>
      <w:proofErr w:type="gramStart"/>
      <w:r w:rsidRPr="00156107">
        <w:rPr>
          <w:u w:val="single"/>
        </w:rPr>
        <w:t>place</w:t>
      </w:r>
      <w:r w:rsidRPr="00156107">
        <w:rPr>
          <w:sz w:val="16"/>
        </w:rPr>
        <w:t xml:space="preserve"> .</w:t>
      </w:r>
      <w:proofErr w:type="gramEnd"/>
    </w:p>
    <w:p w14:paraId="2CEE8FAB" w14:textId="570A4DA4" w:rsidR="004B08D0" w:rsidRPr="00156107" w:rsidRDefault="004B08D0" w:rsidP="004B08D0"/>
    <w:p w14:paraId="6A06D1B9" w14:textId="77777777" w:rsidR="004B08D0" w:rsidRPr="00156107" w:rsidRDefault="004B08D0" w:rsidP="004B08D0">
      <w:pPr>
        <w:pStyle w:val="Heading3"/>
        <w:rPr>
          <w:rFonts w:cs="Arial"/>
        </w:rPr>
      </w:pPr>
      <w:r w:rsidRPr="00156107">
        <w:rPr>
          <w:rFonts w:cs="Arial"/>
        </w:rPr>
        <w:t>2NC Politics NB – Shield</w:t>
      </w:r>
    </w:p>
    <w:p w14:paraId="22A897A7" w14:textId="77777777" w:rsidR="004B08D0" w:rsidRPr="00156107" w:rsidRDefault="004B08D0" w:rsidP="004B08D0"/>
    <w:p w14:paraId="38CE954B" w14:textId="77777777" w:rsidR="004B08D0" w:rsidRPr="00156107" w:rsidRDefault="004B08D0" w:rsidP="004B08D0">
      <w:pPr>
        <w:pStyle w:val="Heading4"/>
        <w:rPr>
          <w:rFonts w:cs="Arial"/>
        </w:rPr>
      </w:pPr>
      <w:r w:rsidRPr="00156107">
        <w:rPr>
          <w:rFonts w:cs="Arial"/>
        </w:rPr>
        <w:t xml:space="preserve">Independence shields the politics </w:t>
      </w:r>
      <w:proofErr w:type="gramStart"/>
      <w:r w:rsidRPr="00156107">
        <w:rPr>
          <w:rFonts w:cs="Arial"/>
        </w:rPr>
        <w:t>link</w:t>
      </w:r>
      <w:proofErr w:type="gramEnd"/>
    </w:p>
    <w:p w14:paraId="504BCBB5" w14:textId="7098CBCA" w:rsidR="004B08D0" w:rsidRPr="00156107" w:rsidRDefault="004B08D0" w:rsidP="004B08D0">
      <w:r w:rsidRPr="00156107">
        <w:rPr>
          <w:rStyle w:val="Style13ptBold"/>
        </w:rPr>
        <w:t>Fenster 8</w:t>
      </w:r>
      <w:r w:rsidRPr="00156107">
        <w:t xml:space="preserve"> (Mark, PhD – Urbana-Champaign, JD – Yale, UF Research Foundation Professor at the Frederic Levin School of Law, University of Florida, “Designing Transparency: The 9/11 Commission and Institutional Form” Fall 2008, 65 Wash &amp; Lee L. Rev. 1239) ***Footnote 42 Added </w:t>
      </w:r>
    </w:p>
    <w:p w14:paraId="06D2ADBB" w14:textId="77777777" w:rsidR="004B08D0" w:rsidRPr="00156107" w:rsidRDefault="004B08D0" w:rsidP="004B08D0">
      <w:r w:rsidRPr="00156107">
        <w:t xml:space="preserve">But this does not explain why and when the President, the Congress, or an agency creates an advisory commission. After all, none of them needs to create a formal entity to gather information and provide advice--each has sufficient resources to study an issue itself or delegate its study to existing personnel and [*1252] institutions in its own branch or organization. n38 Moreover, </w:t>
      </w:r>
      <w:r w:rsidRPr="00156107">
        <w:rPr>
          <w:u w:val="single"/>
        </w:rPr>
        <w:t>private interests constantly offer the political branches information and</w:t>
      </w:r>
      <w:r w:rsidRPr="00156107">
        <w:t xml:space="preserve">, of course, </w:t>
      </w:r>
      <w:r w:rsidRPr="00156107">
        <w:rPr>
          <w:u w:val="single"/>
        </w:rPr>
        <w:t>advice</w:t>
      </w:r>
      <w:r w:rsidRPr="00156107">
        <w:t xml:space="preserve">. n39 </w:t>
      </w:r>
      <w:proofErr w:type="gramStart"/>
      <w:r w:rsidRPr="00156107">
        <w:t>In</w:t>
      </w:r>
      <w:proofErr w:type="gramEnd"/>
      <w:r w:rsidRPr="00156107">
        <w:t xml:space="preserve"> addition to its flexibility, then, </w:t>
      </w:r>
      <w:r w:rsidRPr="00156107">
        <w:rPr>
          <w:u w:val="single"/>
        </w:rPr>
        <w:t>the commission form also offers a degree of independence from existing public and private institutions</w:t>
      </w:r>
      <w:r w:rsidRPr="00156107">
        <w:t xml:space="preserve">. n40 </w:t>
      </w:r>
      <w:r w:rsidRPr="00156107">
        <w:rPr>
          <w:u w:val="single"/>
        </w:rPr>
        <w:t>Because it includes individuals from outside of the federal government</w:t>
      </w:r>
      <w:r w:rsidRPr="00156107">
        <w:t xml:space="preserve">, n41 </w:t>
      </w:r>
      <w:r w:rsidRPr="00156107">
        <w:rPr>
          <w:u w:val="single"/>
        </w:rPr>
        <w:t>the commission can provide perspectives that are</w:t>
      </w:r>
      <w:r w:rsidRPr="00156107">
        <w:t xml:space="preserve"> unburdened by--or at least </w:t>
      </w:r>
      <w:r w:rsidRPr="00156107">
        <w:rPr>
          <w:u w:val="single"/>
        </w:rPr>
        <w:t>dissociated from</w:t>
      </w:r>
      <w:r w:rsidRPr="00156107">
        <w:t>--</w:t>
      </w:r>
      <w:r w:rsidRPr="00156107">
        <w:rPr>
          <w:u w:val="single"/>
        </w:rPr>
        <w:t>those that dominate the political branches and the federal bureaucracy</w:t>
      </w:r>
      <w:r w:rsidRPr="00156107">
        <w:t xml:space="preserve">. n42 </w:t>
      </w:r>
      <w:proofErr w:type="spellStart"/>
      <w:r w:rsidRPr="00156107">
        <w:t>n42</w:t>
      </w:r>
      <w:proofErr w:type="spellEnd"/>
      <w:r w:rsidRPr="00156107">
        <w:t xml:space="preserve"> See, e.g., RILEY &amp; BROPHY-BAERMANN, supra note 36, at 165 (arguing </w:t>
      </w:r>
      <w:r w:rsidRPr="00156107">
        <w:rPr>
          <w:u w:val="single"/>
        </w:rPr>
        <w:t>commissions are "a way of dealing with" the lack of differing perspectives which the President and agencies can apply to issues they might face</w:t>
      </w:r>
      <w:r w:rsidRPr="00156107">
        <w:t>); WOLANIN, supra note 20, at 31 (</w:t>
      </w:r>
      <w:r w:rsidRPr="00156107">
        <w:rPr>
          <w:u w:val="single"/>
        </w:rPr>
        <w:t>highlighting "outside judgment and outside thinking" as defining characteristics of commissions</w:t>
      </w:r>
      <w:r w:rsidRPr="00156107">
        <w:t xml:space="preserve">). </w:t>
      </w:r>
      <w:r w:rsidRPr="00156107">
        <w:rPr>
          <w:b/>
          <w:u w:val="single"/>
        </w:rPr>
        <w:t xml:space="preserve">They can also provide perspectives as a means of achieving political demobilization and </w:t>
      </w:r>
      <w:r w:rsidRPr="00156107">
        <w:rPr>
          <w:rStyle w:val="Emphasis"/>
        </w:rPr>
        <w:t>removing decisions from political pressure</w:t>
      </w:r>
      <w:r w:rsidRPr="00156107">
        <w:rPr>
          <w:b/>
          <w:u w:val="single"/>
        </w:rPr>
        <w:t>.</w:t>
      </w:r>
      <w:r w:rsidRPr="00156107">
        <w:t xml:space="preserve"> See BENJAMIN GINSBERG &amp; MARTIN SHEFTER, POLITICS BY OTHER MEANS 227 (3d ed. 2002) (arguing that </w:t>
      </w:r>
      <w:r w:rsidRPr="00156107">
        <w:rPr>
          <w:b/>
          <w:u w:val="single"/>
        </w:rPr>
        <w:t xml:space="preserve">the majority of "political expedients adopted and the solutions proposed in recent years for the nation's problems" follow the path of </w:t>
      </w:r>
      <w:r w:rsidRPr="00156107">
        <w:rPr>
          <w:rStyle w:val="Emphasis"/>
        </w:rPr>
        <w:t>"political isolation and demobilization</w:t>
      </w:r>
      <w:r w:rsidRPr="00156107">
        <w:t xml:space="preserve">"). </w:t>
      </w:r>
      <w:r w:rsidRPr="00156107">
        <w:rPr>
          <w:b/>
          <w:u w:val="single"/>
        </w:rPr>
        <w:t xml:space="preserve">Operating from </w:t>
      </w:r>
      <w:r w:rsidRPr="00156107">
        <w:rPr>
          <w:rStyle w:val="Emphasis"/>
        </w:rPr>
        <w:t>above the political fray</w:t>
      </w:r>
      <w:r w:rsidRPr="00156107">
        <w:rPr>
          <w:b/>
          <w:u w:val="single"/>
        </w:rPr>
        <w:t xml:space="preserve"> in which the Executive and Legislative Branches are presumed to exist, a commission can reach--or can appear to reach--conclusions that are unaffected by the powerful private interests, personal self-interest, and ideological biases that influence </w:t>
      </w:r>
      <w:proofErr w:type="gramStart"/>
      <w:r w:rsidRPr="00156107">
        <w:rPr>
          <w:b/>
          <w:u w:val="single"/>
        </w:rPr>
        <w:t>politically-derived</w:t>
      </w:r>
      <w:proofErr w:type="gramEnd"/>
      <w:r w:rsidRPr="00156107">
        <w:rPr>
          <w:b/>
          <w:u w:val="single"/>
        </w:rPr>
        <w:t xml:space="preserve"> policy decisions</w:t>
      </w:r>
      <w:r w:rsidRPr="00156107">
        <w:t xml:space="preserve">. n43 </w:t>
      </w:r>
      <w:proofErr w:type="gramStart"/>
      <w:r w:rsidRPr="00156107">
        <w:t>As</w:t>
      </w:r>
      <w:proofErr w:type="gramEnd"/>
      <w:r w:rsidRPr="00156107">
        <w:t xml:space="preserve"> a result, </w:t>
      </w:r>
      <w:r w:rsidRPr="00156107">
        <w:rPr>
          <w:u w:val="single"/>
        </w:rPr>
        <w:t xml:space="preserve">the institutional form itself may bring </w:t>
      </w:r>
      <w:r w:rsidRPr="00156107">
        <w:rPr>
          <w:b/>
          <w:u w:val="single"/>
        </w:rPr>
        <w:t>a sense of legitimacy and authority to the conclusions</w:t>
      </w:r>
      <w:r w:rsidRPr="00156107">
        <w:rPr>
          <w:u w:val="single"/>
        </w:rPr>
        <w:t xml:space="preserve"> and substantive advice that a commission provides.</w:t>
      </w:r>
      <w:r w:rsidRPr="00156107">
        <w:t xml:space="preserve"> n44 Indeed, </w:t>
      </w:r>
      <w:r w:rsidRPr="00156107">
        <w:rPr>
          <w:u w:val="single"/>
        </w:rPr>
        <w:t>one empirical study has found that when a</w:t>
      </w:r>
      <w:r w:rsidRPr="00156107">
        <w:t xml:space="preserve"> [*1253] </w:t>
      </w:r>
      <w:r w:rsidRPr="00156107">
        <w:rPr>
          <w:u w:val="single"/>
        </w:rPr>
        <w:t xml:space="preserve">President proposes legislation that follows and is based on the recommendations of a </w:t>
      </w:r>
      <w:proofErr w:type="gramStart"/>
      <w:r w:rsidRPr="00156107">
        <w:rPr>
          <w:u w:val="single"/>
        </w:rPr>
        <w:t>presidentially-created</w:t>
      </w:r>
      <w:proofErr w:type="gramEnd"/>
      <w:r w:rsidRPr="00156107">
        <w:rPr>
          <w:u w:val="single"/>
        </w:rPr>
        <w:t xml:space="preserve"> advisory commission, it is more likely to become law than when a President proposes legislation without a commission's sanction</w:t>
      </w:r>
      <w:r w:rsidRPr="00156107">
        <w:t>. n45</w:t>
      </w:r>
    </w:p>
    <w:p w14:paraId="5B5FA3A4" w14:textId="77777777" w:rsidR="004B08D0" w:rsidRPr="00156107" w:rsidRDefault="004B08D0" w:rsidP="004B08D0">
      <w:pPr>
        <w:pStyle w:val="Heading4"/>
        <w:rPr>
          <w:rFonts w:cs="Arial"/>
        </w:rPr>
      </w:pPr>
      <w:r w:rsidRPr="00156107">
        <w:rPr>
          <w:rFonts w:cs="Arial"/>
        </w:rPr>
        <w:t>Perception of commission independence shields</w:t>
      </w:r>
    </w:p>
    <w:p w14:paraId="7F90292A" w14:textId="5A306F4E" w:rsidR="004B08D0" w:rsidRPr="00156107" w:rsidRDefault="004B08D0" w:rsidP="004B08D0">
      <w:r w:rsidRPr="00156107">
        <w:rPr>
          <w:rStyle w:val="Style13ptBold"/>
        </w:rPr>
        <w:t>Fenster 8</w:t>
      </w:r>
      <w:r w:rsidRPr="00156107">
        <w:t xml:space="preserve"> (Mark, PhD – Urbana-Champaign, JD – Yale, UF Research Foundation Professor at the Frederic Levin School of Law, University of Florida, “Designing Transparency: The 9/11 Commission and Institutional Form” Fall 2008, 65 Wash &amp; Lee L. Rev. 1239) ***Footnote 119 Added </w:t>
      </w:r>
    </w:p>
    <w:p w14:paraId="58882E5C" w14:textId="77777777" w:rsidR="004B08D0" w:rsidRPr="00156107" w:rsidRDefault="004B08D0" w:rsidP="004B08D0">
      <w:r w:rsidRPr="00156107">
        <w:t xml:space="preserve">Given its charge to provide advice to a branch of government, </w:t>
      </w:r>
      <w:r w:rsidRPr="00156107">
        <w:rPr>
          <w:u w:val="single"/>
        </w:rPr>
        <w:t>a commission may be more easily evaluated in terms of its administrative and bureaucratic success</w:t>
      </w:r>
      <w:r w:rsidRPr="00156107">
        <w:t xml:space="preserve">, which could be defined as the extent to which the commission's investigation, final report, and proposals inform the public and play an observable role in one or more legal or policy decisions. n116 This would indicate the commission's ability to manage the administrative state sufficiently to process a maximum amount of information, and to come up with pragmatic advice about the tasks to which it was assigned that proves persuasive to [*1267] political or regulatory decisionmakers. n117 </w:t>
      </w:r>
      <w:proofErr w:type="gramStart"/>
      <w:r w:rsidRPr="00156107">
        <w:t>In</w:t>
      </w:r>
      <w:proofErr w:type="gramEnd"/>
      <w:r w:rsidRPr="00156107">
        <w:t xml:space="preserve"> this context, </w:t>
      </w:r>
      <w:r w:rsidRPr="00156107">
        <w:rPr>
          <w:u w:val="single"/>
        </w:rPr>
        <w:t>influence and success are also as much the products of public perception as they are the result of administrative competence</w:t>
      </w:r>
      <w:r w:rsidRPr="00156107">
        <w:t xml:space="preserve">. n118 </w:t>
      </w:r>
      <w:r w:rsidRPr="00156107">
        <w:rPr>
          <w:u w:val="single"/>
        </w:rPr>
        <w:t>A commission that gains political support for its report may do so not because its conclusions</w:t>
      </w:r>
      <w:r w:rsidRPr="00156107">
        <w:t xml:space="preserve"> and proposals </w:t>
      </w:r>
      <w:r w:rsidRPr="00156107">
        <w:rPr>
          <w:u w:val="single"/>
        </w:rPr>
        <w:t>are objectively</w:t>
      </w:r>
      <w:r w:rsidRPr="00156107">
        <w:t xml:space="preserve"> correct and </w:t>
      </w:r>
      <w:r w:rsidRPr="00156107">
        <w:rPr>
          <w:u w:val="single"/>
        </w:rPr>
        <w:t xml:space="preserve">optimal, </w:t>
      </w:r>
      <w:r w:rsidRPr="00156107">
        <w:rPr>
          <w:b/>
          <w:u w:val="single"/>
        </w:rPr>
        <w:t>but because the commission appeared to have conducted itself professionally and independently</w:t>
      </w:r>
      <w:r w:rsidRPr="00156107">
        <w:t xml:space="preserve">, and/or because its report confirmed decisionmakers' pre-existing and preferred conclusions. n119 </w:t>
      </w:r>
      <w:proofErr w:type="spellStart"/>
      <w:r w:rsidRPr="00156107">
        <w:t>n119</w:t>
      </w:r>
      <w:proofErr w:type="spellEnd"/>
      <w:r w:rsidRPr="00156107">
        <w:t xml:space="preserve"> See Coombs, supra note 26, at 66 (arguing that the appearance of </w:t>
      </w:r>
      <w:r w:rsidRPr="00156107">
        <w:rPr>
          <w:b/>
          <w:u w:val="single"/>
        </w:rPr>
        <w:t>the "procedural nature of the investigatory function" affects the determination of a commission's success</w:t>
      </w:r>
      <w:r w:rsidRPr="00156107">
        <w:t xml:space="preserve">). Bureaucratic success, in other words, does not mean the commission was competent; it means merely that the commission provided information and advice that shaped political and regulatory </w:t>
      </w:r>
      <w:proofErr w:type="spellStart"/>
      <w:r w:rsidRPr="00156107">
        <w:t>decisionmaking</w:t>
      </w:r>
      <w:proofErr w:type="spellEnd"/>
      <w:r w:rsidRPr="00156107">
        <w:t>--no matter the cause of that shaping. n120</w:t>
      </w:r>
    </w:p>
    <w:p w14:paraId="7B67743B" w14:textId="633DF016" w:rsidR="004B08D0" w:rsidRPr="00156107" w:rsidRDefault="004B08D0" w:rsidP="004B08D0">
      <w:pPr>
        <w:pStyle w:val="Heading4"/>
        <w:rPr>
          <w:rFonts w:cs="Arial"/>
        </w:rPr>
      </w:pPr>
      <w:r w:rsidRPr="00156107">
        <w:rPr>
          <w:rFonts w:cs="Arial"/>
        </w:rPr>
        <w:t xml:space="preserve">Prevents </w:t>
      </w:r>
      <w:r w:rsidR="00CD6867" w:rsidRPr="00156107">
        <w:rPr>
          <w:rFonts w:cs="Arial"/>
        </w:rPr>
        <w:t>president</w:t>
      </w:r>
      <w:r w:rsidRPr="00156107">
        <w:rPr>
          <w:rFonts w:cs="Arial"/>
        </w:rPr>
        <w:t xml:space="preserve"> from spending political </w:t>
      </w:r>
      <w:proofErr w:type="gramStart"/>
      <w:r w:rsidRPr="00156107">
        <w:rPr>
          <w:rFonts w:cs="Arial"/>
        </w:rPr>
        <w:t>capital</w:t>
      </w:r>
      <w:proofErr w:type="gramEnd"/>
      <w:r w:rsidRPr="00156107">
        <w:rPr>
          <w:rFonts w:cs="Arial"/>
        </w:rPr>
        <w:t xml:space="preserve"> </w:t>
      </w:r>
    </w:p>
    <w:p w14:paraId="01E20246" w14:textId="75BFF9CE" w:rsidR="004B08D0" w:rsidRPr="00156107" w:rsidRDefault="004B08D0" w:rsidP="004B08D0">
      <w:proofErr w:type="spellStart"/>
      <w:r w:rsidRPr="00156107">
        <w:rPr>
          <w:rStyle w:val="Style13ptBold"/>
        </w:rPr>
        <w:t>Goitein</w:t>
      </w:r>
      <w:proofErr w:type="spellEnd"/>
      <w:r w:rsidRPr="00156107">
        <w:rPr>
          <w:rStyle w:val="Style13ptBold"/>
        </w:rPr>
        <w:t xml:space="preserve"> 9</w:t>
      </w:r>
      <w:r w:rsidRPr="00156107">
        <w:t xml:space="preserve"> (Director-Liberty and National Security Project-Brennan Center, “Abuse revelations demand an inquiry,” 8/5/2009, Boston Globe) </w:t>
      </w:r>
    </w:p>
    <w:p w14:paraId="567DDAA5" w14:textId="77777777" w:rsidR="004B08D0" w:rsidRPr="00156107" w:rsidRDefault="004B08D0" w:rsidP="004B08D0">
      <w:r w:rsidRPr="00156107">
        <w:t xml:space="preserve">EARLIER this year, there were widespread calls for an independent commission to examine the Bush administration’s counterterrorism abuses. Although Senator Patrick Leahy of Vermont courageously took up the cause, President Obama resisted, citing a desire to “look forward, not back,’’ and for a short period it seemed he would get his wish. But </w:t>
      </w:r>
      <w:r w:rsidRPr="00156107">
        <w:rPr>
          <w:u w:val="single"/>
        </w:rPr>
        <w:t xml:space="preserve">the past refuses to stay buried. </w:t>
      </w:r>
      <w:proofErr w:type="gramStart"/>
      <w:r w:rsidRPr="00156107">
        <w:rPr>
          <w:u w:val="single"/>
        </w:rPr>
        <w:t>What’s</w:t>
      </w:r>
      <w:proofErr w:type="gramEnd"/>
      <w:r w:rsidRPr="00156107">
        <w:rPr>
          <w:u w:val="single"/>
        </w:rPr>
        <w:t xml:space="preserve"> more, the present is beginning to carry disturbing echoes of the past, creating a powerful new argument for a commission. The abuses underlying the original calls for a commission are well-known</w:t>
      </w:r>
      <w:r w:rsidRPr="00156107">
        <w:t xml:space="preserve">. The Bush administration instituted interrogation techniques widely seen as torture. It asserted the right to detain suspected terrorists indefinitely without judicial review. It implemented an illegal warrantless surveillance program. And it abused various privileges to conceal its wrongdoing from Congress, the courts, and the public. President </w:t>
      </w:r>
      <w:r w:rsidRPr="00156107">
        <w:rPr>
          <w:u w:val="single"/>
        </w:rPr>
        <w:t>Obama hoped we could put all that behind us - but the revelations keep coming</w:t>
      </w:r>
      <w:r w:rsidRPr="00156107">
        <w:t xml:space="preserve">. The release of Bush-era Justice Department memoranda revealed additional “enhanced’’ interrogation techniques. New photos of detainee abuse surfaced. A report by five inspectors general referenced still-secret “intelligence activities’’ that even some Bush officials considered illegal. And Central Intelligence Agency Director Leon Panetta revealed that Dick Cheney ordered the CIA not to inform Congress, as required by law, about its secret plans to assassinate Al Qaeda leaders. With each revelation, it becomes clearer that </w:t>
      </w:r>
      <w:r w:rsidRPr="00156107">
        <w:rPr>
          <w:u w:val="single"/>
        </w:rPr>
        <w:t xml:space="preserve">the previous administration’s abuses were part of an overall breakdown in good government. The institutional safeguards designed to ensure fidelity to the rule of law - indeed, the entire system of checks and balances - failed dramatically. Unless we determine exactly what went wrong and what institutional reforms are necessary to fix the problem, </w:t>
      </w:r>
      <w:r w:rsidRPr="00156107">
        <w:rPr>
          <w:b/>
          <w:u w:val="single"/>
        </w:rPr>
        <w:t>the past could well become prologue.</w:t>
      </w:r>
      <w:r w:rsidRPr="00156107">
        <w:rPr>
          <w:u w:val="single"/>
        </w:rPr>
        <w:t xml:space="preserve"> </w:t>
      </w:r>
      <w:r w:rsidRPr="00156107">
        <w:t xml:space="preserve">Indeed, </w:t>
      </w:r>
      <w:r w:rsidRPr="00156107">
        <w:rPr>
          <w:u w:val="single"/>
        </w:rPr>
        <w:t>in some areas, that is already the case</w:t>
      </w:r>
      <w:r w:rsidRPr="00156107">
        <w:t xml:space="preserve">. Most notably, </w:t>
      </w:r>
      <w:r w:rsidRPr="00156107">
        <w:rPr>
          <w:u w:val="single"/>
        </w:rPr>
        <w:t>Obama has continued the Bush administration’s pattern of withholding important information from Congress and the courts.</w:t>
      </w:r>
      <w:r w:rsidRPr="00156107">
        <w:t xml:space="preserve"> Even as the news broke that Cheney had told the CIA to withhold information from Congress, Obama threatened to veto legislation requiring the CIA to inform the full intelligence committees about covert operations. He issued a signing statement effectively claiming the right to ignore legislation designed to protect government whistleblowers, and his administration continues to misuse the state-secrets privilege to stop lawsuits alleging government misconduct. As for the treatment of suspected terrorists, </w:t>
      </w:r>
      <w:r w:rsidRPr="00156107">
        <w:rPr>
          <w:u w:val="single"/>
        </w:rPr>
        <w:t>Obama</w:t>
      </w:r>
      <w:r w:rsidRPr="00156107">
        <w:t xml:space="preserve"> has put an end to torture for the time being. But he </w:t>
      </w:r>
      <w:r w:rsidRPr="00156107">
        <w:rPr>
          <w:u w:val="single"/>
        </w:rPr>
        <w:t>continues to apply overly broad criteria for who may be detained under the law of war. And he claims that US-held detainees in Afghanistan have no right to judicial review</w:t>
      </w:r>
      <w:r w:rsidRPr="00156107">
        <w:t xml:space="preserve"> - the same argument President Bush made regarding Guantánamo detainees, only to be rebuffed by the Supreme Court. </w:t>
      </w:r>
      <w:r w:rsidRPr="00156107">
        <w:rPr>
          <w:u w:val="single"/>
        </w:rPr>
        <w:t>These developments underscore the need for a thorough examination of post-9/11 counterterrorism operations</w:t>
      </w:r>
      <w:r w:rsidRPr="00156107">
        <w:t xml:space="preserve">. Currently, there is a patchwork of investigations by congressional committees, agency inspectors general, and (perhaps) criminal prosecutors. But this fragmented approach leaves some issues </w:t>
      </w:r>
      <w:proofErr w:type="gramStart"/>
      <w:r w:rsidRPr="00156107">
        <w:t>untouched, and</w:t>
      </w:r>
      <w:proofErr w:type="gramEnd"/>
      <w:r w:rsidRPr="00156107">
        <w:t xml:space="preserve"> may not capture broader systemic problems. Furthermore, each of these investigations is limited. Congress is understandably preoccupied with other matters. Inspectors general lack sufficient subpoena authority. And prosecuting low-level CIA agents who used unauthorized interrogation techniques would miss the bigger issue, which is that the authorized techniques themselves crossed the line. Any inquiry into abuses initiated under Bush will provoke claims of “partisanship,’’ however unwarranted. Nonetheless</w:t>
      </w:r>
      <w:r w:rsidRPr="00156107">
        <w:rPr>
          <w:u w:val="single"/>
        </w:rPr>
        <w:t>, an independent commission would be less vulnerable to such charges than existing inquiries by the</w:t>
      </w:r>
      <w:r w:rsidRPr="00156107">
        <w:t xml:space="preserve"> </w:t>
      </w:r>
      <w:r w:rsidRPr="00156107">
        <w:rPr>
          <w:u w:val="single"/>
        </w:rPr>
        <w:t xml:space="preserve">Democratically controlled political </w:t>
      </w:r>
      <w:r w:rsidRPr="00156107">
        <w:rPr>
          <w:b/>
          <w:u w:val="single"/>
        </w:rPr>
        <w:t>branches. It could even take some of the pressure off Obama, who currently must expend time and political capital - detracting from</w:t>
      </w:r>
      <w:r w:rsidRPr="00156107">
        <w:t xml:space="preserve"> healthcare reform and other</w:t>
      </w:r>
      <w:r w:rsidRPr="00156107">
        <w:rPr>
          <w:b/>
          <w:u w:val="single"/>
        </w:rPr>
        <w:t xml:space="preserve"> priorities</w:t>
      </w:r>
      <w:r w:rsidRPr="00156107">
        <w:t xml:space="preserve"> </w:t>
      </w:r>
      <w:r w:rsidRPr="00156107">
        <w:rPr>
          <w:u w:val="single"/>
        </w:rPr>
        <w:t>- responding to each new revelation</w:t>
      </w:r>
      <w:r w:rsidRPr="00156107">
        <w:t xml:space="preserve"> of misconduct. </w:t>
      </w:r>
    </w:p>
    <w:p w14:paraId="3539D405" w14:textId="77777777" w:rsidR="004B08D0" w:rsidRPr="00156107" w:rsidRDefault="004B08D0" w:rsidP="004B08D0"/>
    <w:p w14:paraId="068799C3" w14:textId="77777777" w:rsidR="004B08D0" w:rsidRPr="00156107" w:rsidRDefault="004B08D0" w:rsidP="004B08D0">
      <w:pPr>
        <w:pStyle w:val="Heading3"/>
        <w:rPr>
          <w:rFonts w:cs="Arial"/>
        </w:rPr>
      </w:pPr>
      <w:r w:rsidRPr="00156107">
        <w:rPr>
          <w:rFonts w:cs="Arial"/>
        </w:rPr>
        <w:t>2NC Politics NB – Focus</w:t>
      </w:r>
    </w:p>
    <w:p w14:paraId="1B228E6E" w14:textId="77777777" w:rsidR="004B08D0" w:rsidRPr="00156107" w:rsidRDefault="004B08D0" w:rsidP="004B08D0"/>
    <w:p w14:paraId="17BEDB78" w14:textId="11C7FC2B" w:rsidR="004B08D0" w:rsidRPr="00156107" w:rsidRDefault="004B08D0" w:rsidP="004B08D0">
      <w:pPr>
        <w:pStyle w:val="Heading4"/>
        <w:rPr>
          <w:rFonts w:cs="Arial"/>
        </w:rPr>
      </w:pPr>
      <w:r w:rsidRPr="00156107">
        <w:rPr>
          <w:rFonts w:cs="Arial"/>
        </w:rPr>
        <w:t xml:space="preserve">CP allows Congress to focus on </w:t>
      </w:r>
      <w:r w:rsidR="002F7A15" w:rsidRPr="00156107">
        <w:rPr>
          <w:rFonts w:cs="Arial"/>
        </w:rPr>
        <w:t>____________________</w:t>
      </w:r>
    </w:p>
    <w:p w14:paraId="75CEDDAA" w14:textId="0F2AF215" w:rsidR="004B08D0" w:rsidRPr="00156107" w:rsidRDefault="004B08D0" w:rsidP="004B08D0">
      <w:r w:rsidRPr="00156107">
        <w:rPr>
          <w:rStyle w:val="Style13ptBold"/>
        </w:rPr>
        <w:t>Schwarz 9</w:t>
      </w:r>
      <w:r w:rsidRPr="00156107">
        <w:t xml:space="preserve"> (Frederick Jr, Chief Counsel at the Brennan Center for Justice at NYU Law School, Former Chief Counsel for the United States Senate’s Committee to Study Governmental Operations with Respect to Intelligence Activities, ““GETTING TO THE TRUTH THROUGH A NONPARTISAN COMMISSION OF INQUIRY” March 2009, Testimony to U.S. Senate Committee on the Judiciary) </w:t>
      </w:r>
    </w:p>
    <w:p w14:paraId="1C1AB267" w14:textId="77777777" w:rsidR="004B08D0" w:rsidRPr="00156107" w:rsidRDefault="004B08D0" w:rsidP="004B08D0">
      <w:r w:rsidRPr="00156107">
        <w:t xml:space="preserve">There are those who argue that our country faces more a more serious and immediate crisis right now – our ailing economy – and that an independent commission would be a distraction from that crisis. That is one reason </w:t>
      </w:r>
      <w:r w:rsidRPr="00156107">
        <w:rPr>
          <w:u w:val="single"/>
        </w:rPr>
        <w:t>the Brennan Center supports an independent commission</w:t>
      </w:r>
      <w:r w:rsidRPr="00156107">
        <w:t xml:space="preserve">, rather than a congressional inquiry. </w:t>
      </w:r>
      <w:r w:rsidRPr="00156107">
        <w:rPr>
          <w:b/>
          <w:u w:val="single"/>
        </w:rPr>
        <w:t>Congress is preoccupied right now</w:t>
      </w:r>
      <w:r w:rsidRPr="00156107">
        <w:t xml:space="preserve"> with fixing our economy, and properly so. </w:t>
      </w:r>
      <w:r w:rsidRPr="00156107">
        <w:rPr>
          <w:b/>
          <w:u w:val="single"/>
        </w:rPr>
        <w:t>An independent commission could be set in motion and left to do its work without disturbing the operations of government.</w:t>
      </w:r>
      <w:r w:rsidRPr="00156107">
        <w:t xml:space="preserve"> </w:t>
      </w:r>
      <w:r w:rsidRPr="00156107">
        <w:rPr>
          <w:u w:val="single"/>
        </w:rPr>
        <w:t>It is highly unlikely that any of the persons chosen to serve on or appear before the commission would otherwise be engaged in fixing the economy, since there is little overlap in the relevant issues, and so there is no reason to fear that the commission would be a “distraction.”</w:t>
      </w:r>
      <w:r w:rsidRPr="00156107">
        <w:t xml:space="preserve"> And the fact that the economy is our government’s </w:t>
      </w:r>
      <w:proofErr w:type="gramStart"/>
      <w:r w:rsidRPr="00156107">
        <w:t>first priority</w:t>
      </w:r>
      <w:proofErr w:type="gramEnd"/>
      <w:r w:rsidRPr="00156107">
        <w:t xml:space="preserve"> right now does not excuse the government from taking action on other serious problems this country faces. The possible existence of unlawful and counterproductive counter-terrorism policies, affecting our image in the world and our national security, undoubtedly qualifies as a serious problem that requires action. </w:t>
      </w:r>
    </w:p>
    <w:p w14:paraId="398D93EE" w14:textId="23E2C62E" w:rsidR="004B08D0" w:rsidRPr="00156107" w:rsidRDefault="004B08D0" w:rsidP="004B08D0">
      <w:r w:rsidRPr="00156107">
        <w:t xml:space="preserve">The least persuasive argument against a commission is that it would be a “partisan” exercise, and that it would divide the country and/or lead to a cycle of political recrimination. That argument fundamentally misunderstands what the true function and mandate of </w:t>
      </w:r>
      <w:r w:rsidRPr="00156107">
        <w:rPr>
          <w:u w:val="single"/>
        </w:rPr>
        <w:t xml:space="preserve">an independent commission </w:t>
      </w:r>
      <w:r w:rsidRPr="00156107">
        <w:t xml:space="preserve">would be. The commission </w:t>
      </w:r>
      <w:r w:rsidRPr="00156107">
        <w:rPr>
          <w:u w:val="single"/>
        </w:rPr>
        <w:t>would be looking at possible departures, not from a preferred party position, but from the rule of law</w:t>
      </w:r>
      <w:r w:rsidRPr="00156107">
        <w:t xml:space="preserve">. </w:t>
      </w:r>
      <w:r w:rsidRPr="00156107">
        <w:rPr>
          <w:u w:val="single"/>
        </w:rPr>
        <w:t>The rule of law is not a partisan issue; it is a founding principle of our nation that has guided Democrats and Republicans alike throughout this country’s history</w:t>
      </w:r>
      <w:r w:rsidRPr="00156107">
        <w:t xml:space="preserve">. Serious allegations of unlawful government policies are not a common occurrence. Where there is any reason to believe the government has strayed from the rule of law, the only non-partisan response is to pursue meaningful action </w:t>
      </w:r>
      <w:proofErr w:type="gramStart"/>
      <w:r w:rsidRPr="00156107">
        <w:t>in order to</w:t>
      </w:r>
      <w:proofErr w:type="gramEnd"/>
      <w:r w:rsidRPr="00156107">
        <w:t xml:space="preserve"> learn the full truth. </w:t>
      </w:r>
      <w:r w:rsidRPr="00156107">
        <w:rPr>
          <w:b/>
          <w:u w:val="single"/>
        </w:rPr>
        <w:t>That is why prominent individuals from both sides of the political spectrum</w:t>
      </w:r>
      <w:r w:rsidRPr="00156107">
        <w:t xml:space="preserve">, including some who sit here today, </w:t>
      </w:r>
      <w:r w:rsidRPr="00156107">
        <w:rPr>
          <w:b/>
          <w:u w:val="single"/>
        </w:rPr>
        <w:t>have joined the call for an independent commission.</w:t>
      </w:r>
      <w:r w:rsidRPr="00156107">
        <w:t xml:space="preserve"> Indeed, by reaffirming the guiding principles and shared values of our nation, an independent commission may help bring Americans together. </w:t>
      </w:r>
    </w:p>
    <w:p w14:paraId="0770D161" w14:textId="77777777" w:rsidR="004B08D0" w:rsidRPr="00156107" w:rsidRDefault="004B08D0" w:rsidP="004B08D0">
      <w:pPr>
        <w:pStyle w:val="Heading4"/>
        <w:rPr>
          <w:rFonts w:cs="Arial"/>
        </w:rPr>
      </w:pPr>
      <w:r w:rsidRPr="00156107">
        <w:rPr>
          <w:rFonts w:cs="Arial"/>
        </w:rPr>
        <w:t xml:space="preserve">Saves time and energy for other issues on the </w:t>
      </w:r>
      <w:proofErr w:type="gramStart"/>
      <w:r w:rsidRPr="00156107">
        <w:rPr>
          <w:rFonts w:cs="Arial"/>
        </w:rPr>
        <w:t>agenda</w:t>
      </w:r>
      <w:proofErr w:type="gramEnd"/>
    </w:p>
    <w:p w14:paraId="0F7D072A" w14:textId="7D95D4EF" w:rsidR="004B08D0" w:rsidRPr="00156107" w:rsidRDefault="004B08D0" w:rsidP="004B08D0">
      <w:r w:rsidRPr="00156107">
        <w:rPr>
          <w:rStyle w:val="Style13ptBold"/>
        </w:rPr>
        <w:t>Schwarz 9</w:t>
      </w:r>
      <w:r w:rsidRPr="00156107">
        <w:t xml:space="preserve"> (Frederick Jr, Chief Counsel at the Brennan Center for Justice at NYU Law School, Former Chief Counsel for the United States Senate’s Committee to Study Governmental Operations with Respect to Intelligence Activities, ““GETTING TO THE TRUTH THROUGH A NONPARTISAN COMMISSION OF INQUIRY” March 2009, Testimony to U.S. Senate Committee on the Judiciary) </w:t>
      </w:r>
    </w:p>
    <w:p w14:paraId="4A8895F2" w14:textId="77777777" w:rsidR="004B08D0" w:rsidRPr="00156107" w:rsidRDefault="004B08D0" w:rsidP="004B08D0">
      <w:r w:rsidRPr="00156107">
        <w:t xml:space="preserve">Of course, if the newly elected president resists a commission, Congress should go ahead with its own investigation. In the past, in fact, I have suggested the value of such a congressional probe. Upon further reflection, I believe that </w:t>
      </w:r>
      <w:r w:rsidRPr="00156107">
        <w:rPr>
          <w:u w:val="single"/>
        </w:rPr>
        <w:t>an independent panel is preferable</w:t>
      </w:r>
      <w:r w:rsidRPr="00156107">
        <w:t xml:space="preserve">. Unlike the time when the Church Committee was established, </w:t>
      </w:r>
      <w:r w:rsidRPr="00156107">
        <w:rPr>
          <w:u w:val="single"/>
        </w:rPr>
        <w:t>we now have standing committees on intelligence</w:t>
      </w:r>
      <w:r w:rsidRPr="00156107">
        <w:t xml:space="preserve"> (and longstanding committees such as Judiciary have been strengthened). Congress will have huge responsibilities in myriad policy areas, including relating to terrorism. </w:t>
      </w:r>
      <w:r w:rsidRPr="00156107">
        <w:rPr>
          <w:b/>
          <w:u w:val="single"/>
        </w:rPr>
        <w:t>There are many important subjects for legislation—</w:t>
      </w:r>
      <w:r w:rsidRPr="00156107">
        <w:t xml:space="preserve"> including those I suggest below—</w:t>
      </w:r>
      <w:r w:rsidRPr="00156107">
        <w:rPr>
          <w:b/>
          <w:u w:val="single"/>
        </w:rPr>
        <w:t>that undoubtedly will take substantial time and thought</w:t>
      </w:r>
      <w:r w:rsidRPr="00156107">
        <w:t xml:space="preserve">. </w:t>
      </w:r>
      <w:r w:rsidRPr="00156107">
        <w:rPr>
          <w:b/>
          <w:u w:val="single"/>
        </w:rPr>
        <w:t>An independent commission would free up Congress from responsibility for an in-depth, time-consuming analysis of the past.</w:t>
      </w:r>
      <w:r w:rsidRPr="00156107">
        <w:t xml:space="preserve"> </w:t>
      </w:r>
      <w:r w:rsidRPr="00156107">
        <w:rPr>
          <w:u w:val="single"/>
        </w:rPr>
        <w:t>An independent commission also may be more successful in navigating partisan divides.</w:t>
      </w:r>
      <w:r w:rsidRPr="00156107">
        <w:t xml:space="preserve"> It is worth noting, too, that </w:t>
      </w:r>
      <w:r w:rsidRPr="00156107">
        <w:rPr>
          <w:u w:val="single"/>
        </w:rPr>
        <w:t>an independent panel would also be free to touch on Congress and its role in ways that might prove uncomfortable for a sitting committee.</w:t>
      </w:r>
    </w:p>
    <w:p w14:paraId="74ED4DE3" w14:textId="77777777" w:rsidR="004B08D0" w:rsidRPr="00156107" w:rsidRDefault="004B08D0" w:rsidP="004B08D0"/>
    <w:p w14:paraId="4ED1E9A9" w14:textId="77777777" w:rsidR="004B08D0" w:rsidRPr="00156107" w:rsidRDefault="004B08D0" w:rsidP="004B08D0">
      <w:pPr>
        <w:pStyle w:val="Heading3"/>
        <w:rPr>
          <w:rFonts w:cs="Arial"/>
        </w:rPr>
      </w:pPr>
      <w:r w:rsidRPr="00156107">
        <w:rPr>
          <w:rFonts w:cs="Arial"/>
        </w:rPr>
        <w:t xml:space="preserve">2NC Politics NB – </w:t>
      </w:r>
      <w:proofErr w:type="spellStart"/>
      <w:r w:rsidRPr="00156107">
        <w:rPr>
          <w:rFonts w:cs="Arial"/>
        </w:rPr>
        <w:t>Bipart</w:t>
      </w:r>
      <w:proofErr w:type="spellEnd"/>
    </w:p>
    <w:p w14:paraId="65FDDD52" w14:textId="77777777" w:rsidR="004B08D0" w:rsidRPr="00156107" w:rsidRDefault="004B08D0" w:rsidP="004B08D0"/>
    <w:p w14:paraId="57208654" w14:textId="77777777" w:rsidR="004B08D0" w:rsidRPr="00156107" w:rsidRDefault="004B08D0" w:rsidP="004B08D0">
      <w:pPr>
        <w:pStyle w:val="Heading4"/>
        <w:rPr>
          <w:rFonts w:cs="Arial"/>
        </w:rPr>
      </w:pPr>
      <w:r w:rsidRPr="00156107">
        <w:rPr>
          <w:rFonts w:cs="Arial"/>
        </w:rPr>
        <w:t xml:space="preserve">CP forges bipartisan consensus over reform </w:t>
      </w:r>
    </w:p>
    <w:p w14:paraId="1FF394C9" w14:textId="7816D5B3" w:rsidR="004B08D0" w:rsidRPr="00156107" w:rsidRDefault="004B08D0" w:rsidP="004B08D0">
      <w:proofErr w:type="spellStart"/>
      <w:r w:rsidRPr="00156107">
        <w:rPr>
          <w:rStyle w:val="Style13ptBold"/>
        </w:rPr>
        <w:t>Tama</w:t>
      </w:r>
      <w:proofErr w:type="spellEnd"/>
      <w:r w:rsidRPr="00156107">
        <w:rPr>
          <w:rStyle w:val="Style13ptBold"/>
        </w:rPr>
        <w:t xml:space="preserve"> 11</w:t>
      </w:r>
      <w:r w:rsidRPr="00156107">
        <w:t xml:space="preserve"> (Jordan, PhD – Princeton, specializes in the politics, processes, and institutions of U.S. foreign and national security policy making, including presidential-congressional relations, national security strategy, and independent commissions, “Three Cheers for Blue-Ribbon Panels” Summer 2011, </w:t>
      </w:r>
      <w:r w:rsidRPr="00156107">
        <w:rPr>
          <w:i/>
        </w:rPr>
        <w:t>The Wilson Quarterly</w:t>
      </w:r>
      <w:r w:rsidRPr="00156107">
        <w:t xml:space="preserve"> 35, no. 3, pp. 30-34) </w:t>
      </w:r>
    </w:p>
    <w:p w14:paraId="5E9F984B" w14:textId="77777777" w:rsidR="004B08D0" w:rsidRPr="00156107" w:rsidRDefault="004B08D0" w:rsidP="004B08D0">
      <w:pPr>
        <w:rPr>
          <w:b/>
          <w:u w:val="single"/>
        </w:rPr>
      </w:pPr>
      <w:r w:rsidRPr="00156107">
        <w:t>This story</w:t>
      </w:r>
      <w:r w:rsidRPr="00156107">
        <w:rPr>
          <w:sz w:val="12"/>
        </w:rPr>
        <w:t xml:space="preserve"> </w:t>
      </w:r>
      <w:r w:rsidRPr="00156107">
        <w:t>over</w:t>
      </w:r>
      <w:r w:rsidRPr="00156107">
        <w:rPr>
          <w:sz w:val="12"/>
        </w:rPr>
        <w:t xml:space="preserve"> </w:t>
      </w:r>
      <w:r w:rsidRPr="00156107">
        <w:t>is not</w:t>
      </w:r>
      <w:r w:rsidRPr="00156107">
        <w:rPr>
          <w:sz w:val="12"/>
        </w:rPr>
        <w:t xml:space="preserve"> </w:t>
      </w:r>
      <w:r w:rsidRPr="00156107">
        <w:t>the</w:t>
      </w:r>
      <w:r w:rsidRPr="00156107">
        <w:rPr>
          <w:sz w:val="12"/>
        </w:rPr>
        <w:t xml:space="preserve"> </w:t>
      </w:r>
      <w:r w:rsidRPr="00156107">
        <w:t>that</w:t>
      </w:r>
      <w:r w:rsidRPr="00156107">
        <w:rPr>
          <w:sz w:val="12"/>
        </w:rPr>
        <w:t xml:space="preserve"> </w:t>
      </w:r>
      <w:r w:rsidRPr="00156107">
        <w:t>unique:</w:t>
      </w:r>
      <w:r w:rsidRPr="00156107">
        <w:rPr>
          <w:sz w:val="12"/>
        </w:rPr>
        <w:t xml:space="preserve"> </w:t>
      </w:r>
      <w:r w:rsidRPr="00156107">
        <w:t>past</w:t>
      </w:r>
      <w:r w:rsidRPr="00156107">
        <w:rPr>
          <w:sz w:val="12"/>
        </w:rPr>
        <w:t xml:space="preserve"> </w:t>
      </w:r>
      <w:r w:rsidRPr="00156107">
        <w:t>have</w:t>
      </w:r>
      <w:r w:rsidRPr="00156107">
        <w:rPr>
          <w:sz w:val="12"/>
        </w:rPr>
        <w:t xml:space="preserve"> </w:t>
      </w:r>
      <w:r w:rsidRPr="00156107">
        <w:t>three</w:t>
      </w:r>
      <w:r w:rsidRPr="00156107">
        <w:rPr>
          <w:sz w:val="12"/>
        </w:rPr>
        <w:t xml:space="preserve"> </w:t>
      </w:r>
      <w:r w:rsidRPr="00156107">
        <w:rPr>
          <w:b/>
          <w:u w:val="single"/>
        </w:rPr>
        <w:t>In</w:t>
      </w:r>
      <w:r w:rsidRPr="00156107">
        <w:rPr>
          <w:sz w:val="12"/>
        </w:rPr>
        <w:t xml:space="preserve"> </w:t>
      </w:r>
      <w:r w:rsidRPr="00156107">
        <w:t>dealt</w:t>
      </w:r>
      <w:r w:rsidRPr="00156107">
        <w:rPr>
          <w:sz w:val="12"/>
        </w:rPr>
        <w:t xml:space="preserve"> </w:t>
      </w:r>
      <w:r w:rsidRPr="00156107">
        <w:rPr>
          <w:b/>
          <w:u w:val="single"/>
        </w:rPr>
        <w:t>researching</w:t>
      </w:r>
      <w:r w:rsidRPr="00156107">
        <w:rPr>
          <w:sz w:val="12"/>
        </w:rPr>
        <w:t xml:space="preserve"> </w:t>
      </w:r>
      <w:r w:rsidRPr="00156107">
        <w:t>decades,</w:t>
      </w:r>
      <w:r w:rsidRPr="00156107">
        <w:rPr>
          <w:sz w:val="12"/>
        </w:rPr>
        <w:t xml:space="preserve"> </w:t>
      </w:r>
      <w:r w:rsidRPr="00156107">
        <w:t>with national</w:t>
      </w:r>
      <w:r w:rsidRPr="00156107">
        <w:rPr>
          <w:sz w:val="12"/>
        </w:rPr>
        <w:t xml:space="preserve"> </w:t>
      </w:r>
      <w:r w:rsidRPr="00156107">
        <w:t>I</w:t>
      </w:r>
      <w:r w:rsidRPr="00156107">
        <w:rPr>
          <w:sz w:val="12"/>
        </w:rPr>
        <w:t xml:space="preserve"> </w:t>
      </w:r>
      <w:r w:rsidRPr="00156107">
        <w:t>more</w:t>
      </w:r>
      <w:r w:rsidRPr="00156107">
        <w:rPr>
          <w:sz w:val="12"/>
        </w:rPr>
        <w:t xml:space="preserve"> </w:t>
      </w:r>
      <w:r w:rsidRPr="00156107">
        <w:t>found</w:t>
      </w:r>
      <w:r w:rsidRPr="00156107">
        <w:rPr>
          <w:sz w:val="12"/>
        </w:rPr>
        <w:t xml:space="preserve"> </w:t>
      </w:r>
      <w:r w:rsidRPr="00156107">
        <w:t>security</w:t>
      </w:r>
      <w:r w:rsidRPr="00156107">
        <w:rPr>
          <w:sz w:val="12"/>
        </w:rPr>
        <w:t xml:space="preserve"> </w:t>
      </w:r>
      <w:r w:rsidRPr="00156107">
        <w:t>than</w:t>
      </w:r>
      <w:r w:rsidRPr="00156107">
        <w:rPr>
          <w:sz w:val="12"/>
        </w:rPr>
        <w:t xml:space="preserve"> </w:t>
      </w:r>
      <w:r w:rsidRPr="00156107">
        <w:t>that</w:t>
      </w:r>
      <w:r w:rsidRPr="00156107">
        <w:rPr>
          <w:sz w:val="12"/>
        </w:rPr>
        <w:t xml:space="preserve"> </w:t>
      </w:r>
      <w:r w:rsidRPr="00156107">
        <w:rPr>
          <w:b/>
          <w:u w:val="single"/>
        </w:rPr>
        <w:t>50</w:t>
      </w:r>
      <w:r w:rsidRPr="00156107">
        <w:rPr>
          <w:sz w:val="12"/>
          <w:u w:val="single"/>
        </w:rPr>
        <w:t xml:space="preserve"> </w:t>
      </w:r>
      <w:r w:rsidRPr="00156107">
        <w:t>a</w:t>
      </w:r>
      <w:r w:rsidRPr="00156107">
        <w:rPr>
          <w:sz w:val="12"/>
        </w:rPr>
        <w:t xml:space="preserve"> </w:t>
      </w:r>
      <w:r w:rsidRPr="00156107">
        <w:rPr>
          <w:b/>
          <w:u w:val="single"/>
        </w:rPr>
        <w:t>commissions that have dealt with national security</w:t>
      </w:r>
      <w:r w:rsidRPr="00156107">
        <w:rPr>
          <w:b/>
          <w:sz w:val="12"/>
          <w:u w:val="single"/>
        </w:rPr>
        <w:t xml:space="preserve"> </w:t>
      </w:r>
      <w:r w:rsidRPr="00156107">
        <w:rPr>
          <w:b/>
          <w:u w:val="single"/>
        </w:rPr>
        <w:t>policy over the past three</w:t>
      </w:r>
      <w:r w:rsidRPr="00156107">
        <w:rPr>
          <w:u w:val="single"/>
        </w:rPr>
        <w:t xml:space="preserve"> </w:t>
      </w:r>
      <w:r w:rsidRPr="00156107">
        <w:rPr>
          <w:b/>
          <w:u w:val="single"/>
        </w:rPr>
        <w:t>decades, I found that a</w:t>
      </w:r>
      <w:r w:rsidRPr="00156107">
        <w:rPr>
          <w:b/>
          <w:sz w:val="12"/>
          <w:u w:val="single"/>
        </w:rPr>
        <w:t xml:space="preserve"> </w:t>
      </w:r>
      <w:r w:rsidRPr="00156107">
        <w:rPr>
          <w:b/>
          <w:u w:val="single"/>
        </w:rPr>
        <w:t>surprisingly large number of them catalyzed or influenced</w:t>
      </w:r>
      <w:r w:rsidRPr="00156107">
        <w:rPr>
          <w:b/>
          <w:sz w:val="12"/>
          <w:u w:val="single"/>
        </w:rPr>
        <w:t xml:space="preserve"> </w:t>
      </w:r>
      <w:r w:rsidRPr="00156107">
        <w:rPr>
          <w:b/>
          <w:u w:val="single"/>
        </w:rPr>
        <w:t>important reforms,</w:t>
      </w:r>
      <w:r w:rsidRPr="00156107">
        <w:t xml:space="preserve"> from the Reagan-era-organizations of</w:t>
      </w:r>
      <w:r w:rsidRPr="00156107">
        <w:rPr>
          <w:sz w:val="12"/>
        </w:rPr>
        <w:t xml:space="preserve"> </w:t>
      </w:r>
      <w:r w:rsidRPr="00156107">
        <w:t>the Defense Department and National Security Council to</w:t>
      </w:r>
      <w:r w:rsidRPr="00156107">
        <w:rPr>
          <w:sz w:val="12"/>
        </w:rPr>
        <w:t xml:space="preserve"> </w:t>
      </w:r>
      <w:r w:rsidRPr="00156107">
        <w:t>President Barack Obama's plan for winding down the Iraq</w:t>
      </w:r>
      <w:r w:rsidRPr="00156107">
        <w:rPr>
          <w:sz w:val="12"/>
        </w:rPr>
        <w:t xml:space="preserve"> </w:t>
      </w:r>
      <w:r w:rsidRPr="00156107">
        <w:t>war. Yes, the president and members of Congress often</w:t>
      </w:r>
      <w:r w:rsidRPr="00156107">
        <w:rPr>
          <w:sz w:val="12"/>
        </w:rPr>
        <w:t xml:space="preserve"> </w:t>
      </w:r>
      <w:r w:rsidRPr="00156107">
        <w:t xml:space="preserve">create </w:t>
      </w:r>
      <w:r w:rsidRPr="00156107">
        <w:rPr>
          <w:u w:val="single"/>
        </w:rPr>
        <w:t>commissions</w:t>
      </w:r>
      <w:r w:rsidRPr="00156107">
        <w:t xml:space="preserve"> to </w:t>
      </w:r>
      <w:r w:rsidRPr="00156107">
        <w:rPr>
          <w:u w:val="single"/>
        </w:rPr>
        <w:t>avoid dealing with contentious issues</w:t>
      </w:r>
      <w:r w:rsidRPr="00156107">
        <w:rPr>
          <w:sz w:val="12"/>
          <w:u w:val="single"/>
        </w:rPr>
        <w:t xml:space="preserve"> </w:t>
      </w:r>
      <w:r w:rsidRPr="00156107">
        <w:rPr>
          <w:u w:val="single"/>
        </w:rPr>
        <w:t>and to escape or reduce the political costs of difficult decisions,</w:t>
      </w:r>
      <w:r w:rsidRPr="00156107">
        <w:rPr>
          <w:sz w:val="12"/>
          <w:u w:val="single"/>
        </w:rPr>
        <w:t xml:space="preserve"> </w:t>
      </w:r>
      <w:r w:rsidRPr="00156107">
        <w:rPr>
          <w:u w:val="single"/>
        </w:rPr>
        <w:t xml:space="preserve">but </w:t>
      </w:r>
      <w:r w:rsidRPr="00156107">
        <w:rPr>
          <w:b/>
          <w:u w:val="single"/>
        </w:rPr>
        <w:t>with surprising frequency these underappreciated</w:t>
      </w:r>
      <w:r w:rsidRPr="00156107">
        <w:rPr>
          <w:b/>
          <w:sz w:val="12"/>
          <w:u w:val="single"/>
        </w:rPr>
        <w:t xml:space="preserve"> </w:t>
      </w:r>
      <w:r w:rsidRPr="00156107">
        <w:rPr>
          <w:b/>
          <w:u w:val="single"/>
        </w:rPr>
        <w:t xml:space="preserve">panels park significant changes. </w:t>
      </w:r>
    </w:p>
    <w:p w14:paraId="2BA254B5" w14:textId="77777777" w:rsidR="004B08D0" w:rsidRPr="00156107" w:rsidRDefault="004B08D0" w:rsidP="004B08D0">
      <w:pPr>
        <w:rPr>
          <w:u w:val="single"/>
        </w:rPr>
      </w:pPr>
      <w:r w:rsidRPr="00156107">
        <w:rPr>
          <w:u w:val="single"/>
        </w:rPr>
        <w:t xml:space="preserve">Commissions succeed because of their </w:t>
      </w:r>
      <w:r w:rsidRPr="00156107">
        <w:rPr>
          <w:rStyle w:val="Emphasis"/>
        </w:rPr>
        <w:t>unique political credibility</w:t>
      </w:r>
      <w:r w:rsidRPr="00156107">
        <w:rPr>
          <w:u w:val="single"/>
        </w:rPr>
        <w:t>. Their authority stems from their independence</w:t>
      </w:r>
      <w:r w:rsidRPr="00156107">
        <w:rPr>
          <w:sz w:val="12"/>
          <w:u w:val="single"/>
        </w:rPr>
        <w:t xml:space="preserve"> </w:t>
      </w:r>
      <w:r w:rsidRPr="00156107">
        <w:rPr>
          <w:u w:val="single"/>
        </w:rPr>
        <w:t>from the president and Congress, the stature of their members, and- especially- their bipartisan makeup. As the</w:t>
      </w:r>
      <w:r w:rsidRPr="00156107">
        <w:rPr>
          <w:sz w:val="12"/>
          <w:u w:val="single"/>
        </w:rPr>
        <w:t xml:space="preserve"> </w:t>
      </w:r>
      <w:r w:rsidRPr="00156107">
        <w:rPr>
          <w:u w:val="single"/>
        </w:rPr>
        <w:t>American political system becomes more and more polarized,</w:t>
      </w:r>
      <w:r w:rsidRPr="00156107">
        <w:rPr>
          <w:sz w:val="12"/>
          <w:u w:val="single"/>
        </w:rPr>
        <w:t xml:space="preserve"> </w:t>
      </w:r>
      <w:r w:rsidRPr="00156107">
        <w:rPr>
          <w:u w:val="single"/>
        </w:rPr>
        <w:t>the value of commissions is increasing</w:t>
      </w:r>
      <w:r w:rsidRPr="00156107">
        <w:t>. Although the</w:t>
      </w:r>
      <w:r w:rsidRPr="00156107">
        <w:rPr>
          <w:sz w:val="12"/>
        </w:rPr>
        <w:t xml:space="preserve"> </w:t>
      </w:r>
      <w:r w:rsidRPr="00156107">
        <w:t>frequent resort to such bodies reflects a disheartening failure</w:t>
      </w:r>
      <w:r w:rsidRPr="00156107">
        <w:rPr>
          <w:sz w:val="12"/>
        </w:rPr>
        <w:t xml:space="preserve"> </w:t>
      </w:r>
      <w:r w:rsidRPr="00156107">
        <w:t>of the permanent institutions of government to solve</w:t>
      </w:r>
      <w:r w:rsidRPr="00156107">
        <w:rPr>
          <w:sz w:val="12"/>
        </w:rPr>
        <w:t xml:space="preserve"> </w:t>
      </w:r>
      <w:r w:rsidRPr="00156107">
        <w:t xml:space="preserve">problems, </w:t>
      </w:r>
      <w:r w:rsidRPr="00156107">
        <w:rPr>
          <w:b/>
          <w:u w:val="single"/>
        </w:rPr>
        <w:t>commissions have long been one of the country's</w:t>
      </w:r>
      <w:r w:rsidRPr="00156107">
        <w:rPr>
          <w:b/>
          <w:sz w:val="12"/>
          <w:u w:val="single"/>
        </w:rPr>
        <w:t xml:space="preserve"> </w:t>
      </w:r>
      <w:r w:rsidRPr="00156107">
        <w:rPr>
          <w:b/>
          <w:u w:val="single"/>
        </w:rPr>
        <w:t xml:space="preserve">best tools for forging bipartisan consensus on </w:t>
      </w:r>
      <w:proofErr w:type="gramStart"/>
      <w:r w:rsidRPr="00156107">
        <w:rPr>
          <w:b/>
          <w:u w:val="single"/>
        </w:rPr>
        <w:t>particular</w:t>
      </w:r>
      <w:r w:rsidRPr="00156107">
        <w:rPr>
          <w:b/>
          <w:sz w:val="12"/>
          <w:u w:val="single"/>
        </w:rPr>
        <w:t xml:space="preserve"> </w:t>
      </w:r>
      <w:r w:rsidRPr="00156107">
        <w:rPr>
          <w:b/>
          <w:u w:val="single"/>
        </w:rPr>
        <w:t>issues</w:t>
      </w:r>
      <w:proofErr w:type="gramEnd"/>
      <w:r w:rsidRPr="00156107">
        <w:t xml:space="preserve">. Moreover, </w:t>
      </w:r>
      <w:r w:rsidRPr="00156107">
        <w:rPr>
          <w:u w:val="single"/>
        </w:rPr>
        <w:t>at a time when the number of Americans</w:t>
      </w:r>
      <w:r w:rsidRPr="00156107">
        <w:rPr>
          <w:sz w:val="12"/>
          <w:u w:val="single"/>
        </w:rPr>
        <w:t xml:space="preserve"> </w:t>
      </w:r>
      <w:r w:rsidRPr="00156107">
        <w:rPr>
          <w:u w:val="single"/>
        </w:rPr>
        <w:t>who identify with neither major political party is growing,</w:t>
      </w:r>
      <w:r w:rsidRPr="00156107">
        <w:rPr>
          <w:sz w:val="12"/>
          <w:u w:val="single"/>
        </w:rPr>
        <w:t xml:space="preserve"> </w:t>
      </w:r>
      <w:r w:rsidRPr="00156107">
        <w:rPr>
          <w:u w:val="single"/>
        </w:rPr>
        <w:t>commissions can serve an important democratic function</w:t>
      </w:r>
      <w:r w:rsidRPr="00156107">
        <w:rPr>
          <w:sz w:val="12"/>
          <w:u w:val="single"/>
        </w:rPr>
        <w:t xml:space="preserve"> </w:t>
      </w:r>
      <w:r w:rsidRPr="00156107">
        <w:rPr>
          <w:u w:val="single"/>
        </w:rPr>
        <w:t>by promoting ideas that do not have a home in either camp.</w:t>
      </w:r>
    </w:p>
    <w:p w14:paraId="0D9866F8" w14:textId="77777777" w:rsidR="004B08D0" w:rsidRPr="00156107" w:rsidRDefault="004B08D0" w:rsidP="004B08D0"/>
    <w:p w14:paraId="2AB2E8F3" w14:textId="77777777" w:rsidR="004B08D0" w:rsidRPr="00156107" w:rsidRDefault="004B08D0" w:rsidP="004B08D0"/>
    <w:p w14:paraId="2C9F763D" w14:textId="77777777" w:rsidR="004B08D0" w:rsidRPr="00156107" w:rsidRDefault="004B08D0" w:rsidP="004B08D0">
      <w:pPr>
        <w:pStyle w:val="Heading3"/>
        <w:rPr>
          <w:rFonts w:cs="Arial"/>
        </w:rPr>
      </w:pPr>
      <w:r w:rsidRPr="00156107">
        <w:rPr>
          <w:rFonts w:cs="Arial"/>
        </w:rPr>
        <w:t>2NC Politics - Delay</w:t>
      </w:r>
    </w:p>
    <w:p w14:paraId="7C87D254" w14:textId="77777777" w:rsidR="004B08D0" w:rsidRPr="00156107" w:rsidRDefault="004B08D0" w:rsidP="004B08D0">
      <w:pPr>
        <w:pStyle w:val="Heading4"/>
        <w:rPr>
          <w:rFonts w:cs="Arial"/>
        </w:rPr>
      </w:pPr>
      <w:r w:rsidRPr="00156107">
        <w:rPr>
          <w:rFonts w:cs="Arial"/>
        </w:rPr>
        <w:t xml:space="preserve">Delay is key --- shields the politics </w:t>
      </w:r>
      <w:proofErr w:type="gramStart"/>
      <w:r w:rsidRPr="00156107">
        <w:rPr>
          <w:rFonts w:cs="Arial"/>
        </w:rPr>
        <w:t>link</w:t>
      </w:r>
      <w:proofErr w:type="gramEnd"/>
      <w:r w:rsidRPr="00156107">
        <w:rPr>
          <w:rFonts w:cs="Arial"/>
        </w:rPr>
        <w:t xml:space="preserve"> </w:t>
      </w:r>
    </w:p>
    <w:p w14:paraId="7C70ED0D" w14:textId="1F111E0E" w:rsidR="004B08D0" w:rsidRPr="00156107" w:rsidRDefault="004B08D0" w:rsidP="004B08D0">
      <w:r w:rsidRPr="00156107">
        <w:rPr>
          <w:rStyle w:val="Style13ptBold"/>
        </w:rPr>
        <w:t>Fenster 8</w:t>
      </w:r>
      <w:r w:rsidRPr="00156107">
        <w:t xml:space="preserve"> (Mark, PhD – Urbana-Champaign, JD – Yale, UF Research Foundation Professor at the Frederic Levin School of Law, University of Florida, “Designing Transparency: The 9/11 Commission and Institutional Form” Fall 2008, 65 Wash &amp; Lee L. Rev. 1239) ***Footnote 70 Added</w:t>
      </w:r>
    </w:p>
    <w:p w14:paraId="1342FD51" w14:textId="77777777" w:rsidR="004B08D0" w:rsidRPr="00156107" w:rsidRDefault="004B08D0" w:rsidP="004B08D0">
      <w:r w:rsidRPr="00156107">
        <w:t xml:space="preserve">The FACA debate suggests two extreme positions regarding the relative position of the advisory commission: It is either a mere political instrument of its executive or legislative creator (and, likely, the private interests that have captured it), n70 </w:t>
      </w:r>
      <w:proofErr w:type="spellStart"/>
      <w:r w:rsidRPr="00156107">
        <w:t>n70</w:t>
      </w:r>
      <w:proofErr w:type="spellEnd"/>
      <w:r w:rsidRPr="00156107">
        <w:t xml:space="preserve"> </w:t>
      </w:r>
      <w:proofErr w:type="gramStart"/>
      <w:r w:rsidRPr="00156107">
        <w:t>The</w:t>
      </w:r>
      <w:proofErr w:type="gramEnd"/>
      <w:r w:rsidRPr="00156107">
        <w:t xml:space="preserve"> instrumental theory posits that </w:t>
      </w:r>
      <w:r w:rsidRPr="00156107">
        <w:rPr>
          <w:u w:val="single"/>
        </w:rPr>
        <w:t>advisory commissions</w:t>
      </w:r>
      <w:r w:rsidRPr="00156107">
        <w:t xml:space="preserve"> either adopt their creators' preferred, pre-determined conclusion or </w:t>
      </w:r>
      <w:r w:rsidRPr="00156107">
        <w:rPr>
          <w:u w:val="single"/>
        </w:rPr>
        <w:t xml:space="preserve">are intended to </w:t>
      </w:r>
      <w:r w:rsidRPr="00156107">
        <w:rPr>
          <w:b/>
          <w:u w:val="single"/>
        </w:rPr>
        <w:t>delay action and defuse a public controversy</w:t>
      </w:r>
      <w:r w:rsidRPr="00156107">
        <w:t xml:space="preserve">. See, e.g., LIPSKY &amp; OLSON, supra note 2, at 443-59 (arguing that the Kerner Commission and other </w:t>
      </w:r>
      <w:r w:rsidRPr="00156107">
        <w:rPr>
          <w:u w:val="single"/>
        </w:rPr>
        <w:t>commissions established</w:t>
      </w:r>
      <w:r w:rsidRPr="00156107">
        <w:t xml:space="preserve"> to study the race riot crisis of the late 1960s and early 1970s </w:t>
      </w:r>
      <w:r w:rsidRPr="00156107">
        <w:rPr>
          <w:u w:val="single"/>
        </w:rPr>
        <w:t>served to reduce the public's sense that a crisis existed</w:t>
      </w:r>
      <w:r w:rsidRPr="00156107">
        <w:t xml:space="preserve">); David Michaels et al., Advice Without Dissent, SCIENCE, Oct. 25, 2002, at 703 (criticizing the Bush Administration's tendency to choose only scientific experts that agree with the President's philosophy for its regulatory and advisory commission appointments); Statement of Carl Pope, Sierra Club Director, Public Remains in the Dark as Court Dismisses Cheney Energy Task Force Case, http://www.sierraclub.org/pressroom/releases/pr2005-05-10.asp (May 10, 2005) (last visited Nov. 24, 2008) (decrying the Bush Administration's use of secretive policy task force as a means for "dirty, secret backroom dealing between the administration and Enron, Exxon and other energy CEOs") (on file with the Washington and Lee Law Review). or </w:t>
      </w:r>
      <w:r w:rsidRPr="00156107">
        <w:rPr>
          <w:b/>
          <w:u w:val="single"/>
        </w:rPr>
        <w:t>it enables an idealistically independent, expert body capable of divining an optimal, nonpolitical solution to a problem previously mired in political muck</w:t>
      </w:r>
      <w:r w:rsidRPr="00156107">
        <w:t xml:space="preserve">. n71 Both extremes fail to capture the complex legal, political, and bureaucratic dynamics in which advisory commissions typically find themselves. Whether convened by the President, Congress, or a federal agency, commissions are not independent in any strict sense. n72 At least as a formal matter, they sit in the Executive or Legislative Branch--and usually in the former, even when they are created by statute. n73 </w:t>
      </w:r>
      <w:proofErr w:type="gramStart"/>
      <w:r w:rsidRPr="00156107">
        <w:t>Nor</w:t>
      </w:r>
      <w:proofErr w:type="gramEnd"/>
      <w:r w:rsidRPr="00156107">
        <w:t xml:space="preserve"> are they answerable only to their creators. They depend on other government entities for their funding, authority, and access to the information they need to provide advice; in addition, they need to persuade others besides their creators of both their understanding of the issue they study and the wisdom of the advice they offer. n74 [*1259] Whip-sawed by multiple pressures in historically contingent political environments, advisory commissions are neither purely instrumental nor purely ideal; rather, they vary depending on the extent of presidential and legislative interest in their subject matter and the suggestions they propose. n75 I want to suggest two organizational metaphors to better understand their position within the State: the advisory commission as agent and as administrator.</w:t>
      </w:r>
    </w:p>
    <w:p w14:paraId="41516119" w14:textId="77777777" w:rsidR="004B08D0" w:rsidRPr="00156107" w:rsidRDefault="004B08D0" w:rsidP="004B08D0"/>
    <w:p w14:paraId="7663557E" w14:textId="2607ED42" w:rsidR="00694B2E" w:rsidRPr="00156107" w:rsidRDefault="00694B2E" w:rsidP="00694B2E">
      <w:pPr>
        <w:pStyle w:val="Heading3"/>
        <w:rPr>
          <w:rFonts w:cs="Arial"/>
        </w:rPr>
      </w:pPr>
      <w:r w:rsidRPr="00156107">
        <w:rPr>
          <w:rFonts w:cs="Arial"/>
        </w:rPr>
        <w:t>AT</w:t>
      </w:r>
      <w:r w:rsidR="006B640D" w:rsidRPr="00156107">
        <w:rPr>
          <w:rFonts w:cs="Arial"/>
        </w:rPr>
        <w:t>:</w:t>
      </w:r>
      <w:r w:rsidRPr="00156107">
        <w:rPr>
          <w:rFonts w:cs="Arial"/>
        </w:rPr>
        <w:t xml:space="preserve"> P Plan Then Review</w:t>
      </w:r>
    </w:p>
    <w:p w14:paraId="5BD3B3FD" w14:textId="77777777" w:rsidR="00694B2E" w:rsidRPr="00156107" w:rsidRDefault="00694B2E" w:rsidP="00694B2E"/>
    <w:p w14:paraId="63ACDC6E" w14:textId="77777777" w:rsidR="00694B2E" w:rsidRPr="00156107" w:rsidRDefault="00694B2E" w:rsidP="00694B2E">
      <w:pPr>
        <w:pStyle w:val="Heading4"/>
        <w:rPr>
          <w:rFonts w:cs="Arial"/>
        </w:rPr>
      </w:pPr>
      <w:r w:rsidRPr="00156107">
        <w:rPr>
          <w:rFonts w:cs="Arial"/>
        </w:rPr>
        <w:t xml:space="preserve">Perm Do both </w:t>
      </w:r>
      <w:proofErr w:type="gramStart"/>
      <w:r w:rsidRPr="00156107">
        <w:rPr>
          <w:rFonts w:cs="Arial"/>
        </w:rPr>
        <w:t>answers</w:t>
      </w:r>
      <w:proofErr w:type="gramEnd"/>
      <w:r w:rsidRPr="00156107">
        <w:rPr>
          <w:rFonts w:cs="Arial"/>
        </w:rPr>
        <w:t xml:space="preserve"> </w:t>
      </w:r>
    </w:p>
    <w:p w14:paraId="79915AE6" w14:textId="77777777" w:rsidR="00694B2E" w:rsidRPr="00156107" w:rsidRDefault="00694B2E" w:rsidP="00694B2E">
      <w:r w:rsidRPr="00156107">
        <w:t>XX</w:t>
      </w:r>
    </w:p>
    <w:p w14:paraId="58591BD2" w14:textId="77777777" w:rsidR="00694B2E" w:rsidRPr="00156107" w:rsidRDefault="00694B2E" w:rsidP="00694B2E">
      <w:pPr>
        <w:pStyle w:val="Heading4"/>
        <w:rPr>
          <w:rFonts w:cs="Arial"/>
        </w:rPr>
      </w:pPr>
      <w:r w:rsidRPr="00156107">
        <w:rPr>
          <w:rFonts w:cs="Arial"/>
        </w:rPr>
        <w:t xml:space="preserve">The Perm doesn’t solve or access the net benefit unless it mandates the commission criticize the plan – that’s intrinsic and a voting issue since it makes the AFF a moving </w:t>
      </w:r>
      <w:proofErr w:type="gramStart"/>
      <w:r w:rsidRPr="00156107">
        <w:rPr>
          <w:rFonts w:cs="Arial"/>
        </w:rPr>
        <w:t>target</w:t>
      </w:r>
      <w:proofErr w:type="gramEnd"/>
    </w:p>
    <w:p w14:paraId="5A428066" w14:textId="6EBAB375" w:rsidR="00694B2E" w:rsidRPr="00156107" w:rsidRDefault="00694B2E" w:rsidP="00694B2E">
      <w:r w:rsidRPr="00156107">
        <w:rPr>
          <w:rStyle w:val="Style13ptBold"/>
        </w:rPr>
        <w:t xml:space="preserve">Posner &amp; </w:t>
      </w:r>
      <w:proofErr w:type="spellStart"/>
      <w:r w:rsidRPr="00156107">
        <w:rPr>
          <w:rStyle w:val="Style13ptBold"/>
        </w:rPr>
        <w:t>Vermeule</w:t>
      </w:r>
      <w:proofErr w:type="spellEnd"/>
      <w:r w:rsidRPr="00156107">
        <w:rPr>
          <w:rStyle w:val="Style13ptBold"/>
        </w:rPr>
        <w:t xml:space="preserve"> 6</w:t>
      </w:r>
      <w:r w:rsidRPr="00156107">
        <w:t xml:space="preserve"> (Eric Posner, Kirkland &amp; Ellis Professor of Law, The University of Chicago; Adrian </w:t>
      </w:r>
      <w:proofErr w:type="spellStart"/>
      <w:r w:rsidRPr="00156107">
        <w:t>Vermeule</w:t>
      </w:r>
      <w:proofErr w:type="spellEnd"/>
      <w:r w:rsidRPr="00156107">
        <w:t xml:space="preserve">, Professor of Law, Harvard Law School, “The Credible Executive” September 2006, University of Chicago Public Law &amp; Legal Theory Working Paper No. 139) </w:t>
      </w:r>
    </w:p>
    <w:p w14:paraId="4444C091" w14:textId="77777777" w:rsidR="00694B2E" w:rsidRPr="00156107" w:rsidRDefault="00694B2E" w:rsidP="00694B2E">
      <w:r w:rsidRPr="00156107">
        <w:t xml:space="preserve">74 Many of them might involve self-binding, depending on circumstances. For example, </w:t>
      </w:r>
      <w:r w:rsidRPr="00156107">
        <w:rPr>
          <w:u w:val="single"/>
        </w:rPr>
        <w:t>compare a</w:t>
      </w:r>
      <w:r w:rsidRPr="00156107">
        <w:rPr>
          <w:sz w:val="12"/>
          <w:u w:val="single"/>
        </w:rPr>
        <w:t xml:space="preserve"> </w:t>
      </w:r>
      <w:r w:rsidRPr="00156107">
        <w:rPr>
          <w:u w:val="single"/>
        </w:rPr>
        <w:t>president who appoints a commission, waits for its recommendation, and then acts, with a president who</w:t>
      </w:r>
      <w:r w:rsidRPr="00156107">
        <w:rPr>
          <w:sz w:val="12"/>
          <w:u w:val="single"/>
        </w:rPr>
        <w:t xml:space="preserve"> </w:t>
      </w:r>
      <w:r w:rsidRPr="00156107">
        <w:rPr>
          <w:u w:val="single"/>
        </w:rPr>
        <w:t>promises to appoint a commission, acts, and then receives its evaluation of his action</w:t>
      </w:r>
      <w:r w:rsidRPr="00156107">
        <w:t xml:space="preserve">. </w:t>
      </w:r>
      <w:r w:rsidRPr="00156107">
        <w:rPr>
          <w:b/>
          <w:u w:val="single"/>
        </w:rPr>
        <w:t>The first president</w:t>
      </w:r>
      <w:r w:rsidRPr="00156107">
        <w:rPr>
          <w:sz w:val="12"/>
          <w:u w:val="single"/>
        </w:rPr>
        <w:t xml:space="preserve"> </w:t>
      </w:r>
      <w:r w:rsidRPr="00156107">
        <w:t xml:space="preserve">does not engage in self-binding; he simply </w:t>
      </w:r>
      <w:r w:rsidRPr="00156107">
        <w:rPr>
          <w:b/>
          <w:u w:val="single"/>
        </w:rPr>
        <w:t>gains credibility prior to action</w:t>
      </w:r>
      <w:r w:rsidRPr="00156107">
        <w:t xml:space="preserve"> (</w:t>
      </w:r>
      <w:proofErr w:type="gramStart"/>
      <w:r w:rsidRPr="00156107">
        <w:t>assuming that</w:t>
      </w:r>
      <w:proofErr w:type="gramEnd"/>
      <w:r w:rsidRPr="00156107">
        <w:t xml:space="preserve"> the commission</w:t>
      </w:r>
      <w:r w:rsidRPr="00156107">
        <w:rPr>
          <w:sz w:val="12"/>
        </w:rPr>
        <w:t xml:space="preserve"> </w:t>
      </w:r>
      <w:r w:rsidRPr="00156107">
        <w:t xml:space="preserve">supports him). </w:t>
      </w:r>
      <w:r w:rsidRPr="00156107">
        <w:rPr>
          <w:u w:val="single"/>
        </w:rPr>
        <w:t xml:space="preserve">The second president does engage in self-binding, and thus </w:t>
      </w:r>
      <w:r w:rsidRPr="00156107">
        <w:rPr>
          <w:b/>
          <w:u w:val="single"/>
        </w:rPr>
        <w:t>the mechanism works only if</w:t>
      </w:r>
      <w:r w:rsidRPr="00156107">
        <w:t xml:space="preserve"> the</w:t>
      </w:r>
      <w:r w:rsidRPr="00156107">
        <w:rPr>
          <w:sz w:val="12"/>
        </w:rPr>
        <w:t xml:space="preserve"> </w:t>
      </w:r>
      <w:r w:rsidRPr="00156107">
        <w:t xml:space="preserve">president can be sanctioned if </w:t>
      </w:r>
      <w:r w:rsidRPr="00156107">
        <w:rPr>
          <w:b/>
          <w:u w:val="single"/>
        </w:rPr>
        <w:t>the commission criticizes his action</w:t>
      </w:r>
      <w:r w:rsidRPr="00156107">
        <w:t>. We will not belabor these details, except</w:t>
      </w:r>
      <w:r w:rsidRPr="00156107">
        <w:rPr>
          <w:sz w:val="12"/>
        </w:rPr>
        <w:t xml:space="preserve"> </w:t>
      </w:r>
      <w:r w:rsidRPr="00156107">
        <w:t>to note that the strict liability mechanism (infra) depends heavily on successful self-binding.</w:t>
      </w:r>
    </w:p>
    <w:p w14:paraId="1C9C49A7" w14:textId="77777777" w:rsidR="00694B2E" w:rsidRPr="00156107" w:rsidRDefault="00694B2E" w:rsidP="00694B2E">
      <w:pPr>
        <w:pStyle w:val="Heading4"/>
        <w:rPr>
          <w:rFonts w:cs="Arial"/>
        </w:rPr>
      </w:pPr>
      <w:r w:rsidRPr="00156107">
        <w:rPr>
          <w:rFonts w:cs="Arial"/>
        </w:rPr>
        <w:t xml:space="preserve">Prior review is </w:t>
      </w:r>
      <w:proofErr w:type="gramStart"/>
      <w:r w:rsidRPr="00156107">
        <w:rPr>
          <w:rFonts w:cs="Arial"/>
        </w:rPr>
        <w:t>key</w:t>
      </w:r>
      <w:proofErr w:type="gramEnd"/>
      <w:r w:rsidRPr="00156107">
        <w:rPr>
          <w:rFonts w:cs="Arial"/>
        </w:rPr>
        <w:t xml:space="preserve"> </w:t>
      </w:r>
    </w:p>
    <w:p w14:paraId="6392625E" w14:textId="0B838E70" w:rsidR="00694B2E" w:rsidRPr="00156107" w:rsidRDefault="00694B2E" w:rsidP="00694B2E">
      <w:r w:rsidRPr="00156107">
        <w:rPr>
          <w:rStyle w:val="Style13ptBold"/>
        </w:rPr>
        <w:t xml:space="preserve">Posner &amp; </w:t>
      </w:r>
      <w:proofErr w:type="spellStart"/>
      <w:r w:rsidRPr="00156107">
        <w:rPr>
          <w:rStyle w:val="Style13ptBold"/>
        </w:rPr>
        <w:t>Vermeule</w:t>
      </w:r>
      <w:proofErr w:type="spellEnd"/>
      <w:r w:rsidRPr="00156107">
        <w:rPr>
          <w:rStyle w:val="Style13ptBold"/>
        </w:rPr>
        <w:t xml:space="preserve"> 6</w:t>
      </w:r>
      <w:r w:rsidRPr="00156107">
        <w:t xml:space="preserve"> (Eric Posner, Kirkland &amp; Ellis Professor of Law, The University of Chicago; Adrian </w:t>
      </w:r>
      <w:proofErr w:type="spellStart"/>
      <w:r w:rsidRPr="00156107">
        <w:t>Vermeule</w:t>
      </w:r>
      <w:proofErr w:type="spellEnd"/>
      <w:r w:rsidRPr="00156107">
        <w:t xml:space="preserve">, Professor of Law, Harvard Law School, “The Credible Executive” September 2006, University of Chicago Public Law &amp; Legal Theory Working Paper No. 139) </w:t>
      </w:r>
    </w:p>
    <w:p w14:paraId="01D494C8" w14:textId="77777777" w:rsidR="00694B2E" w:rsidRPr="00156107" w:rsidRDefault="00694B2E" w:rsidP="00694B2E">
      <w:r w:rsidRPr="00156107">
        <w:t>Independent commissions. We now turn to some conceptually coherent</w:t>
      </w:r>
      <w:r w:rsidRPr="00156107">
        <w:rPr>
          <w:sz w:val="12"/>
        </w:rPr>
        <w:t xml:space="preserve"> </w:t>
      </w:r>
      <w:r w:rsidRPr="00156107">
        <w:t>mechanisms of executive signaling. Somewhat analogously to Katyal’s idea of the</w:t>
      </w:r>
      <w:r w:rsidRPr="00156107">
        <w:rPr>
          <w:sz w:val="12"/>
        </w:rPr>
        <w:t xml:space="preserve"> </w:t>
      </w:r>
      <w:r w:rsidRPr="00156107">
        <w:t xml:space="preserve">internal separation of powers, a well-motivated executive might establish </w:t>
      </w:r>
      <w:r w:rsidRPr="00156107">
        <w:rPr>
          <w:u w:val="single"/>
        </w:rPr>
        <w:t>independent</w:t>
      </w:r>
      <w:r w:rsidRPr="00156107">
        <w:rPr>
          <w:sz w:val="12"/>
          <w:u w:val="single"/>
        </w:rPr>
        <w:t xml:space="preserve"> </w:t>
      </w:r>
      <w:r w:rsidRPr="00156107">
        <w:rPr>
          <w:u w:val="single"/>
        </w:rPr>
        <w:t>commissions to review policy decisions, either before or after the fact</w:t>
      </w:r>
      <w:r w:rsidRPr="00156107">
        <w:t>. Presidents do this</w:t>
      </w:r>
      <w:r w:rsidRPr="00156107">
        <w:rPr>
          <w:sz w:val="12"/>
        </w:rPr>
        <w:t xml:space="preserve"> </w:t>
      </w:r>
      <w:r w:rsidRPr="00156107">
        <w:t>routinely, especially after a policy has had disastrous outcomes, but sometimes</w:t>
      </w:r>
      <w:r w:rsidRPr="00156107">
        <w:rPr>
          <w:sz w:val="12"/>
        </w:rPr>
        <w:t xml:space="preserve"> </w:t>
      </w:r>
      <w:r w:rsidRPr="00156107">
        <w:t xml:space="preserve">beforehand as well. </w:t>
      </w:r>
      <w:r w:rsidRPr="00156107">
        <w:rPr>
          <w:u w:val="single"/>
        </w:rPr>
        <w:t>Independent commissions are typically blue-ribbon and bipartisan</w:t>
      </w:r>
      <w:r w:rsidRPr="00156107">
        <w:t>.82</w:t>
      </w:r>
    </w:p>
    <w:p w14:paraId="535C6DF5" w14:textId="77777777" w:rsidR="00694B2E" w:rsidRPr="00156107" w:rsidRDefault="00694B2E" w:rsidP="00694B2E">
      <w:r w:rsidRPr="00156107">
        <w:t xml:space="preserve">We add to this familiar process the idea that </w:t>
      </w:r>
      <w:r w:rsidRPr="00156107">
        <w:rPr>
          <w:u w:val="single"/>
        </w:rPr>
        <w:t>the President might gain credibility</w:t>
      </w:r>
      <w:r w:rsidRPr="00156107">
        <w:rPr>
          <w:sz w:val="12"/>
          <w:u w:val="single"/>
        </w:rPr>
        <w:t xml:space="preserve"> </w:t>
      </w:r>
      <w:r w:rsidRPr="00156107">
        <w:rPr>
          <w:u w:val="single"/>
        </w:rPr>
        <w:t>by</w:t>
      </w:r>
      <w:r w:rsidRPr="00156107">
        <w:t xml:space="preserve"> publicly committing or </w:t>
      </w:r>
      <w:r w:rsidRPr="00156107">
        <w:rPr>
          <w:u w:val="single"/>
        </w:rPr>
        <w:t>binding himself to give the commission authority on some</w:t>
      </w:r>
      <w:r w:rsidRPr="00156107">
        <w:rPr>
          <w:sz w:val="12"/>
          <w:u w:val="single"/>
        </w:rPr>
        <w:t xml:space="preserve"> </w:t>
      </w:r>
      <w:r w:rsidRPr="00156107">
        <w:rPr>
          <w:u w:val="single"/>
        </w:rPr>
        <w:t>dimension. The president might publicly promise to follow the recommendations of such</w:t>
      </w:r>
      <w:r w:rsidRPr="00156107">
        <w:rPr>
          <w:sz w:val="12"/>
          <w:u w:val="single"/>
        </w:rPr>
        <w:t xml:space="preserve"> </w:t>
      </w:r>
      <w:r w:rsidRPr="00156107">
        <w:rPr>
          <w:u w:val="single"/>
        </w:rPr>
        <w:t>a commission, or to allow the commission to exercise de facto veto power over a policy</w:t>
      </w:r>
      <w:r w:rsidRPr="00156107">
        <w:rPr>
          <w:sz w:val="12"/>
          <w:u w:val="single"/>
        </w:rPr>
        <w:t xml:space="preserve"> </w:t>
      </w:r>
      <w:r w:rsidRPr="00156107">
        <w:rPr>
          <w:u w:val="single"/>
        </w:rPr>
        <w:t xml:space="preserve">decision before it is </w:t>
      </w:r>
      <w:proofErr w:type="gramStart"/>
      <w:r w:rsidRPr="00156107">
        <w:rPr>
          <w:u w:val="single"/>
        </w:rPr>
        <w:t>made</w:t>
      </w:r>
      <w:r w:rsidRPr="00156107">
        <w:t>, or</w:t>
      </w:r>
      <w:proofErr w:type="gramEnd"/>
      <w:r w:rsidRPr="00156107">
        <w:t xml:space="preserve"> might promise before the policy is chosen that the</w:t>
      </w:r>
      <w:r w:rsidRPr="00156107">
        <w:rPr>
          <w:sz w:val="12"/>
        </w:rPr>
        <w:t xml:space="preserve"> </w:t>
      </w:r>
      <w:r w:rsidRPr="00156107">
        <w:t>commission will be given power to review its success after the fact. To be sure, there will</w:t>
      </w:r>
      <w:r w:rsidRPr="00156107">
        <w:rPr>
          <w:sz w:val="12"/>
        </w:rPr>
        <w:t xml:space="preserve"> </w:t>
      </w:r>
      <w:r w:rsidRPr="00156107">
        <w:t>always be some wiggle room in the terms of the promise, but that is true of almost all</w:t>
      </w:r>
      <w:r w:rsidRPr="00156107">
        <w:rPr>
          <w:sz w:val="12"/>
        </w:rPr>
        <w:t xml:space="preserve"> </w:t>
      </w:r>
      <w:r w:rsidRPr="00156107">
        <w:t xml:space="preserve">commitments, </w:t>
      </w:r>
      <w:r w:rsidRPr="00156107">
        <w:rPr>
          <w:u w:val="single"/>
        </w:rPr>
        <w:t>which raise the costs of wiggling out</w:t>
      </w:r>
      <w:r w:rsidRPr="00156107">
        <w:t xml:space="preserve"> even if they do not completely</w:t>
      </w:r>
      <w:r w:rsidRPr="00156107">
        <w:rPr>
          <w:sz w:val="12"/>
        </w:rPr>
        <w:t xml:space="preserve"> </w:t>
      </w:r>
      <w:r w:rsidRPr="00156107">
        <w:t>prevent it.</w:t>
      </w:r>
    </w:p>
    <w:p w14:paraId="1BF33DC7" w14:textId="77777777" w:rsidR="00694B2E" w:rsidRPr="00156107" w:rsidRDefault="00694B2E" w:rsidP="00694B2E">
      <w:r w:rsidRPr="00156107">
        <w:rPr>
          <w:u w:val="single"/>
        </w:rPr>
        <w:t>Consider whether</w:t>
      </w:r>
      <w:r w:rsidRPr="00156107">
        <w:t xml:space="preserve"> George W. </w:t>
      </w:r>
      <w:r w:rsidRPr="00156107">
        <w:rPr>
          <w:u w:val="single"/>
        </w:rPr>
        <w:t>Bush’s credibility would have been enhanced had</w:t>
      </w:r>
      <w:r w:rsidRPr="00156107">
        <w:rPr>
          <w:sz w:val="12"/>
          <w:u w:val="single"/>
        </w:rPr>
        <w:t xml:space="preserve"> </w:t>
      </w:r>
      <w:r w:rsidRPr="00156107">
        <w:rPr>
          <w:u w:val="single"/>
        </w:rPr>
        <w:t>he appointed a blue-ribbon commission to examine the evidence for weapons</w:t>
      </w:r>
      <w:r w:rsidRPr="00156107">
        <w:t xml:space="preserve"> of mass</w:t>
      </w:r>
      <w:r w:rsidRPr="00156107">
        <w:rPr>
          <w:sz w:val="12"/>
        </w:rPr>
        <w:t xml:space="preserve"> </w:t>
      </w:r>
      <w:r w:rsidRPr="00156107">
        <w:t xml:space="preserve">destruction </w:t>
      </w:r>
      <w:r w:rsidRPr="00156107">
        <w:rPr>
          <w:u w:val="single"/>
        </w:rPr>
        <w:t>in Iraq before</w:t>
      </w:r>
      <w:r w:rsidRPr="00156107">
        <w:t xml:space="preserve"> </w:t>
      </w:r>
      <w:r w:rsidRPr="00156107">
        <w:rPr>
          <w:u w:val="single"/>
        </w:rPr>
        <w:t xml:space="preserve">the 2003 invasion, and </w:t>
      </w:r>
      <w:r w:rsidRPr="00156107">
        <w:t xml:space="preserve">publicly </w:t>
      </w:r>
      <w:r w:rsidRPr="00156107">
        <w:rPr>
          <w:u w:val="single"/>
        </w:rPr>
        <w:t>promised not to invade unless</w:t>
      </w:r>
      <w:r w:rsidRPr="00156107">
        <w:rPr>
          <w:sz w:val="12"/>
          <w:u w:val="single"/>
        </w:rPr>
        <w:t xml:space="preserve"> </w:t>
      </w:r>
      <w:r w:rsidRPr="00156107">
        <w:rPr>
          <w:u w:val="single"/>
        </w:rPr>
        <w:t>the commission found substantial evidence of their existence</w:t>
      </w:r>
      <w:r w:rsidRPr="00156107">
        <w:t>. Bush would have retained</w:t>
      </w:r>
      <w:r w:rsidRPr="00156107">
        <w:rPr>
          <w:sz w:val="12"/>
        </w:rPr>
        <w:t xml:space="preserve"> </w:t>
      </w:r>
      <w:r w:rsidRPr="00156107">
        <w:t>his preexisting legal authority to order the invasion even if the commission found the</w:t>
      </w:r>
      <w:r w:rsidRPr="00156107">
        <w:rPr>
          <w:sz w:val="12"/>
        </w:rPr>
        <w:t xml:space="preserve"> </w:t>
      </w:r>
      <w:r w:rsidRPr="00156107">
        <w:t>evidence inadequate, but the political costs of doing so would have been large. Knowing</w:t>
      </w:r>
      <w:r w:rsidRPr="00156107">
        <w:rPr>
          <w:sz w:val="12"/>
        </w:rPr>
        <w:t xml:space="preserve"> </w:t>
      </w:r>
      <w:r w:rsidRPr="00156107">
        <w:t xml:space="preserve">this, and knowing that Bush shared that knowledge, </w:t>
      </w:r>
      <w:r w:rsidRPr="00156107">
        <w:rPr>
          <w:u w:val="single"/>
        </w:rPr>
        <w:t>the public could have inferred that</w:t>
      </w:r>
      <w:r w:rsidRPr="00156107">
        <w:rPr>
          <w:sz w:val="12"/>
          <w:u w:val="single"/>
        </w:rPr>
        <w:t xml:space="preserve"> </w:t>
      </w:r>
      <w:r w:rsidRPr="00156107">
        <w:rPr>
          <w:u w:val="single"/>
        </w:rPr>
        <w:t>Bush’s professed motive – elimination of weapons of mass destruction – was also his real</w:t>
      </w:r>
      <w:r w:rsidRPr="00156107">
        <w:rPr>
          <w:sz w:val="12"/>
          <w:u w:val="single"/>
        </w:rPr>
        <w:t xml:space="preserve"> </w:t>
      </w:r>
      <w:r w:rsidRPr="00156107">
        <w:rPr>
          <w:u w:val="single"/>
        </w:rPr>
        <w:t>motive</w:t>
      </w:r>
      <w:r w:rsidRPr="00156107">
        <w:t xml:space="preserve">. </w:t>
      </w:r>
      <w:r w:rsidRPr="00156107">
        <w:rPr>
          <w:u w:val="single"/>
        </w:rPr>
        <w:t>Public promises that inflict reputational costs on badly motivated behavior help</w:t>
      </w:r>
      <w:r w:rsidRPr="00156107">
        <w:rPr>
          <w:sz w:val="12"/>
          <w:u w:val="single"/>
        </w:rPr>
        <w:t xml:space="preserve"> </w:t>
      </w:r>
      <w:r w:rsidRPr="00156107">
        <w:rPr>
          <w:u w:val="single"/>
        </w:rPr>
        <w:t>the well-motivated executive to credibly distinguish himself from the ill-motivated one.</w:t>
      </w:r>
    </w:p>
    <w:p w14:paraId="5D95C9BE" w14:textId="77777777" w:rsidR="00694B2E" w:rsidRPr="00156107" w:rsidRDefault="00694B2E" w:rsidP="00694B2E">
      <w:pPr>
        <w:rPr>
          <w:b/>
          <w:u w:val="single"/>
        </w:rPr>
      </w:pPr>
      <w:r w:rsidRPr="00156107">
        <w:t>The more common version of this tactic is to appoint commissions after the</w:t>
      </w:r>
      <w:r w:rsidRPr="00156107">
        <w:rPr>
          <w:sz w:val="12"/>
        </w:rPr>
        <w:t xml:space="preserve"> </w:t>
      </w:r>
      <w:r w:rsidRPr="00156107">
        <w:t>relevant event, as George W. Bush did to investigate the faulty reports by intelligence</w:t>
      </w:r>
      <w:r w:rsidRPr="00156107">
        <w:rPr>
          <w:sz w:val="12"/>
        </w:rPr>
        <w:t xml:space="preserve"> </w:t>
      </w:r>
      <w:r w:rsidRPr="00156107">
        <w:t xml:space="preserve">agencies that Iraq possessed weapons of mass destruction.83 </w:t>
      </w:r>
      <w:r w:rsidRPr="00156107">
        <w:rPr>
          <w:b/>
          <w:u w:val="single"/>
        </w:rPr>
        <w:t>If the president appoints after-the-fact commissions</w:t>
      </w:r>
      <w:r w:rsidRPr="00156107">
        <w:t>, the commissions can enhance his credibility for the next</w:t>
      </w:r>
      <w:r w:rsidRPr="00156107">
        <w:rPr>
          <w:sz w:val="12"/>
        </w:rPr>
        <w:t xml:space="preserve"> </w:t>
      </w:r>
      <w:r w:rsidRPr="00156107">
        <w:t>event—by showing that he will be willing, after that event, to subject his statements to</w:t>
      </w:r>
      <w:r w:rsidRPr="00156107">
        <w:rPr>
          <w:sz w:val="12"/>
        </w:rPr>
        <w:t xml:space="preserve"> </w:t>
      </w:r>
      <w:r w:rsidRPr="00156107">
        <w:t xml:space="preserve">scrutiny by public experts. Here, however, </w:t>
      </w:r>
      <w:r w:rsidRPr="00156107">
        <w:rPr>
          <w:b/>
          <w:u w:val="single"/>
        </w:rPr>
        <w:t>the demonstration of credibility is weaker,</w:t>
      </w:r>
      <w:r w:rsidRPr="00156107">
        <w:rPr>
          <w:b/>
          <w:sz w:val="12"/>
          <w:u w:val="single"/>
        </w:rPr>
        <w:t xml:space="preserve"> </w:t>
      </w:r>
      <w:r w:rsidRPr="00156107">
        <w:rPr>
          <w:b/>
          <w:u w:val="single"/>
        </w:rPr>
        <w:t>because there is no commitment</w:t>
      </w:r>
      <w:r w:rsidRPr="00156107">
        <w:t xml:space="preserve"> to appoint any after-the-fact commissions </w:t>
      </w:r>
      <w:r w:rsidRPr="00156107">
        <w:rPr>
          <w:b/>
          <w:u w:val="single"/>
        </w:rPr>
        <w:t>in the future –</w:t>
      </w:r>
      <w:r w:rsidRPr="00156107">
        <w:rPr>
          <w:b/>
          <w:sz w:val="12"/>
          <w:u w:val="single"/>
        </w:rPr>
        <w:t xml:space="preserve"> </w:t>
      </w:r>
      <w:r w:rsidRPr="00156107">
        <w:rPr>
          <w:b/>
          <w:u w:val="single"/>
        </w:rPr>
        <w:t>merely a plausible inference that the president’s future behavior will track his past</w:t>
      </w:r>
      <w:r w:rsidRPr="00156107">
        <w:rPr>
          <w:b/>
          <w:sz w:val="12"/>
          <w:u w:val="single"/>
        </w:rPr>
        <w:t xml:space="preserve"> </w:t>
      </w:r>
      <w:r w:rsidRPr="00156107">
        <w:rPr>
          <w:b/>
          <w:u w:val="single"/>
        </w:rPr>
        <w:t>behavior.</w:t>
      </w:r>
    </w:p>
    <w:p w14:paraId="18864BD5" w14:textId="1925C283" w:rsidR="00694B2E" w:rsidRPr="00156107" w:rsidRDefault="00694B2E" w:rsidP="00694B2E">
      <w:pPr>
        <w:pStyle w:val="Heading3"/>
        <w:rPr>
          <w:rFonts w:cs="Arial"/>
        </w:rPr>
      </w:pPr>
      <w:r w:rsidRPr="00156107">
        <w:rPr>
          <w:rFonts w:cs="Arial"/>
        </w:rPr>
        <w:t>AT</w:t>
      </w:r>
      <w:r w:rsidR="006B640D" w:rsidRPr="00156107">
        <w:rPr>
          <w:rFonts w:cs="Arial"/>
        </w:rPr>
        <w:t>:</w:t>
      </w:r>
      <w:r w:rsidRPr="00156107">
        <w:rPr>
          <w:rFonts w:cs="Arial"/>
        </w:rPr>
        <w:t xml:space="preserve"> </w:t>
      </w:r>
      <w:r w:rsidR="000342A3" w:rsidRPr="00156107">
        <w:rPr>
          <w:rFonts w:cs="Arial"/>
        </w:rPr>
        <w:t>P</w:t>
      </w:r>
      <w:r w:rsidRPr="00156107">
        <w:rPr>
          <w:rFonts w:cs="Arial"/>
        </w:rPr>
        <w:t>DC</w:t>
      </w:r>
      <w:r w:rsidR="000342A3" w:rsidRPr="00156107">
        <w:rPr>
          <w:rFonts w:cs="Arial"/>
        </w:rPr>
        <w:t>P</w:t>
      </w:r>
      <w:r w:rsidRPr="00156107">
        <w:rPr>
          <w:rFonts w:cs="Arial"/>
        </w:rPr>
        <w:t xml:space="preserve"> / Theory </w:t>
      </w:r>
    </w:p>
    <w:p w14:paraId="7317F9A6" w14:textId="77777777" w:rsidR="00694B2E" w:rsidRPr="00156107" w:rsidRDefault="00694B2E" w:rsidP="00694B2E">
      <w:pPr>
        <w:pStyle w:val="Heading4"/>
        <w:rPr>
          <w:rFonts w:cs="Arial"/>
        </w:rPr>
      </w:pPr>
      <w:r w:rsidRPr="00156107">
        <w:rPr>
          <w:rFonts w:cs="Arial"/>
        </w:rPr>
        <w:t xml:space="preserve">Severance --- the CP doesn’t </w:t>
      </w:r>
      <w:r w:rsidRPr="00156107">
        <w:rPr>
          <w:rFonts w:cs="Arial"/>
          <w:u w:val="single"/>
        </w:rPr>
        <w:t>mandate</w:t>
      </w:r>
      <w:r w:rsidRPr="00156107">
        <w:rPr>
          <w:rFonts w:cs="Arial"/>
        </w:rPr>
        <w:t xml:space="preserve"> the AFF nor recommend </w:t>
      </w:r>
      <w:r w:rsidRPr="00156107">
        <w:rPr>
          <w:rFonts w:cs="Arial"/>
          <w:u w:val="single"/>
        </w:rPr>
        <w:t>the plan</w:t>
      </w:r>
      <w:r w:rsidRPr="00156107">
        <w:rPr>
          <w:rFonts w:cs="Arial"/>
        </w:rPr>
        <w:t xml:space="preserve"> --- voting issue by making the AFF a moving target and prevents NEG </w:t>
      </w:r>
      <w:proofErr w:type="gramStart"/>
      <w:r w:rsidRPr="00156107">
        <w:rPr>
          <w:rFonts w:cs="Arial"/>
        </w:rPr>
        <w:t>engagement</w:t>
      </w:r>
      <w:proofErr w:type="gramEnd"/>
    </w:p>
    <w:p w14:paraId="79D15C3F" w14:textId="77777777" w:rsidR="00694B2E" w:rsidRPr="00156107" w:rsidRDefault="00694B2E" w:rsidP="00694B2E">
      <w:pPr>
        <w:pStyle w:val="Heading4"/>
        <w:rPr>
          <w:rFonts w:cs="Arial"/>
        </w:rPr>
      </w:pPr>
      <w:r w:rsidRPr="00156107">
        <w:rPr>
          <w:rFonts w:cs="Arial"/>
        </w:rPr>
        <w:t xml:space="preserve">Counterplan is legitimate – We only get counterplans that don’t mandate the AFF if they have a solvency advocate related to </w:t>
      </w:r>
      <w:proofErr w:type="gramStart"/>
      <w:r w:rsidRPr="00156107">
        <w:rPr>
          <w:rFonts w:cs="Arial"/>
        </w:rPr>
        <w:t>surveillance</w:t>
      </w:r>
      <w:proofErr w:type="gramEnd"/>
    </w:p>
    <w:p w14:paraId="6FCCE255" w14:textId="77777777" w:rsidR="00694B2E" w:rsidRPr="00156107" w:rsidRDefault="00694B2E" w:rsidP="00694B2E">
      <w:pPr>
        <w:pStyle w:val="Heading4"/>
        <w:rPr>
          <w:rFonts w:cs="Arial"/>
        </w:rPr>
      </w:pPr>
      <w:r w:rsidRPr="00156107">
        <w:rPr>
          <w:rFonts w:cs="Arial"/>
        </w:rPr>
        <w:t xml:space="preserve">Counterplan is </w:t>
      </w:r>
      <w:r w:rsidRPr="00156107">
        <w:rPr>
          <w:rFonts w:cs="Arial"/>
          <w:u w:val="single"/>
        </w:rPr>
        <w:t>functionally</w:t>
      </w:r>
      <w:r w:rsidRPr="00156107">
        <w:rPr>
          <w:rFonts w:cs="Arial"/>
        </w:rPr>
        <w:t xml:space="preserve"> and </w:t>
      </w:r>
      <w:r w:rsidRPr="00156107">
        <w:rPr>
          <w:rFonts w:cs="Arial"/>
          <w:u w:val="single"/>
        </w:rPr>
        <w:t>textually</w:t>
      </w:r>
      <w:r w:rsidRPr="00156107">
        <w:rPr>
          <w:rFonts w:cs="Arial"/>
        </w:rPr>
        <w:t xml:space="preserve"> competitive --- it has no </w:t>
      </w:r>
      <w:r w:rsidRPr="00156107">
        <w:rPr>
          <w:rFonts w:cs="Arial"/>
          <w:u w:val="single"/>
        </w:rPr>
        <w:t>lawmaking power</w:t>
      </w:r>
      <w:r w:rsidRPr="00156107">
        <w:rPr>
          <w:rFonts w:cs="Arial"/>
        </w:rPr>
        <w:t xml:space="preserve"> and produces a </w:t>
      </w:r>
      <w:r w:rsidRPr="00156107">
        <w:rPr>
          <w:rFonts w:cs="Arial"/>
          <w:u w:val="single"/>
        </w:rPr>
        <w:t>distinct policy</w:t>
      </w:r>
      <w:r w:rsidRPr="00156107">
        <w:rPr>
          <w:rFonts w:cs="Arial"/>
        </w:rPr>
        <w:t xml:space="preserve"> than the </w:t>
      </w:r>
      <w:proofErr w:type="gramStart"/>
      <w:r w:rsidRPr="00156107">
        <w:rPr>
          <w:rFonts w:cs="Arial"/>
        </w:rPr>
        <w:t>Plan</w:t>
      </w:r>
      <w:proofErr w:type="gramEnd"/>
      <w:r w:rsidRPr="00156107">
        <w:rPr>
          <w:rFonts w:cs="Arial"/>
        </w:rPr>
        <w:t xml:space="preserve"> </w:t>
      </w:r>
    </w:p>
    <w:p w14:paraId="6B54F339" w14:textId="50FC06C6" w:rsidR="00694B2E" w:rsidRPr="00156107" w:rsidRDefault="00694B2E" w:rsidP="00694B2E">
      <w:r w:rsidRPr="00156107">
        <w:rPr>
          <w:rStyle w:val="Style13ptBold"/>
        </w:rPr>
        <w:t>Fenster 8</w:t>
      </w:r>
      <w:r w:rsidRPr="00156107">
        <w:t xml:space="preserve"> (Mark, PhD – Urbana-Champaign, JD – Yale, UF Research Foundation Professor at the Frederic Levin School of Law, University of Florida, “Designing Transparency: The 9/11 Commission and Institutional Form” Fall 2008, 65 Wash &amp; Lee L. Rev. 1239) ***Footnotes 20-21 Added </w:t>
      </w:r>
    </w:p>
    <w:p w14:paraId="6B76AD65" w14:textId="4DD99360" w:rsidR="00694B2E" w:rsidRPr="00156107" w:rsidRDefault="00694B2E" w:rsidP="00694B2E">
      <w:r w:rsidRPr="00156107">
        <w:t xml:space="preserve">In the federal government, n19 </w:t>
      </w:r>
      <w:r w:rsidRPr="00156107">
        <w:rPr>
          <w:u w:val="single"/>
        </w:rPr>
        <w:t xml:space="preserve">the independent advisory commission enjoys </w:t>
      </w:r>
      <w:r w:rsidRPr="00156107">
        <w:rPr>
          <w:b/>
          <w:u w:val="single"/>
        </w:rPr>
        <w:t>no lawmaking power.</w:t>
      </w:r>
      <w:r w:rsidRPr="00156107">
        <w:rPr>
          <w:u w:val="single"/>
        </w:rPr>
        <w:t xml:space="preserve"> </w:t>
      </w:r>
      <w:r w:rsidRPr="00156107">
        <w:rPr>
          <w:b/>
          <w:u w:val="single"/>
        </w:rPr>
        <w:t>No one is obligated to pay any attention to its conclusions</w:t>
      </w:r>
      <w:r w:rsidRPr="00156107">
        <w:t xml:space="preserve">, and it is held to minimal, if any, standards of legal or political accountability. n20 </w:t>
      </w:r>
      <w:proofErr w:type="spellStart"/>
      <w:r w:rsidRPr="00156107">
        <w:t>n20</w:t>
      </w:r>
      <w:proofErr w:type="spellEnd"/>
      <w:r w:rsidRPr="00156107">
        <w:t xml:space="preserve"> See 5 U.S.C.A. app. II § 2(b)(6) (West 2007) </w:t>
      </w:r>
      <w:r w:rsidRPr="00156107">
        <w:rPr>
          <w:u w:val="single"/>
        </w:rPr>
        <w:t>("[T]he function</w:t>
      </w:r>
      <w:r w:rsidRPr="00156107">
        <w:t xml:space="preserve"> of advisory committees </w:t>
      </w:r>
      <w:r w:rsidRPr="00156107">
        <w:rPr>
          <w:u w:val="single"/>
        </w:rPr>
        <w:t>should be advisory only</w:t>
      </w:r>
      <w:r w:rsidRPr="00156107">
        <w:t xml:space="preserve"> </w:t>
      </w:r>
      <w:proofErr w:type="gramStart"/>
      <w:r w:rsidRPr="00156107">
        <w:t>. . . .</w:t>
      </w:r>
      <w:proofErr w:type="gramEnd"/>
      <w:r w:rsidRPr="00156107">
        <w:t xml:space="preserve">"); THOMAS R. WOLANIN, PRESIDENTIAL ADVISORY COMMISSIONS: TRUMAN TO NIXON, 73-95 (1975) (discussing the independence of commissions and the relatively few checks on their operation). Yet, its proliferation throughout the twentieth century suggests that </w:t>
      </w:r>
      <w:r w:rsidRPr="00156107">
        <w:rPr>
          <w:u w:val="single"/>
        </w:rPr>
        <w:t xml:space="preserve">it fills a gap in the legislative's and executive's </w:t>
      </w:r>
      <w:r w:rsidRPr="00156107">
        <w:t xml:space="preserve">array of </w:t>
      </w:r>
      <w:r w:rsidRPr="00156107">
        <w:rPr>
          <w:u w:val="single"/>
        </w:rPr>
        <w:t>authorities by enabling deliberative, expert, and independent consideration of a controversial issue</w:t>
      </w:r>
      <w:r w:rsidRPr="00156107">
        <w:t xml:space="preserve">, n21 whether that issue arises from a traumatic event like the 9/11 attacks, from more quotidian policy issues that stymie legislative and regulatory action, or in response to symbolic issues that the President, Congress, or an Executive Branch agency wishes to acknowledge. n21 See CARL MARCY, PRESIDENTIAL COMMISSIONS 1-101 (1945) (studying commissions in the 1900-1940 period); WOLANIN, supra note 20, at 6 (studying commissions in the 1945-1972 period). The advisory commission is not unique to the U.S., nor is it a twentieth-century innovation. See Michael H. Cardozo, The Federal Advisory Committee Act in Operation, 33 ADMIN. L. REV. 1, 1 (1981) (recognizing </w:t>
      </w:r>
      <w:r w:rsidRPr="00156107">
        <w:rPr>
          <w:u w:val="single"/>
        </w:rPr>
        <w:t>the use of "advisory committees" in the United States government began with George Washington</w:t>
      </w:r>
      <w:r w:rsidRPr="00156107">
        <w:t xml:space="preserve"> seeking advice sufficient to form a cabinet and convene committees at the founding of the United States government); Arthur L. Goodhart, The Warren Commission from the Procedural Standpoint, 40 N.Y.U. L. REV. 404, 412-14 (1965) (describing the Royal Commission and Ministerial Committees, two forms of investigations under English law). n22 Although [*1247] thoroughly consistent with administrative state commitments to independent expertise, n23 the form eludes easy understanding. The many academic studies of advisory commissions have struggled to understand why presidents, agencies, and Congress create them, and have investigated the conditions under which commissions appear to have some effect on the legislative and regulatory process, as well as the relationship between putatively independent commissions and their creators. n24 This scholarship focuses largely on description and categorization, whether it proceeds via the quantitative study of the entire universe or a subset of commissions, n25 or through small qualitative [*1248] case studies. n26 This Part reviews the legal and political status of advisory commissions </w:t>
      </w:r>
      <w:proofErr w:type="gramStart"/>
      <w:r w:rsidRPr="00156107">
        <w:t>in order to</w:t>
      </w:r>
      <w:proofErr w:type="gramEnd"/>
      <w:r w:rsidRPr="00156107">
        <w:t xml:space="preserve"> conceptualize the relationship between the commission as ideal--an institutional form enabling independent expertise--and its immersion within the political world the idealistic view would prefer it to avoid.</w:t>
      </w:r>
    </w:p>
    <w:p w14:paraId="42E6FA52" w14:textId="77777777" w:rsidR="00694B2E" w:rsidRPr="00156107" w:rsidRDefault="00694B2E" w:rsidP="00694B2E">
      <w:pPr>
        <w:pStyle w:val="Heading4"/>
        <w:rPr>
          <w:rFonts w:cs="Arial"/>
        </w:rPr>
      </w:pPr>
      <w:r w:rsidRPr="00156107">
        <w:rPr>
          <w:rFonts w:cs="Arial"/>
        </w:rPr>
        <w:t xml:space="preserve">CP is good --- </w:t>
      </w:r>
    </w:p>
    <w:p w14:paraId="321DF4BB" w14:textId="77777777" w:rsidR="00694B2E" w:rsidRPr="00156107" w:rsidRDefault="00694B2E" w:rsidP="00694B2E">
      <w:pPr>
        <w:pStyle w:val="Heading4"/>
        <w:rPr>
          <w:rFonts w:cs="Arial"/>
        </w:rPr>
      </w:pPr>
      <w:r w:rsidRPr="00156107">
        <w:rPr>
          <w:rFonts w:cs="Arial"/>
        </w:rPr>
        <w:t xml:space="preserve">A – Realistic Advocacy ---- forcing the AFF to defend PICs of the policymaking process encourages better researched and planned </w:t>
      </w:r>
      <w:proofErr w:type="gramStart"/>
      <w:r w:rsidRPr="00156107">
        <w:rPr>
          <w:rFonts w:cs="Arial"/>
        </w:rPr>
        <w:t>decisions</w:t>
      </w:r>
      <w:proofErr w:type="gramEnd"/>
      <w:r w:rsidRPr="00156107">
        <w:rPr>
          <w:rFonts w:cs="Arial"/>
        </w:rPr>
        <w:t xml:space="preserve"> </w:t>
      </w:r>
    </w:p>
    <w:p w14:paraId="424274B6" w14:textId="77777777" w:rsidR="00694B2E" w:rsidRPr="00156107" w:rsidRDefault="00694B2E" w:rsidP="00694B2E">
      <w:pPr>
        <w:pStyle w:val="Heading4"/>
        <w:rPr>
          <w:rFonts w:cs="Arial"/>
        </w:rPr>
      </w:pPr>
      <w:r w:rsidRPr="00156107">
        <w:rPr>
          <w:rFonts w:cs="Arial"/>
        </w:rPr>
        <w:t xml:space="preserve">B – Vital education --- it’s the most relevant in this political </w:t>
      </w:r>
      <w:proofErr w:type="gramStart"/>
      <w:r w:rsidRPr="00156107">
        <w:rPr>
          <w:rFonts w:cs="Arial"/>
        </w:rPr>
        <w:t>climate</w:t>
      </w:r>
      <w:proofErr w:type="gramEnd"/>
    </w:p>
    <w:p w14:paraId="10C80D51" w14:textId="6F9CBA96" w:rsidR="00694B2E" w:rsidRPr="00156107" w:rsidRDefault="00694B2E" w:rsidP="00694B2E">
      <w:proofErr w:type="spellStart"/>
      <w:r w:rsidRPr="00156107">
        <w:rPr>
          <w:rStyle w:val="Style13ptBold"/>
        </w:rPr>
        <w:t>Tama</w:t>
      </w:r>
      <w:proofErr w:type="spellEnd"/>
      <w:r w:rsidRPr="00156107">
        <w:rPr>
          <w:rStyle w:val="Style13ptBold"/>
        </w:rPr>
        <w:t xml:space="preserve"> 14</w:t>
      </w:r>
      <w:r w:rsidRPr="00156107">
        <w:t xml:space="preserve"> (Jordan, PhD – Princeton, specializes in the politics, processes, and institutions of U.S. foreign and national security policy making, including presidential-congressional relations, national security strategy, and independent commissions, “Crises, Commissions, and Reform: The Impact of Blue-Ribbon Panels” March 2014, </w:t>
      </w:r>
      <w:r w:rsidRPr="00156107">
        <w:rPr>
          <w:i/>
        </w:rPr>
        <w:t xml:space="preserve">Political Research Quarterly </w:t>
      </w:r>
      <w:r w:rsidRPr="00156107">
        <w:t xml:space="preserve">67, no. 1, pp. 152-164) </w:t>
      </w:r>
    </w:p>
    <w:p w14:paraId="65B385B6" w14:textId="64803163" w:rsidR="00694B2E" w:rsidRPr="00156107" w:rsidRDefault="00694B2E" w:rsidP="00694B2E">
      <w:r w:rsidRPr="00156107">
        <w:rPr>
          <w:u w:val="single"/>
        </w:rPr>
        <w:t>A final point concerns the role of commissions in an</w:t>
      </w:r>
      <w:r w:rsidRPr="00156107">
        <w:rPr>
          <w:sz w:val="12"/>
          <w:u w:val="single"/>
        </w:rPr>
        <w:t xml:space="preserve"> </w:t>
      </w:r>
      <w:r w:rsidRPr="00156107">
        <w:rPr>
          <w:u w:val="single"/>
        </w:rPr>
        <w:t>age of U.S. political polarization</w:t>
      </w:r>
      <w:r w:rsidRPr="00156107">
        <w:t xml:space="preserve">. </w:t>
      </w:r>
      <w:r w:rsidRPr="00156107">
        <w:rPr>
          <w:u w:val="single"/>
        </w:rPr>
        <w:t>For the twenty-eight</w:t>
      </w:r>
      <w:r w:rsidRPr="00156107">
        <w:rPr>
          <w:sz w:val="12"/>
          <w:u w:val="single"/>
        </w:rPr>
        <w:t xml:space="preserve"> </w:t>
      </w:r>
      <w:r w:rsidRPr="00156107">
        <w:rPr>
          <w:u w:val="single"/>
        </w:rPr>
        <w:t>commissions in my data set</w:t>
      </w:r>
      <w:r w:rsidRPr="00156107">
        <w:t xml:space="preserve"> that were established by</w:t>
      </w:r>
      <w:r w:rsidRPr="00156107">
        <w:rPr>
          <w:sz w:val="12"/>
        </w:rPr>
        <w:t xml:space="preserve"> </w:t>
      </w:r>
      <w:r w:rsidRPr="00156107">
        <w:t xml:space="preserve">Congress, </w:t>
      </w:r>
      <w:r w:rsidRPr="00156107">
        <w:rPr>
          <w:u w:val="single"/>
        </w:rPr>
        <w:t xml:space="preserve">the correlation coefficient </w:t>
      </w:r>
      <w:r w:rsidRPr="00156107">
        <w:t xml:space="preserve">(r) </w:t>
      </w:r>
      <w:r w:rsidRPr="00156107">
        <w:rPr>
          <w:u w:val="single"/>
        </w:rPr>
        <w:t>between polarization and the number of commissions created per year</w:t>
      </w:r>
      <w:r w:rsidRPr="00156107">
        <w:rPr>
          <w:sz w:val="12"/>
          <w:u w:val="single"/>
        </w:rPr>
        <w:t xml:space="preserve"> </w:t>
      </w:r>
      <w:r w:rsidRPr="00156107">
        <w:rPr>
          <w:u w:val="single"/>
        </w:rPr>
        <w:t>is .29</w:t>
      </w:r>
      <w:r w:rsidRPr="00156107">
        <w:t xml:space="preserve">. </w:t>
      </w:r>
      <w:r w:rsidRPr="00156107">
        <w:rPr>
          <w:b/>
          <w:u w:val="single"/>
        </w:rPr>
        <w:t xml:space="preserve">This </w:t>
      </w:r>
      <w:r w:rsidRPr="00156107">
        <w:t xml:space="preserve">modest correlation </w:t>
      </w:r>
      <w:r w:rsidRPr="00156107">
        <w:rPr>
          <w:b/>
          <w:u w:val="single"/>
        </w:rPr>
        <w:t>suggests that Congress</w:t>
      </w:r>
      <w:r w:rsidRPr="00156107">
        <w:rPr>
          <w:b/>
          <w:sz w:val="12"/>
          <w:u w:val="single"/>
        </w:rPr>
        <w:t xml:space="preserve"> </w:t>
      </w:r>
      <w:r w:rsidRPr="00156107">
        <w:rPr>
          <w:b/>
          <w:u w:val="single"/>
        </w:rPr>
        <w:t>might create commissions more often when polarization</w:t>
      </w:r>
      <w:r w:rsidRPr="00156107">
        <w:rPr>
          <w:b/>
          <w:sz w:val="12"/>
          <w:u w:val="single"/>
        </w:rPr>
        <w:t xml:space="preserve"> </w:t>
      </w:r>
      <w:r w:rsidRPr="00156107">
        <w:rPr>
          <w:b/>
          <w:u w:val="single"/>
        </w:rPr>
        <w:t>is high</w:t>
      </w:r>
      <w:r w:rsidRPr="00156107">
        <w:t xml:space="preserve">, though the relationship falls just short of </w:t>
      </w:r>
      <w:proofErr w:type="spellStart"/>
      <w:r w:rsidRPr="00156107">
        <w:t>statisti</w:t>
      </w:r>
      <w:proofErr w:type="spellEnd"/>
      <w:r w:rsidRPr="00156107">
        <w:rPr>
          <w:sz w:val="12"/>
        </w:rPr>
        <w:t xml:space="preserve"> </w:t>
      </w:r>
      <w:proofErr w:type="spellStart"/>
      <w:r w:rsidRPr="00156107">
        <w:t>cal</w:t>
      </w:r>
      <w:proofErr w:type="spellEnd"/>
      <w:r w:rsidRPr="00156107">
        <w:t xml:space="preserve"> significance when estimating a simple OLS model</w:t>
      </w:r>
      <w:r w:rsidRPr="00156107">
        <w:rPr>
          <w:sz w:val="12"/>
        </w:rPr>
        <w:t xml:space="preserve"> </w:t>
      </w:r>
      <w:r w:rsidRPr="00156107">
        <w:t>that controls for the existence of divided government and</w:t>
      </w:r>
      <w:r w:rsidRPr="00156107">
        <w:rPr>
          <w:sz w:val="12"/>
        </w:rPr>
        <w:t xml:space="preserve"> </w:t>
      </w:r>
      <w:r w:rsidRPr="00156107">
        <w:t xml:space="preserve">presidential popularity.26 Relatedly, </w:t>
      </w:r>
      <w:r w:rsidRPr="00156107">
        <w:rPr>
          <w:u w:val="single"/>
        </w:rPr>
        <w:t>Paul Light has</w:t>
      </w:r>
      <w:r w:rsidRPr="00156107">
        <w:rPr>
          <w:sz w:val="12"/>
          <w:u w:val="single"/>
        </w:rPr>
        <w:t xml:space="preserve"> </w:t>
      </w:r>
      <w:r w:rsidRPr="00156107">
        <w:rPr>
          <w:u w:val="single"/>
        </w:rPr>
        <w:t xml:space="preserve">recently found that </w:t>
      </w:r>
      <w:r w:rsidRPr="00156107">
        <w:rPr>
          <w:b/>
          <w:u w:val="single"/>
        </w:rPr>
        <w:t>Congress is increasingly outsourcing</w:t>
      </w:r>
      <w:r w:rsidRPr="00156107">
        <w:rPr>
          <w:b/>
          <w:sz w:val="12"/>
          <w:u w:val="single"/>
        </w:rPr>
        <w:t xml:space="preserve"> </w:t>
      </w:r>
      <w:r w:rsidRPr="00156107">
        <w:rPr>
          <w:b/>
          <w:u w:val="single"/>
        </w:rPr>
        <w:t>major investigations to blue-ribbon panels</w:t>
      </w:r>
      <w:r w:rsidRPr="00156107">
        <w:t xml:space="preserve"> (Light 2013).</w:t>
      </w:r>
      <w:r w:rsidRPr="00156107">
        <w:rPr>
          <w:sz w:val="12"/>
        </w:rPr>
        <w:t xml:space="preserve"> </w:t>
      </w:r>
      <w:r w:rsidRPr="00156107">
        <w:t xml:space="preserve">Taken together, </w:t>
      </w:r>
      <w:r w:rsidRPr="00156107">
        <w:rPr>
          <w:b/>
          <w:u w:val="single"/>
        </w:rPr>
        <w:t>these findings suggest that, as polarization makes it harder</w:t>
      </w:r>
      <w:r w:rsidRPr="00156107">
        <w:t xml:space="preserve"> for Congress </w:t>
      </w:r>
      <w:r w:rsidRPr="00156107">
        <w:rPr>
          <w:b/>
          <w:u w:val="single"/>
        </w:rPr>
        <w:t>to act, lawmakers may be turning more often to commissions for a variety of purposes, including the performance of oversight and the</w:t>
      </w:r>
      <w:r w:rsidRPr="00156107">
        <w:rPr>
          <w:b/>
          <w:sz w:val="12"/>
          <w:u w:val="single"/>
        </w:rPr>
        <w:t xml:space="preserve"> </w:t>
      </w:r>
      <w:r w:rsidRPr="00156107">
        <w:rPr>
          <w:b/>
          <w:u w:val="single"/>
        </w:rPr>
        <w:t xml:space="preserve">generation of proposals that can attract bipartisan </w:t>
      </w:r>
      <w:proofErr w:type="spellStart"/>
      <w:r w:rsidRPr="00156107">
        <w:rPr>
          <w:b/>
          <w:u w:val="single"/>
        </w:rPr>
        <w:t>sup</w:t>
      </w:r>
      <w:r w:rsidRPr="00156107">
        <w:rPr>
          <w:b/>
          <w:sz w:val="12"/>
          <w:u w:val="single"/>
        </w:rPr>
        <w:t xml:space="preserve"> </w:t>
      </w:r>
      <w:r w:rsidRPr="00156107">
        <w:rPr>
          <w:b/>
          <w:u w:val="single"/>
        </w:rPr>
        <w:t>port</w:t>
      </w:r>
      <w:proofErr w:type="spellEnd"/>
      <w:r w:rsidRPr="00156107">
        <w:rPr>
          <w:b/>
          <w:u w:val="single"/>
        </w:rPr>
        <w:t>.</w:t>
      </w:r>
      <w:r w:rsidRPr="00156107">
        <w:t xml:space="preserve"> </w:t>
      </w:r>
      <w:r w:rsidRPr="00156107">
        <w:rPr>
          <w:rStyle w:val="Emphasis"/>
        </w:rPr>
        <w:t>Further study of commissions is therefore timely.</w:t>
      </w:r>
      <w:r w:rsidRPr="00156107">
        <w:rPr>
          <w:rStyle w:val="Emphasis"/>
          <w:sz w:val="12"/>
        </w:rPr>
        <w:t xml:space="preserve"> </w:t>
      </w:r>
    </w:p>
    <w:p w14:paraId="331D742E" w14:textId="77777777" w:rsidR="00694B2E" w:rsidRPr="00156107" w:rsidRDefault="00694B2E" w:rsidP="00694B2E">
      <w:pPr>
        <w:pStyle w:val="Heading4"/>
        <w:rPr>
          <w:rFonts w:cs="Arial"/>
        </w:rPr>
      </w:pPr>
      <w:r w:rsidRPr="00156107">
        <w:rPr>
          <w:rFonts w:cs="Arial"/>
        </w:rPr>
        <w:t xml:space="preserve">C – Reciprocity --- they chose the mandate of their plan for strategic purposes like bigger advantages and solvency --- they have to incur its strategic </w:t>
      </w:r>
      <w:proofErr w:type="gramStart"/>
      <w:r w:rsidRPr="00156107">
        <w:rPr>
          <w:rFonts w:cs="Arial"/>
        </w:rPr>
        <w:t>costs</w:t>
      </w:r>
      <w:proofErr w:type="gramEnd"/>
    </w:p>
    <w:p w14:paraId="0BFED31E" w14:textId="77777777" w:rsidR="00694B2E" w:rsidRPr="00156107" w:rsidRDefault="00694B2E" w:rsidP="00694B2E">
      <w:pPr>
        <w:pStyle w:val="Heading4"/>
        <w:rPr>
          <w:rFonts w:cs="Arial"/>
        </w:rPr>
      </w:pPr>
      <w:r w:rsidRPr="00156107">
        <w:rPr>
          <w:rFonts w:cs="Arial"/>
        </w:rPr>
        <w:t xml:space="preserve">D – Information Processing --- forces the AFF to prepare for every plan intricacy and creates better research and critical plan </w:t>
      </w:r>
      <w:proofErr w:type="gramStart"/>
      <w:r w:rsidRPr="00156107">
        <w:rPr>
          <w:rFonts w:cs="Arial"/>
        </w:rPr>
        <w:t>writing</w:t>
      </w:r>
      <w:proofErr w:type="gramEnd"/>
      <w:r w:rsidRPr="00156107">
        <w:rPr>
          <w:rFonts w:cs="Arial"/>
        </w:rPr>
        <w:t xml:space="preserve"> </w:t>
      </w:r>
    </w:p>
    <w:p w14:paraId="49F5E789" w14:textId="77777777" w:rsidR="00694B2E" w:rsidRPr="00156107" w:rsidRDefault="00694B2E" w:rsidP="00694B2E">
      <w:pPr>
        <w:pStyle w:val="Heading4"/>
        <w:rPr>
          <w:rFonts w:cs="Arial"/>
        </w:rPr>
      </w:pPr>
      <w:r w:rsidRPr="00156107">
        <w:rPr>
          <w:rFonts w:cs="Arial"/>
        </w:rPr>
        <w:t xml:space="preserve">E --- AFF Bias Requires the CP --- there’s limited negative ground, most literature supports surveillance reform, and they chose the plan, speak first and last, and have infinite </w:t>
      </w:r>
      <w:proofErr w:type="gramStart"/>
      <w:r w:rsidRPr="00156107">
        <w:rPr>
          <w:rFonts w:cs="Arial"/>
        </w:rPr>
        <w:t>prep</w:t>
      </w:r>
      <w:proofErr w:type="gramEnd"/>
    </w:p>
    <w:p w14:paraId="79C0511A" w14:textId="77777777" w:rsidR="00694B2E" w:rsidRPr="00156107" w:rsidRDefault="00694B2E" w:rsidP="00694B2E"/>
    <w:p w14:paraId="78C5062D" w14:textId="58A3E4A5" w:rsidR="00694B2E" w:rsidRPr="00156107" w:rsidRDefault="00694B2E" w:rsidP="00694B2E">
      <w:pPr>
        <w:pStyle w:val="Heading3"/>
        <w:rPr>
          <w:rFonts w:cs="Arial"/>
        </w:rPr>
      </w:pPr>
      <w:r w:rsidRPr="00156107">
        <w:rPr>
          <w:rFonts w:cs="Arial"/>
        </w:rPr>
        <w:t>AT</w:t>
      </w:r>
      <w:r w:rsidR="006B640D" w:rsidRPr="00156107">
        <w:rPr>
          <w:rFonts w:cs="Arial"/>
        </w:rPr>
        <w:t>:</w:t>
      </w:r>
      <w:r w:rsidRPr="00156107">
        <w:rPr>
          <w:rFonts w:cs="Arial"/>
        </w:rPr>
        <w:t xml:space="preserve"> PDB </w:t>
      </w:r>
    </w:p>
    <w:p w14:paraId="398AF398" w14:textId="77777777" w:rsidR="00694B2E" w:rsidRPr="00156107" w:rsidRDefault="00694B2E" w:rsidP="00694B2E"/>
    <w:p w14:paraId="22AFE2D1" w14:textId="77777777" w:rsidR="00694B2E" w:rsidRPr="00156107" w:rsidRDefault="00694B2E" w:rsidP="00694B2E">
      <w:pPr>
        <w:pStyle w:val="Heading4"/>
        <w:rPr>
          <w:rFonts w:cs="Arial"/>
        </w:rPr>
      </w:pPr>
      <w:r w:rsidRPr="00156107">
        <w:rPr>
          <w:rFonts w:cs="Arial"/>
        </w:rPr>
        <w:t xml:space="preserve">AFF obviates the commission’s operations – links to the net benefit and is </w:t>
      </w:r>
      <w:proofErr w:type="gramStart"/>
      <w:r w:rsidRPr="00156107">
        <w:rPr>
          <w:rFonts w:cs="Arial"/>
        </w:rPr>
        <w:t>circumvented</w:t>
      </w:r>
      <w:proofErr w:type="gramEnd"/>
    </w:p>
    <w:p w14:paraId="509D222C" w14:textId="77777777" w:rsidR="00694B2E" w:rsidRPr="00156107" w:rsidRDefault="00694B2E" w:rsidP="00694B2E">
      <w:pPr>
        <w:pStyle w:val="Heading4"/>
        <w:rPr>
          <w:rFonts w:cs="Arial"/>
        </w:rPr>
      </w:pPr>
      <w:r w:rsidRPr="00156107">
        <w:rPr>
          <w:rFonts w:cs="Arial"/>
        </w:rPr>
        <w:t xml:space="preserve">Double Solvency is bad --- the Counterplan solves better than the plan or the perm which is sufficient to vote </w:t>
      </w:r>
      <w:proofErr w:type="gramStart"/>
      <w:r w:rsidRPr="00156107">
        <w:rPr>
          <w:rFonts w:cs="Arial"/>
        </w:rPr>
        <w:t>NEG</w:t>
      </w:r>
      <w:proofErr w:type="gramEnd"/>
    </w:p>
    <w:p w14:paraId="3734DF4E" w14:textId="77777777" w:rsidR="00694B2E" w:rsidRPr="00156107" w:rsidRDefault="00694B2E" w:rsidP="00694B2E">
      <w:pPr>
        <w:pStyle w:val="Heading4"/>
        <w:rPr>
          <w:rFonts w:cs="Arial"/>
        </w:rPr>
      </w:pPr>
      <w:r w:rsidRPr="00156107">
        <w:rPr>
          <w:rFonts w:cs="Arial"/>
        </w:rPr>
        <w:t xml:space="preserve">Mutually exclusive --- the plan </w:t>
      </w:r>
      <w:r w:rsidRPr="00156107">
        <w:rPr>
          <w:rFonts w:cs="Arial"/>
          <w:u w:val="single"/>
        </w:rPr>
        <w:t>precludes</w:t>
      </w:r>
      <w:r w:rsidRPr="00156107">
        <w:rPr>
          <w:rFonts w:cs="Arial"/>
        </w:rPr>
        <w:t xml:space="preserve"> the commission’s report – terminates the </w:t>
      </w:r>
      <w:proofErr w:type="gramStart"/>
      <w:r w:rsidRPr="00156107">
        <w:rPr>
          <w:rFonts w:cs="Arial"/>
        </w:rPr>
        <w:t>CP</w:t>
      </w:r>
      <w:proofErr w:type="gramEnd"/>
    </w:p>
    <w:p w14:paraId="02678DB4" w14:textId="77777777" w:rsidR="00694B2E" w:rsidRPr="00156107" w:rsidRDefault="00694B2E" w:rsidP="00694B2E">
      <w:r w:rsidRPr="00156107">
        <w:rPr>
          <w:rStyle w:val="Style13ptBold"/>
        </w:rPr>
        <w:t>Fenster 8</w:t>
      </w:r>
      <w:r w:rsidRPr="00156107">
        <w:t xml:space="preserve"> (Mark, PhD – Urbana-Champaign, JD – Yale, UF Research Foundation Professor at the Frederic Levin School of Law, University of Florida, “Designing Transparency: The 9/11 Commission and Institutional Form” Fall 2008, 65 Wash &amp; Lee L. Rev. 1239) ***Footnote 37 Added </w:t>
      </w:r>
    </w:p>
    <w:p w14:paraId="59B3E81D" w14:textId="77777777" w:rsidR="00694B2E" w:rsidRPr="00156107" w:rsidRDefault="00694B2E" w:rsidP="00694B2E">
      <w:r w:rsidRPr="00156107">
        <w:rPr>
          <w:u w:val="single"/>
        </w:rPr>
        <w:t>The President, Congress, or an Executive Branch official may create an advisory commission by official act</w:t>
      </w:r>
      <w:r w:rsidRPr="00156107">
        <w:t xml:space="preserve">: the President by executive order, directive, or instruction; the Congress by statute; and an Executive Branch official by action taken under statutory authority. n27 </w:t>
      </w:r>
      <w:proofErr w:type="gramStart"/>
      <w:r w:rsidRPr="00156107">
        <w:t>By</w:t>
      </w:r>
      <w:proofErr w:type="gramEnd"/>
      <w:r w:rsidRPr="00156107">
        <w:t xml:space="preserve"> design and law, </w:t>
      </w:r>
      <w:r w:rsidRPr="00156107">
        <w:rPr>
          <w:u w:val="single"/>
        </w:rPr>
        <w:t>a</w:t>
      </w:r>
      <w:r w:rsidRPr="00156107">
        <w:t xml:space="preserve">n [*1249] advisory </w:t>
      </w:r>
      <w:r w:rsidRPr="00156107">
        <w:rPr>
          <w:u w:val="single"/>
        </w:rPr>
        <w:t>commission is severely limited in authority, jurisdiction, and lifespan</w:t>
      </w:r>
      <w:r w:rsidRPr="00156107">
        <w:t xml:space="preserve">--it can do no more than gather and process information, it focuses on one or a small number of related issues (which may nevertheless be broadly defined), and its existence is brief (although its lifespan may be extended by its creator if circumstances warrant). n28 </w:t>
      </w:r>
      <w:proofErr w:type="gramStart"/>
      <w:r w:rsidRPr="00156107">
        <w:t>As</w:t>
      </w:r>
      <w:proofErr w:type="gramEnd"/>
      <w:r w:rsidRPr="00156107">
        <w:t xml:space="preserve"> part of its mandate to gather information, commissions may be granted the power to issue subpoenas to compel the appearance of witnesses and the production of information. n29 </w:t>
      </w:r>
      <w:proofErr w:type="gramStart"/>
      <w:r w:rsidRPr="00156107">
        <w:t>On</w:t>
      </w:r>
      <w:proofErr w:type="gramEnd"/>
      <w:r w:rsidRPr="00156107">
        <w:t xml:space="preserve"> rare occasions, </w:t>
      </w:r>
      <w:r w:rsidRPr="00156107">
        <w:rPr>
          <w:u w:val="single"/>
        </w:rPr>
        <w:t>commissions are granted</w:t>
      </w:r>
      <w:r w:rsidRPr="00156107">
        <w:t xml:space="preserve"> apparent </w:t>
      </w:r>
      <w:r w:rsidRPr="00156107">
        <w:rPr>
          <w:u w:val="single"/>
        </w:rPr>
        <w:t>authority to influence law and policymaking, such as when Congress commits itself</w:t>
      </w:r>
      <w:r w:rsidRPr="00156107">
        <w:t xml:space="preserve"> by statute </w:t>
      </w:r>
      <w:r w:rsidRPr="00156107">
        <w:rPr>
          <w:u w:val="single"/>
        </w:rPr>
        <w:t>to accept a commission's recommendations</w:t>
      </w:r>
      <w:r w:rsidRPr="00156107">
        <w:t xml:space="preserve"> unless both the Senate and House of Representatives take affirmative action to reject them. n30 </w:t>
      </w:r>
      <w:proofErr w:type="gramStart"/>
      <w:r w:rsidRPr="00156107">
        <w:t>But</w:t>
      </w:r>
      <w:proofErr w:type="gramEnd"/>
      <w:r w:rsidRPr="00156107">
        <w:t xml:space="preserve"> these are [*1250] exceptional, high-profile commissions whose recommendations may still be rejected, n31 and whose authority is sufficiently limited that they raise no issue that Congress has unconstitutionally delegated its legislative power. n32 Lacking significant delegated authority, commissions operate as formally separate institutions outside of the established structure of the branches in which they are located. n33 </w:t>
      </w:r>
      <w:proofErr w:type="gramStart"/>
      <w:r w:rsidRPr="00156107">
        <w:t>The</w:t>
      </w:r>
      <w:proofErr w:type="gramEnd"/>
      <w:r w:rsidRPr="00156107">
        <w:t xml:space="preserve"> advisory commission form is thus institutionally "ad hoc" in three senses: </w:t>
      </w:r>
      <w:r w:rsidRPr="00156107">
        <w:rPr>
          <w:u w:val="single"/>
        </w:rPr>
        <w:t>a commission is created only to serve a clearly defined purpose</w:t>
      </w:r>
      <w:r w:rsidRPr="00156107">
        <w:t xml:space="preserve">, typically related to an issue in current controversy; each [*1251] commission is created in unique political circumstances, </w:t>
      </w:r>
      <w:r w:rsidRPr="00156107">
        <w:rPr>
          <w:u w:val="single"/>
        </w:rPr>
        <w:t>with a distinct mandate</w:t>
      </w:r>
      <w:r w:rsidRPr="00156107">
        <w:t>; and commissions vary widely in importance and in number across presidential administrations. n34 This "</w:t>
      </w:r>
      <w:proofErr w:type="spellStart"/>
      <w:r w:rsidRPr="00156107">
        <w:t>adhocery</w:t>
      </w:r>
      <w:proofErr w:type="spellEnd"/>
      <w:r w:rsidRPr="00156107">
        <w:t xml:space="preserve">" produces a flexible, generic institutional form capable of covering virtually any subject matter for any established federal governmental actor that has the legal authority and resources to create one. n35 Rather than a permanent and swelling bureaucracy with an expansive mandate, </w:t>
      </w:r>
      <w:r w:rsidRPr="00156107">
        <w:rPr>
          <w:u w:val="single"/>
        </w:rPr>
        <w:t>a commission operates as an independent subsidiary with a small, temporary workforce that provides just-in-time work product on a narrow issue</w:t>
      </w:r>
      <w:r w:rsidRPr="00156107">
        <w:t xml:space="preserve">. n36 </w:t>
      </w:r>
      <w:r w:rsidRPr="00156107">
        <w:rPr>
          <w:b/>
          <w:u w:val="single"/>
        </w:rPr>
        <w:t>Upon delivery of its final report at a designated deadline, the commission disappears</w:t>
      </w:r>
      <w:r w:rsidRPr="00156107">
        <w:t xml:space="preserve">. n37 </w:t>
      </w:r>
      <w:proofErr w:type="spellStart"/>
      <w:r w:rsidRPr="00156107">
        <w:t>n37</w:t>
      </w:r>
      <w:proofErr w:type="spellEnd"/>
      <w:r w:rsidRPr="00156107">
        <w:t xml:space="preserve"> See 5 U.S.C.A. app. II § 2(b)(3) (West 2007) (indicating that "</w:t>
      </w:r>
      <w:r w:rsidRPr="00156107">
        <w:rPr>
          <w:u w:val="single"/>
        </w:rPr>
        <w:t>advisory committees should be terminated when they are no longer carrying out the purposes for which they were established</w:t>
      </w:r>
      <w:r w:rsidRPr="00156107">
        <w:t>").</w:t>
      </w:r>
    </w:p>
    <w:p w14:paraId="65DC8371" w14:textId="77777777" w:rsidR="00694B2E" w:rsidRPr="00156107" w:rsidRDefault="00694B2E" w:rsidP="00694B2E">
      <w:pPr>
        <w:pStyle w:val="Heading4"/>
        <w:rPr>
          <w:rFonts w:cs="Arial"/>
        </w:rPr>
      </w:pPr>
      <w:r w:rsidRPr="00156107">
        <w:rPr>
          <w:rFonts w:cs="Arial"/>
        </w:rPr>
        <w:t xml:space="preserve">Including the plan removes a </w:t>
      </w:r>
      <w:r w:rsidRPr="00156107">
        <w:rPr>
          <w:rFonts w:cs="Arial"/>
          <w:u w:val="single"/>
        </w:rPr>
        <w:t>crisis-induced focal point</w:t>
      </w:r>
      <w:r w:rsidRPr="00156107">
        <w:rPr>
          <w:rFonts w:cs="Arial"/>
        </w:rPr>
        <w:t xml:space="preserve"> --- destroys commission </w:t>
      </w:r>
      <w:proofErr w:type="gramStart"/>
      <w:r w:rsidRPr="00156107">
        <w:rPr>
          <w:rFonts w:cs="Arial"/>
        </w:rPr>
        <w:t>success</w:t>
      </w:r>
      <w:proofErr w:type="gramEnd"/>
      <w:r w:rsidRPr="00156107">
        <w:rPr>
          <w:rFonts w:cs="Arial"/>
        </w:rPr>
        <w:t xml:space="preserve"> </w:t>
      </w:r>
    </w:p>
    <w:p w14:paraId="57AB6DE6" w14:textId="77777777" w:rsidR="00694B2E" w:rsidRPr="00156107" w:rsidRDefault="00694B2E" w:rsidP="00694B2E">
      <w:proofErr w:type="spellStart"/>
      <w:r w:rsidRPr="00156107">
        <w:rPr>
          <w:rStyle w:val="Style13ptBold"/>
        </w:rPr>
        <w:t>Tama</w:t>
      </w:r>
      <w:proofErr w:type="spellEnd"/>
      <w:r w:rsidRPr="00156107">
        <w:rPr>
          <w:rStyle w:val="Style13ptBold"/>
        </w:rPr>
        <w:t xml:space="preserve"> 14</w:t>
      </w:r>
      <w:r w:rsidRPr="00156107">
        <w:t xml:space="preserve"> (Jordan, PhD – Princeton, specializes in the politics, processes, and institutions of U.S. foreign and national security policy making, including presidential-congressional relations, national security strategy, and independent commissions, “Crises, Commissions, and Reform: The Impact of Blue-Ribbon Panels” March 2014, </w:t>
      </w:r>
      <w:r w:rsidRPr="00156107">
        <w:rPr>
          <w:i/>
        </w:rPr>
        <w:t xml:space="preserve">Political Research Quarterly </w:t>
      </w:r>
      <w:r w:rsidRPr="00156107">
        <w:t xml:space="preserve">67, no. 1, pp. 152-164) </w:t>
      </w:r>
    </w:p>
    <w:p w14:paraId="66A40750" w14:textId="77777777" w:rsidR="00694B2E" w:rsidRPr="00156107" w:rsidRDefault="00694B2E" w:rsidP="00694B2E">
      <w:r w:rsidRPr="00156107">
        <w:t xml:space="preserve">Blue-ribbon commissions are often derided as institutions that only help the president or Congress deflect political pressure. </w:t>
      </w:r>
      <w:r w:rsidRPr="00156107">
        <w:rPr>
          <w:b/>
          <w:u w:val="single"/>
        </w:rPr>
        <w:t>Commissions</w:t>
      </w:r>
      <w:r w:rsidRPr="00156107">
        <w:t xml:space="preserve">, according to this conventional wisdom, may take some heat off elected officials, but they do not lead to reform. As a recent Washington Post article began, “After most bipartisan commissions in Washington make recommendations on a pressing issue of the day, presidents and lawmakers have a long-standing tendency to ignore them” (O’Keefe 2012). </w:t>
      </w:r>
    </w:p>
    <w:p w14:paraId="3DB98472" w14:textId="77777777" w:rsidR="00694B2E" w:rsidRPr="00156107" w:rsidRDefault="00694B2E" w:rsidP="00694B2E">
      <w:r w:rsidRPr="00156107">
        <w:t xml:space="preserve">Yet some blue-ribbon panels </w:t>
      </w:r>
      <w:r w:rsidRPr="00156107">
        <w:rPr>
          <w:b/>
          <w:u w:val="single"/>
        </w:rPr>
        <w:t>have been credited with catalyzing major</w:t>
      </w:r>
      <w:r w:rsidRPr="00156107">
        <w:t xml:space="preserve"> changes. For instance, journalists have observed that the 9/11 Commission sparked a </w:t>
      </w:r>
      <w:r w:rsidRPr="00156107">
        <w:rPr>
          <w:b/>
          <w:u w:val="single"/>
        </w:rPr>
        <w:t>landmark intelligence reorganization</w:t>
      </w:r>
      <w:r w:rsidRPr="00156107">
        <w:t xml:space="preserve">, the 1986 Rogers Commission prompted an overhaul of the space shuttle program, and the 1981–1983 Greenspan Commission shaped major Social Security reform (Kaplan and Whitelaw 2004; Sawyer 1988; </w:t>
      </w:r>
      <w:proofErr w:type="spellStart"/>
      <w:r w:rsidRPr="00156107">
        <w:t>Tolchin</w:t>
      </w:r>
      <w:proofErr w:type="spellEnd"/>
      <w:r w:rsidRPr="00156107">
        <w:t xml:space="preserve"> 1983). </w:t>
      </w:r>
    </w:p>
    <w:p w14:paraId="111AD0F9" w14:textId="77777777" w:rsidR="00694B2E" w:rsidRPr="00156107" w:rsidRDefault="00694B2E" w:rsidP="00694B2E">
      <w:pPr>
        <w:rPr>
          <w:sz w:val="10"/>
          <w:szCs w:val="10"/>
        </w:rPr>
      </w:pPr>
      <w:r w:rsidRPr="00156107">
        <w:rPr>
          <w:sz w:val="10"/>
          <w:szCs w:val="10"/>
        </w:rPr>
        <w:t xml:space="preserve">This contrast between the conventional wisdom and the large impact of some commissions raises several questions: To what extent, in what circumstances, and how do commissions influence policy </w:t>
      </w:r>
      <w:proofErr w:type="gramStart"/>
      <w:r w:rsidRPr="00156107">
        <w:rPr>
          <w:sz w:val="10"/>
          <w:szCs w:val="10"/>
        </w:rPr>
        <w:t>making</w:t>
      </w:r>
      <w:proofErr w:type="gramEnd"/>
      <w:r w:rsidRPr="00156107">
        <w:rPr>
          <w:sz w:val="10"/>
          <w:szCs w:val="10"/>
        </w:rPr>
        <w:t xml:space="preserve">? </w:t>
      </w:r>
    </w:p>
    <w:p w14:paraId="4CCFA5D7" w14:textId="77777777" w:rsidR="00694B2E" w:rsidRPr="00156107" w:rsidRDefault="00694B2E" w:rsidP="00694B2E">
      <w:pPr>
        <w:rPr>
          <w:sz w:val="10"/>
          <w:szCs w:val="10"/>
        </w:rPr>
      </w:pPr>
      <w:r w:rsidRPr="00156107">
        <w:rPr>
          <w:sz w:val="10"/>
          <w:szCs w:val="10"/>
        </w:rPr>
        <w:t xml:space="preserve">I define a blue-ribbon commission as a government- authorized temporary panel that lacks formal policymaking power and includes at least one member from outside government. The existing literature on such commissions has focused on evaluating why policy makers form commissions and whether commission proposals lead to significant changes. On the former issue, scholars have identified numerous motivations for creating commissions, including to seek expertise, advance an agenda, overcome gridlock, gain political cover, conduct damage control, reassure the public, and ward off pressure for change (Campbell 2002; </w:t>
      </w:r>
      <w:proofErr w:type="spellStart"/>
      <w:r w:rsidRPr="00156107">
        <w:rPr>
          <w:sz w:val="10"/>
          <w:szCs w:val="10"/>
        </w:rPr>
        <w:t>Filtner</w:t>
      </w:r>
      <w:proofErr w:type="spellEnd"/>
      <w:r w:rsidRPr="00156107">
        <w:rPr>
          <w:sz w:val="10"/>
          <w:szCs w:val="10"/>
        </w:rPr>
        <w:t xml:space="preserve"> 1986; Johnson 2011; Kitts 2006; </w:t>
      </w:r>
      <w:proofErr w:type="spellStart"/>
      <w:r w:rsidRPr="00156107">
        <w:rPr>
          <w:sz w:val="10"/>
          <w:szCs w:val="10"/>
        </w:rPr>
        <w:t>Wolanin</w:t>
      </w:r>
      <w:proofErr w:type="spellEnd"/>
      <w:r w:rsidRPr="00156107">
        <w:rPr>
          <w:sz w:val="10"/>
          <w:szCs w:val="10"/>
        </w:rPr>
        <w:t xml:space="preserve"> 1975; </w:t>
      </w:r>
      <w:proofErr w:type="spellStart"/>
      <w:r w:rsidRPr="00156107">
        <w:rPr>
          <w:sz w:val="10"/>
          <w:szCs w:val="10"/>
        </w:rPr>
        <w:t>Zegart</w:t>
      </w:r>
      <w:proofErr w:type="spellEnd"/>
      <w:r w:rsidRPr="00156107">
        <w:rPr>
          <w:sz w:val="10"/>
          <w:szCs w:val="10"/>
        </w:rPr>
        <w:t xml:space="preserve"> 2004). </w:t>
      </w:r>
    </w:p>
    <w:p w14:paraId="551A0A96" w14:textId="77777777" w:rsidR="00694B2E" w:rsidRPr="00156107" w:rsidRDefault="00694B2E" w:rsidP="00694B2E">
      <w:pPr>
        <w:rPr>
          <w:sz w:val="10"/>
          <w:szCs w:val="10"/>
        </w:rPr>
      </w:pPr>
      <w:r w:rsidRPr="00156107">
        <w:rPr>
          <w:sz w:val="10"/>
          <w:szCs w:val="10"/>
        </w:rPr>
        <w:t xml:space="preserve">Regarding commission impact, the scholarly evidence is mixed, but indicates that commissions sometimes have substantial influence. Nearly four decades ago, Thomas </w:t>
      </w:r>
      <w:proofErr w:type="spellStart"/>
      <w:r w:rsidRPr="00156107">
        <w:rPr>
          <w:sz w:val="10"/>
          <w:szCs w:val="10"/>
        </w:rPr>
        <w:t>Wolanin</w:t>
      </w:r>
      <w:proofErr w:type="spellEnd"/>
      <w:r w:rsidRPr="00156107">
        <w:rPr>
          <w:sz w:val="10"/>
          <w:szCs w:val="10"/>
        </w:rPr>
        <w:t xml:space="preserve"> determined that half of commissions have an important proposal adopted by the president or Congress (</w:t>
      </w:r>
      <w:proofErr w:type="spellStart"/>
      <w:r w:rsidRPr="00156107">
        <w:rPr>
          <w:sz w:val="10"/>
          <w:szCs w:val="10"/>
        </w:rPr>
        <w:t>Wolanin</w:t>
      </w:r>
      <w:proofErr w:type="spellEnd"/>
      <w:r w:rsidRPr="00156107">
        <w:rPr>
          <w:sz w:val="10"/>
          <w:szCs w:val="10"/>
        </w:rPr>
        <w:t xml:space="preserve"> 1975). More recently, James </w:t>
      </w:r>
      <w:proofErr w:type="spellStart"/>
      <w:r w:rsidRPr="00156107">
        <w:rPr>
          <w:sz w:val="10"/>
          <w:szCs w:val="10"/>
        </w:rPr>
        <w:t>Pfiffner</w:t>
      </w:r>
      <w:proofErr w:type="spellEnd"/>
      <w:r w:rsidRPr="00156107">
        <w:rPr>
          <w:sz w:val="10"/>
          <w:szCs w:val="10"/>
        </w:rPr>
        <w:t xml:space="preserve"> found that most commissions have served a useful public purpose and that many have influenced policy (</w:t>
      </w:r>
      <w:proofErr w:type="spellStart"/>
      <w:r w:rsidRPr="00156107">
        <w:rPr>
          <w:sz w:val="10"/>
          <w:szCs w:val="10"/>
        </w:rPr>
        <w:t>Pfiffner</w:t>
      </w:r>
      <w:proofErr w:type="spellEnd"/>
      <w:r w:rsidRPr="00156107">
        <w:rPr>
          <w:sz w:val="10"/>
          <w:szCs w:val="10"/>
        </w:rPr>
        <w:t xml:space="preserve"> 2009). There has also been a flurry of recent scholarship on commissions that examined intelligence and other national security issues. In this research, Glenn </w:t>
      </w:r>
      <w:proofErr w:type="spellStart"/>
      <w:r w:rsidRPr="00156107">
        <w:rPr>
          <w:sz w:val="10"/>
          <w:szCs w:val="10"/>
        </w:rPr>
        <w:t>Hastedt</w:t>
      </w:r>
      <w:proofErr w:type="spellEnd"/>
      <w:r w:rsidRPr="00156107">
        <w:rPr>
          <w:sz w:val="10"/>
          <w:szCs w:val="10"/>
        </w:rPr>
        <w:t xml:space="preserve"> found that intelligence commissions have had varied impact, but have tended to narrow the range of choices considered by policy makers; Loch Johnson determined that a 1996 commission helped to bolster the intelligence community’s reputation, while influencing some elements of intelligence policy; Michael Warner and Kenneth McDonald found that several commissions led to important </w:t>
      </w:r>
      <w:proofErr w:type="spellStart"/>
      <w:r w:rsidRPr="00156107">
        <w:rPr>
          <w:sz w:val="10"/>
          <w:szCs w:val="10"/>
        </w:rPr>
        <w:t>intelli</w:t>
      </w:r>
      <w:proofErr w:type="spellEnd"/>
      <w:r w:rsidRPr="00156107">
        <w:rPr>
          <w:sz w:val="10"/>
          <w:szCs w:val="10"/>
        </w:rPr>
        <w:t xml:space="preserve">- </w:t>
      </w:r>
      <w:proofErr w:type="spellStart"/>
      <w:r w:rsidRPr="00156107">
        <w:rPr>
          <w:sz w:val="10"/>
          <w:szCs w:val="10"/>
        </w:rPr>
        <w:t>gence</w:t>
      </w:r>
      <w:proofErr w:type="spellEnd"/>
      <w:r w:rsidRPr="00156107">
        <w:rPr>
          <w:sz w:val="10"/>
          <w:szCs w:val="10"/>
        </w:rPr>
        <w:t xml:space="preserve"> reforms; and Amy </w:t>
      </w:r>
      <w:proofErr w:type="spellStart"/>
      <w:r w:rsidRPr="00156107">
        <w:rPr>
          <w:sz w:val="10"/>
          <w:szCs w:val="10"/>
        </w:rPr>
        <w:t>Zegart</w:t>
      </w:r>
      <w:proofErr w:type="spellEnd"/>
      <w:r w:rsidRPr="00156107">
        <w:rPr>
          <w:sz w:val="10"/>
          <w:szCs w:val="10"/>
        </w:rPr>
        <w:t xml:space="preserve"> determined that few intelligence commission proposals were implemented during the decade prior to September 11, 2001 (</w:t>
      </w:r>
      <w:proofErr w:type="spellStart"/>
      <w:r w:rsidRPr="00156107">
        <w:rPr>
          <w:sz w:val="10"/>
          <w:szCs w:val="10"/>
        </w:rPr>
        <w:t>Hastedt</w:t>
      </w:r>
      <w:proofErr w:type="spellEnd"/>
      <w:r w:rsidRPr="00156107">
        <w:rPr>
          <w:sz w:val="10"/>
          <w:szCs w:val="10"/>
        </w:rPr>
        <w:t xml:space="preserve"> 2007; Johnson 2011; Warner and McDonald 2005; </w:t>
      </w:r>
      <w:proofErr w:type="spellStart"/>
      <w:r w:rsidRPr="00156107">
        <w:rPr>
          <w:sz w:val="10"/>
          <w:szCs w:val="10"/>
        </w:rPr>
        <w:t>Zegart</w:t>
      </w:r>
      <w:proofErr w:type="spellEnd"/>
      <w:r w:rsidRPr="00156107">
        <w:rPr>
          <w:sz w:val="10"/>
          <w:szCs w:val="10"/>
        </w:rPr>
        <w:t xml:space="preserve"> 2007). Regarding national security more broadly, Kenneth Kitts found that commissions have protected the president’s control over policy making, and I determined that commissions have catalyzed significant reforms after terrorist attacks (Kitts 2006; </w:t>
      </w:r>
      <w:proofErr w:type="spellStart"/>
      <w:r w:rsidRPr="00156107">
        <w:rPr>
          <w:sz w:val="10"/>
          <w:szCs w:val="10"/>
        </w:rPr>
        <w:t>Tama</w:t>
      </w:r>
      <w:proofErr w:type="spellEnd"/>
      <w:r w:rsidRPr="00156107">
        <w:rPr>
          <w:sz w:val="10"/>
          <w:szCs w:val="10"/>
        </w:rPr>
        <w:t xml:space="preserve"> 2011a). </w:t>
      </w:r>
    </w:p>
    <w:p w14:paraId="63150265" w14:textId="77777777" w:rsidR="00694B2E" w:rsidRPr="00156107" w:rsidRDefault="00694B2E" w:rsidP="00694B2E">
      <w:r w:rsidRPr="00156107">
        <w:t xml:space="preserve">In my previously published work, I also examined the factors that facilitate commission influence on policy making, finding that </w:t>
      </w:r>
      <w:r w:rsidRPr="00156107">
        <w:rPr>
          <w:b/>
          <w:u w:val="single"/>
        </w:rPr>
        <w:t>commissions have greater impact when they operate in the context of a crisis</w:t>
      </w:r>
      <w:r w:rsidRPr="00156107">
        <w:t>, are established by the executive branch (rather than Congress), and are given a relatively narrow mandate (</w:t>
      </w:r>
      <w:proofErr w:type="spellStart"/>
      <w:r w:rsidRPr="00156107">
        <w:t>Tama</w:t>
      </w:r>
      <w:proofErr w:type="spellEnd"/>
      <w:r w:rsidRPr="00156107">
        <w:t xml:space="preserve"> 2011a). In this article, I build on those findings and extend the literature by assessing the impact of commissions on public policy and public debate, and by evaluating whether commissions are more likely to spur certain types of reforms than others. </w:t>
      </w:r>
    </w:p>
    <w:p w14:paraId="3809B7BB" w14:textId="77777777" w:rsidR="00694B2E" w:rsidRPr="00156107" w:rsidRDefault="00694B2E" w:rsidP="00694B2E">
      <w:r w:rsidRPr="00156107">
        <w:t xml:space="preserve">After explaining how commissions tend to derive clout from their bipartisan credibility, I formulate and test an original explanation of why the impact of commissions often lies </w:t>
      </w:r>
      <w:proofErr w:type="gramStart"/>
      <w:r w:rsidRPr="00156107">
        <w:t>in the area of</w:t>
      </w:r>
      <w:proofErr w:type="gramEnd"/>
      <w:r w:rsidRPr="00156107">
        <w:t xml:space="preserve"> government reorganization, rather than substantive policy change. In short, I argue that policy makers rarely prioritize reorganization, leaving open a window of opportunity for commission-inspired restructuring in the wake of a crisis. Since commission reorganization proposals usually promise to improve government performance, they often are endorsed by the president and key lawmakers after government breakdowns. In this way, </w:t>
      </w:r>
      <w:r w:rsidRPr="00156107">
        <w:rPr>
          <w:u w:val="single"/>
        </w:rPr>
        <w:t>they frequently provide the reform focal points that are necessary to drive postcrisis restructuring over the objection of turf-conscious officials</w:t>
      </w:r>
      <w:r w:rsidRPr="00156107">
        <w:t xml:space="preserve">. By contrast, commissions spur substantive policy changes less often, in part because such changes frequently have a partisan or ideological dimension, making it harder for commissions to agree on, or build bipartisan support for, them. </w:t>
      </w:r>
    </w:p>
    <w:p w14:paraId="67DA4F02" w14:textId="77777777" w:rsidR="00694B2E" w:rsidRPr="00156107" w:rsidRDefault="00694B2E" w:rsidP="00694B2E">
      <w:pPr>
        <w:rPr>
          <w:sz w:val="10"/>
          <w:szCs w:val="10"/>
        </w:rPr>
      </w:pPr>
      <w:r w:rsidRPr="00156107">
        <w:rPr>
          <w:sz w:val="10"/>
          <w:szCs w:val="10"/>
        </w:rPr>
        <w:t xml:space="preserve">I test hypotheses derived from this argument by using several measures of commission influence to analyze the impact of all fifty-five commissions that examined national security issues between January 1981 and January 2009. Although limiting the empirical analysis to national security commissions reduces my ability to draw firm conclusions about all commissions, it enables me to evaluate in depth the impact of an entire universe of commissions over a twenty-eight-year period. The analysis provides strong support for the proposition that the bipartisan credibility of commissions often enables them to shape government reorganization in the wake of crises. </w:t>
      </w:r>
    </w:p>
    <w:p w14:paraId="3D15E3E8" w14:textId="77777777" w:rsidR="00694B2E" w:rsidRPr="00156107" w:rsidRDefault="00694B2E" w:rsidP="00694B2E">
      <w:pPr>
        <w:rPr>
          <w:sz w:val="10"/>
          <w:szCs w:val="10"/>
        </w:rPr>
      </w:pPr>
      <w:r w:rsidRPr="00156107">
        <w:rPr>
          <w:sz w:val="10"/>
          <w:szCs w:val="10"/>
        </w:rPr>
        <w:t>Crises, Credibility, and the Creation of Reform Focal Points</w:t>
      </w:r>
    </w:p>
    <w:p w14:paraId="0BD50F81" w14:textId="77777777" w:rsidR="00694B2E" w:rsidRPr="00156107" w:rsidRDefault="00694B2E" w:rsidP="00694B2E">
      <w:pPr>
        <w:rPr>
          <w:sz w:val="10"/>
          <w:szCs w:val="10"/>
        </w:rPr>
      </w:pPr>
      <w:r w:rsidRPr="00156107">
        <w:rPr>
          <w:sz w:val="10"/>
          <w:szCs w:val="10"/>
        </w:rPr>
        <w:t xml:space="preserve">In this section I briefly explain how commissions can catalyze change following a crisis. Definitions of a crisis among leading scholars vary, with some definitions limiting crises to large-scale economic, societal, or security breakdowns, and others encompassing major breakdowns and smaller-scale disasters or scandals (Birkland 2006, 2–3; </w:t>
      </w:r>
      <w:proofErr w:type="spellStart"/>
      <w:r w:rsidRPr="00156107">
        <w:rPr>
          <w:sz w:val="10"/>
          <w:szCs w:val="10"/>
        </w:rPr>
        <w:t>Boin</w:t>
      </w:r>
      <w:proofErr w:type="spellEnd"/>
      <w:r w:rsidRPr="00156107">
        <w:rPr>
          <w:sz w:val="10"/>
          <w:szCs w:val="10"/>
        </w:rPr>
        <w:t>, McConnell, and ’T Hart 2008, 2; Keeler 1993, 440). I follow the latter practice and define a crisis as any unexpected event that places significant political pressure on policy makers. This definition is sensible for analysis of the impact of commissions because a window of opportunity for reform can be opened by any event that places pressure on policy makers (</w:t>
      </w:r>
      <w:proofErr w:type="spellStart"/>
      <w:r w:rsidRPr="00156107">
        <w:rPr>
          <w:sz w:val="10"/>
          <w:szCs w:val="10"/>
        </w:rPr>
        <w:t>Kingdon</w:t>
      </w:r>
      <w:proofErr w:type="spellEnd"/>
      <w:r w:rsidRPr="00156107">
        <w:rPr>
          <w:sz w:val="10"/>
          <w:szCs w:val="10"/>
        </w:rPr>
        <w:t xml:space="preserve"> 1995).</w:t>
      </w:r>
    </w:p>
    <w:p w14:paraId="07C081A3" w14:textId="77777777" w:rsidR="00694B2E" w:rsidRPr="00156107" w:rsidRDefault="00694B2E" w:rsidP="00694B2E">
      <w:r w:rsidRPr="00156107">
        <w:t xml:space="preserve"> </w:t>
      </w:r>
      <w:r w:rsidRPr="00156107">
        <w:rPr>
          <w:u w:val="single"/>
        </w:rPr>
        <w:t xml:space="preserve">In the wake of a crisis, a commission often </w:t>
      </w:r>
      <w:proofErr w:type="gramStart"/>
      <w:r w:rsidRPr="00156107">
        <w:rPr>
          <w:u w:val="single"/>
        </w:rPr>
        <w:t>has the opportunity to</w:t>
      </w:r>
      <w:proofErr w:type="gramEnd"/>
      <w:r w:rsidRPr="00156107">
        <w:rPr>
          <w:u w:val="single"/>
        </w:rPr>
        <w:t xml:space="preserve"> provide a focal point for public debate that drives or shapes reform.</w:t>
      </w:r>
      <w:r w:rsidRPr="00156107">
        <w:t xml:space="preserve"> I define a focal point as a proposal or idea around which public debate revolves </w:t>
      </w:r>
      <w:proofErr w:type="gramStart"/>
      <w:r w:rsidRPr="00156107">
        <w:t>in a given</w:t>
      </w:r>
      <w:proofErr w:type="gramEnd"/>
      <w:r w:rsidRPr="00156107">
        <w:t xml:space="preserve"> policy area. </w:t>
      </w:r>
      <w:r w:rsidRPr="00156107">
        <w:rPr>
          <w:b/>
          <w:u w:val="single"/>
        </w:rPr>
        <w:t>A focal point can be necessary for reform to occur because, even during a crisis, partisanship, turf battles, and other bargaining obstacles can prevent policy makers from reaching broadly popular or beneficial agreements</w:t>
      </w:r>
      <w:r w:rsidRPr="00156107">
        <w:t xml:space="preserve"> (Riker 1986). One common problem is that negotiations in situations of multiple equilibria sometimes only succeed if someone </w:t>
      </w:r>
      <w:proofErr w:type="gramStart"/>
      <w:r w:rsidRPr="00156107">
        <w:t>is able to</w:t>
      </w:r>
      <w:proofErr w:type="gramEnd"/>
      <w:r w:rsidRPr="00156107">
        <w:t xml:space="preserve"> create a focal point by publicizing an option that becomes the most salient choice (Schelling 1960, 68). </w:t>
      </w:r>
      <w:r w:rsidRPr="00156107">
        <w:rPr>
          <w:u w:val="single"/>
        </w:rPr>
        <w:t>Commissions excel at generating such focal points because of their strong political credibility, which derives from their independence from the permanent institutions of governmen</w:t>
      </w:r>
      <w:r w:rsidRPr="00156107">
        <w:t>t, the stature of their members, and their bipartisan makeup.</w:t>
      </w:r>
    </w:p>
    <w:p w14:paraId="7F39FF69" w14:textId="77777777" w:rsidR="00694B2E" w:rsidRPr="00156107" w:rsidRDefault="00694B2E" w:rsidP="00694B2E">
      <w:pPr>
        <w:rPr>
          <w:sz w:val="4"/>
          <w:szCs w:val="4"/>
        </w:rPr>
      </w:pPr>
      <w:r w:rsidRPr="00156107">
        <w:rPr>
          <w:sz w:val="4"/>
          <w:szCs w:val="4"/>
        </w:rPr>
        <w:t xml:space="preserve">Literature on congressional committees further helps to explain how the bipartisanship of commissions can enable them to establish focal points. Keith </w:t>
      </w:r>
      <w:proofErr w:type="spellStart"/>
      <w:r w:rsidRPr="00156107">
        <w:rPr>
          <w:sz w:val="4"/>
          <w:szCs w:val="4"/>
        </w:rPr>
        <w:t>Krehbiel</w:t>
      </w:r>
      <w:proofErr w:type="spellEnd"/>
      <w:r w:rsidRPr="00156107">
        <w:rPr>
          <w:sz w:val="4"/>
          <w:szCs w:val="4"/>
        </w:rPr>
        <w:t xml:space="preserve"> argues that the ideological diversity of committees enables them to provide other lawmakers with valuable signals about policy options (</w:t>
      </w:r>
      <w:proofErr w:type="spellStart"/>
      <w:r w:rsidRPr="00156107">
        <w:rPr>
          <w:sz w:val="4"/>
          <w:szCs w:val="4"/>
        </w:rPr>
        <w:t>Krehbiel</w:t>
      </w:r>
      <w:proofErr w:type="spellEnd"/>
      <w:r w:rsidRPr="00156107">
        <w:rPr>
          <w:sz w:val="4"/>
          <w:szCs w:val="4"/>
        </w:rPr>
        <w:t xml:space="preserve"> 1991). Similarly, when a commission issues a unanimous report, it indicates to people of varied political affinities that its proposals are widely acceptable. A commission is therefore more likely to establish a focal point when its report is unanimous. This expectation is consistent with other research finding that public opinion tends to be uniform or polarized depending on whether elites are unified or divided (</w:t>
      </w:r>
      <w:proofErr w:type="spellStart"/>
      <w:r w:rsidRPr="00156107">
        <w:rPr>
          <w:sz w:val="4"/>
          <w:szCs w:val="4"/>
        </w:rPr>
        <w:t>Berinsky</w:t>
      </w:r>
      <w:proofErr w:type="spellEnd"/>
      <w:r w:rsidRPr="00156107">
        <w:rPr>
          <w:sz w:val="4"/>
          <w:szCs w:val="4"/>
        </w:rPr>
        <w:t xml:space="preserve"> 2007; </w:t>
      </w:r>
      <w:proofErr w:type="spellStart"/>
      <w:r w:rsidRPr="00156107">
        <w:rPr>
          <w:sz w:val="4"/>
          <w:szCs w:val="4"/>
        </w:rPr>
        <w:t>Zaller</w:t>
      </w:r>
      <w:proofErr w:type="spellEnd"/>
      <w:r w:rsidRPr="00156107">
        <w:rPr>
          <w:sz w:val="4"/>
          <w:szCs w:val="4"/>
        </w:rPr>
        <w:t xml:space="preserve"> 1992). In fact, many commissions do achieve consensus: of the fifty-five commissions in my data set (described below), thirty-eight of them issued unanimous reports. This track record shows the special ability of commissions to forge agreement, which stems from their small size—the median size of their membership is ten— and depoliticization. Small size benefits a deliberative group by giving each member a greater stake in the group’s work and by facilitating persuasion and negotiations (Olson 1965; </w:t>
      </w:r>
      <w:proofErr w:type="spellStart"/>
      <w:r w:rsidRPr="00156107">
        <w:rPr>
          <w:sz w:val="4"/>
          <w:szCs w:val="4"/>
        </w:rPr>
        <w:t>Verba</w:t>
      </w:r>
      <w:proofErr w:type="spellEnd"/>
      <w:r w:rsidRPr="00156107">
        <w:rPr>
          <w:sz w:val="4"/>
          <w:szCs w:val="4"/>
        </w:rPr>
        <w:t xml:space="preserve"> 1961). Depoliticization further enables deliberation (</w:t>
      </w:r>
      <w:proofErr w:type="spellStart"/>
      <w:r w:rsidRPr="00156107">
        <w:rPr>
          <w:sz w:val="4"/>
          <w:szCs w:val="4"/>
        </w:rPr>
        <w:t>Checkel</w:t>
      </w:r>
      <w:proofErr w:type="spellEnd"/>
      <w:r w:rsidRPr="00156107">
        <w:rPr>
          <w:sz w:val="4"/>
          <w:szCs w:val="4"/>
        </w:rPr>
        <w:t xml:space="preserve"> 2001). Although commissions are not free of political pressure, they are usually composed mainly or entirely of private citizens, who face less such pressure than policy makers. </w:t>
      </w:r>
      <w:proofErr w:type="gramStart"/>
      <w:r w:rsidRPr="00156107">
        <w:rPr>
          <w:sz w:val="4"/>
          <w:szCs w:val="4"/>
        </w:rPr>
        <w:t>Yet,</w:t>
      </w:r>
      <w:proofErr w:type="gramEnd"/>
      <w:r w:rsidRPr="00156107">
        <w:rPr>
          <w:sz w:val="4"/>
          <w:szCs w:val="4"/>
        </w:rPr>
        <w:t xml:space="preserve"> not all commissions formed during a crisis have an equal chance to generate a focal point. My preceding argument implies that commissions are less likely to reach consensus if their membership is large or includes government officials. In addition, I expect—as I have found in previously published work—that commissions are more likely to catalyze reform when they are established by the executive branch or given a relatively narrow mandate (</w:t>
      </w:r>
      <w:proofErr w:type="spellStart"/>
      <w:r w:rsidRPr="00156107">
        <w:rPr>
          <w:sz w:val="4"/>
          <w:szCs w:val="4"/>
        </w:rPr>
        <w:t>Tama</w:t>
      </w:r>
      <w:proofErr w:type="spellEnd"/>
      <w:r w:rsidRPr="00156107">
        <w:rPr>
          <w:sz w:val="4"/>
          <w:szCs w:val="4"/>
        </w:rPr>
        <w:t xml:space="preserve"> 2011a). The principal advantage enjoyed by executive branch commissions is that they are created much more quickly than congressional commissions, giving them better prospects for reporting while a window of opportunity for reform remains open. A narrow mandate, for its part, helps to facilitate the reaching of agreement among commissioners, and simplifies the adoption of proposals by policy makers.1 Summing up this section, I posit the following hypotheses about factors that influence a commission’s impact on policy making: Regarding the initial conditions of a commission’s formation, I hypothesize that commissions have greater impact when they are established in the context of a crisis, formed by the executive branch, or given a relatively narrow mandate. Regarding a commission’s membership, I hypothesize that commissions are more influential when their membership is relatively small, possesses great stature, and does not include government officials. Regarding the output of a commission, I hypothesize that commission proposals are more influential when they are unanimous. Commissions and Organizational Reform So far, I have argued that the distinct political credibility of a unanimous commission report can be necessary to catalyze reform after a crisis, and that this impact is facilitated by </w:t>
      </w:r>
      <w:proofErr w:type="gramStart"/>
      <w:r w:rsidRPr="00156107">
        <w:rPr>
          <w:sz w:val="4"/>
          <w:szCs w:val="4"/>
        </w:rPr>
        <w:t>a number of</w:t>
      </w:r>
      <w:proofErr w:type="gramEnd"/>
      <w:r w:rsidRPr="00156107">
        <w:rPr>
          <w:sz w:val="4"/>
          <w:szCs w:val="4"/>
        </w:rPr>
        <w:t xml:space="preserve"> conditions and commission characteristics. But what type of reform do commissions tend to spur? Glenn </w:t>
      </w:r>
      <w:proofErr w:type="spellStart"/>
      <w:r w:rsidRPr="00156107">
        <w:rPr>
          <w:sz w:val="4"/>
          <w:szCs w:val="4"/>
        </w:rPr>
        <w:t>Hastedt</w:t>
      </w:r>
      <w:proofErr w:type="spellEnd"/>
      <w:r w:rsidRPr="00156107">
        <w:rPr>
          <w:sz w:val="4"/>
          <w:szCs w:val="4"/>
        </w:rPr>
        <w:t xml:space="preserve"> has observed that commissions tend to make recommendations designed to bolster managerial effectiveness and control, and other scholars have found that commissions have shaped some of the most important organizational changes of the past century, including the creation of the Federal Reserve system, the Executive Office of the President, the Office of Management and Budget, the Department of Homeland Security, and the Office of the Director of National Intelligence (Arnold 1998; Graham 1985; </w:t>
      </w:r>
      <w:proofErr w:type="spellStart"/>
      <w:r w:rsidRPr="00156107">
        <w:rPr>
          <w:sz w:val="4"/>
          <w:szCs w:val="4"/>
        </w:rPr>
        <w:t>Hastedt</w:t>
      </w:r>
      <w:proofErr w:type="spellEnd"/>
      <w:r w:rsidRPr="00156107">
        <w:rPr>
          <w:sz w:val="4"/>
          <w:szCs w:val="4"/>
        </w:rPr>
        <w:t xml:space="preserve"> 2011; Light 1997; </w:t>
      </w:r>
      <w:proofErr w:type="spellStart"/>
      <w:r w:rsidRPr="00156107">
        <w:rPr>
          <w:sz w:val="4"/>
          <w:szCs w:val="4"/>
        </w:rPr>
        <w:t>Pfiffner</w:t>
      </w:r>
      <w:proofErr w:type="spellEnd"/>
      <w:r w:rsidRPr="00156107">
        <w:rPr>
          <w:sz w:val="4"/>
          <w:szCs w:val="4"/>
        </w:rPr>
        <w:t xml:space="preserve"> 2009; </w:t>
      </w:r>
      <w:proofErr w:type="spellStart"/>
      <w:r w:rsidRPr="00156107">
        <w:rPr>
          <w:sz w:val="4"/>
          <w:szCs w:val="4"/>
        </w:rPr>
        <w:t>Tama</w:t>
      </w:r>
      <w:proofErr w:type="spellEnd"/>
      <w:r w:rsidRPr="00156107">
        <w:rPr>
          <w:sz w:val="4"/>
          <w:szCs w:val="4"/>
        </w:rPr>
        <w:t xml:space="preserve"> 2011a). By contrast, the historical record suggests that commissions trigger major changes in the substantive content of policy less often. In this section, I draw on insights from literature on the policy process, the presidency, and government organization to develop an original explanation of why the impact of commissions is typically greatest </w:t>
      </w:r>
      <w:proofErr w:type="gramStart"/>
      <w:r w:rsidRPr="00156107">
        <w:rPr>
          <w:sz w:val="4"/>
          <w:szCs w:val="4"/>
        </w:rPr>
        <w:t>in the area of</w:t>
      </w:r>
      <w:proofErr w:type="gramEnd"/>
      <w:r w:rsidRPr="00156107">
        <w:rPr>
          <w:sz w:val="4"/>
          <w:szCs w:val="4"/>
        </w:rPr>
        <w:t xml:space="preserve"> government organization. This portion of my argument generates the following hypothesis: commission proposals are more influential when they call for reorganization. Before proceeding, I wish to underscore that I am not claiming commissions never influence substantive policy. Indeed, just in national security affairs, many commissions have had such impact. For instance, the 1983 Scowcroft Commission catalyzed congressional approval of funding for the “MX” intercontinental missile, the 1983 Long Commission hastened the withdrawal of U.S. peacekeepers from Lebanon, and the 2006 Iraq Study Group provided the plan that Barack Obama used to wind down the Iraq war (Kitts 2006; </w:t>
      </w:r>
      <w:proofErr w:type="spellStart"/>
      <w:r w:rsidRPr="00156107">
        <w:rPr>
          <w:sz w:val="4"/>
          <w:szCs w:val="4"/>
        </w:rPr>
        <w:t>Tama</w:t>
      </w:r>
      <w:proofErr w:type="spellEnd"/>
      <w:r w:rsidRPr="00156107">
        <w:rPr>
          <w:sz w:val="4"/>
          <w:szCs w:val="4"/>
        </w:rPr>
        <w:t xml:space="preserve"> 2011a, 2011b). I am just arguing that commissions influence reorganization more often. My argument on this point starts with the insight that the president and Congress tend to focus during a crisis on highly visible substantive measures. For instance, during the 2008–2009 financial crisis, policy makers concentrated first on bailouts, tax cuts, and stimulus spending.2 Reorganization only occurred with the July 2010 enactment of the Dodd–Frank legislation that created the Consumer Financial Protection Bureau and several other agencies.3 Similarly, after the September 11, </w:t>
      </w:r>
      <w:proofErr w:type="gramStart"/>
      <w:r w:rsidRPr="00156107">
        <w:rPr>
          <w:sz w:val="4"/>
          <w:szCs w:val="4"/>
        </w:rPr>
        <w:t>2001</w:t>
      </w:r>
      <w:proofErr w:type="gramEnd"/>
      <w:r w:rsidRPr="00156107">
        <w:rPr>
          <w:sz w:val="4"/>
          <w:szCs w:val="4"/>
        </w:rPr>
        <w:t xml:space="preserve"> attacks, policy makers focused first on overthrowing the Taliban, pursuing Al Qaeda, and giving new counterterrorism powers to the executive branch. Major homeland security and intelligence reorganization did not take place until much later.4 Policy makers tend to prioritize substantive policy change over organizational reform during a crisis because it promises to deliver more rapid and demonstrable results, as well as greater political rewards (March and Olson 1983, 285). In addition, a substantive policy change might not generate as much friction within the government. Even when there is broad backing of the notion that some reorganization would be helpful, the opposition to any </w:t>
      </w:r>
      <w:proofErr w:type="gramStart"/>
      <w:r w:rsidRPr="00156107">
        <w:rPr>
          <w:sz w:val="4"/>
          <w:szCs w:val="4"/>
        </w:rPr>
        <w:t>particular overhaul</w:t>
      </w:r>
      <w:proofErr w:type="gramEnd"/>
      <w:r w:rsidRPr="00156107">
        <w:rPr>
          <w:sz w:val="4"/>
          <w:szCs w:val="4"/>
        </w:rPr>
        <w:t xml:space="preserve"> is almost always more intense than the support for it because it directly threatens the turf and power of some agencies and officials (</w:t>
      </w:r>
      <w:proofErr w:type="spellStart"/>
      <w:r w:rsidRPr="00156107">
        <w:rPr>
          <w:sz w:val="4"/>
          <w:szCs w:val="4"/>
        </w:rPr>
        <w:t>Szanton</w:t>
      </w:r>
      <w:proofErr w:type="spellEnd"/>
      <w:r w:rsidRPr="00156107">
        <w:rPr>
          <w:sz w:val="4"/>
          <w:szCs w:val="4"/>
        </w:rPr>
        <w:t xml:space="preserve"> 1981, 20). As a result, in the wake of a crisis, a window of opportunity for reform is likely to remain open longer in the domain of organizational change than in substantive policy areas. By the time a commission created during a crisis reports, there may already be a new stable status quo on substantive policy, but there is unlikely to be such a new equilibrium on government organization.  Commissions also tend to influence reorganization more than substantive policy because it is easier for commissions to agree on specific reorganization proposals than on concrete substantive recommendations. Many people join commissions with preexisting opinions about substantive areas of policy, but without well-defined views on how to structure the government. In addition, since most commissioners are not government officials, they do not usually have a strong vested interest in the organizational status quo. Moreover, unlike many substantive policy ideas, most reorganization ideas do not have a partisan association. The 9/11 Commission illustrates these tendencies well. The commission’s reorganization proposals were very specific, including detailed plans for a new National Counterterrorism Center (NCTC) and Director of National Intelligence (DNI). By contrast, most of the commission’s strategy proposals were vague, such as recommendations to confront problems in the U.S.–Saudi relationship and make a long-term commitment to Pakistan and Afghanistan (National Commission on Terrorist Attacks upon the United States 2004). This vagueness reflected the difficulty of agreeing on substantive policies. As Commission Vice Chairman Lee Hamilton commented, “the policy questions can be a little harder to address politically speaking and substantively speaking.”5 The vagueness of the Commission’s strategy proposals resulted in the media and lawmakers paying relatively little attention to them, and therefore prevented them from generating a focal point. Instead, the public and governmental response to the commission focused on the DNI and NCTC proposals, which were quickly enacted into law.6 Yet in many cases, even when commissions agree on specific reorganization ideas, it is difficult for commissions and their allies to overcome the resistance of officials whose turf is threatened by those ideas. When commissions succeed at this, it is often by shifting the locus of decision making away from those officials (</w:t>
      </w:r>
      <w:proofErr w:type="spellStart"/>
      <w:r w:rsidRPr="00156107">
        <w:rPr>
          <w:sz w:val="4"/>
          <w:szCs w:val="4"/>
        </w:rPr>
        <w:t>Destler</w:t>
      </w:r>
      <w:proofErr w:type="spellEnd"/>
      <w:r w:rsidRPr="00156107">
        <w:rPr>
          <w:sz w:val="4"/>
          <w:szCs w:val="4"/>
        </w:rPr>
        <w:t xml:space="preserve"> 1981, 124–25). In the case of the 9/11 Commission, the Senate Majority Leader assigned responsibility for drafting implementing legislation to the Governmental Affairs Committee. This facilitated enactment because it sidelined the Intelligence Committee, whose chairman opposed creating a DNI.7 In other instances, commissions exert influence by circumventing executive branch officials who are resistant to change. This was the case with the 2005 Commission on the Intelligence Capabilities of the United States regarding Weapons of Mass Destruction (the WMD Commission), which led George W. Bush to order the creation of a national security branch of the Federal Bureau of Investigation and a national security division of the Justice Department. Such restructuring had been opposed by top officials at those agencies, and the ideas may never have been brought to Bush’s attention if the commission had not reported directly to him.8 Presidents tend to be receptive to commission reorganization proposals in the wake of a government breakdown because the proposals typically promise to improve government effectiveness—often by boosting the integration, coordination, or centralization of policy making. Since presidents are held accountable by the public for the government’s performance, they generally want to be able to exercise greater control over agencies and programs (Lewis 2003; Moe 1990; </w:t>
      </w:r>
      <w:proofErr w:type="spellStart"/>
      <w:r w:rsidRPr="00156107">
        <w:rPr>
          <w:sz w:val="4"/>
          <w:szCs w:val="4"/>
        </w:rPr>
        <w:t>Pfiffner</w:t>
      </w:r>
      <w:proofErr w:type="spellEnd"/>
      <w:r w:rsidRPr="00156107">
        <w:rPr>
          <w:sz w:val="4"/>
          <w:szCs w:val="4"/>
        </w:rPr>
        <w:t xml:space="preserve"> 1999). Indeed, all recent presidents have sought to centralize policy making—a trend that reached a new high point with the Obama administration’s appointment of numerous policy “czars” (</w:t>
      </w:r>
      <w:proofErr w:type="spellStart"/>
      <w:r w:rsidRPr="00156107">
        <w:rPr>
          <w:sz w:val="4"/>
          <w:szCs w:val="4"/>
        </w:rPr>
        <w:t>Pfiffner</w:t>
      </w:r>
      <w:proofErr w:type="spellEnd"/>
      <w:r w:rsidRPr="00156107">
        <w:rPr>
          <w:sz w:val="4"/>
          <w:szCs w:val="4"/>
        </w:rPr>
        <w:t xml:space="preserve"> 2011). Given this presidential predisposition to seek stronger control over the executive branch, commission proposals for enhancing centralization or integration across or within agencies are often like music to presidents’ ears—especially during a crisis, when it is politically essential for presidents to show they are in charge. In this sense, many commissions are properly seen as tools for strengthening presidential power. Although congressional support for reorganization proposals is often more mixed, legislators also sometimes champion ideas for boosting integration and coordination because they wish to improve the implementation of policies they support (Lewis 2006). Reorganization can also be appealing to policy makers in both branches </w:t>
      </w:r>
      <w:proofErr w:type="gramStart"/>
      <w:r w:rsidRPr="00156107">
        <w:rPr>
          <w:sz w:val="4"/>
          <w:szCs w:val="4"/>
        </w:rPr>
        <w:t>as a way to</w:t>
      </w:r>
      <w:proofErr w:type="gramEnd"/>
      <w:r w:rsidRPr="00156107">
        <w:rPr>
          <w:sz w:val="4"/>
          <w:szCs w:val="4"/>
        </w:rPr>
        <w:t xml:space="preserve"> demonstrate action that does not necessarily require a large infusion of resources (March and Olson 1983; </w:t>
      </w:r>
      <w:proofErr w:type="spellStart"/>
      <w:r w:rsidRPr="00156107">
        <w:rPr>
          <w:sz w:val="4"/>
          <w:szCs w:val="4"/>
        </w:rPr>
        <w:t>Salamon</w:t>
      </w:r>
      <w:proofErr w:type="spellEnd"/>
      <w:r w:rsidRPr="00156107">
        <w:rPr>
          <w:sz w:val="4"/>
          <w:szCs w:val="4"/>
        </w:rPr>
        <w:t xml:space="preserve"> 1981). In addition, after a disaster or scandal, the president sometimes embraces commission-inspired reorganization because it implies that the structure of government, rather than the president, was responsible for failures. This was the case with a reorganization inspired by the 1987 Tower Commission, which investigated the Iran– Contra scandal. The commission, led by former U.S. Senator John Tower, found that Ronald Reagan’s lax management style had allowed his administration to engage in illegal activity, but primarily blamed other officials and a dysfunctional policy process for wrongdoing (President’s Special Review Board 1987). Its principal proposal was to establish a new structure for the National Security Council (NSC) that involved strengthening the national security advisor’s control over NSC operations, bolstering the role of the NSC legal adviser, and changing how the NSC dealt with covert actions. Reagan quickly adopted this proposal—a change that, according to several Reagan White House officials, would not have occurred without the commission.9 Politically, this reorganization enabled Reagan to demonstrate that he was </w:t>
      </w:r>
      <w:proofErr w:type="gramStart"/>
      <w:r w:rsidRPr="00156107">
        <w:rPr>
          <w:sz w:val="4"/>
          <w:szCs w:val="4"/>
        </w:rPr>
        <w:t>taking action</w:t>
      </w:r>
      <w:proofErr w:type="gramEnd"/>
      <w:r w:rsidRPr="00156107">
        <w:rPr>
          <w:sz w:val="4"/>
          <w:szCs w:val="4"/>
        </w:rPr>
        <w:t xml:space="preserve"> in response to the scandal. Quantitative Data and Testing To test my argument about commissions, I created a data set consisting of information about all fifty-five blue-ribbon commissions that reported on elements of national security policy between the presidential inauguration of Ronald Reagan in January 1981 and the end of George W. Bush’s presidency in January 2009.10 Dependent Variables: Overall Impact and Recommendation Adoption The data include several measures of commission impact—two of which I describe here and three of which I describe in the section below concerning impact on public debate. The first impact measure consists of ratings by commission participants and government officials who had responsibility for issues dealt with by the commissions. I interviewed 227 such people and asked each of them to rate the commission’s overall impact on policy on a scale of 1 to 5.11 Since some interviewees served on more than one commission or had responsibility for issues addressed by multiple commissions, these surveys generated a total of 372 ratings for the commissions in my data set, with a median number per commission of six. I label this dependent variable ratings and use ordinary least squares (OLS) to estimate models using it, with observations clustered by commission.12 To account for likely biases, I control for whether an interviewee was a commission participant, served as the commission’s chair or staff director, or dissented from the commission’s report in my statistical models.13 My second impact measure indicates whether the principal proposals of a commission were fully, partially, or not adopted by the government within two years of the commission’s report.14 For two of the commissions, I could not identify any principal recommendations, but for the remaining fifty-three commissions, I investigated 213 key proposals and was able to determine whether 209 of them were fully, partially, or not adopted. Of these 209 proposals, 45 percent were fully adopted, 16 percent were partially adopted, and 39 percent were not adopted. I label this three-category dependent variable adoption (0 = not adopted, 1 = partially adopted, 2 = fully adopted). I use ordered logit to estimate models using adoption, with observations clustered by commission. To test my hypothesis regarding reorganization proposals, I include in these models a binary variable indicating whether a recommendation calls for reorganization. Since the difficulty of adopting proposals varies, I also control for whether a proposal is highly specific or requires the enactment of legislation.15 These two dependent variables complement each other well. Ratings provides a fuller assessment of a commission’s impact on policy making, whereas adoption enables the testing of proposal-specific hypotheses, such as my hypothesis about reorganization. The two dependent variables are highly correlated. When a mean interview rating and proposal adoption score is generated for each commission, the correlation coefficient (r) between the measures is .69. This strong correlation suggests that the two measures are reliable indicators of commission influence. Explanatory Variables The explanatory variables in my models include the key initial conditions that I expect to shape a commission’s prospects for impact. Crisis is a binary variable that takes a value of one for commissions formed in response to an unexpected event that placed significant pressure on policy makers.16 Executive authorization is a binary variable that takes a value of one for commissions created by the executive branch unilaterally. Scope, another binary variable, takes a value of one for commissions of narrow scope, which I code as commissions whose mandate concerns a single issue or event, and only involves one agency or program. Of the fifty-five commissions, twenty-seven were established in response to a crisis, twenty-seven were established by the executive, and eighteen possessed narrow scope. Other explanatory variables represent aspects of a commission’s membership and output. Stature is a measure of the average prominence of the most senior position held by each member of a commission prior to their commission service.17 No government officials is a binary variable indicating whether all commissioners were private citizens at the time of the commission’s operation. Size and size squared are measures of the number of a commission’s members.18 Unanimous is a dichotomous variable indicating whether a commission’s final report was free of any dissenting statements. Reorganization proposal, another binary variable, indicates whether an individual recommendation called for restructuring, creating, or eliminating a government unit, or for moving personnel between units.19 Control Variables I include as controls other variables that might affect commission influence. Salience represents the amount of media coverage of the issue addressed by a commission prior to its creation.20 High casualties is a dichotomous variable indicating whether a commission was created in response to an event involving the loss of more than one hundred American lives. Staff represents the natural log of the number of a commission’s staff members.21 Agency indicates whether a commission created by the executive was formed by an agency head rather than by the president. Four other controls measure aspects of the political environment when a commission reported: Unified government indicates whether the same political party controlled both branches of government, polarization represents the ideological distance separating the mean Democratic and Republican members of the House and Senate, presidential popularity refers to the president’s public approval rating, and months into term represents the number of months since the president was inaugurated (or began a second term).22 Results </w:t>
      </w:r>
      <w:proofErr w:type="spellStart"/>
      <w:r w:rsidRPr="00156107">
        <w:rPr>
          <w:sz w:val="4"/>
          <w:szCs w:val="4"/>
        </w:rPr>
        <w:t>Results</w:t>
      </w:r>
      <w:proofErr w:type="spellEnd"/>
      <w:r w:rsidRPr="00156107">
        <w:rPr>
          <w:sz w:val="4"/>
          <w:szCs w:val="4"/>
        </w:rPr>
        <w:t xml:space="preserve"> using ratings as the dependent variable are presented in Table 1, while results using adoption are presented in Table 2. In both tables, the first model includes explanatory variables representing a commission’s initial conditions, the second model adds measures of commission membership, and the third model adds unanimous. For estimations using adoption, all models also include reorganization proposal. The results provide strong support for my hypotheses about a commission’s initial conditions. Crisis, executive authorization, and scope are all highly significant statistically in nearly every model, </w:t>
      </w:r>
      <w:proofErr w:type="gramStart"/>
      <w:r w:rsidRPr="00156107">
        <w:rPr>
          <w:sz w:val="4"/>
          <w:szCs w:val="4"/>
        </w:rPr>
        <w:t>and also</w:t>
      </w:r>
      <w:proofErr w:type="gramEnd"/>
      <w:r w:rsidRPr="00156107">
        <w:rPr>
          <w:sz w:val="4"/>
          <w:szCs w:val="4"/>
        </w:rPr>
        <w:t xml:space="preserve"> possess impressive substantive significance. If a commission is established in response to a crisis, its impact on a scale of 1 to 5 is estimated to increase by about .65—a large amount considering that the standard deviation of interviewee ratings, when clustered by commission, is .88—and the odds of one of its key proposals being fully adopted increase by 15 to 26 percent. When, as a robustness check, crisis is replaced with binary variables indicating whether a commission was formed in response to a disaster or in response to a scandal, each type of crisis is associated with significantly greater commission impact in most models—suggesting that scandals and disasters can open sizable windows for commission-inspired reform. The results for executive authorization and scope also conform strongly to my expectations. If a commission is formed by the executive, rather than by Congress, its impact on the 1 to 5 scale is estimated to increase by about .75, and the odds of one of its key proposals being fully adopted jump by 40 to 55 percent. If a commission’s mandate is narrow, its impact is estimated to increase by about .65, and the odds of full adoption go up by about 40 percent. The results involving variables related to commission membership are more </w:t>
      </w:r>
      <w:proofErr w:type="gramStart"/>
      <w:r w:rsidRPr="00156107">
        <w:rPr>
          <w:sz w:val="4"/>
          <w:szCs w:val="4"/>
        </w:rPr>
        <w:t>mixed, but</w:t>
      </w:r>
      <w:proofErr w:type="gramEnd"/>
      <w:r w:rsidRPr="00156107">
        <w:rPr>
          <w:sz w:val="4"/>
          <w:szCs w:val="4"/>
        </w:rPr>
        <w:t xml:space="preserve"> provide some support for my argument that the stature, independence, and bipartisanship of commissions give them powerful credibility. Stature, size squared, and unanimous are statistically significant in the expected direction in models using ratings as the dependent </w:t>
      </w:r>
      <w:proofErr w:type="gramStart"/>
      <w:r w:rsidRPr="00156107">
        <w:rPr>
          <w:sz w:val="4"/>
          <w:szCs w:val="4"/>
        </w:rPr>
        <w:t>variable, but</w:t>
      </w:r>
      <w:proofErr w:type="gramEnd"/>
      <w:r w:rsidRPr="00156107">
        <w:rPr>
          <w:sz w:val="4"/>
          <w:szCs w:val="4"/>
        </w:rPr>
        <w:t xml:space="preserve"> fall short of significance in models using adoption. By contrast, no government officials—my measure of independence—is statistically significant in the expected direction in the adoption models, but not in the ratings models. These mixed results reflect in part multicollinearity among several of the explanatory variables. Scope and unanimous, </w:t>
      </w:r>
      <w:proofErr w:type="gramStart"/>
      <w:r w:rsidRPr="00156107">
        <w:rPr>
          <w:sz w:val="4"/>
          <w:szCs w:val="4"/>
        </w:rPr>
        <w:t>size</w:t>
      </w:r>
      <w:proofErr w:type="gramEnd"/>
      <w:r w:rsidRPr="00156107">
        <w:rPr>
          <w:sz w:val="4"/>
          <w:szCs w:val="4"/>
        </w:rPr>
        <w:t xml:space="preserve"> and unanimous, and no government officials and unanimous have, respectively, bivariate correlation coefficients (r) of .30, −.46, and .26—supporting my argument that it is harder for commissions to reach agreement when they have a broad mandate, are large, or include government officials. Regarding the type of change influenced by commissions, the results provide solid support for my argument that commissions have more impact on reorganization than on substantive policy. Reorganization proposal, which is only included when adoption is used since it is recommendation-specific, is statistically significant at the 5 percent level in two of the models and at the 10 percent level in the third. The results indicate that a proposal for reorganization is about 15 percent more likely to be fully adopted than a proposal for substantive policy change. Further statistical analysis provides additional support for my argument about commissions and reorganization. Seventy-nine of the 213 key proposals of the commissions in my data set called for reorganization. Out of those proposals, 85 percent of them were highly specific, when specificity is defined as calling for a concrete and precisely described action. By contrast, just 60 percent of the other 134 proposals were highly specific. Moreover, there is a modest bivariate correlation (r) of .18 between unanimous and the proportion of a commission’s key recommendations that called for reorganization. These findings suggest that it is in fact easier for a commission to reach consensus on specific restructuring ideas than on specific proposals for policy change.23 Additional Tests: Commission Impact on Public Debate Since the results presented above concerning the importance of a commission’s stature, independence, and bipartisanship were not clear-cut—though they were generally consistent with my expectations—I tested other implications of my argument about the importance of political credibility by examining commission impact on public debate. My argument implies that a commission’s proposals should attract more public support when they are unanimous and when the commission possesses greater stature and is fully independent of the government. Since public opinion surveys of commission proposals are rarely taken, I used editorial opinion in an ideologically diverse sample of prominent newspapers as a proxy for it. </w:t>
      </w:r>
      <w:proofErr w:type="gramStart"/>
      <w:r w:rsidRPr="00156107">
        <w:rPr>
          <w:sz w:val="4"/>
          <w:szCs w:val="4"/>
        </w:rPr>
        <w:t>In particular, for</w:t>
      </w:r>
      <w:proofErr w:type="gramEnd"/>
      <w:r w:rsidRPr="00156107">
        <w:rPr>
          <w:sz w:val="4"/>
          <w:szCs w:val="4"/>
        </w:rPr>
        <w:t xml:space="preserve"> each commission, I determined whether one or more editorial or op-ed articles was written about the commission’s final report during the ninety days after the report was issued in each of the following four newspapers: the Chicago Tribune, New York Times, Wall Street Journal, and Washington Post. (Whereas the Times and Post have relatively liberal editorial pages, the Tribune and Journal have relatively conservative editorial pages.) I found that an average of 7.4 opinion articles was written about each commission report in these newspapers, and thirty-four of the fifty-five reports were the subject of at least one such article. For those thirty-four commissions, I then coded whether each opinion article praised the report without offering any criticism of </w:t>
      </w:r>
      <w:proofErr w:type="gramStart"/>
      <w:r w:rsidRPr="00156107">
        <w:rPr>
          <w:sz w:val="4"/>
          <w:szCs w:val="4"/>
        </w:rPr>
        <w:t>it, and</w:t>
      </w:r>
      <w:proofErr w:type="gramEnd"/>
      <w:r w:rsidRPr="00156107">
        <w:rPr>
          <w:sz w:val="4"/>
          <w:szCs w:val="4"/>
        </w:rPr>
        <w:t xml:space="preserve"> used that coding to calculate the proportion of opinion articles endorsing each commission. I label this variable, which ranges from 0 to 1, endorsements. Commissions issuing nonunanimous reports scored an average of just .33 on this measure, but commissions releasing unanimous reports scored an average of .67. In an effort to control for other relevant variables, I estimated OLS models that use endorsements as the dependent variable and include the same other variables used in Model 3 of Tables 1 and 2. The first column in Table 3 presents the results, which show that unanimous is statistically significant at the 5 percent level and also has great substantive significance: if a report is unanimous, the proportion of supportive opinion articles jumps by 36 percent. By contrast, stature and no government officials are not statistically significant. Still, the striking significance of unanimity represents strong evidence of the importance of bipartisan political credibility in building support for reform proposals across the ideological spectrum. Other model estimations suggest that a commission’s stature is particularly important in generating attention for the commission’s ideas. I coded two other dependent variables: coverage, which represents the log of the number of articles in the same four newspapers mentioning the commission’s report in the ninety days after it was released,24 and hearings, which is a three-category ordinal variable measuring the extent to which congressional hearings were held on the commission’s report (0 = no hearings, 1 = at least one hearing in the House or Senate, and 2 = at least one hearing in each chamber of Congress).25 The second and third columns in Table 3 present results of regressions using coverage or hearings as the dependent variable and the same explanatory and control variables used in the earlier Model 3. (I use OLS for coverage and ordered logit for hearings.) The results using both dependent variables suggest that commissions receive significantly more attention when their members possess greater stature: stature is statistically significant in the expected direction at the 1 percent level when using coverage, and at the 10 percent level when using hearings. However, unanimous and no government officials are not statistically significant in these models. Taken together, the results regarding dimensions of public debate suggest that a commission’s stature and bipartisanship contribute significantly to its impact. More specifically, they suggest that a commission’s stature helps to generate media and congressional attention for the commission, whereas unanimity shapes whether a commission’s ideas are widely endorsed. Since unanimous is also highly significant in regression models using ratings as the dependent variable, unanimity appears to be a particularly important driver of commission impact. However, the results do not provide clear evidence that commissions are more influential when they are more independent.</w:t>
      </w:r>
    </w:p>
    <w:p w14:paraId="6F085DFF" w14:textId="77777777" w:rsidR="00694B2E" w:rsidRPr="00156107" w:rsidRDefault="00694B2E" w:rsidP="00694B2E">
      <w:r w:rsidRPr="00156107">
        <w:t>Conclusion and Implications</w:t>
      </w:r>
    </w:p>
    <w:p w14:paraId="2F0AED68" w14:textId="77777777" w:rsidR="00694B2E" w:rsidRPr="00156107" w:rsidRDefault="00694B2E" w:rsidP="00694B2E">
      <w:r w:rsidRPr="00156107">
        <w:t xml:space="preserve">As a whole, this article’s </w:t>
      </w:r>
      <w:r w:rsidRPr="00156107">
        <w:rPr>
          <w:b/>
          <w:u w:val="single"/>
        </w:rPr>
        <w:t xml:space="preserve">empirical analysis strongly supports my argument that the political credibility of blue- ribbon commissions often </w:t>
      </w:r>
      <w:proofErr w:type="gramStart"/>
      <w:r w:rsidRPr="00156107">
        <w:rPr>
          <w:b/>
          <w:u w:val="single"/>
        </w:rPr>
        <w:t>enables</w:t>
      </w:r>
      <w:proofErr w:type="gramEnd"/>
      <w:r w:rsidRPr="00156107">
        <w:rPr>
          <w:b/>
          <w:u w:val="single"/>
        </w:rPr>
        <w:t xml:space="preserve"> them to drive the adoption of organizational reforms in the wake of a crisis.</w:t>
      </w:r>
      <w:r w:rsidRPr="00156107">
        <w:t xml:space="preserve"> The findings show that unanimous commission reports often attract broad support and provide the blueprint for postcrisis restructuring, but that commissions usually have less influence on substantive policy. At the same time, the findings indicate that </w:t>
      </w:r>
      <w:r w:rsidRPr="00156107">
        <w:rPr>
          <w:b/>
          <w:u w:val="single"/>
        </w:rPr>
        <w:t xml:space="preserve">a commission’s impact can be greatly constrained by the conditions of its creation: it is much more difficult for a commission to spur reform </w:t>
      </w:r>
      <w:r w:rsidRPr="00156107">
        <w:rPr>
          <w:b/>
          <w:u w:val="single"/>
          <w:bdr w:val="single" w:sz="4" w:space="0" w:color="auto"/>
        </w:rPr>
        <w:t>if it is established in the absence of a crisis</w:t>
      </w:r>
      <w:r w:rsidRPr="00156107">
        <w:t xml:space="preserve">, formed by Congress rather than the executive, or given a very broad mandate. </w:t>
      </w:r>
    </w:p>
    <w:p w14:paraId="51428CAA" w14:textId="77777777" w:rsidR="00694B2E" w:rsidRPr="00156107" w:rsidRDefault="00694B2E" w:rsidP="00694B2E">
      <w:pPr>
        <w:rPr>
          <w:sz w:val="6"/>
          <w:szCs w:val="6"/>
        </w:rPr>
      </w:pPr>
      <w:r w:rsidRPr="00156107">
        <w:t xml:space="preserve">Considered collectively, </w:t>
      </w:r>
      <w:r w:rsidRPr="00156107">
        <w:rPr>
          <w:u w:val="single"/>
        </w:rPr>
        <w:t>these findings challenge the popular view that policy makers always ignore commission recommendations</w:t>
      </w:r>
      <w:r w:rsidRPr="00156107">
        <w:t xml:space="preserve">, and they enrich our understanding of how and when commissions influence the policy process. </w:t>
      </w:r>
      <w:r w:rsidRPr="00156107">
        <w:rPr>
          <w:sz w:val="6"/>
          <w:szCs w:val="6"/>
        </w:rPr>
        <w:t xml:space="preserve">My analysis also contributes more broadly to our understanding of crisis politics by showing how an advisory panel can help overcome obstacles to reform after a disaster or scandal. Since commission reorganization proposals are often designed to centralize or integrate executive branch policy making, this article further provides evidence that commissions should be considered valuable presidential tools not only for the deflection of political pressure (which is how commissions are commonly viewed), but also for the assertion of presidential power over agencies. Frequent presidential adoption of commission reorganization proposals suggests that chief executives see commissions in part as vehicles for making agencies more responsive to the White House after a perceived breakdown. </w:t>
      </w:r>
    </w:p>
    <w:p w14:paraId="011B4674" w14:textId="77777777" w:rsidR="00694B2E" w:rsidRPr="00156107" w:rsidRDefault="00694B2E" w:rsidP="00694B2E">
      <w:pPr>
        <w:rPr>
          <w:sz w:val="6"/>
          <w:szCs w:val="6"/>
        </w:rPr>
      </w:pPr>
      <w:r w:rsidRPr="00156107">
        <w:rPr>
          <w:sz w:val="6"/>
          <w:szCs w:val="6"/>
        </w:rPr>
        <w:t>The findings suggest as well that a century-old tradition of reorganization planning designed to strengthen the presidency remains influential. From the Progressive Era to the 1970s, many presidents commissioned comprehensive reform plans aimed at boosting their office’s managerial capacity (Arnold 1998; Light 1997). Such comprehensive reorganization efforts subsequently fell out of fashion, but my findings indicate that commissions still typically aim to increase integration or centralization of policy making. Of the seventy-eight commission reorganization recommendations in my data set, fifty-two of them called for changes designed to foster more integration or coordination within or across agencies—in many cases, by creating a new high-level office with responsibility for managing a given issue.</w:t>
      </w:r>
    </w:p>
    <w:p w14:paraId="0E6A8AD0" w14:textId="77777777" w:rsidR="00694B2E" w:rsidRPr="00156107" w:rsidRDefault="00694B2E" w:rsidP="00694B2E">
      <w:pPr>
        <w:rPr>
          <w:sz w:val="6"/>
          <w:szCs w:val="6"/>
        </w:rPr>
      </w:pPr>
      <w:r w:rsidRPr="00156107">
        <w:rPr>
          <w:sz w:val="6"/>
          <w:szCs w:val="6"/>
        </w:rPr>
        <w:t xml:space="preserve">It is also worth underscoring that my findings do not indicate that commissions never influence substantive policy; they only demonstrate that commissions shape policy less often than reorganization. Across my data set, 57 percent of policy proposals were fully or partially adopted. While this percentage is lower than the 69 percent rate for reorganization proposals, it indicates that many policy recommendations do also get adopted. Still, the lower success rate for policy proposals and the smaller impact of commissions with broad mandates underscore important limitations of commission influence: commissions tend to be more capable of spurring reorganizations of individual agencies than of resolving disagreements on broad policy issues. </w:t>
      </w:r>
    </w:p>
    <w:p w14:paraId="285C09A8" w14:textId="77777777" w:rsidR="00694B2E" w:rsidRPr="00156107" w:rsidRDefault="00694B2E" w:rsidP="00694B2E">
      <w:pPr>
        <w:rPr>
          <w:sz w:val="6"/>
          <w:szCs w:val="6"/>
        </w:rPr>
      </w:pPr>
      <w:r w:rsidRPr="00156107">
        <w:rPr>
          <w:sz w:val="6"/>
          <w:szCs w:val="6"/>
        </w:rPr>
        <w:t>Some readers might object that I have not shown that commissions catalyze changes that would not otherwise occur. Indeed, only process tracing and counterfactual analysis of individual cases can determine whether com- ==missions were directly responsible for certain reforms. In other published work, I have used those methods to demonstrate that seven national security commissions did spur important policy or organizational changes (</w:t>
      </w:r>
      <w:proofErr w:type="spellStart"/>
      <w:r w:rsidRPr="00156107">
        <w:rPr>
          <w:sz w:val="6"/>
          <w:szCs w:val="6"/>
        </w:rPr>
        <w:t>Tama</w:t>
      </w:r>
      <w:proofErr w:type="spellEnd"/>
      <w:r w:rsidRPr="00156107">
        <w:rPr>
          <w:sz w:val="6"/>
          <w:szCs w:val="6"/>
        </w:rPr>
        <w:t xml:space="preserve"> 2011a). </w:t>
      </w:r>
    </w:p>
    <w:p w14:paraId="6DEB4AEE" w14:textId="77777777" w:rsidR="00694B2E" w:rsidRPr="00156107" w:rsidRDefault="00694B2E" w:rsidP="00694B2E">
      <w:pPr>
        <w:rPr>
          <w:sz w:val="6"/>
          <w:szCs w:val="6"/>
        </w:rPr>
      </w:pPr>
      <w:r w:rsidRPr="00156107">
        <w:rPr>
          <w:sz w:val="6"/>
          <w:szCs w:val="6"/>
        </w:rPr>
        <w:t xml:space="preserve">A question that remains is, “Do organizational reforms inspired by commissions change government performance or policy outcomes?” Certainly, new agencies and offices with a mandate to promote integration are not always effective in carrying out this mandate. Indeed, scholars have concluded that reorganization efforts have not generally led to clear improvements in government performance (Light 1997; Seidman 1998). Those findings suggest that commission-inspired restructuring may also frequently fail to improve governance. Sometimes this may be because new agencies or offices are not given the </w:t>
      </w:r>
      <w:proofErr w:type="gramStart"/>
      <w:r w:rsidRPr="00156107">
        <w:rPr>
          <w:sz w:val="6"/>
          <w:szCs w:val="6"/>
        </w:rPr>
        <w:t>authorities</w:t>
      </w:r>
      <w:proofErr w:type="gramEnd"/>
      <w:r w:rsidRPr="00156107">
        <w:rPr>
          <w:sz w:val="6"/>
          <w:szCs w:val="6"/>
        </w:rPr>
        <w:t xml:space="preserve"> they need to compel other government units to act differently. Without such powerful authorities, organizational cultures can prove extremely resistant to change (</w:t>
      </w:r>
      <w:proofErr w:type="spellStart"/>
      <w:r w:rsidRPr="00156107">
        <w:rPr>
          <w:sz w:val="6"/>
          <w:szCs w:val="6"/>
        </w:rPr>
        <w:t>Zegart</w:t>
      </w:r>
      <w:proofErr w:type="spellEnd"/>
      <w:r w:rsidRPr="00156107">
        <w:rPr>
          <w:sz w:val="6"/>
          <w:szCs w:val="6"/>
        </w:rPr>
        <w:t xml:space="preserve"> 2007). In other cases, reorganization might be unhelpful because it complicates operations without addressing the everyday needs of officials (Betts 1978; </w:t>
      </w:r>
      <w:proofErr w:type="spellStart"/>
      <w:r w:rsidRPr="00156107">
        <w:rPr>
          <w:sz w:val="6"/>
          <w:szCs w:val="6"/>
        </w:rPr>
        <w:t>Hastedt</w:t>
      </w:r>
      <w:proofErr w:type="spellEnd"/>
      <w:r w:rsidRPr="00156107">
        <w:rPr>
          <w:sz w:val="6"/>
          <w:szCs w:val="6"/>
        </w:rPr>
        <w:t xml:space="preserve"> 2007). The upshot is that we must not jump from the knowledge that commissions often inspire organizational reforms to a conclusion that those reforms have a significant or positive effect on policy outcomes. </w:t>
      </w:r>
    </w:p>
    <w:p w14:paraId="76A68D4C" w14:textId="77777777" w:rsidR="00694B2E" w:rsidRPr="00156107" w:rsidRDefault="00694B2E" w:rsidP="00694B2E">
      <w:pPr>
        <w:rPr>
          <w:sz w:val="6"/>
          <w:szCs w:val="6"/>
        </w:rPr>
      </w:pPr>
      <w:r w:rsidRPr="00156107">
        <w:rPr>
          <w:sz w:val="6"/>
          <w:szCs w:val="6"/>
        </w:rPr>
        <w:t xml:space="preserve">Nevertheless, most experts agree that greater integration and coordination across the government are desirable and necessary to deal with the complexity of many policy challenges (Dale, Serafino, and </w:t>
      </w:r>
      <w:proofErr w:type="spellStart"/>
      <w:r w:rsidRPr="00156107">
        <w:rPr>
          <w:sz w:val="6"/>
          <w:szCs w:val="6"/>
        </w:rPr>
        <w:t>Towell</w:t>
      </w:r>
      <w:proofErr w:type="spellEnd"/>
      <w:r w:rsidRPr="00156107">
        <w:rPr>
          <w:sz w:val="6"/>
          <w:szCs w:val="6"/>
        </w:rPr>
        <w:t xml:space="preserve"> 2008; National Commission on the Public Service 2003). Since commissions tend to promote integration and coordination, they will remain appealing vehicles for advancing these goals. It would therefore be worthwhile for future research to examine the extent to which past commission-inspired reforms have succeeded in changing government behavior. </w:t>
      </w:r>
    </w:p>
    <w:p w14:paraId="6E87965E" w14:textId="77777777" w:rsidR="00694B2E" w:rsidRPr="00156107" w:rsidRDefault="00694B2E" w:rsidP="00694B2E">
      <w:r w:rsidRPr="00156107">
        <w:t xml:space="preserve">It is also important to consider whether my findings might apply to commissions on domestic policy issues. Basic patterns of political behavior suggest that they should, </w:t>
      </w:r>
      <w:proofErr w:type="gramStart"/>
      <w:r w:rsidRPr="00156107">
        <w:t>on the whole</w:t>
      </w:r>
      <w:proofErr w:type="gramEnd"/>
      <w:r w:rsidRPr="00156107">
        <w:t xml:space="preserve">. On domestic, as </w:t>
      </w:r>
      <w:r w:rsidRPr="00156107">
        <w:rPr>
          <w:u w:val="single"/>
        </w:rPr>
        <w:t>on national security, issues, a crisis often makes reform possible but does not ensure that it occurs, giving a commission the opportunity to establish the focal point that enables policy makers to reach agreement on change</w:t>
      </w:r>
      <w:r w:rsidRPr="00156107">
        <w:t xml:space="preserve">. Moreover, </w:t>
      </w:r>
      <w:r w:rsidRPr="00156107">
        <w:rPr>
          <w:u w:val="single"/>
        </w:rPr>
        <w:t xml:space="preserve">since policy makers have an incentive during nearly all crises to focus initially on highly visible substantive policy changes, a window of opportunity for reform—which a commission can seize—will tend to remain open longer </w:t>
      </w:r>
      <w:r w:rsidRPr="00156107">
        <w:t>on reorganization regardless of the issue.</w:t>
      </w:r>
    </w:p>
    <w:p w14:paraId="7BB83EED" w14:textId="77777777" w:rsidR="00694B2E" w:rsidRPr="00156107" w:rsidRDefault="00694B2E" w:rsidP="00694B2E">
      <w:pPr>
        <w:pStyle w:val="Heading4"/>
        <w:rPr>
          <w:rFonts w:cs="Arial"/>
        </w:rPr>
      </w:pPr>
      <w:r w:rsidRPr="00156107">
        <w:rPr>
          <w:rFonts w:cs="Arial"/>
        </w:rPr>
        <w:t xml:space="preserve">Links to net benefits --- Perm undermines perception of independence and </w:t>
      </w:r>
      <w:proofErr w:type="gramStart"/>
      <w:r w:rsidRPr="00156107">
        <w:rPr>
          <w:rFonts w:cs="Arial"/>
        </w:rPr>
        <w:t>credibility</w:t>
      </w:r>
      <w:proofErr w:type="gramEnd"/>
      <w:r w:rsidRPr="00156107">
        <w:rPr>
          <w:rFonts w:cs="Arial"/>
        </w:rPr>
        <w:t xml:space="preserve"> </w:t>
      </w:r>
    </w:p>
    <w:p w14:paraId="1C7C89C0" w14:textId="39FF2713" w:rsidR="00694B2E" w:rsidRPr="00156107" w:rsidRDefault="00694B2E" w:rsidP="00694B2E">
      <w:r w:rsidRPr="00156107">
        <w:rPr>
          <w:rStyle w:val="Style13ptBold"/>
        </w:rPr>
        <w:t>Simon 5</w:t>
      </w:r>
      <w:r w:rsidRPr="00156107">
        <w:t xml:space="preserve"> (Jonathan, Law Prof-UC Berkeley, “</w:t>
      </w:r>
      <w:proofErr w:type="spellStart"/>
      <w:r w:rsidRPr="00156107">
        <w:t>Parrhesiastic</w:t>
      </w:r>
      <w:proofErr w:type="spellEnd"/>
      <w:r w:rsidRPr="00156107">
        <w:t xml:space="preserve"> Accountability: Investigatory Commissions and Executive Power in an Age of Terror,” April 2005, 114 Yale L.J. 1419)</w:t>
      </w:r>
    </w:p>
    <w:p w14:paraId="70BD591F" w14:textId="77777777" w:rsidR="00694B2E" w:rsidRPr="00156107" w:rsidRDefault="00694B2E" w:rsidP="00694B2E">
      <w:r w:rsidRPr="00156107">
        <w:rPr>
          <w:u w:val="single"/>
        </w:rPr>
        <w:t xml:space="preserve">One important consequence of the investigatory commission's temporary status is how that status shapes the incentives of commission members. Appointment to a commission, either to membership or staff, may bring prestige that will add social capital to a person's career, but it typically creates neither long-term obligations nor enduring opportunities for profit. </w:t>
      </w:r>
      <w:r w:rsidRPr="00156107">
        <w:t xml:space="preserve">n36 Thus, </w:t>
      </w:r>
      <w:r w:rsidRPr="00156107">
        <w:rPr>
          <w:b/>
          <w:u w:val="single"/>
        </w:rPr>
        <w:t xml:space="preserve">in contrast to normal permanent institutions of government, commissions can exercise judgment from </w:t>
      </w:r>
      <w:r w:rsidRPr="00156107">
        <w:rPr>
          <w:b/>
          <w:u w:val="single"/>
          <w:bdr w:val="single" w:sz="4" w:space="0" w:color="auto"/>
        </w:rPr>
        <w:t>a position of relative independence</w:t>
      </w:r>
      <w:r w:rsidRPr="00156107">
        <w:rPr>
          <w:b/>
          <w:u w:val="single"/>
        </w:rPr>
        <w:t xml:space="preserve">. </w:t>
      </w:r>
      <w:r w:rsidRPr="00156107">
        <w:rPr>
          <w:u w:val="single"/>
        </w:rPr>
        <w:t>Commission members are generally people with notable careers in governance, often lawyers and elected officials, but also leaders of organizations such as unions, universities, and corporations. While commission members are often former government officials, typically they are retired or have moved on to positions at some remove from government.</w:t>
      </w:r>
      <w:r w:rsidRPr="00156107">
        <w:t xml:space="preserve"> The staffs of commissions are generally composed of technically skilled lawyers, investigators, and experts whose expertise varies with the nature of the catastrophe. </w:t>
      </w:r>
      <w:proofErr w:type="gramStart"/>
      <w:r w:rsidRPr="00156107">
        <w:t>Usually</w:t>
      </w:r>
      <w:proofErr w:type="gramEnd"/>
      <w:r w:rsidRPr="00156107">
        <w:t xml:space="preserve"> the top staff people are lawyers with considerable experience in high-level corporate and governmental affairs. n37 </w:t>
      </w:r>
      <w:r w:rsidRPr="00156107">
        <w:rPr>
          <w:u w:val="single"/>
        </w:rPr>
        <w:t xml:space="preserve">This combination of </w:t>
      </w:r>
      <w:r w:rsidRPr="00156107">
        <w:rPr>
          <w:b/>
          <w:u w:val="single"/>
        </w:rPr>
        <w:t>independence and knowledge may help ensure the "objectivity" relevant to the analytics of truth, i.e., the capacity of the commission to fairly assess the validity of the testimony and other evidence placed before it.</w:t>
      </w:r>
      <w:r w:rsidRPr="00156107">
        <w:rPr>
          <w:u w:val="single"/>
        </w:rPr>
        <w:t xml:space="preserve"> But it also</w:t>
      </w:r>
      <w:r w:rsidRPr="00156107">
        <w:t xml:space="preserve"> hints at the possibility of </w:t>
      </w:r>
      <w:proofErr w:type="spellStart"/>
      <w:r w:rsidRPr="00156107">
        <w:t>parrhesiastic</w:t>
      </w:r>
      <w:proofErr w:type="spellEnd"/>
      <w:r w:rsidRPr="00156107">
        <w:t xml:space="preserve"> truth, which </w:t>
      </w:r>
      <w:r w:rsidRPr="00156107">
        <w:rPr>
          <w:u w:val="single"/>
        </w:rPr>
        <w:t xml:space="preserve">involves </w:t>
      </w:r>
      <w:r w:rsidRPr="00156107">
        <w:rPr>
          <w:b/>
          <w:u w:val="single"/>
        </w:rPr>
        <w:t>the capacity to speak critically to those with greater power</w:t>
      </w:r>
      <w:r w:rsidRPr="00156107">
        <w:rPr>
          <w:u w:val="single"/>
        </w:rPr>
        <w:t xml:space="preserve">, at some risk to oneself and out of a sense of duty. </w:t>
      </w:r>
      <w:r w:rsidRPr="00156107">
        <w:t xml:space="preserve">n38 This risk is not [*1432] ephemeral. After all, the chance that </w:t>
      </w:r>
      <w:proofErr w:type="spellStart"/>
      <w:r w:rsidRPr="00156107">
        <w:t>parrhesiastic</w:t>
      </w:r>
      <w:proofErr w:type="spellEnd"/>
      <w:r w:rsidRPr="00156107">
        <w:t xml:space="preserve"> speech may give rise to great personal cost stands as a warranty of the truthfulness of a </w:t>
      </w:r>
      <w:proofErr w:type="spellStart"/>
      <w:r w:rsidRPr="00156107">
        <w:t>parrhesiastic</w:t>
      </w:r>
      <w:proofErr w:type="spellEnd"/>
      <w:r w:rsidRPr="00156107">
        <w:t xml:space="preserve"> statement. As Foucault notes, "If there is a kind of "proof' of the sincerity of the </w:t>
      </w:r>
      <w:proofErr w:type="spellStart"/>
      <w:r w:rsidRPr="00156107">
        <w:t>parrhesiastes</w:t>
      </w:r>
      <w:proofErr w:type="spellEnd"/>
      <w:r w:rsidRPr="00156107">
        <w:t xml:space="preserve">, it is his courage." n39 Indeed, from this perspective, </w:t>
      </w:r>
      <w:r w:rsidRPr="00156107">
        <w:rPr>
          <w:u w:val="single"/>
        </w:rPr>
        <w:t>the fact that typical commission members have already given distinguished government service of some sort is</w:t>
      </w:r>
      <w:r w:rsidRPr="00156107">
        <w:t xml:space="preserve"> less a guarantee of independence (which undercuts courage from a </w:t>
      </w:r>
      <w:proofErr w:type="spellStart"/>
      <w:r w:rsidRPr="00156107">
        <w:t>parrhesiastic</w:t>
      </w:r>
      <w:proofErr w:type="spellEnd"/>
      <w:r w:rsidRPr="00156107">
        <w:t xml:space="preserve"> perspective) than </w:t>
      </w:r>
      <w:r w:rsidRPr="00156107">
        <w:rPr>
          <w:u w:val="single"/>
        </w:rPr>
        <w:t xml:space="preserve">an assurance that the speaker is the sort of person whose criticism is to be taken seriously. A statement that the Bush Administration failed to prevent a terrorist attack when a more vigilant administration might have succeeded has a wholly different meaning coming from someone with distinguished former public service than it would from an ordinary opinionated citizen </w:t>
      </w:r>
      <w:r w:rsidRPr="00156107">
        <w:t>who might stand in Lafayette Park with a sign. For the Greeks, eligibility to engage in parrhesia required being not only a citizen of Athens but also among the best of citizens, an ill-defined but nonetheless nonuniversal category. n40 Statements that a leader made a mistake in starting a difficult and unresolved war (like the Peloponnesian War between Athens and Sparta in the fifth century B.C.) had more significance for both speaker and audience if the speaker was a small landowner or a distinguished warrior whose life and fortune were directly wagered in wars rather than a merchant who stood to get rich. n41</w:t>
      </w:r>
    </w:p>
    <w:p w14:paraId="2C116FF6" w14:textId="22876B9B" w:rsidR="00586ABF" w:rsidRPr="00156107" w:rsidRDefault="00586ABF" w:rsidP="00586ABF">
      <w:pPr>
        <w:pStyle w:val="Heading3"/>
        <w:rPr>
          <w:rFonts w:cs="Arial"/>
        </w:rPr>
      </w:pPr>
      <w:r w:rsidRPr="00156107">
        <w:rPr>
          <w:rFonts w:cs="Arial"/>
        </w:rPr>
        <w:t>AT</w:t>
      </w:r>
      <w:r w:rsidR="006B640D" w:rsidRPr="00156107">
        <w:rPr>
          <w:rFonts w:cs="Arial"/>
        </w:rPr>
        <w:t>:</w:t>
      </w:r>
      <w:r w:rsidRPr="00156107">
        <w:rPr>
          <w:rFonts w:cs="Arial"/>
        </w:rPr>
        <w:t xml:space="preserve"> Certainty</w:t>
      </w:r>
    </w:p>
    <w:p w14:paraId="3401032A" w14:textId="77777777" w:rsidR="00586ABF" w:rsidRPr="00156107" w:rsidRDefault="00586ABF" w:rsidP="00586ABF"/>
    <w:p w14:paraId="25E33116" w14:textId="77777777" w:rsidR="00586ABF" w:rsidRPr="00156107" w:rsidRDefault="00586ABF" w:rsidP="00586ABF">
      <w:pPr>
        <w:pStyle w:val="Heading4"/>
        <w:rPr>
          <w:rFonts w:cs="Arial"/>
        </w:rPr>
      </w:pPr>
      <w:r w:rsidRPr="00156107">
        <w:rPr>
          <w:rFonts w:cs="Arial"/>
        </w:rPr>
        <w:t xml:space="preserve">– Circumvention proves the plan is equally uncertain </w:t>
      </w:r>
    </w:p>
    <w:p w14:paraId="17DECFC4" w14:textId="77777777" w:rsidR="00586ABF" w:rsidRPr="00156107" w:rsidRDefault="00586ABF" w:rsidP="00586ABF">
      <w:pPr>
        <w:pStyle w:val="Heading4"/>
        <w:rPr>
          <w:rFonts w:cs="Arial"/>
        </w:rPr>
      </w:pPr>
      <w:r w:rsidRPr="00156107">
        <w:rPr>
          <w:rFonts w:cs="Arial"/>
        </w:rPr>
        <w:t xml:space="preserve">-- CP solvency </w:t>
      </w:r>
      <w:r w:rsidRPr="00156107">
        <w:rPr>
          <w:rFonts w:cs="Arial"/>
          <w:u w:val="single"/>
        </w:rPr>
        <w:t>outweighs</w:t>
      </w:r>
      <w:r w:rsidRPr="00156107">
        <w:rPr>
          <w:rFonts w:cs="Arial"/>
        </w:rPr>
        <w:t xml:space="preserve"> Plan’s certainty ---- possibility of not implementing the plan creates more </w:t>
      </w:r>
      <w:r w:rsidRPr="00156107">
        <w:rPr>
          <w:rFonts w:cs="Arial"/>
          <w:u w:val="single"/>
        </w:rPr>
        <w:t>coherent</w:t>
      </w:r>
      <w:r w:rsidRPr="00156107">
        <w:rPr>
          <w:rFonts w:cs="Arial"/>
        </w:rPr>
        <w:t xml:space="preserve"> reform </w:t>
      </w:r>
    </w:p>
    <w:p w14:paraId="59D56393" w14:textId="77777777" w:rsidR="00586ABF" w:rsidRPr="00156107" w:rsidRDefault="00586ABF" w:rsidP="00586ABF">
      <w:pPr>
        <w:pStyle w:val="Heading4"/>
        <w:rPr>
          <w:rFonts w:cs="Arial"/>
        </w:rPr>
      </w:pPr>
      <w:r w:rsidRPr="00156107">
        <w:rPr>
          <w:rFonts w:cs="Arial"/>
        </w:rPr>
        <w:t xml:space="preserve">-- CP binds the USFG/ </w:t>
      </w:r>
      <w:proofErr w:type="spellStart"/>
      <w:r w:rsidRPr="00156107">
        <w:rPr>
          <w:rFonts w:cs="Arial"/>
        </w:rPr>
        <w:t>Prez</w:t>
      </w:r>
      <w:proofErr w:type="spellEnd"/>
      <w:r w:rsidRPr="00156107">
        <w:rPr>
          <w:rFonts w:cs="Arial"/>
        </w:rPr>
        <w:t xml:space="preserve"> to implementation --- solves certainty</w:t>
      </w:r>
    </w:p>
    <w:p w14:paraId="6A59E248" w14:textId="77777777" w:rsidR="00586ABF" w:rsidRPr="00156107" w:rsidRDefault="00586ABF" w:rsidP="00586ABF">
      <w:pPr>
        <w:pStyle w:val="Heading4"/>
        <w:rPr>
          <w:rFonts w:cs="Arial"/>
        </w:rPr>
      </w:pPr>
      <w:r w:rsidRPr="00156107">
        <w:rPr>
          <w:rFonts w:cs="Arial"/>
        </w:rPr>
        <w:t xml:space="preserve">– Certainty is a function of credibility --- the CP’s unanimous report makes it </w:t>
      </w:r>
      <w:r w:rsidRPr="00156107">
        <w:rPr>
          <w:rFonts w:cs="Arial"/>
          <w:u w:val="single"/>
        </w:rPr>
        <w:t>more certain</w:t>
      </w:r>
      <w:r w:rsidRPr="00156107">
        <w:rPr>
          <w:rFonts w:cs="Arial"/>
        </w:rPr>
        <w:t xml:space="preserve"> than the Plan</w:t>
      </w:r>
    </w:p>
    <w:p w14:paraId="154AC2DE" w14:textId="77777777" w:rsidR="00586ABF" w:rsidRPr="00156107" w:rsidRDefault="00586ABF" w:rsidP="00586ABF">
      <w:proofErr w:type="spellStart"/>
      <w:r w:rsidRPr="00156107">
        <w:rPr>
          <w:rStyle w:val="Style13ptBold"/>
        </w:rPr>
        <w:t>Tama</w:t>
      </w:r>
      <w:proofErr w:type="spellEnd"/>
      <w:r w:rsidRPr="00156107">
        <w:rPr>
          <w:rStyle w:val="Style13ptBold"/>
        </w:rPr>
        <w:t xml:space="preserve"> 11</w:t>
      </w:r>
      <w:r w:rsidRPr="00156107">
        <w:t xml:space="preserve"> (Jordan, PhD – Princeton, specializes in the politics, processes, and institutions of U.S. foreign and national security policy making, including presidential-congressional relations, national security strategy, and independent commissions, “Three Cheers for Blue-Ribbon Panels” Summer 2011, </w:t>
      </w:r>
      <w:r w:rsidRPr="00156107">
        <w:rPr>
          <w:i/>
        </w:rPr>
        <w:t>The Wilson Quarterly</w:t>
      </w:r>
      <w:r w:rsidRPr="00156107">
        <w:t xml:space="preserve"> 35, no. 3, pp. 30-34) </w:t>
      </w:r>
    </w:p>
    <w:p w14:paraId="702288E6" w14:textId="77777777" w:rsidR="00586ABF" w:rsidRPr="00156107" w:rsidRDefault="00586ABF" w:rsidP="00586ABF">
      <w:r w:rsidRPr="00156107">
        <w:t xml:space="preserve">Another reason </w:t>
      </w:r>
      <w:r w:rsidRPr="00156107">
        <w:rPr>
          <w:u w:val="single"/>
        </w:rPr>
        <w:t xml:space="preserve">commissions </w:t>
      </w:r>
      <w:proofErr w:type="gramStart"/>
      <w:r w:rsidRPr="00156107">
        <w:rPr>
          <w:u w:val="single"/>
        </w:rPr>
        <w:t>are able to</w:t>
      </w:r>
      <w:proofErr w:type="gramEnd"/>
      <w:r w:rsidRPr="00156107">
        <w:rPr>
          <w:u w:val="single"/>
        </w:rPr>
        <w:t xml:space="preserve"> produce</w:t>
      </w:r>
      <w:r w:rsidRPr="00156107">
        <w:rPr>
          <w:sz w:val="12"/>
          <w:u w:val="single"/>
        </w:rPr>
        <w:t xml:space="preserve"> </w:t>
      </w:r>
      <w:r w:rsidRPr="00156107">
        <w:rPr>
          <w:b/>
          <w:u w:val="single"/>
        </w:rPr>
        <w:t>consensus</w:t>
      </w:r>
      <w:r w:rsidRPr="00156107">
        <w:t>- perhaps the rarest of Washington commodities-is</w:t>
      </w:r>
      <w:r w:rsidRPr="00156107">
        <w:rPr>
          <w:sz w:val="12"/>
        </w:rPr>
        <w:t xml:space="preserve"> </w:t>
      </w:r>
      <w:r w:rsidRPr="00156107">
        <w:t xml:space="preserve">the simple opportunity </w:t>
      </w:r>
      <w:r w:rsidRPr="00156107">
        <w:rPr>
          <w:u w:val="single"/>
        </w:rPr>
        <w:t>they provide for intense private</w:t>
      </w:r>
      <w:r w:rsidRPr="00156107">
        <w:rPr>
          <w:sz w:val="12"/>
          <w:u w:val="single"/>
        </w:rPr>
        <w:t xml:space="preserve"> </w:t>
      </w:r>
      <w:r w:rsidRPr="00156107">
        <w:rPr>
          <w:u w:val="single"/>
        </w:rPr>
        <w:t>deliberations. Members often spend dozens of hours</w:t>
      </w:r>
      <w:r w:rsidRPr="00156107">
        <w:rPr>
          <w:sz w:val="12"/>
          <w:u w:val="single"/>
        </w:rPr>
        <w:t xml:space="preserve"> </w:t>
      </w:r>
      <w:r w:rsidRPr="00156107">
        <w:rPr>
          <w:u w:val="single"/>
        </w:rPr>
        <w:t>together in hearings, discussions, and debates</w:t>
      </w:r>
      <w:r w:rsidRPr="00156107">
        <w:t>. Some even</w:t>
      </w:r>
      <w:r w:rsidRPr="00156107">
        <w:rPr>
          <w:sz w:val="12"/>
        </w:rPr>
        <w:t xml:space="preserve"> </w:t>
      </w:r>
      <w:r w:rsidRPr="00156107">
        <w:t xml:space="preserve">become friends. It may sound corny, but </w:t>
      </w:r>
      <w:r w:rsidRPr="00156107">
        <w:rPr>
          <w:u w:val="single"/>
        </w:rPr>
        <w:t>that time spent</w:t>
      </w:r>
      <w:r w:rsidRPr="00156107">
        <w:rPr>
          <w:sz w:val="12"/>
          <w:u w:val="single"/>
        </w:rPr>
        <w:t xml:space="preserve"> </w:t>
      </w:r>
      <w:r w:rsidRPr="00156107">
        <w:rPr>
          <w:u w:val="single"/>
        </w:rPr>
        <w:t>together is precious, and contrasts sharply with the contemporary</w:t>
      </w:r>
      <w:r w:rsidRPr="00156107">
        <w:rPr>
          <w:sz w:val="12"/>
          <w:u w:val="single"/>
        </w:rPr>
        <w:t xml:space="preserve"> </w:t>
      </w:r>
      <w:r w:rsidRPr="00156107">
        <w:rPr>
          <w:u w:val="single"/>
        </w:rPr>
        <w:t>practice on congressional committees, whose</w:t>
      </w:r>
      <w:r w:rsidRPr="00156107">
        <w:rPr>
          <w:sz w:val="12"/>
          <w:u w:val="single"/>
        </w:rPr>
        <w:t xml:space="preserve"> </w:t>
      </w:r>
      <w:r w:rsidRPr="00156107">
        <w:rPr>
          <w:u w:val="single"/>
        </w:rPr>
        <w:t>members rarely deliberate or socialize with one another.</w:t>
      </w:r>
      <w:r w:rsidRPr="00156107">
        <w:rPr>
          <w:sz w:val="12"/>
        </w:rPr>
        <w:t xml:space="preserve"> </w:t>
      </w:r>
      <w:r w:rsidRPr="00156107">
        <w:t>Indeed, most are not even in Washington for large parts of</w:t>
      </w:r>
      <w:r w:rsidRPr="00156107">
        <w:rPr>
          <w:sz w:val="12"/>
        </w:rPr>
        <w:t xml:space="preserve"> </w:t>
      </w:r>
      <w:r w:rsidRPr="00156107">
        <w:t>the week. Former senator Slade Gorton (R-Wash.), who</w:t>
      </w:r>
      <w:r w:rsidRPr="00156107">
        <w:rPr>
          <w:sz w:val="12"/>
        </w:rPr>
        <w:t xml:space="preserve"> </w:t>
      </w:r>
      <w:r w:rsidRPr="00156107">
        <w:t>served on the 9/11 Commission, recalled to journalist Kristen</w:t>
      </w:r>
      <w:r w:rsidRPr="00156107">
        <w:rPr>
          <w:sz w:val="12"/>
        </w:rPr>
        <w:t xml:space="preserve"> </w:t>
      </w:r>
      <w:r w:rsidRPr="00156107">
        <w:t>Lundberg that over the course of the 18-month investigation,</w:t>
      </w:r>
      <w:r w:rsidRPr="00156107">
        <w:rPr>
          <w:sz w:val="12"/>
        </w:rPr>
        <w:t xml:space="preserve"> </w:t>
      </w:r>
      <w:r w:rsidRPr="00156107">
        <w:t>"the associations inside the group became more</w:t>
      </w:r>
      <w:r w:rsidRPr="00156107">
        <w:rPr>
          <w:sz w:val="12"/>
        </w:rPr>
        <w:t xml:space="preserve"> </w:t>
      </w:r>
      <w:r w:rsidRPr="00156107">
        <w:t>important than those outside." When Bush administration</w:t>
      </w:r>
      <w:r w:rsidRPr="00156107">
        <w:rPr>
          <w:sz w:val="12"/>
        </w:rPr>
        <w:t xml:space="preserve"> </w:t>
      </w:r>
      <w:r w:rsidRPr="00156107">
        <w:t>attorney general John Ashcroft charged that Jamie Gorelick,</w:t>
      </w:r>
      <w:r w:rsidRPr="00156107">
        <w:rPr>
          <w:sz w:val="12"/>
        </w:rPr>
        <w:t xml:space="preserve"> </w:t>
      </w:r>
      <w:r w:rsidRPr="00156107">
        <w:t>a former Clinton administration official, was responsible</w:t>
      </w:r>
      <w:r w:rsidRPr="00156107">
        <w:rPr>
          <w:sz w:val="12"/>
        </w:rPr>
        <w:t xml:space="preserve"> </w:t>
      </w:r>
      <w:r w:rsidRPr="00156107">
        <w:t>for failed counterterrorism policies, Gorelick's fellow 9/11</w:t>
      </w:r>
      <w:r w:rsidRPr="00156107">
        <w:rPr>
          <w:sz w:val="12"/>
        </w:rPr>
        <w:t xml:space="preserve"> </w:t>
      </w:r>
      <w:r w:rsidRPr="00156107">
        <w:t>commissioners, and especially the Republicans, passionately</w:t>
      </w:r>
      <w:r w:rsidRPr="00156107">
        <w:rPr>
          <w:sz w:val="12"/>
        </w:rPr>
        <w:t xml:space="preserve"> </w:t>
      </w:r>
      <w:r w:rsidRPr="00156107">
        <w:t xml:space="preserve">came to her defense. </w:t>
      </w:r>
    </w:p>
    <w:p w14:paraId="77EADFFB" w14:textId="77777777" w:rsidR="00586ABF" w:rsidRPr="00156107" w:rsidRDefault="00586ABF" w:rsidP="00586ABF">
      <w:pPr>
        <w:rPr>
          <w:u w:val="single"/>
        </w:rPr>
      </w:pPr>
      <w:r w:rsidRPr="00156107">
        <w:rPr>
          <w:u w:val="single"/>
        </w:rPr>
        <w:t>There were plenty of disagreements on the 9/11 Commission</w:t>
      </w:r>
      <w:r w:rsidRPr="00156107">
        <w:t>.</w:t>
      </w:r>
      <w:r w:rsidRPr="00156107">
        <w:rPr>
          <w:sz w:val="12"/>
        </w:rPr>
        <w:t xml:space="preserve"> </w:t>
      </w:r>
      <w:r w:rsidRPr="00156107">
        <w:t xml:space="preserve">But </w:t>
      </w:r>
      <w:r w:rsidRPr="00156107">
        <w:rPr>
          <w:u w:val="single"/>
        </w:rPr>
        <w:t xml:space="preserve">Gorton said that </w:t>
      </w:r>
      <w:r w:rsidRPr="00156107">
        <w:rPr>
          <w:b/>
          <w:u w:val="single"/>
        </w:rPr>
        <w:t>he and others decided not to</w:t>
      </w:r>
      <w:r w:rsidRPr="00156107">
        <w:rPr>
          <w:b/>
          <w:sz w:val="12"/>
          <w:u w:val="single"/>
        </w:rPr>
        <w:t xml:space="preserve"> </w:t>
      </w:r>
      <w:r w:rsidRPr="00156107">
        <w:rPr>
          <w:b/>
          <w:u w:val="single"/>
        </w:rPr>
        <w:t>write minority opinions that would diminish the final report's</w:t>
      </w:r>
      <w:r w:rsidRPr="00156107">
        <w:rPr>
          <w:b/>
          <w:sz w:val="12"/>
          <w:u w:val="single"/>
        </w:rPr>
        <w:t xml:space="preserve"> </w:t>
      </w:r>
      <w:r w:rsidRPr="00156107">
        <w:rPr>
          <w:b/>
          <w:u w:val="single"/>
        </w:rPr>
        <w:t>impact</w:t>
      </w:r>
      <w:r w:rsidRPr="00156107">
        <w:rPr>
          <w:u w:val="single"/>
        </w:rPr>
        <w:t>, out of "this immense feeling of satisfaction and</w:t>
      </w:r>
      <w:r w:rsidRPr="00156107">
        <w:rPr>
          <w:sz w:val="12"/>
          <w:u w:val="single"/>
        </w:rPr>
        <w:t xml:space="preserve"> </w:t>
      </w:r>
      <w:r w:rsidRPr="00156107">
        <w:rPr>
          <w:u w:val="single"/>
        </w:rPr>
        <w:t>respect for one another."</w:t>
      </w:r>
    </w:p>
    <w:p w14:paraId="089F86EA" w14:textId="77777777" w:rsidR="00586ABF" w:rsidRPr="00156107" w:rsidRDefault="00586ABF" w:rsidP="00586ABF">
      <w:r w:rsidRPr="00156107">
        <w:t xml:space="preserve">Gorton </w:t>
      </w:r>
      <w:proofErr w:type="gramStart"/>
      <w:r w:rsidRPr="00156107">
        <w:t>didn't</w:t>
      </w:r>
      <w:proofErr w:type="gramEnd"/>
      <w:r w:rsidRPr="00156107">
        <w:t xml:space="preserve"> say it, but </w:t>
      </w:r>
      <w:r w:rsidRPr="00156107">
        <w:rPr>
          <w:b/>
          <w:u w:val="single"/>
        </w:rPr>
        <w:t xml:space="preserve">commissioners have </w:t>
      </w:r>
      <w:proofErr w:type="spellStart"/>
      <w:r w:rsidRPr="00156107">
        <w:rPr>
          <w:b/>
          <w:u w:val="single"/>
        </w:rPr>
        <w:t>self interested</w:t>
      </w:r>
      <w:proofErr w:type="spellEnd"/>
      <w:r w:rsidRPr="00156107">
        <w:rPr>
          <w:b/>
          <w:sz w:val="12"/>
          <w:u w:val="single"/>
        </w:rPr>
        <w:t xml:space="preserve"> </w:t>
      </w:r>
      <w:r w:rsidRPr="00156107">
        <w:rPr>
          <w:b/>
          <w:u w:val="single"/>
        </w:rPr>
        <w:t>reasons to reach consensus:</w:t>
      </w:r>
      <w:r w:rsidRPr="00156107">
        <w:t xml:space="preserve"> </w:t>
      </w:r>
      <w:r w:rsidRPr="00156107">
        <w:rPr>
          <w:u w:val="single"/>
        </w:rPr>
        <w:t xml:space="preserve">Legislators </w:t>
      </w:r>
      <w:r w:rsidRPr="00156107">
        <w:t>on congressional</w:t>
      </w:r>
      <w:r w:rsidRPr="00156107">
        <w:rPr>
          <w:sz w:val="12"/>
        </w:rPr>
        <w:t xml:space="preserve"> </w:t>
      </w:r>
      <w:r w:rsidRPr="00156107">
        <w:t xml:space="preserve">committees </w:t>
      </w:r>
      <w:r w:rsidRPr="00156107">
        <w:rPr>
          <w:u w:val="single"/>
        </w:rPr>
        <w:t>can reap valuable publicity and political</w:t>
      </w:r>
      <w:r w:rsidRPr="00156107">
        <w:rPr>
          <w:sz w:val="12"/>
          <w:u w:val="single"/>
        </w:rPr>
        <w:t xml:space="preserve"> </w:t>
      </w:r>
      <w:r w:rsidRPr="00156107">
        <w:rPr>
          <w:u w:val="single"/>
        </w:rPr>
        <w:t>advantage from loudly breaking ranks.</w:t>
      </w:r>
      <w:r w:rsidRPr="00156107">
        <w:t xml:space="preserve"> They also have</w:t>
      </w:r>
      <w:r w:rsidRPr="00156107">
        <w:rPr>
          <w:sz w:val="12"/>
        </w:rPr>
        <w:t xml:space="preserve"> </w:t>
      </w:r>
      <w:r w:rsidRPr="00156107">
        <w:t>ways other than their committee work of exerting influence.</w:t>
      </w:r>
      <w:r w:rsidRPr="00156107">
        <w:rPr>
          <w:sz w:val="12"/>
        </w:rPr>
        <w:t xml:space="preserve"> </w:t>
      </w:r>
      <w:r w:rsidRPr="00156107">
        <w:t xml:space="preserve">Most </w:t>
      </w:r>
      <w:r w:rsidRPr="00156107">
        <w:rPr>
          <w:u w:val="single"/>
        </w:rPr>
        <w:t>commission members</w:t>
      </w:r>
      <w:r w:rsidRPr="00156107">
        <w:t xml:space="preserve">, however, </w:t>
      </w:r>
      <w:r w:rsidRPr="00156107">
        <w:rPr>
          <w:u w:val="single"/>
        </w:rPr>
        <w:t>have little to gain</w:t>
      </w:r>
      <w:r w:rsidRPr="00156107">
        <w:rPr>
          <w:sz w:val="12"/>
          <w:u w:val="single"/>
        </w:rPr>
        <w:t xml:space="preserve"> </w:t>
      </w:r>
      <w:r w:rsidRPr="00156107">
        <w:rPr>
          <w:u w:val="single"/>
        </w:rPr>
        <w:t>by going off the reservation</w:t>
      </w:r>
      <w:r w:rsidRPr="00156107">
        <w:t xml:space="preserve">. They know that </w:t>
      </w:r>
      <w:r w:rsidRPr="00156107">
        <w:rPr>
          <w:u w:val="single"/>
        </w:rPr>
        <w:t>their work will</w:t>
      </w:r>
      <w:r w:rsidRPr="00156107">
        <w:rPr>
          <w:sz w:val="12"/>
          <w:u w:val="single"/>
        </w:rPr>
        <w:t xml:space="preserve"> </w:t>
      </w:r>
      <w:r w:rsidRPr="00156107">
        <w:rPr>
          <w:u w:val="single"/>
        </w:rPr>
        <w:t>be far more influential if their report is unanimous</w:t>
      </w:r>
      <w:r w:rsidRPr="00156107">
        <w:t xml:space="preserve">. </w:t>
      </w:r>
    </w:p>
    <w:p w14:paraId="6B0773AE" w14:textId="77777777" w:rsidR="00586ABF" w:rsidRPr="00156107" w:rsidRDefault="00586ABF" w:rsidP="00586ABF">
      <w:r w:rsidRPr="00156107">
        <w:t>Unanimity sends a powerful signal to policymakers and</w:t>
      </w:r>
      <w:r w:rsidRPr="00156107">
        <w:rPr>
          <w:sz w:val="12"/>
        </w:rPr>
        <w:t xml:space="preserve"> </w:t>
      </w:r>
      <w:r w:rsidRPr="00156107">
        <w:t>the public, but it is not enough to ensure success. Political conditions</w:t>
      </w:r>
      <w:r w:rsidRPr="00156107">
        <w:rPr>
          <w:sz w:val="12"/>
        </w:rPr>
        <w:t xml:space="preserve"> </w:t>
      </w:r>
      <w:r w:rsidRPr="00156107">
        <w:t>must also be ripe for reform. In the absence of a crisis,</w:t>
      </w:r>
      <w:r w:rsidRPr="00156107">
        <w:rPr>
          <w:sz w:val="12"/>
        </w:rPr>
        <w:t xml:space="preserve"> </w:t>
      </w:r>
      <w:r w:rsidRPr="00156107">
        <w:t xml:space="preserve">the status quo in Washington is </w:t>
      </w:r>
      <w:proofErr w:type="gramStart"/>
      <w:r w:rsidRPr="00156107">
        <w:t>more or less set</w:t>
      </w:r>
      <w:proofErr w:type="gramEnd"/>
      <w:r w:rsidRPr="00156107">
        <w:t xml:space="preserve"> in</w:t>
      </w:r>
      <w:r w:rsidRPr="00156107">
        <w:rPr>
          <w:sz w:val="12"/>
        </w:rPr>
        <w:t xml:space="preserve"> </w:t>
      </w:r>
      <w:r w:rsidRPr="00156107">
        <w:t>cement, as advocacy groups and turf-conscious government</w:t>
      </w:r>
      <w:r w:rsidRPr="00156107">
        <w:rPr>
          <w:sz w:val="12"/>
        </w:rPr>
        <w:t xml:space="preserve"> </w:t>
      </w:r>
      <w:r w:rsidRPr="00156107">
        <w:t>officials are able to thwart change. Obama White House chief of staff Rahm Emanuel famously distilled this piece of political</w:t>
      </w:r>
      <w:r w:rsidRPr="00156107">
        <w:rPr>
          <w:sz w:val="12"/>
        </w:rPr>
        <w:t xml:space="preserve"> </w:t>
      </w:r>
      <w:r w:rsidRPr="00156107">
        <w:t>wisdom during the financial crisis when he said, "You</w:t>
      </w:r>
      <w:r w:rsidRPr="00156107">
        <w:rPr>
          <w:sz w:val="12"/>
        </w:rPr>
        <w:t xml:space="preserve"> </w:t>
      </w:r>
      <w:r w:rsidRPr="00156107">
        <w:t>never want a serious crisis to go to waste."</w:t>
      </w:r>
    </w:p>
    <w:p w14:paraId="17EDCEA7" w14:textId="77777777" w:rsidR="00586ABF" w:rsidRPr="00156107" w:rsidRDefault="00586ABF" w:rsidP="00586ABF">
      <w:r w:rsidRPr="00156107">
        <w:t xml:space="preserve">Even after such an event, </w:t>
      </w:r>
      <w:r w:rsidRPr="00156107">
        <w:rPr>
          <w:b/>
          <w:u w:val="single"/>
        </w:rPr>
        <w:t>reformers may not carry the day</w:t>
      </w:r>
      <w:r w:rsidRPr="00156107">
        <w:rPr>
          <w:b/>
          <w:sz w:val="12"/>
          <w:u w:val="single"/>
        </w:rPr>
        <w:t xml:space="preserve"> </w:t>
      </w:r>
      <w:r w:rsidRPr="00156107">
        <w:rPr>
          <w:b/>
          <w:u w:val="single"/>
        </w:rPr>
        <w:t>without the political credibility provided by an independent,</w:t>
      </w:r>
      <w:r w:rsidRPr="00156107">
        <w:rPr>
          <w:b/>
          <w:sz w:val="12"/>
          <w:u w:val="single"/>
        </w:rPr>
        <w:t xml:space="preserve"> </w:t>
      </w:r>
      <w:r w:rsidRPr="00156107">
        <w:rPr>
          <w:b/>
          <w:u w:val="single"/>
        </w:rPr>
        <w:t>bipartisan report.</w:t>
      </w:r>
      <w:r w:rsidRPr="00156107">
        <w:t xml:space="preserve"> </w:t>
      </w:r>
      <w:r w:rsidRPr="00156107">
        <w:rPr>
          <w:u w:val="single"/>
        </w:rPr>
        <w:t>An overhaul of the nation's intelligence</w:t>
      </w:r>
      <w:r w:rsidRPr="00156107">
        <w:rPr>
          <w:sz w:val="12"/>
          <w:u w:val="single"/>
        </w:rPr>
        <w:t xml:space="preserve"> </w:t>
      </w:r>
      <w:r w:rsidRPr="00156107">
        <w:rPr>
          <w:u w:val="single"/>
        </w:rPr>
        <w:t>agencies only became possible when the</w:t>
      </w:r>
      <w:r w:rsidRPr="00156107">
        <w:t xml:space="preserve"> 9/И </w:t>
      </w:r>
      <w:r w:rsidRPr="00156107">
        <w:rPr>
          <w:u w:val="single"/>
        </w:rPr>
        <w:t>Commission</w:t>
      </w:r>
      <w:r w:rsidRPr="00156107">
        <w:rPr>
          <w:sz w:val="12"/>
          <w:u w:val="single"/>
        </w:rPr>
        <w:t xml:space="preserve"> </w:t>
      </w:r>
      <w:r w:rsidRPr="00156107">
        <w:rPr>
          <w:u w:val="single"/>
        </w:rPr>
        <w:t>issued its proposals</w:t>
      </w:r>
      <w:r w:rsidRPr="00156107">
        <w:t xml:space="preserve"> in July 2004- nearly three years after the</w:t>
      </w:r>
      <w:r w:rsidRPr="00156107">
        <w:rPr>
          <w:sz w:val="12"/>
        </w:rPr>
        <w:t xml:space="preserve"> </w:t>
      </w:r>
      <w:r w:rsidRPr="00156107">
        <w:t>terrorist attacks. Having found that failures to share information</w:t>
      </w:r>
      <w:r w:rsidRPr="00156107">
        <w:rPr>
          <w:sz w:val="12"/>
        </w:rPr>
        <w:t xml:space="preserve"> </w:t>
      </w:r>
      <w:r w:rsidRPr="00156107">
        <w:t>prevented the agencies from detecting the 9/11 plot,</w:t>
      </w:r>
      <w:r w:rsidRPr="00156107">
        <w:rPr>
          <w:sz w:val="12"/>
        </w:rPr>
        <w:t xml:space="preserve"> </w:t>
      </w:r>
      <w:r w:rsidRPr="00156107">
        <w:t>the commission proposed creating the new post of director</w:t>
      </w:r>
      <w:r w:rsidRPr="00156107">
        <w:rPr>
          <w:sz w:val="12"/>
        </w:rPr>
        <w:t xml:space="preserve"> </w:t>
      </w:r>
      <w:r w:rsidRPr="00156107">
        <w:t>of national intelligence and a national counterterrorism</w:t>
      </w:r>
      <w:r w:rsidRPr="00156107">
        <w:rPr>
          <w:sz w:val="12"/>
        </w:rPr>
        <w:t xml:space="preserve"> </w:t>
      </w:r>
      <w:r w:rsidRPr="00156107">
        <w:t>center. The changes were initially opposed by President</w:t>
      </w:r>
      <w:r w:rsidRPr="00156107">
        <w:rPr>
          <w:sz w:val="12"/>
        </w:rPr>
        <w:t xml:space="preserve"> </w:t>
      </w:r>
      <w:r w:rsidRPr="00156107">
        <w:t>Bush and the powerful leaders of the congressional intelligence</w:t>
      </w:r>
      <w:r w:rsidRPr="00156107">
        <w:rPr>
          <w:sz w:val="12"/>
        </w:rPr>
        <w:t xml:space="preserve"> </w:t>
      </w:r>
      <w:r w:rsidRPr="00156107">
        <w:t>committees, but strong public support turned the</w:t>
      </w:r>
      <w:r w:rsidRPr="00156107">
        <w:rPr>
          <w:sz w:val="12"/>
        </w:rPr>
        <w:t xml:space="preserve"> </w:t>
      </w:r>
      <w:r w:rsidRPr="00156107">
        <w:t>tide. The resulting Intelligence Reform Act of 2004 was the</w:t>
      </w:r>
      <w:r w:rsidRPr="00156107">
        <w:rPr>
          <w:sz w:val="12"/>
        </w:rPr>
        <w:t xml:space="preserve"> </w:t>
      </w:r>
      <w:r w:rsidRPr="00156107">
        <w:t>most important intelligence legislation since the creation of</w:t>
      </w:r>
      <w:r w:rsidRPr="00156107">
        <w:rPr>
          <w:sz w:val="12"/>
        </w:rPr>
        <w:t xml:space="preserve"> </w:t>
      </w:r>
      <w:r w:rsidRPr="00156107">
        <w:t>the Central Intelligence Agency after World War II.</w:t>
      </w:r>
    </w:p>
    <w:p w14:paraId="35258D3A" w14:textId="2568C124" w:rsidR="00A75365" w:rsidRPr="00156107" w:rsidRDefault="00A75365" w:rsidP="00A75365">
      <w:pPr>
        <w:pStyle w:val="Heading3"/>
        <w:rPr>
          <w:rFonts w:cs="Arial"/>
        </w:rPr>
      </w:pPr>
      <w:r w:rsidRPr="00156107">
        <w:rPr>
          <w:rFonts w:cs="Arial"/>
        </w:rPr>
        <w:t>2NC Focal Point</w:t>
      </w:r>
    </w:p>
    <w:p w14:paraId="3EC64AE9" w14:textId="77777777" w:rsidR="00A75365" w:rsidRPr="00156107" w:rsidRDefault="00A75365" w:rsidP="00A75365"/>
    <w:p w14:paraId="34F29EBC" w14:textId="566F5C12" w:rsidR="00A75365" w:rsidRPr="001908C9" w:rsidRDefault="00A75365" w:rsidP="001908C9">
      <w:pPr>
        <w:pStyle w:val="Heading4"/>
        <w:rPr>
          <w:rStyle w:val="Style13ptBold"/>
          <w:rFonts w:cs="Arial"/>
          <w:b/>
          <w:bCs w:val="0"/>
        </w:rPr>
      </w:pPr>
      <w:r w:rsidRPr="00156107">
        <w:rPr>
          <w:rFonts w:cs="Arial"/>
        </w:rPr>
        <w:t xml:space="preserve">______________ as a </w:t>
      </w:r>
      <w:r w:rsidRPr="00156107">
        <w:rPr>
          <w:rFonts w:cs="Arial"/>
          <w:u w:val="single"/>
        </w:rPr>
        <w:t>focal point</w:t>
      </w:r>
      <w:r w:rsidRPr="00156107">
        <w:rPr>
          <w:rFonts w:cs="Arial"/>
        </w:rPr>
        <w:t xml:space="preserve"> is </w:t>
      </w:r>
      <w:proofErr w:type="gramStart"/>
      <w:r w:rsidRPr="00156107">
        <w:rPr>
          <w:rFonts w:cs="Arial"/>
        </w:rPr>
        <w:t>key</w:t>
      </w:r>
      <w:proofErr w:type="gramEnd"/>
      <w:r w:rsidRPr="00156107">
        <w:rPr>
          <w:rFonts w:cs="Arial"/>
        </w:rPr>
        <w:t xml:space="preserve"> </w:t>
      </w:r>
    </w:p>
    <w:p w14:paraId="00060099" w14:textId="0151A9FA" w:rsidR="00A75365" w:rsidRPr="00156107" w:rsidRDefault="00A75365" w:rsidP="00A75365">
      <w:proofErr w:type="spellStart"/>
      <w:r w:rsidRPr="00156107">
        <w:rPr>
          <w:rStyle w:val="Style13ptBold"/>
        </w:rPr>
        <w:t>Tama</w:t>
      </w:r>
      <w:proofErr w:type="spellEnd"/>
      <w:r w:rsidRPr="00156107">
        <w:rPr>
          <w:rStyle w:val="Style13ptBold"/>
        </w:rPr>
        <w:t xml:space="preserve"> ‘9</w:t>
      </w:r>
      <w:r w:rsidRPr="00156107">
        <w:t xml:space="preserve"> </w:t>
      </w:r>
    </w:p>
    <w:p w14:paraId="58BAF8E7" w14:textId="2CE2488C" w:rsidR="00A75365" w:rsidRPr="00156107" w:rsidRDefault="00A75365" w:rsidP="00A75365">
      <w:r w:rsidRPr="00156107">
        <w:t xml:space="preserve">(Jordan, PhD – Princeton, specializes in the politics, processes, and institutions of U.S. foreign and national security policy making, including presidential-congressional relations, national security strategy, and independent commissions, </w:t>
      </w:r>
      <w:r w:rsidRPr="00156107">
        <w:rPr>
          <w:i/>
        </w:rPr>
        <w:t>From crisis to reform: The impact of national security commissions</w:t>
      </w:r>
      <w:r w:rsidRPr="00156107">
        <w:t>, 2009, Princeton University Press //um-</w:t>
      </w:r>
      <w:proofErr w:type="spellStart"/>
      <w:r w:rsidRPr="00156107">
        <w:t>ef</w:t>
      </w:r>
      <w:proofErr w:type="spellEnd"/>
      <w:r w:rsidRPr="00156107">
        <w:t xml:space="preserve">) </w:t>
      </w:r>
    </w:p>
    <w:p w14:paraId="17EB9C93" w14:textId="77777777" w:rsidR="00A75365" w:rsidRPr="00156107" w:rsidRDefault="00A75365" w:rsidP="00A75365">
      <w:r w:rsidRPr="00156107">
        <w:t xml:space="preserve">The </w:t>
      </w:r>
      <w:r w:rsidRPr="00156107">
        <w:rPr>
          <w:u w:val="single"/>
        </w:rPr>
        <w:t>conventional wisdom is that</w:t>
      </w:r>
      <w:r w:rsidRPr="00156107">
        <w:t xml:space="preserve"> ad hoc advisory </w:t>
      </w:r>
      <w:r w:rsidRPr="00156107">
        <w:rPr>
          <w:u w:val="single"/>
        </w:rPr>
        <w:t>commissions rarely spark government reforms</w:t>
      </w:r>
      <w:r w:rsidRPr="00156107">
        <w:rPr>
          <w:rStyle w:val="Emphasis"/>
        </w:rPr>
        <w:t>, yet few scholars have examined the impact of commissions</w:t>
      </w:r>
      <w:r w:rsidRPr="00156107">
        <w:t xml:space="preserve"> or explained why they do or do not influence policy. I argue that </w:t>
      </w:r>
      <w:r w:rsidRPr="00156107">
        <w:rPr>
          <w:rStyle w:val="Emphasis"/>
        </w:rPr>
        <w:t>the unique political credibility of commissions can enable them to catalyze important reforms that would not otherwise occur</w:t>
      </w:r>
      <w:r w:rsidRPr="00156107">
        <w:rPr>
          <w:u w:val="single"/>
        </w:rPr>
        <w:t xml:space="preserve">, </w:t>
      </w:r>
      <w:r w:rsidRPr="00156107">
        <w:rPr>
          <w:rStyle w:val="Emphasis"/>
        </w:rPr>
        <w:t>but that they</w:t>
      </w:r>
      <w:r w:rsidRPr="00156107">
        <w:t xml:space="preserve"> are only </w:t>
      </w:r>
      <w:r w:rsidRPr="00156107">
        <w:rPr>
          <w:rStyle w:val="Emphasis"/>
        </w:rPr>
        <w:t>likely</w:t>
      </w:r>
      <w:r w:rsidRPr="00156107">
        <w:t xml:space="preserve"> to do so when the status quo is </w:t>
      </w:r>
      <w:proofErr w:type="gramStart"/>
      <w:r w:rsidRPr="00156107">
        <w:t>unpopular</w:t>
      </w:r>
      <w:proofErr w:type="gramEnd"/>
      <w:r w:rsidRPr="00156107">
        <w:t xml:space="preserve"> and the president and Congress </w:t>
      </w:r>
      <w:r w:rsidRPr="00156107">
        <w:rPr>
          <w:rStyle w:val="Emphasis"/>
        </w:rPr>
        <w:t>require a focal point to reach agreement on policy change</w:t>
      </w:r>
      <w:r w:rsidRPr="00156107">
        <w:t xml:space="preserve">. My theory generates hypotheses that </w:t>
      </w:r>
      <w:r w:rsidRPr="00156107">
        <w:rPr>
          <w:rStyle w:val="Emphasis"/>
        </w:rPr>
        <w:t>commissions are more influential if they</w:t>
      </w:r>
      <w:r w:rsidRPr="00156107">
        <w:t xml:space="preserve"> are formed in response to a crisis, are established by the executive branch rather than Congress, and </w:t>
      </w:r>
      <w:r w:rsidRPr="00156107">
        <w:rPr>
          <w:rStyle w:val="Emphasis"/>
        </w:rPr>
        <w:t>possess a narrow mandate.</w:t>
      </w:r>
    </w:p>
    <w:p w14:paraId="44E26109" w14:textId="77777777" w:rsidR="00A75365" w:rsidRPr="00156107" w:rsidRDefault="00A75365" w:rsidP="00A75365">
      <w:pPr>
        <w:rPr>
          <w:rStyle w:val="Emphasis"/>
        </w:rPr>
      </w:pPr>
      <w:r w:rsidRPr="00156107">
        <w:rPr>
          <w:u w:val="single"/>
        </w:rPr>
        <w:t>I test these hypotheses on an original data set of all 51 national security commissions that reported between 1981 and 2006. A variety of statistical tests is supplemented by case studies of 11 commissions</w:t>
      </w:r>
      <w:r w:rsidRPr="00156107">
        <w:t xml:space="preserve"> that probed the issue of terrorism over the past three decades. </w:t>
      </w:r>
      <w:r w:rsidRPr="00156107">
        <w:rPr>
          <w:u w:val="single"/>
        </w:rPr>
        <w:t>These case studies demonstrate that commissions have spurred numerous major reforms</w:t>
      </w:r>
      <w:r w:rsidRPr="00156107">
        <w:t xml:space="preserve"> after acts of terrorism, </w:t>
      </w:r>
      <w:r w:rsidRPr="00156107">
        <w:rPr>
          <w:rStyle w:val="Emphasis"/>
        </w:rPr>
        <w:t>including the largest government</w:t>
      </w:r>
      <w:r w:rsidRPr="00156107">
        <w:t xml:space="preserve"> and </w:t>
      </w:r>
      <w:r w:rsidRPr="00156107">
        <w:rPr>
          <w:rStyle w:val="Emphasis"/>
        </w:rPr>
        <w:t>intelligence overhauls</w:t>
      </w:r>
      <w:r w:rsidRPr="00156107">
        <w:t xml:space="preserve"> since 1947. </w:t>
      </w:r>
      <w:proofErr w:type="gramStart"/>
      <w:r w:rsidRPr="00156107">
        <w:rPr>
          <w:rStyle w:val="Emphasis"/>
        </w:rPr>
        <w:t>As a whole, the</w:t>
      </w:r>
      <w:proofErr w:type="gramEnd"/>
      <w:r w:rsidRPr="00156107">
        <w:rPr>
          <w:rStyle w:val="Emphasis"/>
        </w:rPr>
        <w:t xml:space="preserve"> statistical and case study evidence confirms each of my hypotheses and illustrates that commissions are not just devices used by elected officials to deflect political pressure; they are also powerful vehicles for making public policy.</w:t>
      </w:r>
    </w:p>
    <w:p w14:paraId="175CF2DC" w14:textId="77777777" w:rsidR="00A75365" w:rsidRPr="00156107" w:rsidRDefault="00A75365" w:rsidP="00A75365">
      <w:pPr>
        <w:pStyle w:val="Heading3"/>
        <w:rPr>
          <w:rFonts w:cs="Arial"/>
        </w:rPr>
      </w:pPr>
      <w:r w:rsidRPr="00156107">
        <w:rPr>
          <w:rFonts w:cs="Arial"/>
        </w:rPr>
        <w:t xml:space="preserve">2NC Follow </w:t>
      </w:r>
      <w:proofErr w:type="gramStart"/>
      <w:r w:rsidRPr="00156107">
        <w:rPr>
          <w:rFonts w:cs="Arial"/>
        </w:rPr>
        <w:t>On</w:t>
      </w:r>
      <w:proofErr w:type="gramEnd"/>
      <w:r w:rsidRPr="00156107">
        <w:rPr>
          <w:rFonts w:cs="Arial"/>
        </w:rPr>
        <w:t xml:space="preserve"> </w:t>
      </w:r>
    </w:p>
    <w:p w14:paraId="35ADC9B9" w14:textId="77777777" w:rsidR="00A75365" w:rsidRPr="00156107" w:rsidRDefault="00A75365" w:rsidP="009B0BB5"/>
    <w:p w14:paraId="67209832" w14:textId="77777777" w:rsidR="00A75365" w:rsidRPr="00156107" w:rsidRDefault="00A75365" w:rsidP="00A75365">
      <w:pPr>
        <w:pStyle w:val="Heading4"/>
        <w:rPr>
          <w:rFonts w:cs="Arial"/>
        </w:rPr>
      </w:pPr>
      <w:proofErr w:type="gramStart"/>
      <w:r w:rsidRPr="00156107">
        <w:rPr>
          <w:rFonts w:cs="Arial"/>
        </w:rPr>
        <w:t>Yes</w:t>
      </w:r>
      <w:proofErr w:type="gramEnd"/>
      <w:r w:rsidRPr="00156107">
        <w:rPr>
          <w:rFonts w:cs="Arial"/>
        </w:rPr>
        <w:t xml:space="preserve"> Follow on ---- </w:t>
      </w:r>
    </w:p>
    <w:p w14:paraId="687B95C5" w14:textId="77777777" w:rsidR="00A75365" w:rsidRPr="00156107" w:rsidRDefault="00A75365" w:rsidP="00A75365">
      <w:pPr>
        <w:pStyle w:val="Heading4"/>
        <w:rPr>
          <w:rFonts w:cs="Arial"/>
        </w:rPr>
      </w:pPr>
      <w:r w:rsidRPr="00156107">
        <w:rPr>
          <w:rFonts w:cs="Arial"/>
        </w:rPr>
        <w:t xml:space="preserve">A – Studies </w:t>
      </w:r>
    </w:p>
    <w:p w14:paraId="682D9E13" w14:textId="77777777" w:rsidR="00A75365" w:rsidRPr="00156107" w:rsidRDefault="00A75365" w:rsidP="00A75365">
      <w:proofErr w:type="spellStart"/>
      <w:r w:rsidRPr="00156107">
        <w:rPr>
          <w:rStyle w:val="Style13ptBold"/>
        </w:rPr>
        <w:t>Tama</w:t>
      </w:r>
      <w:proofErr w:type="spellEnd"/>
      <w:r w:rsidRPr="00156107">
        <w:rPr>
          <w:rStyle w:val="Style13ptBold"/>
        </w:rPr>
        <w:t xml:space="preserve"> 11</w:t>
      </w:r>
      <w:r w:rsidRPr="00156107">
        <w:t xml:space="preserve"> (Jordan, PhD – Princeton, specializes in the politics, processes, and institutions of U.S. foreign and national security policy making, including presidential-congressional relations, national security strategy, and independent commissions, “Three Cheers for Blue-Ribbon Panels” Summer 2011, </w:t>
      </w:r>
      <w:r w:rsidRPr="00156107">
        <w:rPr>
          <w:i/>
        </w:rPr>
        <w:t>The Wilson Quarterly</w:t>
      </w:r>
      <w:r w:rsidRPr="00156107">
        <w:t xml:space="preserve"> 35, no. 3, pp. 30-34) </w:t>
      </w:r>
    </w:p>
    <w:p w14:paraId="23DEF33C" w14:textId="61DA4B39" w:rsidR="00A75365" w:rsidRPr="00156107" w:rsidRDefault="00A75365" w:rsidP="00A75365">
      <w:pPr>
        <w:rPr>
          <w:b/>
          <w:iCs/>
          <w:u w:val="single"/>
          <w:bdr w:val="single" w:sz="12" w:space="0" w:color="auto"/>
        </w:rPr>
      </w:pPr>
      <w:r w:rsidRPr="00156107">
        <w:rPr>
          <w:u w:val="single"/>
        </w:rPr>
        <w:t xml:space="preserve">It is easy to scoff at the prestigious commissions that constantly sprout in Washington as empty exercises in buck passing-until you take stock of all they have accomplished </w:t>
      </w:r>
      <w:r w:rsidRPr="00156107">
        <w:t xml:space="preserve">A stunning page-one warning led off the January 2001 report of the U.S. Commission on National Security/21st Century. The rise of terrorism and unconventional weapons, it said, "will end the relative invulnerability of the U.S. homeland… A direct attack against American citizens on American soil is likely over the next quarter-century." </w:t>
      </w:r>
      <w:proofErr w:type="gramStart"/>
      <w:r w:rsidRPr="00156107">
        <w:t>Needless to say, the</w:t>
      </w:r>
      <w:proofErr w:type="gramEnd"/>
      <w:r w:rsidRPr="00156107">
        <w:t xml:space="preserve"> document landed with a thud, barely reported by the news media and largely ignored by the new administration of President George W. Bush. Eight months later, terrorists brought down the twin towers of the World Trade Center. That sad tale seems to confirm yet again the conventional wisdom that blue-ribbon commissions are toothless and expensive political ornaments. But there is more to the story. In the days after the 9/11 attacks, influential journalists resurrected the report and Senator Joseph Lieberman (D-Conn.) called the commission's cochairmen, former senators Gary Hart (D-Colo.) and Warren Rudman (R-N.H.), to testify before the Senate Governmental Affairs Committee, which Lieberman chaired. Lieberman then introduced legislation based on the commission's principal proposal, and in November 2002 the Department of Homeland Security was born, bringing some 22 organizations and 180,000 employees under one umbrella. One congressional aide told me, "If the commission hadn't existed, the department wouldn't exist." This story is not unique</w:t>
      </w:r>
      <w:r w:rsidRPr="00156107">
        <w:rPr>
          <w:u w:val="single"/>
        </w:rPr>
        <w:t xml:space="preserve">: </w:t>
      </w:r>
      <w:r w:rsidRPr="00156107">
        <w:rPr>
          <w:rStyle w:val="Emphasis"/>
        </w:rPr>
        <w:t>In researching more than 50 commissions that have dealt with national security policy over the past three decades, I found that a surprisingly large number of them catalyzed or influenced important reforms,</w:t>
      </w:r>
      <w:r w:rsidRPr="00156107">
        <w:rPr>
          <w:u w:val="single"/>
        </w:rPr>
        <w:t xml:space="preserve"> from the Reagan-era reorganizations of the Defense Department and National Security Council to President Barack Obama's plan for winding down the Iraq war. Yes, the president and members of Congress often create commissions to avoid dealing with contentious issues and to escape or reduce the political costs of difficult decisions, but </w:t>
      </w:r>
      <w:r w:rsidRPr="00156107">
        <w:rPr>
          <w:rStyle w:val="Emphasis"/>
        </w:rPr>
        <w:t xml:space="preserve">with </w:t>
      </w:r>
      <w:r w:rsidRPr="00156107">
        <w:rPr>
          <w:b/>
          <w:u w:val="single"/>
          <w:bdr w:val="single" w:sz="4" w:space="0" w:color="auto"/>
        </w:rPr>
        <w:t>surprising frequency</w:t>
      </w:r>
      <w:r w:rsidRPr="00156107">
        <w:rPr>
          <w:rStyle w:val="Emphasis"/>
        </w:rPr>
        <w:t xml:space="preserve"> these underappreciated panels </w:t>
      </w:r>
      <w:r w:rsidRPr="00156107">
        <w:rPr>
          <w:b/>
          <w:u w:val="single"/>
          <w:bdr w:val="single" w:sz="4" w:space="0" w:color="auto"/>
        </w:rPr>
        <w:t>spark significant changes</w:t>
      </w:r>
      <w:r w:rsidRPr="00156107">
        <w:rPr>
          <w:rStyle w:val="Emphasis"/>
        </w:rPr>
        <w:t xml:space="preserve">. Commissions succeed because of their </w:t>
      </w:r>
      <w:r w:rsidRPr="00156107">
        <w:rPr>
          <w:b/>
          <w:u w:val="single"/>
          <w:bdr w:val="single" w:sz="4" w:space="0" w:color="auto"/>
        </w:rPr>
        <w:t>unique political credibility</w:t>
      </w:r>
      <w:r w:rsidRPr="00156107">
        <w:rPr>
          <w:u w:val="single"/>
        </w:rPr>
        <w:t xml:space="preserve">. Their authority stems from their independence from the president and Congress, the stature of their members, and-especially-their bipartisan makeup. As the American political system becomes more and more polarized, the value of commissions is increasing. Although the frequent resort to such bodies reflects a disheartening failure of the permanent institutions of government to solve problems, commissions have long been one of the country's best tools for forging bipartisan consensus on </w:t>
      </w:r>
      <w:proofErr w:type="gramStart"/>
      <w:r w:rsidRPr="00156107">
        <w:rPr>
          <w:u w:val="single"/>
        </w:rPr>
        <w:t>particular issues</w:t>
      </w:r>
      <w:proofErr w:type="gramEnd"/>
      <w:r w:rsidRPr="00156107">
        <w:t xml:space="preserve">. Moreover, at a time when the number of Americans who identify with neither major political party is growing, </w:t>
      </w:r>
      <w:r w:rsidRPr="00156107">
        <w:rPr>
          <w:u w:val="single"/>
        </w:rPr>
        <w:t>commissions can serve an important democratic function by promoting ideas that do not have a home in either camp.</w:t>
      </w:r>
    </w:p>
    <w:p w14:paraId="3B260DED" w14:textId="77777777" w:rsidR="00A75365" w:rsidRPr="00156107" w:rsidRDefault="00A75365" w:rsidP="00A75365">
      <w:pPr>
        <w:pStyle w:val="Heading4"/>
        <w:rPr>
          <w:rFonts w:cs="Arial"/>
        </w:rPr>
      </w:pPr>
      <w:r w:rsidRPr="00156107">
        <w:rPr>
          <w:rFonts w:cs="Arial"/>
        </w:rPr>
        <w:t>B --- Empirics</w:t>
      </w:r>
    </w:p>
    <w:p w14:paraId="3DF121BA" w14:textId="77777777" w:rsidR="00A75365" w:rsidRPr="00156107" w:rsidRDefault="00A75365" w:rsidP="00A75365">
      <w:proofErr w:type="spellStart"/>
      <w:r w:rsidRPr="00156107">
        <w:rPr>
          <w:rStyle w:val="Style13ptBold"/>
        </w:rPr>
        <w:t>Tama</w:t>
      </w:r>
      <w:proofErr w:type="spellEnd"/>
      <w:r w:rsidRPr="00156107">
        <w:rPr>
          <w:rStyle w:val="Style13ptBold"/>
        </w:rPr>
        <w:t xml:space="preserve"> 11</w:t>
      </w:r>
      <w:r w:rsidRPr="00156107">
        <w:t xml:space="preserve"> (Jordan, PhD – Princeton, specializes in the politics, processes, and institutions of U.S. foreign and national security policy making, including presidential-congressional relations, national security strategy, and independent commissions, “Three Cheers for Blue-Ribbon Panels” Summer 2011, </w:t>
      </w:r>
      <w:r w:rsidRPr="00156107">
        <w:rPr>
          <w:i/>
        </w:rPr>
        <w:t>The Wilson Quarterly</w:t>
      </w:r>
      <w:r w:rsidRPr="00156107">
        <w:t xml:space="preserve"> 35, no. 3, pp. 30-34) </w:t>
      </w:r>
    </w:p>
    <w:p w14:paraId="66A7B43C" w14:textId="77777777" w:rsidR="00A75365" w:rsidRPr="00156107" w:rsidRDefault="00A75365" w:rsidP="00A75365">
      <w:r w:rsidRPr="00156107">
        <w:t xml:space="preserve">Two trends have emerged during the last few decades. First, foreign policy has become a major focus of commissions, reflecting the rise of conflict in an arena where politics was once said to stop at the water's edge. This trend began in 1983 with President Ronald Reagan's success in using a panel led by former national security advisor Brent Scowcroft to gain congressional backing for the MX intercontinental ballistic missile, a bitterly contested step in the nuclear arms race with the Soviet Union. Second, Congress has become the most prolific creator of new commissions, despite the poor track record of the bodies it has created, establishing 29 of the 45 national security panels born since President Bill Clinton took office in 1993. Many have been the products of frustrated centrist legislators. As Virginia Representative Frank Wolf, a moderate Republican, lamented to me, "Overall, </w:t>
      </w:r>
      <w:r w:rsidRPr="00156107">
        <w:rPr>
          <w:u w:val="single"/>
        </w:rPr>
        <w:t xml:space="preserve">Congress is dysfunctional, partisan, and polarized, and it isn't getting anything done. We </w:t>
      </w:r>
      <w:r w:rsidRPr="00156107">
        <w:rPr>
          <w:rStyle w:val="Emphasis"/>
        </w:rPr>
        <w:t>need commissions to break out of divisive partisanship</w:t>
      </w:r>
      <w:r w:rsidRPr="00156107">
        <w:rPr>
          <w:u w:val="single"/>
        </w:rPr>
        <w:t xml:space="preserve">." Today the president and Congress use commissions for a variety of purposes, from investigating the causes of disasters such as the Gulf of Mexico oil spill to seeking consensus on national challenges such as the federal debt. Perhaps surprisingly, most panels manage to achieve consensus. </w:t>
      </w:r>
      <w:r w:rsidRPr="00156107">
        <w:rPr>
          <w:rStyle w:val="Emphasis"/>
        </w:rPr>
        <w:t>More than two-thirds of those I studied issued unanimous final reports</w:t>
      </w:r>
      <w:r w:rsidRPr="00156107">
        <w:rPr>
          <w:u w:val="single"/>
        </w:rPr>
        <w:t>. How is such accord possible in a political world rent by ever more vehement disagreement? While blue-ribbon panels are often mocked for being stocked with political graybeards, these wizened pros can be a great asset. "It helps to have 'has-beens' on commissions because they have no political ax to grind</w:t>
      </w:r>
      <w:r w:rsidRPr="00156107">
        <w:t xml:space="preserve">," former secretary of state and Iraq Study Group cochairman James Baker told me. The five Republicans and five Democrats on the Iraq Study Group (average age: 74) were able to set aside their differences on other issues to agree in 2006 on a comprehensive Iraq strategy. While President Bush rejected the principal proposals-a change in the U.S. mission from combat to training and counterterrorism, a gradual withdrawal of U.S. troops, and direct engagement with Iran and Syria-then-senator Obama embraced them as his own, and they have guided his administration's policy. (One element of the graybeard critique is valid, though: We would be better served by greater gender diversity on commissions.) </w:t>
      </w:r>
      <w:r w:rsidRPr="00156107">
        <w:rPr>
          <w:u w:val="single"/>
        </w:rPr>
        <w:t xml:space="preserve">Another reason commissions </w:t>
      </w:r>
      <w:proofErr w:type="gramStart"/>
      <w:r w:rsidRPr="00156107">
        <w:rPr>
          <w:u w:val="single"/>
        </w:rPr>
        <w:t>are able to</w:t>
      </w:r>
      <w:proofErr w:type="gramEnd"/>
      <w:r w:rsidRPr="00156107">
        <w:rPr>
          <w:u w:val="single"/>
        </w:rPr>
        <w:t xml:space="preserve"> produce consensus-perhaps the rarest of Washington commodities--is the simple opportunity they provide for </w:t>
      </w:r>
      <w:r w:rsidRPr="00156107">
        <w:rPr>
          <w:rStyle w:val="Emphasis"/>
        </w:rPr>
        <w:t>intense private deliberations</w:t>
      </w:r>
      <w:r w:rsidRPr="00156107">
        <w:rPr>
          <w:u w:val="single"/>
        </w:rPr>
        <w:t>. Members often spend dozens of hours together in hearings, discussions, and debates. Some even become friends. It may sound corny, but that time spent together is precious, and contrasts sharply with the contemporary practice on congressional committees, whose members rarely deliberate or socialize with one another</w:t>
      </w:r>
      <w:r w:rsidRPr="00156107">
        <w:t xml:space="preserve">. Indeed, most are not even in Washington for large parts of the week. Former senator Slade Gorton (R-Wash.), who served on the 9/11 Commission, recalled to journalist Kristen Lundberg that over the course of the 18-month investigation, "the associations inside the group became more important than those outside." When Bush administration attorney general John Ashcroft charged that Jamie Gorelick, a former Clinton administration official, was responsible for failed counterterrorism policies, Gorelick's fellow 9/11 commissioners, and especially the Republicans, passionately came to her defense. There were plenty of disagreements on the 9/11 Commission. But Gorton said that he and others decided not to write minority opinions that would diminish the final report's impact, out of "this immense feeling of satisfaction and respect for one another." Gorton </w:t>
      </w:r>
      <w:proofErr w:type="gramStart"/>
      <w:r w:rsidRPr="00156107">
        <w:t>didn't</w:t>
      </w:r>
      <w:proofErr w:type="gramEnd"/>
      <w:r w:rsidRPr="00156107">
        <w:t xml:space="preserve"> say it, but </w:t>
      </w:r>
      <w:r w:rsidRPr="00156107">
        <w:rPr>
          <w:u w:val="single"/>
        </w:rPr>
        <w:t>commissioners have self-interested reasons to reach consensus: Legislators on congressional committees can reap valuable publicity and political advantage from loudly breaking ranks. They also have ways other than their committee work of exerting influence. Most commission members, however, have little to gain by going off the reservation. They know that their work will be far more influential if their report is unanimous. Unanimity sends a powerful signal to policymakers and the public,</w:t>
      </w:r>
      <w:r w:rsidRPr="00156107">
        <w:t xml:space="preserve"> but it is not enough to ensure success. Political conditions must also be ripe for reform. In the absence of a crisis, the status quo in Washington is </w:t>
      </w:r>
      <w:proofErr w:type="gramStart"/>
      <w:r w:rsidRPr="00156107">
        <w:t>more or less set</w:t>
      </w:r>
      <w:proofErr w:type="gramEnd"/>
      <w:r w:rsidRPr="00156107">
        <w:t xml:space="preserve"> in cement, as advocacy groups and turf-conscious government officials are able to thwart change. Obama White House chief of staff Rahm Emanuel famously distilled this piece of political wisdom during the financial crisis when he said, "You never want a serious crisis to go to waste." Even after such an event, </w:t>
      </w:r>
      <w:r w:rsidRPr="00156107">
        <w:rPr>
          <w:rStyle w:val="Emphasis"/>
        </w:rPr>
        <w:t>reformers may not carry the day without the political credibility provided by an independent, bipartisan report</w:t>
      </w:r>
      <w:r w:rsidRPr="00156107">
        <w:t>. An overhaul of the nation's intelligence agencies only became possible when the 9/11 Commission issued its proposals in July 2004-nearly three years after the terrorist attacks. Having found that failures to share information prevented the agencies from detecting the 9/11 plot, the commission proposed creating the new post of director of national intelligence and a national counterterrorism center. The changes were initially opposed by President Bush and the powerful leaders of the congressional intelligence committees, but strong public support turned the tide. The resulting Intelligence Reform Act of 2004 was the most important intelligence legislation since the creation of the Central Intelligence Agency after World War II.</w:t>
      </w:r>
    </w:p>
    <w:p w14:paraId="7D7CB4A7" w14:textId="77777777" w:rsidR="00A820FF" w:rsidRPr="00156107" w:rsidRDefault="00A820FF" w:rsidP="00A820FF"/>
    <w:p w14:paraId="5269F6D8" w14:textId="77777777" w:rsidR="00A820FF" w:rsidRPr="00156107" w:rsidRDefault="00A820FF" w:rsidP="00A820FF"/>
    <w:p w14:paraId="2AC2C427" w14:textId="7E748E51" w:rsidR="00A820FF" w:rsidRPr="00156107" w:rsidRDefault="00A820FF" w:rsidP="00A820FF">
      <w:pPr>
        <w:pStyle w:val="Heading1"/>
        <w:rPr>
          <w:rFonts w:cs="Arial"/>
        </w:rPr>
      </w:pPr>
      <w:proofErr w:type="spellStart"/>
      <w:r w:rsidRPr="00156107">
        <w:rPr>
          <w:rFonts w:cs="Arial"/>
        </w:rPr>
        <w:t>Aff</w:t>
      </w:r>
      <w:proofErr w:type="spellEnd"/>
      <w:r w:rsidRPr="00156107">
        <w:rPr>
          <w:rFonts w:cs="Arial"/>
        </w:rPr>
        <w:t xml:space="preserve"> Answers</w:t>
      </w:r>
    </w:p>
    <w:p w14:paraId="411E174E" w14:textId="27B6294A" w:rsidR="00F95EE5" w:rsidRPr="00156107" w:rsidRDefault="00F95EE5" w:rsidP="00F95EE5">
      <w:pPr>
        <w:pStyle w:val="Heading2"/>
        <w:rPr>
          <w:rFonts w:cs="Arial"/>
        </w:rPr>
      </w:pPr>
      <w:proofErr w:type="spellStart"/>
      <w:r w:rsidRPr="00156107">
        <w:rPr>
          <w:rFonts w:cs="Arial"/>
        </w:rPr>
        <w:t>Aff</w:t>
      </w:r>
      <w:proofErr w:type="spellEnd"/>
      <w:r w:rsidR="0001294F" w:rsidRPr="00156107">
        <w:rPr>
          <w:rFonts w:cs="Arial"/>
        </w:rPr>
        <w:t xml:space="preserve"> – National Water Strategy</w:t>
      </w:r>
    </w:p>
    <w:p w14:paraId="125ACB9C" w14:textId="605917A7" w:rsidR="00C24C9D" w:rsidRPr="00156107" w:rsidRDefault="00C24C9D" w:rsidP="00C24C9D">
      <w:pPr>
        <w:pStyle w:val="Heading3"/>
        <w:rPr>
          <w:rFonts w:cs="Arial"/>
        </w:rPr>
      </w:pPr>
      <w:r w:rsidRPr="00156107">
        <w:rPr>
          <w:rFonts w:cs="Arial"/>
        </w:rPr>
        <w:t>2AC All-Purpose</w:t>
      </w:r>
    </w:p>
    <w:p w14:paraId="54ED5D13" w14:textId="7653DDEE" w:rsidR="00C24C9D" w:rsidRPr="00156107" w:rsidRDefault="00C24C9D" w:rsidP="00C24C9D"/>
    <w:p w14:paraId="3CD019BD" w14:textId="092BF396" w:rsidR="00C24C9D" w:rsidRPr="00156107" w:rsidRDefault="00C24C9D" w:rsidP="001908C9">
      <w:pPr>
        <w:pStyle w:val="Heading4"/>
        <w:rPr>
          <w:rFonts w:cs="Arial"/>
        </w:rPr>
      </w:pPr>
      <w:r w:rsidRPr="00156107">
        <w:rPr>
          <w:rFonts w:cs="Arial"/>
        </w:rPr>
        <w:t xml:space="preserve">Strategy documents cause political fights, </w:t>
      </w:r>
      <w:proofErr w:type="spellStart"/>
      <w:proofErr w:type="gramStart"/>
      <w:r w:rsidRPr="00156107">
        <w:rPr>
          <w:rFonts w:cs="Arial"/>
        </w:rPr>
        <w:t>wont</w:t>
      </w:r>
      <w:proofErr w:type="spellEnd"/>
      <w:proofErr w:type="gramEnd"/>
      <w:r w:rsidRPr="00156107">
        <w:rPr>
          <w:rFonts w:cs="Arial"/>
        </w:rPr>
        <w:t xml:space="preserve"> be implemented, and congress </w:t>
      </w:r>
      <w:proofErr w:type="spellStart"/>
      <w:r w:rsidRPr="00156107">
        <w:rPr>
          <w:rFonts w:cs="Arial"/>
        </w:rPr>
        <w:t>wont</w:t>
      </w:r>
      <w:proofErr w:type="spellEnd"/>
      <w:r w:rsidRPr="00156107">
        <w:rPr>
          <w:rFonts w:cs="Arial"/>
        </w:rPr>
        <w:t xml:space="preserve"> fund it </w:t>
      </w:r>
    </w:p>
    <w:p w14:paraId="1FF9ABB7" w14:textId="66B7E0C9" w:rsidR="00C24C9D" w:rsidRPr="00156107" w:rsidRDefault="00C24C9D" w:rsidP="00C24C9D">
      <w:pPr>
        <w:rPr>
          <w:rStyle w:val="Style13ptBold"/>
        </w:rPr>
      </w:pPr>
      <w:r w:rsidRPr="00156107">
        <w:rPr>
          <w:rStyle w:val="Style13ptBold"/>
        </w:rPr>
        <w:t>Weitz ‘11</w:t>
      </w:r>
    </w:p>
    <w:p w14:paraId="373777CE" w14:textId="154A927D" w:rsidR="00C24C9D" w:rsidRPr="00156107" w:rsidRDefault="00C24C9D" w:rsidP="00C24C9D">
      <w:r w:rsidRPr="00156107">
        <w:t xml:space="preserve">(Richard, senior fellow at the Hudson Institute and a World Politics Review senior editor “Global Insights: The Many Messages of National Strategy Documents,” </w:t>
      </w:r>
      <w:proofErr w:type="spellStart"/>
      <w:r w:rsidRPr="00156107">
        <w:t>pg</w:t>
      </w:r>
      <w:proofErr w:type="spellEnd"/>
      <w:r w:rsidRPr="00156107">
        <w:t xml:space="preserve"> online @ </w:t>
      </w:r>
      <w:hyperlink r:id="rId24" w:history="1">
        <w:r w:rsidRPr="00156107">
          <w:rPr>
            <w:rStyle w:val="Hyperlink"/>
          </w:rPr>
          <w:t>https://www.worldpoliticsreview.com/articles/7961/global-insights-the-many-messages-of-national-strategy-documents</w:t>
        </w:r>
      </w:hyperlink>
      <w:r w:rsidRPr="00156107">
        <w:t xml:space="preserve"> //um-</w:t>
      </w:r>
      <w:proofErr w:type="spellStart"/>
      <w:r w:rsidRPr="00156107">
        <w:t>ef</w:t>
      </w:r>
      <w:proofErr w:type="spellEnd"/>
      <w:r w:rsidRPr="00156107">
        <w:t>)</w:t>
      </w:r>
    </w:p>
    <w:p w14:paraId="143E8EF7" w14:textId="06458358" w:rsidR="00C24C9D" w:rsidRPr="00156107" w:rsidRDefault="00C24C9D" w:rsidP="00C24C9D">
      <w:pPr>
        <w:rPr>
          <w:sz w:val="14"/>
        </w:rPr>
      </w:pPr>
      <w:r w:rsidRPr="00156107">
        <w:rPr>
          <w:sz w:val="14"/>
        </w:rPr>
        <w:t xml:space="preserve">Stepping back from the strategies they articulate, these </w:t>
      </w:r>
      <w:r w:rsidRPr="00156107">
        <w:rPr>
          <w:rStyle w:val="StyleUnderline"/>
        </w:rPr>
        <w:t>national security documents serve both formal and informal functions for their multiple audiences</w:t>
      </w:r>
      <w:r w:rsidRPr="00156107">
        <w:rPr>
          <w:sz w:val="14"/>
        </w:rPr>
        <w:t xml:space="preserve">, both within the United States as well as abroad. Within the United States, </w:t>
      </w:r>
      <w:r w:rsidRPr="00156107">
        <w:rPr>
          <w:rStyle w:val="StyleUnderline"/>
        </w:rPr>
        <w:t xml:space="preserve">they offer government agencies, Congress, and </w:t>
      </w:r>
      <w:proofErr w:type="gramStart"/>
      <w:r w:rsidRPr="00156107">
        <w:rPr>
          <w:rStyle w:val="StyleUnderline"/>
        </w:rPr>
        <w:t>analysts</w:t>
      </w:r>
      <w:proofErr w:type="gramEnd"/>
      <w:r w:rsidRPr="00156107">
        <w:rPr>
          <w:rStyle w:val="StyleUnderline"/>
        </w:rPr>
        <w:t xml:space="preserve"> official guidance on policy</w:t>
      </w:r>
      <w:r w:rsidRPr="00156107">
        <w:rPr>
          <w:sz w:val="14"/>
        </w:rPr>
        <w:t xml:space="preserve"> and programs </w:t>
      </w:r>
      <w:r w:rsidRPr="00156107">
        <w:rPr>
          <w:rStyle w:val="Emphasis"/>
        </w:rPr>
        <w:t>as well as unofficial tools for bureaucratic infighting</w:t>
      </w:r>
      <w:r w:rsidRPr="00156107">
        <w:rPr>
          <w:sz w:val="14"/>
        </w:rPr>
        <w:t xml:space="preserve">, </w:t>
      </w:r>
      <w:r w:rsidRPr="00156107">
        <w:rPr>
          <w:rStyle w:val="Emphasis"/>
        </w:rPr>
        <w:t>in budget battles with other agencies,</w:t>
      </w:r>
      <w:r w:rsidRPr="00156107">
        <w:rPr>
          <w:sz w:val="14"/>
        </w:rPr>
        <w:t xml:space="preserve"> for example. Overseas, they communicate implicit messages to foreign audiences, including allies, </w:t>
      </w:r>
      <w:proofErr w:type="gramStart"/>
      <w:r w:rsidRPr="00156107">
        <w:rPr>
          <w:sz w:val="14"/>
        </w:rPr>
        <w:t>partners</w:t>
      </w:r>
      <w:proofErr w:type="gramEnd"/>
      <w:r w:rsidRPr="00156107">
        <w:rPr>
          <w:sz w:val="14"/>
        </w:rPr>
        <w:t xml:space="preserve"> and adversaries.</w:t>
      </w:r>
      <w:r w:rsidR="003A1579" w:rsidRPr="00156107">
        <w:rPr>
          <w:sz w:val="14"/>
        </w:rPr>
        <w:t xml:space="preserve"> </w:t>
      </w:r>
      <w:r w:rsidRPr="00156107">
        <w:rPr>
          <w:sz w:val="14"/>
        </w:rPr>
        <w:t xml:space="preserve">In theory, the documents identify U.S. vital interests as well as the threats and opportunities to achieve them. They then describe </w:t>
      </w:r>
      <w:proofErr w:type="gramStart"/>
      <w:r w:rsidRPr="00156107">
        <w:rPr>
          <w:sz w:val="14"/>
        </w:rPr>
        <w:t>particular U.S.</w:t>
      </w:r>
      <w:proofErr w:type="gramEnd"/>
      <w:r w:rsidRPr="00156107">
        <w:rPr>
          <w:sz w:val="14"/>
        </w:rPr>
        <w:t xml:space="preserve"> strategies and indicate what capabilities the United States will need to implement them. </w:t>
      </w:r>
      <w:r w:rsidRPr="00156107">
        <w:rPr>
          <w:rStyle w:val="StyleUnderline"/>
        </w:rPr>
        <w:t>Congress and independent analysts can then review these documents, probe their assumptions and conclusions, and decide whether to support them</w:t>
      </w:r>
      <w:r w:rsidRPr="00156107">
        <w:rPr>
          <w:sz w:val="14"/>
        </w:rPr>
        <w:t xml:space="preserve"> -- in the case of Congress, </w:t>
      </w:r>
      <w:r w:rsidRPr="00156107">
        <w:rPr>
          <w:rStyle w:val="StyleUnderline"/>
        </w:rPr>
        <w:t>by enacting legislation</w:t>
      </w:r>
      <w:r w:rsidRPr="00156107">
        <w:rPr>
          <w:sz w:val="14"/>
        </w:rPr>
        <w:t>.</w:t>
      </w:r>
      <w:r w:rsidR="003A1579" w:rsidRPr="00156107">
        <w:rPr>
          <w:sz w:val="14"/>
        </w:rPr>
        <w:t xml:space="preserve"> </w:t>
      </w:r>
      <w:r w:rsidRPr="00156107">
        <w:rPr>
          <w:sz w:val="14"/>
        </w:rPr>
        <w:t xml:space="preserve">The documents are also theoretically organized in a rough hierarchy, with the higher-level strategies meant to be produced before the others </w:t>
      </w:r>
      <w:proofErr w:type="gramStart"/>
      <w:r w:rsidRPr="00156107">
        <w:rPr>
          <w:sz w:val="14"/>
        </w:rPr>
        <w:t>in order to</w:t>
      </w:r>
      <w:proofErr w:type="gramEnd"/>
      <w:r w:rsidRPr="00156107">
        <w:rPr>
          <w:sz w:val="14"/>
        </w:rPr>
        <w:t xml:space="preserve"> serve as inputs into them.</w:t>
      </w:r>
      <w:r w:rsidR="003A1579" w:rsidRPr="00156107">
        <w:rPr>
          <w:sz w:val="14"/>
        </w:rPr>
        <w:t xml:space="preserve"> </w:t>
      </w:r>
      <w:r w:rsidRPr="00156107">
        <w:rPr>
          <w:rStyle w:val="Emphasis"/>
        </w:rPr>
        <w:t>In practice, their formal deadlines are often missed</w:t>
      </w:r>
      <w:r w:rsidRPr="00156107">
        <w:rPr>
          <w:sz w:val="14"/>
        </w:rPr>
        <w:t xml:space="preserve">, especially the National Security Strategy (.pdf), which is often required before the new presidential administration has its national security team in place. Furthermore, </w:t>
      </w:r>
      <w:r w:rsidRPr="00156107">
        <w:rPr>
          <w:rStyle w:val="StyleUnderline"/>
        </w:rPr>
        <w:t>they can be</w:t>
      </w:r>
      <w:r w:rsidRPr="00156107">
        <w:rPr>
          <w:sz w:val="14"/>
        </w:rPr>
        <w:t xml:space="preserve"> updated by speeches by senior officials or </w:t>
      </w:r>
      <w:r w:rsidRPr="00156107">
        <w:rPr>
          <w:rStyle w:val="Emphasis"/>
        </w:rPr>
        <w:t>superseded by congressional action or other events</w:t>
      </w:r>
      <w:r w:rsidRPr="00156107">
        <w:rPr>
          <w:sz w:val="14"/>
        </w:rPr>
        <w:t>. Lower-level strategies can be more authoritative if they are more recent, especially under a new administration, or more specific.</w:t>
      </w:r>
      <w:r w:rsidR="003A1579" w:rsidRPr="00156107">
        <w:rPr>
          <w:sz w:val="14"/>
        </w:rPr>
        <w:t xml:space="preserve"> </w:t>
      </w:r>
      <w:r w:rsidRPr="00156107">
        <w:rPr>
          <w:rStyle w:val="Emphasis"/>
        </w:rPr>
        <w:t>Another problem in practice is that the strategy documents generally lack mechanisms to enforce their guidance at lower levels</w:t>
      </w:r>
      <w:r w:rsidRPr="00156107">
        <w:rPr>
          <w:sz w:val="14"/>
        </w:rPr>
        <w:t xml:space="preserve">. Because the higher-level strategies are written by a committee, </w:t>
      </w:r>
      <w:r w:rsidRPr="00156107">
        <w:rPr>
          <w:rStyle w:val="StyleUnderline"/>
        </w:rPr>
        <w:t>they are also often vague or internally contradictory</w:t>
      </w:r>
      <w:r w:rsidRPr="00156107">
        <w:rPr>
          <w:sz w:val="14"/>
        </w:rPr>
        <w:t xml:space="preserve">, reflecting the lowest common denominator of what their multiple authors can agree upon. Even when they do not have a classified section or version, limits of space and discretion as well as </w:t>
      </w:r>
      <w:r w:rsidRPr="00156107">
        <w:rPr>
          <w:rStyle w:val="StyleUnderline"/>
        </w:rPr>
        <w:t>domestic politics create large gaps in the documents</w:t>
      </w:r>
      <w:r w:rsidRPr="00156107">
        <w:rPr>
          <w:sz w:val="14"/>
        </w:rPr>
        <w:t xml:space="preserve">. </w:t>
      </w:r>
      <w:r w:rsidRPr="00156107">
        <w:rPr>
          <w:rStyle w:val="StyleUnderline"/>
        </w:rPr>
        <w:t>The resulting texts provide bureaucratic actors considerable leeway in how they pursue the articulated goals</w:t>
      </w:r>
      <w:r w:rsidRPr="00156107">
        <w:rPr>
          <w:sz w:val="14"/>
        </w:rPr>
        <w:t xml:space="preserve"> and no strict rule for judging whether one office or agency's interpretation is more accurate than another's.</w:t>
      </w:r>
      <w:r w:rsidR="003A1579" w:rsidRPr="00156107">
        <w:rPr>
          <w:sz w:val="14"/>
        </w:rPr>
        <w:t xml:space="preserve"> </w:t>
      </w:r>
      <w:r w:rsidRPr="00156107">
        <w:rPr>
          <w:sz w:val="14"/>
        </w:rPr>
        <w:t xml:space="preserve">Even the term </w:t>
      </w:r>
      <w:r w:rsidRPr="00156107">
        <w:rPr>
          <w:rStyle w:val="StyleUnderline"/>
        </w:rPr>
        <w:t xml:space="preserve">"strategy" is a bit of a misnomer because they typically list </w:t>
      </w:r>
      <w:proofErr w:type="gramStart"/>
      <w:r w:rsidRPr="00156107">
        <w:rPr>
          <w:rStyle w:val="StyleUnderline"/>
        </w:rPr>
        <w:t>a number of</w:t>
      </w:r>
      <w:proofErr w:type="gramEnd"/>
      <w:r w:rsidRPr="00156107">
        <w:rPr>
          <w:rStyle w:val="StyleUnderline"/>
        </w:rPr>
        <w:t xml:space="preserve"> priorities and programs but refrain from establishing a clear hierarchy among them</w:t>
      </w:r>
      <w:r w:rsidRPr="00156107">
        <w:rPr>
          <w:sz w:val="14"/>
        </w:rPr>
        <w:t>. They are rarely resource-constrained, even though, as the current NMS puts it, the "national debt poses a significant national security risk."</w:t>
      </w:r>
      <w:r w:rsidR="003A1579" w:rsidRPr="00156107">
        <w:rPr>
          <w:sz w:val="14"/>
        </w:rPr>
        <w:t xml:space="preserve"> </w:t>
      </w:r>
      <w:r w:rsidRPr="00156107">
        <w:rPr>
          <w:sz w:val="14"/>
        </w:rPr>
        <w:t xml:space="preserve">In this regard, perhaps </w:t>
      </w:r>
      <w:r w:rsidRPr="00156107">
        <w:rPr>
          <w:rStyle w:val="StyleUnderline"/>
        </w:rPr>
        <w:t xml:space="preserve">the most serious obstacle to the realization of all these comprehensive, </w:t>
      </w:r>
      <w:proofErr w:type="gramStart"/>
      <w:r w:rsidRPr="00156107">
        <w:rPr>
          <w:rStyle w:val="StyleUnderline"/>
        </w:rPr>
        <w:t>well-organized</w:t>
      </w:r>
      <w:proofErr w:type="gramEnd"/>
      <w:r w:rsidRPr="00156107">
        <w:rPr>
          <w:rStyle w:val="StyleUnderline"/>
        </w:rPr>
        <w:t xml:space="preserve"> and generally nicely written texts is the budget constraints facing the U.S. government</w:t>
      </w:r>
      <w:r w:rsidRPr="00156107">
        <w:rPr>
          <w:sz w:val="14"/>
        </w:rPr>
        <w:t xml:space="preserve">. Many of the new members of Congress are torn between boosting national security spending and curbing the federal deficit. Unfortunately, </w:t>
      </w:r>
      <w:r w:rsidRPr="00156107">
        <w:rPr>
          <w:rStyle w:val="StyleUnderline"/>
        </w:rPr>
        <w:t>the essential nonmilitary elements of national power look most likely to suffer in the end</w:t>
      </w:r>
      <w:r w:rsidRPr="00156107">
        <w:rPr>
          <w:sz w:val="14"/>
        </w:rPr>
        <w:t>.</w:t>
      </w:r>
    </w:p>
    <w:p w14:paraId="3BDBB24C" w14:textId="77777777" w:rsidR="00C24C9D" w:rsidRPr="00156107" w:rsidRDefault="00C24C9D" w:rsidP="00C24C9D"/>
    <w:p w14:paraId="39D518E4" w14:textId="77777777" w:rsidR="00C24C9D" w:rsidRPr="00156107" w:rsidRDefault="00C24C9D" w:rsidP="00C24C9D"/>
    <w:p w14:paraId="3A70D9A3" w14:textId="77777777" w:rsidR="00F95EE5" w:rsidRPr="00156107" w:rsidRDefault="00F95EE5" w:rsidP="00F95EE5">
      <w:pPr>
        <w:pStyle w:val="Heading3"/>
        <w:rPr>
          <w:rFonts w:cs="Arial"/>
        </w:rPr>
      </w:pPr>
      <w:r w:rsidRPr="00156107">
        <w:rPr>
          <w:rFonts w:cs="Arial"/>
        </w:rPr>
        <w:t xml:space="preserve">S – won’t be </w:t>
      </w:r>
      <w:proofErr w:type="gramStart"/>
      <w:r w:rsidRPr="00156107">
        <w:rPr>
          <w:rFonts w:cs="Arial"/>
        </w:rPr>
        <w:t>implemented</w:t>
      </w:r>
      <w:proofErr w:type="gramEnd"/>
    </w:p>
    <w:p w14:paraId="165A14F0" w14:textId="77777777" w:rsidR="00F95EE5" w:rsidRPr="00156107" w:rsidRDefault="00F95EE5" w:rsidP="00F95EE5">
      <w:pPr>
        <w:pStyle w:val="Heading4"/>
        <w:rPr>
          <w:rFonts w:cs="Arial"/>
        </w:rPr>
      </w:pPr>
      <w:r w:rsidRPr="00156107">
        <w:rPr>
          <w:rFonts w:cs="Arial"/>
        </w:rPr>
        <w:t xml:space="preserve">The counterplan’s recommendations </w:t>
      </w:r>
      <w:proofErr w:type="gramStart"/>
      <w:r w:rsidRPr="00156107">
        <w:rPr>
          <w:rFonts w:cs="Arial"/>
          <w:u w:val="single"/>
        </w:rPr>
        <w:t>won’t</w:t>
      </w:r>
      <w:proofErr w:type="gramEnd"/>
      <w:r w:rsidRPr="00156107">
        <w:rPr>
          <w:rFonts w:cs="Arial"/>
        </w:rPr>
        <w:t xml:space="preserve"> be implemented.</w:t>
      </w:r>
    </w:p>
    <w:p w14:paraId="18E2030C" w14:textId="77777777" w:rsidR="00F95EE5" w:rsidRPr="00156107" w:rsidRDefault="00F95EE5" w:rsidP="00F95EE5">
      <w:r w:rsidRPr="00156107">
        <w:rPr>
          <w:rStyle w:val="Style13ptBold"/>
        </w:rPr>
        <w:t>Neuman 10</w:t>
      </w:r>
      <w:r w:rsidRPr="00156107">
        <w:t xml:space="preserve"> – [Janet, Lexis Nexis, “PROFESSIONAL ARTICLE: Are We There Yet? Weary Travelers on the Long Road to Water Policy Reform,” https://advance.lexis.com/api/document?id=urn:contentItem:52Y3-2C00-01TH-N09N-00000-00&amp;idtype=PID&amp;context=1516831, DOA: 7/8/21, Lowell-JS]</w:t>
      </w:r>
    </w:p>
    <w:p w14:paraId="319B9E41" w14:textId="77777777" w:rsidR="00F95EE5" w:rsidRPr="00156107" w:rsidRDefault="00F95EE5" w:rsidP="00F95EE5">
      <w:r w:rsidRPr="00156107">
        <w:t>2. Incorporating Economics to Encourage Conservation and Efficiency</w:t>
      </w:r>
    </w:p>
    <w:p w14:paraId="3A12F49D" w14:textId="77777777" w:rsidR="00F95EE5" w:rsidRPr="00156107" w:rsidRDefault="00F95EE5" w:rsidP="00F95EE5">
      <w:r w:rsidRPr="00156107">
        <w:t xml:space="preserve">The theme of rationalizing water policy to conform to basic economic principles also resonates throughout the volumes of water policy studies. The 1973 NWC Report addressed the issue in some detail, </w:t>
      </w:r>
      <w:proofErr w:type="gramStart"/>
      <w:r w:rsidRPr="00156107">
        <w:rPr>
          <w:u w:val="single"/>
        </w:rPr>
        <w:t>noting  [</w:t>
      </w:r>
      <w:proofErr w:type="gramEnd"/>
      <w:r w:rsidRPr="00156107">
        <w:rPr>
          <w:u w:val="single"/>
        </w:rPr>
        <w:t>*150]  the widespread lack of effective pricing for water development, delivery and use, and the potential for better metering and pricing to curb wasteful water uses</w:t>
      </w:r>
      <w:r w:rsidRPr="00156107">
        <w:t xml:space="preserve">.   53 However, </w:t>
      </w:r>
      <w:r w:rsidRPr="00156107">
        <w:rPr>
          <w:u w:val="single"/>
        </w:rPr>
        <w:t>the NWC was not the first water policy commission to call attention to the need for incorporating more effective economic signals into water policy, nor was it the last.</w:t>
      </w:r>
    </w:p>
    <w:p w14:paraId="043EEC14" w14:textId="77777777" w:rsidR="00F95EE5" w:rsidRPr="00156107" w:rsidRDefault="00F95EE5" w:rsidP="00F95EE5">
      <w:pPr>
        <w:rPr>
          <w:u w:val="single"/>
        </w:rPr>
      </w:pPr>
      <w:r w:rsidRPr="00156107">
        <w:t xml:space="preserve">The 1949 Hoover Commission's concern about inadequate and conflicting economic evaluation of proposed projects by the federal water development agencies was one reason for its </w:t>
      </w:r>
      <w:r w:rsidRPr="00156107">
        <w:rPr>
          <w:u w:val="single"/>
        </w:rPr>
        <w:t>recommendation of an independent Board of Impartial Analysis for Engineering and Architectural Projects</w:t>
      </w:r>
      <w:r w:rsidRPr="00156107">
        <w:t xml:space="preserve"> to provide "thorough, factual, unbiased" information to Congress </w:t>
      </w:r>
      <w:r w:rsidRPr="00156107">
        <w:rPr>
          <w:u w:val="single"/>
        </w:rPr>
        <w:t>so that "only economically feasible projects" would be built.</w:t>
      </w:r>
      <w:r w:rsidRPr="00156107">
        <w:t xml:space="preserve">   54 The potential for using economic incentives and other economic principles, such as "beneficiary pays," to improve water allocation and use had been raised in previous studies as well.   55 In 1973, </w:t>
      </w:r>
      <w:r w:rsidRPr="00156107">
        <w:rPr>
          <w:u w:val="single"/>
        </w:rPr>
        <w:t>the NWC again called for an independent board of review as a check on the federal water development agencies, finding that the agencies "tend to color their calculations with self-interest" and that the president and Congress were still being forced to make decisions on "inaccurate, misleading, and inadequate" information.   56</w:t>
      </w:r>
    </w:p>
    <w:p w14:paraId="7CF361DA" w14:textId="33488FB9" w:rsidR="00F95EE5" w:rsidRPr="00156107" w:rsidRDefault="00F95EE5" w:rsidP="00F95EE5">
      <w:r w:rsidRPr="00156107">
        <w:rPr>
          <w:u w:val="single"/>
        </w:rPr>
        <w:t>The 1973 NWC Report was not the last to recommend further economic rationalization of water policy; this theme has been central to more recent recommendations as well.</w:t>
      </w:r>
      <w:r w:rsidRPr="00156107">
        <w:t xml:space="preserve"> Unofficial and official observers have drawn the same roadmap in this regard. Independent reports, such as those from the Western Governors' Association and other groups, have </w:t>
      </w:r>
      <w:r w:rsidRPr="00156107">
        <w:rPr>
          <w:u w:val="single"/>
        </w:rPr>
        <w:t xml:space="preserve">continued to elucidate the gap between existing policies and </w:t>
      </w:r>
      <w:proofErr w:type="gramStart"/>
      <w:r w:rsidRPr="00156107">
        <w:rPr>
          <w:u w:val="single"/>
        </w:rPr>
        <w:t>common sense</w:t>
      </w:r>
      <w:proofErr w:type="gramEnd"/>
      <w:r w:rsidRPr="00156107">
        <w:rPr>
          <w:u w:val="single"/>
        </w:rPr>
        <w:t xml:space="preserve"> economic principles</w:t>
      </w:r>
      <w:r w:rsidRPr="00156107">
        <w:t xml:space="preserve">.  57 The Interagency Floodplain </w:t>
      </w:r>
      <w:proofErr w:type="gramStart"/>
      <w:r w:rsidRPr="00156107">
        <w:t>Management  [</w:t>
      </w:r>
      <w:proofErr w:type="gramEnd"/>
      <w:r w:rsidRPr="00156107">
        <w:t>*151]  Review Committee, the Western Water Policy Review Advisory Commission, and the National Drought Policy Commission all discussed the current system's perverse economic incentives at some length.  58</w:t>
      </w:r>
    </w:p>
    <w:p w14:paraId="11CB88E0" w14:textId="6F342FCB" w:rsidR="007C71F1" w:rsidRPr="00156107" w:rsidRDefault="007C71F1" w:rsidP="007C71F1">
      <w:pPr>
        <w:pStyle w:val="Heading3"/>
        <w:rPr>
          <w:rFonts w:cs="Arial"/>
        </w:rPr>
      </w:pPr>
      <w:r w:rsidRPr="00156107">
        <w:rPr>
          <w:rFonts w:cs="Arial"/>
        </w:rPr>
        <w:t>S – Say No</w:t>
      </w:r>
    </w:p>
    <w:p w14:paraId="38D6AB44" w14:textId="762C7B2F" w:rsidR="009D3FA3" w:rsidRPr="00156107" w:rsidRDefault="009D3FA3" w:rsidP="001908C9">
      <w:pPr>
        <w:pStyle w:val="Heading4"/>
        <w:rPr>
          <w:rFonts w:cs="Arial"/>
        </w:rPr>
      </w:pPr>
      <w:r w:rsidRPr="00156107">
        <w:rPr>
          <w:rFonts w:cs="Arial"/>
        </w:rPr>
        <w:t>CP Fails</w:t>
      </w:r>
      <w:r w:rsidR="005D110F" w:rsidRPr="00156107">
        <w:rPr>
          <w:rFonts w:cs="Arial"/>
        </w:rPr>
        <w:t xml:space="preserve"> – congress says no – prefer </w:t>
      </w:r>
      <w:proofErr w:type="gramStart"/>
      <w:r w:rsidR="005D110F" w:rsidRPr="00156107">
        <w:rPr>
          <w:rFonts w:cs="Arial"/>
        </w:rPr>
        <w:t>empirics</w:t>
      </w:r>
      <w:proofErr w:type="gramEnd"/>
    </w:p>
    <w:p w14:paraId="602713E8" w14:textId="27C35CE4" w:rsidR="005D110F" w:rsidRPr="00156107" w:rsidRDefault="005D110F" w:rsidP="009D3FA3">
      <w:pPr>
        <w:rPr>
          <w:rStyle w:val="Style13ptBold"/>
        </w:rPr>
      </w:pPr>
      <w:r w:rsidRPr="00156107">
        <w:rPr>
          <w:rStyle w:val="Style13ptBold"/>
        </w:rPr>
        <w:t>Cody and Carter ‘9</w:t>
      </w:r>
    </w:p>
    <w:p w14:paraId="5A83923D" w14:textId="1E592AEF" w:rsidR="009D3FA3" w:rsidRPr="00156107" w:rsidRDefault="00E876CB" w:rsidP="009D3FA3">
      <w:r w:rsidRPr="00156107">
        <w:t xml:space="preserve">(Betsy, Specialist in Natural Resources policy And Nicole Carter, Specialist in Natural Resources policy, </w:t>
      </w:r>
      <w:proofErr w:type="spellStart"/>
      <w:r w:rsidRPr="00156107">
        <w:t>pg</w:t>
      </w:r>
      <w:proofErr w:type="spellEnd"/>
      <w:r w:rsidRPr="00156107">
        <w:t xml:space="preserve"> online @ </w:t>
      </w:r>
      <w:hyperlink r:id="rId25" w:history="1">
        <w:r w:rsidRPr="00156107">
          <w:rPr>
            <w:rStyle w:val="Hyperlink"/>
          </w:rPr>
          <w:t>https://digital.library.unt.edu/ark:/67531/metadc700749/m1/1/high_res_d/R40573_2009May11.pdf</w:t>
        </w:r>
      </w:hyperlink>
      <w:r w:rsidRPr="00156107">
        <w:t xml:space="preserve"> //um-</w:t>
      </w:r>
      <w:proofErr w:type="spellStart"/>
      <w:r w:rsidRPr="00156107">
        <w:t>ef</w:t>
      </w:r>
      <w:proofErr w:type="spellEnd"/>
      <w:r w:rsidRPr="00156107">
        <w:t>)</w:t>
      </w:r>
    </w:p>
    <w:p w14:paraId="3DC4052B" w14:textId="442C7B19" w:rsidR="009D3FA3" w:rsidRPr="00156107" w:rsidRDefault="009D3FA3" w:rsidP="00F95EE5">
      <w:r w:rsidRPr="00156107">
        <w:t>Criticism of the fractured nature of federal water policy has been a recurrent theme for decades.</w:t>
      </w:r>
      <w:r w:rsidR="00CD6867" w:rsidRPr="00156107">
        <w:t xml:space="preserve"> </w:t>
      </w:r>
      <w:r w:rsidRPr="00156107">
        <w:rPr>
          <w:rStyle w:val="StyleUnderline"/>
        </w:rPr>
        <w:t>Historically, countless commissions, councils, and studies have called for new directions in water</w:t>
      </w:r>
      <w:r w:rsidR="00CD6867" w:rsidRPr="00156107">
        <w:rPr>
          <w:rStyle w:val="StyleUnderline"/>
        </w:rPr>
        <w:t xml:space="preserve"> </w:t>
      </w:r>
      <w:r w:rsidRPr="00156107">
        <w:rPr>
          <w:rStyle w:val="StyleUnderline"/>
        </w:rPr>
        <w:t>policy and better planning, evaluation, and coordination of federal actions</w:t>
      </w:r>
      <w:r w:rsidRPr="00156107">
        <w:t>.7</w:t>
      </w:r>
      <w:r w:rsidR="005D110F" w:rsidRPr="00156107">
        <w:t xml:space="preserve"> </w:t>
      </w:r>
      <w:r w:rsidRPr="00156107">
        <w:rPr>
          <w:rStyle w:val="StyleUnderline"/>
        </w:rPr>
        <w:t>Options used in the</w:t>
      </w:r>
      <w:r w:rsidR="00CD6867" w:rsidRPr="00156107">
        <w:rPr>
          <w:rStyle w:val="StyleUnderline"/>
        </w:rPr>
        <w:t xml:space="preserve"> </w:t>
      </w:r>
      <w:r w:rsidRPr="00156107">
        <w:rPr>
          <w:rStyle w:val="StyleUnderline"/>
        </w:rPr>
        <w:t>past have included formal and informal coordination entities within the executive branch, nongovernmental commissions tasked with reviewing past policies and laws, and a legislative branch</w:t>
      </w:r>
      <w:r w:rsidR="00CD6867" w:rsidRPr="00156107">
        <w:rPr>
          <w:rStyle w:val="StyleUnderline"/>
        </w:rPr>
        <w:t xml:space="preserve"> </w:t>
      </w:r>
      <w:r w:rsidRPr="00156107">
        <w:rPr>
          <w:rStyle w:val="StyleUnderline"/>
        </w:rPr>
        <w:t>committee made up of key committee leaders</w:t>
      </w:r>
      <w:r w:rsidRPr="00156107">
        <w:t>.</w:t>
      </w:r>
      <w:r w:rsidR="00CD6867" w:rsidRPr="00156107">
        <w:t xml:space="preserve"> </w:t>
      </w:r>
      <w:r w:rsidRPr="00156107">
        <w:rPr>
          <w:rStyle w:val="Emphasis"/>
        </w:rPr>
        <w:t>Congress has not enacted any comprehensive—or overarching—change in federal water</w:t>
      </w:r>
      <w:r w:rsidR="00CD6867" w:rsidRPr="00156107">
        <w:rPr>
          <w:rStyle w:val="Emphasis"/>
        </w:rPr>
        <w:t xml:space="preserve"> </w:t>
      </w:r>
      <w:r w:rsidRPr="00156107">
        <w:rPr>
          <w:rStyle w:val="Emphasis"/>
        </w:rPr>
        <w:t>resources management or national water policy since enactment of the 1965 Water Resources</w:t>
      </w:r>
      <w:r w:rsidR="00CD6867" w:rsidRPr="00156107">
        <w:rPr>
          <w:rStyle w:val="Emphasis"/>
        </w:rPr>
        <w:t xml:space="preserve"> </w:t>
      </w:r>
      <w:r w:rsidRPr="00156107">
        <w:rPr>
          <w:rStyle w:val="Emphasis"/>
        </w:rPr>
        <w:t>Planning Act</w:t>
      </w:r>
      <w:r w:rsidRPr="00156107">
        <w:t xml:space="preserve"> (P.L. 89-80; 42 U.S.C. §1962). </w:t>
      </w:r>
      <w:r w:rsidRPr="00156107">
        <w:rPr>
          <w:rStyle w:val="StyleUnderline"/>
        </w:rPr>
        <w:t>The Water Resources Planning Act was the direct</w:t>
      </w:r>
      <w:r w:rsidR="00CD6867" w:rsidRPr="00156107">
        <w:rPr>
          <w:rStyle w:val="StyleUnderline"/>
        </w:rPr>
        <w:t xml:space="preserve"> </w:t>
      </w:r>
      <w:r w:rsidRPr="00156107">
        <w:rPr>
          <w:rStyle w:val="StyleUnderline"/>
        </w:rPr>
        <w:t>result of recommendations of the Senate Select Committee on National Water Resources, a</w:t>
      </w:r>
      <w:r w:rsidR="00CD6867" w:rsidRPr="00156107">
        <w:rPr>
          <w:rStyle w:val="StyleUnderline"/>
        </w:rPr>
        <w:t xml:space="preserve"> </w:t>
      </w:r>
      <w:r w:rsidRPr="00156107">
        <w:rPr>
          <w:rStyle w:val="StyleUnderline"/>
        </w:rPr>
        <w:t>congressional committee established to review national water resources policy.</w:t>
      </w:r>
      <w:r w:rsidRPr="00156107">
        <w:t>8</w:t>
      </w:r>
      <w:r w:rsidR="005D110F" w:rsidRPr="00156107">
        <w:t xml:space="preserve"> </w:t>
      </w:r>
      <w:r w:rsidRPr="00156107">
        <w:t>Although an</w:t>
      </w:r>
      <w:r w:rsidR="00CD6867" w:rsidRPr="00156107">
        <w:t xml:space="preserve"> </w:t>
      </w:r>
      <w:r w:rsidRPr="00156107">
        <w:t>assessment of the nation’s water resource conditions was last conducted in 1975 and several</w:t>
      </w:r>
      <w:r w:rsidR="00CD6867" w:rsidRPr="00156107">
        <w:t xml:space="preserve"> </w:t>
      </w:r>
      <w:r w:rsidRPr="00156107">
        <w:t>entities have studied selected aspects of water policy and management, the last systematic and</w:t>
      </w:r>
      <w:r w:rsidR="00CD6867" w:rsidRPr="00156107">
        <w:t xml:space="preserve"> </w:t>
      </w:r>
      <w:r w:rsidRPr="00156107">
        <w:t xml:space="preserve">comprehensive review of nationwide federal water policy was the 1973 NWC report. </w:t>
      </w:r>
      <w:r w:rsidRPr="00156107">
        <w:rPr>
          <w:rStyle w:val="StyleUnderline"/>
        </w:rPr>
        <w:t>Congress,</w:t>
      </w:r>
      <w:r w:rsidR="00CD6867" w:rsidRPr="00156107">
        <w:rPr>
          <w:rStyle w:val="StyleUnderline"/>
        </w:rPr>
        <w:t xml:space="preserve"> </w:t>
      </w:r>
      <w:r w:rsidRPr="00156107">
        <w:rPr>
          <w:rStyle w:val="StyleUnderline"/>
        </w:rPr>
        <w:t xml:space="preserve">which represents local interests, often has reacted to proposals to change or reorganize </w:t>
      </w:r>
      <w:proofErr w:type="spellStart"/>
      <w:r w:rsidRPr="00156107">
        <w:rPr>
          <w:rStyle w:val="StyleUnderline"/>
        </w:rPr>
        <w:t>wate</w:t>
      </w:r>
      <w:proofErr w:type="spellEnd"/>
      <w:r w:rsidR="00CD6867" w:rsidRPr="00156107">
        <w:rPr>
          <w:rStyle w:val="StyleUnderline"/>
        </w:rPr>
        <w:t xml:space="preserve"> </w:t>
      </w:r>
      <w:r w:rsidRPr="00156107">
        <w:rPr>
          <w:rStyle w:val="StyleUnderline"/>
        </w:rPr>
        <w:t>organizations and institutions as attempts to exert federal control over state and local matters or as</w:t>
      </w:r>
      <w:r w:rsidR="00CD6867" w:rsidRPr="00156107">
        <w:rPr>
          <w:rStyle w:val="StyleUnderline"/>
        </w:rPr>
        <w:t xml:space="preserve"> </w:t>
      </w:r>
      <w:r w:rsidRPr="00156107">
        <w:rPr>
          <w:rStyle w:val="StyleUnderline"/>
        </w:rPr>
        <w:t xml:space="preserve">attempts to concentrate power and decision-making in the executive </w:t>
      </w:r>
      <w:proofErr w:type="gramStart"/>
      <w:r w:rsidRPr="00156107">
        <w:rPr>
          <w:rStyle w:val="StyleUnderline"/>
        </w:rPr>
        <w:t>branch</w:t>
      </w:r>
      <w:proofErr w:type="gramEnd"/>
    </w:p>
    <w:p w14:paraId="1E594EBB" w14:textId="77777777" w:rsidR="005A7164" w:rsidRPr="00156107" w:rsidRDefault="005A7164" w:rsidP="005A7164">
      <w:pPr>
        <w:pStyle w:val="Heading4"/>
        <w:rPr>
          <w:rFonts w:cs="Arial"/>
        </w:rPr>
      </w:pPr>
      <w:r w:rsidRPr="00156107">
        <w:rPr>
          <w:rFonts w:cs="Arial"/>
        </w:rPr>
        <w:t xml:space="preserve">The counterplan </w:t>
      </w:r>
      <w:proofErr w:type="gramStart"/>
      <w:r w:rsidRPr="00156107">
        <w:rPr>
          <w:rFonts w:cs="Arial"/>
          <w:u w:val="single"/>
        </w:rPr>
        <w:t>won’t</w:t>
      </w:r>
      <w:proofErr w:type="gramEnd"/>
      <w:r w:rsidRPr="00156107">
        <w:rPr>
          <w:rFonts w:cs="Arial"/>
        </w:rPr>
        <w:t xml:space="preserve"> be implemented.</w:t>
      </w:r>
    </w:p>
    <w:p w14:paraId="632E1EC5" w14:textId="77777777" w:rsidR="005A7164" w:rsidRPr="00156107" w:rsidRDefault="005A7164" w:rsidP="005A7164">
      <w:r w:rsidRPr="00156107">
        <w:rPr>
          <w:rStyle w:val="Style13ptBold"/>
        </w:rPr>
        <w:t>Neuman 10</w:t>
      </w:r>
      <w:r w:rsidRPr="00156107">
        <w:t xml:space="preserve"> – [Janet, Lexis Nexis, “PROFESSIONAL ARTICLE: Are We There Yet? Weary Travelers on the Long Road to Water Policy Reform,” https://advance.lexis.com/api/document?id=urn:contentItem:52Y3-2C00-01TH-N09N-00000-00&amp;idtype=PID&amp;context=1516831, DOA: 7/8/21, Lowell-JS]</w:t>
      </w:r>
    </w:p>
    <w:p w14:paraId="7B5F464D" w14:textId="77777777" w:rsidR="005A7164" w:rsidRPr="00156107" w:rsidRDefault="005A7164" w:rsidP="005A7164">
      <w:r w:rsidRPr="00156107">
        <w:t xml:space="preserve">"In response to urging from the Western Water Policy Review Advisory Commission, among others, Congress adopted the National Drought Policy Act in 1998.   36 The 1998 Act noted that the federal government had "no coordinated Federal strategy" and "no single Federal agency in a lead or coordinating role" to respond to drought.   37 The legislation further declared that the federal government should shift its drought response away from ad hoc crisis management toward preparedness, mitigation, and risk management.   38 The law established a National Drought Policy Commission to prepare another report to </w:t>
      </w:r>
      <w:proofErr w:type="gramStart"/>
      <w:r w:rsidRPr="00156107">
        <w:t>advise  [</w:t>
      </w:r>
      <w:proofErr w:type="gramEnd"/>
      <w:r w:rsidRPr="00156107">
        <w:t xml:space="preserve">*147]  Congress and the president on how to improve federal drought policy.   39 That </w:t>
      </w:r>
      <w:r w:rsidRPr="00156107">
        <w:rPr>
          <w:u w:val="single"/>
        </w:rPr>
        <w:t>report, issued in 2000, recommended adoption of a National Drought Preparedness Act to create a proactive and coordinated federal drought response.   40 Although this Act has been introduced several times since 2000, it has yet to become law.</w:t>
      </w:r>
      <w:r w:rsidRPr="00156107">
        <w:t xml:space="preserve">   41</w:t>
      </w:r>
    </w:p>
    <w:p w14:paraId="1118F6E8" w14:textId="77777777" w:rsidR="005A7164" w:rsidRPr="00156107" w:rsidRDefault="005A7164" w:rsidP="005A7164">
      <w:r w:rsidRPr="00156107">
        <w:t xml:space="preserve">Each of the above-described reports carried some official imprimatur of the federal government. Many other water policy studies have also been issued by a variety of regional groups and non-governmental organizations during the same </w:t>
      </w:r>
      <w:proofErr w:type="gramStart"/>
      <w:r w:rsidRPr="00156107">
        <w:t>time period</w:t>
      </w:r>
      <w:proofErr w:type="gramEnd"/>
      <w:r w:rsidRPr="00156107">
        <w:t xml:space="preserve">.  42 Beginning with the 1808 Gallatin Report and extending through the twentieth century, it seems that whenever water policy commissions recommended water developments, such as canals, dams, irrigation projects, and other infrastructure, the recommendations were usually heeded, though sometimes many years after the fact. </w:t>
      </w:r>
      <w:r w:rsidRPr="00156107">
        <w:rPr>
          <w:u w:val="single"/>
        </w:rPr>
        <w:t>In contrast, the recommendations that did not involve concrete and cash--such as proposing to change the terms of development, modify economic incentives, and alter the institutions of governance--have not fared as well, even though such recommendations have been piling up for nearly as long, since the 1908 Inland Waterways Report.  43</w:t>
      </w:r>
      <w:r w:rsidRPr="00156107">
        <w:t xml:space="preserve"> The next section takes a deeper look at the proposals that have failed to gain traction despite their regular repetition by water </w:t>
      </w:r>
      <w:proofErr w:type="gramStart"/>
      <w:r w:rsidRPr="00156107">
        <w:t>policy  [</w:t>
      </w:r>
      <w:proofErr w:type="gramEnd"/>
      <w:r w:rsidRPr="00156107">
        <w:t>*148]  study groups. Part III analyzes why the suggestions have fallen on deaf ears."</w:t>
      </w:r>
    </w:p>
    <w:p w14:paraId="5B924944" w14:textId="0F4C7DA9" w:rsidR="0094319D" w:rsidRPr="00156107" w:rsidRDefault="009B61C7" w:rsidP="009B61C7">
      <w:pPr>
        <w:pStyle w:val="Heading3"/>
        <w:rPr>
          <w:rFonts w:cs="Arial"/>
        </w:rPr>
      </w:pPr>
      <w:r w:rsidRPr="00156107">
        <w:rPr>
          <w:rFonts w:cs="Arial"/>
        </w:rPr>
        <w:t xml:space="preserve">S – </w:t>
      </w:r>
      <w:r w:rsidR="009A7E99" w:rsidRPr="00156107">
        <w:rPr>
          <w:rFonts w:cs="Arial"/>
        </w:rPr>
        <w:t>Strategy Doc Fails</w:t>
      </w:r>
    </w:p>
    <w:p w14:paraId="3C51E6EF" w14:textId="4AEFBD43" w:rsidR="0094319D" w:rsidRPr="00156107" w:rsidRDefault="0094319D" w:rsidP="00F95EE5"/>
    <w:p w14:paraId="3CA9AEB3" w14:textId="237EB509" w:rsidR="008147EE" w:rsidRPr="00156107" w:rsidRDefault="008147EE" w:rsidP="001908C9">
      <w:pPr>
        <w:pStyle w:val="Heading4"/>
        <w:rPr>
          <w:rFonts w:cs="Arial"/>
        </w:rPr>
      </w:pPr>
      <w:r w:rsidRPr="00156107">
        <w:rPr>
          <w:rFonts w:cs="Arial"/>
        </w:rPr>
        <w:t xml:space="preserve">Backlash undoes the </w:t>
      </w:r>
      <w:proofErr w:type="gramStart"/>
      <w:r w:rsidRPr="00156107">
        <w:rPr>
          <w:rFonts w:cs="Arial"/>
        </w:rPr>
        <w:t>cp</w:t>
      </w:r>
      <w:proofErr w:type="gramEnd"/>
      <w:r w:rsidRPr="00156107">
        <w:rPr>
          <w:rFonts w:cs="Arial"/>
        </w:rPr>
        <w:t xml:space="preserve"> </w:t>
      </w:r>
    </w:p>
    <w:p w14:paraId="31900CBD" w14:textId="77777777" w:rsidR="00622F0A" w:rsidRPr="00156107" w:rsidRDefault="00622F0A" w:rsidP="00622F0A">
      <w:pPr>
        <w:rPr>
          <w:rStyle w:val="Style13ptBold"/>
        </w:rPr>
      </w:pPr>
      <w:r w:rsidRPr="00156107">
        <w:rPr>
          <w:rStyle w:val="Style13ptBold"/>
        </w:rPr>
        <w:t>Coder and Carter ‘9</w:t>
      </w:r>
    </w:p>
    <w:p w14:paraId="7E457550" w14:textId="77777777" w:rsidR="00622F0A" w:rsidRPr="00156107" w:rsidRDefault="00622F0A" w:rsidP="00622F0A">
      <w:r w:rsidRPr="00156107">
        <w:t xml:space="preserve">(Betsy, Coordinator Specialist in Natural Resources Policy, Nicole Carter, “35 years of Water Policy: The 1973 National Water Commission and Present Challenges,” </w:t>
      </w:r>
      <w:proofErr w:type="spellStart"/>
      <w:r w:rsidRPr="00156107">
        <w:t>pg</w:t>
      </w:r>
      <w:proofErr w:type="spellEnd"/>
      <w:r w:rsidRPr="00156107">
        <w:t xml:space="preserve"> online @ </w:t>
      </w:r>
      <w:hyperlink r:id="rId26" w:history="1">
        <w:r w:rsidRPr="00156107">
          <w:rPr>
            <w:rStyle w:val="Hyperlink"/>
          </w:rPr>
          <w:t>https://digital.library.unt.edu/ark:/67531/metadc700749/m1/1/high_res_d/R40573_2009May11.pdf</w:t>
        </w:r>
      </w:hyperlink>
      <w:r w:rsidRPr="00156107">
        <w:t xml:space="preserve"> //um-</w:t>
      </w:r>
      <w:proofErr w:type="spellStart"/>
      <w:r w:rsidRPr="00156107">
        <w:t>ef</w:t>
      </w:r>
      <w:proofErr w:type="spellEnd"/>
      <w:r w:rsidRPr="00156107">
        <w:t>)</w:t>
      </w:r>
    </w:p>
    <w:p w14:paraId="2142CDE8" w14:textId="13085A74" w:rsidR="0094319D" w:rsidRPr="00156107" w:rsidRDefault="0094319D" w:rsidP="00F95EE5">
      <w:r w:rsidRPr="00156107">
        <w:t xml:space="preserve">Congress arguably has been comprehensive (in the aggregate) in its approach to legislating on many different aspects of water law and policy, but it has not done so in a coordinated or overarching way. </w:t>
      </w:r>
      <w:r w:rsidRPr="00F7239E">
        <w:rPr>
          <w:rStyle w:val="Emphasis"/>
          <w:highlight w:val="cyan"/>
        </w:rPr>
        <w:t xml:space="preserve">Any attempt to untangle the complexities of current water policy involves many constituencies with differing </w:t>
      </w:r>
      <w:proofErr w:type="gramStart"/>
      <w:r w:rsidRPr="00F7239E">
        <w:rPr>
          <w:rStyle w:val="Emphasis"/>
          <w:highlight w:val="cyan"/>
        </w:rPr>
        <w:t>interests, and</w:t>
      </w:r>
      <w:proofErr w:type="gramEnd"/>
      <w:r w:rsidRPr="00F7239E">
        <w:rPr>
          <w:rStyle w:val="Emphasis"/>
          <w:highlight w:val="cyan"/>
        </w:rPr>
        <w:t xml:space="preserve"> becomes politically difficult to sustain</w:t>
      </w:r>
      <w:r w:rsidRPr="00156107">
        <w:t xml:space="preserve">. Instead of comprehensive or overarching legislation, </w:t>
      </w:r>
      <w:r w:rsidRPr="00F7239E">
        <w:rPr>
          <w:rStyle w:val="StyleUnderline"/>
          <w:highlight w:val="cyan"/>
        </w:rPr>
        <w:t>Congress has enacted numerous incremental changes, agency by agency, statute by statute.</w:t>
      </w:r>
      <w:r w:rsidRPr="00156107">
        <w:t xml:space="preserve"> Both the executive and judicial branches have responded to these changes and, over time, h</w:t>
      </w:r>
      <w:r w:rsidRPr="00F7239E">
        <w:rPr>
          <w:rStyle w:val="StyleUnderline"/>
          <w:highlight w:val="cyan"/>
        </w:rPr>
        <w:t>ave developed policy and planning mechanisms largely on an ad hoc basis</w:t>
      </w:r>
      <w:r w:rsidRPr="00156107">
        <w:t xml:space="preserve">. When coordination of federal activity has occurred, it has been driven largely by pending crises, such as potential threatened or endangered species listings, droughts, floods, and </w:t>
      </w:r>
      <w:proofErr w:type="gramStart"/>
      <w:r w:rsidRPr="00156107">
        <w:t>hurricanes;</w:t>
      </w:r>
      <w:proofErr w:type="gramEnd"/>
      <w:r w:rsidRPr="00156107">
        <w:t xml:space="preserve"> and by local or regional initiatives. Concern about water supply and its development, however, has bolstered recent interest in legislation to establish a national water commission to assess future water demands, study current management programs, and develop recommendations for a comprehensive </w:t>
      </w:r>
      <w:proofErr w:type="gramStart"/>
      <w:r w:rsidRPr="00156107">
        <w:t>strategy</w:t>
      </w:r>
      <w:proofErr w:type="gramEnd"/>
    </w:p>
    <w:p w14:paraId="7B711A51" w14:textId="00E766FC" w:rsidR="0094319D" w:rsidRPr="00156107" w:rsidRDefault="0094319D" w:rsidP="00F95EE5"/>
    <w:p w14:paraId="56C3D8A3" w14:textId="77777777" w:rsidR="008147EE" w:rsidRPr="00156107" w:rsidRDefault="008147EE" w:rsidP="008147EE"/>
    <w:p w14:paraId="0741CD06" w14:textId="686E931E" w:rsidR="001C5397" w:rsidRPr="00156107" w:rsidRDefault="00A41A70" w:rsidP="00A41A70">
      <w:pPr>
        <w:pStyle w:val="Heading3"/>
        <w:rPr>
          <w:rFonts w:cs="Arial"/>
        </w:rPr>
      </w:pPr>
      <w:r w:rsidRPr="00156107">
        <w:rPr>
          <w:rFonts w:cs="Arial"/>
        </w:rPr>
        <w:t xml:space="preserve">S – </w:t>
      </w:r>
      <w:r w:rsidR="00CA0C87" w:rsidRPr="00156107">
        <w:rPr>
          <w:rFonts w:cs="Arial"/>
        </w:rPr>
        <w:t>Prioritization</w:t>
      </w:r>
    </w:p>
    <w:p w14:paraId="15BAE2A2" w14:textId="77777777" w:rsidR="00CA0C87" w:rsidRPr="00156107" w:rsidRDefault="00CA0C87" w:rsidP="00CA0C87"/>
    <w:p w14:paraId="5281F910" w14:textId="4EF3D098" w:rsidR="00A732BD" w:rsidRPr="00156107" w:rsidRDefault="00A732BD" w:rsidP="001908C9">
      <w:pPr>
        <w:pStyle w:val="Heading4"/>
        <w:rPr>
          <w:rFonts w:cs="Arial"/>
        </w:rPr>
      </w:pPr>
      <w:r w:rsidRPr="00156107">
        <w:rPr>
          <w:rFonts w:cs="Arial"/>
        </w:rPr>
        <w:t xml:space="preserve">Adding the plan to the general strategy undermines the effectiveness of the strategy and causes </w:t>
      </w:r>
      <w:proofErr w:type="gramStart"/>
      <w:r w:rsidRPr="00156107">
        <w:rPr>
          <w:rFonts w:cs="Arial"/>
        </w:rPr>
        <w:t>backlash</w:t>
      </w:r>
      <w:proofErr w:type="gramEnd"/>
    </w:p>
    <w:p w14:paraId="60814F2C" w14:textId="77777777" w:rsidR="00CA0C87" w:rsidRPr="00156107" w:rsidRDefault="00CA0C87" w:rsidP="00CA0C87">
      <w:pPr>
        <w:rPr>
          <w:rStyle w:val="Style13ptBold"/>
        </w:rPr>
      </w:pPr>
      <w:r w:rsidRPr="00156107">
        <w:rPr>
          <w:rStyle w:val="Style13ptBold"/>
        </w:rPr>
        <w:t>Dale ‘14</w:t>
      </w:r>
    </w:p>
    <w:p w14:paraId="1BBF53A5" w14:textId="0343D42A" w:rsidR="00A732BD" w:rsidRPr="00156107" w:rsidRDefault="00CA0C87" w:rsidP="00A732BD">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w:t>
      </w:r>
      <w:r w:rsidRPr="00156107">
        <w:rPr>
          <w:i/>
          <w:iCs/>
        </w:rPr>
        <w:t xml:space="preserve">Crafting National Security </w:t>
      </w:r>
      <w:proofErr w:type="gramStart"/>
      <w:r w:rsidRPr="00156107">
        <w:rPr>
          <w:i/>
          <w:iCs/>
        </w:rPr>
        <w:t>Documents :</w:t>
      </w:r>
      <w:proofErr w:type="gramEnd"/>
      <w:r w:rsidRPr="00156107">
        <w:rPr>
          <w:i/>
          <w:iCs/>
        </w:rPr>
        <w:t xml:space="preserve"> Country Case Studies and Comparisons</w:t>
      </w:r>
      <w:r w:rsidRPr="00156107">
        <w:t xml:space="preserve">.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249F3CB8" w14:textId="7C3182FE" w:rsidR="00A732BD" w:rsidRPr="00156107" w:rsidRDefault="00A732BD" w:rsidP="00A732BD">
      <w:r w:rsidRPr="00156107">
        <w:rPr>
          <w:rStyle w:val="StyleUnderline"/>
        </w:rPr>
        <w:t xml:space="preserve">Some observers trace the failure to include sufficiently specific guidance in strategy documents to the fact that </w:t>
      </w:r>
      <w:r w:rsidRPr="00156107">
        <w:rPr>
          <w:rStyle w:val="Emphasis"/>
        </w:rPr>
        <w:t>explicit prioritization</w:t>
      </w:r>
      <w:r w:rsidRPr="00156107">
        <w:rPr>
          <w:rStyle w:val="StyleUnderline"/>
        </w:rPr>
        <w:t xml:space="preserve"> may not always be appropriate for unclassified discussions and publications</w:t>
      </w:r>
      <w:r w:rsidRPr="00156107">
        <w:t xml:space="preserve">. Some </w:t>
      </w:r>
      <w:r w:rsidRPr="00156107">
        <w:rPr>
          <w:rStyle w:val="StyleUnderline"/>
        </w:rPr>
        <w:t xml:space="preserve">point to a tension between the need </w:t>
      </w:r>
      <w:proofErr w:type="spellStart"/>
      <w:r w:rsidRPr="00156107">
        <w:rPr>
          <w:rStyle w:val="StyleUnderline"/>
        </w:rPr>
        <w:t>toprovide</w:t>
      </w:r>
      <w:proofErr w:type="spellEnd"/>
      <w:r w:rsidRPr="00156107">
        <w:rPr>
          <w:rStyle w:val="StyleUnderline"/>
        </w:rPr>
        <w:t xml:space="preserve"> detailed guidance to subordinates who will implement it, and the need to explain—and sell—a strategic vision to</w:t>
      </w:r>
      <w:r w:rsidRPr="00156107">
        <w:t xml:space="preserve"> National Security Strategy123broader, </w:t>
      </w:r>
      <w:r w:rsidRPr="00156107">
        <w:rPr>
          <w:rStyle w:val="StyleUnderline"/>
        </w:rPr>
        <w:t>potentially skeptical, public audiences. Those two imperatives may not be easily reconcilable in a single product</w:t>
      </w:r>
      <w:r w:rsidRPr="00156107">
        <w:t>.</w:t>
      </w:r>
    </w:p>
    <w:p w14:paraId="158C9BF5" w14:textId="4CA384B2" w:rsidR="00A732BD" w:rsidRPr="00156107" w:rsidRDefault="00A732BD" w:rsidP="00F95EE5">
      <w:pPr>
        <w:rPr>
          <w:u w:val="single"/>
        </w:rPr>
      </w:pPr>
    </w:p>
    <w:p w14:paraId="4E634C87" w14:textId="77777777" w:rsidR="008D613B" w:rsidRPr="00156107" w:rsidRDefault="008D613B" w:rsidP="008D613B">
      <w:pPr>
        <w:pStyle w:val="Heading3"/>
        <w:rPr>
          <w:rFonts w:cs="Arial"/>
        </w:rPr>
      </w:pPr>
      <w:r w:rsidRPr="00156107">
        <w:rPr>
          <w:rFonts w:cs="Arial"/>
        </w:rPr>
        <w:t>No Internal Net Benefit</w:t>
      </w:r>
    </w:p>
    <w:p w14:paraId="527BC051" w14:textId="77777777" w:rsidR="008D613B" w:rsidRPr="00156107" w:rsidRDefault="008D613B" w:rsidP="008D613B"/>
    <w:p w14:paraId="09D07DCD" w14:textId="7A962524" w:rsidR="008D613B" w:rsidRPr="00156107" w:rsidRDefault="008D613B" w:rsidP="001908C9">
      <w:pPr>
        <w:pStyle w:val="Heading4"/>
        <w:rPr>
          <w:rFonts w:cs="Arial"/>
        </w:rPr>
      </w:pPr>
      <w:r w:rsidRPr="00156107">
        <w:rPr>
          <w:rFonts w:cs="Arial"/>
        </w:rPr>
        <w:t xml:space="preserve">National security strategies fail to create change --- just provides support for status quo </w:t>
      </w:r>
      <w:proofErr w:type="gramStart"/>
      <w:r w:rsidRPr="00156107">
        <w:rPr>
          <w:rFonts w:cs="Arial"/>
        </w:rPr>
        <w:t>policies</w:t>
      </w:r>
      <w:proofErr w:type="gramEnd"/>
    </w:p>
    <w:p w14:paraId="1E76C9DD" w14:textId="77777777" w:rsidR="008D613B" w:rsidRPr="00156107" w:rsidRDefault="008D613B" w:rsidP="008D613B">
      <w:pPr>
        <w:rPr>
          <w:rStyle w:val="Style13ptBold"/>
        </w:rPr>
      </w:pPr>
      <w:r w:rsidRPr="00156107">
        <w:rPr>
          <w:rStyle w:val="Style13ptBold"/>
        </w:rPr>
        <w:t>Caudle ‘9</w:t>
      </w:r>
    </w:p>
    <w:p w14:paraId="4E2AD317" w14:textId="77777777" w:rsidR="008D613B" w:rsidRPr="00156107" w:rsidRDefault="008D613B" w:rsidP="008D613B">
      <w:r w:rsidRPr="00156107">
        <w:t xml:space="preserve">(Sharon, Texas A&amp;M University, “National Security Strategies: Security from What, for Whom, and by What Means,” </w:t>
      </w:r>
      <w:r w:rsidRPr="00156107">
        <w:rPr>
          <w:i/>
          <w:iCs/>
        </w:rPr>
        <w:t>Journal of Homeland security and Emergency Management</w:t>
      </w:r>
      <w:r w:rsidRPr="00156107">
        <w:t>, Vol 6, Issue 1 //um-</w:t>
      </w:r>
      <w:proofErr w:type="spellStart"/>
      <w:r w:rsidRPr="00156107">
        <w:t>ef</w:t>
      </w:r>
      <w:proofErr w:type="spellEnd"/>
      <w:r w:rsidRPr="00156107">
        <w:t>)</w:t>
      </w:r>
    </w:p>
    <w:p w14:paraId="5BF0EED9" w14:textId="77777777" w:rsidR="008D613B" w:rsidRPr="00156107" w:rsidRDefault="008D613B" w:rsidP="008D613B">
      <w:pPr>
        <w:rPr>
          <w:sz w:val="14"/>
        </w:rPr>
      </w:pPr>
      <w:r w:rsidRPr="00156107">
        <w:rPr>
          <w:sz w:val="14"/>
        </w:rPr>
        <w:t xml:space="preserve">Implementation and Sustainability Issues </w:t>
      </w:r>
      <w:proofErr w:type="gramStart"/>
      <w:r w:rsidRPr="00156107">
        <w:rPr>
          <w:sz w:val="14"/>
        </w:rPr>
        <w:t xml:space="preserve">Fourth,  </w:t>
      </w:r>
      <w:r w:rsidRPr="00F7239E">
        <w:rPr>
          <w:rStyle w:val="StyleUnderline"/>
          <w:highlight w:val="cyan"/>
        </w:rPr>
        <w:t>there</w:t>
      </w:r>
      <w:proofErr w:type="gramEnd"/>
      <w:r w:rsidRPr="00F7239E">
        <w:rPr>
          <w:rStyle w:val="StyleUnderline"/>
          <w:highlight w:val="cyan"/>
        </w:rPr>
        <w:t xml:space="preserve">  are  numerous  implementation  and  sustainability  issues</w:t>
      </w:r>
      <w:r w:rsidRPr="00156107">
        <w:rPr>
          <w:sz w:val="14"/>
        </w:rPr>
        <w:t xml:space="preserve">.    Currently, </w:t>
      </w:r>
      <w:proofErr w:type="gramStart"/>
      <w:r w:rsidRPr="00156107">
        <w:rPr>
          <w:sz w:val="14"/>
        </w:rPr>
        <w:t>there  is</w:t>
      </w:r>
      <w:proofErr w:type="gramEnd"/>
      <w:r w:rsidRPr="00156107">
        <w:rPr>
          <w:sz w:val="14"/>
        </w:rPr>
        <w:t xml:space="preserve">  no  consistent  process  to  update  the  strategies.    </w:t>
      </w:r>
      <w:proofErr w:type="gramStart"/>
      <w:r w:rsidRPr="00156107">
        <w:rPr>
          <w:sz w:val="14"/>
        </w:rPr>
        <w:t>Unless  mandated</w:t>
      </w:r>
      <w:proofErr w:type="gramEnd"/>
      <w:r w:rsidRPr="00156107">
        <w:rPr>
          <w:sz w:val="14"/>
        </w:rPr>
        <w:t xml:space="preserve">  by Congress  as  part  of  the  quadrennial  reviews,  </w:t>
      </w:r>
      <w:r w:rsidRPr="00F7239E">
        <w:rPr>
          <w:rStyle w:val="StyleUnderline"/>
          <w:highlight w:val="cyan"/>
        </w:rPr>
        <w:t>national  strategy  importance  and commitment   may   end   with   the   Administration   that   created   it</w:t>
      </w:r>
      <w:r w:rsidRPr="00156107">
        <w:rPr>
          <w:sz w:val="14"/>
        </w:rPr>
        <w:t xml:space="preserve">.      Moreover, </w:t>
      </w:r>
      <w:proofErr w:type="gramStart"/>
      <w:r w:rsidRPr="00F7239E">
        <w:rPr>
          <w:rStyle w:val="Emphasis"/>
          <w:highlight w:val="cyan"/>
        </w:rPr>
        <w:t>strategies  may</w:t>
      </w:r>
      <w:proofErr w:type="gramEnd"/>
      <w:r w:rsidRPr="00F7239E">
        <w:rPr>
          <w:rStyle w:val="Emphasis"/>
          <w:highlight w:val="cyan"/>
        </w:rPr>
        <w:t xml:space="preserve">  not  drive  new,  innovative  programs,  but  provide  cover  for  pre-existing  interagency  programs  and  policies  that  have  been  in  place  for  years</w:t>
      </w:r>
      <w:r w:rsidRPr="00156107">
        <w:rPr>
          <w:sz w:val="14"/>
        </w:rPr>
        <w:t xml:space="preserve">, regardless of fit or performance. </w:t>
      </w:r>
      <w:proofErr w:type="gramStart"/>
      <w:r w:rsidRPr="00156107">
        <w:rPr>
          <w:sz w:val="14"/>
        </w:rPr>
        <w:t>Some  goals</w:t>
      </w:r>
      <w:proofErr w:type="gramEnd"/>
      <w:r w:rsidRPr="00156107">
        <w:rPr>
          <w:sz w:val="14"/>
        </w:rPr>
        <w:t xml:space="preserve">  and  actors  have  not  been  de-conflicted  across  and  within  the primary  security  strategies  and  the  other  national  strategies  covering  security topics.    </w:t>
      </w:r>
      <w:proofErr w:type="gramStart"/>
      <w:r w:rsidRPr="00156107">
        <w:rPr>
          <w:sz w:val="14"/>
        </w:rPr>
        <w:t>For  example</w:t>
      </w:r>
      <w:proofErr w:type="gramEnd"/>
      <w:r w:rsidRPr="00156107">
        <w:rPr>
          <w:sz w:val="14"/>
        </w:rPr>
        <w:t xml:space="preserve">,  commenting  on  the  initial  national  security  strategy, Daalder,  Lindsay,  and  Steinburg  (2002)  note  that  one  goal  is  to  promote  global freedom,  but  priority  is  placed  on  a  counterterrorism  policy  requiring  support from countries that may not share the value of freedom.  Cornish (2008) believes the United Kingdom’s national strategy relied heavily on multilateralism and the </w:t>
      </w:r>
      <w:proofErr w:type="gramStart"/>
      <w:r w:rsidRPr="00156107">
        <w:rPr>
          <w:sz w:val="14"/>
        </w:rPr>
        <w:t>use  of</w:t>
      </w:r>
      <w:proofErr w:type="gramEnd"/>
      <w:r w:rsidRPr="00156107">
        <w:rPr>
          <w:sz w:val="14"/>
        </w:rPr>
        <w:t xml:space="preserve">  rules  in  international  affairs,  without  addressing  obstructions  such  as international  vetoes  or  unenforced  or  conflicting  rules.    </w:t>
      </w:r>
      <w:proofErr w:type="gramStart"/>
      <w:r w:rsidRPr="00156107">
        <w:rPr>
          <w:sz w:val="14"/>
        </w:rPr>
        <w:t>Even  if</w:t>
      </w:r>
      <w:proofErr w:type="gramEnd"/>
      <w:r w:rsidRPr="00156107">
        <w:rPr>
          <w:sz w:val="14"/>
        </w:rPr>
        <w:t xml:space="preserve">  there  are  willing partners, achieving national goals without incentives for partner action may mean the national strategies revert to primarily a federal responsibility. </w:t>
      </w:r>
    </w:p>
    <w:p w14:paraId="4507DE56" w14:textId="77777777" w:rsidR="008D613B" w:rsidRPr="00156107" w:rsidRDefault="008D613B" w:rsidP="008D613B"/>
    <w:p w14:paraId="38267136" w14:textId="16477C3A" w:rsidR="00F27F8B" w:rsidRPr="00156107" w:rsidRDefault="00F27F8B" w:rsidP="00F27F8B">
      <w:pPr>
        <w:pStyle w:val="Heading3"/>
        <w:rPr>
          <w:rFonts w:cs="Arial"/>
        </w:rPr>
      </w:pPr>
      <w:r w:rsidRPr="00156107">
        <w:rPr>
          <w:rFonts w:cs="Arial"/>
        </w:rPr>
        <w:t>Perm Solvency: Competition of Ideas</w:t>
      </w:r>
    </w:p>
    <w:p w14:paraId="4F7588E6" w14:textId="6B11B27F" w:rsidR="00F27F8B" w:rsidRPr="00156107" w:rsidRDefault="00F27F8B" w:rsidP="00F27F8B"/>
    <w:p w14:paraId="0612E0F7" w14:textId="6D1BD2AE" w:rsidR="00F27F8B" w:rsidRPr="00156107" w:rsidRDefault="00F27F8B" w:rsidP="001908C9">
      <w:pPr>
        <w:pStyle w:val="Heading4"/>
        <w:rPr>
          <w:rFonts w:cs="Arial"/>
        </w:rPr>
      </w:pPr>
      <w:r w:rsidRPr="00156107">
        <w:rPr>
          <w:rFonts w:cs="Arial"/>
        </w:rPr>
        <w:t xml:space="preserve">The perm solves the internal net benefit best and avoids </w:t>
      </w:r>
      <w:proofErr w:type="spellStart"/>
      <w:r w:rsidRPr="00156107">
        <w:rPr>
          <w:rFonts w:cs="Arial"/>
        </w:rPr>
        <w:t>ptix</w:t>
      </w:r>
      <w:proofErr w:type="spellEnd"/>
      <w:r w:rsidRPr="00156107">
        <w:rPr>
          <w:rFonts w:cs="Arial"/>
        </w:rPr>
        <w:t xml:space="preserve"> --- holding the perm and cp against each other as a “competition of ideas” makes for better </w:t>
      </w:r>
      <w:proofErr w:type="gramStart"/>
      <w:r w:rsidRPr="00156107">
        <w:rPr>
          <w:rFonts w:cs="Arial"/>
        </w:rPr>
        <w:t>policy</w:t>
      </w:r>
      <w:proofErr w:type="gramEnd"/>
      <w:r w:rsidRPr="00156107">
        <w:rPr>
          <w:rFonts w:cs="Arial"/>
        </w:rPr>
        <w:t xml:space="preserve"> </w:t>
      </w:r>
    </w:p>
    <w:p w14:paraId="4B923241" w14:textId="77777777" w:rsidR="00F27F8B" w:rsidRPr="00156107" w:rsidRDefault="00F27F8B" w:rsidP="00F27F8B">
      <w:pPr>
        <w:rPr>
          <w:rStyle w:val="Style13ptBold"/>
        </w:rPr>
      </w:pPr>
      <w:r w:rsidRPr="00156107">
        <w:rPr>
          <w:rStyle w:val="Style13ptBold"/>
        </w:rPr>
        <w:t>Dale ‘14</w:t>
      </w:r>
    </w:p>
    <w:p w14:paraId="30F62422" w14:textId="61DA5501" w:rsidR="00F27F8B" w:rsidRPr="00156107" w:rsidRDefault="00F27F8B" w:rsidP="00F27F8B">
      <w:r w:rsidRPr="00156107">
        <w:t xml:space="preserve">(Catherine, MA and PhD in Political Science from the University of California, Berkeley, Dr. Dale has been Specialist in International and Security at the Congressional Research Service (CRS) of the Library of Congress and a member of the Council on Foreign Relations. Specialist in International Security, “Waylon, </w:t>
      </w:r>
      <w:proofErr w:type="spellStart"/>
      <w:r w:rsidRPr="00156107">
        <w:t>Ginnie</w:t>
      </w:r>
      <w:proofErr w:type="spellEnd"/>
      <w:r w:rsidRPr="00156107">
        <w:t xml:space="preserve">. </w:t>
      </w:r>
      <w:r w:rsidRPr="00156107">
        <w:rPr>
          <w:i/>
          <w:iCs/>
        </w:rPr>
        <w:t xml:space="preserve">Crafting National Security </w:t>
      </w:r>
      <w:proofErr w:type="gramStart"/>
      <w:r w:rsidRPr="00156107">
        <w:rPr>
          <w:i/>
          <w:iCs/>
        </w:rPr>
        <w:t>Documents :</w:t>
      </w:r>
      <w:proofErr w:type="gramEnd"/>
      <w:r w:rsidRPr="00156107">
        <w:rPr>
          <w:i/>
          <w:iCs/>
        </w:rPr>
        <w:t xml:space="preserve"> Country Case Studies and Comparisons</w:t>
      </w:r>
      <w:r w:rsidRPr="00156107">
        <w:t xml:space="preserve">. Nova Science Publishers, Inc, 2014.,” </w:t>
      </w:r>
      <w:proofErr w:type="spellStart"/>
      <w:r w:rsidRPr="00156107">
        <w:t>pg</w:t>
      </w:r>
      <w:proofErr w:type="spellEnd"/>
      <w:r w:rsidRPr="00156107">
        <w:t xml:space="preserve"> 99-140//um-</w:t>
      </w:r>
      <w:proofErr w:type="spellStart"/>
      <w:r w:rsidRPr="00156107">
        <w:t>ef</w:t>
      </w:r>
      <w:proofErr w:type="spellEnd"/>
      <w:r w:rsidRPr="00156107">
        <w:t>)</w:t>
      </w:r>
    </w:p>
    <w:p w14:paraId="2F12B11A" w14:textId="26D31264" w:rsidR="00F27F8B" w:rsidRPr="00156107" w:rsidRDefault="00F27F8B" w:rsidP="00F27F8B">
      <w:r w:rsidRPr="00156107">
        <w:t xml:space="preserve">Many observers suggest that </w:t>
      </w:r>
      <w:r w:rsidRPr="00F7239E">
        <w:rPr>
          <w:rStyle w:val="StyleUnderline"/>
          <w:highlight w:val="cyan"/>
        </w:rPr>
        <w:t>strategic review processes can benefit greatly from a competition of ideas</w:t>
      </w:r>
      <w:r w:rsidRPr="00156107">
        <w:t xml:space="preserve">. </w:t>
      </w:r>
      <w:r w:rsidRPr="00F7239E">
        <w:rPr>
          <w:rStyle w:val="StyleUnderline"/>
          <w:highlight w:val="cyan"/>
        </w:rPr>
        <w:t>Such competitions can take an internal form.</w:t>
      </w:r>
      <w:r w:rsidRPr="00156107">
        <w:t xml:space="preserve"> In National Security Strategy125one internal approach, a ―red team‖ that enjoys full </w:t>
      </w:r>
      <w:proofErr w:type="spellStart"/>
      <w:r w:rsidRPr="00156107">
        <w:t>accessto</w:t>
      </w:r>
      <w:proofErr w:type="spellEnd"/>
      <w:r w:rsidRPr="00156107">
        <w:t xml:space="preserve"> the formal review process regularly </w:t>
      </w:r>
      <w:proofErr w:type="spellStart"/>
      <w:r w:rsidRPr="00156107">
        <w:t>gradesthe</w:t>
      </w:r>
      <w:proofErr w:type="spellEnd"/>
      <w:r w:rsidRPr="00156107">
        <w:t xml:space="preserve"> </w:t>
      </w:r>
      <w:proofErr w:type="spellStart"/>
      <w:r w:rsidRPr="00156107">
        <w:t>homeworkof</w:t>
      </w:r>
      <w:proofErr w:type="spellEnd"/>
      <w:r w:rsidRPr="00156107">
        <w:t xml:space="preserve"> that formal process by challenging its assumptions and conclusions. DOD used a red team to support the conduct of its 2006 QDR.60 In another internal approach, several groups are tasked simultaneously with the same assignment. The best-known historical example may be </w:t>
      </w:r>
      <w:proofErr w:type="spellStart"/>
      <w:proofErr w:type="gramStart"/>
      <w:r w:rsidRPr="00156107">
        <w:t>PresidentEisenhower‘</w:t>
      </w:r>
      <w:proofErr w:type="gramEnd"/>
      <w:r w:rsidRPr="00156107">
        <w:t>s</w:t>
      </w:r>
      <w:proofErr w:type="spellEnd"/>
      <w:r w:rsidRPr="00156107">
        <w:t xml:space="preserve"> top secret ―Project Solarium,‖ carried out shortly after Stalin‘s death in 1953 to reassess U.S. ―containment‖ </w:t>
      </w:r>
      <w:proofErr w:type="spellStart"/>
      <w:r w:rsidRPr="00156107">
        <w:t>policytoward</w:t>
      </w:r>
      <w:proofErr w:type="spellEnd"/>
      <w:r w:rsidRPr="00156107">
        <w:t xml:space="preserve"> the Soviet Union. The </w:t>
      </w:r>
      <w:proofErr w:type="spellStart"/>
      <w:r w:rsidRPr="00156107">
        <w:t>methodologyincluded</w:t>
      </w:r>
      <w:proofErr w:type="spellEnd"/>
      <w:r w:rsidRPr="00156107">
        <w:t xml:space="preserve"> the </w:t>
      </w:r>
      <w:proofErr w:type="spellStart"/>
      <w:r w:rsidRPr="00156107">
        <w:t>formationof</w:t>
      </w:r>
      <w:proofErr w:type="spellEnd"/>
      <w:r w:rsidRPr="00156107">
        <w:t xml:space="preserve"> three </w:t>
      </w:r>
      <w:proofErr w:type="spellStart"/>
      <w:r w:rsidRPr="00156107">
        <w:t>teamsof</w:t>
      </w:r>
      <w:proofErr w:type="spellEnd"/>
      <w:r w:rsidRPr="00156107">
        <w:t xml:space="preserve"> seasoned experts and practitioners, both </w:t>
      </w:r>
      <w:proofErr w:type="spellStart"/>
      <w:r w:rsidRPr="00156107">
        <w:t>militaryand</w:t>
      </w:r>
      <w:proofErr w:type="spellEnd"/>
      <w:r w:rsidRPr="00156107">
        <w:t xml:space="preserve"> civilian. </w:t>
      </w:r>
      <w:r w:rsidRPr="00F7239E">
        <w:rPr>
          <w:rStyle w:val="StyleUnderline"/>
          <w:highlight w:val="cyan"/>
        </w:rPr>
        <w:t>Each team was assigned a strategy to elaborate and defend. After working for six weeks at the National War College, the teams presented the strongest cases they could muster at a session with the President Eisenhower, attended by the rest of the National Security Council, senior military leaders, and others</w:t>
      </w:r>
      <w:r w:rsidRPr="00156107">
        <w:t xml:space="preserve">.61 </w:t>
      </w:r>
      <w:r w:rsidRPr="00F7239E">
        <w:rPr>
          <w:rStyle w:val="StyleUnderline"/>
          <w:highlight w:val="cyan"/>
        </w:rPr>
        <w:t>A competition of ideas can also take an external form</w:t>
      </w:r>
      <w:r w:rsidRPr="00156107">
        <w:t xml:space="preserve">. In this approach, </w:t>
      </w:r>
      <w:r w:rsidRPr="00F7239E">
        <w:rPr>
          <w:rStyle w:val="StyleUnderline"/>
          <w:highlight w:val="cyan"/>
        </w:rPr>
        <w:t>one or more external reviews might be conducted in parallel with a formal process</w:t>
      </w:r>
      <w:r w:rsidRPr="00156107">
        <w:t xml:space="preserve">. </w:t>
      </w:r>
      <w:r w:rsidRPr="00F7239E">
        <w:rPr>
          <w:rStyle w:val="StyleUnderline"/>
          <w:highlight w:val="cyan"/>
        </w:rPr>
        <w:t>Their results might be considered together with, and compared to, those of the formal process</w:t>
      </w:r>
      <w:r w:rsidRPr="00156107">
        <w:t>, by some outside adjudicator such as the President or Congress. Part of the mandate for the national defense panel (NDP), conducted in conjunction with the QDR, is ―external‖—to produce and cost out alternative forcestructures.62</w:t>
      </w:r>
    </w:p>
    <w:p w14:paraId="3B3540BE" w14:textId="77777777" w:rsidR="00F27F8B" w:rsidRPr="00156107" w:rsidRDefault="00F27F8B" w:rsidP="00F27F8B"/>
    <w:p w14:paraId="3F6EB912" w14:textId="4E1ACF45" w:rsidR="0001294F" w:rsidRPr="00156107" w:rsidRDefault="0001294F" w:rsidP="0001294F">
      <w:pPr>
        <w:pStyle w:val="Heading2"/>
        <w:rPr>
          <w:rFonts w:cs="Arial"/>
        </w:rPr>
      </w:pPr>
      <w:proofErr w:type="spellStart"/>
      <w:r w:rsidRPr="00156107">
        <w:rPr>
          <w:rFonts w:cs="Arial"/>
        </w:rPr>
        <w:t>Aff</w:t>
      </w:r>
      <w:proofErr w:type="spellEnd"/>
      <w:r w:rsidRPr="00156107">
        <w:rPr>
          <w:rFonts w:cs="Arial"/>
        </w:rPr>
        <w:t xml:space="preserve"> – Commissions</w:t>
      </w:r>
    </w:p>
    <w:p w14:paraId="6F84B1EE" w14:textId="0597EB4C" w:rsidR="00A41A70" w:rsidRPr="00156107" w:rsidRDefault="00A41A70" w:rsidP="00A41A70">
      <w:pPr>
        <w:pStyle w:val="Heading3"/>
        <w:rPr>
          <w:rFonts w:cs="Arial"/>
        </w:rPr>
      </w:pPr>
      <w:r w:rsidRPr="00156107">
        <w:rPr>
          <w:rFonts w:cs="Arial"/>
        </w:rPr>
        <w:t>S – Say No</w:t>
      </w:r>
    </w:p>
    <w:p w14:paraId="0F13BFE0" w14:textId="5F6E601C" w:rsidR="00AD37ED" w:rsidRPr="00156107" w:rsidRDefault="00AD37ED" w:rsidP="001908C9">
      <w:pPr>
        <w:pStyle w:val="Heading4"/>
        <w:rPr>
          <w:rFonts w:cs="Arial"/>
        </w:rPr>
      </w:pPr>
      <w:r w:rsidRPr="00156107">
        <w:rPr>
          <w:rFonts w:cs="Arial"/>
        </w:rPr>
        <w:t xml:space="preserve">The commission will </w:t>
      </w:r>
      <w:proofErr w:type="gramStart"/>
      <w:r w:rsidRPr="00156107">
        <w:rPr>
          <w:rFonts w:cs="Arial"/>
        </w:rPr>
        <w:t>fail</w:t>
      </w:r>
      <w:proofErr w:type="gramEnd"/>
      <w:r w:rsidRPr="00156107">
        <w:rPr>
          <w:rFonts w:cs="Arial"/>
        </w:rPr>
        <w:t xml:space="preserve"> and congress says no</w:t>
      </w:r>
    </w:p>
    <w:p w14:paraId="03B4BE09" w14:textId="77777777" w:rsidR="00AD37ED" w:rsidRPr="00156107" w:rsidRDefault="00AD37ED" w:rsidP="00AD37ED">
      <w:pPr>
        <w:rPr>
          <w:rStyle w:val="Style13ptBold"/>
        </w:rPr>
      </w:pPr>
      <w:r w:rsidRPr="00156107">
        <w:rPr>
          <w:rStyle w:val="Style13ptBold"/>
        </w:rPr>
        <w:t>Coder and Carter ‘9</w:t>
      </w:r>
    </w:p>
    <w:p w14:paraId="47EB0196" w14:textId="77777777" w:rsidR="00AD37ED" w:rsidRPr="00156107" w:rsidRDefault="00AD37ED" w:rsidP="00AD37ED">
      <w:r w:rsidRPr="00156107">
        <w:t xml:space="preserve">(Betsy, Coordinator Specialist in Natural Resources Policy, Nicole Carter, “35 years of Water Policy: The 1973 National Water Commission and Present Challenges,” </w:t>
      </w:r>
      <w:proofErr w:type="spellStart"/>
      <w:r w:rsidRPr="00156107">
        <w:t>pg</w:t>
      </w:r>
      <w:proofErr w:type="spellEnd"/>
      <w:r w:rsidRPr="00156107">
        <w:t xml:space="preserve"> online @ </w:t>
      </w:r>
      <w:hyperlink r:id="rId27" w:history="1">
        <w:r w:rsidRPr="00156107">
          <w:rPr>
            <w:rStyle w:val="Hyperlink"/>
          </w:rPr>
          <w:t>https://digital.library.unt.edu/ark:/67531/metadc700749/m1/1/high_res_d/R40573_2009May11.pdf</w:t>
        </w:r>
      </w:hyperlink>
      <w:r w:rsidRPr="00156107">
        <w:t xml:space="preserve"> //um-</w:t>
      </w:r>
      <w:proofErr w:type="spellStart"/>
      <w:r w:rsidRPr="00156107">
        <w:t>ef</w:t>
      </w:r>
      <w:proofErr w:type="spellEnd"/>
      <w:r w:rsidRPr="00156107">
        <w:t>)</w:t>
      </w:r>
    </w:p>
    <w:p w14:paraId="1DA8B8AD" w14:textId="77777777" w:rsidR="00AD37ED" w:rsidRPr="00156107" w:rsidRDefault="00AD37ED" w:rsidP="00AD37ED">
      <w:pPr>
        <w:rPr>
          <w:rStyle w:val="StyleUnderline"/>
        </w:rPr>
      </w:pPr>
      <w:r w:rsidRPr="00156107">
        <w:rPr>
          <w:rStyle w:val="StyleUnderline"/>
        </w:rPr>
        <w:t>Instead of direct action to implement the Commission’s recommendations, it appears that water policy has continued to evolve</w:t>
      </w:r>
      <w:r w:rsidRPr="00156107">
        <w:t xml:space="preserve">—in some areas, much as the Commission predicted—and that this evolution has had many drivers, including but not limited to the Commission findings. For example, a shift from federal grants to loans for local water quality activities is consistent with the Commission’s recommendation for an end to such grants; however, the </w:t>
      </w:r>
      <w:r w:rsidRPr="00156107">
        <w:rPr>
          <w:rStyle w:val="Emphasis"/>
        </w:rPr>
        <w:t>change was not a direct response to the Commission’s recommendations</w:t>
      </w:r>
      <w:r w:rsidRPr="00156107">
        <w:t xml:space="preserve">. Changes in Reclamation law in 1982 and federal cost-share policies in 1986 also reflected Commission recommendations. Again, however, it is doubtful that these </w:t>
      </w:r>
      <w:r w:rsidRPr="00156107">
        <w:rPr>
          <w:rStyle w:val="StyleUnderline"/>
        </w:rPr>
        <w:t>changes were a direct response to Commission recommendations; rather, they reflect the culmination of many forces to bring about change.</w:t>
      </w:r>
    </w:p>
    <w:p w14:paraId="6CC18EE0" w14:textId="77777777" w:rsidR="00AD37ED" w:rsidRPr="00156107" w:rsidRDefault="00AD37ED" w:rsidP="00AD37ED">
      <w:r w:rsidRPr="00156107">
        <w:t xml:space="preserve">Despite the evolution in water policy, </w:t>
      </w:r>
      <w:r w:rsidRPr="00156107">
        <w:rPr>
          <w:rStyle w:val="StyleUnderline"/>
        </w:rPr>
        <w:t>many of the problems identified by the Commission remain today</w:t>
      </w:r>
      <w:r w:rsidRPr="00156107">
        <w:t xml:space="preserve">. Often, </w:t>
      </w:r>
      <w:r w:rsidRPr="00156107">
        <w:rPr>
          <w:rStyle w:val="StyleUnderline"/>
        </w:rPr>
        <w:t>what makes these problems so intractable is the difficulty in reaching agreement among varied stakeholders as to the proper and respective roles and responsibilities of federal, state, local, tribal, and nongovernmental entities in water management and the distinct dichotomy between agencies, institutions, and constituencies dealing with various aspects of water resource issues on the one hand and water quality issues on the other</w:t>
      </w:r>
      <w:r w:rsidRPr="00156107">
        <w:t xml:space="preserve">. Whether a new commission could succeed in promoting direct responses where others have found difficulty is uncertain. </w:t>
      </w:r>
      <w:r w:rsidRPr="00156107">
        <w:rPr>
          <w:rStyle w:val="Emphasis"/>
        </w:rPr>
        <w:t>Expectations for a commission to directly achieve changes in a complex system resistant to transformation may be unreasonable;</w:t>
      </w:r>
      <w:r w:rsidRPr="00156107">
        <w:t xml:space="preserve"> instead, the influence of a commission may lie in how its recommendations combine with other drivers to create support for an evolution in policy.</w:t>
      </w:r>
    </w:p>
    <w:p w14:paraId="302A65D4" w14:textId="77777777" w:rsidR="00AD37ED" w:rsidRPr="00156107" w:rsidRDefault="00AD37ED" w:rsidP="00AD37ED"/>
    <w:p w14:paraId="2AB7DC29" w14:textId="26F89889" w:rsidR="00A41A70" w:rsidRPr="00156107" w:rsidRDefault="00A41A70" w:rsidP="00FE08E0">
      <w:pPr>
        <w:pStyle w:val="Heading4"/>
        <w:rPr>
          <w:rFonts w:cs="Arial"/>
        </w:rPr>
      </w:pPr>
      <w:r w:rsidRPr="00156107">
        <w:rPr>
          <w:rFonts w:cs="Arial"/>
        </w:rPr>
        <w:t xml:space="preserve">CP Fails – congress says no – prefer </w:t>
      </w:r>
      <w:proofErr w:type="gramStart"/>
      <w:r w:rsidRPr="00156107">
        <w:rPr>
          <w:rFonts w:cs="Arial"/>
        </w:rPr>
        <w:t>empirics</w:t>
      </w:r>
      <w:proofErr w:type="gramEnd"/>
    </w:p>
    <w:p w14:paraId="6A85EB7B" w14:textId="77777777" w:rsidR="00A41A70" w:rsidRPr="00156107" w:rsidRDefault="00A41A70" w:rsidP="00A41A70">
      <w:pPr>
        <w:rPr>
          <w:rStyle w:val="Style13ptBold"/>
        </w:rPr>
      </w:pPr>
      <w:r w:rsidRPr="00156107">
        <w:rPr>
          <w:rStyle w:val="Style13ptBold"/>
        </w:rPr>
        <w:t>Cody and Carter ‘9</w:t>
      </w:r>
    </w:p>
    <w:p w14:paraId="2EA7BEAD" w14:textId="77777777" w:rsidR="00A41A70" w:rsidRPr="00156107" w:rsidRDefault="00A41A70" w:rsidP="00A41A70">
      <w:r w:rsidRPr="00156107">
        <w:t xml:space="preserve">(Betsy, Specialist in Natural Resources policy And Nicole Carter, Specialist in Natural Resources policy, </w:t>
      </w:r>
      <w:proofErr w:type="spellStart"/>
      <w:r w:rsidRPr="00156107">
        <w:t>pg</w:t>
      </w:r>
      <w:proofErr w:type="spellEnd"/>
      <w:r w:rsidRPr="00156107">
        <w:t xml:space="preserve"> online @ </w:t>
      </w:r>
      <w:hyperlink r:id="rId28" w:history="1">
        <w:r w:rsidRPr="00156107">
          <w:rPr>
            <w:rStyle w:val="Hyperlink"/>
          </w:rPr>
          <w:t>https://digital.library.unt.edu/ark:/67531/metadc700749/m1/1/high_res_d/R40573_2009May11.pdf</w:t>
        </w:r>
      </w:hyperlink>
      <w:r w:rsidRPr="00156107">
        <w:t xml:space="preserve"> //um-</w:t>
      </w:r>
      <w:proofErr w:type="spellStart"/>
      <w:r w:rsidRPr="00156107">
        <w:t>ef</w:t>
      </w:r>
      <w:proofErr w:type="spellEnd"/>
      <w:r w:rsidRPr="00156107">
        <w:t>)</w:t>
      </w:r>
    </w:p>
    <w:p w14:paraId="758E7450" w14:textId="741CD34C" w:rsidR="00A41A70" w:rsidRPr="00156107" w:rsidRDefault="00A41A70" w:rsidP="00A41A70">
      <w:r w:rsidRPr="00156107">
        <w:t xml:space="preserve">Criticism of the fractured nature of federal water policy has been a recurrent theme for decades. </w:t>
      </w:r>
      <w:r w:rsidRPr="00F7239E">
        <w:rPr>
          <w:rStyle w:val="StyleUnderline"/>
          <w:highlight w:val="cyan"/>
        </w:rPr>
        <w:t>Historically, countless commissions, councils, and studies have called for new directions in water policy and better planning, evaluation, and coordination of federal actions</w:t>
      </w:r>
      <w:r w:rsidRPr="00156107">
        <w:t xml:space="preserve">.7 </w:t>
      </w:r>
      <w:r w:rsidRPr="00F7239E">
        <w:rPr>
          <w:rStyle w:val="StyleUnderline"/>
          <w:highlight w:val="cyan"/>
        </w:rPr>
        <w:t>Options used in the past have included formal and informal coordination entities within the executive branch, nongovernmental commissions tasked with reviewing past policies and laws, and a legislative branch committee made up of key committee leaders</w:t>
      </w:r>
      <w:r w:rsidRPr="00156107">
        <w:t xml:space="preserve">. </w:t>
      </w:r>
      <w:r w:rsidRPr="00156107">
        <w:rPr>
          <w:rStyle w:val="Emphasis"/>
        </w:rPr>
        <w:t>Congress has not enacted any comprehensive—or overarching—change in federal water resources management or national water policy since enactment of the 1965 Water Resources Planning Act</w:t>
      </w:r>
      <w:r w:rsidRPr="00156107">
        <w:t xml:space="preserve"> (P.L. 89-80; 42 U.S.C. §1962). </w:t>
      </w:r>
      <w:r w:rsidRPr="00F7239E">
        <w:rPr>
          <w:rStyle w:val="StyleUnderline"/>
          <w:highlight w:val="cyan"/>
        </w:rPr>
        <w:t>The Water Resources Planning Act was the direct result of recommendations of the Senate Select Committee on National Water Resources, a congressional committee established to review national water resources policy.</w:t>
      </w:r>
      <w:r w:rsidRPr="00156107">
        <w:t xml:space="preserve">8 Although an assessment of the nation’s water resource conditions was last conducted in 1975 and several entities have studied selected aspects of water policy and management, the last systematic and comprehensive review of nationwide federal water policy was the 1973 NWC report. </w:t>
      </w:r>
      <w:r w:rsidRPr="00F7239E">
        <w:rPr>
          <w:rStyle w:val="StyleUnderline"/>
          <w:highlight w:val="cyan"/>
        </w:rPr>
        <w:t xml:space="preserve">Congress, which represents local interests, often has reacted to proposals to change or reorganize </w:t>
      </w:r>
      <w:proofErr w:type="spellStart"/>
      <w:r w:rsidRPr="00F7239E">
        <w:rPr>
          <w:rStyle w:val="StyleUnderline"/>
          <w:highlight w:val="cyan"/>
        </w:rPr>
        <w:t>wate</w:t>
      </w:r>
      <w:proofErr w:type="spellEnd"/>
      <w:r w:rsidRPr="00F7239E">
        <w:rPr>
          <w:rStyle w:val="StyleUnderline"/>
          <w:highlight w:val="cyan"/>
        </w:rPr>
        <w:t xml:space="preserve"> organizations and institutions as attempts to exert federal control over state and local matters or as attempts to concentrate power and decision-making in the executive </w:t>
      </w:r>
      <w:proofErr w:type="gramStart"/>
      <w:r w:rsidRPr="00F7239E">
        <w:rPr>
          <w:rStyle w:val="StyleUnderline"/>
          <w:highlight w:val="cyan"/>
        </w:rPr>
        <w:t>branch</w:t>
      </w:r>
      <w:proofErr w:type="gramEnd"/>
    </w:p>
    <w:p w14:paraId="566D4CCD" w14:textId="77777777" w:rsidR="00A41A70" w:rsidRPr="00156107" w:rsidRDefault="00A41A70" w:rsidP="00A41A70">
      <w:pPr>
        <w:pStyle w:val="Heading3"/>
        <w:rPr>
          <w:rFonts w:cs="Arial"/>
        </w:rPr>
      </w:pPr>
      <w:r w:rsidRPr="00156107">
        <w:rPr>
          <w:rFonts w:cs="Arial"/>
        </w:rPr>
        <w:t>S – Say No</w:t>
      </w:r>
    </w:p>
    <w:p w14:paraId="3A2830EF" w14:textId="77777777" w:rsidR="00A41A70" w:rsidRPr="00156107" w:rsidRDefault="00A41A70" w:rsidP="00A41A70">
      <w:pPr>
        <w:pStyle w:val="Heading4"/>
        <w:rPr>
          <w:rFonts w:cs="Arial"/>
        </w:rPr>
      </w:pPr>
      <w:r w:rsidRPr="00156107">
        <w:rPr>
          <w:rFonts w:cs="Arial"/>
        </w:rPr>
        <w:t xml:space="preserve">The CP doesn’t change legislators’ minds --- they won’t adopt the </w:t>
      </w:r>
      <w:proofErr w:type="gramStart"/>
      <w:r w:rsidRPr="00156107">
        <w:rPr>
          <w:rFonts w:cs="Arial"/>
        </w:rPr>
        <w:t>recommendations</w:t>
      </w:r>
      <w:proofErr w:type="gramEnd"/>
    </w:p>
    <w:p w14:paraId="32EA2036" w14:textId="77777777" w:rsidR="00A41A70" w:rsidRPr="00156107" w:rsidRDefault="00A41A70" w:rsidP="00A41A70">
      <w:r w:rsidRPr="00156107">
        <w:t xml:space="preserve">Ezra </w:t>
      </w:r>
      <w:r w:rsidRPr="00156107">
        <w:rPr>
          <w:rStyle w:val="Style13ptBold"/>
        </w:rPr>
        <w:t>Klein 10</w:t>
      </w:r>
      <w:r w:rsidRPr="00156107">
        <w:t>, “Sins of Commission,” Washington Post, 2-19-10, http://voices.washingtonpost.com/ezra-klein/2010/02/sins_of_commission.html</w:t>
      </w:r>
    </w:p>
    <w:p w14:paraId="5AE273DC" w14:textId="77777777" w:rsidR="00A41A70" w:rsidRPr="00156107" w:rsidRDefault="00A41A70" w:rsidP="00445950">
      <w:pPr>
        <w:pStyle w:val="cardtext"/>
        <w:ind w:left="0"/>
      </w:pPr>
      <w:proofErr w:type="gramStart"/>
      <w:r w:rsidRPr="00156107">
        <w:rPr>
          <w:rStyle w:val="StyleUnderline"/>
        </w:rPr>
        <w:t>There's</w:t>
      </w:r>
      <w:proofErr w:type="gramEnd"/>
      <w:r w:rsidRPr="00156107">
        <w:rPr>
          <w:rStyle w:val="StyleUnderline"/>
        </w:rPr>
        <w:t xml:space="preserve"> nothing magic about a commission. Like a congressional committee, it puts together legislation that Congress later votes to accept, </w:t>
      </w:r>
      <w:proofErr w:type="gramStart"/>
      <w:r w:rsidRPr="00156107">
        <w:rPr>
          <w:rStyle w:val="StyleUnderline"/>
        </w:rPr>
        <w:t>reject</w:t>
      </w:r>
      <w:proofErr w:type="gramEnd"/>
      <w:r w:rsidRPr="00156107">
        <w:rPr>
          <w:rStyle w:val="StyleUnderline"/>
        </w:rPr>
        <w:t xml:space="preserve"> or delay.</w:t>
      </w:r>
      <w:r w:rsidRPr="00156107">
        <w:t xml:space="preserve"> And as of now, </w:t>
      </w:r>
      <w:proofErr w:type="gramStart"/>
      <w:r w:rsidRPr="00156107">
        <w:rPr>
          <w:rStyle w:val="StyleUnderline"/>
        </w:rPr>
        <w:t>there's</w:t>
      </w:r>
      <w:proofErr w:type="gramEnd"/>
      <w:r w:rsidRPr="00156107">
        <w:rPr>
          <w:rStyle w:val="StyleUnderline"/>
        </w:rPr>
        <w:t xml:space="preserve"> simply no reason to believe that the votes exist for any serious compromise. </w:t>
      </w:r>
      <w:r w:rsidRPr="00156107">
        <w:t xml:space="preserve">Republican leaders, for instance, are arguing that the commission simply </w:t>
      </w:r>
      <w:proofErr w:type="gramStart"/>
      <w:r w:rsidRPr="00156107">
        <w:t>shouldn't</w:t>
      </w:r>
      <w:proofErr w:type="gramEnd"/>
      <w:r w:rsidRPr="00156107">
        <w:t xml:space="preserve"> consider tax increases, which makes a deal impossible. That was their rationale for filibustering the very formation of a commission, which is why Obama had to do this through an executive order.</w:t>
      </w:r>
    </w:p>
    <w:p w14:paraId="3C839A43" w14:textId="77777777" w:rsidR="00A41A70" w:rsidRPr="00156107" w:rsidRDefault="00A41A70" w:rsidP="00445950">
      <w:pPr>
        <w:pStyle w:val="cardtext"/>
        <w:ind w:left="0"/>
        <w:rPr>
          <w:b/>
          <w:u w:val="single"/>
        </w:rPr>
      </w:pPr>
      <w:r w:rsidRPr="00156107">
        <w:t xml:space="preserve">But </w:t>
      </w:r>
      <w:r w:rsidRPr="00156107">
        <w:rPr>
          <w:rStyle w:val="StyleUnderline"/>
        </w:rPr>
        <w:t>elites still like the idea</w:t>
      </w:r>
      <w:r w:rsidRPr="00156107">
        <w:t xml:space="preserve">, in part because elites can see the outlines of a deal that elites would make. Greg Mankiw for instance, thinks Republicans should demand that the commission include a value-added tax and a carbon tax. I would support that. </w:t>
      </w:r>
      <w:r w:rsidRPr="00156107">
        <w:rPr>
          <w:rStyle w:val="StyleUnderline"/>
        </w:rPr>
        <w:t xml:space="preserve">The problem is that the Republican Party opposes both policies, and </w:t>
      </w:r>
      <w:proofErr w:type="gramStart"/>
      <w:r w:rsidRPr="00156107">
        <w:rPr>
          <w:rStyle w:val="StyleUnderline"/>
        </w:rPr>
        <w:t>there's</w:t>
      </w:r>
      <w:proofErr w:type="gramEnd"/>
      <w:r w:rsidRPr="00156107">
        <w:rPr>
          <w:rStyle w:val="StyleUnderline"/>
        </w:rPr>
        <w:t xml:space="preserve"> no reason to believe they're going to change their minds.</w:t>
      </w:r>
    </w:p>
    <w:p w14:paraId="1FC1BFED" w14:textId="77777777" w:rsidR="00A41A70" w:rsidRPr="00156107" w:rsidRDefault="00A41A70" w:rsidP="00A41A70">
      <w:pPr>
        <w:pStyle w:val="Heading4"/>
        <w:rPr>
          <w:rFonts w:cs="Arial"/>
        </w:rPr>
      </w:pPr>
      <w:r w:rsidRPr="00156107">
        <w:rPr>
          <w:rFonts w:cs="Arial"/>
        </w:rPr>
        <w:t xml:space="preserve">Will fail --- </w:t>
      </w:r>
      <w:proofErr w:type="gramStart"/>
      <w:r w:rsidRPr="00156107">
        <w:rPr>
          <w:rFonts w:cs="Arial"/>
        </w:rPr>
        <w:t>history’s</w:t>
      </w:r>
      <w:proofErr w:type="gramEnd"/>
      <w:r w:rsidRPr="00156107">
        <w:rPr>
          <w:rFonts w:cs="Arial"/>
        </w:rPr>
        <w:t xml:space="preserve"> on our side</w:t>
      </w:r>
    </w:p>
    <w:p w14:paraId="66ECBACA" w14:textId="77777777" w:rsidR="00A41A70" w:rsidRPr="00156107" w:rsidRDefault="00A41A70" w:rsidP="00A41A70">
      <w:r w:rsidRPr="00156107">
        <w:t xml:space="preserve">Kenneth R. </w:t>
      </w:r>
      <w:r w:rsidRPr="00156107">
        <w:rPr>
          <w:rStyle w:val="Style13ptBold"/>
        </w:rPr>
        <w:t>Mayer 99</w:t>
      </w:r>
      <w:r w:rsidRPr="00156107">
        <w:t>, associate professor of political science at the University of Wisconsin-Madison, “The Limits of Delegation: The Rise and Fall of BRAC,” Regulation 22:32-38 (no. 3), 1999, http://www.cato.org/pubs/regulation/regv22n3/limitsofdelegation.pdf</w:t>
      </w:r>
    </w:p>
    <w:p w14:paraId="22C6D377" w14:textId="77777777" w:rsidR="00A41A70" w:rsidRPr="00156107" w:rsidRDefault="00A41A70" w:rsidP="00445950">
      <w:pPr>
        <w:pStyle w:val="cardtext"/>
        <w:ind w:left="0"/>
        <w:rPr>
          <w:rStyle w:val="Emphasis"/>
        </w:rPr>
      </w:pPr>
      <w:r w:rsidRPr="00156107">
        <w:rPr>
          <w:rStyle w:val="Box"/>
        </w:rPr>
        <w:t xml:space="preserve">A Less-than-Glorious </w:t>
      </w:r>
      <w:proofErr w:type="gramStart"/>
      <w:r w:rsidRPr="00156107">
        <w:rPr>
          <w:rStyle w:val="Box"/>
        </w:rPr>
        <w:t>History</w:t>
      </w:r>
      <w:r w:rsidRPr="00156107">
        <w:t xml:space="preserve">  </w:t>
      </w:r>
      <w:r w:rsidRPr="00156107">
        <w:rPr>
          <w:rStyle w:val="StyleUnderline"/>
        </w:rPr>
        <w:t>In</w:t>
      </w:r>
      <w:proofErr w:type="gramEnd"/>
      <w:r w:rsidRPr="00156107">
        <w:rPr>
          <w:rStyle w:val="StyleUnderline"/>
        </w:rPr>
        <w:t xml:space="preserve"> truth, </w:t>
      </w:r>
      <w:r w:rsidRPr="00156107">
        <w:rPr>
          <w:rStyle w:val="Emphasis"/>
        </w:rPr>
        <w:t>independent commissions have a poor record</w:t>
      </w:r>
      <w:r w:rsidRPr="00156107">
        <w:rPr>
          <w:rStyle w:val="StyleUnderline"/>
        </w:rPr>
        <w:t xml:space="preserve"> when it comes to resolving serious policy disputes. Washington, D.C., is littered with the carcasses of “independent commissions” that </w:t>
      </w:r>
      <w:r w:rsidRPr="00156107">
        <w:rPr>
          <w:rStyle w:val="Emphasis"/>
        </w:rPr>
        <w:t>produced nothing but bureaucratic boilerplate.</w:t>
      </w:r>
    </w:p>
    <w:p w14:paraId="39A5F44C" w14:textId="4F93D1D9" w:rsidR="00FA7F5C" w:rsidRPr="00156107" w:rsidRDefault="00FA7F5C" w:rsidP="00FA7F5C">
      <w:pPr>
        <w:pStyle w:val="Heading4"/>
        <w:rPr>
          <w:rFonts w:cs="Arial"/>
        </w:rPr>
      </w:pPr>
      <w:r w:rsidRPr="00156107">
        <w:rPr>
          <w:rFonts w:cs="Arial"/>
        </w:rPr>
        <w:t xml:space="preserve">Expensive and suggestions often </w:t>
      </w:r>
      <w:proofErr w:type="gramStart"/>
      <w:r w:rsidRPr="00156107">
        <w:rPr>
          <w:rFonts w:cs="Arial"/>
        </w:rPr>
        <w:t>ignored</w:t>
      </w:r>
      <w:proofErr w:type="gramEnd"/>
    </w:p>
    <w:p w14:paraId="0A423E41" w14:textId="77777777" w:rsidR="00FA7F5C" w:rsidRPr="00156107" w:rsidRDefault="00FA7F5C" w:rsidP="00FA7F5C">
      <w:pPr>
        <w:rPr>
          <w:rStyle w:val="Style13ptBold"/>
          <w:b w:val="0"/>
          <w:sz w:val="16"/>
          <w:szCs w:val="16"/>
        </w:rPr>
      </w:pPr>
      <w:r w:rsidRPr="00156107">
        <w:rPr>
          <w:rStyle w:val="Style13ptBold"/>
        </w:rPr>
        <w:t>Glassman and Strauss ’15</w:t>
      </w:r>
      <w:r w:rsidRPr="00156107">
        <w:rPr>
          <w:rStyle w:val="Style13ptBold"/>
          <w:b w:val="0"/>
        </w:rPr>
        <w:t xml:space="preserve"> </w:t>
      </w:r>
      <w:r w:rsidRPr="00156107">
        <w:rPr>
          <w:rStyle w:val="Style13ptBold"/>
          <w:b w:val="0"/>
          <w:sz w:val="16"/>
          <w:szCs w:val="16"/>
        </w:rPr>
        <w:t xml:space="preserve"> </w:t>
      </w:r>
    </w:p>
    <w:p w14:paraId="2E99DADB" w14:textId="429932E4" w:rsidR="00FA7F5C" w:rsidRPr="00156107" w:rsidRDefault="00FA7F5C" w:rsidP="00FA7F5C">
      <w:r w:rsidRPr="00156107">
        <w:t xml:space="preserve">(*Matthew E., **Jacob R., congressional </w:t>
      </w:r>
      <w:proofErr w:type="gramStart"/>
      <w:r w:rsidRPr="00156107">
        <w:t>analysts  “</w:t>
      </w:r>
      <w:proofErr w:type="gramEnd"/>
      <w:r w:rsidRPr="00156107">
        <w:t>Congressional Commissions: Overview, Structure, and Legislative Considerations”, 1/27/15, Congressional Research Service, https://fas.org/sgp/crs/misc/R40076.pdf)</w:t>
      </w:r>
    </w:p>
    <w:p w14:paraId="5F6DD5D4" w14:textId="77777777" w:rsidR="00FA7F5C" w:rsidRPr="00156107" w:rsidRDefault="00FA7F5C" w:rsidP="00FA7F5C">
      <w:pPr>
        <w:rPr>
          <w:rStyle w:val="Emphasis"/>
        </w:rPr>
      </w:pPr>
      <w:r w:rsidRPr="00156107">
        <w:rPr>
          <w:sz w:val="16"/>
        </w:rPr>
        <w:t xml:space="preserve">Criticism of Commissions </w:t>
      </w:r>
      <w:r w:rsidRPr="00156107">
        <w:rPr>
          <w:rStyle w:val="StyleUnderline"/>
        </w:rPr>
        <w:t>Congressional commissions have been criticized by both political and scholarly observers</w:t>
      </w:r>
      <w:r w:rsidRPr="00156107">
        <w:rPr>
          <w:sz w:val="16"/>
        </w:rPr>
        <w:t xml:space="preserve">. These criticisms chiefly fall into three groups. </w:t>
      </w:r>
      <w:r w:rsidRPr="00156107">
        <w:rPr>
          <w:rStyle w:val="StyleUnderline"/>
        </w:rPr>
        <w:t>First, critics often charge that commissions are an “abdication of responsibility” on the part of legislators</w:t>
      </w:r>
      <w:r w:rsidRPr="00156107">
        <w:rPr>
          <w:sz w:val="16"/>
        </w:rPr>
        <w:t xml:space="preserve">.41 </w:t>
      </w:r>
      <w:r w:rsidRPr="00156107">
        <w:rPr>
          <w:rStyle w:val="StyleUnderline"/>
        </w:rPr>
        <w:t>Second, commissions are undemocratic, replacing elected legislators with appointed decision-makers. Third, critics also argue that commissions are financially inefficien</w:t>
      </w:r>
      <w:r w:rsidRPr="00156107">
        <w:rPr>
          <w:sz w:val="16"/>
        </w:rPr>
        <w:t xml:space="preserve">t; </w:t>
      </w:r>
      <w:r w:rsidRPr="00156107">
        <w:rPr>
          <w:rStyle w:val="Emphasis"/>
        </w:rPr>
        <w:t xml:space="preserve">they are </w:t>
      </w:r>
      <w:proofErr w:type="gramStart"/>
      <w:r w:rsidRPr="00156107">
        <w:rPr>
          <w:rStyle w:val="Emphasis"/>
        </w:rPr>
        <w:t>expensive</w:t>
      </w:r>
      <w:proofErr w:type="gramEnd"/>
      <w:r w:rsidRPr="00156107">
        <w:rPr>
          <w:rStyle w:val="Emphasis"/>
        </w:rPr>
        <w:t xml:space="preserve"> and their findings often ignored by Congress.</w:t>
      </w:r>
    </w:p>
    <w:p w14:paraId="13B110CB" w14:textId="77777777" w:rsidR="00FA7F5C" w:rsidRPr="00156107" w:rsidRDefault="00FA7F5C" w:rsidP="00FA7F5C">
      <w:pPr>
        <w:rPr>
          <w:sz w:val="16"/>
        </w:rPr>
      </w:pPr>
      <w:r w:rsidRPr="00156107">
        <w:rPr>
          <w:sz w:val="16"/>
        </w:rPr>
        <w:t xml:space="preserve">Abdicated Responsibility </w:t>
      </w:r>
      <w:r w:rsidRPr="00156107">
        <w:rPr>
          <w:rStyle w:val="StyleUnderline"/>
        </w:rPr>
        <w:t>Critics of commissions argue that they are primarily created by legislators specifically for “blame avoidance.”</w:t>
      </w:r>
      <w:r w:rsidRPr="00156107">
        <w:rPr>
          <w:sz w:val="16"/>
        </w:rPr>
        <w:t xml:space="preserve">42 In this view, Congress uses commissions to distance itself from risky decisions when confronted with controversial issues. </w:t>
      </w:r>
      <w:r w:rsidRPr="00156107">
        <w:rPr>
          <w:rStyle w:val="StyleUnderline"/>
        </w:rPr>
        <w:t>By creating a commission, legislators can take credit for addressing a topic of controversy without having to take a substantive position on the topic. If the commission’s work is ultimately popular, legislators can take credit for the work</w:t>
      </w:r>
      <w:r w:rsidRPr="00156107">
        <w:rPr>
          <w:sz w:val="16"/>
        </w:rPr>
        <w:t>. If the</w:t>
      </w:r>
      <w:r w:rsidRPr="00156107">
        <w:rPr>
          <w:rStyle w:val="StyleUnderline"/>
        </w:rPr>
        <w:t xml:space="preserve"> commission’s work product is unpopular, legislators can shift responsibility to the commission itself.</w:t>
      </w:r>
      <w:r w:rsidRPr="00156107">
        <w:rPr>
          <w:sz w:val="16"/>
        </w:rPr>
        <w:t>43</w:t>
      </w:r>
    </w:p>
    <w:p w14:paraId="0ADDE902" w14:textId="77777777" w:rsidR="00FA7F5C" w:rsidRPr="00156107" w:rsidRDefault="00FA7F5C" w:rsidP="00FA7F5C">
      <w:pPr>
        <w:rPr>
          <w:sz w:val="16"/>
        </w:rPr>
      </w:pPr>
      <w:r w:rsidRPr="00156107">
        <w:rPr>
          <w:sz w:val="16"/>
        </w:rPr>
        <w:t xml:space="preserve">Reduced Democratic Accountability </w:t>
      </w:r>
      <w:r w:rsidRPr="00156107">
        <w:rPr>
          <w:rStyle w:val="Emphasis"/>
        </w:rPr>
        <w:t>A second concern about commissions is that they are not democratic</w:t>
      </w:r>
      <w:r w:rsidRPr="00156107">
        <w:rPr>
          <w:sz w:val="16"/>
        </w:rPr>
        <w:t xml:space="preserve">. </w:t>
      </w:r>
      <w:r w:rsidRPr="00156107">
        <w:rPr>
          <w:rStyle w:val="StyleUnderline"/>
        </w:rPr>
        <w:t>This criticism takes three forms</w:t>
      </w:r>
      <w:r w:rsidRPr="00156107">
        <w:rPr>
          <w:sz w:val="16"/>
        </w:rPr>
        <w:t xml:space="preserve">. </w:t>
      </w:r>
      <w:r w:rsidRPr="00156107">
        <w:rPr>
          <w:rStyle w:val="StyleUnderline"/>
        </w:rPr>
        <w:t>First, commissions may be unrepresentative of the general population</w:t>
      </w:r>
      <w:r w:rsidRPr="00156107">
        <w:rPr>
          <w:sz w:val="16"/>
        </w:rPr>
        <w:t xml:space="preserve">; </w:t>
      </w:r>
      <w:r w:rsidRPr="00156107">
        <w:rPr>
          <w:rStyle w:val="Emphasis"/>
        </w:rPr>
        <w:t>the members of most commissions are not elected and may not reflect the variety of popular opinion on an issue</w:t>
      </w:r>
      <w:r w:rsidRPr="00156107">
        <w:rPr>
          <w:sz w:val="16"/>
        </w:rPr>
        <w:t xml:space="preserve">.44 </w:t>
      </w:r>
      <w:r w:rsidRPr="00156107">
        <w:rPr>
          <w:rStyle w:val="StyleUnderline"/>
        </w:rPr>
        <w:t>Second, commissions lack popular accountability</w:t>
      </w:r>
      <w:r w:rsidRPr="00156107">
        <w:rPr>
          <w:sz w:val="16"/>
        </w:rPr>
        <w:t>. Unlike Members of Congress, commission members are often insulated from the electoral pressures of popular opinion. Finally, commissions may not operate in public; unlike Congress, their meetings, hearings, and investigations may be held in private.45</w:t>
      </w:r>
    </w:p>
    <w:p w14:paraId="7E409A1C" w14:textId="77777777" w:rsidR="00FA7F5C" w:rsidRPr="00156107" w:rsidRDefault="00FA7F5C" w:rsidP="00FA7F5C">
      <w:pPr>
        <w:rPr>
          <w:sz w:val="16"/>
        </w:rPr>
      </w:pPr>
      <w:r w:rsidRPr="00156107">
        <w:rPr>
          <w:sz w:val="16"/>
        </w:rPr>
        <w:t xml:space="preserve">Financial Inefficiency </w:t>
      </w:r>
      <w:r w:rsidRPr="00156107">
        <w:rPr>
          <w:rStyle w:val="Emphasis"/>
        </w:rPr>
        <w:t>A third criticism of commissions is that they have high costs and low returns</w:t>
      </w:r>
      <w:r w:rsidRPr="00156107">
        <w:rPr>
          <w:sz w:val="16"/>
        </w:rPr>
        <w:t xml:space="preserve">. </w:t>
      </w:r>
      <w:r w:rsidRPr="00156107">
        <w:rPr>
          <w:rStyle w:val="StyleUnderline"/>
        </w:rPr>
        <w:t>Congressional commission costs vary widely, ranging from several hundred thousand dollars to over $10 million</w:t>
      </w:r>
      <w:r w:rsidRPr="00156107">
        <w:rPr>
          <w:sz w:val="16"/>
        </w:rPr>
        <w:t xml:space="preserve">. </w:t>
      </w:r>
      <w:r w:rsidRPr="00156107">
        <w:rPr>
          <w:rStyle w:val="StyleUnderline"/>
        </w:rPr>
        <w:t>Coupled with this objection is the problem of congressional response to the work of a commission</w:t>
      </w:r>
      <w:r w:rsidRPr="00156107">
        <w:rPr>
          <w:sz w:val="16"/>
        </w:rPr>
        <w:t xml:space="preserve">; </w:t>
      </w:r>
      <w:r w:rsidRPr="00156107">
        <w:rPr>
          <w:rStyle w:val="Emphasis"/>
        </w:rPr>
        <w:t>in most cases, Congress is under no obligation to act, or even respond to the work of a commission</w:t>
      </w:r>
      <w:r w:rsidRPr="00156107">
        <w:rPr>
          <w:sz w:val="16"/>
        </w:rPr>
        <w:t xml:space="preserve">. </w:t>
      </w:r>
      <w:r w:rsidRPr="00156107">
        <w:rPr>
          <w:rStyle w:val="StyleUnderline"/>
        </w:rPr>
        <w:t xml:space="preserve">If legislators disagree with the results or recommendations of a commission’s work, </w:t>
      </w:r>
      <w:r w:rsidRPr="00156107">
        <w:rPr>
          <w:rStyle w:val="Emphasis"/>
        </w:rPr>
        <w:t>they may simply ignore it</w:t>
      </w:r>
      <w:r w:rsidRPr="00156107">
        <w:rPr>
          <w:sz w:val="16"/>
        </w:rPr>
        <w:t xml:space="preserve">. In addition, </w:t>
      </w:r>
      <w:r w:rsidRPr="00156107">
        <w:rPr>
          <w:rStyle w:val="Emphasis"/>
        </w:rPr>
        <w:t>there is no guarantee that any commission will produce a balanced product</w:t>
      </w:r>
      <w:r w:rsidRPr="00156107">
        <w:rPr>
          <w:sz w:val="16"/>
        </w:rPr>
        <w:t xml:space="preserve">; </w:t>
      </w:r>
      <w:r w:rsidRPr="00156107">
        <w:rPr>
          <w:rStyle w:val="Emphasis"/>
        </w:rPr>
        <w:t>commission members may have their own agendas, biases, and pressures</w:t>
      </w:r>
      <w:r w:rsidRPr="00156107">
        <w:rPr>
          <w:sz w:val="16"/>
        </w:rPr>
        <w:t xml:space="preserve">. </w:t>
      </w:r>
      <w:r w:rsidRPr="00156107">
        <w:rPr>
          <w:rStyle w:val="Emphasis"/>
        </w:rPr>
        <w:t>Or they may simply produce a mediocre work product</w:t>
      </w:r>
      <w:r w:rsidRPr="00156107">
        <w:rPr>
          <w:sz w:val="16"/>
        </w:rPr>
        <w:t xml:space="preserve">.46 Finally, </w:t>
      </w:r>
      <w:r w:rsidRPr="00156107">
        <w:rPr>
          <w:rStyle w:val="StyleUnderline"/>
        </w:rPr>
        <w:t>advisory boards create economic and legislative inefficiency if they function as patronage devices, with Members of Congress using commission positions to pay off political debts</w:t>
      </w:r>
      <w:r w:rsidRPr="00156107">
        <w:rPr>
          <w:sz w:val="16"/>
        </w:rPr>
        <w:t>.47</w:t>
      </w:r>
    </w:p>
    <w:p w14:paraId="40AB4E47" w14:textId="77777777" w:rsidR="00A41A70" w:rsidRPr="00156107" w:rsidRDefault="00A41A70" w:rsidP="00A41A70">
      <w:pPr>
        <w:pStyle w:val="cardtext"/>
      </w:pPr>
    </w:p>
    <w:p w14:paraId="06E6CFAA" w14:textId="77777777" w:rsidR="00A41A70" w:rsidRPr="00156107" w:rsidRDefault="00A41A70" w:rsidP="00A41A70">
      <w:pPr>
        <w:rPr>
          <w:sz w:val="16"/>
        </w:rPr>
      </w:pPr>
    </w:p>
    <w:p w14:paraId="5A740585" w14:textId="6F883001" w:rsidR="00386E0E" w:rsidRPr="00156107" w:rsidRDefault="00A41A70" w:rsidP="00A41A70">
      <w:pPr>
        <w:pStyle w:val="Heading3"/>
        <w:rPr>
          <w:rFonts w:cs="Arial"/>
        </w:rPr>
      </w:pPr>
      <w:r w:rsidRPr="00156107">
        <w:rPr>
          <w:rFonts w:cs="Arial"/>
        </w:rPr>
        <w:t xml:space="preserve">S – </w:t>
      </w:r>
      <w:r w:rsidR="0001294F" w:rsidRPr="00156107">
        <w:rPr>
          <w:rFonts w:cs="Arial"/>
        </w:rPr>
        <w:t>Commissions Fail</w:t>
      </w:r>
    </w:p>
    <w:p w14:paraId="5146BC00" w14:textId="77777777" w:rsidR="0001294F" w:rsidRPr="00156107" w:rsidRDefault="0001294F" w:rsidP="0001294F"/>
    <w:p w14:paraId="49AE62F2" w14:textId="7075DFF2" w:rsidR="0001294F" w:rsidRPr="00156107" w:rsidRDefault="0001294F" w:rsidP="0001294F">
      <w:pPr>
        <w:pStyle w:val="Heading4"/>
        <w:rPr>
          <w:rFonts w:cs="Arial"/>
        </w:rPr>
      </w:pPr>
      <w:r w:rsidRPr="00156107">
        <w:rPr>
          <w:rFonts w:cs="Arial"/>
        </w:rPr>
        <w:t xml:space="preserve">Commissions will fail </w:t>
      </w:r>
      <w:r w:rsidRPr="00156107">
        <w:rPr>
          <w:rFonts w:cs="Arial"/>
          <w:u w:val="single"/>
        </w:rPr>
        <w:t xml:space="preserve">unless Congress and president </w:t>
      </w:r>
      <w:r w:rsidRPr="00156107">
        <w:rPr>
          <w:rFonts w:cs="Arial"/>
        </w:rPr>
        <w:t xml:space="preserve">agree on the </w:t>
      </w:r>
      <w:proofErr w:type="gramStart"/>
      <w:r w:rsidRPr="00156107">
        <w:rPr>
          <w:rFonts w:cs="Arial"/>
        </w:rPr>
        <w:t>issue</w:t>
      </w:r>
      <w:proofErr w:type="gramEnd"/>
      <w:r w:rsidRPr="00156107">
        <w:rPr>
          <w:rFonts w:cs="Arial"/>
        </w:rPr>
        <w:t xml:space="preserve"> </w:t>
      </w:r>
    </w:p>
    <w:p w14:paraId="4216C3AB" w14:textId="77777777" w:rsidR="0001294F" w:rsidRPr="00156107" w:rsidRDefault="0001294F" w:rsidP="0001294F">
      <w:r w:rsidRPr="00156107">
        <w:t xml:space="preserve">Kenneth R. </w:t>
      </w:r>
      <w:r w:rsidRPr="00156107">
        <w:rPr>
          <w:rStyle w:val="Style13ptBold"/>
        </w:rPr>
        <w:t>Mayer 7</w:t>
      </w:r>
      <w:r w:rsidRPr="00156107">
        <w:t xml:space="preserve">, Professor of Political Science at the University of Wisconsin-Madison, “The Base Realignment and Closure Process: Is it Possible to Make Rational </w:t>
      </w:r>
      <w:proofErr w:type="gramStart"/>
      <w:r w:rsidRPr="00156107">
        <w:t>Policy?,</w:t>
      </w:r>
      <w:proofErr w:type="gramEnd"/>
      <w:r w:rsidRPr="00156107">
        <w:t>” December 2007, http://users.polisci.wisc.edu/kmayer/Professional/Base%20Realignment%20and%20Closure%20Process.pdf</w:t>
      </w:r>
    </w:p>
    <w:p w14:paraId="14F9028F" w14:textId="6EAE2BB4" w:rsidR="0001294F" w:rsidRPr="00156107" w:rsidRDefault="0001294F" w:rsidP="00445950">
      <w:pPr>
        <w:pStyle w:val="cardtext"/>
        <w:ind w:left="0"/>
      </w:pPr>
      <w:r w:rsidRPr="00156107">
        <w:t xml:space="preserve">In his review of the 1983 Commission on Social Security Reform, </w:t>
      </w:r>
      <w:r w:rsidRPr="00156107">
        <w:rPr>
          <w:rStyle w:val="StyleUnderline"/>
        </w:rPr>
        <w:t>Light noted the limits as well as the potential of the independent commission model:</w:t>
      </w:r>
      <w:r w:rsidR="00445950" w:rsidRPr="00156107">
        <w:rPr>
          <w:rStyle w:val="StyleUnderline"/>
        </w:rPr>
        <w:t xml:space="preserve"> </w:t>
      </w:r>
      <w:r w:rsidRPr="00156107">
        <w:rPr>
          <w:rStyle w:val="StyleUnderline"/>
        </w:rPr>
        <w:t>The lessons for future commissions are clear</w:t>
      </w:r>
      <w:r w:rsidRPr="00156107">
        <w:t xml:space="preserve">. First, </w:t>
      </w:r>
      <w:r w:rsidRPr="00156107">
        <w:rPr>
          <w:rStyle w:val="Box"/>
        </w:rPr>
        <w:t>if Congress and the President do not want to solve a problem, no amount of “commissioning” will work.</w:t>
      </w:r>
      <w:r w:rsidRPr="00156107">
        <w:t xml:space="preserve"> </w:t>
      </w:r>
      <w:r w:rsidRPr="00156107">
        <w:rPr>
          <w:rStyle w:val="Box"/>
        </w:rPr>
        <w:t>Commissions cannot provide supply the leadership that others lack</w:t>
      </w:r>
      <w:r w:rsidRPr="00156107">
        <w:t xml:space="preserve">. Second, if Congress and the President do decide to move, commissions can provide cover. They can provide the needed hiding place. </w:t>
      </w:r>
      <w:r w:rsidRPr="00156107">
        <w:rPr>
          <w:rStyle w:val="Emphasis"/>
        </w:rPr>
        <w:t>Commissions will rarely be the source of final agreements. The best they can offer is a set of closed doors for the principals</w:t>
      </w:r>
      <w:r w:rsidRPr="00156107">
        <w:t xml:space="preserve"> (Light 1995, 218).</w:t>
      </w:r>
      <w:r w:rsidR="00445950" w:rsidRPr="00156107">
        <w:t xml:space="preserve"> </w:t>
      </w:r>
      <w:r w:rsidRPr="00156107">
        <w:t xml:space="preserve">BRAC, because of a unique confluence of events and conditions, offers a rare exception to this rule. </w:t>
      </w:r>
      <w:r w:rsidRPr="00156107">
        <w:rPr>
          <w:rStyle w:val="StyleUnderline"/>
        </w:rPr>
        <w:t>To see the limits of the model for other purposes, I offer the following thought experiment: consider whether Congress would create a BRAC-like commission, vested with the power to make recommendations that take effect automatically</w:t>
      </w:r>
      <w:r w:rsidRPr="00156107">
        <w:t xml:space="preserve"> unless overturned by majority votes in both chambers, </w:t>
      </w:r>
      <w:r w:rsidRPr="00156107">
        <w:rPr>
          <w:rStyle w:val="StyleUnderline"/>
        </w:rPr>
        <w:t>in</w:t>
      </w:r>
      <w:r w:rsidRPr="00156107">
        <w:t xml:space="preserve"> the following policy areas:</w:t>
      </w:r>
      <w:r w:rsidR="00445950" w:rsidRPr="00156107">
        <w:t xml:space="preserve"> </w:t>
      </w:r>
      <w:r w:rsidRPr="00156107">
        <w:t xml:space="preserve">• </w:t>
      </w:r>
      <w:r w:rsidRPr="00156107">
        <w:rPr>
          <w:rStyle w:val="StyleUnderline"/>
        </w:rPr>
        <w:t>Immigration</w:t>
      </w:r>
      <w:r w:rsidRPr="00156107">
        <w:t xml:space="preserve"> reform15</w:t>
      </w:r>
      <w:r w:rsidR="00445950" w:rsidRPr="00156107">
        <w:t xml:space="preserve"> </w:t>
      </w:r>
      <w:r w:rsidRPr="00156107">
        <w:t xml:space="preserve">• </w:t>
      </w:r>
      <w:r w:rsidRPr="00156107">
        <w:rPr>
          <w:rStyle w:val="StyleUnderline"/>
        </w:rPr>
        <w:t>Social Security</w:t>
      </w:r>
      <w:r w:rsidRPr="00156107">
        <w:t xml:space="preserve"> reform16</w:t>
      </w:r>
      <w:r w:rsidR="00445950" w:rsidRPr="00156107">
        <w:t xml:space="preserve"> </w:t>
      </w:r>
      <w:r w:rsidRPr="00156107">
        <w:t xml:space="preserve">• </w:t>
      </w:r>
      <w:r w:rsidRPr="00156107">
        <w:rPr>
          <w:rStyle w:val="StyleUnderline"/>
        </w:rPr>
        <w:t>Health care reform17</w:t>
      </w:r>
      <w:r w:rsidR="00445950" w:rsidRPr="00156107">
        <w:t xml:space="preserve"> </w:t>
      </w:r>
      <w:r w:rsidRPr="00156107">
        <w:t xml:space="preserve">• </w:t>
      </w:r>
      <w:r w:rsidRPr="00156107">
        <w:rPr>
          <w:rStyle w:val="StyleUnderline"/>
        </w:rPr>
        <w:t>Balancing the federal budget</w:t>
      </w:r>
      <w:r w:rsidRPr="00156107">
        <w:t>18</w:t>
      </w:r>
      <w:r w:rsidR="00445950" w:rsidRPr="00156107">
        <w:t xml:space="preserve"> </w:t>
      </w:r>
      <w:r w:rsidRPr="00156107">
        <w:t xml:space="preserve">• U.S. Response to Global </w:t>
      </w:r>
      <w:r w:rsidRPr="00156107">
        <w:rPr>
          <w:rStyle w:val="StyleUnderline"/>
        </w:rPr>
        <w:t>Climate Change</w:t>
      </w:r>
      <w:r w:rsidR="00445950" w:rsidRPr="00156107">
        <w:t xml:space="preserve"> </w:t>
      </w:r>
      <w:r w:rsidRPr="00156107">
        <w:t>• Reorganizing the Intelligence Community or the Department</w:t>
      </w:r>
      <w:r w:rsidR="00445950" w:rsidRPr="00156107">
        <w:t xml:space="preserve"> </w:t>
      </w:r>
      <w:r w:rsidRPr="00156107">
        <w:t>of Homeland Security19</w:t>
      </w:r>
      <w:r w:rsidR="00445950" w:rsidRPr="00156107">
        <w:t xml:space="preserve"> </w:t>
      </w:r>
      <w:r w:rsidRPr="00156107">
        <w:t xml:space="preserve">I submit that </w:t>
      </w:r>
      <w:r w:rsidRPr="00156107">
        <w:rPr>
          <w:rStyle w:val="Box"/>
        </w:rPr>
        <w:t>it is impossible that Congress would do such a thing</w:t>
      </w:r>
      <w:r w:rsidRPr="00156107">
        <w:t>. The question, though, is why?</w:t>
      </w:r>
      <w:r w:rsidR="00445950" w:rsidRPr="00156107">
        <w:t xml:space="preserve"> </w:t>
      </w:r>
      <w:r w:rsidRPr="00156107">
        <w:rPr>
          <w:rStyle w:val="StyleUnderline"/>
        </w:rPr>
        <w:t xml:space="preserve">The chief difference between these issues and base closures is not simply the scope of material interests that might be gutted, but rather one of </w:t>
      </w:r>
      <w:r w:rsidRPr="00156107">
        <w:rPr>
          <w:rStyle w:val="Emphasis"/>
        </w:rPr>
        <w:t>resolving the fundamental disagreements that gave rise to the political problem in the first place</w:t>
      </w:r>
      <w:r w:rsidRPr="00156107">
        <w:t xml:space="preserve">. BRAC-like </w:t>
      </w:r>
      <w:r w:rsidRPr="00156107">
        <w:rPr>
          <w:rStyle w:val="Box"/>
        </w:rPr>
        <w:t xml:space="preserve">Commissions cannot resolve those </w:t>
      </w:r>
      <w:proofErr w:type="gramStart"/>
      <w:r w:rsidRPr="00156107">
        <w:rPr>
          <w:rStyle w:val="Box"/>
        </w:rPr>
        <w:t>disagreements, or</w:t>
      </w:r>
      <w:proofErr w:type="gramEnd"/>
      <w:r w:rsidRPr="00156107">
        <w:rPr>
          <w:rStyle w:val="Box"/>
        </w:rPr>
        <w:t xml:space="preserve"> create consensus when none exists</w:t>
      </w:r>
      <w:r w:rsidRPr="00156107">
        <w:t xml:space="preserve">. </w:t>
      </w:r>
      <w:r w:rsidRPr="00156107">
        <w:rPr>
          <w:rStyle w:val="StyleUnderline"/>
        </w:rPr>
        <w:t>All they can reasonably do is implement decisions that a majority of members know must be made</w:t>
      </w:r>
      <w:r w:rsidRPr="00156107">
        <w:t xml:space="preserve">, </w:t>
      </w:r>
      <w:r w:rsidRPr="00156107">
        <w:rPr>
          <w:rStyle w:val="StyleUnderline"/>
        </w:rPr>
        <w:t>but that through some institutional failure they cannot make themselves</w:t>
      </w:r>
      <w:r w:rsidRPr="00156107">
        <w:t xml:space="preserve"> using existing and internal </w:t>
      </w:r>
      <w:proofErr w:type="gramStart"/>
      <w:r w:rsidRPr="00156107">
        <w:t>decision making</w:t>
      </w:r>
      <w:proofErr w:type="gramEnd"/>
      <w:r w:rsidRPr="00156107">
        <w:t xml:space="preserve"> processes.</w:t>
      </w:r>
    </w:p>
    <w:p w14:paraId="1DA305E3" w14:textId="77777777" w:rsidR="0001294F" w:rsidRPr="00156107" w:rsidRDefault="0001294F" w:rsidP="0001294F">
      <w:pPr>
        <w:pStyle w:val="cardtext"/>
        <w:rPr>
          <w:sz w:val="16"/>
        </w:rPr>
      </w:pPr>
    </w:p>
    <w:p w14:paraId="0885C9B3" w14:textId="10FDFF16" w:rsidR="008D613B" w:rsidRPr="00156107" w:rsidRDefault="00B16D36" w:rsidP="008D613B">
      <w:pPr>
        <w:pStyle w:val="Heading4"/>
        <w:rPr>
          <w:rFonts w:cs="Arial"/>
        </w:rPr>
      </w:pPr>
      <w:r w:rsidRPr="00156107">
        <w:rPr>
          <w:rFonts w:cs="Arial"/>
        </w:rPr>
        <w:t xml:space="preserve">Commissions fail on water or are </w:t>
      </w:r>
      <w:proofErr w:type="gramStart"/>
      <w:r w:rsidRPr="00156107">
        <w:rPr>
          <w:rFonts w:cs="Arial"/>
        </w:rPr>
        <w:t>delayed</w:t>
      </w:r>
      <w:proofErr w:type="gramEnd"/>
    </w:p>
    <w:p w14:paraId="0F97867C" w14:textId="77777777" w:rsidR="008D613B" w:rsidRPr="00156107" w:rsidRDefault="008D613B" w:rsidP="008D613B">
      <w:r w:rsidRPr="00156107">
        <w:rPr>
          <w:rStyle w:val="Style13ptBold"/>
        </w:rPr>
        <w:t>Neuman 10</w:t>
      </w:r>
      <w:r w:rsidRPr="00156107">
        <w:t xml:space="preserve"> – [Janet, Lexis Nexis, “PROFESSIONAL ARTICLE: Are We There Yet? Weary Travelers on the Long Road to Water Policy Reform,” https://advance.lexis.com/api/document?id=urn:contentItem:52Y3-2C00-01TH-N09N-00000-00&amp;idtype=PID&amp;context=1516831, DOA: 7/8/21, Lowell-JS]</w:t>
      </w:r>
    </w:p>
    <w:p w14:paraId="430F0E33" w14:textId="77777777" w:rsidR="008D613B" w:rsidRPr="00156107" w:rsidRDefault="008D613B" w:rsidP="008D613B">
      <w:r w:rsidRPr="00156107">
        <w:rPr>
          <w:rStyle w:val="StyleUnderline"/>
        </w:rPr>
        <w:t>Water study commissions stretch back as far as the 1808 Gallatin Report</w:t>
      </w:r>
      <w:r w:rsidRPr="00156107">
        <w:t xml:space="preserve">, making them almost as old as our nation.   6 Secretary of the Treasury Albert Gallatin prepared the 1808 report at the request of the Senate to assess the need for national transportation improvements, including waterway improvements. Gallatin's report recommended that the federal government build waterway transportation infrastructure in the form of canals and other navigation improvements to link up regions of the country--not only along the Atlantic Seaboard, where most of the population was then located, but also far into the interior--to reach the Great Lakes and the midwestern rivers. </w:t>
      </w:r>
      <w:r w:rsidRPr="00156107">
        <w:rPr>
          <w:rStyle w:val="StyleUnderline"/>
        </w:rPr>
        <w:t>Gallatin's proposals were initially controversial, due in part to the level of federal spending and indebtedness they would incur</w:t>
      </w:r>
      <w:r w:rsidRPr="00156107">
        <w:t>. However, many of the report's suggested canals were eventually completed, launching the federal government's participation in waterway development projects.   7</w:t>
      </w:r>
    </w:p>
    <w:p w14:paraId="33A09B7C" w14:textId="77777777" w:rsidR="008D613B" w:rsidRPr="00156107" w:rsidRDefault="008D613B" w:rsidP="008D613B">
      <w:r w:rsidRPr="00156107">
        <w:t xml:space="preserve"> [*142</w:t>
      </w:r>
      <w:proofErr w:type="gramStart"/>
      <w:r w:rsidRPr="00156107">
        <w:t>]  A</w:t>
      </w:r>
      <w:proofErr w:type="gramEnd"/>
      <w:r w:rsidRPr="00156107">
        <w:t xml:space="preserve"> century later, President Theodore Roosevelt appointed the Inland Waterways Commission. This Commission promoted large-scale, multiple-purpose water development projects throughout the country's major river basins.   8 The Commission's recommendation to create a single new federal agency to prepare and implement multipurpose river basin plans was met with opposition from, among others, the U.S. Army Corps of Engineers (Corps).   9 However, the overall suggestion that the federal government should take the lead in developing river basins was more palatable, especially to the extent that such development would be federally funded.   10 Still, implementation of key recommendations lagged years behind the proposals, mirroring the response to the Gallatin Report in the previous century. Many of the projects envisioned by the Commission were not constructed until the time of the New Deal in the 1930s.   11</w:t>
      </w:r>
    </w:p>
    <w:p w14:paraId="3379BF89" w14:textId="77777777" w:rsidR="008D613B" w:rsidRPr="00156107" w:rsidRDefault="008D613B" w:rsidP="008D613B">
      <w:r w:rsidRPr="00156107">
        <w:t xml:space="preserve">After World War II, President Harry S. Truman formed a study group chaired by former President Herbert Hoover. The Hoover Commission on the Reorganization of the Executive Branch issued reports in 1949 and 1955.   12 The reports recommended "sweeping reorganizations </w:t>
      </w:r>
      <w:proofErr w:type="gramStart"/>
      <w:r w:rsidRPr="00156107">
        <w:t>of  [</w:t>
      </w:r>
      <w:proofErr w:type="gramEnd"/>
      <w:r w:rsidRPr="00156107">
        <w:t>*143]  the water agencies,"   13 including consolidation of several programs within the Department of the Interior.   14 The reports also recommended establishing interagency river basin commissions   15 and called for the creation of a Board of Impartial Analysis within the president's office to perform independent reviews of proposed federal projects.   16</w:t>
      </w:r>
    </w:p>
    <w:p w14:paraId="60B5BC4A" w14:textId="77777777" w:rsidR="008D613B" w:rsidRPr="00156107" w:rsidRDefault="008D613B" w:rsidP="008D613B">
      <w:r w:rsidRPr="00156107">
        <w:t xml:space="preserve">Throughout the next several years, </w:t>
      </w:r>
      <w:r w:rsidRPr="00156107">
        <w:rPr>
          <w:rStyle w:val="StyleUnderline"/>
        </w:rPr>
        <w:t xml:space="preserve">other commissions echoed these strong recommendations to consolidate agencies and form river basin </w:t>
      </w:r>
      <w:proofErr w:type="gramStart"/>
      <w:r w:rsidRPr="00156107">
        <w:rPr>
          <w:rStyle w:val="StyleUnderline"/>
        </w:rPr>
        <w:t>commissions</w:t>
      </w:r>
      <w:proofErr w:type="gramEnd"/>
      <w:r w:rsidRPr="00156107">
        <w:rPr>
          <w:rStyle w:val="StyleUnderline"/>
        </w:rPr>
        <w:t xml:space="preserve"> but resistance continued</w:t>
      </w:r>
      <w:r w:rsidRPr="00156107">
        <w:t>. The President's Commission on Water Resources (also called the Cooke Commission after its chair, Civil Engineer Morris Cooke) advanced similar proposals in 1950.   17 This group, also created by President Truman, was charged to look at policy questions instead of addressing organizational issues, which was the task of the Hoover Commission.</w:t>
      </w:r>
    </w:p>
    <w:p w14:paraId="370554B3" w14:textId="77777777" w:rsidR="008D613B" w:rsidRPr="00156107" w:rsidRDefault="008D613B" w:rsidP="008D613B">
      <w:r w:rsidRPr="00156107">
        <w:t xml:space="preserve">After an exhaustive investigation, the Cooke Commission criticized the lack of a unified federal water policy. The Commission recommended establishing river basin commissions with an overall Board of Review to ensure that projects were coordinated with multipurpose basin programs. </w:t>
      </w:r>
      <w:r w:rsidRPr="00156107">
        <w:rPr>
          <w:rStyle w:val="StyleUnderline"/>
        </w:rPr>
        <w:t>In 1955, the Presidential Advisory Committee on Water Resources Policy</w:t>
      </w:r>
      <w:r w:rsidRPr="00156107">
        <w:t xml:space="preserve">, appointed by President Eisenhower, </w:t>
      </w:r>
      <w:r w:rsidRPr="00156107">
        <w:rPr>
          <w:rStyle w:val="StyleUnderline"/>
        </w:rPr>
        <w:t>argued yet again for federal agency coordination,</w:t>
      </w:r>
      <w:r w:rsidRPr="00156107">
        <w:t xml:space="preserve"> river basin committees, and an independent voice on water resource issues by creating a Board of Review, as well as a Coordinator of Water Resources who would report directly to the President.   18</w:t>
      </w:r>
    </w:p>
    <w:p w14:paraId="628F2D7E" w14:textId="77777777" w:rsidR="008D613B" w:rsidRPr="00156107" w:rsidRDefault="008D613B" w:rsidP="008D613B">
      <w:r w:rsidRPr="00156107">
        <w:rPr>
          <w:rStyle w:val="StyleUnderline"/>
        </w:rPr>
        <w:t>The U.S. Senate commented that, although these reports provided "much useful information," they offered an insufficient basis for drafting legislation</w:t>
      </w:r>
      <w:r w:rsidRPr="00156107">
        <w:t xml:space="preserve">. Therefore, the senators created their own study group called the Senate Select Committee on National Water Resources, which </w:t>
      </w:r>
      <w:proofErr w:type="gramStart"/>
      <w:r w:rsidRPr="00156107">
        <w:t>issued  [</w:t>
      </w:r>
      <w:proofErr w:type="gramEnd"/>
      <w:r w:rsidRPr="00156107">
        <w:t>*144]  its own report in 1961.   19 The Senate Select Committee was weighted heavily in favor of western reclamation interests, since 13 of the 17 committee members were from western states. The Senate committee focused its attention on potential water shortages and on ever-increasing water pollution, both of which were emerging issues. The Committee's work culminated in the adoption of the Water Resources Research Act of 1964   20 and the Water Resources Planning Act of 1965.   21 Both pieces of legislation finally incorporated some of the river basin planning and coordination proposals, while also laying the groundwork for the last significant phase of federally funded water development projects.   22</w:t>
      </w:r>
    </w:p>
    <w:p w14:paraId="29D12C24" w14:textId="77777777" w:rsidR="008D613B" w:rsidRPr="00156107" w:rsidRDefault="008D613B" w:rsidP="008D613B">
      <w:r w:rsidRPr="00156107">
        <w:rPr>
          <w:rStyle w:val="StyleUnderline"/>
        </w:rPr>
        <w:t>The most recent phase of water study commissions</w:t>
      </w:r>
      <w:r w:rsidRPr="00156107">
        <w:t xml:space="preserve"> began less than half a century ago when Congress adopted the National Water Commission Act in 1968.   23 The legislation was crafted in response to several newsworthy water-related events--including fish kills and oil platform blowouts--and in reaction to intense debates in Congress over the Central Arizona Project and allocation of Colorado River water.   24 The 1968 Act established a seven-member National Water Commission (NWC) and broadly charged the group to review national water resource problems, future water requirements, and alternative ways of meeting those requirements.</w:t>
      </w:r>
    </w:p>
    <w:p w14:paraId="58973419" w14:textId="77777777" w:rsidR="008D613B" w:rsidRPr="00156107" w:rsidRDefault="008D613B" w:rsidP="008D613B">
      <w:r w:rsidRPr="00156107">
        <w:t xml:space="preserve">Five years and $ 5 million later, the NWC issued its final report.   25 The report exceeded 500 pages and contained more than 200 </w:t>
      </w:r>
      <w:proofErr w:type="gramStart"/>
      <w:r w:rsidRPr="00156107">
        <w:t>comprehensive  [</w:t>
      </w:r>
      <w:proofErr w:type="gramEnd"/>
      <w:r w:rsidRPr="00156107">
        <w:t>*145]  and thorough recommendations. The report was further supported by 62 separate research studies, which examined everything from the judicial role in water management to weather modification. This 1973 NWC Report reflected "a major departure" from earlier commission recommendations.   26 It emphasized that future demand for water is responsive to water policy choices, rather than being simply a straight-line increase that grows along with population and economic growth. The NWC's report further highlighted the coming shift from water development to water conservation and an increased attention to water quality.</w:t>
      </w:r>
    </w:p>
    <w:p w14:paraId="3BB686D0" w14:textId="77777777" w:rsidR="008D613B" w:rsidRPr="00156107" w:rsidRDefault="008D613B" w:rsidP="008D613B">
      <w:r w:rsidRPr="00156107">
        <w:t xml:space="preserve">Many of the NWC's </w:t>
      </w:r>
      <w:r w:rsidRPr="00156107">
        <w:rPr>
          <w:rStyle w:val="StyleUnderline"/>
        </w:rPr>
        <w:t>recommendations were reprised more than two decades later within the context of western water issues</w:t>
      </w:r>
      <w:r w:rsidRPr="00156107">
        <w:t>.   27 In 1992, Congress chartered the Western Water Policy Review Advisory Commission as part of that year's Omnibus Reclamation Act.   28 This Commission issued its final report in 1998, entitled Water in the West: Challenge for the Next Century    29 (Water in the West). Like the NWC Report, this report was just the tip of the iceberg, resting on a foundation of 22 supporting research studies.</w:t>
      </w:r>
    </w:p>
    <w:p w14:paraId="645EAA55" w14:textId="77777777" w:rsidR="008D613B" w:rsidRPr="00156107" w:rsidRDefault="008D613B" w:rsidP="008D613B">
      <w:r w:rsidRPr="00156107">
        <w:t xml:space="preserve">Notably, Water in the West reiterated numerous key recommendations from the NWC Report. Indeed, the later report referred to the NWC Report as a "benchmark," noting that most of its recommendations remained "as relevant" in 1998 as they were 25 years earlier.   </w:t>
      </w:r>
      <w:proofErr w:type="gramStart"/>
      <w:r w:rsidRPr="00156107">
        <w:t>30  Water</w:t>
      </w:r>
      <w:proofErr w:type="gramEnd"/>
      <w:r w:rsidRPr="00156107">
        <w:t xml:space="preserve"> in the West discussed the NWC Report's "pivotal chapter on making better use of existing supplies," declaring that the chapter "defined the post-reclamation era" and that the 25-year-old list of recommendations "remains the reform agenda today."   31</w:t>
      </w:r>
    </w:p>
    <w:p w14:paraId="1EB977BE" w14:textId="77777777" w:rsidR="008D613B" w:rsidRPr="00156107" w:rsidRDefault="008D613B" w:rsidP="008D613B">
      <w:r w:rsidRPr="00156107">
        <w:t xml:space="preserve">Although more narrowly focused on specific aspects of water management, </w:t>
      </w:r>
      <w:r w:rsidRPr="00156107">
        <w:rPr>
          <w:rStyle w:val="StyleUnderline"/>
        </w:rPr>
        <w:t>two other federally mandated water reports were published between 1990 and 2000</w:t>
      </w:r>
      <w:r w:rsidRPr="00156107">
        <w:t xml:space="preserve">. In 1994, the Interagency Floodplain Management Review Committee issued a report on the Mississippi </w:t>
      </w:r>
      <w:proofErr w:type="gramStart"/>
      <w:r w:rsidRPr="00156107">
        <w:t>River  [</w:t>
      </w:r>
      <w:proofErr w:type="gramEnd"/>
      <w:r w:rsidRPr="00156107">
        <w:t>*146]  floods of 1993.   32 In 2000, the National Drought Policy Commission also issued a report.   33 Both reports contained significant criticisms of policies that exacerbated, rather than reduced, damages incurred by floods and droughts.</w:t>
      </w:r>
    </w:p>
    <w:p w14:paraId="4C3366F9" w14:textId="77777777" w:rsidR="008D613B" w:rsidRPr="00156107" w:rsidRDefault="008D613B" w:rsidP="008D613B">
      <w:r w:rsidRPr="00156107">
        <w:rPr>
          <w:rStyle w:val="StyleUnderline"/>
        </w:rPr>
        <w:t>Congress was only partially responsive</w:t>
      </w:r>
      <w:r w:rsidRPr="00156107">
        <w:t xml:space="preserve"> to the flood reports. In 1994, Congress adopted flood insurance reform legislation that strengthened the requirements for insuring structures within floodplains.   34 However, more comprehensive legislation was tabled that same year and has not been revisited.   35</w:t>
      </w:r>
    </w:p>
    <w:p w14:paraId="6B024C13" w14:textId="77777777" w:rsidR="008D613B" w:rsidRPr="00156107" w:rsidRDefault="008D613B" w:rsidP="008D613B">
      <w:r w:rsidRPr="00156107">
        <w:t xml:space="preserve">In response to urging from the Western Water Policy Review Advisory Commission, among others, Congress adopted the National Drought Policy Act in 1998.   36 The 1998 Act noted that the federal government had "no coordinated Federal strategy" and "no single Federal agency in a lead or coordinating role" to respond to drought.   37 The legislation further declared that the federal government should shift its drought response away from ad hoc crisis management toward preparedness, mitigation, and risk management.   38 The law established a National Drought Policy Commission to prepare another report to </w:t>
      </w:r>
      <w:proofErr w:type="gramStart"/>
      <w:r w:rsidRPr="00156107">
        <w:t>advise  [</w:t>
      </w:r>
      <w:proofErr w:type="gramEnd"/>
      <w:r w:rsidRPr="00156107">
        <w:t>*147]  Congress and the president on how to improve federal drought policy.   39 That report, issued in 2000, recommended adoption of a National Drought Preparedness Act to create a proactive and coordinated federal drought response.   40 Although this Act has been introduced several times since 2000, it has yet to become law.   41</w:t>
      </w:r>
    </w:p>
    <w:p w14:paraId="522D6B23" w14:textId="77777777" w:rsidR="008D613B" w:rsidRPr="00156107" w:rsidRDefault="008D613B" w:rsidP="008D613B">
      <w:r w:rsidRPr="00156107">
        <w:t xml:space="preserve">Each of the above-described reports carried some official imprimatur of the federal government. Many other water policy studies have also been issued by a variety of regional groups and non-governmental organizations during the same </w:t>
      </w:r>
      <w:proofErr w:type="gramStart"/>
      <w:r w:rsidRPr="00156107">
        <w:t>time period</w:t>
      </w:r>
      <w:proofErr w:type="gramEnd"/>
      <w:r w:rsidRPr="00156107">
        <w:t xml:space="preserve">.  42 Beginning with the 1808 Gallatin Report and extending through the twentieth century, it seems that </w:t>
      </w:r>
      <w:r w:rsidRPr="00156107">
        <w:rPr>
          <w:rStyle w:val="StyleUnderline"/>
        </w:rPr>
        <w:t>whenever water policy commissions recommended water developments</w:t>
      </w:r>
      <w:r w:rsidRPr="00156107">
        <w:t xml:space="preserve">, such as canals, dams, irrigation projects, and other infrastructure, </w:t>
      </w:r>
      <w:r w:rsidRPr="00156107">
        <w:rPr>
          <w:rStyle w:val="StyleUnderline"/>
        </w:rPr>
        <w:t>the recommendations</w:t>
      </w:r>
      <w:r w:rsidRPr="00156107">
        <w:t xml:space="preserve"> were usually heeded, though </w:t>
      </w:r>
      <w:r w:rsidRPr="00156107">
        <w:rPr>
          <w:rStyle w:val="StyleUnderline"/>
        </w:rPr>
        <w:t>sometimes many years after the fact</w:t>
      </w:r>
      <w:r w:rsidRPr="00156107">
        <w:t xml:space="preserve">. In contrast, </w:t>
      </w:r>
      <w:r w:rsidRPr="00156107">
        <w:rPr>
          <w:rStyle w:val="StyleUnderline"/>
        </w:rPr>
        <w:t>the recommendations that did not involve concrete and cash--such as proposing to change the terms of development, modify economic incentives, and alter the institutions of governance--have not fared as well</w:t>
      </w:r>
      <w:r w:rsidRPr="00156107">
        <w:t xml:space="preserve">, even though such recommendations have been piling up for nearly as long, since the 1908 Inland Waterways Report.  43 The next section takes a deeper look at the proposals that have failed to gain traction despite their regular repetition by water </w:t>
      </w:r>
      <w:proofErr w:type="gramStart"/>
      <w:r w:rsidRPr="00156107">
        <w:t>policy  [</w:t>
      </w:r>
      <w:proofErr w:type="gramEnd"/>
      <w:r w:rsidRPr="00156107">
        <w:t>*148]  study groups. Part III analyzes why the suggestions have fallen on deaf ears.</w:t>
      </w:r>
    </w:p>
    <w:p w14:paraId="33740FD5" w14:textId="77777777" w:rsidR="008D613B" w:rsidRPr="00156107" w:rsidRDefault="008D613B" w:rsidP="008D613B">
      <w:r w:rsidRPr="00156107">
        <w:t>B. Great Minds Think Alike: Three Recurring Policy Themes</w:t>
      </w:r>
    </w:p>
    <w:p w14:paraId="06902A5C" w14:textId="77777777" w:rsidR="008D613B" w:rsidRPr="00156107" w:rsidRDefault="008D613B" w:rsidP="008D613B">
      <w:r w:rsidRPr="00156107">
        <w:t>Despite slightly different mandates given to the various water commissions discussed in Part II.A above--as well as the variations in the groups' make-up and the considerably different socioeconomic, environmental, and political contexts for each study--the many reports contained surprisingly consistent themes and suggestions. After grouping the many laundry lists of recommendations into broad categories, three recurrent themes emerge:</w:t>
      </w:r>
    </w:p>
    <w:p w14:paraId="63B5C5F0" w14:textId="77777777" w:rsidR="008D613B" w:rsidRPr="00156107" w:rsidRDefault="008D613B" w:rsidP="008D613B">
      <w:r w:rsidRPr="00156107">
        <w:t>. Recognizing the nature of water resources,</w:t>
      </w:r>
    </w:p>
    <w:p w14:paraId="4F778312" w14:textId="77777777" w:rsidR="008D613B" w:rsidRPr="00156107" w:rsidRDefault="008D613B" w:rsidP="008D613B">
      <w:r w:rsidRPr="00156107">
        <w:t>. Incorporating economics to encourage conservation and improve efficiencies, and</w:t>
      </w:r>
    </w:p>
    <w:p w14:paraId="36EC1F2F" w14:textId="77777777" w:rsidR="008D613B" w:rsidRPr="00156107" w:rsidRDefault="008D613B" w:rsidP="008D613B">
      <w:r w:rsidRPr="00156107">
        <w:t>. Reducing duplication and conflict to improve coordination among water agencies.   44</w:t>
      </w:r>
    </w:p>
    <w:p w14:paraId="1B751928" w14:textId="0133CB33" w:rsidR="008D613B" w:rsidRPr="00156107" w:rsidRDefault="008D613B" w:rsidP="008D613B">
      <w:r w:rsidRPr="00156107">
        <w:t xml:space="preserve">These three themes can be found in virtually every report at least since the mid-1900s, even though the </w:t>
      </w:r>
      <w:proofErr w:type="gramStart"/>
      <w:r w:rsidRPr="00156107">
        <w:t>particular formulations</w:t>
      </w:r>
      <w:proofErr w:type="gramEnd"/>
      <w:r w:rsidRPr="00156107">
        <w:t xml:space="preserve"> have changed somewhat over time. Although illustrative rather than exhaustive, the following examples demonstrate the connected threads.</w:t>
      </w:r>
    </w:p>
    <w:p w14:paraId="42AEB33A" w14:textId="77777777" w:rsidR="00AD37ED" w:rsidRPr="00156107" w:rsidRDefault="00AD37ED" w:rsidP="00AD37ED">
      <w:pPr>
        <w:pStyle w:val="Heading3"/>
        <w:rPr>
          <w:rFonts w:cs="Arial"/>
        </w:rPr>
      </w:pPr>
      <w:r w:rsidRPr="00156107">
        <w:rPr>
          <w:rFonts w:cs="Arial"/>
        </w:rPr>
        <w:t xml:space="preserve">S – Commissions Fail/Link </w:t>
      </w:r>
      <w:proofErr w:type="spellStart"/>
      <w:r w:rsidRPr="00156107">
        <w:rPr>
          <w:rFonts w:cs="Arial"/>
        </w:rPr>
        <w:t>Ptix</w:t>
      </w:r>
      <w:proofErr w:type="spellEnd"/>
    </w:p>
    <w:p w14:paraId="431E803A" w14:textId="77777777" w:rsidR="00AD37ED" w:rsidRPr="00156107" w:rsidRDefault="00AD37ED" w:rsidP="00AD37ED">
      <w:pPr>
        <w:pStyle w:val="Heading4"/>
        <w:rPr>
          <w:rFonts w:cs="Arial"/>
        </w:rPr>
      </w:pPr>
      <w:r w:rsidRPr="00156107">
        <w:rPr>
          <w:rFonts w:cs="Arial"/>
        </w:rPr>
        <w:t xml:space="preserve">Recommendations </w:t>
      </w:r>
      <w:proofErr w:type="gramStart"/>
      <w:r w:rsidRPr="00156107">
        <w:rPr>
          <w:rFonts w:cs="Arial"/>
          <w:u w:val="single"/>
        </w:rPr>
        <w:t>won’t</w:t>
      </w:r>
      <w:proofErr w:type="gramEnd"/>
      <w:r w:rsidRPr="00156107">
        <w:rPr>
          <w:rFonts w:cs="Arial"/>
        </w:rPr>
        <w:t xml:space="preserve"> be implemented – and political backlash.</w:t>
      </w:r>
    </w:p>
    <w:p w14:paraId="042A07D7" w14:textId="77777777" w:rsidR="00AD37ED" w:rsidRPr="00156107" w:rsidRDefault="00AD37ED" w:rsidP="00AD37ED">
      <w:r w:rsidRPr="00156107">
        <w:rPr>
          <w:rStyle w:val="Style13ptBold"/>
        </w:rPr>
        <w:t>Neuman 10</w:t>
      </w:r>
      <w:r w:rsidRPr="00156107">
        <w:t xml:space="preserve"> – [Janet, Lexis Nexis, “PROFESSIONAL ARTICLE: Are We There Yet? Weary Travelers on the Long Road to Water Policy Reform,” https://advance.lexis.com/api/document?id=urn:contentItem:52Y3-2C00-01TH-N09N-00000-00&amp;idtype=PID&amp;context=1516831, DOA: 7/8/21, Lowell-JS]</w:t>
      </w:r>
    </w:p>
    <w:p w14:paraId="5B7B839E" w14:textId="77777777" w:rsidR="00AD37ED" w:rsidRPr="00156107" w:rsidRDefault="00AD37ED" w:rsidP="00AD37ED">
      <w:pPr>
        <w:rPr>
          <w:u w:val="single"/>
        </w:rPr>
      </w:pPr>
      <w:r w:rsidRPr="00156107">
        <w:t xml:space="preserve"> [*154</w:t>
      </w:r>
      <w:proofErr w:type="gramStart"/>
      <w:r w:rsidRPr="00156107">
        <w:t xml:space="preserve">]  </w:t>
      </w:r>
      <w:r w:rsidRPr="00156107">
        <w:rPr>
          <w:u w:val="single"/>
        </w:rPr>
        <w:t>Some</w:t>
      </w:r>
      <w:proofErr w:type="gramEnd"/>
      <w:r w:rsidRPr="00156107">
        <w:rPr>
          <w:u w:val="single"/>
        </w:rPr>
        <w:t xml:space="preserve"> observers might say that the reason the executive and legislative branches have failed to respond is that the recommendations are flawed. However, the sheer consistency of the suggestions--arrived at with a great deal of study and examination by a variety of reasonably qualified people--belies that explanation. So why have these ideas not been adopted? </w:t>
      </w:r>
      <w:r w:rsidRPr="00156107">
        <w:t xml:space="preserve">At the risk of oversimplifying the answer to that question, three explanations come to mind. </w:t>
      </w:r>
      <w:r w:rsidRPr="00156107">
        <w:rPr>
          <w:u w:val="single"/>
        </w:rPr>
        <w:t>First, many powerful interest groups have a vested stake in maintaining the status quo.</w:t>
      </w:r>
      <w:r w:rsidRPr="00156107">
        <w:t xml:space="preserve"> By contrast, groups who seek change as part of their agenda have much less economic or political power. </w:t>
      </w:r>
      <w:r w:rsidRPr="00156107">
        <w:rPr>
          <w:u w:val="single"/>
        </w:rPr>
        <w:t>Second, many of the recommendations to change water policy threaten the concept of "home" for many people, assuring passionate emotional, political, and economic resistance. Lastly, implementation has been stymied by short memories and preferences for quick fixes over hard work. The following sections explore each of these explanations in turn.</w:t>
      </w:r>
    </w:p>
    <w:p w14:paraId="2C752D4D" w14:textId="77777777" w:rsidR="00AD37ED" w:rsidRPr="00156107" w:rsidRDefault="00AD37ED" w:rsidP="00AD37ED">
      <w:r w:rsidRPr="00156107">
        <w:t xml:space="preserve">A. Interest Groups Throwing up Roadblocks to </w:t>
      </w:r>
      <w:proofErr w:type="gramStart"/>
      <w:r w:rsidRPr="00156107">
        <w:t>Change</w:t>
      </w:r>
      <w:proofErr w:type="gramEnd"/>
    </w:p>
    <w:p w14:paraId="2657A1D7" w14:textId="77777777" w:rsidR="00AD37ED" w:rsidRPr="00156107" w:rsidRDefault="00AD37ED" w:rsidP="00AD37ED">
      <w:r w:rsidRPr="00156107">
        <w:rPr>
          <w:rStyle w:val="Emphasis"/>
        </w:rPr>
        <w:t>Many powerful interests who are invested in maintaining the status quo have blocked codification of half a century of good ideas presented by water commissions</w:t>
      </w:r>
      <w:r w:rsidRPr="00156107">
        <w:t xml:space="preserve">. When discussing powerful interest groups, </w:t>
      </w:r>
      <w:r w:rsidRPr="00156107">
        <w:rPr>
          <w:u w:val="single"/>
        </w:rPr>
        <w:t>private entities usually jump to mind first. But, in fact, those with a vested interest in resisting change can be found in both the public and private sectors. Public agencies can be powerful economic lobbies against change and, indeed, much of the blame for blocking water policy reform can be laid at the feet of governmental agencies.</w:t>
      </w:r>
      <w:r w:rsidRPr="00156107">
        <w:t xml:space="preserve">   70</w:t>
      </w:r>
    </w:p>
    <w:p w14:paraId="0AE877CC" w14:textId="77777777" w:rsidR="00AD37ED" w:rsidRPr="00156107" w:rsidRDefault="00AD37ED" w:rsidP="00AD37ED">
      <w:r w:rsidRPr="00156107">
        <w:rPr>
          <w:u w:val="single"/>
        </w:rPr>
        <w:t>Dozens of federal agencies implement dozens of water programs, which are housed in several cabinet departments and the Office of the President--employing as many as 90,000 people at the federal level.   71 Each federal agency has its own constituencies in the private sector and constituencies at the state and local levels, where a combined 300,000 more people work on water issues</w:t>
      </w:r>
      <w:r w:rsidRPr="00156107">
        <w:t xml:space="preserve">.   72 Furthermore, </w:t>
      </w:r>
      <w:r w:rsidRPr="00156107">
        <w:rPr>
          <w:u w:val="single"/>
        </w:rPr>
        <w:t xml:space="preserve">each agency has its champions and power brokers in Congress, where water-related business is fragmented among more than 30 committees (each with </w:t>
      </w:r>
      <w:proofErr w:type="gramStart"/>
      <w:r w:rsidRPr="00156107">
        <w:rPr>
          <w:u w:val="single"/>
        </w:rPr>
        <w:t>multiple  [</w:t>
      </w:r>
      <w:proofErr w:type="gramEnd"/>
      <w:r w:rsidRPr="00156107">
        <w:rPr>
          <w:u w:val="single"/>
        </w:rPr>
        <w:t xml:space="preserve">*155]  subcommittees), more than 75 appropriations accounts, and thousands of legislative staff.   73 None of these players want to give up turf or power </w:t>
      </w:r>
      <w:r w:rsidRPr="00156107">
        <w:t>and, as Peter Rogers observed, "[a]</w:t>
      </w:r>
      <w:proofErr w:type="spellStart"/>
      <w:r w:rsidRPr="00156107">
        <w:t>ll</w:t>
      </w:r>
      <w:proofErr w:type="spellEnd"/>
      <w:r w:rsidRPr="00156107">
        <w:t xml:space="preserve"> these fingers in the pie have led to chaos and the </w:t>
      </w:r>
      <w:r w:rsidRPr="00156107">
        <w:rPr>
          <w:u w:val="single"/>
        </w:rPr>
        <w:t>potential for rent-seeking behavior on the part of the actors in the system.</w:t>
      </w:r>
      <w:r w:rsidRPr="00156107">
        <w:t>"   74</w:t>
      </w:r>
    </w:p>
    <w:p w14:paraId="1348738D" w14:textId="77777777" w:rsidR="00AD37ED" w:rsidRPr="00156107" w:rsidRDefault="00AD37ED" w:rsidP="00AD37ED">
      <w:pPr>
        <w:rPr>
          <w:rStyle w:val="Emphasis"/>
        </w:rPr>
      </w:pPr>
      <w:r w:rsidRPr="00156107">
        <w:t xml:space="preserve">The rent-seeking behavior occurs both inside and outside the government. For instance, </w:t>
      </w:r>
      <w:r w:rsidRPr="00156107">
        <w:rPr>
          <w:u w:val="single"/>
        </w:rPr>
        <w:t xml:space="preserve">agriculture has been described as the "darling" of existing water policy.   75 Agricultural water users--accounting for about 80 percent of western water use--often pay only a few dollars an acre foot for their irrigation water, while other users pay many times more.   76 </w:t>
      </w:r>
      <w:r w:rsidRPr="00156107">
        <w:rPr>
          <w:rStyle w:val="Emphasis"/>
        </w:rPr>
        <w:t>Agricultural users benefit</w:t>
      </w:r>
      <w:r w:rsidRPr="00156107">
        <w:rPr>
          <w:u w:val="single"/>
        </w:rPr>
        <w:t xml:space="preserve"> from the coalescence of "laws, institutions, agencies, politicians, and special interests . . . into a perpetual motion machine [] designed and operating to ensure that </w:t>
      </w:r>
      <w:r w:rsidRPr="00156107">
        <w:rPr>
          <w:rStyle w:val="Emphasis"/>
        </w:rPr>
        <w:t>water for agriculture is both abundant and cheap</w:t>
      </w:r>
      <w:r w:rsidRPr="00156107">
        <w:rPr>
          <w:u w:val="single"/>
        </w:rPr>
        <w:t>."</w:t>
      </w:r>
      <w:r w:rsidRPr="00156107">
        <w:t xml:space="preserve">   77 </w:t>
      </w:r>
      <w:r w:rsidRPr="00156107">
        <w:rPr>
          <w:rStyle w:val="Emphasis"/>
        </w:rPr>
        <w:t>Irrigators can hardly be expected to give up this favored position voluntarily</w:t>
      </w:r>
      <w:r w:rsidRPr="00156107">
        <w:t xml:space="preserve">. In fact, </w:t>
      </w:r>
      <w:r w:rsidRPr="00156107">
        <w:rPr>
          <w:u w:val="single"/>
        </w:rPr>
        <w:t>just the opposite is true--</w:t>
      </w:r>
      <w:r w:rsidRPr="00156107">
        <w:rPr>
          <w:rStyle w:val="Emphasis"/>
        </w:rPr>
        <w:t>this group will fight hard to keep their dedicated water supplies</w:t>
      </w:r>
      <w:r w:rsidRPr="00156107">
        <w:rPr>
          <w:rStyle w:val="Emphasis"/>
          <w:b w:val="0"/>
          <w:bCs/>
        </w:rPr>
        <w:t>,</w:t>
      </w:r>
      <w:r w:rsidRPr="00156107">
        <w:rPr>
          <w:rStyle w:val="Emphasis"/>
        </w:rPr>
        <w:t xml:space="preserve"> generous subsidies, below-market water prices, and regulatory exemptions</w:t>
      </w:r>
      <w:r w:rsidRPr="00156107">
        <w:rPr>
          <w:u w:val="single"/>
        </w:rPr>
        <w:t xml:space="preserve">. No matter how many water commissions recommend infusing water policy with rational economic principles that promote more efficient water use and allow water to move to other users, the </w:t>
      </w:r>
      <w:r w:rsidRPr="00156107">
        <w:rPr>
          <w:rStyle w:val="Emphasis"/>
        </w:rPr>
        <w:t>agricultural interests will be lined up in opposition.</w:t>
      </w:r>
    </w:p>
    <w:p w14:paraId="5D85A2AA" w14:textId="77777777" w:rsidR="00AD37ED" w:rsidRPr="00156107" w:rsidRDefault="00AD37ED" w:rsidP="00AD37ED">
      <w:r w:rsidRPr="00156107">
        <w:t xml:space="preserve">Nor can states be counted on to champion the suggestions that rationalize the economics of water policy. For many decades, </w:t>
      </w:r>
      <w:r w:rsidRPr="00156107">
        <w:rPr>
          <w:u w:val="single"/>
        </w:rPr>
        <w:t>states benefited from federal subsidization of water development, particularly in the West.</w:t>
      </w:r>
      <w:r w:rsidRPr="00156107">
        <w:t xml:space="preserve"> As David </w:t>
      </w:r>
      <w:proofErr w:type="spellStart"/>
      <w:r w:rsidRPr="00156107">
        <w:t>Getches</w:t>
      </w:r>
      <w:proofErr w:type="spellEnd"/>
      <w:r w:rsidRPr="00156107">
        <w:t xml:space="preserve"> noted: "The momentum of pork barrel politics propelled the traditional role of the federal government as financier, eclipsing the logical force of the National Water Commission's recommendations."   78 </w:t>
      </w:r>
      <w:r w:rsidRPr="00156107">
        <w:rPr>
          <w:u w:val="single"/>
        </w:rPr>
        <w:t>The thrust of the NWC recommendations--as well as those of other recent policy commissions--has been to curtail the federal government's water development and financing role, but that advice is not necessarily preferred by the states.</w:t>
      </w:r>
      <w:r w:rsidRPr="00156107">
        <w:t xml:space="preserve"> Indeed, powerful state </w:t>
      </w:r>
      <w:proofErr w:type="gramStart"/>
      <w:r w:rsidRPr="00156107">
        <w:t>representatives  [</w:t>
      </w:r>
      <w:proofErr w:type="gramEnd"/>
      <w:r w:rsidRPr="00156107">
        <w:t>*156]  in Congress successfully killed President Jimmy Carter's 1977 "hit list" that identified environmentally and economically unsound federal water projects.   79</w:t>
      </w:r>
    </w:p>
    <w:p w14:paraId="6ABE47AB" w14:textId="77777777" w:rsidR="00AD37ED" w:rsidRPr="00156107" w:rsidRDefault="00AD37ED" w:rsidP="00AD37ED">
      <w:pPr>
        <w:rPr>
          <w:u w:val="single"/>
        </w:rPr>
      </w:pPr>
      <w:r w:rsidRPr="00156107">
        <w:t xml:space="preserve">Furthermore, </w:t>
      </w:r>
      <w:r w:rsidRPr="00156107">
        <w:rPr>
          <w:u w:val="single"/>
        </w:rPr>
        <w:t>even though state officials love to complain about duplication, conflict, and lack of coordination among federal water agencies, it does not necessarily mean that states are supportive of the recommended fixes for these problems. Generally, states do not support consolidation of federal programs--they prefer to weaken federal power rather than strengthen it.</w:t>
      </w:r>
      <w:r w:rsidRPr="00156107">
        <w:t xml:space="preserve">  80 By the same token, states have been </w:t>
      </w:r>
      <w:r w:rsidRPr="00156107">
        <w:rPr>
          <w:u w:val="single"/>
        </w:rPr>
        <w:t>skeptical of attempts to create regional basin entities, viewing such bodies as just another layer of bureaucracy.</w:t>
      </w:r>
    </w:p>
    <w:p w14:paraId="20D06B40" w14:textId="77777777" w:rsidR="00AD37ED" w:rsidRPr="00156107" w:rsidRDefault="00AD37ED" w:rsidP="00AD37ED"/>
    <w:p w14:paraId="1A944CD5" w14:textId="77777777" w:rsidR="00B16D36" w:rsidRPr="00156107" w:rsidRDefault="00B16D36" w:rsidP="00B16D36">
      <w:pPr>
        <w:pStyle w:val="Heading3"/>
        <w:rPr>
          <w:rFonts w:cs="Arial"/>
        </w:rPr>
      </w:pPr>
      <w:r w:rsidRPr="00156107">
        <w:rPr>
          <w:rFonts w:cs="Arial"/>
        </w:rPr>
        <w:t>Links to Politics</w:t>
      </w:r>
    </w:p>
    <w:p w14:paraId="3B071A9A" w14:textId="77777777" w:rsidR="00B16D36" w:rsidRPr="00156107" w:rsidRDefault="00B16D36" w:rsidP="008D613B"/>
    <w:p w14:paraId="7652C727" w14:textId="66340952" w:rsidR="008D613B" w:rsidRPr="00156107" w:rsidRDefault="008D613B" w:rsidP="008D613B">
      <w:pPr>
        <w:pStyle w:val="Heading4"/>
        <w:rPr>
          <w:rFonts w:cs="Arial"/>
        </w:rPr>
      </w:pPr>
      <w:r w:rsidRPr="00156107">
        <w:rPr>
          <w:rFonts w:cs="Arial"/>
        </w:rPr>
        <w:t xml:space="preserve">Changing national water </w:t>
      </w:r>
      <w:r w:rsidR="00072992" w:rsidRPr="00156107">
        <w:rPr>
          <w:rFonts w:cs="Arial"/>
        </w:rPr>
        <w:t>policy</w:t>
      </w:r>
      <w:r w:rsidRPr="00156107">
        <w:rPr>
          <w:rFonts w:cs="Arial"/>
        </w:rPr>
        <w:t xml:space="preserve"> face</w:t>
      </w:r>
      <w:r w:rsidR="00072992" w:rsidRPr="00156107">
        <w:rPr>
          <w:rFonts w:cs="Arial"/>
        </w:rPr>
        <w:t>s</w:t>
      </w:r>
      <w:r w:rsidRPr="00156107">
        <w:rPr>
          <w:rFonts w:cs="Arial"/>
        </w:rPr>
        <w:t xml:space="preserve"> massive political backlash</w:t>
      </w:r>
      <w:r w:rsidR="00072992" w:rsidRPr="00156107">
        <w:rPr>
          <w:rFonts w:cs="Arial"/>
        </w:rPr>
        <w:t xml:space="preserve"> – stop effective </w:t>
      </w:r>
      <w:proofErr w:type="gramStart"/>
      <w:r w:rsidR="00072992" w:rsidRPr="00156107">
        <w:rPr>
          <w:rFonts w:cs="Arial"/>
        </w:rPr>
        <w:t>commissions</w:t>
      </w:r>
      <w:proofErr w:type="gramEnd"/>
    </w:p>
    <w:p w14:paraId="60AF2923" w14:textId="77777777" w:rsidR="008D613B" w:rsidRPr="00156107" w:rsidRDefault="008D613B" w:rsidP="008D613B">
      <w:r w:rsidRPr="00156107">
        <w:rPr>
          <w:rStyle w:val="Style13ptBold"/>
        </w:rPr>
        <w:t>Neuman 10</w:t>
      </w:r>
      <w:r w:rsidRPr="00156107">
        <w:t xml:space="preserve"> – [Janet, Lexis Nexis, “PROFESSIONAL ARTICLE: Are We There Yet? Weary Travelers on the Long Road to Water Policy Reform,” https://advance.lexis.com/api/document?id=urn:contentItem:52Y3-2C00-01TH-N09N-00000-00&amp;idtype=PID&amp;context=1516831, DOA: 7/8/21, Lowell-JS]</w:t>
      </w:r>
    </w:p>
    <w:p w14:paraId="3ACA1B3A" w14:textId="77777777" w:rsidR="008D613B" w:rsidRPr="00156107" w:rsidRDefault="008D613B" w:rsidP="008D613B">
      <w:r w:rsidRPr="00F7239E">
        <w:rPr>
          <w:rStyle w:val="StyleUnderline"/>
          <w:highlight w:val="cyan"/>
        </w:rPr>
        <w:t>In addition to the panoply of vested interests opposing water policy reform for economic and agency turf reasons</w:t>
      </w:r>
      <w:r w:rsidRPr="00156107">
        <w:t xml:space="preserve">, </w:t>
      </w:r>
      <w:r w:rsidRPr="00F7239E">
        <w:rPr>
          <w:rStyle w:val="Emphasis"/>
          <w:highlight w:val="cyan"/>
        </w:rPr>
        <w:t>changing the way water is used in this country also threatens many people in a direct, personal way that is guaranteed to rouse passionate political resistance</w:t>
      </w:r>
      <w:r w:rsidRPr="00156107">
        <w:t xml:space="preserve">. </w:t>
      </w:r>
      <w:r w:rsidRPr="00F7239E">
        <w:rPr>
          <w:rStyle w:val="StyleUnderline"/>
          <w:highlight w:val="cyan"/>
        </w:rPr>
        <w:t>Farmers and ranchers</w:t>
      </w:r>
      <w:r w:rsidRPr="00156107">
        <w:t xml:space="preserve"> who have benefited from federal water development projects and irrigation subsidies feel that many of the proposed changes threaten their very concepts of home and self. They </w:t>
      </w:r>
      <w:r w:rsidRPr="00F7239E">
        <w:rPr>
          <w:rStyle w:val="StyleUnderline"/>
          <w:highlight w:val="cyan"/>
        </w:rPr>
        <w:t>feel that those pressing for change are attacking their way of life</w:t>
      </w:r>
      <w:r w:rsidRPr="00156107">
        <w:t xml:space="preserve">--a </w:t>
      </w:r>
      <w:r w:rsidRPr="00F7239E">
        <w:rPr>
          <w:rStyle w:val="Emphasis"/>
          <w:highlight w:val="cyan"/>
        </w:rPr>
        <w:t>feeling sure to galvanize emotional opposition</w:t>
      </w:r>
      <w:r w:rsidRPr="00156107">
        <w:t>.</w:t>
      </w:r>
    </w:p>
    <w:p w14:paraId="76834F0B" w14:textId="77777777" w:rsidR="008D613B" w:rsidRPr="00156107" w:rsidRDefault="008D613B" w:rsidP="008D613B">
      <w:proofErr w:type="gramStart"/>
      <w:r w:rsidRPr="00F7239E">
        <w:rPr>
          <w:rStyle w:val="StyleUnderline"/>
          <w:highlight w:val="cyan"/>
        </w:rPr>
        <w:t>All of</w:t>
      </w:r>
      <w:proofErr w:type="gramEnd"/>
      <w:r w:rsidRPr="00F7239E">
        <w:rPr>
          <w:rStyle w:val="StyleUnderline"/>
          <w:highlight w:val="cyan"/>
        </w:rPr>
        <w:t xml:space="preserve"> the recent water studies have criticized the uncoordinated and often inconsistent federal policies pertaining to agricultural water use</w:t>
      </w:r>
      <w:r w:rsidRPr="00156107">
        <w:t xml:space="preserve">, including subsidies for irrigation water supplies, surplus crop payments or other price supports, and exemptions from many pollution laws because these policies have resulted in wasteful water use, skewed price signals for commodity production, and serious non-point source pollution. </w:t>
      </w:r>
      <w:r w:rsidRPr="00F7239E">
        <w:rPr>
          <w:rStyle w:val="StyleUnderline"/>
          <w:highlight w:val="cyan"/>
        </w:rPr>
        <w:t>Instead of countering these studies on the merits, such criticisms are regularly lambasted as being "anti-ag</w:t>
      </w:r>
      <w:r w:rsidRPr="00156107">
        <w:t>riculture." For example, two U.S. senators who filed a dissenting view to the Western Water Policy Review Advisory Commission's report said:</w:t>
      </w:r>
    </w:p>
    <w:p w14:paraId="267C4412" w14:textId="77777777" w:rsidR="008D613B" w:rsidRPr="00156107" w:rsidRDefault="008D613B" w:rsidP="008D613B">
      <w:r w:rsidRPr="00156107">
        <w:t xml:space="preserve"> [*157</w:t>
      </w:r>
      <w:proofErr w:type="gramStart"/>
      <w:r w:rsidRPr="00156107">
        <w:t>]  The</w:t>
      </w:r>
      <w:proofErr w:type="gramEnd"/>
      <w:r w:rsidRPr="00156107">
        <w:t xml:space="preserve"> Commission's anti-agriculture tone is nowhere more evident than in its recommendation to extend federal controls under the Clean Water Act to non-point sources and its cavalier disregard of the Wallop amendment that separates quality considerations from quantity and reaffirms State jurisdiction and primacy in the allocation and use of water resources. The Commission's comments on project transfers, water pricing, water marketing, operation of dams, and other areas all are similarly ill-considered.   81</w:t>
      </w:r>
    </w:p>
    <w:p w14:paraId="084C2FBF" w14:textId="77777777" w:rsidR="008D613B" w:rsidRPr="00156107" w:rsidRDefault="008D613B" w:rsidP="008D613B">
      <w:r w:rsidRPr="00156107">
        <w:t xml:space="preserve">Another </w:t>
      </w:r>
      <w:r w:rsidRPr="00F7239E">
        <w:rPr>
          <w:rStyle w:val="StyleUnderline"/>
          <w:highlight w:val="cyan"/>
        </w:rPr>
        <w:t>submission from members of Congress called the</w:t>
      </w:r>
      <w:r w:rsidRPr="00156107">
        <w:t xml:space="preserve"> same report "decidedly </w:t>
      </w:r>
      <w:r w:rsidRPr="00F7239E">
        <w:rPr>
          <w:rStyle w:val="StyleUnderline"/>
          <w:highlight w:val="cyan"/>
        </w:rPr>
        <w:t>biased against irrigated agriculture and commodity production</w:t>
      </w:r>
      <w:r w:rsidRPr="00156107">
        <w:t>," further stating:</w:t>
      </w:r>
    </w:p>
    <w:p w14:paraId="6DD0779E" w14:textId="77777777" w:rsidR="008D613B" w:rsidRPr="00156107" w:rsidRDefault="008D613B" w:rsidP="008D613B">
      <w:r w:rsidRPr="00156107">
        <w:t>Although additional storage is referenced briefly in the report, the assumption that permeates the report is that water will be taken from agriculture to meet the needs of growing cities, the environment, and tribes</w:t>
      </w:r>
      <w:proofErr w:type="gramStart"/>
      <w:r w:rsidRPr="00156107">
        <w:t>. . . .</w:t>
      </w:r>
      <w:proofErr w:type="gramEnd"/>
      <w:r w:rsidRPr="00156107">
        <w:t xml:space="preserve"> Only in a society as affluent as ours would the value of food and commodity production be as easily discounted as it is in this report.   82</w:t>
      </w:r>
    </w:p>
    <w:p w14:paraId="7189E24E" w14:textId="77777777" w:rsidR="008D613B" w:rsidRPr="00156107" w:rsidRDefault="008D613B" w:rsidP="008D613B">
      <w:r w:rsidRPr="00156107">
        <w:t>A citizen member of the same commission filed a dissent expressing similar views:</w:t>
      </w:r>
    </w:p>
    <w:p w14:paraId="51BBB88E" w14:textId="77777777" w:rsidR="008D613B" w:rsidRPr="00156107" w:rsidRDefault="008D613B" w:rsidP="008D613B">
      <w:r w:rsidRPr="00156107">
        <w:t>The victims in this new process are the rural and productive sectors</w:t>
      </w:r>
      <w:proofErr w:type="gramStart"/>
      <w:r w:rsidRPr="00156107">
        <w:t>. . . .</w:t>
      </w:r>
      <w:proofErr w:type="gramEnd"/>
      <w:r w:rsidRPr="00156107">
        <w:t xml:space="preserve"> In the end, I voted against the majority report because of its insistent tone on accepting what is cavalierly described as the inevitable transition of water use from agriculture to other uses</w:t>
      </w:r>
      <w:proofErr w:type="gramStart"/>
      <w:r w:rsidRPr="00156107">
        <w:t>. . . .</w:t>
      </w:r>
      <w:proofErr w:type="gramEnd"/>
      <w:r w:rsidRPr="00156107">
        <w:t xml:space="preserve"> Current policy is putting family operations out of business</w:t>
      </w:r>
      <w:proofErr w:type="gramStart"/>
      <w:r w:rsidRPr="00156107">
        <w:t>. . . .</w:t>
      </w:r>
      <w:proofErr w:type="gramEnd"/>
      <w:r w:rsidRPr="00156107">
        <w:t xml:space="preserve"> As agriculture shrinks, our vulnerability grows.   83</w:t>
      </w:r>
    </w:p>
    <w:p w14:paraId="29A400EB" w14:textId="77777777" w:rsidR="008D613B" w:rsidRPr="00156107" w:rsidRDefault="008D613B" w:rsidP="008D613B">
      <w:r w:rsidRPr="00156107">
        <w:t xml:space="preserve"> [*158]   Water in the West did not discount the value of food and commodity production, nor did it promote shrinking agriculture. The report only observed what previous water policy commissions had also concluded: Past agricultural water policies have promoted excessive and unsustainable use of water for irrigation on arid lands and allowed substantial unregulated pollution and destruction of natural environments.   84 In other words, criticisms offered by many water studies have focused on </w:t>
      </w:r>
      <w:proofErr w:type="gramStart"/>
      <w:r w:rsidRPr="00156107">
        <w:t>particular agricultural</w:t>
      </w:r>
      <w:proofErr w:type="gramEnd"/>
      <w:r w:rsidRPr="00156107">
        <w:t xml:space="preserve"> practices in specific locations and on particular economic irrationalities, not on agriculture per se.</w:t>
      </w:r>
    </w:p>
    <w:p w14:paraId="13C40F57" w14:textId="77777777" w:rsidR="008D613B" w:rsidRPr="00156107" w:rsidRDefault="008D613B" w:rsidP="008D613B">
      <w:r w:rsidRPr="00156107">
        <w:t xml:space="preserve">What really seems to be going on here is a defense of "my farm" or "my ranch" rather than a defense of agriculture. </w:t>
      </w:r>
      <w:r w:rsidRPr="00F7239E">
        <w:rPr>
          <w:rStyle w:val="StyleUnderline"/>
          <w:highlight w:val="cyan"/>
        </w:rPr>
        <w:t>Even those who level the "anti-agriculture" charge distinguish between "big" and "small" agricultural operations--the latter receiving the most passionate defense</w:t>
      </w:r>
      <w:r w:rsidRPr="00156107">
        <w:t>. For instance, one of the Commission members quoted above lamented that "[c]</w:t>
      </w:r>
      <w:proofErr w:type="spellStart"/>
      <w:r w:rsidRPr="00156107">
        <w:t>urrent</w:t>
      </w:r>
      <w:proofErr w:type="spellEnd"/>
      <w:r w:rsidRPr="00156107">
        <w:t xml:space="preserve"> policy is putting family operations out of business and pushing us toward 'factory farming.' This trend has already swept through the dairy and hog industries."   85</w:t>
      </w:r>
    </w:p>
    <w:p w14:paraId="638D3985" w14:textId="77777777" w:rsidR="008D613B" w:rsidRPr="00156107" w:rsidRDefault="008D613B" w:rsidP="008D613B">
      <w:pPr>
        <w:rPr>
          <w:rStyle w:val="Emphasis"/>
        </w:rPr>
      </w:pPr>
      <w:r w:rsidRPr="00156107">
        <w:t>Since independent farmers and ranchers perceive the suggestions that some agricultural water use practices need to change as threats to their concepts of home and self--the very fabric of their lives--</w:t>
      </w:r>
      <w:r w:rsidRPr="00F7239E">
        <w:rPr>
          <w:rStyle w:val="StyleUnderline"/>
          <w:highlight w:val="cyan"/>
        </w:rPr>
        <w:t>it certainly is not surprising that they fight so hard to maintain the status quo</w:t>
      </w:r>
      <w:r w:rsidRPr="00156107">
        <w:t>.  [*159</w:t>
      </w:r>
      <w:proofErr w:type="gramStart"/>
      <w:r w:rsidRPr="00156107">
        <w:t>]  Thus</w:t>
      </w:r>
      <w:proofErr w:type="gramEnd"/>
      <w:r w:rsidRPr="00156107">
        <w:t xml:space="preserve">, </w:t>
      </w:r>
      <w:r w:rsidRPr="00F7239E">
        <w:rPr>
          <w:rStyle w:val="Emphasis"/>
          <w:highlight w:val="cyan"/>
        </w:rPr>
        <w:t>vested economic and bureaucratic interests, a fragmented governmental power structure, and people fighting to maintain their livelihood are all part of a potent coalition lined up against water policy reform</w:t>
      </w:r>
      <w:r w:rsidRPr="00156107">
        <w:t xml:space="preserve">. </w:t>
      </w:r>
      <w:proofErr w:type="gramStart"/>
      <w:r w:rsidRPr="00156107">
        <w:t>So</w:t>
      </w:r>
      <w:proofErr w:type="gramEnd"/>
      <w:r w:rsidRPr="00156107">
        <w:t xml:space="preserve"> </w:t>
      </w:r>
      <w:r w:rsidRPr="00F7239E">
        <w:rPr>
          <w:rStyle w:val="StyleUnderline"/>
          <w:highlight w:val="cyan"/>
        </w:rPr>
        <w:t>who supports water policy reform?</w:t>
      </w:r>
      <w:r w:rsidRPr="00156107">
        <w:t xml:space="preserve"> Although there are lots of groups and individuals who follow certain issues and support </w:t>
      </w:r>
      <w:proofErr w:type="gramStart"/>
      <w:r w:rsidRPr="00156107">
        <w:t>particular changes</w:t>
      </w:r>
      <w:proofErr w:type="gramEnd"/>
      <w:r w:rsidRPr="00156107">
        <w:t xml:space="preserve">, it does not seem that there are any interest groups with comprehensive change as their agenda--at least </w:t>
      </w:r>
      <w:r w:rsidRPr="00F7239E">
        <w:rPr>
          <w:rStyle w:val="Emphasis"/>
          <w:highlight w:val="cyan"/>
        </w:rPr>
        <w:t>none with the equivalent power and passion as those opposing water policy reform.</w:t>
      </w:r>
    </w:p>
    <w:p w14:paraId="5CACEDAA" w14:textId="77777777" w:rsidR="00B16D36" w:rsidRPr="00156107" w:rsidRDefault="00B16D36" w:rsidP="00B16D36">
      <w:pPr>
        <w:pStyle w:val="Heading4"/>
        <w:rPr>
          <w:rFonts w:cs="Arial"/>
        </w:rPr>
      </w:pPr>
      <w:r w:rsidRPr="00156107">
        <w:rPr>
          <w:rFonts w:cs="Arial"/>
        </w:rPr>
        <w:t xml:space="preserve">Commissions get </w:t>
      </w:r>
      <w:proofErr w:type="gramStart"/>
      <w:r w:rsidRPr="00156107">
        <w:rPr>
          <w:rFonts w:cs="Arial"/>
          <w:u w:val="single"/>
        </w:rPr>
        <w:t>politicized</w:t>
      </w:r>
      <w:proofErr w:type="gramEnd"/>
    </w:p>
    <w:p w14:paraId="71267270" w14:textId="77777777" w:rsidR="00B16D36" w:rsidRPr="00156107" w:rsidRDefault="00B16D36" w:rsidP="00B16D36">
      <w:r w:rsidRPr="00156107">
        <w:t xml:space="preserve">Kenneth R. </w:t>
      </w:r>
      <w:r w:rsidRPr="00156107">
        <w:rPr>
          <w:rStyle w:val="Style13ptBold"/>
        </w:rPr>
        <w:t>Mayer 99</w:t>
      </w:r>
      <w:r w:rsidRPr="00156107">
        <w:t>, associate professor of political science at the University of Wisconsin-Madison, “The Limits of Delegation: The Rise and Fall of BRAC,” Regulation 22:32-38 (no. 3), 1999, http://www.cato.org/pubs/regulation/regv22n3/limitsofdelegation.pdf</w:t>
      </w:r>
    </w:p>
    <w:p w14:paraId="6B01312A" w14:textId="77777777" w:rsidR="00B16D36" w:rsidRPr="00156107" w:rsidRDefault="00B16D36" w:rsidP="00B16D36">
      <w:pPr>
        <w:pStyle w:val="cardtext"/>
        <w:ind w:left="0"/>
        <w:rPr>
          <w:b/>
          <w:u w:val="single"/>
        </w:rPr>
      </w:pPr>
      <w:r w:rsidRPr="00156107">
        <w:rPr>
          <w:u w:val="single"/>
        </w:rPr>
        <w:t>There is</w:t>
      </w:r>
      <w:r w:rsidRPr="00156107">
        <w:t xml:space="preserve">, of course, </w:t>
      </w:r>
      <w:r w:rsidRPr="00156107">
        <w:rPr>
          <w:b/>
          <w:u w:val="single"/>
        </w:rPr>
        <w:t>no such thing as a perfectly neutral bureaucratic process</w:t>
      </w:r>
      <w:r w:rsidRPr="00156107">
        <w:t xml:space="preserve">: </w:t>
      </w:r>
      <w:r w:rsidRPr="00156107">
        <w:rPr>
          <w:u w:val="single"/>
        </w:rPr>
        <w:t xml:space="preserve">scholars of public administration have argued for decades that administrative procedures </w:t>
      </w:r>
      <w:r w:rsidRPr="00156107">
        <w:rPr>
          <w:b/>
          <w:u w:val="single"/>
        </w:rPr>
        <w:t>necessarily have a political component</w:t>
      </w:r>
      <w:r w:rsidRPr="00156107">
        <w:t xml:space="preserve">. Moreover, independence is a relative concept, and </w:t>
      </w:r>
      <w:r w:rsidRPr="00156107">
        <w:rPr>
          <w:u w:val="single"/>
        </w:rPr>
        <w:t xml:space="preserve">observers have noted the tendency of regulatory institutions to </w:t>
      </w:r>
      <w:r w:rsidRPr="00156107">
        <w:rPr>
          <w:b/>
          <w:u w:val="single"/>
        </w:rPr>
        <w:t xml:space="preserve">become embroiled in </w:t>
      </w:r>
      <w:proofErr w:type="gramStart"/>
      <w:r w:rsidRPr="00156107">
        <w:rPr>
          <w:b/>
          <w:u w:val="single"/>
        </w:rPr>
        <w:t>high-stakes</w:t>
      </w:r>
      <w:proofErr w:type="gramEnd"/>
      <w:r w:rsidRPr="00156107">
        <w:rPr>
          <w:b/>
          <w:u w:val="single"/>
        </w:rPr>
        <w:t xml:space="preserve"> lobbying efforts by affected groups.</w:t>
      </w:r>
    </w:p>
    <w:p w14:paraId="27C8097A" w14:textId="77777777" w:rsidR="00B16D36" w:rsidRPr="00156107" w:rsidRDefault="00B16D36" w:rsidP="00B16D36">
      <w:pPr>
        <w:pStyle w:val="cardtext"/>
      </w:pPr>
    </w:p>
    <w:p w14:paraId="4020527B" w14:textId="77777777" w:rsidR="00B16D36" w:rsidRPr="00156107" w:rsidRDefault="00B16D36" w:rsidP="00B16D36">
      <w:pPr>
        <w:pStyle w:val="Heading4"/>
        <w:rPr>
          <w:rStyle w:val="StyleUnderline"/>
          <w:rFonts w:cs="Arial"/>
          <w:bCs/>
          <w:u w:val="none"/>
        </w:rPr>
      </w:pPr>
      <w:r w:rsidRPr="00156107">
        <w:rPr>
          <w:rFonts w:cs="Arial"/>
          <w:u w:val="single"/>
        </w:rPr>
        <w:t>CP’s unpopular</w:t>
      </w:r>
      <w:r w:rsidRPr="00156107">
        <w:rPr>
          <w:rFonts w:cs="Arial"/>
        </w:rPr>
        <w:t xml:space="preserve"> --- Congress rejects delegating its authority to </w:t>
      </w:r>
      <w:proofErr w:type="gramStart"/>
      <w:r w:rsidRPr="00156107">
        <w:rPr>
          <w:rFonts w:cs="Arial"/>
        </w:rPr>
        <w:t>commissions</w:t>
      </w:r>
      <w:proofErr w:type="gramEnd"/>
    </w:p>
    <w:p w14:paraId="33090543" w14:textId="77777777" w:rsidR="00B16D36" w:rsidRPr="00156107" w:rsidRDefault="00B16D36" w:rsidP="00B16D36">
      <w:r w:rsidRPr="00156107">
        <w:t xml:space="preserve">Kenneth R. </w:t>
      </w:r>
      <w:r w:rsidRPr="00156107">
        <w:rPr>
          <w:rStyle w:val="Style13ptBold"/>
        </w:rPr>
        <w:t>Mayer 99</w:t>
      </w:r>
      <w:r w:rsidRPr="00156107">
        <w:t>, associate professor of political science at the University of Wisconsin-Madison, “The Limits of Delegation: The Rise and Fall of BRAC,” Regulation 22:32-38 (no. 3), 1999, http://www.cato.org/pubs/regulation/regv22n3/limitsofdelegation.pdf</w:t>
      </w:r>
    </w:p>
    <w:p w14:paraId="7C1BA73D" w14:textId="77777777" w:rsidR="00B16D36" w:rsidRPr="00156107" w:rsidRDefault="00B16D36" w:rsidP="00B16D36">
      <w:pPr>
        <w:pStyle w:val="cardtext"/>
        <w:ind w:left="0"/>
        <w:rPr>
          <w:rStyle w:val="Emphasis"/>
        </w:rPr>
      </w:pPr>
      <w:r w:rsidRPr="00156107">
        <w:rPr>
          <w:rStyle w:val="StyleUnderline"/>
        </w:rPr>
        <w:t>The success of the BRAC model has sparked efforts to apply it to a range of other problems</w:t>
      </w:r>
      <w:r w:rsidRPr="00156107">
        <w:t xml:space="preserve">. By the early 1990s, </w:t>
      </w:r>
      <w:r w:rsidRPr="00156107">
        <w:rPr>
          <w:rStyle w:val="StyleUnderline"/>
        </w:rPr>
        <w:t xml:space="preserve">legislators had proposed </w:t>
      </w:r>
      <w:r w:rsidRPr="00156107">
        <w:t xml:space="preserve">BRAC-like </w:t>
      </w:r>
      <w:r w:rsidRPr="00156107">
        <w:rPr>
          <w:rStyle w:val="StyleUnderline"/>
        </w:rPr>
        <w:t>processes to make recommendations for defense policy, entitlements, campaign finance, and Medicare, and to eliminate agricultural extension offices, Amtrak stations, civilian agency facilities, federal subsidies, and “corporate welfare</w:t>
      </w:r>
      <w:r w:rsidRPr="00156107">
        <w:t xml:space="preserve">.” </w:t>
      </w:r>
      <w:r w:rsidRPr="00156107">
        <w:rPr>
          <w:rStyle w:val="Emphasis"/>
        </w:rPr>
        <w:t>None of those efforts has produced significant results,</w:t>
      </w:r>
      <w:r w:rsidRPr="00156107">
        <w:t xml:space="preserve"> however, </w:t>
      </w:r>
      <w:r w:rsidRPr="00156107">
        <w:rPr>
          <w:rStyle w:val="Emphasis"/>
        </w:rPr>
        <w:t>because Congress, quite sensibly, has been reluctant to delegate such broad powers to outside bodies.</w:t>
      </w:r>
    </w:p>
    <w:p w14:paraId="3BE49702" w14:textId="77777777" w:rsidR="008D613B" w:rsidRPr="00156107" w:rsidRDefault="008D613B" w:rsidP="008D613B">
      <w:pPr>
        <w:spacing w:after="0" w:line="240" w:lineRule="auto"/>
        <w:rPr>
          <w:sz w:val="24"/>
          <w:szCs w:val="24"/>
        </w:rPr>
      </w:pPr>
    </w:p>
    <w:p w14:paraId="6F2FDA61" w14:textId="77777777" w:rsidR="00A41A70" w:rsidRPr="00156107" w:rsidRDefault="00A41A70" w:rsidP="00A41A70">
      <w:pPr>
        <w:pStyle w:val="Heading3"/>
        <w:rPr>
          <w:rFonts w:cs="Arial"/>
        </w:rPr>
      </w:pPr>
      <w:r w:rsidRPr="00156107">
        <w:rPr>
          <w:rFonts w:cs="Arial"/>
        </w:rPr>
        <w:t>General Competition</w:t>
      </w:r>
    </w:p>
    <w:p w14:paraId="19D9AC15" w14:textId="77777777" w:rsidR="00A41A70" w:rsidRPr="00156107" w:rsidRDefault="00A41A70" w:rsidP="00A41A70"/>
    <w:p w14:paraId="4EAB6A62" w14:textId="77777777" w:rsidR="00A41A70" w:rsidRPr="00156107" w:rsidRDefault="00A41A70" w:rsidP="00A41A70"/>
    <w:p w14:paraId="211D19C1" w14:textId="77777777" w:rsidR="00A41A70" w:rsidRPr="00156107" w:rsidRDefault="00A41A70" w:rsidP="00A41A70">
      <w:pPr>
        <w:pStyle w:val="Heading4"/>
        <w:rPr>
          <w:rFonts w:cs="Arial"/>
        </w:rPr>
      </w:pPr>
      <w:r w:rsidRPr="00156107">
        <w:rPr>
          <w:rFonts w:cs="Arial"/>
        </w:rPr>
        <w:t xml:space="preserve">“Should” means desirable --- this does not have to be a </w:t>
      </w:r>
      <w:proofErr w:type="gramStart"/>
      <w:r w:rsidRPr="00156107">
        <w:rPr>
          <w:rFonts w:cs="Arial"/>
        </w:rPr>
        <w:t>mandate</w:t>
      </w:r>
      <w:proofErr w:type="gramEnd"/>
    </w:p>
    <w:p w14:paraId="7471C705" w14:textId="77777777" w:rsidR="00A41A70" w:rsidRPr="00156107" w:rsidRDefault="00A41A70" w:rsidP="00A41A70">
      <w:r w:rsidRPr="00156107">
        <w:rPr>
          <w:rStyle w:val="Style13ptBold"/>
        </w:rPr>
        <w:t>AC 99</w:t>
      </w:r>
      <w:r w:rsidRPr="00156107">
        <w:t xml:space="preserve"> (Atlas Collaboration, “Use of Shall, Should, May Can,” http://rd13doc.cern.ch/Atlas/DaqSoft/sde/inspect/shall.html)</w:t>
      </w:r>
    </w:p>
    <w:p w14:paraId="4BECF6B6" w14:textId="77777777" w:rsidR="00A41A70" w:rsidRPr="00156107" w:rsidRDefault="00A41A70" w:rsidP="00A41A70">
      <w:pPr>
        <w:rPr>
          <w:sz w:val="16"/>
        </w:rPr>
      </w:pPr>
      <w:r w:rsidRPr="00156107">
        <w:rPr>
          <w:sz w:val="16"/>
        </w:rPr>
        <w:t>shall</w:t>
      </w:r>
    </w:p>
    <w:p w14:paraId="5CC19389" w14:textId="77777777" w:rsidR="00A41A70" w:rsidRPr="00156107" w:rsidRDefault="00A41A70" w:rsidP="00A41A70">
      <w:pPr>
        <w:rPr>
          <w:sz w:val="16"/>
        </w:rPr>
      </w:pPr>
      <w:r w:rsidRPr="00156107">
        <w:rPr>
          <w:rStyle w:val="TitleChar"/>
        </w:rPr>
        <w:t>'shall' describes something that is mandatory</w:t>
      </w:r>
      <w:r w:rsidRPr="00156107">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156107">
        <w:rPr>
          <w:sz w:val="16"/>
        </w:rPr>
        <w:t>#  "</w:t>
      </w:r>
      <w:proofErr w:type="gramEnd"/>
      <w:r w:rsidRPr="00156107">
        <w:rPr>
          <w:sz w:val="16"/>
        </w:rPr>
        <w:t xml:space="preserve">Requirements shall make use of the word 'shall' only where compliance is mandatory."  This is </w:t>
      </w:r>
      <w:proofErr w:type="gramStart"/>
      <w:r w:rsidRPr="00156107">
        <w:rPr>
          <w:sz w:val="16"/>
        </w:rPr>
        <w:t>a  good</w:t>
      </w:r>
      <w:proofErr w:type="gramEnd"/>
      <w:r w:rsidRPr="00156107">
        <w:rPr>
          <w:sz w:val="16"/>
        </w:rPr>
        <w:t xml:space="preserve"> example.  #    "C++ code shall have </w:t>
      </w:r>
      <w:proofErr w:type="gramStart"/>
      <w:r w:rsidRPr="00156107">
        <w:rPr>
          <w:sz w:val="16"/>
        </w:rPr>
        <w:t>comments</w:t>
      </w:r>
      <w:proofErr w:type="gramEnd"/>
      <w:r w:rsidRPr="00156107">
        <w:rPr>
          <w:sz w:val="16"/>
        </w:rPr>
        <w:t xml:space="preserve"> every 5th line."  This is a bad example. Using 'shall' here is too strong.</w:t>
      </w:r>
    </w:p>
    <w:p w14:paraId="0945CC6F" w14:textId="77777777" w:rsidR="00A41A70" w:rsidRPr="00156107" w:rsidRDefault="00A41A70" w:rsidP="00A41A70">
      <w:pPr>
        <w:rPr>
          <w:sz w:val="16"/>
        </w:rPr>
      </w:pPr>
      <w:r w:rsidRPr="00156107">
        <w:rPr>
          <w:sz w:val="16"/>
        </w:rPr>
        <w:t>should</w:t>
      </w:r>
    </w:p>
    <w:p w14:paraId="55C073BF" w14:textId="77777777" w:rsidR="00A41A70" w:rsidRPr="00156107" w:rsidRDefault="00A41A70" w:rsidP="00A41A70">
      <w:pPr>
        <w:rPr>
          <w:sz w:val="16"/>
        </w:rPr>
      </w:pPr>
      <w:r w:rsidRPr="00F7239E">
        <w:rPr>
          <w:rStyle w:val="TitleChar"/>
          <w:highlight w:val="cyan"/>
        </w:rPr>
        <w:t>'should'</w:t>
      </w:r>
      <w:r w:rsidRPr="00156107">
        <w:rPr>
          <w:rStyle w:val="TitleChar"/>
        </w:rPr>
        <w:t xml:space="preserve"> is weaker. It </w:t>
      </w:r>
      <w:r w:rsidRPr="00F7239E">
        <w:rPr>
          <w:rStyle w:val="TitleChar"/>
          <w:highlight w:val="cyan"/>
        </w:rPr>
        <w:t>describes something</w:t>
      </w:r>
      <w:r w:rsidRPr="00156107">
        <w:rPr>
          <w:rStyle w:val="TitleChar"/>
        </w:rPr>
        <w:t xml:space="preserve"> </w:t>
      </w:r>
      <w:r w:rsidRPr="00F7239E">
        <w:rPr>
          <w:rStyle w:val="TitleChar"/>
          <w:highlight w:val="cyan"/>
        </w:rPr>
        <w:t>that might not be satisfied</w:t>
      </w:r>
      <w:r w:rsidRPr="00156107">
        <w:rPr>
          <w:rStyle w:val="TitleChar"/>
        </w:rPr>
        <w:t xml:space="preserve"> in the final product, </w:t>
      </w:r>
      <w:r w:rsidRPr="00F7239E">
        <w:rPr>
          <w:rStyle w:val="TitleChar"/>
          <w:highlight w:val="cyan"/>
        </w:rPr>
        <w:t>but</w:t>
      </w:r>
      <w:r w:rsidRPr="00156107">
        <w:rPr>
          <w:rStyle w:val="TitleChar"/>
        </w:rPr>
        <w:t xml:space="preserve"> that </w:t>
      </w:r>
      <w:r w:rsidRPr="00F7239E">
        <w:rPr>
          <w:rStyle w:val="TitleChar"/>
          <w:highlight w:val="cyan"/>
        </w:rPr>
        <w:t>is desirable</w:t>
      </w:r>
      <w:r w:rsidRPr="00156107">
        <w:rPr>
          <w:rStyle w:val="TitleChar"/>
        </w:rPr>
        <w:t xml:space="preserve"> enough</w:t>
      </w:r>
      <w:r w:rsidRPr="0015610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156107">
        <w:rPr>
          <w:sz w:val="16"/>
        </w:rPr>
        <w:t>#  "</w:t>
      </w:r>
      <w:proofErr w:type="gramEnd"/>
      <w:r w:rsidRPr="00156107">
        <w:rPr>
          <w:sz w:val="16"/>
        </w:rPr>
        <w:t xml:space="preserve">C++ code should be ANSI compliant." A good example. It may not be possible to be ANSI compliant on </w:t>
      </w:r>
      <w:proofErr w:type="gramStart"/>
      <w:r w:rsidRPr="00156107">
        <w:rPr>
          <w:sz w:val="16"/>
        </w:rPr>
        <w:t>all  platforms</w:t>
      </w:r>
      <w:proofErr w:type="gramEnd"/>
      <w:r w:rsidRPr="00156107">
        <w:rPr>
          <w:sz w:val="16"/>
        </w:rPr>
        <w:t xml:space="preserve">, but we should try.  #    "Code should be tested thoroughly."  Bad example. This 'should' shall be replaced with 'shall' if this requirement is to be stated anywhere (to say nothing of defining </w:t>
      </w:r>
      <w:proofErr w:type="gramStart"/>
      <w:r w:rsidRPr="00156107">
        <w:rPr>
          <w:sz w:val="16"/>
        </w:rPr>
        <w:t>what  '</w:t>
      </w:r>
      <w:proofErr w:type="gramEnd"/>
      <w:r w:rsidRPr="00156107">
        <w:rPr>
          <w:sz w:val="16"/>
        </w:rPr>
        <w:t>thoroughly' means).</w:t>
      </w:r>
    </w:p>
    <w:p w14:paraId="532553C8" w14:textId="77777777" w:rsidR="00A41A70" w:rsidRPr="00156107" w:rsidRDefault="00A41A70" w:rsidP="00A41A70"/>
    <w:p w14:paraId="5A0C00FD" w14:textId="77777777" w:rsidR="00A41A70" w:rsidRPr="00156107" w:rsidRDefault="00A41A70" w:rsidP="00A41A70">
      <w:pPr>
        <w:pStyle w:val="Heading4"/>
        <w:rPr>
          <w:rFonts w:cs="Arial"/>
        </w:rPr>
      </w:pPr>
      <w:r w:rsidRPr="00156107">
        <w:rPr>
          <w:rFonts w:cs="Arial"/>
        </w:rPr>
        <w:t xml:space="preserve">“Should” doesn’t require </w:t>
      </w:r>
      <w:proofErr w:type="gramStart"/>
      <w:r w:rsidRPr="00156107">
        <w:rPr>
          <w:rFonts w:cs="Arial"/>
        </w:rPr>
        <w:t>certainty</w:t>
      </w:r>
      <w:proofErr w:type="gramEnd"/>
    </w:p>
    <w:p w14:paraId="198EC1E1" w14:textId="77777777" w:rsidR="00A41A70" w:rsidRPr="00156107" w:rsidRDefault="00A41A70" w:rsidP="00A41A70">
      <w:r w:rsidRPr="00156107">
        <w:rPr>
          <w:b/>
          <w:bCs/>
        </w:rPr>
        <w:t>Black’s Law 79</w:t>
      </w:r>
      <w:r w:rsidRPr="00156107">
        <w:t xml:space="preserve"> (Black’s Law Dictionary – Fifth Edition, p. 1237)</w:t>
      </w:r>
    </w:p>
    <w:p w14:paraId="14B091A8" w14:textId="77777777" w:rsidR="00A41A70" w:rsidRPr="00156107" w:rsidRDefault="00A41A70" w:rsidP="00A41A70">
      <w:pPr>
        <w:rPr>
          <w:rStyle w:val="TitleChar"/>
        </w:rPr>
      </w:pPr>
      <w:r w:rsidRPr="00F7239E">
        <w:rPr>
          <w:rStyle w:val="TitleChar"/>
          <w:highlight w:val="cyan"/>
        </w:rPr>
        <w:t>Should</w:t>
      </w:r>
      <w:r w:rsidRPr="00156107">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F7239E">
        <w:rPr>
          <w:rStyle w:val="Emphasis"/>
          <w:highlight w:val="cyan"/>
        </w:rPr>
        <w:t>does not</w:t>
      </w:r>
      <w:r w:rsidRPr="00156107">
        <w:rPr>
          <w:rStyle w:val="Emphasis"/>
        </w:rPr>
        <w:t xml:space="preserve"> ordinarily </w:t>
      </w:r>
      <w:r w:rsidRPr="00F7239E">
        <w:rPr>
          <w:rStyle w:val="Emphasis"/>
          <w:highlight w:val="cyan"/>
        </w:rPr>
        <w:t>express certainty</w:t>
      </w:r>
      <w:r w:rsidRPr="00156107">
        <w:rPr>
          <w:rStyle w:val="TitleChar"/>
        </w:rPr>
        <w:t xml:space="preserve"> as “will” sometimes does. </w:t>
      </w:r>
    </w:p>
    <w:p w14:paraId="54D0A75B" w14:textId="77777777" w:rsidR="00A41A70" w:rsidRPr="00156107" w:rsidRDefault="00A41A70" w:rsidP="00A41A70">
      <w:pPr>
        <w:pStyle w:val="Heading4"/>
        <w:rPr>
          <w:rFonts w:cs="Arial"/>
        </w:rPr>
      </w:pPr>
      <w:r w:rsidRPr="00156107">
        <w:rPr>
          <w:rFonts w:cs="Arial"/>
        </w:rPr>
        <w:t xml:space="preserve">Should is legally variable – not a </w:t>
      </w:r>
      <w:proofErr w:type="gramStart"/>
      <w:r w:rsidRPr="00156107">
        <w:rPr>
          <w:rFonts w:cs="Arial"/>
        </w:rPr>
        <w:t>mandate</w:t>
      </w:r>
      <w:proofErr w:type="gramEnd"/>
    </w:p>
    <w:p w14:paraId="63B13947" w14:textId="77777777" w:rsidR="00A41A70" w:rsidRPr="00156107" w:rsidRDefault="00A41A70" w:rsidP="00A41A70">
      <w:r w:rsidRPr="00156107">
        <w:rPr>
          <w:b/>
        </w:rPr>
        <w:t>Raggi, 3</w:t>
      </w:r>
      <w:r w:rsidRPr="00156107">
        <w:t xml:space="preserve"> – US Circuit Judge (Rena, THOMAS DALLIO, Petitioner-Appellant, --v.-- ELIOT L. SPITZER, New York State Attorney General, MICHAEL MCGINNIS, Superintendent, Southport Correctional Facility, Respondents-Appellees. Docket No. 01-2718 UNITED STATES COURT OF APPEALS FOR THE SECOND CIRCUIT, 9/9, lexis)</w:t>
      </w:r>
    </w:p>
    <w:p w14:paraId="20EF563A" w14:textId="77777777" w:rsidR="00A41A70" w:rsidRPr="00156107" w:rsidRDefault="00A41A70" w:rsidP="00A41A70"/>
    <w:p w14:paraId="18CBA519" w14:textId="77777777" w:rsidR="00A41A70" w:rsidRPr="00156107" w:rsidRDefault="00A41A70" w:rsidP="00A41A70">
      <w:pPr>
        <w:rPr>
          <w:sz w:val="14"/>
          <w:szCs w:val="20"/>
        </w:rPr>
      </w:pPr>
      <w:r w:rsidRPr="00156107">
        <w:rPr>
          <w:sz w:val="14"/>
          <w:szCs w:val="20"/>
        </w:rPr>
        <w:t>In any event, we note that</w:t>
      </w:r>
      <w:r w:rsidRPr="00156107">
        <w:rPr>
          <w:color w:val="000000"/>
          <w:sz w:val="14"/>
          <w:szCs w:val="20"/>
        </w:rPr>
        <w:t> </w:t>
      </w:r>
      <w:proofErr w:type="spellStart"/>
      <w:r w:rsidRPr="00156107">
        <w:rPr>
          <w:color w:val="000000"/>
          <w:sz w:val="14"/>
          <w:szCs w:val="20"/>
        </w:rPr>
        <w:t>Faretta</w:t>
      </w:r>
      <w:r w:rsidRPr="00156107">
        <w:rPr>
          <w:sz w:val="14"/>
          <w:szCs w:val="20"/>
        </w:rPr>
        <w:t>'s</w:t>
      </w:r>
      <w:proofErr w:type="spellEnd"/>
      <w:r w:rsidRPr="00156107">
        <w:rPr>
          <w:sz w:val="14"/>
          <w:szCs w:val="20"/>
        </w:rPr>
        <w:t xml:space="preserve"> use of the word "should" in identifying warnings relevant to waivers of counsel itself cautions against interpreting the quoted language as clear establishment of a legal mandate. </w:t>
      </w:r>
      <w:r w:rsidRPr="00156107">
        <w:rPr>
          <w:szCs w:val="20"/>
          <w:u w:val="single"/>
        </w:rPr>
        <w:t xml:space="preserve">Although grammatically the word "should" </w:t>
      </w:r>
      <w:proofErr w:type="gramStart"/>
      <w:r w:rsidRPr="00156107">
        <w:rPr>
          <w:szCs w:val="20"/>
          <w:u w:val="single"/>
        </w:rPr>
        <w:t>is</w:t>
      </w:r>
      <w:proofErr w:type="gramEnd"/>
      <w:r w:rsidRPr="00156107">
        <w:rPr>
          <w:szCs w:val="20"/>
          <w:u w:val="single"/>
        </w:rPr>
        <w:t xml:space="preserve"> simply the </w:t>
      </w:r>
      <w:bookmarkStart w:id="5" w:name="ORIGHIT_1"/>
      <w:bookmarkStart w:id="6" w:name="HIT_1"/>
      <w:bookmarkEnd w:id="5"/>
      <w:bookmarkEnd w:id="6"/>
      <w:r w:rsidRPr="00156107">
        <w:rPr>
          <w:bCs/>
          <w:szCs w:val="20"/>
          <w:u w:val="single"/>
        </w:rPr>
        <w:t>past tense of "shall,</w:t>
      </w:r>
      <w:r w:rsidRPr="00156107">
        <w:rPr>
          <w:sz w:val="14"/>
          <w:szCs w:val="20"/>
        </w:rPr>
        <w:t xml:space="preserve">" see Oxford American Dictionary and Language Guide, 931 (1999), </w:t>
      </w:r>
      <w:r w:rsidRPr="00156107">
        <w:rPr>
          <w:rStyle w:val="Emphasis"/>
        </w:rPr>
        <w:t>in the legal context</w:t>
      </w:r>
      <w:r w:rsidRPr="00156107">
        <w:rPr>
          <w:szCs w:val="20"/>
          <w:u w:val="single"/>
        </w:rPr>
        <w:t>, the two words often convey quite different meanings.</w:t>
      </w:r>
      <w:r w:rsidRPr="00156107">
        <w:rPr>
          <w:sz w:val="14"/>
          <w:szCs w:val="20"/>
        </w:rPr>
        <w:t> </w:t>
      </w:r>
      <w:bookmarkStart w:id="7" w:name="clsccl9"/>
      <w:bookmarkEnd w:id="7"/>
      <w:r w:rsidRPr="00156107">
        <w:rPr>
          <w:bCs/>
          <w:iCs/>
          <w:color w:val="000000"/>
          <w:sz w:val="14"/>
          <w:szCs w:val="20"/>
          <w:vertAlign w:val="superscript"/>
        </w:rPr>
        <w:t>HN9</w:t>
      </w:r>
      <w:r w:rsidRPr="00156107">
        <w:rPr>
          <w:noProof/>
        </w:rPr>
        <mc:AlternateContent>
          <mc:Choice Requires="wps">
            <w:drawing>
              <wp:inline distT="0" distB="0" distL="0" distR="0" wp14:anchorId="0A44BA9B" wp14:editId="09B77380">
                <wp:extent cx="103505" cy="112395"/>
                <wp:effectExtent l="0" t="0" r="0" b="0"/>
                <wp:docPr id="2" name="Rectangle 36" descr="Go to this Headnote in the cas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42ACE" id="Rectangle 36"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" filled="f" stroked="f">
                <v:path arrowok="t"/>
                <w10:anchorlock/>
              </v:rect>
            </w:pict>
          </mc:Fallback>
        </mc:AlternateContent>
      </w:r>
      <w:r w:rsidRPr="00156107">
        <w:rPr>
          <w:sz w:val="14"/>
          <w:szCs w:val="20"/>
        </w:rPr>
        <w:t>"</w:t>
      </w:r>
      <w:r w:rsidRPr="00156107">
        <w:rPr>
          <w:szCs w:val="20"/>
          <w:u w:val="single"/>
        </w:rPr>
        <w:t>Shall" is universally understood to indicate an imperative or mandate</w:t>
      </w:r>
      <w:r w:rsidRPr="00156107">
        <w:rPr>
          <w:sz w:val="14"/>
          <w:szCs w:val="20"/>
        </w:rPr>
        <w:t xml:space="preserve">, see Black's Law Dictionary, 1375 (6th ed. 1990), </w:t>
      </w:r>
      <w:r w:rsidRPr="00156107">
        <w:rPr>
          <w:szCs w:val="20"/>
          <w:u w:val="single"/>
        </w:rPr>
        <w:t>whereas "should," to the extent it implies any duty or obligation, generally references one originating in "propriety or expediency,"</w:t>
      </w:r>
      <w:r w:rsidRPr="00156107">
        <w:rPr>
          <w:sz w:val="14"/>
          <w:szCs w:val="20"/>
        </w:rPr>
        <w:t xml:space="preserve"> id. at 1379. </w:t>
      </w:r>
      <w:r w:rsidRPr="00156107">
        <w:rPr>
          <w:sz w:val="14"/>
        </w:rPr>
        <w:t>Precisely because</w:t>
      </w:r>
      <w:r w:rsidRPr="00156107">
        <w:rPr>
          <w:szCs w:val="20"/>
          <w:u w:val="single"/>
        </w:rPr>
        <w:t xml:space="preserve"> the word "should" is legally variable</w:t>
      </w:r>
      <w:r w:rsidRPr="00156107">
        <w:rPr>
          <w:sz w:val="14"/>
          <w:szCs w:val="20"/>
        </w:rPr>
        <w:t>, compare </w:t>
      </w:r>
      <w:r w:rsidRPr="00156107">
        <w:rPr>
          <w:color w:val="000000"/>
          <w:sz w:val="14"/>
          <w:szCs w:val="20"/>
        </w:rPr>
        <w:t>United States v. Anderson, 798 F.2d 919, 924 (7th Cir. 1986)</w:t>
      </w:r>
      <w:r w:rsidRPr="00156107">
        <w:rPr>
          <w:sz w:val="14"/>
          <w:szCs w:val="20"/>
        </w:rPr>
        <w:t> ("the common interpretation of the word 'should' is 'shall' and thus . . . imposes a mandatory rule of conduct") with </w:t>
      </w:r>
      <w:proofErr w:type="spellStart"/>
      <w:r w:rsidRPr="00156107">
        <w:rPr>
          <w:color w:val="000000"/>
          <w:sz w:val="14"/>
          <w:szCs w:val="20"/>
        </w:rPr>
        <w:t>Culbert</w:t>
      </w:r>
      <w:proofErr w:type="spellEnd"/>
      <w:r w:rsidRPr="00156107">
        <w:rPr>
          <w:color w:val="000000"/>
          <w:sz w:val="14"/>
          <w:szCs w:val="20"/>
        </w:rPr>
        <w:t xml:space="preserve"> v. Young, 834 F.2d 624, 628 (7th Cir. 1987 )</w:t>
      </w:r>
      <w:r w:rsidRPr="00156107">
        <w:rPr>
          <w:sz w:val="14"/>
          <w:szCs w:val="20"/>
        </w:rPr>
        <w:t> ("the word 'should' unlike the words 'shall,' 'will,' or 'must,' is permissive rather than mandatory" ); and </w:t>
      </w:r>
      <w:r w:rsidRPr="00156107">
        <w:rPr>
          <w:color w:val="000000"/>
          <w:sz w:val="14"/>
          <w:szCs w:val="20"/>
        </w:rPr>
        <w:t>McDonnell Douglas Corp. v. Islamic Republic of Iran, 758 F.2d 341, 347 (8th Cir. 1985)</w:t>
      </w:r>
      <w:bookmarkStart w:id="8" w:name="PAGE_25_1292"/>
      <w:bookmarkEnd w:id="8"/>
      <w:r w:rsidRPr="00156107">
        <w:rPr>
          <w:sz w:val="14"/>
          <w:szCs w:val="20"/>
        </w:rPr>
        <w:t> [**25]  (holding that "</w:t>
      </w:r>
      <w:r w:rsidRPr="00156107">
        <w:rPr>
          <w:rStyle w:val="Emphasis"/>
        </w:rPr>
        <w:t>should" is a preferential rather than mandatory word</w:t>
      </w:r>
      <w:r w:rsidRPr="00156107">
        <w:rPr>
          <w:sz w:val="14"/>
          <w:szCs w:val="20"/>
        </w:rPr>
        <w:t xml:space="preserve"> and that contract provision stating that parties "should" settle disputes in a particular forum was not a mandatory selection clause), </w:t>
      </w:r>
      <w:bookmarkStart w:id="9" w:name="PAGE_563_1107"/>
      <w:bookmarkEnd w:id="9"/>
      <w:r w:rsidRPr="00156107">
        <w:rPr>
          <w:sz w:val="14"/>
          <w:szCs w:val="20"/>
        </w:rPr>
        <w:t xml:space="preserve"> [*563]  we cannot infer from its use in </w:t>
      </w:r>
      <w:proofErr w:type="spellStart"/>
      <w:r w:rsidRPr="00156107">
        <w:rPr>
          <w:sz w:val="14"/>
          <w:szCs w:val="20"/>
        </w:rPr>
        <w:t>Faretta</w:t>
      </w:r>
      <w:proofErr w:type="spellEnd"/>
      <w:r w:rsidRPr="00156107">
        <w:rPr>
          <w:sz w:val="14"/>
          <w:szCs w:val="20"/>
        </w:rPr>
        <w:t xml:space="preserve"> the Supreme Court's recognition of a clearly established prerequisite for a waiver of counsel.</w:t>
      </w:r>
    </w:p>
    <w:p w14:paraId="57896222" w14:textId="77777777" w:rsidR="00A41A70" w:rsidRPr="00156107" w:rsidRDefault="00A41A70" w:rsidP="00A41A70"/>
    <w:p w14:paraId="4C869914" w14:textId="77777777" w:rsidR="00A41A70" w:rsidRPr="00156107" w:rsidRDefault="00A41A70" w:rsidP="00A41A70">
      <w:pPr>
        <w:pStyle w:val="Heading4"/>
        <w:rPr>
          <w:rFonts w:cs="Arial"/>
        </w:rPr>
      </w:pPr>
      <w:r w:rsidRPr="00156107">
        <w:rPr>
          <w:rFonts w:cs="Arial"/>
        </w:rPr>
        <w:t>Strong admonition --- not mandatory</w:t>
      </w:r>
    </w:p>
    <w:p w14:paraId="62AB6F3A" w14:textId="77777777" w:rsidR="00A41A70" w:rsidRPr="00156107" w:rsidRDefault="00A41A70" w:rsidP="00A41A70">
      <w:r w:rsidRPr="00156107">
        <w:rPr>
          <w:rStyle w:val="Heading2Char2"/>
        </w:rPr>
        <w:t>Taylor and Howard 5</w:t>
      </w:r>
      <w:r w:rsidRPr="00156107">
        <w:t xml:space="preserve"> (Michael, Resources for the Future and Julie, Partnership to Cut Hunger and Poverty in Africa, “Investing in Africa's future: U.S. Agricultural development assistance for Sub-Saharan Africa”, 9-12, </w:t>
      </w:r>
      <w:hyperlink r:id="rId29" w:history="1">
        <w:r w:rsidRPr="00156107">
          <w:t>http://www.sarpn.org.za/documents/d0001784/5-US-agric_Sept2005_Chap2.pdf</w:t>
        </w:r>
      </w:hyperlink>
      <w:r w:rsidRPr="00156107">
        <w:t>)</w:t>
      </w:r>
    </w:p>
    <w:p w14:paraId="65D6F18A" w14:textId="77777777" w:rsidR="00A41A70" w:rsidRPr="00156107" w:rsidRDefault="00A41A70" w:rsidP="00A41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156107">
        <w:rPr>
          <w:color w:val="000000"/>
          <w:sz w:val="16"/>
          <w:lang w:bidi="x-none"/>
        </w:rPr>
        <w:t xml:space="preserve">Other legislated DA earmarks in the FY2005 appropriations bill are smaller and </w:t>
      </w:r>
      <w:proofErr w:type="gramStart"/>
      <w:r w:rsidRPr="00156107">
        <w:rPr>
          <w:color w:val="000000"/>
          <w:sz w:val="16"/>
          <w:lang w:bidi="x-none"/>
        </w:rPr>
        <w:t>more  targeted</w:t>
      </w:r>
      <w:proofErr w:type="gramEnd"/>
      <w:r w:rsidRPr="00156107">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56107">
        <w:rPr>
          <w:i/>
          <w:color w:val="000000"/>
          <w:sz w:val="16"/>
          <w:lang w:bidi="x-none"/>
        </w:rPr>
        <w:t xml:space="preserve">shall </w:t>
      </w:r>
      <w:r w:rsidRPr="00156107">
        <w:rPr>
          <w:color w:val="000000"/>
          <w:sz w:val="16"/>
          <w:lang w:bidi="x-none"/>
        </w:rPr>
        <w:t xml:space="preserve">in connection </w:t>
      </w:r>
      <w:proofErr w:type="gramStart"/>
      <w:r w:rsidRPr="00156107">
        <w:rPr>
          <w:color w:val="000000"/>
          <w:sz w:val="16"/>
          <w:lang w:bidi="x-none"/>
        </w:rPr>
        <w:t>with  only</w:t>
      </w:r>
      <w:proofErr w:type="gramEnd"/>
      <w:r w:rsidRPr="00156107">
        <w:rPr>
          <w:color w:val="000000"/>
          <w:sz w:val="16"/>
          <w:lang w:bidi="x-none"/>
        </w:rPr>
        <w:t xml:space="preserve"> two of these eight earmarks; the others say that USAID </w:t>
      </w:r>
      <w:r w:rsidRPr="00156107">
        <w:rPr>
          <w:i/>
          <w:color w:val="000000"/>
          <w:sz w:val="16"/>
          <w:lang w:bidi="x-none"/>
        </w:rPr>
        <w:t>should</w:t>
      </w:r>
      <w:r w:rsidRPr="00156107">
        <w:rPr>
          <w:color w:val="000000"/>
          <w:sz w:val="16"/>
          <w:lang w:bidi="x-none"/>
        </w:rPr>
        <w:t xml:space="preserve"> make the prescribed amount  available. </w:t>
      </w:r>
      <w:r w:rsidRPr="00156107">
        <w:rPr>
          <w:rStyle w:val="Style1Char1"/>
          <w:rFonts w:ascii="Arial" w:hAnsi="Arial"/>
        </w:rPr>
        <w:t xml:space="preserve">The </w:t>
      </w:r>
      <w:r w:rsidRPr="00156107">
        <w:rPr>
          <w:rStyle w:val="Emphasis"/>
        </w:rPr>
        <w:t>difference</w:t>
      </w:r>
      <w:r w:rsidRPr="00156107">
        <w:rPr>
          <w:rStyle w:val="Style1Char1"/>
          <w:rFonts w:ascii="Arial" w:hAnsi="Arial"/>
        </w:rPr>
        <w:t xml:space="preserve"> between </w:t>
      </w:r>
      <w:r w:rsidRPr="00156107">
        <w:rPr>
          <w:rStyle w:val="Style1Char1"/>
          <w:rFonts w:ascii="Arial" w:hAnsi="Arial"/>
          <w:i/>
        </w:rPr>
        <w:t>shall</w:t>
      </w:r>
      <w:r w:rsidRPr="00156107">
        <w:rPr>
          <w:rStyle w:val="Style1Char1"/>
          <w:rFonts w:ascii="Arial" w:hAnsi="Arial"/>
        </w:rPr>
        <w:t xml:space="preserve"> and </w:t>
      </w:r>
      <w:r w:rsidRPr="00156107">
        <w:rPr>
          <w:rStyle w:val="Style1Char1"/>
          <w:rFonts w:ascii="Arial" w:hAnsi="Arial"/>
          <w:i/>
        </w:rPr>
        <w:t>should</w:t>
      </w:r>
      <w:r w:rsidRPr="00156107">
        <w:rPr>
          <w:rStyle w:val="Style1Char1"/>
          <w:rFonts w:ascii="Arial" w:hAnsi="Arial"/>
        </w:rPr>
        <w:t xml:space="preserve"> may have </w:t>
      </w:r>
      <w:r w:rsidRPr="00156107">
        <w:rPr>
          <w:rStyle w:val="Emphasis"/>
        </w:rPr>
        <w:t>legal significance</w:t>
      </w:r>
      <w:r w:rsidRPr="00156107">
        <w:rPr>
          <w:rStyle w:val="Style1Char1"/>
          <w:rFonts w:ascii="Arial" w:hAnsi="Arial"/>
        </w:rPr>
        <w:t xml:space="preserve">—one is </w:t>
      </w:r>
      <w:r w:rsidRPr="00156107">
        <w:t>clearly</w:t>
      </w:r>
      <w:r w:rsidRPr="00156107">
        <w:rPr>
          <w:rStyle w:val="Style1Char1"/>
          <w:rFonts w:ascii="Arial" w:hAnsi="Arial"/>
        </w:rPr>
        <w:t xml:space="preserve"> </w:t>
      </w:r>
      <w:r w:rsidRPr="00156107">
        <w:rPr>
          <w:rStyle w:val="Emphasis"/>
        </w:rPr>
        <w:t>mandatory</w:t>
      </w:r>
      <w:r w:rsidRPr="00156107">
        <w:rPr>
          <w:rStyle w:val="Style1Char1"/>
          <w:rFonts w:ascii="Arial" w:hAnsi="Arial"/>
        </w:rPr>
        <w:t xml:space="preserve"> while the other is a </w:t>
      </w:r>
      <w:r w:rsidRPr="00156107">
        <w:rPr>
          <w:rStyle w:val="Emphasis"/>
        </w:rPr>
        <w:t>strong admonition</w:t>
      </w:r>
      <w:r w:rsidRPr="00156107">
        <w:rPr>
          <w:rStyle w:val="Style1Char1"/>
          <w:rFonts w:ascii="Arial" w:hAnsi="Arial"/>
        </w:rPr>
        <w:t>—but it makes little practical difference</w:t>
      </w:r>
      <w:r w:rsidRPr="00156107">
        <w:rPr>
          <w:color w:val="000000"/>
          <w:sz w:val="16"/>
          <w:lang w:bidi="x-none"/>
        </w:rPr>
        <w:t xml:space="preserve"> </w:t>
      </w:r>
      <w:proofErr w:type="gramStart"/>
      <w:r w:rsidRPr="00156107">
        <w:rPr>
          <w:color w:val="000000"/>
          <w:sz w:val="16"/>
          <w:lang w:bidi="x-none"/>
        </w:rPr>
        <w:t>in  USAID’s</w:t>
      </w:r>
      <w:proofErr w:type="gramEnd"/>
      <w:r w:rsidRPr="00156107">
        <w:rPr>
          <w:color w:val="000000"/>
          <w:sz w:val="16"/>
          <w:lang w:bidi="x-none"/>
        </w:rPr>
        <w:t xml:space="preserve"> need to comply with the congressional directive to the best of its ability. </w:t>
      </w:r>
    </w:p>
    <w:p w14:paraId="01FD2370" w14:textId="77777777" w:rsidR="00A41A70" w:rsidRPr="00156107" w:rsidRDefault="00A41A70" w:rsidP="00A41A70">
      <w:pPr>
        <w:rPr>
          <w:rStyle w:val="TitleChar"/>
        </w:rPr>
      </w:pPr>
    </w:p>
    <w:p w14:paraId="67452D2B" w14:textId="77777777" w:rsidR="00A41A70" w:rsidRPr="00156107" w:rsidRDefault="00A41A70" w:rsidP="00A41A70"/>
    <w:p w14:paraId="63E2AE47" w14:textId="77777777" w:rsidR="00A41A70" w:rsidRPr="00156107" w:rsidRDefault="00A41A70" w:rsidP="00A41A70"/>
    <w:p w14:paraId="44BD191D" w14:textId="5831DBE4" w:rsidR="00A41A70" w:rsidRPr="00156107" w:rsidRDefault="00BA1BBF" w:rsidP="006B640D">
      <w:pPr>
        <w:pStyle w:val="Heading2"/>
        <w:rPr>
          <w:rFonts w:cs="Arial"/>
        </w:rPr>
      </w:pPr>
      <w:proofErr w:type="spellStart"/>
      <w:r w:rsidRPr="00156107">
        <w:rPr>
          <w:rFonts w:cs="Arial"/>
        </w:rPr>
        <w:t>Aff</w:t>
      </w:r>
      <w:proofErr w:type="spellEnd"/>
      <w:r w:rsidRPr="00156107">
        <w:rPr>
          <w:rFonts w:cs="Arial"/>
        </w:rPr>
        <w:t xml:space="preserve"> </w:t>
      </w:r>
      <w:r w:rsidR="006B640D" w:rsidRPr="00156107">
        <w:rPr>
          <w:rFonts w:cs="Arial"/>
        </w:rPr>
        <w:t xml:space="preserve">– </w:t>
      </w:r>
      <w:r w:rsidRPr="00156107">
        <w:rPr>
          <w:rFonts w:cs="Arial"/>
        </w:rPr>
        <w:t>Internal NB</w:t>
      </w:r>
    </w:p>
    <w:p w14:paraId="5DF7D92F" w14:textId="3EA23D94" w:rsidR="00BA1BBF" w:rsidRPr="00156107" w:rsidRDefault="00BA1BBF" w:rsidP="00BA1BBF">
      <w:pPr>
        <w:pStyle w:val="Heading3"/>
        <w:rPr>
          <w:rFonts w:cs="Arial"/>
        </w:rPr>
      </w:pPr>
      <w:r w:rsidRPr="00156107">
        <w:rPr>
          <w:rFonts w:cs="Arial"/>
        </w:rPr>
        <w:t xml:space="preserve">No </w:t>
      </w:r>
      <w:r w:rsidR="00FD6B84" w:rsidRPr="00156107">
        <w:rPr>
          <w:rFonts w:cs="Arial"/>
        </w:rPr>
        <w:t>Water</w:t>
      </w:r>
      <w:r w:rsidRPr="00156107">
        <w:rPr>
          <w:rFonts w:cs="Arial"/>
        </w:rPr>
        <w:t xml:space="preserve"> Wars</w:t>
      </w:r>
    </w:p>
    <w:p w14:paraId="1552495D" w14:textId="77777777" w:rsidR="00390753" w:rsidRPr="00156107" w:rsidRDefault="00390753" w:rsidP="00390753">
      <w:pPr>
        <w:pStyle w:val="Heading4"/>
        <w:rPr>
          <w:rFonts w:cs="Arial"/>
        </w:rPr>
      </w:pPr>
      <w:r w:rsidRPr="00156107">
        <w:rPr>
          <w:rFonts w:cs="Arial"/>
        </w:rPr>
        <w:t xml:space="preserve">*Water scarcity </w:t>
      </w:r>
      <w:proofErr w:type="gramStart"/>
      <w:r w:rsidRPr="00156107">
        <w:rPr>
          <w:rFonts w:cs="Arial"/>
        </w:rPr>
        <w:t>doesn’t</w:t>
      </w:r>
      <w:proofErr w:type="gramEnd"/>
      <w:r w:rsidRPr="00156107">
        <w:rPr>
          <w:rFonts w:cs="Arial"/>
        </w:rPr>
        <w:t xml:space="preserve"> increase the risk of war.</w:t>
      </w:r>
    </w:p>
    <w:p w14:paraId="10D521E5" w14:textId="77777777" w:rsidR="00390753" w:rsidRPr="00156107" w:rsidRDefault="00390753" w:rsidP="00390753">
      <w:r w:rsidRPr="00156107">
        <w:t>- mostly ag access, and trade solves</w:t>
      </w:r>
    </w:p>
    <w:p w14:paraId="5B820F01" w14:textId="77777777" w:rsidR="00390753" w:rsidRPr="00156107" w:rsidRDefault="00390753" w:rsidP="00390753">
      <w:proofErr w:type="spellStart"/>
      <w:r w:rsidRPr="00156107">
        <w:rPr>
          <w:rStyle w:val="Style13ptBold"/>
        </w:rPr>
        <w:t>Allouche</w:t>
      </w:r>
      <w:proofErr w:type="spellEnd"/>
      <w:r w:rsidRPr="00156107">
        <w:rPr>
          <w:rStyle w:val="Style13ptBold"/>
        </w:rPr>
        <w:t xml:space="preserve"> 11</w:t>
      </w:r>
      <w:r w:rsidRPr="00156107">
        <w:t xml:space="preserve"> – [Jeremy, “The sustainability and resilience of global water and food systems: Political analysis of the interplay between security, resource scarcity, political systems and global trade,” Food Policy, Volume 36, Supplement 1, 2011, Pages S3-S8, ISSN 0306-9192, </w:t>
      </w:r>
      <w:hyperlink r:id="rId30" w:anchor="s0010" w:history="1">
        <w:r w:rsidRPr="00156107">
          <w:rPr>
            <w:rStyle w:val="Hyperlink"/>
          </w:rPr>
          <w:t>https://www-sciencedirect-com.proxy.lib.umich.edu/science/article/pii/S0306919210001272?via%3Dihub#s0010</w:t>
        </w:r>
      </w:hyperlink>
      <w:r w:rsidRPr="00156107">
        <w:rPr>
          <w:rStyle w:val="Hyperlink"/>
        </w:rPr>
        <w:t>, DOA: 7/12/21, Lowell-JS]</w:t>
      </w:r>
    </w:p>
    <w:p w14:paraId="278677C6" w14:textId="77777777" w:rsidR="00390753" w:rsidRPr="00156107" w:rsidRDefault="00390753" w:rsidP="00390753">
      <w:pPr>
        <w:rPr>
          <w:sz w:val="15"/>
        </w:rPr>
      </w:pPr>
      <w:r w:rsidRPr="00156107">
        <w:rPr>
          <w:rStyle w:val="StyleUnderline"/>
        </w:rPr>
        <w:t>The question of resource scarcity has led to many debates on whether scarcity</w:t>
      </w:r>
      <w:r w:rsidRPr="00156107">
        <w:rPr>
          <w:sz w:val="15"/>
        </w:rPr>
        <w:t xml:space="preserve"> (whether of food or water</w:t>
      </w:r>
      <w:r w:rsidRPr="00156107">
        <w:rPr>
          <w:rStyle w:val="StyleUnderline"/>
        </w:rPr>
        <w:t>) will lead to conflict and war.</w:t>
      </w:r>
      <w:r w:rsidRPr="00156107">
        <w:rPr>
          <w:sz w:val="15"/>
        </w:rPr>
        <w:t xml:space="preserve"> The </w:t>
      </w:r>
      <w:r w:rsidRPr="00156107">
        <w:rPr>
          <w:rStyle w:val="StyleUnderline"/>
        </w:rPr>
        <w:t>underlining reasoning</w:t>
      </w:r>
      <w:r w:rsidRPr="00156107">
        <w:rPr>
          <w:sz w:val="15"/>
        </w:rPr>
        <w:t xml:space="preserve"> behind most of these discourses over food and water wars </w:t>
      </w:r>
      <w:r w:rsidRPr="00156107">
        <w:rPr>
          <w:rStyle w:val="StyleUnderline"/>
        </w:rPr>
        <w:t>comes from the Malthusian belief that there is an imbalance between the economic availability of natural resources and population growth</w:t>
      </w:r>
      <w:r w:rsidRPr="00156107">
        <w:rPr>
          <w:sz w:val="15"/>
        </w:rPr>
        <w:t xml:space="preserve"> since while food production grows linearly, population increases exponentially. </w:t>
      </w:r>
      <w:r w:rsidRPr="00156107">
        <w:rPr>
          <w:rStyle w:val="StyleUnderline"/>
        </w:rPr>
        <w:t>Following this reasoning, neo-Malthusians claim that finite natural resources place a strict limit on the growth of human population</w:t>
      </w:r>
      <w:r w:rsidRPr="00156107">
        <w:rPr>
          <w:sz w:val="15"/>
        </w:rPr>
        <w:t xml:space="preserve"> and aggregate consumption; </w:t>
      </w:r>
      <w:r w:rsidRPr="00156107">
        <w:rPr>
          <w:rStyle w:val="StyleUnderline"/>
        </w:rPr>
        <w:t xml:space="preserve">if these limits are exceeded, social breakdown, </w:t>
      </w:r>
      <w:proofErr w:type="gramStart"/>
      <w:r w:rsidRPr="00156107">
        <w:rPr>
          <w:rStyle w:val="StyleUnderline"/>
        </w:rPr>
        <w:t>conflict</w:t>
      </w:r>
      <w:proofErr w:type="gramEnd"/>
      <w:r w:rsidRPr="00156107">
        <w:rPr>
          <w:rStyle w:val="StyleUnderline"/>
        </w:rPr>
        <w:t xml:space="preserve"> and wars result.</w:t>
      </w:r>
      <w:r w:rsidRPr="00156107">
        <w:rPr>
          <w:sz w:val="15"/>
        </w:rPr>
        <w:t xml:space="preserve"> Nonetheless, it seems that </w:t>
      </w:r>
      <w:r w:rsidRPr="00156107">
        <w:rPr>
          <w:rStyle w:val="StyleUnderline"/>
        </w:rPr>
        <w:t xml:space="preserve">most </w:t>
      </w:r>
      <w:r w:rsidRPr="00F7239E">
        <w:rPr>
          <w:rStyle w:val="StyleUnderline"/>
          <w:highlight w:val="cyan"/>
        </w:rPr>
        <w:t>empirical studies do not support any</w:t>
      </w:r>
      <w:r w:rsidRPr="00156107">
        <w:rPr>
          <w:rStyle w:val="StyleUnderline"/>
        </w:rPr>
        <w:t xml:space="preserve"> of these neo-</w:t>
      </w:r>
      <w:r w:rsidRPr="00F7239E">
        <w:rPr>
          <w:rStyle w:val="StyleUnderline"/>
          <w:highlight w:val="cyan"/>
        </w:rPr>
        <w:t>Malthusian arguments.</w:t>
      </w:r>
      <w:r w:rsidRPr="00156107">
        <w:rPr>
          <w:sz w:val="15"/>
        </w:rPr>
        <w:t xml:space="preserve"> </w:t>
      </w:r>
      <w:r w:rsidRPr="00F7239E">
        <w:rPr>
          <w:rStyle w:val="StyleUnderline"/>
          <w:highlight w:val="cyan"/>
        </w:rPr>
        <w:t>Tech</w:t>
      </w:r>
      <w:r w:rsidRPr="00156107">
        <w:rPr>
          <w:rStyle w:val="StyleUnderline"/>
        </w:rPr>
        <w:t xml:space="preserve">nological change </w:t>
      </w:r>
      <w:r w:rsidRPr="00F7239E">
        <w:rPr>
          <w:rStyle w:val="StyleUnderline"/>
          <w:highlight w:val="cyan"/>
        </w:rPr>
        <w:t xml:space="preserve">and </w:t>
      </w:r>
      <w:r w:rsidRPr="00156107">
        <w:rPr>
          <w:rStyle w:val="StyleUnderline"/>
        </w:rPr>
        <w:t xml:space="preserve">greater inputs of </w:t>
      </w:r>
      <w:r w:rsidRPr="00F7239E">
        <w:rPr>
          <w:rStyle w:val="StyleUnderline"/>
          <w:highlight w:val="cyan"/>
        </w:rPr>
        <w:t>capital</w:t>
      </w:r>
      <w:r w:rsidRPr="00156107">
        <w:rPr>
          <w:rStyle w:val="StyleUnderline"/>
        </w:rPr>
        <w:t xml:space="preserve"> have dramatically </w:t>
      </w:r>
      <w:r w:rsidRPr="00F7239E">
        <w:rPr>
          <w:rStyle w:val="StyleUnderline"/>
          <w:highlight w:val="cyan"/>
        </w:rPr>
        <w:t>increased</w:t>
      </w:r>
      <w:r w:rsidRPr="00156107">
        <w:rPr>
          <w:rStyle w:val="StyleUnderline"/>
        </w:rPr>
        <w:t xml:space="preserve"> </w:t>
      </w:r>
      <w:proofErr w:type="spellStart"/>
      <w:r w:rsidRPr="00156107">
        <w:rPr>
          <w:rStyle w:val="StyleUnderline"/>
        </w:rPr>
        <w:t>labour</w:t>
      </w:r>
      <w:proofErr w:type="spellEnd"/>
      <w:r w:rsidRPr="00156107">
        <w:rPr>
          <w:rStyle w:val="StyleUnderline"/>
        </w:rPr>
        <w:t xml:space="preserve"> </w:t>
      </w:r>
      <w:r w:rsidRPr="00F7239E">
        <w:rPr>
          <w:rStyle w:val="StyleUnderline"/>
          <w:highlight w:val="cyan"/>
        </w:rPr>
        <w:t>productivity</w:t>
      </w:r>
      <w:r w:rsidRPr="00156107">
        <w:rPr>
          <w:rStyle w:val="StyleUnderline"/>
        </w:rPr>
        <w:t xml:space="preserve"> in agriculture</w:t>
      </w:r>
      <w:r w:rsidRPr="00156107">
        <w:rPr>
          <w:sz w:val="15"/>
        </w:rPr>
        <w:t xml:space="preserve">. More generally, </w:t>
      </w:r>
      <w:r w:rsidRPr="00156107">
        <w:rPr>
          <w:rStyle w:val="StyleUnderline"/>
        </w:rPr>
        <w:t xml:space="preserve">the neo-Malthusian view has suffered because during the last two centuries </w:t>
      </w:r>
      <w:r w:rsidRPr="00F7239E">
        <w:rPr>
          <w:rStyle w:val="StyleUnderline"/>
          <w:highlight w:val="cyan"/>
        </w:rPr>
        <w:t>humankind</w:t>
      </w:r>
      <w:r w:rsidRPr="00156107">
        <w:rPr>
          <w:rStyle w:val="StyleUnderline"/>
        </w:rPr>
        <w:t xml:space="preserve"> has </w:t>
      </w:r>
      <w:r w:rsidRPr="00F7239E">
        <w:rPr>
          <w:rStyle w:val="StyleUnderline"/>
          <w:highlight w:val="cyan"/>
        </w:rPr>
        <w:t>breached</w:t>
      </w:r>
      <w:r w:rsidRPr="00156107">
        <w:rPr>
          <w:rStyle w:val="StyleUnderline"/>
        </w:rPr>
        <w:t xml:space="preserve"> many resource </w:t>
      </w:r>
      <w:r w:rsidRPr="00F7239E">
        <w:rPr>
          <w:rStyle w:val="StyleUnderline"/>
          <w:highlight w:val="cyan"/>
        </w:rPr>
        <w:t xml:space="preserve">barriers that seemed </w:t>
      </w:r>
      <w:proofErr w:type="gramStart"/>
      <w:r w:rsidRPr="00F7239E">
        <w:rPr>
          <w:rStyle w:val="StyleUnderline"/>
          <w:highlight w:val="cyan"/>
        </w:rPr>
        <w:t>unchallengeable</w:t>
      </w:r>
      <w:r w:rsidRPr="00156107">
        <w:rPr>
          <w:sz w:val="15"/>
        </w:rPr>
        <w:t>.</w:t>
      </w:r>
      <w:r w:rsidRPr="00156107">
        <w:rPr>
          <w:rFonts w:eastAsia="Helvetica"/>
          <w:sz w:val="13"/>
        </w:rPr>
        <w:t>¶</w:t>
      </w:r>
      <w:proofErr w:type="gramEnd"/>
      <w:r w:rsidRPr="00156107">
        <w:rPr>
          <w:sz w:val="15"/>
        </w:rPr>
        <w:t xml:space="preserve"> Lessons from history: alarmist scenarios, resource wars and international relations</w:t>
      </w:r>
      <w:r w:rsidRPr="00156107">
        <w:rPr>
          <w:rFonts w:eastAsia="Helvetica"/>
          <w:sz w:val="13"/>
        </w:rPr>
        <w:t>¶</w:t>
      </w:r>
      <w:r w:rsidRPr="00156107">
        <w:rPr>
          <w:sz w:val="15"/>
        </w:rPr>
        <w:t xml:space="preserve"> </w:t>
      </w:r>
      <w:r w:rsidRPr="00156107">
        <w:rPr>
          <w:rStyle w:val="StyleUnderline"/>
        </w:rPr>
        <w:t xml:space="preserve">In a so-called age of uncertainty, a number of </w:t>
      </w:r>
      <w:r w:rsidRPr="00F7239E">
        <w:rPr>
          <w:rStyle w:val="StyleUnderline"/>
          <w:highlight w:val="cyan"/>
        </w:rPr>
        <w:t>alarmist scenarios</w:t>
      </w:r>
      <w:r w:rsidRPr="00156107">
        <w:rPr>
          <w:rStyle w:val="StyleUnderline"/>
        </w:rPr>
        <w:t xml:space="preserve"> have </w:t>
      </w:r>
      <w:r w:rsidRPr="00F7239E">
        <w:rPr>
          <w:rStyle w:val="StyleUnderline"/>
          <w:highlight w:val="cyan"/>
        </w:rPr>
        <w:t>linked</w:t>
      </w:r>
      <w:r w:rsidRPr="00156107">
        <w:rPr>
          <w:rStyle w:val="StyleUnderline"/>
        </w:rPr>
        <w:t xml:space="preserve"> the increasing use of water </w:t>
      </w:r>
      <w:r w:rsidRPr="00F7239E">
        <w:rPr>
          <w:rStyle w:val="StyleUnderline"/>
          <w:highlight w:val="cyan"/>
        </w:rPr>
        <w:t>resources</w:t>
      </w:r>
      <w:r w:rsidRPr="00156107">
        <w:rPr>
          <w:rStyle w:val="StyleUnderline"/>
        </w:rPr>
        <w:t xml:space="preserve"> and food insecurity </w:t>
      </w:r>
      <w:r w:rsidRPr="00F7239E">
        <w:rPr>
          <w:rStyle w:val="StyleUnderline"/>
          <w:highlight w:val="cyan"/>
        </w:rPr>
        <w:t>with wars</w:t>
      </w:r>
      <w:r w:rsidRPr="00156107">
        <w:rPr>
          <w:rStyle w:val="StyleUnderline"/>
        </w:rPr>
        <w:t>. The idea of water wars</w:t>
      </w:r>
      <w:r w:rsidRPr="00156107">
        <w:rPr>
          <w:sz w:val="15"/>
        </w:rPr>
        <w:t xml:space="preserve"> (perhaps more than food wars) </w:t>
      </w:r>
      <w:r w:rsidRPr="00156107">
        <w:rPr>
          <w:rStyle w:val="StyleUnderline"/>
        </w:rPr>
        <w:t>is a dominant discourse in the media</w:t>
      </w:r>
      <w:r w:rsidRPr="00156107">
        <w:rPr>
          <w:sz w:val="15"/>
        </w:rPr>
        <w:t xml:space="preserve"> (see for example Smith, 2009), NGOs (International Alert, 2007) and within international organizations (UNEP, 2007). In 2007, UN Secretary General Ban Ki-moon declared that </w:t>
      </w:r>
      <w:r w:rsidRPr="00156107">
        <w:rPr>
          <w:rFonts w:eastAsia="Helvetica"/>
          <w:sz w:val="15"/>
        </w:rPr>
        <w:t xml:space="preserve">‘water scarcity threatens economic and social gains and is a potent fuel for wars and conflict’ (Lewis, 2007). Of course, </w:t>
      </w:r>
      <w:r w:rsidRPr="00F7239E">
        <w:rPr>
          <w:rStyle w:val="StyleUnderline"/>
          <w:highlight w:val="cyan"/>
        </w:rPr>
        <w:t>this</w:t>
      </w:r>
      <w:r w:rsidRPr="00156107">
        <w:rPr>
          <w:rStyle w:val="StyleUnderline"/>
        </w:rPr>
        <w:t xml:space="preserve"> type of discourse </w:t>
      </w:r>
      <w:r w:rsidRPr="00F7239E">
        <w:rPr>
          <w:rStyle w:val="StyleUnderline"/>
          <w:highlight w:val="cyan"/>
        </w:rPr>
        <w:t>has an instrumental purpose</w:t>
      </w:r>
      <w:r w:rsidRPr="00156107">
        <w:rPr>
          <w:rStyle w:val="StyleUnderline"/>
        </w:rPr>
        <w:t>; security and conflict are here used for raising water/food as key policy priorities</w:t>
      </w:r>
      <w:r w:rsidRPr="00156107">
        <w:rPr>
          <w:sz w:val="15"/>
        </w:rPr>
        <w:t xml:space="preserve"> at the international </w:t>
      </w:r>
      <w:proofErr w:type="gramStart"/>
      <w:r w:rsidRPr="00156107">
        <w:rPr>
          <w:sz w:val="15"/>
        </w:rPr>
        <w:t>level.</w:t>
      </w:r>
      <w:r w:rsidRPr="00156107">
        <w:rPr>
          <w:rFonts w:eastAsia="Helvetica"/>
          <w:sz w:val="13"/>
        </w:rPr>
        <w:t>¶</w:t>
      </w:r>
      <w:proofErr w:type="gramEnd"/>
      <w:r w:rsidRPr="00156107">
        <w:rPr>
          <w:sz w:val="15"/>
        </w:rPr>
        <w:t xml:space="preserve"> </w:t>
      </w:r>
      <w:r w:rsidRPr="00156107">
        <w:rPr>
          <w:rStyle w:val="StyleUnderline"/>
        </w:rPr>
        <w:t xml:space="preserve">In the Middle East, presidents, prime ministers and foreign </w:t>
      </w:r>
      <w:r w:rsidRPr="00F7239E">
        <w:rPr>
          <w:rStyle w:val="StyleUnderline"/>
          <w:highlight w:val="cyan"/>
        </w:rPr>
        <w:t>ministers</w:t>
      </w:r>
      <w:r w:rsidRPr="00156107">
        <w:rPr>
          <w:rStyle w:val="StyleUnderline"/>
        </w:rPr>
        <w:t xml:space="preserve"> have also </w:t>
      </w:r>
      <w:r w:rsidRPr="00F7239E">
        <w:rPr>
          <w:rStyle w:val="StyleUnderline"/>
          <w:highlight w:val="cyan"/>
        </w:rPr>
        <w:t>used</w:t>
      </w:r>
      <w:r w:rsidRPr="00156107">
        <w:rPr>
          <w:rStyle w:val="StyleUnderline"/>
        </w:rPr>
        <w:t xml:space="preserve"> this </w:t>
      </w:r>
      <w:r w:rsidRPr="00F7239E">
        <w:rPr>
          <w:rStyle w:val="StyleUnderline"/>
          <w:highlight w:val="cyan"/>
        </w:rPr>
        <w:t>bellicose rhetoric</w:t>
      </w:r>
      <w:r w:rsidRPr="00156107">
        <w:rPr>
          <w:rStyle w:val="StyleUnderline"/>
        </w:rPr>
        <w:t xml:space="preserve">. </w:t>
      </w:r>
      <w:proofErr w:type="spellStart"/>
      <w:r w:rsidRPr="00156107">
        <w:rPr>
          <w:rStyle w:val="StyleUnderline"/>
        </w:rPr>
        <w:t>Boutrous</w:t>
      </w:r>
      <w:proofErr w:type="spellEnd"/>
      <w:r w:rsidRPr="00156107">
        <w:rPr>
          <w:rStyle w:val="StyleUnderline"/>
        </w:rPr>
        <w:t xml:space="preserve"> Boutros-</w:t>
      </w:r>
      <w:proofErr w:type="spellStart"/>
      <w:r w:rsidRPr="00156107">
        <w:rPr>
          <w:rStyle w:val="StyleUnderline"/>
        </w:rPr>
        <w:t>Gali</w:t>
      </w:r>
      <w:proofErr w:type="spellEnd"/>
      <w:r w:rsidRPr="00156107">
        <w:rPr>
          <w:rStyle w:val="StyleUnderline"/>
        </w:rPr>
        <w:t xml:space="preserve"> said; </w:t>
      </w:r>
      <w:r w:rsidRPr="00156107">
        <w:rPr>
          <w:rStyle w:val="StyleUnderline"/>
          <w:rFonts w:eastAsia="Helvetica"/>
        </w:rPr>
        <w:t xml:space="preserve">‘the next </w:t>
      </w:r>
      <w:r w:rsidRPr="00156107">
        <w:rPr>
          <w:rStyle w:val="StyleUnderline"/>
        </w:rPr>
        <w:t>war in the Middle East will be over water, not politics</w:t>
      </w:r>
      <w:r w:rsidRPr="00156107">
        <w:rPr>
          <w:rStyle w:val="StyleUnderline"/>
          <w:rFonts w:eastAsia="Helvetica"/>
        </w:rPr>
        <w:t>’</w:t>
      </w:r>
      <w:r w:rsidRPr="00156107">
        <w:rPr>
          <w:sz w:val="15"/>
        </w:rPr>
        <w:t xml:space="preserve"> (Boutros Boutros-</w:t>
      </w:r>
      <w:proofErr w:type="spellStart"/>
      <w:r w:rsidRPr="00156107">
        <w:rPr>
          <w:sz w:val="15"/>
        </w:rPr>
        <w:t>Gali</w:t>
      </w:r>
      <w:proofErr w:type="spellEnd"/>
      <w:r w:rsidRPr="00156107">
        <w:rPr>
          <w:sz w:val="15"/>
        </w:rPr>
        <w:t xml:space="preserve"> in Butts, 1997, p. 65). </w:t>
      </w:r>
      <w:r w:rsidRPr="00156107">
        <w:rPr>
          <w:rStyle w:val="StyleUnderline"/>
        </w:rPr>
        <w:t xml:space="preserve">The question is not whether the sharing of transboundary water sparks political tension and alarmist declaration, but rather to what extent water has been a principal factor in international conflicts. </w:t>
      </w:r>
      <w:r w:rsidRPr="00F7239E">
        <w:rPr>
          <w:rStyle w:val="StyleUnderline"/>
          <w:highlight w:val="cyan"/>
        </w:rPr>
        <w:t>The evidence seems</w:t>
      </w:r>
      <w:r w:rsidRPr="00156107">
        <w:rPr>
          <w:rStyle w:val="StyleUnderline"/>
        </w:rPr>
        <w:t xml:space="preserve"> quite </w:t>
      </w:r>
      <w:r w:rsidRPr="00F7239E">
        <w:rPr>
          <w:rStyle w:val="StyleUnderline"/>
          <w:highlight w:val="cyan"/>
        </w:rPr>
        <w:t>weak</w:t>
      </w:r>
      <w:r w:rsidRPr="00156107">
        <w:rPr>
          <w:sz w:val="15"/>
        </w:rPr>
        <w:t xml:space="preserve">. Whether by president Sadat in Egypt or King Hussein in Jordan, </w:t>
      </w:r>
      <w:r w:rsidRPr="00F7239E">
        <w:rPr>
          <w:rStyle w:val="StyleUnderline"/>
          <w:highlight w:val="cyan"/>
        </w:rPr>
        <w:t>none</w:t>
      </w:r>
      <w:r w:rsidRPr="00156107">
        <w:rPr>
          <w:rStyle w:val="StyleUnderline"/>
        </w:rPr>
        <w:t xml:space="preserve"> of these declarations </w:t>
      </w:r>
      <w:r w:rsidRPr="00F7239E">
        <w:rPr>
          <w:rStyle w:val="StyleUnderline"/>
          <w:highlight w:val="cyan"/>
        </w:rPr>
        <w:t>have been followed</w:t>
      </w:r>
      <w:r w:rsidRPr="00156107">
        <w:rPr>
          <w:rStyle w:val="StyleUnderline"/>
        </w:rPr>
        <w:t xml:space="preserve"> up </w:t>
      </w:r>
      <w:r w:rsidRPr="00F7239E">
        <w:rPr>
          <w:rStyle w:val="StyleUnderline"/>
          <w:highlight w:val="cyan"/>
        </w:rPr>
        <w:t xml:space="preserve">by military </w:t>
      </w:r>
      <w:proofErr w:type="gramStart"/>
      <w:r w:rsidRPr="00F7239E">
        <w:rPr>
          <w:rStyle w:val="StyleUnderline"/>
          <w:highlight w:val="cyan"/>
        </w:rPr>
        <w:t>action</w:t>
      </w:r>
      <w:r w:rsidRPr="00156107">
        <w:rPr>
          <w:sz w:val="15"/>
        </w:rPr>
        <w:t>.</w:t>
      </w:r>
      <w:r w:rsidRPr="00156107">
        <w:rPr>
          <w:rFonts w:eastAsia="Helvetica"/>
          <w:sz w:val="13"/>
        </w:rPr>
        <w:t>¶</w:t>
      </w:r>
      <w:proofErr w:type="gramEnd"/>
      <w:r w:rsidRPr="00156107">
        <w:rPr>
          <w:sz w:val="15"/>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w:t>
      </w:r>
      <w:proofErr w:type="gramStart"/>
      <w:r w:rsidRPr="00156107">
        <w:rPr>
          <w:sz w:val="15"/>
        </w:rPr>
        <w:t>systems.</w:t>
      </w:r>
      <w:r w:rsidRPr="00156107">
        <w:rPr>
          <w:rFonts w:eastAsia="Helvetica"/>
          <w:sz w:val="13"/>
        </w:rPr>
        <w:t>¶</w:t>
      </w:r>
      <w:proofErr w:type="gramEnd"/>
      <w:r w:rsidRPr="00156107">
        <w:rPr>
          <w:sz w:val="15"/>
        </w:rPr>
        <w:t xml:space="preserve"> </w:t>
      </w:r>
      <w:r w:rsidRPr="00F7239E">
        <w:rPr>
          <w:rStyle w:val="StyleUnderline"/>
          <w:highlight w:val="cyan"/>
        </w:rPr>
        <w:t>None of the</w:t>
      </w:r>
      <w:r w:rsidRPr="00156107">
        <w:rPr>
          <w:rStyle w:val="StyleUnderline"/>
        </w:rPr>
        <w:t xml:space="preserve"> various and extensive </w:t>
      </w:r>
      <w:r w:rsidRPr="00F7239E">
        <w:rPr>
          <w:rStyle w:val="StyleUnderline"/>
          <w:highlight w:val="cyan"/>
        </w:rPr>
        <w:t>databases on</w:t>
      </w:r>
      <w:r w:rsidRPr="00156107">
        <w:rPr>
          <w:rStyle w:val="StyleUnderline"/>
        </w:rPr>
        <w:t xml:space="preserve"> the </w:t>
      </w:r>
      <w:r w:rsidRPr="00F7239E">
        <w:rPr>
          <w:rStyle w:val="StyleUnderline"/>
          <w:highlight w:val="cyan"/>
        </w:rPr>
        <w:t>causes of war show water as a c</w:t>
      </w:r>
      <w:r w:rsidRPr="00156107">
        <w:rPr>
          <w:sz w:val="15"/>
        </w:rPr>
        <w:t>asus</w:t>
      </w:r>
      <w:r w:rsidRPr="00F7239E">
        <w:rPr>
          <w:rStyle w:val="StyleUnderline"/>
          <w:highlight w:val="cyan"/>
        </w:rPr>
        <w:t xml:space="preserve"> b</w:t>
      </w:r>
      <w:r w:rsidRPr="00156107">
        <w:rPr>
          <w:sz w:val="15"/>
        </w:rPr>
        <w:t>elli</w:t>
      </w:r>
      <w:r w:rsidRPr="00F7239E">
        <w:rPr>
          <w:rStyle w:val="StyleUnderline"/>
          <w:highlight w:val="cyan"/>
        </w:rPr>
        <w:t>.</w:t>
      </w:r>
      <w:r w:rsidRPr="00156107">
        <w:rPr>
          <w:sz w:val="15"/>
        </w:rPr>
        <w:t xml:space="preserve"> </w:t>
      </w:r>
      <w:r w:rsidRPr="00156107">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156107">
        <w:rPr>
          <w:sz w:val="15"/>
        </w:rPr>
        <w:t xml:space="preserve"> (Wolf, 1998, p. 251). In fact, about 80% of the incidents relating to water were limited purely to governmental rhetoric intended for the electorate (</w:t>
      </w:r>
      <w:proofErr w:type="spellStart"/>
      <w:r w:rsidRPr="00156107">
        <w:rPr>
          <w:sz w:val="15"/>
        </w:rPr>
        <w:t>Otchet</w:t>
      </w:r>
      <w:proofErr w:type="spellEnd"/>
      <w:r w:rsidRPr="00156107">
        <w:rPr>
          <w:sz w:val="15"/>
        </w:rPr>
        <w:t>, 2001, p. 18</w:t>
      </w:r>
      <w:proofErr w:type="gramStart"/>
      <w:r w:rsidRPr="00156107">
        <w:rPr>
          <w:sz w:val="15"/>
        </w:rPr>
        <w:t>).</w:t>
      </w:r>
      <w:r w:rsidRPr="00156107">
        <w:rPr>
          <w:rFonts w:eastAsia="Helvetica"/>
          <w:sz w:val="13"/>
        </w:rPr>
        <w:t>¶</w:t>
      </w:r>
      <w:proofErr w:type="gramEnd"/>
      <w:r w:rsidRPr="00156107">
        <w:rPr>
          <w:sz w:val="15"/>
        </w:rPr>
        <w:t xml:space="preserve"> </w:t>
      </w:r>
      <w:r w:rsidRPr="00156107">
        <w:rPr>
          <w:rStyle w:val="StyleUnderline"/>
        </w:rPr>
        <w:t xml:space="preserve">As shown in The Basins At Risk (BAR) water event database, more than two-thirds of over 1800 </w:t>
      </w:r>
      <w:r w:rsidRPr="00F7239E">
        <w:rPr>
          <w:rStyle w:val="StyleUnderline"/>
          <w:highlight w:val="cyan"/>
        </w:rPr>
        <w:t>water</w:t>
      </w:r>
      <w:r w:rsidRPr="00156107">
        <w:rPr>
          <w:rStyle w:val="StyleUnderline"/>
        </w:rPr>
        <w:t xml:space="preserve">-related </w:t>
      </w:r>
      <w:r w:rsidRPr="00156107">
        <w:rPr>
          <w:rStyle w:val="StyleUnderline"/>
          <w:rFonts w:eastAsia="Helvetica"/>
        </w:rPr>
        <w:t>‘</w:t>
      </w:r>
      <w:r w:rsidRPr="00F7239E">
        <w:rPr>
          <w:rStyle w:val="StyleUnderline"/>
          <w:highlight w:val="cyan"/>
        </w:rPr>
        <w:t>events</w:t>
      </w:r>
      <w:r w:rsidRPr="00F7239E">
        <w:rPr>
          <w:rStyle w:val="StyleUnderline"/>
          <w:rFonts w:eastAsia="Helvetica"/>
          <w:highlight w:val="cyan"/>
        </w:rPr>
        <w:t>’ fall on the ‘cooperative’ scale</w:t>
      </w:r>
      <w:r w:rsidRPr="00156107">
        <w:rPr>
          <w:sz w:val="15"/>
        </w:rPr>
        <w:t xml:space="preserve"> (</w:t>
      </w:r>
      <w:proofErr w:type="spellStart"/>
      <w:r w:rsidRPr="00156107">
        <w:rPr>
          <w:sz w:val="15"/>
        </w:rPr>
        <w:t>Yoffe</w:t>
      </w:r>
      <w:proofErr w:type="spellEnd"/>
      <w:r w:rsidRPr="00156107">
        <w:rPr>
          <w:sz w:val="15"/>
        </w:rPr>
        <w:t xml:space="preserve"> et al., 2003). </w:t>
      </w:r>
      <w:r w:rsidRPr="00156107">
        <w:rPr>
          <w:rStyle w:val="StyleUnderline"/>
        </w:rPr>
        <w:t xml:space="preserve">Indeed, if one </w:t>
      </w:r>
      <w:proofErr w:type="gramStart"/>
      <w:r w:rsidRPr="00156107">
        <w:rPr>
          <w:rStyle w:val="StyleUnderline"/>
        </w:rPr>
        <w:t>takes into account</w:t>
      </w:r>
      <w:proofErr w:type="gramEnd"/>
      <w:r w:rsidRPr="00156107">
        <w:rPr>
          <w:rStyle w:val="StyleUnderline"/>
        </w:rPr>
        <w:t xml:space="preserve"> a much longer period, the following figures clearly demonstrate this argument</w:t>
      </w:r>
      <w:r w:rsidRPr="00156107">
        <w:rPr>
          <w:sz w:val="15"/>
        </w:rPr>
        <w:t xml:space="preserve">. According to studies by the United Nations Food and Agriculture Organization (FAO), </w:t>
      </w:r>
      <w:r w:rsidRPr="00156107">
        <w:rPr>
          <w:rStyle w:val="StyleUnderline"/>
        </w:rPr>
        <w:t xml:space="preserve">organized </w:t>
      </w:r>
      <w:r w:rsidRPr="00F7239E">
        <w:rPr>
          <w:rStyle w:val="StyleUnderline"/>
          <w:highlight w:val="cyan"/>
        </w:rPr>
        <w:t>political bodies signed between</w:t>
      </w:r>
      <w:r w:rsidRPr="00156107">
        <w:rPr>
          <w:rStyle w:val="StyleUnderline"/>
        </w:rPr>
        <w:t xml:space="preserve"> the year 805 and 1984 more than</w:t>
      </w:r>
      <w:r w:rsidRPr="00156107">
        <w:rPr>
          <w:sz w:val="15"/>
        </w:rPr>
        <w:t xml:space="preserve"> </w:t>
      </w:r>
      <w:r w:rsidRPr="00F7239E">
        <w:rPr>
          <w:rStyle w:val="StyleUnderline"/>
          <w:highlight w:val="cyan"/>
        </w:rPr>
        <w:t>3600</w:t>
      </w:r>
      <w:r w:rsidRPr="00156107">
        <w:rPr>
          <w:rStyle w:val="StyleUnderline"/>
        </w:rPr>
        <w:t xml:space="preserve"> water-related </w:t>
      </w:r>
      <w:r w:rsidRPr="00F7239E">
        <w:rPr>
          <w:rStyle w:val="StyleUnderline"/>
          <w:highlight w:val="cyan"/>
        </w:rPr>
        <w:t>treaties</w:t>
      </w:r>
      <w:r w:rsidRPr="00156107">
        <w:rPr>
          <w:sz w:val="15"/>
        </w:rPr>
        <w:t>, and approximately 300 treaties dealing with water management or allocations in international basins have been negotiated since 1945 ([FAO, 1978] and [FAO, 1984]</w:t>
      </w:r>
      <w:proofErr w:type="gramStart"/>
      <w:r w:rsidRPr="00156107">
        <w:rPr>
          <w:sz w:val="15"/>
        </w:rPr>
        <w:t>).</w:t>
      </w:r>
      <w:r w:rsidRPr="00156107">
        <w:rPr>
          <w:rFonts w:eastAsia="Helvetica"/>
          <w:sz w:val="13"/>
        </w:rPr>
        <w:t>¶</w:t>
      </w:r>
      <w:proofErr w:type="gramEnd"/>
      <w:r w:rsidRPr="00156107">
        <w:rPr>
          <w:sz w:val="15"/>
        </w:rPr>
        <w:t xml:space="preserve"> </w:t>
      </w:r>
      <w:r w:rsidRPr="00156107">
        <w:rPr>
          <w:rStyle w:val="StyleUnderline"/>
        </w:rPr>
        <w:t xml:space="preserve">The fear around water wars have been driven by a Malthusian outlook which equates scarcity with violence, conflict and war. </w:t>
      </w:r>
      <w:r w:rsidRPr="00F7239E">
        <w:rPr>
          <w:rStyle w:val="StyleUnderline"/>
          <w:highlight w:val="cyan"/>
        </w:rPr>
        <w:t>There is</w:t>
      </w:r>
      <w:r w:rsidRPr="00156107">
        <w:rPr>
          <w:rStyle w:val="StyleUnderline"/>
        </w:rPr>
        <w:t xml:space="preserve"> however </w:t>
      </w:r>
      <w:r w:rsidRPr="00F7239E">
        <w:rPr>
          <w:rStyle w:val="StyleUnderline"/>
          <w:highlight w:val="cyan"/>
        </w:rPr>
        <w:t>no</w:t>
      </w:r>
      <w:r w:rsidRPr="00156107">
        <w:rPr>
          <w:rStyle w:val="StyleUnderline"/>
        </w:rPr>
        <w:t xml:space="preserve"> direct </w:t>
      </w:r>
      <w:r w:rsidRPr="00F7239E">
        <w:rPr>
          <w:rStyle w:val="StyleUnderline"/>
          <w:highlight w:val="cyan"/>
        </w:rPr>
        <w:t>correlation between</w:t>
      </w:r>
      <w:r w:rsidRPr="00156107">
        <w:rPr>
          <w:rStyle w:val="StyleUnderline"/>
        </w:rPr>
        <w:t xml:space="preserve"> water </w:t>
      </w:r>
      <w:r w:rsidRPr="00F7239E">
        <w:rPr>
          <w:rStyle w:val="StyleUnderline"/>
          <w:highlight w:val="cyan"/>
        </w:rPr>
        <w:t>scarcity and</w:t>
      </w:r>
      <w:r w:rsidRPr="00156107">
        <w:rPr>
          <w:rStyle w:val="StyleUnderline"/>
        </w:rPr>
        <w:t xml:space="preserve"> transboundary </w:t>
      </w:r>
      <w:r w:rsidRPr="00F7239E">
        <w:rPr>
          <w:rStyle w:val="StyleUnderline"/>
          <w:highlight w:val="cyan"/>
        </w:rPr>
        <w:t>conflict</w:t>
      </w:r>
      <w:r w:rsidRPr="00156107">
        <w:rPr>
          <w:sz w:val="15"/>
        </w:rPr>
        <w:t>. Most specialists now tend to agree that the major issue is not scarcity per se but rather the allocation of water resources between the different riparian states (see for example [</w:t>
      </w:r>
      <w:proofErr w:type="spellStart"/>
      <w:r w:rsidRPr="00156107">
        <w:rPr>
          <w:sz w:val="15"/>
        </w:rPr>
        <w:t>Allouche</w:t>
      </w:r>
      <w:proofErr w:type="spellEnd"/>
      <w:r w:rsidRPr="00156107">
        <w:rPr>
          <w:sz w:val="15"/>
        </w:rPr>
        <w:t>, 2005], [</w:t>
      </w:r>
      <w:proofErr w:type="spellStart"/>
      <w:r w:rsidRPr="00156107">
        <w:rPr>
          <w:sz w:val="15"/>
        </w:rPr>
        <w:t>Allouche</w:t>
      </w:r>
      <w:proofErr w:type="spellEnd"/>
      <w:r w:rsidRPr="00156107">
        <w:rPr>
          <w:sz w:val="15"/>
        </w:rPr>
        <w:t>, 2007] and [</w:t>
      </w:r>
      <w:proofErr w:type="spellStart"/>
      <w:r w:rsidRPr="00156107">
        <w:rPr>
          <w:sz w:val="15"/>
        </w:rPr>
        <w:t>Rouyer</w:t>
      </w:r>
      <w:proofErr w:type="spellEnd"/>
      <w:r w:rsidRPr="00156107">
        <w:rPr>
          <w:sz w:val="15"/>
        </w:rPr>
        <w:t xml:space="preserve">, 2000]). Water rich countries have been involved in </w:t>
      </w:r>
      <w:proofErr w:type="gramStart"/>
      <w:r w:rsidRPr="00156107">
        <w:rPr>
          <w:sz w:val="15"/>
        </w:rPr>
        <w:t>a number of</w:t>
      </w:r>
      <w:proofErr w:type="gramEnd"/>
      <w:r w:rsidRPr="00156107">
        <w:rPr>
          <w:sz w:val="15"/>
        </w:rPr>
        <w:t xml:space="preserve"> disputes with other relatively water rich countries (see for example India/Pakistan or Brazil/Argentina). The perception of each state</w:t>
      </w:r>
      <w:r w:rsidRPr="00156107">
        <w:rPr>
          <w:rFonts w:eastAsia="Helvetica"/>
          <w:sz w:val="15"/>
        </w:rPr>
        <w:t>’s estimated water needs really constitutes the core issue in transboundary water rela</w:t>
      </w:r>
      <w:r w:rsidRPr="00156107">
        <w:rPr>
          <w:sz w:val="15"/>
        </w:rPr>
        <w:t>tions. Indeed, whether this scarcity exists or not in reality, perceptions of the amount of available water shapes people</w:t>
      </w:r>
      <w:r w:rsidRPr="00156107">
        <w:rPr>
          <w:rFonts w:eastAsia="Helvetica"/>
          <w:sz w:val="15"/>
        </w:rPr>
        <w:t xml:space="preserve">’s attitude towards the environment (Ohlsson, 1999). In fact, some water experts have argued that </w:t>
      </w:r>
      <w:r w:rsidRPr="00156107">
        <w:rPr>
          <w:rStyle w:val="StyleUnderline"/>
        </w:rPr>
        <w:t xml:space="preserve">scarcity drives the process of co-operation among </w:t>
      </w:r>
      <w:proofErr w:type="spellStart"/>
      <w:r w:rsidRPr="00156107">
        <w:rPr>
          <w:rStyle w:val="StyleUnderline"/>
        </w:rPr>
        <w:t>riparians</w:t>
      </w:r>
      <w:proofErr w:type="spellEnd"/>
      <w:r w:rsidRPr="00156107">
        <w:rPr>
          <w:sz w:val="15"/>
        </w:rPr>
        <w:t xml:space="preserve"> ([Dinar and Dinar, 2005] and [</w:t>
      </w:r>
      <w:proofErr w:type="spellStart"/>
      <w:r w:rsidRPr="00156107">
        <w:rPr>
          <w:sz w:val="15"/>
        </w:rPr>
        <w:t>Brochmann</w:t>
      </w:r>
      <w:proofErr w:type="spellEnd"/>
      <w:r w:rsidRPr="00156107">
        <w:rPr>
          <w:sz w:val="15"/>
        </w:rPr>
        <w:t xml:space="preserve"> and </w:t>
      </w:r>
      <w:proofErr w:type="spellStart"/>
      <w:r w:rsidRPr="00156107">
        <w:rPr>
          <w:sz w:val="15"/>
        </w:rPr>
        <w:t>Gleditsch</w:t>
      </w:r>
      <w:proofErr w:type="spellEnd"/>
      <w:r w:rsidRPr="00156107">
        <w:rPr>
          <w:sz w:val="15"/>
        </w:rPr>
        <w:t>, 2006]</w:t>
      </w:r>
      <w:proofErr w:type="gramStart"/>
      <w:r w:rsidRPr="00156107">
        <w:rPr>
          <w:sz w:val="15"/>
        </w:rPr>
        <w:t>).</w:t>
      </w:r>
      <w:r w:rsidRPr="00156107">
        <w:rPr>
          <w:rFonts w:eastAsia="Helvetica"/>
          <w:sz w:val="13"/>
        </w:rPr>
        <w:t>¶</w:t>
      </w:r>
      <w:proofErr w:type="gramEnd"/>
      <w:r w:rsidRPr="00156107">
        <w:rPr>
          <w:sz w:val="15"/>
        </w:rPr>
        <w:t xml:space="preserve"> </w:t>
      </w:r>
      <w:r w:rsidRPr="00156107">
        <w:rPr>
          <w:rStyle w:val="StyleUnderline"/>
        </w:rPr>
        <w:t xml:space="preserve">In terms of international relations, </w:t>
      </w:r>
      <w:r w:rsidRPr="00F7239E">
        <w:rPr>
          <w:rStyle w:val="StyleUnderline"/>
          <w:highlight w:val="cyan"/>
        </w:rPr>
        <w:t xml:space="preserve">the threat </w:t>
      </w:r>
      <w:r w:rsidRPr="00156107">
        <w:rPr>
          <w:rStyle w:val="StyleUnderline"/>
        </w:rPr>
        <w:t xml:space="preserve">of water wars due to increasing scarcity </w:t>
      </w:r>
      <w:r w:rsidRPr="00F7239E">
        <w:rPr>
          <w:rStyle w:val="StyleUnderline"/>
          <w:highlight w:val="cyan"/>
        </w:rPr>
        <w:t>does not make</w:t>
      </w:r>
      <w:r w:rsidRPr="00156107">
        <w:rPr>
          <w:rStyle w:val="StyleUnderline"/>
        </w:rPr>
        <w:t xml:space="preserve"> much </w:t>
      </w:r>
      <w:r w:rsidRPr="00F7239E">
        <w:rPr>
          <w:rStyle w:val="StyleUnderline"/>
          <w:highlight w:val="cyan"/>
        </w:rPr>
        <w:t>sense in the light of</w:t>
      </w:r>
      <w:r w:rsidRPr="00156107">
        <w:rPr>
          <w:rStyle w:val="StyleUnderline"/>
        </w:rPr>
        <w:t xml:space="preserve"> the recent </w:t>
      </w:r>
      <w:r w:rsidRPr="00F7239E">
        <w:rPr>
          <w:rStyle w:val="StyleUnderline"/>
          <w:highlight w:val="cyan"/>
        </w:rPr>
        <w:t>historical record</w:t>
      </w:r>
      <w:r w:rsidRPr="00156107">
        <w:rPr>
          <w:rStyle w:val="StyleUnderline"/>
        </w:rPr>
        <w:t xml:space="preserve">. Overall, the water war rationale expects conflict to occur over water, and appears to suggest that violence is a viable means of securing national water supplies, an argument which is highly </w:t>
      </w:r>
      <w:proofErr w:type="gramStart"/>
      <w:r w:rsidRPr="00156107">
        <w:rPr>
          <w:rStyle w:val="StyleUnderline"/>
        </w:rPr>
        <w:t>contestable.</w:t>
      </w:r>
      <w:r w:rsidRPr="00156107">
        <w:rPr>
          <w:rFonts w:eastAsia="Helvetica"/>
          <w:sz w:val="13"/>
        </w:rPr>
        <w:t>¶</w:t>
      </w:r>
      <w:proofErr w:type="gramEnd"/>
      <w:r w:rsidRPr="00156107">
        <w:rPr>
          <w:sz w:val="15"/>
        </w:rPr>
        <w:t xml:space="preserve"> The debates over the likely impacts of climate change have again </w:t>
      </w:r>
      <w:proofErr w:type="spellStart"/>
      <w:r w:rsidRPr="00156107">
        <w:rPr>
          <w:sz w:val="15"/>
        </w:rPr>
        <w:t>popularised</w:t>
      </w:r>
      <w:proofErr w:type="spellEnd"/>
      <w:r w:rsidRPr="00156107">
        <w:rPr>
          <w:sz w:val="15"/>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156107">
        <w:rPr>
          <w:sz w:val="15"/>
        </w:rPr>
        <w:t>Brauch</w:t>
      </w:r>
      <w:proofErr w:type="spellEnd"/>
      <w:r w:rsidRPr="00156107">
        <w:rPr>
          <w:sz w:val="15"/>
        </w:rPr>
        <w:t xml:space="preserve">, 2002] and [Pervis and Busby, 2004]). In a report for the US Department of Defense, </w:t>
      </w:r>
      <w:proofErr w:type="gramStart"/>
      <w:r w:rsidRPr="00156107">
        <w:rPr>
          <w:sz w:val="15"/>
        </w:rPr>
        <w:t>Schwartz</w:t>
      </w:r>
      <w:proofErr w:type="gramEnd"/>
      <w:r w:rsidRPr="00156107">
        <w:rPr>
          <w:sz w:val="15"/>
        </w:rPr>
        <w:t xml:space="preserve"> and Randall (2003) speculate about the consequences of a worst-case climate change scenario arguing that water shortages will lead to aggressive wars (Schwartz and Randall, 2003, p. 15). </w:t>
      </w:r>
      <w:r w:rsidRPr="00156107">
        <w:rPr>
          <w:rStyle w:val="StyleUnderline"/>
        </w:rPr>
        <w:t>Despite growing concern that climate change will lead to instability and violent conflict, the evidence base to substantiate the connections is thin</w:t>
      </w:r>
      <w:r w:rsidRPr="00156107">
        <w:rPr>
          <w:sz w:val="15"/>
        </w:rPr>
        <w:t xml:space="preserve"> ([Barnett and </w:t>
      </w:r>
      <w:proofErr w:type="spellStart"/>
      <w:r w:rsidRPr="00156107">
        <w:rPr>
          <w:sz w:val="15"/>
        </w:rPr>
        <w:t>Adger</w:t>
      </w:r>
      <w:proofErr w:type="spellEnd"/>
      <w:r w:rsidRPr="00156107">
        <w:rPr>
          <w:sz w:val="15"/>
        </w:rPr>
        <w:t>, 2007] and [</w:t>
      </w:r>
      <w:proofErr w:type="spellStart"/>
      <w:r w:rsidRPr="00156107">
        <w:rPr>
          <w:sz w:val="15"/>
        </w:rPr>
        <w:t>Kevane</w:t>
      </w:r>
      <w:proofErr w:type="spellEnd"/>
      <w:r w:rsidRPr="00156107">
        <w:rPr>
          <w:sz w:val="15"/>
        </w:rPr>
        <w:t xml:space="preserve"> and Gray, 2008]).</w:t>
      </w:r>
    </w:p>
    <w:p w14:paraId="6CADBBAC" w14:textId="77777777" w:rsidR="00390753" w:rsidRPr="00156107" w:rsidRDefault="00390753" w:rsidP="00390753">
      <w:pPr>
        <w:pStyle w:val="Heading4"/>
        <w:rPr>
          <w:rFonts w:cs="Arial"/>
        </w:rPr>
      </w:pPr>
      <w:r w:rsidRPr="00156107">
        <w:rPr>
          <w:rFonts w:cs="Arial"/>
        </w:rPr>
        <w:t xml:space="preserve">The Middle East proves – water scarcity </w:t>
      </w:r>
      <w:proofErr w:type="gramStart"/>
      <w:r w:rsidRPr="00156107">
        <w:rPr>
          <w:rFonts w:cs="Arial"/>
          <w:u w:val="single"/>
        </w:rPr>
        <w:t>doesn’t</w:t>
      </w:r>
      <w:proofErr w:type="gramEnd"/>
      <w:r w:rsidRPr="00156107">
        <w:rPr>
          <w:rFonts w:cs="Arial"/>
        </w:rPr>
        <w:t xml:space="preserve"> cause war.</w:t>
      </w:r>
    </w:p>
    <w:p w14:paraId="6005A008" w14:textId="77777777" w:rsidR="00390753" w:rsidRPr="00156107" w:rsidRDefault="00390753" w:rsidP="00390753">
      <w:proofErr w:type="spellStart"/>
      <w:r w:rsidRPr="00156107">
        <w:rPr>
          <w:rStyle w:val="Style13ptBold"/>
        </w:rPr>
        <w:t>Dolatyar</w:t>
      </w:r>
      <w:proofErr w:type="spellEnd"/>
      <w:r w:rsidRPr="00156107">
        <w:rPr>
          <w:rStyle w:val="Style13ptBold"/>
        </w:rPr>
        <w:t xml:space="preserve"> &amp; Gray 2k</w:t>
      </w:r>
      <w:r w:rsidRPr="00156107">
        <w:t xml:space="preserve"> – Mostafa </w:t>
      </w:r>
      <w:proofErr w:type="spellStart"/>
      <w:r w:rsidRPr="00156107">
        <w:t>Dolatyar</w:t>
      </w:r>
      <w:proofErr w:type="spellEnd"/>
      <w:r w:rsidRPr="00156107">
        <w:t xml:space="preserve"> is an official of the Ministry of Foreign Affairs, Tehran, Iran; Tim Gray is Professor of Political Thought at the University of Newcastle upon Tyne [Mostafa </w:t>
      </w:r>
      <w:proofErr w:type="spellStart"/>
      <w:r w:rsidRPr="00156107">
        <w:t>Dolatyar</w:t>
      </w:r>
      <w:proofErr w:type="spellEnd"/>
      <w:r w:rsidRPr="00156107">
        <w:t xml:space="preserve"> &amp; Tim S. Gray, “The politics of water scarcity in the Middle East,” Environmental Politics, 9:3, 65-88, DOI: 10.1080/09644010008414538, </w:t>
      </w:r>
      <w:hyperlink r:id="rId31" w:history="1">
        <w:r w:rsidRPr="00156107">
          <w:rPr>
            <w:rStyle w:val="Hyperlink"/>
          </w:rPr>
          <w:t>https://www-tandfonline-com.proxy.lib.umich.edu/doi/pdf/10.1080/09644010008414538?needAccess=true</w:t>
        </w:r>
      </w:hyperlink>
      <w:r w:rsidRPr="00156107">
        <w:t>, DOA: 7/12/21, Lowell-JS]</w:t>
      </w:r>
    </w:p>
    <w:p w14:paraId="52D93822" w14:textId="77777777" w:rsidR="00390753" w:rsidRPr="00156107" w:rsidRDefault="00390753" w:rsidP="00390753">
      <w:pPr>
        <w:rPr>
          <w:u w:val="single"/>
        </w:rPr>
      </w:pPr>
      <w:r w:rsidRPr="00156107">
        <w:t xml:space="preserve">However, in the view of a minority of commentators, including us, </w:t>
      </w:r>
      <w:r w:rsidRPr="00156107">
        <w:rPr>
          <w:u w:val="single"/>
        </w:rPr>
        <w:t xml:space="preserve">these writers are mistaken: the evidence does not support the view that water scarcity has caused wars in the Middle East. Water scarcity may have been used as a pretext for war by combatant sides (part of the political rhetoric); water installation may have been targeted by warring armies; water conflict may even have served as an occasion or flash point for war - but </w:t>
      </w:r>
      <w:r w:rsidRPr="00156107">
        <w:rPr>
          <w:rStyle w:val="Emphasis"/>
        </w:rPr>
        <w:t>in none of these instances has water scarcity been the (fundamental) cause of war</w:t>
      </w:r>
      <w:r w:rsidRPr="00156107">
        <w:rPr>
          <w:u w:val="single"/>
        </w:rPr>
        <w:t xml:space="preserve">. </w:t>
      </w:r>
      <w:r w:rsidRPr="00156107">
        <w:t xml:space="preserve">At most, water conflict could be regarded as a contributory factor in rising tension, but </w:t>
      </w:r>
      <w:r w:rsidRPr="00156107">
        <w:rPr>
          <w:u w:val="single"/>
        </w:rPr>
        <w:t>in the absence of the fundamental cause, there would have been no war. For example, in the dispute between Israel and the Arabs [</w:t>
      </w:r>
      <w:proofErr w:type="spellStart"/>
      <w:r w:rsidRPr="00156107">
        <w:rPr>
          <w:u w:val="single"/>
        </w:rPr>
        <w:t>Elmusa</w:t>
      </w:r>
      <w:proofErr w:type="spellEnd"/>
      <w:r w:rsidRPr="00156107">
        <w:rPr>
          <w:u w:val="single"/>
        </w:rPr>
        <w:t xml:space="preserve">, 1996: 71], the fundamental issue was land, as </w:t>
      </w:r>
      <w:proofErr w:type="spellStart"/>
      <w:r w:rsidRPr="00156107">
        <w:rPr>
          <w:u w:val="single"/>
        </w:rPr>
        <w:t>Shaheen</w:t>
      </w:r>
      <w:proofErr w:type="spellEnd"/>
      <w:r w:rsidRPr="00156107">
        <w:rPr>
          <w:u w:val="single"/>
        </w:rPr>
        <w:t xml:space="preserve"> [1997: 209-10, 237] states:</w:t>
      </w:r>
    </w:p>
    <w:p w14:paraId="724B5966" w14:textId="77777777" w:rsidR="00390753" w:rsidRPr="00156107" w:rsidRDefault="00390753" w:rsidP="00390753">
      <w:pPr>
        <w:rPr>
          <w:u w:val="single"/>
        </w:rPr>
      </w:pPr>
      <w:r w:rsidRPr="00156107">
        <w:rPr>
          <w:rStyle w:val="Emphasis"/>
        </w:rPr>
        <w:t>land and not water is the core issue of conflict.</w:t>
      </w:r>
      <w:r w:rsidRPr="00156107">
        <w:t xml:space="preserve"> The Palestinians are conscious of their weak position as a negotiating </w:t>
      </w:r>
      <w:proofErr w:type="gramStart"/>
      <w:r w:rsidRPr="00156107">
        <w:t>partner, and</w:t>
      </w:r>
      <w:proofErr w:type="gramEnd"/>
      <w:r w:rsidRPr="00156107">
        <w:t xml:space="preserve"> </w:t>
      </w:r>
      <w:r w:rsidRPr="00156107">
        <w:rPr>
          <w:u w:val="single"/>
        </w:rPr>
        <w:t xml:space="preserve">used water as a back door tactic to gain control of land. Israel, on the other side, used water </w:t>
      </w:r>
      <w:proofErr w:type="gramStart"/>
      <w:r w:rsidRPr="00156107">
        <w:rPr>
          <w:u w:val="single"/>
        </w:rPr>
        <w:t>as a means to</w:t>
      </w:r>
      <w:proofErr w:type="gramEnd"/>
      <w:r w:rsidRPr="00156107">
        <w:rPr>
          <w:u w:val="single"/>
        </w:rPr>
        <w:t xml:space="preserve"> secure a political settlement with the Palestinians ... water resources ... </w:t>
      </w:r>
      <w:proofErr w:type="spellStart"/>
      <w:r w:rsidRPr="00156107">
        <w:rPr>
          <w:u w:val="single"/>
        </w:rPr>
        <w:t>were</w:t>
      </w:r>
      <w:proofErr w:type="spellEnd"/>
      <w:r w:rsidRPr="00156107">
        <w:rPr>
          <w:u w:val="single"/>
        </w:rPr>
        <w:t xml:space="preserve"> not the major factor</w:t>
      </w:r>
      <w:r w:rsidRPr="00156107">
        <w:t xml:space="preserve"> ... The loss of Palestine to Zionism ... was the essence of the conflict. </w:t>
      </w:r>
      <w:r w:rsidRPr="00156107">
        <w:rPr>
          <w:u w:val="single"/>
        </w:rPr>
        <w:t>Commentators have taken too literally the 'rhetorical pronouncements made by Arabs and Israelis' [</w:t>
      </w:r>
      <w:proofErr w:type="spellStart"/>
      <w:r w:rsidRPr="00156107">
        <w:rPr>
          <w:u w:val="single"/>
        </w:rPr>
        <w:t>Shaheen</w:t>
      </w:r>
      <w:proofErr w:type="spellEnd"/>
      <w:r w:rsidRPr="00156107">
        <w:rPr>
          <w:u w:val="single"/>
        </w:rPr>
        <w:t xml:space="preserve"> 1997: 64].</w:t>
      </w:r>
    </w:p>
    <w:p w14:paraId="4FB19138" w14:textId="77777777" w:rsidR="00390753" w:rsidRPr="00156107" w:rsidRDefault="00390753" w:rsidP="00390753">
      <w:pPr>
        <w:spacing w:after="0" w:line="240" w:lineRule="auto"/>
        <w:rPr>
          <w:sz w:val="24"/>
          <w:szCs w:val="24"/>
        </w:rPr>
      </w:pPr>
    </w:p>
    <w:p w14:paraId="3009DD4B" w14:textId="0549629C" w:rsidR="00580CC3" w:rsidRPr="00156107" w:rsidRDefault="00580CC3" w:rsidP="00580CC3">
      <w:pPr>
        <w:pStyle w:val="Heading3"/>
        <w:rPr>
          <w:rFonts w:cs="Arial"/>
        </w:rPr>
      </w:pPr>
      <w:r w:rsidRPr="00156107">
        <w:rPr>
          <w:rFonts w:cs="Arial"/>
        </w:rPr>
        <w:t>No Asian H2o Wars</w:t>
      </w:r>
    </w:p>
    <w:p w14:paraId="6B58C107" w14:textId="77777777" w:rsidR="00580CC3" w:rsidRPr="00156107" w:rsidRDefault="00580CC3" w:rsidP="00580CC3"/>
    <w:p w14:paraId="057B4A96" w14:textId="77777777" w:rsidR="00580CC3" w:rsidRPr="00156107" w:rsidRDefault="00580CC3" w:rsidP="00580CC3">
      <w:pPr>
        <w:pStyle w:val="Heading4"/>
        <w:rPr>
          <w:rFonts w:cs="Arial"/>
        </w:rPr>
      </w:pPr>
      <w:r w:rsidRPr="00156107">
        <w:rPr>
          <w:rFonts w:cs="Arial"/>
        </w:rPr>
        <w:t>No Asian water wars.</w:t>
      </w:r>
    </w:p>
    <w:p w14:paraId="65E902C7" w14:textId="77777777" w:rsidR="00580CC3" w:rsidRPr="00156107" w:rsidRDefault="00580CC3" w:rsidP="00580CC3">
      <w:r w:rsidRPr="00156107">
        <w:rPr>
          <w:rStyle w:val="Style13ptBold"/>
        </w:rPr>
        <w:t>Moudgil 19</w:t>
      </w:r>
      <w:r w:rsidRPr="00156107">
        <w:t xml:space="preserve"> Manu Moudgil, environmental journalist with a focus on water and sanitation in rural India, master’s in mass communication from Panjab University, PG in Environmental Law from IGNOU-WWF India. [The Improbability of a Water War in South Asia, 5-24-2019, https://www.fairobserver.com/region/central_south_asia/the-improbability-of-a-water-war-in-south-asia-93201/]//BPS</w:t>
      </w:r>
    </w:p>
    <w:p w14:paraId="371C8587" w14:textId="77777777" w:rsidR="00580CC3" w:rsidRPr="00156107" w:rsidRDefault="00580CC3" w:rsidP="00580CC3">
      <w:pPr>
        <w:rPr>
          <w:sz w:val="16"/>
        </w:rPr>
      </w:pPr>
      <w:r w:rsidRPr="00156107">
        <w:rPr>
          <w:sz w:val="16"/>
        </w:rPr>
        <w:t xml:space="preserve">As perilous as the situation may seem, the idea of a </w:t>
      </w:r>
      <w:r w:rsidRPr="00F7239E">
        <w:rPr>
          <w:rStyle w:val="StyleUnderline"/>
          <w:highlight w:val="cyan"/>
        </w:rPr>
        <w:t xml:space="preserve">“water war” seems </w:t>
      </w:r>
      <w:r w:rsidRPr="00F7239E">
        <w:rPr>
          <w:rStyle w:val="Emphasis"/>
          <w:highlight w:val="cyan"/>
        </w:rPr>
        <w:t>far-fetched</w:t>
      </w:r>
      <w:r w:rsidRPr="00156107">
        <w:rPr>
          <w:sz w:val="16"/>
        </w:rPr>
        <w:t xml:space="preserve"> for several reasons. The modern era has seen a drop in the frequency of major wars between nations </w:t>
      </w:r>
      <w:r w:rsidRPr="00156107">
        <w:rPr>
          <w:rStyle w:val="StyleUnderline"/>
        </w:rPr>
        <w:t>due to nuclear weapons</w:t>
      </w:r>
      <w:r w:rsidRPr="00156107">
        <w:rPr>
          <w:sz w:val="16"/>
        </w:rPr>
        <w:t xml:space="preserve">, but also thanks to the realization that war impedes progress. </w:t>
      </w:r>
      <w:r w:rsidRPr="00156107">
        <w:rPr>
          <w:rStyle w:val="StyleUnderline"/>
        </w:rPr>
        <w:t xml:space="preserve">South </w:t>
      </w:r>
      <w:r w:rsidRPr="00F7239E">
        <w:rPr>
          <w:rStyle w:val="StyleUnderline"/>
          <w:highlight w:val="cyan"/>
        </w:rPr>
        <w:t>Asia has not seen</w:t>
      </w:r>
      <w:r w:rsidRPr="00156107">
        <w:rPr>
          <w:rStyle w:val="StyleUnderline"/>
        </w:rPr>
        <w:t xml:space="preserve"> </w:t>
      </w:r>
      <w:r w:rsidRPr="00156107">
        <w:rPr>
          <w:rStyle w:val="Emphasis"/>
        </w:rPr>
        <w:t xml:space="preserve">a full-blown </w:t>
      </w:r>
      <w:r w:rsidRPr="00F7239E">
        <w:rPr>
          <w:rStyle w:val="Emphasis"/>
          <w:highlight w:val="cyan"/>
        </w:rPr>
        <w:t>war</w:t>
      </w:r>
      <w:r w:rsidRPr="00F7239E">
        <w:rPr>
          <w:rStyle w:val="StyleUnderline"/>
          <w:highlight w:val="cyan"/>
        </w:rPr>
        <w:t xml:space="preserve"> since</w:t>
      </w:r>
      <w:r w:rsidRPr="00156107">
        <w:rPr>
          <w:rStyle w:val="StyleUnderline"/>
        </w:rPr>
        <w:t xml:space="preserve"> 19</w:t>
      </w:r>
      <w:r w:rsidRPr="00F7239E">
        <w:rPr>
          <w:rStyle w:val="StyleUnderline"/>
          <w:highlight w:val="cyan"/>
        </w:rPr>
        <w:t>71</w:t>
      </w:r>
      <w:r w:rsidRPr="00156107">
        <w:rPr>
          <w:sz w:val="16"/>
        </w:rPr>
        <w:t xml:space="preserve">, even though there have been provocative border disputes between India, </w:t>
      </w:r>
      <w:proofErr w:type="gramStart"/>
      <w:r w:rsidRPr="00156107">
        <w:rPr>
          <w:sz w:val="16"/>
        </w:rPr>
        <w:t>Pakistan</w:t>
      </w:r>
      <w:proofErr w:type="gramEnd"/>
      <w:r w:rsidRPr="00156107">
        <w:rPr>
          <w:sz w:val="16"/>
        </w:rPr>
        <w:t xml:space="preserve"> and China. The </w:t>
      </w:r>
      <w:proofErr w:type="spellStart"/>
      <w:r w:rsidRPr="00F7239E">
        <w:rPr>
          <w:rStyle w:val="StyleUnderline"/>
          <w:highlight w:val="cyan"/>
        </w:rPr>
        <w:t>Kargil</w:t>
      </w:r>
      <w:proofErr w:type="spellEnd"/>
      <w:r w:rsidRPr="00156107">
        <w:rPr>
          <w:sz w:val="16"/>
        </w:rPr>
        <w:t xml:space="preserve"> conflict of 1999 </w:t>
      </w:r>
      <w:r w:rsidRPr="00F7239E">
        <w:rPr>
          <w:rStyle w:val="StyleUnderline"/>
          <w:highlight w:val="cyan"/>
        </w:rPr>
        <w:t>did not escalate</w:t>
      </w:r>
      <w:r w:rsidRPr="00156107">
        <w:rPr>
          <w:sz w:val="16"/>
        </w:rPr>
        <w:t xml:space="preserve"> into a war </w:t>
      </w:r>
      <w:r w:rsidRPr="00F7239E">
        <w:rPr>
          <w:rStyle w:val="StyleUnderline"/>
          <w:highlight w:val="cyan"/>
        </w:rPr>
        <w:t>due to</w:t>
      </w:r>
      <w:r w:rsidRPr="00156107">
        <w:rPr>
          <w:rStyle w:val="StyleUnderline"/>
        </w:rPr>
        <w:t xml:space="preserve"> </w:t>
      </w:r>
      <w:r w:rsidRPr="00156107">
        <w:rPr>
          <w:rStyle w:val="Emphasis"/>
        </w:rPr>
        <w:t xml:space="preserve">international </w:t>
      </w:r>
      <w:r w:rsidRPr="00F7239E">
        <w:rPr>
          <w:rStyle w:val="Emphasis"/>
          <w:highlight w:val="cyan"/>
        </w:rPr>
        <w:t>pressure</w:t>
      </w:r>
      <w:r w:rsidRPr="00F7239E">
        <w:rPr>
          <w:rStyle w:val="StyleUnderline"/>
          <w:highlight w:val="cyan"/>
        </w:rPr>
        <w:t xml:space="preserve"> and </w:t>
      </w:r>
      <w:r w:rsidRPr="00F7239E">
        <w:rPr>
          <w:rStyle w:val="Emphasis"/>
          <w:highlight w:val="cyan"/>
        </w:rPr>
        <w:t>nuclear weapons</w:t>
      </w:r>
      <w:r w:rsidRPr="00156107">
        <w:rPr>
          <w:rStyle w:val="Emphasis"/>
        </w:rPr>
        <w:t xml:space="preserve"> acting as deterrents</w:t>
      </w:r>
      <w:r w:rsidRPr="00156107">
        <w:rPr>
          <w:rStyle w:val="StyleUnderline"/>
        </w:rPr>
        <w:t>. Other reasons</w:t>
      </w:r>
      <w:r w:rsidRPr="00156107">
        <w:rPr>
          <w:sz w:val="16"/>
        </w:rPr>
        <w:t xml:space="preserve"> directly related to water conflict </w:t>
      </w:r>
      <w:r w:rsidRPr="00156107">
        <w:rPr>
          <w:rStyle w:val="StyleUnderline"/>
        </w:rPr>
        <w:t xml:space="preserve">include policies, </w:t>
      </w:r>
      <w:proofErr w:type="gramStart"/>
      <w:r w:rsidRPr="00156107">
        <w:rPr>
          <w:rStyle w:val="StyleUnderline"/>
        </w:rPr>
        <w:t>treaties</w:t>
      </w:r>
      <w:proofErr w:type="gramEnd"/>
      <w:r w:rsidRPr="00156107">
        <w:rPr>
          <w:rStyle w:val="StyleUnderline"/>
        </w:rPr>
        <w:t xml:space="preserve"> and agreements. INDIA IN TH</w:t>
      </w:r>
      <w:r w:rsidRPr="00156107">
        <w:rPr>
          <w:sz w:val="16"/>
        </w:rPr>
        <w:t xml:space="preserve">E MIDDLE The westward flowing Indus and </w:t>
      </w:r>
      <w:proofErr w:type="spellStart"/>
      <w:r w:rsidRPr="00156107">
        <w:rPr>
          <w:sz w:val="16"/>
        </w:rPr>
        <w:t>Satluj</w:t>
      </w:r>
      <w:proofErr w:type="spellEnd"/>
      <w:r w:rsidRPr="00156107">
        <w:rPr>
          <w:sz w:val="16"/>
        </w:rPr>
        <w:t xml:space="preserve"> rivers start in Tibet and </w:t>
      </w:r>
      <w:proofErr w:type="gramStart"/>
      <w:r w:rsidRPr="00156107">
        <w:rPr>
          <w:sz w:val="16"/>
        </w:rPr>
        <w:t>pass through</w:t>
      </w:r>
      <w:proofErr w:type="gramEnd"/>
      <w:r w:rsidRPr="00156107">
        <w:rPr>
          <w:sz w:val="16"/>
        </w:rPr>
        <w:t xml:space="preserve"> India and Pakistan, while the Brahmaputra traverses through China, India and Bangladesh, aided by a couple of tributaries from Bhutan as well. India also shares several smaller rivers with Nepal and four other rivers with Pakistan. Xi Jinping and Narendra Modi FLICKR All of South Asia’s trans-boundary rivers nourish India’s lands on their forward journey to other countries, thus making it a significant player in all possible disputes. India is home to about 17% of the world’s population, but the country has less than 4% of its water resources. About one-third of its surface water is dependent on foreign-originating rivers. </w:t>
      </w:r>
      <w:r w:rsidRPr="00156107">
        <w:rPr>
          <w:rStyle w:val="StyleUnderline"/>
        </w:rPr>
        <w:t>India has been a firm believer in negotiations</w:t>
      </w:r>
      <w:r w:rsidRPr="00156107">
        <w:rPr>
          <w:sz w:val="16"/>
        </w:rPr>
        <w:t xml:space="preserve"> both inside and outside the country. Given the level of diversity and regional interests it </w:t>
      </w:r>
      <w:proofErr w:type="gramStart"/>
      <w:r w:rsidRPr="00156107">
        <w:rPr>
          <w:sz w:val="16"/>
        </w:rPr>
        <w:t>has to</w:t>
      </w:r>
      <w:proofErr w:type="gramEnd"/>
      <w:r w:rsidRPr="00156107">
        <w:rPr>
          <w:sz w:val="16"/>
        </w:rPr>
        <w:t xml:space="preserve"> pacify within its borders, the fact it has been able to avoid an overt civil war is because of its tendency to engage opponents for long periods of time. Even outside its borders, relations with Pakistan have gone through tough phases, including full-blown wars, but negotiations have always been given paramount importance. In fact, </w:t>
      </w:r>
      <w:r w:rsidRPr="00156107">
        <w:rPr>
          <w:rStyle w:val="StyleUnderline"/>
        </w:rPr>
        <w:t>through the wars they</w:t>
      </w:r>
      <w:r w:rsidRPr="00156107">
        <w:rPr>
          <w:sz w:val="16"/>
        </w:rPr>
        <w:t xml:space="preserve"> have </w:t>
      </w:r>
      <w:r w:rsidRPr="00156107">
        <w:rPr>
          <w:rStyle w:val="StyleUnderline"/>
        </w:rPr>
        <w:t>fought, the archrivals</w:t>
      </w:r>
      <w:r w:rsidRPr="00156107">
        <w:rPr>
          <w:sz w:val="16"/>
        </w:rPr>
        <w:t xml:space="preserve"> have </w:t>
      </w:r>
      <w:r w:rsidRPr="00156107">
        <w:rPr>
          <w:rStyle w:val="StyleUnderline"/>
        </w:rPr>
        <w:t>successfully honored the Indus Water Treaty governing rights over the shared rivers</w:t>
      </w:r>
      <w:r w:rsidRPr="00156107">
        <w:rPr>
          <w:sz w:val="16"/>
        </w:rPr>
        <w:t xml:space="preserve">. India has also actively engaged Bangladesh, </w:t>
      </w:r>
      <w:proofErr w:type="gramStart"/>
      <w:r w:rsidRPr="00156107">
        <w:rPr>
          <w:sz w:val="16"/>
        </w:rPr>
        <w:t>Bhutan</w:t>
      </w:r>
      <w:proofErr w:type="gramEnd"/>
      <w:r w:rsidRPr="00156107">
        <w:rPr>
          <w:sz w:val="16"/>
        </w:rPr>
        <w:t xml:space="preserve"> and Nepal to settle disputes around rivers from time to time. China is the only country with which India has no agreement, except the one that improved sharing of data regarding river flow level during flood season. THE BRAHMAPUTRA TANGLE China is considered the 13th most “water-poor” country in the world, with 80% of its cities severely water stressed. Its parched northern region possesses only 14.5% of the entire country’s water resources, which is why it is planning to divert water from Brahmaputra (known as </w:t>
      </w:r>
      <w:proofErr w:type="spellStart"/>
      <w:r w:rsidRPr="00156107">
        <w:rPr>
          <w:sz w:val="16"/>
        </w:rPr>
        <w:t>Yarlung</w:t>
      </w:r>
      <w:proofErr w:type="spellEnd"/>
      <w:r w:rsidRPr="00156107">
        <w:rPr>
          <w:sz w:val="16"/>
        </w:rPr>
        <w:t xml:space="preserve"> </w:t>
      </w:r>
      <w:proofErr w:type="spellStart"/>
      <w:r w:rsidRPr="00156107">
        <w:rPr>
          <w:sz w:val="16"/>
        </w:rPr>
        <w:t>Tsangpo</w:t>
      </w:r>
      <w:proofErr w:type="spellEnd"/>
      <w:r w:rsidRPr="00156107">
        <w:rPr>
          <w:sz w:val="16"/>
        </w:rPr>
        <w:t xml:space="preserve"> in Tibet) to its northern areas. China is also developing five hydropower projects on the river, the first of which was completed in 2014. The lack of knowledge-sharing on these projects by the Chinese has caused anxiety among downstream countries. Of the three countries dependent on the Brahmaputra, Bangladesh is the most vulnerable, having the lowest water resources and maximum external dependency. China refuses to enter formal water-sharing agreements, which is the only way out of the “water mess.” The only agreements India has been able to get China into have been on sharing water-related data during the floods, the most recent of which was signed in 2013 during then-Indian Prime Minister Manmohan Singh’s visit to China. The most relevant international law on trans-boundary water-sharing is the United Nations Convention on the Law of Non-Navigational Uses of International Watercourses, which was signed in 1997. While China voted against it, India abstained, pushing them out of the purview of the convention. The situation will get trickier as time passes, since water demands will </w:t>
      </w:r>
      <w:proofErr w:type="gramStart"/>
      <w:r w:rsidRPr="00156107">
        <w:rPr>
          <w:sz w:val="16"/>
        </w:rPr>
        <w:t>rise</w:t>
      </w:r>
      <w:proofErr w:type="gramEnd"/>
      <w:r w:rsidRPr="00156107">
        <w:rPr>
          <w:sz w:val="16"/>
        </w:rPr>
        <w:t xml:space="preserve"> and more dams will be constructed. </w:t>
      </w:r>
      <w:proofErr w:type="gramStart"/>
      <w:r w:rsidRPr="00156107">
        <w:rPr>
          <w:sz w:val="16"/>
        </w:rPr>
        <w:t>This is why</w:t>
      </w:r>
      <w:proofErr w:type="gramEnd"/>
      <w:r w:rsidRPr="00156107">
        <w:rPr>
          <w:sz w:val="16"/>
        </w:rPr>
        <w:t xml:space="preserve"> it is geopolitically imperative for India and Bangladesh to bring China to the negotiation table as soon as possible. If there is ever to be a Third World War, many believe it will be fought over water, with South Asia serving as the flashpoint. The region houses a quarter of the world’s population and has less than 5% of the global annual renewable water resources. In fact, Bangladesh has been successful in engaging India, its upstream neighbor, despite being a comparatively smaller and militarily weaker nation with little bargaining power. Proximity between the two countries geographically, as well as historically, influenced these decisions. India’s need to maintain a strong alliance with Bangladesh, particularly at the regional level, also affects these negotiations. In contrast, Sino-Indian relations are not all that cordial, thanks to long-running border disputes and regional groupings. WATER WARS BETWEEN INDIA AND CHINA? </w:t>
      </w:r>
      <w:r w:rsidRPr="00F7239E">
        <w:rPr>
          <w:rStyle w:val="StyleUnderline"/>
          <w:highlight w:val="cyan"/>
        </w:rPr>
        <w:t>India and China are</w:t>
      </w:r>
      <w:r w:rsidRPr="00156107">
        <w:rPr>
          <w:rStyle w:val="StyleUnderline"/>
        </w:rPr>
        <w:t xml:space="preserve"> </w:t>
      </w:r>
      <w:r w:rsidRPr="00156107">
        <w:rPr>
          <w:rStyle w:val="Emphasis"/>
        </w:rPr>
        <w:t xml:space="preserve">much </w:t>
      </w:r>
      <w:r w:rsidRPr="00F7239E">
        <w:rPr>
          <w:rStyle w:val="Emphasis"/>
          <w:highlight w:val="cyan"/>
        </w:rPr>
        <w:t>too dependent</w:t>
      </w:r>
      <w:r w:rsidRPr="00156107">
        <w:rPr>
          <w:sz w:val="16"/>
        </w:rPr>
        <w:t xml:space="preserve"> on each other today, </w:t>
      </w:r>
      <w:r w:rsidRPr="00156107">
        <w:rPr>
          <w:rStyle w:val="StyleUnderline"/>
        </w:rPr>
        <w:t xml:space="preserve">both </w:t>
      </w:r>
      <w:r w:rsidRPr="00F7239E">
        <w:rPr>
          <w:rStyle w:val="Emphasis"/>
          <w:highlight w:val="cyan"/>
        </w:rPr>
        <w:t>economically</w:t>
      </w:r>
      <w:r w:rsidRPr="00F7239E">
        <w:rPr>
          <w:rStyle w:val="StyleUnderline"/>
          <w:highlight w:val="cyan"/>
        </w:rPr>
        <w:t xml:space="preserve"> and </w:t>
      </w:r>
      <w:r w:rsidRPr="00F7239E">
        <w:rPr>
          <w:rStyle w:val="Emphasis"/>
          <w:highlight w:val="cyan"/>
        </w:rPr>
        <w:t>in</w:t>
      </w:r>
      <w:r w:rsidRPr="00156107">
        <w:rPr>
          <w:sz w:val="16"/>
        </w:rPr>
        <w:t xml:space="preserve"> the context of </w:t>
      </w:r>
      <w:r w:rsidRPr="00156107">
        <w:rPr>
          <w:rStyle w:val="Emphasis"/>
        </w:rPr>
        <w:t xml:space="preserve">global </w:t>
      </w:r>
      <w:r w:rsidRPr="00F7239E">
        <w:rPr>
          <w:rStyle w:val="Emphasis"/>
          <w:highlight w:val="cyan"/>
        </w:rPr>
        <w:t>politics</w:t>
      </w:r>
      <w:r w:rsidRPr="00F7239E">
        <w:rPr>
          <w:rStyle w:val="StyleUnderline"/>
          <w:highlight w:val="cyan"/>
        </w:rPr>
        <w:t>—preventing</w:t>
      </w:r>
      <w:r w:rsidRPr="00156107">
        <w:rPr>
          <w:rStyle w:val="StyleUnderline"/>
        </w:rPr>
        <w:t xml:space="preserve"> such </w:t>
      </w:r>
      <w:r w:rsidRPr="00F7239E">
        <w:rPr>
          <w:rStyle w:val="StyleUnderline"/>
          <w:highlight w:val="cyan"/>
        </w:rPr>
        <w:t>a conflict</w:t>
      </w:r>
      <w:r w:rsidRPr="00156107">
        <w:rPr>
          <w:sz w:val="16"/>
        </w:rPr>
        <w:t xml:space="preserve"> over water. </w:t>
      </w:r>
      <w:r w:rsidRPr="00F7239E">
        <w:rPr>
          <w:rStyle w:val="StyleUnderline"/>
          <w:highlight w:val="cyan"/>
        </w:rPr>
        <w:t xml:space="preserve">China has become India’s </w:t>
      </w:r>
      <w:r w:rsidRPr="00F7239E">
        <w:rPr>
          <w:rStyle w:val="Emphasis"/>
          <w:highlight w:val="cyan"/>
        </w:rPr>
        <w:t>largest</w:t>
      </w:r>
      <w:r w:rsidRPr="00156107">
        <w:rPr>
          <w:rStyle w:val="Emphasis"/>
        </w:rPr>
        <w:t xml:space="preserve"> trading </w:t>
      </w:r>
      <w:r w:rsidRPr="00F7239E">
        <w:rPr>
          <w:rStyle w:val="Emphasis"/>
          <w:highlight w:val="cyan"/>
        </w:rPr>
        <w:t>partner</w:t>
      </w:r>
      <w:r w:rsidRPr="00156107">
        <w:rPr>
          <w:sz w:val="16"/>
        </w:rPr>
        <w:t xml:space="preserve">, with bilateral trade having a potential of over $100 billion in 2015. The impact of </w:t>
      </w:r>
      <w:r w:rsidRPr="00F7239E">
        <w:rPr>
          <w:rStyle w:val="StyleUnderline"/>
          <w:highlight w:val="cyan"/>
        </w:rPr>
        <w:t>damming</w:t>
      </w:r>
      <w:r w:rsidRPr="00156107">
        <w:rPr>
          <w:sz w:val="16"/>
        </w:rPr>
        <w:t xml:space="preserve"> too </w:t>
      </w:r>
      <w:r w:rsidRPr="00F7239E">
        <w:rPr>
          <w:rStyle w:val="StyleUnderline"/>
          <w:highlight w:val="cyan"/>
        </w:rPr>
        <w:t>may not be</w:t>
      </w:r>
      <w:r w:rsidRPr="00156107">
        <w:rPr>
          <w:sz w:val="16"/>
        </w:rPr>
        <w:t xml:space="preserve"> as </w:t>
      </w:r>
      <w:r w:rsidRPr="00F7239E">
        <w:rPr>
          <w:rStyle w:val="StyleUnderline"/>
          <w:highlight w:val="cyan"/>
        </w:rPr>
        <w:t>disastrous</w:t>
      </w:r>
      <w:r w:rsidRPr="00156107">
        <w:rPr>
          <w:sz w:val="16"/>
        </w:rPr>
        <w:t xml:space="preserve"> as is currently being predicted. </w:t>
      </w:r>
      <w:r w:rsidRPr="00F7239E">
        <w:rPr>
          <w:rStyle w:val="StyleUnderline"/>
          <w:highlight w:val="cyan"/>
        </w:rPr>
        <w:t>Most</w:t>
      </w:r>
      <w:r w:rsidRPr="00156107">
        <w:rPr>
          <w:sz w:val="16"/>
        </w:rPr>
        <w:t xml:space="preserve"> of the </w:t>
      </w:r>
      <w:r w:rsidRPr="00156107">
        <w:rPr>
          <w:rStyle w:val="StyleUnderline"/>
        </w:rPr>
        <w:t>dams</w:t>
      </w:r>
      <w:r w:rsidRPr="00156107">
        <w:rPr>
          <w:sz w:val="16"/>
        </w:rPr>
        <w:t xml:space="preserve"> planned by China </w:t>
      </w:r>
      <w:r w:rsidRPr="00F7239E">
        <w:rPr>
          <w:rStyle w:val="StyleUnderline"/>
          <w:highlight w:val="cyan"/>
        </w:rPr>
        <w:t xml:space="preserve">are run-of-the-river, </w:t>
      </w:r>
      <w:r w:rsidRPr="00F7239E">
        <w:rPr>
          <w:rStyle w:val="Emphasis"/>
          <w:highlight w:val="cyan"/>
        </w:rPr>
        <w:t>requiring smaller</w:t>
      </w:r>
      <w:r w:rsidRPr="00156107">
        <w:rPr>
          <w:rStyle w:val="Emphasis"/>
        </w:rPr>
        <w:t xml:space="preserve"> water </w:t>
      </w:r>
      <w:r w:rsidRPr="00F7239E">
        <w:rPr>
          <w:rStyle w:val="Emphasis"/>
          <w:highlight w:val="cyan"/>
        </w:rPr>
        <w:t>storage</w:t>
      </w:r>
      <w:r w:rsidRPr="00156107">
        <w:rPr>
          <w:sz w:val="16"/>
        </w:rPr>
        <w:t xml:space="preserve"> to produce electricity. There will </w:t>
      </w:r>
      <w:proofErr w:type="gramStart"/>
      <w:r w:rsidRPr="00156107">
        <w:rPr>
          <w:sz w:val="16"/>
        </w:rPr>
        <w:t>definitely be</w:t>
      </w:r>
      <w:proofErr w:type="gramEnd"/>
      <w:r w:rsidRPr="00156107">
        <w:rPr>
          <w:sz w:val="16"/>
        </w:rPr>
        <w:t xml:space="preserve"> a fluctuation in water flows downstream, impacting the aquatic life more than the people. Thus far, nations have not gone to war for any living beings other than humans. Moreover, the Brahmaputra gets most of its water from various tributaries after entering India, thanks to heavy rainfall in the northeastern region. In an interview, </w:t>
      </w:r>
      <w:proofErr w:type="spellStart"/>
      <w:r w:rsidRPr="00156107">
        <w:rPr>
          <w:sz w:val="16"/>
        </w:rPr>
        <w:t>Jabin</w:t>
      </w:r>
      <w:proofErr w:type="spellEnd"/>
      <w:r w:rsidRPr="00156107">
        <w:rPr>
          <w:sz w:val="16"/>
        </w:rPr>
        <w:t xml:space="preserve"> T. Jacob, assistant </w:t>
      </w:r>
      <w:proofErr w:type="gramStart"/>
      <w:r w:rsidRPr="00156107">
        <w:rPr>
          <w:sz w:val="16"/>
        </w:rPr>
        <w:t>director</w:t>
      </w:r>
      <w:proofErr w:type="gramEnd"/>
      <w:r w:rsidRPr="00156107">
        <w:rPr>
          <w:sz w:val="16"/>
        </w:rPr>
        <w:t xml:space="preserve"> and fellow at the Institute of Chinese Studies, said about 70% of the water volume of the Brahmaputra is generated on the Indian side of the McMahon Line through various tributaries and rainfall. The 30% natural flow from Tibet is still a high volume that is expected to first increase and then decline in the long-term due to the melting of the Jima </w:t>
      </w:r>
      <w:proofErr w:type="spellStart"/>
      <w:r w:rsidRPr="00156107">
        <w:rPr>
          <w:sz w:val="16"/>
        </w:rPr>
        <w:t>Yangzong</w:t>
      </w:r>
      <w:proofErr w:type="spellEnd"/>
      <w:r w:rsidRPr="00156107">
        <w:rPr>
          <w:sz w:val="16"/>
        </w:rPr>
        <w:t xml:space="preserve"> glacier, the Brahmaputra’s main source. On the other hand, </w:t>
      </w:r>
      <w:r w:rsidRPr="00156107">
        <w:rPr>
          <w:rStyle w:val="StyleUnderline"/>
        </w:rPr>
        <w:t xml:space="preserve">the </w:t>
      </w:r>
      <w:r w:rsidRPr="00F7239E">
        <w:rPr>
          <w:rStyle w:val="StyleUnderline"/>
          <w:highlight w:val="cyan"/>
        </w:rPr>
        <w:t>plan to divert</w:t>
      </w:r>
      <w:r w:rsidRPr="00156107">
        <w:rPr>
          <w:rStyle w:val="StyleUnderline"/>
        </w:rPr>
        <w:t xml:space="preserve"> water</w:t>
      </w:r>
      <w:r w:rsidRPr="00156107">
        <w:rPr>
          <w:sz w:val="16"/>
        </w:rPr>
        <w:t xml:space="preserve"> from the Tibetan plateau toward North China </w:t>
      </w:r>
      <w:r w:rsidRPr="00F7239E">
        <w:rPr>
          <w:rStyle w:val="StyleUnderline"/>
          <w:highlight w:val="cyan"/>
        </w:rPr>
        <w:t>faces</w:t>
      </w:r>
      <w:r w:rsidRPr="00156107">
        <w:rPr>
          <w:rStyle w:val="StyleUnderline"/>
        </w:rPr>
        <w:t xml:space="preserve"> technical challenges</w:t>
      </w:r>
      <w:r w:rsidRPr="00156107">
        <w:rPr>
          <w:sz w:val="16"/>
        </w:rPr>
        <w:t xml:space="preserve"> as </w:t>
      </w:r>
      <w:r w:rsidRPr="00156107">
        <w:rPr>
          <w:rStyle w:val="StyleUnderline"/>
        </w:rPr>
        <w:t xml:space="preserve">it </w:t>
      </w:r>
      <w:proofErr w:type="gramStart"/>
      <w:r w:rsidRPr="00156107">
        <w:rPr>
          <w:rStyle w:val="StyleUnderline"/>
        </w:rPr>
        <w:t>has to</w:t>
      </w:r>
      <w:proofErr w:type="gramEnd"/>
      <w:r w:rsidRPr="00156107">
        <w:rPr>
          <w:rStyle w:val="StyleUnderline"/>
        </w:rPr>
        <w:t xml:space="preserve"> be hauled up </w:t>
      </w:r>
      <w:r w:rsidRPr="00F7239E">
        <w:rPr>
          <w:rStyle w:val="Emphasis"/>
          <w:highlight w:val="cyan"/>
        </w:rPr>
        <w:t>several thousand meters</w:t>
      </w:r>
      <w:r w:rsidRPr="00F7239E">
        <w:rPr>
          <w:rStyle w:val="StyleUnderline"/>
          <w:highlight w:val="cyan"/>
        </w:rPr>
        <w:t>, which does not seem feasible</w:t>
      </w:r>
      <w:r w:rsidRPr="00156107">
        <w:rPr>
          <w:sz w:val="16"/>
        </w:rPr>
        <w:t xml:space="preserve"> as of now. Thus, the river flow is not expected to change as drastically as predicted. In case of scarcity, </w:t>
      </w:r>
      <w:r w:rsidRPr="00F7239E">
        <w:rPr>
          <w:rStyle w:val="StyleUnderline"/>
          <w:highlight w:val="cyan"/>
        </w:rPr>
        <w:t>India is more likely to strengthen</w:t>
      </w:r>
      <w:r w:rsidRPr="00156107">
        <w:rPr>
          <w:rStyle w:val="StyleUnderline"/>
        </w:rPr>
        <w:t xml:space="preserve"> its domestic rainwater </w:t>
      </w:r>
      <w:r w:rsidRPr="00F7239E">
        <w:rPr>
          <w:rStyle w:val="StyleUnderline"/>
          <w:highlight w:val="cyan"/>
        </w:rPr>
        <w:t>recharge</w:t>
      </w:r>
      <w:r w:rsidRPr="00156107">
        <w:rPr>
          <w:rStyle w:val="StyleUnderline"/>
        </w:rPr>
        <w:t xml:space="preserve"> capacities </w:t>
      </w:r>
      <w:r w:rsidRPr="00F7239E">
        <w:rPr>
          <w:rStyle w:val="StyleUnderline"/>
          <w:highlight w:val="cyan"/>
        </w:rPr>
        <w:t>than sabotage</w:t>
      </w:r>
      <w:r w:rsidRPr="00156107">
        <w:rPr>
          <w:rStyle w:val="StyleUnderline"/>
        </w:rPr>
        <w:t xml:space="preserve"> dams</w:t>
      </w:r>
      <w:r w:rsidRPr="00156107">
        <w:rPr>
          <w:sz w:val="16"/>
        </w:rPr>
        <w:t xml:space="preserve"> operating across its borders, potentially provoking China into war. India gets 4,000 billion m3 of sweet water through annual precipitation—of which only 18% is used effectively. Thankfully, the country has realized the need to conserve water, which is why there is a renewed focus on surface water storage and catchment treatment, particularly through large initiatives, including a rural job guarantee scheme and the Integrated Watershed Management Program. This does not mean water conflicts will not happen. While a water war may not occur, water can be used as an effective weapon by upstream countries, especially in the absence of an agreement, should war break out. THE INDUS SUCCESS </w:t>
      </w:r>
      <w:r w:rsidRPr="00F7239E">
        <w:rPr>
          <w:rStyle w:val="Emphasis"/>
          <w:highlight w:val="cyan"/>
        </w:rPr>
        <w:t>The Indus</w:t>
      </w:r>
      <w:r w:rsidRPr="00156107">
        <w:rPr>
          <w:rStyle w:val="Emphasis"/>
        </w:rPr>
        <w:t xml:space="preserve"> Water Treaty</w:t>
      </w:r>
      <w:r w:rsidRPr="00156107">
        <w:rPr>
          <w:sz w:val="16"/>
        </w:rPr>
        <w:t xml:space="preserve"> between India and Pakistan </w:t>
      </w:r>
      <w:r w:rsidRPr="00F7239E">
        <w:rPr>
          <w:rStyle w:val="StyleUnderline"/>
          <w:highlight w:val="cyan"/>
        </w:rPr>
        <w:t>is</w:t>
      </w:r>
      <w:r w:rsidRPr="00156107">
        <w:rPr>
          <w:rStyle w:val="StyleUnderline"/>
        </w:rPr>
        <w:t xml:space="preserve"> </w:t>
      </w:r>
      <w:r w:rsidRPr="00156107">
        <w:rPr>
          <w:rStyle w:val="Emphasis"/>
        </w:rPr>
        <w:t xml:space="preserve">one of </w:t>
      </w:r>
      <w:r w:rsidRPr="00F7239E">
        <w:rPr>
          <w:rStyle w:val="Emphasis"/>
          <w:highlight w:val="cyan"/>
        </w:rPr>
        <w:t>the most successful</w:t>
      </w:r>
      <w:r w:rsidRPr="00F7239E">
        <w:rPr>
          <w:rStyle w:val="StyleUnderline"/>
          <w:highlight w:val="cyan"/>
        </w:rPr>
        <w:t xml:space="preserve"> water</w:t>
      </w:r>
      <w:r w:rsidRPr="00156107">
        <w:rPr>
          <w:rStyle w:val="StyleUnderline"/>
        </w:rPr>
        <w:t xml:space="preserve"> sharing </w:t>
      </w:r>
      <w:r w:rsidRPr="00F7239E">
        <w:rPr>
          <w:rStyle w:val="StyleUnderline"/>
          <w:highlight w:val="cyan"/>
        </w:rPr>
        <w:t>agreements</w:t>
      </w:r>
      <w:r w:rsidRPr="00156107">
        <w:rPr>
          <w:rStyle w:val="StyleUnderline"/>
        </w:rPr>
        <w:t xml:space="preserve"> in the world, even </w:t>
      </w:r>
      <w:r w:rsidRPr="00F7239E">
        <w:rPr>
          <w:rStyle w:val="StyleUnderline"/>
          <w:highlight w:val="cyan"/>
        </w:rPr>
        <w:t>surviving</w:t>
      </w:r>
      <w:r w:rsidRPr="00156107">
        <w:rPr>
          <w:rStyle w:val="StyleUnderline"/>
        </w:rPr>
        <w:t xml:space="preserve"> multiple </w:t>
      </w:r>
      <w:r w:rsidRPr="00F7239E">
        <w:rPr>
          <w:rStyle w:val="StyleUnderline"/>
          <w:highlight w:val="cyan"/>
        </w:rPr>
        <w:t>wars</w:t>
      </w:r>
      <w:r w:rsidRPr="00156107">
        <w:rPr>
          <w:rStyle w:val="StyleUnderline"/>
        </w:rPr>
        <w:t xml:space="preserve"> between the two countries</w:t>
      </w:r>
      <w:r w:rsidRPr="00156107">
        <w:rPr>
          <w:sz w:val="16"/>
        </w:rPr>
        <w:t xml:space="preserve">. All rivers flowing into Pakistan go through India. When Pakistan was created in 1947, it was decided that India would release sufficient water and get paid by Islamabad accordingly. The newly created country feared that India could reduce river flows, resulting in droughts downstream. With the intervention of the World Bank, the neighbors eventually sealed the treaty that gave exclusive rights to the Ravi, </w:t>
      </w:r>
      <w:proofErr w:type="gramStart"/>
      <w:r w:rsidRPr="00156107">
        <w:rPr>
          <w:sz w:val="16"/>
        </w:rPr>
        <w:t>Beas</w:t>
      </w:r>
      <w:proofErr w:type="gramEnd"/>
      <w:r w:rsidRPr="00156107">
        <w:rPr>
          <w:sz w:val="16"/>
        </w:rPr>
        <w:t xml:space="preserve"> and Sutlej to India before they entered Pakistan. In return, Pakistan received exclusive usage rights to the western rivers Jhelum, </w:t>
      </w:r>
      <w:proofErr w:type="gramStart"/>
      <w:r w:rsidRPr="00156107">
        <w:rPr>
          <w:sz w:val="16"/>
        </w:rPr>
        <w:t>Chenab</w:t>
      </w:r>
      <w:proofErr w:type="gramEnd"/>
      <w:r w:rsidRPr="00156107">
        <w:rPr>
          <w:sz w:val="16"/>
        </w:rPr>
        <w:t xml:space="preserve"> and Indus, but with some stipulations for development of projects on these rivers in India. The treaty also envisaged a commission to decide future disputes and resolve conflicts through inspections and data sharing. The treaty was put to the test to resolve the Baglihar and Kishanganga hydropower projects on the Indian side. Pakistan objected, claiming that India violated the treaty; however, arbitrators allowed the projects with some modifications. The media and opposition parties in Pakistan continue to blame India for disrupting river flows, causing floods as well water shortages in the country. Fortunately, state authorities have been mature enough to avoid such blame games, as was evident in recent incidents when Pakistani media blamed India for water shortage in the country. 54 RIVERS, 1 TREATY, STILL PEACEFUL Bangladesh and India share the maximum number of rivers (54) between any two countries in the region, but only one comprehensive treaty was signed in 1996 that divides the Ganges’ waters almost equally. India was instrumental in the formation of Bangladesh, and soon after the country gained sovereignty, an Indo-Bangladesh Joint River Commission for water management was established in 1972. However, it is the Teesta River—originating in Sikkim and flowing through West Bengal before entering Bangladesh—that is a point of contention between the two countries. In 1983, an ad-hoc water-sharing agreement was reached between India and Bangladesh, under which they received 39% and 36% of the water </w:t>
      </w:r>
      <w:proofErr w:type="gramStart"/>
      <w:r w:rsidRPr="00156107">
        <w:rPr>
          <w:sz w:val="16"/>
        </w:rPr>
        <w:t>flow</w:t>
      </w:r>
      <w:proofErr w:type="gramEnd"/>
      <w:r w:rsidRPr="00156107">
        <w:rPr>
          <w:sz w:val="16"/>
        </w:rPr>
        <w:t xml:space="preserve"> respectively. Speculation was rife of a new agreement on water-sharing as Indian Prime Minister Narendra Modi visited Bangladesh in June 2015—but nothing came out of it. During his September 2011 visit, domestic political complications stopped then-Prime Minister Singh from signing an agreement. India’s plan to tame the Brahmaputra through several small and big dams in Arunachal Pradesh also seems to fair well with Bangladesh. While Dhaka has raised concerns about China’s plans, it does cooperate with the dams being planned in Arunachal Pradesh. Meanwhile, the opposition comes from within India, as the downstream state of Assam is concerned about the adverse impacts of these dams. It is no wonder that water has become a topic of intense confrontation among various regimes, but </w:t>
      </w:r>
      <w:r w:rsidRPr="00F7239E">
        <w:rPr>
          <w:rStyle w:val="StyleUnderline"/>
          <w:highlight w:val="cyan"/>
        </w:rPr>
        <w:t>efforts</w:t>
      </w:r>
      <w:r w:rsidRPr="00156107">
        <w:rPr>
          <w:rStyle w:val="StyleUnderline"/>
        </w:rPr>
        <w:t xml:space="preserve"> are</w:t>
      </w:r>
      <w:r w:rsidRPr="00156107">
        <w:rPr>
          <w:sz w:val="16"/>
        </w:rPr>
        <w:t xml:space="preserve"> also </w:t>
      </w:r>
      <w:r w:rsidRPr="00156107">
        <w:rPr>
          <w:rStyle w:val="StyleUnderline"/>
        </w:rPr>
        <w:t xml:space="preserve">being made </w:t>
      </w:r>
      <w:r w:rsidRPr="00F7239E">
        <w:rPr>
          <w:rStyle w:val="StyleUnderline"/>
          <w:highlight w:val="cyan"/>
        </w:rPr>
        <w:t>regularly</w:t>
      </w:r>
      <w:r w:rsidRPr="00156107">
        <w:rPr>
          <w:rStyle w:val="StyleUnderline"/>
        </w:rPr>
        <w:t xml:space="preserve"> to </w:t>
      </w:r>
      <w:r w:rsidRPr="00F7239E">
        <w:rPr>
          <w:rStyle w:val="StyleUnderline"/>
          <w:highlight w:val="cyan"/>
        </w:rPr>
        <w:t>share resources and info</w:t>
      </w:r>
      <w:r w:rsidRPr="00156107">
        <w:rPr>
          <w:rStyle w:val="StyleUnderline"/>
        </w:rPr>
        <w:t xml:space="preserve">rmation </w:t>
      </w:r>
      <w:r w:rsidRPr="00F7239E">
        <w:rPr>
          <w:rStyle w:val="StyleUnderline"/>
          <w:highlight w:val="cyan"/>
        </w:rPr>
        <w:t xml:space="preserve">that </w:t>
      </w:r>
      <w:r w:rsidRPr="00F7239E">
        <w:rPr>
          <w:rStyle w:val="Emphasis"/>
          <w:highlight w:val="cyan"/>
        </w:rPr>
        <w:t>diffuse tensions</w:t>
      </w:r>
      <w:r w:rsidRPr="00156107">
        <w:rPr>
          <w:rStyle w:val="StyleUnderline"/>
        </w:rPr>
        <w:t xml:space="preserve">. </w:t>
      </w:r>
      <w:proofErr w:type="gramStart"/>
      <w:r w:rsidRPr="00156107">
        <w:rPr>
          <w:rStyle w:val="StyleUnderline"/>
        </w:rPr>
        <w:t>As long as</w:t>
      </w:r>
      <w:proofErr w:type="gramEnd"/>
      <w:r w:rsidRPr="00156107">
        <w:rPr>
          <w:rStyle w:val="StyleUnderline"/>
        </w:rPr>
        <w:t xml:space="preserve"> these mechanisms stand</w:t>
      </w:r>
      <w:r w:rsidRPr="00156107">
        <w:rPr>
          <w:sz w:val="16"/>
        </w:rPr>
        <w:t xml:space="preserve"> and are strengthened, </w:t>
      </w:r>
      <w:r w:rsidRPr="00156107">
        <w:rPr>
          <w:rStyle w:val="StyleUnderline"/>
        </w:rPr>
        <w:t>a water war will be kept at bay</w:t>
      </w:r>
      <w:r w:rsidRPr="00156107">
        <w:rPr>
          <w:sz w:val="16"/>
        </w:rPr>
        <w:t>.</w:t>
      </w:r>
    </w:p>
    <w:p w14:paraId="5C3B61D6" w14:textId="204781F3" w:rsidR="00580CC3" w:rsidRPr="00156107" w:rsidRDefault="006C3C6C" w:rsidP="006C3C6C">
      <w:pPr>
        <w:pStyle w:val="Heading3"/>
        <w:rPr>
          <w:rFonts w:cs="Arial"/>
        </w:rPr>
      </w:pPr>
      <w:r w:rsidRPr="00156107">
        <w:rPr>
          <w:rFonts w:cs="Arial"/>
        </w:rPr>
        <w:t>No Indo-Pak Impact</w:t>
      </w:r>
    </w:p>
    <w:p w14:paraId="72511713" w14:textId="2BEF1EE7" w:rsidR="006C3C6C" w:rsidRPr="00156107" w:rsidRDefault="006C3C6C" w:rsidP="006C3C6C"/>
    <w:p w14:paraId="6D6A5603" w14:textId="77777777" w:rsidR="006C3C6C" w:rsidRPr="00156107" w:rsidRDefault="006C3C6C" w:rsidP="006C3C6C">
      <w:pPr>
        <w:pStyle w:val="Heading4"/>
        <w:rPr>
          <w:rFonts w:cs="Arial"/>
        </w:rPr>
      </w:pPr>
      <w:r w:rsidRPr="00156107">
        <w:rPr>
          <w:rFonts w:cs="Arial"/>
        </w:rPr>
        <w:t>No risk of Indo-Pak war or escalation</w:t>
      </w:r>
    </w:p>
    <w:p w14:paraId="2372AEBF" w14:textId="77777777" w:rsidR="006C3C6C" w:rsidRPr="00156107" w:rsidRDefault="006C3C6C" w:rsidP="006C3C6C">
      <w:r w:rsidRPr="00156107">
        <w:t xml:space="preserve">Chintan Girish </w:t>
      </w:r>
      <w:r w:rsidRPr="00156107">
        <w:rPr>
          <w:rStyle w:val="Style13ptBold"/>
        </w:rPr>
        <w:t>Modi 16</w:t>
      </w:r>
      <w:r w:rsidRPr="00156107">
        <w:t xml:space="preserve">, not that Modi, Mumbai-based writer and researcher who tracks cross-border projects between India and Pakistan, citing Pervez </w:t>
      </w:r>
      <w:proofErr w:type="spellStart"/>
      <w:r w:rsidRPr="00156107">
        <w:t>Hoodbhoy</w:t>
      </w:r>
      <w:proofErr w:type="spellEnd"/>
      <w:r w:rsidRPr="00156107">
        <w:t xml:space="preserve">, Pakistani nuclear physicist, </w:t>
      </w:r>
      <w:proofErr w:type="gramStart"/>
      <w:r w:rsidRPr="00156107">
        <w:t>essayist</w:t>
      </w:r>
      <w:proofErr w:type="gramEnd"/>
      <w:r w:rsidRPr="00156107">
        <w:t xml:space="preserve"> and national security analyst, “Why a Pakistani nuclear physicist sees hope even after Pathankot attacks,” 1/13/16, http://www.dailyo.in/politics/pathankot-terror-attack-india-pakistan-narendra-modi-nawaz-sharif-kashmir-pervez-hoodbhoy-hafiz-saeed/story/1/8437.html</w:t>
      </w:r>
    </w:p>
    <w:p w14:paraId="01A6A065" w14:textId="77777777" w:rsidR="006C3C6C" w:rsidRPr="00156107" w:rsidRDefault="006C3C6C" w:rsidP="006C3C6C">
      <w:pPr>
        <w:rPr>
          <w:sz w:val="14"/>
        </w:rPr>
      </w:pPr>
      <w:r w:rsidRPr="00156107">
        <w:rPr>
          <w:sz w:val="14"/>
        </w:rPr>
        <w:t xml:space="preserve">It is no longer tenable to classify people as hawks or doves based on where they stand </w:t>
      </w:r>
      <w:r w:rsidRPr="00F7239E">
        <w:rPr>
          <w:rStyle w:val="StyleUnderline"/>
          <w:highlight w:val="cyan"/>
        </w:rPr>
        <w:t xml:space="preserve">in relation to </w:t>
      </w:r>
      <w:r w:rsidRPr="00156107">
        <w:rPr>
          <w:rStyle w:val="StyleUnderline"/>
        </w:rPr>
        <w:t xml:space="preserve">the </w:t>
      </w:r>
      <w:proofErr w:type="gramStart"/>
      <w:r w:rsidRPr="00156107">
        <w:rPr>
          <w:rStyle w:val="StyleUnderline"/>
        </w:rPr>
        <w:t>ever changing</w:t>
      </w:r>
      <w:proofErr w:type="gramEnd"/>
      <w:r w:rsidRPr="00156107">
        <w:rPr>
          <w:rStyle w:val="StyleUnderline"/>
        </w:rPr>
        <w:t xml:space="preserve"> </w:t>
      </w:r>
      <w:r w:rsidRPr="00F7239E">
        <w:rPr>
          <w:rStyle w:val="StyleUnderline"/>
          <w:highlight w:val="cyan"/>
        </w:rPr>
        <w:t xml:space="preserve">India-Pakistan </w:t>
      </w:r>
      <w:r w:rsidRPr="00156107">
        <w:rPr>
          <w:rStyle w:val="StyleUnderline"/>
        </w:rPr>
        <w:t>dynamic.</w:t>
      </w:r>
      <w:r w:rsidRPr="00156107">
        <w:rPr>
          <w:sz w:val="14"/>
        </w:rPr>
        <w:t xml:space="preserve"> Whether you frame this relationship in terms of a conflict or a peace process, </w:t>
      </w:r>
      <w:r w:rsidRPr="00F7239E">
        <w:rPr>
          <w:rStyle w:val="StyleUnderline"/>
          <w:highlight w:val="cyan"/>
        </w:rPr>
        <w:t xml:space="preserve">it is hard to miss </w:t>
      </w:r>
      <w:r w:rsidRPr="00F7239E">
        <w:rPr>
          <w:rStyle w:val="Emphasis"/>
          <w:highlight w:val="cyan"/>
        </w:rPr>
        <w:t xml:space="preserve">the </w:t>
      </w:r>
      <w:r w:rsidRPr="00156107">
        <w:rPr>
          <w:rStyle w:val="Emphasis"/>
        </w:rPr>
        <w:t xml:space="preserve">language of </w:t>
      </w:r>
      <w:r w:rsidRPr="00F7239E">
        <w:rPr>
          <w:rStyle w:val="Emphasis"/>
          <w:highlight w:val="cyan"/>
        </w:rPr>
        <w:t>respect and restraint</w:t>
      </w:r>
      <w:r w:rsidRPr="00F7239E">
        <w:rPr>
          <w:rStyle w:val="StyleUnderline"/>
          <w:highlight w:val="cyan"/>
        </w:rPr>
        <w:t xml:space="preserve"> in </w:t>
      </w:r>
      <w:r w:rsidRPr="00156107">
        <w:rPr>
          <w:rStyle w:val="Emphasis"/>
        </w:rPr>
        <w:t xml:space="preserve">recent </w:t>
      </w:r>
      <w:r w:rsidRPr="00F7239E">
        <w:rPr>
          <w:rStyle w:val="Emphasis"/>
          <w:highlight w:val="cyan"/>
        </w:rPr>
        <w:t>diplomatic exchanges</w:t>
      </w:r>
      <w:r w:rsidRPr="00156107">
        <w:rPr>
          <w:rStyle w:val="Emphasis"/>
        </w:rPr>
        <w:t xml:space="preserve"> between the two</w:t>
      </w:r>
      <w:r w:rsidRPr="00156107">
        <w:rPr>
          <w:rStyle w:val="StyleUnderline"/>
        </w:rPr>
        <w:t xml:space="preserve"> </w:t>
      </w:r>
      <w:proofErr w:type="gramStart"/>
      <w:r w:rsidRPr="00156107">
        <w:rPr>
          <w:rStyle w:val="StyleUnderline"/>
        </w:rPr>
        <w:t>countries</w:t>
      </w:r>
      <w:r w:rsidRPr="00156107">
        <w:rPr>
          <w:sz w:val="14"/>
        </w:rPr>
        <w:t>.</w:t>
      </w:r>
      <w:r w:rsidRPr="00156107">
        <w:rPr>
          <w:sz w:val="12"/>
        </w:rPr>
        <w:t>¶</w:t>
      </w:r>
      <w:proofErr w:type="gramEnd"/>
      <w:r w:rsidRPr="00156107">
        <w:rPr>
          <w:sz w:val="14"/>
        </w:rPr>
        <w:t xml:space="preserve"> </w:t>
      </w:r>
      <w:r w:rsidRPr="00156107">
        <w:rPr>
          <w:rStyle w:val="StyleUnderline"/>
        </w:rPr>
        <w:t>Instead of</w:t>
      </w:r>
      <w:r w:rsidRPr="00156107">
        <w:rPr>
          <w:sz w:val="14"/>
        </w:rPr>
        <w:t xml:space="preserve"> the </w:t>
      </w:r>
      <w:r w:rsidRPr="00156107">
        <w:rPr>
          <w:rStyle w:val="Emphasis"/>
        </w:rPr>
        <w:t>mutual mud-slinging</w:t>
      </w:r>
      <w:r w:rsidRPr="00156107">
        <w:rPr>
          <w:sz w:val="14"/>
        </w:rPr>
        <w:t xml:space="preserve"> that one has come to expect, </w:t>
      </w:r>
      <w:r w:rsidRPr="00F7239E">
        <w:rPr>
          <w:rStyle w:val="StyleUnderline"/>
          <w:highlight w:val="cyan"/>
        </w:rPr>
        <w:t>there is</w:t>
      </w:r>
      <w:r w:rsidRPr="00156107">
        <w:rPr>
          <w:rStyle w:val="StyleUnderline"/>
        </w:rPr>
        <w:t xml:space="preserve"> a </w:t>
      </w:r>
      <w:r w:rsidRPr="00F7239E">
        <w:rPr>
          <w:rStyle w:val="Emphasis"/>
          <w:highlight w:val="cyan"/>
        </w:rPr>
        <w:t>growing</w:t>
      </w:r>
      <w:r w:rsidRPr="00156107">
        <w:rPr>
          <w:rStyle w:val="Emphasis"/>
        </w:rPr>
        <w:t xml:space="preserve"> semblance of </w:t>
      </w:r>
      <w:r w:rsidRPr="00F7239E">
        <w:rPr>
          <w:rStyle w:val="Emphasis"/>
          <w:highlight w:val="cyan"/>
        </w:rPr>
        <w:t>trust</w:t>
      </w:r>
      <w:r w:rsidRPr="00F7239E">
        <w:rPr>
          <w:rStyle w:val="StyleUnderline"/>
          <w:highlight w:val="cyan"/>
        </w:rPr>
        <w:t>. Pakistan</w:t>
      </w:r>
      <w:r w:rsidRPr="00156107">
        <w:rPr>
          <w:rStyle w:val="StyleUnderline"/>
        </w:rPr>
        <w:t xml:space="preserve"> has </w:t>
      </w:r>
      <w:r w:rsidRPr="00F7239E">
        <w:rPr>
          <w:rStyle w:val="StyleUnderline"/>
          <w:highlight w:val="cyan"/>
        </w:rPr>
        <w:t>promised to co-operate</w:t>
      </w:r>
      <w:r w:rsidRPr="00156107">
        <w:rPr>
          <w:rStyle w:val="StyleUnderline"/>
        </w:rPr>
        <w:t xml:space="preserve"> with India</w:t>
      </w:r>
      <w:r w:rsidRPr="00156107">
        <w:rPr>
          <w:sz w:val="14"/>
        </w:rPr>
        <w:t xml:space="preserve"> by </w:t>
      </w:r>
      <w:proofErr w:type="gramStart"/>
      <w:r w:rsidRPr="00156107">
        <w:rPr>
          <w:rStyle w:val="StyleUnderline"/>
        </w:rPr>
        <w:t>taking action</w:t>
      </w:r>
      <w:proofErr w:type="gramEnd"/>
      <w:r w:rsidRPr="00156107">
        <w:rPr>
          <w:rStyle w:val="StyleUnderline"/>
        </w:rPr>
        <w:t xml:space="preserve"> </w:t>
      </w:r>
      <w:r w:rsidRPr="00F7239E">
        <w:rPr>
          <w:rStyle w:val="StyleUnderline"/>
          <w:highlight w:val="cyan"/>
        </w:rPr>
        <w:t>against</w:t>
      </w:r>
      <w:r w:rsidRPr="00156107">
        <w:rPr>
          <w:rStyle w:val="StyleUnderline"/>
        </w:rPr>
        <w:t xml:space="preserve"> those responsible for </w:t>
      </w:r>
      <w:r w:rsidRPr="00F7239E">
        <w:rPr>
          <w:rStyle w:val="StyleUnderline"/>
          <w:highlight w:val="cyan"/>
        </w:rPr>
        <w:t xml:space="preserve">the </w:t>
      </w:r>
      <w:r w:rsidRPr="00156107">
        <w:rPr>
          <w:rStyle w:val="StyleUnderline"/>
        </w:rPr>
        <w:t xml:space="preserve">Pathankot </w:t>
      </w:r>
      <w:r w:rsidRPr="00F7239E">
        <w:rPr>
          <w:rStyle w:val="StyleUnderline"/>
          <w:highlight w:val="cyan"/>
        </w:rPr>
        <w:t>terror attack. India</w:t>
      </w:r>
      <w:r w:rsidRPr="00156107">
        <w:rPr>
          <w:rStyle w:val="StyleUnderline"/>
        </w:rPr>
        <w:t xml:space="preserve"> has </w:t>
      </w:r>
      <w:r w:rsidRPr="00F7239E">
        <w:rPr>
          <w:rStyle w:val="StyleUnderline"/>
          <w:highlight w:val="cyan"/>
        </w:rPr>
        <w:t>affirmed</w:t>
      </w:r>
      <w:r w:rsidRPr="00156107">
        <w:rPr>
          <w:rStyle w:val="StyleUnderline"/>
        </w:rPr>
        <w:t xml:space="preserve"> that there is no reason to doubt </w:t>
      </w:r>
      <w:r w:rsidRPr="00F7239E">
        <w:rPr>
          <w:rStyle w:val="StyleUnderline"/>
          <w:highlight w:val="cyan"/>
        </w:rPr>
        <w:t>Pakistan's commitment</w:t>
      </w:r>
      <w:r w:rsidRPr="00156107">
        <w:rPr>
          <w:rStyle w:val="StyleUnderline"/>
        </w:rPr>
        <w:t xml:space="preserve">. This might be a surprise but </w:t>
      </w:r>
      <w:r w:rsidRPr="00156107">
        <w:rPr>
          <w:rStyle w:val="Emphasis"/>
        </w:rPr>
        <w:t xml:space="preserve">certainly a pleasant </w:t>
      </w:r>
      <w:proofErr w:type="gramStart"/>
      <w:r w:rsidRPr="00156107">
        <w:rPr>
          <w:rStyle w:val="Emphasis"/>
        </w:rPr>
        <w:t>one</w:t>
      </w:r>
      <w:r w:rsidRPr="00156107">
        <w:rPr>
          <w:sz w:val="14"/>
        </w:rPr>
        <w:t>.</w:t>
      </w:r>
      <w:r w:rsidRPr="00156107">
        <w:rPr>
          <w:sz w:val="12"/>
        </w:rPr>
        <w:t>¶</w:t>
      </w:r>
      <w:proofErr w:type="gramEnd"/>
      <w:r w:rsidRPr="00156107">
        <w:rPr>
          <w:sz w:val="14"/>
        </w:rPr>
        <w:t xml:space="preserve"> "</w:t>
      </w:r>
      <w:r w:rsidRPr="00F7239E">
        <w:rPr>
          <w:rStyle w:val="StyleUnderline"/>
          <w:highlight w:val="cyan"/>
        </w:rPr>
        <w:t>Pathankot gives me</w:t>
      </w:r>
      <w:r w:rsidRPr="00156107">
        <w:rPr>
          <w:sz w:val="14"/>
        </w:rPr>
        <w:t xml:space="preserve"> a bit of </w:t>
      </w:r>
      <w:r w:rsidRPr="00F7239E">
        <w:rPr>
          <w:rStyle w:val="Emphasis"/>
          <w:highlight w:val="cyan"/>
        </w:rPr>
        <w:t>hope</w:t>
      </w:r>
      <w:r w:rsidRPr="00F7239E">
        <w:rPr>
          <w:rStyle w:val="StyleUnderline"/>
          <w:highlight w:val="cyan"/>
        </w:rPr>
        <w:t xml:space="preserve">. </w:t>
      </w:r>
      <w:r w:rsidRPr="00156107">
        <w:rPr>
          <w:rStyle w:val="StyleUnderline"/>
        </w:rPr>
        <w:t xml:space="preserve">It has been handled </w:t>
      </w:r>
      <w:r w:rsidRPr="00156107">
        <w:rPr>
          <w:rStyle w:val="Emphasis"/>
        </w:rPr>
        <w:t>remarkably well by both</w:t>
      </w:r>
      <w:r w:rsidRPr="00156107">
        <w:rPr>
          <w:rStyle w:val="StyleUnderline"/>
        </w:rPr>
        <w:t xml:space="preserve"> governments,</w:t>
      </w:r>
      <w:r w:rsidRPr="00156107">
        <w:rPr>
          <w:sz w:val="14"/>
        </w:rPr>
        <w:t xml:space="preserve"> shortly </w:t>
      </w:r>
      <w:r w:rsidRPr="00156107">
        <w:rPr>
          <w:rStyle w:val="StyleUnderline"/>
        </w:rPr>
        <w:t>after that unexpected trip by</w:t>
      </w:r>
      <w:r w:rsidRPr="00156107">
        <w:rPr>
          <w:sz w:val="14"/>
        </w:rPr>
        <w:t xml:space="preserve"> Prime Minister Narendra </w:t>
      </w:r>
      <w:r w:rsidRPr="00156107">
        <w:rPr>
          <w:rStyle w:val="StyleUnderline"/>
        </w:rPr>
        <w:t>Modi to Lahore.</w:t>
      </w:r>
      <w:r w:rsidRPr="00156107">
        <w:rPr>
          <w:sz w:val="14"/>
        </w:rPr>
        <w:t xml:space="preserve"> Not very unexpected to some, I must add. Where did he get that pink turban to gift Prime Minister Nawaz Sharif? Did he buy it in Kabul?" said Pervez </w:t>
      </w:r>
      <w:proofErr w:type="spellStart"/>
      <w:r w:rsidRPr="00156107">
        <w:rPr>
          <w:sz w:val="14"/>
        </w:rPr>
        <w:t>Hoodbhoy</w:t>
      </w:r>
      <w:proofErr w:type="spellEnd"/>
      <w:r w:rsidRPr="00156107">
        <w:rPr>
          <w:sz w:val="14"/>
        </w:rPr>
        <w:t>, a nuclear physicist from Islamabad at Mumbai's Tata Institute of Social Sciences on January 11.</w:t>
      </w:r>
      <w:r w:rsidRPr="00156107">
        <w:rPr>
          <w:sz w:val="12"/>
        </w:rPr>
        <w:t>¶</w:t>
      </w:r>
      <w:r w:rsidRPr="00156107">
        <w:rPr>
          <w:sz w:val="14"/>
        </w:rPr>
        <w:t xml:space="preserve"> He was at the institute to give a talk titled "Nuclear Rivalry Between India and Pakistan: Implications for the Stability of the Region".</w:t>
      </w:r>
      <w:r w:rsidRPr="00156107">
        <w:rPr>
          <w:sz w:val="12"/>
        </w:rPr>
        <w:t>¶</w:t>
      </w:r>
      <w:r w:rsidRPr="00156107">
        <w:rPr>
          <w:sz w:val="14"/>
        </w:rPr>
        <w:t xml:space="preserve"> </w:t>
      </w:r>
      <w:proofErr w:type="spellStart"/>
      <w:r w:rsidRPr="00156107">
        <w:rPr>
          <w:rStyle w:val="StyleUnderline"/>
        </w:rPr>
        <w:t>Hoodbhoy</w:t>
      </w:r>
      <w:proofErr w:type="spellEnd"/>
      <w:r w:rsidRPr="00156107">
        <w:rPr>
          <w:sz w:val="14"/>
        </w:rPr>
        <w:t xml:space="preserve">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w:t>
      </w:r>
      <w:proofErr w:type="spellStart"/>
      <w:r w:rsidRPr="00156107">
        <w:rPr>
          <w:sz w:val="14"/>
        </w:rPr>
        <w:t>recognising</w:t>
      </w:r>
      <w:proofErr w:type="spellEnd"/>
      <w:r w:rsidRPr="00156107">
        <w:rPr>
          <w:sz w:val="14"/>
        </w:rPr>
        <w:t xml:space="preserve"> his contributions to the </w:t>
      </w:r>
      <w:proofErr w:type="spellStart"/>
      <w:r w:rsidRPr="00156107">
        <w:rPr>
          <w:sz w:val="14"/>
        </w:rPr>
        <w:t>popularisation</w:t>
      </w:r>
      <w:proofErr w:type="spellEnd"/>
      <w:r w:rsidRPr="00156107">
        <w:rPr>
          <w:sz w:val="14"/>
        </w:rPr>
        <w:t xml:space="preserve"> of </w:t>
      </w:r>
      <w:proofErr w:type="gramStart"/>
      <w:r w:rsidRPr="00156107">
        <w:rPr>
          <w:sz w:val="14"/>
        </w:rPr>
        <w:t>science.</w:t>
      </w:r>
      <w:r w:rsidRPr="00156107">
        <w:rPr>
          <w:sz w:val="12"/>
        </w:rPr>
        <w:t>¶</w:t>
      </w:r>
      <w:proofErr w:type="gramEnd"/>
      <w:r w:rsidRPr="00156107">
        <w:rPr>
          <w:sz w:val="14"/>
        </w:rPr>
        <w:t xml:space="preserve"> He </w:t>
      </w:r>
      <w:r w:rsidRPr="00156107">
        <w:rPr>
          <w:rStyle w:val="StyleUnderline"/>
        </w:rPr>
        <w:t>said</w:t>
      </w:r>
      <w:r w:rsidRPr="00F7239E">
        <w:rPr>
          <w:rStyle w:val="StyleUnderline"/>
          <w:highlight w:val="cyan"/>
        </w:rPr>
        <w:t xml:space="preserve">, "There are rational actors on both sides. </w:t>
      </w:r>
      <w:r w:rsidRPr="00F7239E">
        <w:rPr>
          <w:rStyle w:val="Emphasis"/>
          <w:highlight w:val="cyan"/>
        </w:rPr>
        <w:t>Everybody now understands</w:t>
      </w:r>
      <w:r w:rsidRPr="00156107">
        <w:rPr>
          <w:rStyle w:val="StyleUnderline"/>
        </w:rPr>
        <w:t xml:space="preserve"> that if there is a </w:t>
      </w:r>
      <w:r w:rsidRPr="00F7239E">
        <w:rPr>
          <w:rStyle w:val="StyleUnderline"/>
          <w:highlight w:val="cyan"/>
        </w:rPr>
        <w:t>serious war</w:t>
      </w:r>
      <w:r w:rsidRPr="00156107">
        <w:rPr>
          <w:rStyle w:val="StyleUnderline"/>
        </w:rPr>
        <w:t xml:space="preserve">, it </w:t>
      </w:r>
      <w:r w:rsidRPr="00F7239E">
        <w:rPr>
          <w:rStyle w:val="StyleUnderline"/>
          <w:highlight w:val="cyan"/>
        </w:rPr>
        <w:t>will escalate</w:t>
      </w:r>
      <w:r w:rsidRPr="00156107">
        <w:rPr>
          <w:sz w:val="14"/>
        </w:rPr>
        <w:t xml:space="preserve"> out of control. Once the first nuclear weapon is used, the second is going to be used. When the second is used, the third will be. Well-meaning people who have created nuclear weapons, thinking that they would act as a deterrent to war, have no idea of the horrors they have unleashed."</w:t>
      </w:r>
    </w:p>
    <w:p w14:paraId="0F814615" w14:textId="6B8D4BBE" w:rsidR="006C3C6C" w:rsidRPr="00156107" w:rsidRDefault="00815067" w:rsidP="00815067">
      <w:pPr>
        <w:pStyle w:val="Heading3"/>
        <w:rPr>
          <w:rFonts w:cs="Arial"/>
        </w:rPr>
      </w:pPr>
      <w:r w:rsidRPr="00156107">
        <w:rPr>
          <w:rFonts w:cs="Arial"/>
        </w:rPr>
        <w:t>No Food Prices Impact</w:t>
      </w:r>
    </w:p>
    <w:p w14:paraId="269FA6FE" w14:textId="55D63890" w:rsidR="00815067" w:rsidRPr="00156107" w:rsidRDefault="00815067" w:rsidP="00815067"/>
    <w:p w14:paraId="66BD7FFC" w14:textId="77777777" w:rsidR="00815067" w:rsidRPr="00156107" w:rsidRDefault="00815067" w:rsidP="00815067">
      <w:pPr>
        <w:pStyle w:val="Heading4"/>
        <w:rPr>
          <w:rFonts w:cs="Arial"/>
        </w:rPr>
      </w:pPr>
      <w:r w:rsidRPr="00156107">
        <w:rPr>
          <w:rFonts w:cs="Arial"/>
        </w:rPr>
        <w:t xml:space="preserve">Food prices </w:t>
      </w:r>
      <w:proofErr w:type="gramStart"/>
      <w:r w:rsidRPr="00156107">
        <w:rPr>
          <w:rFonts w:cs="Arial"/>
        </w:rPr>
        <w:t>don’t</w:t>
      </w:r>
      <w:proofErr w:type="gramEnd"/>
      <w:r w:rsidRPr="00156107">
        <w:rPr>
          <w:rFonts w:cs="Arial"/>
        </w:rPr>
        <w:t xml:space="preserve"> cause conflict---reject their bad studies. </w:t>
      </w:r>
    </w:p>
    <w:p w14:paraId="0EE3DD63" w14:textId="77777777" w:rsidR="00815067" w:rsidRPr="00156107" w:rsidRDefault="00815067" w:rsidP="00815067">
      <w:r w:rsidRPr="00156107">
        <w:rPr>
          <w:rStyle w:val="Style13ptBold"/>
        </w:rPr>
        <w:t>Demarest 15</w:t>
      </w:r>
      <w:r w:rsidRPr="00156107">
        <w:t xml:space="preserve">—PhD Researcher at the Centre for Research on Peace and Development [Leila, “Food price rises and political instability: Problematizing a complex relationship,” </w:t>
      </w:r>
      <w:r w:rsidRPr="00156107">
        <w:rPr>
          <w:i/>
        </w:rPr>
        <w:t>The European Journal of Development Research</w:t>
      </w:r>
      <w:r w:rsidRPr="00156107">
        <w:t xml:space="preserve">, Vol. 27, No. 5, p. 650-671, Emory Libraries] </w:t>
      </w:r>
    </w:p>
    <w:p w14:paraId="56B0D596" w14:textId="77777777" w:rsidR="00815067" w:rsidRPr="00156107" w:rsidRDefault="00815067" w:rsidP="00815067">
      <w:pPr>
        <w:rPr>
          <w:sz w:val="16"/>
        </w:rPr>
      </w:pPr>
      <w:r w:rsidRPr="00156107">
        <w:rPr>
          <w:rStyle w:val="StyleUnderline"/>
        </w:rPr>
        <w:t xml:space="preserve">6. Conclusions and Way Forward </w:t>
      </w:r>
      <w:r w:rsidRPr="00156107">
        <w:rPr>
          <w:sz w:val="16"/>
        </w:rPr>
        <w:t xml:space="preserve">While some progress has been made in improving our understanding of the linkages between rising food prices and conflict, several </w:t>
      </w:r>
      <w:r w:rsidRPr="00156107">
        <w:rPr>
          <w:rStyle w:val="StyleUnderline"/>
        </w:rPr>
        <w:t>important gaps remain</w:t>
      </w:r>
      <w:r w:rsidRPr="00156107">
        <w:rPr>
          <w:sz w:val="16"/>
        </w:rPr>
        <w:t>. Firstly, notions of</w:t>
      </w:r>
      <w:r w:rsidRPr="00156107">
        <w:t xml:space="preserve"> </w:t>
      </w:r>
      <w:r w:rsidRPr="00156107">
        <w:rPr>
          <w:rStyle w:val="StyleUnderline"/>
        </w:rPr>
        <w:t>conflict and political instability are</w:t>
      </w:r>
      <w:r w:rsidRPr="00156107">
        <w:rPr>
          <w:sz w:val="16"/>
        </w:rPr>
        <w:t xml:space="preserve"> often </w:t>
      </w:r>
      <w:r w:rsidRPr="00156107">
        <w:rPr>
          <w:rStyle w:val="StyleUnderline"/>
        </w:rPr>
        <w:t>used interchangeably</w:t>
      </w:r>
      <w:r w:rsidRPr="00156107">
        <w:rPr>
          <w:sz w:val="16"/>
        </w:rPr>
        <w:t xml:space="preserve">, while these concepts and the relationships between them remain to some extent vague. </w:t>
      </w:r>
      <w:r w:rsidRPr="00F7239E">
        <w:rPr>
          <w:rStyle w:val="StyleUnderline"/>
          <w:highlight w:val="cyan"/>
        </w:rPr>
        <w:t>The ‘food riot’ concept</w:t>
      </w:r>
      <w:r w:rsidRPr="00156107">
        <w:rPr>
          <w:sz w:val="16"/>
        </w:rPr>
        <w:t xml:space="preserve"> in particular </w:t>
      </w:r>
      <w:r w:rsidRPr="00F7239E">
        <w:rPr>
          <w:rStyle w:val="StyleUnderline"/>
          <w:highlight w:val="cyan"/>
        </w:rPr>
        <w:t xml:space="preserve">leads to </w:t>
      </w:r>
      <w:r w:rsidRPr="00F7239E">
        <w:rPr>
          <w:rStyle w:val="Emphasis"/>
          <w:highlight w:val="cyan"/>
        </w:rPr>
        <w:t>confusion</w:t>
      </w:r>
      <w:r w:rsidRPr="00156107">
        <w:rPr>
          <w:sz w:val="16"/>
        </w:rPr>
        <w:t>. Although it is popularly seen as a violent rise of the masses</w:t>
      </w:r>
      <w:proofErr w:type="gramStart"/>
      <w:r w:rsidRPr="00156107">
        <w:rPr>
          <w:sz w:val="16"/>
        </w:rPr>
        <w:t xml:space="preserve">, in reality, </w:t>
      </w:r>
      <w:r w:rsidRPr="00156107">
        <w:rPr>
          <w:rStyle w:val="StyleUnderline"/>
        </w:rPr>
        <w:t>many</w:t>
      </w:r>
      <w:proofErr w:type="gramEnd"/>
      <w:r w:rsidRPr="00156107">
        <w:rPr>
          <w:rStyle w:val="StyleUnderline"/>
        </w:rPr>
        <w:t xml:space="preserve"> </w:t>
      </w:r>
      <w:r w:rsidRPr="00F7239E">
        <w:rPr>
          <w:rStyle w:val="Emphasis"/>
          <w:highlight w:val="cyan"/>
        </w:rPr>
        <w:t>peaceful events</w:t>
      </w:r>
      <w:r w:rsidRPr="00F7239E">
        <w:rPr>
          <w:rStyle w:val="StyleUnderline"/>
          <w:highlight w:val="cyan"/>
        </w:rPr>
        <w:t xml:space="preserve"> are gathered under this term</w:t>
      </w:r>
      <w:r w:rsidRPr="00156107">
        <w:rPr>
          <w:rStyle w:val="StyleUnderline"/>
        </w:rPr>
        <w:t>, while violence is</w:t>
      </w:r>
      <w:r w:rsidRPr="00156107">
        <w:rPr>
          <w:sz w:val="16"/>
        </w:rPr>
        <w:t xml:space="preserve"> often </w:t>
      </w:r>
      <w:r w:rsidRPr="00156107">
        <w:rPr>
          <w:rStyle w:val="StyleUnderline"/>
        </w:rPr>
        <w:t>committed by the state rather than by hungry consumers</w:t>
      </w:r>
      <w:r w:rsidRPr="00156107">
        <w:rPr>
          <w:sz w:val="16"/>
        </w:rPr>
        <w:t xml:space="preserve">. </w:t>
      </w:r>
      <w:r w:rsidRPr="00156107">
        <w:rPr>
          <w:rStyle w:val="StyleUnderline"/>
        </w:rPr>
        <w:t>The term</w:t>
      </w:r>
      <w:r w:rsidRPr="00156107">
        <w:rPr>
          <w:sz w:val="16"/>
        </w:rPr>
        <w:t xml:space="preserve"> also </w:t>
      </w:r>
      <w:r w:rsidRPr="00156107">
        <w:rPr>
          <w:rStyle w:val="Emphasis"/>
        </w:rPr>
        <w:t>presupposes</w:t>
      </w:r>
      <w:r w:rsidRPr="00156107">
        <w:rPr>
          <w:rStyle w:val="StyleUnderline"/>
        </w:rPr>
        <w:t xml:space="preserve"> that food is the central issue at hand, which does not</w:t>
      </w:r>
      <w:r w:rsidRPr="00156107">
        <w:rPr>
          <w:sz w:val="16"/>
        </w:rPr>
        <w:t xml:space="preserve"> necessarily </w:t>
      </w:r>
      <w:r w:rsidRPr="00156107">
        <w:rPr>
          <w:rStyle w:val="StyleUnderline"/>
        </w:rPr>
        <w:t>have to be the case</w:t>
      </w:r>
      <w:r w:rsidRPr="00156107">
        <w:rPr>
          <w:sz w:val="16"/>
        </w:rPr>
        <w:t xml:space="preserve">. </w:t>
      </w:r>
      <w:r w:rsidRPr="00F7239E">
        <w:rPr>
          <w:rStyle w:val="StyleUnderline"/>
          <w:highlight w:val="cyan"/>
        </w:rPr>
        <w:t xml:space="preserve">Many </w:t>
      </w:r>
      <w:proofErr w:type="gramStart"/>
      <w:r w:rsidRPr="00F7239E">
        <w:rPr>
          <w:rStyle w:val="Emphasis"/>
          <w:highlight w:val="cyan"/>
        </w:rPr>
        <w:t>misunderstanding</w:t>
      </w:r>
      <w:proofErr w:type="gramEnd"/>
      <w:r w:rsidRPr="00F7239E">
        <w:rPr>
          <w:rStyle w:val="StyleUnderline"/>
          <w:highlight w:val="cyan"/>
        </w:rPr>
        <w:t xml:space="preserve"> arise from</w:t>
      </w:r>
      <w:r w:rsidRPr="00156107">
        <w:rPr>
          <w:rStyle w:val="StyleUnderline"/>
        </w:rPr>
        <w:t xml:space="preserve"> the</w:t>
      </w:r>
      <w:r w:rsidRPr="00156107">
        <w:rPr>
          <w:sz w:val="16"/>
        </w:rPr>
        <w:t xml:space="preserve"> second gap identified in this paper: the </w:t>
      </w:r>
      <w:r w:rsidRPr="00F7239E">
        <w:rPr>
          <w:rStyle w:val="Emphasis"/>
          <w:highlight w:val="cyan"/>
        </w:rPr>
        <w:t>uncritical</w:t>
      </w:r>
      <w:r w:rsidRPr="00F7239E">
        <w:rPr>
          <w:rStyle w:val="StyleUnderline"/>
          <w:highlight w:val="cyan"/>
        </w:rPr>
        <w:t xml:space="preserve"> data gathering</w:t>
      </w:r>
      <w:r w:rsidRPr="00156107">
        <w:rPr>
          <w:rStyle w:val="StyleUnderline"/>
        </w:rPr>
        <w:t xml:space="preserve"> based on international news reports</w:t>
      </w:r>
      <w:r w:rsidRPr="00156107">
        <w:rPr>
          <w:sz w:val="16"/>
        </w:rPr>
        <w:t xml:space="preserve">. </w:t>
      </w:r>
      <w:r w:rsidRPr="00F7239E">
        <w:rPr>
          <w:rStyle w:val="StyleUnderline"/>
          <w:highlight w:val="cyan"/>
        </w:rPr>
        <w:t xml:space="preserve">Not only are these </w:t>
      </w:r>
      <w:r w:rsidRPr="00F7239E">
        <w:rPr>
          <w:rStyle w:val="Emphasis"/>
          <w:highlight w:val="cyan"/>
        </w:rPr>
        <w:t>remarkably inconsistent</w:t>
      </w:r>
      <w:r w:rsidRPr="00F7239E">
        <w:rPr>
          <w:rStyle w:val="StyleUnderline"/>
          <w:highlight w:val="cyan"/>
        </w:rPr>
        <w:t xml:space="preserve">, </w:t>
      </w:r>
      <w:proofErr w:type="gramStart"/>
      <w:r w:rsidRPr="00F7239E">
        <w:rPr>
          <w:rStyle w:val="StyleUnderline"/>
          <w:highlight w:val="cyan"/>
        </w:rPr>
        <w:t>they</w:t>
      </w:r>
      <w:proofErr w:type="gramEnd"/>
      <w:r w:rsidRPr="00156107">
        <w:rPr>
          <w:sz w:val="16"/>
        </w:rPr>
        <w:t xml:space="preserve"> also </w:t>
      </w:r>
      <w:r w:rsidRPr="00156107">
        <w:rPr>
          <w:rStyle w:val="StyleUnderline"/>
        </w:rPr>
        <w:t xml:space="preserve">make </w:t>
      </w:r>
      <w:r w:rsidRPr="00F7239E">
        <w:rPr>
          <w:rStyle w:val="StyleUnderline"/>
          <w:highlight w:val="cyan"/>
        </w:rPr>
        <w:t>use</w:t>
      </w:r>
      <w:r w:rsidRPr="00156107">
        <w:rPr>
          <w:rStyle w:val="StyleUnderline"/>
        </w:rPr>
        <w:t xml:space="preserve"> of </w:t>
      </w:r>
      <w:r w:rsidRPr="00F7239E">
        <w:rPr>
          <w:rStyle w:val="StyleUnderline"/>
          <w:highlight w:val="cyan"/>
        </w:rPr>
        <w:t>classifications which are not scientifically investigated</w:t>
      </w:r>
      <w:r w:rsidRPr="00156107">
        <w:rPr>
          <w:sz w:val="16"/>
        </w:rPr>
        <w:t xml:space="preserve">. Finally, </w:t>
      </w:r>
      <w:r w:rsidRPr="00F7239E">
        <w:rPr>
          <w:rStyle w:val="StyleUnderline"/>
          <w:highlight w:val="cyan"/>
        </w:rPr>
        <w:t>causal mechanisms</w:t>
      </w:r>
      <w:r w:rsidRPr="00156107">
        <w:rPr>
          <w:rStyle w:val="StyleUnderline"/>
        </w:rPr>
        <w:t xml:space="preserve"> in the relationship </w:t>
      </w:r>
      <w:r w:rsidRPr="00F7239E">
        <w:rPr>
          <w:rStyle w:val="StyleUnderline"/>
          <w:highlight w:val="cyan"/>
        </w:rPr>
        <w:t>between</w:t>
      </w:r>
      <w:r w:rsidRPr="00156107">
        <w:rPr>
          <w:rStyle w:val="StyleUnderline"/>
        </w:rPr>
        <w:t xml:space="preserve"> rising </w:t>
      </w:r>
      <w:r w:rsidRPr="00F7239E">
        <w:rPr>
          <w:rStyle w:val="StyleUnderline"/>
          <w:highlight w:val="cyan"/>
        </w:rPr>
        <w:t>food prices and conflict</w:t>
      </w:r>
      <w:r w:rsidRPr="00156107">
        <w:rPr>
          <w:sz w:val="16"/>
        </w:rPr>
        <w:t xml:space="preserve"> often remain assumptions in the literature and </w:t>
      </w:r>
      <w:r w:rsidRPr="00F7239E">
        <w:rPr>
          <w:rStyle w:val="Emphasis"/>
          <w:highlight w:val="cyan"/>
        </w:rPr>
        <w:t>lack empirical foundation</w:t>
      </w:r>
      <w:r w:rsidRPr="00156107">
        <w:rPr>
          <w:sz w:val="16"/>
        </w:rPr>
        <w:t xml:space="preserve">. Three crosscutting avenues for improvement therefore exist: better concept definitions, better data gathering, and more focus on contexts. 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 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156107">
        <w:rPr>
          <w:rStyle w:val="StyleUnderline"/>
        </w:rPr>
        <w:t>The causal role of economic factors alone has continuously been questioned, and ‘context’ or prevailing political, economic, and social factors play a crucial role in the conflict outcome</w:t>
      </w:r>
      <w:r w:rsidRPr="00156107">
        <w:rPr>
          <w:sz w:val="16"/>
        </w:rPr>
        <w:t xml:space="preserve">. The argument that </w:t>
      </w:r>
      <w:r w:rsidRPr="00156107">
        <w:rPr>
          <w:rStyle w:val="StyleUnderline"/>
        </w:rPr>
        <w:t>adverse economic shocks seem more of a trigger to conflict</w:t>
      </w:r>
      <w:r w:rsidRPr="00156107">
        <w:rPr>
          <w:sz w:val="16"/>
        </w:rPr>
        <w:t xml:space="preserve"> rather than an important cause is not particularly </w:t>
      </w:r>
      <w:proofErr w:type="gramStart"/>
      <w:r w:rsidRPr="00156107">
        <w:rPr>
          <w:sz w:val="16"/>
        </w:rPr>
        <w:t>remarkable in itself</w:t>
      </w:r>
      <w:proofErr w:type="gramEnd"/>
      <w:r w:rsidRPr="00156107">
        <w:rPr>
          <w:sz w:val="16"/>
        </w:rPr>
        <w:t xml:space="preserve">. </w:t>
      </w:r>
      <w:r w:rsidRPr="00156107">
        <w:rPr>
          <w:rStyle w:val="StyleUnderline"/>
        </w:rPr>
        <w:t>Yet while many authors acknowledge this, the focus often remains on the trigger</w:t>
      </w:r>
      <w:r w:rsidRPr="00156107">
        <w:rPr>
          <w:sz w:val="16"/>
        </w:rPr>
        <w:t xml:space="preserve">. Resource scarcity, climate change, population growth, or food insecurity often remain the starting point of analyses, with researchers consequently tracing the divergent (theoretical) possibilities for conflict. </w:t>
      </w:r>
      <w:r w:rsidRPr="00156107">
        <w:rPr>
          <w:rStyle w:val="StyleUnderline"/>
        </w:rPr>
        <w:t xml:space="preserve">In the end, </w:t>
      </w:r>
      <w:r w:rsidRPr="00F7239E">
        <w:rPr>
          <w:rStyle w:val="Emphasis"/>
          <w:highlight w:val="cyan"/>
        </w:rPr>
        <w:t>most admit</w:t>
      </w:r>
      <w:r w:rsidRPr="00F7239E">
        <w:rPr>
          <w:rStyle w:val="StyleUnderline"/>
          <w:highlight w:val="cyan"/>
        </w:rPr>
        <w:t xml:space="preserve"> that these factors </w:t>
      </w:r>
      <w:r w:rsidRPr="00F7239E">
        <w:rPr>
          <w:rStyle w:val="Emphasis"/>
          <w:highlight w:val="cyan"/>
        </w:rPr>
        <w:t>do not</w:t>
      </w:r>
      <w:r w:rsidRPr="00156107">
        <w:rPr>
          <w:rStyle w:val="StyleUnderline"/>
        </w:rPr>
        <w:t xml:space="preserve"> automatically </w:t>
      </w:r>
      <w:r w:rsidRPr="00F7239E">
        <w:rPr>
          <w:rStyle w:val="StyleUnderline"/>
          <w:highlight w:val="cyan"/>
        </w:rPr>
        <w:t>lead to conflict</w:t>
      </w:r>
      <w:r w:rsidRPr="00156107">
        <w:rPr>
          <w:rStyle w:val="StyleUnderline"/>
        </w:rPr>
        <w:t xml:space="preserve"> </w:t>
      </w:r>
      <w:proofErr w:type="gramStart"/>
      <w:r w:rsidRPr="00156107">
        <w:rPr>
          <w:rStyle w:val="StyleUnderline"/>
        </w:rPr>
        <w:t>everywhere, and</w:t>
      </w:r>
      <w:proofErr w:type="gramEnd"/>
      <w:r w:rsidRPr="00156107">
        <w:rPr>
          <w:rStyle w:val="StyleUnderline"/>
        </w:rPr>
        <w:t xml:space="preserve"> stress the importance of context</w:t>
      </w:r>
      <w:r w:rsidRPr="00156107">
        <w:rPr>
          <w:sz w:val="16"/>
        </w:rPr>
        <w:t xml:space="preserve">. Because the theoretical possibilities for conflict are so large, however, the context factor remains rather understudied with as most agreed upon notions that elements of ‘grievance’ and ‘collective action’ are required. It is hence important to focus more on the ‘contexts’ that can lead to conflict and, in doing so, to make the distinction between different forms of conflict. This also implies a data collection exercise. </w:t>
      </w:r>
      <w:r w:rsidRPr="00F7239E">
        <w:rPr>
          <w:rStyle w:val="StyleUnderline"/>
          <w:highlight w:val="cyan"/>
        </w:rPr>
        <w:t>Contextual data</w:t>
      </w:r>
      <w:r w:rsidRPr="00156107">
        <w:rPr>
          <w:rStyle w:val="StyleUnderline"/>
        </w:rPr>
        <w:t xml:space="preserve"> are currently collected at the aggregate, national level, and only on a yearly basis, which can </w:t>
      </w:r>
      <w:r w:rsidRPr="00F7239E">
        <w:rPr>
          <w:rStyle w:val="StyleUnderline"/>
          <w:highlight w:val="cyan"/>
        </w:rPr>
        <w:t xml:space="preserve">lead to </w:t>
      </w:r>
      <w:r w:rsidRPr="00F7239E">
        <w:rPr>
          <w:rStyle w:val="Emphasis"/>
          <w:highlight w:val="cyan"/>
        </w:rPr>
        <w:t>spurious relations</w:t>
      </w:r>
      <w:r w:rsidRPr="00156107">
        <w:rPr>
          <w:sz w:val="16"/>
        </w:rPr>
        <w:t xml:space="preserve">. While the use of these variables is increasingly questioned in civil war studies, </w:t>
      </w:r>
      <w:r w:rsidRPr="00F7239E">
        <w:rPr>
          <w:rStyle w:val="StyleUnderline"/>
          <w:highlight w:val="cyan"/>
        </w:rPr>
        <w:t>we</w:t>
      </w:r>
      <w:r w:rsidRPr="00156107">
        <w:rPr>
          <w:sz w:val="16"/>
        </w:rPr>
        <w:t xml:space="preserve"> can also </w:t>
      </w:r>
      <w:r w:rsidRPr="00F7239E">
        <w:rPr>
          <w:rStyle w:val="Emphasis"/>
          <w:highlight w:val="cyan"/>
        </w:rPr>
        <w:t>doubt their strength</w:t>
      </w:r>
      <w:r w:rsidRPr="00F7239E">
        <w:rPr>
          <w:rStyle w:val="StyleUnderline"/>
          <w:highlight w:val="cyan"/>
        </w:rPr>
        <w:t xml:space="preserve"> in the study</w:t>
      </w:r>
      <w:r w:rsidRPr="00156107">
        <w:rPr>
          <w:rStyle w:val="StyleUnderline"/>
        </w:rPr>
        <w:t xml:space="preserve"> of highly localized, </w:t>
      </w:r>
      <w:r w:rsidRPr="00F7239E">
        <w:rPr>
          <w:rStyle w:val="StyleUnderline"/>
          <w:highlight w:val="cyan"/>
        </w:rPr>
        <w:t>one-time events such as riots</w:t>
      </w:r>
      <w:r w:rsidRPr="00156107">
        <w:rPr>
          <w:sz w:val="16"/>
        </w:rPr>
        <w:t>. I particularly make the case for ‘bringing politics back in’. The policies taken by the government are crucial in the violent escalation of social conflict (</w:t>
      </w:r>
      <w:proofErr w:type="gramStart"/>
      <w:r w:rsidRPr="00156107">
        <w:rPr>
          <w:sz w:val="16"/>
        </w:rPr>
        <w:t>e.g.</w:t>
      </w:r>
      <w:proofErr w:type="gramEnd"/>
      <w:r w:rsidRPr="00156107">
        <w:rPr>
          <w:sz w:val="16"/>
        </w:rPr>
        <w:t xml:space="preserve"> accommodation versus repression), but the only variable currently in use to explain state </w:t>
      </w:r>
      <w:proofErr w:type="spellStart"/>
      <w:r w:rsidRPr="00156107">
        <w:rPr>
          <w:sz w:val="16"/>
        </w:rPr>
        <w:t>behaviour</w:t>
      </w:r>
      <w:proofErr w:type="spellEnd"/>
      <w:r w:rsidRPr="00156107">
        <w:rPr>
          <w:sz w:val="16"/>
        </w:rPr>
        <w:t xml:space="preserve">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1644C16F" w14:textId="77777777" w:rsidR="00815067" w:rsidRPr="00156107" w:rsidRDefault="00815067" w:rsidP="00815067"/>
    <w:p w14:paraId="7C75CCFB" w14:textId="77777777" w:rsidR="00BA1BBF" w:rsidRPr="00156107" w:rsidRDefault="00BA1BBF" w:rsidP="00BA1BBF"/>
    <w:sectPr w:rsidR="00BA1BBF" w:rsidRPr="00156107" w:rsidSect="00553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DA0EC9"/>
    <w:multiLevelType w:val="hybridMultilevel"/>
    <w:tmpl w:val="FF4474E0"/>
    <w:lvl w:ilvl="0" w:tplc="4292671C">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AF7"/>
    <w:multiLevelType w:val="hybridMultilevel"/>
    <w:tmpl w:val="4BC89E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82095"/>
    <w:multiLevelType w:val="hybridMultilevel"/>
    <w:tmpl w:val="176A95AC"/>
    <w:lvl w:ilvl="0" w:tplc="4C4082C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53531C"/>
    <w:multiLevelType w:val="hybridMultilevel"/>
    <w:tmpl w:val="11D445C6"/>
    <w:lvl w:ilvl="0" w:tplc="3620B10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62724"/>
    <w:multiLevelType w:val="hybridMultilevel"/>
    <w:tmpl w:val="4BC89E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C619E"/>
    <w:multiLevelType w:val="hybridMultilevel"/>
    <w:tmpl w:val="8968B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554DB"/>
    <w:multiLevelType w:val="hybridMultilevel"/>
    <w:tmpl w:val="4BC89E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52871"/>
    <w:multiLevelType w:val="hybridMultilevel"/>
    <w:tmpl w:val="F51CD1EE"/>
    <w:lvl w:ilvl="0" w:tplc="06786B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AE4452"/>
    <w:multiLevelType w:val="hybridMultilevel"/>
    <w:tmpl w:val="4BC89E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184335"/>
    <w:multiLevelType w:val="hybridMultilevel"/>
    <w:tmpl w:val="5B44B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122947"/>
    <w:multiLevelType w:val="hybridMultilevel"/>
    <w:tmpl w:val="D2FEF1C4"/>
    <w:lvl w:ilvl="0" w:tplc="D7AEE0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8"/>
  </w:num>
  <w:num w:numId="16">
    <w:abstractNumId w:val="21"/>
  </w:num>
  <w:num w:numId="17">
    <w:abstractNumId w:val="20"/>
  </w:num>
  <w:num w:numId="18">
    <w:abstractNumId w:val="16"/>
  </w:num>
  <w:num w:numId="19">
    <w:abstractNumId w:val="17"/>
  </w:num>
  <w:num w:numId="20">
    <w:abstractNumId w:val="15"/>
  </w:num>
  <w:num w:numId="21">
    <w:abstractNumId w:val="1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F3"/>
    <w:rsid w:val="00006005"/>
    <w:rsid w:val="00011A7E"/>
    <w:rsid w:val="0001294F"/>
    <w:rsid w:val="00022E26"/>
    <w:rsid w:val="000335D9"/>
    <w:rsid w:val="000342A3"/>
    <w:rsid w:val="000545D0"/>
    <w:rsid w:val="00072992"/>
    <w:rsid w:val="0007751B"/>
    <w:rsid w:val="0008161B"/>
    <w:rsid w:val="000824F9"/>
    <w:rsid w:val="0009500C"/>
    <w:rsid w:val="000A1BC4"/>
    <w:rsid w:val="000C1F3C"/>
    <w:rsid w:val="000C3319"/>
    <w:rsid w:val="000F6E17"/>
    <w:rsid w:val="00101739"/>
    <w:rsid w:val="0011264B"/>
    <w:rsid w:val="001250DC"/>
    <w:rsid w:val="00125C79"/>
    <w:rsid w:val="00134A65"/>
    <w:rsid w:val="00151944"/>
    <w:rsid w:val="00152B25"/>
    <w:rsid w:val="00154EA4"/>
    <w:rsid w:val="00156107"/>
    <w:rsid w:val="00156AA2"/>
    <w:rsid w:val="0016423C"/>
    <w:rsid w:val="00165A83"/>
    <w:rsid w:val="00177BE5"/>
    <w:rsid w:val="001908C9"/>
    <w:rsid w:val="0019193E"/>
    <w:rsid w:val="0019524A"/>
    <w:rsid w:val="00196868"/>
    <w:rsid w:val="001A1077"/>
    <w:rsid w:val="001A2A4D"/>
    <w:rsid w:val="001B5F7F"/>
    <w:rsid w:val="001B60FB"/>
    <w:rsid w:val="001C5397"/>
    <w:rsid w:val="001C62E5"/>
    <w:rsid w:val="001D74AA"/>
    <w:rsid w:val="001E1FA9"/>
    <w:rsid w:val="001F12BC"/>
    <w:rsid w:val="001F3539"/>
    <w:rsid w:val="001F4CF9"/>
    <w:rsid w:val="00207359"/>
    <w:rsid w:val="00226C80"/>
    <w:rsid w:val="002327C0"/>
    <w:rsid w:val="00251A04"/>
    <w:rsid w:val="00257CCC"/>
    <w:rsid w:val="00276831"/>
    <w:rsid w:val="00296E43"/>
    <w:rsid w:val="002B0FAC"/>
    <w:rsid w:val="002C4CC2"/>
    <w:rsid w:val="002F7A15"/>
    <w:rsid w:val="00305902"/>
    <w:rsid w:val="003112A0"/>
    <w:rsid w:val="0031173E"/>
    <w:rsid w:val="003208C7"/>
    <w:rsid w:val="003321D7"/>
    <w:rsid w:val="00333812"/>
    <w:rsid w:val="00335FD6"/>
    <w:rsid w:val="00353D68"/>
    <w:rsid w:val="00355AC3"/>
    <w:rsid w:val="00355B2C"/>
    <w:rsid w:val="00364997"/>
    <w:rsid w:val="00364D6D"/>
    <w:rsid w:val="00366FB0"/>
    <w:rsid w:val="00380F84"/>
    <w:rsid w:val="0038199B"/>
    <w:rsid w:val="00384668"/>
    <w:rsid w:val="00385018"/>
    <w:rsid w:val="00385F34"/>
    <w:rsid w:val="00386E0E"/>
    <w:rsid w:val="00390753"/>
    <w:rsid w:val="003924FB"/>
    <w:rsid w:val="003A1579"/>
    <w:rsid w:val="003A34DB"/>
    <w:rsid w:val="003A4690"/>
    <w:rsid w:val="003B1193"/>
    <w:rsid w:val="003C4BA2"/>
    <w:rsid w:val="003D1CC6"/>
    <w:rsid w:val="003D3651"/>
    <w:rsid w:val="003D50E9"/>
    <w:rsid w:val="003E0E94"/>
    <w:rsid w:val="00403404"/>
    <w:rsid w:val="00403E21"/>
    <w:rsid w:val="00441DC9"/>
    <w:rsid w:val="004449F1"/>
    <w:rsid w:val="00445950"/>
    <w:rsid w:val="00450686"/>
    <w:rsid w:val="00452B4C"/>
    <w:rsid w:val="004666C7"/>
    <w:rsid w:val="00477997"/>
    <w:rsid w:val="00482A55"/>
    <w:rsid w:val="00483268"/>
    <w:rsid w:val="004A173C"/>
    <w:rsid w:val="004A1752"/>
    <w:rsid w:val="004A614B"/>
    <w:rsid w:val="004B08D0"/>
    <w:rsid w:val="004D1399"/>
    <w:rsid w:val="004E287D"/>
    <w:rsid w:val="00503FDF"/>
    <w:rsid w:val="00530252"/>
    <w:rsid w:val="0053033E"/>
    <w:rsid w:val="00531078"/>
    <w:rsid w:val="00542751"/>
    <w:rsid w:val="005431B0"/>
    <w:rsid w:val="00552CBC"/>
    <w:rsid w:val="00553290"/>
    <w:rsid w:val="00561FD8"/>
    <w:rsid w:val="00567EF2"/>
    <w:rsid w:val="005722D2"/>
    <w:rsid w:val="00580B18"/>
    <w:rsid w:val="00580CC3"/>
    <w:rsid w:val="00584F15"/>
    <w:rsid w:val="00586151"/>
    <w:rsid w:val="00586ABF"/>
    <w:rsid w:val="00596989"/>
    <w:rsid w:val="005A7164"/>
    <w:rsid w:val="005B1008"/>
    <w:rsid w:val="005D110F"/>
    <w:rsid w:val="005D3D0F"/>
    <w:rsid w:val="005D49B4"/>
    <w:rsid w:val="005E2CAF"/>
    <w:rsid w:val="005F0A13"/>
    <w:rsid w:val="00600E25"/>
    <w:rsid w:val="0061212E"/>
    <w:rsid w:val="00622F0A"/>
    <w:rsid w:val="00636C96"/>
    <w:rsid w:val="00653E5D"/>
    <w:rsid w:val="00663231"/>
    <w:rsid w:val="00673C82"/>
    <w:rsid w:val="006800CF"/>
    <w:rsid w:val="00694B2E"/>
    <w:rsid w:val="006B640D"/>
    <w:rsid w:val="006C3C6C"/>
    <w:rsid w:val="006D7C20"/>
    <w:rsid w:val="006E19A3"/>
    <w:rsid w:val="007075E1"/>
    <w:rsid w:val="00720479"/>
    <w:rsid w:val="00725E75"/>
    <w:rsid w:val="00726364"/>
    <w:rsid w:val="00730ECC"/>
    <w:rsid w:val="0074156B"/>
    <w:rsid w:val="0074553A"/>
    <w:rsid w:val="00745665"/>
    <w:rsid w:val="00757738"/>
    <w:rsid w:val="007646EC"/>
    <w:rsid w:val="0076734F"/>
    <w:rsid w:val="007725F1"/>
    <w:rsid w:val="00772A37"/>
    <w:rsid w:val="007863EE"/>
    <w:rsid w:val="007A15D5"/>
    <w:rsid w:val="007B0893"/>
    <w:rsid w:val="007B380F"/>
    <w:rsid w:val="007B7948"/>
    <w:rsid w:val="007C4B11"/>
    <w:rsid w:val="007C71F1"/>
    <w:rsid w:val="007E7946"/>
    <w:rsid w:val="007F1F14"/>
    <w:rsid w:val="008147EE"/>
    <w:rsid w:val="00815067"/>
    <w:rsid w:val="00823E65"/>
    <w:rsid w:val="008426F9"/>
    <w:rsid w:val="00844D88"/>
    <w:rsid w:val="008630B9"/>
    <w:rsid w:val="0086510F"/>
    <w:rsid w:val="008662B5"/>
    <w:rsid w:val="008A49BF"/>
    <w:rsid w:val="008B4594"/>
    <w:rsid w:val="008B4BF8"/>
    <w:rsid w:val="008B5EF9"/>
    <w:rsid w:val="008B6440"/>
    <w:rsid w:val="008C552A"/>
    <w:rsid w:val="008D3A34"/>
    <w:rsid w:val="008D613B"/>
    <w:rsid w:val="008F01E2"/>
    <w:rsid w:val="008F1ED0"/>
    <w:rsid w:val="008F565D"/>
    <w:rsid w:val="009023C3"/>
    <w:rsid w:val="00907723"/>
    <w:rsid w:val="00912E74"/>
    <w:rsid w:val="009239BD"/>
    <w:rsid w:val="00924B92"/>
    <w:rsid w:val="009257DE"/>
    <w:rsid w:val="00935F64"/>
    <w:rsid w:val="00941A8E"/>
    <w:rsid w:val="0094319D"/>
    <w:rsid w:val="00950EB2"/>
    <w:rsid w:val="00960154"/>
    <w:rsid w:val="009649DB"/>
    <w:rsid w:val="00973613"/>
    <w:rsid w:val="00992B86"/>
    <w:rsid w:val="00992F7D"/>
    <w:rsid w:val="009A7E99"/>
    <w:rsid w:val="009B0BB5"/>
    <w:rsid w:val="009B52F8"/>
    <w:rsid w:val="009B61C7"/>
    <w:rsid w:val="009B66E0"/>
    <w:rsid w:val="009C245D"/>
    <w:rsid w:val="009C45BB"/>
    <w:rsid w:val="009C6919"/>
    <w:rsid w:val="009D1E6A"/>
    <w:rsid w:val="009D32C2"/>
    <w:rsid w:val="009D3FA3"/>
    <w:rsid w:val="009D7E76"/>
    <w:rsid w:val="009E4389"/>
    <w:rsid w:val="00A00811"/>
    <w:rsid w:val="00A03799"/>
    <w:rsid w:val="00A12B1D"/>
    <w:rsid w:val="00A22412"/>
    <w:rsid w:val="00A237C7"/>
    <w:rsid w:val="00A26030"/>
    <w:rsid w:val="00A32657"/>
    <w:rsid w:val="00A41A70"/>
    <w:rsid w:val="00A50DA8"/>
    <w:rsid w:val="00A627D3"/>
    <w:rsid w:val="00A65F08"/>
    <w:rsid w:val="00A732BD"/>
    <w:rsid w:val="00A75365"/>
    <w:rsid w:val="00A820FF"/>
    <w:rsid w:val="00A844AF"/>
    <w:rsid w:val="00A85483"/>
    <w:rsid w:val="00A87FCD"/>
    <w:rsid w:val="00A96EAA"/>
    <w:rsid w:val="00AB2554"/>
    <w:rsid w:val="00AB422A"/>
    <w:rsid w:val="00AC0AB0"/>
    <w:rsid w:val="00AC5314"/>
    <w:rsid w:val="00AC575E"/>
    <w:rsid w:val="00AC6C8F"/>
    <w:rsid w:val="00AC7832"/>
    <w:rsid w:val="00AD364B"/>
    <w:rsid w:val="00AD37ED"/>
    <w:rsid w:val="00AE076A"/>
    <w:rsid w:val="00AE393D"/>
    <w:rsid w:val="00AF352E"/>
    <w:rsid w:val="00AF4B01"/>
    <w:rsid w:val="00AF4B50"/>
    <w:rsid w:val="00B16D36"/>
    <w:rsid w:val="00B2040A"/>
    <w:rsid w:val="00B32018"/>
    <w:rsid w:val="00B449C0"/>
    <w:rsid w:val="00B67100"/>
    <w:rsid w:val="00B70318"/>
    <w:rsid w:val="00B91990"/>
    <w:rsid w:val="00B96BED"/>
    <w:rsid w:val="00BA1BBF"/>
    <w:rsid w:val="00BA1C85"/>
    <w:rsid w:val="00BA2A77"/>
    <w:rsid w:val="00BA4035"/>
    <w:rsid w:val="00BA65E0"/>
    <w:rsid w:val="00BB0979"/>
    <w:rsid w:val="00BB5160"/>
    <w:rsid w:val="00BB51F6"/>
    <w:rsid w:val="00BC622C"/>
    <w:rsid w:val="00BE20E3"/>
    <w:rsid w:val="00BE5B7E"/>
    <w:rsid w:val="00C07F20"/>
    <w:rsid w:val="00C12ED3"/>
    <w:rsid w:val="00C2406B"/>
    <w:rsid w:val="00C24C9D"/>
    <w:rsid w:val="00C26663"/>
    <w:rsid w:val="00C45BC0"/>
    <w:rsid w:val="00C707CD"/>
    <w:rsid w:val="00C92190"/>
    <w:rsid w:val="00CA0B57"/>
    <w:rsid w:val="00CA0C87"/>
    <w:rsid w:val="00CA1FF8"/>
    <w:rsid w:val="00CA6F3D"/>
    <w:rsid w:val="00CC73B6"/>
    <w:rsid w:val="00CD4F97"/>
    <w:rsid w:val="00CD599C"/>
    <w:rsid w:val="00CD6867"/>
    <w:rsid w:val="00CE1822"/>
    <w:rsid w:val="00CF182E"/>
    <w:rsid w:val="00CF19ED"/>
    <w:rsid w:val="00D02A2B"/>
    <w:rsid w:val="00D10054"/>
    <w:rsid w:val="00D2483F"/>
    <w:rsid w:val="00D337F3"/>
    <w:rsid w:val="00D4444D"/>
    <w:rsid w:val="00D51AD6"/>
    <w:rsid w:val="00D64B43"/>
    <w:rsid w:val="00D65925"/>
    <w:rsid w:val="00D82765"/>
    <w:rsid w:val="00DC26FE"/>
    <w:rsid w:val="00DD045F"/>
    <w:rsid w:val="00DE3104"/>
    <w:rsid w:val="00DF5A76"/>
    <w:rsid w:val="00DF6FB1"/>
    <w:rsid w:val="00DF7819"/>
    <w:rsid w:val="00E067B1"/>
    <w:rsid w:val="00E210B5"/>
    <w:rsid w:val="00E369F5"/>
    <w:rsid w:val="00E37F68"/>
    <w:rsid w:val="00E43206"/>
    <w:rsid w:val="00E46A8A"/>
    <w:rsid w:val="00E703A4"/>
    <w:rsid w:val="00E7477E"/>
    <w:rsid w:val="00E75268"/>
    <w:rsid w:val="00E82B32"/>
    <w:rsid w:val="00E830A6"/>
    <w:rsid w:val="00E84B58"/>
    <w:rsid w:val="00E876CB"/>
    <w:rsid w:val="00E9627F"/>
    <w:rsid w:val="00E97BA5"/>
    <w:rsid w:val="00EB383E"/>
    <w:rsid w:val="00EC5ED1"/>
    <w:rsid w:val="00EC74C2"/>
    <w:rsid w:val="00EF0088"/>
    <w:rsid w:val="00EF0854"/>
    <w:rsid w:val="00EF1B3F"/>
    <w:rsid w:val="00F015F4"/>
    <w:rsid w:val="00F10AF2"/>
    <w:rsid w:val="00F145E3"/>
    <w:rsid w:val="00F14660"/>
    <w:rsid w:val="00F17619"/>
    <w:rsid w:val="00F17AA3"/>
    <w:rsid w:val="00F27F8B"/>
    <w:rsid w:val="00F34597"/>
    <w:rsid w:val="00F400FF"/>
    <w:rsid w:val="00F417EB"/>
    <w:rsid w:val="00F5273C"/>
    <w:rsid w:val="00F639CD"/>
    <w:rsid w:val="00F65BD7"/>
    <w:rsid w:val="00F7239E"/>
    <w:rsid w:val="00F821F7"/>
    <w:rsid w:val="00F859FE"/>
    <w:rsid w:val="00F87977"/>
    <w:rsid w:val="00F9391B"/>
    <w:rsid w:val="00F955ED"/>
    <w:rsid w:val="00F95EE5"/>
    <w:rsid w:val="00FA7F5C"/>
    <w:rsid w:val="00FB631C"/>
    <w:rsid w:val="00FB6998"/>
    <w:rsid w:val="00FC52C1"/>
    <w:rsid w:val="00FD6139"/>
    <w:rsid w:val="00FD6721"/>
    <w:rsid w:val="00FD6B84"/>
    <w:rsid w:val="00FE08E0"/>
    <w:rsid w:val="00FF07D8"/>
    <w:rsid w:val="00FF2097"/>
    <w:rsid w:val="00FF2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E999"/>
  <w15:chartTrackingRefBased/>
  <w15:docId w15:val="{32085F62-CE8A-F046-9FBD-B54F03BB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4C9D"/>
    <w:pPr>
      <w:spacing w:after="160" w:line="259" w:lineRule="auto"/>
    </w:pPr>
    <w:rPr>
      <w:rFonts w:ascii="Arial" w:hAnsi="Arial" w:cs="Arial"/>
      <w:sz w:val="22"/>
      <w:szCs w:val="22"/>
    </w:rPr>
  </w:style>
  <w:style w:type="paragraph" w:styleId="Heading1">
    <w:name w:val="heading 1"/>
    <w:aliases w:val="Pocket"/>
    <w:basedOn w:val="Normal"/>
    <w:next w:val="Normal"/>
    <w:link w:val="Heading1Char"/>
    <w:qFormat/>
    <w:rsid w:val="00C24C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4C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unhideWhenUsed/>
    <w:qFormat/>
    <w:rsid w:val="00C24C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C"/>
    <w:basedOn w:val="Normal"/>
    <w:next w:val="Normal"/>
    <w:link w:val="Heading4Char"/>
    <w:uiPriority w:val="3"/>
    <w:unhideWhenUsed/>
    <w:qFormat/>
    <w:rsid w:val="00C24C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4C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C9D"/>
  </w:style>
  <w:style w:type="character" w:customStyle="1" w:styleId="Heading1Char">
    <w:name w:val="Heading 1 Char"/>
    <w:aliases w:val="Pocket Char"/>
    <w:basedOn w:val="DefaultParagraphFont"/>
    <w:link w:val="Heading1"/>
    <w:rsid w:val="00C24C9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24C9D"/>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C24C9D"/>
    <w:rPr>
      <w:rFonts w:ascii="Arial" w:eastAsiaTheme="majorEastAsia" w:hAnsi="Arial"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24C9D"/>
    <w:rPr>
      <w:rFonts w:ascii="Arial" w:eastAsiaTheme="majorEastAsia" w:hAnsi="Arial"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24C9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6"/>
    <w:qFormat/>
    <w:rsid w:val="00C24C9D"/>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C24C9D"/>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C24C9D"/>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C24C9D"/>
    <w:rPr>
      <w:color w:val="auto"/>
      <w:u w:val="none"/>
    </w:rPr>
  </w:style>
  <w:style w:type="paragraph" w:styleId="DocumentMap">
    <w:name w:val="Document Map"/>
    <w:basedOn w:val="Normal"/>
    <w:link w:val="DocumentMapChar"/>
    <w:uiPriority w:val="99"/>
    <w:semiHidden/>
    <w:unhideWhenUsed/>
    <w:rsid w:val="00F821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821F7"/>
    <w:rPr>
      <w:rFonts w:ascii="Lucida Grande" w:eastAsiaTheme="minorEastAsia" w:hAnsi="Lucida Grande" w:cs="Lucida Grande"/>
    </w:rPr>
  </w:style>
  <w:style w:type="paragraph" w:customStyle="1" w:styleId="Analytic">
    <w:name w:val="Analytic"/>
    <w:link w:val="AnalyticChar"/>
    <w:qFormat/>
    <w:rsid w:val="00F821F7"/>
    <w:pPr>
      <w:spacing w:after="160" w:line="259" w:lineRule="auto"/>
    </w:pPr>
    <w:rPr>
      <w:rFonts w:ascii="Calibri" w:eastAsiaTheme="minorEastAsia" w:hAnsi="Calibri"/>
      <w:b/>
      <w:sz w:val="26"/>
      <w:szCs w:val="22"/>
    </w:rPr>
  </w:style>
  <w:style w:type="character" w:customStyle="1" w:styleId="AnalyticChar">
    <w:name w:val="Analytic Char"/>
    <w:basedOn w:val="DefaultParagraphFont"/>
    <w:link w:val="Analytic"/>
    <w:rsid w:val="00F821F7"/>
    <w:rPr>
      <w:rFonts w:ascii="Calibri" w:eastAsiaTheme="minorEastAsia" w:hAnsi="Calibri"/>
      <w:b/>
      <w:sz w:val="26"/>
      <w:szCs w:val="22"/>
    </w:rPr>
  </w:style>
  <w:style w:type="paragraph" w:customStyle="1" w:styleId="textbold">
    <w:name w:val="text bold"/>
    <w:basedOn w:val="Normal"/>
    <w:link w:val="Emphasis"/>
    <w:autoRedefine/>
    <w:uiPriority w:val="7"/>
    <w:qFormat/>
    <w:rsid w:val="00F95EE5"/>
    <w:pPr>
      <w:pBdr>
        <w:top w:val="single" w:sz="18" w:space="0" w:color="auto"/>
        <w:left w:val="single" w:sz="18" w:space="0" w:color="auto"/>
        <w:bottom w:val="single" w:sz="18" w:space="0" w:color="auto"/>
        <w:right w:val="single" w:sz="18" w:space="0" w:color="auto"/>
      </w:pBdr>
      <w:ind w:left="720"/>
      <w:jc w:val="both"/>
    </w:pPr>
    <w:rPr>
      <w:b/>
      <w:iCs/>
      <w:szCs w:val="24"/>
      <w:u w:val="single"/>
      <w:bdr w:val="single" w:sz="12" w:space="0" w:color="auto"/>
    </w:rPr>
  </w:style>
  <w:style w:type="character" w:customStyle="1" w:styleId="Style4Char">
    <w:name w:val="Style4 Char"/>
    <w:basedOn w:val="DefaultParagraphFont"/>
    <w:link w:val="Style4"/>
    <w:rsid w:val="00F95EE5"/>
    <w:rPr>
      <w:rFonts w:ascii="Arial Narrow" w:hAnsi="Arial Narrow"/>
      <w:u w:val="single"/>
    </w:rPr>
  </w:style>
  <w:style w:type="paragraph" w:customStyle="1" w:styleId="Style4">
    <w:name w:val="Style4"/>
    <w:basedOn w:val="Normal"/>
    <w:link w:val="Style4Char"/>
    <w:rsid w:val="00F95EE5"/>
    <w:rPr>
      <w:rFonts w:ascii="Arial Narrow" w:hAnsi="Arial Narrow" w:cstheme="minorBidi"/>
      <w:sz w:val="24"/>
      <w:szCs w:val="24"/>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95EE5"/>
    <w:rPr>
      <w:rFonts w:cs="Arial"/>
      <w:b/>
      <w:bCs/>
      <w:iCs/>
      <w:szCs w:val="28"/>
      <w:lang w:val="en-US" w:eastAsia="en-US" w:bidi="ar-SA"/>
    </w:rPr>
  </w:style>
  <w:style w:type="character" w:customStyle="1" w:styleId="Style1Char1">
    <w:name w:val="Style1 Char1"/>
    <w:basedOn w:val="DefaultParagraphFont"/>
    <w:rsid w:val="00F95EE5"/>
    <w:rPr>
      <w:rFonts w:ascii="Calibri" w:eastAsia="SimSun" w:hAnsi="Calibri"/>
      <w:szCs w:val="24"/>
      <w:u w:val="single"/>
      <w:lang w:eastAsia="zh-CN"/>
    </w:rPr>
  </w:style>
  <w:style w:type="character" w:customStyle="1" w:styleId="TitleChar">
    <w:name w:val="Title Char"/>
    <w:aliases w:val="title Char,UNDERLINE Char,Cites and Cards Char,Bold Underlined Char,Block Heading Char"/>
    <w:basedOn w:val="DefaultParagraphFont"/>
    <w:link w:val="Title"/>
    <w:uiPriority w:val="6"/>
    <w:qFormat/>
    <w:rsid w:val="00F95EE5"/>
    <w:rPr>
      <w:u w:val="single"/>
    </w:rPr>
  </w:style>
  <w:style w:type="paragraph" w:styleId="Title">
    <w:name w:val="Title"/>
    <w:aliases w:val="title,UNDERLINE,Cites and Cards,Bold Underlined,Block Heading"/>
    <w:basedOn w:val="Normal"/>
    <w:next w:val="Normal"/>
    <w:link w:val="TitleChar"/>
    <w:uiPriority w:val="6"/>
    <w:qFormat/>
    <w:rsid w:val="00F95EE5"/>
    <w:pPr>
      <w:pBdr>
        <w:bottom w:val="single" w:sz="8" w:space="4" w:color="4F81BD"/>
      </w:pBdr>
      <w:spacing w:after="300"/>
      <w:contextualSpacing/>
    </w:pPr>
    <w:rPr>
      <w:rFonts w:asciiTheme="minorHAnsi" w:hAnsiTheme="minorHAnsi" w:cstheme="minorBidi"/>
      <w:sz w:val="24"/>
      <w:szCs w:val="24"/>
      <w:u w:val="single"/>
    </w:rPr>
  </w:style>
  <w:style w:type="character" w:customStyle="1" w:styleId="TitleChar1">
    <w:name w:val="Title Char1"/>
    <w:basedOn w:val="DefaultParagraphFont"/>
    <w:uiPriority w:val="10"/>
    <w:rsid w:val="00F95EE5"/>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F95EE5"/>
    <w:rPr>
      <w:rFonts w:eastAsia="SimSun"/>
      <w:sz w:val="20"/>
      <w:szCs w:val="24"/>
      <w:u w:val="single"/>
      <w:lang w:val="en-US" w:eastAsia="zh-CN" w:bidi="ar-SA"/>
    </w:rPr>
  </w:style>
  <w:style w:type="character" w:customStyle="1" w:styleId="underline">
    <w:name w:val="underline"/>
    <w:basedOn w:val="DefaultParagraphFont"/>
    <w:qFormat/>
    <w:rsid w:val="00F95EE5"/>
    <w:rPr>
      <w:rFonts w:ascii="Times New Roman" w:hAnsi="Times New Roman"/>
      <w:u w:val="single"/>
    </w:rPr>
  </w:style>
  <w:style w:type="paragraph" w:customStyle="1" w:styleId="cardtext">
    <w:name w:val="card text"/>
    <w:basedOn w:val="Normal"/>
    <w:link w:val="cardtextChar"/>
    <w:qFormat/>
    <w:rsid w:val="0001294F"/>
    <w:pPr>
      <w:ind w:left="288" w:right="288"/>
    </w:pPr>
  </w:style>
  <w:style w:type="character" w:customStyle="1" w:styleId="cardtextChar">
    <w:name w:val="card text Char"/>
    <w:basedOn w:val="DefaultParagraphFont"/>
    <w:link w:val="cardtext"/>
    <w:rsid w:val="0001294F"/>
    <w:rPr>
      <w:rFonts w:ascii="Arial" w:hAnsi="Arial" w:cs="Arial"/>
      <w:sz w:val="22"/>
      <w:szCs w:val="22"/>
    </w:rPr>
  </w:style>
  <w:style w:type="character" w:customStyle="1" w:styleId="Box">
    <w:name w:val="Box"/>
    <w:basedOn w:val="DefaultParagraphFont"/>
    <w:uiPriority w:val="1"/>
    <w:qFormat/>
    <w:rsid w:val="0001294F"/>
    <w:rPr>
      <w:b/>
      <w:u w:val="single"/>
      <w:bdr w:val="single" w:sz="4" w:space="0" w:color="auto"/>
    </w:rPr>
  </w:style>
  <w:style w:type="paragraph" w:styleId="ListParagraph">
    <w:name w:val="List Paragraph"/>
    <w:basedOn w:val="Normal"/>
    <w:uiPriority w:val="34"/>
    <w:qFormat/>
    <w:rsid w:val="00600E25"/>
    <w:pPr>
      <w:ind w:left="720"/>
      <w:contextualSpacing/>
    </w:pPr>
  </w:style>
  <w:style w:type="character" w:styleId="UnresolvedMention">
    <w:name w:val="Unresolved Mention"/>
    <w:basedOn w:val="DefaultParagraphFont"/>
    <w:uiPriority w:val="99"/>
    <w:semiHidden/>
    <w:unhideWhenUsed/>
    <w:rsid w:val="00F14660"/>
    <w:rPr>
      <w:color w:val="605E5C"/>
      <w:shd w:val="clear" w:color="auto" w:fill="E1DFDD"/>
    </w:rPr>
  </w:style>
  <w:style w:type="character" w:customStyle="1" w:styleId="verdana">
    <w:name w:val="verdana"/>
    <w:basedOn w:val="DefaultParagraphFont"/>
    <w:rsid w:val="00364D6D"/>
    <w:rPr>
      <w:rFonts w:cs="Times New Roman"/>
    </w:rPr>
  </w:style>
  <w:style w:type="character" w:customStyle="1" w:styleId="italic">
    <w:name w:val="italic"/>
    <w:basedOn w:val="DefaultParagraphFont"/>
    <w:rsid w:val="00364D6D"/>
    <w:rPr>
      <w:rFonts w:cs="Times New Roman"/>
    </w:rPr>
  </w:style>
  <w:style w:type="paragraph" w:customStyle="1" w:styleId="Emphasis1">
    <w:name w:val="Emphasis1"/>
    <w:basedOn w:val="Normal"/>
    <w:uiPriority w:val="7"/>
    <w:qFormat/>
    <w:rsid w:val="001C539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qFormat/>
    <w:rsid w:val="001C53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4"/>
      <w:szCs w:val="24"/>
    </w:rPr>
  </w:style>
  <w:style w:type="character" w:customStyle="1" w:styleId="TagsChar2">
    <w:name w:val="Tags Char2"/>
    <w:rsid w:val="00757738"/>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862590">
      <w:bodyDiv w:val="1"/>
      <w:marLeft w:val="0"/>
      <w:marRight w:val="0"/>
      <w:marTop w:val="0"/>
      <w:marBottom w:val="0"/>
      <w:divBdr>
        <w:top w:val="none" w:sz="0" w:space="0" w:color="auto"/>
        <w:left w:val="none" w:sz="0" w:space="0" w:color="auto"/>
        <w:bottom w:val="none" w:sz="0" w:space="0" w:color="auto"/>
        <w:right w:val="none" w:sz="0" w:space="0" w:color="auto"/>
      </w:divBdr>
      <w:divsChild>
        <w:div w:id="822432676">
          <w:marLeft w:val="0"/>
          <w:marRight w:val="0"/>
          <w:marTop w:val="0"/>
          <w:marBottom w:val="0"/>
          <w:divBdr>
            <w:top w:val="none" w:sz="0" w:space="0" w:color="auto"/>
            <w:left w:val="none" w:sz="0" w:space="0" w:color="auto"/>
            <w:bottom w:val="none" w:sz="0" w:space="0" w:color="auto"/>
            <w:right w:val="none" w:sz="0" w:space="0" w:color="auto"/>
          </w:divBdr>
        </w:div>
        <w:div w:id="1407412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org/sgp/crs/natsec/R43174.pdf" TargetMode="External"/><Relationship Id="rId18" Type="http://schemas.openxmlformats.org/officeDocument/2006/relationships/hyperlink" Target="http://www.chinaeconomicreview.com/node/56995" TargetMode="External"/><Relationship Id="rId26" Type="http://schemas.openxmlformats.org/officeDocument/2006/relationships/hyperlink" Target="https://digital.library.unt.edu/ark:/67531/metadc700749/m1/1/high_res_d/R40573_2009May11.pdf" TargetMode="External"/><Relationship Id="rId3" Type="http://schemas.openxmlformats.org/officeDocument/2006/relationships/settings" Target="settings.xml"/><Relationship Id="rId21" Type="http://schemas.openxmlformats.org/officeDocument/2006/relationships/hyperlink" Target="https://www.msn.com/en-us/news/politics/the-national-security-risks-of-the-us-drought/ar-AALtCKt" TargetMode="External"/><Relationship Id="rId7" Type="http://schemas.openxmlformats.org/officeDocument/2006/relationships/hyperlink" Target="https://worldwater.org/wp-content/uploads/2013/07/chapter_7_us_water_policy_reform.pdf" TargetMode="External"/><Relationship Id="rId12" Type="http://schemas.openxmlformats.org/officeDocument/2006/relationships/hyperlink" Target="http://www.oscn.net/applications/oscn/deliverdocument.asp?box1=106&amp;box2=U.S.&amp;box3=360" TargetMode="External"/><Relationship Id="rId17" Type="http://schemas.openxmlformats.org/officeDocument/2006/relationships/hyperlink" Target="http://www.siasat.pk/forum/showthread.php?77008-Water-Crisis-can-Trigger-Nuclear-War-in-South-Asia" TargetMode="External"/><Relationship Id="rId25" Type="http://schemas.openxmlformats.org/officeDocument/2006/relationships/hyperlink" Target="https://digital.library.unt.edu/ark:/67531/metadc700749/m1/1/high_res_d/R40573_2009May11.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nationalinterest.org/feature/water-wars-the-next-great-driver-global-conflict-13842?page=3" TargetMode="External"/><Relationship Id="rId20" Type="http://schemas.openxmlformats.org/officeDocument/2006/relationships/hyperlink" Target="https://19january2017snapshot.epa.gov/climate-impacts/climate-impacts-agriculture-and-food-supply_.html" TargetMode="External"/><Relationship Id="rId29" Type="http://schemas.openxmlformats.org/officeDocument/2006/relationships/hyperlink" Target="http://www.sarpn.org.za/documents/d0001784/5-US-agric_Sept2005_Chap2.pdf" TargetMode="External"/><Relationship Id="rId1" Type="http://schemas.openxmlformats.org/officeDocument/2006/relationships/numbering" Target="numbering.xml"/><Relationship Id="rId6" Type="http://schemas.openxmlformats.org/officeDocument/2006/relationships/hyperlink" Target="https://www.govinfo.gov/content/pkg/CHRG-111hhrg47553/pdf/CHRG-111hhrg47553.pdf" TargetMode="Externa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s://www.worldpoliticsreview.com/articles/7961/global-insights-the-many-messages-of-national-strategy-documents" TargetMode="External"/><Relationship Id="rId32" Type="http://schemas.openxmlformats.org/officeDocument/2006/relationships/fontTable" Target="fontTable.xml"/><Relationship Id="rId5" Type="http://schemas.openxmlformats.org/officeDocument/2006/relationships/hyperlink" Target="https://www-tandfonline-com.proxy.lib.umich.edu/doi/full/10.1080/00963402.2020.1860326" TargetMode="External"/><Relationship Id="rId15" Type="http://schemas.openxmlformats.org/officeDocument/2006/relationships/hyperlink" Target="https://www-tandfonline-com.proxy.lib.umich.edu/doi/full/10.1080/00963402.2020.1860326" TargetMode="External"/><Relationship Id="rId23" Type="http://schemas.openxmlformats.org/officeDocument/2006/relationships/hyperlink" Target="https://pacinst.org/publication/hearing-on-the-need-for-a-national-water-commission-for-the-21st-century/" TargetMode="External"/><Relationship Id="rId28" Type="http://schemas.openxmlformats.org/officeDocument/2006/relationships/hyperlink" Target="https://digital.library.unt.edu/ark:/67531/metadc700749/m1/1/high_res_d/R40573_2009May11.pdf" TargetMode="External"/><Relationship Id="rId10" Type="http://schemas.openxmlformats.org/officeDocument/2006/relationships/hyperlink" Target="http://www.oscn.net/applications/oscn/deliverdocument.asp?box1=802&amp;box2=P.2D&amp;box3=813" TargetMode="External"/><Relationship Id="rId19" Type="http://schemas.openxmlformats.org/officeDocument/2006/relationships/hyperlink" Target="http://www.weeklystandard.com/Content/Public/Articles/000/000/016/115jtnqw.asp" TargetMode="External"/><Relationship Id="rId31" Type="http://schemas.openxmlformats.org/officeDocument/2006/relationships/hyperlink" Target="https://www-tandfonline-com.proxy.lib.umich.edu/doi/pdf/10.1080/09644010008414538?needAccess=true" TargetMode="External"/><Relationship Id="rId4" Type="http://schemas.openxmlformats.org/officeDocument/2006/relationships/webSettings" Target="web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s://fas.org/sgp/crs/natsec/R43174.pdf" TargetMode="External"/><Relationship Id="rId22" Type="http://schemas.openxmlformats.org/officeDocument/2006/relationships/hyperlink" Target="https://worldwater.org/wp-content/uploads/2013/07/chapter_7_us_water_policy_reform.pdf" TargetMode="External"/><Relationship Id="rId27" Type="http://schemas.openxmlformats.org/officeDocument/2006/relationships/hyperlink" Target="https://digital.library.unt.edu/ark:/67531/metadc700749/m1/1/high_res_d/R40573_2009May11.pdf" TargetMode="External"/><Relationship Id="rId30" Type="http://schemas.openxmlformats.org/officeDocument/2006/relationships/hyperlink" Target="https://www-sciencedirect-com.proxy.lib.umich.edu/science/article/pii/S0306919210001272?via%3Dihub" TargetMode="External"/><Relationship Id="rId8" Type="http://schemas.openxmlformats.org/officeDocument/2006/relationships/hyperlink" Target="http://www.publications.parliament.uk/pa/jt200304/jtselect/jtchar/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63189</Words>
  <Characters>360183</Characters>
  <Application>Microsoft Office Word</Application>
  <DocSecurity>0</DocSecurity>
  <Lines>3001</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Iyengar, Akhil '22</dc:creator>
  <cp:keywords/>
  <dc:description/>
  <cp:lastModifiedBy>Eric Forslund</cp:lastModifiedBy>
  <cp:revision>11</cp:revision>
  <dcterms:created xsi:type="dcterms:W3CDTF">2021-07-15T05:48:00Z</dcterms:created>
  <dcterms:modified xsi:type="dcterms:W3CDTF">2021-07-15T06:00:00Z</dcterms:modified>
</cp:coreProperties>
</file>