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C3E30" w14:textId="2F1EC6C6" w:rsidR="0025173A" w:rsidRPr="00016846" w:rsidRDefault="0025173A" w:rsidP="0025173A">
      <w:pPr>
        <w:pStyle w:val="Heading1"/>
        <w:rPr>
          <w:rFonts w:asciiTheme="minorHAnsi" w:hAnsiTheme="minorHAnsi" w:cstheme="minorHAnsi"/>
        </w:rPr>
      </w:pPr>
      <w:r>
        <w:rPr>
          <w:rFonts w:asciiTheme="minorHAnsi" w:hAnsiTheme="minorHAnsi" w:cstheme="minorHAnsi"/>
        </w:rPr>
        <w:t>Offshore Drilling NEG – FJ Lab DDI</w:t>
      </w:r>
    </w:p>
    <w:p w14:paraId="5E0A8E94" w14:textId="77777777" w:rsidR="0025173A" w:rsidRPr="00016846" w:rsidRDefault="0025173A" w:rsidP="0025173A">
      <w:pPr>
        <w:pStyle w:val="Heading1"/>
        <w:rPr>
          <w:rFonts w:asciiTheme="minorHAnsi" w:hAnsiTheme="minorHAnsi" w:cstheme="minorHAnsi"/>
        </w:rPr>
      </w:pPr>
      <w:r w:rsidRPr="00016846">
        <w:rPr>
          <w:rFonts w:asciiTheme="minorHAnsi" w:hAnsiTheme="minorHAnsi" w:cstheme="minorHAnsi"/>
        </w:rPr>
        <w:t>T-In the US</w:t>
      </w:r>
    </w:p>
    <w:p w14:paraId="560CA71F" w14:textId="77777777" w:rsidR="0025173A" w:rsidRDefault="0025173A" w:rsidP="0025173A">
      <w:pPr>
        <w:pStyle w:val="Heading2"/>
        <w:rPr>
          <w:rFonts w:asciiTheme="minorHAnsi" w:hAnsiTheme="minorHAnsi" w:cstheme="minorHAnsi"/>
        </w:rPr>
      </w:pPr>
      <w:r w:rsidRPr="00016846">
        <w:rPr>
          <w:rFonts w:asciiTheme="minorHAnsi" w:hAnsiTheme="minorHAnsi" w:cstheme="minorHAnsi"/>
        </w:rPr>
        <w:t>1NC</w:t>
      </w:r>
    </w:p>
    <w:p w14:paraId="3E74248E" w14:textId="77777777" w:rsidR="0025173A" w:rsidRPr="005B0973" w:rsidRDefault="0025173A" w:rsidP="0025173A">
      <w:pPr>
        <w:pStyle w:val="Heading4"/>
      </w:pPr>
      <w:r>
        <w:t xml:space="preserve">Water resources are fresh and brackish---excludes oceans. </w:t>
      </w:r>
    </w:p>
    <w:p w14:paraId="08AB42B1" w14:textId="77777777" w:rsidR="0025173A" w:rsidRPr="00016846" w:rsidRDefault="0025173A" w:rsidP="0025173A">
      <w:pPr>
        <w:rPr>
          <w:rFonts w:asciiTheme="minorHAnsi" w:hAnsiTheme="minorHAnsi" w:cstheme="minorHAnsi"/>
        </w:rPr>
      </w:pPr>
      <w:r w:rsidRPr="00016846">
        <w:rPr>
          <w:rStyle w:val="Heading4Char"/>
          <w:rFonts w:asciiTheme="minorHAnsi" w:hAnsiTheme="minorHAnsi" w:cstheme="minorHAnsi"/>
        </w:rPr>
        <w:t>OECD 05</w:t>
      </w:r>
      <w:r w:rsidRPr="00016846">
        <w:rPr>
          <w:rFonts w:asciiTheme="minorHAnsi" w:hAnsiTheme="minorHAnsi" w:cstheme="minorHAnsi"/>
        </w:rPr>
        <w:t xml:space="preserve">, "OECD Glossary of Statistical Terms," No Publication, </w:t>
      </w:r>
      <w:hyperlink r:id="rId6" w:history="1">
        <w:r w:rsidRPr="00016846">
          <w:rPr>
            <w:rStyle w:val="Hyperlink"/>
            <w:rFonts w:asciiTheme="minorHAnsi" w:hAnsiTheme="minorHAnsi" w:cstheme="minorHAnsi"/>
          </w:rPr>
          <w:t>https://stats.oecd.org/glossary/detail.asp?ID=6610</w:t>
        </w:r>
      </w:hyperlink>
    </w:p>
    <w:p w14:paraId="2D2A3161" w14:textId="77777777" w:rsidR="0025173A" w:rsidRPr="00016846" w:rsidRDefault="0025173A" w:rsidP="0025173A">
      <w:pPr>
        <w:rPr>
          <w:rStyle w:val="Emphasis"/>
          <w:rFonts w:asciiTheme="minorHAnsi" w:hAnsiTheme="minorHAnsi" w:cstheme="minorHAnsi"/>
        </w:rPr>
      </w:pPr>
      <w:r w:rsidRPr="00016846">
        <w:rPr>
          <w:rStyle w:val="Emphasis"/>
          <w:rFonts w:asciiTheme="minorHAnsi" w:hAnsiTheme="minorHAnsi" w:cstheme="minorHAnsi"/>
        </w:rPr>
        <w:t>Water Resources – SEEA</w:t>
      </w:r>
    </w:p>
    <w:p w14:paraId="46B52F1A" w14:textId="77777777" w:rsidR="0025173A" w:rsidRPr="00016846" w:rsidRDefault="0025173A" w:rsidP="0025173A">
      <w:pPr>
        <w:rPr>
          <w:rFonts w:asciiTheme="minorHAnsi" w:hAnsiTheme="minorHAnsi" w:cstheme="minorHAnsi"/>
        </w:rPr>
      </w:pPr>
      <w:r w:rsidRPr="00016846">
        <w:rPr>
          <w:rStyle w:val="Emphasis"/>
          <w:rFonts w:asciiTheme="minorHAnsi" w:hAnsiTheme="minorHAnsi" w:cstheme="minorHAnsi"/>
        </w:rPr>
        <w:t>Definition</w:t>
      </w:r>
      <w:r w:rsidRPr="00016846">
        <w:rPr>
          <w:rFonts w:asciiTheme="minorHAnsi" w:hAnsiTheme="minorHAnsi" w:cstheme="minorHAnsi"/>
        </w:rPr>
        <w:t>:</w:t>
      </w:r>
    </w:p>
    <w:p w14:paraId="2FDCE29F" w14:textId="77777777" w:rsidR="0025173A" w:rsidRPr="00016846" w:rsidRDefault="0025173A" w:rsidP="0025173A">
      <w:pPr>
        <w:rPr>
          <w:rStyle w:val="StyleUnderline"/>
          <w:rFonts w:asciiTheme="minorHAnsi" w:hAnsiTheme="minorHAnsi" w:cstheme="minorHAnsi"/>
        </w:rPr>
      </w:pPr>
      <w:r w:rsidRPr="00016846">
        <w:rPr>
          <w:rFonts w:asciiTheme="minorHAnsi" w:hAnsiTheme="minorHAnsi" w:cstheme="minorHAnsi"/>
          <w:u w:val="single"/>
        </w:rPr>
        <w:t xml:space="preserve">The water found in </w:t>
      </w:r>
      <w:r w:rsidRPr="00016846">
        <w:rPr>
          <w:rStyle w:val="StyleUnderline"/>
          <w:rFonts w:asciiTheme="minorHAnsi" w:hAnsiTheme="minorHAnsi" w:cstheme="minorHAnsi"/>
        </w:rPr>
        <w:t>fresh and brackish surface</w:t>
      </w:r>
      <w:r w:rsidRPr="00016846">
        <w:rPr>
          <w:rFonts w:asciiTheme="minorHAnsi" w:hAnsiTheme="minorHAnsi" w:cstheme="minorHAnsi"/>
          <w:u w:val="single"/>
        </w:rPr>
        <w:t xml:space="preserve"> water and groundwater bodies</w:t>
      </w:r>
      <w:r w:rsidRPr="00016846">
        <w:rPr>
          <w:rFonts w:asciiTheme="minorHAnsi" w:hAnsiTheme="minorHAnsi" w:cstheme="minorHAnsi"/>
          <w:sz w:val="16"/>
        </w:rPr>
        <w:t xml:space="preserve"> within the national territory. In the case of surface water, the volume in artificial reservoirs and watercourses is included in addition to that in natural water bodies. </w:t>
      </w:r>
      <w:r w:rsidRPr="00016846">
        <w:rPr>
          <w:rStyle w:val="StyleUnderline"/>
          <w:rFonts w:asciiTheme="minorHAnsi" w:hAnsiTheme="minorHAnsi" w:cstheme="minorHAnsi"/>
          <w:highlight w:val="yellow"/>
        </w:rPr>
        <w:t xml:space="preserve">The water of the </w:t>
      </w:r>
      <w:r w:rsidRPr="00016846">
        <w:rPr>
          <w:rStyle w:val="Emphasis"/>
          <w:rFonts w:asciiTheme="minorHAnsi" w:hAnsiTheme="minorHAnsi" w:cstheme="minorHAnsi"/>
          <w:highlight w:val="yellow"/>
        </w:rPr>
        <w:t>oceans and open seas is excluded</w:t>
      </w:r>
      <w:r w:rsidRPr="00016846">
        <w:rPr>
          <w:rStyle w:val="StyleUnderline"/>
          <w:rFonts w:asciiTheme="minorHAnsi" w:hAnsiTheme="minorHAnsi" w:cstheme="minorHAnsi"/>
        </w:rPr>
        <w:t xml:space="preserve"> </w:t>
      </w:r>
      <w:r w:rsidRPr="00016846">
        <w:rPr>
          <w:rStyle w:val="StyleUnderline"/>
          <w:rFonts w:asciiTheme="minorHAnsi" w:hAnsiTheme="minorHAnsi" w:cstheme="minorHAnsi"/>
          <w:highlight w:val="yellow"/>
        </w:rPr>
        <w:t>on the grounds that the volumes</w:t>
      </w:r>
      <w:r w:rsidRPr="00016846">
        <w:rPr>
          <w:rStyle w:val="StyleUnderline"/>
          <w:rFonts w:asciiTheme="minorHAnsi" w:hAnsiTheme="minorHAnsi" w:cstheme="minorHAnsi"/>
        </w:rPr>
        <w:t xml:space="preserve"> involved </w:t>
      </w:r>
      <w:r w:rsidRPr="00016846">
        <w:rPr>
          <w:rStyle w:val="StyleUnderline"/>
          <w:rFonts w:asciiTheme="minorHAnsi" w:hAnsiTheme="minorHAnsi" w:cstheme="minorHAnsi"/>
          <w:highlight w:val="yellow"/>
        </w:rPr>
        <w:t xml:space="preserve">are so enormous as to make any </w:t>
      </w:r>
      <w:r w:rsidRPr="00016846">
        <w:rPr>
          <w:rStyle w:val="Emphasis"/>
          <w:rFonts w:asciiTheme="minorHAnsi" w:hAnsiTheme="minorHAnsi" w:cstheme="minorHAnsi"/>
          <w:highlight w:val="yellow"/>
        </w:rPr>
        <w:t>stock measure meaningless</w:t>
      </w:r>
      <w:r w:rsidRPr="00016846">
        <w:rPr>
          <w:rStyle w:val="StyleUnderline"/>
          <w:rFonts w:asciiTheme="minorHAnsi" w:hAnsiTheme="minorHAnsi" w:cstheme="minorHAnsi"/>
          <w:highlight w:val="yellow"/>
        </w:rPr>
        <w:t xml:space="preserve"> and that extraction for human use has </w:t>
      </w:r>
      <w:r w:rsidRPr="00016846">
        <w:rPr>
          <w:rStyle w:val="Emphasis"/>
          <w:rFonts w:asciiTheme="minorHAnsi" w:hAnsiTheme="minorHAnsi" w:cstheme="minorHAnsi"/>
          <w:highlight w:val="yellow"/>
        </w:rPr>
        <w:t>no measurable impact</w:t>
      </w:r>
      <w:r w:rsidRPr="00016846">
        <w:rPr>
          <w:rStyle w:val="StyleUnderline"/>
          <w:rFonts w:asciiTheme="minorHAnsi" w:hAnsiTheme="minorHAnsi" w:cstheme="minorHAnsi"/>
        </w:rPr>
        <w:t xml:space="preserve"> on them.</w:t>
      </w:r>
    </w:p>
    <w:p w14:paraId="47EEB000" w14:textId="77777777" w:rsidR="0025173A" w:rsidRPr="00016846" w:rsidRDefault="0025173A" w:rsidP="0025173A">
      <w:pPr>
        <w:rPr>
          <w:rStyle w:val="StyleUnderline"/>
          <w:rFonts w:asciiTheme="minorHAnsi" w:hAnsiTheme="minorHAnsi" w:cstheme="minorHAnsi"/>
        </w:rPr>
      </w:pPr>
    </w:p>
    <w:p w14:paraId="2AE2B95B" w14:textId="77777777" w:rsidR="0025173A" w:rsidRPr="00016846" w:rsidRDefault="0025173A" w:rsidP="0025173A">
      <w:pPr>
        <w:rPr>
          <w:rFonts w:asciiTheme="minorHAnsi" w:eastAsiaTheme="majorEastAsia" w:hAnsiTheme="minorHAnsi" w:cstheme="minorHAnsi"/>
          <w:bCs/>
          <w:sz w:val="28"/>
          <w:szCs w:val="26"/>
        </w:rPr>
      </w:pPr>
      <w:r w:rsidRPr="00016846">
        <w:rPr>
          <w:rFonts w:asciiTheme="minorHAnsi" w:eastAsiaTheme="majorEastAsia" w:hAnsiTheme="minorHAnsi" w:cstheme="minorHAnsi"/>
          <w:b/>
          <w:bCs/>
          <w:sz w:val="28"/>
          <w:szCs w:val="26"/>
        </w:rPr>
        <w:t>Violation: The aff attempts to increase the protection of Oceans. Oceans aren’t a water source</w:t>
      </w:r>
    </w:p>
    <w:p w14:paraId="56EDAB3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Prefer our interpretation--- </w:t>
      </w:r>
    </w:p>
    <w:p w14:paraId="76CEC1BC" w14:textId="77777777" w:rsidR="0025173A" w:rsidRPr="00016846" w:rsidRDefault="0025173A" w:rsidP="0025173A">
      <w:pPr>
        <w:pStyle w:val="Heading4"/>
        <w:numPr>
          <w:ilvl w:val="0"/>
          <w:numId w:val="12"/>
        </w:numPr>
        <w:tabs>
          <w:tab w:val="num" w:pos="360"/>
        </w:tabs>
        <w:ind w:left="0" w:firstLine="0"/>
        <w:rPr>
          <w:rFonts w:asciiTheme="minorHAnsi" w:hAnsiTheme="minorHAnsi" w:cstheme="minorHAnsi"/>
        </w:rPr>
      </w:pPr>
      <w:r w:rsidRPr="00016846">
        <w:rPr>
          <w:rFonts w:asciiTheme="minorHAnsi" w:hAnsiTheme="minorHAnsi" w:cstheme="minorHAnsi"/>
        </w:rPr>
        <w:t>Predictability---Our interp is predictable because it prevents all affs outside the US</w:t>
      </w:r>
    </w:p>
    <w:p w14:paraId="74EB3830" w14:textId="77777777" w:rsidR="0025173A" w:rsidRPr="00016846" w:rsidRDefault="0025173A" w:rsidP="0025173A">
      <w:pPr>
        <w:pStyle w:val="Heading4"/>
        <w:numPr>
          <w:ilvl w:val="0"/>
          <w:numId w:val="12"/>
        </w:numPr>
        <w:tabs>
          <w:tab w:val="num" w:pos="360"/>
        </w:tabs>
        <w:ind w:left="0" w:firstLine="0"/>
        <w:rPr>
          <w:rFonts w:asciiTheme="minorHAnsi" w:hAnsiTheme="minorHAnsi" w:cstheme="minorHAnsi"/>
        </w:rPr>
      </w:pPr>
      <w:r w:rsidRPr="00016846">
        <w:rPr>
          <w:rFonts w:asciiTheme="minorHAnsi" w:hAnsiTheme="minorHAnsi" w:cstheme="minorHAnsi"/>
        </w:rPr>
        <w:t>Limits---oceans and open seas are enormous---it adds an entire topic to the resolution.  Oceans were literally the 2014-2015 policy topic.</w:t>
      </w:r>
    </w:p>
    <w:p w14:paraId="2CCB35B5" w14:textId="093D28A1" w:rsidR="0025173A" w:rsidRPr="0025173A" w:rsidRDefault="0025173A" w:rsidP="0025173A">
      <w:pPr>
        <w:pStyle w:val="Heading4"/>
        <w:numPr>
          <w:ilvl w:val="0"/>
          <w:numId w:val="12"/>
        </w:numPr>
        <w:tabs>
          <w:tab w:val="num" w:pos="360"/>
        </w:tabs>
        <w:ind w:left="0" w:firstLine="0"/>
        <w:rPr>
          <w:rFonts w:asciiTheme="minorHAnsi" w:hAnsiTheme="minorHAnsi" w:cstheme="minorHAnsi"/>
        </w:rPr>
      </w:pPr>
      <w:r w:rsidRPr="00016846">
        <w:rPr>
          <w:rFonts w:asciiTheme="minorHAnsi" w:hAnsiTheme="minorHAnsi" w:cstheme="minorHAnsi"/>
        </w:rPr>
        <w:t xml:space="preserve">Ground---no measurable use for humans means we have no disad ground.  </w:t>
      </w:r>
    </w:p>
    <w:p w14:paraId="6289201A" w14:textId="40506E25" w:rsidR="0025173A" w:rsidRDefault="0025173A" w:rsidP="0025173A">
      <w:pPr>
        <w:pStyle w:val="Heading2"/>
        <w:ind w:left="720"/>
      </w:pPr>
      <w:r>
        <w:t>2NC</w:t>
      </w:r>
    </w:p>
    <w:p w14:paraId="60CDC5F1" w14:textId="3895B68D"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EEZ isn’t US territory.</w:t>
      </w:r>
    </w:p>
    <w:p w14:paraId="512FA5C3" w14:textId="77777777" w:rsidR="0025173A" w:rsidRPr="00016846" w:rsidRDefault="0025173A" w:rsidP="0025173A">
      <w:pPr>
        <w:rPr>
          <w:rFonts w:asciiTheme="minorHAnsi" w:hAnsiTheme="minorHAnsi" w:cstheme="minorHAnsi"/>
        </w:rPr>
      </w:pPr>
      <w:r w:rsidRPr="00016846">
        <w:rPr>
          <w:rFonts w:asciiTheme="minorHAnsi" w:hAnsiTheme="minorHAnsi" w:cstheme="minorHAnsi"/>
          <w:b/>
          <w:bCs/>
          <w:sz w:val="26"/>
          <w:szCs w:val="26"/>
        </w:rPr>
        <w:t>Juda 09</w:t>
      </w:r>
      <w:r w:rsidRPr="00016846">
        <w:rPr>
          <w:rFonts w:asciiTheme="minorHAnsi" w:hAnsiTheme="minorHAnsi" w:cstheme="minorHAnsi"/>
        </w:rPr>
        <w:t>, 11-16-2009, "The exclusive economic zone: Compatibility of national claims and the un convention on the law of the sea," Taylor &amp; Francis, https://www.tandfonline.com/doi/abs/10.1080/00908328609545784?journalCode=uodl20</w:t>
      </w:r>
    </w:p>
    <w:p w14:paraId="2BF7034E"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The Exclusive Economic Zone (EEZ) is the newest juridical zone which has emerged from the recent evolution of the law of the sea. </w:t>
      </w:r>
      <w:r w:rsidRPr="00016846">
        <w:rPr>
          <w:rFonts w:asciiTheme="minorHAnsi" w:hAnsiTheme="minorHAnsi" w:cstheme="minorHAnsi"/>
          <w:b/>
          <w:bCs/>
          <w:u w:val="single"/>
        </w:rPr>
        <w:t xml:space="preserve">The </w:t>
      </w:r>
      <w:r w:rsidRPr="00016846">
        <w:rPr>
          <w:rFonts w:asciiTheme="minorHAnsi" w:hAnsiTheme="minorHAnsi" w:cstheme="minorHAnsi"/>
          <w:b/>
          <w:bCs/>
          <w:highlight w:val="yellow"/>
          <w:u w:val="single"/>
        </w:rPr>
        <w:t>EEZ represents the culmination of efforts to devise a transitional zone between the territorial sea, in which the coastal state has sovereignty</w:t>
      </w:r>
      <w:r w:rsidRPr="00016846">
        <w:rPr>
          <w:rFonts w:asciiTheme="minorHAnsi" w:hAnsiTheme="minorHAnsi" w:cstheme="minorHAnsi"/>
        </w:rPr>
        <w:t xml:space="preserve"> subject to the right of innocent passage, </w:t>
      </w:r>
      <w:r w:rsidRPr="00016846">
        <w:rPr>
          <w:rFonts w:asciiTheme="minorHAnsi" w:hAnsiTheme="minorHAnsi" w:cstheme="minorHAnsi"/>
          <w:b/>
          <w:bCs/>
          <w:highlight w:val="yellow"/>
          <w:u w:val="single"/>
        </w:rPr>
        <w:t>and the high seas, an area whose use has been regarded</w:t>
      </w:r>
      <w:r w:rsidRPr="00016846">
        <w:rPr>
          <w:rFonts w:asciiTheme="minorHAnsi" w:hAnsiTheme="minorHAnsi" w:cstheme="minorHAnsi"/>
          <w:b/>
          <w:bCs/>
          <w:u w:val="single"/>
        </w:rPr>
        <w:t xml:space="preserve"> traditionally </w:t>
      </w:r>
      <w:r w:rsidRPr="00016846">
        <w:rPr>
          <w:rFonts w:asciiTheme="minorHAnsi" w:hAnsiTheme="minorHAnsi" w:cstheme="minorHAnsi"/>
          <w:b/>
          <w:bCs/>
          <w:highlight w:val="yellow"/>
          <w:u w:val="single"/>
        </w:rPr>
        <w:t>as free</w:t>
      </w:r>
      <w:r w:rsidRPr="00016846">
        <w:rPr>
          <w:rFonts w:asciiTheme="minorHAnsi" w:hAnsiTheme="minorHAnsi" w:cstheme="minorHAnsi"/>
          <w:b/>
          <w:bCs/>
          <w:u w:val="single"/>
        </w:rPr>
        <w:t xml:space="preserve"> for all</w:t>
      </w:r>
      <w:r w:rsidRPr="00016846">
        <w:rPr>
          <w:rFonts w:asciiTheme="minorHAnsi" w:hAnsiTheme="minorHAnsi" w:cstheme="minorHAnsi"/>
        </w:rPr>
        <w:t xml:space="preserve">. The creation of the EEZ, whose outline is embodied in Part V of the 1982 UN. </w:t>
      </w:r>
      <w:proofErr w:type="gramStart"/>
      <w:r w:rsidRPr="00016846">
        <w:rPr>
          <w:rFonts w:asciiTheme="minorHAnsi" w:hAnsiTheme="minorHAnsi" w:cstheme="minorHAnsi"/>
        </w:rPr>
        <w:t>Law of the Sea Convention,</w:t>
      </w:r>
      <w:proofErr w:type="gramEnd"/>
      <w:r w:rsidRPr="00016846">
        <w:rPr>
          <w:rFonts w:asciiTheme="minorHAnsi" w:hAnsiTheme="minorHAnsi" w:cstheme="minorHAnsi"/>
        </w:rPr>
        <w:t xml:space="preserve"> marks an important departure from the law of the sea regime codified in the four conventions drafted at the first U.N. Conference on the Law of the Sea in 1958. In this latter system the high seas began at the outer limit of the territorial sea; in the new law of the sea this is no longer the case as the EEZ has been interposed between the territorial sea and the high seas.</w:t>
      </w:r>
    </w:p>
    <w:p w14:paraId="2C80D5E2" w14:textId="77777777" w:rsidR="0025173A" w:rsidRPr="00016846" w:rsidRDefault="0025173A" w:rsidP="0025173A">
      <w:pPr>
        <w:rPr>
          <w:rFonts w:asciiTheme="minorHAnsi" w:eastAsiaTheme="majorEastAsia" w:hAnsiTheme="minorHAnsi" w:cstheme="minorHAnsi"/>
          <w:b/>
          <w:bCs/>
          <w:sz w:val="28"/>
          <w:szCs w:val="26"/>
        </w:rPr>
      </w:pPr>
    </w:p>
    <w:p w14:paraId="6599FB58" w14:textId="77777777" w:rsidR="0025173A" w:rsidRPr="00016846" w:rsidRDefault="0025173A" w:rsidP="0025173A">
      <w:pPr>
        <w:pStyle w:val="Heading1"/>
        <w:rPr>
          <w:rFonts w:asciiTheme="minorHAnsi" w:hAnsiTheme="minorHAnsi" w:cstheme="minorHAnsi"/>
        </w:rPr>
      </w:pPr>
      <w:r>
        <w:rPr>
          <w:rFonts w:asciiTheme="minorHAnsi" w:hAnsiTheme="minorHAnsi" w:cstheme="minorHAnsi"/>
        </w:rPr>
        <w:t>K – Deep Eco</w:t>
      </w:r>
    </w:p>
    <w:p w14:paraId="5F4C3A4E" w14:textId="77777777" w:rsidR="0025173A" w:rsidRPr="00016846" w:rsidRDefault="0025173A" w:rsidP="0025173A">
      <w:pPr>
        <w:pStyle w:val="Heading3"/>
        <w:rPr>
          <w:rFonts w:asciiTheme="minorHAnsi" w:hAnsiTheme="minorHAnsi" w:cstheme="minorHAnsi"/>
        </w:rPr>
      </w:pPr>
      <w:proofErr w:type="spellStart"/>
      <w:r w:rsidRPr="00016846">
        <w:rPr>
          <w:rFonts w:asciiTheme="minorHAnsi" w:hAnsiTheme="minorHAnsi" w:cstheme="minorHAnsi"/>
        </w:rPr>
        <w:t>DeepEco</w:t>
      </w:r>
      <w:proofErr w:type="spellEnd"/>
      <w:r w:rsidRPr="00016846">
        <w:rPr>
          <w:rFonts w:asciiTheme="minorHAnsi" w:hAnsiTheme="minorHAnsi" w:cstheme="minorHAnsi"/>
        </w:rPr>
        <w:t xml:space="preserve"> Link</w:t>
      </w:r>
    </w:p>
    <w:p w14:paraId="0A65AC4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It is either All or None. The aff fails to completely remove Oil rigs. The aff is complacent in humans destroying nature. </w:t>
      </w:r>
    </w:p>
    <w:p w14:paraId="798F4036" w14:textId="77777777" w:rsidR="0025173A" w:rsidRPr="00016846" w:rsidRDefault="0025173A" w:rsidP="0025173A">
      <w:pPr>
        <w:pStyle w:val="NoSpacing"/>
        <w:rPr>
          <w:rFonts w:asciiTheme="minorHAnsi" w:hAnsiTheme="minorHAnsi" w:cstheme="minorHAnsi"/>
          <w:sz w:val="14"/>
          <w:szCs w:val="14"/>
        </w:rPr>
      </w:pPr>
      <w:r w:rsidRPr="00016846">
        <w:rPr>
          <w:rFonts w:asciiTheme="minorHAnsi" w:hAnsiTheme="minorHAnsi" w:cstheme="minorHAnsi"/>
        </w:rPr>
        <w:t xml:space="preserve">Byrne’11 </w:t>
      </w:r>
      <w:r w:rsidRPr="00016846">
        <w:rPr>
          <w:rFonts w:asciiTheme="minorHAnsi" w:hAnsiTheme="minorHAnsi" w:cstheme="minorHAnsi"/>
          <w:sz w:val="14"/>
          <w:szCs w:val="14"/>
        </w:rPr>
        <w:t xml:space="preserve">(Travis Arthur Byrne, BILL DEVALL‟S DEEP ECOLOGY: SIMPLE IN MEANS, RICH IN ENDS, 2011, </w:t>
      </w:r>
      <w:r w:rsidRPr="00016846">
        <w:rPr>
          <w:rFonts w:asciiTheme="minorHAnsi" w:hAnsiTheme="minorHAnsi" w:cstheme="minorHAnsi"/>
          <w:i/>
          <w:iCs/>
          <w:sz w:val="14"/>
          <w:szCs w:val="14"/>
        </w:rPr>
        <w:t>The Faculty of Humboldt State University</w:t>
      </w:r>
      <w:r w:rsidRPr="00016846">
        <w:rPr>
          <w:rFonts w:asciiTheme="minorHAnsi" w:hAnsiTheme="minorHAnsi" w:cstheme="minorHAnsi"/>
          <w:sz w:val="14"/>
          <w:szCs w:val="14"/>
        </w:rPr>
        <w:t>, retrieve from:</w:t>
      </w:r>
      <w:r w:rsidRPr="00016846">
        <w:rPr>
          <w:rFonts w:asciiTheme="minorHAnsi" w:hAnsiTheme="minorHAnsi" w:cstheme="minorHAnsi"/>
        </w:rPr>
        <w:t xml:space="preserve"> </w:t>
      </w:r>
      <w:hyperlink r:id="rId7" w:history="1">
        <w:r w:rsidRPr="00016846">
          <w:rPr>
            <w:rStyle w:val="Hyperlink"/>
            <w:rFonts w:asciiTheme="minorHAnsi" w:hAnsiTheme="minorHAnsi" w:cstheme="minorHAnsi"/>
            <w:sz w:val="14"/>
            <w:szCs w:val="14"/>
          </w:rPr>
          <w:t>https://scholarworks.calstate.edu/downloads/rr1720451</w:t>
        </w:r>
      </w:hyperlink>
      <w:r w:rsidRPr="00016846">
        <w:rPr>
          <w:rFonts w:asciiTheme="minorHAnsi" w:hAnsiTheme="minorHAnsi" w:cstheme="minorHAnsi"/>
          <w:sz w:val="14"/>
          <w:szCs w:val="14"/>
        </w:rPr>
        <w:t xml:space="preserve"> //JH)</w:t>
      </w:r>
    </w:p>
    <w:p w14:paraId="079F53B4" w14:textId="77777777" w:rsidR="0025173A" w:rsidRPr="00016846" w:rsidRDefault="0025173A" w:rsidP="0025173A">
      <w:pPr>
        <w:rPr>
          <w:rFonts w:asciiTheme="minorHAnsi" w:hAnsiTheme="minorHAnsi" w:cstheme="minorHAnsi"/>
          <w:sz w:val="14"/>
          <w:szCs w:val="14"/>
        </w:rPr>
      </w:pPr>
      <w:r w:rsidRPr="00016846">
        <w:rPr>
          <w:rFonts w:asciiTheme="minorHAnsi" w:hAnsiTheme="minorHAnsi" w:cstheme="minorHAnsi"/>
          <w:sz w:val="14"/>
          <w:szCs w:val="14"/>
        </w:rPr>
        <w:t xml:space="preserve">Since the actions of government organizations and large corporations have become globalized, the Environmental Movement has become a worldwide network of movements and organizations using their sophisticated tactics and strategies to resist the devastation of the last wild areas on the planet Earth while beginning to act more locally in bioregional strategies. The Environmental Movement - consisting of </w:t>
      </w:r>
      <w:r w:rsidRPr="00016846">
        <w:rPr>
          <w:rFonts w:asciiTheme="minorHAnsi" w:hAnsiTheme="minorHAnsi" w:cstheme="minorHAnsi"/>
          <w:sz w:val="24"/>
          <w:u w:val="single"/>
        </w:rPr>
        <w:t>supporters of the Deep Ecology perspective</w:t>
      </w:r>
      <w:r w:rsidRPr="00016846">
        <w:rPr>
          <w:rFonts w:asciiTheme="minorHAnsi" w:hAnsiTheme="minorHAnsi" w:cstheme="minorHAnsi"/>
          <w:sz w:val="14"/>
          <w:szCs w:val="14"/>
        </w:rPr>
        <w:t xml:space="preserve">, as well as from all religious, philosophical, and political positions – </w:t>
      </w:r>
      <w:r w:rsidRPr="00016846">
        <w:rPr>
          <w:rFonts w:asciiTheme="minorHAnsi" w:hAnsiTheme="minorHAnsi" w:cstheme="minorHAnsi"/>
          <w:u w:val="single"/>
        </w:rPr>
        <w:t xml:space="preserve">are coming together to defend and protect the last Wilderness areas on this planet. To support what Henry David Thoreau said in 1851, as he witnessed </w:t>
      </w:r>
      <w:proofErr w:type="spellStart"/>
      <w:r w:rsidRPr="00016846">
        <w:rPr>
          <w:rFonts w:asciiTheme="minorHAnsi" w:hAnsiTheme="minorHAnsi" w:cstheme="minorHAnsi"/>
          <w:u w:val="single"/>
        </w:rPr>
        <w:t>America‟s</w:t>
      </w:r>
      <w:proofErr w:type="spellEnd"/>
      <w:r w:rsidRPr="00016846">
        <w:rPr>
          <w:rFonts w:asciiTheme="minorHAnsi" w:hAnsiTheme="minorHAnsi" w:cstheme="minorHAnsi"/>
          <w:u w:val="single"/>
        </w:rPr>
        <w:t xml:space="preserve"> industrial machine beginning to gain speed, “in wilderness is the preservation of the world” (Devall, 1988: 161; Thoreau, 1851). Bill Devall (1988: 161) declares </w:t>
      </w:r>
      <w:proofErr w:type="gramStart"/>
      <w:r w:rsidRPr="00016846">
        <w:rPr>
          <w:rFonts w:asciiTheme="minorHAnsi" w:hAnsiTheme="minorHAnsi" w:cstheme="minorHAnsi"/>
          <w:u w:val="single"/>
        </w:rPr>
        <w:t>that,</w:t>
      </w:r>
      <w:proofErr w:type="gramEnd"/>
      <w:r w:rsidRPr="00016846">
        <w:rPr>
          <w:rFonts w:asciiTheme="minorHAnsi" w:hAnsiTheme="minorHAnsi" w:cstheme="minorHAnsi"/>
          <w:u w:val="single"/>
        </w:rPr>
        <w:t xml:space="preserve"> “preservation is the highest priority of political activism, from a Deep Ecology viewpoint.”</w:t>
      </w:r>
      <w:r w:rsidRPr="00016846">
        <w:rPr>
          <w:rFonts w:asciiTheme="minorHAnsi" w:hAnsiTheme="minorHAnsi" w:cstheme="minorHAnsi"/>
        </w:rPr>
        <w:t xml:space="preserve"> </w:t>
      </w:r>
      <w:r w:rsidRPr="00016846">
        <w:rPr>
          <w:rFonts w:asciiTheme="minorHAnsi" w:hAnsiTheme="minorHAnsi" w:cstheme="minorHAnsi"/>
          <w:u w:val="single"/>
        </w:rPr>
        <w:t xml:space="preserve">The environmental community struggles to affirm that vast areas on the Earth should be “off limits” to “massive invasions of military, scientific and corporate raiders who seek to extract minerals, oil and gas, or any other resources from the </w:t>
      </w:r>
      <w:proofErr w:type="spellStart"/>
      <w:r w:rsidRPr="00016846">
        <w:rPr>
          <w:rFonts w:asciiTheme="minorHAnsi" w:hAnsiTheme="minorHAnsi" w:cstheme="minorHAnsi"/>
          <w:u w:val="single"/>
        </w:rPr>
        <w:t>Earth‟s</w:t>
      </w:r>
      <w:proofErr w:type="spellEnd"/>
      <w:r w:rsidRPr="00016846">
        <w:rPr>
          <w:rFonts w:asciiTheme="minorHAnsi" w:hAnsiTheme="minorHAnsi" w:cstheme="minorHAnsi"/>
          <w:u w:val="single"/>
        </w:rPr>
        <w:t xml:space="preserve"> last wild places”</w:t>
      </w:r>
      <w:r w:rsidRPr="00016846">
        <w:rPr>
          <w:rFonts w:asciiTheme="minorHAnsi" w:hAnsiTheme="minorHAnsi" w:cstheme="minorHAnsi"/>
        </w:rPr>
        <w:t xml:space="preserve"> </w:t>
      </w:r>
      <w:r w:rsidRPr="00016846">
        <w:rPr>
          <w:rFonts w:asciiTheme="minorHAnsi" w:hAnsiTheme="minorHAnsi" w:cstheme="minorHAnsi"/>
          <w:sz w:val="14"/>
          <w:szCs w:val="14"/>
        </w:rPr>
        <w:t xml:space="preserve">(Devall, 1988). Designated foundations of environmental habitats and Wilderness have become social institutions. There are several forms of this illustrated through: National Parks, Nature preserves, and biosphere reserves. Here in the United States, there are federally controlled land or water areas that have been deemed “wilderness status” by the United States Congress since 1964 when the federal 89 Wilderness Act was passed (Devall, 1988: 161; </w:t>
      </w:r>
      <w:proofErr w:type="spellStart"/>
      <w:r w:rsidRPr="00016846">
        <w:rPr>
          <w:rFonts w:asciiTheme="minorHAnsi" w:hAnsiTheme="minorHAnsi" w:cstheme="minorHAnsi"/>
          <w:sz w:val="14"/>
          <w:szCs w:val="14"/>
        </w:rPr>
        <w:t>Allin</w:t>
      </w:r>
      <w:proofErr w:type="spellEnd"/>
      <w:r w:rsidRPr="00016846">
        <w:rPr>
          <w:rFonts w:asciiTheme="minorHAnsi" w:hAnsiTheme="minorHAnsi" w:cstheme="minorHAnsi"/>
          <w:sz w:val="14"/>
          <w:szCs w:val="14"/>
        </w:rPr>
        <w:t xml:space="preserve"> 1982). Devall explains that designated and de facto – usually defined as roadless areas in the United States – Wilderness areas have been sanctioned as “islands of hope, ecological sanctuaries, sacred places, and areas of land health” (1988: 161). There are scientific ecologists who collect research samples in these Designated Wilderness areas to </w:t>
      </w:r>
      <w:proofErr w:type="gramStart"/>
      <w:r w:rsidRPr="00016846">
        <w:rPr>
          <w:rFonts w:asciiTheme="minorHAnsi" w:hAnsiTheme="minorHAnsi" w:cstheme="minorHAnsi"/>
          <w:sz w:val="14"/>
          <w:szCs w:val="14"/>
        </w:rPr>
        <w:t>compare and contrast</w:t>
      </w:r>
      <w:proofErr w:type="gramEnd"/>
      <w:r w:rsidRPr="00016846">
        <w:rPr>
          <w:rFonts w:asciiTheme="minorHAnsi" w:hAnsiTheme="minorHAnsi" w:cstheme="minorHAnsi"/>
          <w:sz w:val="14"/>
          <w:szCs w:val="14"/>
        </w:rPr>
        <w:t xml:space="preserve"> with research that is collected in Damaged Land areas to illustrate the direct effects that human beings have on the landscapes as a whole. Advocates and activists who seek to protect Wilderness, considered to be “relatively unstressed, untrammeled and undisturbed habitat for wild plants and animals,” (Devall, 1988: 163) must fight to protect and defend all forms of ecosystems from the Artic to tropical rain forest and to maintain the centers of </w:t>
      </w:r>
      <w:proofErr w:type="spellStart"/>
      <w:r w:rsidRPr="00016846">
        <w:rPr>
          <w:rFonts w:asciiTheme="minorHAnsi" w:hAnsiTheme="minorHAnsi" w:cstheme="minorHAnsi"/>
          <w:sz w:val="14"/>
          <w:szCs w:val="14"/>
        </w:rPr>
        <w:t>Earth‟s</w:t>
      </w:r>
      <w:proofErr w:type="spellEnd"/>
      <w:r w:rsidRPr="00016846">
        <w:rPr>
          <w:rFonts w:asciiTheme="minorHAnsi" w:hAnsiTheme="minorHAnsi" w:cstheme="minorHAnsi"/>
          <w:sz w:val="14"/>
          <w:szCs w:val="14"/>
        </w:rPr>
        <w:t xml:space="preserve"> ecological diversity (Devall, 1988: 161-62). These areas of protection may be called Big Wilderness. Big Wilderness can be defined in several ways. One way, is from Dave Foreman (1986) a co-founder of Earth </w:t>
      </w:r>
      <w:proofErr w:type="gramStart"/>
      <w:r w:rsidRPr="00016846">
        <w:rPr>
          <w:rFonts w:asciiTheme="minorHAnsi" w:hAnsiTheme="minorHAnsi" w:cstheme="minorHAnsi"/>
          <w:sz w:val="14"/>
          <w:szCs w:val="14"/>
        </w:rPr>
        <w:t>First!,</w:t>
      </w:r>
      <w:proofErr w:type="gramEnd"/>
      <w:r w:rsidRPr="00016846">
        <w:rPr>
          <w:rFonts w:asciiTheme="minorHAnsi" w:hAnsiTheme="minorHAnsi" w:cstheme="minorHAnsi"/>
          <w:sz w:val="14"/>
          <w:szCs w:val="14"/>
        </w:rPr>
        <w:t xml:space="preserve"> as describing it as a minimum size of 100,000 acres (Devall, 1988: 162). Bill Devall (1988: 162) would illustrate the term as incorporating more criteria, such as, including entire watersheds, mountain ranges, river estuaries, continents, </w:t>
      </w:r>
      <w:proofErr w:type="gramStart"/>
      <w:r w:rsidRPr="00016846">
        <w:rPr>
          <w:rFonts w:asciiTheme="minorHAnsi" w:hAnsiTheme="minorHAnsi" w:cstheme="minorHAnsi"/>
          <w:sz w:val="14"/>
          <w:szCs w:val="14"/>
        </w:rPr>
        <w:t>islands</w:t>
      </w:r>
      <w:proofErr w:type="gramEnd"/>
      <w:r w:rsidRPr="00016846">
        <w:rPr>
          <w:rFonts w:asciiTheme="minorHAnsi" w:hAnsiTheme="minorHAnsi" w:cstheme="minorHAnsi"/>
          <w:sz w:val="14"/>
          <w:szCs w:val="14"/>
        </w:rPr>
        <w:t xml:space="preserve"> and the surrounding ocean. To add to the debate, Big Wilderness may be considered to include the </w:t>
      </w:r>
      <w:proofErr w:type="gramStart"/>
      <w:r w:rsidRPr="00016846">
        <w:rPr>
          <w:rFonts w:asciiTheme="minorHAnsi" w:hAnsiTheme="minorHAnsi" w:cstheme="minorHAnsi"/>
          <w:sz w:val="14"/>
          <w:szCs w:val="14"/>
        </w:rPr>
        <w:t>biosphere as a whole</w:t>
      </w:r>
      <w:proofErr w:type="gramEnd"/>
      <w:r w:rsidRPr="00016846">
        <w:rPr>
          <w:rFonts w:asciiTheme="minorHAnsi" w:hAnsiTheme="minorHAnsi" w:cstheme="minorHAnsi"/>
          <w:sz w:val="14"/>
          <w:szCs w:val="14"/>
        </w:rPr>
        <w:t xml:space="preserve">. The biosphere, as defined by Russian mineralogist V.I. </w:t>
      </w:r>
      <w:proofErr w:type="spellStart"/>
      <w:r w:rsidRPr="00016846">
        <w:rPr>
          <w:rFonts w:asciiTheme="minorHAnsi" w:hAnsiTheme="minorHAnsi" w:cstheme="minorHAnsi"/>
          <w:sz w:val="14"/>
          <w:szCs w:val="14"/>
        </w:rPr>
        <w:t>Vernadsky</w:t>
      </w:r>
      <w:proofErr w:type="spellEnd"/>
      <w:r w:rsidRPr="00016846">
        <w:rPr>
          <w:rFonts w:asciiTheme="minorHAnsi" w:hAnsiTheme="minorHAnsi" w:cstheme="minorHAnsi"/>
          <w:sz w:val="14"/>
          <w:szCs w:val="14"/>
        </w:rPr>
        <w:t xml:space="preserve">, is the “portion of Earth within which life exists – including the lithosphere (a layer of Earth approximately three kilometer deep), the hydrosphere (oceans), and the troposphere (lower atmosphere)” (Devall, 1988: 158; </w:t>
      </w:r>
      <w:proofErr w:type="spellStart"/>
      <w:r w:rsidRPr="00016846">
        <w:rPr>
          <w:rFonts w:asciiTheme="minorHAnsi" w:hAnsiTheme="minorHAnsi" w:cstheme="minorHAnsi"/>
          <w:sz w:val="14"/>
          <w:szCs w:val="14"/>
        </w:rPr>
        <w:t>Vernadsky</w:t>
      </w:r>
      <w:proofErr w:type="spellEnd"/>
      <w:r w:rsidRPr="00016846">
        <w:rPr>
          <w:rFonts w:asciiTheme="minorHAnsi" w:hAnsiTheme="minorHAnsi" w:cstheme="minorHAnsi"/>
          <w:sz w:val="14"/>
          <w:szCs w:val="14"/>
        </w:rPr>
        <w:t xml:space="preserve">, 1945). The Environmental Movement is working hard to protect these remaining areas of Nature from human annihilation and to sustain them as ecological reserves and refuge. 90 </w:t>
      </w:r>
      <w:r w:rsidRPr="00016846">
        <w:rPr>
          <w:rFonts w:asciiTheme="minorHAnsi" w:hAnsiTheme="minorHAnsi" w:cstheme="minorHAnsi"/>
          <w:u w:val="single"/>
        </w:rPr>
        <w:t>Depleting our Ecosystems: Human beings are depleting natural resources, destroying ecosystems in which they live and wiping out habitats of animal species of the Earth</w:t>
      </w:r>
      <w:r w:rsidRPr="00016846">
        <w:rPr>
          <w:rFonts w:asciiTheme="minorHAnsi" w:hAnsiTheme="minorHAnsi" w:cstheme="minorHAnsi"/>
          <w:sz w:val="14"/>
          <w:szCs w:val="14"/>
        </w:rPr>
        <w:t xml:space="preserve">. An example of this can be witnessed from </w:t>
      </w:r>
      <w:proofErr w:type="spellStart"/>
      <w:r w:rsidRPr="00016846">
        <w:rPr>
          <w:rFonts w:asciiTheme="minorHAnsi" w:hAnsiTheme="minorHAnsi" w:cstheme="minorHAnsi"/>
          <w:sz w:val="14"/>
          <w:szCs w:val="14"/>
        </w:rPr>
        <w:t>Devall‟s</w:t>
      </w:r>
      <w:proofErr w:type="spellEnd"/>
      <w:r w:rsidRPr="00016846">
        <w:rPr>
          <w:rFonts w:asciiTheme="minorHAnsi" w:hAnsiTheme="minorHAnsi" w:cstheme="minorHAnsi"/>
          <w:sz w:val="14"/>
          <w:szCs w:val="14"/>
        </w:rPr>
        <w:t xml:space="preserve"> bioregion of the Klamath-Siskiyou. In this region, the redwoods have been logged since the year 1850. During that time, there were an estimated two million acres of old-growth redwoods growing. Throughout the last 150 years the forest has been exploited and mistreated. By 2007, the logging industry, being spearheaded by Pacific-Lumber Company (no longer an entity), had logged so </w:t>
      </w:r>
      <w:proofErr w:type="gramStart"/>
      <w:r w:rsidRPr="00016846">
        <w:rPr>
          <w:rFonts w:asciiTheme="minorHAnsi" w:hAnsiTheme="minorHAnsi" w:cstheme="minorHAnsi"/>
          <w:sz w:val="14"/>
          <w:szCs w:val="14"/>
        </w:rPr>
        <w:t>much</w:t>
      </w:r>
      <w:proofErr w:type="gramEnd"/>
      <w:r w:rsidRPr="00016846">
        <w:rPr>
          <w:rFonts w:asciiTheme="minorHAnsi" w:hAnsiTheme="minorHAnsi" w:cstheme="minorHAnsi"/>
          <w:sz w:val="14"/>
          <w:szCs w:val="14"/>
        </w:rPr>
        <w:t xml:space="preserve"> feet of lumber that only 5% of the two million acres remained. If it was not for the community members and citizens of that bioregion, along with political activists acting on their ecological awareness that spoke out against the powerful logging industry, that remaining 5% may not be here today. Another example can be seen from </w:t>
      </w:r>
      <w:proofErr w:type="spellStart"/>
      <w:r w:rsidRPr="00016846">
        <w:rPr>
          <w:rFonts w:asciiTheme="minorHAnsi" w:hAnsiTheme="minorHAnsi" w:cstheme="minorHAnsi"/>
          <w:sz w:val="14"/>
          <w:szCs w:val="14"/>
        </w:rPr>
        <w:t>Clearcut</w:t>
      </w:r>
      <w:proofErr w:type="spellEnd"/>
      <w:r w:rsidRPr="00016846">
        <w:rPr>
          <w:rFonts w:asciiTheme="minorHAnsi" w:hAnsiTheme="minorHAnsi" w:cstheme="minorHAnsi"/>
          <w:sz w:val="14"/>
          <w:szCs w:val="14"/>
        </w:rPr>
        <w:t xml:space="preserve"> (1993), edited by Devall, where humans drastically alter the forests near Fundy National Park, New Brunswick, Canada. Here the industrial logging industry has mortified the natural habitat outside the National Park so badly that the ecosystem of the </w:t>
      </w:r>
      <w:proofErr w:type="gramStart"/>
      <w:r w:rsidRPr="00016846">
        <w:rPr>
          <w:rFonts w:asciiTheme="minorHAnsi" w:hAnsiTheme="minorHAnsi" w:cstheme="minorHAnsi"/>
          <w:sz w:val="14"/>
          <w:szCs w:val="14"/>
        </w:rPr>
        <w:t>Park</w:t>
      </w:r>
      <w:proofErr w:type="gramEnd"/>
      <w:r w:rsidRPr="00016846">
        <w:rPr>
          <w:rFonts w:asciiTheme="minorHAnsi" w:hAnsiTheme="minorHAnsi" w:cstheme="minorHAnsi"/>
          <w:sz w:val="14"/>
          <w:szCs w:val="14"/>
        </w:rPr>
        <w:t xml:space="preserve"> is now in jeopardy. A State of the Environment Report, from the Federal Government of Canada (1991), asserts, “New </w:t>
      </w:r>
      <w:proofErr w:type="spellStart"/>
      <w:r w:rsidRPr="00016846">
        <w:rPr>
          <w:rFonts w:asciiTheme="minorHAnsi" w:hAnsiTheme="minorHAnsi" w:cstheme="minorHAnsi"/>
          <w:sz w:val="14"/>
          <w:szCs w:val="14"/>
        </w:rPr>
        <w:t>Brunswick‟s</w:t>
      </w:r>
      <w:proofErr w:type="spellEnd"/>
      <w:r w:rsidRPr="00016846">
        <w:rPr>
          <w:rFonts w:asciiTheme="minorHAnsi" w:hAnsiTheme="minorHAnsi" w:cstheme="minorHAnsi"/>
          <w:sz w:val="14"/>
          <w:szCs w:val="14"/>
        </w:rPr>
        <w:t xml:space="preserve"> Fundy National Park, a 20,700 hectare „island‟ surrounded by extensive forest, has been logged so much outside the </w:t>
      </w:r>
      <w:proofErr w:type="spellStart"/>
      <w:proofErr w:type="gramStart"/>
      <w:r w:rsidRPr="00016846">
        <w:rPr>
          <w:rFonts w:asciiTheme="minorHAnsi" w:hAnsiTheme="minorHAnsi" w:cstheme="minorHAnsi"/>
          <w:sz w:val="14"/>
          <w:szCs w:val="14"/>
        </w:rPr>
        <w:t>Park</w:t>
      </w:r>
      <w:proofErr w:type="gramEnd"/>
      <w:r w:rsidRPr="00016846">
        <w:rPr>
          <w:rFonts w:asciiTheme="minorHAnsi" w:hAnsiTheme="minorHAnsi" w:cstheme="minorHAnsi"/>
          <w:sz w:val="14"/>
          <w:szCs w:val="14"/>
        </w:rPr>
        <w:t>‟s</w:t>
      </w:r>
      <w:proofErr w:type="spellEnd"/>
      <w:r w:rsidRPr="00016846">
        <w:rPr>
          <w:rFonts w:asciiTheme="minorHAnsi" w:hAnsiTheme="minorHAnsi" w:cstheme="minorHAnsi"/>
          <w:sz w:val="14"/>
          <w:szCs w:val="14"/>
        </w:rPr>
        <w:t xml:space="preserve"> boundaries that it has degraded the quality and reduced the extent of the aquatic habitats within the Park as a result of sedimentation and contamination from insecticides and herbicides” (Devall, 1993: 164). As mentioned before, it is </w:t>
      </w:r>
      <w:proofErr w:type="gramStart"/>
      <w:r w:rsidRPr="00016846">
        <w:rPr>
          <w:rFonts w:asciiTheme="minorHAnsi" w:hAnsiTheme="minorHAnsi" w:cstheme="minorHAnsi"/>
          <w:sz w:val="14"/>
          <w:szCs w:val="14"/>
        </w:rPr>
        <w:t xml:space="preserve">the </w:t>
      </w:r>
      <w:proofErr w:type="spellStart"/>
      <w:r w:rsidRPr="00016846">
        <w:rPr>
          <w:rFonts w:asciiTheme="minorHAnsi" w:hAnsiTheme="minorHAnsi" w:cstheme="minorHAnsi"/>
          <w:sz w:val="14"/>
          <w:szCs w:val="14"/>
        </w:rPr>
        <w:t>every</w:t>
      </w:r>
      <w:proofErr w:type="gramEnd"/>
      <w:r w:rsidRPr="00016846">
        <w:rPr>
          <w:rFonts w:asciiTheme="minorHAnsi" w:hAnsiTheme="minorHAnsi" w:cstheme="minorHAnsi"/>
          <w:sz w:val="14"/>
          <w:szCs w:val="14"/>
        </w:rPr>
        <w:t xml:space="preserve"> day</w:t>
      </w:r>
      <w:proofErr w:type="spellEnd"/>
      <w:r w:rsidRPr="00016846">
        <w:rPr>
          <w:rFonts w:asciiTheme="minorHAnsi" w:hAnsiTheme="minorHAnsi" w:cstheme="minorHAnsi"/>
          <w:sz w:val="14"/>
          <w:szCs w:val="14"/>
        </w:rPr>
        <w:t xml:space="preserve"> practicing of developing our ecological Self that we may become in-tune with our surrounding environment to determine what is 91 meaningful in our lives. By cultivating our ecological Self, we are enriching our future and our relationship between humans and the environment. Devall finds that some of the critics of </w:t>
      </w:r>
      <w:proofErr w:type="spellStart"/>
      <w:r w:rsidRPr="00016846">
        <w:rPr>
          <w:rFonts w:asciiTheme="minorHAnsi" w:hAnsiTheme="minorHAnsi" w:cstheme="minorHAnsi"/>
          <w:sz w:val="14"/>
          <w:szCs w:val="14"/>
        </w:rPr>
        <w:t>resourcism</w:t>
      </w:r>
      <w:proofErr w:type="spellEnd"/>
      <w:r w:rsidRPr="00016846">
        <w:rPr>
          <w:rFonts w:asciiTheme="minorHAnsi" w:hAnsiTheme="minorHAnsi" w:cstheme="minorHAnsi"/>
          <w:sz w:val="14"/>
          <w:szCs w:val="14"/>
        </w:rPr>
        <w:t xml:space="preserve">, as discussed in Chapter 5, argue </w:t>
      </w:r>
      <w:proofErr w:type="gramStart"/>
      <w:r w:rsidRPr="00016846">
        <w:rPr>
          <w:rFonts w:asciiTheme="minorHAnsi" w:hAnsiTheme="minorHAnsi" w:cstheme="minorHAnsi"/>
          <w:sz w:val="14"/>
          <w:szCs w:val="14"/>
        </w:rPr>
        <w:t>that,</w:t>
      </w:r>
      <w:proofErr w:type="gramEnd"/>
      <w:r w:rsidRPr="00016846">
        <w:rPr>
          <w:rFonts w:asciiTheme="minorHAnsi" w:hAnsiTheme="minorHAnsi" w:cstheme="minorHAnsi"/>
          <w:sz w:val="14"/>
          <w:szCs w:val="14"/>
        </w:rPr>
        <w:t xml:space="preserve"> “old-growth redwoods (found on the Pacific North Coast) are not a renewable resource because humans cannot plant a seedling and grow a redwood tree two hundred years old, much less two thousand years old” (Devall, N.D.). It is up to the activists and individuals who want to make changes in the way human beings are managing the Earth. The cultivation of the ecological Self will encourage people to make a stand and fight to defend their bioregions and habitats. The Environmental Movement must </w:t>
      </w:r>
      <w:proofErr w:type="gramStart"/>
      <w:r w:rsidRPr="00016846">
        <w:rPr>
          <w:rFonts w:asciiTheme="minorHAnsi" w:hAnsiTheme="minorHAnsi" w:cstheme="minorHAnsi"/>
          <w:sz w:val="14"/>
          <w:szCs w:val="14"/>
        </w:rPr>
        <w:t>state clearly</w:t>
      </w:r>
      <w:proofErr w:type="gramEnd"/>
      <w:r w:rsidRPr="00016846">
        <w:rPr>
          <w:rFonts w:asciiTheme="minorHAnsi" w:hAnsiTheme="minorHAnsi" w:cstheme="minorHAnsi"/>
          <w:sz w:val="14"/>
          <w:szCs w:val="14"/>
        </w:rPr>
        <w:t xml:space="preserve"> its objectives, goals, tactics, and ideologies to further halt deterioration of the ecosystems as a whole. The Movement must incorporate the philosophy of Deep Ecology to battle the atrocities of Nature.</w:t>
      </w:r>
    </w:p>
    <w:p w14:paraId="065ACC14"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Aff=Shallow Ecology: Aff seeks to find a technical solution to the problem</w:t>
      </w:r>
    </w:p>
    <w:p w14:paraId="6453CAC5" w14:textId="77777777" w:rsidR="0025173A" w:rsidRPr="00016846" w:rsidRDefault="0025173A" w:rsidP="0025173A">
      <w:pPr>
        <w:rPr>
          <w:rFonts w:asciiTheme="minorHAnsi" w:hAnsiTheme="minorHAnsi" w:cstheme="minorHAnsi"/>
          <w:sz w:val="14"/>
          <w:szCs w:val="14"/>
        </w:rPr>
      </w:pPr>
      <w:r w:rsidRPr="00016846">
        <w:rPr>
          <w:rFonts w:asciiTheme="minorHAnsi" w:hAnsiTheme="minorHAnsi" w:cstheme="minorHAnsi"/>
        </w:rPr>
        <w:t>Stanford’15</w:t>
      </w:r>
      <w:r w:rsidRPr="00016846">
        <w:rPr>
          <w:rFonts w:asciiTheme="minorHAnsi" w:hAnsiTheme="minorHAnsi" w:cstheme="minorHAnsi"/>
          <w:sz w:val="14"/>
          <w:szCs w:val="14"/>
        </w:rPr>
        <w:t xml:space="preserve">(N/A, </w:t>
      </w:r>
      <w:r w:rsidRPr="00016846">
        <w:rPr>
          <w:rFonts w:asciiTheme="minorHAnsi" w:hAnsiTheme="minorHAnsi" w:cstheme="minorHAnsi"/>
          <w:i/>
          <w:iCs/>
          <w:sz w:val="14"/>
          <w:szCs w:val="14"/>
        </w:rPr>
        <w:t>Environmental Ethics</w:t>
      </w:r>
      <w:r w:rsidRPr="00016846">
        <w:rPr>
          <w:rFonts w:asciiTheme="minorHAnsi" w:hAnsiTheme="minorHAnsi" w:cstheme="minorHAnsi"/>
          <w:sz w:val="14"/>
          <w:szCs w:val="14"/>
        </w:rPr>
        <w:t xml:space="preserve">, 21 July 2015, </w:t>
      </w:r>
      <w:r w:rsidRPr="00016846">
        <w:rPr>
          <w:rFonts w:asciiTheme="minorHAnsi" w:hAnsiTheme="minorHAnsi" w:cstheme="minorHAnsi"/>
          <w:i/>
          <w:iCs/>
          <w:sz w:val="14"/>
          <w:szCs w:val="14"/>
        </w:rPr>
        <w:t>Stanford Encyclopedia of Philosophy</w:t>
      </w:r>
      <w:r w:rsidRPr="00016846">
        <w:rPr>
          <w:rFonts w:asciiTheme="minorHAnsi" w:hAnsiTheme="minorHAnsi" w:cstheme="minorHAnsi"/>
          <w:sz w:val="14"/>
          <w:szCs w:val="14"/>
        </w:rPr>
        <w:t>, retrieved from:</w:t>
      </w:r>
      <w:r w:rsidRPr="00016846">
        <w:rPr>
          <w:rFonts w:asciiTheme="minorHAnsi" w:hAnsiTheme="minorHAnsi" w:cstheme="minorHAnsi"/>
        </w:rPr>
        <w:t xml:space="preserve"> </w:t>
      </w:r>
      <w:hyperlink r:id="rId8" w:history="1">
        <w:r w:rsidRPr="00016846">
          <w:rPr>
            <w:rStyle w:val="Hyperlink"/>
            <w:rFonts w:asciiTheme="minorHAnsi" w:hAnsiTheme="minorHAnsi" w:cstheme="minorHAnsi"/>
            <w:sz w:val="14"/>
            <w:szCs w:val="14"/>
          </w:rPr>
          <w:t>https://plato.stanford.edu/entries/ethics-environmental/</w:t>
        </w:r>
      </w:hyperlink>
      <w:r w:rsidRPr="00016846">
        <w:rPr>
          <w:rFonts w:asciiTheme="minorHAnsi" w:hAnsiTheme="minorHAnsi" w:cstheme="minorHAnsi"/>
          <w:sz w:val="14"/>
          <w:szCs w:val="14"/>
        </w:rPr>
        <w:t xml:space="preserve"> //JH)</w:t>
      </w:r>
    </w:p>
    <w:p w14:paraId="7D96C78C" w14:textId="77777777" w:rsidR="0025173A" w:rsidRPr="00016846" w:rsidRDefault="0025173A" w:rsidP="0025173A">
      <w:pPr>
        <w:pStyle w:val="NoSpacing"/>
        <w:rPr>
          <w:rFonts w:asciiTheme="minorHAnsi" w:hAnsiTheme="minorHAnsi" w:cstheme="minorHAnsi"/>
          <w:sz w:val="14"/>
          <w:szCs w:val="14"/>
        </w:rPr>
      </w:pPr>
      <w:bookmarkStart w:id="0" w:name="DeeEco"/>
      <w:r w:rsidRPr="00016846">
        <w:rPr>
          <w:rFonts w:asciiTheme="minorHAnsi" w:hAnsiTheme="minorHAnsi" w:cstheme="minorHAnsi"/>
          <w:sz w:val="14"/>
          <w:szCs w:val="14"/>
        </w:rPr>
        <w:t>3.1 Deep Ecology</w:t>
      </w:r>
      <w:bookmarkEnd w:id="0"/>
    </w:p>
    <w:p w14:paraId="1C7239DA" w14:textId="77777777" w:rsidR="0025173A" w:rsidRPr="00016846" w:rsidRDefault="0025173A" w:rsidP="0025173A">
      <w:pPr>
        <w:pStyle w:val="NormalWeb"/>
        <w:shd w:val="clear" w:color="auto" w:fill="FFFFFF"/>
        <w:spacing w:before="0" w:beforeAutospacing="0" w:after="150" w:afterAutospacing="0"/>
        <w:rPr>
          <w:rFonts w:asciiTheme="minorHAnsi" w:hAnsiTheme="minorHAnsi" w:cstheme="minorHAnsi"/>
          <w:sz w:val="14"/>
          <w:szCs w:val="14"/>
        </w:rPr>
      </w:pPr>
      <w:r w:rsidRPr="00016846">
        <w:rPr>
          <w:rFonts w:asciiTheme="minorHAnsi" w:hAnsiTheme="minorHAnsi" w:cstheme="minorHAnsi"/>
          <w:sz w:val="14"/>
          <w:szCs w:val="14"/>
        </w:rPr>
        <w:t xml:space="preserve">“Deep ecology” was born in Scandinavia, the result of discussions between </w:t>
      </w:r>
      <w:proofErr w:type="spellStart"/>
      <w:r w:rsidRPr="00016846">
        <w:rPr>
          <w:rFonts w:asciiTheme="minorHAnsi" w:hAnsiTheme="minorHAnsi" w:cstheme="minorHAnsi"/>
          <w:sz w:val="14"/>
          <w:szCs w:val="14"/>
        </w:rPr>
        <w:t>Næss</w:t>
      </w:r>
      <w:proofErr w:type="spellEnd"/>
      <w:r w:rsidRPr="00016846">
        <w:rPr>
          <w:rFonts w:asciiTheme="minorHAnsi" w:hAnsiTheme="minorHAnsi" w:cstheme="minorHAnsi"/>
          <w:sz w:val="14"/>
          <w:szCs w:val="14"/>
        </w:rPr>
        <w:t xml:space="preserve"> and his colleagues Sigmund </w:t>
      </w:r>
      <w:proofErr w:type="spellStart"/>
      <w:r w:rsidRPr="00016846">
        <w:rPr>
          <w:rFonts w:asciiTheme="minorHAnsi" w:hAnsiTheme="minorHAnsi" w:cstheme="minorHAnsi"/>
          <w:sz w:val="14"/>
          <w:szCs w:val="14"/>
        </w:rPr>
        <w:t>Kvaløy</w:t>
      </w:r>
      <w:proofErr w:type="spellEnd"/>
      <w:r w:rsidRPr="00016846">
        <w:rPr>
          <w:rFonts w:asciiTheme="minorHAnsi" w:hAnsiTheme="minorHAnsi" w:cstheme="minorHAnsi"/>
          <w:sz w:val="14"/>
          <w:szCs w:val="14"/>
        </w:rPr>
        <w:t xml:space="preserve"> and Nils </w:t>
      </w:r>
      <w:proofErr w:type="spellStart"/>
      <w:r w:rsidRPr="00016846">
        <w:rPr>
          <w:rFonts w:asciiTheme="minorHAnsi" w:hAnsiTheme="minorHAnsi" w:cstheme="minorHAnsi"/>
          <w:sz w:val="14"/>
          <w:szCs w:val="14"/>
        </w:rPr>
        <w:t>Faarlund</w:t>
      </w:r>
      <w:proofErr w:type="spellEnd"/>
      <w:r w:rsidRPr="00016846">
        <w:rPr>
          <w:rFonts w:asciiTheme="minorHAnsi" w:hAnsiTheme="minorHAnsi" w:cstheme="minorHAnsi"/>
          <w:sz w:val="14"/>
          <w:szCs w:val="14"/>
        </w:rPr>
        <w:t xml:space="preserve"> (see </w:t>
      </w:r>
      <w:proofErr w:type="spellStart"/>
      <w:r w:rsidRPr="00016846">
        <w:rPr>
          <w:rFonts w:asciiTheme="minorHAnsi" w:hAnsiTheme="minorHAnsi" w:cstheme="minorHAnsi"/>
          <w:sz w:val="14"/>
          <w:szCs w:val="14"/>
        </w:rPr>
        <w:t>Næss</w:t>
      </w:r>
      <w:proofErr w:type="spellEnd"/>
      <w:r w:rsidRPr="00016846">
        <w:rPr>
          <w:rFonts w:asciiTheme="minorHAnsi" w:hAnsiTheme="minorHAnsi" w:cstheme="minorHAnsi"/>
          <w:sz w:val="14"/>
          <w:szCs w:val="14"/>
        </w:rPr>
        <w:t xml:space="preserve"> 1973 and 1989; also see </w:t>
      </w:r>
      <w:proofErr w:type="spellStart"/>
      <w:r w:rsidRPr="00016846">
        <w:rPr>
          <w:rFonts w:asciiTheme="minorHAnsi" w:hAnsiTheme="minorHAnsi" w:cstheme="minorHAnsi"/>
          <w:sz w:val="14"/>
          <w:szCs w:val="14"/>
        </w:rPr>
        <w:t>Witoszek</w:t>
      </w:r>
      <w:proofErr w:type="spellEnd"/>
      <w:r w:rsidRPr="00016846">
        <w:rPr>
          <w:rFonts w:asciiTheme="minorHAnsi" w:hAnsiTheme="minorHAnsi" w:cstheme="minorHAnsi"/>
          <w:sz w:val="14"/>
          <w:szCs w:val="14"/>
        </w:rPr>
        <w:t xml:space="preserve"> and Brennan (eds.) 1999 for a historical survey and commentary on the development of deep ecology). All three shared a passion for the great mountains. On a visit to the Himalayas, they became impressed with aspects of “Sherpa culture” particularly when they found that their Sherpa guides regarded certain mountains as sacred and accordingly would not venture onto them. Subsequently, </w:t>
      </w:r>
      <w:proofErr w:type="spellStart"/>
      <w:r w:rsidRPr="00016846">
        <w:rPr>
          <w:rFonts w:asciiTheme="minorHAnsi" w:hAnsiTheme="minorHAnsi" w:cstheme="minorHAnsi"/>
          <w:sz w:val="14"/>
          <w:szCs w:val="14"/>
        </w:rPr>
        <w:t>Næss</w:t>
      </w:r>
      <w:proofErr w:type="spellEnd"/>
      <w:r w:rsidRPr="00016846">
        <w:rPr>
          <w:rFonts w:asciiTheme="minorHAnsi" w:hAnsiTheme="minorHAnsi" w:cstheme="minorHAnsi"/>
          <w:sz w:val="14"/>
          <w:szCs w:val="14"/>
        </w:rPr>
        <w:t xml:space="preserve"> formulated a position which extended the reverence the three Norwegians and the Sherpas felt for mountains to other natural things in general.</w:t>
      </w:r>
    </w:p>
    <w:p w14:paraId="65221A90" w14:textId="77777777" w:rsidR="0025173A" w:rsidRPr="00016846" w:rsidRDefault="0025173A" w:rsidP="0025173A">
      <w:pPr>
        <w:pStyle w:val="NormalWeb"/>
        <w:shd w:val="clear" w:color="auto" w:fill="FFFFFF"/>
        <w:spacing w:before="0" w:beforeAutospacing="0" w:after="150" w:afterAutospacing="0"/>
        <w:rPr>
          <w:rFonts w:asciiTheme="minorHAnsi" w:hAnsiTheme="minorHAnsi" w:cstheme="minorHAnsi"/>
          <w:sz w:val="14"/>
          <w:szCs w:val="14"/>
        </w:rPr>
      </w:pPr>
      <w:r w:rsidRPr="00016846">
        <w:rPr>
          <w:rFonts w:asciiTheme="minorHAnsi" w:hAnsiTheme="minorHAnsi" w:cstheme="minorHAnsi"/>
          <w:u w:val="single"/>
        </w:rPr>
        <w:t>The “shallow ecology movement”,</w:t>
      </w:r>
      <w:r w:rsidRPr="00016846">
        <w:rPr>
          <w:rFonts w:asciiTheme="minorHAnsi" w:hAnsiTheme="minorHAnsi" w:cstheme="minorHAnsi"/>
        </w:rPr>
        <w:t xml:space="preserve"> </w:t>
      </w:r>
      <w:r w:rsidRPr="00016846">
        <w:rPr>
          <w:rFonts w:asciiTheme="minorHAnsi" w:hAnsiTheme="minorHAnsi" w:cstheme="minorHAnsi"/>
          <w:sz w:val="14"/>
          <w:szCs w:val="14"/>
        </w:rPr>
        <w:t xml:space="preserve">as </w:t>
      </w:r>
      <w:proofErr w:type="spellStart"/>
      <w:r w:rsidRPr="00016846">
        <w:rPr>
          <w:rFonts w:asciiTheme="minorHAnsi" w:hAnsiTheme="minorHAnsi" w:cstheme="minorHAnsi"/>
          <w:sz w:val="14"/>
          <w:szCs w:val="14"/>
        </w:rPr>
        <w:t>Næss</w:t>
      </w:r>
      <w:proofErr w:type="spellEnd"/>
      <w:r w:rsidRPr="00016846">
        <w:rPr>
          <w:rFonts w:asciiTheme="minorHAnsi" w:hAnsiTheme="minorHAnsi" w:cstheme="minorHAnsi"/>
          <w:sz w:val="14"/>
          <w:szCs w:val="14"/>
        </w:rPr>
        <w:t xml:space="preserve"> (1973) calls it</w:t>
      </w:r>
      <w:r w:rsidRPr="00016846">
        <w:rPr>
          <w:rFonts w:asciiTheme="minorHAnsi" w:hAnsiTheme="minorHAnsi" w:cstheme="minorHAnsi"/>
          <w:u w:val="single"/>
        </w:rPr>
        <w:t>, is the “fight against pollution and resource depletion”, the central objective of which is “the health and affluence of people in the developed countries.”</w:t>
      </w:r>
      <w:r w:rsidRPr="00016846">
        <w:rPr>
          <w:rFonts w:asciiTheme="minorHAnsi" w:hAnsiTheme="minorHAnsi" w:cstheme="minorHAnsi"/>
          <w:sz w:val="14"/>
          <w:szCs w:val="14"/>
        </w:rPr>
        <w:t xml:space="preserve"> The “</w:t>
      </w:r>
      <w:r w:rsidRPr="00016846">
        <w:rPr>
          <w:rFonts w:asciiTheme="minorHAnsi" w:hAnsiTheme="minorHAnsi" w:cstheme="minorHAnsi"/>
          <w:u w:val="single"/>
        </w:rPr>
        <w:t>deep ecology movement”, in contrast, endorses “</w:t>
      </w:r>
      <w:proofErr w:type="spellStart"/>
      <w:r w:rsidRPr="00016846">
        <w:rPr>
          <w:rFonts w:asciiTheme="minorHAnsi" w:hAnsiTheme="minorHAnsi" w:cstheme="minorHAnsi"/>
          <w:u w:val="single"/>
        </w:rPr>
        <w:t>biospheric</w:t>
      </w:r>
      <w:proofErr w:type="spellEnd"/>
      <w:r w:rsidRPr="00016846">
        <w:rPr>
          <w:rFonts w:asciiTheme="minorHAnsi" w:hAnsiTheme="minorHAnsi" w:cstheme="minorHAnsi"/>
          <w:u w:val="single"/>
        </w:rPr>
        <w:t xml:space="preserve"> egalitarianism”, the view that all living things are alike in having </w:t>
      </w:r>
      <w:proofErr w:type="gramStart"/>
      <w:r w:rsidRPr="00016846">
        <w:rPr>
          <w:rFonts w:asciiTheme="minorHAnsi" w:hAnsiTheme="minorHAnsi" w:cstheme="minorHAnsi"/>
          <w:u w:val="single"/>
        </w:rPr>
        <w:t>value in their own right, independent</w:t>
      </w:r>
      <w:proofErr w:type="gramEnd"/>
      <w:r w:rsidRPr="00016846">
        <w:rPr>
          <w:rFonts w:asciiTheme="minorHAnsi" w:hAnsiTheme="minorHAnsi" w:cstheme="minorHAnsi"/>
          <w:u w:val="single"/>
        </w:rPr>
        <w:t xml:space="preserve"> of their usefulness to others. The deep ecologist respects this intrinsic value, taking care, for example, when walking on the mountainside not to cause unnecessary damage to the plants.</w:t>
      </w:r>
    </w:p>
    <w:p w14:paraId="6861F342" w14:textId="77777777" w:rsidR="0025173A" w:rsidRPr="00016846" w:rsidRDefault="0025173A" w:rsidP="0025173A">
      <w:pPr>
        <w:rPr>
          <w:rFonts w:asciiTheme="minorHAnsi" w:hAnsiTheme="minorHAnsi" w:cstheme="minorHAnsi"/>
        </w:rPr>
      </w:pPr>
    </w:p>
    <w:p w14:paraId="10BE08DD"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Shallow Ecology Fails:  Shallow Ecology only deals with the technical and fails to result in a change in human behavior and values. In doing so, it would cause the issues to return in another form. </w:t>
      </w:r>
    </w:p>
    <w:p w14:paraId="6566D09D" w14:textId="77777777" w:rsidR="0025173A" w:rsidRPr="00016846" w:rsidRDefault="0025173A" w:rsidP="0025173A">
      <w:pPr>
        <w:rPr>
          <w:rFonts w:asciiTheme="minorHAnsi" w:hAnsiTheme="minorHAnsi" w:cstheme="minorHAnsi"/>
          <w:sz w:val="14"/>
          <w:szCs w:val="14"/>
        </w:rPr>
      </w:pPr>
      <w:r w:rsidRPr="00016846">
        <w:rPr>
          <w:rFonts w:asciiTheme="minorHAnsi" w:hAnsiTheme="minorHAnsi" w:cstheme="minorHAnsi"/>
        </w:rPr>
        <w:t>Sullivan’09</w:t>
      </w:r>
      <w:r w:rsidRPr="00016846">
        <w:rPr>
          <w:rFonts w:asciiTheme="minorHAnsi" w:hAnsiTheme="minorHAnsi" w:cstheme="minorHAnsi"/>
          <w:sz w:val="14"/>
          <w:szCs w:val="14"/>
        </w:rPr>
        <w:t xml:space="preserve">(Patricia Sullivan, “Philosopher coined term ‘deep ecology’”, 26 Jan 2009, </w:t>
      </w:r>
      <w:r w:rsidRPr="00016846">
        <w:rPr>
          <w:rFonts w:asciiTheme="minorHAnsi" w:hAnsiTheme="minorHAnsi" w:cstheme="minorHAnsi"/>
          <w:i/>
          <w:iCs/>
          <w:sz w:val="14"/>
          <w:szCs w:val="14"/>
        </w:rPr>
        <w:t xml:space="preserve">Los </w:t>
      </w:r>
      <w:proofErr w:type="spellStart"/>
      <w:r w:rsidRPr="00016846">
        <w:rPr>
          <w:rFonts w:asciiTheme="minorHAnsi" w:hAnsiTheme="minorHAnsi" w:cstheme="minorHAnsi"/>
          <w:i/>
          <w:iCs/>
          <w:sz w:val="14"/>
          <w:szCs w:val="14"/>
        </w:rPr>
        <w:t>Angles</w:t>
      </w:r>
      <w:proofErr w:type="spellEnd"/>
      <w:r w:rsidRPr="00016846">
        <w:rPr>
          <w:rFonts w:asciiTheme="minorHAnsi" w:hAnsiTheme="minorHAnsi" w:cstheme="minorHAnsi"/>
          <w:i/>
          <w:iCs/>
          <w:sz w:val="14"/>
          <w:szCs w:val="14"/>
        </w:rPr>
        <w:t xml:space="preserve"> Times</w:t>
      </w:r>
      <w:r w:rsidRPr="00016846">
        <w:rPr>
          <w:rFonts w:asciiTheme="minorHAnsi" w:hAnsiTheme="minorHAnsi" w:cstheme="minorHAnsi"/>
          <w:sz w:val="14"/>
          <w:szCs w:val="14"/>
        </w:rPr>
        <w:t>, retrieved from:</w:t>
      </w:r>
      <w:r w:rsidRPr="00016846">
        <w:rPr>
          <w:rFonts w:asciiTheme="minorHAnsi" w:hAnsiTheme="minorHAnsi" w:cstheme="minorHAnsi"/>
        </w:rPr>
        <w:t xml:space="preserve"> </w:t>
      </w:r>
      <w:hyperlink r:id="rId9" w:history="1">
        <w:r w:rsidRPr="00016846">
          <w:rPr>
            <w:rStyle w:val="Hyperlink"/>
            <w:rFonts w:asciiTheme="minorHAnsi" w:hAnsiTheme="minorHAnsi" w:cstheme="minorHAnsi"/>
            <w:sz w:val="14"/>
            <w:szCs w:val="14"/>
          </w:rPr>
          <w:t>https://www.latimes.com/archives/la-xpm-2009-jan-26-me-naess26-story.html</w:t>
        </w:r>
      </w:hyperlink>
      <w:r w:rsidRPr="00016846">
        <w:rPr>
          <w:rFonts w:asciiTheme="minorHAnsi" w:hAnsiTheme="minorHAnsi" w:cstheme="minorHAnsi"/>
          <w:sz w:val="14"/>
          <w:szCs w:val="14"/>
        </w:rPr>
        <w:t xml:space="preserve"> //JH)</w:t>
      </w:r>
    </w:p>
    <w:p w14:paraId="345DF811" w14:textId="77777777" w:rsidR="0025173A" w:rsidRPr="00016846" w:rsidRDefault="0025173A" w:rsidP="0025173A">
      <w:pPr>
        <w:shd w:val="clear" w:color="auto" w:fill="FFFFFF"/>
        <w:spacing w:after="450" w:line="240" w:lineRule="auto"/>
        <w:rPr>
          <w:rFonts w:asciiTheme="minorHAnsi" w:eastAsia="Times New Roman" w:hAnsiTheme="minorHAnsi" w:cstheme="minorHAnsi"/>
          <w:sz w:val="14"/>
          <w:szCs w:val="14"/>
        </w:rPr>
      </w:pPr>
      <w:r w:rsidRPr="00016846">
        <w:rPr>
          <w:rFonts w:asciiTheme="minorHAnsi" w:eastAsia="Times New Roman" w:hAnsiTheme="minorHAnsi" w:cstheme="minorHAnsi"/>
          <w:sz w:val="14"/>
          <w:szCs w:val="14"/>
        </w:rPr>
        <w:t xml:space="preserve">Arne </w:t>
      </w:r>
      <w:proofErr w:type="spellStart"/>
      <w:r w:rsidRPr="00016846">
        <w:rPr>
          <w:rFonts w:asciiTheme="minorHAnsi" w:eastAsia="Times New Roman" w:hAnsiTheme="minorHAnsi" w:cstheme="minorHAnsi"/>
          <w:sz w:val="14"/>
          <w:szCs w:val="14"/>
        </w:rPr>
        <w:t>Naess</w:t>
      </w:r>
      <w:proofErr w:type="spellEnd"/>
      <w:r w:rsidRPr="00016846">
        <w:rPr>
          <w:rFonts w:asciiTheme="minorHAnsi" w:eastAsia="Times New Roman" w:hAnsiTheme="minorHAnsi" w:cstheme="minorHAnsi"/>
          <w:sz w:val="14"/>
          <w:szCs w:val="14"/>
        </w:rPr>
        <w:t xml:space="preserve">, a Norwegian philosopher who coined the term “deep ecology” to indicate that humans are no more important than other species, </w:t>
      </w:r>
      <w:proofErr w:type="gramStart"/>
      <w:r w:rsidRPr="00016846">
        <w:rPr>
          <w:rFonts w:asciiTheme="minorHAnsi" w:eastAsia="Times New Roman" w:hAnsiTheme="minorHAnsi" w:cstheme="minorHAnsi"/>
          <w:sz w:val="14"/>
          <w:szCs w:val="14"/>
        </w:rPr>
        <w:t>ecosystems</w:t>
      </w:r>
      <w:proofErr w:type="gramEnd"/>
      <w:r w:rsidRPr="00016846">
        <w:rPr>
          <w:rFonts w:asciiTheme="minorHAnsi" w:eastAsia="Times New Roman" w:hAnsiTheme="minorHAnsi" w:cstheme="minorHAnsi"/>
          <w:sz w:val="14"/>
          <w:szCs w:val="14"/>
        </w:rPr>
        <w:t xml:space="preserve"> or natural processes, died Jan. 12 in Oslo. He was 96. </w:t>
      </w:r>
      <w:proofErr w:type="spellStart"/>
      <w:r w:rsidRPr="00016846">
        <w:rPr>
          <w:rFonts w:asciiTheme="minorHAnsi" w:eastAsia="Times New Roman" w:hAnsiTheme="minorHAnsi" w:cstheme="minorHAnsi"/>
          <w:sz w:val="14"/>
          <w:szCs w:val="14"/>
        </w:rPr>
        <w:t>Naess</w:t>
      </w:r>
      <w:proofErr w:type="spellEnd"/>
      <w:r w:rsidRPr="00016846">
        <w:rPr>
          <w:rFonts w:asciiTheme="minorHAnsi" w:eastAsia="Times New Roman" w:hAnsiTheme="minorHAnsi" w:cstheme="minorHAnsi"/>
          <w:sz w:val="14"/>
          <w:szCs w:val="14"/>
        </w:rPr>
        <w:t xml:space="preserve"> founded the deep ecology movement in 1973 after years of environmental activism and thinking. Deep ecology says the living environment </w:t>
      </w:r>
      <w:proofErr w:type="gramStart"/>
      <w:r w:rsidRPr="00016846">
        <w:rPr>
          <w:rFonts w:asciiTheme="minorHAnsi" w:eastAsia="Times New Roman" w:hAnsiTheme="minorHAnsi" w:cstheme="minorHAnsi"/>
          <w:sz w:val="14"/>
          <w:szCs w:val="14"/>
        </w:rPr>
        <w:t>as a whole has</w:t>
      </w:r>
      <w:proofErr w:type="gramEnd"/>
      <w:r w:rsidRPr="00016846">
        <w:rPr>
          <w:rFonts w:asciiTheme="minorHAnsi" w:eastAsia="Times New Roman" w:hAnsiTheme="minorHAnsi" w:cstheme="minorHAnsi"/>
          <w:sz w:val="14"/>
          <w:szCs w:val="14"/>
        </w:rPr>
        <w:t xml:space="preserve"> the same right as humans do to flourish. In contrast, </w:t>
      </w:r>
      <w:r w:rsidRPr="00016846">
        <w:rPr>
          <w:rFonts w:asciiTheme="minorHAnsi" w:eastAsia="Times New Roman" w:hAnsiTheme="minorHAnsi" w:cstheme="minorHAnsi"/>
          <w:sz w:val="24"/>
          <w:u w:val="single"/>
        </w:rPr>
        <w:t xml:space="preserve">“shallow ecology” fixes on short-term technological answers to environmental concerns. </w:t>
      </w:r>
      <w:r w:rsidRPr="00016846">
        <w:rPr>
          <w:rFonts w:asciiTheme="minorHAnsi" w:eastAsia="Times New Roman" w:hAnsiTheme="minorHAnsi" w:cstheme="minorHAnsi"/>
          <w:sz w:val="14"/>
          <w:szCs w:val="14"/>
        </w:rPr>
        <w:t xml:space="preserve">Although the two ideas can coexist, </w:t>
      </w:r>
      <w:proofErr w:type="spellStart"/>
      <w:r w:rsidRPr="00016846">
        <w:rPr>
          <w:rFonts w:asciiTheme="minorHAnsi" w:eastAsia="Times New Roman" w:hAnsiTheme="minorHAnsi" w:cstheme="minorHAnsi"/>
          <w:sz w:val="24"/>
          <w:u w:val="single"/>
        </w:rPr>
        <w:t>Naess</w:t>
      </w:r>
      <w:proofErr w:type="spellEnd"/>
      <w:r w:rsidRPr="00016846">
        <w:rPr>
          <w:rFonts w:asciiTheme="minorHAnsi" w:eastAsia="Times New Roman" w:hAnsiTheme="minorHAnsi" w:cstheme="minorHAnsi"/>
          <w:sz w:val="24"/>
          <w:u w:val="single"/>
        </w:rPr>
        <w:t xml:space="preserve"> argued that only a “deep” transformation of modern society can head off ecological </w:t>
      </w:r>
      <w:proofErr w:type="spellStart"/>
      <w:proofErr w:type="gramStart"/>
      <w:r w:rsidRPr="00016846">
        <w:rPr>
          <w:rFonts w:asciiTheme="minorHAnsi" w:eastAsia="Times New Roman" w:hAnsiTheme="minorHAnsi" w:cstheme="minorHAnsi"/>
          <w:sz w:val="24"/>
          <w:u w:val="single"/>
        </w:rPr>
        <w:t>ruin</w:t>
      </w:r>
      <w:r w:rsidRPr="00016846">
        <w:rPr>
          <w:rFonts w:asciiTheme="minorHAnsi" w:eastAsia="Times New Roman" w:hAnsiTheme="minorHAnsi" w:cstheme="minorHAnsi"/>
          <w:sz w:val="14"/>
          <w:szCs w:val="14"/>
        </w:rPr>
        <w:t>.The</w:t>
      </w:r>
      <w:proofErr w:type="spellEnd"/>
      <w:proofErr w:type="gramEnd"/>
      <w:r w:rsidRPr="00016846">
        <w:rPr>
          <w:rFonts w:asciiTheme="minorHAnsi" w:eastAsia="Times New Roman" w:hAnsiTheme="minorHAnsi" w:cstheme="minorHAnsi"/>
          <w:sz w:val="14"/>
          <w:szCs w:val="14"/>
        </w:rPr>
        <w:t xml:space="preserve"> philosophy drew adherents as diverse as the radical Earth First! activists of the late 1980s and Douglas Tomkins, co-founder of the Esprit clothing line. The ideas of deep ecology quickly became foundational, absorbed into the thinking of activists and policymakers, said Andrew Light, director for global ethics at George Mason University and a senior fellow at the Center for American </w:t>
      </w:r>
      <w:proofErr w:type="gramStart"/>
      <w:r w:rsidRPr="00016846">
        <w:rPr>
          <w:rFonts w:asciiTheme="minorHAnsi" w:eastAsia="Times New Roman" w:hAnsiTheme="minorHAnsi" w:cstheme="minorHAnsi"/>
          <w:sz w:val="14"/>
          <w:szCs w:val="14"/>
        </w:rPr>
        <w:t>Progress.“</w:t>
      </w:r>
      <w:proofErr w:type="spellStart"/>
      <w:proofErr w:type="gramEnd"/>
      <w:r w:rsidRPr="00016846">
        <w:rPr>
          <w:rFonts w:asciiTheme="minorHAnsi" w:eastAsia="Times New Roman" w:hAnsiTheme="minorHAnsi" w:cstheme="minorHAnsi"/>
          <w:sz w:val="14"/>
          <w:szCs w:val="14"/>
        </w:rPr>
        <w:t>Naess</w:t>
      </w:r>
      <w:proofErr w:type="spellEnd"/>
      <w:r w:rsidRPr="00016846">
        <w:rPr>
          <w:rFonts w:asciiTheme="minorHAnsi" w:eastAsia="Times New Roman" w:hAnsiTheme="minorHAnsi" w:cstheme="minorHAnsi"/>
          <w:sz w:val="14"/>
          <w:szCs w:val="14"/>
        </w:rPr>
        <w:t xml:space="preserve"> presented us with a way of approaching problems that will continue to be used in environmental work,” Light said. “That is, look for the real origins of environmental problems and not just their surface </w:t>
      </w:r>
      <w:proofErr w:type="spellStart"/>
      <w:r w:rsidRPr="00016846">
        <w:rPr>
          <w:rFonts w:asciiTheme="minorHAnsi" w:eastAsia="Times New Roman" w:hAnsiTheme="minorHAnsi" w:cstheme="minorHAnsi"/>
          <w:sz w:val="14"/>
          <w:szCs w:val="14"/>
        </w:rPr>
        <w:t>impact</w:t>
      </w:r>
      <w:proofErr w:type="gramStart"/>
      <w:r w:rsidRPr="00016846">
        <w:rPr>
          <w:rFonts w:asciiTheme="minorHAnsi" w:eastAsia="Times New Roman" w:hAnsiTheme="minorHAnsi" w:cstheme="minorHAnsi"/>
          <w:sz w:val="14"/>
          <w:szCs w:val="14"/>
        </w:rPr>
        <w:t>.”</w:t>
      </w:r>
      <w:r w:rsidRPr="00016846">
        <w:rPr>
          <w:rFonts w:asciiTheme="minorHAnsi" w:eastAsia="Times New Roman" w:hAnsiTheme="minorHAnsi" w:cstheme="minorHAnsi"/>
          <w:sz w:val="24"/>
          <w:u w:val="single"/>
        </w:rPr>
        <w:t>For</w:t>
      </w:r>
      <w:proofErr w:type="spellEnd"/>
      <w:proofErr w:type="gramEnd"/>
      <w:r w:rsidRPr="00016846">
        <w:rPr>
          <w:rFonts w:asciiTheme="minorHAnsi" w:eastAsia="Times New Roman" w:hAnsiTheme="minorHAnsi" w:cstheme="minorHAnsi"/>
          <w:sz w:val="24"/>
          <w:u w:val="single"/>
        </w:rPr>
        <w:t xml:space="preserve"> example, a deep ecologist would clean up a pond because plants and animals deserve a pristine habitat and the woods should be allowed to evolve at their own rate. A shallow ecologist would preserve the pond so his children have a place to swim and the watershed quality </w:t>
      </w:r>
      <w:proofErr w:type="spellStart"/>
      <w:r w:rsidRPr="00016846">
        <w:rPr>
          <w:rFonts w:asciiTheme="minorHAnsi" w:eastAsia="Times New Roman" w:hAnsiTheme="minorHAnsi" w:cstheme="minorHAnsi"/>
          <w:sz w:val="24"/>
          <w:u w:val="single"/>
        </w:rPr>
        <w:t>improves.</w:t>
      </w:r>
      <w:r w:rsidRPr="00016846">
        <w:rPr>
          <w:rFonts w:asciiTheme="minorHAnsi" w:eastAsia="Times New Roman" w:hAnsiTheme="minorHAnsi" w:cstheme="minorHAnsi"/>
          <w:sz w:val="14"/>
          <w:szCs w:val="14"/>
        </w:rPr>
        <w:t>Naess</w:t>
      </w:r>
      <w:proofErr w:type="spellEnd"/>
      <w:r w:rsidRPr="00016846">
        <w:rPr>
          <w:rFonts w:asciiTheme="minorHAnsi" w:eastAsia="Times New Roman" w:hAnsiTheme="minorHAnsi" w:cstheme="minorHAnsi"/>
          <w:sz w:val="14"/>
          <w:szCs w:val="14"/>
        </w:rPr>
        <w:t xml:space="preserve"> urged deep ecologists to work with those who didn’t completely share their worldview, often noting “the frontier is long.” Born in Oslo on Jan. 27, 1912, Arne </w:t>
      </w:r>
      <w:proofErr w:type="spellStart"/>
      <w:r w:rsidRPr="00016846">
        <w:rPr>
          <w:rFonts w:asciiTheme="minorHAnsi" w:eastAsia="Times New Roman" w:hAnsiTheme="minorHAnsi" w:cstheme="minorHAnsi"/>
          <w:sz w:val="14"/>
          <w:szCs w:val="14"/>
        </w:rPr>
        <w:t>Dekke</w:t>
      </w:r>
      <w:proofErr w:type="spellEnd"/>
      <w:r w:rsidRPr="00016846">
        <w:rPr>
          <w:rFonts w:asciiTheme="minorHAnsi" w:eastAsia="Times New Roman" w:hAnsiTheme="minorHAnsi" w:cstheme="minorHAnsi"/>
          <w:sz w:val="14"/>
          <w:szCs w:val="14"/>
        </w:rPr>
        <w:t xml:space="preserve"> Eide </w:t>
      </w:r>
      <w:proofErr w:type="spellStart"/>
      <w:r w:rsidRPr="00016846">
        <w:rPr>
          <w:rFonts w:asciiTheme="minorHAnsi" w:eastAsia="Times New Roman" w:hAnsiTheme="minorHAnsi" w:cstheme="minorHAnsi"/>
          <w:sz w:val="14"/>
          <w:szCs w:val="14"/>
        </w:rPr>
        <w:t>Naess</w:t>
      </w:r>
      <w:proofErr w:type="spellEnd"/>
      <w:r w:rsidRPr="00016846">
        <w:rPr>
          <w:rFonts w:asciiTheme="minorHAnsi" w:eastAsia="Times New Roman" w:hAnsiTheme="minorHAnsi" w:cstheme="minorHAnsi"/>
          <w:sz w:val="14"/>
          <w:szCs w:val="14"/>
        </w:rPr>
        <w:t xml:space="preserve"> did undergraduate work at the Sorbonne in Paris and graduate work at the University of Vienna, UC Berkeley and the University of Oslo, where he received his doctorate in philosophy in 1938. The next year, he became the university’s youngest professor and made the history of ideas a prerequisite for all academic </w:t>
      </w:r>
      <w:proofErr w:type="spellStart"/>
      <w:proofErr w:type="gramStart"/>
      <w:r w:rsidRPr="00016846">
        <w:rPr>
          <w:rFonts w:asciiTheme="minorHAnsi" w:eastAsia="Times New Roman" w:hAnsiTheme="minorHAnsi" w:cstheme="minorHAnsi"/>
          <w:sz w:val="14"/>
          <w:szCs w:val="14"/>
        </w:rPr>
        <w:t>specialties.An</w:t>
      </w:r>
      <w:proofErr w:type="spellEnd"/>
      <w:proofErr w:type="gramEnd"/>
      <w:r w:rsidRPr="00016846">
        <w:rPr>
          <w:rFonts w:asciiTheme="minorHAnsi" w:eastAsia="Times New Roman" w:hAnsiTheme="minorHAnsi" w:cstheme="minorHAnsi"/>
          <w:sz w:val="14"/>
          <w:szCs w:val="14"/>
        </w:rPr>
        <w:t xml:space="preserve"> outdoorsman from a young age, he led the first expedition to conquer the 25,000-foot Pakistan mountain Tirich Mir in 1954 and led another Norwegian expedition up the mountain in 1964.He wrote many books on communication and was among the first to use statistical methods and questionnaires to survey philosophical beliefs. During World War II, he joined the Norwegian resistance and helped avert the shipment of students to German concentration camps. During the 1960s, he became involved in environmental activism and was once arrested for nonviolent civil disobedience at a waterfall where a dam was planned. He also wrote a manual to help activists who were involved in nonviolent protests. In 1958, he founded an interdisciplinary journal of philosophy called Inquiry. He retired from his university job in 1970 and began examining humanity’s relationship with nature. Inspired by environmentalist Rachel Carson, Indian philosopher of nonviolence Mahatma Gandhi and metaphysician Baruch Spinoza, he argued that all living things have value independent of their usefulness to others, but he rejected the kind of individualism that leads to selfishness toward other beings and nature. He later amended the philosophy, and deep ecology became a collection of eight basic principles, which valued life in all forms, asserted that diversity is a value </w:t>
      </w:r>
      <w:proofErr w:type="gramStart"/>
      <w:r w:rsidRPr="00016846">
        <w:rPr>
          <w:rFonts w:asciiTheme="minorHAnsi" w:eastAsia="Times New Roman" w:hAnsiTheme="minorHAnsi" w:cstheme="minorHAnsi"/>
          <w:sz w:val="14"/>
          <w:szCs w:val="14"/>
        </w:rPr>
        <w:t>in itself and</w:t>
      </w:r>
      <w:proofErr w:type="gramEnd"/>
      <w:r w:rsidRPr="00016846">
        <w:rPr>
          <w:rFonts w:asciiTheme="minorHAnsi" w:eastAsia="Times New Roman" w:hAnsiTheme="minorHAnsi" w:cstheme="minorHAnsi"/>
          <w:sz w:val="14"/>
          <w:szCs w:val="14"/>
        </w:rPr>
        <w:t xml:space="preserve"> required those who agreed to work for change. In a 1995 interview for a documentary film about him, “The Call of the Mountain,” he described himself as a short-range pessimist and a long-range optimist. “I am, to the astonishment of certain journalists, an optimist,” he said. “But then I add, I am an optimist about the 22nd century. And they say: ‘Oh, you mean the 21st . . . ' ‘No, 22nd century!’ I think that in the 21st century, we have to go through very bad </w:t>
      </w:r>
      <w:proofErr w:type="gramStart"/>
      <w:r w:rsidRPr="00016846">
        <w:rPr>
          <w:rFonts w:asciiTheme="minorHAnsi" w:eastAsia="Times New Roman" w:hAnsiTheme="minorHAnsi" w:cstheme="minorHAnsi"/>
          <w:sz w:val="14"/>
          <w:szCs w:val="14"/>
        </w:rPr>
        <w:t>times</w:t>
      </w:r>
      <w:proofErr w:type="gramEnd"/>
      <w:r w:rsidRPr="00016846">
        <w:rPr>
          <w:rFonts w:asciiTheme="minorHAnsi" w:eastAsia="Times New Roman" w:hAnsiTheme="minorHAnsi" w:cstheme="minorHAnsi"/>
          <w:sz w:val="14"/>
          <w:szCs w:val="14"/>
        </w:rPr>
        <w:t xml:space="preserve"> and it will hurt even rich countries. Now it is all sailing smoothly -- but it will hurt the rich.”</w:t>
      </w:r>
      <w:r w:rsidRPr="00016846">
        <w:rPr>
          <w:rFonts w:asciiTheme="minorHAnsi" w:eastAsia="Times New Roman" w:hAnsiTheme="minorHAnsi" w:cstheme="minorHAnsi"/>
          <w:sz w:val="14"/>
          <w:szCs w:val="14"/>
        </w:rPr>
        <w:br/>
      </w:r>
    </w:p>
    <w:p w14:paraId="140286A2" w14:textId="77777777" w:rsidR="0025173A" w:rsidRPr="00016846" w:rsidRDefault="0025173A" w:rsidP="0025173A">
      <w:pPr>
        <w:shd w:val="clear" w:color="auto" w:fill="FFFFFF"/>
        <w:spacing w:before="450" w:after="450" w:line="240" w:lineRule="auto"/>
        <w:rPr>
          <w:rFonts w:asciiTheme="minorHAnsi" w:eastAsia="Times New Roman" w:hAnsiTheme="minorHAnsi" w:cstheme="minorHAnsi"/>
          <w:sz w:val="14"/>
          <w:szCs w:val="14"/>
        </w:rPr>
      </w:pPr>
    </w:p>
    <w:p w14:paraId="18DAE867" w14:textId="77777777" w:rsidR="0025173A" w:rsidRPr="00016846" w:rsidRDefault="0025173A" w:rsidP="0025173A">
      <w:pPr>
        <w:pStyle w:val="Heading1"/>
        <w:rPr>
          <w:rFonts w:asciiTheme="minorHAnsi" w:hAnsiTheme="minorHAnsi" w:cstheme="minorHAnsi"/>
        </w:rPr>
      </w:pPr>
      <w:r>
        <w:rPr>
          <w:rFonts w:asciiTheme="minorHAnsi" w:hAnsiTheme="minorHAnsi" w:cstheme="minorHAnsi"/>
        </w:rPr>
        <w:t>CP - Privatization</w:t>
      </w:r>
    </w:p>
    <w:p w14:paraId="21126DE5" w14:textId="77777777" w:rsidR="0025173A" w:rsidRDefault="0025173A" w:rsidP="0025173A">
      <w:pPr>
        <w:pStyle w:val="Heading3"/>
        <w:rPr>
          <w:rFonts w:asciiTheme="minorHAnsi" w:hAnsiTheme="minorHAnsi" w:cstheme="minorHAnsi"/>
        </w:rPr>
      </w:pPr>
      <w:r w:rsidRPr="00016846">
        <w:rPr>
          <w:rFonts w:asciiTheme="minorHAnsi" w:hAnsiTheme="minorHAnsi" w:cstheme="minorHAnsi"/>
        </w:rPr>
        <w:t>1NC Shell</w:t>
      </w:r>
    </w:p>
    <w:p w14:paraId="5B0E9FB0" w14:textId="77777777" w:rsidR="0025173A" w:rsidRPr="00B52022" w:rsidRDefault="0025173A" w:rsidP="0025173A">
      <w:r>
        <w:rPr>
          <w:rFonts w:asciiTheme="minorHAnsi" w:eastAsiaTheme="majorEastAsia" w:hAnsiTheme="minorHAnsi" w:cstheme="minorHAnsi"/>
          <w:b/>
          <w:iCs/>
          <w:sz w:val="26"/>
        </w:rPr>
        <w:t>The USFG should increase royalties to companies that do offshore drilling in the OCS</w:t>
      </w:r>
    </w:p>
    <w:p w14:paraId="5B11174D"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Increasing royalty rates increases federal revenue, decreases oil drilling, </w:t>
      </w:r>
      <w:r w:rsidRPr="00016846">
        <w:rPr>
          <w:rFonts w:asciiTheme="minorHAnsi" w:hAnsiTheme="minorHAnsi" w:cstheme="minorHAnsi"/>
          <w:u w:val="single"/>
        </w:rPr>
        <w:t>and</w:t>
      </w:r>
      <w:r w:rsidRPr="00016846">
        <w:rPr>
          <w:rFonts w:asciiTheme="minorHAnsi" w:hAnsiTheme="minorHAnsi" w:cstheme="minorHAnsi"/>
        </w:rPr>
        <w:t xml:space="preserve"> pressures big oil companies to change to clean energy</w:t>
      </w:r>
    </w:p>
    <w:p w14:paraId="39B7C22F" w14:textId="77777777" w:rsidR="0025173A" w:rsidRPr="009C72B3" w:rsidRDefault="0025173A" w:rsidP="0025173A">
      <w:proofErr w:type="spellStart"/>
      <w:r w:rsidRPr="009C72B3">
        <w:t>Grandoni</w:t>
      </w:r>
      <w:proofErr w:type="spellEnd"/>
      <w:r w:rsidRPr="009C72B3">
        <w:t xml:space="preserve"> 21</w:t>
      </w:r>
      <w:r>
        <w:t xml:space="preserve"> - </w:t>
      </w:r>
      <w:r w:rsidRPr="009C72B3">
        <w:t xml:space="preserve">“How Biden may get oil companies to pay more to </w:t>
      </w:r>
      <w:proofErr w:type="gramStart"/>
      <w:r w:rsidRPr="009C72B3">
        <w:t>drill”https://www.washingtonpost.com/politics/2021/02/02/energy-202-how-biden-may-get-oil-companies-pay-more-drill/</w:t>
      </w:r>
      <w:proofErr w:type="gramEnd"/>
    </w:p>
    <w:p w14:paraId="59A15D6A"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But </w:t>
      </w:r>
      <w:r w:rsidRPr="00016846">
        <w:rPr>
          <w:rFonts w:asciiTheme="minorHAnsi" w:hAnsiTheme="minorHAnsi" w:cstheme="minorHAnsi"/>
          <w:u w:val="single"/>
        </w:rPr>
        <w:t>advocates for higher royalty rates say it is hypocritical for oil and gas companies to lobby to keep royalties down while arguing that drilling revenue is crucial to funding states</w:t>
      </w:r>
      <w:r w:rsidRPr="00016846">
        <w:rPr>
          <w:rFonts w:asciiTheme="minorHAnsi" w:hAnsiTheme="minorHAnsi" w:cstheme="minorHAnsi"/>
        </w:rPr>
        <w:t xml:space="preserve">. </w:t>
      </w:r>
      <w:r w:rsidRPr="00016846">
        <w:rPr>
          <w:rFonts w:asciiTheme="minorHAnsi" w:hAnsiTheme="minorHAnsi" w:cstheme="minorHAnsi"/>
          <w:sz w:val="16"/>
        </w:rPr>
        <w:t>Rowland-Shea also encouraged the Biden administration to consider raising the annual rents paid to hold a lease, which can be just $1.50 per acre</w:t>
      </w:r>
      <w:r w:rsidRPr="00016846">
        <w:rPr>
          <w:rFonts w:asciiTheme="minorHAnsi" w:hAnsiTheme="minorHAnsi" w:cstheme="minorHAnsi"/>
        </w:rPr>
        <w:t>. “</w:t>
      </w:r>
      <w:r w:rsidRPr="00016846">
        <w:rPr>
          <w:rFonts w:asciiTheme="minorHAnsi" w:hAnsiTheme="minorHAnsi" w:cstheme="minorHAnsi"/>
          <w:u w:val="single"/>
        </w:rPr>
        <w:t>The prices right now are essentially a subsidy for the oil and gas companies</w:t>
      </w:r>
      <w:r w:rsidRPr="00016846">
        <w:rPr>
          <w:rFonts w:asciiTheme="minorHAnsi" w:hAnsiTheme="minorHAnsi" w:cstheme="minorHAnsi"/>
        </w:rPr>
        <w:t xml:space="preserve">,” she said. </w:t>
      </w:r>
      <w:hyperlink r:id="rId10" w:history="1">
        <w:r w:rsidRPr="00016846">
          <w:rPr>
            <w:rStyle w:val="Hyperlink"/>
            <w:rFonts w:asciiTheme="minorHAnsi" w:hAnsiTheme="minorHAnsi" w:cstheme="minorHAnsi"/>
          </w:rPr>
          <w:t>According to the Government Accountability Office</w:t>
        </w:r>
      </w:hyperlink>
      <w:r w:rsidRPr="00016846">
        <w:rPr>
          <w:rFonts w:asciiTheme="minorHAnsi" w:hAnsiTheme="minorHAnsi" w:cstheme="minorHAnsi"/>
        </w:rPr>
        <w:t xml:space="preserve">, the nonpartisan auditing agency, raising </w:t>
      </w:r>
      <w:r w:rsidRPr="00016846">
        <w:rPr>
          <w:rFonts w:asciiTheme="minorHAnsi" w:hAnsiTheme="minorHAnsi" w:cstheme="minorHAnsi"/>
          <w:u w:val="single"/>
        </w:rPr>
        <w:t>royalty rates could decrease production on federal lands while still increasing government revenue. Hiking royalties also may be a way for the Biden administration to account for the economic damage caused by greenhouse gas emissions.</w:t>
      </w:r>
      <w:r w:rsidRPr="00016846">
        <w:rPr>
          <w:rFonts w:asciiTheme="minorHAnsi" w:hAnsiTheme="minorHAnsi" w:cstheme="minorHAnsi"/>
        </w:rPr>
        <w:t xml:space="preserve"> Raising royalty rates now through executive action is a good and very overdue move,” he said in a statement. </w:t>
      </w:r>
      <w:r w:rsidRPr="00016846">
        <w:rPr>
          <w:rFonts w:asciiTheme="minorHAnsi" w:hAnsiTheme="minorHAnsi" w:cstheme="minorHAnsi"/>
          <w:sz w:val="18"/>
        </w:rPr>
        <w:t xml:space="preserve">But he added Democrats will reintroduce a bill this Congress to end "this legalized </w:t>
      </w:r>
      <w:proofErr w:type="spellStart"/>
      <w:r w:rsidRPr="00016846">
        <w:rPr>
          <w:rFonts w:asciiTheme="minorHAnsi" w:hAnsiTheme="minorHAnsi" w:cstheme="minorHAnsi"/>
          <w:sz w:val="18"/>
        </w:rPr>
        <w:t>ripoff</w:t>
      </w:r>
      <w:proofErr w:type="spellEnd"/>
      <w:r w:rsidRPr="00016846">
        <w:rPr>
          <w:rFonts w:asciiTheme="minorHAnsi" w:hAnsiTheme="minorHAnsi" w:cstheme="minorHAnsi"/>
          <w:sz w:val="18"/>
        </w:rPr>
        <w:t xml:space="preserve"> once and for all. </w:t>
      </w:r>
      <w:r w:rsidRPr="00016846">
        <w:rPr>
          <w:rFonts w:asciiTheme="minorHAnsi" w:hAnsiTheme="minorHAnsi" w:cstheme="minorHAnsi"/>
          <w:u w:val="single"/>
        </w:rPr>
        <w:t>ExxonMobil carves out a “low carbon” business unit as Biden takes office. “Exxon said Monday that the new business, dubbed ‘low carbon solutions,’ would invest $3 billion through 2025 on lower emission energy technologies</w:t>
      </w:r>
      <w:r w:rsidRPr="00016846">
        <w:rPr>
          <w:rFonts w:asciiTheme="minorHAnsi" w:hAnsiTheme="minorHAnsi" w:cstheme="minorHAnsi"/>
        </w:rPr>
        <w:t xml:space="preserve">, primarily on carbon capture and storage projects, which gather carbon emissions from industrial processes or directly from the air and deposit them underground,” </w:t>
      </w:r>
      <w:hyperlink r:id="rId11" w:history="1">
        <w:r w:rsidRPr="00016846">
          <w:rPr>
            <w:rStyle w:val="Hyperlink"/>
            <w:rFonts w:asciiTheme="minorHAnsi" w:hAnsiTheme="minorHAnsi" w:cstheme="minorHAnsi"/>
          </w:rPr>
          <w:t>the Wall Street Journal reports</w:t>
        </w:r>
      </w:hyperlink>
      <w:r w:rsidRPr="00016846">
        <w:rPr>
          <w:rFonts w:asciiTheme="minorHAnsi" w:hAnsiTheme="minorHAnsi" w:cstheme="minorHAnsi"/>
        </w:rPr>
        <w:t xml:space="preserve">. “Those investments would represent roughly 3% to 4% of Exxon’s planned annual capital expenditures.” </w:t>
      </w:r>
      <w:r w:rsidRPr="00016846">
        <w:rPr>
          <w:rFonts w:asciiTheme="minorHAnsi" w:hAnsiTheme="minorHAnsi" w:cstheme="minorHAnsi"/>
          <w:u w:val="single"/>
        </w:rPr>
        <w:t xml:space="preserve">The announcement comes as the country's largest oil company is squeezed financially by the </w:t>
      </w:r>
      <w:hyperlink r:id="rId12" w:tgtFrame="_blank" w:history="1">
        <w:r w:rsidRPr="00016846">
          <w:rPr>
            <w:rStyle w:val="Hyperlink"/>
            <w:rFonts w:asciiTheme="minorHAnsi" w:hAnsiTheme="minorHAnsi" w:cstheme="minorHAnsi"/>
          </w:rPr>
          <w:t>coronavirus</w:t>
        </w:r>
      </w:hyperlink>
      <w:r w:rsidRPr="00016846">
        <w:rPr>
          <w:rFonts w:asciiTheme="minorHAnsi" w:hAnsiTheme="minorHAnsi" w:cstheme="minorHAnsi"/>
          <w:u w:val="single"/>
        </w:rPr>
        <w:t xml:space="preserve"> pandemic and is under pressure from activist investors to focus on clean energy — all coming in addition to the threat of drilling restriction and new regulations from the incoming Biden team</w:t>
      </w:r>
      <w:r w:rsidRPr="00016846">
        <w:rPr>
          <w:rFonts w:asciiTheme="minorHAnsi" w:hAnsiTheme="minorHAnsi" w:cstheme="minorHAnsi"/>
        </w:rPr>
        <w:t>.</w:t>
      </w:r>
    </w:p>
    <w:p w14:paraId="1E898B45" w14:textId="77777777" w:rsidR="0025173A" w:rsidRDefault="0025173A" w:rsidP="0025173A">
      <w:pPr>
        <w:rPr>
          <w:rStyle w:val="Style13ptBold"/>
          <w:rFonts w:asciiTheme="minorHAnsi" w:hAnsiTheme="minorHAnsi" w:cstheme="minorHAnsi"/>
        </w:rPr>
      </w:pPr>
    </w:p>
    <w:p w14:paraId="1DB08ECA" w14:textId="77777777" w:rsidR="0025173A" w:rsidRPr="006000E4" w:rsidRDefault="0025173A" w:rsidP="0025173A">
      <w:pPr>
        <w:pStyle w:val="Heading4"/>
        <w:rPr>
          <w:rStyle w:val="Style13ptBold"/>
          <w:rFonts w:asciiTheme="minorHAnsi" w:hAnsiTheme="minorHAnsi" w:cstheme="minorHAnsi"/>
          <w:b/>
          <w:bCs w:val="0"/>
        </w:rPr>
      </w:pPr>
      <w:r>
        <w:rPr>
          <w:rStyle w:val="Style13ptBold"/>
          <w:rFonts w:asciiTheme="minorHAnsi" w:hAnsiTheme="minorHAnsi" w:cstheme="minorHAnsi"/>
          <w:b/>
        </w:rPr>
        <w:t xml:space="preserve">Someone </w:t>
      </w:r>
      <w:proofErr w:type="gramStart"/>
      <w:r>
        <w:rPr>
          <w:rStyle w:val="Style13ptBold"/>
          <w:rFonts w:asciiTheme="minorHAnsi" w:hAnsiTheme="minorHAnsi" w:cstheme="minorHAnsi"/>
          <w:b/>
        </w:rPr>
        <w:t>choose</w:t>
      </w:r>
      <w:proofErr w:type="gramEnd"/>
      <w:r>
        <w:rPr>
          <w:rStyle w:val="Style13ptBold"/>
          <w:rFonts w:asciiTheme="minorHAnsi" w:hAnsiTheme="minorHAnsi" w:cstheme="minorHAnsi"/>
          <w:b/>
        </w:rPr>
        <w:t xml:space="preserve"> what to put as the I/NB </w:t>
      </w:r>
      <w:proofErr w:type="spellStart"/>
      <w:r>
        <w:rPr>
          <w:rStyle w:val="Style13ptBold"/>
          <w:rFonts w:asciiTheme="minorHAnsi" w:hAnsiTheme="minorHAnsi" w:cstheme="minorHAnsi"/>
          <w:b/>
        </w:rPr>
        <w:t>idrk</w:t>
      </w:r>
      <w:proofErr w:type="spellEnd"/>
      <w:r>
        <w:rPr>
          <w:rStyle w:val="Style13ptBold"/>
          <w:rFonts w:asciiTheme="minorHAnsi" w:hAnsiTheme="minorHAnsi" w:cstheme="minorHAnsi"/>
          <w:b/>
        </w:rPr>
        <w:t xml:space="preserve"> what it does lol</w:t>
      </w:r>
    </w:p>
    <w:p w14:paraId="1962A21E" w14:textId="77777777" w:rsidR="0025173A" w:rsidRPr="00016846" w:rsidRDefault="0025173A" w:rsidP="0025173A">
      <w:pPr>
        <w:pStyle w:val="Heading3"/>
        <w:rPr>
          <w:rStyle w:val="Style13ptBold"/>
          <w:rFonts w:asciiTheme="minorHAnsi" w:hAnsiTheme="minorHAnsi" w:cstheme="minorHAnsi"/>
        </w:rPr>
      </w:pPr>
      <w:r>
        <w:rPr>
          <w:rFonts w:asciiTheme="minorHAnsi" w:hAnsiTheme="minorHAnsi" w:cstheme="minorHAnsi"/>
        </w:rPr>
        <w:t>2NC - Solvency</w:t>
      </w:r>
      <w:r w:rsidRPr="00016846">
        <w:rPr>
          <w:rFonts w:asciiTheme="minorHAnsi" w:hAnsiTheme="minorHAnsi" w:cstheme="minorHAnsi"/>
        </w:rPr>
        <w:br/>
      </w:r>
    </w:p>
    <w:p w14:paraId="77F21E5B" w14:textId="77777777" w:rsidR="0025173A" w:rsidRPr="00016846" w:rsidRDefault="0025173A" w:rsidP="0025173A">
      <w:pPr>
        <w:pStyle w:val="Heading4"/>
        <w:rPr>
          <w:rStyle w:val="Style13ptBold"/>
          <w:rFonts w:asciiTheme="minorHAnsi" w:hAnsiTheme="minorHAnsi" w:cstheme="minorHAnsi"/>
          <w:b/>
          <w:bCs w:val="0"/>
          <w:sz w:val="28"/>
        </w:rPr>
      </w:pPr>
      <w:r w:rsidRPr="00016846">
        <w:rPr>
          <w:rStyle w:val="Style13ptBold"/>
          <w:rFonts w:asciiTheme="minorHAnsi" w:hAnsiTheme="minorHAnsi" w:cstheme="minorHAnsi"/>
          <w:b/>
          <w:sz w:val="28"/>
        </w:rPr>
        <w:t xml:space="preserve">Increasing royalties lowers oil drilling but helps the economy </w:t>
      </w:r>
    </w:p>
    <w:p w14:paraId="1E837183" w14:textId="77777777" w:rsidR="0025173A" w:rsidRPr="009C72B3" w:rsidRDefault="0025173A" w:rsidP="0025173A">
      <w:r w:rsidRPr="009C72B3">
        <w:t>Brown and Daly 21</w:t>
      </w:r>
      <w:r>
        <w:t xml:space="preserve"> - </w:t>
      </w:r>
      <w:r w:rsidRPr="009C72B3">
        <w:t>“Why is Biden halting federal oil and gas sales?”</w:t>
      </w:r>
      <w:hyperlink r:id="rId13" w:history="1">
        <w:r w:rsidRPr="009C72B3">
          <w:rPr>
            <w:rStyle w:val="Hyperlink"/>
          </w:rPr>
          <w:t>https://apnews.com/article/why-is-biden-halting-federal-oil-and-gas-sales-b8f03552c2c2fa7ec0dfc5debeb3f882</w:t>
        </w:r>
      </w:hyperlink>
    </w:p>
    <w:p w14:paraId="33A66A29" w14:textId="77777777" w:rsidR="0025173A" w:rsidRPr="00016846" w:rsidRDefault="0025173A" w:rsidP="0025173A">
      <w:pPr>
        <w:spacing w:after="0"/>
        <w:rPr>
          <w:rFonts w:asciiTheme="minorHAnsi" w:hAnsiTheme="minorHAnsi" w:cstheme="minorHAnsi"/>
        </w:rPr>
      </w:pPr>
      <w:r w:rsidRPr="00016846">
        <w:rPr>
          <w:rFonts w:asciiTheme="minorHAnsi" w:hAnsiTheme="minorHAnsi" w:cstheme="minorHAnsi"/>
          <w:u w:val="single"/>
        </w:rPr>
        <w:t>Burning of oil, gas and coal from government-owned lands and waters is a top source of U.S. emissions, accounting for 24% of the nation’s greenhouse gases.</w:t>
      </w:r>
      <w:r w:rsidRPr="00016846">
        <w:rPr>
          <w:rFonts w:asciiTheme="minorHAnsi" w:hAnsiTheme="minorHAnsi" w:cstheme="minorHAnsi"/>
        </w:rPr>
        <w:t xml:space="preserve"> Oil and gas account for the biggest chunk of human-caused fossil fuel emissions from federal lands. </w:t>
      </w:r>
      <w:r w:rsidRPr="00016846">
        <w:rPr>
          <w:rFonts w:asciiTheme="minorHAnsi" w:hAnsiTheme="minorHAnsi" w:cstheme="minorHAnsi"/>
          <w:u w:val="single"/>
        </w:rPr>
        <w:t xml:space="preserve">Increase royalty fees to reflect the “social cost” of climate change — damage from rising seas, drought, </w:t>
      </w:r>
      <w:proofErr w:type="gramStart"/>
      <w:r w:rsidRPr="00016846">
        <w:rPr>
          <w:rFonts w:asciiTheme="minorHAnsi" w:hAnsiTheme="minorHAnsi" w:cstheme="minorHAnsi"/>
          <w:u w:val="single"/>
        </w:rPr>
        <w:t>wildfires</w:t>
      </w:r>
      <w:proofErr w:type="gramEnd"/>
      <w:r w:rsidRPr="00016846">
        <w:rPr>
          <w:rFonts w:asciiTheme="minorHAnsi" w:hAnsiTheme="minorHAnsi" w:cstheme="minorHAnsi"/>
          <w:u w:val="single"/>
        </w:rPr>
        <w:t xml:space="preserve"> and other global warming impacts. That would keep revenue flowing and make it more expensive to drill on federal land, forcing companies to concentrate on the most profitable reserves and reducing emissions, though by less than a ban. </w:t>
      </w:r>
      <w:r w:rsidRPr="00016846">
        <w:rPr>
          <w:rFonts w:asciiTheme="minorHAnsi" w:hAnsiTheme="minorHAnsi" w:cstheme="minorHAnsi"/>
        </w:rPr>
        <w:t>“If it’s not possible to have a carbon tax on all oil and gas extraction, at least we could do something akin to that on public lands,” said James Stock, a Harvard University economist and former member of the White House Council on Economic Advisers under Obama</w:t>
      </w:r>
    </w:p>
    <w:p w14:paraId="124369E2" w14:textId="77777777" w:rsidR="0025173A" w:rsidRPr="00016846" w:rsidRDefault="0025173A" w:rsidP="0025173A">
      <w:pPr>
        <w:rPr>
          <w:rFonts w:asciiTheme="minorHAnsi" w:hAnsiTheme="minorHAnsi" w:cstheme="minorHAnsi"/>
        </w:rPr>
      </w:pPr>
    </w:p>
    <w:p w14:paraId="3F41C56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Raising federal royalty rates decreases oil drilling but increases federal revenue</w:t>
      </w:r>
    </w:p>
    <w:p w14:paraId="593F43D4" w14:textId="77777777" w:rsidR="0025173A" w:rsidRPr="009C72B3" w:rsidRDefault="0025173A" w:rsidP="0025173A">
      <w:r w:rsidRPr="009C72B3">
        <w:t>GAO 17</w:t>
      </w:r>
      <w:r>
        <w:t xml:space="preserve"> - </w:t>
      </w:r>
      <w:r w:rsidRPr="009C72B3">
        <w:t xml:space="preserve">“Oil, Gas, and Coal </w:t>
      </w:r>
      <w:proofErr w:type="spellStart"/>
      <w:proofErr w:type="gramStart"/>
      <w:r w:rsidRPr="009C72B3">
        <w:t>Royalties:Raising</w:t>
      </w:r>
      <w:proofErr w:type="spellEnd"/>
      <w:proofErr w:type="gramEnd"/>
      <w:r w:rsidRPr="009C72B3">
        <w:t xml:space="preserve"> Federal Rates Could Decrease Production on Federal Lands but Increase Federal </w:t>
      </w:r>
      <w:proofErr w:type="spellStart"/>
      <w:r w:rsidRPr="009C72B3">
        <w:t>Revenue”https</w:t>
      </w:r>
      <w:proofErr w:type="spellEnd"/>
      <w:r w:rsidRPr="009C72B3">
        <w:t>://www.gao.gov/products/gao-17-540</w:t>
      </w:r>
    </w:p>
    <w:p w14:paraId="6B1A116D" w14:textId="77777777" w:rsidR="0025173A" w:rsidRPr="00016846" w:rsidRDefault="0025173A" w:rsidP="0025173A">
      <w:pPr>
        <w:pStyle w:val="NormalWeb"/>
        <w:shd w:val="clear" w:color="auto" w:fill="FFFFFF"/>
        <w:spacing w:before="0" w:beforeAutospacing="0" w:after="0" w:afterAutospacing="0"/>
        <w:rPr>
          <w:rFonts w:asciiTheme="minorHAnsi" w:hAnsiTheme="minorHAnsi" w:cstheme="minorHAnsi"/>
        </w:rPr>
      </w:pPr>
      <w:r w:rsidRPr="00016846">
        <w:rPr>
          <w:rFonts w:asciiTheme="minorHAnsi" w:hAnsiTheme="minorHAnsi" w:cstheme="minorHAnsi"/>
          <w:spacing w:val="7"/>
          <w:u w:val="single"/>
          <w:shd w:val="clear" w:color="auto" w:fill="FFFFFF"/>
        </w:rPr>
        <w:t>Raising federal royalty rates—a percentage of the value of production paid to the federal government—for onshore oil, gas, and coal resources could decrease oil, gas, and coal production on federal lands but increase overall federal revenue, according to studies GAO reviewed and stakeholders interviewed</w:t>
      </w:r>
      <w:r w:rsidRPr="00016846">
        <w:rPr>
          <w:rFonts w:asciiTheme="minorHAnsi" w:hAnsiTheme="minorHAnsi" w:cstheme="minorHAnsi"/>
          <w:spacing w:val="7"/>
          <w:shd w:val="clear" w:color="auto" w:fill="FFFFFF"/>
        </w:rPr>
        <w:t>.</w:t>
      </w:r>
      <w:r w:rsidRPr="00016846">
        <w:rPr>
          <w:rFonts w:asciiTheme="minorHAnsi" w:hAnsiTheme="minorHAnsi" w:cstheme="minorHAnsi"/>
        </w:rPr>
        <w:t xml:space="preserve"> One </w:t>
      </w:r>
      <w:r w:rsidRPr="00016846">
        <w:rPr>
          <w:rFonts w:asciiTheme="minorHAnsi" w:hAnsiTheme="minorHAnsi" w:cstheme="minorHAnsi"/>
          <w:u w:val="single"/>
        </w:rPr>
        <w:t xml:space="preserve">study GAO reviewed found that oil and gas production could decrease by </w:t>
      </w:r>
      <w:r w:rsidRPr="00016846">
        <w:rPr>
          <w:rFonts w:asciiTheme="minorHAnsi" w:hAnsiTheme="minorHAnsi" w:cstheme="minorHAnsi"/>
          <w:sz w:val="8"/>
          <w:u w:val="single"/>
        </w:rPr>
        <w:t xml:space="preserve">less than </w:t>
      </w:r>
      <w:r w:rsidRPr="00016846">
        <w:rPr>
          <w:rFonts w:asciiTheme="minorHAnsi" w:hAnsiTheme="minorHAnsi" w:cstheme="minorHAnsi"/>
          <w:u w:val="single"/>
        </w:rPr>
        <w:t>2 percent per year if royalty rates increased from their current 12.5 percent to 22.5 percent</w:t>
      </w:r>
      <w:r w:rsidRPr="00016846">
        <w:rPr>
          <w:rFonts w:asciiTheme="minorHAnsi" w:hAnsiTheme="minorHAnsi" w:cstheme="minorHAnsi"/>
        </w:rPr>
        <w:t xml:space="preserve">, based on fiscal year 2016 production data. </w:t>
      </w:r>
      <w:r w:rsidRPr="00016846">
        <w:rPr>
          <w:rFonts w:asciiTheme="minorHAnsi" w:hAnsiTheme="minorHAnsi" w:cstheme="minorHAnsi"/>
          <w:sz w:val="12"/>
        </w:rPr>
        <w:t>Another study stated the effect on production could be “negligible” over 10 years if royalty rates increased to 18.75 percent, particularly if the increased federal royalty rate remained equal to or below the royalty rates for production on state or private lands.</w:t>
      </w:r>
      <w:r w:rsidRPr="00016846">
        <w:rPr>
          <w:rFonts w:asciiTheme="minorHAnsi" w:hAnsiTheme="minorHAnsi" w:cstheme="minorHAnsi"/>
        </w:rPr>
        <w:t xml:space="preserve"> </w:t>
      </w:r>
      <w:r w:rsidRPr="00016846">
        <w:rPr>
          <w:rFonts w:asciiTheme="minorHAnsi" w:hAnsiTheme="minorHAnsi" w:cstheme="minorHAnsi"/>
          <w:u w:val="single"/>
        </w:rPr>
        <w:t xml:space="preserve">Regarding coal, one study suggested that raising the federal royalty rate for coal to 17 percent would decrease production on federal lands by up to 3 percent </w:t>
      </w:r>
      <w:r w:rsidRPr="00016846">
        <w:rPr>
          <w:rFonts w:asciiTheme="minorHAnsi" w:hAnsiTheme="minorHAnsi" w:cstheme="minorHAnsi"/>
        </w:rPr>
        <w:t xml:space="preserve">after changes were fully implemented after 2025, while </w:t>
      </w:r>
      <w:r w:rsidRPr="00016846">
        <w:rPr>
          <w:rFonts w:asciiTheme="minorHAnsi" w:hAnsiTheme="minorHAnsi" w:cstheme="minorHAnsi"/>
          <w:u w:val="single"/>
        </w:rPr>
        <w:t xml:space="preserve">a second study said that increasing the effective rate—the rate actually paid by companies after processing and transportation allowances have been factored in, along with any royalty rate reductions—might decrease production on federal lands by </w:t>
      </w:r>
      <w:r w:rsidRPr="00016846">
        <w:rPr>
          <w:rFonts w:asciiTheme="minorHAnsi" w:hAnsiTheme="minorHAnsi" w:cstheme="minorHAnsi"/>
          <w:sz w:val="12"/>
          <w:u w:val="single"/>
        </w:rPr>
        <w:t xml:space="preserve">less than </w:t>
      </w:r>
      <w:r w:rsidRPr="00016846">
        <w:rPr>
          <w:rFonts w:asciiTheme="minorHAnsi" w:hAnsiTheme="minorHAnsi" w:cstheme="minorHAnsi"/>
          <w:u w:val="single"/>
        </w:rPr>
        <w:t>1 percent per year.</w:t>
      </w:r>
      <w:r w:rsidRPr="00016846">
        <w:rPr>
          <w:rFonts w:asciiTheme="minorHAnsi" w:hAnsiTheme="minorHAnsi" w:cstheme="minorHAnsi"/>
        </w:rPr>
        <w:t xml:space="preserve"> </w:t>
      </w:r>
      <w:r w:rsidRPr="00016846">
        <w:rPr>
          <w:rFonts w:asciiTheme="minorHAnsi" w:hAnsiTheme="minorHAnsi" w:cstheme="minorHAnsi"/>
          <w:sz w:val="12"/>
        </w:rPr>
        <w:t xml:space="preserve">Some stakeholders said that several other factors could influence the extent to which oil, gas, and coal production might decline. For example, some stakeholders said current market conditions, the cost advantages of different resources, and the regulatory burden associated with production on federal lands could influence the extent to which production might decline. </w:t>
      </w:r>
      <w:r w:rsidRPr="00016846">
        <w:rPr>
          <w:rFonts w:asciiTheme="minorHAnsi" w:hAnsiTheme="minorHAnsi" w:cstheme="minorHAnsi"/>
          <w:u w:val="single"/>
        </w:rPr>
        <w:t xml:space="preserve">The oil and gas studies that GAO reviewed estimated that raising the federal royalty rate could increase net federal revenue between $5 million and $38 million per year. </w:t>
      </w:r>
      <w:r w:rsidRPr="00016846">
        <w:rPr>
          <w:rFonts w:asciiTheme="minorHAnsi" w:hAnsiTheme="minorHAnsi" w:cstheme="minorHAnsi"/>
        </w:rPr>
        <w:t xml:space="preserve">One of the studies stated that net federal revenue would increase under three scenarios that modeled raising the royalty rate from the current 12.5 percent to 16.67 percent, 18.75 percent, or 22.5 percent, while the other study noted that the effect on federal revenue would initially be small but would increase over time. </w:t>
      </w:r>
      <w:r w:rsidRPr="00016846">
        <w:rPr>
          <w:rFonts w:asciiTheme="minorHAnsi" w:hAnsiTheme="minorHAnsi" w:cstheme="minorHAnsi"/>
          <w:u w:val="single"/>
        </w:rPr>
        <w:t>Both coal studies suggested that a higher royalty rate could lead to an increase in federal revenues</w:t>
      </w:r>
      <w:r w:rsidRPr="00016846">
        <w:rPr>
          <w:rFonts w:asciiTheme="minorHAnsi" w:hAnsiTheme="minorHAnsi" w:cstheme="minorHAnsi"/>
        </w:rPr>
        <w:t xml:space="preserve">. </w:t>
      </w:r>
      <w:r w:rsidRPr="00016846">
        <w:rPr>
          <w:rFonts w:asciiTheme="minorHAnsi" w:hAnsiTheme="minorHAnsi" w:cstheme="minorHAnsi"/>
          <w:sz w:val="14"/>
        </w:rPr>
        <w:t>One of the studies suggested that raising the royalty rate to 17 percent or 29 percent might increase federal revenue by up to $365 million per year after 2025. The other study suggested that increasing the effective rate could bring in an additional $141 million per year in royalty revenue. Stakeholders GAO interviewed cited other factors that could influence the extent to which raising federal royalty rates could increase revenues—in particular, how bonus bids, another revenue source, could be affected. Some of the stakeholders stated that companies would be more likely to offer lower bids to obtain a lease for the rights to extract resources if they had to pay higher royalties</w:t>
      </w:r>
      <w:r w:rsidRPr="00016846">
        <w:rPr>
          <w:rFonts w:asciiTheme="minorHAnsi" w:hAnsiTheme="minorHAnsi" w:cstheme="minorHAnsi"/>
        </w:rPr>
        <w:t xml:space="preserve">. </w:t>
      </w:r>
    </w:p>
    <w:p w14:paraId="621B74A3" w14:textId="77777777" w:rsidR="0025173A" w:rsidRPr="00016846" w:rsidRDefault="0025173A" w:rsidP="0025173A">
      <w:pPr>
        <w:rPr>
          <w:rFonts w:asciiTheme="minorHAnsi" w:hAnsiTheme="minorHAnsi" w:cstheme="minorHAnsi"/>
        </w:rPr>
      </w:pPr>
    </w:p>
    <w:p w14:paraId="52567CBC"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2NC - Competition</w:t>
      </w:r>
    </w:p>
    <w:p w14:paraId="5AFC2B3C" w14:textId="77777777" w:rsidR="0025173A" w:rsidRPr="009C72B3" w:rsidRDefault="0025173A" w:rsidP="0025173A">
      <w:pPr>
        <w:pStyle w:val="Heading4"/>
        <w:rPr>
          <w:rStyle w:val="Style13ptBold"/>
          <w:rFonts w:asciiTheme="minorHAnsi" w:hAnsiTheme="minorHAnsi" w:cstheme="minorHAnsi"/>
          <w:b/>
          <w:bCs w:val="0"/>
        </w:rPr>
      </w:pPr>
      <w:r w:rsidRPr="009C72B3">
        <w:rPr>
          <w:rStyle w:val="Style13ptBold"/>
          <w:rFonts w:asciiTheme="minorHAnsi" w:hAnsiTheme="minorHAnsi" w:cstheme="minorHAnsi"/>
          <w:b/>
        </w:rPr>
        <w:t xml:space="preserve">Banning offshore drilling has detrimental economic impacts and loss of energy  </w:t>
      </w:r>
    </w:p>
    <w:p w14:paraId="17138F11" w14:textId="77777777" w:rsidR="0025173A" w:rsidRPr="009C72B3" w:rsidRDefault="0025173A" w:rsidP="0025173A">
      <w:r w:rsidRPr="009C72B3">
        <w:rPr>
          <w:rStyle w:val="Style13ptBold"/>
        </w:rPr>
        <w:t>IER 2020</w:t>
      </w:r>
      <w:r w:rsidRPr="009C72B3">
        <w:t>- “Impact of Biden’s Bans on Fracking and Oil Production on Federal Lands and Offshore” https://www.instituteforenergyresearch.org/fossil-fuels/gas-and-oil/impact-of-bidens-bans-on-fracking-and-oil-production-on-federal-lands-and-offshore/</w:t>
      </w:r>
    </w:p>
    <w:p w14:paraId="646432B9" w14:textId="77777777" w:rsidR="0025173A" w:rsidRPr="00016846" w:rsidRDefault="0025173A" w:rsidP="0025173A">
      <w:pPr>
        <w:spacing w:after="0"/>
        <w:rPr>
          <w:rFonts w:asciiTheme="minorHAnsi" w:hAnsiTheme="minorHAnsi" w:cstheme="minorHAnsi"/>
        </w:rPr>
      </w:pPr>
      <w:r w:rsidRPr="00016846">
        <w:rPr>
          <w:rFonts w:asciiTheme="minorHAnsi" w:hAnsiTheme="minorHAnsi" w:cstheme="minorHAnsi"/>
          <w:sz w:val="2"/>
        </w:rPr>
        <w:t>The U.S. Chamber of Commerce did two studies that address these issues: a ban on hydraulic fracturing A</w:t>
      </w:r>
      <w:r w:rsidRPr="00016846">
        <w:rPr>
          <w:rFonts w:asciiTheme="minorHAnsi" w:hAnsiTheme="minorHAnsi" w:cstheme="minorHAnsi"/>
          <w:u w:val="single"/>
        </w:rPr>
        <w:t xml:space="preserve"> </w:t>
      </w:r>
      <w:proofErr w:type="spellStart"/>
      <w:r w:rsidRPr="00016846">
        <w:rPr>
          <w:rFonts w:asciiTheme="minorHAnsi" w:hAnsiTheme="minorHAnsi" w:cstheme="minorHAnsi"/>
          <w:u w:val="single"/>
        </w:rPr>
        <w:t>A</w:t>
      </w:r>
      <w:proofErr w:type="spellEnd"/>
      <w:r w:rsidRPr="00016846">
        <w:rPr>
          <w:rFonts w:asciiTheme="minorHAnsi" w:hAnsiTheme="minorHAnsi" w:cstheme="minorHAnsi"/>
          <w:u w:val="single"/>
        </w:rPr>
        <w:t xml:space="preserve"> ban on drilling on federal lands and offshore areas, the effects are devastating, with huge losses to the economy, higher energy prices, and lower employment. </w:t>
      </w:r>
      <w:r w:rsidRPr="00016846">
        <w:rPr>
          <w:rFonts w:asciiTheme="minorHAnsi" w:hAnsiTheme="minorHAnsi" w:cstheme="minorHAnsi"/>
          <w:sz w:val="16"/>
        </w:rPr>
        <w:t>Biden’s policies would produce similar effects on the oil industry as the coronavirus pandemic and the Saudi-Russia price war, only in Biden’s case</w:t>
      </w:r>
      <w:r w:rsidRPr="00016846">
        <w:rPr>
          <w:rFonts w:asciiTheme="minorHAnsi" w:hAnsiTheme="minorHAnsi" w:cstheme="minorHAnsi"/>
        </w:rPr>
        <w:t xml:space="preserve">, </w:t>
      </w:r>
      <w:r w:rsidRPr="00016846">
        <w:rPr>
          <w:rFonts w:asciiTheme="minorHAnsi" w:hAnsiTheme="minorHAnsi" w:cstheme="minorHAnsi"/>
          <w:u w:val="single"/>
        </w:rPr>
        <w:t>demand for oil products would still be strong and the United States would become dependent on foreign oil again</w:t>
      </w:r>
      <w:r w:rsidRPr="00016846">
        <w:rPr>
          <w:rFonts w:asciiTheme="minorHAnsi" w:hAnsiTheme="minorHAnsi" w:cstheme="minorHAnsi"/>
        </w:rPr>
        <w:t xml:space="preserve">, making Saudi Arabia and Russia jubilant, but </w:t>
      </w:r>
      <w:r w:rsidRPr="00016846">
        <w:rPr>
          <w:rFonts w:asciiTheme="minorHAnsi" w:hAnsiTheme="minorHAnsi" w:cstheme="minorHAnsi"/>
          <w:u w:val="single"/>
        </w:rPr>
        <w:t>increasing U.S. energy prices and putting our national security in danger</w:t>
      </w:r>
      <w:r w:rsidRPr="00016846">
        <w:rPr>
          <w:rFonts w:asciiTheme="minorHAnsi" w:hAnsiTheme="minorHAnsi" w:cstheme="minorHAnsi"/>
        </w:rPr>
        <w:t xml:space="preserve">. </w:t>
      </w:r>
      <w:r w:rsidRPr="00016846">
        <w:rPr>
          <w:rFonts w:asciiTheme="minorHAnsi" w:hAnsiTheme="minorHAnsi" w:cstheme="minorHAnsi"/>
          <w:u w:val="single"/>
        </w:rPr>
        <w:t>If a ban was imposed on energy production from federal lands and waters, the United States would lose billions in royalties and hundreds of thousands of jobs</w:t>
      </w:r>
      <w:r w:rsidRPr="00016846">
        <w:rPr>
          <w:rFonts w:asciiTheme="minorHAnsi" w:hAnsiTheme="minorHAnsi" w:cstheme="minorHAnsi"/>
        </w:rPr>
        <w:t xml:space="preserve">, according to another report by the U.S. Chamber of Commerce. According to the report, </w:t>
      </w:r>
      <w:r w:rsidRPr="00016846">
        <w:rPr>
          <w:rFonts w:asciiTheme="minorHAnsi" w:hAnsiTheme="minorHAnsi" w:cstheme="minorHAnsi"/>
          <w:u w:val="single"/>
        </w:rPr>
        <w:t>federal and state governments would lose over $11.3 billion in annual royalties, 24 percent of the nation’s fossil fuel production would be imperiled, and 380,300 jobs-about one-third of which are direct jobs (101,600) and the remainder both indirect (75,300) and induced (203,400) jobs would be lost</w:t>
      </w:r>
      <w:r w:rsidRPr="00016846">
        <w:rPr>
          <w:rFonts w:asciiTheme="minorHAnsi" w:hAnsiTheme="minorHAnsi" w:cstheme="minorHAnsi"/>
        </w:rPr>
        <w:t xml:space="preserve">. If </w:t>
      </w:r>
      <w:r w:rsidRPr="00016846">
        <w:rPr>
          <w:rFonts w:asciiTheme="minorHAnsi" w:hAnsiTheme="minorHAnsi" w:cstheme="minorHAnsi"/>
          <w:u w:val="single"/>
        </w:rPr>
        <w:t>a ban is enacted immediately, an estimated $72.3 billion in GDP would be lost. The ban would also remove 42 percent (379 million tons) of coal from the nation’s energy supply, which would cause electricity rates to spike because there is not enough non-coal capacity to make up for the shortfall. A ban on energy production from federal lands would decimate several states that rely heavily on revenues from federal land production</w:t>
      </w:r>
      <w:r w:rsidRPr="00016846">
        <w:rPr>
          <w:rFonts w:asciiTheme="minorHAnsi" w:hAnsiTheme="minorHAnsi" w:cstheme="minorHAnsi"/>
        </w:rPr>
        <w:t xml:space="preserve">. The states include Wyoming, which would lose 32,600 jobs and nearly $900 million in royalties, New Mexico (24,300 jobs; $496 million in royalties), Colorado (50,000 jobs; $125 million in royalties) and the Gulf Coast (110,000 jobs; $28 million in royalties). Forty-two percent of crude oil and 62 percent of natural gas production come from public lands in New Mexico. If the ban is on just new drilling leases, leaving existing leases in place, it would reduce revenues by $6 billion nationally over the next 15 years and eliminate 270,000 U.S. jobs. </w:t>
      </w:r>
      <w:r w:rsidRPr="00016846">
        <w:rPr>
          <w:rFonts w:asciiTheme="minorHAnsi" w:hAnsiTheme="minorHAnsi" w:cstheme="minorHAnsi"/>
          <w:u w:val="single"/>
        </w:rPr>
        <w:t>Biden’s ban on oil drilling on federal lands and offshore areas would have devastating results on the economy, jobs, and revenues, and energy prices would skyrocket. Several states would be impacted severely and directly—Texas, New Mexico, Pennsylvania, Colorado, and Wyoming.</w:t>
      </w:r>
      <w:r w:rsidRPr="00016846">
        <w:rPr>
          <w:rFonts w:asciiTheme="minorHAnsi" w:hAnsiTheme="minorHAnsi" w:cstheme="minorHAnsi"/>
        </w:rPr>
        <w:t xml:space="preserve"> </w:t>
      </w:r>
    </w:p>
    <w:p w14:paraId="72FAE235"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NB/Competition</w:t>
      </w:r>
    </w:p>
    <w:p w14:paraId="1DC506E3"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Banning oil and gas leases are </w:t>
      </w:r>
      <w:proofErr w:type="gramStart"/>
      <w:r w:rsidRPr="00016846">
        <w:rPr>
          <w:rFonts w:asciiTheme="minorHAnsi" w:hAnsiTheme="minorHAnsi" w:cstheme="minorHAnsi"/>
        </w:rPr>
        <w:t>actually way</w:t>
      </w:r>
      <w:proofErr w:type="gramEnd"/>
      <w:r w:rsidRPr="00016846">
        <w:rPr>
          <w:rFonts w:asciiTheme="minorHAnsi" w:hAnsiTheme="minorHAnsi" w:cstheme="minorHAnsi"/>
        </w:rPr>
        <w:t xml:space="preserve"> more harmful than beneficial as it worsens climate change. Increasing royalties is a </w:t>
      </w:r>
      <w:proofErr w:type="gramStart"/>
      <w:r w:rsidRPr="00016846">
        <w:rPr>
          <w:rFonts w:asciiTheme="minorHAnsi" w:hAnsiTheme="minorHAnsi" w:cstheme="minorHAnsi"/>
        </w:rPr>
        <w:t>better solutions</w:t>
      </w:r>
      <w:proofErr w:type="gramEnd"/>
      <w:r w:rsidRPr="00016846">
        <w:rPr>
          <w:rFonts w:asciiTheme="minorHAnsi" w:hAnsiTheme="minorHAnsi" w:cstheme="minorHAnsi"/>
        </w:rPr>
        <w:t xml:space="preserve"> as it increases spending towards infrastructure and nature reserves</w:t>
      </w:r>
    </w:p>
    <w:p w14:paraId="2AA60137" w14:textId="77777777" w:rsidR="0025173A" w:rsidRPr="00016846" w:rsidRDefault="0025173A" w:rsidP="0025173A">
      <w:pPr>
        <w:spacing w:after="0"/>
        <w:rPr>
          <w:rFonts w:asciiTheme="minorHAnsi" w:hAnsiTheme="minorHAnsi" w:cstheme="minorHAnsi"/>
        </w:rPr>
      </w:pPr>
      <w:r w:rsidRPr="00016846">
        <w:rPr>
          <w:rStyle w:val="Style13ptBold"/>
          <w:rFonts w:asciiTheme="minorHAnsi" w:hAnsiTheme="minorHAnsi" w:cstheme="minorHAnsi"/>
        </w:rPr>
        <w:t>Kupfer 21</w:t>
      </w:r>
      <w:proofErr w:type="gramStart"/>
      <w:r w:rsidRPr="00016846">
        <w:rPr>
          <w:rFonts w:asciiTheme="minorHAnsi" w:hAnsiTheme="minorHAnsi" w:cstheme="minorHAnsi"/>
        </w:rPr>
        <w:t>-“</w:t>
      </w:r>
      <w:proofErr w:type="gramEnd"/>
      <w:r w:rsidRPr="00016846">
        <w:rPr>
          <w:rFonts w:asciiTheme="minorHAnsi" w:hAnsiTheme="minorHAnsi" w:cstheme="minorHAnsi"/>
        </w:rPr>
        <w:t>Biden should end pause on new oil and gas leases on federal lands”https://thehill.com/opinion/energy-environment/553603-biden-should-end-the-pause-on-new-oil-and-gas-leases-on-federal?rl=1</w:t>
      </w:r>
    </w:p>
    <w:p w14:paraId="3D897126" w14:textId="77777777" w:rsidR="0025173A" w:rsidRPr="00016846" w:rsidRDefault="0025173A" w:rsidP="0025173A">
      <w:pPr>
        <w:spacing w:after="0"/>
        <w:rPr>
          <w:rStyle w:val="Emphasis"/>
          <w:rFonts w:asciiTheme="minorHAnsi" w:hAnsiTheme="minorHAnsi" w:cstheme="minorHAnsi"/>
          <w:b w:val="0"/>
          <w:bCs/>
        </w:rPr>
      </w:pPr>
      <w:r w:rsidRPr="00016846">
        <w:rPr>
          <w:rStyle w:val="Emphasis"/>
          <w:rFonts w:asciiTheme="minorHAnsi" w:hAnsiTheme="minorHAnsi" w:cstheme="minorHAnsi"/>
          <w:b w:val="0"/>
          <w:sz w:val="28"/>
        </w:rPr>
        <w:t>So does a ban accomplish that goal, and if so, do the benefits outweigh the costs? The answer is a resounding “no."</w:t>
      </w:r>
      <w:r w:rsidRPr="00016846">
        <w:rPr>
          <w:rFonts w:asciiTheme="minorHAnsi" w:hAnsiTheme="minorHAnsi" w:cstheme="minorHAnsi"/>
          <w:b/>
          <w:bCs/>
          <w:sz w:val="16"/>
        </w:rPr>
        <w:t xml:space="preserve"> </w:t>
      </w:r>
      <w:r w:rsidRPr="00016846">
        <w:rPr>
          <w:rStyle w:val="Emphasis"/>
          <w:rFonts w:asciiTheme="minorHAnsi" w:hAnsiTheme="minorHAnsi" w:cstheme="minorHAnsi"/>
          <w:b w:val="0"/>
        </w:rPr>
        <w:t xml:space="preserve">First, the idea that banning federal lease sales could dramatically curb greenhouse gas emissions is misleading. Many opponents of oil and gas leasing cite data from the U.S. Geological Survey suggesting that lifecycle emissions from fossil fuels produced on public lands are equivalent to over 20 percent of total U.S. emissions. But that number includes significant emissions from coal production — which, incidentally, is not included in this executive order. Without a change in overall demand – and a blanket production ban does nothing to change demand – the market will produce the needed supply, and greenhouse gasses will continue to be emitted. Plus, curtailing federal oil and natural gas leasing could reverse the reduction in coal use, meaning more emissions </w:t>
      </w:r>
      <w:r w:rsidRPr="00016846">
        <w:rPr>
          <w:rFonts w:asciiTheme="minorHAnsi" w:hAnsiTheme="minorHAnsi" w:cstheme="minorHAnsi"/>
          <w:sz w:val="16"/>
        </w:rPr>
        <w:t>that contribute to climate change. This possibility is already raising red flags in some quarters, with the Energy Information Administration recently projecting that higher natural gas prices – something that is even more likely to occur with a moratorium on federal leasing –</w:t>
      </w:r>
      <w:r w:rsidRPr="00016846">
        <w:rPr>
          <w:rStyle w:val="Emphasis"/>
          <w:rFonts w:asciiTheme="minorHAnsi" w:hAnsiTheme="minorHAnsi" w:cstheme="minorHAnsi"/>
          <w:b w:val="0"/>
        </w:rPr>
        <w:t xml:space="preserve"> would cause coal’s share of power generation to increase from 20 percent in 2020 to 23 percent in 2022</w:t>
      </w:r>
      <w:r w:rsidRPr="00016846">
        <w:rPr>
          <w:rFonts w:asciiTheme="minorHAnsi" w:hAnsiTheme="minorHAnsi" w:cstheme="minorHAnsi"/>
          <w:sz w:val="16"/>
        </w:rPr>
        <w:t>. According to an industry study conducted last year, coal generation would increase 15 percent and carbon emissions in the power sector would increase 5.5 percent by 2030. The same study projected that there would be an extra 2 million barrels a day of oil imported from foreign sources, most of which have lower environmental standards.</w:t>
      </w:r>
      <w:r w:rsidRPr="00016846">
        <w:rPr>
          <w:rStyle w:val="Emphasis"/>
          <w:rFonts w:asciiTheme="minorHAnsi" w:hAnsiTheme="minorHAnsi" w:cstheme="minorHAnsi"/>
          <w:b w:val="0"/>
        </w:rPr>
        <w:t xml:space="preserve"> A leasing ban means moving backwards, not forward, on climate. Second, oil and gas leases provide tremendous funding for federal and state authorities tasked with sustainability efforts. </w:t>
      </w:r>
      <w:r w:rsidRPr="00016846">
        <w:rPr>
          <w:rFonts w:asciiTheme="minorHAnsi" w:hAnsiTheme="minorHAnsi" w:cstheme="minorHAnsi"/>
          <w:sz w:val="16"/>
        </w:rPr>
        <w:t>The Interior Department just announced $1.6 billion in grants through the recently passed Great American Outdoors Act, funding that will address critical deferred maintenance projects</w:t>
      </w:r>
      <w:r w:rsidRPr="00016846">
        <w:rPr>
          <w:rStyle w:val="Emphasis"/>
          <w:rFonts w:asciiTheme="minorHAnsi" w:hAnsiTheme="minorHAnsi" w:cstheme="minorHAnsi"/>
          <w:b w:val="0"/>
          <w:sz w:val="16"/>
        </w:rPr>
        <w:t xml:space="preserve"> </w:t>
      </w:r>
      <w:r w:rsidRPr="00016846">
        <w:rPr>
          <w:rStyle w:val="Emphasis"/>
          <w:rFonts w:asciiTheme="minorHAnsi" w:hAnsiTheme="minorHAnsi" w:cstheme="minorHAnsi"/>
          <w:b w:val="0"/>
        </w:rPr>
        <w:t xml:space="preserve">and improve transportation and recreation infrastructure in national parks, national wildlife refuges and recreation areas. Moreover, oil and gas royalties provide millions of dollars to state budgets not just for conservation and sustainability efforts, but for education, </w:t>
      </w:r>
      <w:proofErr w:type="gramStart"/>
      <w:r w:rsidRPr="00016846">
        <w:rPr>
          <w:rStyle w:val="Emphasis"/>
          <w:rFonts w:asciiTheme="minorHAnsi" w:hAnsiTheme="minorHAnsi" w:cstheme="minorHAnsi"/>
          <w:b w:val="0"/>
        </w:rPr>
        <w:t>police</w:t>
      </w:r>
      <w:proofErr w:type="gramEnd"/>
      <w:r w:rsidRPr="00016846">
        <w:rPr>
          <w:rStyle w:val="Emphasis"/>
          <w:rFonts w:asciiTheme="minorHAnsi" w:hAnsiTheme="minorHAnsi" w:cstheme="minorHAnsi"/>
          <w:b w:val="0"/>
        </w:rPr>
        <w:t xml:space="preserve"> and other public works too. </w:t>
      </w:r>
      <w:r w:rsidRPr="00016846">
        <w:rPr>
          <w:rFonts w:asciiTheme="minorHAnsi" w:hAnsiTheme="minorHAnsi" w:cstheme="minorHAnsi"/>
          <w:sz w:val="16"/>
        </w:rPr>
        <w:t>According to the Congressional Research Service, 27 states produced some natural gas from federal onshore leases, and 24 states produced some oil in 2019. In New Mexico, for instance</w:t>
      </w:r>
      <w:r w:rsidRPr="00016846">
        <w:rPr>
          <w:rStyle w:val="Emphasis"/>
          <w:rFonts w:asciiTheme="minorHAnsi" w:hAnsiTheme="minorHAnsi" w:cstheme="minorHAnsi"/>
          <w:b w:val="0"/>
        </w:rPr>
        <w:t>, this revenue accounted for almost 11 percent of the state budget</w:t>
      </w:r>
      <w:r w:rsidRPr="00016846">
        <w:rPr>
          <w:rFonts w:asciiTheme="minorHAnsi" w:hAnsiTheme="minorHAnsi" w:cstheme="minorHAnsi"/>
          <w:sz w:val="16"/>
        </w:rPr>
        <w:t xml:space="preserve">. It’s understandable that President Biden wants to follow through on a campaign promise. But good governance means being practical. If there are specific problems with oil and gas production on federal lands, let’s solve them. Implement rules that address methane leakage. Update the royalty schedule. But don’t roll out a policy that won’t achieve your goals, and will still impose real costs on workers, </w:t>
      </w:r>
      <w:proofErr w:type="gramStart"/>
      <w:r w:rsidRPr="00016846">
        <w:rPr>
          <w:rFonts w:asciiTheme="minorHAnsi" w:hAnsiTheme="minorHAnsi" w:cstheme="minorHAnsi"/>
          <w:sz w:val="16"/>
        </w:rPr>
        <w:t>budgets</w:t>
      </w:r>
      <w:proofErr w:type="gramEnd"/>
      <w:r w:rsidRPr="00016846">
        <w:rPr>
          <w:rFonts w:asciiTheme="minorHAnsi" w:hAnsiTheme="minorHAnsi" w:cstheme="minorHAnsi"/>
          <w:sz w:val="16"/>
        </w:rPr>
        <w:t xml:space="preserve"> and conservation projects</w:t>
      </w:r>
      <w:r w:rsidRPr="00016846">
        <w:rPr>
          <w:rStyle w:val="Emphasis"/>
          <w:rFonts w:asciiTheme="minorHAnsi" w:hAnsiTheme="minorHAnsi" w:cstheme="minorHAnsi"/>
          <w:b w:val="0"/>
          <w:sz w:val="12"/>
        </w:rPr>
        <w:t xml:space="preserve">. </w:t>
      </w:r>
      <w:r w:rsidRPr="00016846">
        <w:rPr>
          <w:rStyle w:val="Emphasis"/>
          <w:rFonts w:asciiTheme="minorHAnsi" w:hAnsiTheme="minorHAnsi" w:cstheme="minorHAnsi"/>
          <w:b w:val="0"/>
        </w:rPr>
        <w:t>A blanket ban on production of oil and gas on federal lands is not the answer.</w:t>
      </w:r>
    </w:p>
    <w:p w14:paraId="5CC6944C" w14:textId="77777777" w:rsidR="0025173A" w:rsidRPr="00016846" w:rsidRDefault="0025173A" w:rsidP="0025173A">
      <w:pPr>
        <w:spacing w:after="0"/>
        <w:rPr>
          <w:rFonts w:asciiTheme="minorHAnsi" w:hAnsiTheme="minorHAnsi" w:cstheme="minorHAnsi"/>
        </w:rPr>
      </w:pPr>
    </w:p>
    <w:p w14:paraId="49340B1D" w14:textId="77777777" w:rsidR="0025173A" w:rsidRPr="00016846" w:rsidRDefault="0025173A" w:rsidP="0025173A">
      <w:pPr>
        <w:pStyle w:val="Heading3"/>
        <w:rPr>
          <w:rFonts w:asciiTheme="minorHAnsi" w:hAnsiTheme="minorHAnsi" w:cstheme="minorHAnsi"/>
        </w:rPr>
      </w:pPr>
      <w:r>
        <w:rPr>
          <w:rFonts w:asciiTheme="minorHAnsi" w:hAnsiTheme="minorHAnsi" w:cstheme="minorHAnsi"/>
        </w:rPr>
        <w:t>I/NB</w:t>
      </w:r>
    </w:p>
    <w:p w14:paraId="6C9B39C4"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States are important in stopping cyber security attacks and electrical outages in the public and military</w:t>
      </w:r>
    </w:p>
    <w:p w14:paraId="1A03F311" w14:textId="77777777" w:rsidR="0025173A" w:rsidRPr="00016846" w:rsidRDefault="0025173A" w:rsidP="0025173A">
      <w:pPr>
        <w:spacing w:after="0" w:line="240" w:lineRule="auto"/>
        <w:rPr>
          <w:rFonts w:asciiTheme="minorHAnsi" w:hAnsiTheme="minorHAnsi" w:cstheme="minorHAnsi"/>
          <w:b/>
          <w:bCs/>
          <w:sz w:val="26"/>
        </w:rPr>
      </w:pPr>
      <w:r w:rsidRPr="00016846">
        <w:rPr>
          <w:rStyle w:val="Style13ptBold"/>
          <w:rFonts w:asciiTheme="minorHAnsi" w:hAnsiTheme="minorHAnsi" w:cstheme="minorHAnsi"/>
        </w:rPr>
        <w:t xml:space="preserve">Mueller, Liebert, Heyworth 17 - </w:t>
      </w:r>
      <w:r w:rsidRPr="00016846">
        <w:rPr>
          <w:rFonts w:asciiTheme="minorHAnsi" w:hAnsiTheme="minorHAnsi" w:cstheme="minorHAnsi"/>
        </w:rPr>
        <w:t xml:space="preserve">“Keeping the Lights On; The Critical Role of U.S. State in Electrical Sector Cybersecurity” </w:t>
      </w:r>
      <w:hyperlink r:id="rId14" w:history="1">
        <w:r w:rsidRPr="00016846">
          <w:rPr>
            <w:rStyle w:val="Hyperlink"/>
            <w:rFonts w:asciiTheme="minorHAnsi" w:hAnsiTheme="minorHAnsi" w:cstheme="minorHAnsi"/>
          </w:rPr>
          <w:t>http://trumancenter.org/wp-content/uploads/2017/05/cyber-paper-v10-and-final.pdf</w:t>
        </w:r>
      </w:hyperlink>
    </w:p>
    <w:p w14:paraId="24908528" w14:textId="77777777" w:rsidR="0025173A" w:rsidRPr="00016846" w:rsidRDefault="0025173A" w:rsidP="0025173A">
      <w:pPr>
        <w:spacing w:after="0" w:line="240" w:lineRule="auto"/>
        <w:rPr>
          <w:rStyle w:val="Style13ptBold"/>
          <w:rFonts w:asciiTheme="minorHAnsi" w:hAnsiTheme="minorHAnsi" w:cstheme="minorHAnsi"/>
        </w:rPr>
      </w:pPr>
    </w:p>
    <w:p w14:paraId="575108ED" w14:textId="77777777" w:rsidR="0025173A" w:rsidRPr="00016846" w:rsidRDefault="0025173A" w:rsidP="0025173A">
      <w:pPr>
        <w:spacing w:after="0" w:line="240" w:lineRule="auto"/>
        <w:rPr>
          <w:rFonts w:asciiTheme="minorHAnsi" w:hAnsiTheme="minorHAnsi" w:cstheme="minorHAnsi"/>
          <w:sz w:val="16"/>
        </w:rPr>
      </w:pPr>
      <w:r w:rsidRPr="00016846">
        <w:rPr>
          <w:rFonts w:asciiTheme="minorHAnsi" w:hAnsiTheme="minorHAnsi" w:cstheme="minorHAnsi"/>
          <w:sz w:val="24"/>
          <w:u w:val="single"/>
        </w:rPr>
        <w:t>The non-BES is primarily under the purview of states</w:t>
      </w:r>
      <w:r w:rsidRPr="00016846">
        <w:rPr>
          <w:rFonts w:asciiTheme="minorHAnsi" w:hAnsiTheme="minorHAnsi" w:cstheme="minorHAnsi"/>
          <w:sz w:val="16"/>
        </w:rPr>
        <w:t xml:space="preserve"> but can also be governed by municipalities (Campbell 2015). Once electricity is in the non-BES for distribution to the consumer, “no federal regulations apply” (Koppel 2015, 32). </w:t>
      </w:r>
      <w:r w:rsidRPr="00016846">
        <w:rPr>
          <w:rFonts w:asciiTheme="minorHAnsi" w:hAnsiTheme="minorHAnsi" w:cstheme="minorHAnsi"/>
          <w:sz w:val="24"/>
          <w:u w:val="single"/>
        </w:rPr>
        <w:t xml:space="preserve">The non-BES system is </w:t>
      </w:r>
      <w:proofErr w:type="gramStart"/>
      <w:r w:rsidRPr="00016846">
        <w:rPr>
          <w:rFonts w:asciiTheme="minorHAnsi" w:hAnsiTheme="minorHAnsi" w:cstheme="minorHAnsi"/>
          <w:sz w:val="24"/>
          <w:u w:val="single"/>
        </w:rPr>
        <w:t>actually the</w:t>
      </w:r>
      <w:proofErr w:type="gramEnd"/>
      <w:r w:rsidRPr="00016846">
        <w:rPr>
          <w:rFonts w:asciiTheme="minorHAnsi" w:hAnsiTheme="minorHAnsi" w:cstheme="minorHAnsi"/>
          <w:sz w:val="24"/>
          <w:u w:val="single"/>
        </w:rPr>
        <w:t xml:space="preserve"> larger of the two, representing approximately 80 percent</w:t>
      </w:r>
      <w:r w:rsidRPr="00016846">
        <w:rPr>
          <w:rFonts w:asciiTheme="minorHAnsi" w:hAnsiTheme="minorHAnsi" w:cstheme="minorHAnsi"/>
          <w:sz w:val="16"/>
        </w:rPr>
        <w:t xml:space="preserve"> (Campbell 2015, 13) </w:t>
      </w:r>
      <w:r w:rsidRPr="00016846">
        <w:rPr>
          <w:rFonts w:asciiTheme="minorHAnsi" w:hAnsiTheme="minorHAnsi" w:cstheme="minorHAnsi"/>
          <w:u w:val="single"/>
        </w:rPr>
        <w:t>of the electrical grid</w:t>
      </w:r>
      <w:r w:rsidRPr="00016846">
        <w:rPr>
          <w:rFonts w:asciiTheme="minorHAnsi" w:hAnsiTheme="minorHAnsi" w:cstheme="minorHAnsi"/>
          <w:sz w:val="16"/>
        </w:rPr>
        <w:t xml:space="preserve"> (Peter Behr and Blake </w:t>
      </w:r>
      <w:proofErr w:type="spellStart"/>
      <w:r w:rsidRPr="00016846">
        <w:rPr>
          <w:rFonts w:asciiTheme="minorHAnsi" w:hAnsiTheme="minorHAnsi" w:cstheme="minorHAnsi"/>
          <w:sz w:val="16"/>
        </w:rPr>
        <w:t>Sobczak</w:t>
      </w:r>
      <w:proofErr w:type="spellEnd"/>
      <w:r w:rsidRPr="00016846">
        <w:rPr>
          <w:rFonts w:asciiTheme="minorHAnsi" w:hAnsiTheme="minorHAnsi" w:cstheme="minorHAnsi"/>
          <w:sz w:val="16"/>
        </w:rPr>
        <w:t xml:space="preserve"> 2015), as it consists primarily of elements involved in the distribution of electricity to the consumer rather than generation or high-voltage transmission (</w:t>
      </w:r>
      <w:proofErr w:type="spellStart"/>
      <w:r w:rsidRPr="00016846">
        <w:rPr>
          <w:rFonts w:asciiTheme="minorHAnsi" w:hAnsiTheme="minorHAnsi" w:cstheme="minorHAnsi"/>
          <w:sz w:val="16"/>
        </w:rPr>
        <w:t>Bogorad</w:t>
      </w:r>
      <w:proofErr w:type="spellEnd"/>
      <w:r w:rsidRPr="00016846">
        <w:rPr>
          <w:rFonts w:asciiTheme="minorHAnsi" w:hAnsiTheme="minorHAnsi" w:cstheme="minorHAnsi"/>
          <w:sz w:val="16"/>
        </w:rPr>
        <w:t xml:space="preserve"> and Nurani 2012). </w:t>
      </w:r>
      <w:r w:rsidRPr="00016846">
        <w:rPr>
          <w:rFonts w:asciiTheme="minorHAnsi" w:hAnsiTheme="minorHAnsi" w:cstheme="minorHAnsi"/>
          <w:u w:val="single"/>
        </w:rPr>
        <w:t>Non-BES stakeholders operate outside of federal regulations</w:t>
      </w:r>
      <w:r w:rsidRPr="00016846">
        <w:rPr>
          <w:rFonts w:asciiTheme="minorHAnsi" w:hAnsiTheme="minorHAnsi" w:cstheme="minorHAnsi"/>
          <w:sz w:val="16"/>
        </w:rPr>
        <w:t xml:space="preserve"> </w:t>
      </w:r>
      <w:r w:rsidRPr="00016846">
        <w:rPr>
          <w:rFonts w:asciiTheme="minorHAnsi" w:hAnsiTheme="minorHAnsi" w:cstheme="minorHAnsi"/>
          <w:u w:val="single"/>
        </w:rPr>
        <w:t xml:space="preserve">and lack even minimum mandatory cybersecurity standards </w:t>
      </w:r>
      <w:r w:rsidRPr="00016846">
        <w:rPr>
          <w:rFonts w:asciiTheme="minorHAnsi" w:hAnsiTheme="minorHAnsi" w:cstheme="minorHAnsi"/>
          <w:sz w:val="16"/>
        </w:rPr>
        <w:t>because the non-BES is legally outside of 12 federal jurisdiction (NERC 2015). The crux of this entire issue is that electricity delivered to consumers is not covered by federal security regulations, as per the preference of industry (Koppel 2015</w:t>
      </w:r>
      <w:r w:rsidRPr="00016846">
        <w:rPr>
          <w:rFonts w:asciiTheme="minorHAnsi" w:hAnsiTheme="minorHAnsi" w:cstheme="minorHAnsi"/>
          <w:sz w:val="18"/>
          <w:u w:val="single"/>
        </w:rPr>
        <w:t xml:space="preserve">). </w:t>
      </w:r>
      <w:r w:rsidRPr="00016846">
        <w:rPr>
          <w:rFonts w:asciiTheme="minorHAnsi" w:hAnsiTheme="minorHAnsi" w:cstheme="minorHAnsi"/>
          <w:u w:val="single"/>
        </w:rPr>
        <w:t>Yet the failure of non-BES could be significant, particularly for systems supporting critical sectors of the economy. These systems distribute electricity directly to all other critical infrastructure industrial sectors, including water and oil pipelines, telecommunications, and government operations</w:t>
      </w:r>
      <w:r w:rsidRPr="00016846">
        <w:rPr>
          <w:rFonts w:asciiTheme="minorHAnsi" w:hAnsiTheme="minorHAnsi" w:cstheme="minorHAnsi"/>
          <w:sz w:val="16"/>
        </w:rPr>
        <w:t>. While the definition of BES was made to be more inclusive in 2014, the</w:t>
      </w:r>
      <w:r w:rsidRPr="00016846">
        <w:rPr>
          <w:rFonts w:asciiTheme="minorHAnsi" w:hAnsiTheme="minorHAnsi" w:cstheme="minorHAnsi"/>
          <w:u w:val="single"/>
        </w:rPr>
        <w:t xml:space="preserve"> non-BES </w:t>
      </w:r>
      <w:proofErr w:type="gramStart"/>
      <w:r w:rsidRPr="00016846">
        <w:rPr>
          <w:rFonts w:asciiTheme="minorHAnsi" w:hAnsiTheme="minorHAnsi" w:cstheme="minorHAnsi"/>
          <w:u w:val="single"/>
        </w:rPr>
        <w:t>still remains</w:t>
      </w:r>
      <w:proofErr w:type="gramEnd"/>
      <w:r w:rsidRPr="00016846">
        <w:rPr>
          <w:rFonts w:asciiTheme="minorHAnsi" w:hAnsiTheme="minorHAnsi" w:cstheme="minorHAnsi"/>
          <w:u w:val="single"/>
        </w:rPr>
        <w:t xml:space="preserve"> a critical aspect of the power grid</w:t>
      </w:r>
      <w:r w:rsidRPr="00016846">
        <w:rPr>
          <w:rFonts w:asciiTheme="minorHAnsi" w:hAnsiTheme="minorHAnsi" w:cstheme="minorHAnsi"/>
          <w:sz w:val="16"/>
        </w:rPr>
        <w:t xml:space="preserve"> and is simultaneously the least regulated. </w:t>
      </w:r>
      <w:r w:rsidRPr="00016846">
        <w:rPr>
          <w:rFonts w:asciiTheme="minorHAnsi" w:hAnsiTheme="minorHAnsi" w:cstheme="minorHAnsi"/>
          <w:u w:val="single"/>
        </w:rPr>
        <w:t>A cyberattack on the non-BES distribution system could have serious national consequences</w:t>
      </w:r>
      <w:r w:rsidRPr="00016846">
        <w:rPr>
          <w:rFonts w:asciiTheme="minorHAnsi" w:hAnsiTheme="minorHAnsi" w:cstheme="minorHAnsi"/>
          <w:sz w:val="16"/>
        </w:rPr>
        <w:t xml:space="preserve">. </w:t>
      </w:r>
      <w:r w:rsidRPr="00016846">
        <w:rPr>
          <w:rFonts w:asciiTheme="minorHAnsi" w:hAnsiTheme="minorHAnsi" w:cstheme="minorHAnsi"/>
          <w:u w:val="single"/>
        </w:rPr>
        <w:t>Past distribution system failures have cascaded, proliferating to the electrical grid’s BES backbone</w:t>
      </w:r>
      <w:r w:rsidRPr="00016846">
        <w:rPr>
          <w:rFonts w:asciiTheme="minorHAnsi" w:hAnsiTheme="minorHAnsi" w:cstheme="minorHAnsi"/>
          <w:sz w:val="16"/>
        </w:rPr>
        <w:t xml:space="preserve"> (Campbell 2015). Subsequently, this effect could be multiplied in the face of several distribution system failures. </w:t>
      </w:r>
      <w:r w:rsidRPr="00016846">
        <w:rPr>
          <w:rFonts w:asciiTheme="minorHAnsi" w:hAnsiTheme="minorHAnsi" w:cstheme="minorHAnsi"/>
          <w:u w:val="single"/>
        </w:rPr>
        <w:t>For example</w:t>
      </w:r>
      <w:r w:rsidRPr="00016846">
        <w:rPr>
          <w:rFonts w:asciiTheme="minorHAnsi" w:hAnsiTheme="minorHAnsi" w:cstheme="minorHAnsi"/>
          <w:sz w:val="16"/>
        </w:rPr>
        <w:t xml:space="preserve">, federal regulators found that </w:t>
      </w:r>
      <w:r w:rsidRPr="00016846">
        <w:rPr>
          <w:rFonts w:asciiTheme="minorHAnsi" w:hAnsiTheme="minorHAnsi" w:cstheme="minorHAnsi"/>
          <w:u w:val="single"/>
        </w:rPr>
        <w:t>one of the causes of the 2011 Southwest Blackout</w:t>
      </w:r>
      <w:r w:rsidRPr="00016846">
        <w:rPr>
          <w:rFonts w:asciiTheme="minorHAnsi" w:hAnsiTheme="minorHAnsi" w:cstheme="minorHAnsi"/>
          <w:sz w:val="16"/>
        </w:rPr>
        <w:t xml:space="preserve">—in </w:t>
      </w:r>
      <w:r w:rsidRPr="00016846">
        <w:rPr>
          <w:rFonts w:asciiTheme="minorHAnsi" w:hAnsiTheme="minorHAnsi" w:cstheme="minorHAnsi"/>
          <w:u w:val="single"/>
        </w:rPr>
        <w:t>which</w:t>
      </w:r>
      <w:r w:rsidRPr="00016846">
        <w:rPr>
          <w:rFonts w:asciiTheme="minorHAnsi" w:hAnsiTheme="minorHAnsi" w:cstheme="minorHAnsi"/>
          <w:sz w:val="16"/>
        </w:rPr>
        <w:t xml:space="preserve"> cascading </w:t>
      </w:r>
      <w:r w:rsidRPr="00016846">
        <w:rPr>
          <w:rFonts w:asciiTheme="minorHAnsi" w:hAnsiTheme="minorHAnsi" w:cstheme="minorHAnsi"/>
          <w:u w:val="single"/>
        </w:rPr>
        <w:t>outages caused 2.7 million customers to lose power at an estimated cost of $100 million to consumers</w:t>
      </w:r>
      <w:r w:rsidRPr="00016846">
        <w:rPr>
          <w:rFonts w:asciiTheme="minorHAnsi" w:hAnsiTheme="minorHAnsi" w:cstheme="minorHAnsi"/>
          <w:sz w:val="16"/>
        </w:rPr>
        <w:t xml:space="preserve"> (National University System Institute for Policy Research)— </w:t>
      </w:r>
      <w:r w:rsidRPr="00016846">
        <w:rPr>
          <w:rFonts w:asciiTheme="minorHAnsi" w:hAnsiTheme="minorHAnsi" w:cstheme="minorHAnsi"/>
          <w:u w:val="single"/>
        </w:rPr>
        <w:t xml:space="preserve">was the failure of the Imperial Irrigation District’s non-BES distribution system </w:t>
      </w:r>
      <w:r w:rsidRPr="00016846">
        <w:rPr>
          <w:rFonts w:asciiTheme="minorHAnsi" w:hAnsiTheme="minorHAnsi" w:cstheme="minorHAnsi"/>
          <w:sz w:val="16"/>
        </w:rPr>
        <w:t xml:space="preserve">(FERC and NERC 2012; </w:t>
      </w:r>
      <w:proofErr w:type="spellStart"/>
      <w:r w:rsidRPr="00016846">
        <w:rPr>
          <w:rFonts w:asciiTheme="minorHAnsi" w:hAnsiTheme="minorHAnsi" w:cstheme="minorHAnsi"/>
          <w:sz w:val="16"/>
        </w:rPr>
        <w:t>Bogorad</w:t>
      </w:r>
      <w:proofErr w:type="spellEnd"/>
      <w:r w:rsidRPr="00016846">
        <w:rPr>
          <w:rFonts w:asciiTheme="minorHAnsi" w:hAnsiTheme="minorHAnsi" w:cstheme="minorHAnsi"/>
          <w:sz w:val="16"/>
        </w:rPr>
        <w:t xml:space="preserve"> and Nurani 2012). 1 This risk only increases as new technology is introduced to the non-BES. To illustrate this </w:t>
      </w:r>
      <w:r w:rsidRPr="00016846">
        <w:rPr>
          <w:rFonts w:asciiTheme="minorHAnsi" w:hAnsiTheme="minorHAnsi" w:cstheme="minorHAnsi"/>
          <w:u w:val="single"/>
        </w:rPr>
        <w:t xml:space="preserve">further, U.S. military facilities are almost wholly reliant on the public electrical grid and </w:t>
      </w:r>
      <w:proofErr w:type="gramStart"/>
      <w:r w:rsidRPr="00016846">
        <w:rPr>
          <w:rFonts w:asciiTheme="minorHAnsi" w:hAnsiTheme="minorHAnsi" w:cstheme="minorHAnsi"/>
          <w:u w:val="single"/>
        </w:rPr>
        <w:t>utilities, and</w:t>
      </w:r>
      <w:proofErr w:type="gramEnd"/>
      <w:r w:rsidRPr="00016846">
        <w:rPr>
          <w:rFonts w:asciiTheme="minorHAnsi" w:hAnsiTheme="minorHAnsi" w:cstheme="minorHAnsi"/>
          <w:u w:val="single"/>
        </w:rPr>
        <w:t xml:space="preserve"> are therefore served by the non-BES</w:t>
      </w:r>
      <w:r w:rsidRPr="00016846">
        <w:rPr>
          <w:rFonts w:asciiTheme="minorHAnsi" w:hAnsiTheme="minorHAnsi" w:cstheme="minorHAnsi"/>
          <w:sz w:val="16"/>
        </w:rPr>
        <w:t xml:space="preserve"> (GAO 2015). The security implications of cutting off electricity to a military base should be apparent since it may be easier to affect base operations this way than via direct cyberattack on military networks, a reality echoed by the Department of Defense (DOD) in 2014. In a GAO report, DOD asserted that cyberattacks on installation electrical systems could have serious effects, including the destruction of critical infrastructure, which could degrade or compromise DOD’s ability to conduct its missions (GAO 2015, 20,36,44). This was further reinforced by a former top-ranking National Security Agency (NSA) technology professional, who remarked that while the agency itself is protected, “the electric power coming into the agency is not” (Koppel 2015, 32). Non-BES distribution systems are incorporating more and more smart infrastructure aimed at optimizing the real-time, automated physical operation of electrical appliances, many of which are vulnerable to cyberattack</w:t>
      </w:r>
    </w:p>
    <w:p w14:paraId="5AD04B2E" w14:textId="77777777" w:rsidR="0025173A" w:rsidRPr="00016846" w:rsidRDefault="0025173A" w:rsidP="0025173A">
      <w:pPr>
        <w:spacing w:after="0" w:line="240" w:lineRule="auto"/>
        <w:rPr>
          <w:rFonts w:asciiTheme="minorHAnsi" w:hAnsiTheme="minorHAnsi" w:cstheme="minorHAnsi"/>
          <w:sz w:val="12"/>
        </w:rPr>
      </w:pPr>
    </w:p>
    <w:p w14:paraId="03E110CF" w14:textId="77777777" w:rsidR="0025173A" w:rsidRPr="00016846" w:rsidRDefault="0025173A" w:rsidP="0025173A">
      <w:pPr>
        <w:spacing w:after="0" w:line="240" w:lineRule="auto"/>
        <w:rPr>
          <w:rFonts w:asciiTheme="minorHAnsi" w:hAnsiTheme="minorHAnsi" w:cstheme="minorHAnsi"/>
        </w:rPr>
      </w:pPr>
    </w:p>
    <w:p w14:paraId="6C4E9AA8"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Increase taxes in states is needed to improve its infrastructure and increase economic growth</w:t>
      </w:r>
    </w:p>
    <w:p w14:paraId="1E90077C" w14:textId="77777777" w:rsidR="0025173A" w:rsidRPr="00016846" w:rsidRDefault="0025173A" w:rsidP="0025173A">
      <w:pPr>
        <w:spacing w:after="0" w:line="240" w:lineRule="auto"/>
        <w:rPr>
          <w:rFonts w:asciiTheme="minorHAnsi" w:hAnsiTheme="minorHAnsi" w:cstheme="minorHAnsi"/>
        </w:rPr>
      </w:pPr>
      <w:r w:rsidRPr="00016846">
        <w:rPr>
          <w:rStyle w:val="Style13ptBold"/>
          <w:rFonts w:asciiTheme="minorHAnsi" w:hAnsiTheme="minorHAnsi" w:cstheme="minorHAnsi"/>
        </w:rPr>
        <w:t>McNichol 19-“</w:t>
      </w:r>
      <w:r w:rsidRPr="00016846">
        <w:rPr>
          <w:rFonts w:asciiTheme="minorHAnsi" w:hAnsiTheme="minorHAnsi" w:cstheme="minorHAnsi"/>
        </w:rPr>
        <w:t xml:space="preserve">It’s Time for States to Invest in Infrastructure” </w:t>
      </w:r>
      <w:hyperlink r:id="rId15" w:history="1">
        <w:r w:rsidRPr="00016846">
          <w:rPr>
            <w:rStyle w:val="Hyperlink"/>
            <w:rFonts w:asciiTheme="minorHAnsi" w:hAnsiTheme="minorHAnsi" w:cstheme="minorHAnsi"/>
          </w:rPr>
          <w:t>https://www.cbpp.org/research/state-budget-and-tax/its-time-for-states-to-invest-in-infrastructure</w:t>
        </w:r>
      </w:hyperlink>
    </w:p>
    <w:p w14:paraId="167BDB9E" w14:textId="77777777" w:rsidR="0025173A" w:rsidRPr="00016846" w:rsidRDefault="0025173A" w:rsidP="0025173A">
      <w:pPr>
        <w:spacing w:after="0" w:line="240" w:lineRule="auto"/>
        <w:rPr>
          <w:rStyle w:val="Style13ptBold"/>
          <w:rFonts w:asciiTheme="minorHAnsi" w:hAnsiTheme="minorHAnsi" w:cstheme="minorHAnsi"/>
        </w:rPr>
      </w:pPr>
    </w:p>
    <w:p w14:paraId="28A4FF63" w14:textId="77777777" w:rsidR="0025173A" w:rsidRPr="00016846" w:rsidRDefault="0025173A" w:rsidP="0025173A">
      <w:pPr>
        <w:rPr>
          <w:rFonts w:asciiTheme="minorHAnsi" w:hAnsiTheme="minorHAnsi" w:cstheme="minorHAnsi"/>
          <w:u w:val="single"/>
        </w:rPr>
      </w:pPr>
      <w:r w:rsidRPr="00016846">
        <w:rPr>
          <w:rFonts w:asciiTheme="minorHAnsi" w:hAnsiTheme="minorHAnsi" w:cstheme="minorHAnsi"/>
          <w:u w:val="single"/>
        </w:rPr>
        <w:t>State investment in transportation, public buildings, water treatment systems, and other forms of vital infrastructure is key to creating good jobs and promoting full economic recovery</w:t>
      </w:r>
      <w:r w:rsidRPr="00016846">
        <w:rPr>
          <w:rFonts w:asciiTheme="minorHAnsi" w:hAnsiTheme="minorHAnsi" w:cstheme="minorHAnsi"/>
        </w:rPr>
        <w:t xml:space="preserve">. </w:t>
      </w:r>
      <w:r w:rsidRPr="00016846">
        <w:rPr>
          <w:rFonts w:asciiTheme="minorHAnsi" w:hAnsiTheme="minorHAnsi" w:cstheme="minorHAnsi"/>
          <w:u w:val="single"/>
        </w:rPr>
        <w:t xml:space="preserve">States should reject </w:t>
      </w:r>
      <w:r w:rsidRPr="00016846">
        <w:rPr>
          <w:rFonts w:asciiTheme="minorHAnsi" w:hAnsiTheme="minorHAnsi" w:cstheme="minorHAnsi"/>
          <w:sz w:val="16"/>
        </w:rPr>
        <w:t xml:space="preserve">the flawed economic growth strategy of </w:t>
      </w:r>
      <w:r w:rsidRPr="00016846">
        <w:rPr>
          <w:rFonts w:asciiTheme="minorHAnsi" w:hAnsiTheme="minorHAnsi" w:cstheme="minorHAnsi"/>
          <w:u w:val="single"/>
        </w:rPr>
        <w:t>cutting taxes and</w:t>
      </w:r>
      <w:r w:rsidRPr="00016846">
        <w:rPr>
          <w:rFonts w:asciiTheme="minorHAnsi" w:hAnsiTheme="minorHAnsi" w:cstheme="minorHAnsi"/>
        </w:rPr>
        <w:t xml:space="preserve"> </w:t>
      </w:r>
      <w:r w:rsidRPr="00016846">
        <w:rPr>
          <w:rFonts w:asciiTheme="minorHAnsi" w:hAnsiTheme="minorHAnsi" w:cstheme="minorHAnsi"/>
          <w:sz w:val="14"/>
        </w:rPr>
        <w:t xml:space="preserve">offering corporate giveaways, and instead identify and make investments in infrastructure that provide the foundation for a strong economy. It’s a good time for states to make those investments. </w:t>
      </w:r>
      <w:r w:rsidRPr="00016846">
        <w:rPr>
          <w:rFonts w:asciiTheme="minorHAnsi" w:hAnsiTheme="minorHAnsi" w:cstheme="minorHAnsi"/>
          <w:u w:val="single"/>
        </w:rPr>
        <w:t>The condition of roads, bridges, schools, water treatment plants</w:t>
      </w:r>
      <w:r w:rsidRPr="00016846">
        <w:rPr>
          <w:rFonts w:asciiTheme="minorHAnsi" w:hAnsiTheme="minorHAnsi" w:cstheme="minorHAnsi"/>
        </w:rPr>
        <w:t xml:space="preserve">, </w:t>
      </w:r>
      <w:r w:rsidRPr="00016846">
        <w:rPr>
          <w:rFonts w:asciiTheme="minorHAnsi" w:hAnsiTheme="minorHAnsi" w:cstheme="minorHAnsi"/>
          <w:u w:val="single"/>
        </w:rPr>
        <w:t>and other physical assets greatly influences the economy’s ability to function and grow. Commerce requires well-maintained</w:t>
      </w:r>
      <w:r w:rsidRPr="00016846">
        <w:rPr>
          <w:rFonts w:asciiTheme="minorHAnsi" w:hAnsiTheme="minorHAnsi" w:cstheme="minorHAnsi"/>
        </w:rPr>
        <w:t xml:space="preserve"> </w:t>
      </w:r>
      <w:r w:rsidRPr="00016846">
        <w:rPr>
          <w:rFonts w:asciiTheme="minorHAnsi" w:hAnsiTheme="minorHAnsi" w:cstheme="minorHAnsi"/>
          <w:u w:val="single"/>
        </w:rPr>
        <w:t>roads, railroads, airports, and ports so that manufacturers can obtain raw materials and parts and deliver finished products to consumers. Growing communities rely on well-functioning</w:t>
      </w:r>
      <w:r w:rsidRPr="00016846">
        <w:rPr>
          <w:rFonts w:asciiTheme="minorHAnsi" w:hAnsiTheme="minorHAnsi" w:cstheme="minorHAnsi"/>
        </w:rPr>
        <w:t xml:space="preserve"> </w:t>
      </w:r>
      <w:r w:rsidRPr="00016846">
        <w:rPr>
          <w:rFonts w:asciiTheme="minorHAnsi" w:hAnsiTheme="minorHAnsi" w:cstheme="minorHAnsi"/>
          <w:u w:val="single"/>
        </w:rPr>
        <w:t>water and sewer systems</w:t>
      </w:r>
      <w:r w:rsidRPr="00016846">
        <w:rPr>
          <w:rFonts w:asciiTheme="minorHAnsi" w:hAnsiTheme="minorHAnsi" w:cstheme="minorHAnsi"/>
        </w:rPr>
        <w:t xml:space="preserve">. </w:t>
      </w:r>
      <w:r w:rsidRPr="00016846">
        <w:rPr>
          <w:rFonts w:asciiTheme="minorHAnsi" w:hAnsiTheme="minorHAnsi" w:cstheme="minorHAnsi"/>
          <w:sz w:val="14"/>
        </w:rPr>
        <w:t xml:space="preserve">State-of-the art schools free from crowding and safety hazards improve educational opportunities for future workers. Every state </w:t>
      </w:r>
      <w:proofErr w:type="gramStart"/>
      <w:r w:rsidRPr="00016846">
        <w:rPr>
          <w:rFonts w:asciiTheme="minorHAnsi" w:hAnsiTheme="minorHAnsi" w:cstheme="minorHAnsi"/>
          <w:sz w:val="14"/>
        </w:rPr>
        <w:t>needs</w:t>
      </w:r>
      <w:proofErr w:type="gramEnd"/>
      <w:r w:rsidRPr="00016846">
        <w:rPr>
          <w:rFonts w:asciiTheme="minorHAnsi" w:hAnsiTheme="minorHAnsi" w:cstheme="minorHAnsi"/>
          <w:sz w:val="14"/>
        </w:rPr>
        <w:t xml:space="preserve"> infrastructure improvements that can pay off economically in private-sector investment and productivity growth. The investment will improve state economies, now and in the future</w:t>
      </w:r>
      <w:r w:rsidRPr="00016846">
        <w:rPr>
          <w:rFonts w:asciiTheme="minorHAnsi" w:hAnsiTheme="minorHAnsi" w:cstheme="minorHAnsi"/>
        </w:rPr>
        <w:t xml:space="preserve">. </w:t>
      </w:r>
      <w:r w:rsidRPr="00016846">
        <w:rPr>
          <w:rFonts w:asciiTheme="minorHAnsi" w:hAnsiTheme="minorHAnsi" w:cstheme="minorHAnsi"/>
          <w:u w:val="single"/>
        </w:rPr>
        <w:t>Higher-quality and more efficient infrastructure will boost productivity in states</w:t>
      </w:r>
      <w:r w:rsidRPr="00016846">
        <w:rPr>
          <w:rFonts w:asciiTheme="minorHAnsi" w:hAnsiTheme="minorHAnsi" w:cstheme="minorHAnsi"/>
        </w:rPr>
        <w:t xml:space="preserve"> that make the needed investments, </w:t>
      </w:r>
      <w:r w:rsidRPr="00016846">
        <w:rPr>
          <w:rFonts w:asciiTheme="minorHAnsi" w:hAnsiTheme="minorHAnsi" w:cstheme="minorHAnsi"/>
          <w:u w:val="single"/>
        </w:rPr>
        <w:t>lift</w:t>
      </w:r>
      <w:r w:rsidRPr="00016846">
        <w:rPr>
          <w:rFonts w:asciiTheme="minorHAnsi" w:hAnsiTheme="minorHAnsi" w:cstheme="minorHAnsi"/>
        </w:rPr>
        <w:t xml:space="preserve">ing </w:t>
      </w:r>
      <w:r w:rsidRPr="00016846">
        <w:rPr>
          <w:rFonts w:asciiTheme="minorHAnsi" w:hAnsiTheme="minorHAnsi" w:cstheme="minorHAnsi"/>
          <w:u w:val="single"/>
        </w:rPr>
        <w:t>long-term economic growth and wages</w:t>
      </w:r>
      <w:r w:rsidRPr="00016846">
        <w:rPr>
          <w:rFonts w:asciiTheme="minorHAnsi" w:hAnsiTheme="minorHAnsi" w:cstheme="minorHAnsi"/>
        </w:rPr>
        <w:t xml:space="preserve">. </w:t>
      </w:r>
      <w:r w:rsidRPr="00016846">
        <w:rPr>
          <w:rFonts w:asciiTheme="minorHAnsi" w:hAnsiTheme="minorHAnsi" w:cstheme="minorHAnsi"/>
          <w:sz w:val="16"/>
        </w:rPr>
        <w:t xml:space="preserve">In the short term, even though overall employment has recovered, millions of Americans are working less than they would like </w:t>
      </w:r>
      <w:r w:rsidRPr="00016846">
        <w:rPr>
          <w:rFonts w:asciiTheme="minorHAnsi" w:hAnsiTheme="minorHAnsi" w:cstheme="minorHAnsi"/>
          <w:u w:val="single"/>
        </w:rPr>
        <w:t xml:space="preserve">and </w:t>
      </w:r>
      <w:r w:rsidRPr="00016846">
        <w:rPr>
          <w:rFonts w:asciiTheme="minorHAnsi" w:hAnsiTheme="minorHAnsi" w:cstheme="minorHAnsi"/>
        </w:rPr>
        <w:t xml:space="preserve">making less than it takes to get by. Key infrastructure investments </w:t>
      </w:r>
      <w:r w:rsidRPr="00016846">
        <w:rPr>
          <w:rFonts w:asciiTheme="minorHAnsi" w:hAnsiTheme="minorHAnsi" w:cstheme="minorHAnsi"/>
          <w:u w:val="single"/>
        </w:rPr>
        <w:t>would provide immediate job opportunities.</w:t>
      </w:r>
      <w:r w:rsidRPr="00016846">
        <w:rPr>
          <w:rFonts w:asciiTheme="minorHAnsi" w:hAnsiTheme="minorHAnsi" w:cstheme="minorHAnsi"/>
        </w:rPr>
        <w:t xml:space="preserve"> Opportunities to finance infrastructure investment abound. </w:t>
      </w:r>
      <w:r w:rsidRPr="00016846">
        <w:rPr>
          <w:rFonts w:asciiTheme="minorHAnsi" w:hAnsiTheme="minorHAnsi" w:cstheme="minorHAnsi"/>
          <w:sz w:val="24"/>
          <w:u w:val="single"/>
        </w:rPr>
        <w:t xml:space="preserve">States often pay for building new schools, roads, airports, water treatment facilities will need to consider tax increases to preserve public capital that is crucial to long-term economic growth while meeting other needs. </w:t>
      </w:r>
      <w:r w:rsidRPr="00016846">
        <w:rPr>
          <w:rFonts w:asciiTheme="minorHAnsi" w:hAnsiTheme="minorHAnsi" w:cstheme="minorHAnsi"/>
        </w:rPr>
        <w:t xml:space="preserve">Much of this infrastructure is in dire need of repair. </w:t>
      </w:r>
      <w:r w:rsidRPr="00016846">
        <w:rPr>
          <w:rFonts w:asciiTheme="minorHAnsi" w:hAnsiTheme="minorHAnsi" w:cstheme="minorHAnsi"/>
          <w:sz w:val="16"/>
        </w:rPr>
        <w:t>In addition, better functioning infrastructure, including more efficient public transit systems and more environmentally friendly water and sewer systems, could boost economic growth and quality of life</w:t>
      </w:r>
      <w:r w:rsidRPr="00016846">
        <w:rPr>
          <w:rFonts w:asciiTheme="minorHAnsi" w:hAnsiTheme="minorHAnsi" w:cstheme="minorHAnsi"/>
        </w:rPr>
        <w:t xml:space="preserve">. </w:t>
      </w:r>
      <w:r w:rsidRPr="00016846">
        <w:rPr>
          <w:rFonts w:asciiTheme="minorHAnsi" w:hAnsiTheme="minorHAnsi" w:cstheme="minorHAnsi"/>
          <w:u w:val="single"/>
        </w:rPr>
        <w:t>State and Local Governments Are the Primary Stewards of the Country’s Infrastructure They own over 90 percent of non-defense public infrastructure assets</w:t>
      </w:r>
      <w:r w:rsidRPr="00016846">
        <w:rPr>
          <w:rFonts w:asciiTheme="minorHAnsi" w:hAnsiTheme="minorHAnsi" w:cstheme="minorHAnsi"/>
        </w:rPr>
        <w:t xml:space="preserve">, </w:t>
      </w:r>
      <w:r w:rsidRPr="00016846">
        <w:rPr>
          <w:rFonts w:asciiTheme="minorHAnsi" w:hAnsiTheme="minorHAnsi" w:cstheme="minorHAnsi"/>
          <w:sz w:val="18"/>
        </w:rPr>
        <w:t>and although the federal government assists in the building and maintenance of these assets,</w:t>
      </w:r>
      <w:r w:rsidRPr="00016846">
        <w:rPr>
          <w:rFonts w:asciiTheme="minorHAnsi" w:hAnsiTheme="minorHAnsi" w:cstheme="minorHAnsi"/>
        </w:rPr>
        <w:t xml:space="preserve"> </w:t>
      </w:r>
      <w:r w:rsidRPr="00016846">
        <w:rPr>
          <w:rFonts w:asciiTheme="minorHAnsi" w:hAnsiTheme="minorHAnsi" w:cstheme="minorHAnsi"/>
          <w:u w:val="single"/>
        </w:rPr>
        <w:t>state and local governments pay 75 percent of the cost of maintaining and improving them</w:t>
      </w:r>
      <w:r w:rsidRPr="00016846">
        <w:rPr>
          <w:rFonts w:asciiTheme="minorHAnsi" w:hAnsiTheme="minorHAnsi" w:cstheme="minorHAnsi"/>
        </w:rPr>
        <w:t xml:space="preserve"> </w:t>
      </w:r>
      <w:r w:rsidRPr="00016846">
        <w:rPr>
          <w:rFonts w:asciiTheme="minorHAnsi" w:hAnsiTheme="minorHAnsi" w:cstheme="minorHAnsi"/>
          <w:u w:val="single"/>
        </w:rPr>
        <w:t>Investment in Public Infrastructure Can Improve a State’s Quality of Life, the Environment, and Opportunity</w:t>
      </w:r>
    </w:p>
    <w:p w14:paraId="5CE63B46" w14:textId="77777777" w:rsidR="0025173A" w:rsidRPr="00016846" w:rsidRDefault="0025173A" w:rsidP="0025173A">
      <w:pPr>
        <w:rPr>
          <w:rFonts w:asciiTheme="minorHAnsi" w:hAnsiTheme="minorHAnsi" w:cstheme="minorHAnsi"/>
          <w:u w:val="single"/>
        </w:rPr>
      </w:pPr>
    </w:p>
    <w:p w14:paraId="077CE31F"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Bribery solvency</w:t>
      </w:r>
    </w:p>
    <w:p w14:paraId="5D21C4F2"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Bribing companies to stop drilling oil has been proven to work</w:t>
      </w:r>
    </w:p>
    <w:p w14:paraId="738D69F4" w14:textId="77777777" w:rsidR="0025173A" w:rsidRPr="00016846" w:rsidRDefault="0025173A" w:rsidP="0025173A">
      <w:pPr>
        <w:spacing w:after="0"/>
        <w:rPr>
          <w:rFonts w:asciiTheme="minorHAnsi" w:hAnsiTheme="minorHAnsi" w:cstheme="minorHAnsi"/>
        </w:rPr>
      </w:pPr>
      <w:r w:rsidRPr="00016846">
        <w:rPr>
          <w:rFonts w:asciiTheme="minorHAnsi" w:hAnsiTheme="minorHAnsi" w:cstheme="minorHAnsi"/>
        </w:rPr>
        <w:t xml:space="preserve">Jennifer A. </w:t>
      </w:r>
      <w:proofErr w:type="spellStart"/>
      <w:r w:rsidRPr="00016846">
        <w:rPr>
          <w:rStyle w:val="Style13ptBold"/>
          <w:rFonts w:asciiTheme="minorHAnsi" w:hAnsiTheme="minorHAnsi" w:cstheme="minorHAnsi"/>
        </w:rPr>
        <w:t>Dlouhy</w:t>
      </w:r>
      <w:proofErr w:type="spellEnd"/>
      <w:r w:rsidRPr="00016846">
        <w:rPr>
          <w:rStyle w:val="Style13ptBold"/>
          <w:rFonts w:asciiTheme="minorHAnsi" w:hAnsiTheme="minorHAnsi" w:cstheme="minorHAnsi"/>
        </w:rPr>
        <w:t xml:space="preserve"> &amp;</w:t>
      </w:r>
      <w:r w:rsidRPr="00016846">
        <w:rPr>
          <w:rFonts w:asciiTheme="minorHAnsi" w:hAnsiTheme="minorHAnsi" w:cstheme="minorHAnsi"/>
        </w:rPr>
        <w:t xml:space="preserve"> Sheela </w:t>
      </w:r>
      <w:proofErr w:type="spellStart"/>
      <w:r w:rsidRPr="00016846">
        <w:rPr>
          <w:rStyle w:val="Style13ptBold"/>
          <w:rFonts w:asciiTheme="minorHAnsi" w:hAnsiTheme="minorHAnsi" w:cstheme="minorHAnsi"/>
        </w:rPr>
        <w:t>Tobben</w:t>
      </w:r>
      <w:proofErr w:type="spellEnd"/>
      <w:r w:rsidRPr="00016846">
        <w:rPr>
          <w:rStyle w:val="Style13ptBold"/>
          <w:rFonts w:asciiTheme="minorHAnsi" w:hAnsiTheme="minorHAnsi" w:cstheme="minorHAnsi"/>
        </w:rPr>
        <w:t xml:space="preserve"> 20</w:t>
      </w:r>
      <w:r w:rsidRPr="00016846">
        <w:rPr>
          <w:rFonts w:asciiTheme="minorHAnsi" w:hAnsiTheme="minorHAnsi" w:cstheme="minorHAnsi"/>
        </w:rPr>
        <w:t xml:space="preserve">, staff writers at Bloomberg Pro, “U.S. Weighs Paying Drillers to Leave Oil in Ground Amid Glut,” Bloomberg, 4/15/20, accessed via Google Cache, </w:t>
      </w:r>
      <w:hyperlink r:id="rId16" w:history="1">
        <w:r w:rsidRPr="00016846">
          <w:rPr>
            <w:rStyle w:val="Hyperlink"/>
            <w:rFonts w:asciiTheme="minorHAnsi" w:hAnsiTheme="minorHAnsi" w:cstheme="minorHAnsi"/>
          </w:rPr>
          <w:t>https://www.bloomberg.com/news/articles/2020-04-15/u-s-weighs-paying-drillers-to-leave-oil-in-the-ground-amid-glut</w:t>
        </w:r>
      </w:hyperlink>
    </w:p>
    <w:p w14:paraId="1326A104" w14:textId="77777777" w:rsidR="0025173A" w:rsidRPr="00016846" w:rsidRDefault="0025173A" w:rsidP="0025173A">
      <w:pPr>
        <w:spacing w:after="0"/>
        <w:rPr>
          <w:rFonts w:asciiTheme="minorHAnsi" w:hAnsiTheme="minorHAnsi" w:cstheme="minorHAnsi"/>
        </w:rPr>
      </w:pPr>
      <w:r w:rsidRPr="00016846">
        <w:rPr>
          <w:rFonts w:asciiTheme="minorHAnsi" w:hAnsiTheme="minorHAnsi" w:cstheme="minorHAnsi"/>
          <w:u w:val="single"/>
        </w:rPr>
        <w:t>The</w:t>
      </w:r>
      <w:r w:rsidRPr="00016846">
        <w:rPr>
          <w:rFonts w:asciiTheme="minorHAnsi" w:hAnsiTheme="minorHAnsi" w:cstheme="minorHAnsi"/>
        </w:rPr>
        <w:t xml:space="preserve"> </w:t>
      </w:r>
      <w:r w:rsidRPr="00016846">
        <w:rPr>
          <w:rFonts w:asciiTheme="minorHAnsi" w:hAnsiTheme="minorHAnsi" w:cstheme="minorHAnsi"/>
          <w:sz w:val="6"/>
        </w:rPr>
        <w:t>Trump</w:t>
      </w:r>
      <w:r w:rsidRPr="00016846">
        <w:rPr>
          <w:rFonts w:asciiTheme="minorHAnsi" w:hAnsiTheme="minorHAnsi" w:cstheme="minorHAnsi"/>
        </w:rPr>
        <w:t xml:space="preserve"> </w:t>
      </w:r>
      <w:r w:rsidRPr="00016846">
        <w:rPr>
          <w:rFonts w:asciiTheme="minorHAnsi" w:hAnsiTheme="minorHAnsi" w:cstheme="minorHAnsi"/>
          <w:u w:val="single"/>
        </w:rPr>
        <w:t>administration</w:t>
      </w:r>
      <w:r w:rsidRPr="00016846">
        <w:rPr>
          <w:rFonts w:asciiTheme="minorHAnsi" w:hAnsiTheme="minorHAnsi" w:cstheme="minorHAnsi"/>
        </w:rPr>
        <w:t xml:space="preserve"> </w:t>
      </w:r>
      <w:r w:rsidRPr="00016846">
        <w:rPr>
          <w:rFonts w:asciiTheme="minorHAnsi" w:hAnsiTheme="minorHAnsi" w:cstheme="minorHAnsi"/>
          <w:u w:val="single"/>
        </w:rPr>
        <w:t>is considering paying U.S. oil producers to leave crude in the ground</w:t>
      </w:r>
      <w:r w:rsidRPr="00016846">
        <w:rPr>
          <w:rFonts w:asciiTheme="minorHAnsi" w:hAnsiTheme="minorHAnsi" w:cstheme="minorHAnsi"/>
        </w:rPr>
        <w:t xml:space="preserve"> </w:t>
      </w:r>
      <w:r w:rsidRPr="00016846">
        <w:rPr>
          <w:rFonts w:asciiTheme="minorHAnsi" w:hAnsiTheme="minorHAnsi" w:cstheme="minorHAnsi"/>
          <w:sz w:val="14"/>
        </w:rPr>
        <w:t>to help alleviate a glut that has caused prices to plummet and pushed some drillers into bankruptcy</w:t>
      </w:r>
      <w:r w:rsidRPr="00016846">
        <w:rPr>
          <w:rFonts w:asciiTheme="minorHAnsi" w:hAnsiTheme="minorHAnsi" w:cstheme="minorHAnsi"/>
        </w:rPr>
        <w:t xml:space="preserve">. </w:t>
      </w:r>
      <w:r w:rsidRPr="00016846">
        <w:rPr>
          <w:rFonts w:asciiTheme="minorHAnsi" w:hAnsiTheme="minorHAnsi" w:cstheme="minorHAnsi"/>
          <w:sz w:val="14"/>
        </w:rPr>
        <w:t>The Energy Department has drafted a plan to compensate companies for sitting on as much as 365 million barrels worth of oil reserves by effectively making that untapped crude part of the U.S. government’s emergency stockpile, said senior administration officials, who asked not to be identified describing deliberations prior to a decision and announcement.</w:t>
      </w:r>
      <w:r w:rsidRPr="00016846">
        <w:rPr>
          <w:rFonts w:asciiTheme="minorHAnsi" w:hAnsiTheme="minorHAnsi" w:cstheme="minorHAnsi"/>
        </w:rPr>
        <w:t xml:space="preserve"> West Texas Intermediate crude oil futures for May rose about 20 cents to $20.42 a barrel on the news. Earlier Wednesday, crude futures settled below $20 a barrel for the first time in 18 years</w:t>
      </w:r>
      <w:r w:rsidRPr="00016846">
        <w:rPr>
          <w:rFonts w:asciiTheme="minorHAnsi" w:hAnsiTheme="minorHAnsi" w:cstheme="minorHAnsi"/>
          <w:u w:val="single"/>
        </w:rPr>
        <w:t>. Federal law already gives the Energy Department authority</w:t>
      </w:r>
      <w:r w:rsidRPr="00016846">
        <w:rPr>
          <w:rFonts w:asciiTheme="minorHAnsi" w:hAnsiTheme="minorHAnsi" w:cstheme="minorHAnsi"/>
        </w:rPr>
        <w:t xml:space="preserve"> to set aside as much as 1 billion barrels of oil for emergencies -- without dictating where they should go. That creates a legal opening for storing crude outside the government’s existing reserve </w:t>
      </w:r>
      <w:r w:rsidRPr="00016846">
        <w:rPr>
          <w:rFonts w:asciiTheme="minorHAnsi" w:hAnsiTheme="minorHAnsi" w:cstheme="minorHAnsi"/>
          <w:u w:val="single"/>
        </w:rPr>
        <w:t>and even blocking its extraction in the first place</w:t>
      </w:r>
      <w:r w:rsidRPr="00016846">
        <w:rPr>
          <w:rFonts w:asciiTheme="minorHAnsi" w:hAnsiTheme="minorHAnsi" w:cstheme="minorHAnsi"/>
        </w:rPr>
        <w:t xml:space="preserve">. In this case, </w:t>
      </w:r>
      <w:r w:rsidRPr="00016846">
        <w:rPr>
          <w:rFonts w:asciiTheme="minorHAnsi" w:hAnsiTheme="minorHAnsi" w:cstheme="minorHAnsi"/>
          <w:u w:val="single"/>
        </w:rPr>
        <w:t>the government would essentially buy the oil locked underground but ask producers to hold off on extracting or delivering it.</w:t>
      </w:r>
      <w:r w:rsidRPr="00016846">
        <w:rPr>
          <w:rFonts w:asciiTheme="minorHAnsi" w:hAnsiTheme="minorHAnsi" w:cstheme="minorHAnsi"/>
        </w:rPr>
        <w:t xml:space="preserve"> </w:t>
      </w:r>
      <w:r w:rsidRPr="00016846">
        <w:rPr>
          <w:rFonts w:asciiTheme="minorHAnsi" w:hAnsiTheme="minorHAnsi" w:cstheme="minorHAnsi"/>
          <w:sz w:val="12"/>
        </w:rPr>
        <w:t>The keep-it-in-the-ground plan would require billions of dollars in appropriations from Congress -- and the administration just recently lost a bid in Congress to spend $3 billion buying oil for the government’s strategic reserve. A deal like this could be unprecedented and reflects a Trump administration push to help domestic drillers battered by a surge of oil production and a collapse of demand tied to the coronavirus. How OPEC-Russia Price War Led to Oil’s Uneasy Truce: QuickTake Analysts, including experts at Wood Mackenzie and IHS Markit, expect storage tanks to fill by summer, if not sooner.</w:t>
      </w:r>
      <w:r w:rsidRPr="00016846">
        <w:rPr>
          <w:rFonts w:asciiTheme="minorHAnsi" w:hAnsiTheme="minorHAnsi" w:cstheme="minorHAnsi"/>
        </w:rPr>
        <w:t xml:space="preserve"> </w:t>
      </w:r>
      <w:r w:rsidRPr="00016846">
        <w:rPr>
          <w:rFonts w:asciiTheme="minorHAnsi" w:hAnsiTheme="minorHAnsi" w:cstheme="minorHAnsi"/>
          <w:u w:val="single"/>
        </w:rPr>
        <w:t>Whenever that happens, oil producers with no place to put their crude would be forced to halt production</w:t>
      </w:r>
      <w:r w:rsidRPr="00016846">
        <w:rPr>
          <w:rFonts w:asciiTheme="minorHAnsi" w:hAnsiTheme="minorHAnsi" w:cstheme="minorHAnsi"/>
        </w:rPr>
        <w:t xml:space="preserve"> and lay off workers. </w:t>
      </w:r>
      <w:r w:rsidRPr="00016846">
        <w:rPr>
          <w:rFonts w:asciiTheme="minorHAnsi" w:hAnsiTheme="minorHAnsi" w:cstheme="minorHAnsi"/>
          <w:u w:val="single"/>
        </w:rPr>
        <w:t>Some are already idling drilling rigs and stowing excess supplies in rail cars, while pipeline operators are reversing flows to transport crude to underused storage sites</w:t>
      </w:r>
      <w:r w:rsidRPr="00016846">
        <w:rPr>
          <w:rFonts w:asciiTheme="minorHAnsi" w:hAnsiTheme="minorHAnsi" w:cstheme="minorHAnsi"/>
        </w:rPr>
        <w:t xml:space="preserve">. </w:t>
      </w:r>
      <w:r w:rsidRPr="00016846">
        <w:rPr>
          <w:rFonts w:asciiTheme="minorHAnsi" w:hAnsiTheme="minorHAnsi" w:cstheme="minorHAnsi"/>
          <w:sz w:val="14"/>
        </w:rPr>
        <w:t>President Donald Trump on April 3 asked his energy secretary to “check out other areas where you can store oil,” and look for places “bigger than what we have now.” The Energy Department is discussing other ideas, including stashing oil in floating tankers, unused refinery storage tanks and underground salt caverns, the officials said. But those approaches might take too long to help as U.S. crude inventories build toward a crisis point.</w:t>
      </w:r>
      <w:r w:rsidRPr="00016846">
        <w:rPr>
          <w:rFonts w:asciiTheme="minorHAnsi" w:hAnsiTheme="minorHAnsi" w:cstheme="minorHAnsi"/>
        </w:rPr>
        <w:t xml:space="preserve"> </w:t>
      </w:r>
      <w:r w:rsidRPr="00016846">
        <w:rPr>
          <w:rFonts w:asciiTheme="minorHAnsi" w:hAnsiTheme="minorHAnsi" w:cstheme="minorHAnsi"/>
          <w:u w:val="single"/>
        </w:rPr>
        <w:t>The quicker solution would be to effectively reward drillers for taking a timeout. Under the approach being developed by the Energy Department, the agency would contract with companies to buy proven oil reserves but delay production of them for several years, if not indefinitely</w:t>
      </w:r>
      <w:r w:rsidRPr="00016846">
        <w:rPr>
          <w:rFonts w:asciiTheme="minorHAnsi" w:hAnsiTheme="minorHAnsi" w:cstheme="minorHAnsi"/>
        </w:rPr>
        <w:t xml:space="preserve">. </w:t>
      </w:r>
    </w:p>
    <w:p w14:paraId="4BFBD52B" w14:textId="77777777" w:rsidR="0025173A" w:rsidRPr="00016846" w:rsidRDefault="0025173A" w:rsidP="0025173A">
      <w:pPr>
        <w:rPr>
          <w:rStyle w:val="Style13ptBold"/>
          <w:rFonts w:asciiTheme="minorHAnsi" w:hAnsiTheme="minorHAnsi" w:cstheme="minorHAnsi"/>
        </w:rPr>
      </w:pPr>
    </w:p>
    <w:p w14:paraId="172DADBD" w14:textId="77777777" w:rsidR="0025173A" w:rsidRPr="00016846" w:rsidRDefault="0025173A" w:rsidP="0025173A">
      <w:pPr>
        <w:rPr>
          <w:rStyle w:val="Style13ptBold"/>
          <w:rFonts w:asciiTheme="minorHAnsi" w:hAnsiTheme="minorHAnsi" w:cstheme="minorHAnsi"/>
        </w:rPr>
      </w:pPr>
    </w:p>
    <w:p w14:paraId="4E6EDA57" w14:textId="77777777" w:rsidR="0025173A" w:rsidRPr="00016846" w:rsidRDefault="0025173A" w:rsidP="0025173A">
      <w:pPr>
        <w:pStyle w:val="Heading1"/>
        <w:rPr>
          <w:rFonts w:asciiTheme="minorHAnsi" w:hAnsiTheme="minorHAnsi" w:cstheme="minorHAnsi"/>
        </w:rPr>
      </w:pPr>
      <w:r w:rsidRPr="00016846">
        <w:rPr>
          <w:rFonts w:asciiTheme="minorHAnsi" w:hAnsiTheme="minorHAnsi" w:cstheme="minorHAnsi"/>
        </w:rPr>
        <w:t xml:space="preserve"> Politics DA</w:t>
      </w:r>
    </w:p>
    <w:p w14:paraId="0DBB1BAB"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1NC – Link – Manchin</w:t>
      </w:r>
    </w:p>
    <w:p w14:paraId="5E211D5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Manchin supports offshore oil drilling in the OCS</w:t>
      </w:r>
    </w:p>
    <w:p w14:paraId="376FE24F" w14:textId="77777777" w:rsidR="0025173A" w:rsidRPr="00016846" w:rsidRDefault="0025173A" w:rsidP="0025173A">
      <w:pPr>
        <w:rPr>
          <w:rFonts w:asciiTheme="minorHAnsi" w:hAnsiTheme="minorHAnsi" w:cstheme="minorHAnsi"/>
        </w:rPr>
      </w:pPr>
      <w:r w:rsidRPr="00016846">
        <w:rPr>
          <w:rFonts w:asciiTheme="minorHAnsi" w:hAnsiTheme="minorHAnsi" w:cstheme="minorHAnsi"/>
          <w:b/>
          <w:bCs/>
        </w:rPr>
        <w:t xml:space="preserve">Senate Energy Committee 21 – </w:t>
      </w:r>
      <w:r w:rsidRPr="00016846">
        <w:rPr>
          <w:rFonts w:asciiTheme="minorHAnsi" w:hAnsiTheme="minorHAnsi" w:cstheme="minorHAnsi"/>
        </w:rPr>
        <w:t xml:space="preserve">United States Senate Committee on Energy &amp; Natural Resources, “Manchin Leads Robust Discussion On Offshore Energy Development And Offshore Leasing Programs”, May 13, 2021, </w:t>
      </w:r>
      <w:hyperlink r:id="rId17" w:history="1">
        <w:r w:rsidRPr="00016846">
          <w:rPr>
            <w:rStyle w:val="Hyperlink"/>
            <w:rFonts w:asciiTheme="minorHAnsi" w:hAnsiTheme="minorHAnsi" w:cstheme="minorHAnsi"/>
          </w:rPr>
          <w:t>https://www.energy.senate.gov/2021/5/manchin-leads-robust-discussion-on-offshore-energy-development-and-offshore-leasing-programs //</w:t>
        </w:r>
      </w:hyperlink>
      <w:r w:rsidRPr="00016846">
        <w:rPr>
          <w:rFonts w:asciiTheme="minorHAnsi" w:hAnsiTheme="minorHAnsi" w:cstheme="minorHAnsi"/>
        </w:rPr>
        <w:t xml:space="preserve"> SMS</w:t>
      </w:r>
    </w:p>
    <w:p w14:paraId="5A49B7A8" w14:textId="77777777" w:rsidR="0025173A" w:rsidRPr="00016846" w:rsidRDefault="0025173A" w:rsidP="0025173A">
      <w:pPr>
        <w:rPr>
          <w:rFonts w:asciiTheme="minorHAnsi" w:hAnsiTheme="minorHAnsi" w:cstheme="minorHAnsi"/>
          <w:sz w:val="16"/>
        </w:rPr>
      </w:pPr>
      <w:r w:rsidRPr="00016846">
        <w:rPr>
          <w:rFonts w:asciiTheme="minorHAnsi" w:hAnsiTheme="minorHAnsi" w:cstheme="minorHAnsi"/>
          <w:sz w:val="16"/>
        </w:rPr>
        <w:t xml:space="preserve">Washington, DC – Today, the U.S. Senate Energy and Natural Resources Committee held a hearing to examine offshore energy development in federal waters and the federal offshore leasing programs. </w:t>
      </w:r>
      <w:r w:rsidRPr="00016846">
        <w:rPr>
          <w:rStyle w:val="StyleUnderline"/>
          <w:rFonts w:asciiTheme="minorHAnsi" w:hAnsiTheme="minorHAnsi" w:cstheme="minorHAnsi"/>
        </w:rPr>
        <w:t xml:space="preserve">Senator Joe </w:t>
      </w:r>
      <w:r w:rsidRPr="00016846">
        <w:rPr>
          <w:rStyle w:val="Emphasis"/>
          <w:rFonts w:asciiTheme="minorHAnsi" w:hAnsiTheme="minorHAnsi" w:cstheme="minorHAnsi"/>
        </w:rPr>
        <w:t>Manchin</w:t>
      </w:r>
      <w:r w:rsidRPr="00016846">
        <w:rPr>
          <w:rStyle w:val="StyleUnderline"/>
          <w:rFonts w:asciiTheme="minorHAnsi" w:hAnsiTheme="minorHAnsi" w:cstheme="minorHAnsi"/>
        </w:rPr>
        <w:t xml:space="preserve"> (D-WV), </w:t>
      </w:r>
      <w:r w:rsidRPr="00016846">
        <w:rPr>
          <w:rStyle w:val="Emphasis"/>
          <w:rFonts w:asciiTheme="minorHAnsi" w:hAnsiTheme="minorHAnsi" w:cstheme="minorHAnsi"/>
        </w:rPr>
        <w:t>Chairman</w:t>
      </w:r>
      <w:r w:rsidRPr="00016846">
        <w:rPr>
          <w:rStyle w:val="StyleUnderline"/>
          <w:rFonts w:asciiTheme="minorHAnsi" w:hAnsiTheme="minorHAnsi" w:cstheme="minorHAnsi"/>
        </w:rPr>
        <w:t xml:space="preserve"> of the Committee, </w:t>
      </w:r>
      <w:r w:rsidRPr="00016846">
        <w:rPr>
          <w:rStyle w:val="Emphasis"/>
          <w:rFonts w:asciiTheme="minorHAnsi" w:hAnsiTheme="minorHAnsi" w:cstheme="minorHAnsi"/>
        </w:rPr>
        <w:t>highlighted the significant role offshore oil</w:t>
      </w:r>
      <w:r w:rsidRPr="00016846">
        <w:rPr>
          <w:rStyle w:val="StyleUnderline"/>
          <w:rFonts w:asciiTheme="minorHAnsi" w:hAnsiTheme="minorHAnsi" w:cstheme="minorHAnsi"/>
        </w:rPr>
        <w:t xml:space="preserve"> and gas production </w:t>
      </w:r>
      <w:r w:rsidRPr="00016846">
        <w:rPr>
          <w:rStyle w:val="Emphasis"/>
          <w:rFonts w:asciiTheme="minorHAnsi" w:hAnsiTheme="minorHAnsi" w:cstheme="minorHAnsi"/>
        </w:rPr>
        <w:t>plays in providing revenue to state and federal programs</w:t>
      </w:r>
      <w:r w:rsidRPr="00016846">
        <w:rPr>
          <w:rStyle w:val="StyleUnderline"/>
          <w:rFonts w:asciiTheme="minorHAnsi" w:hAnsiTheme="minorHAnsi" w:cstheme="minorHAnsi"/>
        </w:rPr>
        <w:t>, like the Land and Water Conservation Fund</w:t>
      </w:r>
      <w:r w:rsidRPr="00016846">
        <w:rPr>
          <w:rFonts w:asciiTheme="minorHAnsi" w:hAnsiTheme="minorHAnsi" w:cstheme="minorHAnsi"/>
          <w:sz w:val="16"/>
        </w:rPr>
        <w:t xml:space="preserve"> – which was fully and permanently reauthorized when Chairman Manchin’s historic Great American Outdoors Act was signed into law last year</w:t>
      </w:r>
      <w:r w:rsidRPr="00016846">
        <w:rPr>
          <w:rStyle w:val="Emphasis"/>
          <w:rFonts w:asciiTheme="minorHAnsi" w:hAnsiTheme="minorHAnsi" w:cstheme="minorHAnsi"/>
        </w:rPr>
        <w:t>. “Offshore energy development on the Outer Continental Shelf, or OCS, produced an average of $3.27 billion annually in revenue</w:t>
      </w:r>
      <w:r w:rsidRPr="00016846">
        <w:rPr>
          <w:rFonts w:asciiTheme="minorHAnsi" w:hAnsiTheme="minorHAnsi" w:cstheme="minorHAnsi"/>
          <w:sz w:val="16"/>
        </w:rPr>
        <w:t xml:space="preserve"> for host states and the federal government over the last 5 years through royalties, rents, bonuses, and other fees,” </w:t>
      </w:r>
      <w:r w:rsidRPr="00016846">
        <w:rPr>
          <w:rStyle w:val="StyleUnderline"/>
          <w:rFonts w:asciiTheme="minorHAnsi" w:hAnsiTheme="minorHAnsi" w:cstheme="minorHAnsi"/>
        </w:rPr>
        <w:t>said Chairman Manchin</w:t>
      </w:r>
      <w:r w:rsidRPr="00016846">
        <w:rPr>
          <w:rFonts w:asciiTheme="minorHAnsi" w:hAnsiTheme="minorHAnsi" w:cstheme="minorHAnsi"/>
          <w:sz w:val="16"/>
        </w:rPr>
        <w:t xml:space="preserve">. “But let me be clear - </w:t>
      </w:r>
      <w:r w:rsidRPr="00016846">
        <w:rPr>
          <w:rStyle w:val="Emphasis"/>
          <w:rFonts w:asciiTheme="minorHAnsi" w:hAnsiTheme="minorHAnsi" w:cstheme="minorHAnsi"/>
        </w:rPr>
        <w:t>every state and county in the country has benefitted</w:t>
      </w:r>
      <w:r w:rsidRPr="00016846">
        <w:rPr>
          <w:rStyle w:val="StyleUnderline"/>
          <w:rFonts w:asciiTheme="minorHAnsi" w:hAnsiTheme="minorHAnsi" w:cstheme="minorHAnsi"/>
        </w:rPr>
        <w:t xml:space="preserve"> from OCS revenue </w:t>
      </w:r>
      <w:r w:rsidRPr="00016846">
        <w:rPr>
          <w:rFonts w:asciiTheme="minorHAnsi" w:hAnsiTheme="minorHAnsi" w:cstheme="minorHAnsi"/>
          <w:sz w:val="16"/>
        </w:rPr>
        <w:t xml:space="preserve">through the Land and Water Conservation Fund, for which we secured $900 million in permanent annual funding along with addressing deferred maintenance on our public lands in the Great American Outdoors Act last year. These programs will preserve our majestic public lands for generations to come.” Chairman Manchin also expressed optimism for the Biden administration’s efforts to increase development of offshore wind energy and highlighted the need to ensure efficient and timely permitting processes are in place </w:t>
      </w:r>
      <w:proofErr w:type="gramStart"/>
      <w:r w:rsidRPr="00016846">
        <w:rPr>
          <w:rFonts w:asciiTheme="minorHAnsi" w:hAnsiTheme="minorHAnsi" w:cstheme="minorHAnsi"/>
          <w:sz w:val="16"/>
        </w:rPr>
        <w:t>for</w:t>
      </w:r>
      <w:proofErr w:type="gramEnd"/>
      <w:r w:rsidRPr="00016846">
        <w:rPr>
          <w:rFonts w:asciiTheme="minorHAnsi" w:hAnsiTheme="minorHAnsi" w:cstheme="minorHAnsi"/>
          <w:sz w:val="16"/>
        </w:rPr>
        <w:t xml:space="preserve"> so development is possible. In addition, Chairman </w:t>
      </w:r>
      <w:r w:rsidRPr="00016846">
        <w:rPr>
          <w:rStyle w:val="StyleUnderline"/>
          <w:rFonts w:asciiTheme="minorHAnsi" w:hAnsiTheme="minorHAnsi" w:cstheme="minorHAnsi"/>
        </w:rPr>
        <w:t xml:space="preserve">Manchin emphasized the need to be certain that safety and environmental risks are addressed and questioned the witnesses on what steps have been taken to ensure disasters like 2010’s Deepwater Horizon explosion and oil spill never happen again. </w:t>
      </w:r>
      <w:r w:rsidRPr="00016846">
        <w:rPr>
          <w:rFonts w:asciiTheme="minorHAnsi" w:hAnsiTheme="minorHAnsi" w:cstheme="minorHAnsi"/>
          <w:sz w:val="16"/>
        </w:rPr>
        <w:t>“We’re having this discussion almost 11 years after BP’s Deepwater Horizon explosion and oil spill. That accident had enormous financial, environmental, and human costs and it’s important to keep in mind that 11 people lost their lives. Captain Holmes, have we been able to put in place measures since then so that we don’t have another incident like this? What type of equipment or technology has been approved?” asked Chairman Manchin asked. “</w:t>
      </w:r>
      <w:r w:rsidRPr="00016846">
        <w:rPr>
          <w:rStyle w:val="StyleUnderline"/>
          <w:rFonts w:asciiTheme="minorHAnsi" w:hAnsiTheme="minorHAnsi" w:cstheme="minorHAnsi"/>
        </w:rPr>
        <w:t>We’ve improved since then. We’ve written over 250 new standards to improve how we do our different processes across the board. We’ve developed newer and improved technologies to improve how we’re able to drill, how we’re able to mitigate, and how we’re able prevent blowout preventers [from failing]. We’ve learned a lot of lessons about what worked and what didn’t work</w:t>
      </w:r>
      <w:r w:rsidRPr="00016846">
        <w:rPr>
          <w:rFonts w:asciiTheme="minorHAnsi" w:hAnsiTheme="minorHAnsi" w:cstheme="minorHAnsi"/>
          <w:sz w:val="16"/>
        </w:rPr>
        <w:t>,” said Captain Russell Holmes, Director, Center for Offshore Safety.</w:t>
      </w:r>
    </w:p>
    <w:p w14:paraId="59178265" w14:textId="77777777" w:rsidR="0025173A" w:rsidRPr="00016846" w:rsidRDefault="0025173A" w:rsidP="0025173A">
      <w:pPr>
        <w:rPr>
          <w:rFonts w:asciiTheme="minorHAnsi" w:hAnsiTheme="minorHAnsi" w:cstheme="minorHAnsi"/>
        </w:rPr>
      </w:pPr>
    </w:p>
    <w:p w14:paraId="75F238C6"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2NC – Link – Dem Majority</w:t>
      </w:r>
    </w:p>
    <w:p w14:paraId="68790D32"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Both Manchin and Sinema support oil drilling, plan only needs to upset one of them</w:t>
      </w:r>
    </w:p>
    <w:p w14:paraId="06FC2E61" w14:textId="77777777" w:rsidR="0025173A" w:rsidRPr="00016846" w:rsidRDefault="0025173A" w:rsidP="0025173A">
      <w:pPr>
        <w:rPr>
          <w:rFonts w:asciiTheme="minorHAnsi" w:hAnsiTheme="minorHAnsi" w:cstheme="minorHAnsi"/>
        </w:rPr>
      </w:pPr>
      <w:proofErr w:type="spellStart"/>
      <w:r w:rsidRPr="00016846">
        <w:rPr>
          <w:rFonts w:asciiTheme="minorHAnsi" w:hAnsiTheme="minorHAnsi" w:cstheme="minorHAnsi"/>
          <w:b/>
          <w:bCs/>
        </w:rPr>
        <w:t>Cruden</w:t>
      </w:r>
      <w:proofErr w:type="spellEnd"/>
      <w:r w:rsidRPr="00016846">
        <w:rPr>
          <w:rFonts w:asciiTheme="minorHAnsi" w:hAnsiTheme="minorHAnsi" w:cstheme="minorHAnsi"/>
          <w:b/>
          <w:bCs/>
        </w:rPr>
        <w:t xml:space="preserve"> 19</w:t>
      </w:r>
      <w:r w:rsidRPr="00016846">
        <w:rPr>
          <w:rFonts w:asciiTheme="minorHAnsi" w:hAnsiTheme="minorHAnsi" w:cstheme="minorHAnsi"/>
        </w:rPr>
        <w:t xml:space="preserve"> – E. A. </w:t>
      </w:r>
      <w:proofErr w:type="spellStart"/>
      <w:r w:rsidRPr="00016846">
        <w:rPr>
          <w:rFonts w:asciiTheme="minorHAnsi" w:hAnsiTheme="minorHAnsi" w:cstheme="minorHAnsi"/>
        </w:rPr>
        <w:t>Cruden</w:t>
      </w:r>
      <w:proofErr w:type="spellEnd"/>
      <w:r w:rsidRPr="00016846">
        <w:rPr>
          <w:rFonts w:asciiTheme="minorHAnsi" w:hAnsiTheme="minorHAnsi" w:cstheme="minorHAnsi"/>
        </w:rPr>
        <w:t xml:space="preserve">, covers climate policy and environmental issues at ThinkProgress, “Despite bipartisan uproar over offshore drilling, coastal Republicans back Trump Interior pick”, April 11, 2019, </w:t>
      </w:r>
      <w:hyperlink r:id="rId18" w:history="1">
        <w:r w:rsidRPr="00016846">
          <w:rPr>
            <w:rStyle w:val="Hyperlink"/>
            <w:rFonts w:asciiTheme="minorHAnsi" w:hAnsiTheme="minorHAnsi" w:cstheme="minorHAnsi"/>
          </w:rPr>
          <w:t>https://archive.thinkprogress.org/david-bernhardt-offshore-drilling-florida-trump-rubio-scott-south-carolina-49abc7617bc4/</w:t>
        </w:r>
      </w:hyperlink>
      <w:r w:rsidRPr="00016846">
        <w:rPr>
          <w:rFonts w:asciiTheme="minorHAnsi" w:hAnsiTheme="minorHAnsi" w:cstheme="minorHAnsi"/>
        </w:rPr>
        <w:t xml:space="preserve"> //SMS</w:t>
      </w:r>
    </w:p>
    <w:p w14:paraId="138BF258" w14:textId="77777777" w:rsidR="0025173A" w:rsidRPr="00016846" w:rsidRDefault="0025173A" w:rsidP="0025173A">
      <w:pPr>
        <w:rPr>
          <w:rStyle w:val="Emphasis"/>
          <w:rFonts w:asciiTheme="minorHAnsi" w:hAnsiTheme="minorHAnsi" w:cstheme="minorHAnsi"/>
        </w:rPr>
      </w:pPr>
      <w:r w:rsidRPr="00016846">
        <w:rPr>
          <w:rFonts w:asciiTheme="minorHAnsi" w:hAnsiTheme="minorHAnsi" w:cstheme="minorHAnsi"/>
          <w:sz w:val="16"/>
        </w:rPr>
        <w:t xml:space="preserve">The </w:t>
      </w:r>
      <w:r w:rsidRPr="00016846">
        <w:rPr>
          <w:rStyle w:val="StyleUnderline"/>
          <w:rFonts w:asciiTheme="minorHAnsi" w:hAnsiTheme="minorHAnsi" w:cstheme="minorHAnsi"/>
        </w:rPr>
        <w:t>Senate</w:t>
      </w:r>
      <w:r w:rsidRPr="00016846">
        <w:rPr>
          <w:rFonts w:asciiTheme="minorHAnsi" w:hAnsiTheme="minorHAnsi" w:cstheme="minorHAnsi"/>
          <w:sz w:val="16"/>
        </w:rPr>
        <w:t xml:space="preserve"> easily </w:t>
      </w:r>
      <w:r w:rsidRPr="00016846">
        <w:rPr>
          <w:rStyle w:val="StyleUnderline"/>
          <w:rFonts w:asciiTheme="minorHAnsi" w:hAnsiTheme="minorHAnsi" w:cstheme="minorHAnsi"/>
        </w:rPr>
        <w:t>confirmed</w:t>
      </w:r>
      <w:r w:rsidRPr="00016846">
        <w:rPr>
          <w:rFonts w:asciiTheme="minorHAnsi" w:hAnsiTheme="minorHAnsi" w:cstheme="minorHAnsi"/>
          <w:sz w:val="16"/>
        </w:rPr>
        <w:t xml:space="preserve"> former </w:t>
      </w:r>
      <w:r w:rsidRPr="00016846">
        <w:rPr>
          <w:rStyle w:val="Emphasis"/>
          <w:rFonts w:asciiTheme="minorHAnsi" w:hAnsiTheme="minorHAnsi" w:cstheme="minorHAnsi"/>
        </w:rPr>
        <w:t>oil lobbyist</w:t>
      </w:r>
      <w:r w:rsidRPr="00016846">
        <w:rPr>
          <w:rStyle w:val="StyleUnderline"/>
          <w:rFonts w:asciiTheme="minorHAnsi" w:hAnsiTheme="minorHAnsi" w:cstheme="minorHAnsi"/>
        </w:rPr>
        <w:t xml:space="preserve"> David Bernhardt to serve as secretary of the</w:t>
      </w:r>
      <w:r w:rsidRPr="00016846">
        <w:rPr>
          <w:rFonts w:asciiTheme="minorHAnsi" w:hAnsiTheme="minorHAnsi" w:cstheme="minorHAnsi"/>
          <w:sz w:val="16"/>
        </w:rPr>
        <w:t xml:space="preserve"> Interior Department (</w:t>
      </w:r>
      <w:r w:rsidRPr="00016846">
        <w:rPr>
          <w:rStyle w:val="StyleUnderline"/>
          <w:rFonts w:asciiTheme="minorHAnsi" w:hAnsiTheme="minorHAnsi" w:cstheme="minorHAnsi"/>
        </w:rPr>
        <w:t>DOI</w:t>
      </w:r>
      <w:r w:rsidRPr="00016846">
        <w:rPr>
          <w:rFonts w:asciiTheme="minorHAnsi" w:hAnsiTheme="minorHAnsi" w:cstheme="minorHAnsi"/>
          <w:sz w:val="16"/>
        </w:rPr>
        <w:t xml:space="preserve">) on Thursday, even as </w:t>
      </w:r>
      <w:r w:rsidRPr="00016846">
        <w:rPr>
          <w:rStyle w:val="StyleUnderline"/>
          <w:rFonts w:asciiTheme="minorHAnsi" w:hAnsiTheme="minorHAnsi" w:cstheme="minorHAnsi"/>
        </w:rPr>
        <w:t>coastal senators failed to obtain a guarantee from the official on offshore drilling</w:t>
      </w:r>
      <w:r w:rsidRPr="00016846">
        <w:rPr>
          <w:rFonts w:asciiTheme="minorHAnsi" w:hAnsiTheme="minorHAnsi" w:cstheme="minorHAnsi"/>
          <w:sz w:val="16"/>
        </w:rPr>
        <w:t xml:space="preserve">, which is opposed by every East and West Coast state. Senators confirmed Bernhardt on Thursday afternoon in a 56 to 41 vote that fell largely along party lines after several hours of back-and-forth on the Senate floor. Democratic </w:t>
      </w:r>
      <w:r w:rsidRPr="00016846">
        <w:rPr>
          <w:rStyle w:val="Emphasis"/>
          <w:rFonts w:asciiTheme="minorHAnsi" w:hAnsiTheme="minorHAnsi" w:cstheme="minorHAnsi"/>
        </w:rPr>
        <w:t>Sens. Joe Manchin (WV), Kyrsten Sinema (AZ), and Martin Heinrich (NM) joined Republicans in confirming Bernhardt,</w:t>
      </w:r>
      <w:r w:rsidRPr="00016846">
        <w:rPr>
          <w:rFonts w:asciiTheme="minorHAnsi" w:hAnsiTheme="minorHAnsi" w:cstheme="minorHAnsi"/>
          <w:sz w:val="16"/>
        </w:rPr>
        <w:t xml:space="preserve"> along with Sen. Angus King (ME), an independent who caucuses with Democrats. The vote followed a 56 to 41 cloture vote on Wednesday evening that advanced Bernhardt’s nomination. </w:t>
      </w:r>
      <w:r w:rsidRPr="00016846">
        <w:rPr>
          <w:rStyle w:val="StyleUnderline"/>
          <w:rFonts w:asciiTheme="minorHAnsi" w:hAnsiTheme="minorHAnsi" w:cstheme="minorHAnsi"/>
        </w:rPr>
        <w:t xml:space="preserve">Bernhardt’s appointment comes despite the failure of </w:t>
      </w:r>
      <w:proofErr w:type="gramStart"/>
      <w:r w:rsidRPr="00016846">
        <w:rPr>
          <w:rStyle w:val="StyleUnderline"/>
          <w:rFonts w:asciiTheme="minorHAnsi" w:hAnsiTheme="minorHAnsi" w:cstheme="minorHAnsi"/>
        </w:rPr>
        <w:t>a number of</w:t>
      </w:r>
      <w:proofErr w:type="gramEnd"/>
      <w:r w:rsidRPr="00016846">
        <w:rPr>
          <w:rStyle w:val="StyleUnderline"/>
          <w:rFonts w:asciiTheme="minorHAnsi" w:hAnsiTheme="minorHAnsi" w:cstheme="minorHAnsi"/>
        </w:rPr>
        <w:t xml:space="preserve"> anti-drilling senators to obtain a promise from the official on offshore drilling. </w:t>
      </w:r>
      <w:r w:rsidRPr="00016846">
        <w:rPr>
          <w:rFonts w:asciiTheme="minorHAnsi" w:hAnsiTheme="minorHAnsi" w:cstheme="minorHAnsi"/>
          <w:sz w:val="16"/>
        </w:rPr>
        <w:t xml:space="preserve">In 2018, former Interior Secretary Ryan Zinke announced plans to </w:t>
      </w:r>
      <w:proofErr w:type="gramStart"/>
      <w:r w:rsidRPr="00016846">
        <w:rPr>
          <w:rFonts w:asciiTheme="minorHAnsi" w:hAnsiTheme="minorHAnsi" w:cstheme="minorHAnsi"/>
          <w:sz w:val="16"/>
        </w:rPr>
        <w:t>open up</w:t>
      </w:r>
      <w:proofErr w:type="gramEnd"/>
      <w:r w:rsidRPr="00016846">
        <w:rPr>
          <w:rFonts w:asciiTheme="minorHAnsi" w:hAnsiTheme="minorHAnsi" w:cstheme="minorHAnsi"/>
          <w:sz w:val="16"/>
        </w:rPr>
        <w:t xml:space="preserve"> virtually all U.S. waters to oil and gas exploration and development. That move was met with immediate backlash; offshore drilling poses a threat to tourism and coastal economies because of the outsized risks of a potential oil spill, like the infamous 2010 BP Deepwater Horizon disaster off the Gulf Coast. Every East and West Coast state opposes offshore drilling along their respective coasts, including in Republican-controlled states that have been more open to fossil fuel interests. Zinke granted Florida a verbal exemption from drilling plans, while declining to do so for other states. Bernhardt, however, has offered no such assurances for any coastal state. Some states, including Florida, have banned offshore drilling in their waters. But states only control their waters up to three miles out from the coast — the rest is in the hands of the federal government. In his Senate floor remarks on Thursday, Senate Minority Leader Chuck </w:t>
      </w:r>
      <w:r w:rsidRPr="00016846">
        <w:rPr>
          <w:rStyle w:val="StyleUnderline"/>
          <w:rFonts w:asciiTheme="minorHAnsi" w:hAnsiTheme="minorHAnsi" w:cstheme="minorHAnsi"/>
        </w:rPr>
        <w:t>Schumer (D-NY) said that he had met recently with Bernhardt and the official had declined to acknowledge the severity of climate change</w:t>
      </w:r>
      <w:r w:rsidRPr="00016846">
        <w:rPr>
          <w:rFonts w:asciiTheme="minorHAnsi" w:hAnsiTheme="minorHAnsi" w:cstheme="minorHAnsi"/>
          <w:sz w:val="16"/>
        </w:rPr>
        <w:t xml:space="preserve">. Moreover, </w:t>
      </w:r>
      <w:r w:rsidRPr="00016846">
        <w:rPr>
          <w:rStyle w:val="StyleUnderline"/>
          <w:rFonts w:asciiTheme="minorHAnsi" w:hAnsiTheme="minorHAnsi" w:cstheme="minorHAnsi"/>
        </w:rPr>
        <w:t xml:space="preserve">Bernhardt refused to guarantee that he would adhere to the will of any state opposed to drilling off its coast. </w:t>
      </w:r>
      <w:r w:rsidRPr="00016846">
        <w:rPr>
          <w:rFonts w:asciiTheme="minorHAnsi" w:hAnsiTheme="minorHAnsi" w:cstheme="minorHAnsi"/>
          <w:sz w:val="16"/>
        </w:rPr>
        <w:t xml:space="preserve">“I got no answers to these questions,” said Schumer, who pointed to offshore drilling as a chief argument for voting against Bernhardt, particularly for coastal lawmakers. “I would like to remind all my colleagues off the Atlantic Coast… [that] he would not commit to that,” the minority leader said. </w:t>
      </w:r>
      <w:r w:rsidRPr="00016846">
        <w:rPr>
          <w:rStyle w:val="Emphasis"/>
          <w:rFonts w:asciiTheme="minorHAnsi" w:hAnsiTheme="minorHAnsi" w:cstheme="minorHAnsi"/>
        </w:rPr>
        <w:t>“A vote for David Bernhardt is a vote for offshore drilling,” echoed Sen. Bob Menendez (D-NJ</w:t>
      </w:r>
      <w:r w:rsidRPr="00016846">
        <w:rPr>
          <w:rFonts w:asciiTheme="minorHAnsi" w:hAnsiTheme="minorHAnsi" w:cstheme="minorHAnsi"/>
          <w:sz w:val="16"/>
        </w:rPr>
        <w:t>). Menendez said the question of whether Bernhardt would pursue offshore drilling is</w:t>
      </w:r>
      <w:r w:rsidRPr="00016846">
        <w:rPr>
          <w:rStyle w:val="Emphasis"/>
          <w:rFonts w:asciiTheme="minorHAnsi" w:hAnsiTheme="minorHAnsi" w:cstheme="minorHAnsi"/>
        </w:rPr>
        <w:t xml:space="preserve"> “not a matter of if, but a matter of when.” </w:t>
      </w:r>
    </w:p>
    <w:p w14:paraId="7ADCC8CC" w14:textId="77777777" w:rsidR="0025173A" w:rsidRPr="00016846" w:rsidRDefault="0025173A" w:rsidP="0025173A">
      <w:pPr>
        <w:rPr>
          <w:rStyle w:val="Emphasis"/>
          <w:rFonts w:asciiTheme="minorHAnsi" w:hAnsiTheme="minorHAnsi" w:cstheme="minorHAnsi"/>
        </w:rPr>
      </w:pPr>
    </w:p>
    <w:p w14:paraId="0310281C"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Manchin is funded by oil in a very red state, w/out that money he won’t be reelected – oil donors won’t give after the plan</w:t>
      </w:r>
    </w:p>
    <w:p w14:paraId="1DDF602A" w14:textId="77777777" w:rsidR="0025173A" w:rsidRPr="00016846" w:rsidRDefault="0025173A" w:rsidP="0025173A">
      <w:pPr>
        <w:rPr>
          <w:rFonts w:asciiTheme="minorHAnsi" w:hAnsiTheme="minorHAnsi" w:cstheme="minorHAnsi"/>
        </w:rPr>
      </w:pPr>
      <w:r w:rsidRPr="00016846">
        <w:rPr>
          <w:rFonts w:asciiTheme="minorHAnsi" w:hAnsiTheme="minorHAnsi" w:cstheme="minorHAnsi"/>
          <w:b/>
          <w:bCs/>
        </w:rPr>
        <w:t>McFadden 21</w:t>
      </w:r>
      <w:r w:rsidRPr="00016846">
        <w:rPr>
          <w:rFonts w:asciiTheme="minorHAnsi" w:hAnsiTheme="minorHAnsi" w:cstheme="minorHAnsi"/>
        </w:rPr>
        <w:t xml:space="preserve"> – </w:t>
      </w:r>
      <w:proofErr w:type="spellStart"/>
      <w:r w:rsidRPr="00016846">
        <w:rPr>
          <w:rFonts w:asciiTheme="minorHAnsi" w:hAnsiTheme="minorHAnsi" w:cstheme="minorHAnsi"/>
        </w:rPr>
        <w:t>Alyce</w:t>
      </w:r>
      <w:proofErr w:type="spellEnd"/>
      <w:r w:rsidRPr="00016846">
        <w:rPr>
          <w:rFonts w:asciiTheme="minorHAnsi" w:hAnsiTheme="minorHAnsi" w:cstheme="minorHAnsi"/>
        </w:rPr>
        <w:t xml:space="preserve"> McFadden, , “Backed by big oil, Manchin holds the keys to Dems’ climate agenda”, January 11, 2021, </w:t>
      </w:r>
      <w:hyperlink r:id="rId19" w:history="1">
        <w:r w:rsidRPr="00016846">
          <w:rPr>
            <w:rStyle w:val="Hyperlink"/>
            <w:rFonts w:asciiTheme="minorHAnsi" w:hAnsiTheme="minorHAnsi" w:cstheme="minorHAnsi"/>
          </w:rPr>
          <w:t>https://www.opensecrets.org/news/2021/01/manchin-holds-the-keys-to-dem-climate-agenda/</w:t>
        </w:r>
      </w:hyperlink>
      <w:r w:rsidRPr="00016846">
        <w:rPr>
          <w:rFonts w:asciiTheme="minorHAnsi" w:hAnsiTheme="minorHAnsi" w:cstheme="minorHAnsi"/>
        </w:rPr>
        <w:t xml:space="preserve"> //SMS</w:t>
      </w:r>
    </w:p>
    <w:p w14:paraId="1D78E243" w14:textId="77777777" w:rsidR="0025173A" w:rsidRPr="00016846" w:rsidRDefault="0025173A" w:rsidP="0025173A">
      <w:pPr>
        <w:rPr>
          <w:rStyle w:val="Emphasis"/>
          <w:rFonts w:asciiTheme="minorHAnsi" w:hAnsiTheme="minorHAnsi" w:cstheme="minorHAnsi"/>
        </w:rPr>
      </w:pPr>
      <w:r w:rsidRPr="00016846">
        <w:rPr>
          <w:rFonts w:asciiTheme="minorHAnsi" w:hAnsiTheme="minorHAnsi" w:cstheme="minorHAnsi"/>
          <w:sz w:val="16"/>
        </w:rPr>
        <w:t xml:space="preserve">With two wins in </w:t>
      </w:r>
      <w:r w:rsidRPr="00016846">
        <w:rPr>
          <w:rStyle w:val="StyleUnderline"/>
          <w:rFonts w:asciiTheme="minorHAnsi" w:hAnsiTheme="minorHAnsi" w:cstheme="minorHAnsi"/>
        </w:rPr>
        <w:t>Senate</w:t>
      </w:r>
      <w:r w:rsidRPr="00016846">
        <w:rPr>
          <w:rFonts w:asciiTheme="minorHAnsi" w:hAnsiTheme="minorHAnsi" w:cstheme="minorHAnsi"/>
          <w:sz w:val="16"/>
        </w:rPr>
        <w:t xml:space="preserve"> runoff elections in Georgia, </w:t>
      </w:r>
      <w:r w:rsidRPr="00016846">
        <w:rPr>
          <w:rStyle w:val="StyleUnderline"/>
          <w:rFonts w:asciiTheme="minorHAnsi" w:hAnsiTheme="minorHAnsi" w:cstheme="minorHAnsi"/>
        </w:rPr>
        <w:t>Democrats</w:t>
      </w:r>
      <w:r w:rsidRPr="00016846">
        <w:rPr>
          <w:rFonts w:asciiTheme="minorHAnsi" w:hAnsiTheme="minorHAnsi" w:cstheme="minorHAnsi"/>
          <w:sz w:val="16"/>
        </w:rPr>
        <w:t xml:space="preserve"> will now </w:t>
      </w:r>
      <w:r w:rsidRPr="00016846">
        <w:rPr>
          <w:rStyle w:val="StyleUnderline"/>
          <w:rFonts w:asciiTheme="minorHAnsi" w:hAnsiTheme="minorHAnsi" w:cstheme="minorHAnsi"/>
        </w:rPr>
        <w:t>hold a slim majority</w:t>
      </w:r>
      <w:r w:rsidRPr="00016846">
        <w:rPr>
          <w:rFonts w:asciiTheme="minorHAnsi" w:hAnsiTheme="minorHAnsi" w:cstheme="minorHAnsi"/>
          <w:sz w:val="16"/>
        </w:rPr>
        <w:t xml:space="preserve"> in the upper chamber, where 50 senators caucus with the party and Vice President-elect Kamala Harris will vote with Democrats in the event of a tie. The razor thin majority will grant centrist Democrats decisive power on a range of issues including climate change, which Democrats hope to tackle in the first months of President-elect Joe Biden’s administration. </w:t>
      </w:r>
      <w:r w:rsidRPr="00016846">
        <w:rPr>
          <w:rStyle w:val="StyleUnderline"/>
          <w:rFonts w:asciiTheme="minorHAnsi" w:hAnsiTheme="minorHAnsi" w:cstheme="minorHAnsi"/>
        </w:rPr>
        <w:t>All eyes are on</w:t>
      </w:r>
      <w:r w:rsidRPr="00016846">
        <w:rPr>
          <w:rFonts w:asciiTheme="minorHAnsi" w:hAnsiTheme="minorHAnsi" w:cstheme="minorHAnsi"/>
          <w:sz w:val="16"/>
        </w:rPr>
        <w:t xml:space="preserve"> one such </w:t>
      </w:r>
      <w:r w:rsidRPr="00016846">
        <w:rPr>
          <w:rStyle w:val="StyleUnderline"/>
          <w:rFonts w:asciiTheme="minorHAnsi" w:hAnsiTheme="minorHAnsi" w:cstheme="minorHAnsi"/>
        </w:rPr>
        <w:t>Democrat, Sen. Joe Manchin (W.Va.). As</w:t>
      </w:r>
      <w:r w:rsidRPr="00016846">
        <w:rPr>
          <w:rFonts w:asciiTheme="minorHAnsi" w:hAnsiTheme="minorHAnsi" w:cstheme="minorHAnsi"/>
          <w:sz w:val="16"/>
        </w:rPr>
        <w:t xml:space="preserve"> the current ranking member and incoming </w:t>
      </w:r>
      <w:r w:rsidRPr="00016846">
        <w:rPr>
          <w:rStyle w:val="StyleUnderline"/>
          <w:rFonts w:asciiTheme="minorHAnsi" w:hAnsiTheme="minorHAnsi" w:cstheme="minorHAnsi"/>
        </w:rPr>
        <w:t xml:space="preserve">chairman of the Senate Energy and Natural Resources Committee, Manchin is poised to play a pivotal role in determining the fate of Biden’s climate agenda. </w:t>
      </w:r>
      <w:r w:rsidRPr="00016846">
        <w:rPr>
          <w:rFonts w:asciiTheme="minorHAnsi" w:hAnsiTheme="minorHAnsi" w:cstheme="minorHAnsi"/>
          <w:sz w:val="16"/>
        </w:rPr>
        <w:t xml:space="preserve">In the first years of the Biden administration, </w:t>
      </w:r>
      <w:r w:rsidRPr="00016846">
        <w:rPr>
          <w:rStyle w:val="StyleUnderline"/>
          <w:rFonts w:asciiTheme="minorHAnsi" w:hAnsiTheme="minorHAnsi" w:cstheme="minorHAnsi"/>
        </w:rPr>
        <w:t xml:space="preserve">Manchin will balance pressure from Democrats to his left, with the electoral necessity of appeasing conservative West Virginia voters and </w:t>
      </w:r>
      <w:r w:rsidRPr="00016846">
        <w:rPr>
          <w:rStyle w:val="Emphasis"/>
          <w:rFonts w:asciiTheme="minorHAnsi" w:hAnsiTheme="minorHAnsi" w:cstheme="minorHAnsi"/>
        </w:rPr>
        <w:t>campaign donors, which include influential PACs from the oil</w:t>
      </w:r>
      <w:r w:rsidRPr="00016846">
        <w:rPr>
          <w:rStyle w:val="StyleUnderline"/>
          <w:rFonts w:asciiTheme="minorHAnsi" w:hAnsiTheme="minorHAnsi" w:cstheme="minorHAnsi"/>
        </w:rPr>
        <w:t xml:space="preserve">, natural gas, electric and mining </w:t>
      </w:r>
      <w:r w:rsidRPr="00016846">
        <w:rPr>
          <w:rStyle w:val="Emphasis"/>
          <w:rFonts w:asciiTheme="minorHAnsi" w:hAnsiTheme="minorHAnsi" w:cstheme="minorHAnsi"/>
        </w:rPr>
        <w:t>industries</w:t>
      </w:r>
      <w:r w:rsidRPr="00016846">
        <w:rPr>
          <w:rStyle w:val="StyleUnderline"/>
          <w:rFonts w:asciiTheme="minorHAnsi" w:hAnsiTheme="minorHAnsi" w:cstheme="minorHAnsi"/>
        </w:rPr>
        <w:t xml:space="preserve">. </w:t>
      </w:r>
      <w:r w:rsidRPr="00016846">
        <w:rPr>
          <w:rStyle w:val="Emphasis"/>
          <w:rFonts w:asciiTheme="minorHAnsi" w:hAnsiTheme="minorHAnsi" w:cstheme="minorHAnsi"/>
        </w:rPr>
        <w:t>Manchin is already pushing back against party leadership</w:t>
      </w:r>
      <w:r w:rsidRPr="00016846">
        <w:rPr>
          <w:rFonts w:asciiTheme="minorHAnsi" w:hAnsiTheme="minorHAnsi" w:cstheme="minorHAnsi"/>
          <w:sz w:val="16"/>
        </w:rPr>
        <w:t xml:space="preserve">. The Washington Post reported Friday that Manchin declined to say </w:t>
      </w:r>
      <w:proofErr w:type="gramStart"/>
      <w:r w:rsidRPr="00016846">
        <w:rPr>
          <w:rFonts w:asciiTheme="minorHAnsi" w:hAnsiTheme="minorHAnsi" w:cstheme="minorHAnsi"/>
          <w:sz w:val="16"/>
        </w:rPr>
        <w:t>whether or not</w:t>
      </w:r>
      <w:proofErr w:type="gramEnd"/>
      <w:r w:rsidRPr="00016846">
        <w:rPr>
          <w:rFonts w:asciiTheme="minorHAnsi" w:hAnsiTheme="minorHAnsi" w:cstheme="minorHAnsi"/>
          <w:sz w:val="16"/>
        </w:rPr>
        <w:t xml:space="preserve"> he would vote for a bill granting every American $2,000 stimulus checks, and would instead prioritize COVID-19 vaccinations, just days after Senate Majority Leader Chuck Schumer (D-N.Y.) pledged that green-lighting such legislation would be his top priority once Georgia Sens. Raphael Warnock and John </w:t>
      </w:r>
      <w:proofErr w:type="spellStart"/>
      <w:r w:rsidRPr="00016846">
        <w:rPr>
          <w:rFonts w:asciiTheme="minorHAnsi" w:hAnsiTheme="minorHAnsi" w:cstheme="minorHAnsi"/>
          <w:sz w:val="16"/>
        </w:rPr>
        <w:t>Ossoff</w:t>
      </w:r>
      <w:proofErr w:type="spellEnd"/>
      <w:r w:rsidRPr="00016846">
        <w:rPr>
          <w:rFonts w:asciiTheme="minorHAnsi" w:hAnsiTheme="minorHAnsi" w:cstheme="minorHAnsi"/>
          <w:sz w:val="16"/>
        </w:rPr>
        <w:t xml:space="preserve"> are officially seated. </w:t>
      </w:r>
      <w:r w:rsidRPr="00016846">
        <w:rPr>
          <w:rStyle w:val="StyleUnderline"/>
          <w:rFonts w:asciiTheme="minorHAnsi" w:hAnsiTheme="minorHAnsi" w:cstheme="minorHAnsi"/>
        </w:rPr>
        <w:t>Democrats’ efforts to pass legislation to realize Biden’s “clean energy revolution” may come down to their ability to win Manchin’s deciding vote</w:t>
      </w:r>
      <w:r w:rsidRPr="00016846">
        <w:rPr>
          <w:rFonts w:asciiTheme="minorHAnsi" w:hAnsiTheme="minorHAnsi" w:cstheme="minorHAnsi"/>
          <w:sz w:val="16"/>
        </w:rPr>
        <w:t xml:space="preserve">. If he is selected as chair of the Energy and Natural Resources Committee, </w:t>
      </w:r>
      <w:r w:rsidRPr="00016846">
        <w:rPr>
          <w:rStyle w:val="Emphasis"/>
          <w:rFonts w:asciiTheme="minorHAnsi" w:hAnsiTheme="minorHAnsi" w:cstheme="minorHAnsi"/>
        </w:rPr>
        <w:t>Manchin will play an even more decisive role in shaping the climate policies that define the Biden administration.</w:t>
      </w:r>
      <w:r w:rsidRPr="00016846">
        <w:rPr>
          <w:rFonts w:asciiTheme="minorHAnsi" w:hAnsiTheme="minorHAnsi" w:cstheme="minorHAnsi"/>
          <w:sz w:val="16"/>
        </w:rPr>
        <w:t xml:space="preserve"> Biden campaigned on a commitment to getting the U.S. to net-zero carbon emissions by 2050 and re-entering the Paris Agreement on Climate Change. The energy sector, and coal </w:t>
      </w:r>
      <w:proofErr w:type="gramStart"/>
      <w:r w:rsidRPr="00016846">
        <w:rPr>
          <w:rFonts w:asciiTheme="minorHAnsi" w:hAnsiTheme="minorHAnsi" w:cstheme="minorHAnsi"/>
          <w:sz w:val="16"/>
        </w:rPr>
        <w:t>mining in particular, dominates</w:t>
      </w:r>
      <w:proofErr w:type="gramEnd"/>
      <w:r w:rsidRPr="00016846">
        <w:rPr>
          <w:rFonts w:asciiTheme="minorHAnsi" w:hAnsiTheme="minorHAnsi" w:cstheme="minorHAnsi"/>
          <w:sz w:val="16"/>
        </w:rPr>
        <w:t xml:space="preserve"> </w:t>
      </w:r>
      <w:r w:rsidRPr="00016846">
        <w:rPr>
          <w:rStyle w:val="StyleUnderline"/>
          <w:rFonts w:asciiTheme="minorHAnsi" w:hAnsiTheme="minorHAnsi" w:cstheme="minorHAnsi"/>
        </w:rPr>
        <w:t>West Virginia’s economy</w:t>
      </w:r>
      <w:r w:rsidRPr="00016846">
        <w:rPr>
          <w:rFonts w:asciiTheme="minorHAnsi" w:hAnsiTheme="minorHAnsi" w:cstheme="minorHAnsi"/>
          <w:sz w:val="16"/>
        </w:rPr>
        <w:t xml:space="preserve">, which has </w:t>
      </w:r>
      <w:r w:rsidRPr="00016846">
        <w:rPr>
          <w:rStyle w:val="StyleUnderline"/>
          <w:rFonts w:asciiTheme="minorHAnsi" w:hAnsiTheme="minorHAnsi" w:cstheme="minorHAnsi"/>
        </w:rPr>
        <w:t xml:space="preserve">struggled to keep pace with changing energy demands for decades. In 2020, </w:t>
      </w:r>
      <w:r w:rsidRPr="00016846">
        <w:rPr>
          <w:rStyle w:val="Emphasis"/>
          <w:rFonts w:asciiTheme="minorHAnsi" w:hAnsiTheme="minorHAnsi" w:cstheme="minorHAnsi"/>
        </w:rPr>
        <w:t>the state went for President Donald Trump by a 38-point margin</w:t>
      </w:r>
      <w:r w:rsidRPr="00016846">
        <w:rPr>
          <w:rFonts w:asciiTheme="minorHAnsi" w:hAnsiTheme="minorHAnsi" w:cstheme="minorHAnsi"/>
          <w:sz w:val="16"/>
        </w:rPr>
        <w:t xml:space="preserve">. </w:t>
      </w:r>
      <w:r w:rsidRPr="00016846">
        <w:rPr>
          <w:rStyle w:val="StyleUnderline"/>
          <w:rFonts w:asciiTheme="minorHAnsi" w:hAnsiTheme="minorHAnsi" w:cstheme="minorHAnsi"/>
        </w:rPr>
        <w:t xml:space="preserve">If </w:t>
      </w:r>
      <w:r w:rsidRPr="00016846">
        <w:rPr>
          <w:rStyle w:val="Emphasis"/>
          <w:rFonts w:asciiTheme="minorHAnsi" w:hAnsiTheme="minorHAnsi" w:cstheme="minorHAnsi"/>
        </w:rPr>
        <w:t>Manchin</w:t>
      </w:r>
      <w:r w:rsidRPr="00016846">
        <w:rPr>
          <w:rStyle w:val="StyleUnderline"/>
          <w:rFonts w:asciiTheme="minorHAnsi" w:hAnsiTheme="minorHAnsi" w:cstheme="minorHAnsi"/>
        </w:rPr>
        <w:t xml:space="preserve"> runs for re-election in 2024, he </w:t>
      </w:r>
      <w:r w:rsidRPr="00016846">
        <w:rPr>
          <w:rStyle w:val="Emphasis"/>
          <w:rFonts w:asciiTheme="minorHAnsi" w:hAnsiTheme="minorHAnsi" w:cstheme="minorHAnsi"/>
        </w:rPr>
        <w:t>will</w:t>
      </w:r>
      <w:r w:rsidRPr="00016846">
        <w:rPr>
          <w:rStyle w:val="StyleUnderline"/>
          <w:rFonts w:asciiTheme="minorHAnsi" w:hAnsiTheme="minorHAnsi" w:cstheme="minorHAnsi"/>
        </w:rPr>
        <w:t xml:space="preserve"> likely </w:t>
      </w:r>
      <w:r w:rsidRPr="00016846">
        <w:rPr>
          <w:rStyle w:val="Emphasis"/>
          <w:rFonts w:asciiTheme="minorHAnsi" w:hAnsiTheme="minorHAnsi" w:cstheme="minorHAnsi"/>
        </w:rPr>
        <w:t>face challenges both from the right and from his left</w:t>
      </w:r>
      <w:r w:rsidRPr="00016846">
        <w:rPr>
          <w:rStyle w:val="StyleUnderline"/>
          <w:rFonts w:asciiTheme="minorHAnsi" w:hAnsiTheme="minorHAnsi" w:cstheme="minorHAnsi"/>
        </w:rPr>
        <w:t>, as some progressive Democrats hope to replace him with one of their own. His primary campaign has already begun fundraising and clocked in with roughly $638,000</w:t>
      </w:r>
      <w:r w:rsidRPr="00016846">
        <w:rPr>
          <w:rFonts w:asciiTheme="minorHAnsi" w:hAnsiTheme="minorHAnsi" w:cstheme="minorHAnsi"/>
          <w:sz w:val="16"/>
        </w:rPr>
        <w:t xml:space="preserve"> through the end of September. Much of </w:t>
      </w:r>
      <w:r w:rsidRPr="00016846">
        <w:rPr>
          <w:rStyle w:val="StyleUnderline"/>
          <w:rFonts w:asciiTheme="minorHAnsi" w:hAnsiTheme="minorHAnsi" w:cstheme="minorHAnsi"/>
        </w:rPr>
        <w:t>that</w:t>
      </w:r>
      <w:r w:rsidRPr="00016846">
        <w:rPr>
          <w:rStyle w:val="Emphasis"/>
          <w:rFonts w:asciiTheme="minorHAnsi" w:hAnsiTheme="minorHAnsi" w:cstheme="minorHAnsi"/>
        </w:rPr>
        <w:t xml:space="preserve"> cash came from PACs affiliated with oil</w:t>
      </w:r>
      <w:r w:rsidRPr="00016846">
        <w:rPr>
          <w:rFonts w:asciiTheme="minorHAnsi" w:hAnsiTheme="minorHAnsi" w:cstheme="minorHAnsi"/>
          <w:sz w:val="16"/>
        </w:rPr>
        <w:t xml:space="preserve"> and natural gas </w:t>
      </w:r>
      <w:r w:rsidRPr="00016846">
        <w:rPr>
          <w:rStyle w:val="StyleUnderline"/>
          <w:rFonts w:asciiTheme="minorHAnsi" w:hAnsiTheme="minorHAnsi" w:cstheme="minorHAnsi"/>
        </w:rPr>
        <w:t>companies</w:t>
      </w:r>
      <w:r w:rsidRPr="00016846">
        <w:rPr>
          <w:rFonts w:asciiTheme="minorHAnsi" w:hAnsiTheme="minorHAnsi" w:cstheme="minorHAnsi"/>
          <w:sz w:val="16"/>
        </w:rPr>
        <w:t xml:space="preserve"> including Valero Energy Corporation, National Fuel Gas Company and DTE Energy, </w:t>
      </w:r>
      <w:r w:rsidRPr="00016846">
        <w:rPr>
          <w:rStyle w:val="Emphasis"/>
          <w:rFonts w:asciiTheme="minorHAnsi" w:hAnsiTheme="minorHAnsi" w:cstheme="minorHAnsi"/>
        </w:rPr>
        <w:t>which have long supported Manchin’s political career</w:t>
      </w:r>
      <w:r w:rsidRPr="00016846">
        <w:rPr>
          <w:rFonts w:asciiTheme="minorHAnsi" w:hAnsiTheme="minorHAnsi" w:cstheme="minorHAnsi"/>
          <w:sz w:val="16"/>
        </w:rPr>
        <w:t xml:space="preserve">. </w:t>
      </w:r>
      <w:r w:rsidRPr="00016846">
        <w:rPr>
          <w:rStyle w:val="Emphasis"/>
          <w:rFonts w:asciiTheme="minorHAnsi" w:hAnsiTheme="minorHAnsi" w:cstheme="minorHAnsi"/>
        </w:rPr>
        <w:t>Since 2010, the American Gas Association’s PAC has donated $15,000 to Manchin</w:t>
      </w:r>
      <w:r w:rsidRPr="00016846">
        <w:rPr>
          <w:rFonts w:asciiTheme="minorHAnsi" w:hAnsiTheme="minorHAnsi" w:cstheme="minorHAnsi"/>
          <w:sz w:val="16"/>
        </w:rPr>
        <w:t xml:space="preserve"> according to the FEC. In the same time frame, </w:t>
      </w:r>
      <w:r w:rsidRPr="00016846">
        <w:rPr>
          <w:rStyle w:val="Emphasis"/>
          <w:rFonts w:asciiTheme="minorHAnsi" w:hAnsiTheme="minorHAnsi" w:cstheme="minorHAnsi"/>
        </w:rPr>
        <w:t>Exxon Mobil’s corporate PAC contributed $12,500 and the American Petroleum Institute contributed $10,000. PACs and individuals affiliated with FirstEnergy Corp are together</w:t>
      </w:r>
      <w:r w:rsidRPr="00016846">
        <w:rPr>
          <w:rFonts w:asciiTheme="minorHAnsi" w:hAnsiTheme="minorHAnsi" w:cstheme="minorHAnsi"/>
          <w:sz w:val="16"/>
        </w:rPr>
        <w:t xml:space="preserve"> one of </w:t>
      </w:r>
      <w:r w:rsidRPr="00016846">
        <w:rPr>
          <w:rStyle w:val="Emphasis"/>
          <w:rFonts w:asciiTheme="minorHAnsi" w:hAnsiTheme="minorHAnsi" w:cstheme="minorHAnsi"/>
        </w:rPr>
        <w:t xml:space="preserve">Manchin’s biggest </w:t>
      </w:r>
      <w:proofErr w:type="gramStart"/>
      <w:r w:rsidRPr="00016846">
        <w:rPr>
          <w:rStyle w:val="Emphasis"/>
          <w:rFonts w:asciiTheme="minorHAnsi" w:hAnsiTheme="minorHAnsi" w:cstheme="minorHAnsi"/>
        </w:rPr>
        <w:t>contributors,</w:t>
      </w:r>
      <w:r w:rsidRPr="00016846">
        <w:rPr>
          <w:rFonts w:asciiTheme="minorHAnsi" w:hAnsiTheme="minorHAnsi" w:cstheme="minorHAnsi"/>
          <w:sz w:val="16"/>
        </w:rPr>
        <w:t xml:space="preserve"> and</w:t>
      </w:r>
      <w:proofErr w:type="gramEnd"/>
      <w:r w:rsidRPr="00016846">
        <w:rPr>
          <w:rFonts w:asciiTheme="minorHAnsi" w:hAnsiTheme="minorHAnsi" w:cstheme="minorHAnsi"/>
          <w:sz w:val="16"/>
        </w:rPr>
        <w:t xml:space="preserve"> </w:t>
      </w:r>
      <w:r w:rsidRPr="00016846">
        <w:rPr>
          <w:rStyle w:val="Emphasis"/>
          <w:rFonts w:asciiTheme="minorHAnsi" w:hAnsiTheme="minorHAnsi" w:cstheme="minorHAnsi"/>
        </w:rPr>
        <w:t xml:space="preserve">have given the senator $147,950 since 2009. The American Chemistry Council, </w:t>
      </w:r>
      <w:r w:rsidRPr="00016846">
        <w:rPr>
          <w:rStyle w:val="StyleUnderline"/>
          <w:rFonts w:asciiTheme="minorHAnsi" w:hAnsiTheme="minorHAnsi" w:cstheme="minorHAnsi"/>
        </w:rPr>
        <w:t xml:space="preserve">whose members include companies like </w:t>
      </w:r>
      <w:r w:rsidRPr="00016846">
        <w:rPr>
          <w:rStyle w:val="Emphasis"/>
          <w:rFonts w:asciiTheme="minorHAnsi" w:hAnsiTheme="minorHAnsi" w:cstheme="minorHAnsi"/>
        </w:rPr>
        <w:t>Shell and Exxon, spent $200,000 to support Manchin</w:t>
      </w:r>
      <w:r w:rsidRPr="00016846">
        <w:rPr>
          <w:rStyle w:val="StyleUnderline"/>
          <w:rFonts w:asciiTheme="minorHAnsi" w:hAnsiTheme="minorHAnsi" w:cstheme="minorHAnsi"/>
        </w:rPr>
        <w:t xml:space="preserve"> in his 2018 campaign</w:t>
      </w:r>
      <w:r w:rsidRPr="00016846">
        <w:rPr>
          <w:rStyle w:val="Emphasis"/>
          <w:rFonts w:asciiTheme="minorHAnsi" w:hAnsiTheme="minorHAnsi" w:cstheme="minorHAnsi"/>
        </w:rPr>
        <w:t xml:space="preserve">. </w:t>
      </w:r>
    </w:p>
    <w:p w14:paraId="418CD4E5" w14:textId="77777777" w:rsidR="0025173A" w:rsidRPr="00016846" w:rsidRDefault="0025173A" w:rsidP="0025173A">
      <w:pPr>
        <w:rPr>
          <w:rStyle w:val="Emphasis"/>
          <w:rFonts w:asciiTheme="minorHAnsi" w:hAnsiTheme="minorHAnsi" w:cstheme="minorHAnsi"/>
        </w:rPr>
      </w:pPr>
    </w:p>
    <w:p w14:paraId="52D023A4"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Manchin is against Biden’s efforts to control oil and wants oil to stay</w:t>
      </w:r>
    </w:p>
    <w:p w14:paraId="15F42B3D" w14:textId="77777777" w:rsidR="0025173A" w:rsidRPr="00016846" w:rsidRDefault="0025173A" w:rsidP="0025173A">
      <w:pPr>
        <w:rPr>
          <w:rFonts w:asciiTheme="minorHAnsi" w:hAnsiTheme="minorHAnsi" w:cstheme="minorHAnsi"/>
        </w:rPr>
      </w:pPr>
      <w:r w:rsidRPr="00016846">
        <w:rPr>
          <w:rFonts w:asciiTheme="minorHAnsi" w:hAnsiTheme="minorHAnsi" w:cstheme="minorHAnsi"/>
          <w:b/>
          <w:bCs/>
        </w:rPr>
        <w:t>Moore 21</w:t>
      </w:r>
      <w:r w:rsidRPr="00016846">
        <w:rPr>
          <w:rFonts w:asciiTheme="minorHAnsi" w:hAnsiTheme="minorHAnsi" w:cstheme="minorHAnsi"/>
        </w:rPr>
        <w:t xml:space="preserve"> - Daniel Moore, reporter for Pittsburgh Post-Gazette covering politics, policy and economics, “Wielding a deciding vote in Senate, Joe Manchin brings Appalachian energy to climate debate”, February 14, 2021, </w:t>
      </w:r>
      <w:hyperlink r:id="rId20" w:history="1">
        <w:r w:rsidRPr="00016846">
          <w:rPr>
            <w:rStyle w:val="Hyperlink"/>
            <w:rFonts w:asciiTheme="minorHAnsi" w:hAnsiTheme="minorHAnsi" w:cstheme="minorHAnsi"/>
          </w:rPr>
          <w:t>https://www.post-gazette.com/frontpage/2021/02/14/Joe-Manchin-West-Virginia-energy-coal-natural-gas-covid-19/stories/202102070018</w:t>
        </w:r>
      </w:hyperlink>
      <w:r w:rsidRPr="00016846">
        <w:rPr>
          <w:rFonts w:asciiTheme="minorHAnsi" w:hAnsiTheme="minorHAnsi" w:cstheme="minorHAnsi"/>
        </w:rPr>
        <w:t xml:space="preserve"> //SMS</w:t>
      </w:r>
    </w:p>
    <w:p w14:paraId="532B82C6" w14:textId="77777777" w:rsidR="0025173A" w:rsidRPr="00016846" w:rsidRDefault="0025173A" w:rsidP="0025173A">
      <w:pPr>
        <w:rPr>
          <w:rFonts w:asciiTheme="minorHAnsi" w:hAnsiTheme="minorHAnsi" w:cstheme="minorHAnsi"/>
        </w:rPr>
      </w:pPr>
      <w:r w:rsidRPr="00016846">
        <w:rPr>
          <w:rFonts w:asciiTheme="minorHAnsi" w:hAnsiTheme="minorHAnsi" w:cstheme="minorHAnsi"/>
          <w:sz w:val="16"/>
        </w:rPr>
        <w:t xml:space="preserve">As energy committee chair, Mr. </w:t>
      </w:r>
      <w:r w:rsidRPr="00016846">
        <w:rPr>
          <w:rStyle w:val="StyleUnderline"/>
          <w:rFonts w:asciiTheme="minorHAnsi" w:hAnsiTheme="minorHAnsi" w:cstheme="minorHAnsi"/>
        </w:rPr>
        <w:t>Manchin will face pressure from climate advocates to advance policies in line with</w:t>
      </w:r>
      <w:r w:rsidRPr="00016846">
        <w:rPr>
          <w:rFonts w:asciiTheme="minorHAnsi" w:hAnsiTheme="minorHAnsi" w:cstheme="minorHAnsi"/>
          <w:sz w:val="16"/>
        </w:rPr>
        <w:t xml:space="preserve"> Mr. </w:t>
      </w:r>
      <w:r w:rsidRPr="00016846">
        <w:rPr>
          <w:rStyle w:val="StyleUnderline"/>
          <w:rFonts w:asciiTheme="minorHAnsi" w:hAnsiTheme="minorHAnsi" w:cstheme="minorHAnsi"/>
        </w:rPr>
        <w:t>Biden’s goal of net-zero power sector emissions by 2035</w:t>
      </w:r>
      <w:r w:rsidRPr="00016846">
        <w:rPr>
          <w:rFonts w:asciiTheme="minorHAnsi" w:hAnsiTheme="minorHAnsi" w:cstheme="minorHAnsi"/>
          <w:sz w:val="16"/>
        </w:rPr>
        <w:t xml:space="preserve">. </w:t>
      </w:r>
      <w:r w:rsidRPr="00016846">
        <w:rPr>
          <w:rStyle w:val="StyleUnderline"/>
          <w:rFonts w:asciiTheme="minorHAnsi" w:hAnsiTheme="minorHAnsi" w:cstheme="minorHAnsi"/>
        </w:rPr>
        <w:t>They</w:t>
      </w:r>
      <w:r w:rsidRPr="00016846">
        <w:rPr>
          <w:rFonts w:asciiTheme="minorHAnsi" w:hAnsiTheme="minorHAnsi" w:cstheme="minorHAnsi"/>
          <w:sz w:val="16"/>
        </w:rPr>
        <w:t xml:space="preserve"> have </w:t>
      </w:r>
      <w:r w:rsidRPr="00016846">
        <w:rPr>
          <w:rStyle w:val="StyleUnderline"/>
          <w:rFonts w:asciiTheme="minorHAnsi" w:hAnsiTheme="minorHAnsi" w:cstheme="minorHAnsi"/>
        </w:rPr>
        <w:t xml:space="preserve">argued carbon capture technology is unrealistic and the country needs to </w:t>
      </w:r>
      <w:proofErr w:type="gramStart"/>
      <w:r w:rsidRPr="00016846">
        <w:rPr>
          <w:rStyle w:val="StyleUnderline"/>
          <w:rFonts w:asciiTheme="minorHAnsi" w:hAnsiTheme="minorHAnsi" w:cstheme="minorHAnsi"/>
        </w:rPr>
        <w:t>make a plan</w:t>
      </w:r>
      <w:proofErr w:type="gramEnd"/>
      <w:r w:rsidRPr="00016846">
        <w:rPr>
          <w:rStyle w:val="StyleUnderline"/>
          <w:rFonts w:asciiTheme="minorHAnsi" w:hAnsiTheme="minorHAnsi" w:cstheme="minorHAnsi"/>
        </w:rPr>
        <w:t xml:space="preserve"> principally focused on a gradual phase out of fossil fuels</w:t>
      </w:r>
      <w:r w:rsidRPr="00016846">
        <w:rPr>
          <w:rFonts w:asciiTheme="minorHAnsi" w:hAnsiTheme="minorHAnsi" w:cstheme="minorHAnsi"/>
          <w:sz w:val="16"/>
        </w:rPr>
        <w:t xml:space="preserve">. “We’re </w:t>
      </w:r>
      <w:r w:rsidRPr="00016846">
        <w:rPr>
          <w:rStyle w:val="StyleUnderline"/>
          <w:rFonts w:asciiTheme="minorHAnsi" w:hAnsiTheme="minorHAnsi" w:cstheme="minorHAnsi"/>
        </w:rPr>
        <w:t>way behind where we need to be</w:t>
      </w:r>
      <w:r w:rsidRPr="00016846">
        <w:rPr>
          <w:rFonts w:asciiTheme="minorHAnsi" w:hAnsiTheme="minorHAnsi" w:cstheme="minorHAnsi"/>
          <w:sz w:val="16"/>
        </w:rPr>
        <w:t xml:space="preserve"> in terms of hitting emission reduction goals,” said Grant Carlisle, senior policy adviser for the National Resources Defense Council’s climate and clean energy program. A key proposal expected to come before Mr. Manchin’s committee is a Clean Energy Standard to set limits on emissions from different sources of energy. Mr. Carlisle called it a “once-in-a-generation opportunity” to get to emissions reductions by 2035. Mr. </w:t>
      </w:r>
      <w:r w:rsidRPr="00016846">
        <w:rPr>
          <w:rStyle w:val="StyleUnderline"/>
          <w:rFonts w:asciiTheme="minorHAnsi" w:hAnsiTheme="minorHAnsi" w:cstheme="minorHAnsi"/>
        </w:rPr>
        <w:t xml:space="preserve">Manchin’s view that federal government overreach has amounted to a “war on coal” could complicate negotiations and align him more with the committee’s top Republican, John </w:t>
      </w:r>
      <w:proofErr w:type="spellStart"/>
      <w:r w:rsidRPr="00016846">
        <w:rPr>
          <w:rStyle w:val="StyleUnderline"/>
          <w:rFonts w:asciiTheme="minorHAnsi" w:hAnsiTheme="minorHAnsi" w:cstheme="minorHAnsi"/>
        </w:rPr>
        <w:t>Barasso</w:t>
      </w:r>
      <w:proofErr w:type="spellEnd"/>
      <w:r w:rsidRPr="00016846">
        <w:rPr>
          <w:rStyle w:val="StyleUnderline"/>
          <w:rFonts w:asciiTheme="minorHAnsi" w:hAnsiTheme="minorHAnsi" w:cstheme="minorHAnsi"/>
        </w:rPr>
        <w:t xml:space="preserve"> of Wyoming.</w:t>
      </w:r>
      <w:r w:rsidRPr="00016846">
        <w:rPr>
          <w:rFonts w:asciiTheme="minorHAnsi" w:hAnsiTheme="minorHAnsi" w:cstheme="minorHAnsi"/>
          <w:sz w:val="16"/>
        </w:rPr>
        <w:t xml:space="preserve"> In a 2010 Senate campaign ad, Mr. </w:t>
      </w:r>
      <w:r w:rsidRPr="00016846">
        <w:rPr>
          <w:rStyle w:val="StyleUnderline"/>
          <w:rFonts w:asciiTheme="minorHAnsi" w:hAnsiTheme="minorHAnsi" w:cstheme="minorHAnsi"/>
        </w:rPr>
        <w:t>Manchin boasted about suing the Obama administration for alleged “attempts to destroy the coal mining industry” and shot a hole through the cap-and-trade bill, which would have capped carbon emissions and allowed companies to trade credits</w:t>
      </w:r>
      <w:r w:rsidRPr="00016846">
        <w:rPr>
          <w:rFonts w:asciiTheme="minorHAnsi" w:hAnsiTheme="minorHAnsi" w:cstheme="minorHAnsi"/>
          <w:sz w:val="16"/>
        </w:rPr>
        <w:t xml:space="preserve">. “It’s bad for West Virginia,” he said in the ad. </w:t>
      </w:r>
      <w:r w:rsidRPr="00016846">
        <w:rPr>
          <w:rStyle w:val="Emphasis"/>
          <w:rFonts w:asciiTheme="minorHAnsi" w:hAnsiTheme="minorHAnsi" w:cstheme="minorHAnsi"/>
        </w:rPr>
        <w:t>His first actions as a senator included support for legislation to curb the</w:t>
      </w:r>
      <w:r w:rsidRPr="00016846">
        <w:rPr>
          <w:rFonts w:asciiTheme="minorHAnsi" w:hAnsiTheme="minorHAnsi" w:cstheme="minorHAnsi"/>
          <w:sz w:val="16"/>
        </w:rPr>
        <w:t xml:space="preserve"> U.S. </w:t>
      </w:r>
      <w:r w:rsidRPr="00016846">
        <w:rPr>
          <w:rStyle w:val="Emphasis"/>
          <w:rFonts w:asciiTheme="minorHAnsi" w:hAnsiTheme="minorHAnsi" w:cstheme="minorHAnsi"/>
        </w:rPr>
        <w:t>E</w:t>
      </w:r>
      <w:r w:rsidRPr="00016846">
        <w:rPr>
          <w:rFonts w:asciiTheme="minorHAnsi" w:hAnsiTheme="minorHAnsi" w:cstheme="minorHAnsi"/>
          <w:sz w:val="16"/>
        </w:rPr>
        <w:t xml:space="preserve">nvironmental </w:t>
      </w:r>
      <w:r w:rsidRPr="00016846">
        <w:rPr>
          <w:rStyle w:val="Emphasis"/>
          <w:rFonts w:asciiTheme="minorHAnsi" w:hAnsiTheme="minorHAnsi" w:cstheme="minorHAnsi"/>
        </w:rPr>
        <w:t>P</w:t>
      </w:r>
      <w:r w:rsidRPr="00016846">
        <w:rPr>
          <w:rFonts w:asciiTheme="minorHAnsi" w:hAnsiTheme="minorHAnsi" w:cstheme="minorHAnsi"/>
          <w:sz w:val="16"/>
        </w:rPr>
        <w:t xml:space="preserve">rotection </w:t>
      </w:r>
      <w:r w:rsidRPr="00016846">
        <w:rPr>
          <w:rStyle w:val="Emphasis"/>
          <w:rFonts w:asciiTheme="minorHAnsi" w:hAnsiTheme="minorHAnsi" w:cstheme="minorHAnsi"/>
        </w:rPr>
        <w:t>A</w:t>
      </w:r>
      <w:r w:rsidRPr="00016846">
        <w:rPr>
          <w:rFonts w:asciiTheme="minorHAnsi" w:hAnsiTheme="minorHAnsi" w:cstheme="minorHAnsi"/>
          <w:sz w:val="16"/>
        </w:rPr>
        <w:t>gency’</w:t>
      </w:r>
      <w:r w:rsidRPr="00016846">
        <w:rPr>
          <w:rStyle w:val="Emphasis"/>
          <w:rFonts w:asciiTheme="minorHAnsi" w:hAnsiTheme="minorHAnsi" w:cstheme="minorHAnsi"/>
        </w:rPr>
        <w:t>s powers to regulate greenhouse gases and</w:t>
      </w:r>
      <w:r w:rsidRPr="00016846">
        <w:rPr>
          <w:rStyle w:val="StyleUnderline"/>
          <w:rFonts w:asciiTheme="minorHAnsi" w:hAnsiTheme="minorHAnsi" w:cstheme="minorHAnsi"/>
        </w:rPr>
        <w:t xml:space="preserve"> to </w:t>
      </w:r>
      <w:r w:rsidRPr="00016846">
        <w:rPr>
          <w:rStyle w:val="Emphasis"/>
          <w:rFonts w:asciiTheme="minorHAnsi" w:hAnsiTheme="minorHAnsi" w:cstheme="minorHAnsi"/>
        </w:rPr>
        <w:t xml:space="preserve">mandate cuts in mercury pollution as a condition of receiving permits for new mines. </w:t>
      </w:r>
      <w:r w:rsidRPr="00016846">
        <w:rPr>
          <w:rFonts w:asciiTheme="minorHAnsi" w:hAnsiTheme="minorHAnsi" w:cstheme="minorHAnsi"/>
          <w:sz w:val="16"/>
        </w:rPr>
        <w:t xml:space="preserve">This year, Mr. </w:t>
      </w:r>
      <w:r w:rsidRPr="00016846">
        <w:rPr>
          <w:rStyle w:val="Emphasis"/>
          <w:rFonts w:asciiTheme="minorHAnsi" w:hAnsiTheme="minorHAnsi" w:cstheme="minorHAnsi"/>
        </w:rPr>
        <w:t>Manchin criticized</w:t>
      </w:r>
      <w:r w:rsidRPr="00016846">
        <w:rPr>
          <w:rFonts w:asciiTheme="minorHAnsi" w:hAnsiTheme="minorHAnsi" w:cstheme="minorHAnsi"/>
          <w:sz w:val="16"/>
        </w:rPr>
        <w:t xml:space="preserve"> Mr. </w:t>
      </w:r>
      <w:r w:rsidRPr="00016846">
        <w:rPr>
          <w:rStyle w:val="Emphasis"/>
          <w:rFonts w:asciiTheme="minorHAnsi" w:hAnsiTheme="minorHAnsi" w:cstheme="minorHAnsi"/>
        </w:rPr>
        <w:t>Biden’s cancellation of the Keystone XL oil pipeline and his moratorium on new federal leasing of oil and gas drilling</w:t>
      </w:r>
      <w:r w:rsidRPr="00016846">
        <w:rPr>
          <w:rFonts w:asciiTheme="minorHAnsi" w:hAnsiTheme="minorHAnsi" w:cstheme="minorHAnsi"/>
          <w:sz w:val="16"/>
        </w:rPr>
        <w:t xml:space="preserve">. The senator has </w:t>
      </w:r>
      <w:r w:rsidRPr="00016846">
        <w:rPr>
          <w:rStyle w:val="Emphasis"/>
          <w:rFonts w:asciiTheme="minorHAnsi" w:hAnsiTheme="minorHAnsi" w:cstheme="minorHAnsi"/>
        </w:rPr>
        <w:t>instead thrown his support behind</w:t>
      </w:r>
      <w:r w:rsidRPr="00016846">
        <w:rPr>
          <w:rFonts w:asciiTheme="minorHAnsi" w:hAnsiTheme="minorHAnsi" w:cstheme="minorHAnsi"/>
          <w:sz w:val="16"/>
        </w:rPr>
        <w:t xml:space="preserve"> carbon capture technology and innovations that he believes can keep </w:t>
      </w:r>
      <w:r w:rsidRPr="00016846">
        <w:rPr>
          <w:rStyle w:val="Emphasis"/>
          <w:rFonts w:asciiTheme="minorHAnsi" w:hAnsiTheme="minorHAnsi" w:cstheme="minorHAnsi"/>
        </w:rPr>
        <w:t xml:space="preserve">coal, </w:t>
      </w:r>
      <w:proofErr w:type="gramStart"/>
      <w:r w:rsidRPr="00016846">
        <w:rPr>
          <w:rStyle w:val="Emphasis"/>
          <w:rFonts w:asciiTheme="minorHAnsi" w:hAnsiTheme="minorHAnsi" w:cstheme="minorHAnsi"/>
        </w:rPr>
        <w:t>oil</w:t>
      </w:r>
      <w:proofErr w:type="gramEnd"/>
      <w:r w:rsidRPr="00016846">
        <w:rPr>
          <w:rStyle w:val="Emphasis"/>
          <w:rFonts w:asciiTheme="minorHAnsi" w:hAnsiTheme="minorHAnsi" w:cstheme="minorHAnsi"/>
        </w:rPr>
        <w:t xml:space="preserve"> and natural gas part of America’s</w:t>
      </w:r>
      <w:r w:rsidRPr="00016846">
        <w:rPr>
          <w:rFonts w:asciiTheme="minorHAnsi" w:hAnsiTheme="minorHAnsi" w:cstheme="minorHAnsi"/>
          <w:sz w:val="16"/>
        </w:rPr>
        <w:t xml:space="preserve"> “all-of-the-above” </w:t>
      </w:r>
      <w:r w:rsidRPr="00016846">
        <w:rPr>
          <w:rStyle w:val="Emphasis"/>
          <w:rFonts w:asciiTheme="minorHAnsi" w:hAnsiTheme="minorHAnsi" w:cstheme="minorHAnsi"/>
        </w:rPr>
        <w:t>energy</w:t>
      </w:r>
      <w:r w:rsidRPr="00016846">
        <w:rPr>
          <w:rFonts w:asciiTheme="minorHAnsi" w:hAnsiTheme="minorHAnsi" w:cstheme="minorHAnsi"/>
          <w:sz w:val="16"/>
        </w:rPr>
        <w:t xml:space="preserve"> mix, alongside nuclear, hydropower, solar, and wind energy. Last week, </w:t>
      </w:r>
      <w:r w:rsidRPr="00016846">
        <w:rPr>
          <w:rStyle w:val="StyleUnderline"/>
          <w:rFonts w:asciiTheme="minorHAnsi" w:hAnsiTheme="minorHAnsi" w:cstheme="minorHAnsi"/>
        </w:rPr>
        <w:t>he wrote letters to Mr. Biden, asking the president to reverse his Keystone XL decision and touting the benefits of natural gas drilling and pipelines</w:t>
      </w:r>
      <w:r w:rsidRPr="00016846">
        <w:rPr>
          <w:rFonts w:asciiTheme="minorHAnsi" w:hAnsiTheme="minorHAnsi" w:cstheme="minorHAnsi"/>
          <w:sz w:val="16"/>
        </w:rPr>
        <w:t xml:space="preserve">, including the Mountain Valley Pipeline project designed to carry natural gas from West Virginia to Virginia. </w:t>
      </w:r>
      <w:r w:rsidRPr="00016846">
        <w:rPr>
          <w:rStyle w:val="StyleUnderline"/>
          <w:rFonts w:asciiTheme="minorHAnsi" w:hAnsiTheme="minorHAnsi" w:cstheme="minorHAnsi"/>
        </w:rPr>
        <w:t>To ban fossil fuels, advocates would have to “try to remove me or throw me out</w:t>
      </w:r>
      <w:r w:rsidRPr="00016846">
        <w:rPr>
          <w:rFonts w:asciiTheme="minorHAnsi" w:hAnsiTheme="minorHAnsi" w:cstheme="minorHAnsi"/>
          <w:sz w:val="16"/>
        </w:rPr>
        <w:t>,” he told a West Virginia radio station last month. “Because I’m not changing. Common sense is common sense.”</w:t>
      </w:r>
      <w:r w:rsidRPr="00016846">
        <w:rPr>
          <w:rStyle w:val="StyleUnderline"/>
          <w:rFonts w:asciiTheme="minorHAnsi" w:hAnsiTheme="minorHAnsi" w:cstheme="minorHAnsi"/>
        </w:rPr>
        <w:t xml:space="preserve"> Proponents of a carbon tax, he said during the virtual forum this month, can “forget it, as long as I’m here </w:t>
      </w:r>
      <w:r w:rsidRPr="00016846">
        <w:rPr>
          <w:rFonts w:asciiTheme="minorHAnsi" w:hAnsiTheme="minorHAnsi" w:cstheme="minorHAnsi"/>
          <w:sz w:val="16"/>
        </w:rPr>
        <w:t xml:space="preserve">and there’s 50 [Democratic votes in the Senate], and it takes 51 to pass it.” He added, “If they want to have a conversation [about] how we improve our climate and do it in a most responsible way, then, yeah, they’d have me in a heartbeat.” Such talk “plays extremely well here,” said John C. </w:t>
      </w:r>
      <w:proofErr w:type="spellStart"/>
      <w:r w:rsidRPr="00016846">
        <w:rPr>
          <w:rFonts w:asciiTheme="minorHAnsi" w:hAnsiTheme="minorHAnsi" w:cstheme="minorHAnsi"/>
          <w:sz w:val="16"/>
        </w:rPr>
        <w:t>Kilwein</w:t>
      </w:r>
      <w:proofErr w:type="spellEnd"/>
      <w:r w:rsidRPr="00016846">
        <w:rPr>
          <w:rFonts w:asciiTheme="minorHAnsi" w:hAnsiTheme="minorHAnsi" w:cstheme="minorHAnsi"/>
          <w:sz w:val="16"/>
        </w:rPr>
        <w:t xml:space="preserve">, a political science professor at West Virginia University, even if </w:t>
      </w:r>
      <w:r w:rsidRPr="00016846">
        <w:rPr>
          <w:rStyle w:val="StyleUnderline"/>
          <w:rFonts w:asciiTheme="minorHAnsi" w:hAnsiTheme="minorHAnsi" w:cstheme="minorHAnsi"/>
        </w:rPr>
        <w:t xml:space="preserve">it is </w:t>
      </w:r>
      <w:r w:rsidRPr="00016846">
        <w:rPr>
          <w:rStyle w:val="Emphasis"/>
          <w:rFonts w:asciiTheme="minorHAnsi" w:hAnsiTheme="minorHAnsi" w:cstheme="minorHAnsi"/>
        </w:rPr>
        <w:t>out of step with</w:t>
      </w:r>
      <w:r w:rsidRPr="00016846">
        <w:rPr>
          <w:rFonts w:asciiTheme="minorHAnsi" w:hAnsiTheme="minorHAnsi" w:cstheme="minorHAnsi"/>
          <w:sz w:val="16"/>
        </w:rPr>
        <w:t xml:space="preserve"> most </w:t>
      </w:r>
      <w:r w:rsidRPr="00016846">
        <w:rPr>
          <w:rStyle w:val="Emphasis"/>
          <w:rFonts w:asciiTheme="minorHAnsi" w:hAnsiTheme="minorHAnsi" w:cstheme="minorHAnsi"/>
        </w:rPr>
        <w:t>Democrats across the country</w:t>
      </w:r>
      <w:r w:rsidRPr="00016846">
        <w:rPr>
          <w:rFonts w:asciiTheme="minorHAnsi" w:hAnsiTheme="minorHAnsi" w:cstheme="minorHAnsi"/>
          <w:sz w:val="16"/>
        </w:rPr>
        <w:t>. “</w:t>
      </w:r>
      <w:r w:rsidRPr="00016846">
        <w:rPr>
          <w:rStyle w:val="Emphasis"/>
          <w:rFonts w:asciiTheme="minorHAnsi" w:hAnsiTheme="minorHAnsi" w:cstheme="minorHAnsi"/>
        </w:rPr>
        <w:t>If you didn’t have Joe Manchin, I can’t think of a statewide candidate who’s</w:t>
      </w:r>
      <w:r w:rsidRPr="00016846">
        <w:rPr>
          <w:rStyle w:val="StyleUnderline"/>
          <w:rFonts w:asciiTheme="minorHAnsi" w:hAnsiTheme="minorHAnsi" w:cstheme="minorHAnsi"/>
        </w:rPr>
        <w:t xml:space="preserve"> a</w:t>
      </w:r>
      <w:r w:rsidRPr="00016846">
        <w:rPr>
          <w:rStyle w:val="Emphasis"/>
          <w:rFonts w:asciiTheme="minorHAnsi" w:hAnsiTheme="minorHAnsi" w:cstheme="minorHAnsi"/>
        </w:rPr>
        <w:t xml:space="preserve"> Democrat who could win</w:t>
      </w:r>
      <w:r w:rsidRPr="00016846">
        <w:rPr>
          <w:rFonts w:asciiTheme="minorHAnsi" w:hAnsiTheme="minorHAnsi" w:cstheme="minorHAnsi"/>
          <w:sz w:val="16"/>
        </w:rPr>
        <w:t xml:space="preserve">,” Mr. </w:t>
      </w:r>
      <w:proofErr w:type="spellStart"/>
      <w:r w:rsidRPr="00016846">
        <w:rPr>
          <w:rFonts w:asciiTheme="minorHAnsi" w:hAnsiTheme="minorHAnsi" w:cstheme="minorHAnsi"/>
          <w:sz w:val="16"/>
        </w:rPr>
        <w:t>Kilwein</w:t>
      </w:r>
      <w:proofErr w:type="spellEnd"/>
      <w:r w:rsidRPr="00016846">
        <w:rPr>
          <w:rFonts w:asciiTheme="minorHAnsi" w:hAnsiTheme="minorHAnsi" w:cstheme="minorHAnsi"/>
          <w:sz w:val="16"/>
        </w:rPr>
        <w:t xml:space="preserve"> said.</w:t>
      </w:r>
    </w:p>
    <w:p w14:paraId="4744C7F0" w14:textId="77777777" w:rsidR="0025173A" w:rsidRPr="00016846" w:rsidRDefault="0025173A" w:rsidP="0025173A">
      <w:pPr>
        <w:pStyle w:val="Heading1"/>
        <w:rPr>
          <w:rFonts w:asciiTheme="minorHAnsi" w:hAnsiTheme="minorHAnsi" w:cstheme="minorHAnsi"/>
        </w:rPr>
      </w:pPr>
      <w:r w:rsidRPr="00016846">
        <w:rPr>
          <w:rFonts w:asciiTheme="minorHAnsi" w:hAnsiTheme="minorHAnsi" w:cstheme="minorHAnsi"/>
        </w:rPr>
        <w:t>Case</w:t>
      </w:r>
    </w:p>
    <w:p w14:paraId="34B70C25" w14:textId="77777777" w:rsidR="0025173A" w:rsidRPr="00016846" w:rsidRDefault="0025173A" w:rsidP="0025173A">
      <w:pPr>
        <w:pStyle w:val="Heading2"/>
        <w:rPr>
          <w:rFonts w:asciiTheme="minorHAnsi" w:hAnsiTheme="minorHAnsi" w:cstheme="minorHAnsi"/>
        </w:rPr>
      </w:pPr>
      <w:r w:rsidRPr="00016846">
        <w:rPr>
          <w:rFonts w:asciiTheme="minorHAnsi" w:hAnsiTheme="minorHAnsi" w:cstheme="minorHAnsi"/>
        </w:rPr>
        <w:t>1NC – Environment</w:t>
      </w:r>
    </w:p>
    <w:p w14:paraId="6D59A5A1"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Turn – Fracking &amp; Coal Fill-In</w:t>
      </w:r>
    </w:p>
    <w:p w14:paraId="2334088D"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Offshore drilling increases dependence on energy that harm the environment more</w:t>
      </w:r>
    </w:p>
    <w:p w14:paraId="1E38D4D4" w14:textId="77777777" w:rsidR="0025173A" w:rsidRPr="00016846" w:rsidRDefault="0025173A" w:rsidP="0025173A">
      <w:pPr>
        <w:pStyle w:val="Heading4"/>
        <w:numPr>
          <w:ilvl w:val="1"/>
          <w:numId w:val="13"/>
        </w:numPr>
        <w:rPr>
          <w:rFonts w:asciiTheme="minorHAnsi" w:hAnsiTheme="minorHAnsi" w:cstheme="minorHAnsi"/>
        </w:rPr>
      </w:pPr>
      <w:r w:rsidRPr="00016846">
        <w:rPr>
          <w:rFonts w:asciiTheme="minorHAnsi" w:hAnsiTheme="minorHAnsi" w:cstheme="minorHAnsi"/>
        </w:rPr>
        <w:t>Fracking would be worse for the environment – there are air, water, and health concerns</w:t>
      </w:r>
    </w:p>
    <w:p w14:paraId="0549870F" w14:textId="77777777" w:rsidR="0025173A" w:rsidRPr="00016846" w:rsidRDefault="0025173A" w:rsidP="0025173A">
      <w:pPr>
        <w:rPr>
          <w:rStyle w:val="Style13ptBold"/>
          <w:rFonts w:asciiTheme="minorHAnsi" w:hAnsiTheme="minorHAnsi" w:cstheme="minorHAnsi"/>
        </w:rPr>
      </w:pPr>
      <w:r w:rsidRPr="00016846">
        <w:rPr>
          <w:rStyle w:val="Style13ptBold"/>
          <w:rFonts w:asciiTheme="minorHAnsi" w:hAnsiTheme="minorHAnsi" w:cstheme="minorHAnsi"/>
        </w:rPr>
        <w:t>Horton 19</w:t>
      </w:r>
    </w:p>
    <w:p w14:paraId="70CF0D35"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Melissa Horton, 5-8-2019, "What are the effects of fracking on the </w:t>
      </w:r>
      <w:proofErr w:type="gramStart"/>
      <w:r w:rsidRPr="00016846">
        <w:rPr>
          <w:rFonts w:asciiTheme="minorHAnsi" w:hAnsiTheme="minorHAnsi" w:cstheme="minorHAnsi"/>
        </w:rPr>
        <w:t>environment?,</w:t>
      </w:r>
      <w:proofErr w:type="gramEnd"/>
      <w:r w:rsidRPr="00016846">
        <w:rPr>
          <w:rFonts w:asciiTheme="minorHAnsi" w:hAnsiTheme="minorHAnsi" w:cstheme="minorHAnsi"/>
        </w:rPr>
        <w:t>" Investopedia, https://www.investopedia.com/ask/answers/011915/what-are-effects-fracking-environment.asp//IT</w:t>
      </w:r>
    </w:p>
    <w:p w14:paraId="523AA463" w14:textId="77777777" w:rsidR="0025173A" w:rsidRPr="00016846" w:rsidRDefault="0025173A" w:rsidP="0025173A">
      <w:pPr>
        <w:rPr>
          <w:rFonts w:asciiTheme="minorHAnsi" w:hAnsiTheme="minorHAnsi" w:cstheme="minorHAnsi"/>
        </w:rPr>
      </w:pPr>
    </w:p>
    <w:p w14:paraId="2EC146CD"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Fracking and Air Quality</w:t>
      </w:r>
    </w:p>
    <w:p w14:paraId="47C60256" w14:textId="77777777" w:rsidR="0025173A" w:rsidRPr="00016846" w:rsidRDefault="0025173A" w:rsidP="0025173A">
      <w:pPr>
        <w:rPr>
          <w:rFonts w:asciiTheme="minorHAnsi" w:hAnsiTheme="minorHAnsi" w:cstheme="minorHAnsi"/>
        </w:rPr>
      </w:pPr>
      <w:r w:rsidRPr="00016846">
        <w:rPr>
          <w:rStyle w:val="StyleUnderline"/>
          <w:rFonts w:asciiTheme="minorHAnsi" w:hAnsiTheme="minorHAnsi" w:cstheme="minorHAnsi"/>
        </w:rPr>
        <w:t>One of the main pollutants released in the fracking process is methane.</w:t>
      </w:r>
      <w:r w:rsidRPr="00016846">
        <w:rPr>
          <w:rFonts w:asciiTheme="minorHAnsi" w:hAnsiTheme="minorHAnsi" w:cstheme="minorHAnsi"/>
        </w:rPr>
        <w:t xml:space="preserve"> Research indicates the U.S. oil and gas industry emits 13 million metric tons of methane annually, for a leak rate of 2.3% of all production. The Environmental Protection Agency (EPA), by contrast, estimates the fugitive emission rate at 1.4 percent.5﻿ 6﻿ Methane is a major greenhouse gas. Its </w:t>
      </w:r>
      <w:r w:rsidRPr="00016846">
        <w:rPr>
          <w:rStyle w:val="StyleUnderline"/>
          <w:rFonts w:asciiTheme="minorHAnsi" w:hAnsiTheme="minorHAnsi" w:cstheme="minorHAnsi"/>
        </w:rPr>
        <w:t>global warming potential is 84 times that of carbon dioxide on a 20-year horizon, and 25 times on a 100-year horizon</w:t>
      </w:r>
      <w:r w:rsidRPr="00016846">
        <w:rPr>
          <w:rFonts w:asciiTheme="minorHAnsi" w:hAnsiTheme="minorHAnsi" w:cstheme="minorHAnsi"/>
        </w:rPr>
        <w:t>.7﻿</w:t>
      </w:r>
    </w:p>
    <w:p w14:paraId="12546B3F" w14:textId="77777777" w:rsidR="0025173A" w:rsidRPr="00016846" w:rsidRDefault="0025173A" w:rsidP="0025173A">
      <w:pPr>
        <w:rPr>
          <w:rFonts w:asciiTheme="minorHAnsi" w:hAnsiTheme="minorHAnsi" w:cstheme="minorHAnsi"/>
        </w:rPr>
      </w:pPr>
    </w:p>
    <w:p w14:paraId="4BA306BC"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In addition to fracking's global impact, </w:t>
      </w:r>
      <w:r w:rsidRPr="00016846">
        <w:rPr>
          <w:rStyle w:val="StyleUnderline"/>
          <w:rFonts w:asciiTheme="minorHAnsi" w:hAnsiTheme="minorHAnsi" w:cstheme="minorHAnsi"/>
        </w:rPr>
        <w:t>there are harmful effects to those living near extraction sites</w:t>
      </w:r>
      <w:r w:rsidRPr="00016846">
        <w:rPr>
          <w:rFonts w:asciiTheme="minorHAnsi" w:hAnsiTheme="minorHAnsi" w:cstheme="minorHAnsi"/>
        </w:rPr>
        <w:t xml:space="preserve">. A host of ancillary components released at well sites </w:t>
      </w:r>
      <w:r w:rsidRPr="00016846">
        <w:rPr>
          <w:rStyle w:val="StyleUnderline"/>
          <w:rFonts w:asciiTheme="minorHAnsi" w:hAnsiTheme="minorHAnsi" w:cstheme="minorHAnsi"/>
        </w:rPr>
        <w:t xml:space="preserve">can lead to health problems such as irritation of the eyes, nose, </w:t>
      </w:r>
      <w:proofErr w:type="gramStart"/>
      <w:r w:rsidRPr="00016846">
        <w:rPr>
          <w:rStyle w:val="StyleUnderline"/>
          <w:rFonts w:asciiTheme="minorHAnsi" w:hAnsiTheme="minorHAnsi" w:cstheme="minorHAnsi"/>
        </w:rPr>
        <w:t>mouth</w:t>
      </w:r>
      <w:proofErr w:type="gramEnd"/>
      <w:r w:rsidRPr="00016846">
        <w:rPr>
          <w:rStyle w:val="StyleUnderline"/>
          <w:rFonts w:asciiTheme="minorHAnsi" w:hAnsiTheme="minorHAnsi" w:cstheme="minorHAnsi"/>
        </w:rPr>
        <w:t xml:space="preserve"> and throat. Local air pollution can aggravate asthma and other respiratory conditions. Regionally, fracking-related processes release nitrogen oxides and volatile organic compounds, forming smog that can deprive workers and </w:t>
      </w:r>
      <w:proofErr w:type="gramStart"/>
      <w:r w:rsidRPr="00016846">
        <w:rPr>
          <w:rStyle w:val="StyleUnderline"/>
          <w:rFonts w:asciiTheme="minorHAnsi" w:hAnsiTheme="minorHAnsi" w:cstheme="minorHAnsi"/>
        </w:rPr>
        <w:t>local residents</w:t>
      </w:r>
      <w:proofErr w:type="gramEnd"/>
      <w:r w:rsidRPr="00016846">
        <w:rPr>
          <w:rStyle w:val="StyleUnderline"/>
          <w:rFonts w:asciiTheme="minorHAnsi" w:hAnsiTheme="minorHAnsi" w:cstheme="minorHAnsi"/>
        </w:rPr>
        <w:t xml:space="preserve"> of clean air.</w:t>
      </w:r>
      <w:r w:rsidRPr="00016846">
        <w:rPr>
          <w:rFonts w:asciiTheme="minorHAnsi" w:hAnsiTheme="minorHAnsi" w:cstheme="minorHAnsi"/>
        </w:rPr>
        <w:t>8﻿</w:t>
      </w:r>
    </w:p>
    <w:p w14:paraId="484632A3" w14:textId="77777777" w:rsidR="0025173A" w:rsidRPr="00016846" w:rsidRDefault="0025173A" w:rsidP="0025173A">
      <w:pPr>
        <w:rPr>
          <w:rFonts w:asciiTheme="minorHAnsi" w:hAnsiTheme="minorHAnsi" w:cstheme="minorHAnsi"/>
        </w:rPr>
      </w:pPr>
    </w:p>
    <w:p w14:paraId="481176F9"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Fracking Effects on Water Supply and Quality</w:t>
      </w:r>
    </w:p>
    <w:p w14:paraId="610E0D8A"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On a national and state level, </w:t>
      </w:r>
      <w:r w:rsidRPr="00016846">
        <w:rPr>
          <w:rStyle w:val="StyleUnderline"/>
          <w:rFonts w:asciiTheme="minorHAnsi" w:hAnsiTheme="minorHAnsi" w:cstheme="minorHAnsi"/>
        </w:rPr>
        <w:t>the fracking process uses billions of gallons of water each year</w:t>
      </w:r>
      <w:r w:rsidRPr="00016846">
        <w:rPr>
          <w:rFonts w:asciiTheme="minorHAnsi" w:hAnsiTheme="minorHAnsi" w:cstheme="minorHAnsi"/>
        </w:rPr>
        <w:t xml:space="preserve">. On a local level, the median volume of water consumed is 1.5 million gallons per well, according to the EPA. </w:t>
      </w:r>
      <w:r w:rsidRPr="00016846">
        <w:rPr>
          <w:rStyle w:val="StyleUnderline"/>
          <w:rFonts w:asciiTheme="minorHAnsi" w:hAnsiTheme="minorHAnsi" w:cstheme="minorHAnsi"/>
        </w:rPr>
        <w:t>This consumption reduces the amount of fresh water available to nearby residents, particularity in areas where water availability is low.9﻿ When water is not available to fracking sites locally, it may be transported from other regions, ultimately drawing down available water from lakes and rivers across the country.</w:t>
      </w:r>
    </w:p>
    <w:p w14:paraId="732A543A" w14:textId="77777777" w:rsidR="0025173A" w:rsidRPr="00016846" w:rsidRDefault="0025173A" w:rsidP="0025173A">
      <w:pPr>
        <w:rPr>
          <w:rFonts w:asciiTheme="minorHAnsi" w:hAnsiTheme="minorHAnsi" w:cstheme="minorHAnsi"/>
        </w:rPr>
      </w:pPr>
    </w:p>
    <w:p w14:paraId="39EE20E5"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Another major concern is water contamination, as </w:t>
      </w:r>
      <w:r w:rsidRPr="00016846">
        <w:rPr>
          <w:rStyle w:val="StyleUnderline"/>
          <w:rFonts w:asciiTheme="minorHAnsi" w:hAnsiTheme="minorHAnsi" w:cstheme="minorHAnsi"/>
        </w:rPr>
        <w:t xml:space="preserve">there </w:t>
      </w:r>
      <w:proofErr w:type="gramStart"/>
      <w:r w:rsidRPr="00016846">
        <w:rPr>
          <w:rStyle w:val="StyleUnderline"/>
          <w:rFonts w:asciiTheme="minorHAnsi" w:hAnsiTheme="minorHAnsi" w:cstheme="minorHAnsi"/>
        </w:rPr>
        <w:t>is</w:t>
      </w:r>
      <w:proofErr w:type="gramEnd"/>
      <w:r w:rsidRPr="00016846">
        <w:rPr>
          <w:rStyle w:val="StyleUnderline"/>
          <w:rFonts w:asciiTheme="minorHAnsi" w:hAnsiTheme="minorHAnsi" w:cstheme="minorHAnsi"/>
        </w:rPr>
        <w:t xml:space="preserve"> risk chemicals used in the fracking process might leak back into local water supplies</w:t>
      </w:r>
      <w:r w:rsidRPr="00016846">
        <w:rPr>
          <w:rFonts w:asciiTheme="minorHAnsi" w:hAnsiTheme="minorHAnsi" w:cstheme="minorHAnsi"/>
        </w:rPr>
        <w:t>. In a 2015 report, the EPA documented 151 spills of hydraulic fracturing fluid. In thirteen of those cases the spill reached surface water supplies.10﻿</w:t>
      </w:r>
    </w:p>
    <w:p w14:paraId="7F70B359" w14:textId="77777777" w:rsidR="0025173A" w:rsidRPr="00016846" w:rsidRDefault="0025173A" w:rsidP="0025173A">
      <w:pPr>
        <w:rPr>
          <w:rFonts w:asciiTheme="minorHAnsi" w:hAnsiTheme="minorHAnsi" w:cstheme="minorHAnsi"/>
        </w:rPr>
      </w:pPr>
    </w:p>
    <w:p w14:paraId="219D6C72" w14:textId="77777777" w:rsidR="0025173A" w:rsidRPr="00016846" w:rsidRDefault="0025173A" w:rsidP="0025173A">
      <w:pPr>
        <w:rPr>
          <w:rFonts w:asciiTheme="minorHAnsi" w:hAnsiTheme="minorHAnsi" w:cstheme="minorHAnsi"/>
        </w:rPr>
      </w:pPr>
      <w:r w:rsidRPr="00016846">
        <w:rPr>
          <w:rStyle w:val="StyleUnderline"/>
          <w:rFonts w:asciiTheme="minorHAnsi" w:hAnsiTheme="minorHAnsi" w:cstheme="minorHAnsi"/>
        </w:rPr>
        <w:t>The byproduct of fracking's water consumption is billions of gallons of wastewater, only small portions of which are re-used in the fracking process.11﻿ The majority of wastewater is injected into underground wells</w:t>
      </w:r>
      <w:r w:rsidRPr="00016846">
        <w:rPr>
          <w:rFonts w:asciiTheme="minorHAnsi" w:hAnsiTheme="minorHAnsi" w:cstheme="minorHAnsi"/>
        </w:rPr>
        <w:t>, and what isn't injected is transported for treatment. The EPA highlights potential leakage from wastewater storage pits, or accidental releases during transport, as risks to drinking water supplies.12﻿</w:t>
      </w:r>
    </w:p>
    <w:p w14:paraId="2F5628DB" w14:textId="77777777" w:rsidR="0025173A" w:rsidRPr="00016846" w:rsidRDefault="0025173A" w:rsidP="0025173A">
      <w:pPr>
        <w:rPr>
          <w:rFonts w:asciiTheme="minorHAnsi" w:hAnsiTheme="minorHAnsi" w:cstheme="minorHAnsi"/>
        </w:rPr>
      </w:pPr>
    </w:p>
    <w:p w14:paraId="176A326D"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Other Environmental Concerns</w:t>
      </w:r>
    </w:p>
    <w:p w14:paraId="601D4368"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In addition to air and water pollution, </w:t>
      </w:r>
      <w:r w:rsidRPr="00016846">
        <w:rPr>
          <w:rStyle w:val="StyleUnderline"/>
          <w:rFonts w:asciiTheme="minorHAnsi" w:hAnsiTheme="minorHAnsi" w:cstheme="minorHAnsi"/>
        </w:rPr>
        <w:t>fracking can have long-term effects on the soil and surrounding vegetation</w:t>
      </w:r>
      <w:r w:rsidRPr="00016846">
        <w:rPr>
          <w:rFonts w:asciiTheme="minorHAnsi" w:hAnsiTheme="minorHAnsi" w:cstheme="minorHAnsi"/>
        </w:rPr>
        <w:t xml:space="preserve">. The </w:t>
      </w:r>
      <w:r w:rsidRPr="00016846">
        <w:rPr>
          <w:rStyle w:val="StyleUnderline"/>
          <w:rFonts w:asciiTheme="minorHAnsi" w:hAnsiTheme="minorHAnsi" w:cstheme="minorHAnsi"/>
        </w:rPr>
        <w:t>high salinity of wastewater spills can reduce the soil's ability to support plant life.13﻿ In addition, the injection wells used in the storage of hydraulic fracturing wastewater can cause earthquakes</w:t>
      </w:r>
      <w:r w:rsidRPr="00016846">
        <w:rPr>
          <w:rFonts w:asciiTheme="minorHAnsi" w:hAnsiTheme="minorHAnsi" w:cstheme="minorHAnsi"/>
        </w:rPr>
        <w:t>.14﻿</w:t>
      </w:r>
    </w:p>
    <w:p w14:paraId="5DAFD561" w14:textId="77777777" w:rsidR="0025173A" w:rsidRPr="00016846" w:rsidRDefault="0025173A" w:rsidP="0025173A">
      <w:pPr>
        <w:pStyle w:val="Heading4"/>
        <w:numPr>
          <w:ilvl w:val="1"/>
          <w:numId w:val="13"/>
        </w:numPr>
        <w:rPr>
          <w:rFonts w:asciiTheme="minorHAnsi" w:hAnsiTheme="minorHAnsi" w:cstheme="minorHAnsi"/>
        </w:rPr>
      </w:pPr>
      <w:r w:rsidRPr="00016846">
        <w:rPr>
          <w:rFonts w:asciiTheme="minorHAnsi" w:hAnsiTheme="minorHAnsi" w:cstheme="minorHAnsi"/>
        </w:rPr>
        <w:t xml:space="preserve">Coal – it would </w:t>
      </w:r>
      <w:proofErr w:type="spellStart"/>
      <w:proofErr w:type="gramStart"/>
      <w:r w:rsidRPr="00016846">
        <w:rPr>
          <w:rFonts w:asciiTheme="minorHAnsi" w:hAnsiTheme="minorHAnsi" w:cstheme="minorHAnsi"/>
        </w:rPr>
        <w:t>caused</w:t>
      </w:r>
      <w:proofErr w:type="spellEnd"/>
      <w:proofErr w:type="gramEnd"/>
      <w:r w:rsidRPr="00016846">
        <w:rPr>
          <w:rFonts w:asciiTheme="minorHAnsi" w:hAnsiTheme="minorHAnsi" w:cstheme="minorHAnsi"/>
        </w:rPr>
        <w:t xml:space="preserve"> increased emissions and accelerates climate change</w:t>
      </w:r>
    </w:p>
    <w:p w14:paraId="3D99D9F5"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L – Oil Spills</w:t>
      </w:r>
    </w:p>
    <w:p w14:paraId="524B5F2C"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No major oil spills since 2010 – no proof as to why now would be key</w:t>
      </w:r>
    </w:p>
    <w:p w14:paraId="308F0CA7" w14:textId="77777777" w:rsidR="0025173A" w:rsidRPr="00016846" w:rsidRDefault="0025173A" w:rsidP="0025173A">
      <w:pPr>
        <w:rPr>
          <w:rFonts w:asciiTheme="minorHAnsi" w:hAnsiTheme="minorHAnsi" w:cstheme="minorHAnsi"/>
        </w:rPr>
      </w:pPr>
    </w:p>
    <w:p w14:paraId="7AE52B32"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 xml:space="preserve">I/L - </w:t>
      </w:r>
      <w:proofErr w:type="spellStart"/>
      <w:r w:rsidRPr="00016846">
        <w:rPr>
          <w:rFonts w:asciiTheme="minorHAnsi" w:hAnsiTheme="minorHAnsi" w:cstheme="minorHAnsi"/>
        </w:rPr>
        <w:t>BioD</w:t>
      </w:r>
      <w:proofErr w:type="spellEnd"/>
    </w:p>
    <w:p w14:paraId="44B716C6"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No internal link of offshore drilling in the OCS key to overall biodiversity</w:t>
      </w:r>
      <w:r w:rsidRPr="00016846">
        <w:rPr>
          <w:rFonts w:asciiTheme="minorHAnsi" w:hAnsiTheme="minorHAnsi" w:cstheme="minorHAnsi"/>
        </w:rPr>
        <w:tab/>
      </w:r>
    </w:p>
    <w:p w14:paraId="3EF17C47" w14:textId="77777777" w:rsidR="0025173A" w:rsidRPr="00016846" w:rsidRDefault="0025173A" w:rsidP="0025173A">
      <w:pPr>
        <w:rPr>
          <w:rFonts w:asciiTheme="minorHAnsi" w:hAnsiTheme="minorHAnsi" w:cstheme="minorHAnsi"/>
        </w:rPr>
      </w:pPr>
    </w:p>
    <w:p w14:paraId="51397B2C"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The GOMEX spill in 2010 thumps – there’s no </w:t>
      </w:r>
      <w:proofErr w:type="spellStart"/>
      <w:r w:rsidRPr="00016846">
        <w:rPr>
          <w:rFonts w:asciiTheme="minorHAnsi" w:hAnsiTheme="minorHAnsi" w:cstheme="minorHAnsi"/>
        </w:rPr>
        <w:t>brightline</w:t>
      </w:r>
      <w:proofErr w:type="spellEnd"/>
      <w:r w:rsidRPr="00016846">
        <w:rPr>
          <w:rFonts w:asciiTheme="minorHAnsi" w:hAnsiTheme="minorHAnsi" w:cstheme="minorHAnsi"/>
        </w:rPr>
        <w:t xml:space="preserve"> for why a spill now would cause a loss of biodiversity</w:t>
      </w:r>
    </w:p>
    <w:p w14:paraId="2537167C" w14:textId="77777777" w:rsidR="0025173A" w:rsidRPr="00016846" w:rsidRDefault="0025173A" w:rsidP="0025173A">
      <w:pPr>
        <w:rPr>
          <w:rFonts w:asciiTheme="minorHAnsi" w:hAnsiTheme="minorHAnsi" w:cstheme="minorHAnsi"/>
        </w:rPr>
      </w:pPr>
    </w:p>
    <w:p w14:paraId="4D66622C"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I/L – Climate Change</w:t>
      </w:r>
    </w:p>
    <w:p w14:paraId="6BD104A1" w14:textId="77777777" w:rsidR="0025173A" w:rsidRPr="00016846" w:rsidRDefault="0025173A" w:rsidP="0025173A">
      <w:pPr>
        <w:rPr>
          <w:rFonts w:asciiTheme="minorHAnsi" w:hAnsiTheme="minorHAnsi" w:cstheme="minorHAnsi"/>
        </w:rPr>
      </w:pPr>
    </w:p>
    <w:p w14:paraId="4CAB7BBD"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Biden solves climate change – the Global Earthy Day Summit, methane regulations – they’re sufficient to solve</w:t>
      </w:r>
    </w:p>
    <w:p w14:paraId="69B6E730" w14:textId="77777777" w:rsidR="0025173A" w:rsidRPr="00016846" w:rsidRDefault="0025173A" w:rsidP="0025173A">
      <w:pPr>
        <w:rPr>
          <w:rFonts w:asciiTheme="minorHAnsi" w:hAnsiTheme="minorHAnsi" w:cstheme="minorHAnsi"/>
        </w:rPr>
      </w:pPr>
    </w:p>
    <w:p w14:paraId="28CFFB00" w14:textId="77777777" w:rsidR="0025173A" w:rsidRPr="00016846" w:rsidRDefault="0025173A" w:rsidP="0025173A">
      <w:pPr>
        <w:pStyle w:val="Heading2"/>
        <w:rPr>
          <w:rFonts w:asciiTheme="minorHAnsi" w:hAnsiTheme="minorHAnsi" w:cstheme="minorHAnsi"/>
        </w:rPr>
      </w:pPr>
      <w:r w:rsidRPr="00016846">
        <w:rPr>
          <w:rFonts w:asciiTheme="minorHAnsi" w:hAnsiTheme="minorHAnsi" w:cstheme="minorHAnsi"/>
        </w:rPr>
        <w:t>1NC – Military Readiness</w:t>
      </w:r>
    </w:p>
    <w:p w14:paraId="4DDCEB51"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Turn – Offshore Drilling Solves Readiness</w:t>
      </w:r>
    </w:p>
    <w:p w14:paraId="2F3C64BC"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Offshore drilling does not compromise national security – if anything it upholds it</w:t>
      </w:r>
    </w:p>
    <w:p w14:paraId="3AF13FC3" w14:textId="77777777" w:rsidR="0025173A" w:rsidRPr="00016846" w:rsidRDefault="0025173A" w:rsidP="0025173A">
      <w:pPr>
        <w:rPr>
          <w:rStyle w:val="Style13ptBold"/>
          <w:rFonts w:asciiTheme="minorHAnsi" w:hAnsiTheme="minorHAnsi" w:cstheme="minorHAnsi"/>
        </w:rPr>
      </w:pPr>
      <w:r w:rsidRPr="00016846">
        <w:rPr>
          <w:rStyle w:val="Style13ptBold"/>
          <w:rFonts w:asciiTheme="minorHAnsi" w:hAnsiTheme="minorHAnsi" w:cstheme="minorHAnsi"/>
        </w:rPr>
        <w:t xml:space="preserve">Barton 18 </w:t>
      </w:r>
      <w:r w:rsidRPr="00016846">
        <w:rPr>
          <w:rFonts w:asciiTheme="minorHAnsi" w:hAnsiTheme="minorHAnsi" w:cstheme="minorHAnsi"/>
        </w:rPr>
        <w:t>– former deputy director of Middle East policy at the Pentagon</w:t>
      </w:r>
    </w:p>
    <w:p w14:paraId="5427EFE9"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Michael James Barton, former deputy director of Middle East policy at the Pentagon, 5-1-2018, "Offshore energy and a strong military go hand-in-hand [Opinion]," Houston Chronicle, https://www.houstonchronicle.com/opinion/outlook/article/Offshore-energy-and-a-strong-military-go-12876251.php</w:t>
      </w:r>
    </w:p>
    <w:p w14:paraId="1B2B8FD8" w14:textId="77777777" w:rsidR="0025173A" w:rsidRPr="00016846" w:rsidRDefault="0025173A" w:rsidP="0025173A">
      <w:pPr>
        <w:rPr>
          <w:rFonts w:asciiTheme="minorHAnsi" w:hAnsiTheme="minorHAnsi" w:cstheme="minorHAnsi"/>
        </w:rPr>
      </w:pPr>
    </w:p>
    <w:p w14:paraId="713A0EE8" w14:textId="77777777" w:rsidR="0025173A" w:rsidRPr="00016846" w:rsidRDefault="0025173A" w:rsidP="0025173A">
      <w:pPr>
        <w:rPr>
          <w:rStyle w:val="StyleUnderline"/>
          <w:rFonts w:asciiTheme="minorHAnsi" w:hAnsiTheme="minorHAnsi" w:cstheme="minorHAnsi"/>
        </w:rPr>
      </w:pPr>
      <w:r w:rsidRPr="00016846">
        <w:rPr>
          <w:rStyle w:val="StyleUnderline"/>
          <w:rFonts w:asciiTheme="minorHAnsi" w:hAnsiTheme="minorHAnsi" w:cstheme="minorHAnsi"/>
        </w:rPr>
        <w:t>The potential for opening more areas to drilling is vast. Current estimates point to 90 billion barrels of untapped oil offshore. President Donald Trump’s plan to open these areas to exploration will vastly increase America’s own oil and gas inventory and continue to reduce U.S. reliance on overseas energy providers.</w:t>
      </w:r>
    </w:p>
    <w:p w14:paraId="5B5AD862" w14:textId="77777777" w:rsidR="0025173A" w:rsidRPr="00016846" w:rsidRDefault="0025173A" w:rsidP="0025173A">
      <w:pPr>
        <w:rPr>
          <w:rFonts w:asciiTheme="minorHAnsi" w:hAnsiTheme="minorHAnsi" w:cstheme="minorHAnsi"/>
        </w:rPr>
      </w:pPr>
    </w:p>
    <w:p w14:paraId="472C1C6A" w14:textId="77777777" w:rsidR="0025173A" w:rsidRPr="00016846" w:rsidRDefault="0025173A" w:rsidP="0025173A">
      <w:pPr>
        <w:rPr>
          <w:rStyle w:val="StyleUnderline"/>
          <w:rFonts w:asciiTheme="minorHAnsi" w:hAnsiTheme="minorHAnsi" w:cstheme="minorHAnsi"/>
        </w:rPr>
      </w:pPr>
      <w:r w:rsidRPr="00016846">
        <w:rPr>
          <w:rStyle w:val="StyleUnderline"/>
          <w:rFonts w:asciiTheme="minorHAnsi" w:hAnsiTheme="minorHAnsi" w:cstheme="minorHAnsi"/>
        </w:rPr>
        <w:t>America is currently a leading global oil and natural gas producer</w:t>
      </w:r>
      <w:r w:rsidRPr="00016846">
        <w:rPr>
          <w:rFonts w:asciiTheme="minorHAnsi" w:hAnsiTheme="minorHAnsi" w:cstheme="minorHAnsi"/>
          <w:sz w:val="16"/>
        </w:rPr>
        <w:t xml:space="preserve">, but competition from Russia and China is increasing. </w:t>
      </w:r>
      <w:r w:rsidRPr="00016846">
        <w:rPr>
          <w:rStyle w:val="StyleUnderline"/>
          <w:rFonts w:asciiTheme="minorHAnsi" w:hAnsiTheme="minorHAnsi" w:cstheme="minorHAnsi"/>
        </w:rPr>
        <w:t>Russia and China are already exploring and drilling for oil in coastal waters without compromising military preparedness. There is no reason the United States should fall even further behind.</w:t>
      </w:r>
    </w:p>
    <w:p w14:paraId="024AEF2B" w14:textId="77777777" w:rsidR="0025173A" w:rsidRPr="00016846" w:rsidRDefault="0025173A" w:rsidP="0025173A">
      <w:pPr>
        <w:rPr>
          <w:rFonts w:asciiTheme="minorHAnsi" w:hAnsiTheme="minorHAnsi" w:cstheme="minorHAnsi"/>
        </w:rPr>
      </w:pPr>
    </w:p>
    <w:p w14:paraId="0FC6043D" w14:textId="77777777" w:rsidR="0025173A" w:rsidRPr="00016846" w:rsidRDefault="0025173A" w:rsidP="0025173A">
      <w:pPr>
        <w:rPr>
          <w:rFonts w:asciiTheme="minorHAnsi" w:hAnsiTheme="minorHAnsi" w:cstheme="minorHAnsi"/>
          <w:sz w:val="16"/>
        </w:rPr>
      </w:pPr>
      <w:r w:rsidRPr="00016846">
        <w:rPr>
          <w:rStyle w:val="StyleUnderline"/>
          <w:rFonts w:asciiTheme="minorHAnsi" w:hAnsiTheme="minorHAnsi" w:cstheme="minorHAnsi"/>
        </w:rPr>
        <w:t>The claim that offshore drilling endangers national security is curious to say the least. And it should not be used to deny Americans, especially in coastal regions, the additional benefits the gas and oil industry can bring to their communities.</w:t>
      </w:r>
      <w:r w:rsidRPr="00016846">
        <w:rPr>
          <w:rFonts w:asciiTheme="minorHAnsi" w:hAnsiTheme="minorHAnsi" w:cstheme="minorHAnsi"/>
          <w:sz w:val="16"/>
        </w:rPr>
        <w:t xml:space="preserve"> </w:t>
      </w:r>
      <w:r w:rsidRPr="00016846">
        <w:rPr>
          <w:rStyle w:val="StyleUnderline"/>
          <w:rFonts w:asciiTheme="minorHAnsi" w:hAnsiTheme="minorHAnsi" w:cstheme="minorHAnsi"/>
        </w:rPr>
        <w:t xml:space="preserve">Opening the Atlantic and Pacific to oil exploration could increase domestic oil production by 3.5 million barrels a day and create 840,000 jobs. Such domestic job creation is exactly the type of activity </w:t>
      </w:r>
      <w:proofErr w:type="gramStart"/>
      <w:r w:rsidRPr="00016846">
        <w:rPr>
          <w:rStyle w:val="StyleUnderline"/>
          <w:rFonts w:asciiTheme="minorHAnsi" w:hAnsiTheme="minorHAnsi" w:cstheme="minorHAnsi"/>
        </w:rPr>
        <w:t>politicians</w:t>
      </w:r>
      <w:proofErr w:type="gramEnd"/>
      <w:r w:rsidRPr="00016846">
        <w:rPr>
          <w:rStyle w:val="StyleUnderline"/>
          <w:rFonts w:asciiTheme="minorHAnsi" w:hAnsiTheme="minorHAnsi" w:cstheme="minorHAnsi"/>
        </w:rPr>
        <w:t xml:space="preserve"> and the media criticize presidents for not creating enough of. </w:t>
      </w:r>
      <w:r w:rsidRPr="00016846">
        <w:rPr>
          <w:rFonts w:asciiTheme="minorHAnsi" w:hAnsiTheme="minorHAnsi" w:cstheme="minorHAnsi"/>
          <w:sz w:val="16"/>
        </w:rPr>
        <w:t>This should make all of them happy.</w:t>
      </w:r>
    </w:p>
    <w:p w14:paraId="3A9D53CE" w14:textId="77777777" w:rsidR="0025173A" w:rsidRPr="00016846" w:rsidRDefault="0025173A" w:rsidP="0025173A">
      <w:pPr>
        <w:rPr>
          <w:rFonts w:asciiTheme="minorHAnsi" w:hAnsiTheme="minorHAnsi" w:cstheme="minorHAnsi"/>
        </w:rPr>
      </w:pPr>
    </w:p>
    <w:p w14:paraId="40A4E6CB" w14:textId="77777777" w:rsidR="0025173A" w:rsidRPr="00016846" w:rsidRDefault="0025173A" w:rsidP="0025173A">
      <w:pPr>
        <w:rPr>
          <w:rFonts w:asciiTheme="minorHAnsi" w:hAnsiTheme="minorHAnsi" w:cstheme="minorHAnsi"/>
          <w:sz w:val="16"/>
        </w:rPr>
      </w:pPr>
      <w:r w:rsidRPr="00016846">
        <w:rPr>
          <w:rFonts w:asciiTheme="minorHAnsi" w:hAnsiTheme="minorHAnsi" w:cstheme="minorHAnsi"/>
          <w:sz w:val="16"/>
        </w:rPr>
        <w:t xml:space="preserve">And </w:t>
      </w:r>
      <w:r w:rsidRPr="00016846">
        <w:rPr>
          <w:rStyle w:val="Emphasis"/>
          <w:rFonts w:asciiTheme="minorHAnsi" w:hAnsiTheme="minorHAnsi" w:cstheme="minorHAnsi"/>
        </w:rPr>
        <w:t>offshore energy, far from an obstacle to military preparedness</w:t>
      </w:r>
      <w:r w:rsidRPr="00016846">
        <w:rPr>
          <w:rStyle w:val="StyleUnderline"/>
          <w:rFonts w:asciiTheme="minorHAnsi" w:hAnsiTheme="minorHAnsi" w:cstheme="minorHAnsi"/>
        </w:rPr>
        <w:t xml:space="preserve">, is an essential component of national security. By the Pentagon’s own estimates, </w:t>
      </w:r>
      <w:r w:rsidRPr="00016846">
        <w:rPr>
          <w:rStyle w:val="Emphasis"/>
          <w:rFonts w:asciiTheme="minorHAnsi" w:hAnsiTheme="minorHAnsi" w:cstheme="minorHAnsi"/>
        </w:rPr>
        <w:t>drilling is compatible with important training exercises. Arguing otherwise ignores the facts and jeopardizes America’s foreign policy objectives</w:t>
      </w:r>
      <w:r w:rsidRPr="00016846">
        <w:rPr>
          <w:rFonts w:asciiTheme="minorHAnsi" w:hAnsiTheme="minorHAnsi" w:cstheme="minorHAnsi"/>
          <w:sz w:val="16"/>
        </w:rPr>
        <w:t>.</w:t>
      </w:r>
    </w:p>
    <w:p w14:paraId="1136D53D" w14:textId="77777777" w:rsidR="0025173A" w:rsidRPr="00016846" w:rsidRDefault="0025173A" w:rsidP="0025173A">
      <w:pPr>
        <w:rPr>
          <w:rFonts w:asciiTheme="minorHAnsi" w:hAnsiTheme="minorHAnsi" w:cstheme="minorHAnsi"/>
        </w:rPr>
      </w:pPr>
    </w:p>
    <w:p w14:paraId="7F9F3051" w14:textId="77777777" w:rsidR="0025173A" w:rsidRPr="00016846" w:rsidRDefault="0025173A" w:rsidP="0025173A">
      <w:pPr>
        <w:rPr>
          <w:rFonts w:asciiTheme="minorHAnsi" w:hAnsiTheme="minorHAnsi" w:cstheme="minorHAnsi"/>
          <w:sz w:val="16"/>
        </w:rPr>
      </w:pPr>
      <w:r w:rsidRPr="00016846">
        <w:rPr>
          <w:rFonts w:asciiTheme="minorHAnsi" w:hAnsiTheme="minorHAnsi" w:cstheme="minorHAnsi"/>
          <w:sz w:val="16"/>
        </w:rPr>
        <w:t xml:space="preserve">For decades, </w:t>
      </w:r>
      <w:r w:rsidRPr="00016846">
        <w:rPr>
          <w:rStyle w:val="StyleUnderline"/>
          <w:rFonts w:asciiTheme="minorHAnsi" w:hAnsiTheme="minorHAnsi" w:cstheme="minorHAnsi"/>
        </w:rPr>
        <w:t>politicians and critics in the media have been claiming that the United States must reduce its reliance on oil imports. Such reliance was blamed for U.S. military operations in the Middle East. Between the fracking revolution and open ocean energy exploration, the day of U.S. energy independence is drawing near. You would think politicians and media critics would be happy to have within our grasp what they have always claimed that they wanted: A secure America which is energy independent</w:t>
      </w:r>
      <w:r w:rsidRPr="00016846">
        <w:rPr>
          <w:rFonts w:asciiTheme="minorHAnsi" w:hAnsiTheme="minorHAnsi" w:cstheme="minorHAnsi"/>
          <w:sz w:val="16"/>
        </w:rPr>
        <w:t>. It’s strange that they are not celebrating.</w:t>
      </w:r>
    </w:p>
    <w:p w14:paraId="190D853F" w14:textId="77777777" w:rsidR="0025173A" w:rsidRPr="00016846" w:rsidRDefault="0025173A" w:rsidP="0025173A">
      <w:pPr>
        <w:rPr>
          <w:rFonts w:asciiTheme="minorHAnsi" w:hAnsiTheme="minorHAnsi" w:cstheme="minorHAnsi"/>
          <w:sz w:val="16"/>
        </w:rPr>
      </w:pPr>
    </w:p>
    <w:p w14:paraId="36BD7211"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Decreases economic instability – removing offshore drilling in the OCS increases U.S. energy dependence on other countries – that decreases hegemony and military readiness</w:t>
      </w:r>
    </w:p>
    <w:p w14:paraId="1CCDC826"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Turn – Militarism/Readiness Bad</w:t>
      </w:r>
    </w:p>
    <w:p w14:paraId="1D8428B5"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Military Readiness invites chaos and destruction to the host country. </w:t>
      </w:r>
    </w:p>
    <w:p w14:paraId="721A657E" w14:textId="77777777" w:rsidR="0025173A" w:rsidRPr="00016846" w:rsidRDefault="0025173A" w:rsidP="0025173A">
      <w:pPr>
        <w:rPr>
          <w:rFonts w:asciiTheme="minorHAnsi" w:hAnsiTheme="minorHAnsi" w:cstheme="minorHAnsi"/>
          <w:sz w:val="14"/>
          <w:szCs w:val="14"/>
        </w:rPr>
      </w:pPr>
      <w:r w:rsidRPr="00016846">
        <w:rPr>
          <w:rFonts w:asciiTheme="minorHAnsi" w:hAnsiTheme="minorHAnsi" w:cstheme="minorHAnsi"/>
        </w:rPr>
        <w:t xml:space="preserve">Vine’15 </w:t>
      </w:r>
      <w:r w:rsidRPr="00016846">
        <w:rPr>
          <w:rFonts w:asciiTheme="minorHAnsi" w:hAnsiTheme="minorHAnsi" w:cstheme="minorHAnsi"/>
          <w:sz w:val="14"/>
          <w:szCs w:val="14"/>
        </w:rPr>
        <w:t xml:space="preserve">(David Vine, “The Imperialist Lie that won’t die: America is making the planet safer”, 20 September 2015, </w:t>
      </w:r>
      <w:r w:rsidRPr="00016846">
        <w:rPr>
          <w:rFonts w:asciiTheme="minorHAnsi" w:hAnsiTheme="minorHAnsi" w:cstheme="minorHAnsi"/>
          <w:i/>
          <w:iCs/>
          <w:sz w:val="14"/>
          <w:szCs w:val="14"/>
        </w:rPr>
        <w:t>Salon</w:t>
      </w:r>
      <w:r w:rsidRPr="00016846">
        <w:rPr>
          <w:rFonts w:asciiTheme="minorHAnsi" w:hAnsiTheme="minorHAnsi" w:cstheme="minorHAnsi"/>
          <w:sz w:val="14"/>
          <w:szCs w:val="14"/>
        </w:rPr>
        <w:t>, retrieved from:</w:t>
      </w:r>
      <w:r w:rsidRPr="00016846">
        <w:rPr>
          <w:rFonts w:asciiTheme="minorHAnsi" w:hAnsiTheme="minorHAnsi" w:cstheme="minorHAnsi"/>
        </w:rPr>
        <w:t xml:space="preserve"> </w:t>
      </w:r>
      <w:hyperlink r:id="rId21" w:history="1">
        <w:r w:rsidRPr="00016846">
          <w:rPr>
            <w:rStyle w:val="Hyperlink"/>
            <w:rFonts w:asciiTheme="minorHAnsi" w:hAnsiTheme="minorHAnsi" w:cstheme="minorHAnsi"/>
            <w:sz w:val="14"/>
            <w:szCs w:val="14"/>
          </w:rPr>
          <w:t>https://www.salon.com/2015/09/20/garrisoning_the_globe_how_u_s_military_bases_abroad_undermine_our_national_security_and_harm_us_all_partner/</w:t>
        </w:r>
      </w:hyperlink>
      <w:r w:rsidRPr="00016846">
        <w:rPr>
          <w:rFonts w:asciiTheme="minorHAnsi" w:hAnsiTheme="minorHAnsi" w:cstheme="minorHAnsi"/>
          <w:sz w:val="14"/>
          <w:szCs w:val="14"/>
        </w:rPr>
        <w:t xml:space="preserve"> // JH)</w:t>
      </w:r>
    </w:p>
    <w:p w14:paraId="79B48662"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With the U.S. military having withdrawn many of its forces from Iraq and Afghanistan, most Americans would be forgiven for being unaware that hundreds of U.S. bases and hundreds of thousands of U.S. troops still encircle the globe. Although few know it, </w:t>
      </w:r>
      <w:r w:rsidRPr="00016846">
        <w:rPr>
          <w:rFonts w:asciiTheme="minorHAnsi" w:hAnsiTheme="minorHAnsi" w:cstheme="minorHAnsi"/>
          <w:u w:val="single"/>
        </w:rPr>
        <w:t>the United States garrisons the planet unlike any country in history</w:t>
      </w:r>
      <w:r w:rsidRPr="00016846">
        <w:rPr>
          <w:rFonts w:asciiTheme="minorHAnsi" w:hAnsiTheme="minorHAnsi" w:cstheme="minorHAnsi"/>
          <w:sz w:val="14"/>
          <w:szCs w:val="14"/>
        </w:rPr>
        <w:t>, and the evidence is on view from Honduras to Oman, Japan to Germany, Singapore to Djibouti.</w:t>
      </w:r>
    </w:p>
    <w:p w14:paraId="1D94684C"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Like most Americans, for most of my life, I rarely thought about military bases. Scholar and former CIA consultant Chalmers Johnson described me well when he </w:t>
      </w:r>
      <w:hyperlink r:id="rId22" w:tgtFrame="_blank" w:history="1">
        <w:r w:rsidRPr="00016846">
          <w:rPr>
            <w:rStyle w:val="Hyperlink"/>
            <w:rFonts w:asciiTheme="minorHAnsi" w:eastAsiaTheme="majorEastAsia" w:hAnsiTheme="minorHAnsi" w:cstheme="minorHAnsi"/>
            <w:sz w:val="14"/>
            <w:szCs w:val="14"/>
          </w:rPr>
          <w:t>wrote</w:t>
        </w:r>
      </w:hyperlink>
      <w:r w:rsidRPr="00016846">
        <w:rPr>
          <w:rFonts w:asciiTheme="minorHAnsi" w:hAnsiTheme="minorHAnsi" w:cstheme="minorHAnsi"/>
          <w:sz w:val="14"/>
          <w:szCs w:val="14"/>
        </w:rPr>
        <w:t> in 2004, “As distinct from other peoples, most Americans do not recognize -- or do not want to recognize -- that the United States dominates the world through its military power. Due to government secrecy, our citizens are often ignorant of the fact that our garrisons encircle the planet.”</w:t>
      </w:r>
    </w:p>
    <w:p w14:paraId="6171E77A"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To the extent that Americans think about these bases at all, </w:t>
      </w:r>
      <w:r w:rsidRPr="00016846">
        <w:rPr>
          <w:rFonts w:asciiTheme="minorHAnsi" w:hAnsiTheme="minorHAnsi" w:cstheme="minorHAnsi"/>
          <w:u w:val="single"/>
        </w:rPr>
        <w:t>we generally assume they’re essential to national security and global peace</w:t>
      </w:r>
      <w:r w:rsidRPr="00016846">
        <w:rPr>
          <w:rFonts w:asciiTheme="minorHAnsi" w:hAnsiTheme="minorHAnsi" w:cstheme="minorHAnsi"/>
          <w:sz w:val="14"/>
          <w:szCs w:val="14"/>
        </w:rPr>
        <w:t>. Our leaders have claimed as much since most of them were established during World War II and the early days of the Cold War</w:t>
      </w:r>
      <w:r w:rsidRPr="00016846">
        <w:rPr>
          <w:rFonts w:asciiTheme="minorHAnsi" w:hAnsiTheme="minorHAnsi" w:cstheme="minorHAnsi"/>
          <w:u w:val="single"/>
        </w:rPr>
        <w:t>. As a result, we consider the situation normal and accept that U.S. military installations exist in staggering numbers in other countries, on other peoples’ land. On the other hand, the idea that there would be foreign bases on U.S. soil is </w:t>
      </w:r>
      <w:hyperlink r:id="rId23" w:tgtFrame="_blank" w:history="1">
        <w:r w:rsidRPr="00016846">
          <w:rPr>
            <w:rStyle w:val="Hyperlink"/>
            <w:rFonts w:asciiTheme="minorHAnsi" w:eastAsiaTheme="majorEastAsia" w:hAnsiTheme="minorHAnsi" w:cstheme="minorHAnsi"/>
          </w:rPr>
          <w:t>unthinkable</w:t>
        </w:r>
      </w:hyperlink>
      <w:r w:rsidRPr="00016846">
        <w:rPr>
          <w:rFonts w:asciiTheme="minorHAnsi" w:hAnsiTheme="minorHAnsi" w:cstheme="minorHAnsi"/>
          <w:sz w:val="14"/>
          <w:szCs w:val="14"/>
        </w:rPr>
        <w:t>.</w:t>
      </w:r>
    </w:p>
    <w:p w14:paraId="69CA122D"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u w:val="single"/>
        </w:rPr>
        <w:t>While there are no freestanding foreign bases permanently located in the United States, there are now around </w:t>
      </w:r>
      <w:hyperlink r:id="rId24" w:tgtFrame="_blank" w:history="1">
        <w:r w:rsidRPr="00016846">
          <w:rPr>
            <w:rStyle w:val="Hyperlink"/>
            <w:rFonts w:asciiTheme="minorHAnsi" w:eastAsiaTheme="majorEastAsia" w:hAnsiTheme="minorHAnsi" w:cstheme="minorHAnsi"/>
          </w:rPr>
          <w:t>800 U.S. bases</w:t>
        </w:r>
      </w:hyperlink>
      <w:r w:rsidRPr="00016846">
        <w:rPr>
          <w:rFonts w:asciiTheme="minorHAnsi" w:hAnsiTheme="minorHAnsi" w:cstheme="minorHAnsi"/>
          <w:u w:val="single"/>
        </w:rPr>
        <w:t xml:space="preserve"> in foreign countries. </w:t>
      </w:r>
      <w:r w:rsidRPr="00016846">
        <w:rPr>
          <w:rFonts w:asciiTheme="minorHAnsi" w:hAnsiTheme="minorHAnsi" w:cstheme="minorHAnsi"/>
          <w:sz w:val="14"/>
          <w:szCs w:val="14"/>
        </w:rPr>
        <w:t>Seventy years after World War II and 62 years after the Korean War, there are still 174 U.S. “base sites” in Germany, 113 in Japan, and 83 in South Korea, </w:t>
      </w:r>
      <w:hyperlink r:id="rId25" w:tgtFrame="_blank" w:history="1">
        <w:r w:rsidRPr="00016846">
          <w:rPr>
            <w:rStyle w:val="Hyperlink"/>
            <w:rFonts w:asciiTheme="minorHAnsi" w:eastAsiaTheme="majorEastAsia" w:hAnsiTheme="minorHAnsi" w:cstheme="minorHAnsi"/>
            <w:sz w:val="14"/>
            <w:szCs w:val="14"/>
          </w:rPr>
          <w:t>according to the Pentagon</w:t>
        </w:r>
      </w:hyperlink>
      <w:r w:rsidRPr="00016846">
        <w:rPr>
          <w:rFonts w:asciiTheme="minorHAnsi" w:hAnsiTheme="minorHAnsi" w:cstheme="minorHAnsi"/>
          <w:sz w:val="14"/>
          <w:szCs w:val="14"/>
        </w:rPr>
        <w:t>. Hundreds more dot the planet in </w:t>
      </w:r>
      <w:hyperlink r:id="rId26" w:tgtFrame="_blank" w:history="1">
        <w:r w:rsidRPr="00016846">
          <w:rPr>
            <w:rStyle w:val="Hyperlink"/>
            <w:rFonts w:asciiTheme="minorHAnsi" w:eastAsiaTheme="majorEastAsia" w:hAnsiTheme="minorHAnsi" w:cstheme="minorHAnsi"/>
            <w:sz w:val="14"/>
            <w:szCs w:val="14"/>
          </w:rPr>
          <w:t>around 80 countries</w:t>
        </w:r>
      </w:hyperlink>
      <w:r w:rsidRPr="00016846">
        <w:rPr>
          <w:rFonts w:asciiTheme="minorHAnsi" w:hAnsiTheme="minorHAnsi" w:cstheme="minorHAnsi"/>
          <w:sz w:val="14"/>
          <w:szCs w:val="14"/>
        </w:rPr>
        <w:t>, including Aruba and Australia, Bahrain and Bulgaria, Colombia, Kenya, and Qatar, among many other places. Although few Americans realize it, the United States likely has more bases in foreign lands than any other people, nation, or empire in history.</w:t>
      </w:r>
    </w:p>
    <w:p w14:paraId="082846E8"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Oddly enough, however, the mainstream media rarely report or comment on the issue. For years, during debates over the closure of the prison at the base in Guantánamo Bay, Cuba, </w:t>
      </w:r>
      <w:hyperlink r:id="rId27" w:tgtFrame="_blank" w:history="1">
        <w:r w:rsidRPr="00016846">
          <w:rPr>
            <w:rStyle w:val="Hyperlink"/>
            <w:rFonts w:asciiTheme="minorHAnsi" w:eastAsiaTheme="majorEastAsia" w:hAnsiTheme="minorHAnsi" w:cstheme="minorHAnsi"/>
            <w:sz w:val="14"/>
            <w:szCs w:val="14"/>
          </w:rPr>
          <w:t>nary</w:t>
        </w:r>
      </w:hyperlink>
      <w:r w:rsidRPr="00016846">
        <w:rPr>
          <w:rFonts w:asciiTheme="minorHAnsi" w:hAnsiTheme="minorHAnsi" w:cstheme="minorHAnsi"/>
          <w:sz w:val="14"/>
          <w:szCs w:val="14"/>
        </w:rPr>
        <w:t> a pundit or politician wondered why the United States has a base on Cuban territory in the first place or questioned whether we should have one there at all. Rarely does anyone ask if we need hundreds of bases overseas or if, at an estimated annual cost of perhaps </w:t>
      </w:r>
      <w:hyperlink r:id="rId28" w:tgtFrame="_blank" w:history="1">
        <w:r w:rsidRPr="00016846">
          <w:rPr>
            <w:rStyle w:val="Hyperlink"/>
            <w:rFonts w:asciiTheme="minorHAnsi" w:eastAsiaTheme="majorEastAsia" w:hAnsiTheme="minorHAnsi" w:cstheme="minorHAnsi"/>
            <w:sz w:val="14"/>
            <w:szCs w:val="14"/>
          </w:rPr>
          <w:t>$156 billion or more</w:t>
        </w:r>
      </w:hyperlink>
      <w:r w:rsidRPr="00016846">
        <w:rPr>
          <w:rFonts w:asciiTheme="minorHAnsi" w:hAnsiTheme="minorHAnsi" w:cstheme="minorHAnsi"/>
          <w:sz w:val="14"/>
          <w:szCs w:val="14"/>
        </w:rPr>
        <w:t>, the U.S. can afford them. Rarely does anyone wonder how we would feel if China, Russia, or Iran built even a single base anywhere near our borders, let alone in the United States.</w:t>
      </w:r>
    </w:p>
    <w:p w14:paraId="0C34DDBE"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u w:val="single"/>
        </w:rPr>
      </w:pPr>
      <w:r w:rsidRPr="00016846">
        <w:rPr>
          <w:rFonts w:asciiTheme="minorHAnsi" w:hAnsiTheme="minorHAnsi" w:cstheme="minorHAnsi"/>
          <w:sz w:val="14"/>
          <w:szCs w:val="14"/>
        </w:rPr>
        <w:t xml:space="preserve">“Without grasping the dimensions of this globe-girdling </w:t>
      </w:r>
      <w:proofErr w:type="spellStart"/>
      <w:r w:rsidRPr="00016846">
        <w:rPr>
          <w:rFonts w:asciiTheme="minorHAnsi" w:hAnsiTheme="minorHAnsi" w:cstheme="minorHAnsi"/>
          <w:sz w:val="14"/>
          <w:szCs w:val="14"/>
        </w:rPr>
        <w:t>Baseworld</w:t>
      </w:r>
      <w:proofErr w:type="spellEnd"/>
      <w:r w:rsidRPr="00016846">
        <w:rPr>
          <w:rFonts w:asciiTheme="minorHAnsi" w:hAnsiTheme="minorHAnsi" w:cstheme="minorHAnsi"/>
          <w:sz w:val="14"/>
          <w:szCs w:val="14"/>
        </w:rPr>
        <w:t>,” Chalmers Johnson </w:t>
      </w:r>
      <w:hyperlink r:id="rId29" w:tgtFrame="_blank" w:history="1">
        <w:r w:rsidRPr="00016846">
          <w:rPr>
            <w:rStyle w:val="Hyperlink"/>
            <w:rFonts w:asciiTheme="minorHAnsi" w:eastAsiaTheme="majorEastAsia" w:hAnsiTheme="minorHAnsi" w:cstheme="minorHAnsi"/>
            <w:sz w:val="14"/>
            <w:szCs w:val="14"/>
          </w:rPr>
          <w:t>insisted</w:t>
        </w:r>
      </w:hyperlink>
      <w:r w:rsidRPr="00016846">
        <w:rPr>
          <w:rFonts w:asciiTheme="minorHAnsi" w:hAnsiTheme="minorHAnsi" w:cstheme="minorHAnsi"/>
          <w:sz w:val="14"/>
          <w:szCs w:val="14"/>
        </w:rPr>
        <w:t xml:space="preserve">, </w:t>
      </w:r>
      <w:r w:rsidRPr="00016846">
        <w:rPr>
          <w:rFonts w:asciiTheme="minorHAnsi" w:hAnsiTheme="minorHAnsi" w:cstheme="minorHAnsi"/>
          <w:u w:val="single"/>
        </w:rPr>
        <w:t xml:space="preserve">“one can’t begin to understand the size and nature of our imperial aspirations or the degree to which a new kind of militarism is undermining our constitutional order.” </w:t>
      </w:r>
      <w:r w:rsidRPr="00016846">
        <w:rPr>
          <w:rFonts w:asciiTheme="minorHAnsi" w:hAnsiTheme="minorHAnsi" w:cstheme="minorHAnsi"/>
          <w:sz w:val="14"/>
          <w:szCs w:val="14"/>
        </w:rPr>
        <w:t>Alarmed and inspired by his work and aware that relatively few have heeded his warnings, I’ve spent years trying to track and understand what he called our “</w:t>
      </w:r>
      <w:hyperlink r:id="rId30" w:tgtFrame="_blank" w:history="1">
        <w:r w:rsidRPr="00016846">
          <w:rPr>
            <w:rStyle w:val="Hyperlink"/>
            <w:rFonts w:asciiTheme="minorHAnsi" w:eastAsiaTheme="majorEastAsia" w:hAnsiTheme="minorHAnsi" w:cstheme="minorHAnsi"/>
            <w:sz w:val="14"/>
            <w:szCs w:val="14"/>
          </w:rPr>
          <w:t>empire of bases</w:t>
        </w:r>
      </w:hyperlink>
      <w:r w:rsidRPr="00016846">
        <w:rPr>
          <w:rFonts w:asciiTheme="minorHAnsi" w:hAnsiTheme="minorHAnsi" w:cstheme="minorHAnsi"/>
          <w:u w:val="single"/>
        </w:rPr>
        <w:t>.” While logic might seem to suggest that these bases make us safer, I’ve come to the opposite conclusion: in a range of ways our overseas bases have made us all less secure, harming everyone from U.S. military personnel and their families to locals living near the bases to those of us whose taxes pay for the way our government garrisons the globe.</w:t>
      </w:r>
    </w:p>
    <w:p w14:paraId="632B82FC"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We are now, as we’ve been for the last seven decades, a </w:t>
      </w:r>
      <w:hyperlink r:id="rId31" w:tgtFrame="_blank" w:history="1">
        <w:r w:rsidRPr="00016846">
          <w:rPr>
            <w:rStyle w:val="Hyperlink"/>
            <w:rFonts w:asciiTheme="minorHAnsi" w:eastAsiaTheme="majorEastAsia" w:hAnsiTheme="minorHAnsi" w:cstheme="minorHAnsi"/>
            <w:sz w:val="14"/>
            <w:szCs w:val="14"/>
          </w:rPr>
          <w:t>Base Nation</w:t>
        </w:r>
      </w:hyperlink>
      <w:r w:rsidRPr="00016846">
        <w:rPr>
          <w:rFonts w:asciiTheme="minorHAnsi" w:hAnsiTheme="minorHAnsi" w:cstheme="minorHAnsi"/>
          <w:sz w:val="14"/>
          <w:szCs w:val="14"/>
        </w:rPr>
        <w:t> that extends around the world, and it’s long past time that we faced that fact.</w:t>
      </w:r>
    </w:p>
    <w:p w14:paraId="174CE9E5"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Style w:val="Strong"/>
          <w:rFonts w:asciiTheme="minorHAnsi" w:hAnsiTheme="minorHAnsi" w:cstheme="minorHAnsi"/>
          <w:sz w:val="14"/>
          <w:szCs w:val="14"/>
        </w:rPr>
        <w:t>The Base Nation’s Scale</w:t>
      </w:r>
    </w:p>
    <w:p w14:paraId="7CB5C2B1"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Our 800 bases outside the 50 states and Washington, D.C., come in all sizes and shapes. Some are city-sized “</w:t>
      </w:r>
      <w:hyperlink r:id="rId32" w:tgtFrame="_blank" w:history="1">
        <w:r w:rsidRPr="00016846">
          <w:rPr>
            <w:rStyle w:val="Hyperlink"/>
            <w:rFonts w:asciiTheme="minorHAnsi" w:eastAsiaTheme="majorEastAsia" w:hAnsiTheme="minorHAnsi" w:cstheme="minorHAnsi"/>
            <w:sz w:val="14"/>
            <w:szCs w:val="14"/>
          </w:rPr>
          <w:t>Little Americas</w:t>
        </w:r>
      </w:hyperlink>
      <w:r w:rsidRPr="00016846">
        <w:rPr>
          <w:rFonts w:asciiTheme="minorHAnsi" w:hAnsiTheme="minorHAnsi" w:cstheme="minorHAnsi"/>
          <w:sz w:val="14"/>
          <w:szCs w:val="14"/>
        </w:rPr>
        <w:t>” -- places like </w:t>
      </w:r>
      <w:hyperlink r:id="rId33" w:tgtFrame="_blank" w:history="1">
        <w:r w:rsidRPr="00016846">
          <w:rPr>
            <w:rStyle w:val="Hyperlink"/>
            <w:rFonts w:asciiTheme="minorHAnsi" w:eastAsiaTheme="majorEastAsia" w:hAnsiTheme="minorHAnsi" w:cstheme="minorHAnsi"/>
            <w:sz w:val="14"/>
            <w:szCs w:val="14"/>
          </w:rPr>
          <w:t>Ramstein Air Base</w:t>
        </w:r>
      </w:hyperlink>
      <w:r w:rsidRPr="00016846">
        <w:rPr>
          <w:rFonts w:asciiTheme="minorHAnsi" w:hAnsiTheme="minorHAnsi" w:cstheme="minorHAnsi"/>
          <w:sz w:val="14"/>
          <w:szCs w:val="14"/>
        </w:rPr>
        <w:t> in Germany, </w:t>
      </w:r>
      <w:proofErr w:type="spellStart"/>
      <w:r>
        <w:fldChar w:fldCharType="begin"/>
      </w:r>
      <w:r>
        <w:instrText xml:space="preserve"> HYPERLINK "http://www.kadena.af.mil/" \t "_blank" </w:instrText>
      </w:r>
      <w:r>
        <w:fldChar w:fldCharType="separate"/>
      </w:r>
      <w:r w:rsidRPr="00016846">
        <w:rPr>
          <w:rStyle w:val="Hyperlink"/>
          <w:rFonts w:asciiTheme="minorHAnsi" w:eastAsiaTheme="majorEastAsia" w:hAnsiTheme="minorHAnsi" w:cstheme="minorHAnsi"/>
          <w:sz w:val="14"/>
          <w:szCs w:val="14"/>
        </w:rPr>
        <w:t>Kadena</w:t>
      </w:r>
      <w:proofErr w:type="spellEnd"/>
      <w:r w:rsidRPr="00016846">
        <w:rPr>
          <w:rStyle w:val="Hyperlink"/>
          <w:rFonts w:asciiTheme="minorHAnsi" w:eastAsiaTheme="majorEastAsia" w:hAnsiTheme="minorHAnsi" w:cstheme="minorHAnsi"/>
          <w:sz w:val="14"/>
          <w:szCs w:val="14"/>
        </w:rPr>
        <w:t xml:space="preserve"> Air Base</w:t>
      </w:r>
      <w:r>
        <w:rPr>
          <w:rStyle w:val="Hyperlink"/>
          <w:rFonts w:asciiTheme="minorHAnsi" w:eastAsiaTheme="majorEastAsia" w:hAnsiTheme="minorHAnsi" w:cstheme="minorHAnsi"/>
          <w:sz w:val="14"/>
          <w:szCs w:val="14"/>
        </w:rPr>
        <w:fldChar w:fldCharType="end"/>
      </w:r>
      <w:r w:rsidRPr="00016846">
        <w:rPr>
          <w:rFonts w:asciiTheme="minorHAnsi" w:hAnsiTheme="minorHAnsi" w:cstheme="minorHAnsi"/>
          <w:sz w:val="14"/>
          <w:szCs w:val="14"/>
        </w:rPr>
        <w:t> in Okinawa, and the little known Navy and Air Force base on </w:t>
      </w:r>
      <w:hyperlink r:id="rId34" w:tgtFrame="_blank" w:history="1">
        <w:r w:rsidRPr="00016846">
          <w:rPr>
            <w:rStyle w:val="Hyperlink"/>
            <w:rFonts w:asciiTheme="minorHAnsi" w:eastAsiaTheme="majorEastAsia" w:hAnsiTheme="minorHAnsi" w:cstheme="minorHAnsi"/>
            <w:sz w:val="14"/>
            <w:szCs w:val="14"/>
          </w:rPr>
          <w:t>Diego Garcia</w:t>
        </w:r>
      </w:hyperlink>
      <w:r w:rsidRPr="00016846">
        <w:rPr>
          <w:rFonts w:asciiTheme="minorHAnsi" w:hAnsiTheme="minorHAnsi" w:cstheme="minorHAnsi"/>
          <w:sz w:val="14"/>
          <w:szCs w:val="14"/>
        </w:rPr>
        <w:t> in the Indian Ocean. These support a remarkable infrastructure, including schools, hospitals, power plants, housing complexes, and an array of amenities often referred to as “Burger Kings and bowling alleys.” Among the smallest U.S. installations globally are “</w:t>
      </w:r>
      <w:hyperlink r:id="rId35" w:tgtFrame="_blank" w:history="1">
        <w:r w:rsidRPr="00016846">
          <w:rPr>
            <w:rStyle w:val="Hyperlink"/>
            <w:rFonts w:asciiTheme="minorHAnsi" w:eastAsiaTheme="majorEastAsia" w:hAnsiTheme="minorHAnsi" w:cstheme="minorHAnsi"/>
            <w:sz w:val="14"/>
            <w:szCs w:val="14"/>
          </w:rPr>
          <w:t>lily pad</w:t>
        </w:r>
      </w:hyperlink>
      <w:r w:rsidRPr="00016846">
        <w:rPr>
          <w:rFonts w:asciiTheme="minorHAnsi" w:hAnsiTheme="minorHAnsi" w:cstheme="minorHAnsi"/>
          <w:sz w:val="14"/>
          <w:szCs w:val="14"/>
        </w:rPr>
        <w:t>” bases (also known as “cooperative security locations”), which tend to house drones, surveillance aircraft, or pre-positioned weaponry and supplies. These are increasingly found in parts of Africa and Eastern Europe that had previously lacked much of a U.S. military presence.</w:t>
      </w:r>
    </w:p>
    <w:p w14:paraId="63FAEB99"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Other facilities scattered across the planet include ports and airfields, repair complexes, training areas, nuclear weapons installations, missile testing sites, arsenals, warehouses, barracks, military schools, listening and communications posts, and a </w:t>
      </w:r>
      <w:hyperlink r:id="rId36" w:tgtFrame="_blank" w:history="1">
        <w:r w:rsidRPr="00016846">
          <w:rPr>
            <w:rStyle w:val="Hyperlink"/>
            <w:rFonts w:asciiTheme="minorHAnsi" w:eastAsiaTheme="majorEastAsia" w:hAnsiTheme="minorHAnsi" w:cstheme="minorHAnsi"/>
            <w:sz w:val="14"/>
            <w:szCs w:val="14"/>
          </w:rPr>
          <w:t>growing array</w:t>
        </w:r>
      </w:hyperlink>
      <w:r w:rsidRPr="00016846">
        <w:rPr>
          <w:rFonts w:asciiTheme="minorHAnsi" w:hAnsiTheme="minorHAnsi" w:cstheme="minorHAnsi"/>
          <w:sz w:val="14"/>
          <w:szCs w:val="14"/>
        </w:rPr>
        <w:t> of drone bases. Military hospitals and prisons, rehab facilities, CIA paramilitary bases, and intelligence facilities (including former CIA “black site” prisons) must also be considered part of our Base Nation because of their military functions. Even U.S. military </w:t>
      </w:r>
      <w:hyperlink r:id="rId37" w:tgtFrame="_blank" w:history="1">
        <w:r w:rsidRPr="00016846">
          <w:rPr>
            <w:rStyle w:val="Hyperlink"/>
            <w:rFonts w:asciiTheme="minorHAnsi" w:eastAsiaTheme="majorEastAsia" w:hAnsiTheme="minorHAnsi" w:cstheme="minorHAnsi"/>
            <w:sz w:val="14"/>
            <w:szCs w:val="14"/>
          </w:rPr>
          <w:t>resorts and recreation areas</w:t>
        </w:r>
      </w:hyperlink>
      <w:r w:rsidRPr="00016846">
        <w:rPr>
          <w:rFonts w:asciiTheme="minorHAnsi" w:hAnsiTheme="minorHAnsi" w:cstheme="minorHAnsi"/>
          <w:sz w:val="14"/>
          <w:szCs w:val="14"/>
        </w:rPr>
        <w:t> in places like the Bavarian Alps and Seoul, South Korea, are bases of a kind. Worldwide, the military runs more than </w:t>
      </w:r>
      <w:hyperlink r:id="rId38" w:tgtFrame="_blank" w:history="1">
        <w:r w:rsidRPr="00016846">
          <w:rPr>
            <w:rStyle w:val="Hyperlink"/>
            <w:rFonts w:asciiTheme="minorHAnsi" w:eastAsiaTheme="majorEastAsia" w:hAnsiTheme="minorHAnsi" w:cstheme="minorHAnsi"/>
            <w:sz w:val="14"/>
            <w:szCs w:val="14"/>
          </w:rPr>
          <w:t>170 golf courses</w:t>
        </w:r>
      </w:hyperlink>
      <w:r w:rsidRPr="00016846">
        <w:rPr>
          <w:rFonts w:asciiTheme="minorHAnsi" w:hAnsiTheme="minorHAnsi" w:cstheme="minorHAnsi"/>
          <w:sz w:val="14"/>
          <w:szCs w:val="14"/>
        </w:rPr>
        <w:t>.</w:t>
      </w:r>
    </w:p>
    <w:p w14:paraId="2C2D2A9E"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The Pentagon’s overseas presence is </w:t>
      </w:r>
      <w:proofErr w:type="gramStart"/>
      <w:r w:rsidRPr="00016846">
        <w:rPr>
          <w:rFonts w:asciiTheme="minorHAnsi" w:hAnsiTheme="minorHAnsi" w:cstheme="minorHAnsi"/>
          <w:sz w:val="14"/>
          <w:szCs w:val="14"/>
        </w:rPr>
        <w:t>actually even</w:t>
      </w:r>
      <w:proofErr w:type="gramEnd"/>
      <w:r w:rsidRPr="00016846">
        <w:rPr>
          <w:rFonts w:asciiTheme="minorHAnsi" w:hAnsiTheme="minorHAnsi" w:cstheme="minorHAnsi"/>
          <w:sz w:val="14"/>
          <w:szCs w:val="14"/>
        </w:rPr>
        <w:t xml:space="preserve"> larger. There are U.S. troops or other military personnel in about </w:t>
      </w:r>
      <w:hyperlink r:id="rId39" w:tgtFrame="_blank" w:history="1">
        <w:r w:rsidRPr="00016846">
          <w:rPr>
            <w:rStyle w:val="Hyperlink"/>
            <w:rFonts w:asciiTheme="minorHAnsi" w:eastAsiaTheme="majorEastAsia" w:hAnsiTheme="minorHAnsi" w:cstheme="minorHAnsi"/>
            <w:sz w:val="14"/>
            <w:szCs w:val="14"/>
          </w:rPr>
          <w:t>160 foreign countries and territories</w:t>
        </w:r>
      </w:hyperlink>
      <w:r w:rsidRPr="00016846">
        <w:rPr>
          <w:rFonts w:asciiTheme="minorHAnsi" w:hAnsiTheme="minorHAnsi" w:cstheme="minorHAnsi"/>
          <w:sz w:val="14"/>
          <w:szCs w:val="14"/>
        </w:rPr>
        <w:t>, including small numbers of marines guarding embassies and larger deployments of trainers and advisors like the roughly </w:t>
      </w:r>
      <w:hyperlink r:id="rId40" w:tgtFrame="_blank" w:history="1">
        <w:r w:rsidRPr="00016846">
          <w:rPr>
            <w:rStyle w:val="Hyperlink"/>
            <w:rFonts w:asciiTheme="minorHAnsi" w:eastAsiaTheme="majorEastAsia" w:hAnsiTheme="minorHAnsi" w:cstheme="minorHAnsi"/>
            <w:sz w:val="14"/>
            <w:szCs w:val="14"/>
          </w:rPr>
          <w:t>3,500</w:t>
        </w:r>
      </w:hyperlink>
      <w:r w:rsidRPr="00016846">
        <w:rPr>
          <w:rFonts w:asciiTheme="minorHAnsi" w:hAnsiTheme="minorHAnsi" w:cstheme="minorHAnsi"/>
          <w:sz w:val="14"/>
          <w:szCs w:val="14"/>
        </w:rPr>
        <w:t> now working with the Iraqi Army. And don’t forget the Navy’s 11 aircraft carriers. Each should be considered a kind of floating base, or as the Navy tellingly </w:t>
      </w:r>
      <w:hyperlink r:id="rId41" w:tgtFrame="_blank" w:history="1">
        <w:r w:rsidRPr="00016846">
          <w:rPr>
            <w:rStyle w:val="Hyperlink"/>
            <w:rFonts w:asciiTheme="minorHAnsi" w:eastAsiaTheme="majorEastAsia" w:hAnsiTheme="minorHAnsi" w:cstheme="minorHAnsi"/>
            <w:sz w:val="14"/>
            <w:szCs w:val="14"/>
          </w:rPr>
          <w:t>refers</w:t>
        </w:r>
      </w:hyperlink>
      <w:r w:rsidRPr="00016846">
        <w:rPr>
          <w:rFonts w:asciiTheme="minorHAnsi" w:hAnsiTheme="minorHAnsi" w:cstheme="minorHAnsi"/>
          <w:sz w:val="14"/>
          <w:szCs w:val="14"/>
        </w:rPr>
        <w:t> to them, “four and a half acres of sovereign U.S. territory.” Finally, above the seas, one finds a growing military presence </w:t>
      </w:r>
      <w:hyperlink r:id="rId42" w:tgtFrame="_blank" w:history="1">
        <w:r w:rsidRPr="00016846">
          <w:rPr>
            <w:rStyle w:val="Hyperlink"/>
            <w:rFonts w:asciiTheme="minorHAnsi" w:eastAsiaTheme="majorEastAsia" w:hAnsiTheme="minorHAnsi" w:cstheme="minorHAnsi"/>
            <w:sz w:val="14"/>
            <w:szCs w:val="14"/>
          </w:rPr>
          <w:t>in space</w:t>
        </w:r>
      </w:hyperlink>
      <w:r w:rsidRPr="00016846">
        <w:rPr>
          <w:rFonts w:asciiTheme="minorHAnsi" w:hAnsiTheme="minorHAnsi" w:cstheme="minorHAnsi"/>
          <w:sz w:val="14"/>
          <w:szCs w:val="14"/>
        </w:rPr>
        <w:t>.</w:t>
      </w:r>
    </w:p>
    <w:p w14:paraId="5BC8C7AA"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The United States isn’t, however, the only country to </w:t>
      </w:r>
      <w:hyperlink r:id="rId43" w:tgtFrame="_blank" w:history="1">
        <w:r w:rsidRPr="00016846">
          <w:rPr>
            <w:rStyle w:val="Hyperlink"/>
            <w:rFonts w:asciiTheme="minorHAnsi" w:eastAsiaTheme="majorEastAsia" w:hAnsiTheme="minorHAnsi" w:cstheme="minorHAnsi"/>
            <w:sz w:val="14"/>
            <w:szCs w:val="14"/>
          </w:rPr>
          <w:t>control</w:t>
        </w:r>
      </w:hyperlink>
      <w:r w:rsidRPr="00016846">
        <w:rPr>
          <w:rFonts w:asciiTheme="minorHAnsi" w:hAnsiTheme="minorHAnsi" w:cstheme="minorHAnsi"/>
          <w:sz w:val="14"/>
          <w:szCs w:val="14"/>
        </w:rPr>
        <w:t> military bases outside its territory.  </w:t>
      </w:r>
      <w:hyperlink r:id="rId44" w:anchor="v=onepage&amp;q=robert%20e.%20harkavy&amp;f=false" w:tgtFrame="_blank" w:history="1">
        <w:r w:rsidRPr="00016846">
          <w:rPr>
            <w:rStyle w:val="Hyperlink"/>
            <w:rFonts w:asciiTheme="minorHAnsi" w:eastAsiaTheme="majorEastAsia" w:hAnsiTheme="minorHAnsi" w:cstheme="minorHAnsi"/>
            <w:sz w:val="14"/>
            <w:szCs w:val="14"/>
          </w:rPr>
          <w:t>Great Britain</w:t>
        </w:r>
      </w:hyperlink>
      <w:r w:rsidRPr="00016846">
        <w:rPr>
          <w:rFonts w:asciiTheme="minorHAnsi" w:hAnsiTheme="minorHAnsi" w:cstheme="minorHAnsi"/>
          <w:sz w:val="14"/>
          <w:szCs w:val="14"/>
        </w:rPr>
        <w:t> still has about seven bases and France five in former colonies. Russia has around eight in former Soviet republics. For the first time since World War II, Japan’s “Self-Defense Forces” have a foreign base </w:t>
      </w:r>
      <w:hyperlink r:id="rId45" w:tgtFrame="_blank" w:history="1">
        <w:r w:rsidRPr="00016846">
          <w:rPr>
            <w:rStyle w:val="Hyperlink"/>
            <w:rFonts w:asciiTheme="minorHAnsi" w:eastAsiaTheme="majorEastAsia" w:hAnsiTheme="minorHAnsi" w:cstheme="minorHAnsi"/>
            <w:sz w:val="14"/>
            <w:szCs w:val="14"/>
          </w:rPr>
          <w:t>in Djibouti</w:t>
        </w:r>
      </w:hyperlink>
      <w:r w:rsidRPr="00016846">
        <w:rPr>
          <w:rFonts w:asciiTheme="minorHAnsi" w:hAnsiTheme="minorHAnsi" w:cstheme="minorHAnsi"/>
          <w:sz w:val="14"/>
          <w:szCs w:val="14"/>
        </w:rPr>
        <w:t> in the Horn of Africa, alongside U.S. and French bases there. </w:t>
      </w:r>
      <w:hyperlink r:id="rId46" w:tgtFrame="_blank" w:history="1">
        <w:r w:rsidRPr="00016846">
          <w:rPr>
            <w:rStyle w:val="Hyperlink"/>
            <w:rFonts w:asciiTheme="minorHAnsi" w:eastAsiaTheme="majorEastAsia" w:hAnsiTheme="minorHAnsi" w:cstheme="minorHAnsi"/>
            <w:sz w:val="14"/>
            <w:szCs w:val="14"/>
          </w:rPr>
          <w:t>South Korea</w:t>
        </w:r>
      </w:hyperlink>
      <w:r w:rsidRPr="00016846">
        <w:rPr>
          <w:rFonts w:asciiTheme="minorHAnsi" w:hAnsiTheme="minorHAnsi" w:cstheme="minorHAnsi"/>
          <w:sz w:val="14"/>
          <w:szCs w:val="14"/>
        </w:rPr>
        <w:t>, </w:t>
      </w:r>
      <w:hyperlink r:id="rId47" w:tgtFrame="_blank" w:history="1">
        <w:r w:rsidRPr="00016846">
          <w:rPr>
            <w:rStyle w:val="Hyperlink"/>
            <w:rFonts w:asciiTheme="minorHAnsi" w:eastAsiaTheme="majorEastAsia" w:hAnsiTheme="minorHAnsi" w:cstheme="minorHAnsi"/>
            <w:sz w:val="14"/>
            <w:szCs w:val="14"/>
          </w:rPr>
          <w:t>India</w:t>
        </w:r>
      </w:hyperlink>
      <w:r w:rsidRPr="00016846">
        <w:rPr>
          <w:rFonts w:asciiTheme="minorHAnsi" w:hAnsiTheme="minorHAnsi" w:cstheme="minorHAnsi"/>
          <w:sz w:val="14"/>
          <w:szCs w:val="14"/>
        </w:rPr>
        <w:t>, </w:t>
      </w:r>
      <w:hyperlink r:id="rId48" w:tgtFrame="_blank" w:history="1">
        <w:r w:rsidRPr="00016846">
          <w:rPr>
            <w:rStyle w:val="Hyperlink"/>
            <w:rFonts w:asciiTheme="minorHAnsi" w:eastAsiaTheme="majorEastAsia" w:hAnsiTheme="minorHAnsi" w:cstheme="minorHAnsi"/>
            <w:sz w:val="14"/>
            <w:szCs w:val="14"/>
          </w:rPr>
          <w:t>Chile</w:t>
        </w:r>
      </w:hyperlink>
      <w:r w:rsidRPr="00016846">
        <w:rPr>
          <w:rFonts w:asciiTheme="minorHAnsi" w:hAnsiTheme="minorHAnsi" w:cstheme="minorHAnsi"/>
          <w:sz w:val="14"/>
          <w:szCs w:val="14"/>
        </w:rPr>
        <w:t>, </w:t>
      </w:r>
      <w:hyperlink r:id="rId49" w:tgtFrame="_blank" w:history="1">
        <w:r w:rsidRPr="00016846">
          <w:rPr>
            <w:rStyle w:val="Hyperlink"/>
            <w:rFonts w:asciiTheme="minorHAnsi" w:eastAsiaTheme="majorEastAsia" w:hAnsiTheme="minorHAnsi" w:cstheme="minorHAnsi"/>
            <w:sz w:val="14"/>
            <w:szCs w:val="14"/>
          </w:rPr>
          <w:t>Turkey</w:t>
        </w:r>
      </w:hyperlink>
      <w:r w:rsidRPr="00016846">
        <w:rPr>
          <w:rFonts w:asciiTheme="minorHAnsi" w:hAnsiTheme="minorHAnsi" w:cstheme="minorHAnsi"/>
          <w:sz w:val="14"/>
          <w:szCs w:val="14"/>
        </w:rPr>
        <w:t>, and </w:t>
      </w:r>
      <w:hyperlink r:id="rId50" w:tgtFrame="_blank" w:history="1">
        <w:r w:rsidRPr="00016846">
          <w:rPr>
            <w:rStyle w:val="Hyperlink"/>
            <w:rFonts w:asciiTheme="minorHAnsi" w:eastAsiaTheme="majorEastAsia" w:hAnsiTheme="minorHAnsi" w:cstheme="minorHAnsi"/>
            <w:sz w:val="14"/>
            <w:szCs w:val="14"/>
          </w:rPr>
          <w:t>Israel</w:t>
        </w:r>
      </w:hyperlink>
      <w:r w:rsidRPr="00016846">
        <w:rPr>
          <w:rFonts w:asciiTheme="minorHAnsi" w:hAnsiTheme="minorHAnsi" w:cstheme="minorHAnsi"/>
          <w:sz w:val="14"/>
          <w:szCs w:val="14"/>
        </w:rPr>
        <w:t> each reportedly have at least one foreign base. There are also reports that </w:t>
      </w:r>
      <w:hyperlink r:id="rId51" w:tgtFrame="_blank" w:history="1">
        <w:r w:rsidRPr="00016846">
          <w:rPr>
            <w:rStyle w:val="Hyperlink"/>
            <w:rFonts w:asciiTheme="minorHAnsi" w:eastAsiaTheme="majorEastAsia" w:hAnsiTheme="minorHAnsi" w:cstheme="minorHAnsi"/>
            <w:sz w:val="14"/>
            <w:szCs w:val="14"/>
          </w:rPr>
          <w:t>China</w:t>
        </w:r>
      </w:hyperlink>
      <w:r w:rsidRPr="00016846">
        <w:rPr>
          <w:rFonts w:asciiTheme="minorHAnsi" w:hAnsiTheme="minorHAnsi" w:cstheme="minorHAnsi"/>
          <w:sz w:val="14"/>
          <w:szCs w:val="14"/>
        </w:rPr>
        <w:t> may be seeking its first base overseas. In total, these countries probably have about 30 installations abroad, meaning that the United States has approximately 95% of the world’s foreign bases.</w:t>
      </w:r>
    </w:p>
    <w:p w14:paraId="40A09D8C"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Style w:val="Strong"/>
          <w:rFonts w:asciiTheme="minorHAnsi" w:hAnsiTheme="minorHAnsi" w:cstheme="minorHAnsi"/>
          <w:sz w:val="14"/>
          <w:szCs w:val="14"/>
        </w:rPr>
        <w:t>“Forward” Forever?</w:t>
      </w:r>
    </w:p>
    <w:p w14:paraId="6CC8E710"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Although the United States has had bases </w:t>
      </w:r>
      <w:hyperlink r:id="rId52" w:tgtFrame="_blank" w:history="1">
        <w:r w:rsidRPr="00016846">
          <w:rPr>
            <w:rStyle w:val="Hyperlink"/>
            <w:rFonts w:asciiTheme="minorHAnsi" w:eastAsiaTheme="majorEastAsia" w:hAnsiTheme="minorHAnsi" w:cstheme="minorHAnsi"/>
            <w:sz w:val="14"/>
            <w:szCs w:val="14"/>
          </w:rPr>
          <w:t>in foreign lands</w:t>
        </w:r>
      </w:hyperlink>
      <w:r w:rsidRPr="00016846">
        <w:rPr>
          <w:rFonts w:asciiTheme="minorHAnsi" w:hAnsiTheme="minorHAnsi" w:cstheme="minorHAnsi"/>
          <w:sz w:val="14"/>
          <w:szCs w:val="14"/>
        </w:rPr>
        <w:t> since shortly after it gained its independence, nothing like today’s massive global deployment of military force was imaginable until World War II. In 1940, with the flash of a pen, President Franklin D. Roosevelt signed a “</w:t>
      </w:r>
      <w:hyperlink r:id="rId53" w:tgtFrame="_blank" w:history="1">
        <w:r w:rsidRPr="00016846">
          <w:rPr>
            <w:rStyle w:val="Hyperlink"/>
            <w:rFonts w:asciiTheme="minorHAnsi" w:eastAsiaTheme="majorEastAsia" w:hAnsiTheme="minorHAnsi" w:cstheme="minorHAnsi"/>
            <w:sz w:val="14"/>
            <w:szCs w:val="14"/>
          </w:rPr>
          <w:t>destroyers-for-bases</w:t>
        </w:r>
      </w:hyperlink>
      <w:r w:rsidRPr="00016846">
        <w:rPr>
          <w:rFonts w:asciiTheme="minorHAnsi" w:hAnsiTheme="minorHAnsi" w:cstheme="minorHAnsi"/>
          <w:sz w:val="14"/>
          <w:szCs w:val="14"/>
        </w:rPr>
        <w:t>” deal with Great Britain that instantly gave the United States 99-year leases to installations in British colonies worldwide. Base acquisition and construction accelerated rapidly once the country entered the war. By 1945, the U.S. military was </w:t>
      </w:r>
      <w:hyperlink r:id="rId54" w:tgtFrame="_blank" w:history="1">
        <w:r w:rsidRPr="00016846">
          <w:rPr>
            <w:rStyle w:val="Hyperlink"/>
            <w:rFonts w:asciiTheme="minorHAnsi" w:eastAsiaTheme="majorEastAsia" w:hAnsiTheme="minorHAnsi" w:cstheme="minorHAnsi"/>
            <w:sz w:val="14"/>
            <w:szCs w:val="14"/>
          </w:rPr>
          <w:t>building base facilities</w:t>
        </w:r>
      </w:hyperlink>
      <w:r w:rsidRPr="00016846">
        <w:rPr>
          <w:rFonts w:asciiTheme="minorHAnsi" w:hAnsiTheme="minorHAnsi" w:cstheme="minorHAnsi"/>
          <w:sz w:val="14"/>
          <w:szCs w:val="14"/>
        </w:rPr>
        <w:t> at a rate of 112 a month. By war’s end, the global total topped 2,000 sites. In only five years, the United States had developed history’s first truly global network of bases, vastly overshadowing that of the British Empire upon which “the sun never set.”</w:t>
      </w:r>
    </w:p>
    <w:p w14:paraId="72553D88"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After the war, the military returned about half the installations but maintained what historian George </w:t>
      </w:r>
      <w:proofErr w:type="spellStart"/>
      <w:r w:rsidRPr="00016846">
        <w:rPr>
          <w:rFonts w:asciiTheme="minorHAnsi" w:hAnsiTheme="minorHAnsi" w:cstheme="minorHAnsi"/>
          <w:sz w:val="14"/>
          <w:szCs w:val="14"/>
        </w:rPr>
        <w:t>Stambuk</w:t>
      </w:r>
      <w:proofErr w:type="spellEnd"/>
      <w:r w:rsidRPr="00016846">
        <w:rPr>
          <w:rFonts w:asciiTheme="minorHAnsi" w:hAnsiTheme="minorHAnsi" w:cstheme="minorHAnsi"/>
          <w:sz w:val="14"/>
          <w:szCs w:val="14"/>
        </w:rPr>
        <w:t> </w:t>
      </w:r>
      <w:hyperlink r:id="rId55" w:tgtFrame="_blank" w:history="1">
        <w:r w:rsidRPr="00016846">
          <w:rPr>
            <w:rStyle w:val="Hyperlink"/>
            <w:rFonts w:asciiTheme="minorHAnsi" w:eastAsiaTheme="majorEastAsia" w:hAnsiTheme="minorHAnsi" w:cstheme="minorHAnsi"/>
            <w:sz w:val="14"/>
            <w:szCs w:val="14"/>
          </w:rPr>
          <w:t>termed</w:t>
        </w:r>
      </w:hyperlink>
      <w:r w:rsidRPr="00016846">
        <w:rPr>
          <w:rFonts w:asciiTheme="minorHAnsi" w:hAnsiTheme="minorHAnsi" w:cstheme="minorHAnsi"/>
          <w:sz w:val="14"/>
          <w:szCs w:val="14"/>
        </w:rPr>
        <w:t> a “permanent institution” of bases abroad. Their number spiked during the wars in Korea and Vietnam, declining after each of them. By the time the Soviet Union imploded in 1991, there were about 1,600 U.S. bases abroad, with some 300,000 U.S. troops stationed on those in Europe alone.</w:t>
      </w:r>
    </w:p>
    <w:p w14:paraId="4B2679D3"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Although the military vacated about </w:t>
      </w:r>
      <w:hyperlink r:id="rId56" w:tgtFrame="_blank" w:history="1">
        <w:r w:rsidRPr="00016846">
          <w:rPr>
            <w:rStyle w:val="Hyperlink"/>
            <w:rFonts w:asciiTheme="minorHAnsi" w:eastAsiaTheme="majorEastAsia" w:hAnsiTheme="minorHAnsi" w:cstheme="minorHAnsi"/>
            <w:sz w:val="14"/>
            <w:szCs w:val="14"/>
          </w:rPr>
          <w:t>60%</w:t>
        </w:r>
      </w:hyperlink>
      <w:r w:rsidRPr="00016846">
        <w:rPr>
          <w:rFonts w:asciiTheme="minorHAnsi" w:hAnsiTheme="minorHAnsi" w:cstheme="minorHAnsi"/>
          <w:sz w:val="14"/>
          <w:szCs w:val="14"/>
        </w:rPr>
        <w:t> of its foreign garrisons in the 1990s, the overall base infrastructure stayed relatively intact. Despite additional base closures in Europe and to a lesser extent in East Asia over the last decade and despite the absence of a superpower adversary, nearly </w:t>
      </w:r>
      <w:hyperlink r:id="rId57" w:tgtFrame="_blank" w:history="1">
        <w:r w:rsidRPr="00016846">
          <w:rPr>
            <w:rStyle w:val="Hyperlink"/>
            <w:rFonts w:asciiTheme="minorHAnsi" w:eastAsiaTheme="majorEastAsia" w:hAnsiTheme="minorHAnsi" w:cstheme="minorHAnsi"/>
            <w:sz w:val="14"/>
            <w:szCs w:val="14"/>
          </w:rPr>
          <w:t>250,000 troops</w:t>
        </w:r>
      </w:hyperlink>
      <w:r w:rsidRPr="00016846">
        <w:rPr>
          <w:rFonts w:asciiTheme="minorHAnsi" w:hAnsiTheme="minorHAnsi" w:cstheme="minorHAnsi"/>
          <w:sz w:val="14"/>
          <w:szCs w:val="14"/>
        </w:rPr>
        <w:t> are still deployed on installations worldwide. Although there are about half as many bases as there were in 1989, the number of countries with U.S. bases has roughly doubled from </w:t>
      </w:r>
      <w:hyperlink r:id="rId58" w:tgtFrame="_blank" w:history="1">
        <w:r w:rsidRPr="00016846">
          <w:rPr>
            <w:rStyle w:val="Hyperlink"/>
            <w:rFonts w:asciiTheme="minorHAnsi" w:eastAsiaTheme="majorEastAsia" w:hAnsiTheme="minorHAnsi" w:cstheme="minorHAnsi"/>
            <w:sz w:val="14"/>
            <w:szCs w:val="14"/>
          </w:rPr>
          <w:t>40 to 80</w:t>
        </w:r>
      </w:hyperlink>
      <w:r w:rsidRPr="00016846">
        <w:rPr>
          <w:rFonts w:asciiTheme="minorHAnsi" w:hAnsiTheme="minorHAnsi" w:cstheme="minorHAnsi"/>
          <w:sz w:val="14"/>
          <w:szCs w:val="14"/>
        </w:rPr>
        <w:t>. In recent years, President Obama’s “Pacific pivot” has meant </w:t>
      </w:r>
      <w:hyperlink r:id="rId59" w:tgtFrame="_blank" w:history="1">
        <w:r w:rsidRPr="00016846">
          <w:rPr>
            <w:rStyle w:val="Hyperlink"/>
            <w:rFonts w:asciiTheme="minorHAnsi" w:eastAsiaTheme="majorEastAsia" w:hAnsiTheme="minorHAnsi" w:cstheme="minorHAnsi"/>
            <w:sz w:val="14"/>
            <w:szCs w:val="14"/>
          </w:rPr>
          <w:t>billions of dollars</w:t>
        </w:r>
      </w:hyperlink>
      <w:r w:rsidRPr="00016846">
        <w:rPr>
          <w:rFonts w:asciiTheme="minorHAnsi" w:hAnsiTheme="minorHAnsi" w:cstheme="minorHAnsi"/>
          <w:sz w:val="14"/>
          <w:szCs w:val="14"/>
        </w:rPr>
        <w:t> in profligate spending in Asia, where the military already had hundreds of bases and tens of thousands of troops. Billions more have been sunk into building an unparalleled permanent base infrastructure in </w:t>
      </w:r>
      <w:hyperlink r:id="rId60" w:tgtFrame="_blank" w:history="1">
        <w:r w:rsidRPr="00016846">
          <w:rPr>
            <w:rStyle w:val="Hyperlink"/>
            <w:rFonts w:asciiTheme="minorHAnsi" w:eastAsiaTheme="majorEastAsia" w:hAnsiTheme="minorHAnsi" w:cstheme="minorHAnsi"/>
            <w:sz w:val="14"/>
            <w:szCs w:val="14"/>
          </w:rPr>
          <w:t>every Persian Gulf country</w:t>
        </w:r>
      </w:hyperlink>
      <w:r w:rsidRPr="00016846">
        <w:rPr>
          <w:rFonts w:asciiTheme="minorHAnsi" w:hAnsiTheme="minorHAnsi" w:cstheme="minorHAnsi"/>
          <w:sz w:val="14"/>
          <w:szCs w:val="14"/>
        </w:rPr>
        <w:t> save Iran. In Europe, the Pentagon has been spending billions more erecting </w:t>
      </w:r>
      <w:hyperlink r:id="rId61" w:tgtFrame="_blank" w:history="1">
        <w:r w:rsidRPr="00016846">
          <w:rPr>
            <w:rStyle w:val="Hyperlink"/>
            <w:rFonts w:asciiTheme="minorHAnsi" w:eastAsiaTheme="majorEastAsia" w:hAnsiTheme="minorHAnsi" w:cstheme="minorHAnsi"/>
            <w:sz w:val="14"/>
            <w:szCs w:val="14"/>
          </w:rPr>
          <w:t>expensive new bases</w:t>
        </w:r>
      </w:hyperlink>
      <w:r w:rsidRPr="00016846">
        <w:rPr>
          <w:rFonts w:asciiTheme="minorHAnsi" w:hAnsiTheme="minorHAnsi" w:cstheme="minorHAnsi"/>
          <w:sz w:val="14"/>
          <w:szCs w:val="14"/>
        </w:rPr>
        <w:t> at the same time that it has been closing others.</w:t>
      </w:r>
    </w:p>
    <w:p w14:paraId="1E1C7164"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Since the start of the Cold War, the idea that our country should have a large collection of bases and hundreds of thousands of troops permanently stationed overseas has remained a quasi-religious dictum of foreign and national security policy. The nearly 70-year-old idea underlying this deeply held belief is known as the “</w:t>
      </w:r>
      <w:hyperlink r:id="rId62" w:tgtFrame="_blank" w:history="1">
        <w:r w:rsidRPr="00016846">
          <w:rPr>
            <w:rStyle w:val="Hyperlink"/>
            <w:rFonts w:asciiTheme="minorHAnsi" w:eastAsiaTheme="majorEastAsia" w:hAnsiTheme="minorHAnsi" w:cstheme="minorHAnsi"/>
            <w:sz w:val="14"/>
            <w:szCs w:val="14"/>
          </w:rPr>
          <w:t>forward strategy</w:t>
        </w:r>
      </w:hyperlink>
      <w:r w:rsidRPr="00016846">
        <w:rPr>
          <w:rFonts w:asciiTheme="minorHAnsi" w:hAnsiTheme="minorHAnsi" w:cstheme="minorHAnsi"/>
          <w:sz w:val="14"/>
          <w:szCs w:val="14"/>
        </w:rPr>
        <w:t xml:space="preserve">.” Originally, the strategy held that the United States should maintain large concentrations of military forces and bases as close as possible to the Soviet Union to hem in and “contain” </w:t>
      </w:r>
      <w:proofErr w:type="spellStart"/>
      <w:r w:rsidRPr="00016846">
        <w:rPr>
          <w:rFonts w:asciiTheme="minorHAnsi" w:hAnsiTheme="minorHAnsi" w:cstheme="minorHAnsi"/>
          <w:sz w:val="14"/>
          <w:szCs w:val="14"/>
        </w:rPr>
        <w:t>its</w:t>
      </w:r>
      <w:proofErr w:type="spellEnd"/>
      <w:r w:rsidRPr="00016846">
        <w:rPr>
          <w:rFonts w:asciiTheme="minorHAnsi" w:hAnsiTheme="minorHAnsi" w:cstheme="minorHAnsi"/>
          <w:sz w:val="14"/>
          <w:szCs w:val="14"/>
        </w:rPr>
        <w:t xml:space="preserve"> supposed urge to expand.</w:t>
      </w:r>
    </w:p>
    <w:p w14:paraId="4436C5B8"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But the disappearance of another superpower to contain made remarkably little difference to the forward strategy. </w:t>
      </w:r>
      <w:r w:rsidRPr="00016846">
        <w:rPr>
          <w:rFonts w:asciiTheme="minorHAnsi" w:hAnsiTheme="minorHAnsi" w:cstheme="minorHAnsi"/>
          <w:u w:val="single"/>
        </w:rPr>
        <w:t>Chalmers Johnson first grew concerned about our empire of bases when he recognized that the structure of the “</w:t>
      </w:r>
      <w:hyperlink r:id="rId63" w:tgtFrame="_blank" w:history="1">
        <w:r w:rsidRPr="00016846">
          <w:rPr>
            <w:rStyle w:val="Hyperlink"/>
            <w:rFonts w:asciiTheme="minorHAnsi" w:eastAsiaTheme="majorEastAsia" w:hAnsiTheme="minorHAnsi" w:cstheme="minorHAnsi"/>
          </w:rPr>
          <w:t>American Raj</w:t>
        </w:r>
      </w:hyperlink>
      <w:r w:rsidRPr="00016846">
        <w:rPr>
          <w:rFonts w:asciiTheme="minorHAnsi" w:hAnsiTheme="minorHAnsi" w:cstheme="minorHAnsi"/>
          <w:u w:val="single"/>
        </w:rPr>
        <w:t>” remained largely unchanged despite the collapse of the supposed enemy.</w:t>
      </w:r>
    </w:p>
    <w:p w14:paraId="044C0D1F"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Two decades after the Soviet Union’s demise, people across the political spectrum still unquestioningly assume that overseas bases and forward-deployed forces are essential to protect the country. George W. Bush’s administration was typical in </w:t>
      </w:r>
      <w:hyperlink r:id="rId64" w:tgtFrame="_blank" w:history="1">
        <w:r w:rsidRPr="00016846">
          <w:rPr>
            <w:rStyle w:val="Hyperlink"/>
            <w:rFonts w:asciiTheme="minorHAnsi" w:eastAsiaTheme="majorEastAsia" w:hAnsiTheme="minorHAnsi" w:cstheme="minorHAnsi"/>
            <w:sz w:val="14"/>
            <w:szCs w:val="14"/>
          </w:rPr>
          <w:t>insisting</w:t>
        </w:r>
      </w:hyperlink>
      <w:r w:rsidRPr="00016846">
        <w:rPr>
          <w:rFonts w:asciiTheme="minorHAnsi" w:hAnsiTheme="minorHAnsi" w:cstheme="minorHAnsi"/>
          <w:sz w:val="14"/>
          <w:szCs w:val="14"/>
        </w:rPr>
        <w:t> that bases abroad “maintained the peace” and were “symbols of… U.S. commitments to allies and friends.” The Obama administration has similarly </w:t>
      </w:r>
      <w:hyperlink r:id="rId65" w:tgtFrame="_blank" w:history="1">
        <w:r w:rsidRPr="00016846">
          <w:rPr>
            <w:rStyle w:val="Hyperlink"/>
            <w:rFonts w:asciiTheme="minorHAnsi" w:eastAsiaTheme="majorEastAsia" w:hAnsiTheme="minorHAnsi" w:cstheme="minorHAnsi"/>
            <w:sz w:val="14"/>
            <w:szCs w:val="14"/>
          </w:rPr>
          <w:t>declared</w:t>
        </w:r>
      </w:hyperlink>
      <w:r w:rsidRPr="00016846">
        <w:rPr>
          <w:rFonts w:asciiTheme="minorHAnsi" w:hAnsiTheme="minorHAnsi" w:cstheme="minorHAnsi"/>
          <w:sz w:val="14"/>
          <w:szCs w:val="14"/>
        </w:rPr>
        <w:t> that protecting the American people and international security “requires a global security posture.”</w:t>
      </w:r>
    </w:p>
    <w:p w14:paraId="74A0199A"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Support for the forward strategy has remained the consensus among politicians of both parties, national security experts, military officials, journalists, and almost everyone else in Washington’s power structure. Opposition of any sort to maintaining large numbers of overseas bases and troops has long been pilloried as peacenik idealism or the sort of isolationism that allowed Hitler to conquer Europe.</w:t>
      </w:r>
    </w:p>
    <w:p w14:paraId="3D0323C1"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Style w:val="Strong"/>
          <w:rFonts w:asciiTheme="minorHAnsi" w:hAnsiTheme="minorHAnsi" w:cstheme="minorHAnsi"/>
          <w:sz w:val="14"/>
          <w:szCs w:val="14"/>
        </w:rPr>
        <w:t>The Costs of Garrisoning the World</w:t>
      </w:r>
    </w:p>
    <w:p w14:paraId="3C7F71DD"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As Johnson showed us, there are many reasons to question the overseas base status quo. The most obvious one is economic. Garrisons overseas are very expensive. According to the </w:t>
      </w:r>
      <w:hyperlink r:id="rId66" w:tgtFrame="_blank" w:history="1">
        <w:r w:rsidRPr="00016846">
          <w:rPr>
            <w:rStyle w:val="Hyperlink"/>
            <w:rFonts w:asciiTheme="minorHAnsi" w:eastAsiaTheme="majorEastAsia" w:hAnsiTheme="minorHAnsi" w:cstheme="minorHAnsi"/>
            <w:sz w:val="14"/>
            <w:szCs w:val="14"/>
          </w:rPr>
          <w:t>RAND Corporation</w:t>
        </w:r>
      </w:hyperlink>
      <w:r w:rsidRPr="00016846">
        <w:rPr>
          <w:rFonts w:asciiTheme="minorHAnsi" w:hAnsiTheme="minorHAnsi" w:cstheme="minorHAnsi"/>
          <w:sz w:val="14"/>
          <w:szCs w:val="14"/>
        </w:rPr>
        <w:t>, even when host countries like Japan and Germany cover some of the costs, U.S. taxpayers still pay an annual average of $10,000 to $40,000 more per year to station a member of the military abroad than in the United States. The expense of transportation, the higher cost of living in some host countries, and the need to provide schools, hospitals, housing, and other support to family members of military personnel mean that the dollars add up quickly -- especially with more than half a million troops, family members, and civilian employees on bases overseas at any time.</w:t>
      </w:r>
    </w:p>
    <w:p w14:paraId="00400175"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By my very </w:t>
      </w:r>
      <w:hyperlink r:id="rId67" w:tgtFrame="_blank" w:history="1">
        <w:r w:rsidRPr="00016846">
          <w:rPr>
            <w:rStyle w:val="Hyperlink"/>
            <w:rFonts w:asciiTheme="minorHAnsi" w:eastAsiaTheme="majorEastAsia" w:hAnsiTheme="minorHAnsi" w:cstheme="minorHAnsi"/>
            <w:sz w:val="14"/>
            <w:szCs w:val="14"/>
          </w:rPr>
          <w:t>conservative calculations</w:t>
        </w:r>
      </w:hyperlink>
      <w:r w:rsidRPr="00016846">
        <w:rPr>
          <w:rFonts w:asciiTheme="minorHAnsi" w:hAnsiTheme="minorHAnsi" w:cstheme="minorHAnsi"/>
          <w:sz w:val="14"/>
          <w:szCs w:val="14"/>
        </w:rPr>
        <w:t>, maintaining installations and troops overseas cost at least $85 billion in 2014 -- more than the discretionary budget of every government agency except the Defense Department itself. If the U.S. presence in Afghanistan and Iraq is included, that bill reaches $156 billion or more.</w:t>
      </w:r>
    </w:p>
    <w:p w14:paraId="328494A3"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While bases may be costly for taxpayers, they are extremely profitable for the </w:t>
      </w:r>
      <w:proofErr w:type="spellStart"/>
      <w:r w:rsidRPr="00016846">
        <w:rPr>
          <w:rFonts w:asciiTheme="minorHAnsi" w:hAnsiTheme="minorHAnsi" w:cstheme="minorHAnsi"/>
          <w:sz w:val="14"/>
          <w:szCs w:val="14"/>
        </w:rPr>
        <w:t>country’s</w:t>
      </w:r>
      <w:hyperlink r:id="rId68" w:tgtFrame="_blank" w:history="1">
        <w:r w:rsidRPr="00016846">
          <w:rPr>
            <w:rStyle w:val="Hyperlink"/>
            <w:rFonts w:asciiTheme="minorHAnsi" w:eastAsiaTheme="majorEastAsia" w:hAnsiTheme="minorHAnsi" w:cstheme="minorHAnsi"/>
            <w:sz w:val="14"/>
            <w:szCs w:val="14"/>
          </w:rPr>
          <w:t>privateers</w:t>
        </w:r>
        <w:proofErr w:type="spellEnd"/>
      </w:hyperlink>
      <w:r w:rsidRPr="00016846">
        <w:rPr>
          <w:rFonts w:asciiTheme="minorHAnsi" w:hAnsiTheme="minorHAnsi" w:cstheme="minorHAnsi"/>
          <w:sz w:val="14"/>
          <w:szCs w:val="14"/>
        </w:rPr>
        <w:t> of twenty-first-century war like DynCorp International and former Halliburton subsidiary </w:t>
      </w:r>
      <w:hyperlink r:id="rId69" w:tgtFrame="_blank" w:history="1">
        <w:r w:rsidRPr="00016846">
          <w:rPr>
            <w:rStyle w:val="Hyperlink"/>
            <w:rFonts w:asciiTheme="minorHAnsi" w:eastAsiaTheme="majorEastAsia" w:hAnsiTheme="minorHAnsi" w:cstheme="minorHAnsi"/>
            <w:sz w:val="14"/>
            <w:szCs w:val="14"/>
          </w:rPr>
          <w:t>KBR</w:t>
        </w:r>
      </w:hyperlink>
      <w:r w:rsidRPr="00016846">
        <w:rPr>
          <w:rFonts w:asciiTheme="minorHAnsi" w:hAnsiTheme="minorHAnsi" w:cstheme="minorHAnsi"/>
          <w:sz w:val="14"/>
          <w:szCs w:val="14"/>
        </w:rPr>
        <w:t>. As Chalmers Johnson </w:t>
      </w:r>
      <w:hyperlink r:id="rId70" w:tgtFrame="_blank" w:history="1">
        <w:r w:rsidRPr="00016846">
          <w:rPr>
            <w:rStyle w:val="Hyperlink"/>
            <w:rFonts w:asciiTheme="minorHAnsi" w:eastAsiaTheme="majorEastAsia" w:hAnsiTheme="minorHAnsi" w:cstheme="minorHAnsi"/>
            <w:sz w:val="14"/>
            <w:szCs w:val="14"/>
          </w:rPr>
          <w:t>noted</w:t>
        </w:r>
      </w:hyperlink>
      <w:r w:rsidRPr="00016846">
        <w:rPr>
          <w:rFonts w:asciiTheme="minorHAnsi" w:hAnsiTheme="minorHAnsi" w:cstheme="minorHAnsi"/>
          <w:sz w:val="14"/>
          <w:szCs w:val="14"/>
        </w:rPr>
        <w:t>, “Our installations abroad bring profits to civilian industries,” which win billions in contracts annually to “build and maintain our far-flung outposts.”</w:t>
      </w:r>
    </w:p>
    <w:p w14:paraId="2346EE5C"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Meanwhile, many of the communities hosting bases overseas never see the economic windfalls that U.S. and local leaders regularly promise. Some areas, especially in </w:t>
      </w:r>
      <w:hyperlink r:id="rId71" w:tgtFrame="_blank" w:history="1">
        <w:r w:rsidRPr="00016846">
          <w:rPr>
            <w:rStyle w:val="Hyperlink"/>
            <w:rFonts w:asciiTheme="minorHAnsi" w:eastAsiaTheme="majorEastAsia" w:hAnsiTheme="minorHAnsi" w:cstheme="minorHAnsi"/>
            <w:sz w:val="14"/>
            <w:szCs w:val="14"/>
          </w:rPr>
          <w:t>poor rural communities</w:t>
        </w:r>
      </w:hyperlink>
      <w:r w:rsidRPr="00016846">
        <w:rPr>
          <w:rFonts w:asciiTheme="minorHAnsi" w:hAnsiTheme="minorHAnsi" w:cstheme="minorHAnsi"/>
          <w:sz w:val="14"/>
          <w:szCs w:val="14"/>
        </w:rPr>
        <w:t>, have seen short-term economic booms touched off by base construction. In the long-term, however, most bases rarely create sustainable, healthy local economies. Compared with other forms of economic activity, they represent unproductive uses of land, employ relatively few people for the expanses occupied, and contribute little to local economic growth. Research has consistently shown that when bases finally close, the </w:t>
      </w:r>
      <w:hyperlink r:id="rId72" w:anchor=".VebAXs7rr-o" w:tgtFrame="_blank" w:history="1">
        <w:r w:rsidRPr="00016846">
          <w:rPr>
            <w:rStyle w:val="Hyperlink"/>
            <w:rFonts w:asciiTheme="minorHAnsi" w:eastAsiaTheme="majorEastAsia" w:hAnsiTheme="minorHAnsi" w:cstheme="minorHAnsi"/>
            <w:sz w:val="14"/>
            <w:szCs w:val="14"/>
          </w:rPr>
          <w:t>economic impact</w:t>
        </w:r>
      </w:hyperlink>
      <w:r w:rsidRPr="00016846">
        <w:rPr>
          <w:rFonts w:asciiTheme="minorHAnsi" w:hAnsiTheme="minorHAnsi" w:cstheme="minorHAnsi"/>
          <w:sz w:val="14"/>
          <w:szCs w:val="14"/>
        </w:rPr>
        <w:t> </w:t>
      </w:r>
      <w:proofErr w:type="spellStart"/>
      <w:r w:rsidRPr="00016846">
        <w:rPr>
          <w:rFonts w:asciiTheme="minorHAnsi" w:hAnsiTheme="minorHAnsi" w:cstheme="minorHAnsi"/>
          <w:sz w:val="14"/>
          <w:szCs w:val="14"/>
        </w:rPr>
        <w:t>is</w:t>
      </w:r>
      <w:hyperlink r:id="rId73" w:tgtFrame="_blank" w:history="1">
        <w:r w:rsidRPr="00016846">
          <w:rPr>
            <w:rStyle w:val="Hyperlink"/>
            <w:rFonts w:asciiTheme="minorHAnsi" w:eastAsiaTheme="majorEastAsia" w:hAnsiTheme="minorHAnsi" w:cstheme="minorHAnsi"/>
            <w:sz w:val="14"/>
            <w:szCs w:val="14"/>
          </w:rPr>
          <w:t>generally</w:t>
        </w:r>
        <w:proofErr w:type="spellEnd"/>
        <w:r w:rsidRPr="00016846">
          <w:rPr>
            <w:rStyle w:val="Hyperlink"/>
            <w:rFonts w:asciiTheme="minorHAnsi" w:eastAsiaTheme="majorEastAsia" w:hAnsiTheme="minorHAnsi" w:cstheme="minorHAnsi"/>
            <w:sz w:val="14"/>
            <w:szCs w:val="14"/>
          </w:rPr>
          <w:t xml:space="preserve"> limited</w:t>
        </w:r>
      </w:hyperlink>
      <w:r w:rsidRPr="00016846">
        <w:rPr>
          <w:rFonts w:asciiTheme="minorHAnsi" w:hAnsiTheme="minorHAnsi" w:cstheme="minorHAnsi"/>
          <w:sz w:val="14"/>
          <w:szCs w:val="14"/>
        </w:rPr>
        <w:t> and in some cases actually positive -- that is, local communities can end up </w:t>
      </w:r>
      <w:hyperlink r:id="rId74" w:tgtFrame="_blank" w:history="1">
        <w:r w:rsidRPr="00016846">
          <w:rPr>
            <w:rStyle w:val="Hyperlink"/>
            <w:rFonts w:asciiTheme="minorHAnsi" w:eastAsiaTheme="majorEastAsia" w:hAnsiTheme="minorHAnsi" w:cstheme="minorHAnsi"/>
            <w:sz w:val="14"/>
            <w:szCs w:val="14"/>
          </w:rPr>
          <w:t>better off</w:t>
        </w:r>
      </w:hyperlink>
      <w:r w:rsidRPr="00016846">
        <w:rPr>
          <w:rFonts w:asciiTheme="minorHAnsi" w:hAnsiTheme="minorHAnsi" w:cstheme="minorHAnsi"/>
          <w:sz w:val="14"/>
          <w:szCs w:val="14"/>
        </w:rPr>
        <w:t> when they trade bases for housing, schools, shopping complexes, and other forms of economic development.</w:t>
      </w:r>
    </w:p>
    <w:p w14:paraId="733309AC"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Meanwhile for the United States, investing taxpayer dollars in the construction and maintenance of overseas bases means forgoing investments in areas like education, transportation, housing, and healthcare, despite the fact that these industries are more of a boon to overall economic productivity and </w:t>
      </w:r>
      <w:hyperlink r:id="rId75" w:tgtFrame="_blank" w:history="1">
        <w:r w:rsidRPr="00016846">
          <w:rPr>
            <w:rStyle w:val="Hyperlink"/>
            <w:rFonts w:asciiTheme="minorHAnsi" w:eastAsiaTheme="majorEastAsia" w:hAnsiTheme="minorHAnsi" w:cstheme="minorHAnsi"/>
            <w:sz w:val="14"/>
            <w:szCs w:val="14"/>
          </w:rPr>
          <w:t>create more jobs</w:t>
        </w:r>
      </w:hyperlink>
      <w:r w:rsidRPr="00016846">
        <w:rPr>
          <w:rFonts w:asciiTheme="minorHAnsi" w:hAnsiTheme="minorHAnsi" w:cstheme="minorHAnsi"/>
          <w:sz w:val="14"/>
          <w:szCs w:val="14"/>
        </w:rPr>
        <w:t> compared to equivalent military spending. Think about what $85 billion per year would mean in terms of rebuilding the country’s crumbling civilian infrastructure.</w:t>
      </w:r>
    </w:p>
    <w:p w14:paraId="08070BEA"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Style w:val="Strong"/>
          <w:rFonts w:asciiTheme="minorHAnsi" w:hAnsiTheme="minorHAnsi" w:cstheme="minorHAnsi"/>
          <w:sz w:val="14"/>
          <w:szCs w:val="14"/>
        </w:rPr>
        <w:t>The Human Toll</w:t>
      </w:r>
    </w:p>
    <w:p w14:paraId="1160D060"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Beyond the financial costs are the human ones. The families of military personnel are among those who suffer from the spread of overseas bases given the strain of distant deployments, family separations, and frequent moves. Overseas bases also contribute to the shocking rates of </w:t>
      </w:r>
      <w:hyperlink r:id="rId76" w:tgtFrame="_blank" w:history="1">
        <w:r w:rsidRPr="00016846">
          <w:rPr>
            <w:rStyle w:val="Hyperlink"/>
            <w:rFonts w:asciiTheme="minorHAnsi" w:eastAsiaTheme="majorEastAsia" w:hAnsiTheme="minorHAnsi" w:cstheme="minorHAnsi"/>
            <w:sz w:val="14"/>
            <w:szCs w:val="14"/>
          </w:rPr>
          <w:t xml:space="preserve">sexual </w:t>
        </w:r>
        <w:proofErr w:type="spellStart"/>
        <w:r w:rsidRPr="00016846">
          <w:rPr>
            <w:rStyle w:val="Hyperlink"/>
            <w:rFonts w:asciiTheme="minorHAnsi" w:eastAsiaTheme="majorEastAsia" w:hAnsiTheme="minorHAnsi" w:cstheme="minorHAnsi"/>
            <w:sz w:val="14"/>
            <w:szCs w:val="14"/>
          </w:rPr>
          <w:t>assault</w:t>
        </w:r>
      </w:hyperlink>
      <w:r w:rsidRPr="00016846">
        <w:rPr>
          <w:rFonts w:asciiTheme="minorHAnsi" w:hAnsiTheme="minorHAnsi" w:cstheme="minorHAnsi"/>
          <w:sz w:val="14"/>
          <w:szCs w:val="14"/>
        </w:rPr>
        <w:t>in</w:t>
      </w:r>
      <w:proofErr w:type="spellEnd"/>
      <w:r w:rsidRPr="00016846">
        <w:rPr>
          <w:rFonts w:asciiTheme="minorHAnsi" w:hAnsiTheme="minorHAnsi" w:cstheme="minorHAnsi"/>
          <w:sz w:val="14"/>
          <w:szCs w:val="14"/>
        </w:rPr>
        <w:t xml:space="preserve"> the military: an estimated </w:t>
      </w:r>
      <w:hyperlink r:id="rId77" w:tgtFrame="_blank" w:history="1">
        <w:r w:rsidRPr="00016846">
          <w:rPr>
            <w:rStyle w:val="Hyperlink"/>
            <w:rFonts w:asciiTheme="minorHAnsi" w:eastAsiaTheme="majorEastAsia" w:hAnsiTheme="minorHAnsi" w:cstheme="minorHAnsi"/>
            <w:sz w:val="14"/>
            <w:szCs w:val="14"/>
          </w:rPr>
          <w:t>30%</w:t>
        </w:r>
      </w:hyperlink>
      <w:r w:rsidRPr="00016846">
        <w:rPr>
          <w:rFonts w:asciiTheme="minorHAnsi" w:hAnsiTheme="minorHAnsi" w:cstheme="minorHAnsi"/>
          <w:sz w:val="14"/>
          <w:szCs w:val="14"/>
        </w:rPr>
        <w:t> of servicewomen are victimized during their time in the military and a disproportionate number of these crimes happen at bases abroad. Outside the base gates, in places like South Korea, one often finds exploitative </w:t>
      </w:r>
      <w:hyperlink r:id="rId78" w:tgtFrame="_blank" w:history="1">
        <w:r w:rsidRPr="00016846">
          <w:rPr>
            <w:rStyle w:val="Hyperlink"/>
            <w:rFonts w:asciiTheme="minorHAnsi" w:eastAsiaTheme="majorEastAsia" w:hAnsiTheme="minorHAnsi" w:cstheme="minorHAnsi"/>
            <w:sz w:val="14"/>
            <w:szCs w:val="14"/>
          </w:rPr>
          <w:t>prostitution</w:t>
        </w:r>
      </w:hyperlink>
      <w:r w:rsidRPr="00016846">
        <w:rPr>
          <w:rFonts w:asciiTheme="minorHAnsi" w:hAnsiTheme="minorHAnsi" w:cstheme="minorHAnsi"/>
          <w:sz w:val="14"/>
          <w:szCs w:val="14"/>
        </w:rPr>
        <w:t> industries geared to U.S. military personnel.</w:t>
      </w:r>
    </w:p>
    <w:p w14:paraId="4A26A779"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Worldwide, bases have caused widespread </w:t>
      </w:r>
      <w:hyperlink r:id="rId79" w:tgtFrame="_blank" w:history="1">
        <w:r w:rsidRPr="00016846">
          <w:rPr>
            <w:rStyle w:val="Hyperlink"/>
            <w:rFonts w:asciiTheme="minorHAnsi" w:eastAsiaTheme="majorEastAsia" w:hAnsiTheme="minorHAnsi" w:cstheme="minorHAnsi"/>
            <w:sz w:val="14"/>
            <w:szCs w:val="14"/>
          </w:rPr>
          <w:t>environmental damage</w:t>
        </w:r>
      </w:hyperlink>
      <w:r w:rsidRPr="00016846">
        <w:rPr>
          <w:rFonts w:asciiTheme="minorHAnsi" w:hAnsiTheme="minorHAnsi" w:cstheme="minorHAnsi"/>
          <w:sz w:val="14"/>
          <w:szCs w:val="14"/>
        </w:rPr>
        <w:t> because of toxic leaks, accidents, and in some cases the </w:t>
      </w:r>
      <w:hyperlink r:id="rId80" w:tgtFrame="_blank" w:history="1">
        <w:r w:rsidRPr="00016846">
          <w:rPr>
            <w:rStyle w:val="Hyperlink"/>
            <w:rFonts w:asciiTheme="minorHAnsi" w:eastAsiaTheme="majorEastAsia" w:hAnsiTheme="minorHAnsi" w:cstheme="minorHAnsi"/>
            <w:sz w:val="14"/>
            <w:szCs w:val="14"/>
          </w:rPr>
          <w:t>deliberate dumping</w:t>
        </w:r>
      </w:hyperlink>
      <w:r w:rsidRPr="00016846">
        <w:rPr>
          <w:rFonts w:asciiTheme="minorHAnsi" w:hAnsiTheme="minorHAnsi" w:cstheme="minorHAnsi"/>
          <w:sz w:val="14"/>
          <w:szCs w:val="14"/>
        </w:rPr>
        <w:t> of hazardous materials. GI crime has long angered locals. In Okinawa and elsewhere, U.S. troops have repeatedly committed horrific acts of </w:t>
      </w:r>
      <w:hyperlink r:id="rId81" w:tgtFrame="_blank" w:history="1">
        <w:r w:rsidRPr="00016846">
          <w:rPr>
            <w:rStyle w:val="Hyperlink"/>
            <w:rFonts w:asciiTheme="minorHAnsi" w:eastAsiaTheme="majorEastAsia" w:hAnsiTheme="minorHAnsi" w:cstheme="minorHAnsi"/>
            <w:sz w:val="14"/>
            <w:szCs w:val="14"/>
          </w:rPr>
          <w:t>rape</w:t>
        </w:r>
      </w:hyperlink>
      <w:r w:rsidRPr="00016846">
        <w:rPr>
          <w:rFonts w:asciiTheme="minorHAnsi" w:hAnsiTheme="minorHAnsi" w:cstheme="minorHAnsi"/>
          <w:sz w:val="14"/>
          <w:szCs w:val="14"/>
        </w:rPr>
        <w:t> against local women. From </w:t>
      </w:r>
      <w:hyperlink r:id="rId82" w:tgtFrame="_blank" w:history="1">
        <w:r w:rsidRPr="00016846">
          <w:rPr>
            <w:rStyle w:val="Hyperlink"/>
            <w:rFonts w:asciiTheme="minorHAnsi" w:eastAsiaTheme="majorEastAsia" w:hAnsiTheme="minorHAnsi" w:cstheme="minorHAnsi"/>
            <w:sz w:val="14"/>
            <w:szCs w:val="14"/>
          </w:rPr>
          <w:t>Greenland</w:t>
        </w:r>
      </w:hyperlink>
      <w:r w:rsidRPr="00016846">
        <w:rPr>
          <w:rFonts w:asciiTheme="minorHAnsi" w:hAnsiTheme="minorHAnsi" w:cstheme="minorHAnsi"/>
          <w:sz w:val="14"/>
          <w:szCs w:val="14"/>
        </w:rPr>
        <w:t> to the tropical island of </w:t>
      </w:r>
      <w:hyperlink r:id="rId83" w:tgtFrame="_blank" w:history="1">
        <w:r w:rsidRPr="00016846">
          <w:rPr>
            <w:rStyle w:val="Hyperlink"/>
            <w:rFonts w:asciiTheme="minorHAnsi" w:eastAsiaTheme="majorEastAsia" w:hAnsiTheme="minorHAnsi" w:cstheme="minorHAnsi"/>
            <w:sz w:val="14"/>
            <w:szCs w:val="14"/>
          </w:rPr>
          <w:t>Diego Garcia</w:t>
        </w:r>
      </w:hyperlink>
      <w:r w:rsidRPr="00016846">
        <w:rPr>
          <w:rFonts w:asciiTheme="minorHAnsi" w:hAnsiTheme="minorHAnsi" w:cstheme="minorHAnsi"/>
          <w:sz w:val="14"/>
          <w:szCs w:val="14"/>
        </w:rPr>
        <w:t>, the military has displaced local peoples from their lands to build its bases.</w:t>
      </w:r>
    </w:p>
    <w:p w14:paraId="47F3BA6D"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In contrast to frequently invoked rhetoric about spreading democracy, the military has shown a </w:t>
      </w:r>
      <w:hyperlink r:id="rId84" w:tgtFrame="_blank" w:history="1">
        <w:r w:rsidRPr="00016846">
          <w:rPr>
            <w:rStyle w:val="Hyperlink"/>
            <w:rFonts w:asciiTheme="minorHAnsi" w:eastAsiaTheme="majorEastAsia" w:hAnsiTheme="minorHAnsi" w:cstheme="minorHAnsi"/>
            <w:sz w:val="14"/>
            <w:szCs w:val="14"/>
          </w:rPr>
          <w:t>preference</w:t>
        </w:r>
      </w:hyperlink>
      <w:r w:rsidRPr="00016846">
        <w:rPr>
          <w:rFonts w:asciiTheme="minorHAnsi" w:hAnsiTheme="minorHAnsi" w:cstheme="minorHAnsi"/>
          <w:sz w:val="14"/>
          <w:szCs w:val="14"/>
        </w:rPr>
        <w:t> for establishing bases in undemocratic and often despotic states like Qatar and Bahrain. In Iraq, Afghanistan, and Saudi Arabia, U.S. bases have created fertile </w:t>
      </w:r>
      <w:hyperlink r:id="rId85" w:tgtFrame="_blank" w:history="1">
        <w:r w:rsidRPr="00016846">
          <w:rPr>
            <w:rStyle w:val="Hyperlink"/>
            <w:rFonts w:asciiTheme="minorHAnsi" w:eastAsiaTheme="majorEastAsia" w:hAnsiTheme="minorHAnsi" w:cstheme="minorHAnsi"/>
            <w:sz w:val="14"/>
            <w:szCs w:val="14"/>
          </w:rPr>
          <w:t>breeding grounds</w:t>
        </w:r>
      </w:hyperlink>
      <w:r w:rsidRPr="00016846">
        <w:rPr>
          <w:rFonts w:asciiTheme="minorHAnsi" w:hAnsiTheme="minorHAnsi" w:cstheme="minorHAnsi"/>
          <w:sz w:val="14"/>
          <w:szCs w:val="14"/>
        </w:rPr>
        <w:t> for radicalism and anti-Americanism. The presence of bases near Muslim holy sites in Saudi Arabia was a major </w:t>
      </w:r>
      <w:hyperlink r:id="rId86" w:tgtFrame="_blank" w:history="1">
        <w:r w:rsidRPr="00016846">
          <w:rPr>
            <w:rStyle w:val="Hyperlink"/>
            <w:rFonts w:asciiTheme="minorHAnsi" w:eastAsiaTheme="majorEastAsia" w:hAnsiTheme="minorHAnsi" w:cstheme="minorHAnsi"/>
            <w:sz w:val="14"/>
            <w:szCs w:val="14"/>
          </w:rPr>
          <w:t>recruiting tool</w:t>
        </w:r>
      </w:hyperlink>
      <w:r w:rsidRPr="00016846">
        <w:rPr>
          <w:rFonts w:asciiTheme="minorHAnsi" w:hAnsiTheme="minorHAnsi" w:cstheme="minorHAnsi"/>
          <w:sz w:val="14"/>
          <w:szCs w:val="14"/>
        </w:rPr>
        <w:t> for al-Qaeda and part of Osama bin Laden’s professed </w:t>
      </w:r>
      <w:hyperlink r:id="rId87" w:tgtFrame="_blank" w:history="1">
        <w:r w:rsidRPr="00016846">
          <w:rPr>
            <w:rStyle w:val="Hyperlink"/>
            <w:rFonts w:asciiTheme="minorHAnsi" w:eastAsiaTheme="majorEastAsia" w:hAnsiTheme="minorHAnsi" w:cstheme="minorHAnsi"/>
            <w:sz w:val="14"/>
            <w:szCs w:val="14"/>
          </w:rPr>
          <w:t>motivation</w:t>
        </w:r>
      </w:hyperlink>
      <w:r w:rsidRPr="00016846">
        <w:rPr>
          <w:rFonts w:asciiTheme="minorHAnsi" w:hAnsiTheme="minorHAnsi" w:cstheme="minorHAnsi"/>
          <w:sz w:val="14"/>
          <w:szCs w:val="14"/>
        </w:rPr>
        <w:t> for the September 11, 2001, attacks.</w:t>
      </w:r>
    </w:p>
    <w:p w14:paraId="6C43CFE5"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Although this kind of perpetual turmoil is little noticed at home, bases abroad have all too often generate grievances, protest, and antagonistic relationships. Although few here recognize it, our bases are a major part of the image the United States presents to the world -- and they often show us in an extremely unflattering light.</w:t>
      </w:r>
    </w:p>
    <w:p w14:paraId="008B7E67"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Style w:val="Strong"/>
          <w:rFonts w:asciiTheme="minorHAnsi" w:hAnsiTheme="minorHAnsi" w:cstheme="minorHAnsi"/>
          <w:sz w:val="14"/>
          <w:szCs w:val="14"/>
        </w:rPr>
        <w:t>Creating a New Cold War, Base by Base</w:t>
      </w:r>
    </w:p>
    <w:p w14:paraId="027CF2CA"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u w:val="single"/>
        </w:rPr>
      </w:pPr>
      <w:r w:rsidRPr="00016846">
        <w:rPr>
          <w:rFonts w:asciiTheme="minorHAnsi" w:hAnsiTheme="minorHAnsi" w:cstheme="minorHAnsi"/>
          <w:sz w:val="14"/>
          <w:szCs w:val="14"/>
        </w:rPr>
        <w:t xml:space="preserve">It is also not at all clear that bases enhance national security and global peace in any way. </w:t>
      </w:r>
      <w:r w:rsidRPr="00016846">
        <w:rPr>
          <w:rFonts w:asciiTheme="minorHAnsi" w:hAnsiTheme="minorHAnsi" w:cstheme="minorHAnsi"/>
          <w:u w:val="single"/>
        </w:rPr>
        <w:t>In the absence of a superpower enemy, the argument that bases many thousands of miles from U.S. shores are necessary to defend the United States -- or even its allies -- is a hard argument to make</w:t>
      </w:r>
      <w:r w:rsidRPr="00016846">
        <w:rPr>
          <w:rFonts w:asciiTheme="minorHAnsi" w:hAnsiTheme="minorHAnsi" w:cstheme="minorHAnsi"/>
          <w:sz w:val="14"/>
          <w:szCs w:val="14"/>
        </w:rPr>
        <w:t xml:space="preserve">. On the contrary, </w:t>
      </w:r>
      <w:r w:rsidRPr="00016846">
        <w:rPr>
          <w:rFonts w:asciiTheme="minorHAnsi" w:hAnsiTheme="minorHAnsi" w:cstheme="minorHAnsi"/>
          <w:u w:val="single"/>
        </w:rPr>
        <w:t>the global collection of bases has generally enabled the launching of military interventions, drone strikes, and wars of choice that have resulted in repeated disasters, costing millions of lives and untold destruction from Vietnam to Iraq.</w:t>
      </w:r>
    </w:p>
    <w:p w14:paraId="0E7AD9CC"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u w:val="single"/>
        </w:rPr>
        <w:t xml:space="preserve">By making it easier to wage foreign wars, bases overseas have ensured that military action is an ever more attractive option -- often the only imaginable option -- for U.S. policymakers. As the anthropologist Catherine Lutz </w:t>
      </w:r>
      <w:proofErr w:type="spellStart"/>
      <w:r w:rsidRPr="00016846">
        <w:rPr>
          <w:rFonts w:asciiTheme="minorHAnsi" w:hAnsiTheme="minorHAnsi" w:cstheme="minorHAnsi"/>
          <w:u w:val="single"/>
        </w:rPr>
        <w:t>has</w:t>
      </w:r>
      <w:hyperlink r:id="rId88" w:tgtFrame="_blank" w:history="1">
        <w:r w:rsidRPr="00016846">
          <w:rPr>
            <w:rStyle w:val="Hyperlink"/>
            <w:rFonts w:asciiTheme="minorHAnsi" w:eastAsiaTheme="majorEastAsia" w:hAnsiTheme="minorHAnsi" w:cstheme="minorHAnsi"/>
          </w:rPr>
          <w:t>said</w:t>
        </w:r>
        <w:proofErr w:type="spellEnd"/>
      </w:hyperlink>
      <w:r w:rsidRPr="00016846">
        <w:rPr>
          <w:rFonts w:asciiTheme="minorHAnsi" w:hAnsiTheme="minorHAnsi" w:cstheme="minorHAnsi"/>
          <w:u w:val="single"/>
        </w:rPr>
        <w:t>, when all you have in your foreign policy toolbox is a hammer, everything starts to look like a nail. Ultimately, bases abroad have frequently made war more likely rather than less</w:t>
      </w:r>
      <w:r w:rsidRPr="00016846">
        <w:rPr>
          <w:rFonts w:asciiTheme="minorHAnsi" w:hAnsiTheme="minorHAnsi" w:cstheme="minorHAnsi"/>
          <w:sz w:val="14"/>
          <w:szCs w:val="14"/>
        </w:rPr>
        <w:t>.</w:t>
      </w:r>
    </w:p>
    <w:p w14:paraId="1A021EBE"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Proponents of the long-outdated forward strategy will reply that overseas bases “deter” enemies and help keep the global peace. As supporters of the status quo, they have been proclaiming such security benefits as self-evident truths for decades. Few have provided anything of substance to support their claims. </w:t>
      </w:r>
      <w:r w:rsidRPr="00016846">
        <w:rPr>
          <w:rFonts w:asciiTheme="minorHAnsi" w:hAnsiTheme="minorHAnsi" w:cstheme="minorHAnsi"/>
          <w:u w:val="single"/>
        </w:rPr>
        <w:t>While there is some evidence that military forces can indeed deter imminent threats, </w:t>
      </w:r>
      <w:hyperlink r:id="rId89" w:tgtFrame="_blank" w:history="1">
        <w:r w:rsidRPr="00016846">
          <w:rPr>
            <w:rStyle w:val="Hyperlink"/>
            <w:rFonts w:asciiTheme="minorHAnsi" w:eastAsiaTheme="majorEastAsia" w:hAnsiTheme="minorHAnsi" w:cstheme="minorHAnsi"/>
          </w:rPr>
          <w:t>little if any research</w:t>
        </w:r>
      </w:hyperlink>
      <w:r w:rsidRPr="00016846">
        <w:rPr>
          <w:rFonts w:asciiTheme="minorHAnsi" w:hAnsiTheme="minorHAnsi" w:cstheme="minorHAnsi"/>
          <w:u w:val="single"/>
        </w:rPr>
        <w:t> suggests that overseas bases are an effective form of long-term deterrence</w:t>
      </w:r>
      <w:r w:rsidRPr="00016846">
        <w:rPr>
          <w:rFonts w:asciiTheme="minorHAnsi" w:hAnsiTheme="minorHAnsi" w:cstheme="minorHAnsi"/>
          <w:sz w:val="14"/>
          <w:szCs w:val="14"/>
        </w:rPr>
        <w:t>. Studies by both the </w:t>
      </w:r>
      <w:hyperlink r:id="rId90" w:tgtFrame="_blank" w:history="1">
        <w:r w:rsidRPr="00016846">
          <w:rPr>
            <w:rStyle w:val="Hyperlink"/>
            <w:rFonts w:asciiTheme="minorHAnsi" w:eastAsiaTheme="majorEastAsia" w:hAnsiTheme="minorHAnsi" w:cstheme="minorHAnsi"/>
            <w:sz w:val="14"/>
            <w:szCs w:val="14"/>
          </w:rPr>
          <w:t>Bush administration</w:t>
        </w:r>
      </w:hyperlink>
      <w:r w:rsidRPr="00016846">
        <w:rPr>
          <w:rFonts w:asciiTheme="minorHAnsi" w:hAnsiTheme="minorHAnsi" w:cstheme="minorHAnsi"/>
          <w:sz w:val="14"/>
          <w:szCs w:val="14"/>
        </w:rPr>
        <w:t> and the </w:t>
      </w:r>
      <w:hyperlink r:id="rId91" w:tgtFrame="_blank" w:history="1">
        <w:r w:rsidRPr="00016846">
          <w:rPr>
            <w:rStyle w:val="Hyperlink"/>
            <w:rFonts w:asciiTheme="minorHAnsi" w:eastAsiaTheme="majorEastAsia" w:hAnsiTheme="minorHAnsi" w:cstheme="minorHAnsi"/>
            <w:sz w:val="14"/>
            <w:szCs w:val="14"/>
          </w:rPr>
          <w:t>RAND Corporation</w:t>
        </w:r>
      </w:hyperlink>
      <w:r w:rsidRPr="00016846">
        <w:rPr>
          <w:rFonts w:asciiTheme="minorHAnsi" w:hAnsiTheme="minorHAnsi" w:cstheme="minorHAnsi"/>
          <w:sz w:val="14"/>
          <w:szCs w:val="14"/>
        </w:rPr>
        <w:t> -- not exactly left-wing peaceniks -- indicate that advances in transportation technology have largely erased the advantage of stationing troops abroad. In the case of a legitimate defensive war or peacekeeping operation, the military could generally deploy troops just as quickly from domestic bases as from most bases abroad. Rapid sealift and airlift capabilities coupled with agreements allowing the use of bases in allied nations and, potentially, pre-positioned supplies are a dramatically less expensive and less inflammatory alternative to maintaining permanent bases overseas.</w:t>
      </w:r>
    </w:p>
    <w:p w14:paraId="5E622FFB"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u w:val="single"/>
        </w:rPr>
      </w:pPr>
      <w:r w:rsidRPr="00016846">
        <w:rPr>
          <w:rFonts w:asciiTheme="minorHAnsi" w:hAnsiTheme="minorHAnsi" w:cstheme="minorHAnsi"/>
          <w:sz w:val="14"/>
          <w:szCs w:val="14"/>
        </w:rPr>
        <w:t xml:space="preserve">It is also questionable whether such bases </w:t>
      </w:r>
      <w:proofErr w:type="gramStart"/>
      <w:r w:rsidRPr="00016846">
        <w:rPr>
          <w:rFonts w:asciiTheme="minorHAnsi" w:hAnsiTheme="minorHAnsi" w:cstheme="minorHAnsi"/>
          <w:sz w:val="14"/>
          <w:szCs w:val="14"/>
        </w:rPr>
        <w:t>actually increase</w:t>
      </w:r>
      <w:proofErr w:type="gramEnd"/>
      <w:r w:rsidRPr="00016846">
        <w:rPr>
          <w:rFonts w:asciiTheme="minorHAnsi" w:hAnsiTheme="minorHAnsi" w:cstheme="minorHAnsi"/>
          <w:sz w:val="14"/>
          <w:szCs w:val="14"/>
        </w:rPr>
        <w:t xml:space="preserve"> the security of host nations. </w:t>
      </w:r>
      <w:r w:rsidRPr="00016846">
        <w:rPr>
          <w:rFonts w:asciiTheme="minorHAnsi" w:hAnsiTheme="minorHAnsi" w:cstheme="minorHAnsi"/>
          <w:u w:val="single"/>
        </w:rPr>
        <w:t>The presence of U.S. bases can turn a country into an explicit target for foreign powers or militants -- just as U.S. installations have endangered Americans overseas.</w:t>
      </w:r>
    </w:p>
    <w:p w14:paraId="77D7A747"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u w:val="single"/>
        </w:rPr>
        <w:t>Similarly, rather than stabilizing dangerous regions, foreign bases frequently heighten military tensions and discourage diplomatic solutions to conflicts. Placing U.S. bases near the borders of countries like China, Russia, and Iran, for example, increases threats to their security and encourages them to respond by boosting their own military spending and activity</w:t>
      </w:r>
      <w:r w:rsidRPr="00016846">
        <w:rPr>
          <w:rFonts w:asciiTheme="minorHAnsi" w:hAnsiTheme="minorHAnsi" w:cstheme="minorHAnsi"/>
          <w:sz w:val="14"/>
          <w:szCs w:val="14"/>
        </w:rPr>
        <w:t>. Imagine how U.S. leaders would respond if China were to build even a single small base in Mexico, Canada, or the Caribbean. Notably, the most dangerous moment during the Cold War -- the 1962 Cuban missile crisis -- revolved around the construction of Soviet nuclear missile facilities in Cuba, roughly 90 miles from the U.S. border.</w:t>
      </w:r>
    </w:p>
    <w:p w14:paraId="27395750"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u w:val="single"/>
        </w:rPr>
        <w:t>The creation and maintenance of so many U.S. bases overseas likewise encourages other nations to build their own foreign bases in what could rapidly become an escalating “</w:t>
      </w:r>
      <w:hyperlink r:id="rId92" w:tgtFrame="_blank" w:history="1">
        <w:r w:rsidRPr="00016846">
          <w:rPr>
            <w:rStyle w:val="Hyperlink"/>
            <w:rFonts w:asciiTheme="minorHAnsi" w:eastAsiaTheme="majorEastAsia" w:hAnsiTheme="minorHAnsi" w:cstheme="minorHAnsi"/>
          </w:rPr>
          <w:t>base race</w:t>
        </w:r>
      </w:hyperlink>
      <w:r w:rsidRPr="00016846">
        <w:rPr>
          <w:rFonts w:asciiTheme="minorHAnsi" w:hAnsiTheme="minorHAnsi" w:cstheme="minorHAnsi"/>
          <w:u w:val="single"/>
        </w:rPr>
        <w:t>.” Bases near the borders of China and Russia</w:t>
      </w:r>
      <w:proofErr w:type="gramStart"/>
      <w:r w:rsidRPr="00016846">
        <w:rPr>
          <w:rFonts w:asciiTheme="minorHAnsi" w:hAnsiTheme="minorHAnsi" w:cstheme="minorHAnsi"/>
          <w:u w:val="single"/>
        </w:rPr>
        <w:t>, in particular, threaten</w:t>
      </w:r>
      <w:proofErr w:type="gramEnd"/>
      <w:r w:rsidRPr="00016846">
        <w:rPr>
          <w:rFonts w:asciiTheme="minorHAnsi" w:hAnsiTheme="minorHAnsi" w:cstheme="minorHAnsi"/>
          <w:u w:val="single"/>
        </w:rPr>
        <w:t xml:space="preserve"> to fuel new cold wars.</w:t>
      </w:r>
      <w:r w:rsidRPr="00016846">
        <w:rPr>
          <w:rFonts w:asciiTheme="minorHAnsi" w:hAnsiTheme="minorHAnsi" w:cstheme="minorHAnsi"/>
        </w:rPr>
        <w:t xml:space="preserve"> </w:t>
      </w:r>
      <w:r w:rsidRPr="00016846">
        <w:rPr>
          <w:rFonts w:asciiTheme="minorHAnsi" w:hAnsiTheme="minorHAnsi" w:cstheme="minorHAnsi"/>
          <w:sz w:val="14"/>
          <w:szCs w:val="14"/>
        </w:rPr>
        <w:t xml:space="preserve">U.S. officials may insist that building yet more bases in East Asia is a defensive act meant to ensure peace in the </w:t>
      </w:r>
      <w:proofErr w:type="gramStart"/>
      <w:r w:rsidRPr="00016846">
        <w:rPr>
          <w:rFonts w:asciiTheme="minorHAnsi" w:hAnsiTheme="minorHAnsi" w:cstheme="minorHAnsi"/>
          <w:sz w:val="14"/>
          <w:szCs w:val="14"/>
        </w:rPr>
        <w:t>Pacific, but</w:t>
      </w:r>
      <w:proofErr w:type="gramEnd"/>
      <w:r w:rsidRPr="00016846">
        <w:rPr>
          <w:rFonts w:asciiTheme="minorHAnsi" w:hAnsiTheme="minorHAnsi" w:cstheme="minorHAnsi"/>
          <w:sz w:val="14"/>
          <w:szCs w:val="14"/>
        </w:rPr>
        <w:t xml:space="preserve"> tell that to the Chinese. That country’s leaders are undoubtedly not “reassured” by the creation of yet more bases encircling their borders. Contrary to the claim that such installations increase global security, they tend to ratchet up regional tensions, increasing the risk of future military confrontation.</w:t>
      </w:r>
    </w:p>
    <w:p w14:paraId="5DD7701A"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u w:val="single"/>
        </w:rPr>
      </w:pPr>
      <w:r w:rsidRPr="00016846">
        <w:rPr>
          <w:rFonts w:asciiTheme="minorHAnsi" w:hAnsiTheme="minorHAnsi" w:cstheme="minorHAnsi"/>
          <w:u w:val="single"/>
        </w:rPr>
        <w:t xml:space="preserve">In this way, just as the war on terror has become a global conflict that only seems to spread terror, the creation of new U.S. bases to protect against imagined future Chinese or Russian threats runs the risk of becoming a self-fulfilling prophecy. These bases may ultimately help create the very threat they are supposedly designed to protect against. In other words, far from making the world a safer place, U.S. bases can </w:t>
      </w:r>
      <w:proofErr w:type="gramStart"/>
      <w:r w:rsidRPr="00016846">
        <w:rPr>
          <w:rFonts w:asciiTheme="minorHAnsi" w:hAnsiTheme="minorHAnsi" w:cstheme="minorHAnsi"/>
          <w:u w:val="single"/>
        </w:rPr>
        <w:t>actually make</w:t>
      </w:r>
      <w:proofErr w:type="gramEnd"/>
      <w:r w:rsidRPr="00016846">
        <w:rPr>
          <w:rFonts w:asciiTheme="minorHAnsi" w:hAnsiTheme="minorHAnsi" w:cstheme="minorHAnsi"/>
          <w:u w:val="single"/>
        </w:rPr>
        <w:t xml:space="preserve"> war more likely and the country less secure.</w:t>
      </w:r>
    </w:p>
    <w:p w14:paraId="2CF47FB2"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Style w:val="Strong"/>
          <w:rFonts w:asciiTheme="minorHAnsi" w:hAnsiTheme="minorHAnsi" w:cstheme="minorHAnsi"/>
          <w:sz w:val="14"/>
          <w:szCs w:val="14"/>
        </w:rPr>
        <w:t>Behind the Wire</w:t>
      </w:r>
    </w:p>
    <w:p w14:paraId="3AD398DF"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In his </w:t>
      </w:r>
      <w:hyperlink r:id="rId93" w:tgtFrame="_blank" w:history="1">
        <w:r w:rsidRPr="00016846">
          <w:rPr>
            <w:rStyle w:val="Hyperlink"/>
            <w:rFonts w:asciiTheme="minorHAnsi" w:eastAsiaTheme="majorEastAsia" w:hAnsiTheme="minorHAnsi" w:cstheme="minorHAnsi"/>
            <w:sz w:val="14"/>
            <w:szCs w:val="14"/>
          </w:rPr>
          <w:t>farewell address</w:t>
        </w:r>
      </w:hyperlink>
      <w:r w:rsidRPr="00016846">
        <w:rPr>
          <w:rFonts w:asciiTheme="minorHAnsi" w:hAnsiTheme="minorHAnsi" w:cstheme="minorHAnsi"/>
          <w:sz w:val="14"/>
          <w:szCs w:val="14"/>
        </w:rPr>
        <w:t> to the nation upon leaving the White House in 1961, President Dwight D. Eisenhower famously warned the nation about the insidious economic, political, and even spiritual effects of what he dubbed “the military-industrial-congressional complex,” the vast interlocking national security state born out of World War II. As </w:t>
      </w:r>
      <w:hyperlink r:id="rId94" w:tgtFrame="_blank" w:history="1">
        <w:r w:rsidRPr="00016846">
          <w:rPr>
            <w:rStyle w:val="Hyperlink"/>
            <w:rFonts w:asciiTheme="minorHAnsi" w:eastAsiaTheme="majorEastAsia" w:hAnsiTheme="minorHAnsi" w:cstheme="minorHAnsi"/>
            <w:sz w:val="14"/>
            <w:szCs w:val="14"/>
          </w:rPr>
          <w:t>Chalmers Johnson’s work</w:t>
        </w:r>
      </w:hyperlink>
      <w:r w:rsidRPr="00016846">
        <w:rPr>
          <w:rFonts w:asciiTheme="minorHAnsi" w:hAnsiTheme="minorHAnsi" w:cstheme="minorHAnsi"/>
          <w:sz w:val="14"/>
          <w:szCs w:val="14"/>
        </w:rPr>
        <w:t> reminded us in this new century, our 70-year-old collection of bases is evidence of how, despite Ike’s warning, the United States has entered a permanent state of war with an economy, a government, and a global system of power enmeshed in preparations for future conflicts.</w:t>
      </w:r>
    </w:p>
    <w:p w14:paraId="629C683E"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America’s overseas bases offer a window onto our military’s impact in the world and in our own daily lives. The history of these hulking “Little Americas” of concrete, fast food, and weaponry provides a living chronicle of the United States in the post-World War II era. In a certain sense, in these last seven decades, whether we realize it or not, we’ve all come to live “behind the wire,” as military personnel like to say.</w:t>
      </w:r>
    </w:p>
    <w:p w14:paraId="25580C6F" w14:textId="77777777" w:rsidR="0025173A" w:rsidRPr="00016846" w:rsidRDefault="0025173A" w:rsidP="0025173A">
      <w:pPr>
        <w:pStyle w:val="NormalWeb"/>
        <w:shd w:val="clear" w:color="auto" w:fill="FFFFFF"/>
        <w:spacing w:before="300" w:beforeAutospacing="0" w:after="300" w:afterAutospacing="0"/>
        <w:rPr>
          <w:rFonts w:asciiTheme="minorHAnsi" w:hAnsiTheme="minorHAnsi" w:cstheme="minorHAnsi"/>
          <w:sz w:val="14"/>
          <w:szCs w:val="14"/>
        </w:rPr>
      </w:pPr>
      <w:r w:rsidRPr="00016846">
        <w:rPr>
          <w:rFonts w:asciiTheme="minorHAnsi" w:hAnsiTheme="minorHAnsi" w:cstheme="minorHAnsi"/>
          <w:sz w:val="14"/>
          <w:szCs w:val="14"/>
        </w:rPr>
        <w:t xml:space="preserve">We may think such bases have made us safer. </w:t>
      </w:r>
      <w:proofErr w:type="gramStart"/>
      <w:r w:rsidRPr="00016846">
        <w:rPr>
          <w:rFonts w:asciiTheme="minorHAnsi" w:hAnsiTheme="minorHAnsi" w:cstheme="minorHAnsi"/>
          <w:sz w:val="14"/>
          <w:szCs w:val="14"/>
        </w:rPr>
        <w:t>In reality, they’ve</w:t>
      </w:r>
      <w:proofErr w:type="gramEnd"/>
      <w:r w:rsidRPr="00016846">
        <w:rPr>
          <w:rFonts w:asciiTheme="minorHAnsi" w:hAnsiTheme="minorHAnsi" w:cstheme="minorHAnsi"/>
          <w:sz w:val="14"/>
          <w:szCs w:val="14"/>
        </w:rPr>
        <w:t xml:space="preserve"> helped lock us inside a permanently militarized society that has made all of us -- everyone on this planet -- less secure, damaging lives at home and abroad.</w:t>
      </w:r>
    </w:p>
    <w:p w14:paraId="3DE1C61B" w14:textId="77777777" w:rsidR="0025173A" w:rsidRPr="00016846" w:rsidRDefault="0025173A" w:rsidP="0025173A">
      <w:pPr>
        <w:rPr>
          <w:rFonts w:asciiTheme="minorHAnsi" w:hAnsiTheme="minorHAnsi" w:cstheme="minorHAnsi"/>
          <w:sz w:val="14"/>
          <w:szCs w:val="14"/>
        </w:rPr>
      </w:pPr>
    </w:p>
    <w:p w14:paraId="1979D41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Military Readiness is a form of Militarism</w:t>
      </w:r>
    </w:p>
    <w:p w14:paraId="71CA9833" w14:textId="77777777" w:rsidR="0025173A" w:rsidRPr="00EA480F" w:rsidRDefault="0025173A" w:rsidP="0025173A">
      <w:r w:rsidRPr="00EA480F">
        <w:t xml:space="preserve">Callaghan’73 (Transcribed by: </w:t>
      </w:r>
      <w:proofErr w:type="spellStart"/>
      <w:r w:rsidRPr="00EA480F">
        <w:t>Einde</w:t>
      </w:r>
      <w:proofErr w:type="spellEnd"/>
      <w:r w:rsidRPr="00EA480F">
        <w:t xml:space="preserve"> o’ Callaghan; written by: Grahame Lock, “Militarism and Anti-Militarism”, 1907, Rivers Press Limited, retrieved from: </w:t>
      </w:r>
      <w:hyperlink r:id="rId95" w:history="1">
        <w:r w:rsidRPr="00EA480F">
          <w:rPr>
            <w:rStyle w:val="Hyperlink"/>
          </w:rPr>
          <w:t>https://www.marxists.org/archive/liebknecht-k/works/1907/militarism-antimilitarism/index.htm</w:t>
        </w:r>
      </w:hyperlink>
      <w:r w:rsidRPr="00EA480F">
        <w:t xml:space="preserve"> //JH)</w:t>
      </w:r>
    </w:p>
    <w:p w14:paraId="043DC38F"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1. The immediate object</w:t>
      </w:r>
    </w:p>
    <w:p w14:paraId="5083EF22"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We now move on to a special examination of the methods and effects of militarism, and in doing so direct our attention to a paradigm case of militarism, the Prussian-German bureaucratic-feudal-capitalist form – that very worst form of capitalist militarism, that state above the state.</w:t>
      </w:r>
    </w:p>
    <w:p w14:paraId="7079CF4E"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 xml:space="preserve">Even if it is true that contemporary militarism is nothing more than a manifestation of our capitalist society, it is nevertheless a manifestation which has become almost independent and very nearly an </w:t>
      </w:r>
      <w:proofErr w:type="gramStart"/>
      <w:r w:rsidRPr="00016846">
        <w:rPr>
          <w:rFonts w:asciiTheme="minorHAnsi" w:hAnsiTheme="minorHAnsi" w:cstheme="minorHAnsi"/>
          <w:sz w:val="16"/>
          <w:szCs w:val="16"/>
        </w:rPr>
        <w:t>end in itself</w:t>
      </w:r>
      <w:proofErr w:type="gramEnd"/>
      <w:r w:rsidRPr="00016846">
        <w:rPr>
          <w:rFonts w:asciiTheme="minorHAnsi" w:hAnsiTheme="minorHAnsi" w:cstheme="minorHAnsi"/>
          <w:sz w:val="16"/>
          <w:szCs w:val="16"/>
        </w:rPr>
        <w:t>.</w:t>
      </w:r>
    </w:p>
    <w:p w14:paraId="0C12C904"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24"/>
          <w:szCs w:val="24"/>
          <w:u w:val="single"/>
        </w:rPr>
        <w:t>Militarism</w:t>
      </w:r>
      <w:r w:rsidRPr="00016846">
        <w:rPr>
          <w:rFonts w:asciiTheme="minorHAnsi" w:hAnsiTheme="minorHAnsi" w:cstheme="minorHAnsi"/>
          <w:sz w:val="16"/>
          <w:szCs w:val="16"/>
        </w:rPr>
        <w:t xml:space="preserve">, </w:t>
      </w:r>
      <w:proofErr w:type="gramStart"/>
      <w:r w:rsidRPr="00016846">
        <w:rPr>
          <w:rFonts w:asciiTheme="minorHAnsi" w:hAnsiTheme="minorHAnsi" w:cstheme="minorHAnsi"/>
          <w:sz w:val="16"/>
          <w:szCs w:val="16"/>
        </w:rPr>
        <w:t>in order to</w:t>
      </w:r>
      <w:proofErr w:type="gramEnd"/>
      <w:r w:rsidRPr="00016846">
        <w:rPr>
          <w:rFonts w:asciiTheme="minorHAnsi" w:hAnsiTheme="minorHAnsi" w:cstheme="minorHAnsi"/>
          <w:sz w:val="16"/>
          <w:szCs w:val="16"/>
        </w:rPr>
        <w:t xml:space="preserve"> attain its ends, </w:t>
      </w:r>
      <w:r w:rsidRPr="00016846">
        <w:rPr>
          <w:rFonts w:asciiTheme="minorHAnsi" w:hAnsiTheme="minorHAnsi" w:cstheme="minorHAnsi"/>
          <w:sz w:val="24"/>
          <w:szCs w:val="24"/>
          <w:u w:val="single"/>
        </w:rPr>
        <w:t>must transform the army into a manageable, flexible and effective instrument. It must raise it to the highest possible level on the military-technical side</w:t>
      </w:r>
      <w:r w:rsidRPr="00016846">
        <w:rPr>
          <w:rFonts w:asciiTheme="minorHAnsi" w:hAnsiTheme="minorHAnsi" w:cstheme="minorHAnsi"/>
          <w:sz w:val="16"/>
          <w:szCs w:val="16"/>
        </w:rPr>
        <w:t>; in addition, since it consists of men and not of machines and is therefore a living mechanism, it must be filled with the right “spirit”.</w:t>
      </w:r>
    </w:p>
    <w:p w14:paraId="47B664A9"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The first aspect of the matter finally resolves itself into a financial question; this will be dealt with later. Here we shall go into the second aspect.</w:t>
      </w:r>
    </w:p>
    <w:p w14:paraId="3B4088CD" w14:textId="77777777" w:rsidR="0025173A" w:rsidRPr="00016846" w:rsidRDefault="0025173A" w:rsidP="0025173A">
      <w:pPr>
        <w:pStyle w:val="NoSpacing"/>
        <w:rPr>
          <w:rFonts w:asciiTheme="minorHAnsi" w:hAnsiTheme="minorHAnsi" w:cstheme="minorHAnsi"/>
          <w:sz w:val="24"/>
          <w:szCs w:val="24"/>
          <w:u w:val="single"/>
        </w:rPr>
      </w:pPr>
      <w:r w:rsidRPr="00016846">
        <w:rPr>
          <w:rFonts w:asciiTheme="minorHAnsi" w:hAnsiTheme="minorHAnsi" w:cstheme="minorHAnsi"/>
          <w:sz w:val="16"/>
          <w:szCs w:val="16"/>
        </w:rPr>
        <w:t xml:space="preserve">Its content has three facets. </w:t>
      </w:r>
      <w:r w:rsidRPr="00016846">
        <w:rPr>
          <w:rFonts w:asciiTheme="minorHAnsi" w:hAnsiTheme="minorHAnsi" w:cstheme="minorHAnsi"/>
          <w:sz w:val="24"/>
          <w:szCs w:val="24"/>
          <w:u w:val="single"/>
        </w:rPr>
        <w:t>Militarism seeks to produce and foster the military spirit first off in the active army; then in those groups which become important when, like the reserve and militia, they are used to supplement the army in the case of mobilization; and finally in all the other groups of the population which serve as a base and support for those strata which are to be employed for militarist or anti-militarist purposes.</w:t>
      </w:r>
    </w:p>
    <w:p w14:paraId="35CCFF68" w14:textId="77777777" w:rsidR="0025173A" w:rsidRPr="00016846" w:rsidRDefault="0025173A" w:rsidP="0025173A">
      <w:pPr>
        <w:pStyle w:val="NoSpacing"/>
        <w:rPr>
          <w:rFonts w:asciiTheme="minorHAnsi" w:hAnsiTheme="minorHAnsi" w:cstheme="minorHAnsi"/>
          <w:sz w:val="16"/>
          <w:szCs w:val="16"/>
        </w:rPr>
      </w:pPr>
      <w:bookmarkStart w:id="1" w:name="1-3-2"/>
      <w:bookmarkEnd w:id="1"/>
      <w:r w:rsidRPr="00016846">
        <w:rPr>
          <w:rFonts w:asciiTheme="minorHAnsi" w:hAnsiTheme="minorHAnsi" w:cstheme="minorHAnsi"/>
          <w:sz w:val="16"/>
          <w:szCs w:val="16"/>
        </w:rPr>
        <w:t> </w:t>
      </w:r>
    </w:p>
    <w:p w14:paraId="146F17F1"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2. Military pedagogy</w:t>
      </w:r>
    </w:p>
    <w:p w14:paraId="04F64641" w14:textId="77777777" w:rsidR="0025173A" w:rsidRPr="00016846" w:rsidRDefault="0025173A" w:rsidP="0025173A">
      <w:pPr>
        <w:pStyle w:val="NoSpacing"/>
        <w:rPr>
          <w:rFonts w:asciiTheme="minorHAnsi" w:hAnsiTheme="minorHAnsi" w:cstheme="minorHAnsi"/>
          <w:sz w:val="16"/>
          <w:szCs w:val="16"/>
        </w:rPr>
      </w:pPr>
      <w:bookmarkStart w:id="2" w:name="edu"/>
      <w:bookmarkEnd w:id="2"/>
      <w:r w:rsidRPr="00016846">
        <w:rPr>
          <w:rFonts w:asciiTheme="minorHAnsi" w:hAnsiTheme="minorHAnsi" w:cstheme="minorHAnsi"/>
          <w:sz w:val="16"/>
          <w:szCs w:val="16"/>
        </w:rPr>
        <w:t>The education of the soldier</w:t>
      </w:r>
    </w:p>
    <w:p w14:paraId="76F1ECF3"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24"/>
          <w:szCs w:val="24"/>
          <w:u w:val="single"/>
        </w:rPr>
        <w:t>The true “military spirit”,</w:t>
      </w:r>
      <w:r w:rsidRPr="00016846">
        <w:rPr>
          <w:rFonts w:asciiTheme="minorHAnsi" w:hAnsiTheme="minorHAnsi" w:cstheme="minorHAnsi"/>
          <w:sz w:val="24"/>
          <w:szCs w:val="24"/>
        </w:rPr>
        <w:t xml:space="preserve"> </w:t>
      </w:r>
      <w:r w:rsidRPr="00016846">
        <w:rPr>
          <w:rFonts w:asciiTheme="minorHAnsi" w:hAnsiTheme="minorHAnsi" w:cstheme="minorHAnsi"/>
          <w:sz w:val="16"/>
          <w:szCs w:val="16"/>
        </w:rPr>
        <w:t xml:space="preserve">also called “patriotic spirit” and in Prussia-Germany “spirit of loyalty to the King”, </w:t>
      </w:r>
      <w:r w:rsidRPr="00016846">
        <w:rPr>
          <w:rFonts w:asciiTheme="minorHAnsi" w:hAnsiTheme="minorHAnsi" w:cstheme="minorHAnsi"/>
          <w:sz w:val="24"/>
          <w:szCs w:val="24"/>
          <w:u w:val="single"/>
        </w:rPr>
        <w:t>means in brief a readiness at any time when so ordered to strike at the external and internal enemy.</w:t>
      </w:r>
      <w:r w:rsidRPr="00016846">
        <w:rPr>
          <w:rFonts w:asciiTheme="minorHAnsi" w:hAnsiTheme="minorHAnsi" w:cstheme="minorHAnsi"/>
          <w:sz w:val="24"/>
          <w:szCs w:val="24"/>
        </w:rPr>
        <w:t xml:space="preserve"> </w:t>
      </w:r>
      <w:r w:rsidRPr="00016846">
        <w:rPr>
          <w:rFonts w:asciiTheme="minorHAnsi" w:hAnsiTheme="minorHAnsi" w:cstheme="minorHAnsi"/>
          <w:sz w:val="16"/>
          <w:szCs w:val="16"/>
        </w:rPr>
        <w:t xml:space="preserve">In order to produce this </w:t>
      </w:r>
      <w:proofErr w:type="gramStart"/>
      <w:r w:rsidRPr="00016846">
        <w:rPr>
          <w:rFonts w:asciiTheme="minorHAnsi" w:hAnsiTheme="minorHAnsi" w:cstheme="minorHAnsi"/>
          <w:sz w:val="16"/>
          <w:szCs w:val="16"/>
        </w:rPr>
        <w:t>spirit</w:t>
      </w:r>
      <w:proofErr w:type="gramEnd"/>
      <w:r w:rsidRPr="00016846">
        <w:rPr>
          <w:rFonts w:asciiTheme="minorHAnsi" w:hAnsiTheme="minorHAnsi" w:cstheme="minorHAnsi"/>
          <w:sz w:val="16"/>
          <w:szCs w:val="16"/>
        </w:rPr>
        <w:t xml:space="preserve"> the most perfect stupidity is needed, or at least the lowest possible level of intelligence. This makes it possible to drive on the masses like a herd of cattle in whatever direction is dictated by the interests of the “existing order”. The confession of the </w:t>
      </w:r>
      <w:proofErr w:type="gramStart"/>
      <w:r w:rsidRPr="00016846">
        <w:rPr>
          <w:rFonts w:asciiTheme="minorHAnsi" w:hAnsiTheme="minorHAnsi" w:cstheme="minorHAnsi"/>
          <w:sz w:val="16"/>
          <w:szCs w:val="16"/>
        </w:rPr>
        <w:t>War Minister</w:t>
      </w:r>
      <w:proofErr w:type="gramEnd"/>
      <w:r w:rsidRPr="00016846">
        <w:rPr>
          <w:rFonts w:asciiTheme="minorHAnsi" w:hAnsiTheme="minorHAnsi" w:cstheme="minorHAnsi"/>
          <w:sz w:val="16"/>
          <w:szCs w:val="16"/>
        </w:rPr>
        <w:t xml:space="preserve">, von </w:t>
      </w:r>
      <w:proofErr w:type="spellStart"/>
      <w:r w:rsidRPr="00016846">
        <w:rPr>
          <w:rFonts w:asciiTheme="minorHAnsi" w:hAnsiTheme="minorHAnsi" w:cstheme="minorHAnsi"/>
          <w:sz w:val="16"/>
          <w:szCs w:val="16"/>
        </w:rPr>
        <w:t>Einem</w:t>
      </w:r>
      <w:proofErr w:type="spellEnd"/>
      <w:r w:rsidRPr="00016846">
        <w:rPr>
          <w:rFonts w:asciiTheme="minorHAnsi" w:hAnsiTheme="minorHAnsi" w:cstheme="minorHAnsi"/>
          <w:sz w:val="16"/>
          <w:szCs w:val="16"/>
        </w:rPr>
        <w:t>, that he preferred a soldier loyal to the King, even if he were a bad shot, to one who was less submissive, even if he were a good shot, surely sprang from the depths of the heart of this representative of German militarism.</w:t>
      </w:r>
    </w:p>
    <w:p w14:paraId="3A1C0F1A" w14:textId="77777777" w:rsidR="0025173A"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But here militarism finds itself in an unfortunate predicament. The technique of arms, strategy and tactics now make a significant demand on the intelligence </w:t>
      </w:r>
      <w:bookmarkStart w:id="3" w:name="1"/>
      <w:r w:rsidRPr="00016846">
        <w:rPr>
          <w:rFonts w:asciiTheme="minorHAnsi" w:hAnsiTheme="minorHAnsi" w:cstheme="minorHAnsi"/>
          <w:sz w:val="16"/>
          <w:szCs w:val="16"/>
        </w:rPr>
        <w:fldChar w:fldCharType="begin"/>
      </w:r>
      <w:r w:rsidRPr="00016846">
        <w:rPr>
          <w:rFonts w:asciiTheme="minorHAnsi" w:hAnsiTheme="minorHAnsi" w:cstheme="minorHAnsi"/>
          <w:sz w:val="16"/>
          <w:szCs w:val="16"/>
        </w:rPr>
        <w:instrText xml:space="preserve"> HYPERLINK "https://www.marxists.org/archive/liebknecht-k/works/1907/militarism-antimilitarism/pt1-ch3.htm" \l "n1" </w:instrText>
      </w:r>
      <w:r w:rsidRPr="00016846">
        <w:rPr>
          <w:rFonts w:asciiTheme="minorHAnsi" w:hAnsiTheme="minorHAnsi" w:cstheme="minorHAnsi"/>
          <w:sz w:val="16"/>
          <w:szCs w:val="16"/>
        </w:rPr>
        <w:fldChar w:fldCharType="separate"/>
      </w:r>
      <w:r w:rsidRPr="00016846">
        <w:rPr>
          <w:rStyle w:val="Hyperlink"/>
          <w:rFonts w:asciiTheme="minorHAnsi" w:hAnsiTheme="minorHAnsi" w:cstheme="minorHAnsi"/>
          <w:sz w:val="16"/>
          <w:szCs w:val="16"/>
        </w:rPr>
        <w:t>[1]</w:t>
      </w:r>
      <w:r w:rsidRPr="00016846">
        <w:rPr>
          <w:rFonts w:asciiTheme="minorHAnsi" w:hAnsiTheme="minorHAnsi" w:cstheme="minorHAnsi"/>
          <w:sz w:val="16"/>
          <w:szCs w:val="16"/>
        </w:rPr>
        <w:fldChar w:fldCharType="end"/>
      </w:r>
      <w:bookmarkEnd w:id="3"/>
      <w:r w:rsidRPr="00016846">
        <w:rPr>
          <w:rFonts w:asciiTheme="minorHAnsi" w:hAnsiTheme="minorHAnsi" w:cstheme="minorHAnsi"/>
          <w:sz w:val="16"/>
          <w:szCs w:val="16"/>
        </w:rPr>
        <w:t>, and make the intelligent soldier, other things being equal, the more proficient. </w:t>
      </w:r>
      <w:bookmarkStart w:id="4" w:name="2"/>
      <w:r w:rsidRPr="00016846">
        <w:rPr>
          <w:rFonts w:asciiTheme="minorHAnsi" w:hAnsiTheme="minorHAnsi" w:cstheme="minorHAnsi"/>
          <w:sz w:val="16"/>
          <w:szCs w:val="16"/>
        </w:rPr>
        <w:fldChar w:fldCharType="begin"/>
      </w:r>
      <w:r w:rsidRPr="00016846">
        <w:rPr>
          <w:rFonts w:asciiTheme="minorHAnsi" w:hAnsiTheme="minorHAnsi" w:cstheme="minorHAnsi"/>
          <w:sz w:val="16"/>
          <w:szCs w:val="16"/>
        </w:rPr>
        <w:instrText xml:space="preserve"> HYPERLINK "https://www.marxists.org/archive/liebknecht-k/works/1907/militarism-antimilitarism/pt1-ch3.htm" \l "n2" </w:instrText>
      </w:r>
      <w:r w:rsidRPr="00016846">
        <w:rPr>
          <w:rFonts w:asciiTheme="minorHAnsi" w:hAnsiTheme="minorHAnsi" w:cstheme="minorHAnsi"/>
          <w:sz w:val="16"/>
          <w:szCs w:val="16"/>
        </w:rPr>
        <w:fldChar w:fldCharType="separate"/>
      </w:r>
      <w:r w:rsidRPr="00016846">
        <w:rPr>
          <w:rStyle w:val="Hyperlink"/>
          <w:rFonts w:asciiTheme="minorHAnsi" w:hAnsiTheme="minorHAnsi" w:cstheme="minorHAnsi"/>
          <w:sz w:val="16"/>
          <w:szCs w:val="16"/>
        </w:rPr>
        <w:t>[2]</w:t>
      </w:r>
      <w:r w:rsidRPr="00016846">
        <w:rPr>
          <w:rFonts w:asciiTheme="minorHAnsi" w:hAnsiTheme="minorHAnsi" w:cstheme="minorHAnsi"/>
          <w:sz w:val="16"/>
          <w:szCs w:val="16"/>
        </w:rPr>
        <w:fldChar w:fldCharType="end"/>
      </w:r>
      <w:bookmarkEnd w:id="4"/>
      <w:r w:rsidRPr="00016846">
        <w:rPr>
          <w:rFonts w:asciiTheme="minorHAnsi" w:hAnsiTheme="minorHAnsi" w:cstheme="minorHAnsi"/>
          <w:sz w:val="16"/>
          <w:szCs w:val="16"/>
        </w:rPr>
        <w:t xml:space="preserve"> For this reason alone militarism in the present day could no longer do anything simply with a crowd of fools. But neither can capitalism make use of such a crowd, because of the economic tasks which </w:t>
      </w:r>
      <w:proofErr w:type="gramStart"/>
      <w:r w:rsidRPr="00016846">
        <w:rPr>
          <w:rFonts w:asciiTheme="minorHAnsi" w:hAnsiTheme="minorHAnsi" w:cstheme="minorHAnsi"/>
          <w:sz w:val="16"/>
          <w:szCs w:val="16"/>
        </w:rPr>
        <w:t>have to</w:t>
      </w:r>
      <w:proofErr w:type="gramEnd"/>
      <w:r w:rsidRPr="00016846">
        <w:rPr>
          <w:rFonts w:asciiTheme="minorHAnsi" w:hAnsiTheme="minorHAnsi" w:cstheme="minorHAnsi"/>
          <w:sz w:val="16"/>
          <w:szCs w:val="16"/>
        </w:rPr>
        <w:t xml:space="preserve"> be performed by the masses and especially by the proletariat. Capitalism is therefore forced by a tragic fate, </w:t>
      </w:r>
      <w:proofErr w:type="gramStart"/>
      <w:r w:rsidRPr="00016846">
        <w:rPr>
          <w:rFonts w:asciiTheme="minorHAnsi" w:hAnsiTheme="minorHAnsi" w:cstheme="minorHAnsi"/>
          <w:sz w:val="16"/>
          <w:szCs w:val="16"/>
        </w:rPr>
        <w:t>in order to</w:t>
      </w:r>
      <w:proofErr w:type="gramEnd"/>
      <w:r w:rsidRPr="00016846">
        <w:rPr>
          <w:rFonts w:asciiTheme="minorHAnsi" w:hAnsiTheme="minorHAnsi" w:cstheme="minorHAnsi"/>
          <w:sz w:val="16"/>
          <w:szCs w:val="16"/>
        </w:rPr>
        <w:t xml:space="preserve"> be able to exploit, in order to be able to extract the highest possible profits – this is its inevitable task in life – to produce systematically on a vast scale among its slaves the very intelligence which, it knows quite well, must bring its own death and destruction. All attempts, through skillful </w:t>
      </w:r>
      <w:proofErr w:type="spellStart"/>
      <w:r w:rsidRPr="00016846">
        <w:rPr>
          <w:rFonts w:asciiTheme="minorHAnsi" w:hAnsiTheme="minorHAnsi" w:cstheme="minorHAnsi"/>
          <w:sz w:val="16"/>
          <w:szCs w:val="16"/>
        </w:rPr>
        <w:t>manoeuvring</w:t>
      </w:r>
      <w:proofErr w:type="spellEnd"/>
      <w:r w:rsidRPr="00016846">
        <w:rPr>
          <w:rFonts w:asciiTheme="minorHAnsi" w:hAnsiTheme="minorHAnsi" w:cstheme="minorHAnsi"/>
          <w:sz w:val="16"/>
          <w:szCs w:val="16"/>
        </w:rPr>
        <w:t xml:space="preserve"> and artful co-operation with church and school, to steer the ship of capitalism between the Scylla of an intelligence so low that it makes exploitation altogether too difficult, and lowers the proletarian to the level of a useless beast of burden, and the </w:t>
      </w:r>
      <w:proofErr w:type="spellStart"/>
      <w:r w:rsidRPr="00016846">
        <w:rPr>
          <w:rFonts w:asciiTheme="minorHAnsi" w:hAnsiTheme="minorHAnsi" w:cstheme="minorHAnsi"/>
          <w:sz w:val="16"/>
          <w:szCs w:val="16"/>
        </w:rPr>
        <w:t>Cbarybdis</w:t>
      </w:r>
      <w:proofErr w:type="spellEnd"/>
      <w:r w:rsidRPr="00016846">
        <w:rPr>
          <w:rFonts w:asciiTheme="minorHAnsi" w:hAnsiTheme="minorHAnsi" w:cstheme="minorHAnsi"/>
          <w:sz w:val="16"/>
          <w:szCs w:val="16"/>
        </w:rPr>
        <w:t xml:space="preserve"> of an education which revolutionizes the heads of the exploited, which everywhere opens the gates of class-consciousness, which is necessarily destructive of capitalism – such attempts are desperate and hopeless. Only the agricultural workers of the region east of the Elbe – who, according to the famous words of </w:t>
      </w:r>
      <w:proofErr w:type="spellStart"/>
      <w:r w:rsidRPr="00016846">
        <w:rPr>
          <w:rFonts w:asciiTheme="minorHAnsi" w:hAnsiTheme="minorHAnsi" w:cstheme="minorHAnsi"/>
          <w:sz w:val="16"/>
          <w:szCs w:val="16"/>
        </w:rPr>
        <w:t>Kröcher</w:t>
      </w:r>
      <w:proofErr w:type="spellEnd"/>
      <w:r w:rsidRPr="00016846">
        <w:rPr>
          <w:rFonts w:asciiTheme="minorHAnsi" w:hAnsiTheme="minorHAnsi" w:cstheme="minorHAnsi"/>
          <w:sz w:val="16"/>
          <w:szCs w:val="16"/>
        </w:rPr>
        <w:t xml:space="preserve">, are </w:t>
      </w:r>
      <w:proofErr w:type="gramStart"/>
      <w:r w:rsidRPr="00016846">
        <w:rPr>
          <w:rFonts w:asciiTheme="minorHAnsi" w:hAnsiTheme="minorHAnsi" w:cstheme="minorHAnsi"/>
          <w:sz w:val="16"/>
          <w:szCs w:val="16"/>
        </w:rPr>
        <w:t>actually the</w:t>
      </w:r>
      <w:proofErr w:type="gramEnd"/>
      <w:r w:rsidRPr="00016846">
        <w:rPr>
          <w:rFonts w:asciiTheme="minorHAnsi" w:hAnsiTheme="minorHAnsi" w:cstheme="minorHAnsi"/>
          <w:sz w:val="16"/>
          <w:szCs w:val="16"/>
        </w:rPr>
        <w:t xml:space="preserve"> most stupid of </w:t>
      </w:r>
      <w:proofErr w:type="spellStart"/>
      <w:r w:rsidRPr="00016846">
        <w:rPr>
          <w:rFonts w:asciiTheme="minorHAnsi" w:hAnsiTheme="minorHAnsi" w:cstheme="minorHAnsi"/>
          <w:sz w:val="16"/>
          <w:szCs w:val="16"/>
        </w:rPr>
        <w:t>labourers</w:t>
      </w:r>
      <w:proofErr w:type="spellEnd"/>
      <w:r w:rsidRPr="00016846">
        <w:rPr>
          <w:rFonts w:asciiTheme="minorHAnsi" w:hAnsiTheme="minorHAnsi" w:cstheme="minorHAnsi"/>
          <w:sz w:val="16"/>
          <w:szCs w:val="16"/>
        </w:rPr>
        <w:t xml:space="preserve">, though, it should be noted, they can still provide the Junker with his best workers – now supply militarism on a large scale with material which allows itself to be led like a horde of slaves simply on a word of command. This material, however, can be </w:t>
      </w:r>
      <w:proofErr w:type="gramStart"/>
      <w:r w:rsidRPr="00016846">
        <w:rPr>
          <w:rFonts w:asciiTheme="minorHAnsi" w:hAnsiTheme="minorHAnsi" w:cstheme="minorHAnsi"/>
          <w:sz w:val="16"/>
          <w:szCs w:val="16"/>
        </w:rPr>
        <w:t>put to use</w:t>
      </w:r>
      <w:proofErr w:type="gramEnd"/>
      <w:r w:rsidRPr="00016846">
        <w:rPr>
          <w:rFonts w:asciiTheme="minorHAnsi" w:hAnsiTheme="minorHAnsi" w:cstheme="minorHAnsi"/>
          <w:sz w:val="16"/>
          <w:szCs w:val="16"/>
        </w:rPr>
        <w:t xml:space="preserve"> only cautiously and within definite limits, for its level of intelligence is too low even for militarism.)</w:t>
      </w:r>
    </w:p>
    <w:p w14:paraId="617C36C7" w14:textId="77777777" w:rsidR="0025173A" w:rsidRDefault="0025173A" w:rsidP="0025173A">
      <w:pPr>
        <w:pStyle w:val="NoSpacing"/>
        <w:rPr>
          <w:rFonts w:asciiTheme="minorHAnsi" w:hAnsiTheme="minorHAnsi" w:cstheme="minorHAnsi"/>
          <w:sz w:val="16"/>
          <w:szCs w:val="16"/>
        </w:rPr>
      </w:pPr>
    </w:p>
    <w:p w14:paraId="754E646E" w14:textId="77777777" w:rsidR="0025173A" w:rsidRPr="00016846" w:rsidRDefault="0025173A" w:rsidP="0025173A">
      <w:pPr>
        <w:pStyle w:val="NoSpacing"/>
        <w:rPr>
          <w:rFonts w:asciiTheme="minorHAnsi" w:hAnsiTheme="minorHAnsi" w:cstheme="minorHAnsi"/>
          <w:sz w:val="16"/>
          <w:szCs w:val="16"/>
        </w:rPr>
      </w:pPr>
    </w:p>
    <w:p w14:paraId="5B6FBEA1"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Militarism causes War: Imperialism causes Alliances to form. Alliances, combined with Militarism and Nationalism, caused WW1 to happen</w:t>
      </w:r>
    </w:p>
    <w:p w14:paraId="68F10B44" w14:textId="77777777" w:rsidR="0025173A" w:rsidRPr="004A2480" w:rsidRDefault="0025173A" w:rsidP="0025173A">
      <w:r w:rsidRPr="004A2480">
        <w:t xml:space="preserve">Browne’18(Alex Browne, “The 4 M-A-I-N Causes of World War One”, 9 November 2018, </w:t>
      </w:r>
      <w:proofErr w:type="spellStart"/>
      <w:r w:rsidRPr="004A2480">
        <w:t>HistoryHit</w:t>
      </w:r>
      <w:proofErr w:type="spellEnd"/>
      <w:r w:rsidRPr="004A2480">
        <w:t xml:space="preserve">, retrieved from: </w:t>
      </w:r>
      <w:hyperlink r:id="rId96" w:history="1">
        <w:r w:rsidRPr="004A2480">
          <w:rPr>
            <w:rStyle w:val="Hyperlink"/>
          </w:rPr>
          <w:t>https://www.historyhit.com/the-4-m-a-i-n-causes-of-world-war-one/</w:t>
        </w:r>
      </w:hyperlink>
      <w:r w:rsidRPr="004A2480">
        <w:t xml:space="preserve"> //JH)</w:t>
      </w:r>
    </w:p>
    <w:p w14:paraId="024A154F"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It’s possibly the single most pondered question in history – what caused the unbound, senseless slaughter that was World War One? It wasn’t, like in World War Two, a case of a single belligerent pushing others to take a military stand. It didn’t have the moral vindication of a resisting a tyrant.</w:t>
      </w:r>
    </w:p>
    <w:p w14:paraId="6F2036DC" w14:textId="77777777" w:rsidR="0025173A" w:rsidRPr="00016846" w:rsidRDefault="0025173A" w:rsidP="0025173A">
      <w:pPr>
        <w:pStyle w:val="NormalWeb"/>
        <w:shd w:val="clear" w:color="auto" w:fill="FFFFFF"/>
        <w:spacing w:before="0" w:beforeAutospacing="0" w:after="0"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Rather, a delicate but toxic balance of structural forces created a dry tinder that was lit by the </w:t>
      </w:r>
      <w:hyperlink r:id="rId97" w:history="1">
        <w:r w:rsidRPr="00016846">
          <w:rPr>
            <w:rStyle w:val="Hyperlink"/>
            <w:rFonts w:asciiTheme="minorHAnsi" w:eastAsiaTheme="majorEastAsia" w:hAnsiTheme="minorHAnsi" w:cstheme="minorHAnsi"/>
            <w:sz w:val="16"/>
            <w:szCs w:val="16"/>
            <w:bdr w:val="none" w:sz="0" w:space="0" w:color="auto" w:frame="1"/>
          </w:rPr>
          <w:t>assassination of Archduke Franz Ferdinand in Sarajevo</w:t>
        </w:r>
      </w:hyperlink>
      <w:r w:rsidRPr="00016846">
        <w:rPr>
          <w:rFonts w:asciiTheme="minorHAnsi" w:hAnsiTheme="minorHAnsi" w:cstheme="minorHAnsi"/>
          <w:sz w:val="16"/>
          <w:szCs w:val="16"/>
        </w:rPr>
        <w:t>. That event precipitated the July Crisis, which saw the major European powers hurtle toward open conflict.</w:t>
      </w:r>
    </w:p>
    <w:p w14:paraId="41E59AD9" w14:textId="77777777" w:rsidR="0025173A" w:rsidRPr="00016846" w:rsidRDefault="0025173A" w:rsidP="0025173A">
      <w:pPr>
        <w:rPr>
          <w:rStyle w:val="HTMLCode"/>
          <w:rFonts w:asciiTheme="minorHAnsi" w:eastAsiaTheme="minorHAnsi" w:hAnsiTheme="minorHAnsi" w:cstheme="minorHAnsi"/>
          <w:sz w:val="23"/>
          <w:szCs w:val="23"/>
          <w:bdr w:val="none" w:sz="0" w:space="0" w:color="auto" w:frame="1"/>
        </w:rPr>
      </w:pPr>
    </w:p>
    <w:p w14:paraId="20724A3B"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M-A-I-N</w:t>
      </w:r>
    </w:p>
    <w:p w14:paraId="5B967347"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The M-A-I-N acronym is often used to </w:t>
      </w:r>
      <w:proofErr w:type="spellStart"/>
      <w:r w:rsidRPr="00016846">
        <w:rPr>
          <w:rFonts w:asciiTheme="minorHAnsi" w:hAnsiTheme="minorHAnsi" w:cstheme="minorHAnsi"/>
          <w:sz w:val="16"/>
          <w:szCs w:val="16"/>
        </w:rPr>
        <w:t>analyse</w:t>
      </w:r>
      <w:proofErr w:type="spellEnd"/>
      <w:r w:rsidRPr="00016846">
        <w:rPr>
          <w:rFonts w:asciiTheme="minorHAnsi" w:hAnsiTheme="minorHAnsi" w:cstheme="minorHAnsi"/>
          <w:sz w:val="16"/>
          <w:szCs w:val="16"/>
        </w:rPr>
        <w:t xml:space="preserve"> the war – militarism, alliances, </w:t>
      </w:r>
      <w:proofErr w:type="gramStart"/>
      <w:r w:rsidRPr="00016846">
        <w:rPr>
          <w:rFonts w:asciiTheme="minorHAnsi" w:hAnsiTheme="minorHAnsi" w:cstheme="minorHAnsi"/>
          <w:sz w:val="16"/>
          <w:szCs w:val="16"/>
        </w:rPr>
        <w:t>imperialism</w:t>
      </w:r>
      <w:proofErr w:type="gramEnd"/>
      <w:r w:rsidRPr="00016846">
        <w:rPr>
          <w:rFonts w:asciiTheme="minorHAnsi" w:hAnsiTheme="minorHAnsi" w:cstheme="minorHAnsi"/>
          <w:sz w:val="16"/>
          <w:szCs w:val="16"/>
        </w:rPr>
        <w:t xml:space="preserve"> and nationalism. It’s simplistic but provides a useful framework.</w:t>
      </w:r>
    </w:p>
    <w:p w14:paraId="35D14D53" w14:textId="77777777" w:rsidR="0025173A" w:rsidRPr="00016846" w:rsidRDefault="0025173A" w:rsidP="0025173A">
      <w:pPr>
        <w:pStyle w:val="NoSpacing"/>
        <w:rPr>
          <w:rFonts w:asciiTheme="minorHAnsi" w:hAnsiTheme="minorHAnsi" w:cstheme="minorHAnsi"/>
          <w:sz w:val="24"/>
          <w:szCs w:val="24"/>
          <w:u w:val="single"/>
        </w:rPr>
      </w:pPr>
      <w:r w:rsidRPr="00016846">
        <w:rPr>
          <w:rFonts w:asciiTheme="minorHAnsi" w:hAnsiTheme="minorHAnsi" w:cstheme="minorHAnsi"/>
          <w:sz w:val="24"/>
          <w:szCs w:val="24"/>
          <w:u w:val="single"/>
        </w:rPr>
        <w:t>Militarism</w:t>
      </w:r>
    </w:p>
    <w:p w14:paraId="39903D86"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The late nineteenth century was an era of military competition, particularly between the major European powers. </w:t>
      </w:r>
      <w:r w:rsidRPr="00016846">
        <w:rPr>
          <w:rFonts w:asciiTheme="minorHAnsi" w:hAnsiTheme="minorHAnsi" w:cstheme="minorHAnsi"/>
          <w:u w:val="single"/>
        </w:rPr>
        <w:t xml:space="preserve">The policy of building a stronger military was judged relative to </w:t>
      </w:r>
      <w:proofErr w:type="spellStart"/>
      <w:r w:rsidRPr="00016846">
        <w:rPr>
          <w:rFonts w:asciiTheme="minorHAnsi" w:hAnsiTheme="minorHAnsi" w:cstheme="minorHAnsi"/>
          <w:u w:val="single"/>
        </w:rPr>
        <w:t>neighbours</w:t>
      </w:r>
      <w:proofErr w:type="spellEnd"/>
      <w:r w:rsidRPr="00016846">
        <w:rPr>
          <w:rFonts w:asciiTheme="minorHAnsi" w:hAnsiTheme="minorHAnsi" w:cstheme="minorHAnsi"/>
          <w:u w:val="single"/>
        </w:rPr>
        <w:t>, creating a culture of paranoia that heightened the search for alliances</w:t>
      </w:r>
      <w:r w:rsidRPr="00016846">
        <w:rPr>
          <w:rFonts w:asciiTheme="minorHAnsi" w:hAnsiTheme="minorHAnsi" w:cstheme="minorHAnsi"/>
          <w:sz w:val="16"/>
          <w:szCs w:val="16"/>
        </w:rPr>
        <w:t>. It was fed by the cultural belief that war is good for nations.</w:t>
      </w:r>
    </w:p>
    <w:p w14:paraId="6D950562"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u w:val="single"/>
        </w:rPr>
        <w:t xml:space="preserve">Germany </w:t>
      </w:r>
      <w:proofErr w:type="gramStart"/>
      <w:r w:rsidRPr="00016846">
        <w:rPr>
          <w:rFonts w:asciiTheme="minorHAnsi" w:hAnsiTheme="minorHAnsi" w:cstheme="minorHAnsi"/>
          <w:u w:val="single"/>
        </w:rPr>
        <w:t>in particular looked</w:t>
      </w:r>
      <w:proofErr w:type="gramEnd"/>
      <w:r w:rsidRPr="00016846">
        <w:rPr>
          <w:rFonts w:asciiTheme="minorHAnsi" w:hAnsiTheme="minorHAnsi" w:cstheme="minorHAnsi"/>
          <w:u w:val="single"/>
        </w:rPr>
        <w:t xml:space="preserve"> to expand its navy</w:t>
      </w:r>
      <w:r w:rsidRPr="00016846">
        <w:rPr>
          <w:rFonts w:asciiTheme="minorHAnsi" w:hAnsiTheme="minorHAnsi" w:cstheme="minorHAnsi"/>
          <w:sz w:val="16"/>
          <w:szCs w:val="16"/>
        </w:rPr>
        <w:t>. However, the ‘naval race’ was never a real contest – the British always s maintained naval superiority.  But the British obsession with naval dominance was strong. Government rhetoric exaggerated military expansionism.  A simple naivety in the potential scale and bloodshed of a European war prevented several governments from checking their aggression.</w:t>
      </w:r>
    </w:p>
    <w:p w14:paraId="08FC7A4A" w14:textId="77777777" w:rsidR="0025173A" w:rsidRPr="00016846" w:rsidRDefault="0025173A" w:rsidP="0025173A">
      <w:pPr>
        <w:pStyle w:val="NoSpacing"/>
        <w:rPr>
          <w:rFonts w:asciiTheme="minorHAnsi" w:hAnsiTheme="minorHAnsi" w:cstheme="minorHAnsi"/>
          <w:sz w:val="24"/>
          <w:szCs w:val="24"/>
          <w:u w:val="single"/>
        </w:rPr>
      </w:pPr>
      <w:r w:rsidRPr="00016846">
        <w:rPr>
          <w:rFonts w:asciiTheme="minorHAnsi" w:hAnsiTheme="minorHAnsi" w:cstheme="minorHAnsi"/>
          <w:sz w:val="24"/>
          <w:szCs w:val="24"/>
          <w:u w:val="single"/>
        </w:rPr>
        <w:t>Alliances</w:t>
      </w:r>
    </w:p>
    <w:p w14:paraId="58EC1BC2" w14:textId="77777777" w:rsidR="0025173A" w:rsidRPr="00016846" w:rsidRDefault="0025173A" w:rsidP="0025173A">
      <w:pPr>
        <w:pStyle w:val="NormalWeb"/>
        <w:shd w:val="clear" w:color="auto" w:fill="FFFFFF"/>
        <w:spacing w:before="0" w:beforeAutospacing="0" w:after="0" w:afterAutospacing="0" w:line="450" w:lineRule="atLeast"/>
        <w:textAlignment w:val="baseline"/>
        <w:rPr>
          <w:rFonts w:asciiTheme="minorHAnsi" w:hAnsiTheme="minorHAnsi" w:cstheme="minorHAnsi"/>
          <w:u w:val="single"/>
        </w:rPr>
      </w:pPr>
      <w:r w:rsidRPr="00016846">
        <w:rPr>
          <w:rFonts w:asciiTheme="minorHAnsi" w:hAnsiTheme="minorHAnsi" w:cstheme="minorHAnsi"/>
          <w:u w:val="single"/>
        </w:rPr>
        <w:t>A </w:t>
      </w:r>
      <w:hyperlink r:id="rId98" w:history="1">
        <w:r w:rsidRPr="00016846">
          <w:rPr>
            <w:rStyle w:val="Hyperlink"/>
            <w:rFonts w:asciiTheme="minorHAnsi" w:eastAsiaTheme="majorEastAsia" w:hAnsiTheme="minorHAnsi" w:cstheme="minorHAnsi"/>
            <w:bdr w:val="none" w:sz="0" w:space="0" w:color="auto" w:frame="1"/>
          </w:rPr>
          <w:t>web of alliances developed in Europe between 1870 and 1914</w:t>
        </w:r>
      </w:hyperlink>
      <w:r w:rsidRPr="00016846">
        <w:rPr>
          <w:rFonts w:asciiTheme="minorHAnsi" w:hAnsiTheme="minorHAnsi" w:cstheme="minorHAnsi"/>
          <w:u w:val="single"/>
        </w:rPr>
        <w:t>, effectively creating two camps bound by commitments to maintain sovereignty or intervene militarily – the </w:t>
      </w:r>
      <w:hyperlink r:id="rId99" w:history="1">
        <w:r w:rsidRPr="00016846">
          <w:rPr>
            <w:rStyle w:val="Hyperlink"/>
            <w:rFonts w:asciiTheme="minorHAnsi" w:eastAsiaTheme="majorEastAsia" w:hAnsiTheme="minorHAnsi" w:cstheme="minorHAnsi"/>
            <w:bdr w:val="none" w:sz="0" w:space="0" w:color="auto" w:frame="1"/>
          </w:rPr>
          <w:t>Triple Entente</w:t>
        </w:r>
      </w:hyperlink>
      <w:r w:rsidRPr="00016846">
        <w:rPr>
          <w:rFonts w:asciiTheme="minorHAnsi" w:hAnsiTheme="minorHAnsi" w:cstheme="minorHAnsi"/>
          <w:u w:val="single"/>
        </w:rPr>
        <w:t> and the Triple Alliance.</w:t>
      </w:r>
    </w:p>
    <w:p w14:paraId="74F1C820" w14:textId="77777777" w:rsidR="0025173A" w:rsidRPr="00016846" w:rsidRDefault="0025173A" w:rsidP="0025173A">
      <w:pPr>
        <w:numPr>
          <w:ilvl w:val="0"/>
          <w:numId w:val="11"/>
        </w:numPr>
        <w:shd w:val="clear" w:color="auto" w:fill="FFFFFF"/>
        <w:spacing w:after="225" w:line="450" w:lineRule="atLeast"/>
        <w:ind w:left="1395"/>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The Triple Alliance of 1882 linked Germany, </w:t>
      </w:r>
      <w:proofErr w:type="gramStart"/>
      <w:r w:rsidRPr="00016846">
        <w:rPr>
          <w:rFonts w:asciiTheme="minorHAnsi" w:hAnsiTheme="minorHAnsi" w:cstheme="minorHAnsi"/>
          <w:sz w:val="16"/>
          <w:szCs w:val="16"/>
        </w:rPr>
        <w:t>Austria-Hungary</w:t>
      </w:r>
      <w:proofErr w:type="gramEnd"/>
      <w:r w:rsidRPr="00016846">
        <w:rPr>
          <w:rFonts w:asciiTheme="minorHAnsi" w:hAnsiTheme="minorHAnsi" w:cstheme="minorHAnsi"/>
          <w:sz w:val="16"/>
          <w:szCs w:val="16"/>
        </w:rPr>
        <w:t xml:space="preserve"> and Italy.</w:t>
      </w:r>
    </w:p>
    <w:p w14:paraId="7A976DFB" w14:textId="77777777" w:rsidR="0025173A" w:rsidRPr="00016846" w:rsidRDefault="0025173A" w:rsidP="0025173A">
      <w:pPr>
        <w:numPr>
          <w:ilvl w:val="0"/>
          <w:numId w:val="11"/>
        </w:numPr>
        <w:shd w:val="clear" w:color="auto" w:fill="FFFFFF"/>
        <w:spacing w:after="225" w:line="450" w:lineRule="atLeast"/>
        <w:ind w:left="1395"/>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The Triple Entente of 1907 linked France, </w:t>
      </w:r>
      <w:proofErr w:type="gramStart"/>
      <w:r w:rsidRPr="00016846">
        <w:rPr>
          <w:rFonts w:asciiTheme="minorHAnsi" w:hAnsiTheme="minorHAnsi" w:cstheme="minorHAnsi"/>
          <w:sz w:val="16"/>
          <w:szCs w:val="16"/>
        </w:rPr>
        <w:t>Britain</w:t>
      </w:r>
      <w:proofErr w:type="gramEnd"/>
      <w:r w:rsidRPr="00016846">
        <w:rPr>
          <w:rFonts w:asciiTheme="minorHAnsi" w:hAnsiTheme="minorHAnsi" w:cstheme="minorHAnsi"/>
          <w:sz w:val="16"/>
          <w:szCs w:val="16"/>
        </w:rPr>
        <w:t xml:space="preserve"> and Russia.</w:t>
      </w:r>
    </w:p>
    <w:p w14:paraId="1E6327DA"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A historic point of conflict between Austria Hungary and Russia was over their incompatible Balkan interests, and France had a deep suspicion of Germany rooted in their defeat in the 1870 war.</w:t>
      </w:r>
    </w:p>
    <w:p w14:paraId="5CFC9ECD"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The alliance system primarily came about because after 1870 Germany, under Bismarck, set a precedent by playing its </w:t>
      </w:r>
      <w:proofErr w:type="spellStart"/>
      <w:r w:rsidRPr="00016846">
        <w:rPr>
          <w:rFonts w:asciiTheme="minorHAnsi" w:hAnsiTheme="minorHAnsi" w:cstheme="minorHAnsi"/>
          <w:sz w:val="16"/>
          <w:szCs w:val="16"/>
        </w:rPr>
        <w:t>neighbours’</w:t>
      </w:r>
      <w:proofErr w:type="spellEnd"/>
      <w:r w:rsidRPr="00016846">
        <w:rPr>
          <w:rFonts w:asciiTheme="minorHAnsi" w:hAnsiTheme="minorHAnsi" w:cstheme="minorHAnsi"/>
          <w:sz w:val="16"/>
          <w:szCs w:val="16"/>
        </w:rPr>
        <w:t xml:space="preserve"> imperial </w:t>
      </w:r>
      <w:proofErr w:type="spellStart"/>
      <w:r w:rsidRPr="00016846">
        <w:rPr>
          <w:rFonts w:asciiTheme="minorHAnsi" w:hAnsiTheme="minorHAnsi" w:cstheme="minorHAnsi"/>
          <w:sz w:val="16"/>
          <w:szCs w:val="16"/>
        </w:rPr>
        <w:t>endeavours</w:t>
      </w:r>
      <w:proofErr w:type="spellEnd"/>
      <w:r w:rsidRPr="00016846">
        <w:rPr>
          <w:rFonts w:asciiTheme="minorHAnsi" w:hAnsiTheme="minorHAnsi" w:cstheme="minorHAnsi"/>
          <w:sz w:val="16"/>
          <w:szCs w:val="16"/>
        </w:rPr>
        <w:t xml:space="preserve"> off one another, </w:t>
      </w:r>
      <w:proofErr w:type="gramStart"/>
      <w:r w:rsidRPr="00016846">
        <w:rPr>
          <w:rFonts w:asciiTheme="minorHAnsi" w:hAnsiTheme="minorHAnsi" w:cstheme="minorHAnsi"/>
          <w:sz w:val="16"/>
          <w:szCs w:val="16"/>
        </w:rPr>
        <w:t>in order to</w:t>
      </w:r>
      <w:proofErr w:type="gramEnd"/>
      <w:r w:rsidRPr="00016846">
        <w:rPr>
          <w:rFonts w:asciiTheme="minorHAnsi" w:hAnsiTheme="minorHAnsi" w:cstheme="minorHAnsi"/>
          <w:sz w:val="16"/>
          <w:szCs w:val="16"/>
        </w:rPr>
        <w:t xml:space="preserve"> maintain a balance of power within Europe</w:t>
      </w:r>
    </w:p>
    <w:p w14:paraId="6264F8AF" w14:textId="77777777" w:rsidR="0025173A" w:rsidRPr="00016846" w:rsidRDefault="0025173A" w:rsidP="0025173A">
      <w:pPr>
        <w:pStyle w:val="NoSpacing"/>
        <w:rPr>
          <w:rFonts w:asciiTheme="minorHAnsi" w:hAnsiTheme="minorHAnsi" w:cstheme="minorHAnsi"/>
          <w:sz w:val="28"/>
          <w:szCs w:val="28"/>
          <w:u w:val="single"/>
        </w:rPr>
      </w:pPr>
      <w:r w:rsidRPr="00016846">
        <w:rPr>
          <w:rFonts w:asciiTheme="minorHAnsi" w:hAnsiTheme="minorHAnsi" w:cstheme="minorHAnsi"/>
          <w:sz w:val="28"/>
          <w:szCs w:val="28"/>
          <w:u w:val="single"/>
        </w:rPr>
        <w:t>Imperialism</w:t>
      </w:r>
    </w:p>
    <w:p w14:paraId="56A54616"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u w:val="single"/>
        </w:rPr>
        <w:t>Imperial competition also pushed the countries towards adopting alliances.</w:t>
      </w:r>
      <w:r w:rsidRPr="00016846">
        <w:rPr>
          <w:rFonts w:asciiTheme="minorHAnsi" w:hAnsiTheme="minorHAnsi" w:cstheme="minorHAnsi"/>
        </w:rPr>
        <w:t xml:space="preserve"> </w:t>
      </w:r>
      <w:r w:rsidRPr="00016846">
        <w:rPr>
          <w:rFonts w:asciiTheme="minorHAnsi" w:hAnsiTheme="minorHAnsi" w:cstheme="minorHAnsi"/>
          <w:sz w:val="16"/>
          <w:szCs w:val="16"/>
        </w:rPr>
        <w:t xml:space="preserve">Colonies were units of exchange that could be bargained without significantly affecting the </w:t>
      </w:r>
      <w:proofErr w:type="gramStart"/>
      <w:r w:rsidRPr="00016846">
        <w:rPr>
          <w:rFonts w:asciiTheme="minorHAnsi" w:hAnsiTheme="minorHAnsi" w:cstheme="minorHAnsi"/>
          <w:sz w:val="16"/>
          <w:szCs w:val="16"/>
        </w:rPr>
        <w:t>metro-pole</w:t>
      </w:r>
      <w:proofErr w:type="gramEnd"/>
      <w:r w:rsidRPr="00016846">
        <w:rPr>
          <w:rFonts w:asciiTheme="minorHAnsi" w:hAnsiTheme="minorHAnsi" w:cstheme="minorHAnsi"/>
          <w:sz w:val="16"/>
          <w:szCs w:val="16"/>
        </w:rPr>
        <w:t>. They also brought nations who would otherwise not interact into conflict and agreement. For example, the Russo-Japanese War (1905) over aspirations in China, helped bring the Triple Entente into being.</w:t>
      </w:r>
    </w:p>
    <w:p w14:paraId="1D7EA524"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It has been suggested that Germany was motivated by imperial ambitions to invade Belgium and France. </w:t>
      </w:r>
      <w:proofErr w:type="gramStart"/>
      <w:r w:rsidRPr="00016846">
        <w:rPr>
          <w:rFonts w:asciiTheme="minorHAnsi" w:hAnsiTheme="minorHAnsi" w:cstheme="minorHAnsi"/>
          <w:sz w:val="16"/>
          <w:szCs w:val="16"/>
        </w:rPr>
        <w:t>Certainly</w:t>
      </w:r>
      <w:proofErr w:type="gramEnd"/>
      <w:r w:rsidRPr="00016846">
        <w:rPr>
          <w:rFonts w:asciiTheme="minorHAnsi" w:hAnsiTheme="minorHAnsi" w:cstheme="minorHAnsi"/>
          <w:sz w:val="16"/>
          <w:szCs w:val="16"/>
        </w:rPr>
        <w:t xml:space="preserve"> the expansion of the British and French empires, fired by the rise of industrialism and the pursuit of new markets, caused some resentment in Germany, and the pursuit of a short, aborted imperial policy in the late nineteenth century.</w:t>
      </w:r>
    </w:p>
    <w:p w14:paraId="1E92262E"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proofErr w:type="gramStart"/>
      <w:r w:rsidRPr="00016846">
        <w:rPr>
          <w:rFonts w:asciiTheme="minorHAnsi" w:hAnsiTheme="minorHAnsi" w:cstheme="minorHAnsi"/>
          <w:sz w:val="16"/>
          <w:szCs w:val="16"/>
        </w:rPr>
        <w:t>However</w:t>
      </w:r>
      <w:proofErr w:type="gramEnd"/>
      <w:r w:rsidRPr="00016846">
        <w:rPr>
          <w:rFonts w:asciiTheme="minorHAnsi" w:hAnsiTheme="minorHAnsi" w:cstheme="minorHAnsi"/>
          <w:sz w:val="16"/>
          <w:szCs w:val="16"/>
        </w:rPr>
        <w:t xml:space="preserve"> the suggestion that Germany wanted to create a European empire in 1914 is not supported by the pre-war rhetoric and strategy.</w:t>
      </w:r>
    </w:p>
    <w:p w14:paraId="67CF6CDA"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Nationalism</w:t>
      </w:r>
    </w:p>
    <w:p w14:paraId="1B8FE59A"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u w:val="single"/>
        </w:rPr>
        <w:t xml:space="preserve">Nationalism </w:t>
      </w:r>
      <w:r w:rsidRPr="00016846">
        <w:rPr>
          <w:rFonts w:asciiTheme="minorHAnsi" w:hAnsiTheme="minorHAnsi" w:cstheme="minorHAnsi"/>
          <w:sz w:val="16"/>
          <w:szCs w:val="16"/>
        </w:rPr>
        <w:t xml:space="preserve">was also a new and powerful source of tension in Europe. It </w:t>
      </w:r>
      <w:r w:rsidRPr="00016846">
        <w:rPr>
          <w:rFonts w:asciiTheme="minorHAnsi" w:hAnsiTheme="minorHAnsi" w:cstheme="minorHAnsi"/>
          <w:u w:val="single"/>
        </w:rPr>
        <w:t xml:space="preserve">was tied to </w:t>
      </w:r>
      <w:proofErr w:type="gramStart"/>
      <w:r w:rsidRPr="00016846">
        <w:rPr>
          <w:rFonts w:asciiTheme="minorHAnsi" w:hAnsiTheme="minorHAnsi" w:cstheme="minorHAnsi"/>
          <w:u w:val="single"/>
        </w:rPr>
        <w:t>militarism</w:t>
      </w:r>
      <w:r w:rsidRPr="00016846">
        <w:rPr>
          <w:rFonts w:asciiTheme="minorHAnsi" w:hAnsiTheme="minorHAnsi" w:cstheme="minorHAnsi"/>
          <w:sz w:val="16"/>
          <w:szCs w:val="16"/>
        </w:rPr>
        <w:t>, and</w:t>
      </w:r>
      <w:proofErr w:type="gramEnd"/>
      <w:r w:rsidRPr="00016846">
        <w:rPr>
          <w:rFonts w:asciiTheme="minorHAnsi" w:hAnsiTheme="minorHAnsi" w:cstheme="minorHAnsi"/>
          <w:sz w:val="16"/>
          <w:szCs w:val="16"/>
        </w:rPr>
        <w:t xml:space="preserve"> clashed with the interests of the imperial powers in Europe. </w:t>
      </w:r>
      <w:r w:rsidRPr="00016846">
        <w:rPr>
          <w:rFonts w:asciiTheme="minorHAnsi" w:hAnsiTheme="minorHAnsi" w:cstheme="minorHAnsi"/>
          <w:u w:val="single"/>
        </w:rPr>
        <w:t>Nationalism created new areas of interest over which nations could compete</w:t>
      </w:r>
      <w:r w:rsidRPr="00016846">
        <w:rPr>
          <w:rFonts w:asciiTheme="minorHAnsi" w:hAnsiTheme="minorHAnsi" w:cstheme="minorHAnsi"/>
          <w:sz w:val="16"/>
          <w:szCs w:val="16"/>
        </w:rPr>
        <w:t>.</w:t>
      </w:r>
    </w:p>
    <w:p w14:paraId="7A6808D4"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For example, The Habsburg empire was tottering agglomeration of 11 different nationalities, with large </w:t>
      </w:r>
      <w:proofErr w:type="spellStart"/>
      <w:r w:rsidRPr="00016846">
        <w:rPr>
          <w:rFonts w:asciiTheme="minorHAnsi" w:hAnsiTheme="minorHAnsi" w:cstheme="minorHAnsi"/>
          <w:sz w:val="16"/>
          <w:szCs w:val="16"/>
        </w:rPr>
        <w:t>slavic</w:t>
      </w:r>
      <w:proofErr w:type="spellEnd"/>
      <w:r w:rsidRPr="00016846">
        <w:rPr>
          <w:rFonts w:asciiTheme="minorHAnsi" w:hAnsiTheme="minorHAnsi" w:cstheme="minorHAnsi"/>
          <w:sz w:val="16"/>
          <w:szCs w:val="16"/>
        </w:rPr>
        <w:t xml:space="preserve"> populations in Galicia and the Balkans whose nationalist aspirations ran counter to imperial cohesion. Nationalism in the Balkan’s also piqued Russia’s historic interest in the region.</w:t>
      </w:r>
    </w:p>
    <w:p w14:paraId="04279C96"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Indeed, Serbian nationalism created the trigger cause of the conflict – the assassination of the heir to the Austro-Hungarian throne, Archduke Franz Ferdinand.</w:t>
      </w:r>
    </w:p>
    <w:p w14:paraId="7EAEEBCC" w14:textId="77777777" w:rsidR="0025173A" w:rsidRPr="00016846" w:rsidRDefault="0025173A" w:rsidP="0025173A">
      <w:pPr>
        <w:pStyle w:val="NoSpacing"/>
        <w:rPr>
          <w:rFonts w:asciiTheme="minorHAnsi" w:hAnsiTheme="minorHAnsi" w:cstheme="minorHAnsi"/>
          <w:sz w:val="16"/>
          <w:szCs w:val="16"/>
        </w:rPr>
      </w:pPr>
      <w:r w:rsidRPr="00016846">
        <w:rPr>
          <w:rFonts w:asciiTheme="minorHAnsi" w:hAnsiTheme="minorHAnsi" w:cstheme="minorHAnsi"/>
          <w:sz w:val="16"/>
          <w:szCs w:val="16"/>
        </w:rPr>
        <w:t>The spark: the assassination</w:t>
      </w:r>
    </w:p>
    <w:p w14:paraId="1798F1FD"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Ferdinand and his wife were murdered in Sarajevo by Gavrilo Princip, a member of the Bosnian Serbian nationalist terrorist organization the ‘Black Hand Gang.’ Ferdinand’s death, which was interpreted as a product of official Serbian policy, created the July Crisis – a month of diplomatic and governmental miscalculations that saw a domino effect of war declarations initiated.</w:t>
      </w:r>
    </w:p>
    <w:p w14:paraId="61883A92"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The historical dialogue on this issue is vast and distorted by substantial biases. Vague and undefined schemes of reckless expansion were imputed to the German leadership in the immediate aftermath of the war with the ‘war-guilt’ clause. The notion that Germany was bursting with newfound strength, proud of her abilities and eager to showcase them, was overplayed.</w:t>
      </w:r>
    </w:p>
    <w:p w14:paraId="423BCDB4"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The almost laughable rationalization of British imperial power as ‘necessary’ or ‘civilizing’ didn’t translate to German imperialism, which was ‘aggressive’ and ‘expansionist.’ There is an on-going historical discussion on who if anyone was most culpable.</w:t>
      </w:r>
    </w:p>
    <w:p w14:paraId="0B4F43FE"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Blame has been directed at every single combatant at one point or another, and some have said that all the major governments considered a golden opportunity for increasing popularity at home.</w:t>
      </w:r>
    </w:p>
    <w:p w14:paraId="7AF01354"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sz w:val="16"/>
          <w:szCs w:val="16"/>
        </w:rPr>
        <w:t xml:space="preserve">The Schlieffen plan could be blamed for bringing Britain into the war, the scale of the war could be blamed on Russia as the first big country to </w:t>
      </w:r>
      <w:proofErr w:type="spellStart"/>
      <w:r w:rsidRPr="00016846">
        <w:rPr>
          <w:rFonts w:asciiTheme="minorHAnsi" w:hAnsiTheme="minorHAnsi" w:cstheme="minorHAnsi"/>
          <w:sz w:val="16"/>
          <w:szCs w:val="16"/>
        </w:rPr>
        <w:t>mobilise</w:t>
      </w:r>
      <w:proofErr w:type="spellEnd"/>
      <w:r w:rsidRPr="00016846">
        <w:rPr>
          <w:rFonts w:asciiTheme="minorHAnsi" w:hAnsiTheme="minorHAnsi" w:cstheme="minorHAnsi"/>
          <w:sz w:val="16"/>
          <w:szCs w:val="16"/>
        </w:rPr>
        <w:t xml:space="preserve">, inherent rivalries between imperialism and capitalism could be blamed for </w:t>
      </w:r>
      <w:proofErr w:type="spellStart"/>
      <w:r w:rsidRPr="00016846">
        <w:rPr>
          <w:rFonts w:asciiTheme="minorHAnsi" w:hAnsiTheme="minorHAnsi" w:cstheme="minorHAnsi"/>
          <w:sz w:val="16"/>
          <w:szCs w:val="16"/>
        </w:rPr>
        <w:t>polarising</w:t>
      </w:r>
      <w:proofErr w:type="spellEnd"/>
      <w:r w:rsidRPr="00016846">
        <w:rPr>
          <w:rFonts w:asciiTheme="minorHAnsi" w:hAnsiTheme="minorHAnsi" w:cstheme="minorHAnsi"/>
          <w:sz w:val="16"/>
          <w:szCs w:val="16"/>
        </w:rPr>
        <w:t xml:space="preserve"> the combatants. AJP Taylor’s ‘timetable theory’ </w:t>
      </w:r>
      <w:proofErr w:type="spellStart"/>
      <w:r w:rsidRPr="00016846">
        <w:rPr>
          <w:rFonts w:asciiTheme="minorHAnsi" w:hAnsiTheme="minorHAnsi" w:cstheme="minorHAnsi"/>
          <w:sz w:val="16"/>
          <w:szCs w:val="16"/>
        </w:rPr>
        <w:t>emphasises</w:t>
      </w:r>
      <w:proofErr w:type="spellEnd"/>
      <w:r w:rsidRPr="00016846">
        <w:rPr>
          <w:rFonts w:asciiTheme="minorHAnsi" w:hAnsiTheme="minorHAnsi" w:cstheme="minorHAnsi"/>
          <w:sz w:val="16"/>
          <w:szCs w:val="16"/>
        </w:rPr>
        <w:t xml:space="preserve"> the delicate, highly complex plans involved in mobilization which prompted ostensibly aggressive military preparations.</w:t>
      </w:r>
    </w:p>
    <w:p w14:paraId="67227639" w14:textId="77777777" w:rsidR="0025173A" w:rsidRPr="00016846" w:rsidRDefault="0025173A" w:rsidP="0025173A">
      <w:pPr>
        <w:pStyle w:val="NormalWeb"/>
        <w:shd w:val="clear" w:color="auto" w:fill="FFFFFF"/>
        <w:spacing w:before="0" w:beforeAutospacing="0" w:after="225" w:afterAutospacing="0" w:line="450" w:lineRule="atLeast"/>
        <w:textAlignment w:val="baseline"/>
        <w:rPr>
          <w:rFonts w:asciiTheme="minorHAnsi" w:hAnsiTheme="minorHAnsi" w:cstheme="minorHAnsi"/>
          <w:sz w:val="16"/>
          <w:szCs w:val="16"/>
        </w:rPr>
      </w:pPr>
      <w:r w:rsidRPr="00016846">
        <w:rPr>
          <w:rFonts w:asciiTheme="minorHAnsi" w:hAnsiTheme="minorHAnsi" w:cstheme="minorHAnsi"/>
          <w:u w:val="single"/>
        </w:rPr>
        <w:t xml:space="preserve">Every point has some merit, but in the </w:t>
      </w:r>
      <w:proofErr w:type="gramStart"/>
      <w:r w:rsidRPr="00016846">
        <w:rPr>
          <w:rFonts w:asciiTheme="minorHAnsi" w:hAnsiTheme="minorHAnsi" w:cstheme="minorHAnsi"/>
          <w:u w:val="single"/>
        </w:rPr>
        <w:t>end</w:t>
      </w:r>
      <w:proofErr w:type="gramEnd"/>
      <w:r w:rsidRPr="00016846">
        <w:rPr>
          <w:rFonts w:asciiTheme="minorHAnsi" w:hAnsiTheme="minorHAnsi" w:cstheme="minorHAnsi"/>
          <w:u w:val="single"/>
        </w:rPr>
        <w:t xml:space="preserve"> what proved most devastating was the combination of an alliance network with the widespread, misguided belief that war is good for nations, and that the best way to fight a modern war was to attack</w:t>
      </w:r>
      <w:r w:rsidRPr="00016846">
        <w:rPr>
          <w:rFonts w:asciiTheme="minorHAnsi" w:hAnsiTheme="minorHAnsi" w:cstheme="minorHAnsi"/>
          <w:sz w:val="16"/>
          <w:szCs w:val="16"/>
        </w:rPr>
        <w:t>. That the war was inevitable is questionable, but certainly the notion of glorious war, of war as a good for nation-building, was strong pre-1914. By the end of the war, it was dead.</w:t>
      </w:r>
    </w:p>
    <w:p w14:paraId="301E5A86" w14:textId="77777777" w:rsidR="0025173A" w:rsidRPr="00016846" w:rsidRDefault="0025173A" w:rsidP="0025173A">
      <w:pPr>
        <w:rPr>
          <w:rFonts w:asciiTheme="minorHAnsi" w:hAnsiTheme="minorHAnsi" w:cstheme="minorHAnsi"/>
          <w:sz w:val="16"/>
          <w:szCs w:val="16"/>
        </w:rPr>
      </w:pPr>
    </w:p>
    <w:p w14:paraId="17839D26"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Alliances are present</w:t>
      </w:r>
    </w:p>
    <w:p w14:paraId="2F3085CF" w14:textId="77777777" w:rsidR="0025173A" w:rsidRPr="004A2480" w:rsidRDefault="0025173A" w:rsidP="0025173A">
      <w:r w:rsidRPr="004A2480">
        <w:t xml:space="preserve">Miller’20 (Chris Miller| Chris Miller is the Director in the Foreign Policy Research Institute’s Eurasia Program. He is also Assistant Professor of International History at the Fletcher School of Law and Diplomacy at Tufts University., Mira Rapp-Hooper, Shields of the Republic: The Triumph and Peril of America’s Alliances”, 2020, Harvard University Press, retrieved from: </w:t>
      </w:r>
      <w:hyperlink r:id="rId100" w:history="1">
        <w:r w:rsidRPr="004A2480">
          <w:rPr>
            <w:rStyle w:val="Hyperlink"/>
          </w:rPr>
          <w:t>https://www.fpri.org/article/2021/04/reconsidering-the-u-s-record-on-its-alliances/</w:t>
        </w:r>
      </w:hyperlink>
      <w:r w:rsidRPr="004A2480">
        <w:t xml:space="preserve"> //JH)</w:t>
      </w:r>
    </w:p>
    <w:p w14:paraId="738A2938" w14:textId="77777777" w:rsidR="0025173A" w:rsidRPr="00016846" w:rsidRDefault="0025173A" w:rsidP="0025173A">
      <w:pPr>
        <w:pStyle w:val="NormalWeb"/>
        <w:shd w:val="clear" w:color="auto" w:fill="FFFFFF"/>
        <w:spacing w:before="0" w:beforeAutospacing="0" w:after="225" w:afterAutospacing="0" w:line="360" w:lineRule="atLeast"/>
        <w:jc w:val="both"/>
        <w:rPr>
          <w:rFonts w:asciiTheme="minorHAnsi" w:hAnsiTheme="minorHAnsi" w:cstheme="minorHAnsi"/>
          <w:sz w:val="14"/>
          <w:szCs w:val="14"/>
        </w:rPr>
      </w:pPr>
      <w:r w:rsidRPr="00016846">
        <w:rPr>
          <w:rFonts w:asciiTheme="minorHAnsi" w:hAnsiTheme="minorHAnsi" w:cstheme="minorHAnsi"/>
          <w:sz w:val="14"/>
          <w:szCs w:val="14"/>
        </w:rPr>
        <w:t xml:space="preserve">What good are America’s allies? In most parts of Washington, </w:t>
      </w:r>
      <w:r w:rsidRPr="00016846">
        <w:rPr>
          <w:rFonts w:asciiTheme="minorHAnsi" w:hAnsiTheme="minorHAnsi" w:cstheme="minorHAnsi"/>
          <w:sz w:val="22"/>
          <w:u w:val="single"/>
        </w:rPr>
        <w:t>U.S. treaty allies—including the North Atlantic Treaty Organization (NATO), Japan, South Korea, and Australia—are treated as cornerstones of America’s global position. Polls suggest that most Americans agree</w:t>
      </w:r>
      <w:r w:rsidRPr="00016846">
        <w:rPr>
          <w:rFonts w:asciiTheme="minorHAnsi" w:hAnsiTheme="minorHAnsi" w:cstheme="minorHAnsi"/>
          <w:sz w:val="14"/>
          <w:szCs w:val="14"/>
        </w:rPr>
        <w:t>. But this rosy view of alliances has two prominent sets of critics. The first are the political scientists who call themselves “realists” and who worry that allies are entangling the United States into unnecessary conflicts. The second is former President Donald J. Trump, who repeatedly condemned alliance partners from Germany to South Korea for taking advantage of the United States by not spending enough on their defense.</w:t>
      </w:r>
    </w:p>
    <w:p w14:paraId="165C2D14" w14:textId="77777777" w:rsidR="0025173A" w:rsidRPr="00016846" w:rsidRDefault="0025173A" w:rsidP="0025173A">
      <w:pPr>
        <w:pStyle w:val="NormalWeb"/>
        <w:shd w:val="clear" w:color="auto" w:fill="FFFFFF"/>
        <w:spacing w:before="0" w:beforeAutospacing="0" w:after="225" w:afterAutospacing="0" w:line="360" w:lineRule="atLeast"/>
        <w:jc w:val="both"/>
        <w:rPr>
          <w:rFonts w:asciiTheme="minorHAnsi" w:hAnsiTheme="minorHAnsi" w:cstheme="minorHAnsi"/>
          <w:sz w:val="14"/>
          <w:szCs w:val="14"/>
        </w:rPr>
      </w:pPr>
      <w:r w:rsidRPr="00016846">
        <w:rPr>
          <w:rFonts w:asciiTheme="minorHAnsi" w:hAnsiTheme="minorHAnsi" w:cstheme="minorHAnsi"/>
          <w:sz w:val="14"/>
          <w:szCs w:val="14"/>
        </w:rPr>
        <w:t>In </w:t>
      </w:r>
      <w:r w:rsidRPr="00016846">
        <w:rPr>
          <w:rStyle w:val="Emphasis"/>
          <w:rFonts w:asciiTheme="minorHAnsi" w:eastAsiaTheme="majorEastAsia" w:hAnsiTheme="minorHAnsi" w:cstheme="minorHAnsi"/>
          <w:sz w:val="14"/>
          <w:szCs w:val="14"/>
        </w:rPr>
        <w:t>Shields of the Republic: The Triumph and Peril of America’s Alliances</w:t>
      </w:r>
      <w:r w:rsidRPr="00016846">
        <w:rPr>
          <w:rFonts w:asciiTheme="minorHAnsi" w:hAnsiTheme="minorHAnsi" w:cstheme="minorHAnsi"/>
          <w:sz w:val="14"/>
          <w:szCs w:val="14"/>
        </w:rPr>
        <w:t xml:space="preserve">, Mira Rapp-Hooper, recently appointed Senior Advisor on China at the State Department, assesses the track record of U.S. alliances from the beginning of the Cold War to the present. She finds that alliances—defined as formal treaty allies of the United States—have performed far better than the political science literature and former President Trump’s Twitter feed might suggest. </w:t>
      </w:r>
      <w:r w:rsidRPr="00016846">
        <w:rPr>
          <w:rStyle w:val="Emphasis"/>
          <w:rFonts w:asciiTheme="minorHAnsi" w:eastAsiaTheme="majorEastAsia" w:hAnsiTheme="minorHAnsi" w:cstheme="minorHAnsi"/>
          <w:sz w:val="14"/>
          <w:szCs w:val="14"/>
        </w:rPr>
        <w:t>Shields of the Republic</w:t>
      </w:r>
      <w:r w:rsidRPr="00016846">
        <w:rPr>
          <w:rFonts w:asciiTheme="minorHAnsi" w:hAnsiTheme="minorHAnsi" w:cstheme="minorHAnsi"/>
          <w:sz w:val="14"/>
          <w:szCs w:val="14"/>
        </w:rPr>
        <w:t xml:space="preserve"> begins by assessing the two main critiques of alliances that have emerged from political science research. The first is that alliances entangle the United States in foreign wars. The logic here is simple: </w:t>
      </w:r>
      <w:r w:rsidRPr="00016846">
        <w:rPr>
          <w:rFonts w:asciiTheme="minorHAnsi" w:hAnsiTheme="minorHAnsi" w:cstheme="minorHAnsi"/>
          <w:sz w:val="22"/>
          <w:u w:val="single"/>
        </w:rPr>
        <w:t>Once you extend a security guarantee, the ally feels emboldened, knowing that America has its back. If the ally becomes embroiled in a war—even a war of its own making—the United States might feel compelled to intervene lest the credibility of other alliance commitments be called into question. George Washington, many critics of alliances note, warned in his Farewell Address not to “entangle our peace and prosperity in the toils of European ambition.”</w:t>
      </w:r>
      <w:r w:rsidRPr="00016846">
        <w:rPr>
          <w:rFonts w:asciiTheme="minorHAnsi" w:hAnsiTheme="minorHAnsi" w:cstheme="minorHAnsi"/>
          <w:sz w:val="22"/>
        </w:rPr>
        <w:t xml:space="preserve"> </w:t>
      </w:r>
      <w:r w:rsidRPr="00016846">
        <w:rPr>
          <w:rFonts w:asciiTheme="minorHAnsi" w:hAnsiTheme="minorHAnsi" w:cstheme="minorHAnsi"/>
          <w:sz w:val="14"/>
          <w:szCs w:val="14"/>
        </w:rPr>
        <w:t xml:space="preserve">Trump echoed similar concerns when he explained to Fox commentator Tucker Carlson that “Montenegro is a tiny country with very strong </w:t>
      </w:r>
      <w:proofErr w:type="gramStart"/>
      <w:r w:rsidRPr="00016846">
        <w:rPr>
          <w:rFonts w:asciiTheme="minorHAnsi" w:hAnsiTheme="minorHAnsi" w:cstheme="minorHAnsi"/>
          <w:sz w:val="14"/>
          <w:szCs w:val="14"/>
        </w:rPr>
        <w:t>people..</w:t>
      </w:r>
      <w:proofErr w:type="gramEnd"/>
      <w:r w:rsidRPr="00016846">
        <w:rPr>
          <w:rFonts w:asciiTheme="minorHAnsi" w:hAnsiTheme="minorHAnsi" w:cstheme="minorHAnsi"/>
          <w:sz w:val="14"/>
          <w:szCs w:val="14"/>
        </w:rPr>
        <w:t xml:space="preserve"> . </w:t>
      </w:r>
      <w:r w:rsidRPr="00016846">
        <w:rPr>
          <w:rFonts w:asciiTheme="minorHAnsi" w:hAnsiTheme="minorHAnsi" w:cstheme="minorHAnsi"/>
          <w:sz w:val="22"/>
          <w:u w:val="single"/>
        </w:rPr>
        <w:t>They may get aggressive, and congratulations, you’re in World War III.</w:t>
      </w:r>
      <w:r w:rsidRPr="00016846">
        <w:rPr>
          <w:rFonts w:asciiTheme="minorHAnsi" w:hAnsiTheme="minorHAnsi" w:cstheme="minorHAnsi"/>
          <w:sz w:val="14"/>
          <w:szCs w:val="14"/>
        </w:rPr>
        <w:t>”</w:t>
      </w:r>
      <w:bookmarkStart w:id="5" w:name="bfn0005"/>
      <w:r w:rsidRPr="00016846">
        <w:rPr>
          <w:rFonts w:asciiTheme="minorHAnsi" w:hAnsiTheme="minorHAnsi" w:cstheme="minorHAnsi"/>
          <w:sz w:val="14"/>
          <w:szCs w:val="14"/>
        </w:rPr>
        <w:fldChar w:fldCharType="begin"/>
      </w:r>
      <w:r w:rsidRPr="00016846">
        <w:rPr>
          <w:rFonts w:asciiTheme="minorHAnsi" w:hAnsiTheme="minorHAnsi" w:cstheme="minorHAnsi"/>
          <w:sz w:val="14"/>
          <w:szCs w:val="14"/>
        </w:rPr>
        <w:instrText xml:space="preserve"> HYPERLINK "https://www.sciencedirect.com/science/article/pii/S0030438721000132" \l "fn0005" \t "_blank" </w:instrText>
      </w:r>
      <w:r w:rsidRPr="00016846">
        <w:rPr>
          <w:rFonts w:asciiTheme="minorHAnsi" w:hAnsiTheme="minorHAnsi" w:cstheme="minorHAnsi"/>
          <w:sz w:val="14"/>
          <w:szCs w:val="14"/>
        </w:rPr>
        <w:fldChar w:fldCharType="separate"/>
      </w:r>
      <w:r w:rsidRPr="00016846">
        <w:rPr>
          <w:rStyle w:val="Hyperlink"/>
          <w:rFonts w:asciiTheme="minorHAnsi" w:eastAsiaTheme="majorEastAsia" w:hAnsiTheme="minorHAnsi" w:cstheme="minorHAnsi"/>
          <w:sz w:val="14"/>
          <w:szCs w:val="14"/>
          <w:vertAlign w:val="superscript"/>
        </w:rPr>
        <w:t>1</w:t>
      </w:r>
      <w:r w:rsidRPr="00016846">
        <w:rPr>
          <w:rFonts w:asciiTheme="minorHAnsi" w:hAnsiTheme="minorHAnsi" w:cstheme="minorHAnsi"/>
          <w:sz w:val="14"/>
          <w:szCs w:val="14"/>
        </w:rPr>
        <w:fldChar w:fldCharType="end"/>
      </w:r>
      <w:bookmarkEnd w:id="5"/>
    </w:p>
    <w:p w14:paraId="693A02BF" w14:textId="77777777" w:rsidR="0025173A" w:rsidRPr="00016846" w:rsidRDefault="0025173A" w:rsidP="0025173A">
      <w:pPr>
        <w:pStyle w:val="NormalWeb"/>
        <w:shd w:val="clear" w:color="auto" w:fill="FFFFFF"/>
        <w:spacing w:before="0" w:beforeAutospacing="0" w:after="225" w:afterAutospacing="0" w:line="360" w:lineRule="atLeast"/>
        <w:jc w:val="both"/>
        <w:rPr>
          <w:rFonts w:asciiTheme="minorHAnsi" w:hAnsiTheme="minorHAnsi" w:cstheme="minorHAnsi"/>
          <w:sz w:val="14"/>
          <w:szCs w:val="14"/>
        </w:rPr>
      </w:pPr>
      <w:r w:rsidRPr="00016846">
        <w:rPr>
          <w:rFonts w:asciiTheme="minorHAnsi" w:hAnsiTheme="minorHAnsi" w:cstheme="minorHAnsi"/>
          <w:sz w:val="14"/>
          <w:szCs w:val="14"/>
        </w:rPr>
        <w:t>What does the track record suggest? </w:t>
      </w:r>
      <w:r w:rsidRPr="00016846">
        <w:rPr>
          <w:rStyle w:val="Emphasis"/>
          <w:rFonts w:asciiTheme="minorHAnsi" w:eastAsiaTheme="majorEastAsia" w:hAnsiTheme="minorHAnsi" w:cstheme="minorHAnsi"/>
          <w:sz w:val="14"/>
          <w:szCs w:val="14"/>
        </w:rPr>
        <w:t>Shields of the Republic</w:t>
      </w:r>
      <w:r w:rsidRPr="00016846">
        <w:rPr>
          <w:rFonts w:asciiTheme="minorHAnsi" w:hAnsiTheme="minorHAnsi" w:cstheme="minorHAnsi"/>
          <w:sz w:val="14"/>
          <w:szCs w:val="14"/>
        </w:rPr>
        <w:t> finds that America has become “entangled” in many conflicts since 1945, but that almost all these wars were fought alongside countries that were not treaty allies. South Vietnam was not a treaty ally when the United States spent nearly two decades waging war on its behalf. The more recent wars in the Middle East had little to do with allies either. The United States has informal partners in countries such as Saudi Arabia and Israel. It is these partners—countries to which the United States has made no formal promises—that historically have proven more likely to entangle the United States in conflict than the formal allies.</w:t>
      </w:r>
    </w:p>
    <w:p w14:paraId="71885936"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Nationalism is on the rise</w:t>
      </w:r>
    </w:p>
    <w:p w14:paraId="16D3682D" w14:textId="77777777" w:rsidR="0025173A" w:rsidRPr="00EA480F" w:rsidRDefault="0025173A" w:rsidP="0025173A">
      <w:proofErr w:type="spellStart"/>
      <w:r w:rsidRPr="00EA480F">
        <w:t>Su</w:t>
      </w:r>
      <w:proofErr w:type="spellEnd"/>
      <w:r w:rsidRPr="00EA480F">
        <w:t xml:space="preserve"> and Shen’21 (Ruolin </w:t>
      </w:r>
      <w:proofErr w:type="spellStart"/>
      <w:r w:rsidRPr="00EA480F">
        <w:t>Su</w:t>
      </w:r>
      <w:proofErr w:type="spellEnd"/>
      <w:r w:rsidRPr="00EA480F">
        <w:t xml:space="preserve"> and </w:t>
      </w:r>
      <w:proofErr w:type="spellStart"/>
      <w:r w:rsidRPr="00EA480F">
        <w:t>Wensong</w:t>
      </w:r>
      <w:proofErr w:type="spellEnd"/>
      <w:r w:rsidRPr="00EA480F">
        <w:t xml:space="preserve"> Shen, Is Nationalism Rising in Times of the COVID-19 Pandemic? Individual-Level Evidence from the United States, 2021, Springer Link, retrieved form: </w:t>
      </w:r>
      <w:hyperlink r:id="rId101" w:history="1">
        <w:r w:rsidRPr="00EA480F">
          <w:rPr>
            <w:rStyle w:val="Hyperlink"/>
          </w:rPr>
          <w:t>https://link.springer.com/article/10.1007/s11366-020-09696-2</w:t>
        </w:r>
      </w:hyperlink>
      <w:r w:rsidRPr="00EA480F">
        <w:t xml:space="preserve"> //JH)</w:t>
      </w:r>
    </w:p>
    <w:p w14:paraId="47504E0E" w14:textId="77777777" w:rsidR="0025173A" w:rsidRPr="00016846" w:rsidRDefault="0025173A" w:rsidP="0025173A">
      <w:pPr>
        <w:rPr>
          <w:rFonts w:asciiTheme="minorHAnsi" w:hAnsiTheme="minorHAnsi" w:cstheme="minorHAnsi"/>
          <w:sz w:val="14"/>
          <w:szCs w:val="14"/>
          <w:shd w:val="clear" w:color="auto" w:fill="FCFCFC"/>
        </w:rPr>
      </w:pPr>
    </w:p>
    <w:p w14:paraId="6ECF4267" w14:textId="77777777" w:rsidR="0025173A" w:rsidRPr="00016846" w:rsidRDefault="0025173A" w:rsidP="0025173A">
      <w:pPr>
        <w:rPr>
          <w:rFonts w:asciiTheme="minorHAnsi" w:hAnsiTheme="minorHAnsi" w:cstheme="minorHAnsi"/>
          <w:sz w:val="16"/>
          <w:szCs w:val="16"/>
          <w:shd w:val="clear" w:color="auto" w:fill="FCFCFC"/>
        </w:rPr>
      </w:pPr>
      <w:r w:rsidRPr="00016846">
        <w:rPr>
          <w:rFonts w:asciiTheme="minorHAnsi" w:hAnsiTheme="minorHAnsi" w:cstheme="minorHAnsi"/>
          <w:sz w:val="24"/>
          <w:u w:val="single"/>
          <w:shd w:val="clear" w:color="auto" w:fill="FCFCFC"/>
        </w:rPr>
        <w:t xml:space="preserve">Following the advent of the COVID-19 pandemic, analysts have noted a global rise of nationalism as countries have engaged in </w:t>
      </w:r>
      <w:proofErr w:type="gramStart"/>
      <w:r w:rsidRPr="00016846">
        <w:rPr>
          <w:rFonts w:asciiTheme="minorHAnsi" w:hAnsiTheme="minorHAnsi" w:cstheme="minorHAnsi"/>
          <w:sz w:val="24"/>
          <w:u w:val="single"/>
          <w:shd w:val="clear" w:color="auto" w:fill="FCFCFC"/>
        </w:rPr>
        <w:t>a number of</w:t>
      </w:r>
      <w:proofErr w:type="gramEnd"/>
      <w:r w:rsidRPr="00016846">
        <w:rPr>
          <w:rFonts w:asciiTheme="minorHAnsi" w:hAnsiTheme="minorHAnsi" w:cstheme="minorHAnsi"/>
          <w:sz w:val="24"/>
          <w:u w:val="single"/>
          <w:shd w:val="clear" w:color="auto" w:fill="FCFCFC"/>
        </w:rPr>
        <w:t xml:space="preserve"> nationalist moves in response to the pandemic</w:t>
      </w:r>
      <w:r w:rsidRPr="00016846">
        <w:rPr>
          <w:rFonts w:asciiTheme="minorHAnsi" w:hAnsiTheme="minorHAnsi" w:cstheme="minorHAnsi"/>
          <w:sz w:val="16"/>
          <w:szCs w:val="16"/>
          <w:shd w:val="clear" w:color="auto" w:fill="FCFCFC"/>
        </w:rPr>
        <w:t xml:space="preserve">. However, the implication of policy changes at the individual-level remains unclear: do citizens support those nationalist government responses? More importantly, do people tend to be more nationalistic following the outbreak? </w:t>
      </w:r>
      <w:r w:rsidRPr="00016846">
        <w:rPr>
          <w:rFonts w:asciiTheme="minorHAnsi" w:hAnsiTheme="minorHAnsi" w:cstheme="minorHAnsi"/>
          <w:sz w:val="24"/>
          <w:u w:val="single"/>
          <w:shd w:val="clear" w:color="auto" w:fill="FCFCFC"/>
        </w:rPr>
        <w:t xml:space="preserve">Building on terror management theory (TMT), this article examines whether and how ideological beliefs affect individuals’ support for nationalist policies during the COVID-19 pandemic. According to TMT, to cope with death anxiety, people are predisposed to ideological defense, resulting in cohesion with individuals who validate their beliefs and hostility toward those who threaten them. Thus, we argue that when states’ nationalist policies are aligned with their ideology, people tend to support them; yet, when states’ nationalist policies contradict their ideology, people tend to withdraw their support. </w:t>
      </w:r>
      <w:r w:rsidRPr="00016846">
        <w:rPr>
          <w:rFonts w:asciiTheme="minorHAnsi" w:hAnsiTheme="minorHAnsi" w:cstheme="minorHAnsi"/>
          <w:sz w:val="16"/>
          <w:szCs w:val="16"/>
          <w:shd w:val="clear" w:color="auto" w:fill="FCFCFC"/>
        </w:rPr>
        <w:t>Specifically, this study found that as non-conservatives (compared to conservatives) are more concerned with the virus, they are more likely to show an inclination of ideological validation. Given that their ideology advocates more tolerance, non-conservatives are less likely to support nationalistic policies. To test the hypotheses, we applied structural equation modeling to a March 2020 CNN Poll (nationally representative US data about COVID-19). The statistical analysis demonstrated strong support for our arguments.</w:t>
      </w:r>
    </w:p>
    <w:p w14:paraId="20336906" w14:textId="77777777" w:rsidR="0025173A" w:rsidRPr="00016846" w:rsidRDefault="0025173A" w:rsidP="0025173A">
      <w:pPr>
        <w:rPr>
          <w:rFonts w:asciiTheme="minorHAnsi" w:hAnsiTheme="minorHAnsi" w:cstheme="minorHAnsi"/>
          <w:sz w:val="16"/>
          <w:szCs w:val="16"/>
          <w:shd w:val="clear" w:color="auto" w:fill="FCFCFC"/>
        </w:rPr>
      </w:pPr>
    </w:p>
    <w:p w14:paraId="6F50CB8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 xml:space="preserve">The present is key. Having military readiness sets up the domino chain for WW3 to occur. The series of events (Militarism, Alliances, Imperialism, and Nationalism) is on the rise. The tipping point would be the militarization of the military. Doing the aff would increase Military readiness; thus, making WW3 an inevitable occurrence. The difference between the past and present is the existence of nuclear weapons. As one country launces nukes, under the process of MAD, other countries will </w:t>
      </w:r>
      <w:proofErr w:type="gramStart"/>
      <w:r w:rsidRPr="00016846">
        <w:rPr>
          <w:rFonts w:asciiTheme="minorHAnsi" w:hAnsiTheme="minorHAnsi" w:cstheme="minorHAnsi"/>
        </w:rPr>
        <w:t>retaliate;</w:t>
      </w:r>
      <w:proofErr w:type="gramEnd"/>
      <w:r w:rsidRPr="00016846">
        <w:rPr>
          <w:rFonts w:asciiTheme="minorHAnsi" w:hAnsiTheme="minorHAnsi" w:cstheme="minorHAnsi"/>
        </w:rPr>
        <w:t xml:space="preserve"> thus, causing nuclear extinction. Vote neg on the magnitude and probability.  </w:t>
      </w:r>
    </w:p>
    <w:p w14:paraId="099D6E76"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I/L - GOMEX</w:t>
      </w:r>
    </w:p>
    <w:p w14:paraId="77A36C1F"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The Gulf of Mexico is not key to military testing</w:t>
      </w:r>
    </w:p>
    <w:p w14:paraId="5377D77F"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Enterprise Florida, 2010, https://www.enterpriseflorida.com/wp-content/uploads/5-Eastern-Gulf-of-Mexico-Oil-and-Gas-Exploration-and-Military-Readiness-January-2010.pdf.</w:t>
      </w:r>
    </w:p>
    <w:p w14:paraId="37931541" w14:textId="77777777" w:rsidR="0025173A" w:rsidRPr="00016846" w:rsidRDefault="0025173A" w:rsidP="0025173A">
      <w:pPr>
        <w:rPr>
          <w:rStyle w:val="StyleUnderline"/>
          <w:rFonts w:asciiTheme="minorHAnsi" w:hAnsiTheme="minorHAnsi" w:cstheme="minorHAnsi"/>
        </w:rPr>
      </w:pPr>
      <w:r w:rsidRPr="00016846">
        <w:rPr>
          <w:rFonts w:asciiTheme="minorHAnsi" w:hAnsiTheme="minorHAnsi" w:cstheme="minorHAnsi"/>
          <w:sz w:val="16"/>
        </w:rPr>
        <w:t xml:space="preserve">Furthermore, </w:t>
      </w:r>
      <w:r w:rsidRPr="00016846">
        <w:rPr>
          <w:rStyle w:val="StyleUnderline"/>
          <w:rFonts w:asciiTheme="minorHAnsi" w:hAnsiTheme="minorHAnsi" w:cstheme="minorHAnsi"/>
        </w:rPr>
        <w:t xml:space="preserve">we found the </w:t>
      </w:r>
      <w:r w:rsidRPr="00016846">
        <w:rPr>
          <w:rFonts w:asciiTheme="minorHAnsi" w:hAnsiTheme="minorHAnsi" w:cstheme="minorHAnsi"/>
          <w:sz w:val="16"/>
        </w:rPr>
        <w:t>following</w:t>
      </w:r>
      <w:r w:rsidRPr="00016846">
        <w:rPr>
          <w:rStyle w:val="StyleUnderline"/>
          <w:rFonts w:asciiTheme="minorHAnsi" w:hAnsiTheme="minorHAnsi" w:cstheme="minorHAnsi"/>
        </w:rPr>
        <w:t xml:space="preserve"> factors to be of significance in our analysis of current military operations in the Eastern Gulf of Mexico and the potential effect of expanding oil and gas exploration east of the Military Mission Line:</w:t>
      </w:r>
    </w:p>
    <w:p w14:paraId="20A32A98" w14:textId="77777777" w:rsidR="0025173A" w:rsidRPr="00016846" w:rsidRDefault="0025173A" w:rsidP="0025173A">
      <w:pPr>
        <w:rPr>
          <w:rFonts w:asciiTheme="minorHAnsi" w:hAnsiTheme="minorHAnsi" w:cstheme="minorHAnsi"/>
          <w:sz w:val="16"/>
          <w:szCs w:val="16"/>
        </w:rPr>
      </w:pPr>
      <w:r w:rsidRPr="00016846">
        <w:rPr>
          <w:rFonts w:asciiTheme="minorHAnsi" w:hAnsiTheme="minorHAnsi" w:cstheme="minorHAnsi"/>
          <w:sz w:val="16"/>
          <w:szCs w:val="16"/>
        </w:rPr>
        <w:t>1. Most, if not all, missile and target drone flight paths and intercepts in the Eastern Gulf of Mexico take place over the confines of two warning areas. These areas are being used most extensively (80 percent of scheduled hours) for training missions, while being used only intermittently for air-to-air or air-to-surface weapons testing. Total naval surface ship activity accounted for a total of just 20 vessel days of usage across all GOMEX OPAREAs.</w:t>
      </w:r>
    </w:p>
    <w:p w14:paraId="2EA5C3BD" w14:textId="77777777" w:rsidR="0025173A" w:rsidRPr="00016846" w:rsidRDefault="0025173A" w:rsidP="0025173A">
      <w:pPr>
        <w:rPr>
          <w:rFonts w:asciiTheme="minorHAnsi" w:hAnsiTheme="minorHAnsi" w:cstheme="minorHAnsi"/>
          <w:sz w:val="16"/>
          <w:szCs w:val="16"/>
        </w:rPr>
      </w:pPr>
      <w:r w:rsidRPr="00016846">
        <w:rPr>
          <w:rFonts w:asciiTheme="minorHAnsi" w:hAnsiTheme="minorHAnsi" w:cstheme="minorHAnsi"/>
          <w:sz w:val="16"/>
          <w:szCs w:val="16"/>
        </w:rPr>
        <w:t>2. Current military aircraft, ship and weapon performance parameters and projected future capabilities can be developed and tested in existing joint special use airspace and OPAREAs in the Gulf of Mexico.67</w:t>
      </w:r>
    </w:p>
    <w:p w14:paraId="2852FE2E" w14:textId="77777777" w:rsidR="0025173A" w:rsidRPr="00016846" w:rsidRDefault="0025173A" w:rsidP="0025173A">
      <w:pPr>
        <w:rPr>
          <w:rFonts w:asciiTheme="minorHAnsi" w:hAnsiTheme="minorHAnsi" w:cstheme="minorHAnsi"/>
          <w:sz w:val="16"/>
          <w:szCs w:val="16"/>
        </w:rPr>
      </w:pPr>
      <w:r w:rsidRPr="00016846">
        <w:rPr>
          <w:rFonts w:asciiTheme="minorHAnsi" w:hAnsiTheme="minorHAnsi" w:cstheme="minorHAnsi"/>
          <w:sz w:val="16"/>
          <w:szCs w:val="16"/>
        </w:rPr>
        <w:t>3. The DoD 2009 Sustainable Range assessment repeatedly showed minimal impact to mission areas by encroachment, even in those areas in which there is already significant ongoing oil and natural gas exploration.</w:t>
      </w:r>
    </w:p>
    <w:p w14:paraId="12EE005B" w14:textId="77777777" w:rsidR="0025173A" w:rsidRPr="00016846" w:rsidRDefault="0025173A" w:rsidP="0025173A">
      <w:pPr>
        <w:rPr>
          <w:rFonts w:asciiTheme="minorHAnsi" w:hAnsiTheme="minorHAnsi" w:cstheme="minorHAnsi"/>
          <w:sz w:val="16"/>
          <w:szCs w:val="16"/>
        </w:rPr>
      </w:pPr>
      <w:r w:rsidRPr="00016846">
        <w:rPr>
          <w:rFonts w:asciiTheme="minorHAnsi" w:hAnsiTheme="minorHAnsi" w:cstheme="minorHAnsi"/>
          <w:sz w:val="16"/>
          <w:szCs w:val="16"/>
        </w:rPr>
        <w:t>4. Military control agencies that are responsible for scheduling, coordinating, and monitoring surface and airborne operations within the confines of special use airspace and OPAREAs are capable of tracking commercial and civil aircraft and vessels by radar or communicating with the platforms via two-way radio.</w:t>
      </w:r>
    </w:p>
    <w:p w14:paraId="4F906E23" w14:textId="77777777" w:rsidR="0025173A" w:rsidRPr="00016846" w:rsidRDefault="0025173A" w:rsidP="0025173A">
      <w:pPr>
        <w:rPr>
          <w:rFonts w:asciiTheme="minorHAnsi" w:hAnsiTheme="minorHAnsi" w:cstheme="minorHAnsi"/>
          <w:sz w:val="16"/>
          <w:szCs w:val="16"/>
        </w:rPr>
      </w:pPr>
      <w:r w:rsidRPr="00016846">
        <w:rPr>
          <w:rFonts w:asciiTheme="minorHAnsi" w:hAnsiTheme="minorHAnsi" w:cstheme="minorHAnsi"/>
          <w:sz w:val="16"/>
          <w:szCs w:val="16"/>
        </w:rPr>
        <w:t>5. To operate in special use airspace and OPAREAs concurrently with military units, commercial and civil entities must comply with applicable rules and regulations pursuant to agreements with appropriate military control agencies.68</w:t>
      </w:r>
    </w:p>
    <w:p w14:paraId="72DE0EB3" w14:textId="77777777" w:rsidR="0025173A" w:rsidRPr="00016846" w:rsidRDefault="0025173A" w:rsidP="0025173A">
      <w:pPr>
        <w:rPr>
          <w:rFonts w:asciiTheme="minorHAnsi" w:hAnsiTheme="minorHAnsi" w:cstheme="minorHAnsi"/>
          <w:sz w:val="16"/>
          <w:szCs w:val="16"/>
        </w:rPr>
      </w:pPr>
      <w:r w:rsidRPr="00016846">
        <w:rPr>
          <w:rFonts w:asciiTheme="minorHAnsi" w:hAnsiTheme="minorHAnsi" w:cstheme="minorHAnsi"/>
          <w:sz w:val="16"/>
          <w:szCs w:val="16"/>
        </w:rPr>
        <w:t>6. The services are assessing their training range requirements and are in search of innovative approaches to accommodating and managing oil and gas exploration in the Eastern Gulf of Mexico.69</w:t>
      </w:r>
    </w:p>
    <w:p w14:paraId="4BE6EF00" w14:textId="77777777" w:rsidR="0025173A" w:rsidRPr="00016846" w:rsidRDefault="0025173A" w:rsidP="0025173A">
      <w:pPr>
        <w:rPr>
          <w:rStyle w:val="StyleUnderline"/>
          <w:rFonts w:asciiTheme="minorHAnsi" w:hAnsiTheme="minorHAnsi" w:cstheme="minorHAnsi"/>
        </w:rPr>
      </w:pPr>
      <w:r w:rsidRPr="00016846">
        <w:rPr>
          <w:rStyle w:val="StyleUnderline"/>
          <w:rFonts w:asciiTheme="minorHAnsi" w:hAnsiTheme="minorHAnsi" w:cstheme="minorHAnsi"/>
        </w:rPr>
        <w:t>We contend, then, after reviewing the most recent DoD assessment of training operations, Sustainable Range assessment data and environmental impact studies accomplished by DoD agencies and the services, that previous assertions on the part of the Office of the Secretary of Defense and the services regarding civilian encroachment impinging on military ranges and readiness were, and continue to be, not credible, specifically in reference to the Eglin Water Test Areas and the Navy’s GOMEX and Key West Range Complexes.</w:t>
      </w:r>
    </w:p>
    <w:p w14:paraId="756BA425" w14:textId="77777777" w:rsidR="0025173A" w:rsidRPr="00016846" w:rsidRDefault="0025173A" w:rsidP="0025173A">
      <w:pPr>
        <w:rPr>
          <w:rFonts w:asciiTheme="minorHAnsi" w:hAnsiTheme="minorHAnsi" w:cstheme="minorHAnsi"/>
          <w:sz w:val="16"/>
        </w:rPr>
      </w:pPr>
      <w:r w:rsidRPr="00016846">
        <w:rPr>
          <w:rStyle w:val="StyleUnderline"/>
          <w:rFonts w:asciiTheme="minorHAnsi" w:hAnsiTheme="minorHAnsi" w:cstheme="minorHAnsi"/>
        </w:rPr>
        <w:t>We do not believe that current and future military testing and training requirements necessitate the maintenance of offshore areas in the Gulf of Mexico</w:t>
      </w:r>
      <w:r w:rsidRPr="00016846">
        <w:rPr>
          <w:rFonts w:asciiTheme="minorHAnsi" w:hAnsiTheme="minorHAnsi" w:cstheme="minorHAnsi"/>
          <w:sz w:val="16"/>
        </w:rPr>
        <w:t xml:space="preserve"> intended to exclude specific classes of commercial airborne, surface, or subsurface activities.</w:t>
      </w:r>
    </w:p>
    <w:p w14:paraId="3D8514C8" w14:textId="77777777" w:rsidR="0025173A" w:rsidRPr="00016846" w:rsidRDefault="0025173A" w:rsidP="0025173A">
      <w:pPr>
        <w:rPr>
          <w:rStyle w:val="StyleUnderline"/>
          <w:rFonts w:asciiTheme="minorHAnsi" w:hAnsiTheme="minorHAnsi" w:cstheme="minorHAnsi"/>
        </w:rPr>
      </w:pPr>
      <w:r w:rsidRPr="00016846">
        <w:rPr>
          <w:rFonts w:asciiTheme="minorHAnsi" w:hAnsiTheme="minorHAnsi" w:cstheme="minorHAnsi"/>
          <w:sz w:val="16"/>
        </w:rPr>
        <w:t xml:space="preserve">Therefore, </w:t>
      </w:r>
      <w:r w:rsidRPr="00016846">
        <w:rPr>
          <w:rStyle w:val="StyleUnderline"/>
          <w:rFonts w:asciiTheme="minorHAnsi" w:hAnsiTheme="minorHAnsi" w:cstheme="minorHAnsi"/>
        </w:rPr>
        <w:t xml:space="preserve">after conducting extensive research on the issues and completing a thorough analysis of the data, it is our conclusion that opening further portions of the Gulf of Mexico east of the Military Mission Line to oil and gas field exploration and development will not come at the expense of feasibly, sufficiently, and adequately accomplishing military training and testing missions. We do not believe that expanding oil and gas exploration on the Outer Continental Shelf within the Gulf of Mexico and pursuing national security goals are mutually exclusive actions. </w:t>
      </w:r>
    </w:p>
    <w:p w14:paraId="357B0184" w14:textId="77777777" w:rsidR="0025173A" w:rsidRPr="00016846" w:rsidRDefault="0025173A" w:rsidP="0025173A">
      <w:pPr>
        <w:rPr>
          <w:rStyle w:val="StyleUnderline"/>
          <w:rFonts w:asciiTheme="minorHAnsi" w:hAnsiTheme="minorHAnsi" w:cstheme="minorHAnsi"/>
        </w:rPr>
      </w:pPr>
    </w:p>
    <w:p w14:paraId="4AF5FC05"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No bright line for why now is key – continually expanding oil drilling should have already triggered military readiness</w:t>
      </w:r>
    </w:p>
    <w:p w14:paraId="59D22834" w14:textId="77777777" w:rsidR="0025173A" w:rsidRPr="00016846" w:rsidRDefault="0025173A" w:rsidP="0025173A">
      <w:pPr>
        <w:rPr>
          <w:rFonts w:asciiTheme="minorHAnsi" w:hAnsiTheme="minorHAnsi" w:cstheme="minorHAnsi"/>
        </w:rPr>
      </w:pPr>
    </w:p>
    <w:p w14:paraId="6E5D2B4E"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I/L – War</w:t>
      </w:r>
    </w:p>
    <w:p w14:paraId="07533611" w14:textId="77777777" w:rsidR="0025173A" w:rsidRPr="00016846" w:rsidRDefault="0025173A" w:rsidP="0025173A">
      <w:pPr>
        <w:rPr>
          <w:rFonts w:asciiTheme="minorHAnsi" w:hAnsiTheme="minorHAnsi" w:cstheme="minorHAnsi"/>
          <w:sz w:val="16"/>
        </w:rPr>
      </w:pPr>
    </w:p>
    <w:p w14:paraId="1E4DDEDA" w14:textId="77777777" w:rsidR="0025173A" w:rsidRPr="00016846" w:rsidRDefault="0025173A" w:rsidP="0025173A">
      <w:pPr>
        <w:pStyle w:val="Heading4"/>
        <w:rPr>
          <w:rFonts w:asciiTheme="minorHAnsi" w:hAnsiTheme="minorHAnsi" w:cstheme="minorHAnsi"/>
        </w:rPr>
      </w:pPr>
      <w:r w:rsidRPr="00016846">
        <w:rPr>
          <w:rFonts w:asciiTheme="minorHAnsi" w:hAnsiTheme="minorHAnsi" w:cstheme="minorHAnsi"/>
        </w:rPr>
        <w:t>No Great Power War – MAD and interdepend economy checks</w:t>
      </w:r>
    </w:p>
    <w:p w14:paraId="2C6B1F46" w14:textId="77777777" w:rsidR="0025173A" w:rsidRPr="00016846" w:rsidRDefault="0025173A" w:rsidP="0025173A">
      <w:pPr>
        <w:rPr>
          <w:rFonts w:asciiTheme="minorHAnsi" w:hAnsiTheme="minorHAnsi" w:cstheme="minorHAnsi"/>
        </w:rPr>
      </w:pPr>
    </w:p>
    <w:p w14:paraId="249B7E3F" w14:textId="77777777" w:rsidR="0025173A" w:rsidRPr="00016846" w:rsidRDefault="0025173A" w:rsidP="0025173A">
      <w:pPr>
        <w:pStyle w:val="Heading2"/>
        <w:rPr>
          <w:rFonts w:asciiTheme="minorHAnsi" w:hAnsiTheme="minorHAnsi" w:cstheme="minorHAnsi"/>
        </w:rPr>
      </w:pPr>
      <w:r w:rsidRPr="00016846">
        <w:rPr>
          <w:rFonts w:asciiTheme="minorHAnsi" w:hAnsiTheme="minorHAnsi" w:cstheme="minorHAnsi"/>
        </w:rPr>
        <w:t>1NC – Solvency</w:t>
      </w:r>
    </w:p>
    <w:p w14:paraId="7C470B1A" w14:textId="77777777" w:rsidR="0025173A" w:rsidRPr="00016846" w:rsidRDefault="0025173A" w:rsidP="0025173A">
      <w:pPr>
        <w:pStyle w:val="Heading3"/>
        <w:rPr>
          <w:rFonts w:asciiTheme="minorHAnsi" w:hAnsiTheme="minorHAnsi" w:cstheme="minorHAnsi"/>
        </w:rPr>
      </w:pPr>
      <w:r w:rsidRPr="00016846">
        <w:rPr>
          <w:rFonts w:asciiTheme="minorHAnsi" w:hAnsiTheme="minorHAnsi" w:cstheme="minorHAnsi"/>
        </w:rPr>
        <w:t>SQUO Solves</w:t>
      </w:r>
    </w:p>
    <w:p w14:paraId="4C81EAF1" w14:textId="77777777" w:rsidR="0025173A" w:rsidRPr="00016846" w:rsidRDefault="0025173A" w:rsidP="0025173A">
      <w:pPr>
        <w:pStyle w:val="Heading4"/>
        <w:numPr>
          <w:ilvl w:val="0"/>
          <w:numId w:val="15"/>
        </w:numPr>
        <w:rPr>
          <w:rFonts w:asciiTheme="minorHAnsi" w:hAnsiTheme="minorHAnsi" w:cstheme="minorHAnsi"/>
          <w:u w:val="single"/>
        </w:rPr>
      </w:pPr>
      <w:r w:rsidRPr="00016846">
        <w:rPr>
          <w:rFonts w:asciiTheme="minorHAnsi" w:hAnsiTheme="minorHAnsi" w:cstheme="minorHAnsi"/>
        </w:rPr>
        <w:t>Biden’s restrictions on offshore oil and gas leasing solves</w:t>
      </w:r>
    </w:p>
    <w:p w14:paraId="2F1EFB30" w14:textId="77777777" w:rsidR="0025173A" w:rsidRPr="00016846" w:rsidRDefault="0025173A" w:rsidP="0025173A">
      <w:pPr>
        <w:rPr>
          <w:rFonts w:asciiTheme="minorHAnsi" w:hAnsiTheme="minorHAnsi" w:cstheme="minorHAnsi"/>
        </w:rPr>
      </w:pPr>
      <w:r w:rsidRPr="00016846">
        <w:rPr>
          <w:rFonts w:asciiTheme="minorHAnsi" w:hAnsiTheme="minorHAnsi" w:cstheme="minorHAnsi"/>
          <w:b/>
          <w:sz w:val="26"/>
          <w:szCs w:val="26"/>
        </w:rPr>
        <w:t xml:space="preserve">1AC </w:t>
      </w:r>
      <w:proofErr w:type="spellStart"/>
      <w:r w:rsidRPr="00016846">
        <w:rPr>
          <w:rFonts w:asciiTheme="minorHAnsi" w:hAnsiTheme="minorHAnsi" w:cstheme="minorHAnsi"/>
          <w:b/>
          <w:sz w:val="26"/>
          <w:szCs w:val="26"/>
        </w:rPr>
        <w:t>Savitz</w:t>
      </w:r>
      <w:proofErr w:type="spellEnd"/>
      <w:r w:rsidRPr="00016846">
        <w:rPr>
          <w:rFonts w:asciiTheme="minorHAnsi" w:hAnsiTheme="minorHAnsi" w:cstheme="minorHAnsi"/>
          <w:b/>
          <w:sz w:val="26"/>
          <w:szCs w:val="26"/>
        </w:rPr>
        <w:t xml:space="preserve"> ’21</w:t>
      </w:r>
      <w:r w:rsidRPr="00016846">
        <w:rPr>
          <w:rFonts w:asciiTheme="minorHAnsi" w:hAnsiTheme="minorHAnsi" w:cstheme="minorHAnsi"/>
        </w:rPr>
        <w:t xml:space="preserve">; [Jacqueline </w:t>
      </w:r>
      <w:proofErr w:type="spellStart"/>
      <w:r w:rsidRPr="00016846">
        <w:rPr>
          <w:rFonts w:asciiTheme="minorHAnsi" w:hAnsiTheme="minorHAnsi" w:cstheme="minorHAnsi"/>
        </w:rPr>
        <w:t>Savitz</w:t>
      </w:r>
      <w:proofErr w:type="spellEnd"/>
      <w:r w:rsidRPr="00016846">
        <w:rPr>
          <w:rFonts w:asciiTheme="minorHAnsi" w:hAnsiTheme="minorHAnsi" w:cstheme="minorHAnsi"/>
        </w:rPr>
        <w:t xml:space="preserve">; Chief Policy Officer at Oceana, the largest international organization dedicated solely to ocean conservation; </w:t>
      </w:r>
      <w:proofErr w:type="spellStart"/>
      <w:r w:rsidRPr="00016846">
        <w:rPr>
          <w:rFonts w:asciiTheme="minorHAnsi" w:hAnsiTheme="minorHAnsi" w:cstheme="minorHAnsi"/>
        </w:rPr>
        <w:t>Savitz</w:t>
      </w:r>
      <w:proofErr w:type="spellEnd"/>
      <w:r w:rsidRPr="00016846">
        <w:rPr>
          <w:rFonts w:asciiTheme="minorHAnsi" w:hAnsiTheme="minorHAnsi" w:cstheme="minorHAnsi"/>
        </w:rPr>
        <w:t xml:space="preserve"> earned her master’s degree in environmental science with an emphasis in toxicology from the University of Maryland, Chesapeake Biological Laboratory, where her work focused on the effects of contaminants on aquatic life. She earned her bachelor’s degree in marine science and biology from the University of Miami in Florida. 2/2/21; “A pause on offshore drilling is a good first step. Let’s make it permanent.”; USA Today, </w:t>
      </w:r>
      <w:hyperlink r:id="rId102" w:history="1">
        <w:r w:rsidRPr="00016846">
          <w:rPr>
            <w:rStyle w:val="Hyperlink"/>
            <w:rFonts w:asciiTheme="minorHAnsi" w:hAnsiTheme="minorHAnsi" w:cstheme="minorHAnsi"/>
          </w:rPr>
          <w:t>https://www.usatoday.com/story/opinion/2021/02/02/bidens-pause-offshore-drilling-great-step-help-climate-column/4342037001/</w:t>
        </w:r>
      </w:hyperlink>
      <w:r w:rsidRPr="00016846">
        <w:rPr>
          <w:rFonts w:asciiTheme="minorHAnsi" w:hAnsiTheme="minorHAnsi" w:cstheme="minorHAnsi"/>
        </w:rPr>
        <w:t>; accessed: 7/12/21; YS]</w:t>
      </w:r>
    </w:p>
    <w:p w14:paraId="52973FE5" w14:textId="77777777" w:rsidR="0025173A" w:rsidRPr="00016846" w:rsidRDefault="0025173A" w:rsidP="0025173A">
      <w:pPr>
        <w:rPr>
          <w:rFonts w:asciiTheme="minorHAnsi" w:hAnsiTheme="minorHAnsi" w:cstheme="minorHAnsi"/>
          <w:u w:val="single"/>
        </w:rPr>
      </w:pPr>
      <w:r w:rsidRPr="00016846">
        <w:rPr>
          <w:rFonts w:asciiTheme="minorHAnsi" w:hAnsiTheme="minorHAnsi" w:cstheme="minorHAnsi"/>
        </w:rPr>
        <w:t xml:space="preserve">President Joe </w:t>
      </w:r>
      <w:r w:rsidRPr="00016846">
        <w:rPr>
          <w:rFonts w:asciiTheme="minorHAnsi" w:hAnsiTheme="minorHAnsi" w:cstheme="minorHAnsi"/>
          <w:b/>
          <w:highlight w:val="cyan"/>
          <w:u w:val="single"/>
        </w:rPr>
        <w:t>Biden</w:t>
      </w:r>
      <w:r w:rsidRPr="00016846">
        <w:rPr>
          <w:rFonts w:asciiTheme="minorHAnsi" w:hAnsiTheme="minorHAnsi" w:cstheme="minorHAnsi"/>
          <w:u w:val="single"/>
        </w:rPr>
        <w:t xml:space="preserve"> hit the ground sprinting</w:t>
      </w:r>
      <w:r w:rsidRPr="00016846">
        <w:rPr>
          <w:rFonts w:asciiTheme="minorHAnsi" w:hAnsiTheme="minorHAnsi" w:cstheme="minorHAnsi"/>
        </w:rPr>
        <w:t xml:space="preserve"> on his first day of office. On day one he rejoined the Paris Agreement, and now </w:t>
      </w:r>
      <w:r w:rsidRPr="00016846">
        <w:rPr>
          <w:rFonts w:asciiTheme="minorHAnsi" w:hAnsiTheme="minorHAnsi" w:cstheme="minorHAnsi"/>
          <w:u w:val="single"/>
        </w:rPr>
        <w:t xml:space="preserve">he </w:t>
      </w:r>
      <w:r w:rsidRPr="00016846">
        <w:rPr>
          <w:rFonts w:asciiTheme="minorHAnsi" w:hAnsiTheme="minorHAnsi" w:cstheme="minorHAnsi"/>
          <w:highlight w:val="cyan"/>
          <w:u w:val="single"/>
        </w:rPr>
        <w:t xml:space="preserve">has announced </w:t>
      </w:r>
      <w:r w:rsidRPr="00016846">
        <w:rPr>
          <w:rFonts w:asciiTheme="minorHAnsi" w:hAnsiTheme="minorHAnsi" w:cstheme="minorHAnsi"/>
          <w:b/>
          <w:highlight w:val="cyan"/>
          <w:u w:val="single"/>
        </w:rPr>
        <w:t>a pause on offshore oil and gas leasing</w:t>
      </w:r>
      <w:r w:rsidRPr="00016846">
        <w:rPr>
          <w:rFonts w:asciiTheme="minorHAnsi" w:hAnsiTheme="minorHAnsi" w:cstheme="minorHAnsi"/>
          <w:u w:val="single"/>
        </w:rPr>
        <w:t>.</w:t>
      </w:r>
      <w:r w:rsidRPr="00016846">
        <w:rPr>
          <w:rFonts w:asciiTheme="minorHAnsi" w:hAnsiTheme="minorHAnsi" w:cstheme="minorHAnsi"/>
        </w:rPr>
        <w:t xml:space="preserve"> It’s exciting to hear the president’s plan to </w:t>
      </w:r>
      <w:r w:rsidRPr="00016846">
        <w:rPr>
          <w:rFonts w:asciiTheme="minorHAnsi" w:hAnsiTheme="minorHAnsi" w:cstheme="minorHAnsi"/>
          <w:highlight w:val="cyan"/>
          <w:u w:val="single"/>
        </w:rPr>
        <w:t xml:space="preserve">return </w:t>
      </w:r>
      <w:r w:rsidRPr="00016846">
        <w:rPr>
          <w:rFonts w:asciiTheme="minorHAnsi" w:hAnsiTheme="minorHAnsi" w:cstheme="minorHAnsi"/>
          <w:b/>
          <w:highlight w:val="cyan"/>
          <w:u w:val="single"/>
        </w:rPr>
        <w:t>science to policy decision-making</w:t>
      </w:r>
      <w:r w:rsidRPr="00016846">
        <w:rPr>
          <w:rFonts w:asciiTheme="minorHAnsi" w:hAnsiTheme="minorHAnsi" w:cstheme="minorHAnsi"/>
        </w:rPr>
        <w:t xml:space="preserve">, even advancing his science adviser to a cabinet-level position. These encouraging moves will certainly translate to </w:t>
      </w:r>
      <w:r w:rsidRPr="00016846">
        <w:rPr>
          <w:rFonts w:asciiTheme="minorHAnsi" w:hAnsiTheme="minorHAnsi" w:cstheme="minorHAnsi"/>
          <w:highlight w:val="cyan"/>
          <w:u w:val="single"/>
        </w:rPr>
        <w:t>more effective action on climate.</w:t>
      </w:r>
    </w:p>
    <w:p w14:paraId="0F7B1DC5" w14:textId="77777777" w:rsidR="0025173A" w:rsidRPr="00016846" w:rsidRDefault="0025173A" w:rsidP="0025173A">
      <w:pPr>
        <w:rPr>
          <w:rFonts w:asciiTheme="minorHAnsi" w:hAnsiTheme="minorHAnsi" w:cstheme="minorHAnsi"/>
        </w:rPr>
      </w:pPr>
      <w:r w:rsidRPr="00016846">
        <w:rPr>
          <w:rFonts w:asciiTheme="minorHAnsi" w:hAnsiTheme="minorHAnsi" w:cstheme="minorHAnsi"/>
          <w:u w:val="single"/>
        </w:rPr>
        <w:t xml:space="preserve">Oil and gas are </w:t>
      </w:r>
      <w:r w:rsidRPr="00016846">
        <w:rPr>
          <w:rFonts w:asciiTheme="minorHAnsi" w:hAnsiTheme="minorHAnsi" w:cstheme="minorHAnsi"/>
          <w:b/>
          <w:u w:val="single"/>
        </w:rPr>
        <w:t>killing us.</w:t>
      </w:r>
      <w:r w:rsidRPr="00016846">
        <w:rPr>
          <w:rFonts w:asciiTheme="minorHAnsi" w:hAnsiTheme="minorHAnsi" w:cstheme="minorHAnsi"/>
          <w:u w:val="single"/>
        </w:rPr>
        <w:t xml:space="preserve"> Burning fossil fuels is </w:t>
      </w:r>
      <w:r w:rsidRPr="00016846">
        <w:rPr>
          <w:rFonts w:asciiTheme="minorHAnsi" w:hAnsiTheme="minorHAnsi" w:cstheme="minorHAnsi"/>
          <w:b/>
          <w:u w:val="single"/>
        </w:rPr>
        <w:t>driving climate change</w:t>
      </w:r>
      <w:r w:rsidRPr="00016846">
        <w:rPr>
          <w:rFonts w:asciiTheme="minorHAnsi" w:hAnsiTheme="minorHAnsi" w:cstheme="minorHAnsi"/>
          <w:u w:val="single"/>
        </w:rPr>
        <w:t xml:space="preserve">, which is causing a </w:t>
      </w:r>
      <w:r w:rsidRPr="00016846">
        <w:rPr>
          <w:rFonts w:asciiTheme="minorHAnsi" w:hAnsiTheme="minorHAnsi" w:cstheme="minorHAnsi"/>
          <w:b/>
          <w:u w:val="single"/>
        </w:rPr>
        <w:t>wave of extinction and disasters</w:t>
      </w:r>
      <w:r w:rsidRPr="00016846">
        <w:rPr>
          <w:rFonts w:asciiTheme="minorHAnsi" w:hAnsiTheme="minorHAnsi" w:cstheme="minorHAnsi"/>
          <w:u w:val="single"/>
        </w:rPr>
        <w:t xml:space="preserve"> that </w:t>
      </w:r>
      <w:r w:rsidRPr="00016846">
        <w:rPr>
          <w:rFonts w:asciiTheme="minorHAnsi" w:hAnsiTheme="minorHAnsi" w:cstheme="minorHAnsi"/>
          <w:b/>
          <w:u w:val="single"/>
        </w:rPr>
        <w:t>devastate property</w:t>
      </w:r>
      <w:r w:rsidRPr="00016846">
        <w:rPr>
          <w:rFonts w:asciiTheme="minorHAnsi" w:hAnsiTheme="minorHAnsi" w:cstheme="minorHAnsi"/>
          <w:u w:val="single"/>
        </w:rPr>
        <w:t xml:space="preserve"> and </w:t>
      </w:r>
      <w:r w:rsidRPr="00016846">
        <w:rPr>
          <w:rFonts w:asciiTheme="minorHAnsi" w:hAnsiTheme="minorHAnsi" w:cstheme="minorHAnsi"/>
          <w:b/>
          <w:u w:val="single"/>
        </w:rPr>
        <w:t>the environment</w:t>
      </w:r>
      <w:r w:rsidRPr="00016846">
        <w:rPr>
          <w:rFonts w:asciiTheme="minorHAnsi" w:hAnsiTheme="minorHAnsi" w:cstheme="minorHAnsi"/>
          <w:u w:val="single"/>
        </w:rPr>
        <w:t xml:space="preserve">, and </w:t>
      </w:r>
      <w:r w:rsidRPr="00016846">
        <w:rPr>
          <w:rFonts w:asciiTheme="minorHAnsi" w:hAnsiTheme="minorHAnsi" w:cstheme="minorHAnsi"/>
          <w:b/>
          <w:u w:val="single"/>
        </w:rPr>
        <w:t>cost human lives</w:t>
      </w:r>
      <w:r w:rsidRPr="00016846">
        <w:rPr>
          <w:rFonts w:asciiTheme="minorHAnsi" w:hAnsiTheme="minorHAnsi" w:cstheme="minorHAnsi"/>
          <w:u w:val="single"/>
        </w:rPr>
        <w:t>.</w:t>
      </w:r>
      <w:r w:rsidRPr="00016846">
        <w:rPr>
          <w:rFonts w:asciiTheme="minorHAnsi" w:hAnsiTheme="minorHAnsi" w:cstheme="minorHAnsi"/>
        </w:rPr>
        <w:t xml:space="preserve"> But President Biden has committed to aggressively address the climate crisis, which gives me great hope that we can work together to permanently protect our climate and coasts from offshore oil and gas. </w:t>
      </w:r>
    </w:p>
    <w:p w14:paraId="0131BF6C" w14:textId="77777777" w:rsidR="0025173A" w:rsidRPr="00016846" w:rsidRDefault="0025173A" w:rsidP="0025173A">
      <w:pPr>
        <w:rPr>
          <w:rFonts w:asciiTheme="minorHAnsi" w:hAnsiTheme="minorHAnsi" w:cstheme="minorHAnsi"/>
        </w:rPr>
      </w:pPr>
      <w:r w:rsidRPr="00016846">
        <w:rPr>
          <w:rFonts w:asciiTheme="minorHAnsi" w:hAnsiTheme="minorHAnsi" w:cstheme="minorHAnsi"/>
          <w:b/>
          <w:bCs/>
          <w:u w:val="single"/>
        </w:rPr>
        <w:t>Permanently ending</w:t>
      </w:r>
      <w:r w:rsidRPr="00016846">
        <w:rPr>
          <w:rFonts w:asciiTheme="minorHAnsi" w:hAnsiTheme="minorHAnsi" w:cstheme="minorHAnsi"/>
          <w:u w:val="single"/>
        </w:rPr>
        <w:t xml:space="preserve"> new offshore oil and gas leasing in U.S. waters would </w:t>
      </w:r>
      <w:r w:rsidRPr="00016846">
        <w:rPr>
          <w:rFonts w:asciiTheme="minorHAnsi" w:hAnsiTheme="minorHAnsi" w:cstheme="minorHAnsi"/>
          <w:b/>
          <w:bCs/>
          <w:u w:val="single"/>
        </w:rPr>
        <w:t>prevent the release of a catastrophic</w:t>
      </w:r>
      <w:r w:rsidRPr="00016846">
        <w:rPr>
          <w:rFonts w:asciiTheme="minorHAnsi" w:hAnsiTheme="minorHAnsi" w:cstheme="minorHAnsi"/>
          <w:u w:val="single"/>
        </w:rPr>
        <w:t xml:space="preserve"> amount of </w:t>
      </w:r>
      <w:r w:rsidRPr="00016846">
        <w:rPr>
          <w:rFonts w:asciiTheme="minorHAnsi" w:hAnsiTheme="minorHAnsi" w:cstheme="minorHAnsi"/>
          <w:b/>
          <w:bCs/>
          <w:u w:val="single"/>
        </w:rPr>
        <w:t>greenhouse gas emissions</w:t>
      </w:r>
      <w:r w:rsidRPr="00016846">
        <w:rPr>
          <w:rFonts w:asciiTheme="minorHAnsi" w:hAnsiTheme="minorHAnsi" w:cstheme="minorHAnsi"/>
          <w:u w:val="single"/>
        </w:rPr>
        <w:t xml:space="preserve">, which are </w:t>
      </w:r>
      <w:r w:rsidRPr="00016846">
        <w:rPr>
          <w:rFonts w:asciiTheme="minorHAnsi" w:hAnsiTheme="minorHAnsi" w:cstheme="minorHAnsi"/>
          <w:b/>
          <w:bCs/>
          <w:u w:val="single"/>
        </w:rPr>
        <w:t>driving</w:t>
      </w:r>
      <w:r w:rsidRPr="00016846">
        <w:rPr>
          <w:rFonts w:asciiTheme="minorHAnsi" w:hAnsiTheme="minorHAnsi" w:cstheme="minorHAnsi"/>
          <w:u w:val="single"/>
        </w:rPr>
        <w:t xml:space="preserve"> ever larger and more intense </w:t>
      </w:r>
      <w:r w:rsidRPr="00016846">
        <w:rPr>
          <w:rFonts w:asciiTheme="minorHAnsi" w:hAnsiTheme="minorHAnsi" w:cstheme="minorHAnsi"/>
          <w:b/>
          <w:bCs/>
          <w:u w:val="single"/>
        </w:rPr>
        <w:t xml:space="preserve">wildfires, </w:t>
      </w:r>
      <w:proofErr w:type="gramStart"/>
      <w:r w:rsidRPr="00016846">
        <w:rPr>
          <w:rFonts w:asciiTheme="minorHAnsi" w:hAnsiTheme="minorHAnsi" w:cstheme="minorHAnsi"/>
          <w:b/>
          <w:bCs/>
          <w:u w:val="single"/>
        </w:rPr>
        <w:t>hurricanes</w:t>
      </w:r>
      <w:proofErr w:type="gramEnd"/>
      <w:r w:rsidRPr="00016846">
        <w:rPr>
          <w:rFonts w:asciiTheme="minorHAnsi" w:hAnsiTheme="minorHAnsi" w:cstheme="minorHAnsi"/>
          <w:b/>
          <w:bCs/>
          <w:u w:val="single"/>
        </w:rPr>
        <w:t xml:space="preserve"> and floods</w:t>
      </w:r>
      <w:r w:rsidRPr="00016846">
        <w:rPr>
          <w:rFonts w:asciiTheme="minorHAnsi" w:hAnsiTheme="minorHAnsi" w:cstheme="minorHAnsi"/>
        </w:rPr>
        <w:t xml:space="preserve">. A new report from Oceana estimates that permanent protection against offshore drilling would prevent 19 billion tons of greenhouse gas emissions and $720 billion in damages to people, </w:t>
      </w:r>
      <w:proofErr w:type="gramStart"/>
      <w:r w:rsidRPr="00016846">
        <w:rPr>
          <w:rFonts w:asciiTheme="minorHAnsi" w:hAnsiTheme="minorHAnsi" w:cstheme="minorHAnsi"/>
        </w:rPr>
        <w:t>property</w:t>
      </w:r>
      <w:proofErr w:type="gramEnd"/>
      <w:r w:rsidRPr="00016846">
        <w:rPr>
          <w:rFonts w:asciiTheme="minorHAnsi" w:hAnsiTheme="minorHAnsi" w:cstheme="minorHAnsi"/>
        </w:rPr>
        <w:t xml:space="preserve"> and the environment.</w:t>
      </w:r>
    </w:p>
    <w:p w14:paraId="6C895631"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Damage that results from offshore drilling</w:t>
      </w:r>
    </w:p>
    <w:p w14:paraId="6BBC8C56"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In addition to the climate impacts, </w:t>
      </w:r>
      <w:r w:rsidRPr="00016846">
        <w:rPr>
          <w:rFonts w:asciiTheme="minorHAnsi" w:hAnsiTheme="minorHAnsi" w:cstheme="minorHAnsi"/>
          <w:u w:val="single"/>
        </w:rPr>
        <w:t xml:space="preserve">offshore drilling also leads to </w:t>
      </w:r>
      <w:r w:rsidRPr="00016846">
        <w:rPr>
          <w:rFonts w:asciiTheme="minorHAnsi" w:hAnsiTheme="minorHAnsi" w:cstheme="minorHAnsi"/>
          <w:b/>
          <w:bCs/>
          <w:u w:val="single"/>
        </w:rPr>
        <w:t>oil spills.</w:t>
      </w:r>
      <w:r w:rsidRPr="00016846">
        <w:rPr>
          <w:rFonts w:asciiTheme="minorHAnsi" w:hAnsiTheme="minorHAnsi" w:cstheme="minorHAnsi"/>
        </w:rPr>
        <w:t xml:space="preserve"> </w:t>
      </w:r>
      <w:r w:rsidRPr="00016846">
        <w:rPr>
          <w:rFonts w:asciiTheme="minorHAnsi" w:hAnsiTheme="minorHAnsi" w:cstheme="minorHAnsi"/>
          <w:u w:val="single"/>
        </w:rPr>
        <w:t xml:space="preserve">We saw what a spill can do to coastal economies when the BP Deepwater Horizon spewed hundreds of millions of gallons into the Gulf of Mexico in 2010. Today, the </w:t>
      </w:r>
      <w:r w:rsidRPr="00016846">
        <w:rPr>
          <w:rFonts w:asciiTheme="minorHAnsi" w:hAnsiTheme="minorHAnsi" w:cstheme="minorHAnsi"/>
          <w:b/>
          <w:bCs/>
          <w:u w:val="single"/>
        </w:rPr>
        <w:t>likelihood</w:t>
      </w:r>
      <w:r w:rsidRPr="00016846">
        <w:rPr>
          <w:rFonts w:asciiTheme="minorHAnsi" w:hAnsiTheme="minorHAnsi" w:cstheme="minorHAnsi"/>
          <w:u w:val="single"/>
        </w:rPr>
        <w:t xml:space="preserve"> of another </w:t>
      </w:r>
      <w:r w:rsidRPr="00016846">
        <w:rPr>
          <w:rFonts w:asciiTheme="minorHAnsi" w:hAnsiTheme="minorHAnsi" w:cstheme="minorHAnsi"/>
          <w:b/>
          <w:bCs/>
          <w:u w:val="single"/>
        </w:rPr>
        <w:t>catastrophic spill</w:t>
      </w:r>
      <w:r w:rsidRPr="00016846">
        <w:rPr>
          <w:rFonts w:asciiTheme="minorHAnsi" w:hAnsiTheme="minorHAnsi" w:cstheme="minorHAnsi"/>
          <w:u w:val="single"/>
        </w:rPr>
        <w:t xml:space="preserve"> is </w:t>
      </w:r>
      <w:r w:rsidRPr="00016846">
        <w:rPr>
          <w:rFonts w:asciiTheme="minorHAnsi" w:hAnsiTheme="minorHAnsi" w:cstheme="minorHAnsi"/>
          <w:b/>
          <w:bCs/>
          <w:u w:val="single"/>
        </w:rPr>
        <w:t>even greater</w:t>
      </w:r>
      <w:r w:rsidRPr="00016846">
        <w:rPr>
          <w:rFonts w:asciiTheme="minorHAnsi" w:hAnsiTheme="minorHAnsi" w:cstheme="minorHAnsi"/>
          <w:u w:val="single"/>
        </w:rPr>
        <w:t xml:space="preserve"> than it was in 2010. Not only is the industry drilling in </w:t>
      </w:r>
      <w:r w:rsidRPr="00016846">
        <w:rPr>
          <w:rFonts w:asciiTheme="minorHAnsi" w:hAnsiTheme="minorHAnsi" w:cstheme="minorHAnsi"/>
          <w:b/>
          <w:bCs/>
          <w:u w:val="single"/>
        </w:rPr>
        <w:t>deeper waters,</w:t>
      </w:r>
      <w:r w:rsidRPr="00016846">
        <w:rPr>
          <w:rFonts w:asciiTheme="minorHAnsi" w:hAnsiTheme="minorHAnsi" w:cstheme="minorHAnsi"/>
          <w:u w:val="single"/>
        </w:rPr>
        <w:t xml:space="preserve"> but the Trump administration also </w:t>
      </w:r>
      <w:r w:rsidRPr="00016846">
        <w:rPr>
          <w:rFonts w:asciiTheme="minorHAnsi" w:hAnsiTheme="minorHAnsi" w:cstheme="minorHAnsi"/>
          <w:b/>
          <w:bCs/>
          <w:u w:val="single"/>
        </w:rPr>
        <w:t>weakened the too-few safety rules</w:t>
      </w:r>
      <w:r w:rsidRPr="00016846">
        <w:rPr>
          <w:rFonts w:asciiTheme="minorHAnsi" w:hAnsiTheme="minorHAnsi" w:cstheme="minorHAnsi"/>
        </w:rPr>
        <w:t xml:space="preserve"> put in place after the BP disaster. </w:t>
      </w:r>
    </w:p>
    <w:p w14:paraId="3B60B242"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While protecting us from offshore oil and gas drilling, </w:t>
      </w:r>
      <w:r w:rsidRPr="00016846">
        <w:rPr>
          <w:rFonts w:asciiTheme="minorHAnsi" w:hAnsiTheme="minorHAnsi" w:cstheme="minorHAnsi"/>
          <w:highlight w:val="cyan"/>
        </w:rPr>
        <w:t>President Biden can also restore and strengthen the drilling safety rules that were weakened</w:t>
      </w:r>
      <w:r w:rsidRPr="00016846">
        <w:rPr>
          <w:rFonts w:asciiTheme="minorHAnsi" w:hAnsiTheme="minorHAnsi" w:cstheme="minorHAnsi"/>
        </w:rPr>
        <w:t xml:space="preserve"> by former President Trump, ensuring that any existing drilling operations be subject to robust safety protocols, </w:t>
      </w:r>
      <w:proofErr w:type="gramStart"/>
      <w:r w:rsidRPr="00016846">
        <w:rPr>
          <w:rFonts w:asciiTheme="minorHAnsi" w:hAnsiTheme="minorHAnsi" w:cstheme="minorHAnsi"/>
        </w:rPr>
        <w:t>oversight</w:t>
      </w:r>
      <w:proofErr w:type="gramEnd"/>
      <w:r w:rsidRPr="00016846">
        <w:rPr>
          <w:rFonts w:asciiTheme="minorHAnsi" w:hAnsiTheme="minorHAnsi" w:cstheme="minorHAnsi"/>
        </w:rPr>
        <w:t xml:space="preserve"> and financial assurances. Combining this with movement toward clean energy, like environmentally responsible offshore wind, would set us up for success in the journey toward a renewable energy future.</w:t>
      </w:r>
    </w:p>
    <w:p w14:paraId="07A360ED" w14:textId="77777777" w:rsidR="0025173A" w:rsidRPr="00016846" w:rsidRDefault="0025173A" w:rsidP="0025173A">
      <w:pPr>
        <w:rPr>
          <w:rFonts w:asciiTheme="minorHAnsi" w:hAnsiTheme="minorHAnsi" w:cstheme="minorHAnsi"/>
          <w:b/>
          <w:bCs/>
        </w:rPr>
      </w:pPr>
      <w:r w:rsidRPr="00016846">
        <w:rPr>
          <w:rFonts w:asciiTheme="minorHAnsi" w:hAnsiTheme="minorHAnsi" w:cstheme="minorHAnsi"/>
        </w:rPr>
        <w:t xml:space="preserve">These are big first steps, but even more will be needed. </w:t>
      </w:r>
      <w:r w:rsidRPr="00016846">
        <w:rPr>
          <w:rFonts w:asciiTheme="minorHAnsi" w:hAnsiTheme="minorHAnsi" w:cstheme="minorHAnsi"/>
          <w:u w:val="single"/>
        </w:rPr>
        <w:t xml:space="preserve">One of the most powerful tools we </w:t>
      </w:r>
      <w:proofErr w:type="gramStart"/>
      <w:r w:rsidRPr="00016846">
        <w:rPr>
          <w:rFonts w:asciiTheme="minorHAnsi" w:hAnsiTheme="minorHAnsi" w:cstheme="minorHAnsi"/>
          <w:u w:val="single"/>
        </w:rPr>
        <w:t>have to</w:t>
      </w:r>
      <w:proofErr w:type="gramEnd"/>
      <w:r w:rsidRPr="00016846">
        <w:rPr>
          <w:rFonts w:asciiTheme="minorHAnsi" w:hAnsiTheme="minorHAnsi" w:cstheme="minorHAnsi"/>
          <w:u w:val="single"/>
        </w:rPr>
        <w:t xml:space="preserve"> help head off the worst effects of the unfolding climate catastrophe is a </w:t>
      </w:r>
      <w:r w:rsidRPr="00016846">
        <w:rPr>
          <w:rFonts w:asciiTheme="minorHAnsi" w:hAnsiTheme="minorHAnsi" w:cstheme="minorHAnsi"/>
          <w:b/>
          <w:bCs/>
          <w:u w:val="single"/>
        </w:rPr>
        <w:t>clean, diverse, and abundant ocean</w:t>
      </w:r>
      <w:r w:rsidRPr="00016846">
        <w:rPr>
          <w:rFonts w:asciiTheme="minorHAnsi" w:hAnsiTheme="minorHAnsi" w:cstheme="minorHAnsi"/>
          <w:u w:val="single"/>
        </w:rPr>
        <w:t xml:space="preserve">. In addition to </w:t>
      </w:r>
      <w:r w:rsidRPr="00016846">
        <w:rPr>
          <w:rFonts w:asciiTheme="minorHAnsi" w:hAnsiTheme="minorHAnsi" w:cstheme="minorHAnsi"/>
          <w:b/>
          <w:bCs/>
          <w:u w:val="single"/>
        </w:rPr>
        <w:t>permanent drilling protections</w:t>
      </w:r>
      <w:r w:rsidRPr="00016846">
        <w:rPr>
          <w:rFonts w:asciiTheme="minorHAnsi" w:hAnsiTheme="minorHAnsi" w:cstheme="minorHAnsi"/>
          <w:u w:val="single"/>
        </w:rPr>
        <w:t xml:space="preserve">, we will also need measures to protect habitat for ocean wildlife, and responsible, science-based management of our fisheries to restore them to their previous bounty. This will strengthen our </w:t>
      </w:r>
      <w:r w:rsidRPr="00016846">
        <w:rPr>
          <w:rFonts w:asciiTheme="minorHAnsi" w:hAnsiTheme="minorHAnsi" w:cstheme="minorHAnsi"/>
          <w:b/>
          <w:bCs/>
          <w:u w:val="single"/>
        </w:rPr>
        <w:t>economy</w:t>
      </w:r>
      <w:r w:rsidRPr="00016846">
        <w:rPr>
          <w:rFonts w:asciiTheme="minorHAnsi" w:hAnsiTheme="minorHAnsi" w:cstheme="minorHAnsi"/>
          <w:u w:val="single"/>
        </w:rPr>
        <w:t xml:space="preserve"> and provide additional </w:t>
      </w:r>
      <w:r w:rsidRPr="00016846">
        <w:rPr>
          <w:rFonts w:asciiTheme="minorHAnsi" w:hAnsiTheme="minorHAnsi" w:cstheme="minorHAnsi"/>
          <w:b/>
          <w:bCs/>
          <w:u w:val="single"/>
        </w:rPr>
        <w:t>food security,</w:t>
      </w:r>
      <w:r w:rsidRPr="00016846">
        <w:rPr>
          <w:rFonts w:asciiTheme="minorHAnsi" w:hAnsiTheme="minorHAnsi" w:cstheme="minorHAnsi"/>
          <w:u w:val="single"/>
        </w:rPr>
        <w:t xml:space="preserve"> compliments of a </w:t>
      </w:r>
      <w:r w:rsidRPr="00016846">
        <w:rPr>
          <w:rFonts w:asciiTheme="minorHAnsi" w:hAnsiTheme="minorHAnsi" w:cstheme="minorHAnsi"/>
          <w:b/>
          <w:bCs/>
          <w:u w:val="single"/>
        </w:rPr>
        <w:t>healthy ocean.</w:t>
      </w:r>
    </w:p>
    <w:p w14:paraId="21CA1A7F" w14:textId="77777777" w:rsidR="0025173A" w:rsidRPr="00016846" w:rsidRDefault="0025173A" w:rsidP="0025173A">
      <w:pPr>
        <w:rPr>
          <w:rFonts w:asciiTheme="minorHAnsi" w:hAnsiTheme="minorHAnsi" w:cstheme="minorHAnsi"/>
          <w:u w:val="single"/>
        </w:rPr>
      </w:pPr>
      <w:r w:rsidRPr="00016846">
        <w:rPr>
          <w:rFonts w:asciiTheme="minorHAnsi" w:hAnsiTheme="minorHAnsi" w:cstheme="minorHAnsi"/>
          <w:u w:val="single"/>
        </w:rPr>
        <w:t xml:space="preserve">A healthy ocean explodes with life — billions of </w:t>
      </w:r>
      <w:r w:rsidRPr="00016846">
        <w:rPr>
          <w:rFonts w:asciiTheme="minorHAnsi" w:hAnsiTheme="minorHAnsi" w:cstheme="minorHAnsi"/>
          <w:b/>
          <w:u w:val="single"/>
        </w:rPr>
        <w:t xml:space="preserve">carbon-based plants and </w:t>
      </w:r>
      <w:proofErr w:type="gramStart"/>
      <w:r w:rsidRPr="00016846">
        <w:rPr>
          <w:rFonts w:asciiTheme="minorHAnsi" w:hAnsiTheme="minorHAnsi" w:cstheme="minorHAnsi"/>
          <w:b/>
          <w:u w:val="single"/>
        </w:rPr>
        <w:t>animals</w:t>
      </w:r>
      <w:proofErr w:type="gramEnd"/>
      <w:r w:rsidRPr="00016846">
        <w:rPr>
          <w:rFonts w:asciiTheme="minorHAnsi" w:hAnsiTheme="minorHAnsi" w:cstheme="minorHAnsi"/>
          <w:u w:val="single"/>
        </w:rPr>
        <w:t xml:space="preserve"> cycle and store tons of carbon. And all that sea life can provide a nutritious source of </w:t>
      </w:r>
      <w:r w:rsidRPr="00016846">
        <w:rPr>
          <w:rFonts w:asciiTheme="minorHAnsi" w:hAnsiTheme="minorHAnsi" w:cstheme="minorHAnsi"/>
          <w:b/>
          <w:u w:val="single"/>
        </w:rPr>
        <w:t>protein</w:t>
      </w:r>
      <w:r w:rsidRPr="00016846">
        <w:rPr>
          <w:rFonts w:asciiTheme="minorHAnsi" w:hAnsiTheme="minorHAnsi" w:cstheme="minorHAnsi"/>
          <w:u w:val="single"/>
        </w:rPr>
        <w:t xml:space="preserve"> that doesn’t require us to trade away arable land, healthy </w:t>
      </w:r>
      <w:proofErr w:type="gramStart"/>
      <w:r w:rsidRPr="00016846">
        <w:rPr>
          <w:rFonts w:asciiTheme="minorHAnsi" w:hAnsiTheme="minorHAnsi" w:cstheme="minorHAnsi"/>
          <w:u w:val="single"/>
        </w:rPr>
        <w:t>forests</w:t>
      </w:r>
      <w:proofErr w:type="gramEnd"/>
      <w:r w:rsidRPr="00016846">
        <w:rPr>
          <w:rFonts w:asciiTheme="minorHAnsi" w:hAnsiTheme="minorHAnsi" w:cstheme="minorHAnsi"/>
          <w:u w:val="single"/>
        </w:rPr>
        <w:t xml:space="preserve"> or fresh water. If we take care of our </w:t>
      </w:r>
      <w:r w:rsidRPr="00016846">
        <w:rPr>
          <w:rFonts w:asciiTheme="minorHAnsi" w:hAnsiTheme="minorHAnsi" w:cstheme="minorHAnsi"/>
          <w:b/>
          <w:u w:val="single"/>
        </w:rPr>
        <w:t>fisheries</w:t>
      </w:r>
      <w:r w:rsidRPr="00016846">
        <w:rPr>
          <w:rFonts w:asciiTheme="minorHAnsi" w:hAnsiTheme="minorHAnsi" w:cstheme="minorHAnsi"/>
          <w:u w:val="single"/>
        </w:rPr>
        <w:t xml:space="preserve">, our oceans could </w:t>
      </w:r>
      <w:r w:rsidRPr="00016846">
        <w:rPr>
          <w:rFonts w:asciiTheme="minorHAnsi" w:hAnsiTheme="minorHAnsi" w:cstheme="minorHAnsi"/>
          <w:b/>
          <w:u w:val="single"/>
        </w:rPr>
        <w:t xml:space="preserve">dramatically offset the </w:t>
      </w:r>
      <w:r w:rsidRPr="00016846">
        <w:rPr>
          <w:rFonts w:asciiTheme="minorHAnsi" w:hAnsiTheme="minorHAnsi" w:cstheme="minorHAnsi"/>
          <w:u w:val="single"/>
        </w:rPr>
        <w:t xml:space="preserve">contribution to the </w:t>
      </w:r>
      <w:r w:rsidRPr="00016846">
        <w:rPr>
          <w:rFonts w:asciiTheme="minorHAnsi" w:hAnsiTheme="minorHAnsi" w:cstheme="minorHAnsi"/>
          <w:b/>
          <w:u w:val="single"/>
        </w:rPr>
        <w:t>climate crisis</w:t>
      </w:r>
      <w:r w:rsidRPr="00016846">
        <w:rPr>
          <w:rFonts w:asciiTheme="minorHAnsi" w:hAnsiTheme="minorHAnsi" w:cstheme="minorHAnsi"/>
          <w:u w:val="single"/>
        </w:rPr>
        <w:t xml:space="preserve"> that comes from land-based agriculture. </w:t>
      </w:r>
    </w:p>
    <w:p w14:paraId="61674F07"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An all-hands approach to climate change</w:t>
      </w:r>
    </w:p>
    <w:p w14:paraId="534FB807" w14:textId="77777777" w:rsidR="0025173A" w:rsidRPr="00016846" w:rsidRDefault="0025173A" w:rsidP="0025173A">
      <w:pPr>
        <w:rPr>
          <w:rFonts w:asciiTheme="minorHAnsi" w:hAnsiTheme="minorHAnsi" w:cstheme="minorHAnsi"/>
        </w:rPr>
      </w:pPr>
      <w:r w:rsidRPr="00016846">
        <w:rPr>
          <w:rFonts w:asciiTheme="minorHAnsi" w:hAnsiTheme="minorHAnsi" w:cstheme="minorHAnsi"/>
          <w:u w:val="single"/>
        </w:rPr>
        <w:t xml:space="preserve">Mitigating the </w:t>
      </w:r>
      <w:r w:rsidRPr="00016846">
        <w:rPr>
          <w:rFonts w:asciiTheme="minorHAnsi" w:hAnsiTheme="minorHAnsi" w:cstheme="minorHAnsi"/>
          <w:b/>
          <w:u w:val="single"/>
        </w:rPr>
        <w:t>climate disaster</w:t>
      </w:r>
      <w:r w:rsidRPr="00016846">
        <w:rPr>
          <w:rFonts w:asciiTheme="minorHAnsi" w:hAnsiTheme="minorHAnsi" w:cstheme="minorHAnsi"/>
        </w:rPr>
        <w:t xml:space="preserve"> will take an all-hands, multisector approach. No one solution will solve this massive problem, but </w:t>
      </w:r>
      <w:r w:rsidRPr="00016846">
        <w:rPr>
          <w:rFonts w:asciiTheme="minorHAnsi" w:hAnsiTheme="minorHAnsi" w:cstheme="minorHAnsi"/>
          <w:u w:val="single"/>
        </w:rPr>
        <w:t>every tool is vital, and</w:t>
      </w:r>
      <w:r w:rsidRPr="00016846">
        <w:rPr>
          <w:rFonts w:asciiTheme="minorHAnsi" w:hAnsiTheme="minorHAnsi" w:cstheme="minorHAnsi"/>
        </w:rPr>
        <w:t xml:space="preserve"> </w:t>
      </w:r>
      <w:r w:rsidRPr="00016846">
        <w:rPr>
          <w:rFonts w:asciiTheme="minorHAnsi" w:hAnsiTheme="minorHAnsi" w:cstheme="minorHAnsi"/>
          <w:u w:val="single"/>
        </w:rPr>
        <w:t xml:space="preserve">the </w:t>
      </w:r>
      <w:r w:rsidRPr="00016846">
        <w:rPr>
          <w:rFonts w:asciiTheme="minorHAnsi" w:hAnsiTheme="minorHAnsi" w:cstheme="minorHAnsi"/>
          <w:b/>
          <w:u w:val="single"/>
        </w:rPr>
        <w:t>oceans</w:t>
      </w:r>
      <w:r w:rsidRPr="00016846">
        <w:rPr>
          <w:rFonts w:asciiTheme="minorHAnsi" w:hAnsiTheme="minorHAnsi" w:cstheme="minorHAnsi"/>
          <w:u w:val="single"/>
        </w:rPr>
        <w:t xml:space="preserve"> are perhaps </w:t>
      </w:r>
      <w:r w:rsidRPr="00016846">
        <w:rPr>
          <w:rFonts w:asciiTheme="minorHAnsi" w:hAnsiTheme="minorHAnsi" w:cstheme="minorHAnsi"/>
          <w:b/>
          <w:u w:val="single"/>
        </w:rPr>
        <w:t>more essential than any other</w:t>
      </w:r>
      <w:r w:rsidRPr="00016846">
        <w:rPr>
          <w:rFonts w:asciiTheme="minorHAnsi" w:hAnsiTheme="minorHAnsi" w:cstheme="minorHAnsi"/>
          <w:u w:val="single"/>
        </w:rPr>
        <w:t>.</w:t>
      </w:r>
    </w:p>
    <w:p w14:paraId="3453C161" w14:textId="77777777" w:rsidR="0025173A" w:rsidRPr="00016846" w:rsidRDefault="0025173A" w:rsidP="0025173A">
      <w:pPr>
        <w:rPr>
          <w:rFonts w:asciiTheme="minorHAnsi" w:hAnsiTheme="minorHAnsi" w:cstheme="minorHAnsi"/>
        </w:rPr>
      </w:pPr>
      <w:r w:rsidRPr="00016846">
        <w:rPr>
          <w:rFonts w:asciiTheme="minorHAnsi" w:hAnsiTheme="minorHAnsi" w:cstheme="minorHAnsi"/>
          <w:u w:val="single"/>
        </w:rPr>
        <w:t xml:space="preserve">Offshore drilling fuels the </w:t>
      </w:r>
      <w:r w:rsidRPr="00016846">
        <w:rPr>
          <w:rFonts w:asciiTheme="minorHAnsi" w:hAnsiTheme="minorHAnsi" w:cstheme="minorHAnsi"/>
          <w:b/>
          <w:u w:val="single"/>
        </w:rPr>
        <w:t>climate crisis</w:t>
      </w:r>
      <w:r w:rsidRPr="00016846">
        <w:rPr>
          <w:rFonts w:asciiTheme="minorHAnsi" w:hAnsiTheme="minorHAnsi" w:cstheme="minorHAnsi"/>
          <w:u w:val="single"/>
        </w:rPr>
        <w:t xml:space="preserve"> and threatens our </w:t>
      </w:r>
      <w:r w:rsidRPr="00016846">
        <w:rPr>
          <w:rFonts w:asciiTheme="minorHAnsi" w:hAnsiTheme="minorHAnsi" w:cstheme="minorHAnsi"/>
          <w:b/>
          <w:u w:val="single"/>
        </w:rPr>
        <w:t>lives and livelihoods</w:t>
      </w:r>
      <w:r w:rsidRPr="00016846">
        <w:rPr>
          <w:rFonts w:asciiTheme="minorHAnsi" w:hAnsiTheme="minorHAnsi" w:cstheme="minorHAnsi"/>
          <w:u w:val="single"/>
        </w:rPr>
        <w:t xml:space="preserve">. Ending offshore drilling </w:t>
      </w:r>
      <w:r w:rsidRPr="00016846">
        <w:rPr>
          <w:rFonts w:asciiTheme="minorHAnsi" w:hAnsiTheme="minorHAnsi" w:cstheme="minorHAnsi"/>
          <w:b/>
          <w:u w:val="single"/>
        </w:rPr>
        <w:t>permanently</w:t>
      </w:r>
      <w:r w:rsidRPr="00016846">
        <w:rPr>
          <w:rFonts w:asciiTheme="minorHAnsi" w:hAnsiTheme="minorHAnsi" w:cstheme="minorHAnsi"/>
          <w:u w:val="single"/>
        </w:rPr>
        <w:t xml:space="preserve"> and shifting to </w:t>
      </w:r>
      <w:r w:rsidRPr="00016846">
        <w:rPr>
          <w:rFonts w:asciiTheme="minorHAnsi" w:hAnsiTheme="minorHAnsi" w:cstheme="minorHAnsi"/>
          <w:b/>
          <w:u w:val="single"/>
        </w:rPr>
        <w:t>clean energy</w:t>
      </w:r>
      <w:r w:rsidRPr="00016846">
        <w:rPr>
          <w:rFonts w:asciiTheme="minorHAnsi" w:hAnsiTheme="minorHAnsi" w:cstheme="minorHAnsi"/>
          <w:u w:val="single"/>
        </w:rPr>
        <w:t xml:space="preserve"> would be good for our </w:t>
      </w:r>
      <w:r w:rsidRPr="00016846">
        <w:rPr>
          <w:rFonts w:asciiTheme="minorHAnsi" w:hAnsiTheme="minorHAnsi" w:cstheme="minorHAnsi"/>
          <w:b/>
          <w:u w:val="single"/>
        </w:rPr>
        <w:t>economy</w:t>
      </w:r>
      <w:r w:rsidRPr="00016846">
        <w:rPr>
          <w:rFonts w:asciiTheme="minorHAnsi" w:hAnsiTheme="minorHAnsi" w:cstheme="minorHAnsi"/>
          <w:u w:val="single"/>
        </w:rPr>
        <w:t xml:space="preserve">, improve the health of our </w:t>
      </w:r>
      <w:r w:rsidRPr="00016846">
        <w:rPr>
          <w:rFonts w:asciiTheme="minorHAnsi" w:hAnsiTheme="minorHAnsi" w:cstheme="minorHAnsi"/>
          <w:b/>
          <w:u w:val="single"/>
        </w:rPr>
        <w:t>ocean</w:t>
      </w:r>
      <w:r w:rsidRPr="00016846">
        <w:rPr>
          <w:rFonts w:asciiTheme="minorHAnsi" w:hAnsiTheme="minorHAnsi" w:cstheme="minorHAnsi"/>
          <w:u w:val="single"/>
        </w:rPr>
        <w:t xml:space="preserve"> and bolster our fight against </w:t>
      </w:r>
      <w:r w:rsidRPr="00016846">
        <w:rPr>
          <w:rFonts w:asciiTheme="minorHAnsi" w:hAnsiTheme="minorHAnsi" w:cstheme="minorHAnsi"/>
          <w:b/>
          <w:u w:val="single"/>
        </w:rPr>
        <w:t>climate change</w:t>
      </w:r>
      <w:r w:rsidRPr="00016846">
        <w:rPr>
          <w:rFonts w:asciiTheme="minorHAnsi" w:hAnsiTheme="minorHAnsi" w:cstheme="minorHAnsi"/>
        </w:rPr>
        <w:t>. We owe it to future generations to reverse our assault on the natural world and restore its bounty.</w:t>
      </w:r>
    </w:p>
    <w:p w14:paraId="0C2E821B" w14:textId="77777777" w:rsidR="0025173A" w:rsidRPr="00016846" w:rsidRDefault="0025173A" w:rsidP="0025173A">
      <w:pPr>
        <w:rPr>
          <w:rFonts w:asciiTheme="minorHAnsi" w:hAnsiTheme="minorHAnsi" w:cstheme="minorHAnsi"/>
        </w:rPr>
      </w:pPr>
      <w:r w:rsidRPr="00016846">
        <w:rPr>
          <w:rFonts w:asciiTheme="minorHAnsi" w:hAnsiTheme="minorHAnsi" w:cstheme="minorHAnsi"/>
          <w:highlight w:val="cyan"/>
        </w:rPr>
        <w:t>President Biden should be commended for starting strong right out of the gate.</w:t>
      </w:r>
      <w:r w:rsidRPr="00016846">
        <w:rPr>
          <w:rFonts w:asciiTheme="minorHAnsi" w:hAnsiTheme="minorHAnsi" w:cstheme="minorHAnsi"/>
        </w:rPr>
        <w:t xml:space="preserve"> A pause is a great first step. But </w:t>
      </w:r>
      <w:r w:rsidRPr="00016846">
        <w:rPr>
          <w:rFonts w:asciiTheme="minorHAnsi" w:hAnsiTheme="minorHAnsi" w:cstheme="minorHAnsi"/>
          <w:u w:val="single"/>
        </w:rPr>
        <w:t>climate change is a threat to every American today and will still be a threat a year from now, and even 10 years from now.</w:t>
      </w:r>
      <w:r w:rsidRPr="00016846">
        <w:rPr>
          <w:rFonts w:asciiTheme="minorHAnsi" w:hAnsiTheme="minorHAnsi" w:cstheme="minorHAnsi"/>
        </w:rPr>
        <w:t xml:space="preserve"> Hopefully, this is just the promising beginning of the end. Now is the time to stop the expansion of offshore drilling, forever.</w:t>
      </w:r>
    </w:p>
    <w:p w14:paraId="6F41ED71" w14:textId="77777777" w:rsidR="0025173A" w:rsidRPr="00016846" w:rsidRDefault="0025173A" w:rsidP="0025173A">
      <w:pPr>
        <w:rPr>
          <w:rStyle w:val="StyleUnderline"/>
          <w:rFonts w:asciiTheme="minorHAnsi" w:hAnsiTheme="minorHAnsi" w:cstheme="minorHAnsi"/>
        </w:rPr>
      </w:pPr>
    </w:p>
    <w:p w14:paraId="4F3F0BA0" w14:textId="77777777" w:rsidR="0025173A" w:rsidRPr="00016846" w:rsidRDefault="0025173A" w:rsidP="0025173A">
      <w:pPr>
        <w:pStyle w:val="Heading4"/>
        <w:numPr>
          <w:ilvl w:val="0"/>
          <w:numId w:val="15"/>
        </w:numPr>
        <w:rPr>
          <w:rFonts w:asciiTheme="minorHAnsi" w:hAnsiTheme="minorHAnsi" w:cstheme="minorHAnsi"/>
        </w:rPr>
      </w:pPr>
      <w:r w:rsidRPr="00016846">
        <w:rPr>
          <w:rFonts w:asciiTheme="minorHAnsi" w:hAnsiTheme="minorHAnsi" w:cstheme="minorHAnsi"/>
        </w:rPr>
        <w:t>Biden is making moves to end offshore drilling already AND the COVID-19 pandemic decreased activity</w:t>
      </w:r>
    </w:p>
    <w:p w14:paraId="40ADD177" w14:textId="77777777" w:rsidR="0025173A" w:rsidRPr="00016846" w:rsidRDefault="0025173A" w:rsidP="0025173A">
      <w:pPr>
        <w:rPr>
          <w:rStyle w:val="Style13ptBold"/>
          <w:rFonts w:asciiTheme="minorHAnsi" w:hAnsiTheme="minorHAnsi" w:cstheme="minorHAnsi"/>
        </w:rPr>
      </w:pPr>
      <w:r w:rsidRPr="00016846">
        <w:rPr>
          <w:rStyle w:val="Style13ptBold"/>
          <w:rFonts w:asciiTheme="minorHAnsi" w:hAnsiTheme="minorHAnsi" w:cstheme="minorHAnsi"/>
        </w:rPr>
        <w:t>AP 21</w:t>
      </w:r>
    </w:p>
    <w:p w14:paraId="6749A1FD" w14:textId="77777777" w:rsidR="0025173A" w:rsidRPr="00016846" w:rsidRDefault="0025173A" w:rsidP="0025173A">
      <w:pPr>
        <w:rPr>
          <w:rFonts w:asciiTheme="minorHAnsi" w:hAnsiTheme="minorHAnsi" w:cstheme="minorHAnsi"/>
        </w:rPr>
      </w:pPr>
      <w:r w:rsidRPr="00016846">
        <w:rPr>
          <w:rFonts w:asciiTheme="minorHAnsi" w:hAnsiTheme="minorHAnsi" w:cstheme="minorHAnsi"/>
        </w:rPr>
        <w:t xml:space="preserve">Associated Press, 1-11-2021, "Oil companies lock in drilling, challenging Biden on climate change," Los Angeles Times, </w:t>
      </w:r>
      <w:hyperlink r:id="rId103" w:history="1">
        <w:r w:rsidRPr="00016846">
          <w:rPr>
            <w:rStyle w:val="Hyperlink"/>
            <w:rFonts w:asciiTheme="minorHAnsi" w:hAnsiTheme="minorHAnsi" w:cstheme="minorHAnsi"/>
          </w:rPr>
          <w:t>https://www.latimes.com/world-nation/story/2021-01-11/oil-companies-lock-in-drilling-challenging-biden-on-climate</w:t>
        </w:r>
      </w:hyperlink>
      <w:r w:rsidRPr="00016846">
        <w:rPr>
          <w:rFonts w:asciiTheme="minorHAnsi" w:hAnsiTheme="minorHAnsi" w:cstheme="minorHAnsi"/>
        </w:rPr>
        <w:t>//IT</w:t>
      </w:r>
    </w:p>
    <w:p w14:paraId="0ED845FF" w14:textId="77777777" w:rsidR="0025173A" w:rsidRPr="00016846" w:rsidRDefault="0025173A" w:rsidP="0025173A">
      <w:pPr>
        <w:rPr>
          <w:rFonts w:asciiTheme="minorHAnsi" w:hAnsiTheme="minorHAnsi" w:cstheme="minorHAnsi"/>
          <w:sz w:val="16"/>
        </w:rPr>
      </w:pPr>
      <w:r w:rsidRPr="00016846">
        <w:rPr>
          <w:rFonts w:asciiTheme="minorHAnsi" w:hAnsiTheme="minorHAnsi" w:cstheme="minorHAnsi"/>
          <w:sz w:val="16"/>
        </w:rPr>
        <w:t xml:space="preserve">BILLINGS, Mont. — In the closing months of the Trump administration, energy companies stockpiled enough drilling permits for western public lands to keep pumping oil for years and undercut President-elect Joe Biden’s plans to curb new drilling because of climate change, according to public records and industry analysts. An Associated Press analysis of government data shows the permit stockpiling has centered on oil-rich federal lands in New Mexico and Wyoming. It accelerated during the fall as Biden was cementing his lead over President Trump and peaked in December, aided by speedier permitting approvals since Trump took office. The goal for companies is to lock in drilling rights on oil and gas leases on vast public lands where they make royalty payments on any resources extracted. </w:t>
      </w:r>
      <w:r w:rsidRPr="00016846">
        <w:rPr>
          <w:rStyle w:val="StyleUnderline"/>
          <w:rFonts w:asciiTheme="minorHAnsi" w:hAnsiTheme="minorHAnsi" w:cstheme="minorHAnsi"/>
        </w:rPr>
        <w:t xml:space="preserve">Biden wants to end new drilling on those same lands as part of his overhaul of how Americans get energy, with the goal of making the nation carbon neutral by 2050. </w:t>
      </w:r>
      <w:r w:rsidRPr="00016846">
        <w:rPr>
          <w:rFonts w:asciiTheme="minorHAnsi" w:hAnsiTheme="minorHAnsi" w:cstheme="minorHAnsi"/>
          <w:sz w:val="16"/>
        </w:rPr>
        <w:t>Companies submitted more than 3,000 drilling permit applications in a three-month period that included the election, according to data from the U.S. Bureau of Land Management</w:t>
      </w:r>
      <w:r w:rsidRPr="00016846">
        <w:rPr>
          <w:rStyle w:val="StyleUnderline"/>
          <w:rFonts w:asciiTheme="minorHAnsi" w:hAnsiTheme="minorHAnsi" w:cstheme="minorHAnsi"/>
        </w:rPr>
        <w:t xml:space="preserve">. Officials approved almost 1,400 drilling applications during that time amid the pandemic. That’s the highest number of approvals during Trump’s four-year term, according to AP’s analysis. </w:t>
      </w:r>
      <w:r w:rsidRPr="00016846">
        <w:rPr>
          <w:rFonts w:asciiTheme="minorHAnsi" w:hAnsiTheme="minorHAnsi" w:cstheme="minorHAnsi"/>
          <w:sz w:val="16"/>
        </w:rPr>
        <w:t xml:space="preserve">In Colorado, a dozen permits are approved or pending to drill in Pawnee National Grassland, a birding destination where wildflowers and cactuses bloom below the buttes. In Wyoming’s Thunder Basin National Grassland, a prairie expanse that abounds with wildlife and offers hiking, </w:t>
      </w:r>
      <w:proofErr w:type="gramStart"/>
      <w:r w:rsidRPr="00016846">
        <w:rPr>
          <w:rFonts w:asciiTheme="minorHAnsi" w:hAnsiTheme="minorHAnsi" w:cstheme="minorHAnsi"/>
          <w:sz w:val="16"/>
        </w:rPr>
        <w:t>fishing</w:t>
      </w:r>
      <w:proofErr w:type="gramEnd"/>
      <w:r w:rsidRPr="00016846">
        <w:rPr>
          <w:rFonts w:asciiTheme="minorHAnsi" w:hAnsiTheme="minorHAnsi" w:cstheme="minorHAnsi"/>
          <w:sz w:val="16"/>
        </w:rPr>
        <w:t xml:space="preserve"> and hunting, oil companies EOG Resources and Devon Energy — which amassed the most federal permits this year — have permission to drill three dozen wells among fields of sage brush. The administration issued more than 4,700 drilling permits in 2020 — comparable to approval numbers from early last decade when oil topped $100 a barrel, roughly twice the current price. Invitation to drill Making it easier to drill was a centerpiece of Trump’s effort to boost American energy production in part by enticing companies onto lands and offshore areas run by the U.S. departments of Interior and Agriculture. Under Trump, crude production from federal and tribal lands and waters increased sharply, topping a billion barrels in 2019. That was up by almost a third from the last year of the Obama administration. But </w:t>
      </w:r>
      <w:r w:rsidRPr="00016846">
        <w:rPr>
          <w:rStyle w:val="StyleUnderline"/>
          <w:rFonts w:asciiTheme="minorHAnsi" w:hAnsiTheme="minorHAnsi" w:cstheme="minorHAnsi"/>
        </w:rPr>
        <w:t xml:space="preserve">this year the coronavirus pandemic and crashing oil prices caused many companies to curtail their activity. </w:t>
      </w:r>
      <w:r w:rsidRPr="00016846">
        <w:rPr>
          <w:rFonts w:asciiTheme="minorHAnsi" w:hAnsiTheme="minorHAnsi" w:cstheme="minorHAnsi"/>
          <w:sz w:val="16"/>
        </w:rPr>
        <w:t>With markets still in flux and oil producers slashing budgets, major companies nevertheless have been acquiring enough permits to keep pumping through Biden’s upcoming term. The government approved about 500 new drilling permits in September, more than double the same month in 2019.</w:t>
      </w:r>
    </w:p>
    <w:p w14:paraId="1A020E5F" w14:textId="77777777" w:rsidR="0025173A" w:rsidRPr="00016846" w:rsidRDefault="0025173A" w:rsidP="0025173A">
      <w:pPr>
        <w:rPr>
          <w:rFonts w:asciiTheme="minorHAnsi" w:hAnsiTheme="minorHAnsi" w:cstheme="minorHAnsi"/>
        </w:rPr>
      </w:pPr>
    </w:p>
    <w:p w14:paraId="5BEE17F8" w14:textId="77777777" w:rsidR="0025173A" w:rsidRPr="00016846" w:rsidRDefault="0025173A" w:rsidP="0025173A">
      <w:pPr>
        <w:rPr>
          <w:rFonts w:asciiTheme="minorHAnsi" w:hAnsiTheme="minorHAnsi" w:cstheme="minorHAnsi"/>
        </w:rPr>
      </w:pPr>
    </w:p>
    <w:p w14:paraId="581A6D8B" w14:textId="77777777" w:rsidR="0025173A" w:rsidRPr="00016846" w:rsidRDefault="0025173A" w:rsidP="0025173A">
      <w:pPr>
        <w:rPr>
          <w:rFonts w:asciiTheme="minorHAnsi" w:hAnsiTheme="minorHAnsi" w:cstheme="minorHAnsi"/>
        </w:rPr>
      </w:pPr>
    </w:p>
    <w:p w14:paraId="47A2CF2E" w14:textId="77777777" w:rsidR="00A95652" w:rsidRPr="00B55AD5" w:rsidRDefault="00A95652" w:rsidP="00B55AD5"/>
    <w:sectPr w:rsidR="00A95652" w:rsidRPr="00B55AD5" w:rsidSect="00A07FB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22BEA"/>
    <w:multiLevelType w:val="hybridMultilevel"/>
    <w:tmpl w:val="FFC032AC"/>
    <w:lvl w:ilvl="0" w:tplc="8C8A1BE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73DB2"/>
    <w:multiLevelType w:val="hybridMultilevel"/>
    <w:tmpl w:val="88D0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0F653C"/>
    <w:multiLevelType w:val="hybridMultilevel"/>
    <w:tmpl w:val="0E900F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A1FC8"/>
    <w:multiLevelType w:val="hybridMultilevel"/>
    <w:tmpl w:val="88D0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F56624"/>
    <w:multiLevelType w:val="hybridMultilevel"/>
    <w:tmpl w:val="A57643C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B866CA"/>
    <w:multiLevelType w:val="multilevel"/>
    <w:tmpl w:val="2EC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1"/>
  </w:num>
  <w:num w:numId="13">
    <w:abstractNumId w:val="13"/>
  </w:num>
  <w:num w:numId="14">
    <w:abstractNumId w:val="12"/>
  </w:num>
  <w:num w:numId="15">
    <w:abstractNumId w:val="15"/>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5173A"/>
    <w:rsid w:val="000139A3"/>
    <w:rsid w:val="00100833"/>
    <w:rsid w:val="00104529"/>
    <w:rsid w:val="00105942"/>
    <w:rsid w:val="00107396"/>
    <w:rsid w:val="00144A4C"/>
    <w:rsid w:val="00176AB0"/>
    <w:rsid w:val="00177B7D"/>
    <w:rsid w:val="0018322D"/>
    <w:rsid w:val="001B5776"/>
    <w:rsid w:val="001E527A"/>
    <w:rsid w:val="001F78CE"/>
    <w:rsid w:val="0025173A"/>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DB0E"/>
  <w15:chartTrackingRefBased/>
  <w15:docId w15:val="{B467D9BE-1D85-48B2-88B5-E56DAB42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5173A"/>
    <w:rPr>
      <w:rFonts w:ascii="Calibri" w:hAnsi="Calibri" w:cs="Calibri"/>
    </w:rPr>
  </w:style>
  <w:style w:type="paragraph" w:styleId="Heading1">
    <w:name w:val="heading 1"/>
    <w:aliases w:val="Pocket"/>
    <w:basedOn w:val="Normal"/>
    <w:next w:val="Normal"/>
    <w:link w:val="Heading1Char"/>
    <w:qFormat/>
    <w:rsid w:val="002517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17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17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517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25173A"/>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2517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73A"/>
  </w:style>
  <w:style w:type="character" w:customStyle="1" w:styleId="Heading1Char">
    <w:name w:val="Heading 1 Char"/>
    <w:aliases w:val="Pocket Char"/>
    <w:basedOn w:val="DefaultParagraphFont"/>
    <w:link w:val="Heading1"/>
    <w:rsid w:val="002517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173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173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5173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25173A"/>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25173A"/>
    <w:rPr>
      <w:b/>
      <w:bCs/>
      <w:sz w:val="20"/>
      <w:u w:val="singl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25173A"/>
    <w:rPr>
      <w:b/>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T"/>
    <w:basedOn w:val="DefaultParagraphFont"/>
    <w:uiPriority w:val="99"/>
    <w:unhideWhenUsed/>
    <w:rsid w:val="0025173A"/>
    <w:rPr>
      <w:color w:val="auto"/>
      <w:u w:val="none"/>
    </w:rPr>
  </w:style>
  <w:style w:type="character" w:styleId="FollowedHyperlink">
    <w:name w:val="FollowedHyperlink"/>
    <w:basedOn w:val="DefaultParagraphFont"/>
    <w:uiPriority w:val="99"/>
    <w:semiHidden/>
    <w:unhideWhenUsed/>
    <w:rsid w:val="0025173A"/>
    <w:rPr>
      <w:color w:val="auto"/>
      <w:u w:val="none"/>
    </w:rPr>
  </w:style>
  <w:style w:type="character" w:customStyle="1" w:styleId="Heading5Char">
    <w:name w:val="Heading 5 Char"/>
    <w:basedOn w:val="DefaultParagraphFont"/>
    <w:link w:val="Heading5"/>
    <w:uiPriority w:val="99"/>
    <w:rsid w:val="0025173A"/>
    <w:rPr>
      <w:rFonts w:asciiTheme="majorHAnsi" w:eastAsiaTheme="majorEastAsia" w:hAnsiTheme="majorHAnsi" w:cstheme="majorBidi"/>
      <w:color w:val="1F4D78" w:themeColor="accent1" w:themeShade="7F"/>
    </w:rPr>
  </w:style>
  <w:style w:type="paragraph" w:customStyle="1" w:styleId="component-root-0-2-59">
    <w:name w:val="component-root-0-2-59"/>
    <w:basedOn w:val="Normal"/>
    <w:rsid w:val="0025173A"/>
    <w:pPr>
      <w:spacing w:before="100" w:beforeAutospacing="1" w:after="100" w:afterAutospacing="1" w:line="240" w:lineRule="auto"/>
    </w:pPr>
    <w:rPr>
      <w:rFonts w:ascii="Times New Roman" w:eastAsia="Times New Roman" w:hAnsi="Times New Roman" w:cs="Times New Roman"/>
      <w:sz w:val="24"/>
      <w:lang w:eastAsia="zh-CN"/>
    </w:rPr>
  </w:style>
  <w:style w:type="paragraph" w:styleId="NormalWeb">
    <w:name w:val="Normal (Web)"/>
    <w:basedOn w:val="Normal"/>
    <w:uiPriority w:val="99"/>
    <w:unhideWhenUsed/>
    <w:rsid w:val="0025173A"/>
    <w:pPr>
      <w:spacing w:before="100" w:beforeAutospacing="1" w:after="100" w:afterAutospacing="1" w:line="240" w:lineRule="auto"/>
    </w:pPr>
    <w:rPr>
      <w:rFonts w:ascii="Times New Roman" w:eastAsia="Times New Roman" w:hAnsi="Times New Roman" w:cs="Times New Roman"/>
      <w:sz w:val="24"/>
      <w:lang w:eastAsia="zh-CN"/>
    </w:rPr>
  </w:style>
  <w:style w:type="character" w:styleId="Strong">
    <w:name w:val="Strong"/>
    <w:basedOn w:val="DefaultParagraphFont"/>
    <w:uiPriority w:val="22"/>
    <w:qFormat/>
    <w:rsid w:val="0025173A"/>
    <w:rPr>
      <w:b/>
      <w:bCs/>
    </w:rPr>
  </w:style>
  <w:style w:type="paragraph" w:customStyle="1" w:styleId="font--body">
    <w:name w:val="font--body"/>
    <w:basedOn w:val="Normal"/>
    <w:rsid w:val="0025173A"/>
    <w:pPr>
      <w:spacing w:before="100" w:beforeAutospacing="1" w:after="100" w:afterAutospacing="1" w:line="240" w:lineRule="auto"/>
    </w:pPr>
    <w:rPr>
      <w:rFonts w:ascii="Times New Roman" w:eastAsia="Times New Roman" w:hAnsi="Times New Roman" w:cs="Times New Roman"/>
      <w:sz w:val="24"/>
      <w:lang w:eastAsia="zh-CN"/>
    </w:rPr>
  </w:style>
  <w:style w:type="paragraph" w:styleId="NoSpacing">
    <w:name w:val="No Spacing"/>
    <w:uiPriority w:val="1"/>
    <w:qFormat/>
    <w:rsid w:val="0025173A"/>
    <w:pPr>
      <w:spacing w:after="0" w:line="240" w:lineRule="auto"/>
    </w:pPr>
    <w:rPr>
      <w:rFonts w:ascii="Calibri" w:hAnsi="Calibri"/>
    </w:rPr>
  </w:style>
  <w:style w:type="character" w:styleId="HTMLCode">
    <w:name w:val="HTML Code"/>
    <w:basedOn w:val="DefaultParagraphFont"/>
    <w:uiPriority w:val="99"/>
    <w:semiHidden/>
    <w:unhideWhenUsed/>
    <w:rsid w:val="0025173A"/>
    <w:rPr>
      <w:rFonts w:ascii="Courier New" w:eastAsia="Times New Roman" w:hAnsi="Courier New" w:cs="Courier New"/>
      <w:sz w:val="20"/>
      <w:szCs w:val="20"/>
    </w:rPr>
  </w:style>
  <w:style w:type="paragraph" w:customStyle="1" w:styleId="textbold">
    <w:name w:val="text bold"/>
    <w:basedOn w:val="Normal"/>
    <w:link w:val="Emphasis"/>
    <w:autoRedefine/>
    <w:uiPriority w:val="7"/>
    <w:qFormat/>
    <w:rsid w:val="0025173A"/>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styleId="Header">
    <w:name w:val="header"/>
    <w:basedOn w:val="Normal"/>
    <w:link w:val="HeaderChar"/>
    <w:uiPriority w:val="99"/>
    <w:unhideWhenUsed/>
    <w:rsid w:val="002517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73A"/>
    <w:rPr>
      <w:rFonts w:ascii="Calibri" w:hAnsi="Calibri" w:cs="Calibri"/>
    </w:rPr>
  </w:style>
  <w:style w:type="paragraph" w:styleId="Footer">
    <w:name w:val="footer"/>
    <w:basedOn w:val="Normal"/>
    <w:link w:val="FooterChar"/>
    <w:uiPriority w:val="99"/>
    <w:unhideWhenUsed/>
    <w:rsid w:val="002517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73A"/>
    <w:rPr>
      <w:rFonts w:ascii="Calibri" w:hAnsi="Calibri" w:cs="Calibri"/>
    </w:rPr>
  </w:style>
  <w:style w:type="character" w:styleId="UnresolvedMention">
    <w:name w:val="Unresolved Mention"/>
    <w:basedOn w:val="DefaultParagraphFont"/>
    <w:uiPriority w:val="99"/>
    <w:semiHidden/>
    <w:unhideWhenUsed/>
    <w:rsid w:val="0025173A"/>
    <w:rPr>
      <w:color w:val="605E5C"/>
      <w:shd w:val="clear" w:color="auto" w:fill="E1DFDD"/>
    </w:rPr>
  </w:style>
  <w:style w:type="paragraph" w:styleId="DocumentMap">
    <w:name w:val="Document Map"/>
    <w:basedOn w:val="Normal"/>
    <w:link w:val="DocumentMapChar"/>
    <w:uiPriority w:val="99"/>
    <w:semiHidden/>
    <w:unhideWhenUsed/>
    <w:rsid w:val="0025173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25173A"/>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investigativereportingworkshop.org/investigations/lily-pads/story/lily-pads/" TargetMode="External"/><Relationship Id="rId21" Type="http://schemas.openxmlformats.org/officeDocument/2006/relationships/hyperlink" Target="https://www.salon.com/2015/09/20/garrisoning_the_globe_how_u_s_military_bases_abroad_undermine_our_national_security_and_harm_us_all_partner/" TargetMode="External"/><Relationship Id="rId42" Type="http://schemas.openxmlformats.org/officeDocument/2006/relationships/hyperlink" Target="http://www.space4peace.org/mission.htm" TargetMode="External"/><Relationship Id="rId47" Type="http://schemas.openxmlformats.org/officeDocument/2006/relationships/hyperlink" Target="http://thediplomat.com/2014/03/andaman-and-nicobar-islands-indias-strategic-outpost/" TargetMode="External"/><Relationship Id="rId63" Type="http://schemas.openxmlformats.org/officeDocument/2006/relationships/hyperlink" Target="http://www.thenation.com/article/remembering-chalmers-johnson-1931-2010/" TargetMode="External"/><Relationship Id="rId68" Type="http://schemas.openxmlformats.org/officeDocument/2006/relationships/hyperlink" Target="http://www.tomdispatch.com/blog/175699/tomgram%3A_david_vine%2C_baseworld_profiteering" TargetMode="External"/><Relationship Id="rId84" Type="http://schemas.openxmlformats.org/officeDocument/2006/relationships/hyperlink" Target="http://www.amazon.com/dp/0691134634/ref=rdr_ext_tmb" TargetMode="External"/><Relationship Id="rId89" Type="http://schemas.openxmlformats.org/officeDocument/2006/relationships/hyperlink" Target="http://www.annualreviews.org/doi/abs/10.1146/annurev.polisci.2.1.25" TargetMode="External"/><Relationship Id="rId16" Type="http://schemas.openxmlformats.org/officeDocument/2006/relationships/hyperlink" Target="https://www.bloomberg.com/news/articles/2020-04-15/u-s-weighs-paying-drillers-to-leave-oil-in-the-ground-amid-glut" TargetMode="External"/><Relationship Id="rId11" Type="http://schemas.openxmlformats.org/officeDocument/2006/relationships/hyperlink" Target="https://www.wsj.com/articles/exxon-to-create-low-carbon-business-unit-as-it-faces-activists-11612219400" TargetMode="External"/><Relationship Id="rId32" Type="http://schemas.openxmlformats.org/officeDocument/2006/relationships/hyperlink" Target="http://www.amazon.com/dp/0816649537/ref=nosim/?tag=tomdispatch-20" TargetMode="External"/><Relationship Id="rId37" Type="http://schemas.openxmlformats.org/officeDocument/2006/relationships/hyperlink" Target="http://www.armymwr.com/travel/recreationcenters/" TargetMode="External"/><Relationship Id="rId53" Type="http://schemas.openxmlformats.org/officeDocument/2006/relationships/hyperlink" Target="https://fdrlibrary.wordpress.com/tag/destroyers-for-bases/" TargetMode="External"/><Relationship Id="rId58" Type="http://schemas.openxmlformats.org/officeDocument/2006/relationships/hyperlink" Target="http://investigativereportingworkshop.org/investigations/lily-pads/story/lily-pads/" TargetMode="External"/><Relationship Id="rId74" Type="http://schemas.openxmlformats.org/officeDocument/2006/relationships/hyperlink" Target="http://www.gao.gov/new.items/d05138.pdf" TargetMode="External"/><Relationship Id="rId79" Type="http://schemas.openxmlformats.org/officeDocument/2006/relationships/hyperlink" Target="http://web.mit.edu/ssp/publications/working_papers/WP-92-2.pdf" TargetMode="External"/><Relationship Id="rId102" Type="http://schemas.openxmlformats.org/officeDocument/2006/relationships/hyperlink" Target="https://www.usatoday.com/story/opinion/2021/02/02/bidens-pause-offshore-drilling-great-step-help-climate-column/4342037001/" TargetMode="External"/><Relationship Id="rId5" Type="http://schemas.openxmlformats.org/officeDocument/2006/relationships/webSettings" Target="webSettings.xml"/><Relationship Id="rId90" Type="http://schemas.openxmlformats.org/officeDocument/2006/relationships/hyperlink" Target="http://csis.org/files/attachments/100513_bases_transcript.pdf" TargetMode="External"/><Relationship Id="rId95" Type="http://schemas.openxmlformats.org/officeDocument/2006/relationships/hyperlink" Target="https://www.marxists.org/archive/liebknecht-k/works/1907/militarism-antimilitarism/index.htm" TargetMode="External"/><Relationship Id="rId22" Type="http://schemas.openxmlformats.org/officeDocument/2006/relationships/hyperlink" Target="http://www.tomdispatch.com/blog/176033/best_of_tomdispatch%3A_chalmers_johnson_on_garrisoning_the_planet/" TargetMode="External"/><Relationship Id="rId27" Type="http://schemas.openxmlformats.org/officeDocument/2006/relationships/hyperlink" Target="http://www.cfr.org/cuba/dont-just-close-gitmo-give-back/p19289" TargetMode="External"/><Relationship Id="rId43" Type="http://schemas.openxmlformats.org/officeDocument/2006/relationships/hyperlink" Target="http://www.amazon.com/Strategic-Basing-1200-2000-Strategy-History-ebook/dp/B001QN8IFO/ref=asap_bc?ie=UTF8" TargetMode="External"/><Relationship Id="rId48" Type="http://schemas.openxmlformats.org/officeDocument/2006/relationships/hyperlink" Target="http://www.dialogo-americas.com/en_GB/articles/rmisa/features/regional_news/2012/05/07/chile-antarctica" TargetMode="External"/><Relationship Id="rId64" Type="http://schemas.openxmlformats.org/officeDocument/2006/relationships/hyperlink" Target="http://www.washingtonpost.com/wp-srv/onpolitics/articles/092002_security_strategy.htm" TargetMode="External"/><Relationship Id="rId69" Type="http://schemas.openxmlformats.org/officeDocument/2006/relationships/hyperlink" Target="http://www.tomdispatch.com/post/175036/pratap_chatterjee_inheriting_halliburton_s_army" TargetMode="External"/><Relationship Id="rId80" Type="http://schemas.openxmlformats.org/officeDocument/2006/relationships/hyperlink" Target="http://articles.latimes.com/2000/jul/25/news/mn-58541" TargetMode="External"/><Relationship Id="rId85" Type="http://schemas.openxmlformats.org/officeDocument/2006/relationships/hyperlink" Target="http://www.google.com/url?sa=t&amp;rct=j&amp;q=&amp;esrc=s&amp;source=web&amp;cd=2&amp;cad=rja&amp;uact=8&amp;ved=0CCYQFjAB&amp;url=http%3A%2F%2Fcsis.org%2Ffiles%2Fpublication%2Ftwq08springbowman.pdf&amp;ei=_DNdVNuFPLTLsATknYK4Cg&amp;usg=AFQjCNGr1RKhn7_eim2InSMCN76uFqreZA&amp;sig2=OvoQCtsdNUkjXLss-5dpvw&amp;bvm=bv.79189006,d.cWc" TargetMode="External"/><Relationship Id="rId12" Type="http://schemas.openxmlformats.org/officeDocument/2006/relationships/hyperlink" Target="https://www.washingtonpost.com/coronavirus/?itid=lk_inline_manual_52" TargetMode="External"/><Relationship Id="rId17" Type="http://schemas.openxmlformats.org/officeDocument/2006/relationships/hyperlink" Target="https://www.energy.senate.gov/2021/5/manchin-leads-robust-discussion-on-offshore-energy-development-and-offshore-leasing-programs%20//" TargetMode="External"/><Relationship Id="rId33" Type="http://schemas.openxmlformats.org/officeDocument/2006/relationships/hyperlink" Target="http://www.ramstein.af.mil/" TargetMode="External"/><Relationship Id="rId38" Type="http://schemas.openxmlformats.org/officeDocument/2006/relationships/hyperlink" Target="http://www.motherjones.com/politics/2013/12/pentagon-budget-deal-charts-cuts" TargetMode="External"/><Relationship Id="rId59" Type="http://schemas.openxmlformats.org/officeDocument/2006/relationships/hyperlink" Target="http://www.stripes.com/news/pacific/guam/guam-buildup-could-cost-23-9-billion-over-next-decade-gao-says-1.147675" TargetMode="External"/><Relationship Id="rId103" Type="http://schemas.openxmlformats.org/officeDocument/2006/relationships/hyperlink" Target="https://www.latimes.com/world-nation/story/2021-01-11/oil-companies-lock-in-drilling-challenging-biden-on-climate" TargetMode="External"/><Relationship Id="rId20" Type="http://schemas.openxmlformats.org/officeDocument/2006/relationships/hyperlink" Target="https://www.post-gazette.com/frontpage/2021/02/14/Joe-Manchin-West-Virginia-energy-coal-natural-gas-covid-19/stories/202102070018" TargetMode="External"/><Relationship Id="rId41" Type="http://schemas.openxmlformats.org/officeDocument/2006/relationships/hyperlink" Target="http://www.navalaviationmuseum.org/attractions/aircraft-exhibits/item/?item=carrier_models" TargetMode="External"/><Relationship Id="rId54" Type="http://schemas.openxmlformats.org/officeDocument/2006/relationships/hyperlink" Target="http://www.amazon.com/United-States-Overseas-Basing-Anatomy/dp/0275936651/ref=sr_1_2?s=books&amp;ie=UTF8&amp;qid=1441173067&amp;sr=1-2&amp;keywords=james+blaker" TargetMode="External"/><Relationship Id="rId62" Type="http://schemas.openxmlformats.org/officeDocument/2006/relationships/hyperlink" Target="http://www.amazon.com/dp/019517447X/ref=nosim/?tag=tomdispatch-20" TargetMode="External"/><Relationship Id="rId70" Type="http://schemas.openxmlformats.org/officeDocument/2006/relationships/hyperlink" Target="http://www.tomdispatch.com/blog/176033/best_of_tomdispatch%3A_chalmers_johnson_on_garrisoning_the_planet/" TargetMode="External"/><Relationship Id="rId75" Type="http://schemas.openxmlformats.org/officeDocument/2006/relationships/hyperlink" Target="http://www.peri.umass.edu/236/hash/0b0ce6af7ff999b11745825d80aca0b8/publication/489/" TargetMode="External"/><Relationship Id="rId83" Type="http://schemas.openxmlformats.org/officeDocument/2006/relationships/hyperlink" Target="http://www.amazon.com/dp/0691149836/ref=nosim/?tag=tomdispatch-20" TargetMode="External"/><Relationship Id="rId88" Type="http://schemas.openxmlformats.org/officeDocument/2006/relationships/hyperlink" Target="http://www.imdb.com/title/tt1543883/" TargetMode="External"/><Relationship Id="rId91" Type="http://schemas.openxmlformats.org/officeDocument/2006/relationships/hyperlink" Target="http://www.rand.org/pubs/research_reports/RR201.html" TargetMode="External"/><Relationship Id="rId96" Type="http://schemas.openxmlformats.org/officeDocument/2006/relationships/hyperlink" Target="https://www.historyhit.com/the-4-m-a-i-n-causes-of-world-war-one/" TargetMode="External"/><Relationship Id="rId1" Type="http://schemas.openxmlformats.org/officeDocument/2006/relationships/customXml" Target="../customXml/item1.xml"/><Relationship Id="rId6" Type="http://schemas.openxmlformats.org/officeDocument/2006/relationships/hyperlink" Target="https://stats.oecd.org/glossary/detail.asp?ID=6610" TargetMode="External"/><Relationship Id="rId15" Type="http://schemas.openxmlformats.org/officeDocument/2006/relationships/hyperlink" Target="https://www.cbpp.org/research/state-budget-and-tax/its-time-for-states-to-invest-in-infrastructure" TargetMode="External"/><Relationship Id="rId23" Type="http://schemas.openxmlformats.org/officeDocument/2006/relationships/hyperlink" Target="http://uk.reuters.com/article/2007/10/22/ecuador-base-idUKADD25267520071022" TargetMode="External"/><Relationship Id="rId28" Type="http://schemas.openxmlformats.org/officeDocument/2006/relationships/hyperlink" Target="http://www.amazon.com/Base-Nation-Military-America-American/dp/1627791698" TargetMode="External"/><Relationship Id="rId36" Type="http://schemas.openxmlformats.org/officeDocument/2006/relationships/hyperlink" Target="http://www.tomdispatch.com/post/175454/tomgram%3A_nick_turse,_mapping_america's_shadowy_drone_wars" TargetMode="External"/><Relationship Id="rId49" Type="http://schemas.openxmlformats.org/officeDocument/2006/relationships/hyperlink" Target="http://asbarez.com/127210/turkish-warplanes-fly-in-azerbaijan/" TargetMode="External"/><Relationship Id="rId57" Type="http://schemas.openxmlformats.org/officeDocument/2006/relationships/hyperlink" Target="https://www.dmdc.osd.mil/appj/dwp/dwp_reports.jsp" TargetMode="External"/><Relationship Id="rId10" Type="http://schemas.openxmlformats.org/officeDocument/2006/relationships/hyperlink" Target="https://www.gao.gov/assets/690/685334.pdf" TargetMode="External"/><Relationship Id="rId31" Type="http://schemas.openxmlformats.org/officeDocument/2006/relationships/hyperlink" Target="http://www.amazon.com/dp/1627791698/ref=nosim/?tag=tomdispatch-20" TargetMode="External"/><Relationship Id="rId44" Type="http://schemas.openxmlformats.org/officeDocument/2006/relationships/hyperlink" Target="https://books.google.com/books?id=7qV5AgAAQBAJ&amp;printsec=frontcover&amp;dq=robert+e.+harkavy&amp;hl=en&amp;sa=X&amp;ved=0CCsQ6AEwAmoVChMIntbR38vXxwIVQ1seCh0XLgVT" TargetMode="External"/><Relationship Id="rId52" Type="http://schemas.openxmlformats.org/officeDocument/2006/relationships/hyperlink" Target="http://www.amazon.com/dp/0275936651/ref=nosim/?tag=tomdispatch-20" TargetMode="External"/><Relationship Id="rId60" Type="http://schemas.openxmlformats.org/officeDocument/2006/relationships/hyperlink" Target="http://www.tomdispatch.com/blog/175922/tomgram%3A_david_vine%2C_a_permanent_infrastructure_for_permanent_war" TargetMode="External"/><Relationship Id="rId65" Type="http://schemas.openxmlformats.org/officeDocument/2006/relationships/hyperlink" Target="https://www.google.com/url?sa=t&amp;rct=j&amp;q=&amp;esrc=s&amp;source=web&amp;cd=1&amp;ved=0CB4QFjAAahUKEwiMpvXy0aTHAhWKdT4KHciaAIE&amp;url=https%3A%2F%2Fwww.whitehouse.gov%2Fsites%2Fdefault%2Ffiles%2Fdocs%2F2015_national_security_strategy.pdf&amp;ei=787LVczyO4rr-QHItYKICA&amp;usg=AFQjCNG0CBsahKRVyXxd9qnw1BgIN8805Q&amp;sig2=xoXHcVtJVn-yMw3MJ_BHxA&amp;bvm=bv.99804247,d.cWw" TargetMode="External"/><Relationship Id="rId73" Type="http://schemas.openxmlformats.org/officeDocument/2006/relationships/hyperlink" Target="http://onlinelibrary.wiley.com/doi/10.1111/1467-9787.00307/abstract" TargetMode="External"/><Relationship Id="rId78" Type="http://schemas.openxmlformats.org/officeDocument/2006/relationships/hyperlink" Target="http://www.amazon.com/dp/0822348276/ref=nosim/?tag=tomdispatch-20" TargetMode="External"/><Relationship Id="rId81" Type="http://schemas.openxmlformats.org/officeDocument/2006/relationships/hyperlink" Target="http://fpif.org/military_sexual_violence_from_frontline_to_fenceline/" TargetMode="External"/><Relationship Id="rId86" Type="http://schemas.openxmlformats.org/officeDocument/2006/relationships/hyperlink" Target="http://www.google.com/url?sa=t&amp;rct=j&amp;q=&amp;esrc=s&amp;source=web&amp;cd=2&amp;cad=rja&amp;uact=8&amp;ved=0CCYQFjAB&amp;url=http%3A%2F%2Fcsis.org%2Ffiles%2Fpublication%2Ftwq08springbowman.pdf&amp;ei=_DNdVNuFPLTLsATknYK4Cg&amp;usg=AFQjCNGr1RKhn7_eim2InSMCN76uFqreZA&amp;sig2=OvoQCtsdNUkjXLss-5dpvw&amp;bvm=bv.79189006,d.cWc" TargetMode="External"/><Relationship Id="rId94" Type="http://schemas.openxmlformats.org/officeDocument/2006/relationships/hyperlink" Target="http://www.amazon.com/dp/0805077979/ref=nosim/?tag=tomdispatch-20" TargetMode="External"/><Relationship Id="rId99" Type="http://schemas.openxmlformats.org/officeDocument/2006/relationships/hyperlink" Target="https://www.historyhit.com/when-did-the-triple-entente-form/" TargetMode="External"/><Relationship Id="rId101" Type="http://schemas.openxmlformats.org/officeDocument/2006/relationships/hyperlink" Target="https://link.springer.com/article/10.1007/s11366-020-09696-2" TargetMode="External"/><Relationship Id="rId4" Type="http://schemas.openxmlformats.org/officeDocument/2006/relationships/settings" Target="settings.xml"/><Relationship Id="rId9" Type="http://schemas.openxmlformats.org/officeDocument/2006/relationships/hyperlink" Target="https://www.latimes.com/archives/la-xpm-2009-jan-26-me-naess26-story.html" TargetMode="External"/><Relationship Id="rId13" Type="http://schemas.openxmlformats.org/officeDocument/2006/relationships/hyperlink" Target="https://apnews.com/article/why-is-biden-halting-federal-oil-and-gas-sales-b8f03552c2c2fa7ec0dfc5debeb3f882" TargetMode="External"/><Relationship Id="rId18" Type="http://schemas.openxmlformats.org/officeDocument/2006/relationships/hyperlink" Target="https://archive.thinkprogress.org/david-bernhardt-offshore-drilling-florida-trump-rubio-scott-south-carolina-49abc7617bc4/" TargetMode="External"/><Relationship Id="rId39" Type="http://schemas.openxmlformats.org/officeDocument/2006/relationships/hyperlink" Target="https://www.dmdc.osd.mil/appj/dwp/dwp_reports.jsp" TargetMode="External"/><Relationship Id="rId34" Type="http://schemas.openxmlformats.org/officeDocument/2006/relationships/hyperlink" Target="http://www.tomdispatch.com/blog/176010/tomgram%3A_david_vine%2C_the_forgotten_costs_of_war_in_the_middle_east" TargetMode="External"/><Relationship Id="rId50" Type="http://schemas.openxmlformats.org/officeDocument/2006/relationships/hyperlink" Target="http://foreignpolicy.com/2012/03/28/israels-secret-staging-ground/" TargetMode="External"/><Relationship Id="rId55" Type="http://schemas.openxmlformats.org/officeDocument/2006/relationships/hyperlink" Target="http://www.amazon.com/dp/1258409240/ref=nosim/?tag=tomdispatch-20" TargetMode="External"/><Relationship Id="rId76" Type="http://schemas.openxmlformats.org/officeDocument/2006/relationships/hyperlink" Target="http://truth-out.org/opinion/item/6299" TargetMode="External"/><Relationship Id="rId97" Type="http://schemas.openxmlformats.org/officeDocument/2006/relationships/hyperlink" Target="https://www.historyhit.com/archduke-franz-ferdinand/" TargetMode="External"/><Relationship Id="rId104" Type="http://schemas.openxmlformats.org/officeDocument/2006/relationships/fontTable" Target="fontTable.xml"/><Relationship Id="rId7" Type="http://schemas.openxmlformats.org/officeDocument/2006/relationships/hyperlink" Target="https://scholarworks.calstate.edu/downloads/rr1720451" TargetMode="External"/><Relationship Id="rId71" Type="http://schemas.openxmlformats.org/officeDocument/2006/relationships/hyperlink" Target="http://www.amazon.com/dp/0807853755/ref=nosim/?tag=tomdispatch-20" TargetMode="External"/><Relationship Id="rId92" Type="http://schemas.openxmlformats.org/officeDocument/2006/relationships/hyperlink" Target="http://www.amazon.com/Strategic-Basing-1200-2000-Strategy-History-ebook/dp/B001QN8IFO/ref=asap_bc?ie=UTF8" TargetMode="External"/><Relationship Id="rId2" Type="http://schemas.openxmlformats.org/officeDocument/2006/relationships/numbering" Target="numbering.xml"/><Relationship Id="rId29" Type="http://schemas.openxmlformats.org/officeDocument/2006/relationships/hyperlink" Target="http://www.tomdispatch.com/blog/176033/best_of_tomdispatch%3A_chalmers_johnson_on_garrisoning_the_planet/" TargetMode="External"/><Relationship Id="rId24" Type="http://schemas.openxmlformats.org/officeDocument/2006/relationships/hyperlink" Target="http://www.amazon.com/dp/1627791698/ref=nosim/?tag=tomdispatch-20" TargetMode="External"/><Relationship Id="rId40" Type="http://schemas.openxmlformats.org/officeDocument/2006/relationships/hyperlink" Target="http://www.cbsnews.com/news/obama-to-send-450-more-u-s-troops-to-iraq-isis/" TargetMode="External"/><Relationship Id="rId45" Type="http://schemas.openxmlformats.org/officeDocument/2006/relationships/hyperlink" Target="http://www.bloomberg.com/news/articles/2011-07-08/japan-opens-military-base-in-djibouti-to-help-combat-piracy" TargetMode="External"/><Relationship Id="rId66" Type="http://schemas.openxmlformats.org/officeDocument/2006/relationships/hyperlink" Target="http://www.rand.org/pubs/research_reports/RR201.html" TargetMode="External"/><Relationship Id="rId87" Type="http://schemas.openxmlformats.org/officeDocument/2006/relationships/hyperlink" Target="http://www.usnews.com/opinion/blogs/stephen-glain/2011/05/03/what-actually-motivated-osama-bin-laden" TargetMode="External"/><Relationship Id="rId61" Type="http://schemas.openxmlformats.org/officeDocument/2006/relationships/hyperlink" Target="http://www.tomdispatch.com/blog/175755/tomgram%3A_david_vine%2C_the_pentagon's_italian_spending_spree_" TargetMode="External"/><Relationship Id="rId82" Type="http://schemas.openxmlformats.org/officeDocument/2006/relationships/hyperlink" Target="http://www.humanityinaction.org/knowledgebase/13-the-forced-relocation-of-the-indigenous-people-of-uummannaq-or-how-to-silence-a-minority" TargetMode="External"/><Relationship Id="rId19" Type="http://schemas.openxmlformats.org/officeDocument/2006/relationships/hyperlink" Target="https://www.opensecrets.org/news/2021/01/manchin-holds-the-keys-to-dem-climate-agenda/" TargetMode="External"/><Relationship Id="rId14" Type="http://schemas.openxmlformats.org/officeDocument/2006/relationships/hyperlink" Target="http://trumancenter.org/wp-content/uploads/2017/05/cyber-paper-v10-and-final.pdf" TargetMode="External"/><Relationship Id="rId30" Type="http://schemas.openxmlformats.org/officeDocument/2006/relationships/hyperlink" Target="http://www.amazon.com/dp/0805077979/ref=nosim/?tag=tomdispatch-20" TargetMode="External"/><Relationship Id="rId35" Type="http://schemas.openxmlformats.org/officeDocument/2006/relationships/hyperlink" Target="http://www.tomdispatch.com/blog/175568/tomgram%3A_david_vine%2C_u.s._empire_of_bases_grows" TargetMode="External"/><Relationship Id="rId56" Type="http://schemas.openxmlformats.org/officeDocument/2006/relationships/hyperlink" Target="http://www.dmzhawaii.org/wp-content/uploads/2008/12/global_posture.pdf" TargetMode="External"/><Relationship Id="rId77" Type="http://schemas.openxmlformats.org/officeDocument/2006/relationships/hyperlink" Target="http://onlinelibrary.wiley.com/doi/10.1002/ajim.10202/abstract" TargetMode="External"/><Relationship Id="rId100" Type="http://schemas.openxmlformats.org/officeDocument/2006/relationships/hyperlink" Target="https://www.fpri.org/article/2021/04/reconsidering-the-u-s-record-on-its-alliances/" TargetMode="External"/><Relationship Id="rId105" Type="http://schemas.openxmlformats.org/officeDocument/2006/relationships/theme" Target="theme/theme1.xml"/><Relationship Id="rId8" Type="http://schemas.openxmlformats.org/officeDocument/2006/relationships/hyperlink" Target="https://plato.stanford.edu/entries/ethics-environmental/" TargetMode="External"/><Relationship Id="rId51" Type="http://schemas.openxmlformats.org/officeDocument/2006/relationships/hyperlink" Target="http://www.reuters.com/article/2015/06/25/us-china-defence-djibouti-idUSKBN0P51CV20150625" TargetMode="External"/><Relationship Id="rId72" Type="http://schemas.openxmlformats.org/officeDocument/2006/relationships/hyperlink" Target="http://www.tandfonline.com/doi/abs/10.1080/10242694.2010.524778" TargetMode="External"/><Relationship Id="rId93" Type="http://schemas.openxmlformats.org/officeDocument/2006/relationships/hyperlink" Target="https://www.youtube.com/watch?v=8y06NSBBRtY" TargetMode="External"/><Relationship Id="rId98" Type="http://schemas.openxmlformats.org/officeDocument/2006/relationships/hyperlink" Target="https://www.historyhit.com/europe-in-1914-first-world-war-alliances-explained/" TargetMode="External"/><Relationship Id="rId3" Type="http://schemas.openxmlformats.org/officeDocument/2006/relationships/styles" Target="styles.xml"/><Relationship Id="rId25" Type="http://schemas.openxmlformats.org/officeDocument/2006/relationships/hyperlink" Target="http://www.acq.osd.mil/ie/.../bsr/Base%20Structure%20Report%20FY14.pdf" TargetMode="External"/><Relationship Id="rId46" Type="http://schemas.openxmlformats.org/officeDocument/2006/relationships/hyperlink" Target="http://www.koreaherald.com/view.php?ud=20131119000797" TargetMode="External"/><Relationship Id="rId67" Type="http://schemas.openxmlformats.org/officeDocument/2006/relationships/hyperlink" Target="http://www.amazon.com/dp/1627791698/ref=nosim/?tag=tomdispatch-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17544</Words>
  <Characters>100007</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2021-08-18T08:55:00Z</dcterms:created>
  <dcterms:modified xsi:type="dcterms:W3CDTF">2021-08-18T09:00:00Z</dcterms:modified>
</cp:coreProperties>
</file>