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6EA415" w14:textId="4A673E80" w:rsidR="00A64D3B" w:rsidRPr="00A3306D" w:rsidRDefault="00A64D3B" w:rsidP="00A64D3B">
      <w:pPr>
        <w:pStyle w:val="Heading1"/>
        <w:rPr>
          <w:rFonts w:cs="Times New Roman"/>
        </w:rPr>
      </w:pPr>
      <w:r w:rsidRPr="00A3306D">
        <w:rPr>
          <w:rFonts w:cs="Times New Roman"/>
        </w:rPr>
        <w:t>Disadvantage — Oil (BFHPR)</w:t>
      </w:r>
    </w:p>
    <w:p w14:paraId="40BC832B" w14:textId="77777777" w:rsidR="00A64D3B" w:rsidRPr="00A3306D" w:rsidRDefault="00A64D3B" w:rsidP="00A64D3B"/>
    <w:p w14:paraId="1B00D041" w14:textId="77777777" w:rsidR="00A64D3B" w:rsidRPr="00A3306D" w:rsidRDefault="00A64D3B" w:rsidP="00A64D3B">
      <w:pPr>
        <w:pStyle w:val="Heading2"/>
        <w:rPr>
          <w:rFonts w:cs="Times New Roman"/>
        </w:rPr>
      </w:pPr>
      <w:r w:rsidRPr="00A3306D">
        <w:rPr>
          <w:rFonts w:cs="Times New Roman"/>
        </w:rPr>
        <w:t>1NC</w:t>
      </w:r>
    </w:p>
    <w:p w14:paraId="094219F8" w14:textId="77777777" w:rsidR="00A64D3B" w:rsidRPr="00A3306D" w:rsidRDefault="00A64D3B" w:rsidP="00A64D3B">
      <w:pPr>
        <w:pStyle w:val="Heading3"/>
        <w:rPr>
          <w:rFonts w:cs="Times New Roman"/>
        </w:rPr>
      </w:pPr>
      <w:r w:rsidRPr="00A3306D">
        <w:rPr>
          <w:rFonts w:cs="Times New Roman"/>
        </w:rPr>
        <w:t>1NC — DA: Russia</w:t>
      </w:r>
    </w:p>
    <w:p w14:paraId="614BEECE" w14:textId="77777777" w:rsidR="00A64D3B" w:rsidRPr="00A3306D" w:rsidRDefault="00A64D3B" w:rsidP="00A64D3B">
      <w:pPr>
        <w:pStyle w:val="Heading4"/>
        <w:rPr>
          <w:rFonts w:cs="Times New Roman"/>
          <w:u w:val="single"/>
        </w:rPr>
      </w:pPr>
      <w:bookmarkStart w:id="0" w:name="_Hlk75383947"/>
      <w:r w:rsidRPr="00A3306D">
        <w:rPr>
          <w:rFonts w:cs="Times New Roman"/>
        </w:rPr>
        <w:t xml:space="preserve">Oil will rebound to pre-COVID levels now---but that’s </w:t>
      </w:r>
      <w:r w:rsidRPr="00A3306D">
        <w:rPr>
          <w:rFonts w:cs="Times New Roman"/>
          <w:u w:val="single"/>
        </w:rPr>
        <w:t xml:space="preserve">not </w:t>
      </w:r>
      <w:proofErr w:type="gramStart"/>
      <w:r w:rsidRPr="00A3306D">
        <w:rPr>
          <w:rFonts w:cs="Times New Roman"/>
          <w:u w:val="single"/>
        </w:rPr>
        <w:t>certain</w:t>
      </w:r>
      <w:proofErr w:type="gramEnd"/>
    </w:p>
    <w:p w14:paraId="39153B57" w14:textId="77777777" w:rsidR="00A64D3B" w:rsidRPr="00A3306D" w:rsidRDefault="00A64D3B" w:rsidP="00A64D3B">
      <w:r w:rsidRPr="00A3306D">
        <w:rPr>
          <w:rStyle w:val="Style13ptBold"/>
        </w:rPr>
        <w:t>Slav 7-9</w:t>
      </w:r>
      <w:r w:rsidRPr="00A3306D">
        <w:t xml:space="preserve">-2021 (Irina, “UBS: Oil Demand To Return To Pre-Covid Levels By Q1 2022,” Oil Price, </w:t>
      </w:r>
      <w:hyperlink r:id="rId6" w:history="1">
        <w:r w:rsidRPr="00A3306D">
          <w:rPr>
            <w:rStyle w:val="Hyperlink"/>
          </w:rPr>
          <w:t>https://oilprice.com/Energy/Crude-Oil/UBS-Oil-Demand-To-Return-To-Pre-Covid-Levels-By-Q1-2022.html)//BB</w:t>
        </w:r>
      </w:hyperlink>
    </w:p>
    <w:p w14:paraId="7E923EA9" w14:textId="77777777" w:rsidR="00A64D3B" w:rsidRPr="00A3306D" w:rsidRDefault="00A64D3B" w:rsidP="00A64D3B"/>
    <w:p w14:paraId="4B7AD33A" w14:textId="77777777" w:rsidR="00A64D3B" w:rsidRPr="00A3306D" w:rsidRDefault="00A64D3B" w:rsidP="00A64D3B">
      <w:r w:rsidRPr="00A3306D">
        <w:rPr>
          <w:rStyle w:val="StyleUnderline"/>
        </w:rPr>
        <w:t>Crude oil demand will rebound to pre-pandemic levels by the first quarter of 2022</w:t>
      </w:r>
      <w:r w:rsidRPr="00A3306D">
        <w:t xml:space="preserve">, according to Wayne Gordon, executive director of commodities and forex at UBS Global Wealth Management. Speaking to Bloomberg this week, Gordon said </w:t>
      </w:r>
      <w:r w:rsidRPr="00A3306D">
        <w:rPr>
          <w:rStyle w:val="StyleUnderline"/>
        </w:rPr>
        <w:t>the outlook for oil was quite bright</w:t>
      </w:r>
      <w:r w:rsidRPr="00A3306D">
        <w:t xml:space="preserve"> even though, he added, we could see more production soon once OPEC settled their internal differences. The analyst noted the latest drawdown in U.S. crude oil—and fuel—inventories reported yesterday, which signaled strengthening demand. Barring another flare-up in Covid-19 infections as the latest variant of the coronavirus gains growing attention, oil </w:t>
      </w:r>
      <w:r w:rsidRPr="00A3306D">
        <w:rPr>
          <w:rStyle w:val="StyleUnderline"/>
        </w:rPr>
        <w:t>demand could be back to its level from before the pandemic early next year</w:t>
      </w:r>
      <w:r w:rsidRPr="00A3306D">
        <w:t xml:space="preserve">. UBS’s Gordon is far from alone in his bullish view of oil. Bankers are bullish, too. Goldman, for one, has stuck to its price forecast of $80 per barrel of Brent in the third quarter, citing the fast rebound in demand. JP Morgan agrees, seeing Brent topping $80 in the current quarter. Bank of America goes further: its analysts believe Brent crude could reach $100 per barrel but not this year. They see this price for the middle of 2022, meaning </w:t>
      </w:r>
      <w:proofErr w:type="spellStart"/>
      <w:r w:rsidRPr="00A3306D">
        <w:t>BofA</w:t>
      </w:r>
      <w:proofErr w:type="spellEnd"/>
      <w:r w:rsidRPr="00A3306D">
        <w:t xml:space="preserve"> </w:t>
      </w:r>
      <w:r w:rsidRPr="00A3306D">
        <w:rPr>
          <w:rStyle w:val="StyleUnderline"/>
        </w:rPr>
        <w:t>analysts expect supply to remain tight</w:t>
      </w:r>
      <w:r w:rsidRPr="00A3306D">
        <w:t xml:space="preserve">. Meanwhile, </w:t>
      </w:r>
      <w:r w:rsidRPr="00A3306D">
        <w:rPr>
          <w:rStyle w:val="StyleUnderline"/>
        </w:rPr>
        <w:t>global inventories are falling while non-OPEC supply is not rising as fast as it would have under other circumstances</w:t>
      </w:r>
      <w:r w:rsidRPr="00A3306D">
        <w:t xml:space="preserve">. This is particularly true of U.S. supply. In previous cycles, U.S. producers were quick to start ramping up production but now they have switch to a wait-and-see mode. This provides additional fuel for prices. </w:t>
      </w:r>
      <w:r w:rsidRPr="00A3306D">
        <w:rPr>
          <w:rStyle w:val="Emphasis"/>
        </w:rPr>
        <w:t>Nothing is set in stone</w:t>
      </w:r>
      <w:r w:rsidRPr="00A3306D">
        <w:t xml:space="preserve">, however, </w:t>
      </w:r>
      <w:r w:rsidRPr="00A3306D">
        <w:rPr>
          <w:rStyle w:val="StyleUnderline"/>
        </w:rPr>
        <w:t xml:space="preserve">and the price rally </w:t>
      </w:r>
      <w:r w:rsidRPr="00A3306D">
        <w:rPr>
          <w:rStyle w:val="Emphasis"/>
        </w:rPr>
        <w:t>could be halted</w:t>
      </w:r>
      <w:r w:rsidRPr="00A3306D">
        <w:t xml:space="preserve"> even with demand still on the rise.</w:t>
      </w:r>
    </w:p>
    <w:p w14:paraId="6184A03C" w14:textId="77777777" w:rsidR="00A64D3B" w:rsidRPr="00A3306D" w:rsidRDefault="00A64D3B" w:rsidP="00A64D3B">
      <w:pPr>
        <w:pStyle w:val="Heading4"/>
        <w:rPr>
          <w:rFonts w:cs="Times New Roman"/>
          <w:bCs/>
        </w:rPr>
      </w:pPr>
      <w:r w:rsidRPr="00A3306D">
        <w:rPr>
          <w:rFonts w:cs="Times New Roman"/>
          <w:bCs/>
        </w:rPr>
        <w:t xml:space="preserve">Successful climate policy </w:t>
      </w:r>
      <w:r w:rsidRPr="00A3306D">
        <w:rPr>
          <w:rFonts w:cs="Times New Roman"/>
          <w:bCs/>
          <w:u w:val="single"/>
        </w:rPr>
        <w:t>necessitates</w:t>
      </w:r>
      <w:r w:rsidRPr="00A3306D">
        <w:rPr>
          <w:rFonts w:cs="Times New Roman"/>
          <w:bCs/>
        </w:rPr>
        <w:t xml:space="preserve"> exporter revenue </w:t>
      </w:r>
      <w:proofErr w:type="gramStart"/>
      <w:r w:rsidRPr="00A3306D">
        <w:rPr>
          <w:rFonts w:cs="Times New Roman"/>
          <w:bCs/>
        </w:rPr>
        <w:t>collapse</w:t>
      </w:r>
      <w:proofErr w:type="gramEnd"/>
    </w:p>
    <w:p w14:paraId="380406C6" w14:textId="77777777" w:rsidR="00A64D3B" w:rsidRPr="00A3306D" w:rsidRDefault="00A64D3B" w:rsidP="00A64D3B">
      <w:r w:rsidRPr="00A3306D">
        <w:rPr>
          <w:rStyle w:val="Style13ptBold"/>
        </w:rPr>
        <w:t xml:space="preserve">Manley </w:t>
      </w:r>
      <w:r w:rsidRPr="00A3306D">
        <w:t>et al.</w:t>
      </w:r>
      <w:r w:rsidRPr="00A3306D">
        <w:rPr>
          <w:rStyle w:val="Style13ptBold"/>
        </w:rPr>
        <w:t xml:space="preserve"> 17 </w:t>
      </w:r>
      <w:r w:rsidRPr="00A3306D">
        <w:t xml:space="preserve">David Manley - National Resource Governance Institute, James Cust - The World Bank, and </w:t>
      </w:r>
      <w:proofErr w:type="spellStart"/>
      <w:r w:rsidRPr="00A3306D">
        <w:t>Giorgia</w:t>
      </w:r>
      <w:proofErr w:type="spellEnd"/>
      <w:r w:rsidRPr="00A3306D">
        <w:t xml:space="preserve"> </w:t>
      </w:r>
      <w:proofErr w:type="spellStart"/>
      <w:r w:rsidRPr="00A3306D">
        <w:t>Cecchinato</w:t>
      </w:r>
      <w:proofErr w:type="spellEnd"/>
      <w:r w:rsidRPr="00A3306D">
        <w:t xml:space="preserve"> – London School of Economics, “Stranded Nations? The Climate Policy Implications for Fossil Fuel-Rich Developing Countries,” Oxford Centre for the Analysis of Resource Rich Economies (</w:t>
      </w:r>
      <w:hyperlink r:id="rId7" w:history="1">
        <w:r w:rsidRPr="00A3306D">
          <w:rPr>
            <w:rStyle w:val="Hyperlink"/>
            <w:color w:val="000000"/>
          </w:rPr>
          <w:t>https://www.economics.ox.ac.uk/images/Documents/OxCarre_Policy_Papers/OxCarrePP201634.pdf</w:t>
        </w:r>
      </w:hyperlink>
      <w:r w:rsidRPr="00A3306D">
        <w:rPr>
          <w:rStyle w:val="Hyperlink"/>
        </w:rPr>
        <w:t>)</w:t>
      </w:r>
    </w:p>
    <w:p w14:paraId="0D849FC4" w14:textId="77777777" w:rsidR="00A64D3B" w:rsidRPr="00A3306D" w:rsidRDefault="00A64D3B" w:rsidP="00A64D3B">
      <w:r w:rsidRPr="00A3306D">
        <w:t>*FFRDCs = fossil fuel rich developing countries</w:t>
      </w:r>
    </w:p>
    <w:p w14:paraId="33F1E0C5" w14:textId="77777777" w:rsidR="00A64D3B" w:rsidRPr="00A3306D" w:rsidRDefault="00A64D3B" w:rsidP="00A64D3B">
      <w:pPr>
        <w:rPr>
          <w:rStyle w:val="StyleUnderline"/>
        </w:rPr>
      </w:pPr>
      <w:r w:rsidRPr="00A3306D">
        <w:rPr>
          <w:sz w:val="10"/>
        </w:rPr>
        <w:t xml:space="preserve">THE WORLD’S CARBON BUDGET AND STRANDED RESERVES Fossil fuels may be plentiful from a geological point of view, but if the world burns all available fossil fuels the impact on the climate will be severe. </w:t>
      </w:r>
      <w:r w:rsidRPr="00A3306D">
        <w:rPr>
          <w:rStyle w:val="StyleUnderline"/>
        </w:rPr>
        <w:t xml:space="preserve">Emerging research suggests that the world should aim to restrict the accumulated carbon and other greenhouse gases emitted between 2011 and 2050 to 1,100 </w:t>
      </w:r>
      <w:proofErr w:type="spellStart"/>
      <w:r w:rsidRPr="00A3306D">
        <w:rPr>
          <w:rStyle w:val="StyleUnderline"/>
        </w:rPr>
        <w:t>Gigatonnes</w:t>
      </w:r>
      <w:proofErr w:type="spellEnd"/>
      <w:r w:rsidRPr="00A3306D">
        <w:rPr>
          <w:rStyle w:val="StyleUnderline"/>
        </w:rPr>
        <w:t xml:space="preserve"> of carbon dioxide equivalent</w:t>
      </w:r>
      <w:r w:rsidRPr="00A3306D">
        <w:rPr>
          <w:sz w:val="10"/>
        </w:rPr>
        <w:t xml:space="preserve"> (McGlade and Ekins, 2014; Allen et al. 2009; Allen et al. 2015, </w:t>
      </w:r>
      <w:proofErr w:type="spellStart"/>
      <w:r w:rsidRPr="00A3306D">
        <w:rPr>
          <w:sz w:val="10"/>
        </w:rPr>
        <w:t>Meinhausen</w:t>
      </w:r>
      <w:proofErr w:type="spellEnd"/>
      <w:r w:rsidRPr="00A3306D">
        <w:rPr>
          <w:sz w:val="10"/>
        </w:rPr>
        <w:t xml:space="preserve"> et al. 2009). This limit is referred to as the world’s ‘carbon budget’. Breaking this budget significantly risks deteriorating global environmental and social conditions and ‘runaway’ climate change—in which natural positive feedback loops contribute to ever greater climate change effects. In comparison, the estimated combustible carbon dioxide content of the world’s reserves3 of oil, gas, and coal in 2014 was 2,900 </w:t>
      </w:r>
      <w:proofErr w:type="spellStart"/>
      <w:r w:rsidRPr="00A3306D">
        <w:rPr>
          <w:sz w:val="10"/>
        </w:rPr>
        <w:t>gigatonnes</w:t>
      </w:r>
      <w:proofErr w:type="spellEnd"/>
      <w:r w:rsidRPr="00A3306D">
        <w:rPr>
          <w:sz w:val="10"/>
        </w:rPr>
        <w:t xml:space="preserve"> (McGlade and Ekins 2014). Therefore, </w:t>
      </w:r>
      <w:r w:rsidRPr="00A3306D">
        <w:rPr>
          <w:rStyle w:val="StyleUnderline"/>
          <w:highlight w:val="cyan"/>
        </w:rPr>
        <w:t xml:space="preserve">to avoid using </w:t>
      </w:r>
      <w:r w:rsidRPr="00A3306D">
        <w:t>up</w:t>
      </w:r>
      <w:r w:rsidRPr="00A3306D">
        <w:rPr>
          <w:rStyle w:val="StyleUnderline"/>
          <w:highlight w:val="cyan"/>
        </w:rPr>
        <w:t xml:space="preserve"> the world’s carbon budget</w:t>
      </w:r>
      <w:r w:rsidRPr="00A3306D">
        <w:rPr>
          <w:rStyle w:val="StyleUnderline"/>
        </w:rPr>
        <w:t xml:space="preserve"> and causing</w:t>
      </w:r>
      <w:r w:rsidRPr="00A3306D">
        <w:rPr>
          <w:sz w:val="10"/>
        </w:rPr>
        <w:t xml:space="preserve"> extreme </w:t>
      </w:r>
      <w:r w:rsidRPr="00A3306D">
        <w:rPr>
          <w:rStyle w:val="StyleUnderline"/>
        </w:rPr>
        <w:t xml:space="preserve">climate change, </w:t>
      </w:r>
      <w:r w:rsidRPr="00A3306D">
        <w:rPr>
          <w:rStyle w:val="StyleUnderline"/>
          <w:highlight w:val="cyan"/>
        </w:rPr>
        <w:t>two thirds of existing fossil fuel reserves must remain undeveloped</w:t>
      </w:r>
      <w:r w:rsidRPr="00A3306D">
        <w:rPr>
          <w:sz w:val="10"/>
        </w:rPr>
        <w:t xml:space="preserve">. </w:t>
      </w:r>
      <w:r w:rsidRPr="00A3306D">
        <w:rPr>
          <w:rStyle w:val="StyleUnderline"/>
        </w:rPr>
        <w:t>Keeping two thirds of reserves in the ground necessitates a significant reduction in the world’s use of fossil fuels</w:t>
      </w:r>
      <w:r w:rsidRPr="00A3306D">
        <w:rPr>
          <w:sz w:val="10"/>
        </w:rPr>
        <w:t xml:space="preserve">. </w:t>
      </w:r>
      <w:r w:rsidRPr="00A3306D">
        <w:rPr>
          <w:rStyle w:val="Emphasis"/>
          <w:highlight w:val="cyan"/>
        </w:rPr>
        <w:t>This</w:t>
      </w:r>
      <w:r w:rsidRPr="00A3306D">
        <w:rPr>
          <w:rStyle w:val="Emphasis"/>
        </w:rPr>
        <w:t xml:space="preserve">, in turn, </w:t>
      </w:r>
      <w:r w:rsidRPr="00A3306D">
        <w:rPr>
          <w:rStyle w:val="Emphasis"/>
          <w:highlight w:val="cyan"/>
        </w:rPr>
        <w:t xml:space="preserve">necessitates a </w:t>
      </w:r>
      <w:r w:rsidRPr="00A3306D">
        <w:t>long-term</w:t>
      </w:r>
      <w:r w:rsidRPr="00A3306D">
        <w:rPr>
          <w:rStyle w:val="Emphasis"/>
          <w:highlight w:val="cyan"/>
        </w:rPr>
        <w:t xml:space="preserve"> decline in the demand for fossil fuels</w:t>
      </w:r>
      <w:r w:rsidRPr="00A3306D">
        <w:rPr>
          <w:rStyle w:val="StyleUnderline"/>
          <w:highlight w:val="cyan"/>
        </w:rPr>
        <w:t xml:space="preserve">, which could occur if governments impose </w:t>
      </w:r>
      <w:r w:rsidRPr="00A3306D">
        <w:rPr>
          <w:rStyle w:val="Emphasis"/>
          <w:highlight w:val="cyan"/>
        </w:rPr>
        <w:t>carbon taxes</w:t>
      </w:r>
      <w:r w:rsidRPr="00A3306D">
        <w:rPr>
          <w:rStyle w:val="StyleUnderline"/>
          <w:highlight w:val="cyan"/>
        </w:rPr>
        <w:t xml:space="preserve"> or </w:t>
      </w:r>
      <w:r w:rsidRPr="00A3306D">
        <w:rPr>
          <w:rStyle w:val="Emphasis"/>
          <w:highlight w:val="cyan"/>
        </w:rPr>
        <w:t>similar policies4</w:t>
      </w:r>
      <w:r w:rsidRPr="00A3306D">
        <w:rPr>
          <w:sz w:val="10"/>
          <w:highlight w:val="cyan"/>
        </w:rPr>
        <w:t xml:space="preserve"> ; </w:t>
      </w:r>
      <w:r w:rsidRPr="00A3306D">
        <w:rPr>
          <w:rStyle w:val="StyleUnderline"/>
          <w:highlight w:val="cyan"/>
        </w:rPr>
        <w:t xml:space="preserve">if there is a </w:t>
      </w:r>
      <w:r w:rsidRPr="00A3306D">
        <w:rPr>
          <w:rStyle w:val="Emphasis"/>
          <w:highlight w:val="cyan"/>
        </w:rPr>
        <w:t>broad transition</w:t>
      </w:r>
      <w:r w:rsidRPr="00A3306D">
        <w:rPr>
          <w:rStyle w:val="StyleUnderline"/>
          <w:highlight w:val="cyan"/>
        </w:rPr>
        <w:t xml:space="preserve"> to </w:t>
      </w:r>
      <w:r w:rsidRPr="00A3306D">
        <w:rPr>
          <w:rStyle w:val="Emphasis"/>
          <w:highlight w:val="cyan"/>
        </w:rPr>
        <w:t>alternative energy supplies</w:t>
      </w:r>
      <w:r w:rsidRPr="00A3306D">
        <w:rPr>
          <w:rStyle w:val="StyleUnderline"/>
          <w:highlight w:val="cyan"/>
        </w:rPr>
        <w:t>, such as</w:t>
      </w:r>
      <w:r w:rsidRPr="00A3306D">
        <w:rPr>
          <w:rStyle w:val="StyleUnderline"/>
        </w:rPr>
        <w:t xml:space="preserve"> </w:t>
      </w:r>
      <w:r w:rsidRPr="00A3306D">
        <w:rPr>
          <w:rStyle w:val="Emphasis"/>
        </w:rPr>
        <w:t>nuclear</w:t>
      </w:r>
      <w:r w:rsidRPr="00A3306D">
        <w:rPr>
          <w:rStyle w:val="StyleUnderline"/>
        </w:rPr>
        <w:t xml:space="preserve"> or </w:t>
      </w:r>
      <w:r w:rsidRPr="00A3306D">
        <w:rPr>
          <w:rStyle w:val="Emphasis"/>
          <w:highlight w:val="cyan"/>
        </w:rPr>
        <w:t>renewables</w:t>
      </w:r>
      <w:r w:rsidRPr="00A3306D">
        <w:rPr>
          <w:rStyle w:val="StyleUnderline"/>
          <w:highlight w:val="cyan"/>
        </w:rPr>
        <w:t xml:space="preserve">; or if </w:t>
      </w:r>
      <w:r w:rsidRPr="00A3306D">
        <w:rPr>
          <w:rStyle w:val="Emphasis"/>
          <w:highlight w:val="cyan"/>
        </w:rPr>
        <w:t>economic activity</w:t>
      </w:r>
      <w:r w:rsidRPr="00A3306D">
        <w:rPr>
          <w:rStyle w:val="StyleUnderline"/>
          <w:highlight w:val="cyan"/>
        </w:rPr>
        <w:t xml:space="preserve"> becomes</w:t>
      </w:r>
      <w:r w:rsidRPr="00A3306D">
        <w:rPr>
          <w:rStyle w:val="StyleUnderline"/>
        </w:rPr>
        <w:t xml:space="preserve"> significantly </w:t>
      </w:r>
      <w:r w:rsidRPr="00A3306D">
        <w:rPr>
          <w:rStyle w:val="Emphasis"/>
          <w:highlight w:val="cyan"/>
        </w:rPr>
        <w:t>more efficient</w:t>
      </w:r>
      <w:r w:rsidRPr="00A3306D">
        <w:rPr>
          <w:rStyle w:val="StyleUnderline"/>
          <w:highlight w:val="cyan"/>
        </w:rPr>
        <w:t xml:space="preserve"> in using </w:t>
      </w:r>
      <w:r w:rsidRPr="00A3306D">
        <w:rPr>
          <w:rStyle w:val="Emphasis"/>
          <w:highlight w:val="cyan"/>
        </w:rPr>
        <w:t>energy</w:t>
      </w:r>
      <w:r w:rsidRPr="00A3306D">
        <w:rPr>
          <w:sz w:val="10"/>
        </w:rPr>
        <w:t xml:space="preserve">. Reserves may also remain undeveloped if governments impose policies to limit the market supply of fossil fuel resources. 5 </w:t>
      </w:r>
      <w:r w:rsidRPr="00A3306D">
        <w:rPr>
          <w:rStyle w:val="Emphasis"/>
          <w:highlight w:val="cyan"/>
        </w:rPr>
        <w:t>A fall in</w:t>
      </w:r>
      <w:r w:rsidRPr="00A3306D">
        <w:rPr>
          <w:rStyle w:val="Emphasis"/>
        </w:rPr>
        <w:t xml:space="preserve"> fossil fuel </w:t>
      </w:r>
      <w:r w:rsidRPr="00A3306D">
        <w:rPr>
          <w:rStyle w:val="Emphasis"/>
          <w:highlight w:val="cyan"/>
        </w:rPr>
        <w:t>demand</w:t>
      </w:r>
      <w:r w:rsidRPr="00A3306D">
        <w:rPr>
          <w:sz w:val="10"/>
        </w:rPr>
        <w:t xml:space="preserve">, other things equal, </w:t>
      </w:r>
      <w:r w:rsidRPr="00A3306D">
        <w:rPr>
          <w:rStyle w:val="Emphasis"/>
          <w:highlight w:val="cyan"/>
        </w:rPr>
        <w:t>will lead to a fall in</w:t>
      </w:r>
      <w:r w:rsidRPr="00A3306D">
        <w:rPr>
          <w:rStyle w:val="Emphasis"/>
        </w:rPr>
        <w:t xml:space="preserve"> fossil fuel </w:t>
      </w:r>
      <w:r w:rsidRPr="00A3306D">
        <w:rPr>
          <w:rStyle w:val="Emphasis"/>
          <w:highlight w:val="cyan"/>
        </w:rPr>
        <w:t>prices</w:t>
      </w:r>
      <w:r w:rsidRPr="00A3306D">
        <w:rPr>
          <w:sz w:val="10"/>
        </w:rPr>
        <w:t xml:space="preserve">. This might lead to existing reserves remaining undeveloped or ’stranded‘. Meanwhile projects that remain commercially viable will be less valuable. </w:t>
      </w:r>
      <w:r w:rsidRPr="00A3306D">
        <w:rPr>
          <w:rStyle w:val="StyleUnderline"/>
          <w:highlight w:val="cyan"/>
        </w:rPr>
        <w:t>This</w:t>
      </w:r>
      <w:r w:rsidRPr="00A3306D">
        <w:rPr>
          <w:rStyle w:val="StyleUnderline"/>
        </w:rPr>
        <w:t xml:space="preserve"> in turn </w:t>
      </w:r>
      <w:r w:rsidRPr="00A3306D">
        <w:rPr>
          <w:rStyle w:val="StyleUnderline"/>
          <w:highlight w:val="cyan"/>
        </w:rPr>
        <w:t>may diminish</w:t>
      </w:r>
      <w:r w:rsidRPr="00A3306D">
        <w:rPr>
          <w:rStyle w:val="StyleUnderline"/>
        </w:rPr>
        <w:t xml:space="preserve"> the rents and therefore tax </w:t>
      </w:r>
      <w:r w:rsidRPr="00A3306D">
        <w:rPr>
          <w:rStyle w:val="StyleUnderline"/>
          <w:highlight w:val="cyan"/>
        </w:rPr>
        <w:t xml:space="preserve">revenues </w:t>
      </w:r>
      <w:r w:rsidRPr="00A3306D">
        <w:rPr>
          <w:rStyle w:val="StyleUnderline"/>
        </w:rPr>
        <w:t xml:space="preserve">fossil fuel extraction can generate </w:t>
      </w:r>
      <w:r w:rsidRPr="00A3306D">
        <w:rPr>
          <w:rStyle w:val="StyleUnderline"/>
          <w:highlight w:val="cyan"/>
        </w:rPr>
        <w:t>for producing countries</w:t>
      </w:r>
      <w:r w:rsidRPr="00A3306D">
        <w:rPr>
          <w:rStyle w:val="StyleUnderline"/>
        </w:rPr>
        <w:t>.</w:t>
      </w:r>
      <w:r w:rsidRPr="00A3306D">
        <w:rPr>
          <w:sz w:val="10"/>
        </w:rPr>
        <w:t xml:space="preserve"> To understand this, consider an example from the global oil market. The price received for a barrel of oil is roughly the same for all projects after accounting for relatively small differences in the quality of oil (such as viscosity) and transport costs. However, costs will differ considerably across location and geology. Figure 2 shows a representative global supply curve that ranks all oil projects from least to most expensive in terms of unit costs of production. For any given market price, lower cost projects, on the left part of the supply curve, will have a higher asset value per barrel than </w:t>
      </w:r>
      <w:proofErr w:type="gramStart"/>
      <w:r w:rsidRPr="00A3306D">
        <w:rPr>
          <w:sz w:val="10"/>
        </w:rPr>
        <w:t>high cost</w:t>
      </w:r>
      <w:proofErr w:type="gramEnd"/>
      <w:r w:rsidRPr="00A3306D">
        <w:rPr>
          <w:sz w:val="10"/>
        </w:rPr>
        <w:t xml:space="preserve"> projects. </w:t>
      </w:r>
      <w:r w:rsidRPr="00A3306D">
        <w:rPr>
          <w:rStyle w:val="StyleUnderline"/>
        </w:rPr>
        <w:t>If the producer price falls, say in response to a climate policy, some projects with costs higher than the prevailing price will become stranded, while some value of all remaining operating projects will be foregone</w:t>
      </w:r>
      <w:r w:rsidRPr="00A3306D">
        <w:rPr>
          <w:sz w:val="10"/>
        </w:rPr>
        <w:t xml:space="preserve">. Asset stranding and significant falls in values in the fossil fuel industry are not new, the recent commodity price slump has stranded many projects already and fossil fuel companies have seen the value of their assets reduced by many millions of dollars. However, </w:t>
      </w:r>
      <w:r w:rsidRPr="00A3306D">
        <w:rPr>
          <w:rStyle w:val="StyleUnderline"/>
        </w:rPr>
        <w:t>the scale of such an outcome under</w:t>
      </w:r>
      <w:r w:rsidRPr="00A3306D">
        <w:rPr>
          <w:sz w:val="10"/>
        </w:rPr>
        <w:t xml:space="preserve">, for example, </w:t>
      </w:r>
      <w:r w:rsidRPr="00A3306D">
        <w:rPr>
          <w:rStyle w:val="StyleUnderline"/>
        </w:rPr>
        <w:t xml:space="preserve">an </w:t>
      </w:r>
      <w:r w:rsidRPr="00A3306D">
        <w:rPr>
          <w:rStyle w:val="Emphasis"/>
          <w:highlight w:val="cyan"/>
        </w:rPr>
        <w:t>effective</w:t>
      </w:r>
      <w:r w:rsidRPr="00A3306D">
        <w:rPr>
          <w:rStyle w:val="StyleUnderline"/>
          <w:highlight w:val="cyan"/>
        </w:rPr>
        <w:t xml:space="preserve"> global climate policy</w:t>
      </w:r>
      <w:r w:rsidRPr="00A3306D">
        <w:rPr>
          <w:rStyle w:val="StyleUnderline"/>
        </w:rPr>
        <w:t xml:space="preserve"> would be entirely new</w:t>
      </w:r>
      <w:r w:rsidRPr="00A3306D">
        <w:rPr>
          <w:sz w:val="10"/>
        </w:rPr>
        <w:t xml:space="preserve">. </w:t>
      </w:r>
      <w:r w:rsidRPr="00A3306D">
        <w:rPr>
          <w:rStyle w:val="Emphasis"/>
        </w:rPr>
        <w:t xml:space="preserve">It </w:t>
      </w:r>
      <w:r w:rsidRPr="00A3306D">
        <w:rPr>
          <w:rStyle w:val="Emphasis"/>
          <w:highlight w:val="cyan"/>
        </w:rPr>
        <w:t>would</w:t>
      </w:r>
      <w:r w:rsidRPr="00A3306D">
        <w:rPr>
          <w:rStyle w:val="Emphasis"/>
        </w:rPr>
        <w:t xml:space="preserve"> also </w:t>
      </w:r>
      <w:r w:rsidRPr="00A3306D">
        <w:rPr>
          <w:rStyle w:val="Emphasis"/>
          <w:highlight w:val="cyan"/>
        </w:rPr>
        <w:t>imply a permanence not normally considered during commodity price slumps</w:t>
      </w:r>
      <w:r w:rsidRPr="00A3306D">
        <w:rPr>
          <w:sz w:val="10"/>
        </w:rPr>
        <w:t xml:space="preserve">. For example, figure 3 shows </w:t>
      </w:r>
      <w:proofErr w:type="gramStart"/>
      <w:r w:rsidRPr="00A3306D">
        <w:rPr>
          <w:sz w:val="10"/>
        </w:rPr>
        <w:t>estimates</w:t>
      </w:r>
      <w:proofErr w:type="gramEnd"/>
      <w:r w:rsidRPr="00A3306D">
        <w:rPr>
          <w:sz w:val="10"/>
        </w:rPr>
        <w:t xml:space="preserve"> of the proportion of reserves already discovered that could become permanently stranded if the world keeps to its carbon budget. THE LIKELIHOOD OF CARBON MARKET RISK </w:t>
      </w:r>
      <w:r w:rsidRPr="00A3306D">
        <w:rPr>
          <w:rStyle w:val="StyleUnderline"/>
        </w:rPr>
        <w:t>Whether governments can implement effective climate policies to reduce global fossil fuel consumption or whether alternative energy sources gain sufficient market share is highly uncertain. This paper does not directly address this uncertainty but assumes that the probability is greater than zero. Further, even if the probability is low, the impact on fossil-fuel rich countries may be very large for the reasons discussed</w:t>
      </w:r>
      <w:r w:rsidRPr="00A3306D">
        <w:rPr>
          <w:sz w:val="10"/>
        </w:rPr>
        <w:t xml:space="preserve">. This has some corollary to the so-called ‘fat-tailed risk’ or the ‘precautionary principle’ of climate damages—where the probability of an impact is low, but the impact itself is high, necessitating precautionary actions (Weitzman 2011). Given these conditions fossil-fuel rich countries should carefully consider how their policy choices might be modified by carbon market risk and what type of, and how urgent, such precautionary actions should be. We will address these policies in the final part of this paper. The likelihood of a permanent fall in fossil fuel demand, or ‘carbon market risk’ rest on four factors. First, </w:t>
      </w:r>
      <w:r w:rsidRPr="00A3306D">
        <w:rPr>
          <w:rStyle w:val="StyleUnderline"/>
        </w:rPr>
        <w:t>governments of carbon emitting countries could impose policies that keep emissions within the global carbon budget. This could take the form of demand-side policies, such as consumer taxes, or supply-side measures such as producer taxes or quantity restrictions, or some mix of these policies</w:t>
      </w:r>
      <w:r w:rsidRPr="00A3306D">
        <w:rPr>
          <w:sz w:val="10"/>
        </w:rPr>
        <w:t xml:space="preserve">. The </w:t>
      </w:r>
      <w:r w:rsidRPr="00A3306D">
        <w:rPr>
          <w:rStyle w:val="StyleUnderline"/>
        </w:rPr>
        <w:t>Paris</w:t>
      </w:r>
      <w:r w:rsidRPr="00A3306D">
        <w:rPr>
          <w:sz w:val="10"/>
        </w:rPr>
        <w:t xml:space="preserve"> COP21 </w:t>
      </w:r>
      <w:r w:rsidRPr="00A3306D">
        <w:rPr>
          <w:rStyle w:val="StyleUnderline"/>
        </w:rPr>
        <w:t>made some advance</w:t>
      </w:r>
      <w:r w:rsidRPr="00A3306D">
        <w:rPr>
          <w:sz w:val="10"/>
        </w:rPr>
        <w:t xml:space="preserve"> towards countries imposing climate policies </w:t>
      </w:r>
      <w:r w:rsidRPr="00A3306D">
        <w:rPr>
          <w:rStyle w:val="StyleUnderline"/>
        </w:rPr>
        <w:t>but it is unclear how the result of these negotiations will influence policy.</w:t>
      </w:r>
      <w:r w:rsidRPr="00A3306D">
        <w:rPr>
          <w:sz w:val="10"/>
        </w:rPr>
        <w:t xml:space="preserve"> Second, </w:t>
      </w:r>
      <w:r w:rsidRPr="00A3306D">
        <w:rPr>
          <w:rStyle w:val="StyleUnderline"/>
        </w:rPr>
        <w:t>the market share of renewables, nuclear and other alternatives to fossil fuels could increase substantially</w:t>
      </w:r>
      <w:r w:rsidRPr="00A3306D">
        <w:rPr>
          <w:sz w:val="10"/>
        </w:rPr>
        <w:t xml:space="preserve">. Solar and wind power capacity has increased exponentially during the last decade, although starting from a small base in comparison to fossil fuel-derived energy. Currently 13 percent of global primary energy supply is from renewables. Projected shares of renewable energy to total energy in 2030 in this share range from 14 percent—by Exxon—to 43 percent—by Geotechnical and Environment Associates (Meister Consultants Group 2015). The International Energy Agency, an </w:t>
      </w:r>
      <w:proofErr w:type="gramStart"/>
      <w:r w:rsidRPr="00A3306D">
        <w:rPr>
          <w:sz w:val="10"/>
        </w:rPr>
        <w:t>often quoted</w:t>
      </w:r>
      <w:proofErr w:type="gramEnd"/>
      <w:r w:rsidRPr="00A3306D">
        <w:rPr>
          <w:sz w:val="10"/>
        </w:rPr>
        <w:t xml:space="preserve"> authority on the subject, forecasts that renewables will still account for only 15 percent of global energy supply by 2040 (IEA 2015). However, the IEA has consistently underestimated renewables growth in the past, and so can be considered relatively pessimistic (</w:t>
      </w:r>
      <w:proofErr w:type="spellStart"/>
      <w:r w:rsidRPr="00A3306D">
        <w:rPr>
          <w:sz w:val="10"/>
        </w:rPr>
        <w:t>Metayer</w:t>
      </w:r>
      <w:proofErr w:type="spellEnd"/>
      <w:r w:rsidRPr="00A3306D">
        <w:rPr>
          <w:sz w:val="10"/>
        </w:rPr>
        <w:t xml:space="preserve"> et al. 2015). Third, </w:t>
      </w:r>
      <w:r w:rsidRPr="00A3306D">
        <w:rPr>
          <w:rStyle w:val="StyleUnderline"/>
        </w:rPr>
        <w:t>energy efficiency measures could improve to reduce future energy demand</w:t>
      </w:r>
      <w:r w:rsidRPr="00A3306D">
        <w:rPr>
          <w:sz w:val="10"/>
        </w:rPr>
        <w:t>. There are signs that this will happen. The world economy is gradually ‘</w:t>
      </w:r>
      <w:proofErr w:type="spellStart"/>
      <w:r w:rsidRPr="00A3306D">
        <w:rPr>
          <w:sz w:val="10"/>
        </w:rPr>
        <w:t>decarbonising</w:t>
      </w:r>
      <w:proofErr w:type="spellEnd"/>
      <w:r w:rsidRPr="00A3306D">
        <w:rPr>
          <w:sz w:val="10"/>
        </w:rPr>
        <w:t xml:space="preserve">’—greenhouse gas emissions per dollar of GDP are falling. From 2000 to 2014, the carbon intensity of economic activity has fallen by 1.3 percent each year on average, although total greenhouse gas emissions are still rising as the global economy grew 3.7 percent a year on average over the same period (PWC 2015). This </w:t>
      </w:r>
      <w:proofErr w:type="spellStart"/>
      <w:r w:rsidRPr="00A3306D">
        <w:rPr>
          <w:sz w:val="10"/>
        </w:rPr>
        <w:t>decarbonisation</w:t>
      </w:r>
      <w:proofErr w:type="spellEnd"/>
      <w:r w:rsidRPr="00A3306D">
        <w:rPr>
          <w:sz w:val="10"/>
        </w:rPr>
        <w:t xml:space="preserve"> trend is set to continue. The carbon intensity of the Chinese economy, already the largest greenhouse gas emitter in the world, fell by two percent in this period, and 6.7 percent in 2013 to 2014. In addition, Green and Stern (2015) forecast that Chinese carbon emissions will peak by 2025. A fourth factor is the success or failure of carbon capture and storage (CCS) methods—including both initiatives to expand ‘carbon sinks’ such as forests, and technologies that directly prevent carbon emission from entering the atmosphere. If these develop, there is less </w:t>
      </w:r>
      <w:proofErr w:type="gramStart"/>
      <w:r w:rsidRPr="00A3306D">
        <w:rPr>
          <w:sz w:val="10"/>
        </w:rPr>
        <w:t>need</w:t>
      </w:r>
      <w:proofErr w:type="gramEnd"/>
      <w:r w:rsidRPr="00A3306D">
        <w:rPr>
          <w:sz w:val="10"/>
        </w:rPr>
        <w:t xml:space="preserve"> to restrict fossil fuel production for climate change purposes: the carbon and other greenhouse gases can be removed from the atmosphere and stored. However, CCS faces three problems: first, aside from forests, man-made CCS methods are not currently commercially viable; second, retrofitting CCS technologies to transport, power stations and other carbon emitters appears prohibitively expensive; and third, there is currently few viable methods to safely store carbon without sufficiently reducing the risks of carbon leaking into the atmosphere after being ‘captured (Helm 2015). FROM STRANDED ASSETS TO STRANDED NATIONS: THREE CHALLENGES The risk of stranded assets for fossil fuel investors is receiving increasing attention and concern from researchers and analysts, in particular the work by Carbon Tracker (see </w:t>
      </w:r>
      <w:proofErr w:type="spellStart"/>
      <w:r w:rsidRPr="00A3306D">
        <w:rPr>
          <w:sz w:val="10"/>
        </w:rPr>
        <w:t>Leaton</w:t>
      </w:r>
      <w:proofErr w:type="spellEnd"/>
      <w:r w:rsidRPr="00A3306D">
        <w:rPr>
          <w:sz w:val="10"/>
        </w:rPr>
        <w:t xml:space="preserve"> 2013). </w:t>
      </w:r>
      <w:r w:rsidRPr="00A3306D">
        <w:rPr>
          <w:rStyle w:val="StyleUnderline"/>
        </w:rPr>
        <w:t xml:space="preserve">If stranded assets are a concern for investors, we argue they should be an even bigger concern for many </w:t>
      </w:r>
      <w:proofErr w:type="gramStart"/>
      <w:r w:rsidRPr="00A3306D">
        <w:rPr>
          <w:rStyle w:val="StyleUnderline"/>
        </w:rPr>
        <w:t>fossil</w:t>
      </w:r>
      <w:proofErr w:type="gramEnd"/>
      <w:r w:rsidRPr="00A3306D">
        <w:rPr>
          <w:rStyle w:val="StyleUnderline"/>
        </w:rPr>
        <w:t xml:space="preserve"> fuel-rich developing countries</w:t>
      </w:r>
      <w:r w:rsidRPr="00A3306D">
        <w:rPr>
          <w:sz w:val="10"/>
        </w:rPr>
        <w:t xml:space="preserve">. We focus on fossil fuel-rich developing countries (FFRDCs), which we define as those countries: 1) whose value of known fossil fuel reserves is at least 25 percent of their total wealth (Produced, Intangible, Foreign and Natural assets)6 OR the value of fossil fuel production is at least 10 percent of GDP; AND 2) whose GNI per capita is less than USD 12,736 (Middle, Low </w:t>
      </w:r>
      <w:proofErr w:type="gramStart"/>
      <w:r w:rsidRPr="00A3306D">
        <w:rPr>
          <w:sz w:val="10"/>
        </w:rPr>
        <w:t>middle or Low income</w:t>
      </w:r>
      <w:proofErr w:type="gramEnd"/>
      <w:r w:rsidRPr="00A3306D">
        <w:rPr>
          <w:sz w:val="10"/>
        </w:rPr>
        <w:t xml:space="preserve"> country definition according to World Bank classification). Figure 4 maps these FFRDCs; the appendix describes how we calculated fossil fuel values. For these FFRDCs, the </w:t>
      </w:r>
      <w:proofErr w:type="spellStart"/>
      <w:r w:rsidRPr="00A3306D">
        <w:rPr>
          <w:sz w:val="10"/>
        </w:rPr>
        <w:t>realisation</w:t>
      </w:r>
      <w:proofErr w:type="spellEnd"/>
      <w:r w:rsidRPr="00A3306D">
        <w:rPr>
          <w:sz w:val="10"/>
        </w:rPr>
        <w:t xml:space="preserve"> of carbon market risk—the widespread adoption of carbon policies, rise in alternative energy use or the </w:t>
      </w:r>
      <w:proofErr w:type="spellStart"/>
      <w:r w:rsidRPr="00A3306D">
        <w:rPr>
          <w:sz w:val="10"/>
        </w:rPr>
        <w:t>decarbonisation</w:t>
      </w:r>
      <w:proofErr w:type="spellEnd"/>
      <w:r w:rsidRPr="00A3306D">
        <w:rPr>
          <w:sz w:val="10"/>
        </w:rPr>
        <w:t xml:space="preserve"> of the world economy—resulting in a permanent fall in the producer price of fossil fuels presents three challenges. CHALLENGE 1: FFRDCS ARE HIGHLY EXPOSED TO CARBON MARKET RISK According </w:t>
      </w:r>
      <w:proofErr w:type="gramStart"/>
      <w:r w:rsidRPr="00A3306D">
        <w:rPr>
          <w:sz w:val="10"/>
        </w:rPr>
        <w:t>to one estimate,</w:t>
      </w:r>
      <w:proofErr w:type="gramEnd"/>
      <w:r w:rsidRPr="00A3306D">
        <w:rPr>
          <w:sz w:val="10"/>
        </w:rPr>
        <w:t xml:space="preserve"> of the USD 25 trillion of fossil fuel value at risk, fossil fuel-rich governments face 80 percent of the risk (Nelson 2014). </w:t>
      </w:r>
      <w:r w:rsidRPr="00A3306D">
        <w:rPr>
          <w:rStyle w:val="StyleUnderline"/>
          <w:highlight w:val="cyan"/>
        </w:rPr>
        <w:t>A fall in</w:t>
      </w:r>
      <w:r w:rsidRPr="00A3306D">
        <w:rPr>
          <w:rStyle w:val="StyleUnderline"/>
        </w:rPr>
        <w:t xml:space="preserve"> fossil fuel </w:t>
      </w:r>
      <w:r w:rsidRPr="00A3306D">
        <w:rPr>
          <w:rStyle w:val="StyleUnderline"/>
          <w:highlight w:val="cyan"/>
        </w:rPr>
        <w:t xml:space="preserve">prices for producers </w:t>
      </w:r>
      <w:r w:rsidRPr="00A3306D">
        <w:rPr>
          <w:rStyle w:val="Emphasis"/>
          <w:highlight w:val="cyan"/>
        </w:rPr>
        <w:t>significantly</w:t>
      </w:r>
      <w:r w:rsidRPr="00A3306D">
        <w:rPr>
          <w:rStyle w:val="StyleUnderline"/>
          <w:highlight w:val="cyan"/>
        </w:rPr>
        <w:t xml:space="preserve"> reduces the rents available</w:t>
      </w:r>
      <w:r w:rsidRPr="00A3306D">
        <w:rPr>
          <w:rStyle w:val="StyleUnderline"/>
        </w:rPr>
        <w:t xml:space="preserve"> from fossil fuel extraction on existing investments, and makes further development of reserves less profitable, potentially </w:t>
      </w:r>
      <w:r w:rsidRPr="00A3306D">
        <w:rPr>
          <w:rStyle w:val="StyleUnderline"/>
          <w:highlight w:val="cyan"/>
        </w:rPr>
        <w:t xml:space="preserve">stranding </w:t>
      </w:r>
      <w:r w:rsidRPr="00A3306D">
        <w:rPr>
          <w:rStyle w:val="StyleUnderline"/>
        </w:rPr>
        <w:t xml:space="preserve">much of their fossil fuel reserves and related </w:t>
      </w:r>
      <w:r w:rsidRPr="00A3306D">
        <w:rPr>
          <w:rStyle w:val="Emphasis"/>
          <w:highlight w:val="cyan"/>
        </w:rPr>
        <w:t>assets</w:t>
      </w:r>
      <w:r w:rsidRPr="00A3306D">
        <w:rPr>
          <w:sz w:val="10"/>
        </w:rPr>
        <w:t xml:space="preserve">. This reduces government revenues collected from fossil fuel extraction and non-fiscal benefits to the domestic economy. A decline in government revenues </w:t>
      </w:r>
      <w:proofErr w:type="gramStart"/>
      <w:r w:rsidRPr="00A3306D">
        <w:rPr>
          <w:sz w:val="10"/>
        </w:rPr>
        <w:t>in particular restricts</w:t>
      </w:r>
      <w:proofErr w:type="gramEnd"/>
      <w:r w:rsidRPr="00A3306D">
        <w:rPr>
          <w:sz w:val="10"/>
        </w:rPr>
        <w:t xml:space="preserve"> the ability of governments to support economic development—although strong public financial management practices can help governments, in the short term, to shield their budgets to abrupt changes to government revenues. Fossil fuel-rich developing countries (FFRDCs) currently hold a significantly proportion of their national wealth in the form of fossil fuel reserves and related assets (figure 5) and their fossil fuel wealth is more at risk of a permanent decline in prices than non-FFRDCs (figure 7). </w:t>
      </w:r>
      <w:r w:rsidRPr="00A3306D">
        <w:rPr>
          <w:rStyle w:val="StyleUnderline"/>
          <w:highlight w:val="cyan"/>
        </w:rPr>
        <w:t xml:space="preserve">The </w:t>
      </w:r>
      <w:r w:rsidRPr="00A3306D">
        <w:t>possibility of a</w:t>
      </w:r>
      <w:r w:rsidRPr="00A3306D">
        <w:rPr>
          <w:rStyle w:val="StyleUnderline"/>
          <w:highlight w:val="cyan"/>
        </w:rPr>
        <w:t xml:space="preserve"> permanent fall</w:t>
      </w:r>
      <w:r w:rsidRPr="00A3306D">
        <w:rPr>
          <w:rStyle w:val="StyleUnderline"/>
        </w:rPr>
        <w:t xml:space="preserve"> in fossil fuel use </w:t>
      </w:r>
      <w:r w:rsidRPr="00A3306D">
        <w:rPr>
          <w:rStyle w:val="StyleUnderline"/>
          <w:highlight w:val="cyan"/>
        </w:rPr>
        <w:t xml:space="preserve">exposes these countries to </w:t>
      </w:r>
      <w:r w:rsidRPr="00A3306D">
        <w:t>the risk of</w:t>
      </w:r>
      <w:r w:rsidRPr="00A3306D">
        <w:rPr>
          <w:rStyle w:val="StyleUnderline"/>
          <w:highlight w:val="cyan"/>
        </w:rPr>
        <w:t xml:space="preserve"> losing</w:t>
      </w:r>
      <w:r w:rsidRPr="00A3306D">
        <w:rPr>
          <w:rStyle w:val="StyleUnderline"/>
        </w:rPr>
        <w:t xml:space="preserve"> this portion of </w:t>
      </w:r>
      <w:r w:rsidRPr="00A3306D">
        <w:rPr>
          <w:rStyle w:val="StyleUnderline"/>
          <w:highlight w:val="cyan"/>
        </w:rPr>
        <w:t>national wealth</w:t>
      </w:r>
      <w:r w:rsidRPr="00A3306D">
        <w:rPr>
          <w:rStyle w:val="StyleUnderline"/>
        </w:rPr>
        <w:t>.</w:t>
      </w:r>
      <w:r w:rsidRPr="00A3306D">
        <w:rPr>
          <w:sz w:val="10"/>
        </w:rPr>
        <w:t xml:space="preserve">7 Figure 5 shows that FFRDCs ranked according to the value of fossil fuel reserves to GDP. Their median ratio of fossil fuel reserves to GDP is 3.66, compared with a median for non-FFRCs of 0.58. Note that prospective countries that are potentially rich in fossil fuels but with few developed projects and currently low production rates—Tanzania, Uganda, Guatemala, among others—do not fall within our definition of ‘fossil fuel-rich developing countries’. However, the analysis and policy implications in this paper are highly relevant for these countries as they create policies that will govern their sectors over the next few decades. Important factors in valuing FFRDCs’ reserves are the assumptions on fossil fuel prices, </w:t>
      </w:r>
      <w:proofErr w:type="gramStart"/>
      <w:r w:rsidRPr="00A3306D">
        <w:rPr>
          <w:sz w:val="10"/>
        </w:rPr>
        <w:t>costs</w:t>
      </w:r>
      <w:proofErr w:type="gramEnd"/>
      <w:r w:rsidRPr="00A3306D">
        <w:rPr>
          <w:sz w:val="10"/>
        </w:rPr>
        <w:t xml:space="preserve"> and the social discount rate. We have chosen to use prices </w:t>
      </w:r>
      <w:proofErr w:type="spellStart"/>
      <w:r w:rsidRPr="00A3306D">
        <w:rPr>
          <w:sz w:val="10"/>
        </w:rPr>
        <w:t>realised</w:t>
      </w:r>
      <w:proofErr w:type="spellEnd"/>
      <w:r w:rsidRPr="00A3306D">
        <w:rPr>
          <w:sz w:val="10"/>
        </w:rPr>
        <w:t xml:space="preserve"> in 2015 which are low by historical standards, and so produce a relatively optimistic -for FFRDCs- estimate of the value at risk. We </w:t>
      </w:r>
      <w:proofErr w:type="spellStart"/>
      <w:r w:rsidRPr="00A3306D">
        <w:rPr>
          <w:sz w:val="10"/>
        </w:rPr>
        <w:t>analyse</w:t>
      </w:r>
      <w:proofErr w:type="spellEnd"/>
      <w:r w:rsidRPr="00A3306D">
        <w:rPr>
          <w:sz w:val="10"/>
        </w:rPr>
        <w:t xml:space="preserve"> the value of production from reserves, rather than rent, so ignore costs of exploration, </w:t>
      </w:r>
      <w:proofErr w:type="gramStart"/>
      <w:r w:rsidRPr="00A3306D">
        <w:rPr>
          <w:sz w:val="10"/>
        </w:rPr>
        <w:t>development</w:t>
      </w:r>
      <w:proofErr w:type="gramEnd"/>
      <w:r w:rsidRPr="00A3306D">
        <w:rPr>
          <w:sz w:val="10"/>
        </w:rPr>
        <w:t xml:space="preserve"> and production. In addition, we have chosen a social discount rate of four percent, as used by the World Bank to estimate wealth values in World Bank (2011). Figure 7 shows the effect of a simulated decline in prices for the whole set of fossil fuel-rich developing countries, comparing the value of reserves given constant prices and the value of reserves given a steady decline in prices of two percent year-on-year. This price decline is assumed purely to illustrate the effect of a declining price path. In practice, </w:t>
      </w:r>
      <w:r w:rsidRPr="00A3306D">
        <w:rPr>
          <w:rStyle w:val="StyleUnderline"/>
          <w:highlight w:val="cyan"/>
        </w:rPr>
        <w:t>the price decline</w:t>
      </w:r>
      <w:r w:rsidRPr="00A3306D">
        <w:rPr>
          <w:sz w:val="10"/>
        </w:rPr>
        <w:t xml:space="preserve"> may be higher or lower than </w:t>
      </w:r>
      <w:proofErr w:type="gramStart"/>
      <w:r w:rsidRPr="00A3306D">
        <w:rPr>
          <w:sz w:val="10"/>
        </w:rPr>
        <w:t>this, and</w:t>
      </w:r>
      <w:proofErr w:type="gramEnd"/>
      <w:r w:rsidRPr="00A3306D">
        <w:rPr>
          <w:sz w:val="10"/>
        </w:rPr>
        <w:t xml:space="preserve"> </w:t>
      </w:r>
      <w:r w:rsidRPr="00A3306D">
        <w:rPr>
          <w:rStyle w:val="StyleUnderline"/>
          <w:highlight w:val="cyan"/>
        </w:rPr>
        <w:t>is unlikely to be</w:t>
      </w:r>
      <w:r w:rsidRPr="00A3306D">
        <w:rPr>
          <w:rStyle w:val="StyleUnderline"/>
        </w:rPr>
        <w:t xml:space="preserve"> a </w:t>
      </w:r>
      <w:r w:rsidRPr="00A3306D">
        <w:rPr>
          <w:rStyle w:val="StyleUnderline"/>
          <w:highlight w:val="cyan"/>
        </w:rPr>
        <w:t>smooth</w:t>
      </w:r>
      <w:r w:rsidRPr="00A3306D">
        <w:rPr>
          <w:rStyle w:val="StyleUnderline"/>
        </w:rPr>
        <w:t xml:space="preserve"> decline</w:t>
      </w:r>
      <w:r w:rsidRPr="00A3306D">
        <w:rPr>
          <w:sz w:val="10"/>
        </w:rPr>
        <w:t xml:space="preserve">.8 The assumption of a smooth decline in prices abstracts away from the likely path of prices. </w:t>
      </w:r>
      <w:r w:rsidRPr="00A3306D">
        <w:rPr>
          <w:rStyle w:val="Emphasis"/>
        </w:rPr>
        <w:t xml:space="preserve">The combination of </w:t>
      </w:r>
      <w:r w:rsidRPr="00A3306D">
        <w:rPr>
          <w:rStyle w:val="Emphasis"/>
          <w:highlight w:val="cyan"/>
        </w:rPr>
        <w:t>climate change policies and</w:t>
      </w:r>
      <w:r w:rsidRPr="00A3306D">
        <w:rPr>
          <w:rStyle w:val="Emphasis"/>
        </w:rPr>
        <w:t xml:space="preserve"> the </w:t>
      </w:r>
      <w:r w:rsidRPr="00A3306D">
        <w:rPr>
          <w:rStyle w:val="Emphasis"/>
          <w:highlight w:val="cyan"/>
        </w:rPr>
        <w:t>rising</w:t>
      </w:r>
      <w:r w:rsidRPr="00A3306D">
        <w:rPr>
          <w:rStyle w:val="Emphasis"/>
        </w:rPr>
        <w:t xml:space="preserve"> market share of </w:t>
      </w:r>
      <w:r w:rsidRPr="00A3306D">
        <w:rPr>
          <w:rStyle w:val="Emphasis"/>
          <w:highlight w:val="cyan"/>
        </w:rPr>
        <w:t>alternative energy sources may result in an abrupt and permanent fall in prices</w:t>
      </w:r>
      <w:r w:rsidRPr="00A3306D">
        <w:rPr>
          <w:sz w:val="10"/>
        </w:rPr>
        <w:t xml:space="preserve"> at some point in the future. For further discussion of our modelling of a price decline, please refer to the Appendix. The value-at-risk column in figure 7 shows the difference in the value of reserves assuming current prices are maintained, and the value of reserves assuming a year-on-year decline of two percent. The difference is largely determined by the rate at which countries can deplete their reserves, which we assume to be equal to the current production rate in each country. Countries with lower </w:t>
      </w:r>
      <w:proofErr w:type="spellStart"/>
      <w:r w:rsidRPr="00A3306D">
        <w:rPr>
          <w:sz w:val="10"/>
        </w:rPr>
        <w:t>reserveto</w:t>
      </w:r>
      <w:proofErr w:type="spellEnd"/>
      <w:r w:rsidRPr="00A3306D">
        <w:rPr>
          <w:sz w:val="10"/>
        </w:rPr>
        <w:t>-production ratios are likely able to extract their resources faster than those with high reserve-</w:t>
      </w:r>
      <w:proofErr w:type="spellStart"/>
      <w:r w:rsidRPr="00A3306D">
        <w:rPr>
          <w:sz w:val="10"/>
        </w:rPr>
        <w:t>toproduction</w:t>
      </w:r>
      <w:proofErr w:type="spellEnd"/>
      <w:r w:rsidRPr="00A3306D">
        <w:rPr>
          <w:sz w:val="10"/>
        </w:rPr>
        <w:t xml:space="preserve"> ratios and avoid more of the effect of a fall in future values. Venezuela, for example, has large reserves and low production rates, so could see a fifth of the value of its reserves cut under the assumed fall in prices. CHALLENGE 2: FFRDCS COULD BE LESS ABLE TO DIVERSIFY THEIR CARBON MARKET RISK Not only are FFRDCs exposed to a possible permanent fall in fossil fuel use, but—compared with fossil fuel companies—</w:t>
      </w:r>
      <w:r w:rsidRPr="00A3306D">
        <w:rPr>
          <w:rStyle w:val="StyleUnderline"/>
        </w:rPr>
        <w:t>FFRDCs are less able to diversify their exposure</w:t>
      </w:r>
      <w:r w:rsidRPr="00A3306D">
        <w:rPr>
          <w:sz w:val="10"/>
        </w:rPr>
        <w:t xml:space="preserve"> (Mitchell et al. 2015). This suggests that </w:t>
      </w:r>
      <w:r w:rsidRPr="00A3306D">
        <w:rPr>
          <w:rStyle w:val="StyleUnderline"/>
        </w:rPr>
        <w:t>the arguments made of the dangers of stranded assets for fossil fuel companies are even more relevant for fossil fuel-rich developing countries</w:t>
      </w:r>
      <w:r w:rsidRPr="00A3306D">
        <w:rPr>
          <w:sz w:val="10"/>
        </w:rPr>
        <w:t xml:space="preserve">. The ability to diversify or reduce their exposure to carbon market risk depends on two factors. First, the time and cost of converting their fossil fuel related assets into other non-related assets, such as cash—known in the financial sense as the asset’s liquidity. Second, the ability to hold a diversified portfolio of assets. In terms of market liquidity, companies can relatively easily divest from fossil fuel related assets into assets less exposed to carbon market risk. While it is likely that as more companies seek to divest liquidity will fall, but with sufficient time, an orderly transition can occur. Companies own the extraction rights to relatively few booked reserves, with relatively high production rates. For example, in 2013, the reserve-to-production ratios for all oil and gas companies were 12.8 years and 13.9 years respectively (EY 2013). Therefore, companies can, in principle, stop replacing their reserves and run down their existing reserves over the next 13 to 14 years. Although, given that most oil companies currently seek to maintain or increase their reserves, this is unlikely to happen immediately. In comparison to companies, </w:t>
      </w:r>
      <w:r w:rsidRPr="00A3306D">
        <w:rPr>
          <w:rStyle w:val="StyleUnderline"/>
        </w:rPr>
        <w:t>FFRDCs hold fossil fuel assets that are less financially liquid</w:t>
      </w:r>
      <w:r w:rsidRPr="00A3306D">
        <w:rPr>
          <w:sz w:val="10"/>
        </w:rPr>
        <w:t xml:space="preserve">. For FFRDCs, fossil fuel assets can typically only be converted at the rate based on the time taken to develop and produce from an extraction project. Using past reserve-to-production ratios as an indicator of the speed at which countries can convert their subsoil assets into cash, figure 8 shows that most countries must wait many decades (a median of 45 years) to liquidate their fossil fuel wealth, unless they can find ways to increase their rates of production. For those countries that enter development agreements with private sector companies, the depletion of reserves will be equal between countries and companies—the same reserve is being depleted. What accounts for difference in reserve-to-production ratios is the national ownership and production of reserves led by state-owned enterprises in many </w:t>
      </w:r>
      <w:proofErr w:type="gramStart"/>
      <w:r w:rsidRPr="00A3306D">
        <w:rPr>
          <w:sz w:val="10"/>
        </w:rPr>
        <w:t>FFRDCs.</w:t>
      </w:r>
      <w:proofErr w:type="gramEnd"/>
      <w:r w:rsidRPr="00A3306D">
        <w:rPr>
          <w:sz w:val="10"/>
        </w:rPr>
        <w:t xml:space="preserve"> For instance, 18 of the 23 countries in figure 8 have national oil companies. 9 In addition to being able to liquidate their fossil fuel assets quicker than FFRDCs, companies also own or manage a more diversified portfolio of fossil fuel assets, for example across a variety of different countries and with different cost profiles; in contrast to countries whose fossil fuel reserves are geographically bound. Further, </w:t>
      </w:r>
      <w:r w:rsidRPr="00A3306D">
        <w:rPr>
          <w:rStyle w:val="StyleUnderline"/>
          <w:highlight w:val="cyan"/>
        </w:rPr>
        <w:t xml:space="preserve">few </w:t>
      </w:r>
      <w:proofErr w:type="gramStart"/>
      <w:r w:rsidRPr="00A3306D">
        <w:rPr>
          <w:rStyle w:val="StyleUnderline"/>
          <w:highlight w:val="cyan"/>
        </w:rPr>
        <w:t>resource</w:t>
      </w:r>
      <w:proofErr w:type="gramEnd"/>
      <w:r w:rsidRPr="00A3306D">
        <w:rPr>
          <w:rStyle w:val="StyleUnderline"/>
          <w:highlight w:val="cyan"/>
        </w:rPr>
        <w:t xml:space="preserve"> rich countries have </w:t>
      </w:r>
      <w:r w:rsidRPr="00A3306D">
        <w:rPr>
          <w:rStyle w:val="StyleUnderline"/>
        </w:rPr>
        <w:t xml:space="preserve">successfully </w:t>
      </w:r>
      <w:r w:rsidRPr="00A3306D">
        <w:rPr>
          <w:rStyle w:val="StyleUnderline"/>
          <w:highlight w:val="cyan"/>
        </w:rPr>
        <w:t>diversified</w:t>
      </w:r>
      <w:r w:rsidRPr="00A3306D">
        <w:rPr>
          <w:rStyle w:val="StyleUnderline"/>
        </w:rPr>
        <w:t xml:space="preserve"> their economies and holding foreign assets has been limited by the rate of depletion and ability to hold revenues as savings</w:t>
      </w:r>
      <w:r w:rsidRPr="00A3306D">
        <w:rPr>
          <w:sz w:val="10"/>
        </w:rPr>
        <w:t xml:space="preserve"> (Venables 2016). Sovereign wealth funds (SWFs), in which funds are invested in foreign assets, are one way for a government to hold a wider range of non-fossil fuel linked assets. However, making funds available for this purpose can be difficult given government expenditure needs within the country, and can increase the risk of inappropriate use of these funds (Bauer 2014). Further, the assets of sovereign wealth funds owned by FFRDC governments represent only three percent of their fossil fuel reserves on average (see figure 9). CHALLENGE 3: FFRDCS MAY PURSUE POLICIES THAT INCREASE EXPOSURE TO CARBON MARKET RISK </w:t>
      </w:r>
      <w:r w:rsidRPr="00A3306D">
        <w:rPr>
          <w:rStyle w:val="StyleUnderline"/>
        </w:rPr>
        <w:t>In addition to being exposed and limited in their ability to diversify from carbon market risk, some of the economic policies common to fossil fuel-rich countries may increase FFRDCs’ exposure</w:t>
      </w:r>
      <w:r w:rsidRPr="00A3306D">
        <w:rPr>
          <w:sz w:val="10"/>
        </w:rPr>
        <w:t>. First, National Oil Companies (</w:t>
      </w:r>
      <w:r w:rsidRPr="00A3306D">
        <w:rPr>
          <w:rStyle w:val="StyleUnderline"/>
        </w:rPr>
        <w:t>NOCs), common in oil-rich countries, involve the investment of state capital into fossil fuel assets</w:t>
      </w:r>
      <w:r w:rsidRPr="00A3306D">
        <w:rPr>
          <w:sz w:val="10"/>
        </w:rPr>
        <w:t xml:space="preserve">. If the expected life of these assets is long enough that declining oil, </w:t>
      </w:r>
      <w:proofErr w:type="gramStart"/>
      <w:r w:rsidRPr="00A3306D">
        <w:rPr>
          <w:sz w:val="10"/>
        </w:rPr>
        <w:t>gas</w:t>
      </w:r>
      <w:proofErr w:type="gramEnd"/>
      <w:r w:rsidRPr="00A3306D">
        <w:rPr>
          <w:sz w:val="10"/>
        </w:rPr>
        <w:t xml:space="preserve"> or coal prices will impact returns, or a government cannot liquidate these assets at a reasonable value, then governments, by investing in an NOC, may be increasing the exposure of national wealth and public assets to carbon market risk. This exposure increases for NOCs that operate reserves abroad in the same manner as other oil companies are exposed to carbon market risk (see above). Figure 10 shows the significant values of state ownership in NOCs in FFRDCs [</w:t>
      </w:r>
      <w:r w:rsidRPr="00A3306D">
        <w:rPr>
          <w:rStyle w:val="StyleUnderline"/>
          <w:highlight w:val="cyan"/>
        </w:rPr>
        <w:t>fossil fuel rich developing countries</w:t>
      </w:r>
      <w:r w:rsidRPr="00A3306D">
        <w:rPr>
          <w:sz w:val="10"/>
        </w:rPr>
        <w:t xml:space="preserve">] (for which there is data). Second, some governments seek to capture value by encouraging the domestic private sector to participate in oil, gas, and coal supply chains, often known as promoting ‘local content’. This aims to increase the share of the proceeds from extraction retained by the domestic economy. In addition, some local content policies aim to develop skills of local workers and advance business practices that spread to other sectors in the economy not directly related to extraction. However, whatever the objectives, such policies to promote local content may increase a country’s exposure to the carbon market risk by increasing the total share of a country’s assets (either foregone public revenues, or a share of the nation’s human or physical capital) that would be exposed to a fall in fossil fuel demand. If the public, physical and human capital investment in local content delivers high returns—both in the financial and social sense—in the earlier rather than later years, or if the skills and business developed to supply fossil industries can be applied to other sectors, the carbon market risk is reduced. However, if local content takes many years to develop, foregoes significant tax revenues, or has limited value outside the fossil fuel sector, these policies may increase countries’ exposure. Third, fossil fuel rich countries have tended to develop economies that are relatively </w:t>
      </w:r>
      <w:proofErr w:type="spellStart"/>
      <w:r w:rsidRPr="00A3306D">
        <w:rPr>
          <w:sz w:val="10"/>
        </w:rPr>
        <w:t>carbonintensive</w:t>
      </w:r>
      <w:proofErr w:type="spellEnd"/>
      <w:r w:rsidRPr="00A3306D">
        <w:rPr>
          <w:sz w:val="10"/>
        </w:rPr>
        <w:t xml:space="preserve">. Figure 11 shows that petroleum and coal producers (highlighted in red and blue respectively) emit a larger amount of carbon per dollar of GDP than non-fossil fuel producers). A chief policy that has led to this carbon intensive development is the tendency for fossil fuel producers to </w:t>
      </w:r>
      <w:proofErr w:type="spellStart"/>
      <w:r w:rsidRPr="00A3306D">
        <w:rPr>
          <w:sz w:val="10"/>
        </w:rPr>
        <w:t>subsidise</w:t>
      </w:r>
      <w:proofErr w:type="spellEnd"/>
      <w:r w:rsidRPr="00A3306D">
        <w:rPr>
          <w:sz w:val="10"/>
        </w:rPr>
        <w:t xml:space="preserve"> fuel consumption (Friedrichs and </w:t>
      </w:r>
      <w:proofErr w:type="spellStart"/>
      <w:r w:rsidRPr="00A3306D">
        <w:rPr>
          <w:sz w:val="10"/>
        </w:rPr>
        <w:t>Inderwildi</w:t>
      </w:r>
      <w:proofErr w:type="spellEnd"/>
      <w:r w:rsidRPr="00A3306D">
        <w:rPr>
          <w:sz w:val="10"/>
        </w:rPr>
        <w:t xml:space="preserve"> 2013). This is a concern for countries wishing to reduce global carbon emissions, but also a concern for fossil fuel-rich countries seeking to reduce exposure to the carbon market risk. </w:t>
      </w:r>
      <w:r w:rsidRPr="00A3306D">
        <w:rPr>
          <w:rStyle w:val="StyleUnderline"/>
        </w:rPr>
        <w:t xml:space="preserve">These countries could </w:t>
      </w:r>
      <w:r w:rsidRPr="00A3306D">
        <w:rPr>
          <w:rStyle w:val="StyleUnderline"/>
          <w:highlight w:val="cyan"/>
        </w:rPr>
        <w:t>suffer</w:t>
      </w:r>
      <w:r w:rsidRPr="00A3306D">
        <w:rPr>
          <w:rStyle w:val="StyleUnderline"/>
        </w:rPr>
        <w:t xml:space="preserve"> in two ways. First, </w:t>
      </w:r>
      <w:r w:rsidRPr="00A3306D">
        <w:rPr>
          <w:rStyle w:val="StyleUnderline"/>
          <w:highlight w:val="cyan"/>
        </w:rPr>
        <w:t>if</w:t>
      </w:r>
      <w:r w:rsidRPr="00A3306D">
        <w:rPr>
          <w:rStyle w:val="StyleUnderline"/>
        </w:rPr>
        <w:t xml:space="preserve"> their trading partners</w:t>
      </w:r>
      <w:r w:rsidRPr="00A3306D">
        <w:rPr>
          <w:sz w:val="10"/>
        </w:rPr>
        <w:t xml:space="preserve"> (such as the European Union) </w:t>
      </w:r>
      <w:r w:rsidRPr="00A3306D">
        <w:rPr>
          <w:rStyle w:val="StyleUnderline"/>
        </w:rPr>
        <w:t>impose a carbon consumption tax</w:t>
      </w:r>
      <w:r w:rsidRPr="00A3306D">
        <w:rPr>
          <w:sz w:val="10"/>
        </w:rPr>
        <w:t xml:space="preserve">: a policy in which the consumers of products are taxed according to the carbon content of the product, rather than a tax imposed on carbon emitters (Helm 2015). </w:t>
      </w:r>
      <w:r w:rsidRPr="00A3306D">
        <w:rPr>
          <w:rStyle w:val="StyleUnderline"/>
        </w:rPr>
        <w:t xml:space="preserve">Second, they would suffer if climate finance initiatives </w:t>
      </w:r>
      <w:proofErr w:type="gramStart"/>
      <w:r w:rsidRPr="00A3306D">
        <w:rPr>
          <w:rStyle w:val="StyleUnderline"/>
        </w:rPr>
        <w:t>reward</w:t>
      </w:r>
      <w:proofErr w:type="gramEnd"/>
      <w:r w:rsidRPr="00A3306D">
        <w:rPr>
          <w:rStyle w:val="StyleUnderline"/>
        </w:rPr>
        <w:t xml:space="preserve"> those </w:t>
      </w:r>
      <w:r w:rsidRPr="00A3306D">
        <w:rPr>
          <w:rStyle w:val="StyleUnderline"/>
          <w:highlight w:val="cyan"/>
        </w:rPr>
        <w:t>countries</w:t>
      </w:r>
      <w:r w:rsidRPr="00A3306D">
        <w:rPr>
          <w:rStyle w:val="StyleUnderline"/>
        </w:rPr>
        <w:t xml:space="preserve"> that do </w:t>
      </w:r>
      <w:r w:rsidRPr="00A3306D">
        <w:rPr>
          <w:rStyle w:val="StyleUnderline"/>
          <w:highlight w:val="cyan"/>
        </w:rPr>
        <w:t>reduce fossil fuel</w:t>
      </w:r>
      <w:r w:rsidRPr="00A3306D">
        <w:rPr>
          <w:rStyle w:val="StyleUnderline"/>
        </w:rPr>
        <w:t xml:space="preserve"> </w:t>
      </w:r>
      <w:r w:rsidRPr="00A3306D">
        <w:rPr>
          <w:rStyle w:val="StyleUnderline"/>
          <w:highlight w:val="cyan"/>
        </w:rPr>
        <w:t>consumption</w:t>
      </w:r>
      <w:r w:rsidRPr="00A3306D">
        <w:rPr>
          <w:rStyle w:val="StyleUnderline"/>
        </w:rPr>
        <w:t xml:space="preserve"> or emissions.</w:t>
      </w:r>
    </w:p>
    <w:p w14:paraId="6148B2BE" w14:textId="77777777" w:rsidR="00A64D3B" w:rsidRPr="00A3306D" w:rsidRDefault="00A64D3B" w:rsidP="00A64D3B">
      <w:pPr>
        <w:pStyle w:val="Heading4"/>
        <w:rPr>
          <w:rFonts w:cs="Times New Roman"/>
          <w:bCs/>
        </w:rPr>
      </w:pPr>
      <w:r w:rsidRPr="00A3306D">
        <w:rPr>
          <w:rFonts w:cs="Times New Roman"/>
          <w:bCs/>
        </w:rPr>
        <w:t xml:space="preserve">Insufficient price rebound causes economic collapse and instability in </w:t>
      </w:r>
      <w:r w:rsidRPr="00A3306D">
        <w:rPr>
          <w:rFonts w:cs="Times New Roman"/>
          <w:bCs/>
          <w:u w:val="single"/>
        </w:rPr>
        <w:t>Middle East</w:t>
      </w:r>
      <w:r w:rsidRPr="00A3306D">
        <w:rPr>
          <w:rFonts w:cs="Times New Roman"/>
          <w:bCs/>
        </w:rPr>
        <w:t xml:space="preserve"> and </w:t>
      </w:r>
      <w:r w:rsidRPr="00A3306D">
        <w:rPr>
          <w:rFonts w:cs="Times New Roman"/>
          <w:bCs/>
          <w:u w:val="single"/>
        </w:rPr>
        <w:t>Russia</w:t>
      </w:r>
    </w:p>
    <w:p w14:paraId="3CFE004F" w14:textId="77777777" w:rsidR="00A64D3B" w:rsidRPr="00A3306D" w:rsidRDefault="00A64D3B" w:rsidP="00A64D3B">
      <w:r w:rsidRPr="00A3306D">
        <w:rPr>
          <w:rStyle w:val="Style13ptBold"/>
        </w:rPr>
        <w:t>Dettmer 20</w:t>
      </w:r>
      <w:r w:rsidRPr="00A3306D">
        <w:t xml:space="preserve">, citing Julien Barnes-Dacey, European Council on Foreign Relations and David </w:t>
      </w:r>
      <w:proofErr w:type="spellStart"/>
      <w:r w:rsidRPr="00A3306D">
        <w:t>Jalilvand</w:t>
      </w:r>
      <w:proofErr w:type="spellEnd"/>
      <w:r w:rsidRPr="00A3306D">
        <w:t xml:space="preserve">, managing director of Berlin-based Orient Matters (Jamie, “Plunge in Oil Prices Could Shake Up Middle East, Russia ,” </w:t>
      </w:r>
      <w:proofErr w:type="spellStart"/>
      <w:r w:rsidRPr="00A3306D">
        <w:rPr>
          <w:i/>
          <w:iCs/>
        </w:rPr>
        <w:t>VoA</w:t>
      </w:r>
      <w:proofErr w:type="spellEnd"/>
      <w:r w:rsidRPr="00A3306D">
        <w:t xml:space="preserve">, </w:t>
      </w:r>
      <w:hyperlink r:id="rId8" w:history="1">
        <w:r w:rsidRPr="00A3306D">
          <w:rPr>
            <w:rStyle w:val="Hyperlink"/>
            <w:color w:val="000000"/>
          </w:rPr>
          <w:t>https://www.voanews.com/economy-business/plunge-oil-prices-could-shake-middle-east-russia</w:t>
        </w:r>
      </w:hyperlink>
      <w:r w:rsidRPr="00A3306D">
        <w:t>)</w:t>
      </w:r>
    </w:p>
    <w:p w14:paraId="775EB601" w14:textId="77777777" w:rsidR="00A64D3B" w:rsidRPr="00A3306D" w:rsidRDefault="00A64D3B" w:rsidP="00A64D3B">
      <w:pPr>
        <w:rPr>
          <w:sz w:val="10"/>
        </w:rPr>
      </w:pPr>
      <w:r w:rsidRPr="00A3306D">
        <w:rPr>
          <w:sz w:val="10"/>
        </w:rPr>
        <w:t xml:space="preserve">The </w:t>
      </w:r>
      <w:r w:rsidRPr="00A3306D">
        <w:rPr>
          <w:rStyle w:val="StyleUnderline"/>
          <w:highlight w:val="cyan"/>
        </w:rPr>
        <w:t>collapse in oil prices</w:t>
      </w:r>
      <w:r w:rsidRPr="00A3306D">
        <w:rPr>
          <w:sz w:val="10"/>
        </w:rPr>
        <w:t xml:space="preserve"> has created a bleak outlook for </w:t>
      </w:r>
      <w:proofErr w:type="gramStart"/>
      <w:r w:rsidRPr="00A3306D">
        <w:rPr>
          <w:sz w:val="10"/>
        </w:rPr>
        <w:t>a number of</w:t>
      </w:r>
      <w:proofErr w:type="gramEnd"/>
      <w:r w:rsidRPr="00A3306D">
        <w:rPr>
          <w:sz w:val="10"/>
        </w:rPr>
        <w:t xml:space="preserve"> companies and also </w:t>
      </w:r>
      <w:r w:rsidRPr="00A3306D">
        <w:rPr>
          <w:rStyle w:val="StyleUnderline"/>
          <w:highlight w:val="cyan"/>
        </w:rPr>
        <w:t>could lead to dire</w:t>
      </w:r>
      <w:r w:rsidRPr="00A3306D">
        <w:rPr>
          <w:rStyle w:val="StyleUnderline"/>
        </w:rPr>
        <w:t xml:space="preserve"> political </w:t>
      </w:r>
      <w:r w:rsidRPr="00A3306D">
        <w:rPr>
          <w:rStyle w:val="StyleUnderline"/>
          <w:highlight w:val="cyan"/>
        </w:rPr>
        <w:t>consequences</w:t>
      </w:r>
      <w:r w:rsidRPr="00A3306D">
        <w:rPr>
          <w:rStyle w:val="StyleUnderline"/>
        </w:rPr>
        <w:t xml:space="preserve"> for governments </w:t>
      </w:r>
      <w:r w:rsidRPr="00A3306D">
        <w:rPr>
          <w:rStyle w:val="StyleUnderline"/>
          <w:highlight w:val="cyan"/>
        </w:rPr>
        <w:t>in the Middle East and Russia, whose budgets are</w:t>
      </w:r>
      <w:r w:rsidRPr="00A3306D">
        <w:rPr>
          <w:rStyle w:val="StyleUnderline"/>
        </w:rPr>
        <w:t xml:space="preserve"> already </w:t>
      </w:r>
      <w:r w:rsidRPr="00A3306D">
        <w:rPr>
          <w:rStyle w:val="StyleUnderline"/>
          <w:highlight w:val="cyan"/>
        </w:rPr>
        <w:t>strained and who depend on fossil fuel</w:t>
      </w:r>
      <w:r w:rsidRPr="00A3306D">
        <w:rPr>
          <w:rStyle w:val="StyleUnderline"/>
        </w:rPr>
        <w:t xml:space="preserve"> </w:t>
      </w:r>
      <w:r w:rsidRPr="00A3306D">
        <w:rPr>
          <w:rStyle w:val="StyleUnderline"/>
          <w:highlight w:val="cyan"/>
        </w:rPr>
        <w:t>revenue</w:t>
      </w:r>
      <w:r w:rsidRPr="00A3306D">
        <w:rPr>
          <w:sz w:val="10"/>
        </w:rPr>
        <w:t xml:space="preserve">, say Western diplomats and political analysts. </w:t>
      </w:r>
      <w:r w:rsidRPr="00A3306D">
        <w:rPr>
          <w:rStyle w:val="Emphasis"/>
          <w:highlight w:val="cyan"/>
        </w:rPr>
        <w:t>If oil prices do not recover</w:t>
      </w:r>
      <w:r w:rsidRPr="00A3306D">
        <w:rPr>
          <w:rStyle w:val="Emphasis"/>
        </w:rPr>
        <w:t xml:space="preserve"> soon</w:t>
      </w:r>
      <w:r w:rsidRPr="00A3306D">
        <w:rPr>
          <w:sz w:val="10"/>
        </w:rPr>
        <w:t xml:space="preserve">, analysts warn, </w:t>
      </w:r>
      <w:r w:rsidRPr="00A3306D">
        <w:rPr>
          <w:rStyle w:val="StyleUnderline"/>
        </w:rPr>
        <w:t xml:space="preserve">even strong central </w:t>
      </w:r>
      <w:r w:rsidRPr="00A3306D">
        <w:rPr>
          <w:rStyle w:val="StyleUnderline"/>
          <w:highlight w:val="cyan"/>
        </w:rPr>
        <w:t xml:space="preserve">powers </w:t>
      </w:r>
      <w:r w:rsidRPr="00A3306D">
        <w:rPr>
          <w:rStyle w:val="Emphasis"/>
          <w:highlight w:val="cyan"/>
        </w:rPr>
        <w:t>risk destabilization</w:t>
      </w:r>
      <w:r w:rsidRPr="00A3306D">
        <w:rPr>
          <w:sz w:val="10"/>
        </w:rPr>
        <w:t xml:space="preserve">. </w:t>
      </w:r>
      <w:r w:rsidRPr="00A3306D">
        <w:rPr>
          <w:rStyle w:val="StyleUnderline"/>
          <w:highlight w:val="cyan"/>
        </w:rPr>
        <w:t>The drop in prices</w:t>
      </w:r>
      <w:r w:rsidRPr="00A3306D">
        <w:rPr>
          <w:rStyle w:val="StyleUnderline"/>
        </w:rPr>
        <w:t xml:space="preserve"> comes at a difficult time</w:t>
      </w:r>
      <w:r w:rsidRPr="00A3306D">
        <w:rPr>
          <w:sz w:val="10"/>
        </w:rPr>
        <w:t xml:space="preserve"> for many governments in the Middle East. According to Julien Barnes-Dacey of the European Council on Foreign Relations, the coronavirus is “just one crisis on top of multiple crises — economic, political, conflict — and </w:t>
      </w:r>
      <w:r w:rsidRPr="00A3306D">
        <w:rPr>
          <w:rStyle w:val="StyleUnderline"/>
        </w:rPr>
        <w:t>it</w:t>
      </w:r>
      <w:r w:rsidRPr="00A3306D">
        <w:rPr>
          <w:sz w:val="10"/>
        </w:rPr>
        <w:t xml:space="preserve"> raises the question: ‘Is this just one other element </w:t>
      </w:r>
      <w:r w:rsidRPr="00A3306D">
        <w:rPr>
          <w:rStyle w:val="Emphasis"/>
        </w:rPr>
        <w:t xml:space="preserve">that </w:t>
      </w:r>
      <w:r w:rsidRPr="00A3306D">
        <w:rPr>
          <w:rStyle w:val="Emphasis"/>
          <w:highlight w:val="cyan"/>
        </w:rPr>
        <w:t>pushes the region over the edge</w:t>
      </w:r>
      <w:r w:rsidRPr="00A3306D">
        <w:rPr>
          <w:sz w:val="10"/>
        </w:rPr>
        <w:t xml:space="preserve">,’ particularly if you put it beside the collapse in oil prices, which has gutted the finances of Saudi Arabia and Iraq.” Their one hope is that economic recovery is swift after the pandemic ends and demand for oil mounts quickly, outstripping supply and sending prices soaring. But working through the stockpiles will take time, and demand will likely be subdued as the world works through a global recession. “Demand will remain subdued for an extended period,” the independent </w:t>
      </w:r>
      <w:proofErr w:type="spellStart"/>
      <w:r w:rsidRPr="00A3306D">
        <w:rPr>
          <w:sz w:val="10"/>
        </w:rPr>
        <w:t>Rystad</w:t>
      </w:r>
      <w:proofErr w:type="spellEnd"/>
      <w:r w:rsidRPr="00A3306D">
        <w:rPr>
          <w:sz w:val="10"/>
        </w:rPr>
        <w:t xml:space="preserve"> Energy said. “The price plunge will result in a huge loss of revenue for oil and gas producers,” said David </w:t>
      </w:r>
      <w:proofErr w:type="spellStart"/>
      <w:r w:rsidRPr="00A3306D">
        <w:rPr>
          <w:sz w:val="10"/>
        </w:rPr>
        <w:t>Jalilvand</w:t>
      </w:r>
      <w:proofErr w:type="spellEnd"/>
      <w:r w:rsidRPr="00A3306D">
        <w:rPr>
          <w:sz w:val="10"/>
        </w:rPr>
        <w:t xml:space="preserve">, managing director of Berlin-based Orient Matters. “Most of them have already been accumulating fiscal deficits, which are now set to widen substantially,” he noted in an online commentary before oil prices turned negative. </w:t>
      </w:r>
      <w:r w:rsidRPr="00A3306D">
        <w:rPr>
          <w:rStyle w:val="StyleUnderline"/>
          <w:highlight w:val="cyan"/>
        </w:rPr>
        <w:t>The collapse will add to</w:t>
      </w:r>
      <w:r w:rsidRPr="00A3306D">
        <w:rPr>
          <w:rStyle w:val="StyleUnderline"/>
        </w:rPr>
        <w:t xml:space="preserve"> “a significant economic deterioration right across the Middle East and</w:t>
      </w:r>
      <w:r w:rsidRPr="00A3306D">
        <w:rPr>
          <w:sz w:val="10"/>
        </w:rPr>
        <w:t xml:space="preserve"> may well </w:t>
      </w:r>
      <w:r w:rsidRPr="00A3306D">
        <w:rPr>
          <w:rStyle w:val="StyleUnderline"/>
        </w:rPr>
        <w:t>aggravate</w:t>
      </w:r>
      <w:r w:rsidRPr="00A3306D">
        <w:rPr>
          <w:sz w:val="10"/>
        </w:rPr>
        <w:t xml:space="preserve"> already </w:t>
      </w:r>
      <w:r w:rsidRPr="00A3306D">
        <w:rPr>
          <w:rStyle w:val="StyleUnderline"/>
        </w:rPr>
        <w:t xml:space="preserve">mounting </w:t>
      </w:r>
      <w:r w:rsidRPr="00A3306D">
        <w:rPr>
          <w:rStyle w:val="StyleUnderline"/>
          <w:highlight w:val="cyan"/>
        </w:rPr>
        <w:t>geopolitical tensions</w:t>
      </w:r>
      <w:r w:rsidRPr="00A3306D">
        <w:rPr>
          <w:rStyle w:val="StyleUnderline"/>
        </w:rPr>
        <w:t xml:space="preserve"> in the Gulf</w:t>
      </w:r>
      <w:r w:rsidRPr="00A3306D">
        <w:rPr>
          <w:sz w:val="10"/>
        </w:rPr>
        <w:t xml:space="preserve">,” </w:t>
      </w:r>
      <w:proofErr w:type="spellStart"/>
      <w:r w:rsidRPr="00A3306D">
        <w:rPr>
          <w:sz w:val="10"/>
        </w:rPr>
        <w:t>Jalilvand</w:t>
      </w:r>
      <w:proofErr w:type="spellEnd"/>
      <w:r w:rsidRPr="00A3306D">
        <w:rPr>
          <w:sz w:val="10"/>
        </w:rPr>
        <w:t xml:space="preserve"> warned. Saudi Arabia and the United Arab Emirates may be able to tap into cash reserves and borrow from international capital markets to cushion the blow in the short term, but others, like Iran, already squeezed by U.S. sanctions, and Iraq, </w:t>
      </w:r>
      <w:proofErr w:type="gramStart"/>
      <w:r w:rsidRPr="00A3306D">
        <w:rPr>
          <w:sz w:val="10"/>
        </w:rPr>
        <w:t>won’t</w:t>
      </w:r>
      <w:proofErr w:type="gramEnd"/>
      <w:r w:rsidRPr="00A3306D">
        <w:rPr>
          <w:sz w:val="10"/>
        </w:rPr>
        <w:t xml:space="preserve"> have that option, he added. Iraq and Iran </w:t>
      </w:r>
      <w:r w:rsidRPr="00A3306D">
        <w:rPr>
          <w:rStyle w:val="StyleUnderline"/>
        </w:rPr>
        <w:t>Oil</w:t>
      </w:r>
      <w:r w:rsidRPr="00A3306D">
        <w:rPr>
          <w:sz w:val="10"/>
        </w:rPr>
        <w:t xml:space="preserve"> revenue </w:t>
      </w:r>
      <w:r w:rsidRPr="00A3306D">
        <w:rPr>
          <w:rStyle w:val="StyleUnderline"/>
        </w:rPr>
        <w:t>generated</w:t>
      </w:r>
      <w:r w:rsidRPr="00A3306D">
        <w:rPr>
          <w:sz w:val="10"/>
        </w:rPr>
        <w:t xml:space="preserve"> around </w:t>
      </w:r>
      <w:r w:rsidRPr="00A3306D">
        <w:rPr>
          <w:rStyle w:val="StyleUnderline"/>
        </w:rPr>
        <w:t>95% of the Iraqi government’s budget last year</w:t>
      </w:r>
      <w:r w:rsidRPr="00A3306D">
        <w:rPr>
          <w:sz w:val="10"/>
        </w:rPr>
        <w:t xml:space="preserve">. </w:t>
      </w:r>
      <w:r w:rsidRPr="00A3306D">
        <w:rPr>
          <w:rStyle w:val="StyleUnderline"/>
        </w:rPr>
        <w:t>A budgetary crisis will</w:t>
      </w:r>
      <w:r w:rsidRPr="00A3306D">
        <w:rPr>
          <w:sz w:val="10"/>
        </w:rPr>
        <w:t xml:space="preserve"> make it difficult for it to pay the salaries of public servants and the army, as well as Shi’ite militias. It will also </w:t>
      </w:r>
      <w:r w:rsidRPr="00A3306D">
        <w:rPr>
          <w:rStyle w:val="StyleUnderline"/>
        </w:rPr>
        <w:t>compound</w:t>
      </w:r>
      <w:r w:rsidRPr="00A3306D">
        <w:rPr>
          <w:sz w:val="10"/>
        </w:rPr>
        <w:t xml:space="preserve"> the </w:t>
      </w:r>
      <w:r w:rsidRPr="00A3306D">
        <w:rPr>
          <w:rStyle w:val="StyleUnderline"/>
        </w:rPr>
        <w:t>difficulties Iraq was having</w:t>
      </w:r>
      <w:r w:rsidRPr="00A3306D">
        <w:rPr>
          <w:sz w:val="10"/>
        </w:rPr>
        <w:t xml:space="preserve"> in providing basic public services such as power and health care, analysts say. Even before the coronavirus appeared, the country was immersed in political crisis. </w:t>
      </w:r>
      <w:r w:rsidRPr="00A3306D">
        <w:rPr>
          <w:rStyle w:val="StyleUnderline"/>
          <w:highlight w:val="cyan"/>
        </w:rPr>
        <w:t>Cuts in social spending will</w:t>
      </w:r>
      <w:r w:rsidRPr="00A3306D">
        <w:rPr>
          <w:rStyle w:val="StyleUnderline"/>
        </w:rPr>
        <w:t xml:space="preserve"> only </w:t>
      </w:r>
      <w:r w:rsidRPr="00A3306D">
        <w:rPr>
          <w:rStyle w:val="StyleUnderline"/>
          <w:highlight w:val="cyan"/>
        </w:rPr>
        <w:t>aggravate</w:t>
      </w:r>
      <w:r w:rsidRPr="00A3306D">
        <w:rPr>
          <w:rStyle w:val="StyleUnderline"/>
        </w:rPr>
        <w:t xml:space="preserve"> </w:t>
      </w:r>
      <w:r w:rsidRPr="00A3306D">
        <w:rPr>
          <w:rStyle w:val="StyleUnderline"/>
          <w:highlight w:val="cyan"/>
        </w:rPr>
        <w:t>political stability</w:t>
      </w:r>
      <w:r w:rsidRPr="00A3306D">
        <w:rPr>
          <w:sz w:val="10"/>
        </w:rPr>
        <w:t xml:space="preserve">. Iran’s gross domestic product contracted last year by around 9.5%, and runaway inflation of 35% has eroded the purchasing power of ordinary Iranians. While only 30% of the government’s budget comes from oil revenue, </w:t>
      </w:r>
      <w:r w:rsidRPr="00A3306D">
        <w:rPr>
          <w:rStyle w:val="StyleUnderline"/>
          <w:highlight w:val="cyan"/>
        </w:rPr>
        <w:t>Tehran has little financial room</w:t>
      </w:r>
      <w:r w:rsidRPr="00A3306D">
        <w:rPr>
          <w:rStyle w:val="StyleUnderline"/>
        </w:rPr>
        <w:t xml:space="preserve"> to maneuver</w:t>
      </w:r>
      <w:r w:rsidRPr="00A3306D">
        <w:rPr>
          <w:sz w:val="10"/>
        </w:rPr>
        <w:t xml:space="preserve"> and will also have difficulty paying for social spending — risking further unrest in a country that has experienced rising public anger. Saudi Arabia </w:t>
      </w:r>
      <w:r w:rsidRPr="00A3306D">
        <w:rPr>
          <w:rStyle w:val="StyleUnderline"/>
        </w:rPr>
        <w:t xml:space="preserve">Other </w:t>
      </w:r>
      <w:r w:rsidRPr="00A3306D">
        <w:rPr>
          <w:rStyle w:val="StyleUnderline"/>
          <w:highlight w:val="cyan"/>
        </w:rPr>
        <w:t>Middle East countries could see major</w:t>
      </w:r>
      <w:r w:rsidRPr="00A3306D">
        <w:rPr>
          <w:rStyle w:val="StyleUnderline"/>
        </w:rPr>
        <w:t xml:space="preserve"> political </w:t>
      </w:r>
      <w:r w:rsidRPr="00A3306D">
        <w:rPr>
          <w:rStyle w:val="StyleUnderline"/>
          <w:highlight w:val="cyan"/>
        </w:rPr>
        <w:t>ramifications, including Saudi Arabia</w:t>
      </w:r>
      <w:r w:rsidRPr="00A3306D">
        <w:rPr>
          <w:sz w:val="10"/>
        </w:rPr>
        <w:t xml:space="preserve">, where Crown Prince Mohammed bin Salman is looking to consolidate his hold on power. The preeminent Gulf kingdom has a widening fiscal deficit and shrinking reserves, and Salman’s plans for economic transformation risk being upended by budget cuts, as government revenue falls because of the pandemic and plummeting energy prices. In recent months, there has been mounting behind-the-scenes criticism of Salman from members of the royal family who have been marginalized in his rise to power. Last month, there were unconfirmed reports that Salman thwarted an attempted palace coup. Russia </w:t>
      </w:r>
      <w:proofErr w:type="spellStart"/>
      <w:r w:rsidRPr="00A3306D">
        <w:rPr>
          <w:rStyle w:val="Emphasis"/>
          <w:highlight w:val="cyan"/>
        </w:rPr>
        <w:t>Russia</w:t>
      </w:r>
      <w:proofErr w:type="spellEnd"/>
      <w:r w:rsidRPr="00A3306D">
        <w:rPr>
          <w:rStyle w:val="Emphasis"/>
        </w:rPr>
        <w:t xml:space="preserve"> also </w:t>
      </w:r>
      <w:r w:rsidRPr="00A3306D">
        <w:rPr>
          <w:rStyle w:val="Emphasis"/>
          <w:highlight w:val="cyan"/>
        </w:rPr>
        <w:t>faces high</w:t>
      </w:r>
      <w:r w:rsidRPr="00A3306D">
        <w:rPr>
          <w:rStyle w:val="Emphasis"/>
        </w:rPr>
        <w:t xml:space="preserve"> political </w:t>
      </w:r>
      <w:r w:rsidRPr="00A3306D">
        <w:rPr>
          <w:rStyle w:val="Emphasis"/>
          <w:highlight w:val="cyan"/>
        </w:rPr>
        <w:t>risks</w:t>
      </w:r>
      <w:r w:rsidRPr="00A3306D">
        <w:rPr>
          <w:sz w:val="10"/>
        </w:rPr>
        <w:t xml:space="preserve">. </w:t>
      </w:r>
      <w:r w:rsidRPr="00A3306D">
        <w:rPr>
          <w:rStyle w:val="StyleUnderline"/>
          <w:highlight w:val="cyan"/>
        </w:rPr>
        <w:t>The price plunge is “</w:t>
      </w:r>
      <w:r w:rsidRPr="00A3306D">
        <w:rPr>
          <w:rStyle w:val="Emphasis"/>
          <w:highlight w:val="cyan"/>
        </w:rPr>
        <w:t>sapping the lifeblood of the Russian economy</w:t>
      </w:r>
      <w:r w:rsidRPr="00A3306D">
        <w:rPr>
          <w:rStyle w:val="Emphasis"/>
        </w:rPr>
        <w:t xml:space="preserve"> practically </w:t>
      </w:r>
      <w:r w:rsidRPr="00A3306D">
        <w:rPr>
          <w:rStyle w:val="Emphasis"/>
          <w:highlight w:val="cyan"/>
        </w:rPr>
        <w:t>overnight</w:t>
      </w:r>
      <w:r w:rsidRPr="00A3306D">
        <w:rPr>
          <w:sz w:val="10"/>
        </w:rPr>
        <w:t xml:space="preserve">,” said Eugene Rumer, a former U.S. national intelligence officer who is now a senior fellow at the Carnegie Endowment for International Peace. Russian newspaper Vedomosti reported Tuesday that a barrel of Russia’s Urals oil was trading at $8.48 a barrel, the lowest price since 1998. Two-thirds of Russia’s export earnings and 40% of its budget revenue is generated by oil sales. The Ministry of Finance announced earlier this year that Russia’s finances can withstand prices as low as $25 a barrel for up to 10 years by drawing on a $150 billion National Wealth Fund to compensate for shortfalls in the government’s budget. Some observers suspect this is an over-optimistic assessment and </w:t>
      </w:r>
      <w:proofErr w:type="gramStart"/>
      <w:r w:rsidRPr="00A3306D">
        <w:rPr>
          <w:sz w:val="10"/>
        </w:rPr>
        <w:t>doesn’t</w:t>
      </w:r>
      <w:proofErr w:type="gramEnd"/>
      <w:r w:rsidRPr="00A3306D">
        <w:rPr>
          <w:sz w:val="10"/>
        </w:rPr>
        <w:t xml:space="preserve"> consider the promises Putin made earlier this year in his annual State of the Union address to raise living standards, which have stagnated for the past half-decade. “The current budget is calculated at an oil price of $42 per barrel, and that, combined with foreign currency reserves of $570 billion, could indeed provide a cushion — but only in the short term,” said Margarita </w:t>
      </w:r>
      <w:proofErr w:type="spellStart"/>
      <w:r w:rsidRPr="00A3306D">
        <w:rPr>
          <w:sz w:val="10"/>
        </w:rPr>
        <w:t>Assenova</w:t>
      </w:r>
      <w:proofErr w:type="spellEnd"/>
      <w:r w:rsidRPr="00A3306D">
        <w:rPr>
          <w:sz w:val="10"/>
        </w:rPr>
        <w:t xml:space="preserve"> of the Jamestown Foundation. In the past few months before the coronavirus appeared, discontent appeared to be mounting across the country, with an increase in protests over living conditions. “It is becoming increasingly clear that </w:t>
      </w:r>
      <w:r w:rsidRPr="00A3306D">
        <w:rPr>
          <w:rStyle w:val="Emphasis"/>
          <w:sz w:val="30"/>
          <w:szCs w:val="30"/>
          <w:highlight w:val="cyan"/>
        </w:rPr>
        <w:t>if oil prices do not recover</w:t>
      </w:r>
      <w:r w:rsidRPr="00A3306D">
        <w:rPr>
          <w:sz w:val="10"/>
        </w:rPr>
        <w:t xml:space="preserve">, President Vladimir Putin is unlikely to deliver on his promise to increase social spending,” </w:t>
      </w:r>
      <w:proofErr w:type="spellStart"/>
      <w:r w:rsidRPr="00A3306D">
        <w:rPr>
          <w:sz w:val="10"/>
        </w:rPr>
        <w:t>Assenova</w:t>
      </w:r>
      <w:proofErr w:type="spellEnd"/>
      <w:r w:rsidRPr="00A3306D">
        <w:rPr>
          <w:sz w:val="10"/>
        </w:rPr>
        <w:t xml:space="preserve"> said. And </w:t>
      </w:r>
      <w:r w:rsidRPr="00A3306D">
        <w:rPr>
          <w:rStyle w:val="Emphasis"/>
          <w:highlight w:val="cyan"/>
        </w:rPr>
        <w:t>that will not help</w:t>
      </w:r>
      <w:r w:rsidRPr="00A3306D">
        <w:rPr>
          <w:sz w:val="10"/>
        </w:rPr>
        <w:t xml:space="preserve"> </w:t>
      </w:r>
      <w:r w:rsidRPr="00A3306D">
        <w:rPr>
          <w:rStyle w:val="StyleUnderline"/>
        </w:rPr>
        <w:t>the Russian leader</w:t>
      </w:r>
      <w:r w:rsidRPr="00A3306D">
        <w:rPr>
          <w:sz w:val="10"/>
        </w:rPr>
        <w:t xml:space="preserve"> “secure his position as de facto president for life” after starting changes to the Russian constitution. </w:t>
      </w:r>
    </w:p>
    <w:p w14:paraId="0779465E" w14:textId="77777777" w:rsidR="00A64D3B" w:rsidRPr="00A3306D" w:rsidRDefault="00A64D3B" w:rsidP="00A64D3B">
      <w:pPr>
        <w:pStyle w:val="Heading4"/>
        <w:rPr>
          <w:rFonts w:cs="Times New Roman"/>
          <w:bCs/>
        </w:rPr>
      </w:pPr>
      <w:r w:rsidRPr="00A3306D">
        <w:rPr>
          <w:rFonts w:cs="Times New Roman"/>
          <w:bCs/>
        </w:rPr>
        <w:t xml:space="preserve">Russia economic decline causes </w:t>
      </w:r>
      <w:r w:rsidRPr="00A3306D">
        <w:rPr>
          <w:rFonts w:cs="Times New Roman"/>
          <w:bCs/>
          <w:u w:val="single"/>
        </w:rPr>
        <w:t>global war</w:t>
      </w:r>
      <w:r w:rsidRPr="00A3306D">
        <w:rPr>
          <w:rFonts w:cs="Times New Roman"/>
          <w:bCs/>
        </w:rPr>
        <w:t xml:space="preserve">---collapses </w:t>
      </w:r>
      <w:r w:rsidRPr="00A3306D">
        <w:rPr>
          <w:rFonts w:cs="Times New Roman"/>
          <w:bCs/>
          <w:u w:val="single"/>
        </w:rPr>
        <w:t>NATO and EU</w:t>
      </w:r>
      <w:r w:rsidRPr="00A3306D">
        <w:rPr>
          <w:rFonts w:cs="Times New Roman"/>
          <w:bCs/>
        </w:rPr>
        <w:t xml:space="preserve">, global </w:t>
      </w:r>
      <w:r w:rsidRPr="00A3306D">
        <w:rPr>
          <w:rFonts w:cs="Times New Roman"/>
          <w:bCs/>
          <w:u w:val="single"/>
        </w:rPr>
        <w:t>separatism</w:t>
      </w:r>
      <w:r w:rsidRPr="00A3306D">
        <w:rPr>
          <w:rFonts w:cs="Times New Roman"/>
          <w:bCs/>
        </w:rPr>
        <w:t xml:space="preserve">, </w:t>
      </w:r>
      <w:r w:rsidRPr="00A3306D">
        <w:rPr>
          <w:rFonts w:cs="Times New Roman"/>
          <w:bCs/>
          <w:u w:val="single"/>
        </w:rPr>
        <w:t>terrorism</w:t>
      </w:r>
      <w:r w:rsidRPr="00A3306D">
        <w:rPr>
          <w:rFonts w:cs="Times New Roman"/>
          <w:bCs/>
        </w:rPr>
        <w:t xml:space="preserve"> and </w:t>
      </w:r>
      <w:proofErr w:type="gramStart"/>
      <w:r w:rsidRPr="00A3306D">
        <w:rPr>
          <w:rFonts w:cs="Times New Roman"/>
          <w:bCs/>
          <w:u w:val="single"/>
        </w:rPr>
        <w:t>populism</w:t>
      </w:r>
      <w:proofErr w:type="gramEnd"/>
    </w:p>
    <w:p w14:paraId="528D3D51" w14:textId="77777777" w:rsidR="00A64D3B" w:rsidRPr="00A3306D" w:rsidRDefault="00A64D3B" w:rsidP="00A64D3B">
      <w:pPr>
        <w:rPr>
          <w:rStyle w:val="Style13ptBold"/>
          <w:b w:val="0"/>
          <w:bCs w:val="0"/>
        </w:rPr>
      </w:pPr>
      <w:r w:rsidRPr="00A3306D">
        <w:rPr>
          <w:rStyle w:val="Style13ptBold"/>
        </w:rPr>
        <w:t>Kaplan 16</w:t>
      </w:r>
      <w:r w:rsidRPr="00A3306D">
        <w:t xml:space="preserve"> (Robert; is a senior fellow at the Center for a New American Security; “Eurasia’s Coming Anarchy”; </w:t>
      </w:r>
      <w:r w:rsidRPr="00A3306D">
        <w:rPr>
          <w:i/>
        </w:rPr>
        <w:t>Foreign Affairs</w:t>
      </w:r>
      <w:r w:rsidRPr="00A3306D">
        <w:t xml:space="preserve">; </w:t>
      </w:r>
      <w:hyperlink r:id="rId9" w:history="1">
        <w:r w:rsidRPr="00A3306D">
          <w:rPr>
            <w:rStyle w:val="Hyperlink"/>
            <w:color w:val="000000"/>
          </w:rPr>
          <w:t>https://www.foreignaffairs.com/articles/china/2016-02-15/eurasias-coming-anarchy</w:t>
        </w:r>
      </w:hyperlink>
      <w:r w:rsidRPr="00A3306D">
        <w:t>; accessed 9/24/19; MSCOTT)</w:t>
      </w:r>
    </w:p>
    <w:p w14:paraId="0F763CF9" w14:textId="77777777" w:rsidR="00A64D3B" w:rsidRPr="00A3306D" w:rsidRDefault="00A64D3B" w:rsidP="00A64D3B">
      <w:pPr>
        <w:rPr>
          <w:sz w:val="10"/>
        </w:rPr>
      </w:pPr>
      <w:r w:rsidRPr="00A3306D">
        <w:rPr>
          <w:sz w:val="10"/>
        </w:rPr>
        <w:t xml:space="preserve">Back in the 1980s, when that economy was hit by a crisis, Mikhail Gorbachev responded by </w:t>
      </w:r>
      <w:proofErr w:type="gramStart"/>
      <w:r w:rsidRPr="00A3306D">
        <w:rPr>
          <w:sz w:val="10"/>
        </w:rPr>
        <w:t>opening up</w:t>
      </w:r>
      <w:proofErr w:type="gramEnd"/>
      <w:r w:rsidRPr="00A3306D">
        <w:rPr>
          <w:sz w:val="10"/>
        </w:rPr>
        <w:t xml:space="preserve"> the political system—only to be rewarded with anarchy and the collapse of Russia’s empire. </w:t>
      </w:r>
      <w:r w:rsidRPr="00A3306D">
        <w:rPr>
          <w:rStyle w:val="StyleUnderline"/>
          <w:highlight w:val="cyan"/>
        </w:rPr>
        <w:t>Putin</w:t>
      </w:r>
      <w:r w:rsidRPr="00A3306D">
        <w:rPr>
          <w:rStyle w:val="StyleUnderline"/>
        </w:rPr>
        <w:t xml:space="preserve"> </w:t>
      </w:r>
      <w:r w:rsidRPr="00A3306D">
        <w:rPr>
          <w:rStyle w:val="StyleUnderline"/>
          <w:highlight w:val="cyan"/>
        </w:rPr>
        <w:t>learned</w:t>
      </w:r>
      <w:r w:rsidRPr="00A3306D">
        <w:rPr>
          <w:rStyle w:val="StyleUnderline"/>
        </w:rPr>
        <w:t xml:space="preserve"> this lesson well and is determined to do the opposite: keep the political system closed while </w:t>
      </w:r>
      <w:r w:rsidRPr="00A3306D">
        <w:rPr>
          <w:rStyle w:val="Emphasis"/>
          <w:highlight w:val="cyan"/>
        </w:rPr>
        <w:t>distract</w:t>
      </w:r>
      <w:r w:rsidRPr="00A3306D">
        <w:rPr>
          <w:rStyle w:val="Emphasis"/>
        </w:rPr>
        <w:t xml:space="preserve">ing </w:t>
      </w:r>
      <w:r w:rsidRPr="00A3306D">
        <w:rPr>
          <w:rStyle w:val="Emphasis"/>
          <w:highlight w:val="cyan"/>
        </w:rPr>
        <w:t>the masses with</w:t>
      </w:r>
      <w:r w:rsidRPr="00A3306D">
        <w:rPr>
          <w:rStyle w:val="Emphasis"/>
        </w:rPr>
        <w:t xml:space="preserve"> displays of </w:t>
      </w:r>
      <w:r w:rsidRPr="00A3306D">
        <w:rPr>
          <w:rStyle w:val="Emphasis"/>
          <w:highlight w:val="cyan"/>
        </w:rPr>
        <w:t>Russian power</w:t>
      </w:r>
      <w:r w:rsidRPr="00A3306D">
        <w:rPr>
          <w:rStyle w:val="Emphasis"/>
        </w:rPr>
        <w:t xml:space="preserve"> in the near abroad</w:t>
      </w:r>
      <w:r w:rsidRPr="00A3306D">
        <w:rPr>
          <w:rStyle w:val="StyleUnderline"/>
        </w:rPr>
        <w:t>.</w:t>
      </w:r>
      <w:r w:rsidRPr="00A3306D">
        <w:rPr>
          <w:sz w:val="10"/>
        </w:rPr>
        <w:t xml:space="preserve"> Putin is a former intelligence agent, not a former apparatchik. Thus, although he nurses historical grudges concerning Russia’s place in the world, he is not deceiving himself about Russia’s internal problems. </w:t>
      </w:r>
      <w:r w:rsidRPr="00A3306D">
        <w:rPr>
          <w:rStyle w:val="StyleUnderline"/>
          <w:highlight w:val="cyan"/>
        </w:rPr>
        <w:t>As</w:t>
      </w:r>
      <w:r w:rsidRPr="00A3306D">
        <w:rPr>
          <w:rStyle w:val="StyleUnderline"/>
        </w:rPr>
        <w:t xml:space="preserve"> </w:t>
      </w:r>
      <w:r w:rsidRPr="00A3306D">
        <w:rPr>
          <w:rStyle w:val="StyleUnderline"/>
          <w:highlight w:val="cyan"/>
        </w:rPr>
        <w:t>the Russian</w:t>
      </w:r>
      <w:r w:rsidRPr="00A3306D">
        <w:rPr>
          <w:rStyle w:val="StyleUnderline"/>
        </w:rPr>
        <w:t xml:space="preserve"> </w:t>
      </w:r>
      <w:r w:rsidRPr="00A3306D">
        <w:rPr>
          <w:rStyle w:val="StyleUnderline"/>
          <w:highlight w:val="cyan"/>
        </w:rPr>
        <w:t>economy decays</w:t>
      </w:r>
      <w:r w:rsidRPr="00A3306D">
        <w:rPr>
          <w:rStyle w:val="StyleUnderline"/>
        </w:rPr>
        <w:t xml:space="preserve"> further, </w:t>
      </w:r>
      <w:r w:rsidRPr="00A3306D">
        <w:rPr>
          <w:rStyle w:val="StyleUnderline"/>
          <w:highlight w:val="cyan"/>
        </w:rPr>
        <w:t>Putin</w:t>
      </w:r>
      <w:r w:rsidRPr="00A3306D">
        <w:rPr>
          <w:rStyle w:val="StyleUnderline"/>
        </w:rPr>
        <w:t xml:space="preserve"> surely </w:t>
      </w:r>
      <w:r w:rsidRPr="00A3306D">
        <w:rPr>
          <w:rStyle w:val="StyleUnderline"/>
          <w:highlight w:val="cyan"/>
        </w:rPr>
        <w:t>knows</w:t>
      </w:r>
      <w:r w:rsidRPr="00A3306D">
        <w:rPr>
          <w:rStyle w:val="StyleUnderline"/>
        </w:rPr>
        <w:t xml:space="preserve"> that </w:t>
      </w:r>
      <w:r w:rsidRPr="00A3306D">
        <w:rPr>
          <w:rStyle w:val="Emphasis"/>
        </w:rPr>
        <w:t xml:space="preserve">for the sake of domestic approval, his </w:t>
      </w:r>
      <w:r w:rsidRPr="00A3306D">
        <w:rPr>
          <w:rStyle w:val="Emphasis"/>
          <w:highlight w:val="cyan"/>
        </w:rPr>
        <w:t>foreign policy</w:t>
      </w:r>
      <w:r w:rsidRPr="00A3306D">
        <w:rPr>
          <w:rStyle w:val="Emphasis"/>
        </w:rPr>
        <w:t xml:space="preserve"> must </w:t>
      </w:r>
      <w:r w:rsidRPr="00A3306D">
        <w:rPr>
          <w:rStyle w:val="Emphasis"/>
          <w:highlight w:val="cyan"/>
        </w:rPr>
        <w:t>become</w:t>
      </w:r>
      <w:r w:rsidRPr="00A3306D">
        <w:rPr>
          <w:rStyle w:val="Emphasis"/>
        </w:rPr>
        <w:t xml:space="preserve"> more </w:t>
      </w:r>
      <w:r w:rsidRPr="00A3306D">
        <w:rPr>
          <w:rStyle w:val="Emphasis"/>
          <w:highlight w:val="cyan"/>
        </w:rPr>
        <w:t>creative</w:t>
      </w:r>
      <w:r w:rsidRPr="00A3306D">
        <w:rPr>
          <w:rStyle w:val="Emphasis"/>
        </w:rPr>
        <w:t xml:space="preserve"> and calculating</w:t>
      </w:r>
      <w:r w:rsidRPr="00A3306D">
        <w:rPr>
          <w:sz w:val="10"/>
        </w:rPr>
        <w:t>, even deceptively conciliatory at moments</w:t>
      </w:r>
      <w:r w:rsidRPr="00A3306D">
        <w:rPr>
          <w:rStyle w:val="StyleUnderline"/>
        </w:rPr>
        <w:t xml:space="preserve">. Over time, </w:t>
      </w:r>
      <w:r w:rsidRPr="00A3306D">
        <w:rPr>
          <w:rStyle w:val="StyleUnderline"/>
          <w:highlight w:val="cyan"/>
        </w:rPr>
        <w:t>expect him</w:t>
      </w:r>
      <w:r w:rsidRPr="00A3306D">
        <w:rPr>
          <w:rStyle w:val="StyleUnderline"/>
        </w:rPr>
        <w:t xml:space="preserve"> to find new ways to </w:t>
      </w:r>
      <w:r w:rsidRPr="00A3306D">
        <w:rPr>
          <w:rStyle w:val="Emphasis"/>
          <w:highlight w:val="cyan"/>
        </w:rPr>
        <w:t>undermine NATO</w:t>
      </w:r>
      <w:r w:rsidRPr="00A3306D">
        <w:rPr>
          <w:rStyle w:val="StyleUnderline"/>
          <w:highlight w:val="cyan"/>
        </w:rPr>
        <w:t xml:space="preserve"> and the </w:t>
      </w:r>
      <w:r w:rsidRPr="00A3306D">
        <w:rPr>
          <w:rStyle w:val="Emphasis"/>
          <w:highlight w:val="cyan"/>
        </w:rPr>
        <w:t>EU</w:t>
      </w:r>
      <w:r w:rsidRPr="00A3306D">
        <w:rPr>
          <w:rStyle w:val="StyleUnderline"/>
        </w:rPr>
        <w:t xml:space="preserve">, even as he claims to be helping the West fight the Islamic State, or ISIS. For </w:t>
      </w:r>
      <w:r w:rsidRPr="00A3306D">
        <w:rPr>
          <w:rStyle w:val="StyleUnderline"/>
          <w:highlight w:val="cyan"/>
        </w:rPr>
        <w:t xml:space="preserve">the </w:t>
      </w:r>
      <w:r w:rsidRPr="00A3306D">
        <w:rPr>
          <w:rStyle w:val="Emphasis"/>
          <w:highlight w:val="cyan"/>
        </w:rPr>
        <w:t>more chaos</w:t>
      </w:r>
      <w:r w:rsidRPr="00A3306D">
        <w:rPr>
          <w:rStyle w:val="Emphasis"/>
        </w:rPr>
        <w:t xml:space="preserve"> he can generate abroad</w:t>
      </w:r>
      <w:r w:rsidRPr="00A3306D">
        <w:rPr>
          <w:rStyle w:val="StyleUnderline"/>
        </w:rPr>
        <w:t xml:space="preserve">, </w:t>
      </w:r>
      <w:r w:rsidRPr="00A3306D">
        <w:rPr>
          <w:rStyle w:val="StyleUnderline"/>
          <w:highlight w:val="cyan"/>
        </w:rPr>
        <w:t>the more valuable</w:t>
      </w:r>
      <w:r w:rsidRPr="00A3306D">
        <w:rPr>
          <w:rStyle w:val="StyleUnderline"/>
        </w:rPr>
        <w:t xml:space="preserve"> the autocratic </w:t>
      </w:r>
      <w:r w:rsidRPr="00A3306D">
        <w:rPr>
          <w:rStyle w:val="StyleUnderline"/>
          <w:highlight w:val="cyan"/>
        </w:rPr>
        <w:t>stability</w:t>
      </w:r>
      <w:r w:rsidRPr="00A3306D">
        <w:rPr>
          <w:rStyle w:val="StyleUnderline"/>
        </w:rPr>
        <w:t xml:space="preserve"> he provides at home </w:t>
      </w:r>
      <w:r w:rsidRPr="00A3306D">
        <w:rPr>
          <w:rStyle w:val="StyleUnderline"/>
          <w:highlight w:val="cyan"/>
        </w:rPr>
        <w:t>will appear</w:t>
      </w:r>
      <w:r w:rsidRPr="00A3306D">
        <w:rPr>
          <w:sz w:val="10"/>
        </w:rPr>
        <w:t>. Russians may know in the abstract that a freer society is preferable, but they fear the risks of such a transition.</w:t>
      </w:r>
    </w:p>
    <w:p w14:paraId="460DC930" w14:textId="77777777" w:rsidR="00A64D3B" w:rsidRPr="00A3306D" w:rsidRDefault="00A64D3B" w:rsidP="00A64D3B">
      <w:pPr>
        <w:rPr>
          <w:sz w:val="10"/>
        </w:rPr>
      </w:pPr>
      <w:r w:rsidRPr="00A3306D">
        <w:rPr>
          <w:sz w:val="10"/>
        </w:rPr>
        <w:t xml:space="preserve">Try as he might, however, Putin will not be able to shelter his regime from the fallout of economic collapse. </w:t>
      </w:r>
      <w:r w:rsidRPr="00A3306D">
        <w:rPr>
          <w:rStyle w:val="Emphasis"/>
          <w:highlight w:val="cyan"/>
        </w:rPr>
        <w:t>Desperation will spawn infighting among a ruling elite</w:t>
      </w:r>
      <w:r w:rsidRPr="00A3306D">
        <w:rPr>
          <w:sz w:val="10"/>
        </w:rPr>
        <w:t xml:space="preserve"> that has grown used to sharing generous spoils. </w:t>
      </w:r>
      <w:r w:rsidRPr="00A3306D">
        <w:rPr>
          <w:rStyle w:val="StyleUnderline"/>
          <w:highlight w:val="cyan"/>
        </w:rPr>
        <w:t>Given the absence of strong institutions</w:t>
      </w:r>
      <w:r w:rsidRPr="00A3306D">
        <w:rPr>
          <w:rStyle w:val="StyleUnderline"/>
        </w:rPr>
        <w:t xml:space="preserve">, as well as the brittle and highly centralized nature of the regime, </w:t>
      </w:r>
      <w:r w:rsidRPr="00A3306D">
        <w:rPr>
          <w:rStyle w:val="StyleUnderline"/>
          <w:highlight w:val="cyan"/>
        </w:rPr>
        <w:t xml:space="preserve">a </w:t>
      </w:r>
      <w:r w:rsidRPr="00A3306D">
        <w:rPr>
          <w:rStyle w:val="Emphasis"/>
          <w:highlight w:val="cyan"/>
        </w:rPr>
        <w:t>coup</w:t>
      </w:r>
      <w:r w:rsidRPr="00A3306D">
        <w:rPr>
          <w:rStyle w:val="StyleUnderline"/>
        </w:rPr>
        <w:t xml:space="preserve"> like the one that toppled Nikita Khrushchev in 1964 </w:t>
      </w:r>
      <w:r w:rsidRPr="00A3306D">
        <w:rPr>
          <w:rStyle w:val="Emphasis"/>
          <w:highlight w:val="cyan"/>
        </w:rPr>
        <w:t>cannot be ruled out</w:t>
      </w:r>
      <w:r w:rsidRPr="00A3306D">
        <w:rPr>
          <w:sz w:val="10"/>
        </w:rPr>
        <w:t xml:space="preserve">; </w:t>
      </w:r>
      <w:r w:rsidRPr="00A3306D">
        <w:rPr>
          <w:rStyle w:val="StyleUnderline"/>
        </w:rPr>
        <w:t>Russia remains Soviet in its style of governance</w:t>
      </w:r>
      <w:r w:rsidRPr="00A3306D">
        <w:rPr>
          <w:sz w:val="10"/>
        </w:rPr>
        <w:t xml:space="preserve">. The country has experienced the crumbling of autocracy followed by chaos before (as during and after the 1917 revolutions), </w:t>
      </w:r>
      <w:r w:rsidRPr="00A3306D">
        <w:rPr>
          <w:rStyle w:val="StyleUnderline"/>
        </w:rPr>
        <w:t xml:space="preserve">and </w:t>
      </w:r>
      <w:proofErr w:type="gramStart"/>
      <w:r w:rsidRPr="00A3306D">
        <w:rPr>
          <w:rStyle w:val="StyleUnderline"/>
        </w:rPr>
        <w:t>it’s</w:t>
      </w:r>
      <w:proofErr w:type="gramEnd"/>
      <w:r w:rsidRPr="00A3306D">
        <w:rPr>
          <w:rStyle w:val="StyleUnderline"/>
        </w:rPr>
        <w:t xml:space="preserve"> possible that enough </w:t>
      </w:r>
      <w:r w:rsidRPr="00A3306D">
        <w:rPr>
          <w:rStyle w:val="Emphasis"/>
          <w:highlight w:val="cyan"/>
        </w:rPr>
        <w:t>turmoil could cause Russia to fragment</w:t>
      </w:r>
      <w:r w:rsidRPr="00A3306D">
        <w:rPr>
          <w:rStyle w:val="StyleUnderline"/>
        </w:rPr>
        <w:t xml:space="preserve"> yet again</w:t>
      </w:r>
      <w:r w:rsidRPr="00A3306D">
        <w:rPr>
          <w:sz w:val="10"/>
        </w:rPr>
        <w:t xml:space="preserve">. The heavily Muslim North Caucasus, along with areas of Russia’s Siberian and Far Eastern districts, distant from the center and burdened by bloody politics, may begin loosening their ties to Moscow in the event of instability inside the Kremlin itself. </w:t>
      </w:r>
      <w:r w:rsidRPr="00A3306D">
        <w:rPr>
          <w:rStyle w:val="StyleUnderline"/>
          <w:highlight w:val="cyan"/>
        </w:rPr>
        <w:t>The result could be</w:t>
      </w:r>
      <w:r w:rsidRPr="00A3306D">
        <w:rPr>
          <w:rStyle w:val="StyleUnderline"/>
        </w:rPr>
        <w:t xml:space="preserve"> Yugoslavia lite: violence and </w:t>
      </w:r>
      <w:r w:rsidRPr="00A3306D">
        <w:rPr>
          <w:rStyle w:val="Emphasis"/>
          <w:highlight w:val="cyan"/>
        </w:rPr>
        <w:t>separatism</w:t>
      </w:r>
      <w:r w:rsidRPr="00A3306D">
        <w:rPr>
          <w:rStyle w:val="StyleUnderline"/>
        </w:rPr>
        <w:t xml:space="preserve"> that begin in one place and </w:t>
      </w:r>
      <w:r w:rsidRPr="00A3306D">
        <w:rPr>
          <w:rStyle w:val="Emphasis"/>
          <w:highlight w:val="cyan"/>
        </w:rPr>
        <w:t>spread elsewhere</w:t>
      </w:r>
      <w:r w:rsidRPr="00A3306D">
        <w:rPr>
          <w:sz w:val="10"/>
        </w:rPr>
        <w:t xml:space="preserve">. </w:t>
      </w:r>
      <w:r w:rsidRPr="00A3306D">
        <w:rPr>
          <w:rStyle w:val="StyleUnderline"/>
        </w:rPr>
        <w:t xml:space="preserve">As Moscow loses control, </w:t>
      </w:r>
      <w:r w:rsidRPr="00A3306D">
        <w:rPr>
          <w:rStyle w:val="StyleUnderline"/>
          <w:highlight w:val="cyan"/>
        </w:rPr>
        <w:t>the</w:t>
      </w:r>
      <w:r w:rsidRPr="00A3306D">
        <w:rPr>
          <w:sz w:val="10"/>
          <w:highlight w:val="cyan"/>
        </w:rPr>
        <w:t xml:space="preserve"> </w:t>
      </w:r>
      <w:r w:rsidRPr="00A3306D">
        <w:rPr>
          <w:rStyle w:val="Emphasis"/>
          <w:highlight w:val="cyan"/>
        </w:rPr>
        <w:t>global jihadist</w:t>
      </w:r>
      <w:r w:rsidRPr="00A3306D">
        <w:rPr>
          <w:rStyle w:val="Emphasis"/>
        </w:rPr>
        <w:t xml:space="preserve"> </w:t>
      </w:r>
      <w:r w:rsidRPr="00A3306D">
        <w:rPr>
          <w:rStyle w:val="Emphasis"/>
          <w:highlight w:val="cyan"/>
        </w:rPr>
        <w:t>movement could take advantage</w:t>
      </w:r>
      <w:r w:rsidRPr="00A3306D">
        <w:rPr>
          <w:rStyle w:val="Emphasis"/>
        </w:rPr>
        <w:t xml:space="preserve"> of the vacuum</w:t>
      </w:r>
      <w:r w:rsidRPr="00A3306D">
        <w:rPr>
          <w:sz w:val="10"/>
        </w:rPr>
        <w:t xml:space="preserve"> </w:t>
      </w:r>
      <w:r w:rsidRPr="00A3306D">
        <w:rPr>
          <w:rStyle w:val="StyleUnderline"/>
        </w:rPr>
        <w:t>and come to Russia’s outlying regions and to Central Asia</w:t>
      </w:r>
      <w:r w:rsidRPr="00A3306D">
        <w:rPr>
          <w:sz w:val="10"/>
        </w:rPr>
        <w:t>.</w:t>
      </w:r>
    </w:p>
    <w:p w14:paraId="19EC2123" w14:textId="77777777" w:rsidR="00A64D3B" w:rsidRPr="00A3306D" w:rsidRDefault="00A64D3B" w:rsidP="00A64D3B">
      <w:pPr>
        <w:rPr>
          <w:sz w:val="10"/>
        </w:rPr>
      </w:pPr>
      <w:r w:rsidRPr="00A3306D">
        <w:rPr>
          <w:sz w:val="10"/>
        </w:rPr>
        <w:t xml:space="preserve">Bad as this sounds, things could still get worse. Back in 1991, the Polish intellectual Adam </w:t>
      </w:r>
      <w:proofErr w:type="spellStart"/>
      <w:r w:rsidRPr="00A3306D">
        <w:rPr>
          <w:sz w:val="10"/>
        </w:rPr>
        <w:t>Michnik</w:t>
      </w:r>
      <w:proofErr w:type="spellEnd"/>
      <w:r w:rsidRPr="00A3306D">
        <w:rPr>
          <w:sz w:val="10"/>
        </w:rPr>
        <w:t xml:space="preserve"> predicted that </w:t>
      </w:r>
      <w:r w:rsidRPr="00A3306D">
        <w:rPr>
          <w:rStyle w:val="StyleUnderline"/>
        </w:rPr>
        <w:t xml:space="preserve">future leaders in Russia and eastern Europe would </w:t>
      </w:r>
      <w:r w:rsidRPr="00A3306D">
        <w:rPr>
          <w:rStyle w:val="Emphasis"/>
        </w:rPr>
        <w:t>fill the gap</w:t>
      </w:r>
      <w:r w:rsidRPr="00A3306D">
        <w:rPr>
          <w:rStyle w:val="StyleUnderline"/>
        </w:rPr>
        <w:t xml:space="preserve"> left by the collapse of communism with “a coarse and primitive </w:t>
      </w:r>
      <w:r w:rsidRPr="00A3306D">
        <w:rPr>
          <w:rStyle w:val="Emphasis"/>
        </w:rPr>
        <w:t>nationalism</w:t>
      </w:r>
      <w:r w:rsidRPr="00A3306D">
        <w:rPr>
          <w:rStyle w:val="StyleUnderline"/>
        </w:rPr>
        <w:t>.”</w:t>
      </w:r>
      <w:r w:rsidRPr="00A3306D">
        <w:rPr>
          <w:sz w:val="10"/>
        </w:rPr>
        <w:t xml:space="preserve"> Putin has adopted just such a nationalism in recent years. He has slyly backed separatist movements in Abkhazia, the Donbas, Nagorno-Karabakh, South Ossetia, and Transnistria, creating deniable conflicts that result in warlord-run statelets. </w:t>
      </w:r>
      <w:r w:rsidRPr="00A3306D">
        <w:rPr>
          <w:rStyle w:val="StyleUnderline"/>
        </w:rPr>
        <w:t xml:space="preserve">In the years ahead, </w:t>
      </w:r>
      <w:r w:rsidRPr="00A3306D">
        <w:rPr>
          <w:rStyle w:val="StyleUnderline"/>
          <w:highlight w:val="cyan"/>
        </w:rPr>
        <w:t>he may</w:t>
      </w:r>
      <w:r w:rsidRPr="00A3306D">
        <w:rPr>
          <w:rStyle w:val="StyleUnderline"/>
        </w:rPr>
        <w:t xml:space="preserve"> well choose to </w:t>
      </w:r>
      <w:r w:rsidRPr="00A3306D">
        <w:rPr>
          <w:rStyle w:val="StyleUnderline"/>
          <w:highlight w:val="cyan"/>
        </w:rPr>
        <w:t>provoke</w:t>
      </w:r>
      <w:r w:rsidRPr="00A3306D">
        <w:rPr>
          <w:rStyle w:val="StyleUnderline"/>
        </w:rPr>
        <w:t xml:space="preserve"> more of these so-called frozen </w:t>
      </w:r>
      <w:r w:rsidRPr="00A3306D">
        <w:rPr>
          <w:rStyle w:val="StyleUnderline"/>
          <w:highlight w:val="cyan"/>
        </w:rPr>
        <w:t>conflicts</w:t>
      </w:r>
      <w:r w:rsidRPr="00A3306D">
        <w:rPr>
          <w:sz w:val="10"/>
        </w:rPr>
        <w:t xml:space="preserve">, but this time </w:t>
      </w:r>
      <w:r w:rsidRPr="00A3306D">
        <w:rPr>
          <w:rStyle w:val="StyleUnderline"/>
          <w:highlight w:val="cyan"/>
        </w:rPr>
        <w:t>in NATO Baltic member states</w:t>
      </w:r>
      <w:r w:rsidRPr="00A3306D">
        <w:rPr>
          <w:sz w:val="10"/>
        </w:rPr>
        <w:t xml:space="preserve"> (which have sizable Russian populations and which Moscow still considers lost provinces). </w:t>
      </w:r>
      <w:r w:rsidRPr="00A3306D">
        <w:rPr>
          <w:rStyle w:val="StyleUnderline"/>
        </w:rPr>
        <w:t>Meanwhile, Putin will try to play on Europe’s need for Russian support in Syria to force Europe to acknowledge his annexation of Crimea and his de facto rule over eastern Ukraine</w:t>
      </w:r>
      <w:r w:rsidRPr="00A3306D">
        <w:rPr>
          <w:sz w:val="10"/>
        </w:rPr>
        <w:t>.</w:t>
      </w:r>
    </w:p>
    <w:p w14:paraId="12C0085F" w14:textId="77777777" w:rsidR="00A64D3B" w:rsidRPr="00A3306D" w:rsidRDefault="00A64D3B" w:rsidP="00A64D3B">
      <w:pPr>
        <w:rPr>
          <w:sz w:val="10"/>
        </w:rPr>
      </w:pPr>
      <w:r w:rsidRPr="00A3306D">
        <w:rPr>
          <w:rStyle w:val="StyleUnderline"/>
        </w:rPr>
        <w:t>But just when a firm response is most needed, Europe is looking less and less likely to be able to provide one.</w:t>
      </w:r>
      <w:r w:rsidRPr="00A3306D">
        <w:rPr>
          <w:sz w:val="10"/>
        </w:rPr>
        <w:t xml:space="preserve"> In some ways, Russia’s current crisis parallels that of Europe, which is also dividing into core and peripheral areas. Despite adjustments by the European Central Bank and other measures, a time of slow global growth, coupled with Europe’s inability to make fundamental reforms, means that the European political and economic crisis will persist. </w:t>
      </w:r>
      <w:r w:rsidRPr="00A3306D">
        <w:rPr>
          <w:rStyle w:val="StyleUnderline"/>
        </w:rPr>
        <w:t xml:space="preserve">By frightening states into resolidifying their borders, </w:t>
      </w:r>
      <w:r w:rsidRPr="00A3306D">
        <w:rPr>
          <w:rStyle w:val="StyleUnderline"/>
          <w:highlight w:val="cyan"/>
        </w:rPr>
        <w:t>the</w:t>
      </w:r>
      <w:r w:rsidRPr="00A3306D">
        <w:rPr>
          <w:rStyle w:val="StyleUnderline"/>
        </w:rPr>
        <w:t xml:space="preserve"> migrant and terrorism </w:t>
      </w:r>
      <w:r w:rsidRPr="00A3306D">
        <w:rPr>
          <w:rStyle w:val="StyleUnderline"/>
          <w:highlight w:val="cyan"/>
        </w:rPr>
        <w:t>crises will</w:t>
      </w:r>
      <w:r w:rsidRPr="00A3306D">
        <w:rPr>
          <w:rStyle w:val="StyleUnderline"/>
        </w:rPr>
        <w:t xml:space="preserve"> also </w:t>
      </w:r>
      <w:r w:rsidRPr="00A3306D">
        <w:rPr>
          <w:rStyle w:val="Emphasis"/>
          <w:highlight w:val="cyan"/>
        </w:rPr>
        <w:t>exacerbate the EU’s divisions</w:t>
      </w:r>
      <w:r w:rsidRPr="00A3306D">
        <w:rPr>
          <w:rStyle w:val="StyleUnderline"/>
          <w:highlight w:val="cyan"/>
        </w:rPr>
        <w:t>—and</w:t>
      </w:r>
      <w:r w:rsidRPr="00A3306D">
        <w:rPr>
          <w:rStyle w:val="StyleUnderline"/>
        </w:rPr>
        <w:t xml:space="preserve">, inevitably, </w:t>
      </w:r>
      <w:r w:rsidRPr="00A3306D">
        <w:rPr>
          <w:rStyle w:val="StyleUnderline"/>
          <w:highlight w:val="cyan"/>
        </w:rPr>
        <w:t>NATO’s as well</w:t>
      </w:r>
      <w:r w:rsidRPr="00A3306D">
        <w:rPr>
          <w:sz w:val="10"/>
        </w:rPr>
        <w:t>.</w:t>
      </w:r>
    </w:p>
    <w:p w14:paraId="6C0DD104" w14:textId="77777777" w:rsidR="00A64D3B" w:rsidRPr="00A3306D" w:rsidRDefault="00A64D3B" w:rsidP="00A64D3B">
      <w:pPr>
        <w:rPr>
          <w:sz w:val="10"/>
        </w:rPr>
      </w:pPr>
      <w:r w:rsidRPr="00A3306D">
        <w:rPr>
          <w:rStyle w:val="StyleUnderline"/>
        </w:rPr>
        <w:t xml:space="preserve">Such disunity will make Europe’s attempts to confront </w:t>
      </w:r>
      <w:r w:rsidRPr="00A3306D">
        <w:rPr>
          <w:rStyle w:val="StyleUnderline"/>
          <w:highlight w:val="cyan"/>
        </w:rPr>
        <w:t>Russia</w:t>
      </w:r>
      <w:r w:rsidRPr="00A3306D">
        <w:rPr>
          <w:rStyle w:val="StyleUnderline"/>
        </w:rPr>
        <w:t xml:space="preserve"> even more hesitant and disorganized than they are today</w:t>
      </w:r>
      <w:r w:rsidRPr="00A3306D">
        <w:rPr>
          <w:sz w:val="10"/>
        </w:rPr>
        <w:t xml:space="preserve">. As NATO weakens, the former Warsaw Pact states will increasingly look to the United States for their security. They will also divide into subgroups: already, Poland, the Baltic countries, and Scandinavia are forming an alliance of sorts to withstand Russian aggression, and the </w:t>
      </w:r>
      <w:proofErr w:type="spellStart"/>
      <w:r w:rsidRPr="00A3306D">
        <w:rPr>
          <w:sz w:val="10"/>
        </w:rPr>
        <w:t>Visegrad</w:t>
      </w:r>
      <w:proofErr w:type="spellEnd"/>
      <w:r w:rsidRPr="00A3306D">
        <w:rPr>
          <w:sz w:val="10"/>
        </w:rPr>
        <w:t xml:space="preserve"> Group—which includes the Czech Republic, Hungary, Poland, and Slovakia—is becoming more concrete in terms of its political and military consultation. Further sowing division is Nord Stream 2, a proposed second pipeline through the Baltic Sea that would allow Russia to bypass central and eastern Europe when sending gas to western Europe. </w:t>
      </w:r>
      <w:r w:rsidRPr="00A3306D">
        <w:rPr>
          <w:rStyle w:val="StyleUnderline"/>
        </w:rPr>
        <w:t xml:space="preserve">In all these countries, slow economic growth </w:t>
      </w:r>
      <w:r w:rsidRPr="00A3306D">
        <w:rPr>
          <w:rStyle w:val="StyleUnderline"/>
          <w:highlight w:val="cyan"/>
        </w:rPr>
        <w:t xml:space="preserve">will </w:t>
      </w:r>
      <w:r w:rsidRPr="00A3306D">
        <w:rPr>
          <w:rStyle w:val="Emphasis"/>
          <w:highlight w:val="cyan"/>
        </w:rPr>
        <w:t xml:space="preserve">intensify </w:t>
      </w:r>
      <w:r w:rsidRPr="00A3306D">
        <w:rPr>
          <w:rStyle w:val="Emphasis"/>
        </w:rPr>
        <w:t xml:space="preserve">right-wing and left-wing </w:t>
      </w:r>
      <w:r w:rsidRPr="00A3306D">
        <w:rPr>
          <w:rStyle w:val="Emphasis"/>
          <w:highlight w:val="cyan"/>
        </w:rPr>
        <w:t>nationalist movements</w:t>
      </w:r>
      <w:r w:rsidRPr="00A3306D">
        <w:rPr>
          <w:rStyle w:val="StyleUnderline"/>
        </w:rPr>
        <w:t>, which prey on unmet economic expectations</w:t>
      </w:r>
      <w:r w:rsidRPr="00A3306D">
        <w:rPr>
          <w:sz w:val="10"/>
        </w:rPr>
        <w:t>.</w:t>
      </w:r>
    </w:p>
    <w:bookmarkEnd w:id="0"/>
    <w:p w14:paraId="6918829B" w14:textId="77777777" w:rsidR="00A64D3B" w:rsidRPr="00A3306D" w:rsidRDefault="00A64D3B" w:rsidP="00A64D3B"/>
    <w:p w14:paraId="6C5773C2" w14:textId="77777777" w:rsidR="00A64D3B" w:rsidRPr="00A3306D" w:rsidRDefault="00A64D3B" w:rsidP="00A64D3B">
      <w:pPr>
        <w:pStyle w:val="Heading3"/>
        <w:rPr>
          <w:rFonts w:cs="Times New Roman"/>
        </w:rPr>
      </w:pPr>
      <w:r w:rsidRPr="00A3306D">
        <w:rPr>
          <w:rFonts w:cs="Times New Roman"/>
        </w:rPr>
        <w:t>1NC — DA: Middle East</w:t>
      </w:r>
    </w:p>
    <w:p w14:paraId="7200D88D" w14:textId="77777777" w:rsidR="00A64D3B" w:rsidRPr="00A3306D" w:rsidRDefault="00A64D3B" w:rsidP="00A64D3B">
      <w:pPr>
        <w:pStyle w:val="Heading4"/>
        <w:rPr>
          <w:rFonts w:cs="Times New Roman"/>
          <w:bCs/>
        </w:rPr>
      </w:pPr>
      <w:r w:rsidRPr="00A3306D">
        <w:rPr>
          <w:rFonts w:cs="Times New Roman"/>
          <w:bCs/>
        </w:rPr>
        <w:t>Middle East war escalates.</w:t>
      </w:r>
    </w:p>
    <w:p w14:paraId="25809BD3" w14:textId="77777777" w:rsidR="00A64D3B" w:rsidRPr="00A3306D" w:rsidRDefault="00A64D3B" w:rsidP="00A64D3B">
      <w:proofErr w:type="spellStart"/>
      <w:r w:rsidRPr="00A3306D">
        <w:rPr>
          <w:rStyle w:val="Style13ptBold"/>
        </w:rPr>
        <w:t>Lantier</w:t>
      </w:r>
      <w:proofErr w:type="spellEnd"/>
      <w:r w:rsidRPr="00A3306D">
        <w:rPr>
          <w:rStyle w:val="Style13ptBold"/>
        </w:rPr>
        <w:t xml:space="preserve"> 19</w:t>
      </w:r>
      <w:r w:rsidRPr="00A3306D">
        <w:t xml:space="preserve">, PhD @ Geneva (Alex, “Syrian army, Iran threaten counterattack against Turkish invasion of Syria,” </w:t>
      </w:r>
      <w:hyperlink r:id="rId10" w:history="1">
        <w:r w:rsidRPr="00A3306D">
          <w:rPr>
            <w:rStyle w:val="Hyperlink"/>
            <w:color w:val="000000"/>
          </w:rPr>
          <w:t>https://www.wsws.org/en/articles/2019/10/14/syri-o14.html</w:t>
        </w:r>
      </w:hyperlink>
      <w:r w:rsidRPr="00A3306D">
        <w:t>)</w:t>
      </w:r>
    </w:p>
    <w:p w14:paraId="51E6B835" w14:textId="77777777" w:rsidR="00A64D3B" w:rsidRPr="00A3306D" w:rsidRDefault="00A64D3B" w:rsidP="00A64D3B">
      <w:pPr>
        <w:rPr>
          <w:sz w:val="12"/>
        </w:rPr>
      </w:pPr>
      <w:r w:rsidRPr="00A3306D">
        <w:rPr>
          <w:sz w:val="12"/>
        </w:rPr>
        <w:t xml:space="preserve">The </w:t>
      </w:r>
      <w:r w:rsidRPr="00A3306D">
        <w:rPr>
          <w:highlight w:val="cyan"/>
          <w:u w:val="single"/>
        </w:rPr>
        <w:t>conflicts</w:t>
      </w:r>
      <w:r w:rsidRPr="00A3306D">
        <w:rPr>
          <w:u w:val="single"/>
        </w:rPr>
        <w:t xml:space="preserve"> erupting between</w:t>
      </w:r>
      <w:r w:rsidRPr="00A3306D">
        <w:rPr>
          <w:sz w:val="12"/>
        </w:rPr>
        <w:t xml:space="preserve"> the different capitalist </w:t>
      </w:r>
      <w:r w:rsidRPr="00A3306D">
        <w:rPr>
          <w:u w:val="single"/>
        </w:rPr>
        <w:t xml:space="preserve">regimes </w:t>
      </w:r>
      <w:r w:rsidRPr="00A3306D">
        <w:rPr>
          <w:highlight w:val="cyan"/>
          <w:u w:val="single"/>
        </w:rPr>
        <w:t>in the Middle East pose</w:t>
      </w:r>
      <w:r w:rsidRPr="00A3306D">
        <w:rPr>
          <w:u w:val="single"/>
        </w:rPr>
        <w:t xml:space="preserve"> </w:t>
      </w:r>
      <w:r w:rsidRPr="00A3306D">
        <w:rPr>
          <w:highlight w:val="cyan"/>
          <w:u w:val="single"/>
        </w:rPr>
        <w:t>a</w:t>
      </w:r>
      <w:r w:rsidRPr="00A3306D">
        <w:rPr>
          <w:u w:val="single"/>
        </w:rPr>
        <w:t xml:space="preserve">n </w:t>
      </w:r>
      <w:r w:rsidRPr="00A3306D">
        <w:rPr>
          <w:rStyle w:val="Emphasis"/>
        </w:rPr>
        <w:t xml:space="preserve">imminent </w:t>
      </w:r>
      <w:r w:rsidRPr="00A3306D">
        <w:rPr>
          <w:rStyle w:val="Emphasis"/>
          <w:highlight w:val="cyan"/>
        </w:rPr>
        <w:t>threat</w:t>
      </w:r>
      <w:r w:rsidRPr="00A3306D">
        <w:rPr>
          <w:u w:val="single"/>
        </w:rPr>
        <w:t xml:space="preserve"> not only to the population of the region, but </w:t>
      </w:r>
      <w:r w:rsidRPr="00A3306D">
        <w:rPr>
          <w:highlight w:val="cyan"/>
          <w:u w:val="single"/>
        </w:rPr>
        <w:t>to</w:t>
      </w:r>
      <w:r w:rsidRPr="00A3306D">
        <w:rPr>
          <w:u w:val="single"/>
        </w:rPr>
        <w:t xml:space="preserve"> the </w:t>
      </w:r>
      <w:r w:rsidRPr="00A3306D">
        <w:rPr>
          <w:rStyle w:val="Emphasis"/>
          <w:highlight w:val="cyan"/>
        </w:rPr>
        <w:t>entire world</w:t>
      </w:r>
      <w:r w:rsidRPr="00A3306D">
        <w:rPr>
          <w:sz w:val="12"/>
        </w:rPr>
        <w:t xml:space="preserve">. Workers can give no support to any of the competing military plans and strategic appetites of these reactionary regimes. </w:t>
      </w:r>
      <w:r w:rsidRPr="00A3306D">
        <w:rPr>
          <w:highlight w:val="cyan"/>
          <w:u w:val="single"/>
        </w:rPr>
        <w:t>With</w:t>
      </w:r>
      <w:r w:rsidRPr="00A3306D">
        <w:rPr>
          <w:u w:val="single"/>
        </w:rPr>
        <w:t xml:space="preserve"> </w:t>
      </w:r>
      <w:r w:rsidRPr="00A3306D">
        <w:rPr>
          <w:rStyle w:val="Emphasis"/>
        </w:rPr>
        <w:t>America</w:t>
      </w:r>
      <w:r w:rsidRPr="00A3306D">
        <w:rPr>
          <w:u w:val="single"/>
        </w:rPr>
        <w:t xml:space="preserve">, </w:t>
      </w:r>
      <w:r w:rsidRPr="00A3306D">
        <w:rPr>
          <w:rStyle w:val="Emphasis"/>
          <w:highlight w:val="cyan"/>
        </w:rPr>
        <w:t>Europe</w:t>
      </w:r>
      <w:r w:rsidRPr="00A3306D">
        <w:rPr>
          <w:highlight w:val="cyan"/>
          <w:u w:val="single"/>
        </w:rPr>
        <w:t xml:space="preserve">, </w:t>
      </w:r>
      <w:proofErr w:type="gramStart"/>
      <w:r w:rsidRPr="00A3306D">
        <w:rPr>
          <w:rStyle w:val="Emphasis"/>
          <w:highlight w:val="cyan"/>
        </w:rPr>
        <w:t>Russia</w:t>
      </w:r>
      <w:proofErr w:type="gramEnd"/>
      <w:r w:rsidRPr="00A3306D">
        <w:rPr>
          <w:highlight w:val="cyan"/>
          <w:u w:val="single"/>
        </w:rPr>
        <w:t xml:space="preserve"> and </w:t>
      </w:r>
      <w:r w:rsidRPr="00A3306D">
        <w:rPr>
          <w:rStyle w:val="Emphasis"/>
          <w:highlight w:val="cyan"/>
        </w:rPr>
        <w:t>China</w:t>
      </w:r>
      <w:r w:rsidRPr="00A3306D">
        <w:rPr>
          <w:highlight w:val="cyan"/>
          <w:u w:val="single"/>
        </w:rPr>
        <w:t xml:space="preserve"> all</w:t>
      </w:r>
      <w:r w:rsidRPr="00A3306D">
        <w:rPr>
          <w:u w:val="single"/>
        </w:rPr>
        <w:t xml:space="preserve"> </w:t>
      </w:r>
      <w:r w:rsidRPr="00A3306D">
        <w:rPr>
          <w:rStyle w:val="Emphasis"/>
        </w:rPr>
        <w:t xml:space="preserve">deeply </w:t>
      </w:r>
      <w:r w:rsidRPr="00A3306D">
        <w:rPr>
          <w:rStyle w:val="Emphasis"/>
          <w:highlight w:val="cyan"/>
        </w:rPr>
        <w:t>involved</w:t>
      </w:r>
      <w:r w:rsidRPr="00A3306D">
        <w:rPr>
          <w:highlight w:val="cyan"/>
          <w:u w:val="single"/>
        </w:rPr>
        <w:t xml:space="preserve"> in</w:t>
      </w:r>
      <w:r w:rsidRPr="00A3306D">
        <w:rPr>
          <w:u w:val="single"/>
        </w:rPr>
        <w:t xml:space="preserve"> the proxy war in Syria, </w:t>
      </w:r>
      <w:r w:rsidRPr="00A3306D">
        <w:rPr>
          <w:highlight w:val="cyan"/>
          <w:u w:val="single"/>
        </w:rPr>
        <w:t xml:space="preserve">a large-scale Middle East war could </w:t>
      </w:r>
      <w:r w:rsidRPr="00A3306D">
        <w:rPr>
          <w:u w:val="single"/>
        </w:rPr>
        <w:t xml:space="preserve">strangle </w:t>
      </w:r>
      <w:r w:rsidRPr="00A3306D">
        <w:rPr>
          <w:rStyle w:val="Emphasis"/>
        </w:rPr>
        <w:t>the world oil supply</w:t>
      </w:r>
      <w:r w:rsidRPr="00A3306D">
        <w:rPr>
          <w:u w:val="single"/>
        </w:rPr>
        <w:t xml:space="preserve"> and </w:t>
      </w:r>
      <w:r w:rsidRPr="00A3306D">
        <w:rPr>
          <w:highlight w:val="cyan"/>
          <w:u w:val="single"/>
        </w:rPr>
        <w:t xml:space="preserve">escalate into war between </w:t>
      </w:r>
      <w:r w:rsidRPr="00A3306D">
        <w:rPr>
          <w:rStyle w:val="Emphasis"/>
          <w:highlight w:val="cyan"/>
        </w:rPr>
        <w:t>nuc</w:t>
      </w:r>
      <w:r w:rsidRPr="00A3306D">
        <w:rPr>
          <w:rStyle w:val="Emphasis"/>
        </w:rPr>
        <w:t xml:space="preserve">lear-armed </w:t>
      </w:r>
      <w:r w:rsidRPr="00A3306D">
        <w:rPr>
          <w:rStyle w:val="Emphasis"/>
          <w:highlight w:val="cyan"/>
        </w:rPr>
        <w:t>powers</w:t>
      </w:r>
      <w:r w:rsidRPr="00A3306D">
        <w:rPr>
          <w:sz w:val="12"/>
        </w:rPr>
        <w:t xml:space="preserve">. The working class is coming face to face </w:t>
      </w:r>
      <w:r w:rsidRPr="00A3306D">
        <w:rPr>
          <w:highlight w:val="cyan"/>
          <w:u w:val="single"/>
        </w:rPr>
        <w:t>with</w:t>
      </w:r>
      <w:r w:rsidRPr="00A3306D">
        <w:rPr>
          <w:u w:val="single"/>
        </w:rPr>
        <w:t xml:space="preserve"> the real possibility of a </w:t>
      </w:r>
      <w:r w:rsidRPr="00A3306D">
        <w:rPr>
          <w:rStyle w:val="Emphasis"/>
          <w:highlight w:val="cyan"/>
        </w:rPr>
        <w:t>Third World War</w:t>
      </w:r>
      <w:r w:rsidRPr="00A3306D">
        <w:rPr>
          <w:sz w:val="12"/>
        </w:rPr>
        <w:t>.</w:t>
      </w:r>
    </w:p>
    <w:p w14:paraId="1B3598D5" w14:textId="77777777" w:rsidR="00A64D3B" w:rsidRPr="00A3306D" w:rsidRDefault="00A64D3B" w:rsidP="00A64D3B"/>
    <w:p w14:paraId="7234D31B" w14:textId="77777777" w:rsidR="00A64D3B" w:rsidRPr="00A3306D" w:rsidRDefault="00A64D3B" w:rsidP="00A64D3B">
      <w:pPr>
        <w:pStyle w:val="Heading2"/>
        <w:rPr>
          <w:rFonts w:cs="Times New Roman"/>
        </w:rPr>
      </w:pPr>
      <w:r w:rsidRPr="00A3306D">
        <w:rPr>
          <w:rFonts w:cs="Times New Roman"/>
        </w:rPr>
        <w:t>Top Level</w:t>
      </w:r>
    </w:p>
    <w:p w14:paraId="6F93A7B2" w14:textId="77777777" w:rsidR="00A64D3B" w:rsidRPr="00A3306D" w:rsidRDefault="00A64D3B" w:rsidP="00A64D3B">
      <w:pPr>
        <w:pStyle w:val="Heading3"/>
        <w:rPr>
          <w:rFonts w:cs="Times New Roman"/>
        </w:rPr>
      </w:pPr>
      <w:r w:rsidRPr="00A3306D">
        <w:rPr>
          <w:rFonts w:cs="Times New Roman"/>
        </w:rPr>
        <w:t>2NC — O/V: EU Collapse</w:t>
      </w:r>
    </w:p>
    <w:p w14:paraId="0E953F4B" w14:textId="77777777" w:rsidR="00A64D3B" w:rsidRPr="00A3306D" w:rsidRDefault="00A64D3B" w:rsidP="00A64D3B">
      <w:pPr>
        <w:pStyle w:val="Heading4"/>
        <w:rPr>
          <w:rFonts w:cs="Times New Roman"/>
        </w:rPr>
      </w:pPr>
      <w:bookmarkStart w:id="1" w:name="_Hlk76984854"/>
      <w:r w:rsidRPr="00A3306D">
        <w:rPr>
          <w:rFonts w:cs="Times New Roman"/>
        </w:rPr>
        <w:t>WW3</w:t>
      </w:r>
    </w:p>
    <w:p w14:paraId="0EA9DBD1" w14:textId="77777777" w:rsidR="00A64D3B" w:rsidRPr="00A3306D" w:rsidRDefault="00A64D3B" w:rsidP="00A64D3B">
      <w:proofErr w:type="spellStart"/>
      <w:r w:rsidRPr="00A3306D">
        <w:rPr>
          <w:rStyle w:val="Style13ptBold"/>
        </w:rPr>
        <w:t>Gommes</w:t>
      </w:r>
      <w:proofErr w:type="spellEnd"/>
      <w:r w:rsidRPr="00A3306D">
        <w:rPr>
          <w:rStyle w:val="Style13ptBold"/>
        </w:rPr>
        <w:t xml:space="preserve"> 11</w:t>
      </w:r>
      <w:r w:rsidRPr="00A3306D">
        <w:t xml:space="preserve">, former Columbia Law Review senior editor, publisher of Periscope Post, former corporate lawyer (Thomas, “Eurozone in crisis: The death of the euro could trigger World War III,” </w:t>
      </w:r>
      <w:hyperlink r:id="rId11" w:history="1">
        <w:r w:rsidRPr="00A3306D">
          <w:rPr>
            <w:rStyle w:val="Hyperlink"/>
          </w:rPr>
          <w:t>www.periscopepost.com/2011/12/eurozone-in-crisis-the-death-of-the-euro-could-trigger-world-war-iii/</w:t>
        </w:r>
      </w:hyperlink>
      <w:r w:rsidRPr="00A3306D">
        <w:t>)</w:t>
      </w:r>
    </w:p>
    <w:p w14:paraId="2562A3EA" w14:textId="77777777" w:rsidR="00A64D3B" w:rsidRPr="00A3306D" w:rsidRDefault="00A64D3B" w:rsidP="00A64D3B">
      <w:pPr>
        <w:rPr>
          <w:sz w:val="10"/>
        </w:rPr>
      </w:pPr>
      <w:r w:rsidRPr="00A3306D">
        <w:rPr>
          <w:sz w:val="10"/>
        </w:rPr>
        <w:t xml:space="preserve">Eurozone in crisis: </w:t>
      </w:r>
      <w:r w:rsidRPr="00A3306D">
        <w:rPr>
          <w:rStyle w:val="StyleUnderline"/>
        </w:rPr>
        <w:t xml:space="preserve">The </w:t>
      </w:r>
      <w:r w:rsidRPr="00A3306D">
        <w:rPr>
          <w:rStyle w:val="StyleUnderline"/>
          <w:highlight w:val="cyan"/>
        </w:rPr>
        <w:t xml:space="preserve">death of </w:t>
      </w:r>
      <w:r w:rsidRPr="00A3306D">
        <w:rPr>
          <w:rStyle w:val="StyleUnderline"/>
        </w:rPr>
        <w:t xml:space="preserve">the </w:t>
      </w:r>
      <w:r w:rsidRPr="00A3306D">
        <w:rPr>
          <w:rStyle w:val="StyleUnderline"/>
          <w:highlight w:val="cyan"/>
        </w:rPr>
        <w:t xml:space="preserve">euro </w:t>
      </w:r>
      <w:r w:rsidRPr="00A3306D">
        <w:rPr>
          <w:rStyle w:val="StyleUnderline"/>
        </w:rPr>
        <w:t xml:space="preserve">could </w:t>
      </w:r>
      <w:r w:rsidRPr="00A3306D">
        <w:rPr>
          <w:rStyle w:val="StyleUnderline"/>
          <w:highlight w:val="cyan"/>
        </w:rPr>
        <w:t>trigger</w:t>
      </w:r>
      <w:r w:rsidRPr="00A3306D">
        <w:rPr>
          <w:highlight w:val="cyan"/>
          <w:u w:val="single"/>
        </w:rPr>
        <w:t xml:space="preserve"> </w:t>
      </w:r>
      <w:r w:rsidRPr="00A3306D">
        <w:rPr>
          <w:rStyle w:val="Emphasis"/>
          <w:highlight w:val="cyan"/>
        </w:rPr>
        <w:t>World War III</w:t>
      </w:r>
      <w:r w:rsidRPr="00A3306D">
        <w:rPr>
          <w:sz w:val="10"/>
          <w:highlight w:val="cyan"/>
        </w:rPr>
        <w:t xml:space="preserve"> </w:t>
      </w:r>
    </w:p>
    <w:p w14:paraId="54370A52" w14:textId="77777777" w:rsidR="00A64D3B" w:rsidRPr="00A3306D" w:rsidRDefault="00A64D3B" w:rsidP="00A64D3B">
      <w:pPr>
        <w:rPr>
          <w:sz w:val="12"/>
        </w:rPr>
      </w:pPr>
      <w:r w:rsidRPr="00A3306D">
        <w:rPr>
          <w:sz w:val="12"/>
        </w:rPr>
        <w:t xml:space="preserve">The slow-motion demise of the euro </w:t>
      </w:r>
      <w:proofErr w:type="gramStart"/>
      <w:r w:rsidRPr="00A3306D">
        <w:rPr>
          <w:sz w:val="12"/>
        </w:rPr>
        <w:t>isn’t</w:t>
      </w:r>
      <w:proofErr w:type="gramEnd"/>
      <w:r w:rsidRPr="00A3306D">
        <w:rPr>
          <w:sz w:val="12"/>
        </w:rPr>
        <w:t xml:space="preserve"> just financial Armageddon – it could just be one step down the slippery path to World War III. At the risk of being accused of scaremongering, </w:t>
      </w:r>
      <w:proofErr w:type="gramStart"/>
      <w:r w:rsidRPr="00A3306D">
        <w:rPr>
          <w:sz w:val="12"/>
        </w:rPr>
        <w:t>I’ll</w:t>
      </w:r>
      <w:proofErr w:type="gramEnd"/>
      <w:r w:rsidRPr="00A3306D">
        <w:rPr>
          <w:sz w:val="12"/>
        </w:rPr>
        <w:t xml:space="preserve"> state my point simply and up front: Things in Europe are not as bad as they seem – they’re worse. And though the commentariat is queuing up to predict the imminent demise of the euro currency and to lament the ongoing recession, </w:t>
      </w:r>
      <w:proofErr w:type="gramStart"/>
      <w:r w:rsidRPr="00A3306D">
        <w:rPr>
          <w:sz w:val="12"/>
        </w:rPr>
        <w:t>that’s</w:t>
      </w:r>
      <w:proofErr w:type="gramEnd"/>
      <w:r w:rsidRPr="00A3306D">
        <w:rPr>
          <w:sz w:val="12"/>
        </w:rPr>
        <w:t xml:space="preserve"> not even the half of it: We’re looking at World War III.</w:t>
      </w:r>
      <w:r w:rsidRPr="00A3306D">
        <w:rPr>
          <w:u w:val="single"/>
        </w:rPr>
        <w:t xml:space="preserve"> </w:t>
      </w:r>
      <w:r w:rsidRPr="00A3306D">
        <w:rPr>
          <w:sz w:val="12"/>
        </w:rPr>
        <w:t xml:space="preserve">As major corporations start drawing up contingency plans for a world without the euro and as weaknesses in government finances become ever more glaring, the end of the euro currency becomes an increasingly realistic prospect. Related, the total absence of business growth, or trading among European nations raises the question of what benefits a unified trading block offers. The driving motive behind the original Coal and Steel alliance that ultimately became today’s European Union was a desire among nations, </w:t>
      </w:r>
      <w:proofErr w:type="spellStart"/>
      <w:r w:rsidRPr="00A3306D">
        <w:rPr>
          <w:sz w:val="12"/>
        </w:rPr>
        <w:t>traumatised</w:t>
      </w:r>
      <w:proofErr w:type="spellEnd"/>
      <w:r w:rsidRPr="00A3306D">
        <w:rPr>
          <w:sz w:val="12"/>
        </w:rPr>
        <w:t xml:space="preserve"> by the worst war in their collective history, to provide a deterrent against another war. My concern is that that trauma has faded, and that the fear of war has been replaced by the fear of recession. As anyone with even a fleeting familiarity with </w:t>
      </w:r>
      <w:r w:rsidRPr="00A3306D">
        <w:rPr>
          <w:highlight w:val="cyan"/>
          <w:u w:val="single"/>
        </w:rPr>
        <w:t>European history</w:t>
      </w:r>
      <w:r w:rsidRPr="00A3306D">
        <w:rPr>
          <w:sz w:val="12"/>
          <w:highlight w:val="cyan"/>
        </w:rPr>
        <w:t xml:space="preserve"> </w:t>
      </w:r>
      <w:r w:rsidRPr="00A3306D">
        <w:rPr>
          <w:sz w:val="12"/>
        </w:rPr>
        <w:t xml:space="preserve">can confirm, ours </w:t>
      </w:r>
      <w:r w:rsidRPr="00A3306D">
        <w:rPr>
          <w:highlight w:val="cyan"/>
          <w:u w:val="single"/>
        </w:rPr>
        <w:t>is not</w:t>
      </w:r>
      <w:r w:rsidRPr="00A3306D">
        <w:rPr>
          <w:sz w:val="12"/>
          <w:highlight w:val="cyan"/>
        </w:rPr>
        <w:t xml:space="preserve"> </w:t>
      </w:r>
      <w:r w:rsidRPr="00A3306D">
        <w:rPr>
          <w:sz w:val="12"/>
        </w:rPr>
        <w:t xml:space="preserve">exactly </w:t>
      </w:r>
      <w:r w:rsidRPr="00A3306D">
        <w:rPr>
          <w:highlight w:val="cyan"/>
          <w:u w:val="single"/>
        </w:rPr>
        <w:t>a history of</w:t>
      </w:r>
      <w:r w:rsidRPr="00A3306D">
        <w:rPr>
          <w:sz w:val="12"/>
          <w:highlight w:val="cyan"/>
        </w:rPr>
        <w:t xml:space="preserve"> </w:t>
      </w:r>
      <w:r w:rsidRPr="00A3306D">
        <w:rPr>
          <w:sz w:val="12"/>
        </w:rPr>
        <w:t xml:space="preserve">love and </w:t>
      </w:r>
      <w:r w:rsidRPr="00A3306D">
        <w:rPr>
          <w:highlight w:val="cyan"/>
          <w:u w:val="single"/>
        </w:rPr>
        <w:t>peace</w:t>
      </w:r>
      <w:r w:rsidRPr="00A3306D">
        <w:rPr>
          <w:sz w:val="12"/>
        </w:rPr>
        <w:t xml:space="preserve">. In fact, </w:t>
      </w:r>
      <w:r w:rsidRPr="00A3306D">
        <w:rPr>
          <w:u w:val="single"/>
        </w:rPr>
        <w:t>the period since</w:t>
      </w:r>
      <w:r w:rsidRPr="00A3306D">
        <w:rPr>
          <w:sz w:val="12"/>
        </w:rPr>
        <w:t xml:space="preserve"> the end of </w:t>
      </w:r>
      <w:r w:rsidRPr="00A3306D">
        <w:rPr>
          <w:u w:val="single"/>
        </w:rPr>
        <w:t>World War II has been</w:t>
      </w:r>
      <w:r w:rsidRPr="00A3306D">
        <w:rPr>
          <w:sz w:val="12"/>
        </w:rPr>
        <w:t xml:space="preserve"> probably </w:t>
      </w:r>
      <w:r w:rsidRPr="00A3306D">
        <w:rPr>
          <w:u w:val="single"/>
        </w:rPr>
        <w:t>the longest period of</w:t>
      </w:r>
      <w:r w:rsidRPr="00A3306D">
        <w:rPr>
          <w:sz w:val="12"/>
        </w:rPr>
        <w:t xml:space="preserve"> relative </w:t>
      </w:r>
      <w:r w:rsidRPr="00A3306D">
        <w:rPr>
          <w:u w:val="single"/>
        </w:rPr>
        <w:t>peace the region has ever known</w:t>
      </w:r>
      <w:r w:rsidRPr="00A3306D">
        <w:rPr>
          <w:sz w:val="12"/>
        </w:rPr>
        <w:t xml:space="preserve">. Arguably, </w:t>
      </w:r>
      <w:r w:rsidRPr="00A3306D">
        <w:rPr>
          <w:u w:val="single"/>
        </w:rPr>
        <w:t>it’s no coincidence that</w:t>
      </w:r>
      <w:r w:rsidRPr="00A3306D">
        <w:rPr>
          <w:sz w:val="12"/>
        </w:rPr>
        <w:t xml:space="preserve"> that period of </w:t>
      </w:r>
      <w:r w:rsidRPr="00A3306D">
        <w:rPr>
          <w:u w:val="single"/>
        </w:rPr>
        <w:t>peace</w:t>
      </w:r>
      <w:r w:rsidRPr="00A3306D">
        <w:rPr>
          <w:sz w:val="12"/>
        </w:rPr>
        <w:t xml:space="preserve"> has </w:t>
      </w:r>
      <w:r w:rsidRPr="00A3306D">
        <w:rPr>
          <w:u w:val="single"/>
        </w:rPr>
        <w:t>coincided</w:t>
      </w:r>
      <w:r w:rsidRPr="00A3306D">
        <w:rPr>
          <w:sz w:val="12"/>
        </w:rPr>
        <w:t xml:space="preserve"> exactly </w:t>
      </w:r>
      <w:r w:rsidRPr="00A3306D">
        <w:rPr>
          <w:u w:val="single"/>
        </w:rPr>
        <w:t>with the</w:t>
      </w:r>
      <w:r w:rsidRPr="00A3306D">
        <w:rPr>
          <w:sz w:val="12"/>
        </w:rPr>
        <w:t xml:space="preserve"> </w:t>
      </w:r>
      <w:proofErr w:type="gramStart"/>
      <w:r w:rsidRPr="00A3306D">
        <w:rPr>
          <w:sz w:val="12"/>
        </w:rPr>
        <w:t xml:space="preserve">ever </w:t>
      </w:r>
      <w:r w:rsidRPr="00A3306D">
        <w:rPr>
          <w:u w:val="single"/>
        </w:rPr>
        <w:t>strengthening</w:t>
      </w:r>
      <w:proofErr w:type="gramEnd"/>
      <w:r w:rsidRPr="00A3306D">
        <w:rPr>
          <w:u w:val="single"/>
        </w:rPr>
        <w:t xml:space="preserve"> ties</w:t>
      </w:r>
      <w:r w:rsidRPr="00A3306D">
        <w:rPr>
          <w:sz w:val="12"/>
        </w:rPr>
        <w:t xml:space="preserve"> that have been forged </w:t>
      </w:r>
      <w:r w:rsidRPr="00A3306D">
        <w:rPr>
          <w:u w:val="single"/>
        </w:rPr>
        <w:t>between European nations</w:t>
      </w:r>
      <w:r w:rsidRPr="00A3306D">
        <w:rPr>
          <w:sz w:val="12"/>
        </w:rPr>
        <w:t xml:space="preserve"> over these past 60 years. </w:t>
      </w:r>
      <w:r w:rsidRPr="00A3306D">
        <w:rPr>
          <w:highlight w:val="cyan"/>
          <w:u w:val="single"/>
        </w:rPr>
        <w:t>If the bonds that tie Europe</w:t>
      </w:r>
      <w:r w:rsidRPr="00A3306D">
        <w:rPr>
          <w:sz w:val="12"/>
        </w:rPr>
        <w:t xml:space="preserve">an nations together </w:t>
      </w:r>
      <w:r w:rsidRPr="00A3306D">
        <w:rPr>
          <w:highlight w:val="cyan"/>
          <w:u w:val="single"/>
        </w:rPr>
        <w:t xml:space="preserve">are weakened, </w:t>
      </w:r>
      <w:r w:rsidRPr="00A3306D">
        <w:rPr>
          <w:sz w:val="12"/>
        </w:rPr>
        <w:t>the</w:t>
      </w:r>
      <w:r w:rsidRPr="00A3306D">
        <w:rPr>
          <w:u w:val="single"/>
        </w:rPr>
        <w:t xml:space="preserve"> </w:t>
      </w:r>
      <w:r w:rsidRPr="00A3306D">
        <w:rPr>
          <w:highlight w:val="cyan"/>
          <w:u w:val="single"/>
        </w:rPr>
        <w:t xml:space="preserve">incentives to avoid </w:t>
      </w:r>
      <w:r w:rsidRPr="00A3306D">
        <w:rPr>
          <w:rStyle w:val="Emphasis"/>
          <w:highlight w:val="cyan"/>
        </w:rPr>
        <w:t>total war</w:t>
      </w:r>
      <w:r w:rsidRPr="00A3306D">
        <w:rPr>
          <w:highlight w:val="cyan"/>
          <w:u w:val="single"/>
        </w:rPr>
        <w:t xml:space="preserve"> dwindle</w:t>
      </w:r>
      <w:r w:rsidRPr="00A3306D">
        <w:rPr>
          <w:u w:val="single"/>
        </w:rPr>
        <w:t>.</w:t>
      </w:r>
      <w:r w:rsidRPr="00A3306D">
        <w:rPr>
          <w:sz w:val="12"/>
        </w:rPr>
        <w:t xml:space="preserve"> And </w:t>
      </w:r>
      <w:proofErr w:type="spellStart"/>
      <w:r w:rsidRPr="00A3306D">
        <w:rPr>
          <w:u w:val="single"/>
        </w:rPr>
        <w:t>its</w:t>
      </w:r>
      <w:proofErr w:type="spellEnd"/>
      <w:r w:rsidRPr="00A3306D">
        <w:rPr>
          <w:u w:val="single"/>
        </w:rPr>
        <w:t xml:space="preserve"> not</w:t>
      </w:r>
      <w:r w:rsidRPr="00A3306D">
        <w:rPr>
          <w:sz w:val="12"/>
        </w:rPr>
        <w:t xml:space="preserve"> as dramatic or </w:t>
      </w:r>
      <w:proofErr w:type="spellStart"/>
      <w:r w:rsidRPr="00A3306D">
        <w:rPr>
          <w:u w:val="single"/>
        </w:rPr>
        <w:t>far fetched</w:t>
      </w:r>
      <w:proofErr w:type="spellEnd"/>
      <w:r w:rsidRPr="00A3306D">
        <w:rPr>
          <w:sz w:val="12"/>
        </w:rPr>
        <w:t xml:space="preserve"> a theory as it may at first sound. The end of the euro currency and a </w:t>
      </w:r>
      <w:r w:rsidRPr="00A3306D">
        <w:rPr>
          <w:u w:val="single"/>
        </w:rPr>
        <w:t>reversion to national currencies could</w:t>
      </w:r>
      <w:r w:rsidRPr="00A3306D">
        <w:rPr>
          <w:sz w:val="12"/>
        </w:rPr>
        <w:t xml:space="preserve"> quite possibly </w:t>
      </w:r>
      <w:r w:rsidRPr="00A3306D">
        <w:rPr>
          <w:u w:val="single"/>
        </w:rPr>
        <w:t>provide the impetus for</w:t>
      </w:r>
      <w:r w:rsidRPr="00A3306D">
        <w:rPr>
          <w:sz w:val="12"/>
        </w:rPr>
        <w:t xml:space="preserve"> a further </w:t>
      </w:r>
      <w:r w:rsidRPr="00A3306D">
        <w:rPr>
          <w:u w:val="single"/>
        </w:rPr>
        <w:t>dissolution of the union.</w:t>
      </w:r>
      <w:r w:rsidRPr="00A3306D">
        <w:rPr>
          <w:sz w:val="12"/>
        </w:rPr>
        <w:t xml:space="preserve"> The </w:t>
      </w:r>
      <w:r w:rsidRPr="00A3306D">
        <w:rPr>
          <w:highlight w:val="cyan"/>
          <w:u w:val="single"/>
        </w:rPr>
        <w:t xml:space="preserve">unraveling </w:t>
      </w:r>
      <w:r w:rsidRPr="00A3306D">
        <w:rPr>
          <w:u w:val="single"/>
        </w:rPr>
        <w:t xml:space="preserve">of </w:t>
      </w:r>
      <w:r w:rsidRPr="00A3306D">
        <w:rPr>
          <w:highlight w:val="cyan"/>
          <w:u w:val="single"/>
        </w:rPr>
        <w:t>painstakingly negotiated ties becomes easier and easier as each strand frays</w:t>
      </w:r>
      <w:r w:rsidRPr="00A3306D">
        <w:rPr>
          <w:u w:val="single"/>
        </w:rPr>
        <w:t xml:space="preserve"> and breaks</w:t>
      </w:r>
      <w:r w:rsidRPr="00A3306D">
        <w:rPr>
          <w:sz w:val="12"/>
        </w:rPr>
        <w:t xml:space="preserve">. </w:t>
      </w:r>
      <w:r w:rsidRPr="00A3306D">
        <w:rPr>
          <w:u w:val="single"/>
        </w:rPr>
        <w:t xml:space="preserve">Combine this unraveling </w:t>
      </w:r>
      <w:r w:rsidRPr="00A3306D">
        <w:rPr>
          <w:rStyle w:val="StyleUnderline"/>
        </w:rPr>
        <w:t>with</w:t>
      </w:r>
      <w:r w:rsidRPr="00A3306D">
        <w:rPr>
          <w:sz w:val="12"/>
        </w:rPr>
        <w:t xml:space="preserve"> an ongoing or even deepening </w:t>
      </w:r>
      <w:r w:rsidRPr="00A3306D">
        <w:rPr>
          <w:u w:val="single"/>
        </w:rPr>
        <w:t xml:space="preserve">recession, and </w:t>
      </w:r>
      <w:r w:rsidRPr="00A3306D">
        <w:rPr>
          <w:highlight w:val="cyan"/>
          <w:u w:val="single"/>
        </w:rPr>
        <w:t>it</w:t>
      </w:r>
      <w:r w:rsidRPr="00A3306D">
        <w:rPr>
          <w:sz w:val="12"/>
        </w:rPr>
        <w:t xml:space="preserve"> all </w:t>
      </w:r>
      <w:r w:rsidRPr="00A3306D">
        <w:rPr>
          <w:highlight w:val="cyan"/>
          <w:u w:val="single"/>
        </w:rPr>
        <w:t>makes for a combustible atmosphere</w:t>
      </w:r>
      <w:r w:rsidRPr="00A3306D">
        <w:rPr>
          <w:sz w:val="12"/>
        </w:rPr>
        <w:t xml:space="preserve">. Unfortunately, </w:t>
      </w:r>
      <w:r w:rsidRPr="00A3306D">
        <w:rPr>
          <w:u w:val="single"/>
        </w:rPr>
        <w:t>it</w:t>
      </w:r>
      <w:r w:rsidRPr="00A3306D">
        <w:rPr>
          <w:sz w:val="12"/>
        </w:rPr>
        <w:t xml:space="preserve"> i</w:t>
      </w:r>
      <w:r w:rsidRPr="00A3306D">
        <w:rPr>
          <w:u w:val="single"/>
        </w:rPr>
        <w:t>s</w:t>
      </w:r>
      <w:r w:rsidRPr="00A3306D">
        <w:rPr>
          <w:sz w:val="12"/>
        </w:rPr>
        <w:t xml:space="preserve"> </w:t>
      </w:r>
      <w:r w:rsidRPr="00A3306D">
        <w:rPr>
          <w:u w:val="single"/>
        </w:rPr>
        <w:t>human nature to blame others for our woes</w:t>
      </w:r>
      <w:r w:rsidRPr="00A3306D">
        <w:rPr>
          <w:sz w:val="12"/>
        </w:rPr>
        <w:t xml:space="preserve">. </w:t>
      </w:r>
      <w:r w:rsidRPr="00A3306D">
        <w:rPr>
          <w:u w:val="single"/>
        </w:rPr>
        <w:t>In an environment of unemployment, austerity, and</w:t>
      </w:r>
      <w:r w:rsidRPr="00A3306D">
        <w:rPr>
          <w:sz w:val="12"/>
        </w:rPr>
        <w:t xml:space="preserve"> general </w:t>
      </w:r>
      <w:r w:rsidRPr="00A3306D">
        <w:rPr>
          <w:u w:val="single"/>
        </w:rPr>
        <w:t>resentment, it is not difficult to imagine nations starting to point the finger</w:t>
      </w:r>
      <w:r w:rsidRPr="00A3306D">
        <w:rPr>
          <w:sz w:val="12"/>
        </w:rPr>
        <w:t xml:space="preserve"> at their </w:t>
      </w:r>
      <w:proofErr w:type="spellStart"/>
      <w:r w:rsidRPr="00A3306D">
        <w:rPr>
          <w:sz w:val="12"/>
        </w:rPr>
        <w:t>neighbours</w:t>
      </w:r>
      <w:proofErr w:type="spellEnd"/>
      <w:r w:rsidRPr="00A3306D">
        <w:rPr>
          <w:sz w:val="12"/>
        </w:rPr>
        <w:t xml:space="preserve">. And </w:t>
      </w:r>
      <w:r w:rsidRPr="00A3306D">
        <w:rPr>
          <w:highlight w:val="cyan"/>
          <w:u w:val="single"/>
        </w:rPr>
        <w:t xml:space="preserve">without the unifying effect </w:t>
      </w:r>
      <w:r w:rsidRPr="00A3306D">
        <w:rPr>
          <w:sz w:val="12"/>
        </w:rPr>
        <w:t xml:space="preserve">of a common currency, thriving trading relations, free movement of peoples, and common interests, </w:t>
      </w:r>
      <w:r w:rsidRPr="00A3306D">
        <w:rPr>
          <w:highlight w:val="cyan"/>
          <w:u w:val="single"/>
        </w:rPr>
        <w:t xml:space="preserve">Europe would find itself </w:t>
      </w:r>
      <w:r w:rsidRPr="00A3306D">
        <w:rPr>
          <w:rStyle w:val="Emphasis"/>
          <w:highlight w:val="cyan"/>
        </w:rPr>
        <w:t>increasingly susceptible to war</w:t>
      </w:r>
      <w:r w:rsidRPr="00A3306D">
        <w:rPr>
          <w:u w:val="single"/>
        </w:rPr>
        <w:t>.</w:t>
      </w:r>
      <w:r w:rsidRPr="00A3306D">
        <w:rPr>
          <w:sz w:val="12"/>
        </w:rPr>
        <w:t xml:space="preserve"> Moreover, </w:t>
      </w:r>
      <w:r w:rsidRPr="00A3306D">
        <w:rPr>
          <w:highlight w:val="cyan"/>
          <w:u w:val="single"/>
        </w:rPr>
        <w:t>as so few Europeans</w:t>
      </w:r>
      <w:r w:rsidRPr="00A3306D">
        <w:rPr>
          <w:sz w:val="12"/>
          <w:highlight w:val="cyan"/>
        </w:rPr>
        <w:t xml:space="preserve"> </w:t>
      </w:r>
      <w:r w:rsidRPr="00A3306D">
        <w:rPr>
          <w:sz w:val="12"/>
        </w:rPr>
        <w:t xml:space="preserve">in my generation, let alone subsequent generations, </w:t>
      </w:r>
      <w:r w:rsidRPr="00A3306D">
        <w:rPr>
          <w:highlight w:val="cyan"/>
          <w:u w:val="single"/>
        </w:rPr>
        <w:t>have</w:t>
      </w:r>
      <w:r w:rsidRPr="00A3306D">
        <w:rPr>
          <w:sz w:val="12"/>
          <w:highlight w:val="cyan"/>
        </w:rPr>
        <w:t xml:space="preserve"> </w:t>
      </w:r>
      <w:r w:rsidRPr="00A3306D">
        <w:rPr>
          <w:sz w:val="12"/>
        </w:rPr>
        <w:t xml:space="preserve">even </w:t>
      </w:r>
      <w:r w:rsidRPr="00A3306D">
        <w:rPr>
          <w:highlight w:val="cyan"/>
          <w:u w:val="single"/>
        </w:rPr>
        <w:t xml:space="preserve">the slightest inkling </w:t>
      </w:r>
      <w:r w:rsidRPr="00A3306D">
        <w:rPr>
          <w:u w:val="single"/>
        </w:rPr>
        <w:t xml:space="preserve">about </w:t>
      </w:r>
      <w:r w:rsidRPr="00A3306D">
        <w:rPr>
          <w:highlight w:val="cyan"/>
          <w:u w:val="single"/>
        </w:rPr>
        <w:t>how horrific war is, it may be tempting to consider it</w:t>
      </w:r>
      <w:r w:rsidRPr="00A3306D">
        <w:rPr>
          <w:sz w:val="12"/>
          <w:highlight w:val="cyan"/>
        </w:rPr>
        <w:t xml:space="preserve"> </w:t>
      </w:r>
      <w:r w:rsidRPr="00A3306D">
        <w:rPr>
          <w:sz w:val="12"/>
        </w:rPr>
        <w:t xml:space="preserve">as </w:t>
      </w:r>
      <w:r w:rsidRPr="00A3306D">
        <w:rPr>
          <w:highlight w:val="cyan"/>
          <w:u w:val="single"/>
        </w:rPr>
        <w:t>a solution</w:t>
      </w:r>
      <w:r w:rsidRPr="00A3306D">
        <w:rPr>
          <w:sz w:val="12"/>
          <w:highlight w:val="cyan"/>
        </w:rPr>
        <w:t xml:space="preserve"> </w:t>
      </w:r>
      <w:r w:rsidRPr="00A3306D">
        <w:rPr>
          <w:sz w:val="12"/>
        </w:rPr>
        <w:t>to problems, or at minimum an acceptable response to perceived slights.</w:t>
      </w:r>
    </w:p>
    <w:p w14:paraId="5E93BC1C" w14:textId="77777777" w:rsidR="00A64D3B" w:rsidRPr="00A3306D" w:rsidRDefault="00A64D3B" w:rsidP="00A64D3B"/>
    <w:bookmarkEnd w:id="1"/>
    <w:p w14:paraId="64A47395" w14:textId="77777777" w:rsidR="00A64D3B" w:rsidRPr="00A3306D" w:rsidRDefault="00A64D3B" w:rsidP="00A64D3B">
      <w:pPr>
        <w:pStyle w:val="Heading3"/>
        <w:rPr>
          <w:rFonts w:cs="Times New Roman"/>
        </w:rPr>
      </w:pPr>
      <w:r w:rsidRPr="00A3306D">
        <w:rPr>
          <w:rFonts w:cs="Times New Roman"/>
        </w:rPr>
        <w:t>2NC — O/V: Assertive Regime</w:t>
      </w:r>
    </w:p>
    <w:p w14:paraId="13F30D2C" w14:textId="77777777" w:rsidR="00A64D3B" w:rsidRPr="00A3306D" w:rsidRDefault="00A64D3B" w:rsidP="00A64D3B">
      <w:pPr>
        <w:pStyle w:val="Heading4"/>
        <w:rPr>
          <w:rFonts w:cs="Times New Roman"/>
          <w:bCs/>
        </w:rPr>
      </w:pPr>
      <w:r w:rsidRPr="00A3306D">
        <w:rPr>
          <w:rFonts w:cs="Times New Roman"/>
        </w:rPr>
        <w:t>That triggers n</w:t>
      </w:r>
      <w:r w:rsidRPr="00A3306D">
        <w:rPr>
          <w:rFonts w:cs="Times New Roman"/>
          <w:bCs/>
        </w:rPr>
        <w:t xml:space="preserve">uclear </w:t>
      </w:r>
      <w:proofErr w:type="gramStart"/>
      <w:r w:rsidRPr="00A3306D">
        <w:rPr>
          <w:rFonts w:cs="Times New Roman"/>
          <w:bCs/>
        </w:rPr>
        <w:t>war</w:t>
      </w:r>
      <w:proofErr w:type="gramEnd"/>
    </w:p>
    <w:p w14:paraId="6E4D15FE" w14:textId="77777777" w:rsidR="00A64D3B" w:rsidRPr="00A3306D" w:rsidRDefault="00A64D3B" w:rsidP="00A64D3B">
      <w:r w:rsidRPr="00A3306D">
        <w:rPr>
          <w:rStyle w:val="Style13ptBold"/>
        </w:rPr>
        <w:t>Henricksen 17</w:t>
      </w:r>
      <w:r w:rsidRPr="00A3306D">
        <w:t xml:space="preserve">, emeritus senior fellow at the Hoover Institution (Thomas, “Post-American World Order,” </w:t>
      </w:r>
      <w:r w:rsidRPr="00A3306D">
        <w:rPr>
          <w:i/>
          <w:iCs/>
        </w:rPr>
        <w:t>Hoover Institution</w:t>
      </w:r>
      <w:r w:rsidRPr="00A3306D">
        <w:t xml:space="preserve">, </w:t>
      </w:r>
      <w:hyperlink r:id="rId12" w:history="1">
        <w:r w:rsidRPr="00A3306D">
          <w:rPr>
            <w:rStyle w:val="Hyperlink"/>
            <w:color w:val="000000"/>
          </w:rPr>
          <w:t>http://www.hoover.org/research/post-american-world-order</w:t>
        </w:r>
      </w:hyperlink>
      <w:r w:rsidRPr="00A3306D">
        <w:rPr>
          <w:rStyle w:val="Hyperlink"/>
        </w:rPr>
        <w:t>)</w:t>
      </w:r>
    </w:p>
    <w:p w14:paraId="1E519647" w14:textId="77777777" w:rsidR="00A64D3B" w:rsidRPr="00A3306D" w:rsidRDefault="00A64D3B" w:rsidP="00A64D3B">
      <w:pPr>
        <w:rPr>
          <w:sz w:val="10"/>
        </w:rPr>
      </w:pPr>
      <w:r w:rsidRPr="00A3306D">
        <w:rPr>
          <w:sz w:val="10"/>
        </w:rPr>
        <w:t xml:space="preserve">The </w:t>
      </w:r>
      <w:r w:rsidRPr="00A3306D">
        <w:rPr>
          <w:rStyle w:val="StyleUnderline"/>
          <w:highlight w:val="cyan"/>
        </w:rPr>
        <w:t>tensions stoked by</w:t>
      </w:r>
      <w:r w:rsidRPr="00A3306D">
        <w:rPr>
          <w:sz w:val="10"/>
        </w:rPr>
        <w:t xml:space="preserve"> the </w:t>
      </w:r>
      <w:r w:rsidRPr="00A3306D">
        <w:rPr>
          <w:rStyle w:val="StyleUnderline"/>
          <w:highlight w:val="cyan"/>
        </w:rPr>
        <w:t>assertive regimes</w:t>
      </w:r>
      <w:r w:rsidRPr="00A3306D">
        <w:rPr>
          <w:sz w:val="10"/>
        </w:rPr>
        <w:t xml:space="preserve"> in the Kremlin or Tiananmen Square </w:t>
      </w:r>
      <w:r w:rsidRPr="00A3306D">
        <w:rPr>
          <w:rStyle w:val="StyleUnderline"/>
          <w:highlight w:val="cyan"/>
        </w:rPr>
        <w:t xml:space="preserve">could </w:t>
      </w:r>
      <w:r w:rsidRPr="00A3306D">
        <w:rPr>
          <w:rStyle w:val="Emphasis"/>
          <w:highlight w:val="cyan"/>
        </w:rPr>
        <w:t>spark</w:t>
      </w:r>
      <w:r w:rsidRPr="00A3306D">
        <w:rPr>
          <w:rStyle w:val="Emphasis"/>
        </w:rPr>
        <w:t xml:space="preserve"> a political or military incident</w:t>
      </w:r>
      <w:r w:rsidRPr="00A3306D">
        <w:rPr>
          <w:rStyle w:val="StyleUnderline"/>
        </w:rPr>
        <w:t xml:space="preserve"> that might set off a chain reaction leading to a</w:t>
      </w:r>
      <w:r w:rsidRPr="00A3306D">
        <w:rPr>
          <w:sz w:val="10"/>
        </w:rPr>
        <w:t xml:space="preserve"> </w:t>
      </w:r>
      <w:r w:rsidRPr="00A3306D">
        <w:rPr>
          <w:rStyle w:val="Emphasis"/>
          <w:highlight w:val="cyan"/>
        </w:rPr>
        <w:t>large-scale war</w:t>
      </w:r>
      <w:r w:rsidRPr="00A3306D">
        <w:rPr>
          <w:sz w:val="10"/>
        </w:rPr>
        <w:t xml:space="preserve">. Historically, powerful rivalries nearly always lead to at least skirmishes, if not a full-blown war. </w:t>
      </w:r>
      <w:r w:rsidRPr="00A3306D">
        <w:rPr>
          <w:rStyle w:val="StyleUnderline"/>
        </w:rPr>
        <w:t xml:space="preserve">The anomalous </w:t>
      </w:r>
      <w:r w:rsidRPr="00A3306D">
        <w:rPr>
          <w:rStyle w:val="StyleUnderline"/>
          <w:highlight w:val="cyan"/>
        </w:rPr>
        <w:t>Cold War</w:t>
      </w:r>
      <w:r w:rsidRPr="00A3306D">
        <w:rPr>
          <w:rStyle w:val="StyleUnderline"/>
        </w:rPr>
        <w:t xml:space="preserve"> era</w:t>
      </w:r>
      <w:r w:rsidRPr="00A3306D">
        <w:rPr>
          <w:sz w:val="10"/>
        </w:rPr>
        <w:t xml:space="preserve"> </w:t>
      </w:r>
      <w:r w:rsidRPr="00A3306D">
        <w:rPr>
          <w:rStyle w:val="Emphasis"/>
          <w:highlight w:val="cyan"/>
        </w:rPr>
        <w:t>spared</w:t>
      </w:r>
      <w:r w:rsidRPr="00A3306D">
        <w:rPr>
          <w:sz w:val="10"/>
        </w:rPr>
        <w:t xml:space="preserve"> the United States and Soviet Russia a direct conflict, largely from concerns that one would trigger a </w:t>
      </w:r>
      <w:r w:rsidRPr="00A3306D">
        <w:rPr>
          <w:rStyle w:val="Emphasis"/>
          <w:highlight w:val="cyan"/>
        </w:rPr>
        <w:t>nuclear exchange destroying</w:t>
      </w:r>
      <w:r w:rsidRPr="00A3306D">
        <w:rPr>
          <w:sz w:val="10"/>
        </w:rPr>
        <w:t xml:space="preserve"> both states and much of </w:t>
      </w:r>
      <w:r w:rsidRPr="00A3306D">
        <w:rPr>
          <w:rStyle w:val="Emphasis"/>
          <w:highlight w:val="cyan"/>
        </w:rPr>
        <w:t>the world</w:t>
      </w:r>
      <w:r w:rsidRPr="00A3306D">
        <w:rPr>
          <w:rStyle w:val="StyleUnderline"/>
        </w:rPr>
        <w:t xml:space="preserve">. Such a </w:t>
      </w:r>
      <w:r w:rsidRPr="00A3306D">
        <w:rPr>
          <w:rStyle w:val="StyleUnderline"/>
          <w:highlight w:val="cyan"/>
        </w:rPr>
        <w:t xml:space="preserve">repetition </w:t>
      </w:r>
      <w:r w:rsidRPr="00A3306D">
        <w:rPr>
          <w:rStyle w:val="Emphasis"/>
          <w:highlight w:val="cyan"/>
        </w:rPr>
        <w:t>might</w:t>
      </w:r>
      <w:r w:rsidRPr="00A3306D">
        <w:rPr>
          <w:rStyle w:val="StyleUnderline"/>
          <w:highlight w:val="cyan"/>
        </w:rPr>
        <w:t xml:space="preserve"> reoccur</w:t>
      </w:r>
      <w:r w:rsidRPr="00A3306D">
        <w:rPr>
          <w:rStyle w:val="StyleUnderline"/>
        </w:rPr>
        <w:t xml:space="preserve"> in the unfolding</w:t>
      </w:r>
      <w:r w:rsidRPr="00A3306D">
        <w:rPr>
          <w:sz w:val="10"/>
        </w:rPr>
        <w:t xml:space="preserve"> three-cornered </w:t>
      </w:r>
      <w:r w:rsidRPr="00A3306D">
        <w:rPr>
          <w:rStyle w:val="StyleUnderline"/>
        </w:rPr>
        <w:t>geopolitical world</w:t>
      </w:r>
      <w:r w:rsidRPr="00A3306D">
        <w:rPr>
          <w:sz w:val="10"/>
        </w:rPr>
        <w:t xml:space="preserve">. It seems safe to acknowledge that an ascendant China and a resurgent Russia will persist in their geo-strategic ambitions. What Is </w:t>
      </w:r>
      <w:proofErr w:type="gramStart"/>
      <w:r w:rsidRPr="00A3306D">
        <w:rPr>
          <w:sz w:val="10"/>
        </w:rPr>
        <w:t>To</w:t>
      </w:r>
      <w:proofErr w:type="gramEnd"/>
      <w:r w:rsidRPr="00A3306D">
        <w:rPr>
          <w:sz w:val="10"/>
        </w:rPr>
        <w:t xml:space="preserve"> Be Done? The first marching order is to dodge any kind of perpetual war of the sort that George Orwell outlined in “1984,” which engulfed the three super states of </w:t>
      </w:r>
      <w:proofErr w:type="spellStart"/>
      <w:r w:rsidRPr="00A3306D">
        <w:rPr>
          <w:sz w:val="10"/>
        </w:rPr>
        <w:t>Eastasia</w:t>
      </w:r>
      <w:proofErr w:type="spellEnd"/>
      <w:r w:rsidRPr="00A3306D">
        <w:rPr>
          <w:sz w:val="10"/>
        </w:rPr>
        <w:t xml:space="preserve">, Eurasia, and Oceania, and made possible the totalitarian Big Brother regime. A long-running Cold War-type confrontation would almost certainly take another form than the one that ran from 1945 until the downfall of the Soviet Union. What prescriptions can be offered in the face of the escalating competition among the three global powers? First, by staying militarily and economically strong, the United States will have the resources to deter its peers’ hawkish behavior that might otherwise trigger a major conflict. Judging by the history of the Cold War, </w:t>
      </w:r>
      <w:r w:rsidRPr="00A3306D">
        <w:rPr>
          <w:rStyle w:val="StyleUnderline"/>
          <w:highlight w:val="cyan"/>
        </w:rPr>
        <w:t>the</w:t>
      </w:r>
      <w:r w:rsidRPr="00A3306D">
        <w:rPr>
          <w:rStyle w:val="StyleUnderline"/>
        </w:rPr>
        <w:t xml:space="preserve"> coming </w:t>
      </w:r>
      <w:r w:rsidRPr="00A3306D">
        <w:rPr>
          <w:rStyle w:val="StyleUnderline"/>
          <w:highlight w:val="cyan"/>
        </w:rPr>
        <w:t>strategic chess match</w:t>
      </w:r>
      <w:r w:rsidRPr="00A3306D">
        <w:rPr>
          <w:rStyle w:val="StyleUnderline"/>
        </w:rPr>
        <w:t xml:space="preserve"> with Russia and China </w:t>
      </w:r>
      <w:r w:rsidRPr="00A3306D">
        <w:rPr>
          <w:rStyle w:val="StyleUnderline"/>
          <w:highlight w:val="cyan"/>
        </w:rPr>
        <w:t>will prove tense</w:t>
      </w:r>
      <w:r w:rsidRPr="00A3306D">
        <w:rPr>
          <w:rStyle w:val="StyleUnderline"/>
        </w:rPr>
        <w:t xml:space="preserve"> and demanding</w:t>
      </w:r>
      <w:r w:rsidRPr="00A3306D">
        <w:rPr>
          <w:sz w:val="10"/>
        </w:rPr>
        <w:t>—</w:t>
      </w:r>
      <w:r w:rsidRPr="00A3306D">
        <w:rPr>
          <w:rStyle w:val="StyleUnderline"/>
          <w:highlight w:val="cyan"/>
        </w:rPr>
        <w:t>since</w:t>
      </w:r>
      <w:r w:rsidRPr="00A3306D">
        <w:rPr>
          <w:sz w:val="10"/>
          <w:highlight w:val="cyan"/>
        </w:rPr>
        <w:t xml:space="preserve"> </w:t>
      </w:r>
      <w:r w:rsidRPr="00A3306D">
        <w:rPr>
          <w:rStyle w:val="Emphasis"/>
          <w:highlight w:val="cyan"/>
        </w:rPr>
        <w:t>all</w:t>
      </w:r>
      <w:r w:rsidRPr="00A3306D">
        <w:rPr>
          <w:rStyle w:val="Emphasis"/>
        </w:rPr>
        <w:t xml:space="preserve"> the </w:t>
      </w:r>
      <w:r w:rsidRPr="00A3306D">
        <w:rPr>
          <w:rStyle w:val="Emphasis"/>
          <w:highlight w:val="cyan"/>
        </w:rPr>
        <w:t>countries boast nuclear arms</w:t>
      </w:r>
      <w:r w:rsidRPr="00A3306D">
        <w:rPr>
          <w:sz w:val="10"/>
        </w:rPr>
        <w:t xml:space="preserve"> and long-range ballistic missiles. Next, </w:t>
      </w:r>
      <w:r w:rsidRPr="00A3306D">
        <w:rPr>
          <w:rStyle w:val="StyleUnderline"/>
        </w:rPr>
        <w:t>the U</w:t>
      </w:r>
      <w:r w:rsidRPr="00A3306D">
        <w:rPr>
          <w:sz w:val="10"/>
        </w:rPr>
        <w:t xml:space="preserve">nited </w:t>
      </w:r>
      <w:r w:rsidRPr="00A3306D">
        <w:rPr>
          <w:rStyle w:val="StyleUnderline"/>
        </w:rPr>
        <w:t>S</w:t>
      </w:r>
      <w:r w:rsidRPr="00A3306D">
        <w:rPr>
          <w:sz w:val="10"/>
        </w:rPr>
        <w:t xml:space="preserve">tates </w:t>
      </w:r>
      <w:r w:rsidRPr="00A3306D">
        <w:rPr>
          <w:rStyle w:val="StyleUnderline"/>
        </w:rPr>
        <w:t>should widen and sustain willing coalitions of partners</w:t>
      </w:r>
      <w:r w:rsidRPr="00A3306D">
        <w:rPr>
          <w:sz w:val="10"/>
        </w:rPr>
        <w:t xml:space="preserve">, something at which America excels, and at which China and Russia fail conspicuously. </w:t>
      </w:r>
      <w:r w:rsidRPr="00A3306D">
        <w:rPr>
          <w:rStyle w:val="StyleUnderline"/>
          <w:highlight w:val="cyan"/>
        </w:rPr>
        <w:t xml:space="preserve">There can be </w:t>
      </w:r>
      <w:r w:rsidRPr="00A3306D">
        <w:rPr>
          <w:rStyle w:val="Emphasis"/>
          <w:highlight w:val="cyan"/>
        </w:rPr>
        <w:t>little</w:t>
      </w:r>
      <w:r w:rsidRPr="00A3306D">
        <w:rPr>
          <w:rStyle w:val="Emphasis"/>
        </w:rPr>
        <w:t xml:space="preserve"> room for </w:t>
      </w:r>
      <w:r w:rsidRPr="00A3306D">
        <w:rPr>
          <w:rStyle w:val="Emphasis"/>
          <w:highlight w:val="cyan"/>
        </w:rPr>
        <w:t>error</w:t>
      </w:r>
      <w:r w:rsidRPr="00A3306D">
        <w:rPr>
          <w:rStyle w:val="StyleUnderline"/>
        </w:rPr>
        <w:t xml:space="preserve"> in</w:t>
      </w:r>
      <w:r w:rsidRPr="00A3306D">
        <w:rPr>
          <w:sz w:val="10"/>
        </w:rPr>
        <w:t xml:space="preserve"> fraught </w:t>
      </w:r>
      <w:r w:rsidRPr="00A3306D">
        <w:rPr>
          <w:rStyle w:val="Emphasis"/>
        </w:rPr>
        <w:t xml:space="preserve">crises </w:t>
      </w:r>
      <w:r w:rsidRPr="00A3306D">
        <w:rPr>
          <w:rStyle w:val="Emphasis"/>
          <w:highlight w:val="cyan"/>
        </w:rPr>
        <w:t>among nuclear</w:t>
      </w:r>
      <w:r w:rsidRPr="00A3306D">
        <w:rPr>
          <w:rStyle w:val="Emphasis"/>
        </w:rPr>
        <w:t>-weaponized</w:t>
      </w:r>
      <w:r w:rsidRPr="00A3306D">
        <w:rPr>
          <w:sz w:val="10"/>
        </w:rPr>
        <w:t xml:space="preserve"> and </w:t>
      </w:r>
      <w:r w:rsidRPr="00A3306D">
        <w:rPr>
          <w:rStyle w:val="Emphasis"/>
          <w:highlight w:val="cyan"/>
        </w:rPr>
        <w:t>hostile powers</w:t>
      </w:r>
      <w:r w:rsidRPr="00A3306D">
        <w:rPr>
          <w:sz w:val="10"/>
        </w:rPr>
        <w:t xml:space="preserve">. Short- and long-term standoffs are likely, as they were during the Cold War. Thus, </w:t>
      </w:r>
      <w:r w:rsidRPr="00A3306D">
        <w:rPr>
          <w:rStyle w:val="StyleUnderline"/>
        </w:rPr>
        <w:t>the playbook</w:t>
      </w:r>
      <w:r w:rsidRPr="00A3306D">
        <w:rPr>
          <w:sz w:val="10"/>
        </w:rPr>
        <w:t xml:space="preserve">, in part, </w:t>
      </w:r>
      <w:r w:rsidRPr="00A3306D">
        <w:rPr>
          <w:rStyle w:val="StyleUnderline"/>
        </w:rPr>
        <w:t xml:space="preserve">involves a </w:t>
      </w:r>
      <w:r w:rsidRPr="00A3306D">
        <w:rPr>
          <w:rStyle w:val="Emphasis"/>
        </w:rPr>
        <w:t>waiting game</w:t>
      </w:r>
      <w:r w:rsidRPr="00A3306D">
        <w:rPr>
          <w:rStyle w:val="StyleUnderline"/>
        </w:rPr>
        <w:t xml:space="preserve"> in which each power looks to its rivals to suffer</w:t>
      </w:r>
      <w:r w:rsidRPr="00A3306D">
        <w:rPr>
          <w:sz w:val="10"/>
        </w:rPr>
        <w:t xml:space="preserve"> grievous </w:t>
      </w:r>
      <w:r w:rsidRPr="00A3306D">
        <w:rPr>
          <w:rStyle w:val="StyleUnderline"/>
        </w:rPr>
        <w:t>internal problems</w:t>
      </w:r>
      <w:r w:rsidRPr="00A3306D">
        <w:rPr>
          <w:sz w:val="10"/>
        </w:rPr>
        <w:t xml:space="preserve"> which could entail a collapse, as happened to the Soviet Union.</w:t>
      </w:r>
    </w:p>
    <w:p w14:paraId="3AFEF5F0" w14:textId="77777777" w:rsidR="00A64D3B" w:rsidRPr="00A3306D" w:rsidRDefault="00A64D3B" w:rsidP="00A64D3B"/>
    <w:p w14:paraId="622DD15A" w14:textId="77777777" w:rsidR="00A64D3B" w:rsidRPr="00A3306D" w:rsidRDefault="00A64D3B" w:rsidP="00A64D3B">
      <w:pPr>
        <w:pStyle w:val="Heading3"/>
        <w:rPr>
          <w:rFonts w:cs="Times New Roman"/>
        </w:rPr>
      </w:pPr>
      <w:r w:rsidRPr="00A3306D">
        <w:rPr>
          <w:rFonts w:cs="Times New Roman"/>
        </w:rPr>
        <w:t>2NC — O/V: High Prices Good</w:t>
      </w:r>
    </w:p>
    <w:p w14:paraId="12C54962" w14:textId="77777777" w:rsidR="00A64D3B" w:rsidRPr="00A3306D" w:rsidRDefault="00A64D3B" w:rsidP="00A64D3B"/>
    <w:p w14:paraId="359CE65B" w14:textId="77777777" w:rsidR="00A64D3B" w:rsidRPr="00A3306D" w:rsidRDefault="00A64D3B" w:rsidP="00A64D3B">
      <w:pPr>
        <w:pStyle w:val="Heading4"/>
        <w:rPr>
          <w:rFonts w:cs="Times New Roman"/>
          <w:bCs/>
        </w:rPr>
      </w:pPr>
      <w:r w:rsidRPr="00A3306D">
        <w:rPr>
          <w:rFonts w:cs="Times New Roman"/>
          <w:bCs/>
        </w:rPr>
        <w:t xml:space="preserve">High prices put a cap on </w:t>
      </w:r>
      <w:r w:rsidRPr="00A3306D">
        <w:rPr>
          <w:rFonts w:cs="Times New Roman"/>
          <w:bCs/>
          <w:u w:val="single"/>
        </w:rPr>
        <w:t>all conflict</w:t>
      </w:r>
      <w:r w:rsidRPr="00A3306D">
        <w:rPr>
          <w:rFonts w:cs="Times New Roman"/>
          <w:bCs/>
        </w:rPr>
        <w:t>---Capitalist Peace Theory</w:t>
      </w:r>
    </w:p>
    <w:p w14:paraId="5F3DFBE9" w14:textId="77777777" w:rsidR="00A64D3B" w:rsidRPr="00A3306D" w:rsidRDefault="00A64D3B" w:rsidP="00A64D3B">
      <w:r w:rsidRPr="00A3306D">
        <w:rPr>
          <w:rStyle w:val="Style13ptBold"/>
        </w:rPr>
        <w:t>Hillebrand 8</w:t>
      </w:r>
      <w:r w:rsidRPr="00A3306D">
        <w:t xml:space="preserve">, Associate Professor of International Economics Patterson School of Diplomacy and International Commerce University of Kentucky (Evan, “ </w:t>
      </w:r>
      <w:r w:rsidRPr="00A3306D">
        <w:rPr>
          <w:rStyle w:val="Emphasis"/>
          <w:highlight w:val="cyan"/>
        </w:rPr>
        <w:t>How Will</w:t>
      </w:r>
      <w:r w:rsidRPr="00A3306D">
        <w:rPr>
          <w:rStyle w:val="Emphasis"/>
        </w:rPr>
        <w:t xml:space="preserve"> Future </w:t>
      </w:r>
      <w:r w:rsidRPr="00A3306D">
        <w:rPr>
          <w:rStyle w:val="Emphasis"/>
          <w:highlight w:val="cyan"/>
        </w:rPr>
        <w:t>Oil Prices</w:t>
      </w:r>
      <w:r w:rsidRPr="00A3306D">
        <w:rPr>
          <w:rStyle w:val="Emphasis"/>
        </w:rPr>
        <w:t xml:space="preserve"> </w:t>
      </w:r>
      <w:r w:rsidRPr="00A3306D">
        <w:rPr>
          <w:rStyle w:val="Emphasis"/>
          <w:highlight w:val="cyan"/>
        </w:rPr>
        <w:t>Affect Geopolitics</w:t>
      </w:r>
      <w:r w:rsidRPr="00A3306D">
        <w:rPr>
          <w:rStyle w:val="Emphasis"/>
        </w:rPr>
        <w:t>?</w:t>
      </w:r>
      <w:r w:rsidRPr="00A3306D">
        <w:t xml:space="preserve">,” </w:t>
      </w:r>
      <w:hyperlink r:id="rId13" w:history="1">
        <w:r w:rsidRPr="00A3306D">
          <w:rPr>
            <w:rStyle w:val="Hyperlink"/>
            <w:color w:val="000000"/>
          </w:rPr>
          <w:t>http://www.uky.edu/~ehill2/dynpage_upload/files/How%20Will%20Future%20Oil%20Prices%20Affect%20Geopolitics.pdf</w:t>
        </w:r>
      </w:hyperlink>
    </w:p>
    <w:p w14:paraId="67F60517" w14:textId="77777777" w:rsidR="00A64D3B" w:rsidRPr="00A3306D" w:rsidRDefault="00A64D3B" w:rsidP="00A64D3B">
      <w:pPr>
        <w:rPr>
          <w:sz w:val="10"/>
        </w:rPr>
      </w:pPr>
      <w:r w:rsidRPr="00A3306D">
        <w:rPr>
          <w:sz w:val="10"/>
        </w:rPr>
        <w:t xml:space="preserve">In the EIA work (see figure 35, reproduced below) </w:t>
      </w:r>
      <w:r w:rsidRPr="00A3306D">
        <w:rPr>
          <w:rStyle w:val="StyleUnderline"/>
          <w:highlight w:val="cyan"/>
        </w:rPr>
        <w:t>world oil prices are assumed to take</w:t>
      </w:r>
      <w:r w:rsidRPr="00A3306D">
        <w:rPr>
          <w:rStyle w:val="StyleUnderline"/>
        </w:rPr>
        <w:t xml:space="preserve"> </w:t>
      </w:r>
      <w:r w:rsidRPr="00A3306D">
        <w:rPr>
          <w:rStyle w:val="StyleUnderline"/>
          <w:highlight w:val="cyan"/>
        </w:rPr>
        <w:t>three</w:t>
      </w:r>
      <w:r w:rsidRPr="00A3306D">
        <w:rPr>
          <w:rStyle w:val="StyleUnderline"/>
        </w:rPr>
        <w:t xml:space="preserve"> </w:t>
      </w:r>
      <w:r w:rsidRPr="00A3306D">
        <w:rPr>
          <w:sz w:val="10"/>
        </w:rPr>
        <w:t xml:space="preserve">possible widely </w:t>
      </w:r>
      <w:r w:rsidRPr="00A3306D">
        <w:rPr>
          <w:rStyle w:val="StyleUnderline"/>
          <w:highlight w:val="cyan"/>
        </w:rPr>
        <w:t>divergent paths</w:t>
      </w:r>
      <w:r w:rsidRPr="00A3306D">
        <w:rPr>
          <w:sz w:val="10"/>
        </w:rPr>
        <w:t xml:space="preserve">, from </w:t>
      </w:r>
      <w:proofErr w:type="spellStart"/>
      <w:r w:rsidRPr="00A3306D">
        <w:rPr>
          <w:sz w:val="10"/>
        </w:rPr>
        <w:t>mid 2006</w:t>
      </w:r>
      <w:proofErr w:type="spellEnd"/>
      <w:r w:rsidRPr="00A3306D">
        <w:rPr>
          <w:sz w:val="10"/>
        </w:rPr>
        <w:t xml:space="preserve"> to 2030. </w:t>
      </w:r>
      <w:r w:rsidRPr="00A3306D">
        <w:rPr>
          <w:rStyle w:val="StyleUnderline"/>
        </w:rPr>
        <w:t xml:space="preserve">Divergent price paths could be </w:t>
      </w:r>
      <w:r w:rsidRPr="00A3306D">
        <w:rPr>
          <w:rStyle w:val="StyleUnderline"/>
          <w:highlight w:val="cyan"/>
        </w:rPr>
        <w:t>motivated</w:t>
      </w:r>
      <w:r w:rsidRPr="00A3306D">
        <w:rPr>
          <w:rStyle w:val="StyleUnderline"/>
        </w:rPr>
        <w:t xml:space="preserve"> </w:t>
      </w:r>
      <w:r w:rsidRPr="00A3306D">
        <w:rPr>
          <w:rStyle w:val="StyleUnderline"/>
          <w:highlight w:val="cyan"/>
        </w:rPr>
        <w:t>in</w:t>
      </w:r>
      <w:r w:rsidRPr="00A3306D">
        <w:rPr>
          <w:sz w:val="10"/>
        </w:rPr>
        <w:t xml:space="preserve"> </w:t>
      </w:r>
      <w:proofErr w:type="gramStart"/>
      <w:r w:rsidRPr="00A3306D">
        <w:rPr>
          <w:sz w:val="10"/>
        </w:rPr>
        <w:t>many different ways</w:t>
      </w:r>
      <w:proofErr w:type="gramEnd"/>
      <w:r w:rsidRPr="00A3306D">
        <w:rPr>
          <w:sz w:val="10"/>
        </w:rPr>
        <w:t xml:space="preserve">, such as </w:t>
      </w:r>
      <w:r w:rsidRPr="00A3306D">
        <w:rPr>
          <w:rStyle w:val="Emphasis"/>
          <w:highlight w:val="cyan"/>
        </w:rPr>
        <w:t>differences in growth of</w:t>
      </w:r>
      <w:r w:rsidRPr="00A3306D">
        <w:rPr>
          <w:rStyle w:val="Emphasis"/>
        </w:rPr>
        <w:t xml:space="preserve"> </w:t>
      </w:r>
      <w:r w:rsidRPr="00A3306D">
        <w:rPr>
          <w:rStyle w:val="Emphasis"/>
          <w:highlight w:val="cyan"/>
        </w:rPr>
        <w:t>demand</w:t>
      </w:r>
      <w:r w:rsidRPr="00A3306D">
        <w:rPr>
          <w:sz w:val="10"/>
        </w:rPr>
        <w:t xml:space="preserve">, differences in assumptions about the technology of energy usage, or most importantly, differences in assumptions about the geological accessibility of oil. In the IEO2007 the different price paths result mainly from the assumption of different </w:t>
      </w:r>
      <w:proofErr w:type="spellStart"/>
      <w:r w:rsidRPr="00A3306D">
        <w:rPr>
          <w:sz w:val="10"/>
        </w:rPr>
        <w:t>oilproduction</w:t>
      </w:r>
      <w:proofErr w:type="spellEnd"/>
      <w:r w:rsidRPr="00A3306D">
        <w:rPr>
          <w:sz w:val="10"/>
        </w:rPr>
        <w:t xml:space="preserve"> paths outside of the United States. Further, it is assumed that those paths are dictated more by geological considerations than by policy choices or political constraints. 5 I constrained the IFs model to roughly replicate the world oil production assumptions portrayed in the IEO2007 scenarios. These scenarios show world oil production in 2030 ranging from 101.9 million barrels per day (</w:t>
      </w:r>
      <w:proofErr w:type="spellStart"/>
      <w:r w:rsidRPr="00A3306D">
        <w:rPr>
          <w:sz w:val="10"/>
        </w:rPr>
        <w:t>mbd</w:t>
      </w:r>
      <w:proofErr w:type="spellEnd"/>
      <w:r w:rsidRPr="00A3306D">
        <w:rPr>
          <w:sz w:val="10"/>
        </w:rPr>
        <w:t xml:space="preserve">) in the high price/low production scenario, to 117.8 </w:t>
      </w:r>
      <w:proofErr w:type="spellStart"/>
      <w:r w:rsidRPr="00A3306D">
        <w:rPr>
          <w:sz w:val="10"/>
        </w:rPr>
        <w:t>mbd</w:t>
      </w:r>
      <w:proofErr w:type="spellEnd"/>
      <w:r w:rsidRPr="00A3306D">
        <w:rPr>
          <w:sz w:val="10"/>
        </w:rPr>
        <w:t xml:space="preserve"> in the reference case, to 127.7 </w:t>
      </w:r>
      <w:proofErr w:type="spellStart"/>
      <w:r w:rsidRPr="00A3306D">
        <w:rPr>
          <w:sz w:val="10"/>
        </w:rPr>
        <w:t>mbd</w:t>
      </w:r>
      <w:proofErr w:type="spellEnd"/>
      <w:r w:rsidRPr="00A3306D">
        <w:rPr>
          <w:sz w:val="10"/>
        </w:rPr>
        <w:t xml:space="preserve"> in the low price/high production case. The IEO scenarios are not integrated with a world economic model, nor are alternate fuels considered except in the US case. </w:t>
      </w:r>
      <w:proofErr w:type="gramStart"/>
      <w:r w:rsidRPr="00A3306D">
        <w:rPr>
          <w:sz w:val="10"/>
        </w:rPr>
        <w:t>Thus</w:t>
      </w:r>
      <w:proofErr w:type="gramEnd"/>
      <w:r w:rsidRPr="00A3306D">
        <w:rPr>
          <w:sz w:val="10"/>
        </w:rPr>
        <w:t xml:space="preserve"> I had to fill in the details, as it were, using the IFs model, which does integrate global demand and supply of 6 fuel sources (oil, coal, natural gas, hydro, nuclear, and other) with economic growth and energy demand in 182 countries. In the IFs model, economic growth in every country responds endogenously to change in energy production and energy prices. In addition, the IFs model projects quite substantial shifts among energy sources given large swings in relative prices. </w:t>
      </w:r>
      <w:proofErr w:type="gramStart"/>
      <w:r w:rsidRPr="00A3306D">
        <w:rPr>
          <w:sz w:val="10"/>
        </w:rPr>
        <w:t>Thus</w:t>
      </w:r>
      <w:proofErr w:type="gramEnd"/>
      <w:r w:rsidRPr="00A3306D">
        <w:rPr>
          <w:sz w:val="10"/>
        </w:rPr>
        <w:t xml:space="preserve"> the final results cannot be in any way construed to be implied by the DOE analysis: the DOE results are too sparse for that. The results reported are my own scenarios—based loosely on the DOE price and oil production assumptions—but using the IFs model as the basic platform for analysis. The different oil market assumptions, it will become clear, have quite dramatically different implications for global economic and political futures. In this work, as in the IEO2007 and in most other long-run forecasting work,2 the </w:t>
      </w:r>
      <w:proofErr w:type="spellStart"/>
      <w:r w:rsidRPr="00A3306D">
        <w:rPr>
          <w:sz w:val="10"/>
        </w:rPr>
        <w:t>basecase</w:t>
      </w:r>
      <w:proofErr w:type="spellEnd"/>
      <w:r w:rsidRPr="00A3306D">
        <w:rPr>
          <w:sz w:val="10"/>
        </w:rPr>
        <w:t xml:space="preserve"> is for continued strong global economic growth and some degree of convergence between the OECD and non-OECD countries. Growth rates are projected basically as a continuation of trends: strong technological growth in the OECD countries, 2 See, for example, the economic growth projections underlying the IPCC climate change projections at http://sedac.ciesin.columbia.edu/ddc/sres/index.html (2000), or Maddison (2007). One major exception is Meadows et al. (2004) 6 strong </w:t>
      </w:r>
      <w:proofErr w:type="gramStart"/>
      <w:r w:rsidRPr="00A3306D">
        <w:rPr>
          <w:sz w:val="10"/>
        </w:rPr>
        <w:t>investment</w:t>
      </w:r>
      <w:proofErr w:type="gramEnd"/>
      <w:r w:rsidRPr="00A3306D">
        <w:rPr>
          <w:sz w:val="10"/>
        </w:rPr>
        <w:t xml:space="preserve"> coupled with continued modernization in non-OECD Asia, but a gradual slowing from the very high growth rates of recent decades. For the other </w:t>
      </w:r>
      <w:proofErr w:type="spellStart"/>
      <w:r w:rsidRPr="00A3306D">
        <w:rPr>
          <w:sz w:val="10"/>
        </w:rPr>
        <w:t>nonOECD</w:t>
      </w:r>
      <w:proofErr w:type="spellEnd"/>
      <w:r w:rsidRPr="00A3306D">
        <w:rPr>
          <w:sz w:val="10"/>
        </w:rPr>
        <w:t xml:space="preserve"> regions, the forecast assumes a gradual improvement in economic governance that leads to a more efficient use of capital and more domestic competition. Embedded in the base case is increasing globalization, a lack of major conflicts, and reasonably successful fiscal management by OECD and non-OECD governments. I imposed these energy and economic numbers on the IFs model3 and used the model to generate its own long range geopolitical scenario. The IFs model projects variables such as the level of democratization, geopolitical power, risk of domestic instability, and the risk of war4 . </w:t>
      </w:r>
      <w:r w:rsidRPr="00A3306D">
        <w:rPr>
          <w:rStyle w:val="Emphasis"/>
          <w:highlight w:val="cyan"/>
        </w:rPr>
        <w:t xml:space="preserve">Under the base case energy </w:t>
      </w:r>
      <w:r w:rsidRPr="00A3306D">
        <w:rPr>
          <w:rStyle w:val="Emphasis"/>
        </w:rPr>
        <w:t>and economic assumptions</w:t>
      </w:r>
      <w:r w:rsidRPr="00A3306D">
        <w:rPr>
          <w:sz w:val="10"/>
        </w:rPr>
        <w:t xml:space="preserve">, and under the myriad assumptions underlying the IFs model, </w:t>
      </w:r>
      <w:r w:rsidRPr="00A3306D">
        <w:rPr>
          <w:rStyle w:val="StyleUnderline"/>
          <w:highlight w:val="cyan"/>
        </w:rPr>
        <w:t>the geopolitical landscape shifts in a benign</w:t>
      </w:r>
      <w:r w:rsidRPr="00A3306D">
        <w:rPr>
          <w:rStyle w:val="StyleUnderline"/>
        </w:rPr>
        <w:t xml:space="preserve"> </w:t>
      </w:r>
      <w:r w:rsidRPr="00A3306D">
        <w:rPr>
          <w:rStyle w:val="StyleUnderline"/>
          <w:highlight w:val="cyan"/>
        </w:rPr>
        <w:t xml:space="preserve">direction. Rising GDP </w:t>
      </w:r>
      <w:r w:rsidRPr="00A3306D">
        <w:rPr>
          <w:rStyle w:val="StyleUnderline"/>
        </w:rPr>
        <w:t xml:space="preserve">per capita </w:t>
      </w:r>
      <w:r w:rsidRPr="00A3306D">
        <w:rPr>
          <w:rStyle w:val="StyleUnderline"/>
          <w:highlight w:val="cyan"/>
        </w:rPr>
        <w:t>and generational change leading to</w:t>
      </w:r>
      <w:r w:rsidRPr="00A3306D">
        <w:rPr>
          <w:rStyle w:val="StyleUnderline"/>
        </w:rPr>
        <w:t xml:space="preserve"> larger percentages of populations growing up without want lead to </w:t>
      </w:r>
      <w:r w:rsidRPr="00A3306D">
        <w:rPr>
          <w:rStyle w:val="StyleUnderline"/>
          <w:highlight w:val="cyan"/>
        </w:rPr>
        <w:t>growing</w:t>
      </w:r>
      <w:r w:rsidRPr="00A3306D">
        <w:rPr>
          <w:rStyle w:val="StyleUnderline"/>
        </w:rPr>
        <w:t xml:space="preserve"> </w:t>
      </w:r>
      <w:r w:rsidRPr="00A3306D">
        <w:rPr>
          <w:rStyle w:val="StyleUnderline"/>
          <w:highlight w:val="cyan"/>
        </w:rPr>
        <w:t>democratization</w:t>
      </w:r>
      <w:r w:rsidRPr="00A3306D">
        <w:rPr>
          <w:sz w:val="10"/>
        </w:rPr>
        <w:t xml:space="preserve"> (Inglehart, 2000). </w:t>
      </w:r>
      <w:r w:rsidRPr="00A3306D">
        <w:rPr>
          <w:rStyle w:val="StyleUnderline"/>
        </w:rPr>
        <w:t xml:space="preserve">Faster economic growth in China </w:t>
      </w:r>
      <w:r w:rsidRPr="00A3306D">
        <w:rPr>
          <w:sz w:val="10"/>
        </w:rPr>
        <w:t xml:space="preserve">and the other non-OECD countries </w:t>
      </w:r>
      <w:r w:rsidRPr="00A3306D">
        <w:rPr>
          <w:rStyle w:val="StyleUnderline"/>
        </w:rPr>
        <w:t>leads to a gradual decline in the share of world power held by the United States and the EU and a rise by China</w:t>
      </w:r>
      <w:r w:rsidRPr="00A3306D">
        <w:rPr>
          <w:sz w:val="10"/>
        </w:rPr>
        <w:t xml:space="preserve">. </w:t>
      </w:r>
      <w:r w:rsidRPr="00A3306D">
        <w:rPr>
          <w:rStyle w:val="StyleUnderline"/>
        </w:rPr>
        <w:t xml:space="preserve">Economic growth and </w:t>
      </w:r>
      <w:r w:rsidRPr="00A3306D">
        <w:rPr>
          <w:rStyle w:val="StyleUnderline"/>
          <w:highlight w:val="cyan"/>
        </w:rPr>
        <w:t>consolidation of democracy lead to a diminution</w:t>
      </w:r>
      <w:r w:rsidRPr="00A3306D">
        <w:rPr>
          <w:sz w:val="10"/>
        </w:rPr>
        <w:t xml:space="preserve"> almost </w:t>
      </w:r>
      <w:r w:rsidRPr="00A3306D">
        <w:rPr>
          <w:rStyle w:val="Emphasis"/>
          <w:highlight w:val="cyan"/>
        </w:rPr>
        <w:t>everywhere</w:t>
      </w:r>
      <w:r w:rsidRPr="00A3306D">
        <w:rPr>
          <w:sz w:val="10"/>
        </w:rPr>
        <w:t xml:space="preserve"> </w:t>
      </w:r>
      <w:r w:rsidRPr="00A3306D">
        <w:rPr>
          <w:rStyle w:val="StyleUnderline"/>
          <w:highlight w:val="cyan"/>
        </w:rPr>
        <w:t>in the</w:t>
      </w:r>
      <w:r w:rsidRPr="00A3306D">
        <w:rPr>
          <w:rStyle w:val="StyleUnderline"/>
        </w:rPr>
        <w:t xml:space="preserve"> </w:t>
      </w:r>
      <w:r w:rsidRPr="00A3306D">
        <w:rPr>
          <w:rStyle w:val="StyleUnderline"/>
          <w:highlight w:val="cyan"/>
        </w:rPr>
        <w:t>risk of</w:t>
      </w:r>
      <w:r w:rsidRPr="00A3306D">
        <w:rPr>
          <w:sz w:val="10"/>
        </w:rPr>
        <w:t xml:space="preserve"> internal </w:t>
      </w:r>
      <w:r w:rsidRPr="00A3306D">
        <w:rPr>
          <w:rStyle w:val="StyleUnderline"/>
          <w:highlight w:val="cyan"/>
        </w:rPr>
        <w:t>war</w:t>
      </w:r>
      <w:r w:rsidRPr="00A3306D">
        <w:rPr>
          <w:sz w:val="10"/>
        </w:rPr>
        <w:t xml:space="preserve"> (Goldstone, 2004). The rise of great powers such as China and India compared to the relative decline of US power could lead to an increase in the risk of interstate war (</w:t>
      </w:r>
      <w:proofErr w:type="spellStart"/>
      <w:r w:rsidRPr="00A3306D">
        <w:rPr>
          <w:sz w:val="10"/>
        </w:rPr>
        <w:t>Tamen</w:t>
      </w:r>
      <w:proofErr w:type="spellEnd"/>
      <w:r w:rsidRPr="00A3306D">
        <w:rPr>
          <w:sz w:val="10"/>
        </w:rPr>
        <w:t xml:space="preserve">, 2000), but this scenario assumes </w:t>
      </w:r>
      <w:r w:rsidRPr="00A3306D">
        <w:rPr>
          <w:rStyle w:val="StyleUnderline"/>
          <w:highlight w:val="cyan"/>
        </w:rPr>
        <w:t>China and India</w:t>
      </w:r>
      <w:proofErr w:type="gramStart"/>
      <w:r w:rsidRPr="00A3306D">
        <w:rPr>
          <w:sz w:val="10"/>
        </w:rPr>
        <w:t xml:space="preserve">, in particular, </w:t>
      </w:r>
      <w:r w:rsidRPr="00A3306D">
        <w:rPr>
          <w:rStyle w:val="Emphasis"/>
          <w:highlight w:val="cyan"/>
        </w:rPr>
        <w:t>are</w:t>
      </w:r>
      <w:proofErr w:type="gramEnd"/>
      <w:r w:rsidRPr="00A3306D">
        <w:rPr>
          <w:rStyle w:val="Emphasis"/>
        </w:rPr>
        <w:t xml:space="preserve"> </w:t>
      </w:r>
      <w:r w:rsidRPr="00A3306D">
        <w:rPr>
          <w:rStyle w:val="Emphasis"/>
          <w:highlight w:val="cyan"/>
        </w:rPr>
        <w:t>satisfied</w:t>
      </w:r>
      <w:r w:rsidRPr="00A3306D">
        <w:rPr>
          <w:rStyle w:val="Emphasis"/>
        </w:rPr>
        <w:t xml:space="preserve"> </w:t>
      </w:r>
      <w:r w:rsidRPr="00A3306D">
        <w:rPr>
          <w:rStyle w:val="Emphasis"/>
          <w:highlight w:val="cyan"/>
        </w:rPr>
        <w:t>powers</w:t>
      </w:r>
      <w:r w:rsidRPr="00A3306D">
        <w:rPr>
          <w:sz w:val="10"/>
        </w:rPr>
        <w:t xml:space="preserve"> (Kugler, 2006), </w:t>
      </w:r>
      <w:r w:rsidRPr="00A3306D">
        <w:rPr>
          <w:rStyle w:val="StyleUnderline"/>
          <w:highlight w:val="cyan"/>
        </w:rPr>
        <w:t xml:space="preserve">that have </w:t>
      </w:r>
      <w:r w:rsidRPr="00A3306D">
        <w:rPr>
          <w:rStyle w:val="Emphasis"/>
          <w:highlight w:val="cyan"/>
        </w:rPr>
        <w:t>adapted peacefully</w:t>
      </w:r>
      <w:r w:rsidRPr="00A3306D">
        <w:rPr>
          <w:rStyle w:val="StyleUnderline"/>
          <w:highlight w:val="cyan"/>
        </w:rPr>
        <w:t xml:space="preserve"> to the</w:t>
      </w:r>
      <w:r w:rsidRPr="00A3306D">
        <w:rPr>
          <w:rStyle w:val="StyleUnderline"/>
        </w:rPr>
        <w:t xml:space="preserve"> existing </w:t>
      </w:r>
      <w:r w:rsidRPr="00A3306D">
        <w:rPr>
          <w:rStyle w:val="StyleUnderline"/>
          <w:highlight w:val="cyan"/>
        </w:rPr>
        <w:t>international order and see no need for warfare</w:t>
      </w:r>
      <w:r w:rsidRPr="00A3306D">
        <w:rPr>
          <w:rStyle w:val="StyleUnderline"/>
        </w:rPr>
        <w:t xml:space="preserve"> to validate their rising status</w:t>
      </w:r>
      <w:r w:rsidRPr="00A3306D">
        <w:rPr>
          <w:sz w:val="10"/>
        </w:rPr>
        <w:t xml:space="preserve">. </w:t>
      </w:r>
      <w:r w:rsidRPr="00A3306D">
        <w:rPr>
          <w:rStyle w:val="StyleUnderline"/>
          <w:highlight w:val="cyan"/>
        </w:rPr>
        <w:t>This</w:t>
      </w:r>
      <w:r w:rsidRPr="00A3306D">
        <w:rPr>
          <w:sz w:val="10"/>
        </w:rPr>
        <w:t xml:space="preserve"> result also </w:t>
      </w:r>
      <w:r w:rsidRPr="00A3306D">
        <w:rPr>
          <w:rStyle w:val="StyleUnderline"/>
          <w:highlight w:val="cyan"/>
        </w:rPr>
        <w:t>conforms with</w:t>
      </w:r>
      <w:r w:rsidRPr="00A3306D">
        <w:rPr>
          <w:rStyle w:val="StyleUnderline"/>
        </w:rPr>
        <w:t xml:space="preserve"> Gartzke’s “</w:t>
      </w:r>
      <w:r w:rsidRPr="00A3306D">
        <w:rPr>
          <w:rStyle w:val="StyleUnderline"/>
          <w:highlight w:val="cyan"/>
        </w:rPr>
        <w:t>Capitalist Peace</w:t>
      </w:r>
      <w:r w:rsidRPr="00A3306D">
        <w:rPr>
          <w:sz w:val="10"/>
        </w:rPr>
        <w:t xml:space="preserve">” (2007) </w:t>
      </w:r>
      <w:r w:rsidRPr="00A3306D">
        <w:rPr>
          <w:rStyle w:val="StyleUnderline"/>
        </w:rPr>
        <w:t xml:space="preserve">in which </w:t>
      </w:r>
      <w:r w:rsidRPr="00A3306D">
        <w:rPr>
          <w:rStyle w:val="StyleUnderline"/>
          <w:highlight w:val="cyan"/>
        </w:rPr>
        <w:t xml:space="preserve">spreading economic interdependence </w:t>
      </w:r>
      <w:r w:rsidRPr="00A3306D">
        <w:rPr>
          <w:rStyle w:val="Emphasis"/>
          <w:highlight w:val="cyan"/>
        </w:rPr>
        <w:t>erodes</w:t>
      </w:r>
      <w:r w:rsidRPr="00A3306D">
        <w:rPr>
          <w:rStyle w:val="StyleUnderline"/>
        </w:rPr>
        <w:t xml:space="preserve"> incentives for </w:t>
      </w:r>
      <w:r w:rsidRPr="00A3306D">
        <w:rPr>
          <w:rStyle w:val="Emphasis"/>
          <w:highlight w:val="cyan"/>
        </w:rPr>
        <w:t>interstate</w:t>
      </w:r>
      <w:r w:rsidRPr="00A3306D">
        <w:rPr>
          <w:rStyle w:val="Emphasis"/>
        </w:rPr>
        <w:t xml:space="preserve"> </w:t>
      </w:r>
      <w:r w:rsidRPr="00A3306D">
        <w:rPr>
          <w:rStyle w:val="Emphasis"/>
          <w:highlight w:val="cyan"/>
        </w:rPr>
        <w:t>war</w:t>
      </w:r>
      <w:r w:rsidRPr="00A3306D">
        <w:rPr>
          <w:sz w:val="10"/>
        </w:rPr>
        <w:t>.</w:t>
      </w:r>
    </w:p>
    <w:p w14:paraId="642E2F53" w14:textId="77777777" w:rsidR="00A64D3B" w:rsidRPr="00A3306D" w:rsidRDefault="00A64D3B" w:rsidP="00A64D3B"/>
    <w:p w14:paraId="5ADA798A" w14:textId="77777777" w:rsidR="00A64D3B" w:rsidRPr="00A3306D" w:rsidRDefault="00A64D3B" w:rsidP="00A64D3B">
      <w:pPr>
        <w:pStyle w:val="Heading4"/>
        <w:rPr>
          <w:rFonts w:cs="Times New Roman"/>
          <w:bCs/>
        </w:rPr>
      </w:pPr>
      <w:r w:rsidRPr="00A3306D">
        <w:rPr>
          <w:rFonts w:cs="Times New Roman"/>
          <w:bCs/>
        </w:rPr>
        <w:t xml:space="preserve">Reverse causal---low prices degrade capitalist peace, this turns their [modeling/global] </w:t>
      </w:r>
    </w:p>
    <w:p w14:paraId="0A757CAD" w14:textId="77777777" w:rsidR="00A64D3B" w:rsidRPr="00A3306D" w:rsidRDefault="00A64D3B" w:rsidP="00A64D3B">
      <w:pPr>
        <w:rPr>
          <w:rStyle w:val="Style13ptBold"/>
          <w:b w:val="0"/>
          <w:bCs w:val="0"/>
        </w:rPr>
      </w:pPr>
      <w:r w:rsidRPr="00A3306D">
        <w:rPr>
          <w:rStyle w:val="Style13ptBold"/>
        </w:rPr>
        <w:t>Kleinman 16</w:t>
      </w:r>
      <w:r w:rsidRPr="00A3306D">
        <w:t xml:space="preserve"> (Seth Kleinman – head of the European energy research at Citigroup, “The Hidden Consequences of the Oil Crash,” 21 January 2016, </w:t>
      </w:r>
      <w:hyperlink r:id="rId14" w:anchor="ixzz4NOVMKcWW" w:history="1">
        <w:r w:rsidRPr="00A3306D">
          <w:rPr>
            <w:rStyle w:val="Hyperlink"/>
            <w:color w:val="000000"/>
          </w:rPr>
          <w:t>http://www.politico.com/magazine/story/2016/01/oil-crash-hidden-consequences-213550#ixzz4NOVMKcWW</w:t>
        </w:r>
      </w:hyperlink>
      <w:r w:rsidRPr="00A3306D">
        <w:t>)</w:t>
      </w:r>
    </w:p>
    <w:p w14:paraId="583CAEA5" w14:textId="77777777" w:rsidR="00A64D3B" w:rsidRPr="00A3306D" w:rsidRDefault="00A64D3B" w:rsidP="00A64D3B">
      <w:pPr>
        <w:rPr>
          <w:rStyle w:val="StyleUnderline"/>
        </w:rPr>
      </w:pPr>
      <w:r w:rsidRPr="00A3306D">
        <w:rPr>
          <w:sz w:val="14"/>
        </w:rPr>
        <w:t xml:space="preserve">The </w:t>
      </w:r>
      <w:r w:rsidRPr="00A3306D">
        <w:rPr>
          <w:rStyle w:val="Emphasis"/>
          <w:highlight w:val="cyan"/>
        </w:rPr>
        <w:t>dark side</w:t>
      </w:r>
      <w:r w:rsidRPr="00A3306D">
        <w:rPr>
          <w:rStyle w:val="StyleUnderline"/>
        </w:rPr>
        <w:t xml:space="preserve"> </w:t>
      </w:r>
      <w:r w:rsidRPr="00A3306D">
        <w:rPr>
          <w:rStyle w:val="StyleUnderline"/>
          <w:highlight w:val="cyan"/>
        </w:rPr>
        <w:t>to low oil prices</w:t>
      </w:r>
      <w:r w:rsidRPr="00A3306D">
        <w:rPr>
          <w:rStyle w:val="StyleUnderline"/>
        </w:rPr>
        <w:t xml:space="preserve"> is starting to reveal itself both at home and abroad</w:t>
      </w:r>
      <w:r w:rsidRPr="00A3306D">
        <w:rPr>
          <w:sz w:val="14"/>
        </w:rPr>
        <w:t xml:space="preserve">. In America, </w:t>
      </w:r>
      <w:r w:rsidRPr="00A3306D">
        <w:rPr>
          <w:rStyle w:val="StyleUnderline"/>
          <w:highlight w:val="cyan"/>
        </w:rPr>
        <w:t>there is</w:t>
      </w:r>
      <w:r w:rsidRPr="00A3306D">
        <w:rPr>
          <w:rStyle w:val="StyleUnderline"/>
        </w:rPr>
        <w:t xml:space="preserve"> the </w:t>
      </w:r>
      <w:r w:rsidRPr="00A3306D">
        <w:rPr>
          <w:rStyle w:val="Emphasis"/>
          <w:highlight w:val="cyan"/>
        </w:rPr>
        <w:t>direct economic impact</w:t>
      </w:r>
      <w:r w:rsidRPr="00A3306D">
        <w:rPr>
          <w:rStyle w:val="StyleUnderline"/>
        </w:rPr>
        <w:t xml:space="preserve"> of thousands of layoffs and the collapse in oil and gas capital expenditures</w:t>
      </w:r>
      <w:r w:rsidRPr="00A3306D">
        <w:rPr>
          <w:sz w:val="14"/>
        </w:rPr>
        <w:t xml:space="preserve"> (which accounted for almost 15 percent of overall U.S. capital expenditures in 2013). But </w:t>
      </w:r>
      <w:r w:rsidRPr="00A3306D">
        <w:rPr>
          <w:rStyle w:val="StyleUnderline"/>
        </w:rPr>
        <w:t xml:space="preserve">these losses </w:t>
      </w:r>
      <w:proofErr w:type="gramStart"/>
      <w:r w:rsidRPr="00A3306D">
        <w:rPr>
          <w:rStyle w:val="StyleUnderline"/>
        </w:rPr>
        <w:t>don’t</w:t>
      </w:r>
      <w:proofErr w:type="gramEnd"/>
      <w:r w:rsidRPr="00A3306D">
        <w:rPr>
          <w:rStyle w:val="StyleUnderline"/>
        </w:rPr>
        <w:t xml:space="preserve"> account for </w:t>
      </w:r>
      <w:r w:rsidRPr="00A3306D">
        <w:rPr>
          <w:rStyle w:val="StyleUnderline"/>
          <w:highlight w:val="cyan"/>
        </w:rPr>
        <w:t>oil’s</w:t>
      </w:r>
      <w:r w:rsidRPr="00A3306D">
        <w:rPr>
          <w:rStyle w:val="StyleUnderline"/>
        </w:rPr>
        <w:t xml:space="preserve"> </w:t>
      </w:r>
      <w:r w:rsidRPr="00A3306D">
        <w:rPr>
          <w:rStyle w:val="Emphasis"/>
          <w:highlight w:val="cyan"/>
        </w:rPr>
        <w:t>massive ripple effects</w:t>
      </w:r>
      <w:r w:rsidRPr="00A3306D">
        <w:rPr>
          <w:sz w:val="14"/>
        </w:rPr>
        <w:t xml:space="preserve"> </w:t>
      </w:r>
      <w:r w:rsidRPr="00A3306D">
        <w:rPr>
          <w:rStyle w:val="StyleUnderline"/>
          <w:highlight w:val="cyan"/>
        </w:rPr>
        <w:t>on trucking</w:t>
      </w:r>
      <w:r w:rsidRPr="00A3306D">
        <w:rPr>
          <w:rStyle w:val="StyleUnderline"/>
        </w:rPr>
        <w:t xml:space="preserve">, </w:t>
      </w:r>
      <w:r w:rsidRPr="00A3306D">
        <w:rPr>
          <w:rStyle w:val="StyleUnderline"/>
          <w:highlight w:val="cyan"/>
        </w:rPr>
        <w:t>construction</w:t>
      </w:r>
      <w:r w:rsidRPr="00A3306D">
        <w:rPr>
          <w:rStyle w:val="StyleUnderline"/>
        </w:rPr>
        <w:t xml:space="preserve">, </w:t>
      </w:r>
      <w:r w:rsidRPr="00A3306D">
        <w:rPr>
          <w:rStyle w:val="StyleUnderline"/>
          <w:highlight w:val="cyan"/>
        </w:rPr>
        <w:t>metals</w:t>
      </w:r>
      <w:r w:rsidRPr="00A3306D">
        <w:rPr>
          <w:rStyle w:val="StyleUnderline"/>
        </w:rPr>
        <w:t xml:space="preserve"> </w:t>
      </w:r>
      <w:r w:rsidRPr="00A3306D">
        <w:rPr>
          <w:rStyle w:val="StyleUnderline"/>
          <w:highlight w:val="cyan"/>
        </w:rPr>
        <w:t>and</w:t>
      </w:r>
      <w:r w:rsidRPr="00A3306D">
        <w:rPr>
          <w:rStyle w:val="StyleUnderline"/>
        </w:rPr>
        <w:t xml:space="preserve"> the army of </w:t>
      </w:r>
      <w:r w:rsidRPr="00A3306D">
        <w:rPr>
          <w:rStyle w:val="StyleUnderline"/>
          <w:highlight w:val="cyan"/>
        </w:rPr>
        <w:t>businesses</w:t>
      </w:r>
      <w:r w:rsidRPr="00A3306D">
        <w:rPr>
          <w:rStyle w:val="StyleUnderline"/>
        </w:rPr>
        <w:t xml:space="preserve"> that partner with the oil and gas industries</w:t>
      </w:r>
      <w:r w:rsidRPr="00A3306D">
        <w:rPr>
          <w:sz w:val="14"/>
        </w:rPr>
        <w:t xml:space="preserve">. Internationally, </w:t>
      </w:r>
      <w:r w:rsidRPr="00A3306D">
        <w:rPr>
          <w:rStyle w:val="StyleUnderline"/>
          <w:highlight w:val="cyan"/>
        </w:rPr>
        <w:t xml:space="preserve">low oil prices </w:t>
      </w:r>
      <w:r w:rsidRPr="00A3306D">
        <w:rPr>
          <w:sz w:val="14"/>
        </w:rPr>
        <w:t xml:space="preserve">are </w:t>
      </w:r>
      <w:r w:rsidRPr="00A3306D">
        <w:rPr>
          <w:rStyle w:val="Emphasis"/>
          <w:highlight w:val="cyan"/>
        </w:rPr>
        <w:t>wreak</w:t>
      </w:r>
      <w:r w:rsidRPr="00A3306D">
        <w:rPr>
          <w:sz w:val="14"/>
        </w:rPr>
        <w:t>ing</w:t>
      </w:r>
      <w:r w:rsidRPr="00A3306D">
        <w:rPr>
          <w:rStyle w:val="Emphasis"/>
          <w:highlight w:val="cyan"/>
        </w:rPr>
        <w:t xml:space="preserve"> havoc</w:t>
      </w:r>
      <w:r w:rsidRPr="00A3306D">
        <w:rPr>
          <w:rStyle w:val="StyleUnderline"/>
        </w:rPr>
        <w:t xml:space="preserve"> </w:t>
      </w:r>
      <w:r w:rsidRPr="00A3306D">
        <w:rPr>
          <w:rStyle w:val="StyleUnderline"/>
          <w:highlight w:val="cyan"/>
        </w:rPr>
        <w:t>with</w:t>
      </w:r>
      <w:r w:rsidRPr="00A3306D">
        <w:rPr>
          <w:rStyle w:val="StyleUnderline"/>
        </w:rPr>
        <w:t xml:space="preserve"> </w:t>
      </w:r>
      <w:r w:rsidRPr="00A3306D">
        <w:rPr>
          <w:rStyle w:val="Emphasis"/>
        </w:rPr>
        <w:t>commodity-</w:t>
      </w:r>
      <w:r w:rsidRPr="00A3306D">
        <w:rPr>
          <w:rStyle w:val="Emphasis"/>
          <w:highlight w:val="cyan"/>
        </w:rPr>
        <w:t>exporting nations</w:t>
      </w:r>
      <w:r w:rsidRPr="00A3306D">
        <w:rPr>
          <w:sz w:val="14"/>
        </w:rPr>
        <w:t xml:space="preserve">, </w:t>
      </w:r>
      <w:r w:rsidRPr="00A3306D">
        <w:rPr>
          <w:rStyle w:val="StyleUnderline"/>
        </w:rPr>
        <w:t xml:space="preserve">including manufactured good exporters like China. Since these oil exporters were enormous importers, </w:t>
      </w:r>
      <w:r w:rsidRPr="00A3306D">
        <w:rPr>
          <w:rStyle w:val="Emphasis"/>
          <w:sz w:val="28"/>
          <w:szCs w:val="28"/>
          <w:highlight w:val="cyan"/>
        </w:rPr>
        <w:t>global trade withers</w:t>
      </w:r>
      <w:r w:rsidRPr="00A3306D">
        <w:rPr>
          <w:rStyle w:val="StyleUnderline"/>
        </w:rPr>
        <w:t>.</w:t>
      </w:r>
    </w:p>
    <w:p w14:paraId="2B04D9D1" w14:textId="77777777" w:rsidR="00A64D3B" w:rsidRPr="00A3306D" w:rsidRDefault="00A64D3B" w:rsidP="00A64D3B"/>
    <w:p w14:paraId="7424F3A6" w14:textId="77777777" w:rsidR="00A64D3B" w:rsidRPr="00A3306D" w:rsidRDefault="00A64D3B" w:rsidP="00A64D3B">
      <w:pPr>
        <w:pStyle w:val="Heading4"/>
        <w:rPr>
          <w:rFonts w:cs="Times New Roman"/>
        </w:rPr>
      </w:pPr>
      <w:r w:rsidRPr="00A3306D">
        <w:rPr>
          <w:rFonts w:cs="Times New Roman"/>
        </w:rPr>
        <w:t xml:space="preserve">Trade lessens the intensity and quantity of wars---best and most recent studies </w:t>
      </w:r>
      <w:proofErr w:type="gramStart"/>
      <w:r w:rsidRPr="00A3306D">
        <w:rPr>
          <w:rFonts w:cs="Times New Roman"/>
        </w:rPr>
        <w:t>prove</w:t>
      </w:r>
      <w:proofErr w:type="gramEnd"/>
    </w:p>
    <w:p w14:paraId="48A42782" w14:textId="77777777" w:rsidR="00A64D3B" w:rsidRPr="00A3306D" w:rsidRDefault="00A64D3B" w:rsidP="00A64D3B">
      <w:r w:rsidRPr="00A3306D">
        <w:t>Julian</w:t>
      </w:r>
      <w:r w:rsidRPr="00A3306D">
        <w:rPr>
          <w:rStyle w:val="Style13ptBold"/>
        </w:rPr>
        <w:t xml:space="preserve"> </w:t>
      </w:r>
      <w:proofErr w:type="spellStart"/>
      <w:r w:rsidRPr="00A3306D">
        <w:rPr>
          <w:rStyle w:val="Style13ptBold"/>
        </w:rPr>
        <w:t>Adorney</w:t>
      </w:r>
      <w:proofErr w:type="spellEnd"/>
      <w:r w:rsidRPr="00A3306D">
        <w:rPr>
          <w:rStyle w:val="Style13ptBold"/>
        </w:rPr>
        <w:t xml:space="preserve"> 13, </w:t>
      </w:r>
      <w:r w:rsidRPr="00A3306D">
        <w:t xml:space="preserve">economic historian, entrepreneur, and contributor for the Ludwig von Mises Institute. </w:t>
      </w:r>
      <w:proofErr w:type="gramStart"/>
      <w:r w:rsidRPr="00A3306D">
        <w:t>He’s</w:t>
      </w:r>
      <w:proofErr w:type="gramEnd"/>
      <w:r w:rsidRPr="00A3306D">
        <w:t xml:space="preserve"> citing Professor McDonald who teaches courses on international relations theory, international political economy, and international security at University of Texas at Austin. (, Foundation for Economic Education, “Want Peace? Promote Free Trade”, 10/15, </w:t>
      </w:r>
      <w:hyperlink r:id="rId15" w:history="1">
        <w:r w:rsidRPr="00A3306D">
          <w:rPr>
            <w:rStyle w:val="Hyperlink"/>
          </w:rPr>
          <w:t>http://www.fee.org/the_freeman/detail/want-peace-promote-free-trade</w:t>
        </w:r>
      </w:hyperlink>
    </w:p>
    <w:p w14:paraId="5C8C77F9" w14:textId="77777777" w:rsidR="00A64D3B" w:rsidRPr="00A3306D" w:rsidRDefault="00A64D3B" w:rsidP="00A64D3B">
      <w:pPr>
        <w:rPr>
          <w:rStyle w:val="StyleUnderline"/>
        </w:rPr>
      </w:pPr>
      <w:r w:rsidRPr="00A3306D">
        <w:rPr>
          <w:sz w:val="12"/>
        </w:rPr>
        <w:t xml:space="preserve">Frédéric </w:t>
      </w:r>
      <w:proofErr w:type="spellStart"/>
      <w:r w:rsidRPr="00A3306D">
        <w:rPr>
          <w:sz w:val="12"/>
        </w:rPr>
        <w:t>Bastiat</w:t>
      </w:r>
      <w:proofErr w:type="spellEnd"/>
      <w:r w:rsidRPr="00A3306D">
        <w:rPr>
          <w:sz w:val="12"/>
        </w:rPr>
        <w:t xml:space="preserve"> famously claimed that “</w:t>
      </w:r>
      <w:r w:rsidRPr="00A3306D">
        <w:rPr>
          <w:rStyle w:val="Emphasis"/>
          <w:highlight w:val="cyan"/>
        </w:rPr>
        <w:t>if goods don’t cross borders, soldiers will."</w:t>
      </w:r>
      <w:r w:rsidRPr="00A3306D">
        <w:rPr>
          <w:rStyle w:val="Emphasis"/>
        </w:rPr>
        <w:t xml:space="preserve"> </w:t>
      </w:r>
      <w:proofErr w:type="spellStart"/>
      <w:r w:rsidRPr="00A3306D">
        <w:rPr>
          <w:sz w:val="12"/>
        </w:rPr>
        <w:t>Bastiat</w:t>
      </w:r>
      <w:proofErr w:type="spellEnd"/>
      <w:r w:rsidRPr="00A3306D">
        <w:rPr>
          <w:sz w:val="12"/>
        </w:rPr>
        <w:t xml:space="preserve"> argued that </w:t>
      </w:r>
      <w:r w:rsidRPr="00A3306D">
        <w:rPr>
          <w:rStyle w:val="StyleUnderline"/>
          <w:highlight w:val="cyan"/>
        </w:rPr>
        <w:t>free trade</w:t>
      </w:r>
      <w:r w:rsidRPr="00A3306D">
        <w:rPr>
          <w:rStyle w:val="StyleUnderline"/>
        </w:rPr>
        <w:t xml:space="preserve"> between countries could reduce international </w:t>
      </w:r>
      <w:r w:rsidRPr="00A3306D">
        <w:rPr>
          <w:rStyle w:val="Emphasis"/>
        </w:rPr>
        <w:t>conflict</w:t>
      </w:r>
      <w:r w:rsidRPr="00A3306D">
        <w:rPr>
          <w:rStyle w:val="StyleUnderline"/>
        </w:rPr>
        <w:t xml:space="preserve"> because trade </w:t>
      </w:r>
      <w:r w:rsidRPr="00A3306D">
        <w:rPr>
          <w:rStyle w:val="Emphasis"/>
          <w:highlight w:val="cyan"/>
        </w:rPr>
        <w:t>forges connections</w:t>
      </w:r>
      <w:r w:rsidRPr="00A3306D">
        <w:rPr>
          <w:rStyle w:val="StyleUnderline"/>
        </w:rPr>
        <w:t xml:space="preserve"> between nations and </w:t>
      </w:r>
      <w:r w:rsidRPr="00A3306D">
        <w:rPr>
          <w:rStyle w:val="StyleUnderline"/>
          <w:highlight w:val="cyan"/>
        </w:rPr>
        <w:t>gives</w:t>
      </w:r>
      <w:r w:rsidRPr="00A3306D">
        <w:rPr>
          <w:rStyle w:val="StyleUnderline"/>
        </w:rPr>
        <w:t xml:space="preserve"> each country </w:t>
      </w:r>
      <w:r w:rsidRPr="00A3306D">
        <w:rPr>
          <w:rStyle w:val="Emphasis"/>
        </w:rPr>
        <w:t xml:space="preserve">an </w:t>
      </w:r>
      <w:r w:rsidRPr="00A3306D">
        <w:rPr>
          <w:rStyle w:val="Emphasis"/>
          <w:highlight w:val="cyan"/>
        </w:rPr>
        <w:t>incentive to avoid war</w:t>
      </w:r>
      <w:r w:rsidRPr="00A3306D">
        <w:rPr>
          <w:rStyle w:val="StyleUnderline"/>
        </w:rPr>
        <w:t xml:space="preserve"> with its trading partners. If every nation were an economic island, the lack of positive interaction created by trade could leave more room for conflict</w:t>
      </w:r>
      <w:r w:rsidRPr="00A3306D">
        <w:rPr>
          <w:sz w:val="12"/>
        </w:rPr>
        <w:t xml:space="preserve">. Two hundred years after </w:t>
      </w:r>
      <w:proofErr w:type="spellStart"/>
      <w:r w:rsidRPr="00A3306D">
        <w:rPr>
          <w:sz w:val="12"/>
        </w:rPr>
        <w:t>Bastiat</w:t>
      </w:r>
      <w:proofErr w:type="spellEnd"/>
      <w:r w:rsidRPr="00A3306D">
        <w:rPr>
          <w:sz w:val="12"/>
        </w:rPr>
        <w:t xml:space="preserve">, libertarians take this idea as gospel. Unfortunately, not everyone does. But as recent </w:t>
      </w:r>
      <w:r w:rsidRPr="00A3306D">
        <w:rPr>
          <w:rStyle w:val="StyleUnderline"/>
        </w:rPr>
        <w:t xml:space="preserve">research shows, the </w:t>
      </w:r>
      <w:r w:rsidRPr="00A3306D">
        <w:rPr>
          <w:rStyle w:val="Emphasis"/>
          <w:highlight w:val="cyan"/>
        </w:rPr>
        <w:t>historical evidence confirms</w:t>
      </w:r>
      <w:r w:rsidRPr="00A3306D">
        <w:rPr>
          <w:rStyle w:val="StyleUnderline"/>
          <w:highlight w:val="cyan"/>
        </w:rPr>
        <w:t xml:space="preserve"> </w:t>
      </w:r>
      <w:proofErr w:type="spellStart"/>
      <w:r w:rsidRPr="00A3306D">
        <w:rPr>
          <w:rStyle w:val="StyleUnderline"/>
          <w:highlight w:val="cyan"/>
        </w:rPr>
        <w:t>Bastiat’s</w:t>
      </w:r>
      <w:proofErr w:type="spellEnd"/>
      <w:r w:rsidRPr="00A3306D">
        <w:rPr>
          <w:rStyle w:val="StyleUnderline"/>
          <w:highlight w:val="cyan"/>
        </w:rPr>
        <w:t xml:space="preserve"> famous claim.</w:t>
      </w:r>
      <w:r w:rsidRPr="00A3306D">
        <w:rPr>
          <w:rStyle w:val="StyleUnderline"/>
        </w:rPr>
        <w:t xml:space="preserve"> </w:t>
      </w:r>
      <w:r w:rsidRPr="00A3306D">
        <w:rPr>
          <w:sz w:val="12"/>
        </w:rPr>
        <w:t xml:space="preserve">To Trade or to Raid </w:t>
      </w:r>
      <w:proofErr w:type="gramStart"/>
      <w:r w:rsidRPr="00A3306D">
        <w:rPr>
          <w:sz w:val="12"/>
        </w:rPr>
        <w:t>In</w:t>
      </w:r>
      <w:proofErr w:type="gramEnd"/>
      <w:r w:rsidRPr="00A3306D">
        <w:rPr>
          <w:sz w:val="12"/>
        </w:rPr>
        <w:t xml:space="preserve"> “Peace through Trade or Free Trade?” </w:t>
      </w:r>
      <w:r w:rsidRPr="00A3306D">
        <w:rPr>
          <w:rStyle w:val="StyleUnderline"/>
        </w:rPr>
        <w:t>professor Patrick J. McDonald</w:t>
      </w:r>
      <w:r w:rsidRPr="00A3306D">
        <w:rPr>
          <w:sz w:val="12"/>
        </w:rPr>
        <w:t xml:space="preserve">, from the University of Texas at Austin, </w:t>
      </w:r>
      <w:r w:rsidRPr="00A3306D">
        <w:rPr>
          <w:rStyle w:val="StyleUnderline"/>
        </w:rPr>
        <w:t>empirically tested whether greater levels of protectionism</w:t>
      </w:r>
      <w:r w:rsidRPr="00A3306D">
        <w:rPr>
          <w:sz w:val="12"/>
        </w:rPr>
        <w:t xml:space="preserve"> in a country (tariffs, quotas, etc.) would </w:t>
      </w:r>
      <w:r w:rsidRPr="00A3306D">
        <w:rPr>
          <w:rStyle w:val="StyleUnderline"/>
        </w:rPr>
        <w:t>increase</w:t>
      </w:r>
      <w:r w:rsidRPr="00A3306D">
        <w:rPr>
          <w:sz w:val="12"/>
        </w:rPr>
        <w:t xml:space="preserve"> the probability of international </w:t>
      </w:r>
      <w:r w:rsidRPr="00A3306D">
        <w:rPr>
          <w:rStyle w:val="StyleUnderline"/>
        </w:rPr>
        <w:t>conflict</w:t>
      </w:r>
      <w:r w:rsidRPr="00A3306D">
        <w:rPr>
          <w:sz w:val="12"/>
        </w:rPr>
        <w:t xml:space="preserve"> in that nation. </w:t>
      </w:r>
      <w:r w:rsidRPr="00A3306D">
        <w:rPr>
          <w:rStyle w:val="StyleUnderline"/>
        </w:rPr>
        <w:t xml:space="preserve">He </w:t>
      </w:r>
      <w:r w:rsidRPr="00A3306D">
        <w:rPr>
          <w:rStyle w:val="StyleUnderline"/>
          <w:highlight w:val="cyan"/>
        </w:rPr>
        <w:t>used</w:t>
      </w:r>
      <w:r w:rsidRPr="00A3306D">
        <w:rPr>
          <w:rStyle w:val="StyleUnderline"/>
        </w:rPr>
        <w:t xml:space="preserve"> a tool called </w:t>
      </w:r>
      <w:r w:rsidRPr="00A3306D">
        <w:rPr>
          <w:rStyle w:val="Emphasis"/>
          <w:highlight w:val="cyan"/>
        </w:rPr>
        <w:t>dyads</w:t>
      </w:r>
      <w:r w:rsidRPr="00A3306D">
        <w:rPr>
          <w:rStyle w:val="StyleUnderline"/>
        </w:rPr>
        <w:t xml:space="preserve"> </w:t>
      </w:r>
      <w:r w:rsidRPr="00A3306D">
        <w:rPr>
          <w:rStyle w:val="StyleUnderline"/>
          <w:highlight w:val="cyan"/>
        </w:rPr>
        <w:t>to analyze</w:t>
      </w:r>
      <w:r w:rsidRPr="00A3306D">
        <w:rPr>
          <w:rStyle w:val="StyleUnderline"/>
        </w:rPr>
        <w:t xml:space="preserve"> </w:t>
      </w:r>
      <w:r w:rsidRPr="00A3306D">
        <w:rPr>
          <w:rStyle w:val="StyleUnderline"/>
          <w:highlight w:val="cyan"/>
        </w:rPr>
        <w:t>every</w:t>
      </w:r>
      <w:r w:rsidRPr="00A3306D">
        <w:rPr>
          <w:rStyle w:val="StyleUnderline"/>
        </w:rPr>
        <w:t xml:space="preserve"> </w:t>
      </w:r>
      <w:r w:rsidRPr="00A3306D">
        <w:rPr>
          <w:rStyle w:val="StyleUnderline"/>
          <w:highlight w:val="cyan"/>
        </w:rPr>
        <w:t>country’s</w:t>
      </w:r>
      <w:r w:rsidRPr="00A3306D">
        <w:rPr>
          <w:rStyle w:val="StyleUnderline"/>
        </w:rPr>
        <w:t xml:space="preserve"> international </w:t>
      </w:r>
      <w:proofErr w:type="gramStart"/>
      <w:r w:rsidRPr="00A3306D">
        <w:rPr>
          <w:rStyle w:val="StyleUnderline"/>
          <w:highlight w:val="cyan"/>
        </w:rPr>
        <w:t>relations</w:t>
      </w:r>
      <w:proofErr w:type="gramEnd"/>
      <w:r w:rsidRPr="00A3306D">
        <w:rPr>
          <w:rStyle w:val="StyleUnderline"/>
        </w:rPr>
        <w:t xml:space="preserve"> from 1960 until 2000. </w:t>
      </w:r>
      <w:r w:rsidRPr="00A3306D">
        <w:rPr>
          <w:sz w:val="12"/>
        </w:rPr>
        <w:t xml:space="preserve">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 Using these dyad-years, </w:t>
      </w:r>
      <w:r w:rsidRPr="00A3306D">
        <w:rPr>
          <w:rStyle w:val="StyleUnderline"/>
        </w:rPr>
        <w:t xml:space="preserve">McDonald analyzed </w:t>
      </w:r>
      <w:r w:rsidRPr="00A3306D">
        <w:rPr>
          <w:rStyle w:val="StyleUnderline"/>
          <w:highlight w:val="cyan"/>
        </w:rPr>
        <w:t xml:space="preserve">the behavior </w:t>
      </w:r>
      <w:r w:rsidRPr="00A3306D">
        <w:rPr>
          <w:rStyle w:val="Emphasis"/>
          <w:highlight w:val="cyan"/>
        </w:rPr>
        <w:t>of every country in the world</w:t>
      </w:r>
      <w:r w:rsidRPr="00A3306D">
        <w:rPr>
          <w:rStyle w:val="StyleUnderline"/>
          <w:highlight w:val="cyan"/>
        </w:rPr>
        <w:t xml:space="preserve"> </w:t>
      </w:r>
      <w:r w:rsidRPr="00A3306D">
        <w:rPr>
          <w:rStyle w:val="StyleUnderline"/>
        </w:rPr>
        <w:t>for the past 40 years. His analysis</w:t>
      </w:r>
      <w:r w:rsidRPr="00A3306D">
        <w:rPr>
          <w:rStyle w:val="StyleUnderline"/>
          <w:highlight w:val="cyan"/>
        </w:rPr>
        <w:t xml:space="preserve"> showed a </w:t>
      </w:r>
      <w:r w:rsidRPr="00A3306D">
        <w:rPr>
          <w:rStyle w:val="Emphasis"/>
          <w:highlight w:val="cyan"/>
        </w:rPr>
        <w:t>negative correlation</w:t>
      </w:r>
      <w:r w:rsidRPr="00A3306D">
        <w:rPr>
          <w:rStyle w:val="StyleUnderline"/>
          <w:highlight w:val="cyan"/>
        </w:rPr>
        <w:t xml:space="preserve"> between </w:t>
      </w:r>
      <w:r w:rsidRPr="00A3306D">
        <w:rPr>
          <w:rStyle w:val="StyleUnderline"/>
        </w:rPr>
        <w:t xml:space="preserve">free </w:t>
      </w:r>
      <w:r w:rsidRPr="00A3306D">
        <w:rPr>
          <w:rStyle w:val="StyleUnderline"/>
          <w:highlight w:val="cyan"/>
        </w:rPr>
        <w:t>trade and conflict:</w:t>
      </w:r>
      <w:r w:rsidRPr="00A3306D">
        <w:rPr>
          <w:rStyle w:val="StyleUnderline"/>
        </w:rPr>
        <w:t xml:space="preserve"> The more freely a country trades, the fewer wars it engages in. Countries that engage in free trade are less likely to invade and less likely to be invaded. </w:t>
      </w:r>
      <w:r w:rsidRPr="00A3306D">
        <w:rPr>
          <w:sz w:val="12"/>
        </w:rPr>
        <w:t xml:space="preserve">The Causal Arrow Of course, </w:t>
      </w:r>
      <w:r w:rsidRPr="00A3306D">
        <w:rPr>
          <w:rStyle w:val="StyleUnderline"/>
        </w:rPr>
        <w:t>this finding might be a matter of confusing correlation for causation</w:t>
      </w:r>
      <w:r w:rsidRPr="00A3306D">
        <w:rPr>
          <w:sz w:val="12"/>
        </w:rPr>
        <w:t xml:space="preserve">. Maybe countries engaging in free trade fight less often for some other reason, like the fact that they tend also to be more democratic. Democratic countries make war less often than empires do. </w:t>
      </w:r>
      <w:r w:rsidRPr="00A3306D">
        <w:rPr>
          <w:rStyle w:val="StyleUnderline"/>
        </w:rPr>
        <w:t>But McDonald controls</w:t>
      </w:r>
      <w:r w:rsidRPr="00A3306D">
        <w:rPr>
          <w:sz w:val="12"/>
        </w:rPr>
        <w:t xml:space="preserve"> for these </w:t>
      </w:r>
      <w:r w:rsidRPr="00A3306D">
        <w:rPr>
          <w:rStyle w:val="StyleUnderline"/>
        </w:rPr>
        <w:t>variables</w:t>
      </w:r>
      <w:r w:rsidRPr="00A3306D">
        <w:rPr>
          <w:sz w:val="12"/>
        </w:rPr>
        <w:t xml:space="preserve">. Controlling for a state’s political structure is </w:t>
      </w:r>
      <w:proofErr w:type="gramStart"/>
      <w:r w:rsidRPr="00A3306D">
        <w:rPr>
          <w:sz w:val="12"/>
        </w:rPr>
        <w:t>important, because</w:t>
      </w:r>
      <w:proofErr w:type="gramEnd"/>
      <w:r w:rsidRPr="00A3306D">
        <w:rPr>
          <w:sz w:val="12"/>
        </w:rPr>
        <w:t xml:space="preserve"> democracies and republics tend to fight less than authoritarian regimes. </w:t>
      </w:r>
      <w:r w:rsidRPr="00A3306D">
        <w:rPr>
          <w:rStyle w:val="StyleUnderline"/>
        </w:rPr>
        <w:t xml:space="preserve">McDonald also controlled for a country’s economic </w:t>
      </w:r>
      <w:proofErr w:type="gramStart"/>
      <w:r w:rsidRPr="00A3306D">
        <w:rPr>
          <w:rStyle w:val="StyleUnderline"/>
        </w:rPr>
        <w:t>growth, because</w:t>
      </w:r>
      <w:proofErr w:type="gramEnd"/>
      <w:r w:rsidRPr="00A3306D">
        <w:rPr>
          <w:rStyle w:val="StyleUnderline"/>
        </w:rPr>
        <w:t xml:space="preserve"> countries in a recession are more likely to go to war</w:t>
      </w:r>
      <w:r w:rsidRPr="00A3306D">
        <w:rPr>
          <w:sz w:val="12"/>
        </w:rPr>
        <w:t xml:space="preserve"> than those in a boom, often in order to distract their people from their economic woes. </w:t>
      </w:r>
      <w:r w:rsidRPr="00A3306D">
        <w:rPr>
          <w:rStyle w:val="StyleUnderline"/>
        </w:rPr>
        <w:t>McDonald even controlled for factors like geographic proximity</w:t>
      </w:r>
      <w:r w:rsidRPr="00A3306D">
        <w:rPr>
          <w:sz w:val="12"/>
        </w:rPr>
        <w:t xml:space="preserve">: </w:t>
      </w:r>
      <w:proofErr w:type="gramStart"/>
      <w:r w:rsidRPr="00A3306D">
        <w:rPr>
          <w:sz w:val="12"/>
        </w:rPr>
        <w:t>It’s</w:t>
      </w:r>
      <w:proofErr w:type="gramEnd"/>
      <w:r w:rsidRPr="00A3306D">
        <w:rPr>
          <w:sz w:val="12"/>
        </w:rPr>
        <w:t xml:space="preserve"> easier for Germany and France to fight each other than it is for the United States and China, because troops in the former group only have to cross a shared border. </w:t>
      </w:r>
      <w:r w:rsidRPr="00A3306D">
        <w:rPr>
          <w:rStyle w:val="StyleUnderline"/>
        </w:rPr>
        <w:t xml:space="preserve">The takeaway from McDonald’s analysis is that protectionism can </w:t>
      </w:r>
      <w:proofErr w:type="gramStart"/>
      <w:r w:rsidRPr="00A3306D">
        <w:rPr>
          <w:rStyle w:val="StyleUnderline"/>
        </w:rPr>
        <w:t>actually lead</w:t>
      </w:r>
      <w:proofErr w:type="gramEnd"/>
      <w:r w:rsidRPr="00A3306D">
        <w:rPr>
          <w:rStyle w:val="StyleUnderline"/>
        </w:rPr>
        <w:t xml:space="preserve"> to conflict. McDonald found that a country in the bottom 10 percent for protectionism (meaning it is less protectionist than 90 percent of other countries) is 70 percent less likely to engage in a new conflict (either as invader or as target) than one in the top 10 percent for protectionism. </w:t>
      </w:r>
      <w:r w:rsidRPr="00A3306D">
        <w:rPr>
          <w:sz w:val="12"/>
        </w:rPr>
        <w:t xml:space="preserve">Protectionism and War </w:t>
      </w:r>
      <w:r w:rsidRPr="00A3306D">
        <w:rPr>
          <w:rStyle w:val="StyleUnderline"/>
        </w:rPr>
        <w:t>Why does protectionism lead to conflict, and why does free trade help to prevent it?</w:t>
      </w:r>
      <w:r w:rsidRPr="00A3306D">
        <w:rPr>
          <w:sz w:val="12"/>
        </w:rPr>
        <w:t xml:space="preserve"> The answers, though well-known to classical liberals, are worth mentioning. First</w:t>
      </w:r>
      <w:r w:rsidRPr="00A3306D">
        <w:rPr>
          <w:rStyle w:val="StyleUnderline"/>
        </w:rPr>
        <w:t xml:space="preserve">, </w:t>
      </w:r>
      <w:r w:rsidRPr="00A3306D">
        <w:rPr>
          <w:rStyle w:val="StyleUnderline"/>
          <w:highlight w:val="cyan"/>
        </w:rPr>
        <w:t xml:space="preserve">trade creates </w:t>
      </w:r>
      <w:r w:rsidRPr="00A3306D">
        <w:rPr>
          <w:rStyle w:val="StyleUnderline"/>
        </w:rPr>
        <w:t xml:space="preserve">international </w:t>
      </w:r>
      <w:r w:rsidRPr="00A3306D">
        <w:rPr>
          <w:rStyle w:val="Emphasis"/>
          <w:highlight w:val="cyan"/>
        </w:rPr>
        <w:t>goodwill</w:t>
      </w:r>
      <w:r w:rsidRPr="00A3306D">
        <w:rPr>
          <w:rStyle w:val="StyleUnderline"/>
          <w:highlight w:val="cyan"/>
        </w:rPr>
        <w:t xml:space="preserve">. </w:t>
      </w:r>
      <w:r w:rsidRPr="00A3306D">
        <w:rPr>
          <w:rStyle w:val="StyleUnderline"/>
        </w:rPr>
        <w:t>If Chinese and American businessmen trade on a regular basis, both sides benefit</w:t>
      </w:r>
      <w:r w:rsidRPr="00A3306D">
        <w:rPr>
          <w:sz w:val="12"/>
        </w:rPr>
        <w:t>. And m</w:t>
      </w:r>
      <w:r w:rsidRPr="00A3306D">
        <w:rPr>
          <w:rStyle w:val="StyleUnderline"/>
        </w:rPr>
        <w:t>utual benefit disposes people to look for the good in each other. Exchange of goods also promotes an exchange of cultures</w:t>
      </w:r>
      <w:r w:rsidRPr="00A3306D">
        <w:rPr>
          <w:sz w:val="12"/>
        </w:rPr>
        <w:t xml:space="preserve">. For decades, Americans saw China as a mysterious country with strange, even hostile values. But in the 21st century, </w:t>
      </w:r>
      <w:r w:rsidRPr="00A3306D">
        <w:rPr>
          <w:rStyle w:val="StyleUnderline"/>
        </w:rPr>
        <w:t>trade between our nations has increased markedly, and both countries know each other a little better now</w:t>
      </w:r>
      <w:r w:rsidRPr="00A3306D">
        <w:rPr>
          <w:sz w:val="12"/>
        </w:rPr>
        <w:t xml:space="preserve">. iPod-wielding Chinese teenagers are like American teenagers, for example. </w:t>
      </w:r>
      <w:proofErr w:type="gramStart"/>
      <w:r w:rsidRPr="00A3306D">
        <w:rPr>
          <w:sz w:val="12"/>
        </w:rPr>
        <w:t>They’re</w:t>
      </w:r>
      <w:proofErr w:type="gramEnd"/>
      <w:r w:rsidRPr="00A3306D">
        <w:rPr>
          <w:sz w:val="12"/>
        </w:rPr>
        <w:t xml:space="preserve"> not terribly mysterious. Likewise, the Chinese understand democracy and American consumerism more than they once did. </w:t>
      </w:r>
      <w:r w:rsidRPr="00A3306D">
        <w:rPr>
          <w:rStyle w:val="StyleUnderline"/>
        </w:rPr>
        <w:t xml:space="preserve">The countries may not find overlap in </w:t>
      </w:r>
      <w:proofErr w:type="gramStart"/>
      <w:r w:rsidRPr="00A3306D">
        <w:rPr>
          <w:rStyle w:val="StyleUnderline"/>
        </w:rPr>
        <w:t>all of</w:t>
      </w:r>
      <w:proofErr w:type="gramEnd"/>
      <w:r w:rsidRPr="00A3306D">
        <w:rPr>
          <w:rStyle w:val="StyleUnderline"/>
        </w:rPr>
        <w:t xml:space="preserve"> each other’s values, but trade has helped us to at least understand each other.</w:t>
      </w:r>
      <w:r w:rsidRPr="00A3306D">
        <w:rPr>
          <w:rStyle w:val="StyleUnderline"/>
          <w:highlight w:val="cyan"/>
        </w:rPr>
        <w:t xml:space="preserve"> Trade helps to </w:t>
      </w:r>
      <w:r w:rsidRPr="00A3306D">
        <w:rPr>
          <w:rStyle w:val="Emphasis"/>
          <w:highlight w:val="cyan"/>
        </w:rPr>
        <w:t>humanize</w:t>
      </w:r>
      <w:r w:rsidRPr="00A3306D">
        <w:rPr>
          <w:rStyle w:val="StyleUnderline"/>
          <w:highlight w:val="cyan"/>
        </w:rPr>
        <w:t xml:space="preserve"> </w:t>
      </w:r>
      <w:r w:rsidRPr="00A3306D">
        <w:rPr>
          <w:rStyle w:val="StyleUnderline"/>
        </w:rPr>
        <w:t xml:space="preserve">the </w:t>
      </w:r>
      <w:r w:rsidRPr="00A3306D">
        <w:rPr>
          <w:rStyle w:val="StyleUnderline"/>
          <w:highlight w:val="cyan"/>
        </w:rPr>
        <w:t xml:space="preserve">people </w:t>
      </w:r>
      <w:r w:rsidRPr="00A3306D">
        <w:rPr>
          <w:rStyle w:val="StyleUnderline"/>
        </w:rPr>
        <w:t xml:space="preserve">that </w:t>
      </w:r>
      <w:r w:rsidRPr="00A3306D">
        <w:rPr>
          <w:rStyle w:val="StyleUnderline"/>
          <w:highlight w:val="cyan"/>
        </w:rPr>
        <w:t>you trade with</w:t>
      </w:r>
      <w:r w:rsidRPr="00A3306D">
        <w:rPr>
          <w:rStyle w:val="StyleUnderline"/>
        </w:rPr>
        <w:t xml:space="preserve">. And </w:t>
      </w:r>
      <w:proofErr w:type="gramStart"/>
      <w:r w:rsidRPr="00A3306D">
        <w:rPr>
          <w:rStyle w:val="StyleUnderline"/>
        </w:rPr>
        <w:t>it’s</w:t>
      </w:r>
      <w:proofErr w:type="gramEnd"/>
      <w:r w:rsidRPr="00A3306D">
        <w:rPr>
          <w:rStyle w:val="StyleUnderline"/>
        </w:rPr>
        <w:t xml:space="preserve"> tougher to want to go to war with your human trading partners than with a country you see only as lines on a map. Second, trade gives nations an economic incentive to avoid war.</w:t>
      </w:r>
      <w:r w:rsidRPr="00A3306D">
        <w:rPr>
          <w:sz w:val="12"/>
        </w:rPr>
        <w:t xml:space="preserve"> If Nation X sells its best steel to Nation Y, and its businessmen reap plenty of profits in exchange, then businessmen on both sides are going to oppose war. This was </w:t>
      </w:r>
      <w:proofErr w:type="gramStart"/>
      <w:r w:rsidRPr="00A3306D">
        <w:rPr>
          <w:sz w:val="12"/>
        </w:rPr>
        <w:t>actually the</w:t>
      </w:r>
      <w:proofErr w:type="gramEnd"/>
      <w:r w:rsidRPr="00A3306D">
        <w:rPr>
          <w:sz w:val="12"/>
        </w:rPr>
        <w:t xml:space="preserve"> case with Germany and France right before World War I. Germany sold steel to France, and German businessmen were firmly opposed to war. They only grudgingly came to support it when German ministers told them that the war would only last a few short months. German steel had a strong incentive to oppose war, and if the situation had progressed a little differently—or if the German government had been a little more realistic about the timeline of the war—that incentive might have kept Germany out of World War I. Third, </w:t>
      </w:r>
      <w:r w:rsidRPr="00A3306D">
        <w:rPr>
          <w:rStyle w:val="StyleUnderline"/>
          <w:highlight w:val="cyan"/>
        </w:rPr>
        <w:t xml:space="preserve">protectionism promotes </w:t>
      </w:r>
      <w:r w:rsidRPr="00A3306D">
        <w:rPr>
          <w:rStyle w:val="Emphasis"/>
          <w:highlight w:val="cyan"/>
        </w:rPr>
        <w:t>hostility</w:t>
      </w:r>
      <w:r w:rsidRPr="00A3306D">
        <w:rPr>
          <w:rStyle w:val="StyleUnderline"/>
          <w:highlight w:val="cyan"/>
        </w:rPr>
        <w:t>.</w:t>
      </w:r>
      <w:r w:rsidRPr="00A3306D">
        <w:rPr>
          <w:rStyle w:val="StyleUnderline"/>
        </w:rPr>
        <w:t xml:space="preserve"> </w:t>
      </w:r>
      <w:proofErr w:type="gramStart"/>
      <w:r w:rsidRPr="00A3306D">
        <w:rPr>
          <w:rStyle w:val="StyleUnderline"/>
        </w:rPr>
        <w:t>This is why</w:t>
      </w:r>
      <w:proofErr w:type="gramEnd"/>
      <w:r w:rsidRPr="00A3306D">
        <w:rPr>
          <w:rStyle w:val="StyleUnderline"/>
        </w:rPr>
        <w:t xml:space="preserve"> free trade</w:t>
      </w:r>
      <w:r w:rsidRPr="00A3306D">
        <w:rPr>
          <w:sz w:val="12"/>
        </w:rPr>
        <w:t xml:space="preserve">, not just aggregate trade (which could be accompanied by high tariffs and quotas), </w:t>
      </w:r>
      <w:r w:rsidRPr="00A3306D">
        <w:rPr>
          <w:rStyle w:val="StyleUnderline"/>
        </w:rPr>
        <w:t>leads to peace. If the United States imposes a tariff on Japanese automobiles, that tariff hurts Japanese businesses. It creates hostility in Japan toward the United States</w:t>
      </w:r>
      <w:r w:rsidRPr="00A3306D">
        <w:rPr>
          <w:sz w:val="12"/>
        </w:rPr>
        <w:t xml:space="preserve">. Japan might even retaliate with a tariff on U.S. steel, hurting U.S. steel makers and angering our government, which would retaliate with another tariff. </w:t>
      </w:r>
      <w:r w:rsidRPr="00A3306D">
        <w:rPr>
          <w:rStyle w:val="StyleUnderline"/>
          <w:highlight w:val="cyan"/>
        </w:rPr>
        <w:t>Both countries</w:t>
      </w:r>
      <w:r w:rsidRPr="00A3306D">
        <w:rPr>
          <w:rStyle w:val="StyleUnderline"/>
        </w:rPr>
        <w:t xml:space="preserve"> now </w:t>
      </w:r>
      <w:r w:rsidRPr="00A3306D">
        <w:rPr>
          <w:rStyle w:val="StyleUnderline"/>
          <w:highlight w:val="cyan"/>
        </w:rPr>
        <w:t xml:space="preserve">have an </w:t>
      </w:r>
      <w:r w:rsidRPr="00A3306D">
        <w:rPr>
          <w:rStyle w:val="Emphasis"/>
          <w:highlight w:val="cyan"/>
        </w:rPr>
        <w:t>excuse</w:t>
      </w:r>
      <w:r w:rsidRPr="00A3306D">
        <w:rPr>
          <w:rStyle w:val="StyleUnderline"/>
          <w:highlight w:val="cyan"/>
        </w:rPr>
        <w:t xml:space="preserve"> to </w:t>
      </w:r>
      <w:r w:rsidRPr="00A3306D">
        <w:rPr>
          <w:rStyle w:val="Emphasis"/>
          <w:highlight w:val="cyan"/>
        </w:rPr>
        <w:t>leverage nationalist feelings</w:t>
      </w:r>
      <w:r w:rsidRPr="00A3306D">
        <w:rPr>
          <w:rStyle w:val="StyleUnderline"/>
          <w:highlight w:val="cyan"/>
        </w:rPr>
        <w:t xml:space="preserve"> to </w:t>
      </w:r>
      <w:r w:rsidRPr="00A3306D">
        <w:rPr>
          <w:rStyle w:val="Emphasis"/>
          <w:highlight w:val="cyan"/>
        </w:rPr>
        <w:t>gain support at home</w:t>
      </w:r>
      <w:r w:rsidRPr="00A3306D">
        <w:rPr>
          <w:rStyle w:val="StyleUnderline"/>
          <w:highlight w:val="cyan"/>
        </w:rPr>
        <w:t xml:space="preserve">; that makes </w:t>
      </w:r>
      <w:r w:rsidRPr="00A3306D">
        <w:rPr>
          <w:rStyle w:val="StyleUnderline"/>
        </w:rPr>
        <w:t xml:space="preserve">outright </w:t>
      </w:r>
      <w:r w:rsidRPr="00A3306D">
        <w:rPr>
          <w:rStyle w:val="StyleUnderline"/>
          <w:highlight w:val="cyan"/>
        </w:rPr>
        <w:t>war</w:t>
      </w:r>
      <w:r w:rsidRPr="00A3306D">
        <w:rPr>
          <w:rStyle w:val="StyleUnderline"/>
        </w:rPr>
        <w:t xml:space="preserve"> with the other country </w:t>
      </w:r>
      <w:r w:rsidRPr="00A3306D">
        <w:rPr>
          <w:rStyle w:val="StyleUnderline"/>
          <w:highlight w:val="cyan"/>
        </w:rPr>
        <w:t>an easier sell</w:t>
      </w:r>
      <w:r w:rsidRPr="00A3306D">
        <w:rPr>
          <w:rStyle w:val="StyleUnderline"/>
        </w:rPr>
        <w:t>, should it come to that. In socioeconomic academic circles, this is called the Richardson process of reciprocal and increasing hostilities</w:t>
      </w:r>
      <w:r w:rsidRPr="00A3306D">
        <w:rPr>
          <w:sz w:val="12"/>
        </w:rPr>
        <w:t xml:space="preserve">; the United States harms Japan, which retaliates, causing the United States to retaliate again. History shows that </w:t>
      </w:r>
      <w:r w:rsidRPr="00A3306D">
        <w:rPr>
          <w:rStyle w:val="StyleUnderline"/>
        </w:rPr>
        <w:t xml:space="preserve">the Richardson process can easily be applied to protectionism. For instance, </w:t>
      </w:r>
      <w:r w:rsidRPr="00A3306D">
        <w:rPr>
          <w:rStyle w:val="StyleUnderline"/>
          <w:highlight w:val="cyan"/>
        </w:rPr>
        <w:t>in the 1930s, industrialized nations raised tariffs</w:t>
      </w:r>
      <w:r w:rsidRPr="00A3306D">
        <w:rPr>
          <w:rStyle w:val="StyleUnderline"/>
        </w:rPr>
        <w:t xml:space="preserve"> and trade barriers; countries eschewed multilateralism and turned inward. These decisions led to rising hostilities, </w:t>
      </w:r>
      <w:r w:rsidRPr="00A3306D">
        <w:rPr>
          <w:rStyle w:val="Emphasis"/>
        </w:rPr>
        <w:t>which</w:t>
      </w:r>
      <w:r w:rsidRPr="00A3306D">
        <w:rPr>
          <w:rStyle w:val="Emphasis"/>
          <w:highlight w:val="cyan"/>
        </w:rPr>
        <w:t xml:space="preserve"> helped set World War II in motion</w:t>
      </w:r>
      <w:r w:rsidRPr="00A3306D">
        <w:rPr>
          <w:rStyle w:val="StyleUnderline"/>
          <w:highlight w:val="cyan"/>
        </w:rPr>
        <w:t>.</w:t>
      </w:r>
      <w:r w:rsidRPr="00A3306D">
        <w:rPr>
          <w:rStyle w:val="StyleUnderline"/>
        </w:rPr>
        <w:t xml:space="preserve"> These factors help explain why </w:t>
      </w:r>
      <w:r w:rsidRPr="00A3306D">
        <w:rPr>
          <w:rStyle w:val="Emphasis"/>
        </w:rPr>
        <w:t xml:space="preserve">free trade leads to peace, and protectionism leads to more conflict. </w:t>
      </w:r>
      <w:r w:rsidRPr="00A3306D">
        <w:rPr>
          <w:sz w:val="12"/>
        </w:rPr>
        <w:t xml:space="preserve">Free Trade and Peace One final note: </w:t>
      </w:r>
      <w:r w:rsidRPr="00A3306D">
        <w:rPr>
          <w:rStyle w:val="StyleUnderline"/>
        </w:rPr>
        <w:t>McDonald’s analysis shows that taking a country from the top 10 percent for protectionism to the bottom 10 percent will reduce the probability of future conflict by 70 percent</w:t>
      </w:r>
      <w:r w:rsidRPr="00A3306D">
        <w:rPr>
          <w:sz w:val="12"/>
        </w:rPr>
        <w:t xml:space="preserve">. He performed the same analysis for the democracy of a country and showed that taking a country from the top 10 percent (very democratic) to the bottom 10 percent (not democratic) would only reduce conflict by 30 percent. Democracy is a well-documented deterrent: The more democratic a country becomes, the less likely it is to resort to international conflict. But </w:t>
      </w:r>
      <w:r w:rsidRPr="00A3306D">
        <w:rPr>
          <w:rStyle w:val="StyleUnderline"/>
        </w:rPr>
        <w:t xml:space="preserve">reducing protectionism, according to McDonald, is more than twice as effective at reducing conflict than becoming more democratic. </w:t>
      </w:r>
      <w:r w:rsidRPr="00A3306D">
        <w:rPr>
          <w:sz w:val="12"/>
        </w:rPr>
        <w:t xml:space="preserve">Here in the United States, we talk a lot about spreading democracy. We invaded Iraq partly to “spread democracy.” A New York Times op-ed by Professor </w:t>
      </w:r>
      <w:proofErr w:type="spellStart"/>
      <w:r w:rsidRPr="00A3306D">
        <w:rPr>
          <w:sz w:val="12"/>
        </w:rPr>
        <w:t>Dov</w:t>
      </w:r>
      <w:proofErr w:type="spellEnd"/>
      <w:r w:rsidRPr="00A3306D">
        <w:rPr>
          <w:sz w:val="12"/>
        </w:rPr>
        <w:t xml:space="preserve"> Ronen of Harvard University claimed that “the United States has been waging an ideological campaign to spread democracy around the world” since 1989. One of the justifications for our international crusade is to make the world a safer place. Perhaps </w:t>
      </w:r>
      <w:r w:rsidRPr="00A3306D">
        <w:rPr>
          <w:rStyle w:val="StyleUnderline"/>
        </w:rPr>
        <w:t>we should spend a little more time spreading free trade instead. That might really lead to a more peaceful world.</w:t>
      </w:r>
    </w:p>
    <w:p w14:paraId="13E36BD1" w14:textId="77777777" w:rsidR="00A64D3B" w:rsidRPr="00A3306D" w:rsidRDefault="00A64D3B" w:rsidP="00A64D3B"/>
    <w:p w14:paraId="16ABFB08" w14:textId="77777777" w:rsidR="00A64D3B" w:rsidRPr="00A3306D" w:rsidRDefault="00A64D3B" w:rsidP="00A64D3B"/>
    <w:p w14:paraId="5ECA2E08" w14:textId="77777777" w:rsidR="00A64D3B" w:rsidRPr="00A3306D" w:rsidRDefault="00A64D3B" w:rsidP="00A64D3B">
      <w:pPr>
        <w:pStyle w:val="Heading2"/>
        <w:rPr>
          <w:rFonts w:cs="Times New Roman"/>
        </w:rPr>
      </w:pPr>
      <w:r w:rsidRPr="00A3306D">
        <w:rPr>
          <w:rFonts w:cs="Times New Roman"/>
        </w:rPr>
        <w:t>Uniqueness</w:t>
      </w:r>
    </w:p>
    <w:p w14:paraId="7E7E1B20" w14:textId="07D123EB" w:rsidR="00A64D3B" w:rsidRPr="00A3306D" w:rsidRDefault="00A64D3B" w:rsidP="00A64D3B">
      <w:pPr>
        <w:pStyle w:val="Heading3"/>
        <w:rPr>
          <w:rFonts w:cs="Times New Roman"/>
        </w:rPr>
      </w:pPr>
      <w:r w:rsidRPr="00A3306D">
        <w:rPr>
          <w:rFonts w:cs="Times New Roman"/>
        </w:rPr>
        <w:t>2NC — UQ</w:t>
      </w:r>
    </w:p>
    <w:p w14:paraId="46E38FAA" w14:textId="77777777" w:rsidR="00A64D3B" w:rsidRPr="00A3306D" w:rsidRDefault="00A64D3B" w:rsidP="00A64D3B">
      <w:pPr>
        <w:pStyle w:val="Heading4"/>
        <w:rPr>
          <w:rFonts w:cs="Times New Roman"/>
        </w:rPr>
      </w:pPr>
      <w:r w:rsidRPr="00A3306D">
        <w:rPr>
          <w:rFonts w:cs="Times New Roman"/>
        </w:rPr>
        <w:t xml:space="preserve">Demand will outpace supply </w:t>
      </w:r>
      <w:proofErr w:type="gramStart"/>
      <w:r w:rsidRPr="00A3306D">
        <w:rPr>
          <w:rFonts w:cs="Times New Roman"/>
        </w:rPr>
        <w:t>now</w:t>
      </w:r>
      <w:proofErr w:type="gramEnd"/>
    </w:p>
    <w:p w14:paraId="230B3C1C" w14:textId="77777777" w:rsidR="00A64D3B" w:rsidRPr="00A3306D" w:rsidRDefault="00A64D3B" w:rsidP="00A64D3B">
      <w:r w:rsidRPr="00A3306D">
        <w:rPr>
          <w:rStyle w:val="Style13ptBold"/>
        </w:rPr>
        <w:t>Shah 7-13</w:t>
      </w:r>
      <w:r w:rsidRPr="00A3306D">
        <w:t xml:space="preserve">-2021 (Jill, “Oil prices advance on global supply deficit while demand expands,” World Oil, </w:t>
      </w:r>
      <w:hyperlink r:id="rId16" w:history="1">
        <w:r w:rsidRPr="00A3306D">
          <w:rPr>
            <w:rStyle w:val="Hyperlink"/>
          </w:rPr>
          <w:t>https://www.worldoil.com/news/2021/7/13/oil-prices-advance-on-global-supply-deficit-while-demand-expands)//BB</w:t>
        </w:r>
      </w:hyperlink>
    </w:p>
    <w:p w14:paraId="010DBF5D" w14:textId="77777777" w:rsidR="00A64D3B" w:rsidRPr="00A3306D" w:rsidRDefault="00A64D3B" w:rsidP="00A64D3B"/>
    <w:p w14:paraId="07730750" w14:textId="77777777" w:rsidR="00A64D3B" w:rsidRPr="00A3306D" w:rsidRDefault="00A64D3B" w:rsidP="00A64D3B">
      <w:r w:rsidRPr="00A3306D">
        <w:rPr>
          <w:rStyle w:val="StyleUnderline"/>
        </w:rPr>
        <w:t>Oil prices climbed as the International Energy Agency warned of a deepening supply crunch</w:t>
      </w:r>
      <w:r w:rsidRPr="00A3306D">
        <w:t xml:space="preserve">. </w:t>
      </w:r>
      <w:r w:rsidRPr="00A3306D">
        <w:rPr>
          <w:rStyle w:val="StyleUnderline"/>
        </w:rPr>
        <w:t>Futures</w:t>
      </w:r>
      <w:r w:rsidRPr="00A3306D">
        <w:t xml:space="preserve"> in New York </w:t>
      </w:r>
      <w:r w:rsidRPr="00A3306D">
        <w:rPr>
          <w:rStyle w:val="StyleUnderline"/>
        </w:rPr>
        <w:t>increased</w:t>
      </w:r>
      <w:r w:rsidRPr="00A3306D">
        <w:t xml:space="preserve"> by as much as 1.9% on Tuesday after earlier fluctuating between gains and losses. </w:t>
      </w:r>
      <w:r w:rsidRPr="00A3306D">
        <w:rPr>
          <w:rStyle w:val="StyleUnderline"/>
        </w:rPr>
        <w:t>Crude supplies are set to “tighten significantly</w:t>
      </w:r>
      <w:r w:rsidRPr="00A3306D">
        <w:t>” amid a deadlock among members of the OPEC+ alliance, the IEA said in a report. The stalemate over whether to revive the Iranian nuclear deal also has reduced the threat of a flood of the nation’s crude onto global markets. “</w:t>
      </w:r>
      <w:r w:rsidRPr="00A3306D">
        <w:rPr>
          <w:rStyle w:val="StyleUnderline"/>
        </w:rPr>
        <w:t>The supply-deficit story is reasserting as the primary driver</w:t>
      </w:r>
      <w:r w:rsidRPr="00A3306D">
        <w:t xml:space="preserve">,” said Ed Moya, senior market analyst at </w:t>
      </w:r>
      <w:proofErr w:type="spellStart"/>
      <w:r w:rsidRPr="00A3306D">
        <w:t>Oanda</w:t>
      </w:r>
      <w:proofErr w:type="spellEnd"/>
      <w:r w:rsidRPr="00A3306D">
        <w:t xml:space="preserve"> Corp. </w:t>
      </w:r>
      <w:r w:rsidRPr="00A3306D">
        <w:rPr>
          <w:rStyle w:val="StyleUnderline"/>
        </w:rPr>
        <w:t>Oil prices have surged more than 50% this year as vaccination rollouts accelerated the reopening of economies, boosting fuel consumption</w:t>
      </w:r>
      <w:r w:rsidRPr="00A3306D">
        <w:t>. OPEC and allied crude producers have supported prices by taking a gradual approach to resurrecting shuttered supplies.</w:t>
      </w:r>
    </w:p>
    <w:p w14:paraId="62EC4833" w14:textId="77777777" w:rsidR="00A64D3B" w:rsidRPr="00A3306D" w:rsidRDefault="00A64D3B" w:rsidP="00A64D3B">
      <w:pPr>
        <w:pStyle w:val="Heading4"/>
        <w:rPr>
          <w:rFonts w:cs="Times New Roman"/>
          <w:bCs/>
        </w:rPr>
      </w:pPr>
      <w:r w:rsidRPr="00A3306D">
        <w:rPr>
          <w:rFonts w:cs="Times New Roman"/>
          <w:bCs/>
        </w:rPr>
        <w:t xml:space="preserve">Oil will rebound to pre-COVID levels </w:t>
      </w:r>
      <w:proofErr w:type="gramStart"/>
      <w:r w:rsidRPr="00A3306D">
        <w:rPr>
          <w:rFonts w:cs="Times New Roman"/>
          <w:bCs/>
        </w:rPr>
        <w:t>now</w:t>
      </w:r>
      <w:proofErr w:type="gramEnd"/>
    </w:p>
    <w:p w14:paraId="1D9AC474" w14:textId="77777777" w:rsidR="00A64D3B" w:rsidRPr="00A3306D" w:rsidRDefault="00A64D3B" w:rsidP="00A64D3B">
      <w:r w:rsidRPr="00A3306D">
        <w:rPr>
          <w:rStyle w:val="Style13ptBold"/>
        </w:rPr>
        <w:t xml:space="preserve">Gupte </w:t>
      </w:r>
      <w:r w:rsidRPr="00A3306D">
        <w:t>2-23-20</w:t>
      </w:r>
      <w:r w:rsidRPr="00A3306D">
        <w:rPr>
          <w:rStyle w:val="Style13ptBold"/>
        </w:rPr>
        <w:t>21</w:t>
      </w:r>
      <w:r w:rsidRPr="00A3306D">
        <w:t xml:space="preserve"> (</w:t>
      </w:r>
      <w:proofErr w:type="spellStart"/>
      <w:r w:rsidRPr="00A3306D">
        <w:t>Eklavya</w:t>
      </w:r>
      <w:proofErr w:type="spellEnd"/>
      <w:r w:rsidRPr="00A3306D">
        <w:t xml:space="preserve">, “Global oil demand likely to rebound to pre-COVID levels by end-2021: analysts,” </w:t>
      </w:r>
      <w:r w:rsidRPr="00A3306D">
        <w:rPr>
          <w:i/>
          <w:iCs/>
        </w:rPr>
        <w:t>SP Global</w:t>
      </w:r>
      <w:r w:rsidRPr="00A3306D">
        <w:t xml:space="preserve">, </w:t>
      </w:r>
      <w:hyperlink r:id="rId17" w:history="1">
        <w:r w:rsidRPr="00A3306D">
          <w:rPr>
            <w:rStyle w:val="Hyperlink"/>
            <w:color w:val="000000"/>
          </w:rPr>
          <w:t>https://www.spglobal.com/platts/en/market-insights/latest-news/oil/022321-global-oil-demand-likely-to-rebound-to-pre-covid-levels-by-end-2021-analysts</w:t>
        </w:r>
      </w:hyperlink>
      <w:r w:rsidRPr="00A3306D">
        <w:t>)</w:t>
      </w:r>
    </w:p>
    <w:p w14:paraId="556F51EF" w14:textId="77777777" w:rsidR="00A64D3B" w:rsidRPr="00A3306D" w:rsidRDefault="00A64D3B" w:rsidP="00A64D3B">
      <w:pPr>
        <w:rPr>
          <w:sz w:val="12"/>
        </w:rPr>
      </w:pPr>
      <w:r w:rsidRPr="00A3306D">
        <w:rPr>
          <w:rStyle w:val="StyleUnderline"/>
          <w:highlight w:val="cyan"/>
        </w:rPr>
        <w:t xml:space="preserve">Global oil demand is expected to recover to </w:t>
      </w:r>
      <w:r w:rsidRPr="00A3306D">
        <w:rPr>
          <w:rStyle w:val="Emphasis"/>
          <w:highlight w:val="cyan"/>
        </w:rPr>
        <w:t>pre-COVID-19 levels</w:t>
      </w:r>
      <w:r w:rsidRPr="00A3306D">
        <w:rPr>
          <w:sz w:val="12"/>
        </w:rPr>
        <w:t xml:space="preserve"> of around 100 million b/d </w:t>
      </w:r>
      <w:r w:rsidRPr="00A3306D">
        <w:rPr>
          <w:rStyle w:val="Emphasis"/>
          <w:highlight w:val="cyan"/>
        </w:rPr>
        <w:t>by the end of the year</w:t>
      </w:r>
      <w:r w:rsidRPr="00A3306D">
        <w:rPr>
          <w:sz w:val="12"/>
          <w:highlight w:val="cyan"/>
        </w:rPr>
        <w:t xml:space="preserve"> </w:t>
      </w:r>
      <w:r w:rsidRPr="00A3306D">
        <w:rPr>
          <w:rStyle w:val="StyleUnderline"/>
          <w:highlight w:val="cyan"/>
        </w:rPr>
        <w:t>driven by a strong rebound</w:t>
      </w:r>
      <w:r w:rsidRPr="00A3306D">
        <w:rPr>
          <w:sz w:val="12"/>
        </w:rPr>
        <w:t xml:space="preserve"> for gasoline, diesel and fuel oil, several analysts said Feb 23. But jet/kerosene, which used to account for around 8% of total global demand, is likely to remain very sluggish, and the aviation fuel will reach pre-crisis levels only in 2022 or even 2023, they added. Speaking at a webinar hosted by Bloomberg, Giovanni Serio, Vitol's Global Head of Research </w:t>
      </w:r>
      <w:r w:rsidRPr="00A3306D">
        <w:rPr>
          <w:rStyle w:val="StyleUnderline"/>
        </w:rPr>
        <w:t xml:space="preserve">said </w:t>
      </w:r>
      <w:r w:rsidRPr="00A3306D">
        <w:rPr>
          <w:rStyle w:val="StyleUnderline"/>
          <w:highlight w:val="cyan"/>
        </w:rPr>
        <w:t>oil</w:t>
      </w:r>
      <w:r w:rsidRPr="00A3306D">
        <w:rPr>
          <w:rStyle w:val="StyleUnderline"/>
        </w:rPr>
        <w:t xml:space="preserve"> demand </w:t>
      </w:r>
      <w:r w:rsidRPr="00A3306D">
        <w:rPr>
          <w:rStyle w:val="StyleUnderline"/>
          <w:highlight w:val="cyan"/>
        </w:rPr>
        <w:t xml:space="preserve">could reach the </w:t>
      </w:r>
      <w:r w:rsidRPr="00A3306D">
        <w:rPr>
          <w:rStyle w:val="Emphasis"/>
          <w:highlight w:val="cyan"/>
        </w:rPr>
        <w:t>magic number</w:t>
      </w:r>
      <w:r w:rsidRPr="00A3306D">
        <w:rPr>
          <w:rStyle w:val="StyleUnderline"/>
          <w:highlight w:val="cyan"/>
        </w:rPr>
        <w:t xml:space="preserve"> </w:t>
      </w:r>
      <w:r w:rsidRPr="00A3306D">
        <w:rPr>
          <w:sz w:val="12"/>
        </w:rPr>
        <w:t xml:space="preserve">of 100 million b/d </w:t>
      </w:r>
      <w:r w:rsidRPr="00A3306D">
        <w:rPr>
          <w:rStyle w:val="StyleUnderline"/>
          <w:highlight w:val="cyan"/>
        </w:rPr>
        <w:t xml:space="preserve">by </w:t>
      </w:r>
      <w:r w:rsidRPr="00A3306D">
        <w:rPr>
          <w:sz w:val="12"/>
        </w:rPr>
        <w:t>the</w:t>
      </w:r>
      <w:r w:rsidRPr="00A3306D">
        <w:rPr>
          <w:rStyle w:val="StyleUnderline"/>
          <w:highlight w:val="cyan"/>
        </w:rPr>
        <w:t xml:space="preserve"> year-end</w:t>
      </w:r>
      <w:r w:rsidRPr="00A3306D">
        <w:rPr>
          <w:sz w:val="12"/>
        </w:rPr>
        <w:t xml:space="preserve"> though this will depend heavily on the vaccination rollout which is expected to gather pace this summer. Serio said the guidance behind this was supported by resilient </w:t>
      </w:r>
      <w:r w:rsidRPr="00A3306D">
        <w:rPr>
          <w:rStyle w:val="StyleUnderline"/>
        </w:rPr>
        <w:t xml:space="preserve">manufacturing </w:t>
      </w:r>
      <w:r w:rsidRPr="00A3306D">
        <w:rPr>
          <w:rStyle w:val="StyleUnderline"/>
          <w:highlight w:val="cyan"/>
        </w:rPr>
        <w:t>activity</w:t>
      </w:r>
      <w:r w:rsidRPr="00A3306D">
        <w:rPr>
          <w:sz w:val="12"/>
        </w:rPr>
        <w:t xml:space="preserve"> which </w:t>
      </w:r>
      <w:r w:rsidRPr="00A3306D">
        <w:rPr>
          <w:rStyle w:val="StyleUnderline"/>
          <w:highlight w:val="cyan"/>
        </w:rPr>
        <w:t>will</w:t>
      </w:r>
      <w:r w:rsidRPr="00A3306D">
        <w:rPr>
          <w:rStyle w:val="StyleUnderline"/>
        </w:rPr>
        <w:t xml:space="preserve"> continue to </w:t>
      </w:r>
      <w:r w:rsidRPr="00A3306D">
        <w:rPr>
          <w:rStyle w:val="StyleUnderline"/>
          <w:highlight w:val="cyan"/>
        </w:rPr>
        <w:t>rebound</w:t>
      </w:r>
      <w:r w:rsidRPr="00A3306D">
        <w:rPr>
          <w:sz w:val="12"/>
        </w:rPr>
        <w:t>.</w:t>
      </w:r>
    </w:p>
    <w:p w14:paraId="2AA715B7" w14:textId="77777777" w:rsidR="00A64D3B" w:rsidRPr="00A3306D" w:rsidRDefault="00A64D3B" w:rsidP="00A64D3B"/>
    <w:p w14:paraId="05AD493A" w14:textId="77777777" w:rsidR="00A64D3B" w:rsidRPr="00A3306D" w:rsidRDefault="00A64D3B" w:rsidP="00A64D3B">
      <w:pPr>
        <w:pStyle w:val="Heading2"/>
        <w:rPr>
          <w:rFonts w:cs="Times New Roman"/>
        </w:rPr>
      </w:pPr>
      <w:r w:rsidRPr="00A3306D">
        <w:rPr>
          <w:rFonts w:cs="Times New Roman"/>
        </w:rPr>
        <w:t>Links</w:t>
      </w:r>
    </w:p>
    <w:p w14:paraId="63DEFA1A" w14:textId="77777777" w:rsidR="00A64D3B" w:rsidRPr="00A3306D" w:rsidRDefault="00A64D3B" w:rsidP="00A64D3B">
      <w:pPr>
        <w:pStyle w:val="Heading3"/>
        <w:rPr>
          <w:rFonts w:cs="Times New Roman"/>
        </w:rPr>
      </w:pPr>
      <w:r w:rsidRPr="00A3306D">
        <w:rPr>
          <w:rFonts w:cs="Times New Roman"/>
        </w:rPr>
        <w:t>2NC — Link: Generic/Perception</w:t>
      </w:r>
    </w:p>
    <w:p w14:paraId="7C2DB4F2" w14:textId="77777777" w:rsidR="00A64D3B" w:rsidRPr="00A3306D" w:rsidRDefault="00A64D3B" w:rsidP="00A64D3B">
      <w:pPr>
        <w:pStyle w:val="Heading4"/>
        <w:rPr>
          <w:rFonts w:cs="Times New Roman"/>
        </w:rPr>
      </w:pPr>
      <w:r w:rsidRPr="00A3306D">
        <w:rPr>
          <w:rFonts w:cs="Times New Roman"/>
        </w:rPr>
        <w:t>Climate policies causes stranded asset risk for fossil fuels and kill demand and investment into the industry. Bolt out of the blue policies like the plan magnify the link.</w:t>
      </w:r>
    </w:p>
    <w:p w14:paraId="0083B1A3" w14:textId="77777777" w:rsidR="00A64D3B" w:rsidRPr="00A3306D" w:rsidRDefault="00A64D3B" w:rsidP="00A64D3B">
      <w:pPr>
        <w:pStyle w:val="ListParagraph"/>
        <w:numPr>
          <w:ilvl w:val="0"/>
          <w:numId w:val="19"/>
        </w:numPr>
      </w:pPr>
      <w:r w:rsidRPr="00A3306D">
        <w:t>AT: Thumpers/Announcements</w:t>
      </w:r>
    </w:p>
    <w:p w14:paraId="5742684B" w14:textId="77777777" w:rsidR="00A64D3B" w:rsidRPr="00A3306D" w:rsidRDefault="00A64D3B" w:rsidP="00A64D3B">
      <w:pPr>
        <w:pStyle w:val="ListParagraph"/>
        <w:numPr>
          <w:ilvl w:val="0"/>
          <w:numId w:val="19"/>
        </w:numPr>
      </w:pPr>
      <w:r w:rsidRPr="00A3306D">
        <w:t>AT: Shift Inevitable</w:t>
      </w:r>
    </w:p>
    <w:p w14:paraId="29A7FA49" w14:textId="77777777" w:rsidR="00A64D3B" w:rsidRPr="00A3306D" w:rsidRDefault="00A64D3B" w:rsidP="00A64D3B">
      <w:r w:rsidRPr="00A3306D">
        <w:rPr>
          <w:rStyle w:val="Style13ptBold"/>
        </w:rPr>
        <w:t xml:space="preserve">Sen and von </w:t>
      </w:r>
      <w:proofErr w:type="spellStart"/>
      <w:r w:rsidRPr="00A3306D">
        <w:rPr>
          <w:rStyle w:val="Style13ptBold"/>
        </w:rPr>
        <w:t>Schickfus</w:t>
      </w:r>
      <w:proofErr w:type="spellEnd"/>
      <w:r w:rsidRPr="00A3306D">
        <w:rPr>
          <w:rStyle w:val="Style13ptBold"/>
        </w:rPr>
        <w:t xml:space="preserve"> 20 </w:t>
      </w:r>
      <w:r w:rsidRPr="00A3306D">
        <w:t xml:space="preserve">— </w:t>
      </w:r>
      <w:proofErr w:type="spellStart"/>
      <w:r w:rsidRPr="00A3306D">
        <w:t>Suphi</w:t>
      </w:r>
      <w:proofErr w:type="spellEnd"/>
      <w:r w:rsidRPr="00A3306D">
        <w:t xml:space="preserve"> Sen is an assistant professor at the Environmental Economics and Natural Resources Group at Wageningen University. His areas of research include environmental and resource economics, energy economies, and economies of climate change. Marie-</w:t>
      </w:r>
      <w:proofErr w:type="spellStart"/>
      <w:r w:rsidRPr="00A3306D">
        <w:t>Theres</w:t>
      </w:r>
      <w:proofErr w:type="spellEnd"/>
      <w:r w:rsidRPr="00A3306D">
        <w:t xml:space="preserve"> von </w:t>
      </w:r>
      <w:proofErr w:type="spellStart"/>
      <w:r w:rsidRPr="00A3306D">
        <w:t>Schickfus</w:t>
      </w:r>
      <w:proofErr w:type="spellEnd"/>
      <w:r w:rsidRPr="00A3306D">
        <w:t xml:space="preserve"> is an economist for the </w:t>
      </w:r>
      <w:proofErr w:type="spellStart"/>
      <w:r w:rsidRPr="00A3306D">
        <w:t>ifo</w:t>
      </w:r>
      <w:proofErr w:type="spellEnd"/>
      <w:r w:rsidRPr="00A3306D">
        <w:t xml:space="preserve"> Institute, Center for Energy, Climate, and Resources. (“Climate policy, stranded assets, and investors’ expectations” Journal of Environmental Economics and Management, Volume 100, March 2020. https://www.sciencedirect.com/science/article/pii/S0095069618307083#!)//JLPark</w:t>
      </w:r>
    </w:p>
    <w:p w14:paraId="2C399D2F" w14:textId="77777777" w:rsidR="00A64D3B" w:rsidRPr="00A3306D" w:rsidRDefault="00A64D3B" w:rsidP="00A64D3B">
      <w:pPr>
        <w:rPr>
          <w:sz w:val="10"/>
          <w:szCs w:val="10"/>
        </w:rPr>
      </w:pPr>
      <w:r w:rsidRPr="00A3306D">
        <w:rPr>
          <w:sz w:val="10"/>
          <w:szCs w:val="10"/>
        </w:rPr>
        <w:t>1. Introduction</w:t>
      </w:r>
    </w:p>
    <w:p w14:paraId="394FE5AC" w14:textId="77777777" w:rsidR="00A64D3B" w:rsidRPr="00A3306D" w:rsidRDefault="00A64D3B" w:rsidP="00A64D3B">
      <w:pPr>
        <w:rPr>
          <w:sz w:val="10"/>
        </w:rPr>
      </w:pPr>
      <w:r w:rsidRPr="00A3306D">
        <w:rPr>
          <w:sz w:val="10"/>
        </w:rPr>
        <w:t>As early as 2012, global financial services companies drew attention to the risk of coal investments becoming stranded as a consequence of the 2°C “carbon budget.“</w:t>
      </w:r>
      <w:bookmarkStart w:id="2" w:name="bfn1"/>
      <w:r w:rsidRPr="00A3306D">
        <w:rPr>
          <w:sz w:val="10"/>
        </w:rPr>
        <w:fldChar w:fldCharType="begin"/>
      </w:r>
      <w:r w:rsidRPr="00A3306D">
        <w:rPr>
          <w:sz w:val="10"/>
        </w:rPr>
        <w:instrText xml:space="preserve"> HYPERLINK "https://www.sciencedirect.com/science/article/pii/S0095069618307083" \l "fn1" </w:instrText>
      </w:r>
      <w:r w:rsidRPr="00A3306D">
        <w:rPr>
          <w:sz w:val="10"/>
        </w:rPr>
        <w:fldChar w:fldCharType="separate"/>
      </w:r>
      <w:r w:rsidRPr="00A3306D">
        <w:rPr>
          <w:rStyle w:val="Hyperlink"/>
          <w:sz w:val="10"/>
        </w:rPr>
        <w:t>1</w:t>
      </w:r>
      <w:r w:rsidRPr="00A3306D">
        <w:rPr>
          <w:sz w:val="10"/>
        </w:rPr>
        <w:fldChar w:fldCharType="end"/>
      </w:r>
      <w:bookmarkEnd w:id="2"/>
      <w:r w:rsidRPr="00A3306D">
        <w:rPr>
          <w:sz w:val="10"/>
        </w:rPr>
        <w:t> This carbon budget specifies the maximal amount of cumulative carbon emissions that can be emitted without surpassing a 2°C temperature increase above preindustrial levels (</w:t>
      </w:r>
      <w:bookmarkStart w:id="3" w:name="bbib45"/>
      <w:proofErr w:type="spellStart"/>
      <w:r w:rsidRPr="00A3306D">
        <w:rPr>
          <w:sz w:val="10"/>
        </w:rPr>
        <w:fldChar w:fldCharType="begin"/>
      </w:r>
      <w:r w:rsidRPr="00A3306D">
        <w:rPr>
          <w:sz w:val="10"/>
        </w:rPr>
        <w:instrText xml:space="preserve"> HYPERLINK "https://www.sciencedirect.com/science/article/pii/S0095069618307083" \l "bib45" </w:instrText>
      </w:r>
      <w:r w:rsidRPr="00A3306D">
        <w:rPr>
          <w:sz w:val="10"/>
        </w:rPr>
        <w:fldChar w:fldCharType="separate"/>
      </w:r>
      <w:r w:rsidRPr="00A3306D">
        <w:rPr>
          <w:rStyle w:val="Hyperlink"/>
          <w:sz w:val="10"/>
        </w:rPr>
        <w:t>Meinshausen</w:t>
      </w:r>
      <w:proofErr w:type="spellEnd"/>
      <w:r w:rsidRPr="00A3306D">
        <w:rPr>
          <w:rStyle w:val="Hyperlink"/>
          <w:sz w:val="10"/>
        </w:rPr>
        <w:t xml:space="preserve"> et al., 2009</w:t>
      </w:r>
      <w:r w:rsidRPr="00A3306D">
        <w:rPr>
          <w:sz w:val="10"/>
        </w:rPr>
        <w:fldChar w:fldCharType="end"/>
      </w:r>
      <w:r w:rsidRPr="00A3306D">
        <w:rPr>
          <w:sz w:val="10"/>
        </w:rPr>
        <w:t>; </w:t>
      </w:r>
      <w:bookmarkStart w:id="4" w:name="bbib4"/>
      <w:r w:rsidRPr="00A3306D">
        <w:rPr>
          <w:sz w:val="10"/>
        </w:rPr>
        <w:fldChar w:fldCharType="begin"/>
      </w:r>
      <w:r w:rsidRPr="00A3306D">
        <w:rPr>
          <w:sz w:val="10"/>
        </w:rPr>
        <w:instrText xml:space="preserve"> HYPERLINK "https://www.sciencedirect.com/science/article/pii/S0095069618307083" \l "bib4" </w:instrText>
      </w:r>
      <w:r w:rsidRPr="00A3306D">
        <w:rPr>
          <w:sz w:val="10"/>
        </w:rPr>
        <w:fldChar w:fldCharType="separate"/>
      </w:r>
      <w:r w:rsidRPr="00A3306D">
        <w:rPr>
          <w:rStyle w:val="Hyperlink"/>
          <w:sz w:val="10"/>
        </w:rPr>
        <w:t>Allen et al., 2009</w:t>
      </w:r>
      <w:r w:rsidRPr="00A3306D">
        <w:rPr>
          <w:sz w:val="10"/>
        </w:rPr>
        <w:fldChar w:fldCharType="end"/>
      </w:r>
      <w:bookmarkEnd w:id="4"/>
      <w:r w:rsidRPr="00A3306D">
        <w:rPr>
          <w:sz w:val="10"/>
        </w:rPr>
        <w:t xml:space="preserve">). Therefore, </w:t>
      </w:r>
      <w:r w:rsidRPr="00A3306D">
        <w:rPr>
          <w:rStyle w:val="Emphasis"/>
        </w:rPr>
        <w:t xml:space="preserve">climate </w:t>
      </w:r>
      <w:r w:rsidRPr="00A3306D">
        <w:rPr>
          <w:rStyle w:val="Emphasis"/>
          <w:highlight w:val="cyan"/>
        </w:rPr>
        <w:t>policies</w:t>
      </w:r>
      <w:r w:rsidRPr="00A3306D">
        <w:rPr>
          <w:rStyle w:val="StyleUnderline"/>
        </w:rPr>
        <w:t xml:space="preserve"> might </w:t>
      </w:r>
      <w:r w:rsidRPr="00A3306D">
        <w:rPr>
          <w:rStyle w:val="StyleUnderline"/>
          <w:highlight w:val="cyan"/>
        </w:rPr>
        <w:t xml:space="preserve">render </w:t>
      </w:r>
      <w:r w:rsidRPr="00A3306D">
        <w:rPr>
          <w:rStyle w:val="Emphasis"/>
          <w:highlight w:val="cyan"/>
        </w:rPr>
        <w:t>fossil-fuel</w:t>
      </w:r>
      <w:r w:rsidRPr="00A3306D">
        <w:rPr>
          <w:sz w:val="10"/>
        </w:rPr>
        <w:t xml:space="preserve"> assets </w:t>
      </w:r>
      <w:r w:rsidRPr="00A3306D">
        <w:rPr>
          <w:rStyle w:val="Emphasis"/>
          <w:highlight w:val="cyan"/>
        </w:rPr>
        <w:t>worthless</w:t>
      </w:r>
      <w:r w:rsidRPr="00A3306D">
        <w:rPr>
          <w:rStyle w:val="StyleUnderline"/>
        </w:rPr>
        <w:t xml:space="preserve"> prior </w:t>
      </w:r>
      <w:r w:rsidRPr="00A3306D">
        <w:rPr>
          <w:rStyle w:val="StyleUnderline"/>
          <w:highlight w:val="cyan"/>
        </w:rPr>
        <w:t>to</w:t>
      </w:r>
      <w:r w:rsidRPr="00A3306D">
        <w:rPr>
          <w:rStyle w:val="StyleUnderline"/>
        </w:rPr>
        <w:t xml:space="preserve"> the </w:t>
      </w:r>
      <w:r w:rsidRPr="00A3306D">
        <w:rPr>
          <w:rStyle w:val="StyleUnderline"/>
          <w:highlight w:val="cyan"/>
        </w:rPr>
        <w:t>end</w:t>
      </w:r>
      <w:r w:rsidRPr="00A3306D">
        <w:rPr>
          <w:rStyle w:val="StyleUnderline"/>
        </w:rPr>
        <w:t xml:space="preserve"> of </w:t>
      </w:r>
      <w:r w:rsidRPr="00A3306D">
        <w:rPr>
          <w:rStyle w:val="StyleUnderline"/>
          <w:highlight w:val="cyan"/>
        </w:rPr>
        <w:t xml:space="preserve">their economic </w:t>
      </w:r>
      <w:proofErr w:type="gramStart"/>
      <w:r w:rsidRPr="00A3306D">
        <w:rPr>
          <w:rStyle w:val="StyleUnderline"/>
          <w:highlight w:val="cyan"/>
        </w:rPr>
        <w:t>life</w:t>
      </w:r>
      <w:r w:rsidRPr="00A3306D">
        <w:rPr>
          <w:sz w:val="10"/>
        </w:rPr>
        <w:t xml:space="preserve"> time</w:t>
      </w:r>
      <w:proofErr w:type="gramEnd"/>
      <w:r w:rsidRPr="00A3306D">
        <w:rPr>
          <w:sz w:val="10"/>
        </w:rPr>
        <w:t>. We study whether the current market valuation of companies owning fossil fuel assets reflects this risk of stranding assets.</w:t>
      </w:r>
      <w:bookmarkStart w:id="5" w:name="bfn2"/>
      <w:r w:rsidRPr="00A3306D">
        <w:rPr>
          <w:sz w:val="10"/>
        </w:rPr>
        <w:fldChar w:fldCharType="begin"/>
      </w:r>
      <w:r w:rsidRPr="00A3306D">
        <w:rPr>
          <w:sz w:val="10"/>
        </w:rPr>
        <w:instrText xml:space="preserve"> HYPERLINK "https://www.sciencedirect.com/science/article/pii/S0095069618307083" \l "fn2" </w:instrText>
      </w:r>
      <w:r w:rsidRPr="00A3306D">
        <w:rPr>
          <w:sz w:val="10"/>
        </w:rPr>
        <w:fldChar w:fldCharType="separate"/>
      </w:r>
      <w:r w:rsidRPr="00A3306D">
        <w:rPr>
          <w:rStyle w:val="Hyperlink"/>
          <w:sz w:val="10"/>
        </w:rPr>
        <w:t>2</w:t>
      </w:r>
      <w:r w:rsidRPr="00A3306D">
        <w:rPr>
          <w:sz w:val="10"/>
        </w:rPr>
        <w:fldChar w:fldCharType="end"/>
      </w:r>
      <w:bookmarkEnd w:id="5"/>
      <w:r w:rsidRPr="00A3306D">
        <w:rPr>
          <w:sz w:val="10"/>
        </w:rPr>
        <w:t> A failure to price in this risk can lead to costly consequences for the whole economy. First, the resulting misallocation of capital due to delayed divestment could render the transition to clean capital more expensive (</w:t>
      </w:r>
      <w:bookmarkStart w:id="6" w:name="bbib31"/>
      <w:r w:rsidRPr="00A3306D">
        <w:rPr>
          <w:sz w:val="10"/>
        </w:rPr>
        <w:fldChar w:fldCharType="begin"/>
      </w:r>
      <w:r w:rsidRPr="00A3306D">
        <w:rPr>
          <w:sz w:val="10"/>
        </w:rPr>
        <w:instrText xml:space="preserve"> HYPERLINK "https://www.sciencedirect.com/science/article/pii/S0095069618307083" \l "bib31" </w:instrText>
      </w:r>
      <w:r w:rsidRPr="00A3306D">
        <w:rPr>
          <w:sz w:val="10"/>
        </w:rPr>
        <w:fldChar w:fldCharType="separate"/>
      </w:r>
      <w:r w:rsidRPr="00A3306D">
        <w:rPr>
          <w:rStyle w:val="Hyperlink"/>
          <w:sz w:val="10"/>
        </w:rPr>
        <w:t>IPCC, 2014</w:t>
      </w:r>
      <w:r w:rsidRPr="00A3306D">
        <w:rPr>
          <w:sz w:val="10"/>
        </w:rPr>
        <w:fldChar w:fldCharType="end"/>
      </w:r>
      <w:bookmarkEnd w:id="6"/>
      <w:r w:rsidRPr="00A3306D">
        <w:rPr>
          <w:sz w:val="10"/>
        </w:rPr>
        <w:t>; </w:t>
      </w:r>
      <w:bookmarkStart w:id="7" w:name="bbib32"/>
      <w:r w:rsidRPr="00A3306D">
        <w:rPr>
          <w:sz w:val="10"/>
        </w:rPr>
        <w:fldChar w:fldCharType="begin"/>
      </w:r>
      <w:r w:rsidRPr="00A3306D">
        <w:rPr>
          <w:sz w:val="10"/>
        </w:rPr>
        <w:instrText xml:space="preserve"> HYPERLINK "https://www.sciencedirect.com/science/article/pii/S0095069618307083" \l "bib32" </w:instrText>
      </w:r>
      <w:r w:rsidRPr="00A3306D">
        <w:rPr>
          <w:sz w:val="10"/>
        </w:rPr>
        <w:fldChar w:fldCharType="separate"/>
      </w:r>
      <w:r w:rsidRPr="00A3306D">
        <w:rPr>
          <w:rStyle w:val="Hyperlink"/>
          <w:sz w:val="10"/>
        </w:rPr>
        <w:t>IRENA, 2017a</w:t>
      </w:r>
      <w:r w:rsidRPr="00A3306D">
        <w:rPr>
          <w:sz w:val="10"/>
        </w:rPr>
        <w:fldChar w:fldCharType="end"/>
      </w:r>
      <w:bookmarkEnd w:id="7"/>
      <w:r w:rsidRPr="00A3306D">
        <w:rPr>
          <w:sz w:val="10"/>
        </w:rPr>
        <w:t xml:space="preserve">). Second, </w:t>
      </w:r>
      <w:r w:rsidRPr="00A3306D">
        <w:rPr>
          <w:rStyle w:val="StyleUnderline"/>
          <w:highlight w:val="cyan"/>
        </w:rPr>
        <w:t xml:space="preserve">a </w:t>
      </w:r>
      <w:r w:rsidRPr="00A3306D">
        <w:rPr>
          <w:rStyle w:val="Emphasis"/>
          <w:highlight w:val="cyan"/>
        </w:rPr>
        <w:t>sudden</w:t>
      </w:r>
      <w:r w:rsidRPr="00A3306D">
        <w:rPr>
          <w:rStyle w:val="StyleUnderline"/>
          <w:highlight w:val="cyan"/>
        </w:rPr>
        <w:t xml:space="preserve"> and </w:t>
      </w:r>
      <w:r w:rsidRPr="00A3306D">
        <w:rPr>
          <w:rStyle w:val="Emphasis"/>
          <w:highlight w:val="cyan"/>
        </w:rPr>
        <w:t>unexpected</w:t>
      </w:r>
      <w:r w:rsidRPr="00A3306D">
        <w:rPr>
          <w:sz w:val="10"/>
        </w:rPr>
        <w:t xml:space="preserve"> tightening of carbon </w:t>
      </w:r>
      <w:r w:rsidRPr="00A3306D">
        <w:rPr>
          <w:rStyle w:val="StyleUnderline"/>
        </w:rPr>
        <w:t xml:space="preserve">emission </w:t>
      </w:r>
      <w:r w:rsidRPr="00A3306D">
        <w:rPr>
          <w:rStyle w:val="StyleUnderline"/>
          <w:highlight w:val="cyan"/>
        </w:rPr>
        <w:t>policies</w:t>
      </w:r>
      <w:r w:rsidRPr="00A3306D">
        <w:rPr>
          <w:sz w:val="10"/>
        </w:rPr>
        <w:t xml:space="preserve"> (</w:t>
      </w:r>
      <w:bookmarkStart w:id="8" w:name="bbib6"/>
      <w:r w:rsidRPr="00A3306D">
        <w:rPr>
          <w:sz w:val="10"/>
        </w:rPr>
        <w:fldChar w:fldCharType="begin"/>
      </w:r>
      <w:r w:rsidRPr="00A3306D">
        <w:rPr>
          <w:sz w:val="10"/>
        </w:rPr>
        <w:instrText xml:space="preserve"> HYPERLINK "https://www.sciencedirect.com/science/article/pii/S0095069618307083" \l "bib6" </w:instrText>
      </w:r>
      <w:r w:rsidRPr="00A3306D">
        <w:rPr>
          <w:sz w:val="10"/>
        </w:rPr>
        <w:fldChar w:fldCharType="separate"/>
      </w:r>
      <w:r w:rsidRPr="00A3306D">
        <w:rPr>
          <w:rStyle w:val="Hyperlink"/>
          <w:sz w:val="10"/>
        </w:rPr>
        <w:t>Batten et al., 2016</w:t>
      </w:r>
      <w:r w:rsidRPr="00A3306D">
        <w:rPr>
          <w:sz w:val="10"/>
        </w:rPr>
        <w:fldChar w:fldCharType="end"/>
      </w:r>
      <w:r w:rsidRPr="00A3306D">
        <w:rPr>
          <w:sz w:val="10"/>
        </w:rPr>
        <w:t xml:space="preserve">) </w:t>
      </w:r>
      <w:r w:rsidRPr="00A3306D">
        <w:rPr>
          <w:rStyle w:val="StyleUnderline"/>
          <w:highlight w:val="cyan"/>
        </w:rPr>
        <w:t>or</w:t>
      </w:r>
      <w:r w:rsidRPr="00A3306D">
        <w:rPr>
          <w:rStyle w:val="StyleUnderline"/>
        </w:rPr>
        <w:t xml:space="preserve"> sudden </w:t>
      </w:r>
      <w:r w:rsidRPr="00A3306D">
        <w:rPr>
          <w:rStyle w:val="StyleUnderline"/>
          <w:highlight w:val="cyan"/>
        </w:rPr>
        <w:t xml:space="preserve">changes in </w:t>
      </w:r>
      <w:r w:rsidRPr="00A3306D">
        <w:rPr>
          <w:rStyle w:val="Emphasis"/>
          <w:highlight w:val="cyan"/>
        </w:rPr>
        <w:t>expectations</w:t>
      </w:r>
      <w:r w:rsidRPr="00A3306D">
        <w:rPr>
          <w:rStyle w:val="StyleUnderline"/>
        </w:rPr>
        <w:t xml:space="preserve"> in the presence of tipping points</w:t>
      </w:r>
      <w:r w:rsidRPr="00A3306D">
        <w:rPr>
          <w:sz w:val="10"/>
        </w:rPr>
        <w:t xml:space="preserve"> (</w:t>
      </w:r>
      <w:bookmarkStart w:id="9" w:name="bbib39"/>
      <w:r w:rsidRPr="00A3306D">
        <w:rPr>
          <w:sz w:val="10"/>
        </w:rPr>
        <w:fldChar w:fldCharType="begin"/>
      </w:r>
      <w:r w:rsidRPr="00A3306D">
        <w:rPr>
          <w:sz w:val="10"/>
        </w:rPr>
        <w:instrText xml:space="preserve"> HYPERLINK "https://www.sciencedirect.com/science/article/pii/S0095069618307083" \l "bib39" </w:instrText>
      </w:r>
      <w:r w:rsidRPr="00A3306D">
        <w:rPr>
          <w:sz w:val="10"/>
        </w:rPr>
        <w:fldChar w:fldCharType="separate"/>
      </w:r>
      <w:r w:rsidRPr="00A3306D">
        <w:rPr>
          <w:rStyle w:val="Hyperlink"/>
          <w:sz w:val="10"/>
        </w:rPr>
        <w:t>Krugman, 1991</w:t>
      </w:r>
      <w:r w:rsidRPr="00A3306D">
        <w:rPr>
          <w:sz w:val="10"/>
        </w:rPr>
        <w:fldChar w:fldCharType="end"/>
      </w:r>
      <w:bookmarkEnd w:id="9"/>
      <w:r w:rsidRPr="00A3306D">
        <w:rPr>
          <w:sz w:val="10"/>
        </w:rPr>
        <w:t xml:space="preserve">) </w:t>
      </w:r>
      <w:r w:rsidRPr="00A3306D">
        <w:rPr>
          <w:rStyle w:val="StyleUnderline"/>
        </w:rPr>
        <w:t xml:space="preserve">can </w:t>
      </w:r>
      <w:r w:rsidRPr="00A3306D">
        <w:rPr>
          <w:rStyle w:val="StyleUnderline"/>
          <w:highlight w:val="cyan"/>
        </w:rPr>
        <w:t xml:space="preserve">lead to </w:t>
      </w:r>
      <w:r w:rsidRPr="00A3306D">
        <w:rPr>
          <w:rStyle w:val="Emphasis"/>
          <w:highlight w:val="cyan"/>
        </w:rPr>
        <w:t>abrupt repricing</w:t>
      </w:r>
      <w:r w:rsidRPr="00A3306D">
        <w:rPr>
          <w:rStyle w:val="StyleUnderline"/>
        </w:rPr>
        <w:t xml:space="preserve"> of fossil fuel</w:t>
      </w:r>
      <w:r w:rsidRPr="00A3306D">
        <w:rPr>
          <w:sz w:val="10"/>
        </w:rPr>
        <w:t xml:space="preserve"> assets. </w:t>
      </w:r>
      <w:r w:rsidRPr="00A3306D">
        <w:rPr>
          <w:rStyle w:val="StyleUnderline"/>
        </w:rPr>
        <w:t xml:space="preserve">This </w:t>
      </w:r>
      <w:r w:rsidRPr="00A3306D">
        <w:rPr>
          <w:rStyle w:val="StyleUnderline"/>
          <w:highlight w:val="cyan"/>
        </w:rPr>
        <w:t xml:space="preserve">situation can result in a </w:t>
      </w:r>
      <w:r w:rsidRPr="00A3306D">
        <w:rPr>
          <w:rStyle w:val="Emphasis"/>
          <w:highlight w:val="cyan"/>
        </w:rPr>
        <w:t>negative supply shock</w:t>
      </w:r>
      <w:r w:rsidRPr="00A3306D">
        <w:rPr>
          <w:rStyle w:val="StyleUnderline"/>
        </w:rPr>
        <w:t xml:space="preserve"> through changes in </w:t>
      </w:r>
      <w:r w:rsidRPr="00A3306D">
        <w:rPr>
          <w:rStyle w:val="Emphasis"/>
        </w:rPr>
        <w:t>energy use</w:t>
      </w:r>
      <w:r w:rsidRPr="00A3306D">
        <w:rPr>
          <w:rStyle w:val="StyleUnderline"/>
        </w:rPr>
        <w:t xml:space="preserve"> and </w:t>
      </w:r>
      <w:r w:rsidRPr="00A3306D">
        <w:rPr>
          <w:rStyle w:val="Emphasis"/>
        </w:rPr>
        <w:t>second-round effects in financial markets</w:t>
      </w:r>
      <w:r w:rsidRPr="00A3306D">
        <w:rPr>
          <w:sz w:val="10"/>
        </w:rPr>
        <w:t>.</w:t>
      </w:r>
      <w:bookmarkStart w:id="10" w:name="bfn3"/>
      <w:r w:rsidRPr="00A3306D">
        <w:rPr>
          <w:sz w:val="10"/>
        </w:rPr>
        <w:fldChar w:fldCharType="begin"/>
      </w:r>
      <w:r w:rsidRPr="00A3306D">
        <w:rPr>
          <w:sz w:val="10"/>
        </w:rPr>
        <w:instrText xml:space="preserve"> HYPERLINK "https://www.sciencedirect.com/science/article/pii/S0095069618307083" \l "fn3" </w:instrText>
      </w:r>
      <w:r w:rsidRPr="00A3306D">
        <w:rPr>
          <w:sz w:val="10"/>
        </w:rPr>
        <w:fldChar w:fldCharType="separate"/>
      </w:r>
      <w:r w:rsidRPr="00A3306D">
        <w:rPr>
          <w:rStyle w:val="Hyperlink"/>
          <w:sz w:val="10"/>
        </w:rPr>
        <w:t>3</w:t>
      </w:r>
      <w:r w:rsidRPr="00A3306D">
        <w:rPr>
          <w:sz w:val="10"/>
        </w:rPr>
        <w:fldChar w:fldCharType="end"/>
      </w:r>
      <w:bookmarkEnd w:id="10"/>
      <w:r w:rsidRPr="00A3306D">
        <w:rPr>
          <w:sz w:val="10"/>
        </w:rPr>
        <w:t> </w:t>
      </w:r>
      <w:r w:rsidRPr="00A3306D">
        <w:rPr>
          <w:rStyle w:val="StyleUnderline"/>
        </w:rPr>
        <w:t xml:space="preserve">Financial </w:t>
      </w:r>
      <w:r w:rsidRPr="00A3306D">
        <w:rPr>
          <w:rStyle w:val="StyleUnderline"/>
          <w:highlight w:val="cyan"/>
        </w:rPr>
        <w:t>institutions</w:t>
      </w:r>
      <w:r w:rsidRPr="00A3306D">
        <w:rPr>
          <w:rStyle w:val="StyleUnderline"/>
        </w:rPr>
        <w:t xml:space="preserve"> such as the B</w:t>
      </w:r>
      <w:r w:rsidRPr="00A3306D">
        <w:rPr>
          <w:sz w:val="10"/>
        </w:rPr>
        <w:t xml:space="preserve">ank </w:t>
      </w:r>
      <w:r w:rsidRPr="00A3306D">
        <w:rPr>
          <w:rStyle w:val="StyleUnderline"/>
        </w:rPr>
        <w:t>o</w:t>
      </w:r>
      <w:r w:rsidRPr="00A3306D">
        <w:rPr>
          <w:sz w:val="10"/>
        </w:rPr>
        <w:t xml:space="preserve">f </w:t>
      </w:r>
      <w:r w:rsidRPr="00A3306D">
        <w:rPr>
          <w:rStyle w:val="StyleUnderline"/>
        </w:rPr>
        <w:t>E</w:t>
      </w:r>
      <w:r w:rsidRPr="00A3306D">
        <w:rPr>
          <w:sz w:val="10"/>
        </w:rPr>
        <w:t>ngland, the Dutch Central Bank (</w:t>
      </w:r>
      <w:r w:rsidRPr="00A3306D">
        <w:rPr>
          <w:rStyle w:val="StyleUnderline"/>
        </w:rPr>
        <w:t>DNB</w:t>
      </w:r>
      <w:r w:rsidRPr="00A3306D">
        <w:rPr>
          <w:sz w:val="10"/>
        </w:rPr>
        <w:t>), the Inter-American Development Bank (</w:t>
      </w:r>
      <w:r w:rsidRPr="00A3306D">
        <w:rPr>
          <w:rStyle w:val="StyleUnderline"/>
        </w:rPr>
        <w:t>IDB</w:t>
      </w:r>
      <w:r w:rsidRPr="00A3306D">
        <w:rPr>
          <w:sz w:val="10"/>
        </w:rPr>
        <w:t xml:space="preserve">), </w:t>
      </w:r>
      <w:r w:rsidRPr="00A3306D">
        <w:rPr>
          <w:rStyle w:val="StyleUnderline"/>
        </w:rPr>
        <w:t>and</w:t>
      </w:r>
      <w:r w:rsidRPr="00A3306D">
        <w:rPr>
          <w:sz w:val="10"/>
        </w:rPr>
        <w:t xml:space="preserve"> the European Systemic Risk Board (</w:t>
      </w:r>
      <w:r w:rsidRPr="00A3306D">
        <w:rPr>
          <w:rStyle w:val="StyleUnderline"/>
        </w:rPr>
        <w:t>ESRB</w:t>
      </w:r>
      <w:r w:rsidRPr="00A3306D">
        <w:rPr>
          <w:sz w:val="10"/>
        </w:rPr>
        <w:t xml:space="preserve">) </w:t>
      </w:r>
      <w:r w:rsidRPr="00A3306D">
        <w:rPr>
          <w:rStyle w:val="StyleUnderline"/>
        </w:rPr>
        <w:t xml:space="preserve">have </w:t>
      </w:r>
      <w:r w:rsidRPr="00A3306D">
        <w:rPr>
          <w:rStyle w:val="StyleUnderline"/>
          <w:highlight w:val="cyan"/>
        </w:rPr>
        <w:t>identified</w:t>
      </w:r>
      <w:r w:rsidRPr="00A3306D">
        <w:rPr>
          <w:sz w:val="10"/>
        </w:rPr>
        <w:t xml:space="preserve"> the mispricing of </w:t>
      </w:r>
      <w:r w:rsidRPr="00A3306D">
        <w:rPr>
          <w:rStyle w:val="Emphasis"/>
          <w:highlight w:val="cyan"/>
        </w:rPr>
        <w:t>s</w:t>
      </w:r>
      <w:r w:rsidRPr="00A3306D">
        <w:rPr>
          <w:rStyle w:val="Emphasis"/>
        </w:rPr>
        <w:t xml:space="preserve">tranded </w:t>
      </w:r>
      <w:r w:rsidRPr="00A3306D">
        <w:rPr>
          <w:rStyle w:val="Emphasis"/>
          <w:highlight w:val="cyan"/>
        </w:rPr>
        <w:t>a</w:t>
      </w:r>
      <w:r w:rsidRPr="00A3306D">
        <w:rPr>
          <w:rStyle w:val="Emphasis"/>
        </w:rPr>
        <w:t xml:space="preserve">sset </w:t>
      </w:r>
      <w:r w:rsidRPr="00A3306D">
        <w:rPr>
          <w:rStyle w:val="Emphasis"/>
          <w:highlight w:val="cyan"/>
        </w:rPr>
        <w:t>r</w:t>
      </w:r>
      <w:r w:rsidRPr="00A3306D">
        <w:rPr>
          <w:rStyle w:val="Emphasis"/>
        </w:rPr>
        <w:t>isk</w:t>
      </w:r>
      <w:r w:rsidRPr="00A3306D">
        <w:rPr>
          <w:rStyle w:val="StyleUnderline"/>
        </w:rPr>
        <w:t xml:space="preserve"> </w:t>
      </w:r>
      <w:r w:rsidRPr="00A3306D">
        <w:rPr>
          <w:rStyle w:val="StyleUnderline"/>
          <w:highlight w:val="cyan"/>
        </w:rPr>
        <w:t>as a</w:t>
      </w:r>
      <w:r w:rsidRPr="00A3306D">
        <w:rPr>
          <w:sz w:val="10"/>
        </w:rPr>
        <w:t xml:space="preserve"> potential </w:t>
      </w:r>
      <w:r w:rsidRPr="00A3306D">
        <w:rPr>
          <w:rStyle w:val="Emphasis"/>
          <w:highlight w:val="cyan"/>
        </w:rPr>
        <w:t>systemic risk</w:t>
      </w:r>
      <w:r w:rsidRPr="00A3306D">
        <w:rPr>
          <w:rStyle w:val="StyleUnderline"/>
          <w:highlight w:val="cyan"/>
        </w:rPr>
        <w:t xml:space="preserve"> and threat to</w:t>
      </w:r>
      <w:r w:rsidRPr="00A3306D">
        <w:rPr>
          <w:rStyle w:val="StyleUnderline"/>
        </w:rPr>
        <w:t xml:space="preserve"> </w:t>
      </w:r>
      <w:r w:rsidRPr="00A3306D">
        <w:rPr>
          <w:rStyle w:val="Emphasis"/>
        </w:rPr>
        <w:t xml:space="preserve">financial </w:t>
      </w:r>
      <w:r w:rsidRPr="00A3306D">
        <w:rPr>
          <w:rStyle w:val="Emphasis"/>
          <w:highlight w:val="cyan"/>
        </w:rPr>
        <w:t>stability</w:t>
      </w:r>
      <w:r w:rsidRPr="00A3306D">
        <w:rPr>
          <w:sz w:val="10"/>
        </w:rPr>
        <w:t>.</w:t>
      </w:r>
      <w:bookmarkStart w:id="11" w:name="bfn4"/>
      <w:r w:rsidRPr="00A3306D">
        <w:rPr>
          <w:sz w:val="10"/>
        </w:rPr>
        <w:fldChar w:fldCharType="begin"/>
      </w:r>
      <w:r w:rsidRPr="00A3306D">
        <w:rPr>
          <w:sz w:val="10"/>
        </w:rPr>
        <w:instrText xml:space="preserve"> HYPERLINK "https://www.sciencedirect.com/science/article/pii/S0095069618307083" \l "fn4" </w:instrText>
      </w:r>
      <w:r w:rsidRPr="00A3306D">
        <w:rPr>
          <w:sz w:val="10"/>
        </w:rPr>
        <w:fldChar w:fldCharType="separate"/>
      </w:r>
      <w:r w:rsidRPr="00A3306D">
        <w:rPr>
          <w:rStyle w:val="Hyperlink"/>
          <w:sz w:val="10"/>
        </w:rPr>
        <w:t>4</w:t>
      </w:r>
      <w:r w:rsidRPr="00A3306D">
        <w:rPr>
          <w:sz w:val="10"/>
        </w:rPr>
        <w:fldChar w:fldCharType="end"/>
      </w:r>
      <w:bookmarkEnd w:id="11"/>
    </w:p>
    <w:p w14:paraId="492AC9E8" w14:textId="77777777" w:rsidR="00A64D3B" w:rsidRPr="00A3306D" w:rsidRDefault="00A64D3B" w:rsidP="00A64D3B">
      <w:pPr>
        <w:rPr>
          <w:sz w:val="10"/>
        </w:rPr>
      </w:pPr>
      <w:r w:rsidRPr="00A3306D">
        <w:rPr>
          <w:sz w:val="10"/>
        </w:rPr>
        <w:t xml:space="preserve">Therefore, we analyze the interaction between investors’ expectations and the development of climate policies. </w:t>
      </w:r>
      <w:r w:rsidRPr="00A3306D">
        <w:rPr>
          <w:rStyle w:val="StyleUnderline"/>
        </w:rPr>
        <w:t xml:space="preserve">Investors’ </w:t>
      </w:r>
      <w:r w:rsidRPr="00A3306D">
        <w:rPr>
          <w:rStyle w:val="StyleUnderline"/>
          <w:highlight w:val="cyan"/>
        </w:rPr>
        <w:t>reactions</w:t>
      </w:r>
      <w:r w:rsidRPr="00A3306D">
        <w:rPr>
          <w:rStyle w:val="StyleUnderline"/>
        </w:rPr>
        <w:t xml:space="preserve"> to</w:t>
      </w:r>
      <w:r w:rsidRPr="00A3306D">
        <w:rPr>
          <w:sz w:val="10"/>
        </w:rPr>
        <w:t xml:space="preserve"> new </w:t>
      </w:r>
      <w:r w:rsidRPr="00A3306D">
        <w:rPr>
          <w:rStyle w:val="StyleUnderline"/>
        </w:rPr>
        <w:t xml:space="preserve">policies </w:t>
      </w:r>
      <w:r w:rsidRPr="00A3306D">
        <w:rPr>
          <w:rStyle w:val="StyleUnderline"/>
          <w:highlight w:val="cyan"/>
        </w:rPr>
        <w:t>depend on</w:t>
      </w:r>
      <w:r w:rsidRPr="00A3306D">
        <w:rPr>
          <w:sz w:val="10"/>
        </w:rPr>
        <w:t xml:space="preserve"> their prior </w:t>
      </w:r>
      <w:r w:rsidRPr="00A3306D">
        <w:rPr>
          <w:rStyle w:val="StyleUnderline"/>
          <w:highlight w:val="cyan"/>
        </w:rPr>
        <w:t>expectations</w:t>
      </w:r>
      <w:r w:rsidRPr="00A3306D">
        <w:rPr>
          <w:sz w:val="10"/>
        </w:rPr>
        <w:t xml:space="preserve">, </w:t>
      </w:r>
      <w:r w:rsidRPr="00A3306D">
        <w:rPr>
          <w:rStyle w:val="StyleUnderline"/>
        </w:rPr>
        <w:t>which</w:t>
      </w:r>
      <w:r w:rsidRPr="00A3306D">
        <w:rPr>
          <w:sz w:val="10"/>
        </w:rPr>
        <w:t xml:space="preserve">, in turn, </w:t>
      </w:r>
      <w:r w:rsidRPr="00A3306D">
        <w:rPr>
          <w:rStyle w:val="StyleUnderline"/>
        </w:rPr>
        <w:t xml:space="preserve">are </w:t>
      </w:r>
      <w:r w:rsidRPr="00A3306D">
        <w:rPr>
          <w:rStyle w:val="StyleUnderline"/>
          <w:highlight w:val="cyan"/>
        </w:rPr>
        <w:t xml:space="preserve">shaped by </w:t>
      </w:r>
      <w:r w:rsidRPr="00A3306D">
        <w:rPr>
          <w:rStyle w:val="Emphasis"/>
          <w:highlight w:val="cyan"/>
        </w:rPr>
        <w:t>previous policies</w:t>
      </w:r>
      <w:r w:rsidRPr="00A3306D">
        <w:rPr>
          <w:sz w:val="10"/>
        </w:rPr>
        <w:t xml:space="preserve">. This interaction is central to the current paper: What are investors’ priors regarding stranded asset risk, and (how) do these priors change when climate policy proposals are announced? </w:t>
      </w:r>
      <w:proofErr w:type="gramStart"/>
      <w:r w:rsidRPr="00A3306D">
        <w:rPr>
          <w:sz w:val="10"/>
        </w:rPr>
        <w:t>In particular, we</w:t>
      </w:r>
      <w:proofErr w:type="gramEnd"/>
      <w:r w:rsidRPr="00A3306D">
        <w:rPr>
          <w:sz w:val="10"/>
        </w:rPr>
        <w:t xml:space="preserve"> analyze (</w:t>
      </w:r>
      <w:proofErr w:type="spellStart"/>
      <w:r w:rsidRPr="00A3306D">
        <w:rPr>
          <w:sz w:val="10"/>
        </w:rPr>
        <w:t>i</w:t>
      </w:r>
      <w:proofErr w:type="spellEnd"/>
      <w:r w:rsidRPr="00A3306D">
        <w:rPr>
          <w:sz w:val="10"/>
        </w:rPr>
        <w:t xml:space="preserve">) whether investors have already priced in expected losses due to the carbon budget, (ii) whether they only respond to concrete policies, and (iii) whether they expect firms to be financially compensated for stranded assets. To answer these questions, we exploit the gradual development of a climate policy proposal in Germany targeting lignite assets and investigate how adjustments of this proposal have affected the market valuation of firms active in electricity production. We find that </w:t>
      </w:r>
      <w:r w:rsidRPr="00A3306D">
        <w:rPr>
          <w:rStyle w:val="StyleUnderline"/>
          <w:highlight w:val="cyan"/>
        </w:rPr>
        <w:t xml:space="preserve">investors </w:t>
      </w:r>
      <w:r w:rsidRPr="00A3306D">
        <w:rPr>
          <w:rStyle w:val="Emphasis"/>
          <w:highlight w:val="cyan"/>
        </w:rPr>
        <w:t>did not react to announcements</w:t>
      </w:r>
      <w:r w:rsidRPr="00A3306D">
        <w:rPr>
          <w:rStyle w:val="StyleUnderline"/>
        </w:rPr>
        <w:t xml:space="preserve"> of the initial “climate levy”</w:t>
      </w:r>
      <w:r w:rsidRPr="00A3306D">
        <w:rPr>
          <w:sz w:val="10"/>
        </w:rPr>
        <w:t xml:space="preserve"> proposal, which was directed at stranding lignite assets by charging an extra fee on carbon emissions (Stage 1). Investors also did not respond when the proposal transformed into a compensation mechanism (Stage 2), paying plant owners for not running their units. Only announcements that the compensation mechanism may not go through due to violating state aid rules (Stage 3) resulted in a significant and negative reaction. Our findings show that investors do care about the stranded asset risk, but with an expectation of a compensation mechanism.</w:t>
      </w:r>
    </w:p>
    <w:p w14:paraId="09909BA2" w14:textId="77777777" w:rsidR="00A64D3B" w:rsidRPr="00A3306D" w:rsidRDefault="00A64D3B" w:rsidP="00A64D3B">
      <w:pPr>
        <w:rPr>
          <w:sz w:val="10"/>
        </w:rPr>
      </w:pPr>
      <w:r w:rsidRPr="00A3306D">
        <w:rPr>
          <w:sz w:val="10"/>
        </w:rPr>
        <w:t xml:space="preserve">Our analysis starts from the notion that the evolution of climate policies and the expectations of investors are interrelated. First, </w:t>
      </w:r>
      <w:r w:rsidRPr="00A3306D">
        <w:rPr>
          <w:rStyle w:val="StyleUnderline"/>
        </w:rPr>
        <w:t xml:space="preserve">climate </w:t>
      </w:r>
      <w:r w:rsidRPr="00A3306D">
        <w:rPr>
          <w:rStyle w:val="StyleUnderline"/>
          <w:highlight w:val="cyan"/>
        </w:rPr>
        <w:t>policies</w:t>
      </w:r>
      <w:r w:rsidRPr="00A3306D">
        <w:rPr>
          <w:sz w:val="10"/>
        </w:rPr>
        <w:t xml:space="preserve"> and policy proposals provide </w:t>
      </w:r>
      <w:r w:rsidRPr="00A3306D">
        <w:rPr>
          <w:rStyle w:val="Emphasis"/>
        </w:rPr>
        <w:t>signals</w:t>
      </w:r>
      <w:r w:rsidRPr="00A3306D">
        <w:rPr>
          <w:rStyle w:val="StyleUnderline"/>
        </w:rPr>
        <w:t xml:space="preserve"> that shape how</w:t>
      </w:r>
      <w:r w:rsidRPr="00A3306D">
        <w:rPr>
          <w:sz w:val="10"/>
        </w:rPr>
        <w:t xml:space="preserve"> the </w:t>
      </w:r>
      <w:r w:rsidRPr="00A3306D">
        <w:rPr>
          <w:rStyle w:val="StyleUnderline"/>
        </w:rPr>
        <w:t>investors perceive the stranded asset risk</w:t>
      </w:r>
      <w:r w:rsidRPr="00A3306D">
        <w:rPr>
          <w:sz w:val="10"/>
        </w:rPr>
        <w:t xml:space="preserve">. For instance, </w:t>
      </w:r>
      <w:r w:rsidRPr="00A3306D">
        <w:rPr>
          <w:rStyle w:val="StyleUnderline"/>
        </w:rPr>
        <w:t>setting a price on</w:t>
      </w:r>
      <w:r w:rsidRPr="00A3306D">
        <w:rPr>
          <w:sz w:val="10"/>
        </w:rPr>
        <w:t xml:space="preserve"> CO2 </w:t>
      </w:r>
      <w:r w:rsidRPr="00A3306D">
        <w:rPr>
          <w:rStyle w:val="StyleUnderline"/>
        </w:rPr>
        <w:t xml:space="preserve">emissions or imposing a cost on </w:t>
      </w:r>
      <w:r w:rsidRPr="00A3306D">
        <w:rPr>
          <w:rStyle w:val="Emphasis"/>
        </w:rPr>
        <w:t>fossil resource extraction</w:t>
      </w:r>
      <w:bookmarkStart w:id="12" w:name="bfn5"/>
      <w:r w:rsidRPr="00A3306D">
        <w:rPr>
          <w:rStyle w:val="Emphasis"/>
        </w:rPr>
        <w:fldChar w:fldCharType="begin"/>
      </w:r>
      <w:r w:rsidRPr="00A3306D">
        <w:rPr>
          <w:rStyle w:val="Emphasis"/>
        </w:rPr>
        <w:instrText xml:space="preserve"> HYPERLINK "https://www.sciencedirect.com/science/article/pii/S0095069618307083" \l "fn5" </w:instrText>
      </w:r>
      <w:r w:rsidRPr="00A3306D">
        <w:rPr>
          <w:rStyle w:val="Emphasis"/>
        </w:rPr>
        <w:fldChar w:fldCharType="separate"/>
      </w:r>
      <w:r w:rsidRPr="00A3306D">
        <w:rPr>
          <w:rStyle w:val="Emphasis"/>
        </w:rPr>
        <w:t>5</w:t>
      </w:r>
      <w:r w:rsidRPr="00A3306D">
        <w:rPr>
          <w:rStyle w:val="Emphasis"/>
        </w:rPr>
        <w:fldChar w:fldCharType="end"/>
      </w:r>
      <w:bookmarkEnd w:id="12"/>
      <w:r w:rsidRPr="00A3306D">
        <w:rPr>
          <w:sz w:val="10"/>
        </w:rPr>
        <w:t> </w:t>
      </w:r>
      <w:r w:rsidRPr="00A3306D">
        <w:rPr>
          <w:rStyle w:val="StyleUnderline"/>
        </w:rPr>
        <w:t xml:space="preserve">can </w:t>
      </w:r>
      <w:r w:rsidRPr="00A3306D">
        <w:rPr>
          <w:rStyle w:val="Emphasis"/>
          <w:highlight w:val="cyan"/>
        </w:rPr>
        <w:t>reduce demand</w:t>
      </w:r>
      <w:r w:rsidRPr="00A3306D">
        <w:rPr>
          <w:rStyle w:val="StyleUnderline"/>
          <w:highlight w:val="cyan"/>
        </w:rPr>
        <w:t xml:space="preserve">, </w:t>
      </w:r>
      <w:r w:rsidRPr="00A3306D">
        <w:rPr>
          <w:rStyle w:val="Emphasis"/>
          <w:highlight w:val="cyan"/>
        </w:rPr>
        <w:t>slow</w:t>
      </w:r>
      <w:r w:rsidRPr="00A3306D">
        <w:rPr>
          <w:rStyle w:val="Emphasis"/>
        </w:rPr>
        <w:t xml:space="preserve"> down </w:t>
      </w:r>
      <w:r w:rsidRPr="00A3306D">
        <w:rPr>
          <w:rStyle w:val="Emphasis"/>
          <w:highlight w:val="cyan"/>
        </w:rPr>
        <w:t>investment</w:t>
      </w:r>
      <w:r w:rsidRPr="00A3306D">
        <w:rPr>
          <w:rStyle w:val="StyleUnderline"/>
        </w:rPr>
        <w:t xml:space="preserve"> in fossil infrastructure, </w:t>
      </w:r>
      <w:r w:rsidRPr="00A3306D">
        <w:rPr>
          <w:rStyle w:val="StyleUnderline"/>
          <w:highlight w:val="cyan"/>
        </w:rPr>
        <w:t>and cause asset stranding</w:t>
      </w:r>
      <w:r w:rsidRPr="00A3306D">
        <w:rPr>
          <w:sz w:val="10"/>
        </w:rPr>
        <w:t>. Alternatively, policies addressing fossil-fuel reductions may compensate fossil-fuel owners for leaving their reserves unburned. For example, </w:t>
      </w:r>
      <w:bookmarkStart w:id="13" w:name="bbib27"/>
      <w:proofErr w:type="spellStart"/>
      <w:r w:rsidRPr="00A3306D">
        <w:rPr>
          <w:sz w:val="10"/>
        </w:rPr>
        <w:fldChar w:fldCharType="begin"/>
      </w:r>
      <w:r w:rsidRPr="00A3306D">
        <w:rPr>
          <w:sz w:val="10"/>
        </w:rPr>
        <w:instrText xml:space="preserve"> HYPERLINK "https://www.sciencedirect.com/science/article/pii/S0095069618307083" \l "bib27" </w:instrText>
      </w:r>
      <w:r w:rsidRPr="00A3306D">
        <w:rPr>
          <w:sz w:val="10"/>
        </w:rPr>
        <w:fldChar w:fldCharType="separate"/>
      </w:r>
      <w:r w:rsidRPr="00A3306D">
        <w:rPr>
          <w:rStyle w:val="Hyperlink"/>
          <w:sz w:val="10"/>
        </w:rPr>
        <w:t>Harstad</w:t>
      </w:r>
      <w:proofErr w:type="spellEnd"/>
      <w:r w:rsidRPr="00A3306D">
        <w:rPr>
          <w:rStyle w:val="Hyperlink"/>
          <w:sz w:val="10"/>
        </w:rPr>
        <w:t xml:space="preserve"> (2012)</w:t>
      </w:r>
      <w:r w:rsidRPr="00A3306D">
        <w:rPr>
          <w:sz w:val="10"/>
        </w:rPr>
        <w:fldChar w:fldCharType="end"/>
      </w:r>
      <w:bookmarkEnd w:id="13"/>
      <w:r w:rsidRPr="00A3306D">
        <w:rPr>
          <w:sz w:val="10"/>
        </w:rPr>
        <w:t> proposed that, in the absence of a global climate agreement, “the coalition’s best policy is to simply buy foreign deposits and conserve them”.</w:t>
      </w:r>
      <w:bookmarkStart w:id="14" w:name="bfn6"/>
      <w:r w:rsidRPr="00A3306D">
        <w:rPr>
          <w:sz w:val="10"/>
        </w:rPr>
        <w:fldChar w:fldCharType="begin"/>
      </w:r>
      <w:r w:rsidRPr="00A3306D">
        <w:rPr>
          <w:sz w:val="10"/>
        </w:rPr>
        <w:instrText xml:space="preserve"> HYPERLINK "https://www.sciencedirect.com/science/article/pii/S0095069618307083" \l "fn6" </w:instrText>
      </w:r>
      <w:r w:rsidRPr="00A3306D">
        <w:rPr>
          <w:sz w:val="10"/>
        </w:rPr>
        <w:fldChar w:fldCharType="separate"/>
      </w:r>
      <w:r w:rsidRPr="00A3306D">
        <w:rPr>
          <w:rStyle w:val="Hyperlink"/>
          <w:sz w:val="10"/>
        </w:rPr>
        <w:t>6</w:t>
      </w:r>
      <w:r w:rsidRPr="00A3306D">
        <w:rPr>
          <w:sz w:val="10"/>
        </w:rPr>
        <w:fldChar w:fldCharType="end"/>
      </w:r>
      <w:bookmarkEnd w:id="14"/>
      <w:r w:rsidRPr="00A3306D">
        <w:rPr>
          <w:sz w:val="10"/>
        </w:rPr>
        <w:t xml:space="preserve"> Second, </w:t>
      </w:r>
      <w:r w:rsidRPr="00A3306D">
        <w:rPr>
          <w:rStyle w:val="StyleUnderline"/>
          <w:highlight w:val="cyan"/>
        </w:rPr>
        <w:t>investors' reactions to policy</w:t>
      </w:r>
      <w:r w:rsidRPr="00A3306D">
        <w:rPr>
          <w:rStyle w:val="StyleUnderline"/>
        </w:rPr>
        <w:t xml:space="preserve"> signals </w:t>
      </w:r>
      <w:r w:rsidRPr="00A3306D">
        <w:rPr>
          <w:rStyle w:val="StyleUnderline"/>
          <w:highlight w:val="cyan"/>
        </w:rPr>
        <w:t>depend on</w:t>
      </w:r>
      <w:r w:rsidRPr="00A3306D">
        <w:rPr>
          <w:rStyle w:val="StyleUnderline"/>
        </w:rPr>
        <w:t xml:space="preserve"> their </w:t>
      </w:r>
      <w:r w:rsidRPr="00A3306D">
        <w:rPr>
          <w:rStyle w:val="Emphasis"/>
        </w:rPr>
        <w:t xml:space="preserve">prior </w:t>
      </w:r>
      <w:r w:rsidRPr="00A3306D">
        <w:rPr>
          <w:rStyle w:val="Emphasis"/>
          <w:highlight w:val="cyan"/>
        </w:rPr>
        <w:t>expectations</w:t>
      </w:r>
      <w:r w:rsidRPr="00A3306D">
        <w:rPr>
          <w:rStyle w:val="StyleUnderline"/>
        </w:rPr>
        <w:t xml:space="preserve"> regarding the likelihood of asset stranding </w:t>
      </w:r>
      <w:r w:rsidRPr="00A3306D">
        <w:rPr>
          <w:rStyle w:val="StyleUnderline"/>
          <w:highlight w:val="cyan"/>
        </w:rPr>
        <w:t xml:space="preserve">and the </w:t>
      </w:r>
      <w:r w:rsidRPr="00A3306D">
        <w:rPr>
          <w:rStyle w:val="Emphasis"/>
          <w:highlight w:val="cyan"/>
        </w:rPr>
        <w:t>credibility of</w:t>
      </w:r>
      <w:r w:rsidRPr="00A3306D">
        <w:rPr>
          <w:rStyle w:val="Emphasis"/>
        </w:rPr>
        <w:t xml:space="preserve"> climate </w:t>
      </w:r>
      <w:r w:rsidRPr="00A3306D">
        <w:rPr>
          <w:rStyle w:val="Emphasis"/>
          <w:highlight w:val="cyan"/>
        </w:rPr>
        <w:t>policy</w:t>
      </w:r>
      <w:r w:rsidRPr="00A3306D">
        <w:rPr>
          <w:sz w:val="10"/>
        </w:rPr>
        <w:t xml:space="preserve"> announcements. For example, they may have already devalued assets following information on the carbon budget implied by the Paris Agreement, or they may find it difficult to translate the concept of a carbon budget into stranded asset risk.</w:t>
      </w:r>
      <w:bookmarkStart w:id="15" w:name="bfn7"/>
      <w:r w:rsidRPr="00A3306D">
        <w:rPr>
          <w:sz w:val="10"/>
        </w:rPr>
        <w:fldChar w:fldCharType="begin"/>
      </w:r>
      <w:r w:rsidRPr="00A3306D">
        <w:rPr>
          <w:sz w:val="10"/>
        </w:rPr>
        <w:instrText xml:space="preserve"> HYPERLINK "https://www.sciencedirect.com/science/article/pii/S0095069618307083" \l "fn7" </w:instrText>
      </w:r>
      <w:r w:rsidRPr="00A3306D">
        <w:rPr>
          <w:sz w:val="10"/>
        </w:rPr>
        <w:fldChar w:fldCharType="separate"/>
      </w:r>
      <w:r w:rsidRPr="00A3306D">
        <w:rPr>
          <w:rStyle w:val="Hyperlink"/>
          <w:sz w:val="10"/>
        </w:rPr>
        <w:t>7</w:t>
      </w:r>
      <w:r w:rsidRPr="00A3306D">
        <w:rPr>
          <w:sz w:val="10"/>
        </w:rPr>
        <w:fldChar w:fldCharType="end"/>
      </w:r>
      <w:bookmarkEnd w:id="15"/>
      <w:r w:rsidRPr="00A3306D">
        <w:rPr>
          <w:sz w:val="10"/>
        </w:rPr>
        <w:t xml:space="preserve"> In the latter case, they would wait for further information on climate policies with clear asset stranding implications. Even the announcement of climate policies does not necessarily lead investors to reassess the likeliness of asset </w:t>
      </w:r>
      <w:proofErr w:type="gramStart"/>
      <w:r w:rsidRPr="00A3306D">
        <w:rPr>
          <w:sz w:val="10"/>
        </w:rPr>
        <w:t>stranding, if</w:t>
      </w:r>
      <w:proofErr w:type="gramEnd"/>
      <w:r w:rsidRPr="00A3306D">
        <w:rPr>
          <w:sz w:val="10"/>
        </w:rPr>
        <w:t xml:space="preserve"> they expect a compensation mechanism. The policy proposal we investigate provides the opportunity to disentangle the effects of these policy signals and expectations. By tracking the stock market response to different stages of the proposal, we can draw conclusions about investors' prior expectations and how they evolved </w:t>
      </w:r>
      <w:proofErr w:type="gramStart"/>
      <w:r w:rsidRPr="00A3306D">
        <w:rPr>
          <w:sz w:val="10"/>
        </w:rPr>
        <w:t>in the course of</w:t>
      </w:r>
      <w:proofErr w:type="gramEnd"/>
      <w:r w:rsidRPr="00A3306D">
        <w:rPr>
          <w:sz w:val="10"/>
        </w:rPr>
        <w:t xml:space="preserve"> the policy's development.</w:t>
      </w:r>
    </w:p>
    <w:p w14:paraId="0BAF3ADF" w14:textId="77777777" w:rsidR="00A64D3B" w:rsidRPr="00A3306D" w:rsidRDefault="00A64D3B" w:rsidP="00A64D3B">
      <w:pPr>
        <w:rPr>
          <w:sz w:val="8"/>
          <w:szCs w:val="8"/>
        </w:rPr>
      </w:pPr>
      <w:r w:rsidRPr="00A3306D">
        <w:rPr>
          <w:sz w:val="8"/>
          <w:szCs w:val="8"/>
        </w:rPr>
        <w:t>Our baseline estimation strategy is a short-run event study analysis. We investigate whether there are abnormal returns to the assets of three publicly listed energy companies that can be associated with the three stages of the policy proposal.</w:t>
      </w:r>
      <w:bookmarkStart w:id="16" w:name="bfn8"/>
      <w:r w:rsidRPr="00A3306D">
        <w:rPr>
          <w:sz w:val="8"/>
          <w:szCs w:val="8"/>
        </w:rPr>
        <w:fldChar w:fldCharType="begin"/>
      </w:r>
      <w:r w:rsidRPr="00A3306D">
        <w:rPr>
          <w:sz w:val="8"/>
          <w:szCs w:val="8"/>
        </w:rPr>
        <w:instrText xml:space="preserve"> HYPERLINK "https://www.sciencedirect.com/science/article/pii/S0095069618307083" \l "fn8" </w:instrText>
      </w:r>
      <w:r w:rsidRPr="00A3306D">
        <w:rPr>
          <w:sz w:val="8"/>
          <w:szCs w:val="8"/>
        </w:rPr>
        <w:fldChar w:fldCharType="separate"/>
      </w:r>
      <w:r w:rsidRPr="00A3306D">
        <w:rPr>
          <w:rStyle w:val="Hyperlink"/>
          <w:sz w:val="8"/>
          <w:szCs w:val="8"/>
        </w:rPr>
        <w:t>8</w:t>
      </w:r>
      <w:r w:rsidRPr="00A3306D">
        <w:rPr>
          <w:sz w:val="8"/>
          <w:szCs w:val="8"/>
        </w:rPr>
        <w:fldChar w:fldCharType="end"/>
      </w:r>
      <w:bookmarkEnd w:id="16"/>
      <w:r w:rsidRPr="00A3306D">
        <w:rPr>
          <w:sz w:val="8"/>
          <w:szCs w:val="8"/>
        </w:rPr>
        <w:t xml:space="preserve"> The pattern in the reactions to the different stages of the proposal helps us to identify whether an individual event surprised the investors. Furthermore, we test for effects in the power futures market to establish surprise empirically. Finally, we provide </w:t>
      </w:r>
      <w:proofErr w:type="spellStart"/>
      <w:r w:rsidRPr="00A3306D">
        <w:rPr>
          <w:sz w:val="8"/>
          <w:szCs w:val="8"/>
        </w:rPr>
        <w:t>anectodal</w:t>
      </w:r>
      <w:proofErr w:type="spellEnd"/>
      <w:r w:rsidRPr="00A3306D">
        <w:rPr>
          <w:sz w:val="8"/>
          <w:szCs w:val="8"/>
        </w:rPr>
        <w:t xml:space="preserve"> evidence for our empirical findings on the presence of surprise. We provide an extensive robustness analysis related to the identification of the event effects. First, we conduct placebo tests for the nonevent days just prior to the event days to verify the model's performance in predicting the counterfactual returns. Second, as an alternative to using a market price index to control for average market conditions, we estimate a synthetic portfolio aiming to produce a counterfactual control unit.</w:t>
      </w:r>
      <w:bookmarkStart w:id="17" w:name="bfn9"/>
      <w:r w:rsidRPr="00A3306D">
        <w:rPr>
          <w:sz w:val="8"/>
          <w:szCs w:val="8"/>
        </w:rPr>
        <w:fldChar w:fldCharType="begin"/>
      </w:r>
      <w:r w:rsidRPr="00A3306D">
        <w:rPr>
          <w:sz w:val="8"/>
          <w:szCs w:val="8"/>
        </w:rPr>
        <w:instrText xml:space="preserve"> HYPERLINK "https://www.sciencedirect.com/science/article/pii/S0095069618307083" \l "fn9" </w:instrText>
      </w:r>
      <w:r w:rsidRPr="00A3306D">
        <w:rPr>
          <w:sz w:val="8"/>
          <w:szCs w:val="8"/>
        </w:rPr>
        <w:fldChar w:fldCharType="separate"/>
      </w:r>
      <w:r w:rsidRPr="00A3306D">
        <w:rPr>
          <w:rStyle w:val="Hyperlink"/>
          <w:sz w:val="8"/>
          <w:szCs w:val="8"/>
        </w:rPr>
        <w:t>9</w:t>
      </w:r>
      <w:r w:rsidRPr="00A3306D">
        <w:rPr>
          <w:sz w:val="8"/>
          <w:szCs w:val="8"/>
        </w:rPr>
        <w:fldChar w:fldCharType="end"/>
      </w:r>
      <w:bookmarkEnd w:id="17"/>
      <w:r w:rsidRPr="00A3306D">
        <w:rPr>
          <w:sz w:val="8"/>
          <w:szCs w:val="8"/>
        </w:rPr>
        <w:t xml:space="preserve"> These estimations show that our results are not driven by the endogeneity of the market price index to the event shocks. Third, </w:t>
      </w:r>
      <w:proofErr w:type="gramStart"/>
      <w:r w:rsidRPr="00A3306D">
        <w:rPr>
          <w:sz w:val="8"/>
          <w:szCs w:val="8"/>
        </w:rPr>
        <w:t>in order to</w:t>
      </w:r>
      <w:proofErr w:type="gramEnd"/>
      <w:r w:rsidRPr="00A3306D">
        <w:rPr>
          <w:sz w:val="8"/>
          <w:szCs w:val="8"/>
        </w:rPr>
        <w:t xml:space="preserve"> control for industry-wide shocks, we use an energy utility company without any lignite-related assets as the control unit, leading to a difference-in-differences estimation of abnormal returns. Finally, by using a news search engine, we identify a small number of potentially confounding events and verify that our results are not driven by these events.</w:t>
      </w:r>
    </w:p>
    <w:p w14:paraId="5C722625" w14:textId="77777777" w:rsidR="00A64D3B" w:rsidRPr="00A3306D" w:rsidRDefault="00A64D3B" w:rsidP="00A64D3B">
      <w:pPr>
        <w:rPr>
          <w:sz w:val="8"/>
          <w:szCs w:val="8"/>
        </w:rPr>
      </w:pPr>
      <w:r w:rsidRPr="00A3306D">
        <w:rPr>
          <w:sz w:val="8"/>
          <w:szCs w:val="8"/>
        </w:rPr>
        <w:t>Our paper contributes to the literature on empirical assessments of market reactions to emission reduction policies, often in the form of event studies. </w:t>
      </w:r>
      <w:bookmarkStart w:id="18" w:name="bbib41"/>
      <w:r w:rsidRPr="00A3306D">
        <w:rPr>
          <w:sz w:val="8"/>
          <w:szCs w:val="8"/>
        </w:rPr>
        <w:fldChar w:fldCharType="begin"/>
      </w:r>
      <w:r w:rsidRPr="00A3306D">
        <w:rPr>
          <w:sz w:val="8"/>
          <w:szCs w:val="8"/>
        </w:rPr>
        <w:instrText xml:space="preserve"> HYPERLINK "https://www.sciencedirect.com/science/article/pii/S0095069618307083" \l "bib41" </w:instrText>
      </w:r>
      <w:r w:rsidRPr="00A3306D">
        <w:rPr>
          <w:sz w:val="8"/>
          <w:szCs w:val="8"/>
        </w:rPr>
        <w:fldChar w:fldCharType="separate"/>
      </w:r>
      <w:r w:rsidRPr="00A3306D">
        <w:rPr>
          <w:rStyle w:val="Hyperlink"/>
          <w:sz w:val="8"/>
          <w:szCs w:val="8"/>
        </w:rPr>
        <w:t>Lemoine (2017)</w:t>
      </w:r>
      <w:r w:rsidRPr="00A3306D">
        <w:rPr>
          <w:sz w:val="8"/>
          <w:szCs w:val="8"/>
        </w:rPr>
        <w:fldChar w:fldCharType="end"/>
      </w:r>
      <w:bookmarkEnd w:id="18"/>
      <w:r w:rsidRPr="00A3306D">
        <w:rPr>
          <w:sz w:val="8"/>
          <w:szCs w:val="8"/>
        </w:rPr>
        <w:t> and </w:t>
      </w:r>
      <w:bookmarkStart w:id="19" w:name="bbib20"/>
      <w:r w:rsidRPr="00A3306D">
        <w:rPr>
          <w:sz w:val="8"/>
          <w:szCs w:val="8"/>
        </w:rPr>
        <w:fldChar w:fldCharType="begin"/>
      </w:r>
      <w:r w:rsidRPr="00A3306D">
        <w:rPr>
          <w:sz w:val="8"/>
          <w:szCs w:val="8"/>
        </w:rPr>
        <w:instrText xml:space="preserve"> HYPERLINK "https://www.sciencedirect.com/science/article/pii/S0095069618307083" \l "bib20" </w:instrText>
      </w:r>
      <w:r w:rsidRPr="00A3306D">
        <w:rPr>
          <w:sz w:val="8"/>
          <w:szCs w:val="8"/>
        </w:rPr>
        <w:fldChar w:fldCharType="separate"/>
      </w:r>
      <w:r w:rsidRPr="00A3306D">
        <w:rPr>
          <w:rStyle w:val="Hyperlink"/>
          <w:sz w:val="8"/>
          <w:szCs w:val="8"/>
        </w:rPr>
        <w:t>Di Maria et al. (2014)</w:t>
      </w:r>
      <w:r w:rsidRPr="00A3306D">
        <w:rPr>
          <w:sz w:val="8"/>
          <w:szCs w:val="8"/>
        </w:rPr>
        <w:fldChar w:fldCharType="end"/>
      </w:r>
      <w:bookmarkEnd w:id="19"/>
      <w:r w:rsidRPr="00A3306D">
        <w:rPr>
          <w:sz w:val="8"/>
          <w:szCs w:val="8"/>
        </w:rPr>
        <w:t> find that market players do act in anticipation of demand-side policies. </w:t>
      </w:r>
      <w:bookmarkStart w:id="20" w:name="bbib55"/>
      <w:proofErr w:type="spellStart"/>
      <w:r w:rsidRPr="00A3306D">
        <w:rPr>
          <w:sz w:val="8"/>
          <w:szCs w:val="8"/>
        </w:rPr>
        <w:fldChar w:fldCharType="begin"/>
      </w:r>
      <w:r w:rsidRPr="00A3306D">
        <w:rPr>
          <w:sz w:val="8"/>
          <w:szCs w:val="8"/>
        </w:rPr>
        <w:instrText xml:space="preserve"> HYPERLINK "https://www.sciencedirect.com/science/article/pii/S0095069618307083" \l "bib55" </w:instrText>
      </w:r>
      <w:r w:rsidRPr="00A3306D">
        <w:rPr>
          <w:sz w:val="8"/>
          <w:szCs w:val="8"/>
        </w:rPr>
        <w:fldChar w:fldCharType="separate"/>
      </w:r>
      <w:r w:rsidRPr="00A3306D">
        <w:rPr>
          <w:rStyle w:val="Hyperlink"/>
          <w:sz w:val="8"/>
          <w:szCs w:val="8"/>
        </w:rPr>
        <w:t>Ramiah</w:t>
      </w:r>
      <w:proofErr w:type="spellEnd"/>
      <w:r w:rsidRPr="00A3306D">
        <w:rPr>
          <w:rStyle w:val="Hyperlink"/>
          <w:sz w:val="8"/>
          <w:szCs w:val="8"/>
        </w:rPr>
        <w:t xml:space="preserve"> et al. (2013)</w:t>
      </w:r>
      <w:r w:rsidRPr="00A3306D">
        <w:rPr>
          <w:sz w:val="8"/>
          <w:szCs w:val="8"/>
        </w:rPr>
        <w:fldChar w:fldCharType="end"/>
      </w:r>
      <w:bookmarkEnd w:id="20"/>
      <w:r w:rsidRPr="00A3306D">
        <w:rPr>
          <w:sz w:val="8"/>
          <w:szCs w:val="8"/>
        </w:rPr>
        <w:t> and </w:t>
      </w:r>
      <w:bookmarkStart w:id="21" w:name="bbib42"/>
      <w:r w:rsidRPr="00A3306D">
        <w:rPr>
          <w:sz w:val="8"/>
          <w:szCs w:val="8"/>
        </w:rPr>
        <w:fldChar w:fldCharType="begin"/>
      </w:r>
      <w:r w:rsidRPr="00A3306D">
        <w:rPr>
          <w:sz w:val="8"/>
          <w:szCs w:val="8"/>
        </w:rPr>
        <w:instrText xml:space="preserve"> HYPERLINK "https://www.sciencedirect.com/science/article/pii/S0095069618307083" \l "bib42" </w:instrText>
      </w:r>
      <w:r w:rsidRPr="00A3306D">
        <w:rPr>
          <w:sz w:val="8"/>
          <w:szCs w:val="8"/>
        </w:rPr>
        <w:fldChar w:fldCharType="separate"/>
      </w:r>
      <w:r w:rsidRPr="00A3306D">
        <w:rPr>
          <w:rStyle w:val="Hyperlink"/>
          <w:sz w:val="8"/>
          <w:szCs w:val="8"/>
        </w:rPr>
        <w:t>Linn (2010)</w:t>
      </w:r>
      <w:r w:rsidRPr="00A3306D">
        <w:rPr>
          <w:sz w:val="8"/>
          <w:szCs w:val="8"/>
        </w:rPr>
        <w:fldChar w:fldCharType="end"/>
      </w:r>
      <w:bookmarkEnd w:id="21"/>
      <w:r w:rsidRPr="00A3306D">
        <w:rPr>
          <w:sz w:val="8"/>
          <w:szCs w:val="8"/>
        </w:rPr>
        <w:t> show that stock investors react to announcements of national carbon emission pledges or the introduction of emission trading programs, respectively. </w:t>
      </w:r>
      <w:bookmarkStart w:id="22" w:name="bbib38"/>
      <w:r w:rsidRPr="00A3306D">
        <w:rPr>
          <w:sz w:val="8"/>
          <w:szCs w:val="8"/>
        </w:rPr>
        <w:fldChar w:fldCharType="begin"/>
      </w:r>
      <w:r w:rsidRPr="00A3306D">
        <w:rPr>
          <w:sz w:val="8"/>
          <w:szCs w:val="8"/>
        </w:rPr>
        <w:instrText xml:space="preserve"> HYPERLINK "https://www.sciencedirect.com/science/article/pii/S0095069618307083" \l "bib38" </w:instrText>
      </w:r>
      <w:r w:rsidRPr="00A3306D">
        <w:rPr>
          <w:sz w:val="8"/>
          <w:szCs w:val="8"/>
        </w:rPr>
        <w:fldChar w:fldCharType="separate"/>
      </w:r>
      <w:r w:rsidRPr="00A3306D">
        <w:rPr>
          <w:rStyle w:val="Hyperlink"/>
          <w:sz w:val="8"/>
          <w:szCs w:val="8"/>
        </w:rPr>
        <w:t>Koch et al. (2016)</w:t>
      </w:r>
      <w:r w:rsidRPr="00A3306D">
        <w:rPr>
          <w:sz w:val="8"/>
          <w:szCs w:val="8"/>
        </w:rPr>
        <w:fldChar w:fldCharType="end"/>
      </w:r>
      <w:bookmarkEnd w:id="22"/>
      <w:r w:rsidRPr="00A3306D">
        <w:rPr>
          <w:sz w:val="8"/>
          <w:szCs w:val="8"/>
        </w:rPr>
        <w:t> find evidence that regulatory events drove EU ETS allowance prices. In the German power market context, </w:t>
      </w:r>
      <w:bookmarkStart w:id="23" w:name="bbib49"/>
      <w:proofErr w:type="spellStart"/>
      <w:r w:rsidRPr="00A3306D">
        <w:rPr>
          <w:sz w:val="8"/>
          <w:szCs w:val="8"/>
        </w:rPr>
        <w:fldChar w:fldCharType="begin"/>
      </w:r>
      <w:r w:rsidRPr="00A3306D">
        <w:rPr>
          <w:sz w:val="8"/>
          <w:szCs w:val="8"/>
        </w:rPr>
        <w:instrText xml:space="preserve"> HYPERLINK "https://www.sciencedirect.com/science/article/pii/S0095069618307083" \l "bib49" </w:instrText>
      </w:r>
      <w:r w:rsidRPr="00A3306D">
        <w:rPr>
          <w:sz w:val="8"/>
          <w:szCs w:val="8"/>
        </w:rPr>
        <w:fldChar w:fldCharType="separate"/>
      </w:r>
      <w:r w:rsidRPr="00A3306D">
        <w:rPr>
          <w:rStyle w:val="Hyperlink"/>
          <w:sz w:val="8"/>
          <w:szCs w:val="8"/>
        </w:rPr>
        <w:t>Oberndorfer</w:t>
      </w:r>
      <w:proofErr w:type="spellEnd"/>
      <w:r w:rsidRPr="00A3306D">
        <w:rPr>
          <w:rStyle w:val="Hyperlink"/>
          <w:sz w:val="8"/>
          <w:szCs w:val="8"/>
        </w:rPr>
        <w:t xml:space="preserve"> et al. (2013)</w:t>
      </w:r>
      <w:r w:rsidRPr="00A3306D">
        <w:rPr>
          <w:sz w:val="8"/>
          <w:szCs w:val="8"/>
        </w:rPr>
        <w:fldChar w:fldCharType="end"/>
      </w:r>
      <w:bookmarkEnd w:id="23"/>
      <w:r w:rsidRPr="00A3306D">
        <w:rPr>
          <w:sz w:val="8"/>
          <w:szCs w:val="8"/>
        </w:rPr>
        <w:t xml:space="preserve"> investigate the stock market effects of voluntary actions such as the inclusion of firms in a sustainability stock index. However, to date, investor expectations </w:t>
      </w:r>
      <w:proofErr w:type="gramStart"/>
      <w:r w:rsidRPr="00A3306D">
        <w:rPr>
          <w:sz w:val="8"/>
          <w:szCs w:val="8"/>
        </w:rPr>
        <w:t>with regard to</w:t>
      </w:r>
      <w:proofErr w:type="gramEnd"/>
      <w:r w:rsidRPr="00A3306D">
        <w:rPr>
          <w:sz w:val="8"/>
          <w:szCs w:val="8"/>
        </w:rPr>
        <w:t xml:space="preserve"> specific policies directed at stranding assets or to compensation mechanisms have not been studied.</w:t>
      </w:r>
    </w:p>
    <w:p w14:paraId="222E4EEE" w14:textId="77777777" w:rsidR="00A64D3B" w:rsidRPr="00A3306D" w:rsidRDefault="00A64D3B" w:rsidP="00A64D3B">
      <w:pPr>
        <w:rPr>
          <w:sz w:val="10"/>
        </w:rPr>
      </w:pPr>
      <w:r w:rsidRPr="00A3306D">
        <w:rPr>
          <w:sz w:val="10"/>
        </w:rPr>
        <w:t>There are few papers investigating empirically how investors price in unburnable carbon risk. </w:t>
      </w:r>
      <w:hyperlink r:id="rId18" w:anchor="bib6" w:history="1">
        <w:r w:rsidRPr="00A3306D">
          <w:rPr>
            <w:rStyle w:val="Hyperlink"/>
            <w:sz w:val="10"/>
          </w:rPr>
          <w:t>Batten et al. (2016)</w:t>
        </w:r>
      </w:hyperlink>
      <w:bookmarkEnd w:id="8"/>
      <w:r w:rsidRPr="00A3306D">
        <w:rPr>
          <w:sz w:val="10"/>
        </w:rPr>
        <w:t> conclude that the announcement of the Paris Agreement in December 2015 had a positive effect on the valuation of renewable energy companies, but no significant effect on fossil fuel companies. </w:t>
      </w:r>
      <w:bookmarkStart w:id="24" w:name="bbib48"/>
      <w:proofErr w:type="spellStart"/>
      <w:r w:rsidRPr="00A3306D">
        <w:rPr>
          <w:sz w:val="10"/>
        </w:rPr>
        <w:fldChar w:fldCharType="begin"/>
      </w:r>
      <w:r w:rsidRPr="00A3306D">
        <w:rPr>
          <w:sz w:val="10"/>
        </w:rPr>
        <w:instrText xml:space="preserve"> HYPERLINK "https://www.sciencedirect.com/science/article/pii/S0095069618307083" \l "bib48" </w:instrText>
      </w:r>
      <w:r w:rsidRPr="00A3306D">
        <w:rPr>
          <w:sz w:val="10"/>
        </w:rPr>
        <w:fldChar w:fldCharType="separate"/>
      </w:r>
      <w:r w:rsidRPr="00A3306D">
        <w:rPr>
          <w:rStyle w:val="Hyperlink"/>
          <w:sz w:val="10"/>
        </w:rPr>
        <w:t>Mukanjari</w:t>
      </w:r>
      <w:proofErr w:type="spellEnd"/>
      <w:r w:rsidRPr="00A3306D">
        <w:rPr>
          <w:rStyle w:val="Hyperlink"/>
          <w:sz w:val="10"/>
        </w:rPr>
        <w:t xml:space="preserve"> and Sterner (2018)</w:t>
      </w:r>
      <w:r w:rsidRPr="00A3306D">
        <w:rPr>
          <w:sz w:val="10"/>
        </w:rPr>
        <w:fldChar w:fldCharType="end"/>
      </w:r>
      <w:bookmarkEnd w:id="24"/>
      <w:r w:rsidRPr="00A3306D">
        <w:rPr>
          <w:sz w:val="10"/>
        </w:rPr>
        <w:t> report similar results both for the Paris Agreement and the U.S. presidential election in 2016. </w:t>
      </w:r>
      <w:bookmarkStart w:id="25" w:name="bbib25"/>
      <w:r w:rsidRPr="00A3306D">
        <w:rPr>
          <w:sz w:val="10"/>
        </w:rPr>
        <w:fldChar w:fldCharType="begin"/>
      </w:r>
      <w:r w:rsidRPr="00A3306D">
        <w:rPr>
          <w:sz w:val="10"/>
        </w:rPr>
        <w:instrText xml:space="preserve"> HYPERLINK "https://www.sciencedirect.com/science/article/pii/S0095069618307083" \l "bib25" </w:instrText>
      </w:r>
      <w:r w:rsidRPr="00A3306D">
        <w:rPr>
          <w:sz w:val="10"/>
        </w:rPr>
        <w:fldChar w:fldCharType="separate"/>
      </w:r>
      <w:r w:rsidRPr="00A3306D">
        <w:rPr>
          <w:rStyle w:val="Hyperlink"/>
          <w:sz w:val="10"/>
        </w:rPr>
        <w:t>Griffin et al. (2015)</w:t>
      </w:r>
      <w:r w:rsidRPr="00A3306D">
        <w:rPr>
          <w:sz w:val="10"/>
        </w:rPr>
        <w:fldChar w:fldCharType="end"/>
      </w:r>
      <w:bookmarkEnd w:id="25"/>
      <w:r w:rsidRPr="00A3306D">
        <w:rPr>
          <w:sz w:val="10"/>
        </w:rPr>
        <w:t> find that the publication of the </w:t>
      </w:r>
      <w:proofErr w:type="spellStart"/>
      <w:r w:rsidRPr="00A3306D">
        <w:rPr>
          <w:sz w:val="22"/>
        </w:rPr>
        <w:fldChar w:fldCharType="begin"/>
      </w:r>
      <w:r w:rsidRPr="00A3306D">
        <w:instrText xml:space="preserve"> HYPERLINK "https://www.sciencedirect.com/science/article/pii/S0095069618307083" \l "bib45" </w:instrText>
      </w:r>
      <w:r w:rsidRPr="00A3306D">
        <w:rPr>
          <w:sz w:val="22"/>
        </w:rPr>
        <w:fldChar w:fldCharType="separate"/>
      </w:r>
      <w:r w:rsidRPr="00A3306D">
        <w:rPr>
          <w:rStyle w:val="Hyperlink"/>
          <w:sz w:val="10"/>
        </w:rPr>
        <w:t>Meinshausen</w:t>
      </w:r>
      <w:proofErr w:type="spellEnd"/>
      <w:r w:rsidRPr="00A3306D">
        <w:rPr>
          <w:rStyle w:val="Hyperlink"/>
          <w:sz w:val="10"/>
        </w:rPr>
        <w:t xml:space="preserve"> et al. (2009)</w:t>
      </w:r>
      <w:r w:rsidRPr="00A3306D">
        <w:rPr>
          <w:rStyle w:val="Hyperlink"/>
          <w:sz w:val="10"/>
        </w:rPr>
        <w:fldChar w:fldCharType="end"/>
      </w:r>
      <w:bookmarkEnd w:id="3"/>
      <w:r w:rsidRPr="00A3306D">
        <w:rPr>
          <w:sz w:val="10"/>
        </w:rPr>
        <w:t> article in Nature led to a statistically significant, yet fairly small, reduction in the stock returns of oil and gas firms. They mention several reasons why this effect might be so small. One reason is investors’ expectations with respect to technological developments: this is what </w:t>
      </w:r>
      <w:bookmarkStart w:id="26" w:name="bbib11"/>
      <w:r w:rsidRPr="00A3306D">
        <w:rPr>
          <w:sz w:val="10"/>
        </w:rPr>
        <w:fldChar w:fldCharType="begin"/>
      </w:r>
      <w:r w:rsidRPr="00A3306D">
        <w:rPr>
          <w:sz w:val="10"/>
        </w:rPr>
        <w:instrText xml:space="preserve"> HYPERLINK "https://www.sciencedirect.com/science/article/pii/S0095069618307083" \l "bib11" </w:instrText>
      </w:r>
      <w:r w:rsidRPr="00A3306D">
        <w:rPr>
          <w:sz w:val="10"/>
        </w:rPr>
        <w:fldChar w:fldCharType="separate"/>
      </w:r>
      <w:r w:rsidRPr="00A3306D">
        <w:rPr>
          <w:rStyle w:val="Hyperlink"/>
          <w:sz w:val="10"/>
        </w:rPr>
        <w:t>Byrd and Cooperman (2016)</w:t>
      </w:r>
      <w:r w:rsidRPr="00A3306D">
        <w:rPr>
          <w:sz w:val="10"/>
        </w:rPr>
        <w:fldChar w:fldCharType="end"/>
      </w:r>
      <w:bookmarkEnd w:id="26"/>
      <w:r w:rsidRPr="00A3306D">
        <w:rPr>
          <w:sz w:val="10"/>
        </w:rPr>
        <w:t xml:space="preserve"> examine, concluding that </w:t>
      </w:r>
      <w:r w:rsidRPr="00A3306D">
        <w:rPr>
          <w:rStyle w:val="StyleUnderline"/>
          <w:highlight w:val="cyan"/>
        </w:rPr>
        <w:t>investors</w:t>
      </w:r>
      <w:r w:rsidRPr="00A3306D">
        <w:rPr>
          <w:rStyle w:val="StyleUnderline"/>
        </w:rPr>
        <w:t xml:space="preserve"> are aware of the relevance of</w:t>
      </w:r>
      <w:r w:rsidRPr="00A3306D">
        <w:rPr>
          <w:sz w:val="10"/>
        </w:rPr>
        <w:t xml:space="preserve"> carbon capture and storage (</w:t>
      </w:r>
      <w:r w:rsidRPr="00A3306D">
        <w:rPr>
          <w:rStyle w:val="StyleUnderline"/>
        </w:rPr>
        <w:t>CCS</w:t>
      </w:r>
      <w:r w:rsidRPr="00A3306D">
        <w:rPr>
          <w:sz w:val="10"/>
        </w:rPr>
        <w:t xml:space="preserve">) </w:t>
      </w:r>
      <w:r w:rsidRPr="00A3306D">
        <w:rPr>
          <w:rStyle w:val="StyleUnderline"/>
        </w:rPr>
        <w:t xml:space="preserve">in allowing continued carbon use, but that they have already </w:t>
      </w:r>
      <w:r w:rsidRPr="00A3306D">
        <w:rPr>
          <w:rStyle w:val="Emphasis"/>
          <w:highlight w:val="cyan"/>
        </w:rPr>
        <w:t>priced in</w:t>
      </w:r>
      <w:r w:rsidRPr="00A3306D">
        <w:rPr>
          <w:rStyle w:val="StyleUnderline"/>
          <w:highlight w:val="cyan"/>
        </w:rPr>
        <w:t xml:space="preserve"> stranded asset risk</w:t>
      </w:r>
      <w:r w:rsidRPr="00A3306D">
        <w:rPr>
          <w:sz w:val="10"/>
        </w:rPr>
        <w:t xml:space="preserve">. A second potential reason is that </w:t>
      </w:r>
      <w:r w:rsidRPr="00A3306D">
        <w:rPr>
          <w:rStyle w:val="StyleUnderline"/>
        </w:rPr>
        <w:t xml:space="preserve">investors are more concerned with </w:t>
      </w:r>
      <w:r w:rsidRPr="00A3306D">
        <w:rPr>
          <w:rStyle w:val="Emphasis"/>
        </w:rPr>
        <w:t>specific energy policies</w:t>
      </w:r>
      <w:r w:rsidRPr="00A3306D">
        <w:rPr>
          <w:sz w:val="10"/>
        </w:rPr>
        <w:t>, which is what this article examines in detail.</w:t>
      </w:r>
    </w:p>
    <w:p w14:paraId="6596D31B" w14:textId="77777777" w:rsidR="00A64D3B" w:rsidRPr="00A3306D" w:rsidRDefault="00A64D3B" w:rsidP="00A64D3B"/>
    <w:p w14:paraId="662D9A0F" w14:textId="77777777" w:rsidR="00A64D3B" w:rsidRPr="00A3306D" w:rsidRDefault="00A64D3B" w:rsidP="00A64D3B">
      <w:pPr>
        <w:pStyle w:val="Heading4"/>
        <w:rPr>
          <w:rFonts w:cs="Times New Roman"/>
        </w:rPr>
      </w:pPr>
      <w:r w:rsidRPr="00A3306D">
        <w:rPr>
          <w:rFonts w:cs="Times New Roman"/>
        </w:rPr>
        <w:t>Perception is an independent link and triggers rapid devaluation.</w:t>
      </w:r>
    </w:p>
    <w:p w14:paraId="7E7C16D3" w14:textId="77777777" w:rsidR="00A64D3B" w:rsidRPr="00A3306D" w:rsidRDefault="00A64D3B" w:rsidP="00A64D3B">
      <w:r w:rsidRPr="00A3306D">
        <w:rPr>
          <w:rStyle w:val="Style13ptBold"/>
        </w:rPr>
        <w:t xml:space="preserve">Sen and von </w:t>
      </w:r>
      <w:proofErr w:type="spellStart"/>
      <w:r w:rsidRPr="00A3306D">
        <w:rPr>
          <w:rStyle w:val="Style13ptBold"/>
        </w:rPr>
        <w:t>Schickfus</w:t>
      </w:r>
      <w:proofErr w:type="spellEnd"/>
      <w:r w:rsidRPr="00A3306D">
        <w:rPr>
          <w:rStyle w:val="Style13ptBold"/>
        </w:rPr>
        <w:t xml:space="preserve"> 20 </w:t>
      </w:r>
      <w:r w:rsidRPr="00A3306D">
        <w:t xml:space="preserve">— </w:t>
      </w:r>
      <w:proofErr w:type="spellStart"/>
      <w:r w:rsidRPr="00A3306D">
        <w:t>Suphi</w:t>
      </w:r>
      <w:proofErr w:type="spellEnd"/>
      <w:r w:rsidRPr="00A3306D">
        <w:t xml:space="preserve"> Sen is an assistant professor at the Environmental Economics and Natural Resources Group at Wageningen University. His areas of research include environmental and resource economics, energy economies, and economies of climate change. Marie-</w:t>
      </w:r>
      <w:proofErr w:type="spellStart"/>
      <w:r w:rsidRPr="00A3306D">
        <w:t>Theres</w:t>
      </w:r>
      <w:proofErr w:type="spellEnd"/>
      <w:r w:rsidRPr="00A3306D">
        <w:t xml:space="preserve"> von </w:t>
      </w:r>
      <w:proofErr w:type="spellStart"/>
      <w:r w:rsidRPr="00A3306D">
        <w:t>Schickfus</w:t>
      </w:r>
      <w:proofErr w:type="spellEnd"/>
      <w:r w:rsidRPr="00A3306D">
        <w:t xml:space="preserve"> is an economist for the </w:t>
      </w:r>
      <w:proofErr w:type="spellStart"/>
      <w:r w:rsidRPr="00A3306D">
        <w:t>ifo</w:t>
      </w:r>
      <w:proofErr w:type="spellEnd"/>
      <w:r w:rsidRPr="00A3306D">
        <w:t xml:space="preserve"> Institute, Center for Energy, Climate, and Resources. (“Climate policy, stranded assets, and investors’ expectations” Journal of Environmental Economics and Management, Volume 100, March 2020. https://www.sciencedirect.com/science/article/pii/S0095069618307083#!)//JLPark</w:t>
      </w:r>
    </w:p>
    <w:p w14:paraId="798493A3" w14:textId="77777777" w:rsidR="00A64D3B" w:rsidRPr="00A3306D" w:rsidRDefault="00A64D3B" w:rsidP="00A64D3B">
      <w:pPr>
        <w:rPr>
          <w:sz w:val="10"/>
        </w:rPr>
      </w:pPr>
      <w:r w:rsidRPr="00A3306D">
        <w:rPr>
          <w:rStyle w:val="Emphasis"/>
          <w:highlight w:val="cyan"/>
        </w:rPr>
        <w:t>Stranded asset risk</w:t>
      </w:r>
      <w:r w:rsidRPr="00A3306D">
        <w:rPr>
          <w:rStyle w:val="StyleUnderline"/>
          <w:highlight w:val="cyan"/>
        </w:rPr>
        <w:t xml:space="preserve"> is </w:t>
      </w:r>
      <w:r w:rsidRPr="00A3306D">
        <w:rPr>
          <w:rStyle w:val="Emphasis"/>
          <w:highlight w:val="cyan"/>
        </w:rPr>
        <w:t>relevant</w:t>
      </w:r>
      <w:r w:rsidRPr="00A3306D">
        <w:rPr>
          <w:rStyle w:val="StyleUnderline"/>
          <w:highlight w:val="cyan"/>
        </w:rPr>
        <w:t xml:space="preserve"> for</w:t>
      </w:r>
      <w:r w:rsidRPr="00A3306D">
        <w:rPr>
          <w:rStyle w:val="StyleUnderline"/>
        </w:rPr>
        <w:t xml:space="preserve"> the </w:t>
      </w:r>
      <w:r w:rsidRPr="00A3306D">
        <w:rPr>
          <w:rStyle w:val="Emphasis"/>
          <w:highlight w:val="cyan"/>
        </w:rPr>
        <w:t>energy</w:t>
      </w:r>
      <w:r w:rsidRPr="00A3306D">
        <w:rPr>
          <w:rStyle w:val="Emphasis"/>
        </w:rPr>
        <w:t xml:space="preserve"> sector</w:t>
      </w:r>
      <w:r w:rsidRPr="00A3306D">
        <w:rPr>
          <w:sz w:val="10"/>
        </w:rPr>
        <w:t xml:space="preserve"> and beyond. Most fossil energy assets are long-lived; they usually require a large initial </w:t>
      </w:r>
      <w:proofErr w:type="gramStart"/>
      <w:r w:rsidRPr="00A3306D">
        <w:rPr>
          <w:sz w:val="10"/>
        </w:rPr>
        <w:t>investment, but</w:t>
      </w:r>
      <w:proofErr w:type="gramEnd"/>
      <w:r w:rsidRPr="00A3306D">
        <w:rPr>
          <w:sz w:val="10"/>
        </w:rPr>
        <w:t xml:space="preserve"> have relatively low operating costs. </w:t>
      </w:r>
      <w:bookmarkStart w:id="27" w:name="bbib18"/>
      <w:r w:rsidRPr="00A3306D">
        <w:rPr>
          <w:sz w:val="10"/>
        </w:rPr>
        <w:fldChar w:fldCharType="begin"/>
      </w:r>
      <w:r w:rsidRPr="00A3306D">
        <w:rPr>
          <w:sz w:val="10"/>
        </w:rPr>
        <w:instrText xml:space="preserve"> HYPERLINK "https://www.sciencedirect.com/science/article/pii/S0095069618307083" \l "bib18" </w:instrText>
      </w:r>
      <w:r w:rsidRPr="00A3306D">
        <w:rPr>
          <w:sz w:val="10"/>
        </w:rPr>
        <w:fldChar w:fldCharType="separate"/>
      </w:r>
      <w:r w:rsidRPr="00A3306D">
        <w:rPr>
          <w:rStyle w:val="Hyperlink"/>
          <w:sz w:val="10"/>
        </w:rPr>
        <w:t>Davis and Socolow (2014)</w:t>
      </w:r>
      <w:r w:rsidRPr="00A3306D">
        <w:rPr>
          <w:sz w:val="10"/>
        </w:rPr>
        <w:fldChar w:fldCharType="end"/>
      </w:r>
      <w:bookmarkEnd w:id="27"/>
      <w:r w:rsidRPr="00A3306D">
        <w:rPr>
          <w:sz w:val="10"/>
        </w:rPr>
        <w:t> show that expected future cumulative emissions from the existing infrastructure of the global power sector have increased dramatically in the last decades. Such long-term investments have the potential to “lock in” carbon-intensive technologies for a long period of time (</w:t>
      </w:r>
      <w:bookmarkStart w:id="28" w:name="bbib21"/>
      <w:r w:rsidRPr="00A3306D">
        <w:rPr>
          <w:sz w:val="10"/>
        </w:rPr>
        <w:fldChar w:fldCharType="begin"/>
      </w:r>
      <w:r w:rsidRPr="00A3306D">
        <w:rPr>
          <w:sz w:val="10"/>
        </w:rPr>
        <w:instrText xml:space="preserve"> HYPERLINK "https://www.sciencedirect.com/science/article/pii/S0095069618307083" \l "bib21" </w:instrText>
      </w:r>
      <w:r w:rsidRPr="00A3306D">
        <w:rPr>
          <w:sz w:val="10"/>
        </w:rPr>
        <w:fldChar w:fldCharType="separate"/>
      </w:r>
      <w:r w:rsidRPr="00A3306D">
        <w:rPr>
          <w:rStyle w:val="Hyperlink"/>
          <w:sz w:val="10"/>
        </w:rPr>
        <w:t>Erickson et al., 2015</w:t>
      </w:r>
      <w:r w:rsidRPr="00A3306D">
        <w:rPr>
          <w:sz w:val="10"/>
        </w:rPr>
        <w:fldChar w:fldCharType="end"/>
      </w:r>
      <w:bookmarkEnd w:id="28"/>
      <w:r w:rsidRPr="00A3306D">
        <w:rPr>
          <w:sz w:val="10"/>
        </w:rPr>
        <w:t>).</w:t>
      </w:r>
      <w:bookmarkStart w:id="29" w:name="bfn42"/>
      <w:r w:rsidRPr="00A3306D">
        <w:rPr>
          <w:sz w:val="10"/>
        </w:rPr>
        <w:fldChar w:fldCharType="begin"/>
      </w:r>
      <w:r w:rsidRPr="00A3306D">
        <w:rPr>
          <w:sz w:val="10"/>
        </w:rPr>
        <w:instrText xml:space="preserve"> HYPERLINK "https://www.sciencedirect.com/science/article/pii/S0095069618307083" \l "fn42" </w:instrText>
      </w:r>
      <w:r w:rsidRPr="00A3306D">
        <w:rPr>
          <w:sz w:val="10"/>
        </w:rPr>
        <w:fldChar w:fldCharType="separate"/>
      </w:r>
      <w:r w:rsidRPr="00A3306D">
        <w:rPr>
          <w:rStyle w:val="Hyperlink"/>
          <w:sz w:val="10"/>
        </w:rPr>
        <w:t>42</w:t>
      </w:r>
      <w:r w:rsidRPr="00A3306D">
        <w:rPr>
          <w:sz w:val="10"/>
        </w:rPr>
        <w:fldChar w:fldCharType="end"/>
      </w:r>
      <w:bookmarkEnd w:id="29"/>
      <w:r w:rsidRPr="00A3306D">
        <w:rPr>
          <w:sz w:val="10"/>
        </w:rPr>
        <w:t> Calculations by </w:t>
      </w:r>
      <w:bookmarkStart w:id="30" w:name="bbib29"/>
      <w:r w:rsidRPr="00A3306D">
        <w:rPr>
          <w:sz w:val="10"/>
        </w:rPr>
        <w:fldChar w:fldCharType="begin"/>
      </w:r>
      <w:r w:rsidRPr="00A3306D">
        <w:rPr>
          <w:sz w:val="10"/>
        </w:rPr>
        <w:instrText xml:space="preserve"> HYPERLINK "https://www.sciencedirect.com/science/article/pii/S0095069618307083" \l "bib29" </w:instrText>
      </w:r>
      <w:r w:rsidRPr="00A3306D">
        <w:rPr>
          <w:sz w:val="10"/>
        </w:rPr>
        <w:fldChar w:fldCharType="separate"/>
      </w:r>
      <w:r w:rsidRPr="00A3306D">
        <w:rPr>
          <w:rStyle w:val="Hyperlink"/>
          <w:sz w:val="10"/>
        </w:rPr>
        <w:t>IEA (2013)</w:t>
      </w:r>
      <w:r w:rsidRPr="00A3306D">
        <w:rPr>
          <w:sz w:val="10"/>
        </w:rPr>
        <w:fldChar w:fldCharType="end"/>
      </w:r>
      <w:r w:rsidRPr="00A3306D">
        <w:rPr>
          <w:sz w:val="10"/>
        </w:rPr>
        <w:t> and </w:t>
      </w:r>
      <w:bookmarkStart w:id="31" w:name="bbib54"/>
      <w:r w:rsidRPr="00A3306D">
        <w:rPr>
          <w:sz w:val="10"/>
        </w:rPr>
        <w:fldChar w:fldCharType="begin"/>
      </w:r>
      <w:r w:rsidRPr="00A3306D">
        <w:rPr>
          <w:sz w:val="10"/>
        </w:rPr>
        <w:instrText xml:space="preserve"> HYPERLINK "https://www.sciencedirect.com/science/article/pii/S0095069618307083" \l "bib54" </w:instrText>
      </w:r>
      <w:r w:rsidRPr="00A3306D">
        <w:rPr>
          <w:sz w:val="10"/>
        </w:rPr>
        <w:fldChar w:fldCharType="separate"/>
      </w:r>
      <w:r w:rsidRPr="00A3306D">
        <w:rPr>
          <w:rStyle w:val="Hyperlink"/>
          <w:sz w:val="10"/>
        </w:rPr>
        <w:t>Pfeiffer et al. (2016)</w:t>
      </w:r>
      <w:r w:rsidRPr="00A3306D">
        <w:rPr>
          <w:sz w:val="10"/>
        </w:rPr>
        <w:fldChar w:fldCharType="end"/>
      </w:r>
      <w:bookmarkEnd w:id="31"/>
      <w:r w:rsidRPr="00A3306D">
        <w:rPr>
          <w:sz w:val="10"/>
        </w:rPr>
        <w:t> conclude that the “2° capital stock” will already be reached in 2017. Investments in fossil capacities after 2017 are inefficient: they lead to “both larger carbon lock-ins and higher short-term emissions that need to be compensated by deeper emissions cuts in the long run” (</w:t>
      </w:r>
      <w:hyperlink r:id="rId19" w:anchor="bib31" w:history="1">
        <w:r w:rsidRPr="00A3306D">
          <w:rPr>
            <w:rStyle w:val="Hyperlink"/>
            <w:sz w:val="10"/>
          </w:rPr>
          <w:t>IPCC, 2014</w:t>
        </w:r>
      </w:hyperlink>
      <w:r w:rsidRPr="00A3306D">
        <w:rPr>
          <w:sz w:val="10"/>
        </w:rPr>
        <w:t xml:space="preserve">), increasing the cost of climate change mitigation. Moreover, </w:t>
      </w:r>
      <w:proofErr w:type="gramStart"/>
      <w:r w:rsidRPr="00A3306D">
        <w:rPr>
          <w:sz w:val="10"/>
        </w:rPr>
        <w:t>in order to</w:t>
      </w:r>
      <w:proofErr w:type="gramEnd"/>
      <w:r w:rsidRPr="00A3306D">
        <w:rPr>
          <w:sz w:val="10"/>
        </w:rPr>
        <w:t xml:space="preserve"> achieve emission cuts in such a scenario, fossil assets need to be stranded. </w:t>
      </w:r>
      <w:hyperlink r:id="rId20" w:anchor="bib29" w:history="1">
        <w:r w:rsidRPr="00A3306D">
          <w:rPr>
            <w:rStyle w:val="Hyperlink"/>
            <w:sz w:val="10"/>
          </w:rPr>
          <w:t>IEA (2013)</w:t>
        </w:r>
      </w:hyperlink>
      <w:bookmarkEnd w:id="30"/>
      <w:r w:rsidRPr="00A3306D">
        <w:rPr>
          <w:sz w:val="10"/>
        </w:rPr>
        <w:t> provides a conservative estimate that the energy industry faces sunk costs of $ 120 billion due to fossil fuel plants being retired early, even if action to achieve the 2°C goal had started in 2012. For a scenario of delaying climate action until 2030 (and using a different methodology), </w:t>
      </w:r>
      <w:hyperlink r:id="rId21" w:anchor="bib32" w:history="1">
        <w:r w:rsidRPr="00A3306D">
          <w:rPr>
            <w:rStyle w:val="Hyperlink"/>
            <w:sz w:val="10"/>
          </w:rPr>
          <w:t>IRENA (2017a)</w:t>
        </w:r>
      </w:hyperlink>
      <w:r w:rsidRPr="00A3306D">
        <w:rPr>
          <w:sz w:val="10"/>
        </w:rPr>
        <w:t xml:space="preserve"> estimates stranded assets of $ 1.9 trillion in electricity generation, and an additional $ 7 trillion in upstream energy infrastructure (mostly oil production). </w:t>
      </w:r>
      <w:r w:rsidRPr="00A3306D">
        <w:rPr>
          <w:rStyle w:val="StyleUnderline"/>
        </w:rPr>
        <w:t>This</w:t>
      </w:r>
      <w:r w:rsidRPr="00A3306D">
        <w:rPr>
          <w:sz w:val="10"/>
        </w:rPr>
        <w:t xml:space="preserve"> is approximately equivalent to 3.5% of global income, and </w:t>
      </w:r>
      <w:r w:rsidRPr="00A3306D">
        <w:rPr>
          <w:rStyle w:val="StyleUnderline"/>
        </w:rPr>
        <w:t>implies a risk not just for the obviously affected</w:t>
      </w:r>
      <w:r w:rsidRPr="00A3306D">
        <w:rPr>
          <w:sz w:val="10"/>
        </w:rPr>
        <w:t xml:space="preserve"> energy </w:t>
      </w:r>
      <w:r w:rsidRPr="00A3306D">
        <w:rPr>
          <w:rStyle w:val="StyleUnderline"/>
          <w:highlight w:val="cyan"/>
        </w:rPr>
        <w:t xml:space="preserve">industry facing </w:t>
      </w:r>
      <w:r w:rsidRPr="00A3306D">
        <w:rPr>
          <w:rStyle w:val="Emphasis"/>
          <w:highlight w:val="cyan"/>
        </w:rPr>
        <w:t>sunk costs</w:t>
      </w:r>
      <w:r w:rsidRPr="00A3306D">
        <w:rPr>
          <w:sz w:val="10"/>
        </w:rPr>
        <w:t xml:space="preserve">: international organizations, financial </w:t>
      </w:r>
      <w:r w:rsidRPr="00A3306D">
        <w:rPr>
          <w:rStyle w:val="StyleUnderline"/>
          <w:highlight w:val="cyan"/>
        </w:rPr>
        <w:t>institutions</w:t>
      </w:r>
      <w:r w:rsidRPr="00A3306D">
        <w:rPr>
          <w:sz w:val="10"/>
        </w:rPr>
        <w:t xml:space="preserve"> and regulators </w:t>
      </w:r>
      <w:r w:rsidRPr="00A3306D">
        <w:rPr>
          <w:rStyle w:val="StyleUnderline"/>
        </w:rPr>
        <w:t xml:space="preserve">are increasingly </w:t>
      </w:r>
      <w:r w:rsidRPr="00A3306D">
        <w:rPr>
          <w:rStyle w:val="StyleUnderline"/>
          <w:highlight w:val="cyan"/>
        </w:rPr>
        <w:t>concerned about the “</w:t>
      </w:r>
      <w:r w:rsidRPr="00A3306D">
        <w:rPr>
          <w:rStyle w:val="Emphasis"/>
          <w:highlight w:val="cyan"/>
        </w:rPr>
        <w:t>transition risk</w:t>
      </w:r>
      <w:r w:rsidRPr="00A3306D">
        <w:rPr>
          <w:rStyle w:val="StyleUnderline"/>
          <w:highlight w:val="cyan"/>
        </w:rPr>
        <w:t xml:space="preserve">” of </w:t>
      </w:r>
      <w:r w:rsidRPr="00A3306D">
        <w:rPr>
          <w:rStyle w:val="Emphasis"/>
          <w:highlight w:val="cyan"/>
        </w:rPr>
        <w:t>climate policy</w:t>
      </w:r>
      <w:r w:rsidRPr="00A3306D">
        <w:rPr>
          <w:sz w:val="10"/>
          <w:highlight w:val="cyan"/>
        </w:rPr>
        <w:t xml:space="preserve">, </w:t>
      </w:r>
      <w:r w:rsidRPr="00A3306D">
        <w:rPr>
          <w:rStyle w:val="StyleUnderline"/>
          <w:highlight w:val="cyan"/>
        </w:rPr>
        <w:t>especially</w:t>
      </w:r>
      <w:r w:rsidRPr="00A3306D">
        <w:rPr>
          <w:rStyle w:val="StyleUnderline"/>
        </w:rPr>
        <w:t xml:space="preserve"> about a </w:t>
      </w:r>
      <w:r w:rsidRPr="00A3306D">
        <w:rPr>
          <w:rStyle w:val="Emphasis"/>
          <w:highlight w:val="cyan"/>
        </w:rPr>
        <w:t>sudden re-pricing</w:t>
      </w:r>
      <w:r w:rsidRPr="00A3306D">
        <w:rPr>
          <w:sz w:val="10"/>
        </w:rPr>
        <w:t xml:space="preserve"> of assets.</w:t>
      </w:r>
      <w:bookmarkStart w:id="32" w:name="bfn43"/>
      <w:r w:rsidRPr="00A3306D">
        <w:rPr>
          <w:sz w:val="10"/>
        </w:rPr>
        <w:fldChar w:fldCharType="begin"/>
      </w:r>
      <w:r w:rsidRPr="00A3306D">
        <w:rPr>
          <w:sz w:val="10"/>
        </w:rPr>
        <w:instrText xml:space="preserve"> HYPERLINK "https://www.sciencedirect.com/science/article/pii/S0095069618307083" \l "fn43" </w:instrText>
      </w:r>
      <w:r w:rsidRPr="00A3306D">
        <w:rPr>
          <w:sz w:val="10"/>
        </w:rPr>
        <w:fldChar w:fldCharType="separate"/>
      </w:r>
      <w:r w:rsidRPr="00A3306D">
        <w:rPr>
          <w:rStyle w:val="Hyperlink"/>
          <w:sz w:val="10"/>
        </w:rPr>
        <w:t>43</w:t>
      </w:r>
      <w:r w:rsidRPr="00A3306D">
        <w:rPr>
          <w:sz w:val="10"/>
        </w:rPr>
        <w:fldChar w:fldCharType="end"/>
      </w:r>
      <w:bookmarkEnd w:id="32"/>
    </w:p>
    <w:p w14:paraId="6E20BF23" w14:textId="77777777" w:rsidR="00A64D3B" w:rsidRPr="00A3306D" w:rsidRDefault="00A64D3B" w:rsidP="00A64D3B">
      <w:pPr>
        <w:rPr>
          <w:sz w:val="10"/>
        </w:rPr>
      </w:pPr>
      <w:r w:rsidRPr="00A3306D">
        <w:rPr>
          <w:rStyle w:val="StyleUnderline"/>
          <w:highlight w:val="cyan"/>
        </w:rPr>
        <w:t xml:space="preserve">A </w:t>
      </w:r>
      <w:r w:rsidRPr="00A3306D">
        <w:rPr>
          <w:rStyle w:val="Emphasis"/>
          <w:highlight w:val="cyan"/>
        </w:rPr>
        <w:t>sudden devaluation</w:t>
      </w:r>
      <w:r w:rsidRPr="00A3306D">
        <w:rPr>
          <w:rStyle w:val="StyleUnderline"/>
        </w:rPr>
        <w:t xml:space="preserve"> of energy companies will occur</w:t>
      </w:r>
      <w:r w:rsidRPr="00A3306D">
        <w:rPr>
          <w:sz w:val="10"/>
        </w:rPr>
        <w:t xml:space="preserve"> only </w:t>
      </w:r>
      <w:r w:rsidRPr="00A3306D">
        <w:rPr>
          <w:rStyle w:val="StyleUnderline"/>
          <w:highlight w:val="cyan"/>
        </w:rPr>
        <w:t>if expectations were not adjusted</w:t>
      </w:r>
      <w:r w:rsidRPr="00A3306D">
        <w:rPr>
          <w:rStyle w:val="StyleUnderline"/>
        </w:rPr>
        <w:t xml:space="preserve"> in accordance</w:t>
      </w:r>
      <w:r w:rsidRPr="00A3306D">
        <w:rPr>
          <w:sz w:val="10"/>
        </w:rPr>
        <w:t xml:space="preserve"> with the risk of asset stranding. </w:t>
      </w:r>
      <w:r w:rsidRPr="00A3306D">
        <w:rPr>
          <w:rStyle w:val="StyleUnderline"/>
        </w:rPr>
        <w:t>Sudden changes in the stringency of carbon policies</w:t>
      </w:r>
      <w:r w:rsidRPr="00A3306D">
        <w:rPr>
          <w:sz w:val="10"/>
        </w:rPr>
        <w:t xml:space="preserve">, or expectations in the presence of tipping points can </w:t>
      </w:r>
      <w:r w:rsidRPr="00A3306D">
        <w:rPr>
          <w:rStyle w:val="StyleUnderline"/>
        </w:rPr>
        <w:t xml:space="preserve">lead to </w:t>
      </w:r>
      <w:r w:rsidRPr="00A3306D">
        <w:rPr>
          <w:rStyle w:val="Emphasis"/>
        </w:rPr>
        <w:t>abrupt repricing of fossil fuel</w:t>
      </w:r>
      <w:r w:rsidRPr="00A3306D">
        <w:rPr>
          <w:sz w:val="10"/>
        </w:rPr>
        <w:t xml:space="preserve"> assets. Given energy companies' size and interrelation with the rest of the economy, policymakers may regard energy companies as “too big to fail.” For this and other political economy reasons,</w:t>
      </w:r>
      <w:bookmarkStart w:id="33" w:name="bfn44"/>
      <w:r w:rsidRPr="00A3306D">
        <w:rPr>
          <w:sz w:val="10"/>
        </w:rPr>
        <w:fldChar w:fldCharType="begin"/>
      </w:r>
      <w:r w:rsidRPr="00A3306D">
        <w:rPr>
          <w:sz w:val="10"/>
        </w:rPr>
        <w:instrText xml:space="preserve"> HYPERLINK "https://www.sciencedirect.com/science/article/pii/S0095069618307083" \l "fn44" </w:instrText>
      </w:r>
      <w:r w:rsidRPr="00A3306D">
        <w:rPr>
          <w:sz w:val="10"/>
        </w:rPr>
        <w:fldChar w:fldCharType="separate"/>
      </w:r>
      <w:r w:rsidRPr="00A3306D">
        <w:rPr>
          <w:rStyle w:val="Hyperlink"/>
          <w:sz w:val="10"/>
        </w:rPr>
        <w:t>44</w:t>
      </w:r>
      <w:r w:rsidRPr="00A3306D">
        <w:rPr>
          <w:sz w:val="10"/>
        </w:rPr>
        <w:fldChar w:fldCharType="end"/>
      </w:r>
      <w:bookmarkEnd w:id="33"/>
      <w:r w:rsidRPr="00A3306D">
        <w:rPr>
          <w:sz w:val="10"/>
        </w:rPr>
        <w:t> policymakers may opt for compensation policies, and investors may expect them to do so. Compensations, then, are almost a self-fulfilling prophecy: if they are expected, they will be necessary in order to avoid larger shocks.</w:t>
      </w:r>
      <w:bookmarkStart w:id="34" w:name="bfn45"/>
      <w:r w:rsidRPr="00A3306D">
        <w:rPr>
          <w:sz w:val="10"/>
        </w:rPr>
        <w:fldChar w:fldCharType="begin"/>
      </w:r>
      <w:r w:rsidRPr="00A3306D">
        <w:rPr>
          <w:sz w:val="10"/>
        </w:rPr>
        <w:instrText xml:space="preserve"> HYPERLINK "https://www.sciencedirect.com/science/article/pii/S0095069618307083" \l "fn45" </w:instrText>
      </w:r>
      <w:r w:rsidRPr="00A3306D">
        <w:rPr>
          <w:sz w:val="10"/>
        </w:rPr>
        <w:fldChar w:fldCharType="separate"/>
      </w:r>
      <w:r w:rsidRPr="00A3306D">
        <w:rPr>
          <w:rStyle w:val="Hyperlink"/>
          <w:sz w:val="10"/>
        </w:rPr>
        <w:t>45</w:t>
      </w:r>
      <w:r w:rsidRPr="00A3306D">
        <w:rPr>
          <w:sz w:val="10"/>
        </w:rPr>
        <w:fldChar w:fldCharType="end"/>
      </w:r>
      <w:bookmarkEnd w:id="34"/>
      <w:r w:rsidRPr="00A3306D">
        <w:rPr>
          <w:sz w:val="10"/>
        </w:rPr>
        <w:t> Therefore, understanding the interaction between policy making and investors’ expectations is essential for the design of climate policies. Our results suggest that early and credible commitment to climate policies and whether they involve compensation payments or not is crucial. Such clear signals to financial markets can avoid a disruptive and unorderly energy transition and macro shocks, while directing capital towards climate-friendly technologies. We believe that further research in similar contexts can help to generalize these results, or to identify the important factors in the formation of expectations regarding climate related risks.</w:t>
      </w:r>
    </w:p>
    <w:p w14:paraId="79518358" w14:textId="77777777" w:rsidR="00A64D3B" w:rsidRPr="00A3306D" w:rsidRDefault="00A64D3B" w:rsidP="00A64D3B"/>
    <w:p w14:paraId="4728BAE2" w14:textId="77777777" w:rsidR="00A64D3B" w:rsidRPr="00A3306D" w:rsidRDefault="00A64D3B" w:rsidP="00A64D3B">
      <w:pPr>
        <w:pStyle w:val="Heading4"/>
        <w:rPr>
          <w:rFonts w:cs="Times New Roman"/>
        </w:rPr>
      </w:pPr>
      <w:r w:rsidRPr="00A3306D">
        <w:rPr>
          <w:rFonts w:cs="Times New Roman"/>
        </w:rPr>
        <w:t>Decarbonization and green-tech zeros oil</w:t>
      </w:r>
    </w:p>
    <w:p w14:paraId="009649F2" w14:textId="77777777" w:rsidR="00A64D3B" w:rsidRPr="00A3306D" w:rsidRDefault="00A64D3B" w:rsidP="00A64D3B">
      <w:proofErr w:type="spellStart"/>
      <w:r w:rsidRPr="00A3306D">
        <w:rPr>
          <w:rStyle w:val="Style13ptBold"/>
        </w:rPr>
        <w:t>Semieniuk</w:t>
      </w:r>
      <w:proofErr w:type="spellEnd"/>
      <w:r w:rsidRPr="00A3306D">
        <w:rPr>
          <w:rStyle w:val="Style13ptBold"/>
        </w:rPr>
        <w:t xml:space="preserve"> 21 </w:t>
      </w:r>
      <w:r w:rsidRPr="00A3306D">
        <w:t xml:space="preserve">— Gregor </w:t>
      </w:r>
      <w:proofErr w:type="spellStart"/>
      <w:r w:rsidRPr="00A3306D">
        <w:t>Semieniuk</w:t>
      </w:r>
      <w:proofErr w:type="spellEnd"/>
      <w:r w:rsidRPr="00A3306D">
        <w:t xml:space="preserve"> (Ph.D., Economics, New School for Social Research, 2015) is Assistant Research Professor at PERI and the Department of Economics at UMass Amherst. His research focuses on the energy and resource requirements of global economic growth and on the political economy of rapid, policy-induced structural change that is required for the transition to a low carbon economy. Emanuele Campiglio is Assistant Professor at the Vienna University of Economics and Business (WU), where he leads the research area in Climate Economics and Finance. Emanuele holds a B.Sc. in Economics from Bocconi University, a M.Sc. in Cooperation and International Economic Integration and a Ph.D. in Economics from the University of Pavia. He worked as macroeconomic </w:t>
      </w:r>
      <w:proofErr w:type="spellStart"/>
      <w:r w:rsidRPr="00A3306D">
        <w:t>modeller</w:t>
      </w:r>
      <w:proofErr w:type="spellEnd"/>
      <w:r w:rsidRPr="00A3306D">
        <w:t xml:space="preserve"> at the New Economics Foundation (2010-2012); as a Post-Doctoral Researcher at the LSE Grantham Research Institute (2012-2014); and as </w:t>
      </w:r>
      <w:proofErr w:type="gramStart"/>
      <w:r w:rsidRPr="00A3306D">
        <w:t>a</w:t>
      </w:r>
      <w:proofErr w:type="gramEnd"/>
      <w:r w:rsidRPr="00A3306D">
        <w:t xml:space="preserve"> LSE Fellow at the Department of Geography and Environment (2014-2016). Dr Jean-Francois Mercure is a computational scientist </w:t>
      </w:r>
      <w:proofErr w:type="gramStart"/>
      <w:r w:rsidRPr="00A3306D">
        <w:t>in the area of</w:t>
      </w:r>
      <w:proofErr w:type="gramEnd"/>
      <w:r w:rsidRPr="00A3306D">
        <w:t xml:space="preserve"> low-carbon innovation, macroeconomics, finance and climate change. He is Senior Lecturer in Global Systems, University of Exeter. His primary expertise lies in technological change dynamics and evolutionary (innovation) economics. He was formerly deputy director of the Cambridge Centre for Climate Change Mitigation Research (4CMR) and head of its energy modelling team. Initially trained in physics and complexity science, he spent the past years designing and building computational models for climate change mitigation research, as well as </w:t>
      </w:r>
      <w:proofErr w:type="spellStart"/>
      <w:r w:rsidRPr="00A3306D">
        <w:t>analysing</w:t>
      </w:r>
      <w:proofErr w:type="spellEnd"/>
      <w:r w:rsidRPr="00A3306D">
        <w:t xml:space="preserve"> the theoretical underpinnings of contemporary energy-economy models. Ulrich Volz is a Reader in Economics at SOAS University of London and Founding Director of the SOAS Centre for Sustainable Finance. He is also a Senior Research Fellow at the German Development Institute and Honorary Professor of Economics at the University of Leipzig. Neil R. Edwards, MA, PhD is Professor of Earth System Science at The Open University, UK. Neil holds a PhD in applied mathematics from the University of Leeds and an MA in mathematics from the University of Cambridge. His main research interests are in the interaction of climate and societal dynamics in the present and future, including environmental policy issues, and the interaction of climate and Earth system dynamics in the geological past. (“Low-carbon transition risks for finance” Wiley Interdisciplinary Reviews, Climate Change, Volume 12, Issue 1, January/February 2021, October 1, 2020. https://onlinelibrary.wiley.com/doi/full/10.1002/wcc.678)//JLPark</w:t>
      </w:r>
    </w:p>
    <w:p w14:paraId="209F743A" w14:textId="77777777" w:rsidR="00A64D3B" w:rsidRPr="00A3306D" w:rsidRDefault="00A64D3B" w:rsidP="00A64D3B">
      <w:pPr>
        <w:rPr>
          <w:sz w:val="10"/>
        </w:rPr>
      </w:pPr>
      <w:r w:rsidRPr="00A3306D">
        <w:rPr>
          <w:rStyle w:val="Emphasis"/>
        </w:rPr>
        <w:t xml:space="preserve">Climate change </w:t>
      </w:r>
      <w:r w:rsidRPr="00A3306D">
        <w:rPr>
          <w:rStyle w:val="Emphasis"/>
          <w:highlight w:val="cyan"/>
        </w:rPr>
        <w:t>mitigation</w:t>
      </w:r>
      <w:r w:rsidRPr="00A3306D">
        <w:rPr>
          <w:rStyle w:val="StyleUnderline"/>
          <w:highlight w:val="cyan"/>
        </w:rPr>
        <w:t xml:space="preserve"> requires</w:t>
      </w:r>
      <w:r w:rsidRPr="00A3306D">
        <w:rPr>
          <w:sz w:val="10"/>
        </w:rPr>
        <w:t xml:space="preserve"> the rapid </w:t>
      </w:r>
      <w:r w:rsidRPr="00A3306D">
        <w:rPr>
          <w:rStyle w:val="Emphasis"/>
          <w:highlight w:val="cyan"/>
        </w:rPr>
        <w:t>decarbonization</w:t>
      </w:r>
      <w:r w:rsidRPr="00A3306D">
        <w:rPr>
          <w:rStyle w:val="Emphasis"/>
        </w:rPr>
        <w:t xml:space="preserve"> of the economy</w:t>
      </w:r>
      <w:r w:rsidRPr="00A3306D">
        <w:rPr>
          <w:sz w:val="10"/>
        </w:rPr>
        <w:t>. Climate change is already threatening society through altered patterns of extreme weather events and through impacts on critical ecosystems. The best climate projections to date indicate that catastrophic impacts could arise in the near future from nonlinear effects leading to “tipping-points” in the Earth system, such as the collapse of ice sheets or tropical rainforests (</w:t>
      </w:r>
      <w:proofErr w:type="spellStart"/>
      <w:r w:rsidRPr="00A3306D">
        <w:rPr>
          <w:sz w:val="10"/>
        </w:rPr>
        <w:t>Lenton</w:t>
      </w:r>
      <w:proofErr w:type="spellEnd"/>
      <w:r w:rsidRPr="00A3306D">
        <w:rPr>
          <w:sz w:val="10"/>
        </w:rPr>
        <w:t xml:space="preserve"> et al., </w:t>
      </w:r>
      <w:hyperlink r:id="rId22" w:anchor="wcc678-bib-0129" w:history="1">
        <w:r w:rsidRPr="00A3306D">
          <w:rPr>
            <w:rStyle w:val="Hyperlink"/>
            <w:sz w:val="10"/>
          </w:rPr>
          <w:t>2008</w:t>
        </w:r>
      </w:hyperlink>
      <w:r w:rsidRPr="00A3306D">
        <w:rPr>
          <w:sz w:val="10"/>
        </w:rPr>
        <w:t>, </w:t>
      </w:r>
      <w:hyperlink r:id="rId23" w:anchor="wcc678-bib-0130" w:history="1">
        <w:r w:rsidRPr="00A3306D">
          <w:rPr>
            <w:rStyle w:val="Hyperlink"/>
            <w:sz w:val="10"/>
          </w:rPr>
          <w:t>2019</w:t>
        </w:r>
      </w:hyperlink>
      <w:r w:rsidRPr="00A3306D">
        <w:rPr>
          <w:sz w:val="10"/>
        </w:rPr>
        <w:t>). The 2015 Paris agreement enshrines the need to avoid such consequences with a goal of stabilizing temperature increases well below 2°C above pre-industrial levels, with the aim of limiting negative climate change impacts at manageable levels, although substantial climate variability would still remain (Holden et al., </w:t>
      </w:r>
      <w:hyperlink r:id="rId24" w:anchor="wcc678-bib-0107" w:history="1">
        <w:r w:rsidRPr="00A3306D">
          <w:rPr>
            <w:rStyle w:val="Hyperlink"/>
            <w:sz w:val="10"/>
          </w:rPr>
          <w:t>2018</w:t>
        </w:r>
      </w:hyperlink>
      <w:r w:rsidRPr="00A3306D">
        <w:rPr>
          <w:sz w:val="10"/>
        </w:rPr>
        <w:t>). To avoid warming of the global average temperature exceeding 1.5°C, evidence gathered by the Intergovernmental Panel on Climate Change suggests that decreasing net carbon emissions to zero by mid-century is likely to be necessary (IPCC, </w:t>
      </w:r>
      <w:hyperlink r:id="rId25" w:anchor="wcc678-bib-0114" w:history="1">
        <w:r w:rsidRPr="00A3306D">
          <w:rPr>
            <w:rStyle w:val="Hyperlink"/>
            <w:sz w:val="10"/>
          </w:rPr>
          <w:t>2018</w:t>
        </w:r>
      </w:hyperlink>
      <w:r w:rsidRPr="00A3306D">
        <w:rPr>
          <w:sz w:val="10"/>
        </w:rPr>
        <w:t>). Consequently, governments and sub-national entities have started adopting laws requiring carbon neutrality by or before mid-century.</w:t>
      </w:r>
    </w:p>
    <w:p w14:paraId="203A881A" w14:textId="77777777" w:rsidR="00A64D3B" w:rsidRPr="00A3306D" w:rsidRDefault="00A64D3B" w:rsidP="00A64D3B">
      <w:pPr>
        <w:rPr>
          <w:sz w:val="10"/>
        </w:rPr>
      </w:pPr>
      <w:r w:rsidRPr="00A3306D">
        <w:rPr>
          <w:rStyle w:val="StyleUnderline"/>
          <w:highlight w:val="cyan"/>
        </w:rPr>
        <w:t>Decarbonizing</w:t>
      </w:r>
      <w:r w:rsidRPr="00A3306D">
        <w:rPr>
          <w:rStyle w:val="StyleUnderline"/>
        </w:rPr>
        <w:t xml:space="preserve"> the economy</w:t>
      </w:r>
      <w:r w:rsidRPr="00A3306D">
        <w:rPr>
          <w:sz w:val="10"/>
        </w:rPr>
        <w:t xml:space="preserve"> quickly is not trivial. It </w:t>
      </w:r>
      <w:r w:rsidRPr="00A3306D">
        <w:rPr>
          <w:rStyle w:val="StyleUnderline"/>
          <w:highlight w:val="cyan"/>
        </w:rPr>
        <w:t>will involve</w:t>
      </w:r>
      <w:r w:rsidRPr="00A3306D">
        <w:rPr>
          <w:rStyle w:val="StyleUnderline"/>
        </w:rPr>
        <w:t xml:space="preserve"> </w:t>
      </w:r>
      <w:r w:rsidRPr="00A3306D">
        <w:rPr>
          <w:rStyle w:val="Emphasis"/>
        </w:rPr>
        <w:t xml:space="preserve">large-scale </w:t>
      </w:r>
      <w:r w:rsidRPr="00A3306D">
        <w:rPr>
          <w:rStyle w:val="Emphasis"/>
          <w:highlight w:val="cyan"/>
        </w:rPr>
        <w:t>structural change</w:t>
      </w:r>
      <w:r w:rsidRPr="00A3306D">
        <w:rPr>
          <w:rStyle w:val="StyleUnderline"/>
        </w:rPr>
        <w:t xml:space="preserve">, </w:t>
      </w:r>
      <w:r w:rsidRPr="00A3306D">
        <w:rPr>
          <w:rStyle w:val="StyleUnderline"/>
          <w:highlight w:val="cyan"/>
        </w:rPr>
        <w:t>with</w:t>
      </w:r>
      <w:r w:rsidRPr="00A3306D">
        <w:rPr>
          <w:rStyle w:val="StyleUnderline"/>
        </w:rPr>
        <w:t xml:space="preserve"> some </w:t>
      </w:r>
      <w:r w:rsidRPr="00A3306D">
        <w:rPr>
          <w:rStyle w:val="StyleUnderline"/>
          <w:highlight w:val="cyan"/>
        </w:rPr>
        <w:t>sectors having to</w:t>
      </w:r>
      <w:r w:rsidRPr="00A3306D">
        <w:rPr>
          <w:rStyle w:val="StyleUnderline"/>
        </w:rPr>
        <w:t xml:space="preserve"> </w:t>
      </w:r>
      <w:r w:rsidRPr="00A3306D">
        <w:rPr>
          <w:rStyle w:val="Emphasis"/>
        </w:rPr>
        <w:t>rapidly expand</w:t>
      </w:r>
      <w:r w:rsidRPr="00A3306D">
        <w:rPr>
          <w:rStyle w:val="StyleUnderline"/>
        </w:rPr>
        <w:t xml:space="preserve"> their</w:t>
      </w:r>
      <w:r w:rsidRPr="00A3306D">
        <w:rPr>
          <w:sz w:val="10"/>
        </w:rPr>
        <w:t xml:space="preserve"> relative production/market </w:t>
      </w:r>
      <w:r w:rsidRPr="00A3306D">
        <w:rPr>
          <w:rStyle w:val="StyleUnderline"/>
        </w:rPr>
        <w:t>shares</w:t>
      </w:r>
      <w:r w:rsidRPr="00A3306D">
        <w:rPr>
          <w:sz w:val="10"/>
        </w:rPr>
        <w:t xml:space="preserve">, </w:t>
      </w:r>
      <w:r w:rsidRPr="00A3306D">
        <w:rPr>
          <w:rStyle w:val="StyleUnderline"/>
        </w:rPr>
        <w:t xml:space="preserve">and others having to </w:t>
      </w:r>
      <w:r w:rsidRPr="00A3306D">
        <w:rPr>
          <w:rStyle w:val="Emphasis"/>
          <w:highlight w:val="cyan"/>
        </w:rPr>
        <w:t>entirely transform</w:t>
      </w:r>
      <w:r w:rsidRPr="00A3306D">
        <w:rPr>
          <w:rStyle w:val="StyleUnderline"/>
          <w:highlight w:val="cyan"/>
        </w:rPr>
        <w:t xml:space="preserve"> their</w:t>
      </w:r>
      <w:r w:rsidRPr="00A3306D">
        <w:rPr>
          <w:sz w:val="10"/>
        </w:rPr>
        <w:t xml:space="preserve"> technological </w:t>
      </w:r>
      <w:r w:rsidRPr="00A3306D">
        <w:rPr>
          <w:rStyle w:val="StyleUnderline"/>
          <w:highlight w:val="cyan"/>
        </w:rPr>
        <w:t>basis</w:t>
      </w:r>
      <w:r w:rsidRPr="00A3306D">
        <w:rPr>
          <w:rStyle w:val="StyleUnderline"/>
        </w:rPr>
        <w:t xml:space="preserve"> or, alternatively, </w:t>
      </w:r>
      <w:r w:rsidRPr="00A3306D">
        <w:rPr>
          <w:rStyle w:val="Emphasis"/>
          <w:highlight w:val="cyan"/>
        </w:rPr>
        <w:t>shrink</w:t>
      </w:r>
      <w:r w:rsidRPr="00A3306D">
        <w:rPr>
          <w:rStyle w:val="StyleUnderline"/>
          <w:highlight w:val="cyan"/>
        </w:rPr>
        <w:t xml:space="preserve"> and</w:t>
      </w:r>
      <w:r w:rsidRPr="00A3306D">
        <w:rPr>
          <w:sz w:val="10"/>
        </w:rPr>
        <w:t xml:space="preserve"> potentially </w:t>
      </w:r>
      <w:r w:rsidRPr="00A3306D">
        <w:rPr>
          <w:rStyle w:val="Emphasis"/>
          <w:highlight w:val="cyan"/>
        </w:rPr>
        <w:t>disappear</w:t>
      </w:r>
      <w:r w:rsidRPr="00A3306D">
        <w:rPr>
          <w:sz w:val="10"/>
        </w:rPr>
        <w:t xml:space="preserve">. </w:t>
      </w:r>
      <w:r w:rsidRPr="00A3306D">
        <w:rPr>
          <w:rStyle w:val="StyleUnderline"/>
        </w:rPr>
        <w:t xml:space="preserve">This </w:t>
      </w:r>
      <w:r w:rsidRPr="00A3306D">
        <w:rPr>
          <w:rStyle w:val="StyleUnderline"/>
          <w:highlight w:val="cyan"/>
        </w:rPr>
        <w:t>last category</w:t>
      </w:r>
      <w:r w:rsidRPr="00A3306D">
        <w:rPr>
          <w:sz w:val="10"/>
        </w:rPr>
        <w:t xml:space="preserve"> of sectors </w:t>
      </w:r>
      <w:r w:rsidRPr="00A3306D">
        <w:rPr>
          <w:rStyle w:val="StyleUnderline"/>
          <w:highlight w:val="cyan"/>
        </w:rPr>
        <w:t>comprises</w:t>
      </w:r>
      <w:r w:rsidRPr="00A3306D">
        <w:rPr>
          <w:sz w:val="10"/>
        </w:rPr>
        <w:t xml:space="preserve"> activities </w:t>
      </w:r>
      <w:r w:rsidRPr="00A3306D">
        <w:rPr>
          <w:rStyle w:val="StyleUnderline"/>
        </w:rPr>
        <w:t>directly</w:t>
      </w:r>
      <w:r w:rsidRPr="00A3306D">
        <w:rPr>
          <w:sz w:val="10"/>
        </w:rPr>
        <w:t xml:space="preserve"> related </w:t>
      </w:r>
      <w:r w:rsidRPr="00A3306D">
        <w:rPr>
          <w:rStyle w:val="StyleUnderline"/>
          <w:highlight w:val="cyan"/>
        </w:rPr>
        <w:t>to</w:t>
      </w:r>
      <w:r w:rsidRPr="00A3306D">
        <w:rPr>
          <w:sz w:val="10"/>
        </w:rPr>
        <w:t xml:space="preserve"> the extraction and distribution of </w:t>
      </w:r>
      <w:r w:rsidRPr="00A3306D">
        <w:rPr>
          <w:rStyle w:val="StyleUnderline"/>
          <w:highlight w:val="cyan"/>
        </w:rPr>
        <w:t>fossil fuels</w:t>
      </w:r>
      <w:r w:rsidRPr="00A3306D">
        <w:rPr>
          <w:sz w:val="10"/>
        </w:rPr>
        <w:t xml:space="preserve">, but also, </w:t>
      </w:r>
      <w:r w:rsidRPr="00A3306D">
        <w:rPr>
          <w:rStyle w:val="StyleUnderline"/>
        </w:rPr>
        <w:t>and</w:t>
      </w:r>
      <w:r w:rsidRPr="00A3306D">
        <w:rPr>
          <w:sz w:val="10"/>
        </w:rPr>
        <w:t xml:space="preserve"> perhaps most importantly </w:t>
      </w:r>
      <w:r w:rsidRPr="00A3306D">
        <w:rPr>
          <w:rStyle w:val="StyleUnderline"/>
        </w:rPr>
        <w:t>because it implicates</w:t>
      </w:r>
      <w:r w:rsidRPr="00A3306D">
        <w:rPr>
          <w:sz w:val="10"/>
        </w:rPr>
        <w:t xml:space="preserve"> a far larger proportion of </w:t>
      </w:r>
      <w:r w:rsidRPr="00A3306D">
        <w:rPr>
          <w:rStyle w:val="StyleUnderline"/>
        </w:rPr>
        <w:t>the economy</w:t>
      </w:r>
      <w:r w:rsidRPr="00A3306D">
        <w:rPr>
          <w:sz w:val="10"/>
        </w:rPr>
        <w:t xml:space="preserve">, sectors producing goods and services </w:t>
      </w:r>
      <w:r w:rsidRPr="00A3306D">
        <w:rPr>
          <w:rStyle w:val="StyleUnderline"/>
        </w:rPr>
        <w:t xml:space="preserve">using fossil fuels as a </w:t>
      </w:r>
      <w:r w:rsidRPr="00A3306D">
        <w:rPr>
          <w:rStyle w:val="Emphasis"/>
        </w:rPr>
        <w:t>crucial input</w:t>
      </w:r>
      <w:r w:rsidRPr="00A3306D">
        <w:rPr>
          <w:sz w:val="10"/>
        </w:rPr>
        <w:t xml:space="preserve"> in their production process. In some cases, such as power production, </w:t>
      </w:r>
      <w:r w:rsidRPr="00A3306D">
        <w:rPr>
          <w:rStyle w:val="StyleUnderline"/>
        </w:rPr>
        <w:t xml:space="preserve">a low-carbon </w:t>
      </w:r>
      <w:r w:rsidRPr="00A3306D">
        <w:rPr>
          <w:rStyle w:val="StyleUnderline"/>
          <w:highlight w:val="cyan"/>
        </w:rPr>
        <w:t>alternative is</w:t>
      </w:r>
      <w:r w:rsidRPr="00A3306D">
        <w:rPr>
          <w:sz w:val="10"/>
        </w:rPr>
        <w:t xml:space="preserve"> available that is increasingly </w:t>
      </w:r>
      <w:r w:rsidRPr="00A3306D">
        <w:rPr>
          <w:rStyle w:val="Emphasis"/>
          <w:highlight w:val="cyan"/>
        </w:rPr>
        <w:t>competitive</w:t>
      </w:r>
      <w:r w:rsidRPr="00A3306D">
        <w:rPr>
          <w:rStyle w:val="StyleUnderline"/>
          <w:highlight w:val="cyan"/>
        </w:rPr>
        <w:t xml:space="preserve"> with the </w:t>
      </w:r>
      <w:r w:rsidRPr="00A3306D">
        <w:rPr>
          <w:rStyle w:val="Emphasis"/>
          <w:highlight w:val="cyan"/>
        </w:rPr>
        <w:t>incumbent</w:t>
      </w:r>
      <w:r w:rsidRPr="00A3306D">
        <w:rPr>
          <w:sz w:val="10"/>
        </w:rPr>
        <w:t xml:space="preserve"> (Lazard, </w:t>
      </w:r>
      <w:hyperlink r:id="rId26" w:anchor="wcc678-bib-0127" w:history="1">
        <w:r w:rsidRPr="00A3306D">
          <w:rPr>
            <w:rStyle w:val="Hyperlink"/>
            <w:sz w:val="10"/>
          </w:rPr>
          <w:t>2019</w:t>
        </w:r>
      </w:hyperlink>
      <w:r w:rsidRPr="00A3306D">
        <w:rPr>
          <w:sz w:val="10"/>
        </w:rPr>
        <w:t>). Increasing electrification of end-use technologies, such as passenger transport, also points toward promising paths for decarbonization (IEA, </w:t>
      </w:r>
      <w:hyperlink r:id="rId27" w:anchor="wcc678-bib-0112" w:history="1">
        <w:r w:rsidRPr="00A3306D">
          <w:rPr>
            <w:rStyle w:val="Hyperlink"/>
            <w:sz w:val="10"/>
          </w:rPr>
          <w:t>2019</w:t>
        </w:r>
      </w:hyperlink>
      <w:r w:rsidRPr="00A3306D">
        <w:rPr>
          <w:sz w:val="10"/>
        </w:rPr>
        <w:t>). But in other industries, such as steel or air travel, development is only at an early stage, and a significant proportion of firms still lack a strategic plan to face the low-carbon transition (Dietz et al., </w:t>
      </w:r>
      <w:hyperlink r:id="rId28" w:anchor="wcc678-bib-0067" w:history="1">
        <w:r w:rsidRPr="00A3306D">
          <w:rPr>
            <w:rStyle w:val="Hyperlink"/>
            <w:sz w:val="10"/>
          </w:rPr>
          <w:t>2020</w:t>
        </w:r>
      </w:hyperlink>
      <w:r w:rsidRPr="00A3306D">
        <w:rPr>
          <w:sz w:val="10"/>
        </w:rPr>
        <w:t>).</w:t>
      </w:r>
    </w:p>
    <w:p w14:paraId="008400D0" w14:textId="77777777" w:rsidR="00A64D3B" w:rsidRPr="00A3306D" w:rsidRDefault="00A64D3B" w:rsidP="00A64D3B">
      <w:pPr>
        <w:rPr>
          <w:sz w:val="10"/>
          <w:szCs w:val="10"/>
        </w:rPr>
      </w:pPr>
      <w:r w:rsidRPr="00A3306D">
        <w:rPr>
          <w:sz w:val="10"/>
          <w:szCs w:val="10"/>
        </w:rPr>
        <w:t xml:space="preserve">A fast transformation of economic structure is likely to have significant financial impacts. A lively debate has been developing around the threats of a low-carbon transition for the stability of financial institutions, and for the financial </w:t>
      </w:r>
      <w:proofErr w:type="gramStart"/>
      <w:r w:rsidRPr="00A3306D">
        <w:rPr>
          <w:sz w:val="10"/>
          <w:szCs w:val="10"/>
        </w:rPr>
        <w:t>system as a whole</w:t>
      </w:r>
      <w:proofErr w:type="gramEnd"/>
      <w:r w:rsidRPr="00A3306D">
        <w:rPr>
          <w:sz w:val="10"/>
          <w:szCs w:val="10"/>
        </w:rPr>
        <w:t xml:space="preserve">. While there has been a rapid expansion of concepts and evidence concerning transition risks from academia, private industry, and regulators (e.g., Bolton, </w:t>
      </w:r>
      <w:proofErr w:type="spellStart"/>
      <w:r w:rsidRPr="00A3306D">
        <w:rPr>
          <w:sz w:val="10"/>
          <w:szCs w:val="10"/>
        </w:rPr>
        <w:t>Despres</w:t>
      </w:r>
      <w:proofErr w:type="spellEnd"/>
      <w:r w:rsidRPr="00A3306D">
        <w:rPr>
          <w:sz w:val="10"/>
          <w:szCs w:val="10"/>
        </w:rPr>
        <w:t xml:space="preserve">, Pereira Da Silva, </w:t>
      </w:r>
      <w:proofErr w:type="spellStart"/>
      <w:r w:rsidRPr="00A3306D">
        <w:rPr>
          <w:sz w:val="10"/>
          <w:szCs w:val="10"/>
        </w:rPr>
        <w:t>Samama</w:t>
      </w:r>
      <w:proofErr w:type="spellEnd"/>
      <w:r w:rsidRPr="00A3306D">
        <w:rPr>
          <w:sz w:val="10"/>
          <w:szCs w:val="10"/>
        </w:rPr>
        <w:t xml:space="preserve">, &amp; </w:t>
      </w:r>
      <w:proofErr w:type="spellStart"/>
      <w:r w:rsidRPr="00A3306D">
        <w:rPr>
          <w:sz w:val="10"/>
          <w:szCs w:val="10"/>
        </w:rPr>
        <w:t>Svartzman</w:t>
      </w:r>
      <w:proofErr w:type="spellEnd"/>
      <w:r w:rsidRPr="00A3306D">
        <w:rPr>
          <w:sz w:val="10"/>
          <w:szCs w:val="10"/>
        </w:rPr>
        <w:t>, </w:t>
      </w:r>
      <w:hyperlink r:id="rId29" w:anchor="wcc678-bib-0021" w:history="1">
        <w:r w:rsidRPr="00A3306D">
          <w:rPr>
            <w:rStyle w:val="Hyperlink"/>
            <w:sz w:val="10"/>
            <w:szCs w:val="10"/>
          </w:rPr>
          <w:t>2020</w:t>
        </w:r>
      </w:hyperlink>
      <w:r w:rsidRPr="00A3306D">
        <w:rPr>
          <w:sz w:val="10"/>
          <w:szCs w:val="10"/>
        </w:rPr>
        <w:t>; NGFS, </w:t>
      </w:r>
      <w:hyperlink r:id="rId30" w:anchor="wcc678-bib-0153" w:history="1">
        <w:r w:rsidRPr="00A3306D">
          <w:rPr>
            <w:rStyle w:val="Hyperlink"/>
            <w:sz w:val="10"/>
            <w:szCs w:val="10"/>
          </w:rPr>
          <w:t>2019</w:t>
        </w:r>
      </w:hyperlink>
      <w:r w:rsidRPr="00A3306D">
        <w:rPr>
          <w:sz w:val="10"/>
          <w:szCs w:val="10"/>
        </w:rPr>
        <w:t>), a comprehensive theoretical framework linking the low-carbon structural change to financial dynamics is still missing. It is not yet clear what the risk drivers, sectoral origins and transmission channels will be, or how their effects will propagate to the wider macroeconomy.</w:t>
      </w:r>
    </w:p>
    <w:p w14:paraId="631FDF99" w14:textId="77777777" w:rsidR="00A64D3B" w:rsidRPr="00A3306D" w:rsidRDefault="00A64D3B" w:rsidP="00A64D3B">
      <w:pPr>
        <w:rPr>
          <w:sz w:val="10"/>
          <w:szCs w:val="10"/>
        </w:rPr>
      </w:pPr>
      <w:r w:rsidRPr="00A3306D">
        <w:rPr>
          <w:sz w:val="10"/>
          <w:szCs w:val="10"/>
        </w:rPr>
        <w:t xml:space="preserve">The aim of this article is to shed some light on how risks for financial stability relate to the transition's underlying structural change. First, we survey the literature for insights on the general links between structural change and finance. The low-carbon transition is certainly not the first systemic technological shift in recent history, and several authors have discussed the issue of how these shifts are linked to finance (Freeman &amp; </w:t>
      </w:r>
      <w:proofErr w:type="spellStart"/>
      <w:r w:rsidRPr="00A3306D">
        <w:rPr>
          <w:sz w:val="10"/>
          <w:szCs w:val="10"/>
        </w:rPr>
        <w:t>Louca</w:t>
      </w:r>
      <w:proofErr w:type="spellEnd"/>
      <w:r w:rsidRPr="00A3306D">
        <w:rPr>
          <w:sz w:val="10"/>
          <w:szCs w:val="10"/>
        </w:rPr>
        <w:t>, </w:t>
      </w:r>
      <w:hyperlink r:id="rId31" w:anchor="wcc678-bib-0087" w:history="1">
        <w:r w:rsidRPr="00A3306D">
          <w:rPr>
            <w:rStyle w:val="Hyperlink"/>
            <w:sz w:val="10"/>
            <w:szCs w:val="10"/>
          </w:rPr>
          <w:t>2001</w:t>
        </w:r>
      </w:hyperlink>
      <w:r w:rsidRPr="00A3306D">
        <w:rPr>
          <w:sz w:val="10"/>
          <w:szCs w:val="10"/>
        </w:rPr>
        <w:t>; Perez, </w:t>
      </w:r>
      <w:hyperlink r:id="rId32" w:anchor="wcc678-bib-0158" w:history="1">
        <w:r w:rsidRPr="00A3306D">
          <w:rPr>
            <w:rStyle w:val="Hyperlink"/>
            <w:sz w:val="10"/>
            <w:szCs w:val="10"/>
          </w:rPr>
          <w:t>1983</w:t>
        </w:r>
      </w:hyperlink>
      <w:r w:rsidRPr="00A3306D">
        <w:rPr>
          <w:sz w:val="10"/>
          <w:szCs w:val="10"/>
        </w:rPr>
        <w:t>; Schumpeter, </w:t>
      </w:r>
      <w:hyperlink r:id="rId33" w:anchor="wcc678-bib-0183" w:history="1">
        <w:r w:rsidRPr="00A3306D">
          <w:rPr>
            <w:rStyle w:val="Hyperlink"/>
            <w:sz w:val="10"/>
            <w:szCs w:val="10"/>
          </w:rPr>
          <w:t>1939</w:t>
        </w:r>
      </w:hyperlink>
      <w:r w:rsidRPr="00A3306D">
        <w:rPr>
          <w:sz w:val="10"/>
          <w:szCs w:val="10"/>
        </w:rPr>
        <w:t xml:space="preserve">). We find that </w:t>
      </w:r>
      <w:proofErr w:type="gramStart"/>
      <w:r w:rsidRPr="00A3306D">
        <w:rPr>
          <w:sz w:val="10"/>
          <w:szCs w:val="10"/>
        </w:rPr>
        <w:t>the overwhelming majority of</w:t>
      </w:r>
      <w:proofErr w:type="gramEnd"/>
      <w:r w:rsidRPr="00A3306D">
        <w:rPr>
          <w:sz w:val="10"/>
          <w:szCs w:val="10"/>
        </w:rPr>
        <w:t xml:space="preserve"> this literature has focused on how financial risks develop in sunrise industries, that is, the rising sectors, where bubbles could develop and then burst, with detrimental impacts on wider society.</w:t>
      </w:r>
    </w:p>
    <w:p w14:paraId="58D1E356" w14:textId="77777777" w:rsidR="00A64D3B" w:rsidRPr="00A3306D" w:rsidRDefault="00A64D3B" w:rsidP="00A64D3B">
      <w:pPr>
        <w:rPr>
          <w:sz w:val="10"/>
          <w:szCs w:val="10"/>
        </w:rPr>
      </w:pPr>
      <w:r w:rsidRPr="00A3306D">
        <w:rPr>
          <w:sz w:val="10"/>
          <w:szCs w:val="10"/>
        </w:rPr>
        <w:t>Turning to the low-carbon transition, we notice how, contrary to this historical perspective, most of the current debate on transition-related financial risks focuses on the risks developing in sunset industries (carbon-intensive ones, in this case). For instance, a widespread preoccupation concerns the financial repercussions of asset stranding, that is, the unexpected devaluation or write-off of assets from the balance sheets of economic agents (Caldecott, </w:t>
      </w:r>
      <w:hyperlink r:id="rId34" w:anchor="wcc678-bib-0035" w:history="1">
        <w:r w:rsidRPr="00A3306D">
          <w:rPr>
            <w:rStyle w:val="Hyperlink"/>
            <w:sz w:val="10"/>
            <w:szCs w:val="10"/>
          </w:rPr>
          <w:t>2018</w:t>
        </w:r>
      </w:hyperlink>
      <w:r w:rsidRPr="00A3306D">
        <w:rPr>
          <w:sz w:val="10"/>
          <w:szCs w:val="10"/>
        </w:rPr>
        <w:t xml:space="preserve">; van der Ploeg &amp; </w:t>
      </w:r>
      <w:proofErr w:type="spellStart"/>
      <w:r w:rsidRPr="00A3306D">
        <w:rPr>
          <w:sz w:val="10"/>
          <w:szCs w:val="10"/>
        </w:rPr>
        <w:t>Rezai</w:t>
      </w:r>
      <w:proofErr w:type="spellEnd"/>
      <w:r w:rsidRPr="00A3306D">
        <w:rPr>
          <w:sz w:val="10"/>
          <w:szCs w:val="10"/>
        </w:rPr>
        <w:t>, </w:t>
      </w:r>
      <w:hyperlink r:id="rId35" w:anchor="wcc678-bib-0206" w:history="1">
        <w:r w:rsidRPr="00A3306D">
          <w:rPr>
            <w:rStyle w:val="Hyperlink"/>
            <w:sz w:val="10"/>
            <w:szCs w:val="10"/>
          </w:rPr>
          <w:t>2020a</w:t>
        </w:r>
      </w:hyperlink>
      <w:r w:rsidRPr="00A3306D">
        <w:rPr>
          <w:sz w:val="10"/>
          <w:szCs w:val="10"/>
        </w:rPr>
        <w:t>). The “focus shift” between past literature on transitions and the current debate leaves us without a well-defined comprehensive framework to understand and address how low-carbon transition financial risks develop in sunset sectors and interact with those in sunrise industries.</w:t>
      </w:r>
    </w:p>
    <w:p w14:paraId="070B3369" w14:textId="77777777" w:rsidR="00A64D3B" w:rsidRPr="00A3306D" w:rsidRDefault="00A64D3B" w:rsidP="00A64D3B">
      <w:pPr>
        <w:rPr>
          <w:sz w:val="10"/>
          <w:szCs w:val="10"/>
        </w:rPr>
      </w:pPr>
      <w:r w:rsidRPr="00A3306D">
        <w:rPr>
          <w:sz w:val="10"/>
          <w:szCs w:val="10"/>
        </w:rPr>
        <w:t>To advance the debate and contribute to filling this conceptual gap, we develop a minimal but consistent framework of low-carbon transition risks for finance. We distinguish: (a) drivers of transition risks; (b) the economic costs that the transition could impose on non-financial agents in terms of loss of income and asset stranding; (c) the impacts that these costs would create on financial institutions and financial stability, in terms of non-performing loans, loss in portfolio values and higher expenditures; and (d) the wider macroeconomic effects leading to a loss of aggregate demand and recession. Finally, we outline and comment on the current state of policies pursued by central banks and other actors seeking to stabilize the financial system without interfering with the transition itself, in the fast-evolving policy community on climate-related financial risks.</w:t>
      </w:r>
    </w:p>
    <w:p w14:paraId="53BFFC77" w14:textId="77777777" w:rsidR="00A64D3B" w:rsidRPr="00A3306D" w:rsidRDefault="00A64D3B" w:rsidP="00A64D3B">
      <w:pPr>
        <w:rPr>
          <w:sz w:val="10"/>
          <w:szCs w:val="10"/>
        </w:rPr>
      </w:pPr>
      <w:r w:rsidRPr="00A3306D">
        <w:rPr>
          <w:sz w:val="10"/>
          <w:szCs w:val="10"/>
        </w:rPr>
        <w:t>The remainder of the article is organized as follows. Section </w:t>
      </w:r>
      <w:hyperlink r:id="rId36" w:anchor="wcc678-sec-0002" w:history="1">
        <w:r w:rsidRPr="00A3306D">
          <w:rPr>
            <w:rStyle w:val="Hyperlink"/>
            <w:sz w:val="10"/>
            <w:szCs w:val="10"/>
          </w:rPr>
          <w:t>2</w:t>
        </w:r>
      </w:hyperlink>
      <w:r w:rsidRPr="00A3306D">
        <w:rPr>
          <w:sz w:val="10"/>
          <w:szCs w:val="10"/>
        </w:rPr>
        <w:t> discusses the economic literature linking structural change, innovation, and finance. Section </w:t>
      </w:r>
      <w:hyperlink r:id="rId37" w:anchor="wcc678-sec-0006" w:history="1">
        <w:r w:rsidRPr="00A3306D">
          <w:rPr>
            <w:rStyle w:val="Hyperlink"/>
            <w:sz w:val="10"/>
            <w:szCs w:val="10"/>
          </w:rPr>
          <w:t>3</w:t>
        </w:r>
      </w:hyperlink>
      <w:r w:rsidRPr="00A3306D">
        <w:rPr>
          <w:sz w:val="10"/>
          <w:szCs w:val="10"/>
        </w:rPr>
        <w:t> focuses on the ongoing debate around the risks of a low-carbon transition. Section </w:t>
      </w:r>
      <w:hyperlink r:id="rId38" w:anchor="wcc678-sec-0007" w:history="1">
        <w:r w:rsidRPr="00A3306D">
          <w:rPr>
            <w:rStyle w:val="Hyperlink"/>
            <w:sz w:val="10"/>
            <w:szCs w:val="10"/>
          </w:rPr>
          <w:t>4</w:t>
        </w:r>
      </w:hyperlink>
      <w:r w:rsidRPr="00A3306D">
        <w:rPr>
          <w:sz w:val="10"/>
          <w:szCs w:val="10"/>
        </w:rPr>
        <w:t> presents our conceptual framework on transition risks for finance. Section </w:t>
      </w:r>
      <w:hyperlink r:id="rId39" w:anchor="wcc678-sec-0024" w:history="1">
        <w:r w:rsidRPr="00A3306D">
          <w:rPr>
            <w:rStyle w:val="Hyperlink"/>
            <w:sz w:val="10"/>
            <w:szCs w:val="10"/>
          </w:rPr>
          <w:t>5</w:t>
        </w:r>
      </w:hyperlink>
      <w:r w:rsidRPr="00A3306D">
        <w:rPr>
          <w:sz w:val="10"/>
          <w:szCs w:val="10"/>
        </w:rPr>
        <w:t> discusses actual and possible policies aimed at mitigating transition risks. Section </w:t>
      </w:r>
      <w:hyperlink r:id="rId40" w:anchor="wcc678-sec-0025" w:history="1">
        <w:r w:rsidRPr="00A3306D">
          <w:rPr>
            <w:rStyle w:val="Hyperlink"/>
            <w:sz w:val="10"/>
            <w:szCs w:val="10"/>
          </w:rPr>
          <w:t>6</w:t>
        </w:r>
      </w:hyperlink>
      <w:r w:rsidRPr="00A3306D">
        <w:rPr>
          <w:sz w:val="10"/>
          <w:szCs w:val="10"/>
        </w:rPr>
        <w:t> concludes with potential research avenues.</w:t>
      </w:r>
    </w:p>
    <w:p w14:paraId="0745395A" w14:textId="77777777" w:rsidR="00A64D3B" w:rsidRPr="00A3306D" w:rsidRDefault="00A64D3B" w:rsidP="00A64D3B">
      <w:pPr>
        <w:rPr>
          <w:sz w:val="10"/>
          <w:szCs w:val="10"/>
        </w:rPr>
      </w:pPr>
      <w:r w:rsidRPr="00A3306D">
        <w:rPr>
          <w:sz w:val="10"/>
          <w:szCs w:val="10"/>
        </w:rPr>
        <w:t>2 THREATS TO FINANCIAL STABILITY FROM THE RISE AND FALL OF INDUSTRIES</w:t>
      </w:r>
    </w:p>
    <w:p w14:paraId="05B5D630" w14:textId="77777777" w:rsidR="00A64D3B" w:rsidRPr="00A3306D" w:rsidRDefault="00A64D3B" w:rsidP="00A64D3B">
      <w:pPr>
        <w:rPr>
          <w:sz w:val="10"/>
        </w:rPr>
      </w:pPr>
      <w:r w:rsidRPr="00A3306D">
        <w:rPr>
          <w:sz w:val="10"/>
        </w:rPr>
        <w:t>For the purposes of analyzing transition risks to finance, we define the low-carbon transition as structural economic change: some parts of the economy grow and others decline in relative importance, as a result of deliberate policy, changing preferences, and ongoing technological change (</w:t>
      </w:r>
      <w:proofErr w:type="spellStart"/>
      <w:r w:rsidRPr="00A3306D">
        <w:rPr>
          <w:sz w:val="10"/>
        </w:rPr>
        <w:t>Syrquin</w:t>
      </w:r>
      <w:proofErr w:type="spellEnd"/>
      <w:r w:rsidRPr="00A3306D">
        <w:rPr>
          <w:sz w:val="10"/>
        </w:rPr>
        <w:t>, </w:t>
      </w:r>
      <w:hyperlink r:id="rId41" w:anchor="wcc678-bib-0195" w:history="1">
        <w:r w:rsidRPr="00A3306D">
          <w:rPr>
            <w:rStyle w:val="Hyperlink"/>
            <w:sz w:val="10"/>
          </w:rPr>
          <w:t>2010</w:t>
        </w:r>
      </w:hyperlink>
      <w:r w:rsidRPr="00A3306D">
        <w:rPr>
          <w:sz w:val="10"/>
        </w:rPr>
        <w:t>).</w:t>
      </w:r>
      <w:hyperlink r:id="rId42" w:anchor="wcc678-note-0003" w:tooltip="Link to note" w:history="1">
        <w:r w:rsidRPr="00A3306D">
          <w:rPr>
            <w:rStyle w:val="Hyperlink"/>
            <w:sz w:val="10"/>
          </w:rPr>
          <w:t>1</w:t>
        </w:r>
      </w:hyperlink>
      <w:r w:rsidRPr="00A3306D">
        <w:rPr>
          <w:sz w:val="10"/>
        </w:rPr>
        <w:t> </w:t>
      </w:r>
      <w:r w:rsidRPr="00A3306D">
        <w:rPr>
          <w:rStyle w:val="StyleUnderline"/>
        </w:rPr>
        <w:t>To meet emissions-reduction</w:t>
      </w:r>
      <w:r w:rsidRPr="00A3306D">
        <w:rPr>
          <w:sz w:val="10"/>
        </w:rPr>
        <w:t xml:space="preserve"> targets, low-carbon sunrise industries must grow rapidly, while </w:t>
      </w:r>
      <w:r w:rsidRPr="00A3306D">
        <w:rPr>
          <w:rStyle w:val="Emphasis"/>
          <w:highlight w:val="cyan"/>
        </w:rPr>
        <w:t>high-carbon sunset industries</w:t>
      </w:r>
      <w:r w:rsidRPr="00A3306D">
        <w:rPr>
          <w:rStyle w:val="StyleUnderline"/>
          <w:highlight w:val="cyan"/>
        </w:rPr>
        <w:t xml:space="preserve"> must </w:t>
      </w:r>
      <w:r w:rsidRPr="00A3306D">
        <w:rPr>
          <w:rStyle w:val="Emphasis"/>
          <w:highlight w:val="cyan"/>
        </w:rPr>
        <w:t>decline rapidly</w:t>
      </w:r>
      <w:r w:rsidRPr="00A3306D">
        <w:rPr>
          <w:sz w:val="10"/>
        </w:rPr>
        <w:t xml:space="preserve">. </w:t>
      </w:r>
      <w:r w:rsidRPr="00A3306D">
        <w:rPr>
          <w:rStyle w:val="StyleUnderline"/>
        </w:rPr>
        <w:t>This process can precipitate and interact with</w:t>
      </w:r>
      <w:r w:rsidRPr="00A3306D">
        <w:rPr>
          <w:sz w:val="10"/>
        </w:rPr>
        <w:t xml:space="preserve"> other </w:t>
      </w:r>
      <w:r w:rsidRPr="00A3306D">
        <w:rPr>
          <w:rStyle w:val="Emphasis"/>
        </w:rPr>
        <w:t>structural changes</w:t>
      </w:r>
      <w:r w:rsidRPr="00A3306D">
        <w:rPr>
          <w:rStyle w:val="StyleUnderline"/>
        </w:rPr>
        <w:t xml:space="preserve"> in the economy</w:t>
      </w:r>
      <w:r w:rsidRPr="00A3306D">
        <w:rPr>
          <w:sz w:val="10"/>
        </w:rPr>
        <w:t xml:space="preserve"> (</w:t>
      </w:r>
      <w:proofErr w:type="spellStart"/>
      <w:r w:rsidRPr="00A3306D">
        <w:rPr>
          <w:sz w:val="10"/>
        </w:rPr>
        <w:t>Ciarli</w:t>
      </w:r>
      <w:proofErr w:type="spellEnd"/>
      <w:r w:rsidRPr="00A3306D">
        <w:rPr>
          <w:sz w:val="10"/>
        </w:rPr>
        <w:t xml:space="preserve"> &amp; Savona, </w:t>
      </w:r>
      <w:hyperlink r:id="rId43" w:anchor="wcc678-bib-0051" w:history="1">
        <w:r w:rsidRPr="00A3306D">
          <w:rPr>
            <w:rStyle w:val="Hyperlink"/>
            <w:sz w:val="10"/>
          </w:rPr>
          <w:t>2019</w:t>
        </w:r>
      </w:hyperlink>
      <w:r w:rsidRPr="00A3306D">
        <w:rPr>
          <w:sz w:val="10"/>
        </w:rPr>
        <w:t>). Low-carbon transition risks for finance can then be defined as the threat to financial stability from this specific type of (rapid) structural change. For a conceptual understanding of this relation, we turn to the literature on financial crises and on innovation as the process underlying structural change.</w:t>
      </w:r>
    </w:p>
    <w:p w14:paraId="2BE6B486" w14:textId="77777777" w:rsidR="00A64D3B" w:rsidRPr="00A3306D" w:rsidRDefault="00A64D3B" w:rsidP="00A64D3B"/>
    <w:p w14:paraId="4CA83E4A" w14:textId="77777777" w:rsidR="00A64D3B" w:rsidRPr="00A3306D" w:rsidRDefault="00A64D3B" w:rsidP="00A64D3B">
      <w:pPr>
        <w:pStyle w:val="Heading4"/>
        <w:rPr>
          <w:rFonts w:cs="Times New Roman"/>
        </w:rPr>
      </w:pPr>
      <w:r w:rsidRPr="00A3306D">
        <w:rPr>
          <w:rFonts w:cs="Times New Roman"/>
        </w:rPr>
        <w:t xml:space="preserve">[plan/spillover] links, causes political momentum to shift away from oil, and causes a flood of oil in the short-term which turns their environment </w:t>
      </w:r>
      <w:proofErr w:type="gramStart"/>
      <w:r w:rsidRPr="00A3306D">
        <w:rPr>
          <w:rFonts w:cs="Times New Roman"/>
        </w:rPr>
        <w:t>scenario</w:t>
      </w:r>
      <w:proofErr w:type="gramEnd"/>
    </w:p>
    <w:p w14:paraId="6D6A6CE7" w14:textId="77777777" w:rsidR="00A64D3B" w:rsidRPr="00A3306D" w:rsidRDefault="00A64D3B" w:rsidP="00A64D3B">
      <w:proofErr w:type="spellStart"/>
      <w:r w:rsidRPr="00A3306D">
        <w:rPr>
          <w:rStyle w:val="Style13ptBold"/>
        </w:rPr>
        <w:t>Semieniuk</w:t>
      </w:r>
      <w:proofErr w:type="spellEnd"/>
      <w:r w:rsidRPr="00A3306D">
        <w:rPr>
          <w:rStyle w:val="Style13ptBold"/>
        </w:rPr>
        <w:t xml:space="preserve"> 21 </w:t>
      </w:r>
      <w:r w:rsidRPr="00A3306D">
        <w:t xml:space="preserve">— Gregor </w:t>
      </w:r>
      <w:proofErr w:type="spellStart"/>
      <w:r w:rsidRPr="00A3306D">
        <w:t>Semieniuk</w:t>
      </w:r>
      <w:proofErr w:type="spellEnd"/>
      <w:r w:rsidRPr="00A3306D">
        <w:t xml:space="preserve"> (Ph.D., Economics, New School for Social Research, 2015) is Assistant Research Professor at PERI and the Department of Economics at UMass Amherst. His research focuses on the energy and resource requirements of global economic growth and on the political economy of rapid, policy-induced structural change that is required for the transition to a low carbon economy. Emanuele Campiglio is Assistant Professor at the Vienna University of Economics and Business (WU), where he leads the research area in Climate Economics and Finance. Emanuele holds a B.Sc. in Economics from Bocconi University, a M.Sc. in Cooperation and International Economic Integration and a Ph.D. in Economics from the University of Pavia. He worked as macroeconomic </w:t>
      </w:r>
      <w:proofErr w:type="spellStart"/>
      <w:r w:rsidRPr="00A3306D">
        <w:t>modeller</w:t>
      </w:r>
      <w:proofErr w:type="spellEnd"/>
      <w:r w:rsidRPr="00A3306D">
        <w:t xml:space="preserve"> at the New Economics Foundation (2010-2012); as a Post-Doctoral Researcher at the LSE Grantham Research Institute (2012-2014); and as </w:t>
      </w:r>
      <w:proofErr w:type="gramStart"/>
      <w:r w:rsidRPr="00A3306D">
        <w:t>a</w:t>
      </w:r>
      <w:proofErr w:type="gramEnd"/>
      <w:r w:rsidRPr="00A3306D">
        <w:t xml:space="preserve"> LSE Fellow at the Department of Geography and Environment (2014-2016). Dr Jean-Francois Mercure is a computational scientist </w:t>
      </w:r>
      <w:proofErr w:type="gramStart"/>
      <w:r w:rsidRPr="00A3306D">
        <w:t>in the area of</w:t>
      </w:r>
      <w:proofErr w:type="gramEnd"/>
      <w:r w:rsidRPr="00A3306D">
        <w:t xml:space="preserve"> low-carbon innovation, macroeconomics, finance and climate change. He is Senior Lecturer in Global Systems, University of Exeter. His primary expertise lies in technological change dynamics and evolutionary (innovation) economics. He was formerly deputy director of the Cambridge Centre for Climate Change Mitigation Research (4CMR) and head of its energy modelling team. Initially trained in physics and complexity science, he spent the past years designing and building computational models for climate change mitigation research, as well as </w:t>
      </w:r>
      <w:proofErr w:type="spellStart"/>
      <w:r w:rsidRPr="00A3306D">
        <w:t>analysing</w:t>
      </w:r>
      <w:proofErr w:type="spellEnd"/>
      <w:r w:rsidRPr="00A3306D">
        <w:t xml:space="preserve"> the theoretical underpinnings of contemporary energy-economy models. Ulrich Volz is a Reader in Economics at SOAS University of London and Founding Director of the SOAS Centre for Sustainable Finance. He is also a Senior Research Fellow at the German Development Institute and Honorary Professor of Economics at the University of Leipzig. Neil R. Edwards, MA, PhD is Professor of Earth System Science at The Open University, UK. Neil holds a PhD in applied mathematics from the University of Leeds and an MA in mathematics from the University of Cambridge. His main research interests are in the interaction of climate and societal dynamics in the present and future, including environmental policy issues, and the interaction of climate and Earth system dynamics in the geological past. (“Low-carbon transition risks for finance” Wiley Interdisciplinary Reviews, Climate Change, Volume 12, Issue 1, January/February 2021, October 1, 2020. https://onlinelibrary.wiley.com/doi/full/10.1002/wcc.678)//JLPark</w:t>
      </w:r>
    </w:p>
    <w:p w14:paraId="26E0D9D3" w14:textId="77777777" w:rsidR="00A64D3B" w:rsidRPr="00A3306D" w:rsidRDefault="00A64D3B" w:rsidP="00A64D3B">
      <w:pPr>
        <w:rPr>
          <w:sz w:val="10"/>
        </w:rPr>
      </w:pPr>
      <w:r w:rsidRPr="00A3306D">
        <w:rPr>
          <w:rStyle w:val="Emphasis"/>
        </w:rPr>
        <w:t>Transition risk drivers</w:t>
      </w:r>
      <w:r w:rsidRPr="00A3306D">
        <w:rPr>
          <w:sz w:val="10"/>
        </w:rPr>
        <w:t xml:space="preserve"> (Figure </w:t>
      </w:r>
      <w:hyperlink r:id="rId44" w:anchor="wcc678-fig-0001" w:history="1">
        <w:r w:rsidRPr="00A3306D">
          <w:rPr>
            <w:rStyle w:val="Hyperlink"/>
            <w:sz w:val="10"/>
          </w:rPr>
          <w:t>1</w:t>
        </w:r>
      </w:hyperlink>
      <w:r w:rsidRPr="00A3306D">
        <w:rPr>
          <w:sz w:val="10"/>
        </w:rPr>
        <w:t xml:space="preserve">, box 1) </w:t>
      </w:r>
      <w:r w:rsidRPr="00A3306D">
        <w:rPr>
          <w:rStyle w:val="StyleUnderline"/>
        </w:rPr>
        <w:t xml:space="preserve">create </w:t>
      </w:r>
      <w:r w:rsidRPr="00A3306D">
        <w:rPr>
          <w:rStyle w:val="Emphasis"/>
        </w:rPr>
        <w:t>economic costs</w:t>
      </w:r>
      <w:r w:rsidRPr="00A3306D">
        <w:rPr>
          <w:rStyle w:val="StyleUnderline"/>
        </w:rPr>
        <w:t xml:space="preserve"> and </w:t>
      </w:r>
      <w:r w:rsidRPr="00A3306D">
        <w:rPr>
          <w:rStyle w:val="Emphasis"/>
        </w:rPr>
        <w:t>financial impacts</w:t>
      </w:r>
      <w:r w:rsidRPr="00A3306D">
        <w:rPr>
          <w:rStyle w:val="StyleUnderline"/>
        </w:rPr>
        <w:t xml:space="preserve"> via changing relative prices or </w:t>
      </w:r>
      <w:r w:rsidRPr="00A3306D">
        <w:rPr>
          <w:rStyle w:val="Emphasis"/>
        </w:rPr>
        <w:t>market demand/supply</w:t>
      </w:r>
      <w:r w:rsidRPr="00A3306D">
        <w:rPr>
          <w:rStyle w:val="StyleUnderline"/>
        </w:rPr>
        <w:t xml:space="preserve"> in favor of low-carbon</w:t>
      </w:r>
      <w:r w:rsidRPr="00A3306D">
        <w:rPr>
          <w:sz w:val="10"/>
        </w:rPr>
        <w:t xml:space="preserve"> goods and services, either immediately or over time. In the latter case, </w:t>
      </w:r>
      <w:r w:rsidRPr="00A3306D">
        <w:rPr>
          <w:rStyle w:val="StyleUnderline"/>
        </w:rPr>
        <w:t>expectations about future changes may</w:t>
      </w:r>
      <w:r w:rsidRPr="00A3306D">
        <w:rPr>
          <w:sz w:val="10"/>
        </w:rPr>
        <w:t xml:space="preserve"> still </w:t>
      </w:r>
      <w:r w:rsidRPr="00A3306D">
        <w:rPr>
          <w:rStyle w:val="StyleUnderline"/>
        </w:rPr>
        <w:t>create risks in the present</w:t>
      </w:r>
      <w:r w:rsidRPr="00A3306D">
        <w:rPr>
          <w:sz w:val="10"/>
        </w:rPr>
        <w:t xml:space="preserve"> (van der Ploeg &amp; </w:t>
      </w:r>
      <w:proofErr w:type="spellStart"/>
      <w:r w:rsidRPr="00A3306D">
        <w:rPr>
          <w:sz w:val="10"/>
        </w:rPr>
        <w:t>Rezai</w:t>
      </w:r>
      <w:proofErr w:type="spellEnd"/>
      <w:r w:rsidRPr="00A3306D">
        <w:rPr>
          <w:sz w:val="10"/>
        </w:rPr>
        <w:t>, </w:t>
      </w:r>
      <w:hyperlink r:id="rId45" w:anchor="wcc678-bib-0207" w:history="1">
        <w:r w:rsidRPr="00A3306D">
          <w:rPr>
            <w:rStyle w:val="Hyperlink"/>
            <w:sz w:val="10"/>
          </w:rPr>
          <w:t>2020b</w:t>
        </w:r>
      </w:hyperlink>
      <w:r w:rsidRPr="00A3306D">
        <w:rPr>
          <w:sz w:val="10"/>
        </w:rPr>
        <w:t xml:space="preserve">). </w:t>
      </w:r>
      <w:r w:rsidRPr="00A3306D">
        <w:rPr>
          <w:rStyle w:val="StyleUnderline"/>
        </w:rPr>
        <w:t>Most drivers affect</w:t>
      </w:r>
      <w:r w:rsidRPr="00A3306D">
        <w:rPr>
          <w:sz w:val="10"/>
        </w:rPr>
        <w:t xml:space="preserve"> sunset</w:t>
      </w:r>
      <w:r w:rsidRPr="00A3306D">
        <w:rPr>
          <w:rStyle w:val="StyleUnderline"/>
        </w:rPr>
        <w:t xml:space="preserve"> industries </w:t>
      </w:r>
      <w:r w:rsidRPr="00A3306D">
        <w:rPr>
          <w:rStyle w:val="Emphasis"/>
        </w:rPr>
        <w:t>negatively</w:t>
      </w:r>
      <w:r w:rsidRPr="00A3306D">
        <w:rPr>
          <w:sz w:val="10"/>
        </w:rPr>
        <w:t>, for example, by altering relative prices in favor of low-carbon products. By implication they affect sunrise industries and expectations about them positively, so could drive—at least in the medium-term—sunrise risk from speculation, too. Key drivers are climate change mitigation policy, technological change, and changes in consumer taste (PRA, </w:t>
      </w:r>
      <w:hyperlink r:id="rId46" w:anchor="wcc678-bib-0166" w:history="1">
        <w:r w:rsidRPr="00A3306D">
          <w:rPr>
            <w:rStyle w:val="Hyperlink"/>
            <w:sz w:val="10"/>
          </w:rPr>
          <w:t>2015</w:t>
        </w:r>
      </w:hyperlink>
      <w:r w:rsidRPr="00A3306D">
        <w:rPr>
          <w:sz w:val="10"/>
        </w:rPr>
        <w:t>). These are reviewed in turn as follows.</w:t>
      </w:r>
    </w:p>
    <w:p w14:paraId="1B112987" w14:textId="77777777" w:rsidR="00A64D3B" w:rsidRPr="00A3306D" w:rsidRDefault="00A64D3B" w:rsidP="00A64D3B">
      <w:pPr>
        <w:rPr>
          <w:sz w:val="10"/>
        </w:rPr>
      </w:pPr>
      <w:r w:rsidRPr="00A3306D">
        <w:rPr>
          <w:sz w:val="10"/>
        </w:rPr>
        <w:t xml:space="preserve">4.1.1 </w:t>
      </w:r>
      <w:r w:rsidRPr="00A3306D">
        <w:rPr>
          <w:rStyle w:val="StyleUnderline"/>
        </w:rPr>
        <w:t xml:space="preserve">Climate change </w:t>
      </w:r>
      <w:r w:rsidRPr="00A3306D">
        <w:rPr>
          <w:rStyle w:val="Emphasis"/>
        </w:rPr>
        <w:t>mitigation policies</w:t>
      </w:r>
    </w:p>
    <w:p w14:paraId="7C72EA85" w14:textId="77777777" w:rsidR="00A64D3B" w:rsidRPr="00A3306D" w:rsidRDefault="00A64D3B" w:rsidP="00A64D3B">
      <w:pPr>
        <w:rPr>
          <w:sz w:val="10"/>
        </w:rPr>
      </w:pPr>
      <w:r w:rsidRPr="00A3306D">
        <w:rPr>
          <w:rStyle w:val="StyleUnderline"/>
        </w:rPr>
        <w:t>Policy seeking to internalize the carbon externality is a key driver of risks</w:t>
      </w:r>
      <w:r w:rsidRPr="00A3306D">
        <w:rPr>
          <w:sz w:val="10"/>
        </w:rPr>
        <w:t xml:space="preserve">. </w:t>
      </w:r>
      <w:r w:rsidRPr="00A3306D">
        <w:rPr>
          <w:rStyle w:val="StyleUnderline"/>
        </w:rPr>
        <w:t>The central plank</w:t>
      </w:r>
      <w:r w:rsidRPr="00A3306D">
        <w:rPr>
          <w:sz w:val="10"/>
        </w:rPr>
        <w:t xml:space="preserve"> of most climate change mitigation strategies </w:t>
      </w:r>
      <w:r w:rsidRPr="00A3306D">
        <w:rPr>
          <w:rStyle w:val="StyleUnderline"/>
        </w:rPr>
        <w:t xml:space="preserve">consists of incentive-based regulation that prices carbon either via </w:t>
      </w:r>
      <w:r w:rsidRPr="00A3306D">
        <w:rPr>
          <w:rStyle w:val="Emphasis"/>
        </w:rPr>
        <w:t>taxes</w:t>
      </w:r>
      <w:r w:rsidRPr="00A3306D">
        <w:rPr>
          <w:rStyle w:val="StyleUnderline"/>
        </w:rPr>
        <w:t xml:space="preserve"> or </w:t>
      </w:r>
      <w:r w:rsidRPr="00A3306D">
        <w:rPr>
          <w:rStyle w:val="Emphasis"/>
        </w:rPr>
        <w:t>cap-and-trade schemes</w:t>
      </w:r>
      <w:r w:rsidRPr="00A3306D">
        <w:rPr>
          <w:sz w:val="10"/>
        </w:rPr>
        <w:t>. The suite of scenarios limiting global warming to 1.5°C in the recent IPCC (</w:t>
      </w:r>
      <w:hyperlink r:id="rId47" w:anchor="wcc678-bib-0114" w:history="1">
        <w:r w:rsidRPr="00A3306D">
          <w:rPr>
            <w:rStyle w:val="Hyperlink"/>
            <w:sz w:val="10"/>
          </w:rPr>
          <w:t>2018</w:t>
        </w:r>
      </w:hyperlink>
      <w:r w:rsidRPr="00A3306D">
        <w:rPr>
          <w:sz w:val="10"/>
        </w:rPr>
        <w:t xml:space="preserve">) assessment reports a median global carbon price of $91/tCO2 (metric ton of CO2) in 2025 and $179/tCO2 in 2030, with the interquartile range reaching up to $175/tCO2 and $361/tCO2 respectively (calculations based on </w:t>
      </w:r>
      <w:proofErr w:type="spellStart"/>
      <w:r w:rsidRPr="00A3306D">
        <w:rPr>
          <w:sz w:val="10"/>
        </w:rPr>
        <w:t>Huppmann</w:t>
      </w:r>
      <w:proofErr w:type="spellEnd"/>
      <w:r w:rsidRPr="00A3306D">
        <w:rPr>
          <w:sz w:val="10"/>
        </w:rPr>
        <w:t xml:space="preserve"> et al., </w:t>
      </w:r>
      <w:hyperlink r:id="rId48" w:anchor="wcc678-bib-0111" w:history="1">
        <w:r w:rsidRPr="00A3306D">
          <w:rPr>
            <w:rStyle w:val="Hyperlink"/>
            <w:sz w:val="10"/>
          </w:rPr>
          <w:t>2018</w:t>
        </w:r>
      </w:hyperlink>
      <w:r w:rsidRPr="00A3306D">
        <w:rPr>
          <w:sz w:val="10"/>
        </w:rPr>
        <w:t>). In April 2019, only 20% of global greenhouse gas emissions were priced at all, and less than 5% of these were in line with Paris Agreement compatible levels (World Bank, </w:t>
      </w:r>
      <w:hyperlink r:id="rId49" w:anchor="wcc678-bib-0214" w:history="1">
        <w:r w:rsidRPr="00A3306D">
          <w:rPr>
            <w:rStyle w:val="Hyperlink"/>
            <w:sz w:val="10"/>
          </w:rPr>
          <w:t>2019</w:t>
        </w:r>
      </w:hyperlink>
      <w:r w:rsidRPr="00A3306D">
        <w:rPr>
          <w:sz w:val="10"/>
        </w:rPr>
        <w:t xml:space="preserve">). Effective mitigation policies could therefore drastically increase industry and consumer prices for high-carbon products </w:t>
      </w:r>
      <w:proofErr w:type="gramStart"/>
      <w:r w:rsidRPr="00A3306D">
        <w:rPr>
          <w:sz w:val="10"/>
        </w:rPr>
        <w:t>in the near future</w:t>
      </w:r>
      <w:proofErr w:type="gramEnd"/>
      <w:r w:rsidRPr="00A3306D">
        <w:rPr>
          <w:sz w:val="10"/>
        </w:rPr>
        <w:t>. Regulation may also directly limit the sale of high-carbon products. Ten countries have recently set specific times for bans on new internal combustion engine cars, some as soon as 2030 (</w:t>
      </w:r>
      <w:proofErr w:type="spellStart"/>
      <w:r w:rsidRPr="00A3306D">
        <w:rPr>
          <w:sz w:val="10"/>
        </w:rPr>
        <w:t>Meckling</w:t>
      </w:r>
      <w:proofErr w:type="spellEnd"/>
      <w:r w:rsidRPr="00A3306D">
        <w:rPr>
          <w:sz w:val="10"/>
        </w:rPr>
        <w:t xml:space="preserve"> &amp; </w:t>
      </w:r>
      <w:proofErr w:type="spellStart"/>
      <w:r w:rsidRPr="00A3306D">
        <w:rPr>
          <w:sz w:val="10"/>
        </w:rPr>
        <w:t>Nahm</w:t>
      </w:r>
      <w:proofErr w:type="spellEnd"/>
      <w:r w:rsidRPr="00A3306D">
        <w:rPr>
          <w:sz w:val="10"/>
        </w:rPr>
        <w:t>, </w:t>
      </w:r>
      <w:hyperlink r:id="rId50" w:anchor="wcc678-bib-0138" w:history="1">
        <w:r w:rsidRPr="00A3306D">
          <w:rPr>
            <w:rStyle w:val="Hyperlink"/>
            <w:sz w:val="10"/>
          </w:rPr>
          <w:t>2019</w:t>
        </w:r>
      </w:hyperlink>
      <w:r w:rsidRPr="00A3306D">
        <w:rPr>
          <w:sz w:val="10"/>
        </w:rPr>
        <w:t>).</w:t>
      </w:r>
    </w:p>
    <w:p w14:paraId="5F9BDF49" w14:textId="77777777" w:rsidR="00A64D3B" w:rsidRPr="00A3306D" w:rsidRDefault="00A64D3B" w:rsidP="00A64D3B">
      <w:pPr>
        <w:rPr>
          <w:sz w:val="10"/>
          <w:szCs w:val="10"/>
        </w:rPr>
      </w:pPr>
      <w:r w:rsidRPr="00A3306D">
        <w:rPr>
          <w:sz w:val="10"/>
          <w:szCs w:val="10"/>
        </w:rPr>
        <w:t>In addition, public subsidies, regulations, and investments help lower prices of low-carbon products. Comprehensive policy approaches for “green growth” such as China's 13th Five-Year Plan (National Development and Reform Commission, </w:t>
      </w:r>
      <w:hyperlink r:id="rId51" w:anchor="wcc678-bib-0151" w:history="1">
        <w:r w:rsidRPr="00A3306D">
          <w:rPr>
            <w:rStyle w:val="Hyperlink"/>
            <w:sz w:val="10"/>
            <w:szCs w:val="10"/>
          </w:rPr>
          <w:t>2016</w:t>
        </w:r>
      </w:hyperlink>
      <w:r w:rsidRPr="00A3306D">
        <w:rPr>
          <w:sz w:val="10"/>
          <w:szCs w:val="10"/>
        </w:rPr>
        <w:t>) or Europe's Green Deal (European Commission, </w:t>
      </w:r>
      <w:hyperlink r:id="rId52" w:anchor="wcc678-bib-0076" w:history="1">
        <w:r w:rsidRPr="00A3306D">
          <w:rPr>
            <w:rStyle w:val="Hyperlink"/>
            <w:sz w:val="10"/>
            <w:szCs w:val="10"/>
          </w:rPr>
          <w:t>2019</w:t>
        </w:r>
      </w:hyperlink>
      <w:r w:rsidRPr="00A3306D">
        <w:rPr>
          <w:sz w:val="10"/>
          <w:szCs w:val="10"/>
        </w:rPr>
        <w:t>), include mandating, subsidizing, or directly carrying out investments into low-carbon products and installing enabling infrastructure. This makes low-carbon products more competitive by creating markets, financing, and helping innovation proceed at pace or simply altering prices directly (Block &amp; Keller, </w:t>
      </w:r>
      <w:hyperlink r:id="rId53" w:anchor="wcc678-bib-0020" w:history="1">
        <w:r w:rsidRPr="00A3306D">
          <w:rPr>
            <w:rStyle w:val="Hyperlink"/>
            <w:sz w:val="10"/>
            <w:szCs w:val="10"/>
          </w:rPr>
          <w:t>2011</w:t>
        </w:r>
      </w:hyperlink>
      <w:r w:rsidRPr="00A3306D">
        <w:rPr>
          <w:sz w:val="10"/>
          <w:szCs w:val="10"/>
        </w:rPr>
        <w:t xml:space="preserve">; </w:t>
      </w:r>
      <w:proofErr w:type="spellStart"/>
      <w:r w:rsidRPr="00A3306D">
        <w:rPr>
          <w:sz w:val="10"/>
          <w:szCs w:val="10"/>
        </w:rPr>
        <w:t>Mazzucato</w:t>
      </w:r>
      <w:proofErr w:type="spellEnd"/>
      <w:r w:rsidRPr="00A3306D">
        <w:rPr>
          <w:sz w:val="10"/>
          <w:szCs w:val="10"/>
        </w:rPr>
        <w:t xml:space="preserve"> &amp; </w:t>
      </w:r>
      <w:proofErr w:type="spellStart"/>
      <w:r w:rsidRPr="00A3306D">
        <w:rPr>
          <w:sz w:val="10"/>
          <w:szCs w:val="10"/>
        </w:rPr>
        <w:t>Semieniuk</w:t>
      </w:r>
      <w:proofErr w:type="spellEnd"/>
      <w:r w:rsidRPr="00A3306D">
        <w:rPr>
          <w:sz w:val="10"/>
          <w:szCs w:val="10"/>
        </w:rPr>
        <w:t>, </w:t>
      </w:r>
      <w:hyperlink r:id="rId54" w:anchor="wcc678-bib-0133" w:history="1">
        <w:r w:rsidRPr="00A3306D">
          <w:rPr>
            <w:rStyle w:val="Hyperlink"/>
            <w:sz w:val="10"/>
            <w:szCs w:val="10"/>
          </w:rPr>
          <w:t>2017</w:t>
        </w:r>
      </w:hyperlink>
      <w:r w:rsidRPr="00A3306D">
        <w:rPr>
          <w:sz w:val="10"/>
          <w:szCs w:val="10"/>
        </w:rPr>
        <w:t>). Some policies such as differentiated prudential requirements, lending quotas, or targeted refinancing lines by the central bank regulate the financial sector directly (Campiglio et al., </w:t>
      </w:r>
      <w:hyperlink r:id="rId55" w:anchor="wcc678-bib-0039" w:history="1">
        <w:r w:rsidRPr="00A3306D">
          <w:rPr>
            <w:rStyle w:val="Hyperlink"/>
            <w:sz w:val="10"/>
            <w:szCs w:val="10"/>
          </w:rPr>
          <w:t>2018</w:t>
        </w:r>
      </w:hyperlink>
      <w:r w:rsidRPr="00A3306D">
        <w:rPr>
          <w:sz w:val="10"/>
          <w:szCs w:val="10"/>
        </w:rPr>
        <w:t>; Volz, </w:t>
      </w:r>
      <w:hyperlink r:id="rId56" w:anchor="wcc678-bib-0211" w:history="1">
        <w:r w:rsidRPr="00A3306D">
          <w:rPr>
            <w:rStyle w:val="Hyperlink"/>
            <w:sz w:val="10"/>
            <w:szCs w:val="10"/>
          </w:rPr>
          <w:t>2017</w:t>
        </w:r>
      </w:hyperlink>
      <w:r w:rsidRPr="00A3306D">
        <w:rPr>
          <w:sz w:val="10"/>
          <w:szCs w:val="10"/>
        </w:rPr>
        <w:t>). It is important not to confuse the policy here seeking to accelerate the transition (mitigation policy) with policy aimed at stabilizing the financial system, which we review in the next section.</w:t>
      </w:r>
    </w:p>
    <w:p w14:paraId="79D1CDCE" w14:textId="77777777" w:rsidR="00A64D3B" w:rsidRPr="00A3306D" w:rsidRDefault="00A64D3B" w:rsidP="00A64D3B">
      <w:pPr>
        <w:rPr>
          <w:sz w:val="10"/>
        </w:rPr>
      </w:pPr>
      <w:r w:rsidRPr="00A3306D">
        <w:rPr>
          <w:sz w:val="10"/>
        </w:rPr>
        <w:t xml:space="preserve">4.1.2 </w:t>
      </w:r>
      <w:r w:rsidRPr="00A3306D">
        <w:rPr>
          <w:rStyle w:val="Emphasis"/>
        </w:rPr>
        <w:t>Technological change</w:t>
      </w:r>
    </w:p>
    <w:p w14:paraId="00D15352" w14:textId="77777777" w:rsidR="00A64D3B" w:rsidRPr="00A3306D" w:rsidRDefault="00A64D3B" w:rsidP="00A64D3B">
      <w:pPr>
        <w:rPr>
          <w:sz w:val="10"/>
        </w:rPr>
      </w:pPr>
      <w:r w:rsidRPr="00A3306D">
        <w:rPr>
          <w:rStyle w:val="StyleUnderline"/>
        </w:rPr>
        <w:t>Cost-saving technological innovations</w:t>
      </w:r>
      <w:r w:rsidRPr="00A3306D">
        <w:rPr>
          <w:sz w:val="10"/>
        </w:rPr>
        <w:t xml:space="preserve">, possibly incentivized by earlier climate policies, </w:t>
      </w:r>
      <w:r w:rsidRPr="00A3306D">
        <w:rPr>
          <w:rStyle w:val="StyleUnderline"/>
        </w:rPr>
        <w:t xml:space="preserve">further </w:t>
      </w:r>
      <w:r w:rsidRPr="00A3306D">
        <w:rPr>
          <w:rStyle w:val="Emphasis"/>
        </w:rPr>
        <w:t>lower the prices</w:t>
      </w:r>
      <w:r w:rsidRPr="00A3306D">
        <w:rPr>
          <w:sz w:val="10"/>
        </w:rPr>
        <w:t xml:space="preserve"> of low-carbon technologies (</w:t>
      </w:r>
      <w:proofErr w:type="spellStart"/>
      <w:r w:rsidRPr="00A3306D">
        <w:rPr>
          <w:sz w:val="10"/>
        </w:rPr>
        <w:t>Kavlak</w:t>
      </w:r>
      <w:proofErr w:type="spellEnd"/>
      <w:r w:rsidRPr="00A3306D">
        <w:rPr>
          <w:sz w:val="10"/>
        </w:rPr>
        <w:t xml:space="preserve">, McNerney, &amp; </w:t>
      </w:r>
      <w:proofErr w:type="spellStart"/>
      <w:r w:rsidRPr="00A3306D">
        <w:rPr>
          <w:sz w:val="10"/>
        </w:rPr>
        <w:t>Trancik</w:t>
      </w:r>
      <w:proofErr w:type="spellEnd"/>
      <w:r w:rsidRPr="00A3306D">
        <w:rPr>
          <w:sz w:val="10"/>
        </w:rPr>
        <w:t>, </w:t>
      </w:r>
      <w:hyperlink r:id="rId57" w:anchor="wcc678-bib-0121" w:history="1">
        <w:r w:rsidRPr="00A3306D">
          <w:rPr>
            <w:rStyle w:val="Hyperlink"/>
            <w:sz w:val="10"/>
          </w:rPr>
          <w:t>2018</w:t>
        </w:r>
      </w:hyperlink>
      <w:r w:rsidRPr="00A3306D">
        <w:rPr>
          <w:sz w:val="10"/>
        </w:rPr>
        <w:t xml:space="preserve">; </w:t>
      </w:r>
      <w:proofErr w:type="spellStart"/>
      <w:r w:rsidRPr="00A3306D">
        <w:rPr>
          <w:sz w:val="10"/>
        </w:rPr>
        <w:t>Nemet</w:t>
      </w:r>
      <w:proofErr w:type="spellEnd"/>
      <w:r w:rsidRPr="00A3306D">
        <w:rPr>
          <w:sz w:val="10"/>
        </w:rPr>
        <w:t>, </w:t>
      </w:r>
      <w:hyperlink r:id="rId58" w:anchor="wcc678-bib-0152" w:history="1">
        <w:r w:rsidRPr="00A3306D">
          <w:rPr>
            <w:rStyle w:val="Hyperlink"/>
            <w:sz w:val="10"/>
          </w:rPr>
          <w:t>2019</w:t>
        </w:r>
      </w:hyperlink>
      <w:r w:rsidRPr="00A3306D">
        <w:rPr>
          <w:sz w:val="10"/>
        </w:rPr>
        <w:t>). This is a nonlinear process often approximated by s-curves of adoption (Rogers, </w:t>
      </w:r>
      <w:hyperlink r:id="rId59" w:anchor="wcc678-bib-0174" w:history="1">
        <w:r w:rsidRPr="00A3306D">
          <w:rPr>
            <w:rStyle w:val="Hyperlink"/>
            <w:sz w:val="10"/>
          </w:rPr>
          <w:t>2003</w:t>
        </w:r>
      </w:hyperlink>
      <w:r w:rsidRPr="00A3306D">
        <w:rPr>
          <w:sz w:val="10"/>
        </w:rPr>
        <w:t xml:space="preserve">). </w:t>
      </w:r>
      <w:r w:rsidRPr="00A3306D">
        <w:rPr>
          <w:rStyle w:val="StyleUnderline"/>
        </w:rPr>
        <w:t xml:space="preserve">The cheaper a new technology becomes, the more </w:t>
      </w:r>
      <w:r w:rsidRPr="00A3306D">
        <w:rPr>
          <w:rStyle w:val="Emphasis"/>
        </w:rPr>
        <w:t>widely it is used</w:t>
      </w:r>
      <w:r w:rsidRPr="00A3306D">
        <w:rPr>
          <w:rStyle w:val="StyleUnderline"/>
        </w:rPr>
        <w:t xml:space="preserve">, and through </w:t>
      </w:r>
      <w:r w:rsidRPr="00A3306D">
        <w:rPr>
          <w:rStyle w:val="Emphasis"/>
        </w:rPr>
        <w:t>scale</w:t>
      </w:r>
      <w:r w:rsidRPr="00A3306D">
        <w:rPr>
          <w:rStyle w:val="StyleUnderline"/>
        </w:rPr>
        <w:t xml:space="preserve"> and </w:t>
      </w:r>
      <w:r w:rsidRPr="00A3306D">
        <w:rPr>
          <w:rStyle w:val="Emphasis"/>
        </w:rPr>
        <w:t>learning effects</w:t>
      </w:r>
      <w:r w:rsidRPr="00A3306D">
        <w:rPr>
          <w:rStyle w:val="StyleUnderline"/>
        </w:rPr>
        <w:t xml:space="preserve"> becomes even </w:t>
      </w:r>
      <w:r w:rsidRPr="00A3306D">
        <w:rPr>
          <w:rStyle w:val="Emphasis"/>
        </w:rPr>
        <w:t>cheaper</w:t>
      </w:r>
      <w:r w:rsidRPr="00A3306D">
        <w:rPr>
          <w:sz w:val="10"/>
        </w:rPr>
        <w:t xml:space="preserve">, </w:t>
      </w:r>
      <w:r w:rsidRPr="00A3306D">
        <w:rPr>
          <w:rStyle w:val="StyleUnderline"/>
        </w:rPr>
        <w:t>until it emerges as the “</w:t>
      </w:r>
      <w:r w:rsidRPr="00A3306D">
        <w:rPr>
          <w:rStyle w:val="Emphasis"/>
        </w:rPr>
        <w:t>new normal</w:t>
      </w:r>
      <w:r w:rsidRPr="00A3306D">
        <w:rPr>
          <w:rStyle w:val="StyleUnderline"/>
        </w:rPr>
        <w:t>”</w:t>
      </w:r>
      <w:r w:rsidRPr="00A3306D">
        <w:rPr>
          <w:sz w:val="10"/>
        </w:rPr>
        <w:t xml:space="preserve"> (Arthur, </w:t>
      </w:r>
      <w:hyperlink r:id="rId60" w:anchor="wcc678-bib-0006" w:history="1">
        <w:r w:rsidRPr="00A3306D">
          <w:rPr>
            <w:rStyle w:val="Hyperlink"/>
            <w:sz w:val="10"/>
          </w:rPr>
          <w:t>1989</w:t>
        </w:r>
      </w:hyperlink>
      <w:r w:rsidRPr="00A3306D">
        <w:rPr>
          <w:sz w:val="10"/>
        </w:rPr>
        <w:t>), altering the technological paradigm (</w:t>
      </w:r>
      <w:proofErr w:type="spellStart"/>
      <w:r w:rsidRPr="00A3306D">
        <w:rPr>
          <w:sz w:val="10"/>
        </w:rPr>
        <w:t>Dosi</w:t>
      </w:r>
      <w:proofErr w:type="spellEnd"/>
      <w:r w:rsidRPr="00A3306D">
        <w:rPr>
          <w:sz w:val="10"/>
        </w:rPr>
        <w:t>, </w:t>
      </w:r>
      <w:hyperlink r:id="rId61" w:anchor="wcc678-bib-0073" w:history="1">
        <w:r w:rsidRPr="00A3306D">
          <w:rPr>
            <w:rStyle w:val="Hyperlink"/>
            <w:sz w:val="10"/>
          </w:rPr>
          <w:t>1982</w:t>
        </w:r>
      </w:hyperlink>
      <w:r w:rsidRPr="00A3306D">
        <w:rPr>
          <w:sz w:val="10"/>
        </w:rPr>
        <w:t xml:space="preserve">). </w:t>
      </w:r>
      <w:r w:rsidRPr="00A3306D">
        <w:rPr>
          <w:rStyle w:val="StyleUnderline"/>
        </w:rPr>
        <w:t>Structural change between technologies and the change</w:t>
      </w:r>
      <w:r w:rsidRPr="00A3306D">
        <w:rPr>
          <w:sz w:val="10"/>
        </w:rPr>
        <w:t xml:space="preserve"> in the ratio of relative demand </w:t>
      </w:r>
      <w:r w:rsidRPr="00A3306D">
        <w:rPr>
          <w:rStyle w:val="StyleUnderline"/>
        </w:rPr>
        <w:t xml:space="preserve">can thus </w:t>
      </w:r>
      <w:r w:rsidRPr="00A3306D">
        <w:rPr>
          <w:rStyle w:val="Emphasis"/>
        </w:rPr>
        <w:t>accelerate over time</w:t>
      </w:r>
      <w:r w:rsidRPr="00A3306D">
        <w:rPr>
          <w:sz w:val="10"/>
        </w:rPr>
        <w:t>, which has led to underestimating the rate of adoption of low-carbon technologies (</w:t>
      </w:r>
      <w:proofErr w:type="spellStart"/>
      <w:r w:rsidRPr="00A3306D">
        <w:rPr>
          <w:sz w:val="10"/>
        </w:rPr>
        <w:t>Creutzig</w:t>
      </w:r>
      <w:proofErr w:type="spellEnd"/>
      <w:r w:rsidRPr="00A3306D">
        <w:rPr>
          <w:sz w:val="10"/>
        </w:rPr>
        <w:t xml:space="preserve"> et al., </w:t>
      </w:r>
      <w:hyperlink r:id="rId62" w:anchor="wcc678-bib-0055" w:history="1">
        <w:r w:rsidRPr="00A3306D">
          <w:rPr>
            <w:rStyle w:val="Hyperlink"/>
            <w:sz w:val="10"/>
          </w:rPr>
          <w:t>2017</w:t>
        </w:r>
      </w:hyperlink>
      <w:r w:rsidRPr="00A3306D">
        <w:rPr>
          <w:sz w:val="10"/>
        </w:rPr>
        <w:t>). Since technology diffusion self-reinforces and evolves endogenously, once set in train, it can contribute substantially to price changes even without any new policy changes. As a new socio-technical regime gradually establishes itself, it requires decreasing amounts of external support to diffuse further (Geels, </w:t>
      </w:r>
      <w:hyperlink r:id="rId63" w:anchor="wcc678-bib-0094" w:history="1">
        <w:r w:rsidRPr="00A3306D">
          <w:rPr>
            <w:rStyle w:val="Hyperlink"/>
            <w:sz w:val="10"/>
          </w:rPr>
          <w:t>2002</w:t>
        </w:r>
      </w:hyperlink>
      <w:r w:rsidRPr="00A3306D">
        <w:rPr>
          <w:sz w:val="10"/>
        </w:rPr>
        <w:t xml:space="preserve">). Technological trajectories can also influence policy by opening up policy space through newly affordable alternatives (Schmidt &amp; </w:t>
      </w:r>
      <w:proofErr w:type="spellStart"/>
      <w:r w:rsidRPr="00A3306D">
        <w:rPr>
          <w:sz w:val="10"/>
        </w:rPr>
        <w:t>Sewerin</w:t>
      </w:r>
      <w:proofErr w:type="spellEnd"/>
      <w:r w:rsidRPr="00A3306D">
        <w:rPr>
          <w:sz w:val="10"/>
        </w:rPr>
        <w:t>, </w:t>
      </w:r>
      <w:hyperlink r:id="rId64" w:anchor="wcc678-bib-0181" w:history="1">
        <w:r w:rsidRPr="00A3306D">
          <w:rPr>
            <w:rStyle w:val="Hyperlink"/>
            <w:sz w:val="10"/>
          </w:rPr>
          <w:t>2017</w:t>
        </w:r>
      </w:hyperlink>
      <w:r w:rsidRPr="00A3306D">
        <w:rPr>
          <w:sz w:val="10"/>
        </w:rPr>
        <w:t>) and closing it down through path dependencies (Fouquet, </w:t>
      </w:r>
      <w:hyperlink r:id="rId65" w:anchor="wcc678-bib-0085" w:history="1">
        <w:r w:rsidRPr="00A3306D">
          <w:rPr>
            <w:rStyle w:val="Hyperlink"/>
            <w:sz w:val="10"/>
          </w:rPr>
          <w:t>2016</w:t>
        </w:r>
      </w:hyperlink>
      <w:r w:rsidRPr="00A3306D">
        <w:rPr>
          <w:sz w:val="10"/>
        </w:rPr>
        <w:t>). Conversely, of course, policies and the politics behind them influence which technologies are developed and deployed (Stirling, </w:t>
      </w:r>
      <w:hyperlink r:id="rId66" w:anchor="wcc678-bib-0193" w:history="1">
        <w:r w:rsidRPr="00A3306D">
          <w:rPr>
            <w:rStyle w:val="Hyperlink"/>
            <w:sz w:val="10"/>
          </w:rPr>
          <w:t>2014</w:t>
        </w:r>
      </w:hyperlink>
      <w:r w:rsidRPr="00A3306D">
        <w:rPr>
          <w:sz w:val="10"/>
        </w:rPr>
        <w:t>).</w:t>
      </w:r>
    </w:p>
    <w:p w14:paraId="79763173" w14:textId="77777777" w:rsidR="00A64D3B" w:rsidRPr="00A3306D" w:rsidRDefault="00A64D3B" w:rsidP="00A64D3B">
      <w:pPr>
        <w:rPr>
          <w:sz w:val="10"/>
        </w:rPr>
      </w:pPr>
      <w:r w:rsidRPr="00A3306D">
        <w:rPr>
          <w:sz w:val="10"/>
        </w:rPr>
        <w:t xml:space="preserve">4.1.3 </w:t>
      </w:r>
      <w:r w:rsidRPr="00A3306D">
        <w:rPr>
          <w:rStyle w:val="Emphasis"/>
        </w:rPr>
        <w:t>Preference change</w:t>
      </w:r>
    </w:p>
    <w:p w14:paraId="4653FF9D" w14:textId="77777777" w:rsidR="00A64D3B" w:rsidRPr="00A3306D" w:rsidRDefault="00A64D3B" w:rsidP="00A64D3B">
      <w:pPr>
        <w:rPr>
          <w:sz w:val="10"/>
        </w:rPr>
      </w:pPr>
      <w:r w:rsidRPr="00A3306D">
        <w:rPr>
          <w:rStyle w:val="Emphasis"/>
        </w:rPr>
        <w:t>Buyers’ preferences</w:t>
      </w:r>
      <w:r w:rsidRPr="00A3306D">
        <w:rPr>
          <w:rStyle w:val="StyleUnderline"/>
        </w:rPr>
        <w:t xml:space="preserve"> can drive demand and prices</w:t>
      </w:r>
      <w:r w:rsidRPr="00A3306D">
        <w:rPr>
          <w:sz w:val="10"/>
        </w:rPr>
        <w:t xml:space="preserve">. </w:t>
      </w:r>
      <w:r w:rsidRPr="00A3306D">
        <w:rPr>
          <w:rStyle w:val="StyleUnderline"/>
        </w:rPr>
        <w:t xml:space="preserve">Preferences are </w:t>
      </w:r>
      <w:r w:rsidRPr="00A3306D">
        <w:rPr>
          <w:rStyle w:val="Emphasis"/>
        </w:rPr>
        <w:t>endogenous to institutions</w:t>
      </w:r>
      <w:r w:rsidRPr="00A3306D">
        <w:rPr>
          <w:rStyle w:val="StyleUnderline"/>
        </w:rPr>
        <w:t xml:space="preserve"> and their changes</w:t>
      </w:r>
      <w:r w:rsidRPr="00A3306D">
        <w:rPr>
          <w:sz w:val="10"/>
        </w:rPr>
        <w:t xml:space="preserve"> (Bowles, </w:t>
      </w:r>
      <w:hyperlink r:id="rId67" w:anchor="wcc678-bib-0024" w:history="1">
        <w:r w:rsidRPr="00A3306D">
          <w:rPr>
            <w:rStyle w:val="Hyperlink"/>
            <w:sz w:val="10"/>
          </w:rPr>
          <w:t>1998</w:t>
        </w:r>
      </w:hyperlink>
      <w:r w:rsidRPr="00A3306D">
        <w:rPr>
          <w:sz w:val="10"/>
        </w:rPr>
        <w:t>) and as more people use a technology, network effects may accelerate further adoption (McShane, Bradlow, &amp; Berger, </w:t>
      </w:r>
      <w:hyperlink r:id="rId68" w:anchor="wcc678-bib-0137" w:history="1">
        <w:r w:rsidRPr="00A3306D">
          <w:rPr>
            <w:rStyle w:val="Hyperlink"/>
            <w:sz w:val="10"/>
          </w:rPr>
          <w:t>2012</w:t>
        </w:r>
      </w:hyperlink>
      <w:r w:rsidRPr="00A3306D">
        <w:rPr>
          <w:sz w:val="10"/>
        </w:rPr>
        <w:t xml:space="preserve">; </w:t>
      </w:r>
      <w:proofErr w:type="spellStart"/>
      <w:r w:rsidRPr="00A3306D">
        <w:rPr>
          <w:sz w:val="10"/>
        </w:rPr>
        <w:t>Pettifor</w:t>
      </w:r>
      <w:proofErr w:type="spellEnd"/>
      <w:r w:rsidRPr="00A3306D">
        <w:rPr>
          <w:sz w:val="10"/>
        </w:rPr>
        <w:t xml:space="preserve">, Wilson, </w:t>
      </w:r>
      <w:proofErr w:type="spellStart"/>
      <w:r w:rsidRPr="00A3306D">
        <w:rPr>
          <w:sz w:val="10"/>
        </w:rPr>
        <w:t>Axsen</w:t>
      </w:r>
      <w:proofErr w:type="spellEnd"/>
      <w:r w:rsidRPr="00A3306D">
        <w:rPr>
          <w:sz w:val="10"/>
        </w:rPr>
        <w:t xml:space="preserve">, </w:t>
      </w:r>
      <w:proofErr w:type="spellStart"/>
      <w:r w:rsidRPr="00A3306D">
        <w:rPr>
          <w:sz w:val="10"/>
        </w:rPr>
        <w:t>Abrahamse</w:t>
      </w:r>
      <w:proofErr w:type="spellEnd"/>
      <w:r w:rsidRPr="00A3306D">
        <w:rPr>
          <w:sz w:val="10"/>
        </w:rPr>
        <w:t xml:space="preserve">, &amp; </w:t>
      </w:r>
      <w:proofErr w:type="spellStart"/>
      <w:r w:rsidRPr="00A3306D">
        <w:rPr>
          <w:sz w:val="10"/>
        </w:rPr>
        <w:t>Anable</w:t>
      </w:r>
      <w:proofErr w:type="spellEnd"/>
      <w:r w:rsidRPr="00A3306D">
        <w:rPr>
          <w:sz w:val="10"/>
        </w:rPr>
        <w:t>, </w:t>
      </w:r>
      <w:hyperlink r:id="rId69" w:anchor="wcc678-bib-0160" w:history="1">
        <w:r w:rsidRPr="00A3306D">
          <w:rPr>
            <w:rStyle w:val="Hyperlink"/>
            <w:sz w:val="10"/>
          </w:rPr>
          <w:t>2017</w:t>
        </w:r>
      </w:hyperlink>
      <w:r w:rsidRPr="00A3306D">
        <w:rPr>
          <w:sz w:val="10"/>
        </w:rPr>
        <w:t xml:space="preserve">). Through their </w:t>
      </w:r>
      <w:r w:rsidRPr="00A3306D">
        <w:rPr>
          <w:rStyle w:val="Emphasis"/>
        </w:rPr>
        <w:t>demand-pull effect</w:t>
      </w:r>
      <w:r w:rsidRPr="00A3306D">
        <w:rPr>
          <w:rStyle w:val="StyleUnderline"/>
        </w:rPr>
        <w:t xml:space="preserve">, preferences can also affect the </w:t>
      </w:r>
      <w:r w:rsidRPr="00A3306D">
        <w:rPr>
          <w:rStyle w:val="Emphasis"/>
        </w:rPr>
        <w:t>pace</w:t>
      </w:r>
      <w:r w:rsidRPr="00A3306D">
        <w:rPr>
          <w:rStyle w:val="StyleUnderline"/>
        </w:rPr>
        <w:t xml:space="preserve"> and </w:t>
      </w:r>
      <w:r w:rsidRPr="00A3306D">
        <w:rPr>
          <w:rStyle w:val="Emphasis"/>
        </w:rPr>
        <w:t>direction</w:t>
      </w:r>
      <w:r w:rsidRPr="00A3306D">
        <w:rPr>
          <w:rStyle w:val="StyleUnderline"/>
        </w:rPr>
        <w:t xml:space="preserve"> of technological </w:t>
      </w:r>
      <w:r w:rsidRPr="00A3306D">
        <w:rPr>
          <w:sz w:val="10"/>
        </w:rPr>
        <w:t xml:space="preserve">change, which can interact with government procurement policies (Boon &amp; </w:t>
      </w:r>
      <w:proofErr w:type="spellStart"/>
      <w:r w:rsidRPr="00A3306D">
        <w:rPr>
          <w:sz w:val="10"/>
        </w:rPr>
        <w:t>Edler</w:t>
      </w:r>
      <w:proofErr w:type="spellEnd"/>
      <w:r w:rsidRPr="00A3306D">
        <w:rPr>
          <w:sz w:val="10"/>
        </w:rPr>
        <w:t>, </w:t>
      </w:r>
      <w:hyperlink r:id="rId70" w:anchor="wcc678-bib-0022" w:history="1">
        <w:r w:rsidRPr="00A3306D">
          <w:rPr>
            <w:rStyle w:val="Hyperlink"/>
            <w:sz w:val="10"/>
          </w:rPr>
          <w:t>2018</w:t>
        </w:r>
      </w:hyperlink>
      <w:r w:rsidRPr="00A3306D">
        <w:rPr>
          <w:sz w:val="10"/>
        </w:rPr>
        <w:t xml:space="preserve">). Moving beyond private consumption choices, </w:t>
      </w:r>
      <w:r w:rsidRPr="00A3306D">
        <w:rPr>
          <w:rStyle w:val="StyleUnderline"/>
        </w:rPr>
        <w:t xml:space="preserve">preference changes can stir </w:t>
      </w:r>
      <w:r w:rsidRPr="00A3306D">
        <w:rPr>
          <w:rStyle w:val="Emphasis"/>
        </w:rPr>
        <w:t>political movements</w:t>
      </w:r>
      <w:r w:rsidRPr="00A3306D">
        <w:rPr>
          <w:sz w:val="10"/>
        </w:rPr>
        <w:t xml:space="preserve">, </w:t>
      </w:r>
      <w:r w:rsidRPr="00A3306D">
        <w:rPr>
          <w:rStyle w:val="StyleUnderline"/>
        </w:rPr>
        <w:t xml:space="preserve">putting broader </w:t>
      </w:r>
      <w:r w:rsidRPr="00A3306D">
        <w:rPr>
          <w:rStyle w:val="Emphasis"/>
        </w:rPr>
        <w:t>pressure</w:t>
      </w:r>
      <w:r w:rsidRPr="00A3306D">
        <w:rPr>
          <w:rStyle w:val="StyleUnderline"/>
        </w:rPr>
        <w:t xml:space="preserve"> on </w:t>
      </w:r>
      <w:r w:rsidRPr="00A3306D">
        <w:rPr>
          <w:rStyle w:val="Emphasis"/>
        </w:rPr>
        <w:t>policy making</w:t>
      </w:r>
      <w:r w:rsidRPr="00A3306D">
        <w:rPr>
          <w:rStyle w:val="StyleUnderline"/>
        </w:rPr>
        <w:t xml:space="preserve"> and changing what is </w:t>
      </w:r>
      <w:r w:rsidRPr="00A3306D">
        <w:rPr>
          <w:rStyle w:val="Emphasis"/>
        </w:rPr>
        <w:t>politically feasible</w:t>
      </w:r>
      <w:r w:rsidRPr="00A3306D">
        <w:rPr>
          <w:sz w:val="10"/>
        </w:rPr>
        <w:t>.</w:t>
      </w:r>
      <w:hyperlink r:id="rId71" w:anchor="wcc678-note-0008" w:tooltip="Link to note" w:history="1">
        <w:r w:rsidRPr="00A3306D">
          <w:rPr>
            <w:rStyle w:val="Hyperlink"/>
            <w:sz w:val="10"/>
          </w:rPr>
          <w:t>6</w:t>
        </w:r>
      </w:hyperlink>
      <w:r w:rsidRPr="00A3306D">
        <w:rPr>
          <w:sz w:val="10"/>
        </w:rPr>
        <w:t> The public mobilization against nuclear fission provides a cautionary story for other technologies (</w:t>
      </w:r>
      <w:proofErr w:type="spellStart"/>
      <w:r w:rsidRPr="00A3306D">
        <w:rPr>
          <w:sz w:val="10"/>
        </w:rPr>
        <w:t>Boudet</w:t>
      </w:r>
      <w:proofErr w:type="spellEnd"/>
      <w:r w:rsidRPr="00A3306D">
        <w:rPr>
          <w:sz w:val="10"/>
        </w:rPr>
        <w:t>, </w:t>
      </w:r>
      <w:hyperlink r:id="rId72" w:anchor="wcc678-bib-0023" w:history="1">
        <w:r w:rsidRPr="00A3306D">
          <w:rPr>
            <w:rStyle w:val="Hyperlink"/>
            <w:sz w:val="10"/>
          </w:rPr>
          <w:t>2019</w:t>
        </w:r>
      </w:hyperlink>
      <w:r w:rsidRPr="00A3306D">
        <w:rPr>
          <w:sz w:val="10"/>
        </w:rPr>
        <w:t>). Therefore, changes in preferences can lead both to price changes and quantity restrictions.</w:t>
      </w:r>
    </w:p>
    <w:p w14:paraId="1F821290" w14:textId="77777777" w:rsidR="00A64D3B" w:rsidRPr="00A3306D" w:rsidRDefault="00A64D3B" w:rsidP="00A64D3B">
      <w:pPr>
        <w:rPr>
          <w:sz w:val="10"/>
          <w:szCs w:val="10"/>
        </w:rPr>
      </w:pPr>
      <w:r w:rsidRPr="00A3306D">
        <w:rPr>
          <w:sz w:val="10"/>
          <w:szCs w:val="10"/>
        </w:rPr>
        <w:t>4.2 Transition costs</w:t>
      </w:r>
    </w:p>
    <w:p w14:paraId="5C0EE0B3" w14:textId="77777777" w:rsidR="00A64D3B" w:rsidRPr="00A3306D" w:rsidRDefault="00A64D3B" w:rsidP="00A64D3B">
      <w:pPr>
        <w:rPr>
          <w:sz w:val="10"/>
        </w:rPr>
      </w:pPr>
      <w:r w:rsidRPr="00A3306D">
        <w:rPr>
          <w:rStyle w:val="StyleUnderline"/>
        </w:rPr>
        <w:t>Transition drivers translate into transition costs</w:t>
      </w:r>
      <w:r w:rsidRPr="00A3306D">
        <w:rPr>
          <w:sz w:val="10"/>
        </w:rPr>
        <w:t xml:space="preserve"> (Figure </w:t>
      </w:r>
      <w:hyperlink r:id="rId73" w:anchor="wcc678-fig-0001" w:history="1">
        <w:r w:rsidRPr="00A3306D">
          <w:rPr>
            <w:rStyle w:val="Hyperlink"/>
            <w:sz w:val="10"/>
          </w:rPr>
          <w:t>1</w:t>
        </w:r>
      </w:hyperlink>
      <w:r w:rsidRPr="00A3306D">
        <w:rPr>
          <w:sz w:val="10"/>
        </w:rPr>
        <w:t xml:space="preserve">, box 2) </w:t>
      </w:r>
      <w:r w:rsidRPr="00A3306D">
        <w:rPr>
          <w:rStyle w:val="StyleUnderline"/>
        </w:rPr>
        <w:t>via</w:t>
      </w:r>
      <w:r w:rsidRPr="00A3306D">
        <w:rPr>
          <w:sz w:val="10"/>
        </w:rPr>
        <w:t xml:space="preserve"> two </w:t>
      </w:r>
      <w:r w:rsidRPr="00A3306D">
        <w:rPr>
          <w:rStyle w:val="Emphasis"/>
        </w:rPr>
        <w:t>transmission channels</w:t>
      </w:r>
      <w:r w:rsidRPr="00A3306D">
        <w:rPr>
          <w:sz w:val="10"/>
        </w:rPr>
        <w:t xml:space="preserve"> (Figure </w:t>
      </w:r>
      <w:hyperlink r:id="rId74" w:anchor="wcc678-fig-0001" w:history="1">
        <w:r w:rsidRPr="00A3306D">
          <w:rPr>
            <w:rStyle w:val="Hyperlink"/>
            <w:sz w:val="10"/>
          </w:rPr>
          <w:t>1</w:t>
        </w:r>
      </w:hyperlink>
      <w:r w:rsidRPr="00A3306D">
        <w:rPr>
          <w:sz w:val="10"/>
        </w:rPr>
        <w:t xml:space="preserve">, arrow A). </w:t>
      </w:r>
      <w:r w:rsidRPr="00A3306D">
        <w:rPr>
          <w:rStyle w:val="StyleUnderline"/>
        </w:rPr>
        <w:t>Price and quantity changes lead to adjustments in all sectors</w:t>
      </w:r>
      <w:r w:rsidRPr="00A3306D">
        <w:rPr>
          <w:sz w:val="10"/>
        </w:rPr>
        <w:t xml:space="preserve">, </w:t>
      </w:r>
      <w:r w:rsidRPr="00A3306D">
        <w:rPr>
          <w:rStyle w:val="StyleUnderline"/>
        </w:rPr>
        <w:t>affecting revenues</w:t>
      </w:r>
      <w:r w:rsidRPr="00A3306D">
        <w:rPr>
          <w:sz w:val="10"/>
        </w:rPr>
        <w:t xml:space="preserve"> of producers, the real income of households via unemployment and loss of earnings on investment, and state tax and state-owned enterprise revenue. </w:t>
      </w:r>
      <w:r w:rsidRPr="00A3306D">
        <w:rPr>
          <w:rStyle w:val="Emphasis"/>
        </w:rPr>
        <w:t>Fossil fuel price</w:t>
      </w:r>
      <w:r w:rsidRPr="00A3306D">
        <w:rPr>
          <w:rStyle w:val="StyleUnderline"/>
        </w:rPr>
        <w:t xml:space="preserve"> </w:t>
      </w:r>
      <w:r w:rsidRPr="00A3306D">
        <w:rPr>
          <w:rStyle w:val="Emphasis"/>
        </w:rPr>
        <w:t>changes</w:t>
      </w:r>
      <w:r w:rsidRPr="00A3306D">
        <w:rPr>
          <w:rStyle w:val="StyleUnderline"/>
        </w:rPr>
        <w:t xml:space="preserve"> can be complex</w:t>
      </w:r>
      <w:r w:rsidRPr="00A3306D">
        <w:rPr>
          <w:sz w:val="10"/>
        </w:rPr>
        <w:t xml:space="preserve"> (Box </w:t>
      </w:r>
      <w:hyperlink r:id="rId75" w:anchor="wcc678-fea-0001" w:tooltip="Link to feature" w:history="1">
        <w:r w:rsidRPr="00A3306D">
          <w:rPr>
            <w:rStyle w:val="Hyperlink"/>
            <w:sz w:val="10"/>
          </w:rPr>
          <w:t>1</w:t>
        </w:r>
      </w:hyperlink>
      <w:r w:rsidRPr="00A3306D">
        <w:rPr>
          <w:sz w:val="10"/>
        </w:rPr>
        <w:t xml:space="preserve">). But importantly, the </w:t>
      </w:r>
      <w:r w:rsidRPr="00A3306D">
        <w:rPr>
          <w:rStyle w:val="StyleUnderline"/>
        </w:rPr>
        <w:t>drivers also operate via expectations about future revenue streams</w:t>
      </w:r>
      <w:r w:rsidRPr="00A3306D">
        <w:rPr>
          <w:sz w:val="10"/>
        </w:rPr>
        <w:t xml:space="preserve">, </w:t>
      </w:r>
      <w:r w:rsidRPr="00A3306D">
        <w:rPr>
          <w:rStyle w:val="StyleUnderline"/>
        </w:rPr>
        <w:t xml:space="preserve">especially if policy and preference changes are </w:t>
      </w:r>
      <w:r w:rsidRPr="00A3306D">
        <w:rPr>
          <w:rStyle w:val="Emphasis"/>
        </w:rPr>
        <w:t>credible</w:t>
      </w:r>
      <w:r w:rsidRPr="00A3306D">
        <w:rPr>
          <w:rStyle w:val="StyleUnderline"/>
        </w:rPr>
        <w:t xml:space="preserve"> and </w:t>
      </w:r>
      <w:r w:rsidRPr="00A3306D">
        <w:rPr>
          <w:rStyle w:val="Emphasis"/>
        </w:rPr>
        <w:t>long-lasting</w:t>
      </w:r>
      <w:r w:rsidRPr="00A3306D">
        <w:rPr>
          <w:sz w:val="10"/>
        </w:rPr>
        <w:t xml:space="preserve"> (Helm, Hepburn, &amp; Mash, </w:t>
      </w:r>
      <w:hyperlink r:id="rId76" w:anchor="wcc678-bib-0105" w:history="1">
        <w:r w:rsidRPr="00A3306D">
          <w:rPr>
            <w:rStyle w:val="Hyperlink"/>
            <w:sz w:val="10"/>
          </w:rPr>
          <w:t>2003</w:t>
        </w:r>
      </w:hyperlink>
      <w:r w:rsidRPr="00A3306D">
        <w:rPr>
          <w:sz w:val="10"/>
        </w:rPr>
        <w:t>). This is not guaranteed, for example, some of the car bans discussed above lack credible enforcement mechanisms (</w:t>
      </w:r>
      <w:proofErr w:type="spellStart"/>
      <w:r w:rsidRPr="00A3306D">
        <w:rPr>
          <w:sz w:val="10"/>
        </w:rPr>
        <w:t>Plötz</w:t>
      </w:r>
      <w:proofErr w:type="spellEnd"/>
      <w:r w:rsidRPr="00A3306D">
        <w:rPr>
          <w:sz w:val="10"/>
        </w:rPr>
        <w:t xml:space="preserve">, </w:t>
      </w:r>
      <w:proofErr w:type="spellStart"/>
      <w:r w:rsidRPr="00A3306D">
        <w:rPr>
          <w:sz w:val="10"/>
        </w:rPr>
        <w:t>Axsen</w:t>
      </w:r>
      <w:proofErr w:type="spellEnd"/>
      <w:r w:rsidRPr="00A3306D">
        <w:rPr>
          <w:sz w:val="10"/>
        </w:rPr>
        <w:t xml:space="preserve">, Funke, &amp; </w:t>
      </w:r>
      <w:proofErr w:type="spellStart"/>
      <w:r w:rsidRPr="00A3306D">
        <w:rPr>
          <w:sz w:val="10"/>
        </w:rPr>
        <w:t>Gnann</w:t>
      </w:r>
      <w:proofErr w:type="spellEnd"/>
      <w:r w:rsidRPr="00A3306D">
        <w:rPr>
          <w:sz w:val="10"/>
        </w:rPr>
        <w:t>, </w:t>
      </w:r>
      <w:hyperlink r:id="rId77" w:anchor="wcc678-bib-0162" w:history="1">
        <w:r w:rsidRPr="00A3306D">
          <w:rPr>
            <w:rStyle w:val="Hyperlink"/>
            <w:sz w:val="10"/>
          </w:rPr>
          <w:t>2019</w:t>
        </w:r>
      </w:hyperlink>
      <w:r w:rsidRPr="00A3306D">
        <w:rPr>
          <w:sz w:val="10"/>
        </w:rPr>
        <w:t xml:space="preserve">), and current Nationally Determined Contributions under the Paris agreement are subject to uncertainty concerning their implementation (den </w:t>
      </w:r>
      <w:proofErr w:type="spellStart"/>
      <w:r w:rsidRPr="00A3306D">
        <w:rPr>
          <w:sz w:val="10"/>
        </w:rPr>
        <w:t>Elzen</w:t>
      </w:r>
      <w:proofErr w:type="spellEnd"/>
      <w:r w:rsidRPr="00A3306D">
        <w:rPr>
          <w:sz w:val="10"/>
        </w:rPr>
        <w:t xml:space="preserve"> et al., </w:t>
      </w:r>
      <w:hyperlink r:id="rId78" w:anchor="wcc678-bib-0063" w:history="1">
        <w:r w:rsidRPr="00A3306D">
          <w:rPr>
            <w:rStyle w:val="Hyperlink"/>
            <w:sz w:val="10"/>
          </w:rPr>
          <w:t>2019</w:t>
        </w:r>
      </w:hyperlink>
      <w:r w:rsidRPr="00A3306D">
        <w:rPr>
          <w:sz w:val="10"/>
        </w:rPr>
        <w:t xml:space="preserve">; </w:t>
      </w:r>
      <w:proofErr w:type="spellStart"/>
      <w:r w:rsidRPr="00A3306D">
        <w:rPr>
          <w:sz w:val="10"/>
        </w:rPr>
        <w:t>Pauw</w:t>
      </w:r>
      <w:proofErr w:type="spellEnd"/>
      <w:r w:rsidRPr="00A3306D">
        <w:rPr>
          <w:sz w:val="10"/>
        </w:rPr>
        <w:t>, Castro, Pickering, &amp; Bhasin, </w:t>
      </w:r>
      <w:hyperlink r:id="rId79" w:anchor="wcc678-bib-0157" w:history="1">
        <w:r w:rsidRPr="00A3306D">
          <w:rPr>
            <w:rStyle w:val="Hyperlink"/>
            <w:sz w:val="10"/>
          </w:rPr>
          <w:t>2019</w:t>
        </w:r>
      </w:hyperlink>
      <w:r w:rsidRPr="00A3306D">
        <w:rPr>
          <w:sz w:val="10"/>
        </w:rPr>
        <w:t>). However, if expectations change, asset stranding can occur.</w:t>
      </w:r>
      <w:hyperlink r:id="rId80" w:anchor="wcc678-note-0009" w:tooltip="Link to note" w:history="1">
        <w:r w:rsidRPr="00A3306D">
          <w:rPr>
            <w:rStyle w:val="Hyperlink"/>
            <w:sz w:val="10"/>
          </w:rPr>
          <w:t>7</w:t>
        </w:r>
      </w:hyperlink>
    </w:p>
    <w:p w14:paraId="41CF0A52" w14:textId="77777777" w:rsidR="00A64D3B" w:rsidRPr="00A3306D" w:rsidRDefault="00A64D3B" w:rsidP="00A64D3B">
      <w:pPr>
        <w:rPr>
          <w:sz w:val="10"/>
          <w:szCs w:val="10"/>
        </w:rPr>
      </w:pPr>
      <w:r w:rsidRPr="00A3306D">
        <w:rPr>
          <w:sz w:val="10"/>
          <w:szCs w:val="10"/>
        </w:rPr>
        <w:t>BOX 1. The effect of a carbon price on fossil fuel prices</w:t>
      </w:r>
    </w:p>
    <w:p w14:paraId="3ECBB6B8" w14:textId="77777777" w:rsidR="00A64D3B" w:rsidRPr="00A3306D" w:rsidRDefault="00A64D3B" w:rsidP="00A64D3B">
      <w:pPr>
        <w:rPr>
          <w:sz w:val="10"/>
        </w:rPr>
      </w:pPr>
      <w:r w:rsidRPr="00A3306D">
        <w:rPr>
          <w:sz w:val="10"/>
        </w:rPr>
        <w:t xml:space="preserve">A price on carbon is likely to have two opposite effects on fossil fuel prices. In the short run, consumer prices will rise as firms pass costs on to consumers, lowering demand, while producers earn less revenue per unit sold, a typical consequence of a tax increase in a partial equilibrium setting. In the long run, </w:t>
      </w:r>
      <w:r w:rsidRPr="00A3306D">
        <w:rPr>
          <w:rStyle w:val="StyleUnderline"/>
        </w:rPr>
        <w:t xml:space="preserve">cheaper low-carbon substitutes could induce an </w:t>
      </w:r>
      <w:r w:rsidRPr="00A3306D">
        <w:rPr>
          <w:rStyle w:val="Emphasis"/>
        </w:rPr>
        <w:t>accelerated structural change</w:t>
      </w:r>
      <w:r w:rsidRPr="00A3306D">
        <w:rPr>
          <w:rStyle w:val="StyleUnderline"/>
        </w:rPr>
        <w:t xml:space="preserve"> away from fossil fuels</w:t>
      </w:r>
      <w:r w:rsidRPr="00A3306D">
        <w:rPr>
          <w:sz w:val="10"/>
        </w:rPr>
        <w:t xml:space="preserve">, </w:t>
      </w:r>
      <w:r w:rsidRPr="00A3306D">
        <w:rPr>
          <w:rStyle w:val="StyleUnderline"/>
        </w:rPr>
        <w:t>which</w:t>
      </w:r>
      <w:r w:rsidRPr="00A3306D">
        <w:rPr>
          <w:sz w:val="10"/>
        </w:rPr>
        <w:t xml:space="preserve"> could </w:t>
      </w:r>
      <w:r w:rsidRPr="00A3306D">
        <w:rPr>
          <w:rStyle w:val="StyleUnderline"/>
        </w:rPr>
        <w:t>lower prices due to lack of demand and oversupply</w:t>
      </w:r>
      <w:r w:rsidRPr="00A3306D">
        <w:rPr>
          <w:sz w:val="10"/>
        </w:rPr>
        <w:t xml:space="preserve">. </w:t>
      </w:r>
      <w:r w:rsidRPr="00A3306D">
        <w:rPr>
          <w:rStyle w:val="StyleUnderline"/>
        </w:rPr>
        <w:t xml:space="preserve">If fossil fuel producers </w:t>
      </w:r>
      <w:r w:rsidRPr="00A3306D">
        <w:rPr>
          <w:rStyle w:val="Emphasis"/>
        </w:rPr>
        <w:t>expect demand not to recover</w:t>
      </w:r>
      <w:r w:rsidRPr="00A3306D">
        <w:rPr>
          <w:sz w:val="10"/>
        </w:rPr>
        <w:t xml:space="preserve"> in the long run, </w:t>
      </w:r>
      <w:r w:rsidRPr="00A3306D">
        <w:rPr>
          <w:rStyle w:val="StyleUnderline"/>
        </w:rPr>
        <w:t xml:space="preserve">they might decide to </w:t>
      </w:r>
      <w:r w:rsidRPr="00A3306D">
        <w:rPr>
          <w:rStyle w:val="Emphasis"/>
        </w:rPr>
        <w:t>flood the market</w:t>
      </w:r>
      <w:r w:rsidRPr="00A3306D">
        <w:rPr>
          <w:rStyle w:val="StyleUnderline"/>
        </w:rPr>
        <w:t xml:space="preserve"> in the </w:t>
      </w:r>
      <w:r w:rsidRPr="00A3306D">
        <w:rPr>
          <w:rStyle w:val="Emphasis"/>
        </w:rPr>
        <w:t>short-run</w:t>
      </w:r>
      <w:r w:rsidRPr="00A3306D">
        <w:rPr>
          <w:rStyle w:val="StyleUnderline"/>
        </w:rPr>
        <w:t xml:space="preserve"> in a </w:t>
      </w:r>
      <w:r w:rsidRPr="00A3306D">
        <w:rPr>
          <w:rStyle w:val="Emphasis"/>
        </w:rPr>
        <w:t>race to the bottom</w:t>
      </w:r>
      <w:r w:rsidRPr="00A3306D">
        <w:rPr>
          <w:sz w:val="10"/>
        </w:rPr>
        <w:t>, to sell whatever they can (Sinn, </w:t>
      </w:r>
      <w:hyperlink r:id="rId81" w:anchor="wcc678-bib-0189" w:history="1">
        <w:r w:rsidRPr="00A3306D">
          <w:rPr>
            <w:rStyle w:val="Hyperlink"/>
            <w:sz w:val="10"/>
          </w:rPr>
          <w:t>2008</w:t>
        </w:r>
      </w:hyperlink>
      <w:r w:rsidRPr="00A3306D">
        <w:rPr>
          <w:sz w:val="10"/>
        </w:rPr>
        <w:t>).</w:t>
      </w:r>
      <w:hyperlink r:id="rId82" w:anchor="wcc678-note-0010" w:tooltip="Link to note" w:history="1">
        <w:r w:rsidRPr="00A3306D">
          <w:rPr>
            <w:rStyle w:val="Hyperlink"/>
            <w:sz w:val="10"/>
          </w:rPr>
          <w:t>8</w:t>
        </w:r>
      </w:hyperlink>
      <w:r w:rsidRPr="00A3306D">
        <w:rPr>
          <w:sz w:val="10"/>
        </w:rPr>
        <w:t> This can also have consequences for the distribution of stranded assets, as lower-cost producers capture what is left of the declining market (Mercure et al., </w:t>
      </w:r>
      <w:hyperlink r:id="rId83" w:anchor="wcc678-bib-0142" w:history="1">
        <w:r w:rsidRPr="00A3306D">
          <w:rPr>
            <w:rStyle w:val="Hyperlink"/>
            <w:sz w:val="10"/>
          </w:rPr>
          <w:t>2018</w:t>
        </w:r>
      </w:hyperlink>
      <w:r w:rsidRPr="00A3306D">
        <w:rPr>
          <w:sz w:val="10"/>
        </w:rPr>
        <w:t>).</w:t>
      </w:r>
    </w:p>
    <w:p w14:paraId="282D7CE6" w14:textId="77777777" w:rsidR="00A64D3B" w:rsidRPr="00A3306D" w:rsidRDefault="00A64D3B" w:rsidP="00A64D3B">
      <w:pPr>
        <w:rPr>
          <w:sz w:val="10"/>
        </w:rPr>
      </w:pPr>
    </w:p>
    <w:p w14:paraId="741D450A" w14:textId="77777777" w:rsidR="00A64D3B" w:rsidRPr="00A3306D" w:rsidRDefault="00A64D3B" w:rsidP="00A64D3B">
      <w:pPr>
        <w:pStyle w:val="Heading4"/>
        <w:rPr>
          <w:rFonts w:cs="Times New Roman"/>
        </w:rPr>
      </w:pPr>
      <w:r w:rsidRPr="00A3306D">
        <w:rPr>
          <w:rFonts w:cs="Times New Roman"/>
        </w:rPr>
        <w:t xml:space="preserve">Any green-energy or climate policy links and changes oil </w:t>
      </w:r>
      <w:proofErr w:type="gramStart"/>
      <w:r w:rsidRPr="00A3306D">
        <w:rPr>
          <w:rFonts w:cs="Times New Roman"/>
        </w:rPr>
        <w:t>firms</w:t>
      </w:r>
      <w:proofErr w:type="gramEnd"/>
      <w:r w:rsidRPr="00A3306D">
        <w:rPr>
          <w:rFonts w:cs="Times New Roman"/>
        </w:rPr>
        <w:t xml:space="preserve"> decision calculus</w:t>
      </w:r>
    </w:p>
    <w:p w14:paraId="21EE8765" w14:textId="77777777" w:rsidR="00A64D3B" w:rsidRPr="00A3306D" w:rsidRDefault="00A64D3B" w:rsidP="00A64D3B">
      <w:proofErr w:type="spellStart"/>
      <w:r w:rsidRPr="00A3306D">
        <w:rPr>
          <w:rStyle w:val="Style13ptBold"/>
        </w:rPr>
        <w:t>Semieniuk</w:t>
      </w:r>
      <w:proofErr w:type="spellEnd"/>
      <w:r w:rsidRPr="00A3306D">
        <w:rPr>
          <w:rStyle w:val="Style13ptBold"/>
        </w:rPr>
        <w:t xml:space="preserve"> 21 </w:t>
      </w:r>
      <w:r w:rsidRPr="00A3306D">
        <w:t xml:space="preserve">— Gregor </w:t>
      </w:r>
      <w:proofErr w:type="spellStart"/>
      <w:r w:rsidRPr="00A3306D">
        <w:t>Semieniuk</w:t>
      </w:r>
      <w:proofErr w:type="spellEnd"/>
      <w:r w:rsidRPr="00A3306D">
        <w:t xml:space="preserve"> (Ph.D., Economics, New School for Social Research, 2015) is Assistant Research Professor at PERI and the Department of Economics at UMass Amherst. His research focuses on the energy and resource requirements of global economic growth and on the political economy of rapid, policy-induced structural change that is required for the transition to a low carbon economy. Emanuele Campiglio is Assistant Professor at the Vienna University of Economics and Business (WU), where he leads the research area in Climate Economics and Finance. Emanuele holds a B.Sc. in Economics from Bocconi University, a M.Sc. in Cooperation and International Economic Integration and a Ph.D. in Economics from the University of Pavia. He worked as macroeconomic </w:t>
      </w:r>
      <w:proofErr w:type="spellStart"/>
      <w:r w:rsidRPr="00A3306D">
        <w:t>modeller</w:t>
      </w:r>
      <w:proofErr w:type="spellEnd"/>
      <w:r w:rsidRPr="00A3306D">
        <w:t xml:space="preserve"> at the New Economics Foundation (2010-2012); as a Post-Doctoral Researcher at the LSE Grantham Research Institute (2012-2014); and as </w:t>
      </w:r>
      <w:proofErr w:type="gramStart"/>
      <w:r w:rsidRPr="00A3306D">
        <w:t>a</w:t>
      </w:r>
      <w:proofErr w:type="gramEnd"/>
      <w:r w:rsidRPr="00A3306D">
        <w:t xml:space="preserve"> LSE Fellow at the Department of Geography and Environment (2014-2016). Dr Jean-Francois Mercure is a computational scientist </w:t>
      </w:r>
      <w:proofErr w:type="gramStart"/>
      <w:r w:rsidRPr="00A3306D">
        <w:t>in the area of</w:t>
      </w:r>
      <w:proofErr w:type="gramEnd"/>
      <w:r w:rsidRPr="00A3306D">
        <w:t xml:space="preserve"> low-carbon innovation, macroeconomics, finance and climate change. He is Senior Lecturer in Global Systems, University of Exeter. His primary expertise lies in technological change dynamics and evolutionary (innovation) economics. He was formerly deputy director of the Cambridge Centre for Climate Change Mitigation Research (4CMR) and head of its energy modelling team. Initially trained in physics and complexity science, he spent the past years designing and building computational models for climate change mitigation research, as well as </w:t>
      </w:r>
      <w:proofErr w:type="spellStart"/>
      <w:r w:rsidRPr="00A3306D">
        <w:t>analysing</w:t>
      </w:r>
      <w:proofErr w:type="spellEnd"/>
      <w:r w:rsidRPr="00A3306D">
        <w:t xml:space="preserve"> the theoretical underpinnings of contemporary energy-economy models. Ulrich Volz is a Reader in Economics at SOAS University of London and Founding Director of the SOAS Centre for Sustainable Finance. He is also a Senior Research Fellow at the German Development Institute and Honorary Professor of Economics at the University of Leipzig. Neil R. Edwards, MA, PhD is Professor of Earth System Science at The Open University, UK. Neil holds a PhD in applied mathematics from the University of Leeds and an MA in mathematics from the University of Cambridge. His main research interests are in the interaction of climate and societal dynamics in the present and future, including environmental policy issues, and the interaction of climate and Earth system dynamics in the geological past. (“Low-carbon transition risks for finance” Wiley Interdisciplinary Reviews, Climate Change, Volume 12, Issue 1, January/February 2021, October 1, 2020. https://onlinelibrary.wiley.com/doi/full/10.1002/wcc.678)//JLPark</w:t>
      </w:r>
    </w:p>
    <w:p w14:paraId="56CD03C8" w14:textId="77777777" w:rsidR="00A64D3B" w:rsidRPr="00A3306D" w:rsidRDefault="00A64D3B" w:rsidP="00A64D3B">
      <w:pPr>
        <w:rPr>
          <w:sz w:val="10"/>
        </w:rPr>
      </w:pPr>
      <w:r w:rsidRPr="00A3306D">
        <w:rPr>
          <w:sz w:val="10"/>
        </w:rPr>
        <w:t xml:space="preserve">To better illustrate our theoretical framework, we conclude this section with two stylized scenarios using the concepts and channels presented above. We distinguish between: (a) a smooth orderly transition; (b) a disruptive transition. Both scenarios start from the same point. </w:t>
      </w:r>
      <w:r w:rsidRPr="00A3306D">
        <w:rPr>
          <w:rStyle w:val="Emphasis"/>
        </w:rPr>
        <w:t>Renewable electricity</w:t>
      </w:r>
      <w:r w:rsidRPr="00A3306D">
        <w:rPr>
          <w:rStyle w:val="StyleUnderline"/>
        </w:rPr>
        <w:t xml:space="preserve"> and heat, </w:t>
      </w:r>
      <w:r w:rsidRPr="00A3306D">
        <w:rPr>
          <w:rStyle w:val="Emphasis"/>
        </w:rPr>
        <w:t>low-emission</w:t>
      </w:r>
      <w:r w:rsidRPr="00A3306D">
        <w:rPr>
          <w:sz w:val="10"/>
        </w:rPr>
        <w:t xml:space="preserve"> transport, </w:t>
      </w:r>
      <w:r w:rsidRPr="00A3306D">
        <w:rPr>
          <w:rStyle w:val="Emphasis"/>
        </w:rPr>
        <w:t>energy-efficient retrofits</w:t>
      </w:r>
      <w:r w:rsidRPr="00A3306D">
        <w:rPr>
          <w:sz w:val="10"/>
        </w:rPr>
        <w:t xml:space="preserve">, </w:t>
      </w:r>
      <w:r w:rsidRPr="00A3306D">
        <w:rPr>
          <w:rStyle w:val="StyleUnderline"/>
        </w:rPr>
        <w:t>and other low</w:t>
      </w:r>
      <w:r w:rsidRPr="00A3306D">
        <w:rPr>
          <w:sz w:val="10"/>
        </w:rPr>
        <w:t xml:space="preserve">-carbon </w:t>
      </w:r>
      <w:r w:rsidRPr="00A3306D">
        <w:rPr>
          <w:rStyle w:val="StyleUnderline"/>
        </w:rPr>
        <w:t xml:space="preserve">products </w:t>
      </w:r>
      <w:r w:rsidRPr="00A3306D">
        <w:rPr>
          <w:rStyle w:val="Emphasis"/>
        </w:rPr>
        <w:t>proliferate</w:t>
      </w:r>
      <w:r w:rsidRPr="00A3306D">
        <w:rPr>
          <w:sz w:val="10"/>
        </w:rPr>
        <w:t xml:space="preserve"> as relative prices tilt in their favor, </w:t>
      </w:r>
      <w:r w:rsidRPr="00A3306D">
        <w:rPr>
          <w:rStyle w:val="StyleUnderline"/>
        </w:rPr>
        <w:t xml:space="preserve">driven by </w:t>
      </w:r>
      <w:r w:rsidRPr="00A3306D">
        <w:rPr>
          <w:rStyle w:val="Emphasis"/>
        </w:rPr>
        <w:t>climate policies</w:t>
      </w:r>
      <w:r w:rsidRPr="00A3306D">
        <w:rPr>
          <w:rStyle w:val="StyleUnderline"/>
        </w:rPr>
        <w:t xml:space="preserve">, </w:t>
      </w:r>
      <w:r w:rsidRPr="00A3306D">
        <w:rPr>
          <w:rStyle w:val="Emphasis"/>
        </w:rPr>
        <w:t>technological change</w:t>
      </w:r>
      <w:r w:rsidRPr="00A3306D">
        <w:rPr>
          <w:rStyle w:val="StyleUnderline"/>
        </w:rPr>
        <w:t xml:space="preserve">, and </w:t>
      </w:r>
      <w:r w:rsidRPr="00A3306D">
        <w:rPr>
          <w:rStyle w:val="Emphasis"/>
        </w:rPr>
        <w:t>changes in preferences</w:t>
      </w:r>
      <w:r w:rsidRPr="00A3306D">
        <w:rPr>
          <w:sz w:val="10"/>
        </w:rPr>
        <w:t xml:space="preserve"> and behavior.</w:t>
      </w:r>
    </w:p>
    <w:p w14:paraId="1217048C" w14:textId="77777777" w:rsidR="00A64D3B" w:rsidRPr="00A3306D" w:rsidRDefault="00A64D3B" w:rsidP="00A64D3B">
      <w:pPr>
        <w:rPr>
          <w:sz w:val="10"/>
        </w:rPr>
      </w:pPr>
      <w:r w:rsidRPr="00A3306D">
        <w:rPr>
          <w:rStyle w:val="StyleUnderline"/>
        </w:rPr>
        <w:t xml:space="preserve">A </w:t>
      </w:r>
      <w:r w:rsidRPr="00A3306D">
        <w:rPr>
          <w:rStyle w:val="Emphasis"/>
        </w:rPr>
        <w:t>disruptive transition</w:t>
      </w:r>
      <w:r w:rsidRPr="00A3306D">
        <w:rPr>
          <w:rStyle w:val="StyleUnderline"/>
        </w:rPr>
        <w:t xml:space="preserve"> scenario could ensue if an </w:t>
      </w:r>
      <w:r w:rsidRPr="00A3306D">
        <w:rPr>
          <w:rStyle w:val="Emphasis"/>
        </w:rPr>
        <w:t>ever-larger discrepancy</w:t>
      </w:r>
      <w:r w:rsidRPr="00A3306D">
        <w:rPr>
          <w:rStyle w:val="StyleUnderline"/>
        </w:rPr>
        <w:t xml:space="preserve"> arises</w:t>
      </w:r>
      <w:r w:rsidRPr="00A3306D">
        <w:rPr>
          <w:sz w:val="10"/>
        </w:rPr>
        <w:t xml:space="preserve"> between this direction of technological trajectory and sunset industry investment. </w:t>
      </w:r>
      <w:r w:rsidRPr="00A3306D">
        <w:rPr>
          <w:rStyle w:val="StyleUnderline"/>
        </w:rPr>
        <w:t xml:space="preserve">Firms continue developing </w:t>
      </w:r>
      <w:r w:rsidRPr="00A3306D">
        <w:rPr>
          <w:rStyle w:val="Emphasis"/>
        </w:rPr>
        <w:t>fossil reserves</w:t>
      </w:r>
      <w:r w:rsidRPr="00A3306D">
        <w:rPr>
          <w:rStyle w:val="StyleUnderline"/>
        </w:rPr>
        <w:t xml:space="preserve">, building </w:t>
      </w:r>
      <w:r w:rsidRPr="00A3306D">
        <w:rPr>
          <w:rStyle w:val="Emphasis"/>
        </w:rPr>
        <w:t>pipelines</w:t>
      </w:r>
      <w:r w:rsidRPr="00A3306D">
        <w:rPr>
          <w:rStyle w:val="StyleUnderline"/>
        </w:rPr>
        <w:t xml:space="preserve">, transformation </w:t>
      </w:r>
      <w:r w:rsidRPr="00A3306D">
        <w:rPr>
          <w:rStyle w:val="Emphasis"/>
        </w:rPr>
        <w:t>plants</w:t>
      </w:r>
      <w:r w:rsidRPr="00A3306D">
        <w:rPr>
          <w:rStyle w:val="StyleUnderline"/>
        </w:rPr>
        <w:t xml:space="preserve">, and internal </w:t>
      </w:r>
      <w:r w:rsidRPr="00A3306D">
        <w:rPr>
          <w:rStyle w:val="Emphasis"/>
        </w:rPr>
        <w:t>combustion engine factories</w:t>
      </w:r>
      <w:r w:rsidRPr="00A3306D">
        <w:rPr>
          <w:rStyle w:val="StyleUnderline"/>
        </w:rPr>
        <w:t xml:space="preserve">, possibly egged on by </w:t>
      </w:r>
      <w:r w:rsidRPr="00A3306D">
        <w:rPr>
          <w:rStyle w:val="Emphasis"/>
        </w:rPr>
        <w:t>beliefs of oil demand rebound</w:t>
      </w:r>
      <w:r w:rsidRPr="00A3306D">
        <w:rPr>
          <w:sz w:val="10"/>
        </w:rPr>
        <w:t xml:space="preserve">, that are shared by </w:t>
      </w:r>
      <w:proofErr w:type="gramStart"/>
      <w:r w:rsidRPr="00A3306D">
        <w:rPr>
          <w:sz w:val="10"/>
        </w:rPr>
        <w:t>a sufficient number of</w:t>
      </w:r>
      <w:proofErr w:type="gramEnd"/>
      <w:r w:rsidRPr="00A3306D">
        <w:rPr>
          <w:sz w:val="10"/>
        </w:rPr>
        <w:t xml:space="preserve"> financial investors. These beliefs could in turn be supported by uneven and erratic climate policies, highly publicized low-carbon technological setbacks, vested interests bound up with at least a semblance of “business as usual” in the high-carbon sectors and biased information as prominent forecasters and scenarios reinforce shared beliefs. As large investments become sunk and committed, returns do not materialize due to tougher low-carbon competition. Thus, </w:t>
      </w:r>
      <w:r w:rsidRPr="00A3306D">
        <w:rPr>
          <w:rStyle w:val="StyleUnderline"/>
        </w:rPr>
        <w:t xml:space="preserve">persistently low fossil fuel prices and insufficient demand for high carbon products </w:t>
      </w:r>
      <w:r w:rsidRPr="00A3306D">
        <w:rPr>
          <w:rStyle w:val="Emphasis"/>
        </w:rPr>
        <w:t>erode cash flows</w:t>
      </w:r>
      <w:r w:rsidRPr="00A3306D">
        <w:rPr>
          <w:rStyle w:val="StyleUnderline"/>
        </w:rPr>
        <w:t xml:space="preserve"> and </w:t>
      </w:r>
      <w:r w:rsidRPr="00A3306D">
        <w:rPr>
          <w:rStyle w:val="Emphasis"/>
        </w:rPr>
        <w:t>destabilize large balance sheets</w:t>
      </w:r>
      <w:r w:rsidRPr="00A3306D">
        <w:rPr>
          <w:sz w:val="10"/>
        </w:rPr>
        <w:t>. Stock market valuations, still reflecting the belief of a high-carbon future, become vulnerable to sudden changes in expectations.</w:t>
      </w:r>
    </w:p>
    <w:p w14:paraId="18163020" w14:textId="77777777" w:rsidR="00A64D3B" w:rsidRPr="00A3306D" w:rsidRDefault="00A64D3B" w:rsidP="00A64D3B"/>
    <w:p w14:paraId="2640F71F" w14:textId="77777777" w:rsidR="00A64D3B" w:rsidRPr="00A3306D" w:rsidRDefault="00A64D3B" w:rsidP="00A64D3B">
      <w:pPr>
        <w:pStyle w:val="Heading4"/>
        <w:rPr>
          <w:rFonts w:cs="Times New Roman"/>
        </w:rPr>
      </w:pPr>
      <w:r w:rsidRPr="00A3306D">
        <w:rPr>
          <w:rFonts w:cs="Times New Roman"/>
        </w:rPr>
        <w:t>Transitions away from fossil fuel trigger asset stranding and a confidence crisis</w:t>
      </w:r>
    </w:p>
    <w:p w14:paraId="25551C48" w14:textId="77777777" w:rsidR="00A64D3B" w:rsidRPr="00A3306D" w:rsidRDefault="00A64D3B" w:rsidP="00A64D3B">
      <w:proofErr w:type="spellStart"/>
      <w:r w:rsidRPr="00A3306D">
        <w:rPr>
          <w:rStyle w:val="Style13ptBold"/>
        </w:rPr>
        <w:t>Semieniuk</w:t>
      </w:r>
      <w:proofErr w:type="spellEnd"/>
      <w:r w:rsidRPr="00A3306D">
        <w:rPr>
          <w:rStyle w:val="Style13ptBold"/>
        </w:rPr>
        <w:t xml:space="preserve"> 21 </w:t>
      </w:r>
      <w:r w:rsidRPr="00A3306D">
        <w:t xml:space="preserve">— Gregor </w:t>
      </w:r>
      <w:proofErr w:type="spellStart"/>
      <w:r w:rsidRPr="00A3306D">
        <w:t>Semieniuk</w:t>
      </w:r>
      <w:proofErr w:type="spellEnd"/>
      <w:r w:rsidRPr="00A3306D">
        <w:t xml:space="preserve"> (Ph.D., Economics, New School for Social Research, 2015) is Assistant Research Professor at PERI and the Department of Economics at UMass Amherst. His research focuses on the energy and resource requirements of global economic growth and on the political economy of rapid, policy-induced structural change that is required for the transition to a low carbon economy. Emanuele Campiglio is Assistant Professor at the Vienna University of Economics and Business (WU), where he leads the research area in Climate Economics and Finance. Emanuele holds a B.Sc. in Economics from Bocconi University, a M.Sc. in Cooperation and International Economic Integration and a Ph.D. in Economics from the University of Pavia. He worked as macroeconomic </w:t>
      </w:r>
      <w:proofErr w:type="spellStart"/>
      <w:r w:rsidRPr="00A3306D">
        <w:t>modeller</w:t>
      </w:r>
      <w:proofErr w:type="spellEnd"/>
      <w:r w:rsidRPr="00A3306D">
        <w:t xml:space="preserve"> at the New Economics Foundation (2010-2012); as a Post-Doctoral Researcher at the LSE Grantham Research Institute (2012-2014); and as </w:t>
      </w:r>
      <w:proofErr w:type="gramStart"/>
      <w:r w:rsidRPr="00A3306D">
        <w:t>a</w:t>
      </w:r>
      <w:proofErr w:type="gramEnd"/>
      <w:r w:rsidRPr="00A3306D">
        <w:t xml:space="preserve"> LSE Fellow at the Department of Geography and Environment (2014-2016). Dr Jean-Francois Mercure is a computational scientist </w:t>
      </w:r>
      <w:proofErr w:type="gramStart"/>
      <w:r w:rsidRPr="00A3306D">
        <w:t>in the area of</w:t>
      </w:r>
      <w:proofErr w:type="gramEnd"/>
      <w:r w:rsidRPr="00A3306D">
        <w:t xml:space="preserve"> low-carbon innovation, macroeconomics, finance and climate change. He is Senior Lecturer in Global Systems, University of Exeter. His primary expertise lies in technological change dynamics and evolutionary (innovation) economics. He was formerly deputy director of the Cambridge Centre for Climate Change Mitigation Research (4CMR) and head of its energy modelling team. Initially trained in physics and complexity science, he spent the past years designing and building computational models for climate change mitigation research, as well as </w:t>
      </w:r>
      <w:proofErr w:type="spellStart"/>
      <w:r w:rsidRPr="00A3306D">
        <w:t>analysing</w:t>
      </w:r>
      <w:proofErr w:type="spellEnd"/>
      <w:r w:rsidRPr="00A3306D">
        <w:t xml:space="preserve"> the theoretical underpinnings of contemporary energy-economy models. Ulrich Volz is a Reader in Economics at SOAS University of London and Founding Director of the SOAS Centre for Sustainable Finance. He is also a Senior Research Fellow at the German Development Institute and Honorary Professor of Economics at the University of Leipzig. Neil R. Edwards, MA, PhD is Professor of Earth System Science at The Open University, UK. Neil holds a PhD in applied mathematics from the University of Leeds and an MA in mathematics from the University of Cambridge. His main research interests are in the interaction of climate and societal dynamics in the present and future, including environmental policy issues, and the interaction of climate and Earth system dynamics in the geological past. (“Low-carbon transition risks for finance” Wiley Interdisciplinary Reviews, Climate Change, Volume 12, Issue 1, January/February 2021, October 1, 2020. https://onlinelibrary.wiley.com/doi/full/10.1002/wcc.678)//JLPark</w:t>
      </w:r>
    </w:p>
    <w:p w14:paraId="4D2ABC97" w14:textId="77777777" w:rsidR="00A64D3B" w:rsidRPr="00A3306D" w:rsidRDefault="00A64D3B" w:rsidP="00A64D3B">
      <w:pPr>
        <w:rPr>
          <w:sz w:val="10"/>
        </w:rPr>
      </w:pPr>
      <w:r w:rsidRPr="00A3306D">
        <w:rPr>
          <w:rStyle w:val="StyleUnderline"/>
        </w:rPr>
        <w:t xml:space="preserve">Low-carbon transition risks for finance arise from the </w:t>
      </w:r>
      <w:r w:rsidRPr="00A3306D">
        <w:rPr>
          <w:rStyle w:val="Emphasis"/>
        </w:rPr>
        <w:t>abrupt structural change</w:t>
      </w:r>
      <w:r w:rsidRPr="00A3306D">
        <w:rPr>
          <w:rStyle w:val="StyleUnderline"/>
        </w:rPr>
        <w:t xml:space="preserve"> toward low-carbon industries that </w:t>
      </w:r>
      <w:r w:rsidRPr="00A3306D">
        <w:rPr>
          <w:rStyle w:val="Emphasis"/>
        </w:rPr>
        <w:t>alters expectations</w:t>
      </w:r>
      <w:r w:rsidRPr="00A3306D">
        <w:rPr>
          <w:rStyle w:val="StyleUnderline"/>
        </w:rPr>
        <w:t xml:space="preserve"> about </w:t>
      </w:r>
      <w:r w:rsidRPr="00A3306D">
        <w:rPr>
          <w:rStyle w:val="Emphasis"/>
        </w:rPr>
        <w:t>future revenue streams</w:t>
      </w:r>
      <w:r w:rsidRPr="00A3306D">
        <w:rPr>
          <w:rStyle w:val="StyleUnderline"/>
        </w:rPr>
        <w:t xml:space="preserve"> in high-carbon industries</w:t>
      </w:r>
      <w:r w:rsidRPr="00A3306D">
        <w:rPr>
          <w:sz w:val="10"/>
        </w:rPr>
        <w:t>. A comprehensive theoretical framework explaining such sunset industry systemic risks for finance has hitherto been lacking because the theoretical and historical literature has tended to focus instead on historically more important risks from sunrise industries. Current academic research into transition risks tends to address either the real-economy structural change, or the financial impact, but does not typically connect the two. We contribute to the conceptual understanding of transition risks by developing a consistent theoretical framework of the drivers, transmission channels, and impacts of the phase-out of carbon-intensive industries on the financial system.</w:t>
      </w:r>
    </w:p>
    <w:p w14:paraId="7B91BCCD" w14:textId="77777777" w:rsidR="00A64D3B" w:rsidRPr="00A3306D" w:rsidRDefault="00A64D3B" w:rsidP="00A64D3B">
      <w:pPr>
        <w:rPr>
          <w:sz w:val="10"/>
        </w:rPr>
      </w:pPr>
      <w:r w:rsidRPr="00A3306D">
        <w:rPr>
          <w:rStyle w:val="StyleUnderline"/>
        </w:rPr>
        <w:t xml:space="preserve">High-carbon industries could abruptly become </w:t>
      </w:r>
      <w:r w:rsidRPr="00A3306D">
        <w:rPr>
          <w:rStyle w:val="Emphasis"/>
        </w:rPr>
        <w:t>uncompetitive</w:t>
      </w:r>
      <w:r w:rsidRPr="00A3306D">
        <w:rPr>
          <w:rStyle w:val="StyleUnderline"/>
        </w:rPr>
        <w:t xml:space="preserve"> due to a </w:t>
      </w:r>
      <w:r w:rsidRPr="00A3306D">
        <w:rPr>
          <w:rStyle w:val="Emphasis"/>
        </w:rPr>
        <w:t>rapid change</w:t>
      </w:r>
      <w:r w:rsidRPr="00A3306D">
        <w:rPr>
          <w:rStyle w:val="StyleUnderline"/>
        </w:rPr>
        <w:t xml:space="preserve"> in </w:t>
      </w:r>
      <w:r w:rsidRPr="00A3306D">
        <w:rPr>
          <w:rStyle w:val="Emphasis"/>
        </w:rPr>
        <w:t>climate-mitigation policy</w:t>
      </w:r>
      <w:r w:rsidRPr="00A3306D">
        <w:rPr>
          <w:sz w:val="10"/>
        </w:rPr>
        <w:t xml:space="preserve">, low-carbon </w:t>
      </w:r>
      <w:r w:rsidRPr="00A3306D">
        <w:rPr>
          <w:rStyle w:val="StyleUnderline"/>
        </w:rPr>
        <w:t>technology or preferences</w:t>
      </w:r>
      <w:r w:rsidRPr="00A3306D">
        <w:rPr>
          <w:sz w:val="10"/>
        </w:rPr>
        <w:t xml:space="preserve">, </w:t>
      </w:r>
      <w:r w:rsidRPr="00A3306D">
        <w:rPr>
          <w:rStyle w:val="StyleUnderline"/>
        </w:rPr>
        <w:t>or a widespread change in expectations</w:t>
      </w:r>
      <w:r w:rsidRPr="00A3306D">
        <w:rPr>
          <w:sz w:val="10"/>
        </w:rPr>
        <w:t xml:space="preserve"> of their impacts. </w:t>
      </w:r>
      <w:r w:rsidRPr="00A3306D">
        <w:rPr>
          <w:rStyle w:val="StyleUnderline"/>
        </w:rPr>
        <w:t xml:space="preserve">These transition drivers cause </w:t>
      </w:r>
      <w:r w:rsidRPr="00A3306D">
        <w:rPr>
          <w:rStyle w:val="Emphasis"/>
        </w:rPr>
        <w:t>physical assets</w:t>
      </w:r>
      <w:r w:rsidRPr="00A3306D">
        <w:rPr>
          <w:rStyle w:val="StyleUnderline"/>
        </w:rPr>
        <w:t xml:space="preserve"> to lose their </w:t>
      </w:r>
      <w:r w:rsidRPr="00A3306D">
        <w:rPr>
          <w:rStyle w:val="Emphasis"/>
        </w:rPr>
        <w:t>ability to generate revenue</w:t>
      </w:r>
      <w:r w:rsidRPr="00A3306D">
        <w:rPr>
          <w:sz w:val="10"/>
        </w:rPr>
        <w:t xml:space="preserve">, </w:t>
      </w:r>
      <w:r w:rsidRPr="00A3306D">
        <w:rPr>
          <w:rStyle w:val="StyleUnderline"/>
        </w:rPr>
        <w:t xml:space="preserve">and if this is </w:t>
      </w:r>
      <w:r w:rsidRPr="00A3306D">
        <w:rPr>
          <w:rStyle w:val="Emphasis"/>
        </w:rPr>
        <w:t>unanticipated</w:t>
      </w:r>
      <w:r w:rsidRPr="00A3306D">
        <w:rPr>
          <w:rStyle w:val="StyleUnderline"/>
        </w:rPr>
        <w:t>, they become stranded</w:t>
      </w:r>
      <w:r w:rsidRPr="00A3306D">
        <w:rPr>
          <w:sz w:val="10"/>
        </w:rPr>
        <w:t xml:space="preserve">. </w:t>
      </w:r>
      <w:r w:rsidRPr="00A3306D">
        <w:rPr>
          <w:rStyle w:val="StyleUnderline"/>
        </w:rPr>
        <w:t xml:space="preserve">Asset stranding combines with other </w:t>
      </w:r>
      <w:r w:rsidRPr="00A3306D">
        <w:rPr>
          <w:rStyle w:val="Emphasis"/>
        </w:rPr>
        <w:t>transition costs</w:t>
      </w:r>
      <w:r w:rsidRPr="00A3306D">
        <w:rPr>
          <w:rStyle w:val="StyleUnderline"/>
        </w:rPr>
        <w:t xml:space="preserve">, notably </w:t>
      </w:r>
      <w:r w:rsidRPr="00A3306D">
        <w:rPr>
          <w:rStyle w:val="Emphasis"/>
        </w:rPr>
        <w:t>unemployment</w:t>
      </w:r>
      <w:r w:rsidRPr="00A3306D">
        <w:rPr>
          <w:rStyle w:val="StyleUnderline"/>
        </w:rPr>
        <w:t xml:space="preserve">, </w:t>
      </w:r>
      <w:r w:rsidRPr="00A3306D">
        <w:rPr>
          <w:rStyle w:val="Emphasis"/>
        </w:rPr>
        <w:t>losses in profits</w:t>
      </w:r>
      <w:r w:rsidRPr="00A3306D">
        <w:rPr>
          <w:rStyle w:val="StyleUnderline"/>
        </w:rPr>
        <w:t xml:space="preserve">, and reductions in </w:t>
      </w:r>
      <w:r w:rsidRPr="00A3306D">
        <w:rPr>
          <w:rStyle w:val="Emphasis"/>
        </w:rPr>
        <w:t>real incom</w:t>
      </w:r>
      <w:r w:rsidRPr="00A3306D">
        <w:rPr>
          <w:rStyle w:val="StyleUnderline"/>
        </w:rPr>
        <w:t>es from price changes</w:t>
      </w:r>
      <w:r w:rsidRPr="00A3306D">
        <w:rPr>
          <w:sz w:val="10"/>
        </w:rPr>
        <w:t xml:space="preserve"> that </w:t>
      </w:r>
      <w:r w:rsidRPr="00A3306D">
        <w:rPr>
          <w:rStyle w:val="StyleUnderline"/>
        </w:rPr>
        <w:t xml:space="preserve">generate </w:t>
      </w:r>
      <w:r w:rsidRPr="00A3306D">
        <w:rPr>
          <w:rStyle w:val="Emphasis"/>
        </w:rPr>
        <w:t>significant risks for portfolio losses</w:t>
      </w:r>
      <w:r w:rsidRPr="00A3306D">
        <w:rPr>
          <w:sz w:val="10"/>
        </w:rPr>
        <w:t xml:space="preserve"> and debt default. Financial actors might become unable to service their own debt and obligations, creating loss propagation within the financial network. </w:t>
      </w:r>
      <w:r w:rsidRPr="00A3306D">
        <w:rPr>
          <w:rStyle w:val="StyleUnderline"/>
        </w:rPr>
        <w:t xml:space="preserve">The adverse impact of credit tightening and </w:t>
      </w:r>
      <w:r w:rsidRPr="00A3306D">
        <w:rPr>
          <w:rStyle w:val="Emphasis"/>
        </w:rPr>
        <w:t>lack of confidence</w:t>
      </w:r>
      <w:r w:rsidRPr="00A3306D">
        <w:rPr>
          <w:sz w:val="10"/>
        </w:rPr>
        <w:t xml:space="preserve"> as well as the direct impact of transition costs on the macroeconomy, </w:t>
      </w:r>
      <w:r w:rsidRPr="00A3306D">
        <w:rPr>
          <w:rStyle w:val="StyleUnderline"/>
        </w:rPr>
        <w:t>could lead to a</w:t>
      </w:r>
      <w:r w:rsidRPr="00A3306D">
        <w:rPr>
          <w:sz w:val="10"/>
        </w:rPr>
        <w:t xml:space="preserve"> general economic </w:t>
      </w:r>
      <w:r w:rsidRPr="00A3306D">
        <w:rPr>
          <w:rStyle w:val="Emphasis"/>
        </w:rPr>
        <w:t>crisis</w:t>
      </w:r>
      <w:r w:rsidRPr="00A3306D">
        <w:rPr>
          <w:sz w:val="10"/>
        </w:rPr>
        <w:t xml:space="preserve"> with further risks for finance. None of this suggests that financial markets would be better off without or with a limited transition: delaying climate-change action would only necessitate an even more rapid and potentially more damaging transition in the future, while exposure to physical risks under unmitigated climate change would be drastically increased. Targeted financial policies, however, can dampen some transition risks by direct regulation of the financial sector.</w:t>
      </w:r>
    </w:p>
    <w:p w14:paraId="2104FD69" w14:textId="77777777" w:rsidR="00A64D3B" w:rsidRPr="00A3306D" w:rsidRDefault="00A64D3B" w:rsidP="00A64D3B"/>
    <w:p w14:paraId="577A5F36" w14:textId="77777777" w:rsidR="00A64D3B" w:rsidRPr="00A3306D" w:rsidRDefault="00A64D3B" w:rsidP="00A64D3B"/>
    <w:p w14:paraId="0CA3920E" w14:textId="77777777" w:rsidR="00A64D3B" w:rsidRPr="00A3306D" w:rsidRDefault="00A64D3B" w:rsidP="00A64D3B">
      <w:pPr>
        <w:pStyle w:val="Heading3"/>
        <w:rPr>
          <w:rFonts w:cs="Times New Roman"/>
        </w:rPr>
      </w:pPr>
      <w:r w:rsidRPr="00A3306D">
        <w:rPr>
          <w:rFonts w:cs="Times New Roman"/>
        </w:rPr>
        <w:t>2NC — Link: RFS</w:t>
      </w:r>
    </w:p>
    <w:p w14:paraId="7A26EB17" w14:textId="77777777" w:rsidR="00A64D3B" w:rsidRPr="00A3306D" w:rsidRDefault="00A64D3B" w:rsidP="00A64D3B">
      <w:pPr>
        <w:pStyle w:val="Heading4"/>
        <w:rPr>
          <w:rFonts w:cs="Times New Roman"/>
        </w:rPr>
      </w:pPr>
      <w:r w:rsidRPr="00A3306D">
        <w:rPr>
          <w:rFonts w:cs="Times New Roman"/>
        </w:rPr>
        <w:t xml:space="preserve">America is oil dependent, a massive consumer, the plan causes energy dependence and definitely links, and it’s not a thumper because it assumes further and massive renewable development which is caused by the </w:t>
      </w:r>
      <w:proofErr w:type="gramStart"/>
      <w:r w:rsidRPr="00A3306D">
        <w:rPr>
          <w:rFonts w:cs="Times New Roman"/>
        </w:rPr>
        <w:t>plan</w:t>
      </w:r>
      <w:proofErr w:type="gramEnd"/>
    </w:p>
    <w:p w14:paraId="4215C08D" w14:textId="77777777" w:rsidR="00A64D3B" w:rsidRPr="00A3306D" w:rsidRDefault="00A64D3B" w:rsidP="00A64D3B">
      <w:r w:rsidRPr="00A3306D">
        <w:rPr>
          <w:rStyle w:val="Style13ptBold"/>
        </w:rPr>
        <w:t xml:space="preserve">2AC </w:t>
      </w:r>
      <w:proofErr w:type="spellStart"/>
      <w:r w:rsidRPr="00A3306D">
        <w:rPr>
          <w:rStyle w:val="Style13ptBold"/>
        </w:rPr>
        <w:t>Buis</w:t>
      </w:r>
      <w:proofErr w:type="spellEnd"/>
      <w:r w:rsidRPr="00A3306D">
        <w:rPr>
          <w:rStyle w:val="Style13ptBold"/>
        </w:rPr>
        <w:t xml:space="preserve"> 13</w:t>
      </w:r>
      <w:r w:rsidRPr="00A3306D">
        <w:t xml:space="preserve"> — Tom </w:t>
      </w:r>
      <w:proofErr w:type="spellStart"/>
      <w:r w:rsidRPr="00A3306D">
        <w:t>Buis</w:t>
      </w:r>
      <w:proofErr w:type="spellEnd"/>
      <w:r w:rsidRPr="00A3306D">
        <w:t xml:space="preserve"> is a former President of the American National Farmers Union and served as CEO of Growth Energy until 2015. Before moving to NFU, </w:t>
      </w:r>
      <w:proofErr w:type="spellStart"/>
      <w:r w:rsidRPr="00A3306D">
        <w:t>Buis</w:t>
      </w:r>
      <w:proofErr w:type="spellEnd"/>
      <w:r w:rsidRPr="00A3306D">
        <w:t xml:space="preserve"> served as the Senior Agriculture Policy Advisor for Senate Majority Leader Tom Daschle. (“Only Renewable Fuels Like Ethanol Can Keep U.S. From Oil Dependence,” Roll Call, 10/25/13, </w:t>
      </w:r>
      <w:bookmarkStart w:id="35" w:name="_Hlk75785816"/>
      <w:r w:rsidRPr="00A3306D">
        <w:fldChar w:fldCharType="begin"/>
      </w:r>
      <w:r w:rsidRPr="00A3306D">
        <w:instrText xml:space="preserve"> HYPERLINK "https://www.rollcall.com/2013/10/25/only-renewable-fuels-like-ethanol-can-keep-u-s-from-oil-dependence-commentary/)//" </w:instrText>
      </w:r>
      <w:r w:rsidRPr="00A3306D">
        <w:fldChar w:fldCharType="separate"/>
      </w:r>
      <w:r w:rsidRPr="00A3306D">
        <w:rPr>
          <w:rStyle w:val="Hyperlink"/>
        </w:rPr>
        <w:t>https://www.rollcall.com/2013/10/25/only-renewable-fuels-like-ethanol-can-keep-u-s-from-oil-dependence-commentary/</w:t>
      </w:r>
      <w:bookmarkEnd w:id="35"/>
      <w:r w:rsidRPr="00A3306D">
        <w:rPr>
          <w:rStyle w:val="Hyperlink"/>
        </w:rPr>
        <w:t>)//</w:t>
      </w:r>
      <w:r w:rsidRPr="00A3306D">
        <w:fldChar w:fldCharType="end"/>
      </w:r>
      <w:r w:rsidRPr="00A3306D">
        <w:t>JLPark</w:t>
      </w:r>
    </w:p>
    <w:p w14:paraId="5788A9FA" w14:textId="77777777" w:rsidR="00A64D3B" w:rsidRPr="00A3306D" w:rsidRDefault="00A64D3B" w:rsidP="00A64D3B">
      <w:pPr>
        <w:rPr>
          <w:sz w:val="10"/>
        </w:rPr>
      </w:pPr>
      <w:r w:rsidRPr="00A3306D">
        <w:rPr>
          <w:sz w:val="10"/>
        </w:rPr>
        <w:t xml:space="preserve">Four decades later we are still exposed to oil shocks, </w:t>
      </w:r>
      <w:proofErr w:type="gramStart"/>
      <w:r w:rsidRPr="00A3306D">
        <w:rPr>
          <w:sz w:val="10"/>
        </w:rPr>
        <w:t>disruption</w:t>
      </w:r>
      <w:proofErr w:type="gramEnd"/>
      <w:r w:rsidRPr="00A3306D">
        <w:rPr>
          <w:sz w:val="10"/>
        </w:rPr>
        <w:t xml:space="preserve"> and price hikes — because even </w:t>
      </w:r>
      <w:r w:rsidRPr="00A3306D">
        <w:rPr>
          <w:rStyle w:val="StyleUnderline"/>
          <w:highlight w:val="cyan"/>
        </w:rPr>
        <w:t xml:space="preserve">after </w:t>
      </w:r>
      <w:r w:rsidRPr="00A3306D">
        <w:rPr>
          <w:rStyle w:val="Emphasis"/>
          <w:highlight w:val="cyan"/>
        </w:rPr>
        <w:t>40 years</w:t>
      </w:r>
      <w:r w:rsidRPr="00A3306D">
        <w:rPr>
          <w:sz w:val="10"/>
        </w:rPr>
        <w:t xml:space="preserve">, </w:t>
      </w:r>
      <w:r w:rsidRPr="00A3306D">
        <w:rPr>
          <w:rStyle w:val="StyleUnderline"/>
        </w:rPr>
        <w:t xml:space="preserve">we still overwhelmingly </w:t>
      </w:r>
      <w:r w:rsidRPr="00A3306D">
        <w:rPr>
          <w:rStyle w:val="StyleUnderline"/>
          <w:highlight w:val="cyan"/>
        </w:rPr>
        <w:t xml:space="preserve">rely on </w:t>
      </w:r>
      <w:r w:rsidRPr="00A3306D">
        <w:rPr>
          <w:rStyle w:val="Emphasis"/>
          <w:highlight w:val="cyan"/>
        </w:rPr>
        <w:t>one source of fuel</w:t>
      </w:r>
      <w:r w:rsidRPr="00A3306D">
        <w:rPr>
          <w:rStyle w:val="StyleUnderline"/>
          <w:highlight w:val="cyan"/>
        </w:rPr>
        <w:t xml:space="preserve">: </w:t>
      </w:r>
      <w:r w:rsidRPr="00A3306D">
        <w:rPr>
          <w:rStyle w:val="Emphasis"/>
          <w:sz w:val="24"/>
          <w:szCs w:val="24"/>
          <w:highlight w:val="cyan"/>
        </w:rPr>
        <w:t>oil</w:t>
      </w:r>
      <w:r w:rsidRPr="00A3306D">
        <w:rPr>
          <w:sz w:val="10"/>
        </w:rPr>
        <w:t xml:space="preserve">. During that </w:t>
      </w:r>
      <w:proofErr w:type="gramStart"/>
      <w:r w:rsidRPr="00A3306D">
        <w:rPr>
          <w:sz w:val="10"/>
        </w:rPr>
        <w:t>time</w:t>
      </w:r>
      <w:proofErr w:type="gramEnd"/>
      <w:r w:rsidRPr="00A3306D">
        <w:rPr>
          <w:sz w:val="10"/>
        </w:rPr>
        <w:t xml:space="preserve"> we’ve experienced price shock after price shock due to unrest and instability in the Middle East. Egypt, Libya, Saudi Arabia, Kuwait, Iraq, Iran and now Syria — all unstable oil-producing nations in a region where even the slightest disruptions can have a drastic ripple effect on the supply and price of oil. Ultimately </w:t>
      </w:r>
      <w:r w:rsidRPr="00A3306D">
        <w:rPr>
          <w:rStyle w:val="StyleUnderline"/>
        </w:rPr>
        <w:t xml:space="preserve">the </w:t>
      </w:r>
      <w:r w:rsidRPr="00A3306D">
        <w:rPr>
          <w:rStyle w:val="StyleUnderline"/>
          <w:highlight w:val="cyan"/>
        </w:rPr>
        <w:t>America</w:t>
      </w:r>
      <w:r w:rsidRPr="00A3306D">
        <w:rPr>
          <w:sz w:val="10"/>
        </w:rPr>
        <w:t>n consumer</w:t>
      </w:r>
      <w:r w:rsidRPr="00A3306D">
        <w:rPr>
          <w:rStyle w:val="StyleUnderline"/>
        </w:rPr>
        <w:t xml:space="preserve"> </w:t>
      </w:r>
      <w:r w:rsidRPr="00A3306D">
        <w:rPr>
          <w:rStyle w:val="StyleUnderline"/>
          <w:highlight w:val="cyan"/>
        </w:rPr>
        <w:t xml:space="preserve">is </w:t>
      </w:r>
      <w:r w:rsidRPr="00A3306D">
        <w:rPr>
          <w:rStyle w:val="Emphasis"/>
          <w:highlight w:val="cyan"/>
        </w:rPr>
        <w:t>stuck footing the bill</w:t>
      </w:r>
      <w:r w:rsidRPr="00A3306D">
        <w:rPr>
          <w:rStyle w:val="StyleUnderline"/>
        </w:rPr>
        <w:t xml:space="preserve"> for an antiquated energy policy </w:t>
      </w:r>
      <w:r w:rsidRPr="00A3306D">
        <w:rPr>
          <w:rStyle w:val="StyleUnderline"/>
          <w:highlight w:val="cyan"/>
        </w:rPr>
        <w:t xml:space="preserve">that is </w:t>
      </w:r>
      <w:r w:rsidRPr="00A3306D">
        <w:rPr>
          <w:rStyle w:val="Emphasis"/>
          <w:highlight w:val="cyan"/>
        </w:rPr>
        <w:t>reliant on others</w:t>
      </w:r>
      <w:r w:rsidRPr="00A3306D">
        <w:rPr>
          <w:sz w:val="10"/>
        </w:rPr>
        <w:t>.</w:t>
      </w:r>
    </w:p>
    <w:p w14:paraId="30EDC3F9" w14:textId="77777777" w:rsidR="00A64D3B" w:rsidRPr="00A3306D" w:rsidRDefault="00A64D3B" w:rsidP="00A64D3B">
      <w:pPr>
        <w:rPr>
          <w:sz w:val="10"/>
          <w:szCs w:val="10"/>
        </w:rPr>
      </w:pPr>
      <w:r w:rsidRPr="00A3306D">
        <w:rPr>
          <w:sz w:val="10"/>
          <w:szCs w:val="10"/>
        </w:rPr>
        <w:t>Wars have been fought, trillions of dollars have been spent to protect the flow of oil, and trillions more of our wealth has been transferred to foreign nations. But most important is the number of precious lives of American soldiers lost because of our addiction to foreign oil.</w:t>
      </w:r>
    </w:p>
    <w:p w14:paraId="2C83ED5E" w14:textId="77777777" w:rsidR="00A64D3B" w:rsidRPr="00A3306D" w:rsidRDefault="00A64D3B" w:rsidP="00A64D3B">
      <w:pPr>
        <w:rPr>
          <w:sz w:val="10"/>
          <w:szCs w:val="10"/>
        </w:rPr>
      </w:pPr>
      <w:r w:rsidRPr="00A3306D">
        <w:rPr>
          <w:sz w:val="10"/>
          <w:szCs w:val="10"/>
        </w:rPr>
        <w:t xml:space="preserve">In reflecting on this anniversary, we should recognize that </w:t>
      </w:r>
      <w:proofErr w:type="gramStart"/>
      <w:r w:rsidRPr="00A3306D">
        <w:rPr>
          <w:sz w:val="10"/>
          <w:szCs w:val="10"/>
        </w:rPr>
        <w:t>it’s</w:t>
      </w:r>
      <w:proofErr w:type="gramEnd"/>
      <w:r w:rsidRPr="00A3306D">
        <w:rPr>
          <w:sz w:val="10"/>
          <w:szCs w:val="10"/>
        </w:rPr>
        <w:t xml:space="preserve"> futile to put all of our eggs in one basket — what we need is a diverse policy that helps shield us from the price hikes, supply shortages, shocks and whims of foreign governments.</w:t>
      </w:r>
    </w:p>
    <w:p w14:paraId="5C35F4AE" w14:textId="77777777" w:rsidR="00A64D3B" w:rsidRPr="00A3306D" w:rsidRDefault="00A64D3B" w:rsidP="00A64D3B">
      <w:pPr>
        <w:rPr>
          <w:sz w:val="10"/>
        </w:rPr>
      </w:pPr>
      <w:r w:rsidRPr="00A3306D">
        <w:rPr>
          <w:rStyle w:val="StyleUnderline"/>
        </w:rPr>
        <w:t xml:space="preserve">Currently </w:t>
      </w:r>
      <w:r w:rsidRPr="00A3306D">
        <w:rPr>
          <w:rStyle w:val="StyleUnderline"/>
          <w:highlight w:val="cyan"/>
        </w:rPr>
        <w:t xml:space="preserve">there is a </w:t>
      </w:r>
      <w:r w:rsidRPr="00A3306D">
        <w:rPr>
          <w:rStyle w:val="Emphasis"/>
          <w:highlight w:val="cyan"/>
        </w:rPr>
        <w:t xml:space="preserve">massive gap </w:t>
      </w:r>
      <w:r w:rsidRPr="00A3306D">
        <w:rPr>
          <w:rStyle w:val="StyleUnderline"/>
          <w:highlight w:val="cyan"/>
        </w:rPr>
        <w:t>in</w:t>
      </w:r>
      <w:r w:rsidRPr="00A3306D">
        <w:rPr>
          <w:rStyle w:val="StyleUnderline"/>
        </w:rPr>
        <w:t xml:space="preserve"> what Americans </w:t>
      </w:r>
      <w:r w:rsidRPr="00A3306D">
        <w:rPr>
          <w:rStyle w:val="Emphasis"/>
          <w:highlight w:val="cyan"/>
        </w:rPr>
        <w:t>consume</w:t>
      </w:r>
      <w:r w:rsidRPr="00A3306D">
        <w:rPr>
          <w:rStyle w:val="StyleUnderline"/>
          <w:highlight w:val="cyan"/>
        </w:rPr>
        <w:t xml:space="preserve"> compared to</w:t>
      </w:r>
      <w:r w:rsidRPr="00A3306D">
        <w:rPr>
          <w:rStyle w:val="StyleUnderline"/>
        </w:rPr>
        <w:t xml:space="preserve"> what we </w:t>
      </w:r>
      <w:r w:rsidRPr="00A3306D">
        <w:rPr>
          <w:rStyle w:val="Emphasis"/>
          <w:highlight w:val="cyan"/>
        </w:rPr>
        <w:t>produce</w:t>
      </w:r>
      <w:r w:rsidRPr="00A3306D">
        <w:rPr>
          <w:sz w:val="10"/>
        </w:rPr>
        <w:t xml:space="preserve"> domestically. This leaves us no choice but to continue to throw ourselves and our nation’s security interests at the mercy of those who are frequently at odds with the policy interests and values of western society.</w:t>
      </w:r>
    </w:p>
    <w:p w14:paraId="1CF8A6A2" w14:textId="77777777" w:rsidR="00A64D3B" w:rsidRPr="00A3306D" w:rsidRDefault="00A64D3B" w:rsidP="00A64D3B">
      <w:pPr>
        <w:rPr>
          <w:sz w:val="10"/>
        </w:rPr>
      </w:pPr>
      <w:r w:rsidRPr="00A3306D">
        <w:rPr>
          <w:sz w:val="10"/>
        </w:rPr>
        <w:t xml:space="preserve">The most recent data shows total U.S. oil consumption at a whopping 18.5 million barrels per day and domestic production at 6.48 million barrels per day. So, even during what has been described as a renaissance of domestic energy production at home with new techniques, we are only producing slightly more than one-third of what we consume each day. </w:t>
      </w:r>
      <w:r w:rsidRPr="00A3306D">
        <w:rPr>
          <w:rStyle w:val="StyleUnderline"/>
        </w:rPr>
        <w:t>This is simply not sustainable</w:t>
      </w:r>
      <w:r w:rsidRPr="00A3306D">
        <w:rPr>
          <w:sz w:val="10"/>
        </w:rPr>
        <w:t>.</w:t>
      </w:r>
    </w:p>
    <w:p w14:paraId="0A1D4C27" w14:textId="77777777" w:rsidR="00A64D3B" w:rsidRPr="00A3306D" w:rsidRDefault="00A64D3B" w:rsidP="00A64D3B">
      <w:pPr>
        <w:rPr>
          <w:sz w:val="10"/>
        </w:rPr>
      </w:pPr>
      <w:r w:rsidRPr="00A3306D">
        <w:rPr>
          <w:sz w:val="10"/>
        </w:rPr>
        <w:t xml:space="preserve">The price of oil continues to rise and, </w:t>
      </w:r>
      <w:proofErr w:type="gramStart"/>
      <w:r w:rsidRPr="00A3306D">
        <w:rPr>
          <w:sz w:val="10"/>
        </w:rPr>
        <w:t>what’s</w:t>
      </w:r>
      <w:proofErr w:type="gramEnd"/>
      <w:r w:rsidRPr="00A3306D">
        <w:rPr>
          <w:sz w:val="10"/>
        </w:rPr>
        <w:t xml:space="preserve"> more, </w:t>
      </w:r>
      <w:r w:rsidRPr="00A3306D">
        <w:rPr>
          <w:rStyle w:val="Emphasis"/>
          <w:highlight w:val="cyan"/>
        </w:rPr>
        <w:t>oil is a global market</w:t>
      </w:r>
      <w:r w:rsidRPr="00A3306D">
        <w:rPr>
          <w:sz w:val="10"/>
        </w:rPr>
        <w:t>, so regardless of our domestic production there is nothing we can do to control the price domestically. At the end of the day OPEC is still setting the price. Oil still costs more than $100 per barrel and America still spends $1 billion per day for oil imports. As a result, gas prices remain high and so do the profits of oil companies.</w:t>
      </w:r>
    </w:p>
    <w:p w14:paraId="20FF2998" w14:textId="77777777" w:rsidR="00A64D3B" w:rsidRPr="00A3306D" w:rsidRDefault="00A64D3B" w:rsidP="00A64D3B">
      <w:pPr>
        <w:rPr>
          <w:rStyle w:val="StyleUnderline"/>
        </w:rPr>
      </w:pPr>
      <w:r w:rsidRPr="00A3306D">
        <w:rPr>
          <w:rStyle w:val="StyleUnderline"/>
        </w:rPr>
        <w:t>There is a</w:t>
      </w:r>
      <w:r w:rsidRPr="00A3306D">
        <w:rPr>
          <w:sz w:val="10"/>
        </w:rPr>
        <w:t xml:space="preserve"> better </w:t>
      </w:r>
      <w:r w:rsidRPr="00A3306D">
        <w:rPr>
          <w:rStyle w:val="StyleUnderline"/>
        </w:rPr>
        <w:t>way</w:t>
      </w:r>
      <w:r w:rsidRPr="00A3306D">
        <w:rPr>
          <w:sz w:val="10"/>
        </w:rPr>
        <w:t xml:space="preserve">, one </w:t>
      </w:r>
      <w:r w:rsidRPr="00A3306D">
        <w:rPr>
          <w:rStyle w:val="StyleUnderline"/>
        </w:rPr>
        <w:t xml:space="preserve">that allows us to achieve </w:t>
      </w:r>
      <w:r w:rsidRPr="00A3306D">
        <w:rPr>
          <w:rStyle w:val="Emphasis"/>
          <w:highlight w:val="cyan"/>
        </w:rPr>
        <w:t>energy independence</w:t>
      </w:r>
      <w:r w:rsidRPr="00A3306D">
        <w:rPr>
          <w:sz w:val="10"/>
        </w:rPr>
        <w:t xml:space="preserve"> while continuing to produce energy domestically: </w:t>
      </w:r>
      <w:r w:rsidRPr="00A3306D">
        <w:rPr>
          <w:rStyle w:val="Emphasis"/>
          <w:highlight w:val="cyan"/>
        </w:rPr>
        <w:t>renewable fuels</w:t>
      </w:r>
      <w:r w:rsidRPr="00A3306D">
        <w:rPr>
          <w:rStyle w:val="StyleUnderline"/>
        </w:rPr>
        <w:t>.</w:t>
      </w:r>
    </w:p>
    <w:p w14:paraId="77EB733F" w14:textId="77777777" w:rsidR="00A64D3B" w:rsidRPr="00A3306D" w:rsidRDefault="00A64D3B" w:rsidP="00A64D3B">
      <w:pPr>
        <w:rPr>
          <w:sz w:val="10"/>
        </w:rPr>
      </w:pPr>
      <w:r w:rsidRPr="00A3306D">
        <w:rPr>
          <w:sz w:val="10"/>
        </w:rPr>
        <w:t xml:space="preserve">However, just as we have found a way to produce renewable fuel at home, now making up 10 percent of our gasoline supply, </w:t>
      </w:r>
      <w:r w:rsidRPr="00A3306D">
        <w:rPr>
          <w:rStyle w:val="StyleUnderline"/>
          <w:highlight w:val="cyan"/>
        </w:rPr>
        <w:t>oil</w:t>
      </w:r>
      <w:r w:rsidRPr="00A3306D">
        <w:rPr>
          <w:rStyle w:val="StyleUnderline"/>
        </w:rPr>
        <w:t xml:space="preserve"> companies are </w:t>
      </w:r>
      <w:r w:rsidRPr="00A3306D">
        <w:rPr>
          <w:rStyle w:val="StyleUnderline"/>
          <w:highlight w:val="cyan"/>
        </w:rPr>
        <w:t xml:space="preserve">doing </w:t>
      </w:r>
      <w:r w:rsidRPr="00A3306D">
        <w:rPr>
          <w:rStyle w:val="Emphasis"/>
          <w:highlight w:val="cyan"/>
        </w:rPr>
        <w:t>everything</w:t>
      </w:r>
      <w:r w:rsidRPr="00A3306D">
        <w:rPr>
          <w:rStyle w:val="Emphasis"/>
        </w:rPr>
        <w:t xml:space="preserve"> in their power</w:t>
      </w:r>
      <w:r w:rsidRPr="00A3306D">
        <w:rPr>
          <w:rStyle w:val="StyleUnderline"/>
        </w:rPr>
        <w:t xml:space="preserve"> </w:t>
      </w:r>
      <w:r w:rsidRPr="00A3306D">
        <w:rPr>
          <w:rStyle w:val="StyleUnderline"/>
          <w:highlight w:val="cyan"/>
        </w:rPr>
        <w:t xml:space="preserve">to </w:t>
      </w:r>
      <w:r w:rsidRPr="00A3306D">
        <w:rPr>
          <w:rStyle w:val="Emphasis"/>
          <w:highlight w:val="cyan"/>
        </w:rPr>
        <w:t>roll back</w:t>
      </w:r>
      <w:r w:rsidRPr="00A3306D">
        <w:rPr>
          <w:rStyle w:val="Emphasis"/>
        </w:rPr>
        <w:t xml:space="preserve"> any </w:t>
      </w:r>
      <w:r w:rsidRPr="00A3306D">
        <w:rPr>
          <w:rStyle w:val="Emphasis"/>
          <w:highlight w:val="cyan"/>
        </w:rPr>
        <w:t>progress</w:t>
      </w:r>
      <w:r w:rsidRPr="00A3306D">
        <w:rPr>
          <w:rStyle w:val="StyleUnderline"/>
          <w:highlight w:val="cyan"/>
        </w:rPr>
        <w:t xml:space="preserve"> and </w:t>
      </w:r>
      <w:r w:rsidRPr="00A3306D">
        <w:rPr>
          <w:rStyle w:val="Emphasis"/>
          <w:highlight w:val="cyan"/>
        </w:rPr>
        <w:t>repeal</w:t>
      </w:r>
      <w:r w:rsidRPr="00A3306D">
        <w:rPr>
          <w:rStyle w:val="Emphasis"/>
        </w:rPr>
        <w:t xml:space="preserve"> the </w:t>
      </w:r>
      <w:r w:rsidRPr="00A3306D">
        <w:rPr>
          <w:rStyle w:val="Emphasis"/>
          <w:highlight w:val="cyan"/>
        </w:rPr>
        <w:t>renewable</w:t>
      </w:r>
      <w:r w:rsidRPr="00A3306D">
        <w:rPr>
          <w:rStyle w:val="Emphasis"/>
        </w:rPr>
        <w:t>-fuel standard</w:t>
      </w:r>
      <w:r w:rsidRPr="00A3306D">
        <w:rPr>
          <w:sz w:val="10"/>
        </w:rPr>
        <w:t xml:space="preserve">. </w:t>
      </w:r>
      <w:r w:rsidRPr="00A3306D">
        <w:rPr>
          <w:rStyle w:val="StyleUnderline"/>
        </w:rPr>
        <w:t xml:space="preserve">Their </w:t>
      </w:r>
      <w:r w:rsidRPr="00A3306D">
        <w:rPr>
          <w:rStyle w:val="StyleUnderline"/>
          <w:highlight w:val="cyan"/>
        </w:rPr>
        <w:t xml:space="preserve">goal is to </w:t>
      </w:r>
      <w:r w:rsidRPr="00A3306D">
        <w:rPr>
          <w:rStyle w:val="Emphasis"/>
          <w:highlight w:val="cyan"/>
        </w:rPr>
        <w:t>reduce the use of renewables</w:t>
      </w:r>
      <w:r w:rsidRPr="00A3306D">
        <w:rPr>
          <w:rStyle w:val="StyleUnderline"/>
          <w:highlight w:val="cyan"/>
        </w:rPr>
        <w:t xml:space="preserve"> and </w:t>
      </w:r>
      <w:r w:rsidRPr="00A3306D">
        <w:rPr>
          <w:rStyle w:val="Emphasis"/>
          <w:highlight w:val="cyan"/>
        </w:rPr>
        <w:t>maintain</w:t>
      </w:r>
      <w:r w:rsidRPr="00A3306D">
        <w:rPr>
          <w:rStyle w:val="Emphasis"/>
        </w:rPr>
        <w:t xml:space="preserve"> the </w:t>
      </w:r>
      <w:r w:rsidRPr="00A3306D">
        <w:rPr>
          <w:rStyle w:val="Emphasis"/>
          <w:highlight w:val="cyan"/>
        </w:rPr>
        <w:t>status quo</w:t>
      </w:r>
      <w:r w:rsidRPr="00A3306D">
        <w:rPr>
          <w:rStyle w:val="StyleUnderline"/>
        </w:rPr>
        <w:t xml:space="preserve"> of our dependence on fossil fuels</w:t>
      </w:r>
      <w:r w:rsidRPr="00A3306D">
        <w:rPr>
          <w:sz w:val="10"/>
        </w:rPr>
        <w:t>.</w:t>
      </w:r>
    </w:p>
    <w:p w14:paraId="1EB13F96" w14:textId="77777777" w:rsidR="00A64D3B" w:rsidRPr="00A3306D" w:rsidRDefault="00A64D3B" w:rsidP="00A64D3B">
      <w:pPr>
        <w:rPr>
          <w:sz w:val="10"/>
          <w:szCs w:val="10"/>
        </w:rPr>
      </w:pPr>
      <w:r w:rsidRPr="00A3306D">
        <w:rPr>
          <w:sz w:val="10"/>
          <w:szCs w:val="10"/>
        </w:rPr>
        <w:t xml:space="preserve">We must not let the special interests of oil continue to hold our nation’s energy needs hostage to the most unstable and hostile regions in the world. That is why Congress passed the RFS in 2005 — an energy policy designed to reduce our dependence on foreign oil. And </w:t>
      </w:r>
      <w:proofErr w:type="gramStart"/>
      <w:r w:rsidRPr="00A3306D">
        <w:rPr>
          <w:sz w:val="10"/>
          <w:szCs w:val="10"/>
        </w:rPr>
        <w:t>it’s</w:t>
      </w:r>
      <w:proofErr w:type="gramEnd"/>
      <w:r w:rsidRPr="00A3306D">
        <w:rPr>
          <w:sz w:val="10"/>
          <w:szCs w:val="10"/>
        </w:rPr>
        <w:t xml:space="preserve"> doing just that.</w:t>
      </w:r>
    </w:p>
    <w:p w14:paraId="10E10F2C" w14:textId="77777777" w:rsidR="00A64D3B" w:rsidRPr="00A3306D" w:rsidRDefault="00A64D3B" w:rsidP="00A64D3B">
      <w:pPr>
        <w:rPr>
          <w:sz w:val="10"/>
        </w:rPr>
      </w:pPr>
      <w:r w:rsidRPr="00A3306D">
        <w:rPr>
          <w:sz w:val="10"/>
        </w:rPr>
        <w:t xml:space="preserve">Since the implementation of the RFS, </w:t>
      </w:r>
      <w:r w:rsidRPr="00A3306D">
        <w:rPr>
          <w:rStyle w:val="StyleUnderline"/>
          <w:highlight w:val="cyan"/>
        </w:rPr>
        <w:t>renewable</w:t>
      </w:r>
      <w:r w:rsidRPr="00A3306D">
        <w:rPr>
          <w:rStyle w:val="StyleUnderline"/>
        </w:rPr>
        <w:t xml:space="preserve"> fuels</w:t>
      </w:r>
      <w:r w:rsidRPr="00A3306D">
        <w:rPr>
          <w:sz w:val="10"/>
        </w:rPr>
        <w:t xml:space="preserve"> have helped </w:t>
      </w:r>
      <w:r w:rsidRPr="00A3306D">
        <w:rPr>
          <w:rStyle w:val="StyleUnderline"/>
          <w:highlight w:val="cyan"/>
        </w:rPr>
        <w:t xml:space="preserve">lower oil imports </w:t>
      </w:r>
      <w:r w:rsidRPr="00A3306D">
        <w:rPr>
          <w:rStyle w:val="Emphasis"/>
          <w:highlight w:val="cyan"/>
        </w:rPr>
        <w:t>from 60 percent to 40 percent</w:t>
      </w:r>
      <w:r w:rsidRPr="00A3306D">
        <w:rPr>
          <w:sz w:val="10"/>
          <w:highlight w:val="cyan"/>
        </w:rPr>
        <w:t xml:space="preserve">. </w:t>
      </w:r>
      <w:r w:rsidRPr="00A3306D">
        <w:rPr>
          <w:rStyle w:val="StyleUnderline"/>
          <w:highlight w:val="cyan"/>
        </w:rPr>
        <w:t xml:space="preserve">The </w:t>
      </w:r>
      <w:r w:rsidRPr="00A3306D">
        <w:rPr>
          <w:rStyle w:val="Emphasis"/>
          <w:highlight w:val="cyan"/>
        </w:rPr>
        <w:t>potential</w:t>
      </w:r>
      <w:r w:rsidRPr="00A3306D">
        <w:rPr>
          <w:rStyle w:val="StyleUnderline"/>
        </w:rPr>
        <w:t xml:space="preserve"> to </w:t>
      </w:r>
      <w:r w:rsidRPr="00A3306D">
        <w:rPr>
          <w:rStyle w:val="Emphasis"/>
        </w:rPr>
        <w:t>reduce our nation’s import reliance</w:t>
      </w:r>
      <w:r w:rsidRPr="00A3306D">
        <w:rPr>
          <w:rStyle w:val="StyleUnderline"/>
        </w:rPr>
        <w:t xml:space="preserve"> </w:t>
      </w:r>
      <w:r w:rsidRPr="00A3306D">
        <w:rPr>
          <w:rStyle w:val="StyleUnderline"/>
          <w:highlight w:val="cyan"/>
        </w:rPr>
        <w:t xml:space="preserve">is even </w:t>
      </w:r>
      <w:r w:rsidRPr="00A3306D">
        <w:rPr>
          <w:rStyle w:val="Emphasis"/>
          <w:highlight w:val="cyan"/>
        </w:rPr>
        <w:t>greater</w:t>
      </w:r>
      <w:r w:rsidRPr="00A3306D">
        <w:rPr>
          <w:rStyle w:val="StyleUnderline"/>
          <w:highlight w:val="cyan"/>
        </w:rPr>
        <w:t xml:space="preserve"> if we </w:t>
      </w:r>
      <w:r w:rsidRPr="00A3306D">
        <w:rPr>
          <w:rStyle w:val="Emphasis"/>
          <w:highlight w:val="cyan"/>
        </w:rPr>
        <w:t>increase our supply of renewable fuels</w:t>
      </w:r>
      <w:r w:rsidRPr="00A3306D">
        <w:rPr>
          <w:sz w:val="10"/>
        </w:rPr>
        <w:t>.</w:t>
      </w:r>
    </w:p>
    <w:p w14:paraId="250FCEDF" w14:textId="77777777" w:rsidR="00A64D3B" w:rsidRPr="00A3306D" w:rsidRDefault="00A64D3B" w:rsidP="00A64D3B">
      <w:pPr>
        <w:rPr>
          <w:sz w:val="10"/>
        </w:rPr>
      </w:pPr>
      <w:r w:rsidRPr="00A3306D">
        <w:rPr>
          <w:rStyle w:val="StyleUnderline"/>
        </w:rPr>
        <w:t xml:space="preserve">Ethanol displaced </w:t>
      </w:r>
      <w:r w:rsidRPr="00A3306D">
        <w:rPr>
          <w:rStyle w:val="Emphasis"/>
        </w:rPr>
        <w:t>462 million barrels</w:t>
      </w:r>
      <w:r w:rsidRPr="00A3306D">
        <w:rPr>
          <w:rStyle w:val="StyleUnderline"/>
        </w:rPr>
        <w:t xml:space="preserve"> of </w:t>
      </w:r>
      <w:r w:rsidRPr="00A3306D">
        <w:rPr>
          <w:rStyle w:val="Emphasis"/>
        </w:rPr>
        <w:t>foreign oil in 2012</w:t>
      </w:r>
      <w:r w:rsidRPr="00A3306D">
        <w:rPr>
          <w:sz w:val="10"/>
        </w:rPr>
        <w:t xml:space="preserve">. </w:t>
      </w:r>
      <w:r w:rsidRPr="00A3306D">
        <w:rPr>
          <w:rStyle w:val="StyleUnderline"/>
        </w:rPr>
        <w:t xml:space="preserve">That alone helped reduce our dependence on </w:t>
      </w:r>
      <w:proofErr w:type="gramStart"/>
      <w:r w:rsidRPr="00A3306D">
        <w:rPr>
          <w:rStyle w:val="StyleUnderline"/>
        </w:rPr>
        <w:t>foreign imports</w:t>
      </w:r>
      <w:proofErr w:type="gramEnd"/>
      <w:r w:rsidRPr="00A3306D">
        <w:rPr>
          <w:rStyle w:val="StyleUnderline"/>
        </w:rPr>
        <w:t xml:space="preserve"> by </w:t>
      </w:r>
      <w:r w:rsidRPr="00A3306D">
        <w:rPr>
          <w:rStyle w:val="Emphasis"/>
        </w:rPr>
        <w:t>12 percent</w:t>
      </w:r>
      <w:r w:rsidRPr="00A3306D">
        <w:rPr>
          <w:sz w:val="10"/>
        </w:rPr>
        <w:t>, while supporting some 400,000 domestic jobs, reducing prices at the pump by as much as $1.50 per gallon and contributing to the betterment of our economy and environment.</w:t>
      </w:r>
    </w:p>
    <w:p w14:paraId="6A800A37" w14:textId="77777777" w:rsidR="00A64D3B" w:rsidRPr="00A3306D" w:rsidRDefault="00A64D3B" w:rsidP="00A64D3B">
      <w:pPr>
        <w:rPr>
          <w:sz w:val="10"/>
        </w:rPr>
      </w:pPr>
      <w:r w:rsidRPr="00A3306D">
        <w:rPr>
          <w:rStyle w:val="StyleUnderline"/>
        </w:rPr>
        <w:t>With</w:t>
      </w:r>
      <w:r w:rsidRPr="00A3306D">
        <w:rPr>
          <w:sz w:val="10"/>
        </w:rPr>
        <w:t xml:space="preserve"> the RFS and continued </w:t>
      </w:r>
      <w:r w:rsidRPr="00A3306D">
        <w:rPr>
          <w:rStyle w:val="StyleUnderline"/>
        </w:rPr>
        <w:t>development of renewable fuels</w:t>
      </w:r>
      <w:r w:rsidRPr="00A3306D">
        <w:rPr>
          <w:sz w:val="10"/>
        </w:rPr>
        <w:t xml:space="preserve">, new technologies and improved innovation, </w:t>
      </w:r>
      <w:r w:rsidRPr="00A3306D">
        <w:rPr>
          <w:rStyle w:val="StyleUnderline"/>
        </w:rPr>
        <w:t>the U</w:t>
      </w:r>
      <w:r w:rsidRPr="00A3306D">
        <w:rPr>
          <w:sz w:val="10"/>
        </w:rPr>
        <w:t xml:space="preserve">nited </w:t>
      </w:r>
      <w:r w:rsidRPr="00A3306D">
        <w:rPr>
          <w:rStyle w:val="StyleUnderline"/>
        </w:rPr>
        <w:t>S</w:t>
      </w:r>
      <w:r w:rsidRPr="00A3306D">
        <w:rPr>
          <w:sz w:val="10"/>
        </w:rPr>
        <w:t xml:space="preserve">tates </w:t>
      </w:r>
      <w:r w:rsidRPr="00A3306D">
        <w:rPr>
          <w:rStyle w:val="StyleUnderline"/>
        </w:rPr>
        <w:t>can be</w:t>
      </w:r>
      <w:r w:rsidRPr="00A3306D">
        <w:rPr>
          <w:sz w:val="10"/>
        </w:rPr>
        <w:t xml:space="preserve"> truly </w:t>
      </w:r>
      <w:r w:rsidRPr="00A3306D">
        <w:rPr>
          <w:rStyle w:val="Emphasis"/>
        </w:rPr>
        <w:t>energy independent</w:t>
      </w:r>
      <w:r w:rsidRPr="00A3306D">
        <w:rPr>
          <w:sz w:val="10"/>
        </w:rPr>
        <w:t>.</w:t>
      </w:r>
    </w:p>
    <w:p w14:paraId="4D14CB94" w14:textId="77777777" w:rsidR="00A64D3B" w:rsidRPr="00A3306D" w:rsidRDefault="00A64D3B" w:rsidP="00A64D3B">
      <w:pPr>
        <w:rPr>
          <w:sz w:val="10"/>
          <w:szCs w:val="10"/>
        </w:rPr>
      </w:pPr>
      <w:r w:rsidRPr="00A3306D">
        <w:rPr>
          <w:sz w:val="10"/>
          <w:szCs w:val="10"/>
        </w:rPr>
        <w:t>The RFS already provides consumer savings of $8 billion annually. Furthermore, with the support of the RFS, we can continue to produce up to 36 billion gallons of homegrown fuel by 2022, giving consumers more choices at the pump.</w:t>
      </w:r>
    </w:p>
    <w:p w14:paraId="31D2C050" w14:textId="77777777" w:rsidR="00A64D3B" w:rsidRPr="00A3306D" w:rsidRDefault="00A64D3B" w:rsidP="00A64D3B">
      <w:pPr>
        <w:rPr>
          <w:sz w:val="10"/>
        </w:rPr>
      </w:pPr>
      <w:r w:rsidRPr="00A3306D">
        <w:rPr>
          <w:sz w:val="10"/>
        </w:rPr>
        <w:t xml:space="preserve">Forty years </w:t>
      </w:r>
      <w:proofErr w:type="gramStart"/>
      <w:r w:rsidRPr="00A3306D">
        <w:rPr>
          <w:sz w:val="10"/>
        </w:rPr>
        <w:t>ago</w:t>
      </w:r>
      <w:proofErr w:type="gramEnd"/>
      <w:r w:rsidRPr="00A3306D">
        <w:rPr>
          <w:sz w:val="10"/>
        </w:rPr>
        <w:t xml:space="preserve"> we didn’t have the choice of a better way. We </w:t>
      </w:r>
      <w:proofErr w:type="gramStart"/>
      <w:r w:rsidRPr="00A3306D">
        <w:rPr>
          <w:sz w:val="10"/>
        </w:rPr>
        <w:t>couldn’t</w:t>
      </w:r>
      <w:proofErr w:type="gramEnd"/>
      <w:r w:rsidRPr="00A3306D">
        <w:rPr>
          <w:sz w:val="10"/>
        </w:rPr>
        <w:t xml:space="preserve"> break free, and we suffered. Today we have a choice. But only </w:t>
      </w:r>
      <w:r w:rsidRPr="00A3306D">
        <w:rPr>
          <w:rStyle w:val="StyleUnderline"/>
        </w:rPr>
        <w:t>if we agree</w:t>
      </w:r>
      <w:r w:rsidRPr="00A3306D">
        <w:rPr>
          <w:sz w:val="10"/>
        </w:rPr>
        <w:t xml:space="preserve"> as a country </w:t>
      </w:r>
      <w:r w:rsidRPr="00A3306D">
        <w:rPr>
          <w:rStyle w:val="StyleUnderline"/>
        </w:rPr>
        <w:t xml:space="preserve">to </w:t>
      </w:r>
      <w:r w:rsidRPr="00A3306D">
        <w:rPr>
          <w:rStyle w:val="StyleUnderline"/>
          <w:highlight w:val="cyan"/>
        </w:rPr>
        <w:t>embrace renewable fuels</w:t>
      </w:r>
      <w:r w:rsidRPr="00A3306D">
        <w:rPr>
          <w:rStyle w:val="StyleUnderline"/>
        </w:rPr>
        <w:t xml:space="preserve"> and</w:t>
      </w:r>
      <w:r w:rsidRPr="00A3306D">
        <w:rPr>
          <w:sz w:val="10"/>
        </w:rPr>
        <w:t xml:space="preserve"> truly </w:t>
      </w:r>
      <w:r w:rsidRPr="00A3306D">
        <w:rPr>
          <w:rStyle w:val="Emphasis"/>
          <w:highlight w:val="cyan"/>
        </w:rPr>
        <w:t>break free</w:t>
      </w:r>
      <w:r w:rsidRPr="00A3306D">
        <w:rPr>
          <w:rStyle w:val="StyleUnderline"/>
          <w:highlight w:val="cyan"/>
        </w:rPr>
        <w:t xml:space="preserve"> fr</w:t>
      </w:r>
      <w:r w:rsidRPr="00A3306D">
        <w:rPr>
          <w:rStyle w:val="StyleUnderline"/>
        </w:rPr>
        <w:t xml:space="preserve">om our </w:t>
      </w:r>
      <w:r w:rsidRPr="00A3306D">
        <w:rPr>
          <w:rStyle w:val="Emphasis"/>
        </w:rPr>
        <w:t xml:space="preserve">reliance on </w:t>
      </w:r>
      <w:r w:rsidRPr="00A3306D">
        <w:rPr>
          <w:rStyle w:val="Emphasis"/>
          <w:highlight w:val="cyan"/>
        </w:rPr>
        <w:t>foreign oil</w:t>
      </w:r>
      <w:r w:rsidRPr="00A3306D">
        <w:rPr>
          <w:sz w:val="10"/>
          <w:highlight w:val="cyan"/>
        </w:rPr>
        <w:t>.</w:t>
      </w:r>
    </w:p>
    <w:p w14:paraId="7D2884D7" w14:textId="77777777" w:rsidR="00A64D3B" w:rsidRPr="00A3306D" w:rsidRDefault="00A64D3B" w:rsidP="00A64D3B"/>
    <w:p w14:paraId="167D2CC3" w14:textId="77777777" w:rsidR="00A64D3B" w:rsidRPr="00A3306D" w:rsidRDefault="00A64D3B" w:rsidP="00A64D3B"/>
    <w:p w14:paraId="5B2AE3AB" w14:textId="77777777" w:rsidR="00A64D3B" w:rsidRPr="00A3306D" w:rsidRDefault="00A64D3B" w:rsidP="00A64D3B">
      <w:pPr>
        <w:pStyle w:val="Heading4"/>
        <w:rPr>
          <w:rFonts w:cs="Times New Roman"/>
        </w:rPr>
      </w:pPr>
      <w:r w:rsidRPr="00A3306D">
        <w:rPr>
          <w:rFonts w:cs="Times New Roman"/>
        </w:rPr>
        <w:t xml:space="preserve">Resolving ambiguity causes more renewable replacements, state innovation, and spills over into important </w:t>
      </w:r>
      <w:proofErr w:type="gramStart"/>
      <w:r w:rsidRPr="00A3306D">
        <w:rPr>
          <w:rFonts w:cs="Times New Roman"/>
        </w:rPr>
        <w:t>industries</w:t>
      </w:r>
      <w:proofErr w:type="gramEnd"/>
    </w:p>
    <w:p w14:paraId="176D051E" w14:textId="77777777" w:rsidR="00A64D3B" w:rsidRPr="00A3306D" w:rsidRDefault="00A64D3B" w:rsidP="00A64D3B">
      <w:bookmarkStart w:id="36" w:name="_Hlk75715329"/>
      <w:r w:rsidRPr="00A3306D">
        <w:rPr>
          <w:rFonts w:eastAsiaTheme="majorEastAsia"/>
          <w:b/>
          <w:iCs/>
          <w:sz w:val="26"/>
        </w:rPr>
        <w:t xml:space="preserve">1AC </w:t>
      </w:r>
      <w:proofErr w:type="spellStart"/>
      <w:r w:rsidRPr="00A3306D">
        <w:rPr>
          <w:rFonts w:eastAsiaTheme="majorEastAsia"/>
          <w:b/>
          <w:iCs/>
          <w:sz w:val="26"/>
        </w:rPr>
        <w:t>DiGrande</w:t>
      </w:r>
      <w:proofErr w:type="spellEnd"/>
      <w:r w:rsidRPr="00A3306D">
        <w:rPr>
          <w:rFonts w:eastAsiaTheme="majorEastAsia"/>
          <w:b/>
          <w:iCs/>
          <w:sz w:val="26"/>
        </w:rPr>
        <w:t xml:space="preserve"> ’14</w:t>
      </w:r>
      <w:r w:rsidRPr="00A3306D">
        <w:t xml:space="preserve"> — Michael </w:t>
      </w:r>
      <w:proofErr w:type="spellStart"/>
      <w:r w:rsidRPr="00A3306D">
        <w:t>DiGrande</w:t>
      </w:r>
      <w:proofErr w:type="spellEnd"/>
      <w:r w:rsidRPr="00A3306D">
        <w:t xml:space="preserve">, Editor, Golden Gate University Law Review, J.D., 2014, Golden Gate University School of Law, B.A., Communications Studies, 2009, Sonoma State University; (2014; “COMMENT: ARRESTED DEVELOPMENT: A CALL FOR FEASIBLE MARKETCONTROL MEASURES TO INCENTIVIZE ALTERNATIVE FUEL INNOVATION AND COMBAT GLOBAL CLIMATE CHANGE”; University of Michigan Libraries, Nexis Uni; </w:t>
      </w:r>
      <w:r w:rsidRPr="00A3306D">
        <w:rPr>
          <w:i/>
          <w:iCs/>
        </w:rPr>
        <w:t>Golden Gate University Law Review</w:t>
      </w:r>
      <w:r w:rsidRPr="00A3306D">
        <w:t>, Vol. 44; //LFS—JCM)</w:t>
      </w:r>
    </w:p>
    <w:bookmarkEnd w:id="36"/>
    <w:p w14:paraId="4C6A1C40" w14:textId="77777777" w:rsidR="00A64D3B" w:rsidRPr="00A3306D" w:rsidRDefault="00A64D3B" w:rsidP="00A64D3B">
      <w:pPr>
        <w:rPr>
          <w:sz w:val="12"/>
          <w:szCs w:val="6"/>
        </w:rPr>
      </w:pPr>
      <w:r w:rsidRPr="00A3306D">
        <w:rPr>
          <w:sz w:val="12"/>
          <w:szCs w:val="6"/>
        </w:rPr>
        <w:t xml:space="preserve">A. </w:t>
      </w:r>
      <w:proofErr w:type="spellStart"/>
      <w:r w:rsidRPr="00A3306D">
        <w:rPr>
          <w:sz w:val="12"/>
          <w:szCs w:val="6"/>
        </w:rPr>
        <w:t>Fakeblock</w:t>
      </w:r>
      <w:proofErr w:type="spellEnd"/>
      <w:r w:rsidRPr="00A3306D">
        <w:rPr>
          <w:sz w:val="12"/>
          <w:szCs w:val="6"/>
        </w:rPr>
        <w:t xml:space="preserve"> 43: Obstacles and Oversights Within Modern Environmental Federalism</w:t>
      </w:r>
    </w:p>
    <w:p w14:paraId="1DCAA09D" w14:textId="77777777" w:rsidR="00A64D3B" w:rsidRPr="00A3306D" w:rsidRDefault="00A64D3B" w:rsidP="00A64D3B">
      <w:pPr>
        <w:rPr>
          <w:sz w:val="12"/>
          <w:szCs w:val="12"/>
        </w:rPr>
      </w:pPr>
      <w:r w:rsidRPr="00A3306D">
        <w:rPr>
          <w:rStyle w:val="StyleUnderline"/>
          <w:sz w:val="12"/>
          <w:szCs w:val="12"/>
        </w:rPr>
        <w:t>GHGs like CO2</w:t>
      </w:r>
      <w:r w:rsidRPr="00A3306D">
        <w:rPr>
          <w:sz w:val="12"/>
          <w:szCs w:val="12"/>
        </w:rPr>
        <w:t xml:space="preserve"> </w:t>
      </w:r>
      <w:r w:rsidRPr="00A3306D">
        <w:rPr>
          <w:rStyle w:val="StyleUnderline"/>
          <w:sz w:val="12"/>
          <w:szCs w:val="12"/>
        </w:rPr>
        <w:t>are airborne agents</w:t>
      </w:r>
      <w:r w:rsidRPr="00A3306D">
        <w:rPr>
          <w:sz w:val="12"/>
          <w:szCs w:val="12"/>
        </w:rPr>
        <w:t xml:space="preserve">, and efforts to control their concentrations require an examination of the Clean Air Act (CAA). 44 Congress enacted the CAA in 1970 to function as the basis for national ambient air quality standards and hazardous air pollutant standards, as well as mechanisms to produce such limitations. 45 </w:t>
      </w:r>
      <w:r w:rsidRPr="00A3306D">
        <w:rPr>
          <w:rStyle w:val="StyleUnderline"/>
          <w:sz w:val="12"/>
          <w:szCs w:val="12"/>
        </w:rPr>
        <w:t xml:space="preserve">While </w:t>
      </w:r>
      <w:r w:rsidRPr="00A3306D">
        <w:rPr>
          <w:rStyle w:val="StyleUnderline"/>
          <w:sz w:val="12"/>
          <w:szCs w:val="12"/>
          <w:highlight w:val="cyan"/>
        </w:rPr>
        <w:t xml:space="preserve">the </w:t>
      </w:r>
      <w:r w:rsidRPr="00A3306D">
        <w:rPr>
          <w:rStyle w:val="Emphasis"/>
          <w:sz w:val="12"/>
          <w:szCs w:val="12"/>
          <w:highlight w:val="cyan"/>
        </w:rPr>
        <w:t>CAA</w:t>
      </w:r>
      <w:r w:rsidRPr="00A3306D">
        <w:rPr>
          <w:rStyle w:val="Emphasis"/>
          <w:sz w:val="12"/>
          <w:szCs w:val="12"/>
        </w:rPr>
        <w:t xml:space="preserve"> provides ample</w:t>
      </w:r>
      <w:r w:rsidRPr="00A3306D">
        <w:rPr>
          <w:rStyle w:val="StyleUnderline"/>
          <w:sz w:val="12"/>
          <w:szCs w:val="12"/>
        </w:rPr>
        <w:t xml:space="preserve"> opportunities</w:t>
      </w:r>
      <w:r w:rsidRPr="00A3306D">
        <w:rPr>
          <w:sz w:val="12"/>
          <w:szCs w:val="12"/>
        </w:rPr>
        <w:t xml:space="preserve"> </w:t>
      </w:r>
      <w:r w:rsidRPr="00A3306D">
        <w:rPr>
          <w:rStyle w:val="StyleUnderline"/>
          <w:sz w:val="12"/>
          <w:szCs w:val="12"/>
        </w:rPr>
        <w:t xml:space="preserve">for </w:t>
      </w:r>
      <w:r w:rsidRPr="00A3306D">
        <w:rPr>
          <w:rStyle w:val="Emphasis"/>
          <w:sz w:val="12"/>
          <w:szCs w:val="12"/>
        </w:rPr>
        <w:t>federal</w:t>
      </w:r>
      <w:r w:rsidRPr="00A3306D">
        <w:rPr>
          <w:sz w:val="12"/>
          <w:szCs w:val="12"/>
        </w:rPr>
        <w:t xml:space="preserve">, </w:t>
      </w:r>
      <w:r w:rsidRPr="00A3306D">
        <w:rPr>
          <w:rStyle w:val="Emphasis"/>
          <w:sz w:val="12"/>
          <w:szCs w:val="12"/>
        </w:rPr>
        <w:t>state</w:t>
      </w:r>
      <w:r w:rsidRPr="00A3306D">
        <w:rPr>
          <w:sz w:val="12"/>
          <w:szCs w:val="12"/>
        </w:rPr>
        <w:t xml:space="preserve">, </w:t>
      </w:r>
      <w:r w:rsidRPr="00A3306D">
        <w:rPr>
          <w:rStyle w:val="Emphasis"/>
          <w:sz w:val="12"/>
          <w:szCs w:val="12"/>
        </w:rPr>
        <w:t>local</w:t>
      </w:r>
      <w:r w:rsidRPr="00A3306D">
        <w:rPr>
          <w:sz w:val="12"/>
          <w:szCs w:val="12"/>
        </w:rPr>
        <w:t xml:space="preserve">, </w:t>
      </w:r>
      <w:r w:rsidRPr="00A3306D">
        <w:rPr>
          <w:rStyle w:val="StyleUnderline"/>
          <w:sz w:val="12"/>
          <w:szCs w:val="12"/>
        </w:rPr>
        <w:t>and non-governmental agencies</w:t>
      </w:r>
      <w:r w:rsidRPr="00A3306D">
        <w:rPr>
          <w:sz w:val="12"/>
          <w:szCs w:val="12"/>
        </w:rPr>
        <w:t xml:space="preserve"> </w:t>
      </w:r>
      <w:r w:rsidRPr="00A3306D">
        <w:rPr>
          <w:rStyle w:val="StyleUnderline"/>
          <w:sz w:val="12"/>
          <w:szCs w:val="12"/>
        </w:rPr>
        <w:t>to participate</w:t>
      </w:r>
      <w:r w:rsidRPr="00A3306D">
        <w:rPr>
          <w:sz w:val="12"/>
          <w:szCs w:val="12"/>
        </w:rPr>
        <w:t xml:space="preserve"> </w:t>
      </w:r>
      <w:r w:rsidRPr="00A3306D">
        <w:rPr>
          <w:rStyle w:val="StyleUnderline"/>
          <w:sz w:val="12"/>
          <w:szCs w:val="12"/>
        </w:rPr>
        <w:t xml:space="preserve">in creating </w:t>
      </w:r>
      <w:r w:rsidRPr="00A3306D">
        <w:rPr>
          <w:rStyle w:val="Emphasis"/>
          <w:sz w:val="12"/>
          <w:szCs w:val="12"/>
        </w:rPr>
        <w:t>pollution control</w:t>
      </w:r>
      <w:r w:rsidRPr="00A3306D">
        <w:rPr>
          <w:sz w:val="12"/>
          <w:szCs w:val="12"/>
        </w:rPr>
        <w:t xml:space="preserve"> measures, </w:t>
      </w:r>
      <w:r w:rsidRPr="00A3306D">
        <w:rPr>
          <w:rStyle w:val="StyleUnderline"/>
          <w:sz w:val="12"/>
          <w:szCs w:val="12"/>
        </w:rPr>
        <w:t xml:space="preserve">the CAA </w:t>
      </w:r>
      <w:r w:rsidRPr="00A3306D">
        <w:rPr>
          <w:rStyle w:val="StyleUnderline"/>
          <w:sz w:val="12"/>
          <w:szCs w:val="12"/>
          <w:highlight w:val="cyan"/>
        </w:rPr>
        <w:t>is</w:t>
      </w:r>
      <w:r w:rsidRPr="00A3306D">
        <w:rPr>
          <w:rStyle w:val="StyleUnderline"/>
          <w:sz w:val="12"/>
          <w:szCs w:val="12"/>
        </w:rPr>
        <w:t xml:space="preserve"> not</w:t>
      </w:r>
      <w:r w:rsidRPr="00A3306D">
        <w:rPr>
          <w:sz w:val="12"/>
          <w:szCs w:val="12"/>
        </w:rPr>
        <w:t xml:space="preserve"> </w:t>
      </w:r>
      <w:r w:rsidRPr="00A3306D">
        <w:rPr>
          <w:rStyle w:val="StyleUnderline"/>
          <w:sz w:val="12"/>
          <w:szCs w:val="12"/>
        </w:rPr>
        <w:t>without</w:t>
      </w:r>
      <w:r w:rsidRPr="00A3306D">
        <w:rPr>
          <w:sz w:val="12"/>
          <w:szCs w:val="12"/>
        </w:rPr>
        <w:t xml:space="preserve"> limitations in respect to </w:t>
      </w:r>
      <w:r w:rsidRPr="00A3306D">
        <w:rPr>
          <w:rStyle w:val="Emphasis"/>
          <w:sz w:val="12"/>
          <w:szCs w:val="12"/>
          <w:highlight w:val="cyan"/>
        </w:rPr>
        <w:t>preemptive federalism</w:t>
      </w:r>
      <w:r w:rsidRPr="00A3306D">
        <w:rPr>
          <w:sz w:val="12"/>
          <w:szCs w:val="12"/>
        </w:rPr>
        <w:t xml:space="preserve">. 46 </w:t>
      </w:r>
      <w:r w:rsidRPr="00A3306D">
        <w:rPr>
          <w:rStyle w:val="StyleUnderline"/>
          <w:sz w:val="12"/>
          <w:szCs w:val="12"/>
        </w:rPr>
        <w:t>Many of the</w:t>
      </w:r>
      <w:r w:rsidRPr="00A3306D">
        <w:rPr>
          <w:sz w:val="12"/>
          <w:szCs w:val="12"/>
        </w:rPr>
        <w:t xml:space="preserve"> </w:t>
      </w:r>
      <w:r w:rsidRPr="00A3306D">
        <w:rPr>
          <w:rStyle w:val="StyleUnderline"/>
          <w:sz w:val="12"/>
          <w:szCs w:val="12"/>
        </w:rPr>
        <w:t>CAA's provisions</w:t>
      </w:r>
      <w:r w:rsidRPr="00A3306D">
        <w:rPr>
          <w:sz w:val="12"/>
          <w:szCs w:val="12"/>
        </w:rPr>
        <w:t xml:space="preserve"> </w:t>
      </w:r>
      <w:r w:rsidRPr="00A3306D">
        <w:rPr>
          <w:rStyle w:val="StyleUnderline"/>
          <w:sz w:val="12"/>
          <w:szCs w:val="12"/>
          <w:highlight w:val="cyan"/>
        </w:rPr>
        <w:t>function as</w:t>
      </w:r>
      <w:r w:rsidRPr="00A3306D">
        <w:rPr>
          <w:sz w:val="12"/>
          <w:szCs w:val="12"/>
        </w:rPr>
        <w:t xml:space="preserve"> </w:t>
      </w:r>
      <w:r w:rsidRPr="00A3306D">
        <w:rPr>
          <w:rStyle w:val="Emphasis"/>
          <w:sz w:val="12"/>
          <w:szCs w:val="12"/>
          <w:highlight w:val="cyan"/>
        </w:rPr>
        <w:t>top-down</w:t>
      </w:r>
      <w:r w:rsidRPr="00A3306D">
        <w:rPr>
          <w:rStyle w:val="Emphasis"/>
          <w:sz w:val="12"/>
          <w:szCs w:val="12"/>
        </w:rPr>
        <w:t xml:space="preserve"> mandates</w:t>
      </w:r>
      <w:r w:rsidRPr="00A3306D">
        <w:rPr>
          <w:sz w:val="12"/>
          <w:szCs w:val="12"/>
        </w:rPr>
        <w:t xml:space="preserve">, </w:t>
      </w:r>
      <w:r w:rsidRPr="00A3306D">
        <w:rPr>
          <w:rStyle w:val="StyleUnderline"/>
          <w:sz w:val="12"/>
          <w:szCs w:val="12"/>
        </w:rPr>
        <w:t>setting pollution</w:t>
      </w:r>
      <w:r w:rsidRPr="00A3306D">
        <w:rPr>
          <w:sz w:val="12"/>
          <w:szCs w:val="12"/>
        </w:rPr>
        <w:t xml:space="preserve"> </w:t>
      </w:r>
      <w:r w:rsidRPr="00A3306D">
        <w:rPr>
          <w:rStyle w:val="StyleUnderline"/>
          <w:sz w:val="12"/>
          <w:szCs w:val="12"/>
        </w:rPr>
        <w:t xml:space="preserve">limits or </w:t>
      </w:r>
      <w:r w:rsidRPr="00A3306D">
        <w:rPr>
          <w:rStyle w:val="Emphasis"/>
          <w:sz w:val="12"/>
          <w:szCs w:val="12"/>
          <w:highlight w:val="cyan"/>
        </w:rPr>
        <w:t>compliance</w:t>
      </w:r>
      <w:r w:rsidRPr="00A3306D">
        <w:rPr>
          <w:rStyle w:val="Emphasis"/>
          <w:sz w:val="12"/>
          <w:szCs w:val="12"/>
        </w:rPr>
        <w:t xml:space="preserve"> measures</w:t>
      </w:r>
      <w:r w:rsidRPr="00A3306D">
        <w:rPr>
          <w:sz w:val="12"/>
          <w:szCs w:val="12"/>
        </w:rPr>
        <w:t xml:space="preserve">, </w:t>
      </w:r>
      <w:r w:rsidRPr="00A3306D">
        <w:rPr>
          <w:rStyle w:val="StyleUnderline"/>
          <w:sz w:val="12"/>
          <w:szCs w:val="12"/>
        </w:rPr>
        <w:t>while allowing</w:t>
      </w:r>
      <w:r w:rsidRPr="00A3306D">
        <w:rPr>
          <w:sz w:val="12"/>
          <w:szCs w:val="12"/>
        </w:rPr>
        <w:t xml:space="preserve"> </w:t>
      </w:r>
      <w:r w:rsidRPr="00A3306D">
        <w:rPr>
          <w:rStyle w:val="Emphasis"/>
          <w:sz w:val="12"/>
          <w:szCs w:val="12"/>
        </w:rPr>
        <w:t>federal agencies</w:t>
      </w:r>
      <w:r w:rsidRPr="00A3306D">
        <w:rPr>
          <w:sz w:val="12"/>
          <w:szCs w:val="12"/>
        </w:rPr>
        <w:t xml:space="preserve"> </w:t>
      </w:r>
      <w:r w:rsidRPr="00A3306D">
        <w:rPr>
          <w:rStyle w:val="StyleUnderline"/>
          <w:sz w:val="12"/>
          <w:szCs w:val="12"/>
        </w:rPr>
        <w:t xml:space="preserve">and </w:t>
      </w:r>
      <w:r w:rsidRPr="00A3306D">
        <w:rPr>
          <w:rStyle w:val="Emphasis"/>
          <w:sz w:val="12"/>
          <w:szCs w:val="12"/>
        </w:rPr>
        <w:t>state governments</w:t>
      </w:r>
      <w:r w:rsidRPr="00A3306D">
        <w:rPr>
          <w:sz w:val="12"/>
          <w:szCs w:val="12"/>
        </w:rPr>
        <w:t xml:space="preserve"> </w:t>
      </w:r>
      <w:r w:rsidRPr="00A3306D">
        <w:rPr>
          <w:rStyle w:val="StyleUnderline"/>
          <w:sz w:val="12"/>
          <w:szCs w:val="12"/>
        </w:rPr>
        <w:t xml:space="preserve">to act as </w:t>
      </w:r>
      <w:r w:rsidRPr="00A3306D">
        <w:rPr>
          <w:rStyle w:val="Emphasis"/>
          <w:sz w:val="12"/>
          <w:szCs w:val="12"/>
        </w:rPr>
        <w:t>architects</w:t>
      </w:r>
      <w:r w:rsidRPr="00A3306D">
        <w:rPr>
          <w:sz w:val="12"/>
          <w:szCs w:val="12"/>
        </w:rPr>
        <w:t xml:space="preserve"> in [*345] designing the implementation of their own pollution controls. 47 </w:t>
      </w:r>
      <w:r w:rsidRPr="00A3306D">
        <w:rPr>
          <w:rStyle w:val="StyleUnderline"/>
          <w:sz w:val="12"/>
          <w:szCs w:val="12"/>
          <w:highlight w:val="cyan"/>
        </w:rPr>
        <w:t>In its</w:t>
      </w:r>
      <w:r w:rsidRPr="00A3306D">
        <w:rPr>
          <w:rStyle w:val="StyleUnderline"/>
          <w:sz w:val="12"/>
          <w:szCs w:val="12"/>
        </w:rPr>
        <w:t xml:space="preserve"> most </w:t>
      </w:r>
      <w:r w:rsidRPr="00A3306D">
        <w:rPr>
          <w:rStyle w:val="Emphasis"/>
          <w:sz w:val="12"/>
          <w:szCs w:val="12"/>
          <w:highlight w:val="cyan"/>
        </w:rPr>
        <w:t>ideal setting</w:t>
      </w:r>
      <w:r w:rsidRPr="00A3306D">
        <w:rPr>
          <w:sz w:val="12"/>
          <w:szCs w:val="12"/>
        </w:rPr>
        <w:t xml:space="preserve">, </w:t>
      </w:r>
      <w:r w:rsidRPr="00A3306D">
        <w:rPr>
          <w:rStyle w:val="StyleUnderline"/>
          <w:sz w:val="12"/>
          <w:szCs w:val="12"/>
          <w:highlight w:val="cyan"/>
        </w:rPr>
        <w:t>the CAA lays</w:t>
      </w:r>
      <w:r w:rsidRPr="00A3306D">
        <w:rPr>
          <w:rStyle w:val="StyleUnderline"/>
          <w:sz w:val="12"/>
          <w:szCs w:val="12"/>
        </w:rPr>
        <w:t xml:space="preserve"> </w:t>
      </w:r>
      <w:r w:rsidRPr="00A3306D">
        <w:rPr>
          <w:rStyle w:val="StyleUnderline"/>
          <w:sz w:val="12"/>
          <w:szCs w:val="12"/>
          <w:highlight w:val="cyan"/>
        </w:rPr>
        <w:t>out</w:t>
      </w:r>
      <w:r w:rsidRPr="00A3306D">
        <w:rPr>
          <w:sz w:val="12"/>
          <w:szCs w:val="12"/>
        </w:rPr>
        <w:t xml:space="preserve"> </w:t>
      </w:r>
      <w:r w:rsidRPr="00A3306D">
        <w:rPr>
          <w:rStyle w:val="StyleUnderline"/>
          <w:sz w:val="12"/>
          <w:szCs w:val="12"/>
          <w:highlight w:val="cyan"/>
        </w:rPr>
        <w:t xml:space="preserve">a </w:t>
      </w:r>
      <w:r w:rsidRPr="00A3306D">
        <w:rPr>
          <w:rStyle w:val="Emphasis"/>
          <w:sz w:val="12"/>
          <w:szCs w:val="12"/>
          <w:highlight w:val="cyan"/>
        </w:rPr>
        <w:t>cooperative</w:t>
      </w:r>
      <w:r w:rsidRPr="00A3306D">
        <w:rPr>
          <w:rStyle w:val="Emphasis"/>
          <w:sz w:val="12"/>
          <w:szCs w:val="12"/>
        </w:rPr>
        <w:t xml:space="preserve"> division</w:t>
      </w:r>
      <w:r w:rsidRPr="00A3306D">
        <w:rPr>
          <w:sz w:val="12"/>
          <w:szCs w:val="12"/>
        </w:rPr>
        <w:t xml:space="preserve"> </w:t>
      </w:r>
      <w:r w:rsidRPr="00A3306D">
        <w:rPr>
          <w:rStyle w:val="StyleUnderline"/>
          <w:sz w:val="12"/>
          <w:szCs w:val="12"/>
        </w:rPr>
        <w:t xml:space="preserve">of </w:t>
      </w:r>
      <w:r w:rsidRPr="00A3306D">
        <w:rPr>
          <w:rStyle w:val="StyleUnderline"/>
          <w:sz w:val="12"/>
          <w:szCs w:val="12"/>
          <w:highlight w:val="cyan"/>
        </w:rPr>
        <w:t>responsibility</w:t>
      </w:r>
      <w:r w:rsidRPr="00A3306D">
        <w:rPr>
          <w:sz w:val="12"/>
          <w:szCs w:val="12"/>
        </w:rPr>
        <w:t xml:space="preserve"> </w:t>
      </w:r>
      <w:r w:rsidRPr="00A3306D">
        <w:rPr>
          <w:rStyle w:val="StyleUnderline"/>
          <w:sz w:val="12"/>
          <w:szCs w:val="12"/>
        </w:rPr>
        <w:t>built to shift over time</w:t>
      </w:r>
      <w:r w:rsidRPr="00A3306D">
        <w:rPr>
          <w:sz w:val="12"/>
          <w:szCs w:val="12"/>
        </w:rPr>
        <w:t xml:space="preserve">, 48 </w:t>
      </w:r>
      <w:r w:rsidRPr="00A3306D">
        <w:rPr>
          <w:rStyle w:val="StyleUnderline"/>
          <w:sz w:val="12"/>
          <w:szCs w:val="12"/>
        </w:rPr>
        <w:t xml:space="preserve">with </w:t>
      </w:r>
      <w:r w:rsidRPr="00A3306D">
        <w:rPr>
          <w:rStyle w:val="Emphasis"/>
          <w:sz w:val="12"/>
          <w:szCs w:val="12"/>
          <w:highlight w:val="cyan"/>
        </w:rPr>
        <w:t>states</w:t>
      </w:r>
      <w:r w:rsidRPr="00A3306D">
        <w:rPr>
          <w:rStyle w:val="Emphasis"/>
          <w:sz w:val="12"/>
          <w:szCs w:val="12"/>
        </w:rPr>
        <w:t xml:space="preserve"> providing </w:t>
      </w:r>
      <w:r w:rsidRPr="00A3306D">
        <w:rPr>
          <w:rStyle w:val="Emphasis"/>
          <w:sz w:val="12"/>
          <w:szCs w:val="12"/>
          <w:highlight w:val="cyan"/>
        </w:rPr>
        <w:t>pressure</w:t>
      </w:r>
      <w:r w:rsidRPr="00A3306D">
        <w:rPr>
          <w:rStyle w:val="StyleUnderline"/>
          <w:sz w:val="12"/>
          <w:szCs w:val="12"/>
          <w:highlight w:val="cyan"/>
        </w:rPr>
        <w:t xml:space="preserve"> for</w:t>
      </w:r>
      <w:r w:rsidRPr="00A3306D">
        <w:rPr>
          <w:sz w:val="12"/>
          <w:szCs w:val="12"/>
        </w:rPr>
        <w:t xml:space="preserve"> </w:t>
      </w:r>
      <w:r w:rsidRPr="00A3306D">
        <w:rPr>
          <w:rStyle w:val="StyleUnderline"/>
          <w:sz w:val="12"/>
          <w:szCs w:val="12"/>
          <w:highlight w:val="cyan"/>
        </w:rPr>
        <w:t>federal standards</w:t>
      </w:r>
      <w:r w:rsidRPr="00A3306D">
        <w:rPr>
          <w:sz w:val="12"/>
          <w:szCs w:val="12"/>
        </w:rPr>
        <w:t xml:space="preserve"> </w:t>
      </w:r>
      <w:r w:rsidRPr="00A3306D">
        <w:rPr>
          <w:rStyle w:val="StyleUnderline"/>
          <w:sz w:val="12"/>
          <w:szCs w:val="12"/>
        </w:rPr>
        <w:t>and industry reform</w:t>
      </w:r>
      <w:r w:rsidRPr="00A3306D">
        <w:rPr>
          <w:sz w:val="12"/>
          <w:szCs w:val="12"/>
        </w:rPr>
        <w:t xml:space="preserve">, </w:t>
      </w:r>
      <w:r w:rsidRPr="00A3306D">
        <w:rPr>
          <w:rStyle w:val="StyleUnderline"/>
          <w:sz w:val="12"/>
          <w:szCs w:val="12"/>
          <w:highlight w:val="cyan"/>
        </w:rPr>
        <w:t>while</w:t>
      </w:r>
      <w:r w:rsidRPr="00A3306D">
        <w:rPr>
          <w:rStyle w:val="StyleUnderline"/>
          <w:sz w:val="12"/>
          <w:szCs w:val="12"/>
        </w:rPr>
        <w:t xml:space="preserve"> </w:t>
      </w:r>
      <w:r w:rsidRPr="00A3306D">
        <w:rPr>
          <w:rStyle w:val="StyleUnderline"/>
          <w:sz w:val="12"/>
          <w:szCs w:val="12"/>
          <w:highlight w:val="cyan"/>
        </w:rPr>
        <w:t>federal</w:t>
      </w:r>
      <w:r w:rsidRPr="00A3306D">
        <w:rPr>
          <w:rStyle w:val="StyleUnderline"/>
          <w:sz w:val="12"/>
          <w:szCs w:val="12"/>
        </w:rPr>
        <w:t xml:space="preserve"> </w:t>
      </w:r>
      <w:r w:rsidRPr="00A3306D">
        <w:rPr>
          <w:rStyle w:val="Emphasis"/>
          <w:sz w:val="12"/>
          <w:szCs w:val="12"/>
          <w:highlight w:val="cyan"/>
        </w:rPr>
        <w:t>agencies</w:t>
      </w:r>
      <w:r w:rsidRPr="00A3306D">
        <w:rPr>
          <w:rStyle w:val="Emphasis"/>
          <w:sz w:val="12"/>
          <w:szCs w:val="12"/>
        </w:rPr>
        <w:t xml:space="preserve"> </w:t>
      </w:r>
      <w:r w:rsidRPr="00A3306D">
        <w:rPr>
          <w:rStyle w:val="Emphasis"/>
          <w:sz w:val="12"/>
          <w:szCs w:val="12"/>
          <w:highlight w:val="cyan"/>
        </w:rPr>
        <w:t>provide</w:t>
      </w:r>
      <w:r w:rsidRPr="00A3306D">
        <w:rPr>
          <w:rStyle w:val="Emphasis"/>
          <w:sz w:val="12"/>
          <w:szCs w:val="12"/>
        </w:rPr>
        <w:t xml:space="preserve"> </w:t>
      </w:r>
      <w:r w:rsidRPr="00A3306D">
        <w:rPr>
          <w:rStyle w:val="Emphasis"/>
          <w:sz w:val="12"/>
          <w:szCs w:val="12"/>
          <w:highlight w:val="cyan"/>
        </w:rPr>
        <w:t>minimum guidelines</w:t>
      </w:r>
      <w:r w:rsidRPr="00A3306D">
        <w:rPr>
          <w:rStyle w:val="Emphasis"/>
          <w:sz w:val="12"/>
          <w:szCs w:val="12"/>
        </w:rPr>
        <w:t xml:space="preserve"> </w:t>
      </w:r>
      <w:r w:rsidRPr="00A3306D">
        <w:rPr>
          <w:rStyle w:val="Emphasis"/>
          <w:sz w:val="12"/>
          <w:szCs w:val="12"/>
          <w:highlight w:val="cyan"/>
        </w:rPr>
        <w:t>as well as</w:t>
      </w:r>
      <w:r w:rsidRPr="00A3306D">
        <w:rPr>
          <w:rStyle w:val="Emphasis"/>
          <w:sz w:val="12"/>
          <w:szCs w:val="12"/>
        </w:rPr>
        <w:t xml:space="preserve"> </w:t>
      </w:r>
      <w:r w:rsidRPr="00A3306D">
        <w:rPr>
          <w:rStyle w:val="Emphasis"/>
          <w:sz w:val="12"/>
          <w:szCs w:val="12"/>
          <w:highlight w:val="cyan"/>
        </w:rPr>
        <w:t>legislative stability</w:t>
      </w:r>
      <w:r w:rsidRPr="00A3306D">
        <w:rPr>
          <w:sz w:val="12"/>
          <w:szCs w:val="12"/>
        </w:rPr>
        <w:t>. 49</w:t>
      </w:r>
    </w:p>
    <w:p w14:paraId="018066F4" w14:textId="77777777" w:rsidR="00A64D3B" w:rsidRPr="00A3306D" w:rsidRDefault="00A64D3B" w:rsidP="00A64D3B">
      <w:pPr>
        <w:rPr>
          <w:sz w:val="12"/>
          <w:szCs w:val="6"/>
        </w:rPr>
      </w:pPr>
      <w:r w:rsidRPr="00A3306D">
        <w:rPr>
          <w:sz w:val="12"/>
          <w:szCs w:val="6"/>
        </w:rPr>
        <w:t xml:space="preserve">Successful measures adopted through the CAA's framework of environmental federalism are typically lauded because of their flexibility. For example, Title IV of the 1990 CAA Amendments sought to reduce sulfur dioxide emissions through annually increasing emission reduction targets, while allowing utilities to self-regulate in achieving those limits. 50 Title IV allowed utilities that emit sulfur dioxide to use low-sulfur burning coal, install pollution control devices, 51 or trade emissions credits with entities operating below the yearly sulfur dioxide limit. 52 As of 1997, these utilities had not only met their sulfur dioxide reduction goals but had built up excess credit reserves 53 equating to the reduction of about six million tons in sulfur dioxide. 54 "By 2007, annual emissions had declined below the [program's] </w:t>
      </w:r>
      <w:proofErr w:type="gramStart"/>
      <w:r w:rsidRPr="00A3306D">
        <w:rPr>
          <w:sz w:val="12"/>
          <w:szCs w:val="6"/>
        </w:rPr>
        <w:t>9 million ton</w:t>
      </w:r>
      <w:proofErr w:type="gramEnd"/>
      <w:r w:rsidRPr="00A3306D">
        <w:rPr>
          <w:sz w:val="12"/>
          <w:szCs w:val="6"/>
        </w:rPr>
        <w:t xml:space="preserve"> goal (a 43% reduction [*346] from 1990 levels)," 55 illustrating that Title IV's ultimate success is the full realization and execution of environmental federalism.</w:t>
      </w:r>
    </w:p>
    <w:p w14:paraId="35FA4FCB" w14:textId="77777777" w:rsidR="00A64D3B" w:rsidRPr="00A3306D" w:rsidRDefault="00A64D3B" w:rsidP="00A64D3B">
      <w:pPr>
        <w:rPr>
          <w:sz w:val="10"/>
        </w:rPr>
      </w:pPr>
      <w:r w:rsidRPr="00A3306D">
        <w:rPr>
          <w:sz w:val="10"/>
        </w:rPr>
        <w:t xml:space="preserve">However, successes such as Title IV are exceptions and not the rule. </w:t>
      </w:r>
      <w:r w:rsidRPr="00A3306D">
        <w:rPr>
          <w:rStyle w:val="StyleUnderline"/>
          <w:highlight w:val="cyan"/>
        </w:rPr>
        <w:t>The battle</w:t>
      </w:r>
      <w:r w:rsidRPr="00A3306D">
        <w:rPr>
          <w:sz w:val="10"/>
        </w:rPr>
        <w:t xml:space="preserve"> </w:t>
      </w:r>
      <w:r w:rsidRPr="00A3306D">
        <w:rPr>
          <w:rStyle w:val="StyleUnderline"/>
        </w:rPr>
        <w:t>in U.S. environmental policy</w:t>
      </w:r>
      <w:r w:rsidRPr="00A3306D">
        <w:rPr>
          <w:sz w:val="10"/>
        </w:rPr>
        <w:t xml:space="preserve"> </w:t>
      </w:r>
      <w:r w:rsidRPr="00A3306D">
        <w:rPr>
          <w:rStyle w:val="StyleUnderline"/>
          <w:highlight w:val="cyan"/>
        </w:rPr>
        <w:t xml:space="preserve">centers on </w:t>
      </w:r>
      <w:r w:rsidRPr="00A3306D">
        <w:rPr>
          <w:rStyle w:val="Emphasis"/>
          <w:highlight w:val="cyan"/>
        </w:rPr>
        <w:t>disputes</w:t>
      </w:r>
      <w:r w:rsidRPr="00A3306D">
        <w:rPr>
          <w:sz w:val="10"/>
        </w:rPr>
        <w:t xml:space="preserve"> </w:t>
      </w:r>
      <w:r w:rsidRPr="00A3306D">
        <w:rPr>
          <w:rStyle w:val="StyleUnderline"/>
          <w:highlight w:val="cyan"/>
        </w:rPr>
        <w:t>over</w:t>
      </w:r>
      <w:r w:rsidRPr="00A3306D">
        <w:rPr>
          <w:rStyle w:val="StyleUnderline"/>
        </w:rPr>
        <w:t xml:space="preserve"> the scope</w:t>
      </w:r>
      <w:r w:rsidRPr="00A3306D">
        <w:rPr>
          <w:sz w:val="10"/>
        </w:rPr>
        <w:t xml:space="preserve"> </w:t>
      </w:r>
      <w:r w:rsidRPr="00A3306D">
        <w:rPr>
          <w:rStyle w:val="StyleUnderline"/>
        </w:rPr>
        <w:t xml:space="preserve">of </w:t>
      </w:r>
      <w:r w:rsidRPr="00A3306D">
        <w:rPr>
          <w:rStyle w:val="Emphasis"/>
        </w:rPr>
        <w:t xml:space="preserve">existing </w:t>
      </w:r>
      <w:r w:rsidRPr="00A3306D">
        <w:rPr>
          <w:rStyle w:val="Emphasis"/>
          <w:highlight w:val="cyan"/>
        </w:rPr>
        <w:t>authority</w:t>
      </w:r>
      <w:r w:rsidRPr="00A3306D">
        <w:rPr>
          <w:sz w:val="10"/>
        </w:rPr>
        <w:t xml:space="preserve"> </w:t>
      </w:r>
      <w:r w:rsidRPr="00A3306D">
        <w:rPr>
          <w:rStyle w:val="StyleUnderline"/>
        </w:rPr>
        <w:t>to regulate</w:t>
      </w:r>
      <w:r w:rsidRPr="00A3306D">
        <w:rPr>
          <w:sz w:val="10"/>
        </w:rPr>
        <w:t xml:space="preserve"> or promulgate </w:t>
      </w:r>
      <w:r w:rsidRPr="00A3306D">
        <w:rPr>
          <w:rStyle w:val="StyleUnderline"/>
        </w:rPr>
        <w:t>pollution standards</w:t>
      </w:r>
      <w:r w:rsidRPr="00A3306D">
        <w:rPr>
          <w:sz w:val="10"/>
        </w:rPr>
        <w:t xml:space="preserve">. 56 </w:t>
      </w:r>
      <w:r w:rsidRPr="00A3306D">
        <w:rPr>
          <w:rStyle w:val="StyleUnderline"/>
          <w:highlight w:val="cyan"/>
        </w:rPr>
        <w:t>States and federal</w:t>
      </w:r>
      <w:r w:rsidRPr="00A3306D">
        <w:rPr>
          <w:sz w:val="10"/>
          <w:highlight w:val="cyan"/>
        </w:rPr>
        <w:t xml:space="preserve"> </w:t>
      </w:r>
      <w:r w:rsidRPr="00A3306D">
        <w:rPr>
          <w:rStyle w:val="StyleUnderline"/>
          <w:highlight w:val="cyan"/>
        </w:rPr>
        <w:t>entities struggle</w:t>
      </w:r>
      <w:r w:rsidRPr="00A3306D">
        <w:rPr>
          <w:sz w:val="10"/>
          <w:highlight w:val="cyan"/>
        </w:rPr>
        <w:t xml:space="preserve"> </w:t>
      </w:r>
      <w:r w:rsidRPr="00A3306D">
        <w:rPr>
          <w:rStyle w:val="StyleUnderline"/>
          <w:highlight w:val="cyan"/>
        </w:rPr>
        <w:t>over their ability</w:t>
      </w:r>
      <w:r w:rsidRPr="00A3306D">
        <w:rPr>
          <w:sz w:val="10"/>
          <w:highlight w:val="cyan"/>
        </w:rPr>
        <w:t xml:space="preserve"> </w:t>
      </w:r>
      <w:r w:rsidRPr="00A3306D">
        <w:rPr>
          <w:rStyle w:val="StyleUnderline"/>
          <w:highlight w:val="cyan"/>
        </w:rPr>
        <w:t xml:space="preserve">to create </w:t>
      </w:r>
      <w:r w:rsidRPr="00A3306D">
        <w:rPr>
          <w:rStyle w:val="Emphasis"/>
          <w:highlight w:val="cyan"/>
        </w:rPr>
        <w:t>comprehensive GHG reform</w:t>
      </w:r>
      <w:r w:rsidRPr="00A3306D">
        <w:rPr>
          <w:sz w:val="10"/>
          <w:highlight w:val="cyan"/>
        </w:rPr>
        <w:t xml:space="preserve"> </w:t>
      </w:r>
      <w:r w:rsidRPr="00A3306D">
        <w:rPr>
          <w:rStyle w:val="StyleUnderline"/>
          <w:highlight w:val="cyan"/>
        </w:rPr>
        <w:t>because federalism</w:t>
      </w:r>
      <w:r w:rsidRPr="00A3306D">
        <w:rPr>
          <w:sz w:val="10"/>
        </w:rPr>
        <w:t xml:space="preserve"> </w:t>
      </w:r>
      <w:r w:rsidRPr="00A3306D">
        <w:rPr>
          <w:rStyle w:val="StyleUnderline"/>
          <w:highlight w:val="cyan"/>
        </w:rPr>
        <w:t xml:space="preserve">concerns pit </w:t>
      </w:r>
      <w:r w:rsidRPr="00A3306D">
        <w:rPr>
          <w:rStyle w:val="Emphasis"/>
          <w:highlight w:val="cyan"/>
        </w:rPr>
        <w:t>inflexible federal ceilings</w:t>
      </w:r>
      <w:r w:rsidRPr="00A3306D">
        <w:rPr>
          <w:sz w:val="10"/>
          <w:highlight w:val="cyan"/>
        </w:rPr>
        <w:t xml:space="preserve"> </w:t>
      </w:r>
      <w:r w:rsidRPr="00A3306D">
        <w:rPr>
          <w:rStyle w:val="StyleUnderline"/>
          <w:highlight w:val="cyan"/>
        </w:rPr>
        <w:t xml:space="preserve">against </w:t>
      </w:r>
      <w:r w:rsidRPr="00A3306D">
        <w:rPr>
          <w:rStyle w:val="Emphasis"/>
          <w:highlight w:val="cyan"/>
        </w:rPr>
        <w:t>inconsistent state regulations</w:t>
      </w:r>
      <w:r w:rsidRPr="00A3306D">
        <w:rPr>
          <w:sz w:val="10"/>
        </w:rPr>
        <w:t xml:space="preserve">, rather than apportioning each task to the governmental level best equipped to handle it. 57 </w:t>
      </w:r>
      <w:r w:rsidRPr="00A3306D">
        <w:rPr>
          <w:rStyle w:val="StyleUnderline"/>
        </w:rPr>
        <w:t>Ultimately</w:t>
      </w:r>
      <w:r w:rsidRPr="00A3306D">
        <w:rPr>
          <w:sz w:val="10"/>
        </w:rPr>
        <w:t xml:space="preserve">, </w:t>
      </w:r>
      <w:r w:rsidRPr="00A3306D">
        <w:rPr>
          <w:rStyle w:val="StyleUnderline"/>
        </w:rPr>
        <w:t xml:space="preserve">the </w:t>
      </w:r>
      <w:r w:rsidRPr="00A3306D">
        <w:rPr>
          <w:rStyle w:val="StyleUnderline"/>
          <w:highlight w:val="yellow"/>
        </w:rPr>
        <w:t>standards</w:t>
      </w:r>
      <w:r w:rsidRPr="00A3306D">
        <w:rPr>
          <w:sz w:val="10"/>
        </w:rPr>
        <w:t xml:space="preserve"> </w:t>
      </w:r>
      <w:r w:rsidRPr="00A3306D">
        <w:rPr>
          <w:rStyle w:val="StyleUnderline"/>
        </w:rPr>
        <w:t>that result from</w:t>
      </w:r>
      <w:r w:rsidRPr="00A3306D">
        <w:rPr>
          <w:sz w:val="10"/>
        </w:rPr>
        <w:t xml:space="preserve"> </w:t>
      </w:r>
      <w:r w:rsidRPr="00A3306D">
        <w:rPr>
          <w:rStyle w:val="StyleUnderline"/>
        </w:rPr>
        <w:t>any level of government</w:t>
      </w:r>
      <w:r w:rsidRPr="00A3306D">
        <w:rPr>
          <w:sz w:val="10"/>
        </w:rPr>
        <w:t xml:space="preserve"> involvement </w:t>
      </w:r>
      <w:r w:rsidRPr="00A3306D">
        <w:rPr>
          <w:rStyle w:val="StyleUnderline"/>
        </w:rPr>
        <w:t>are either too lenient</w:t>
      </w:r>
      <w:r w:rsidRPr="00A3306D">
        <w:rPr>
          <w:sz w:val="10"/>
        </w:rPr>
        <w:t xml:space="preserve"> </w:t>
      </w:r>
      <w:r w:rsidRPr="00A3306D">
        <w:rPr>
          <w:rStyle w:val="StyleUnderline"/>
        </w:rPr>
        <w:t>or too limited</w:t>
      </w:r>
      <w:r w:rsidRPr="00A3306D">
        <w:rPr>
          <w:sz w:val="10"/>
        </w:rPr>
        <w:t xml:space="preserve"> to </w:t>
      </w:r>
      <w:r w:rsidRPr="00A3306D">
        <w:rPr>
          <w:rStyle w:val="StyleUnderline"/>
          <w:highlight w:val="yellow"/>
        </w:rPr>
        <w:t>assist in achieving sustainable GHG reductions within the transportation sector</w:t>
      </w:r>
      <w:r w:rsidRPr="00A3306D">
        <w:rPr>
          <w:sz w:val="10"/>
        </w:rPr>
        <w:t>. 58</w:t>
      </w:r>
    </w:p>
    <w:p w14:paraId="5ED3FE94" w14:textId="77777777" w:rsidR="00A64D3B" w:rsidRPr="00A3306D" w:rsidRDefault="00A64D3B" w:rsidP="00A64D3B">
      <w:pPr>
        <w:rPr>
          <w:sz w:val="14"/>
          <w:szCs w:val="8"/>
        </w:rPr>
      </w:pPr>
      <w:r w:rsidRPr="00A3306D">
        <w:rPr>
          <w:sz w:val="14"/>
          <w:szCs w:val="8"/>
        </w:rPr>
        <w:t>Massachusetts v. EPA 59 illustrates the legislative disconnect emblematic of modern environmental policy. The U.S. Supreme Court decision in Massachusetts came nearly four decades after the CAA was enacted, holding that the EPA was authorized to "regulate greenhouse gas emissions from new motor vehicles in the event that it forms a "judgment' that such emissions contribute to climate change." 60 The decision came in spite of the fact that GHGs have affected the Earth's temperature since the Industrial Revolution, 61 and that the CAA's sweeping definition of air pollutant includes nearly any physical or chemical substance emitted into the air. 62 In other words - it took over forty years to determine which governmental entities could regulate CO. [*347] Congress could have settled this issue far sooner, given the scientific research available in the late 1960s, research that detailed the steady rise in CO concentrations and its potential to alter the planet's temperature. 63</w:t>
      </w:r>
    </w:p>
    <w:p w14:paraId="05DA6549" w14:textId="77777777" w:rsidR="00A64D3B" w:rsidRPr="00A3306D" w:rsidRDefault="00A64D3B" w:rsidP="00A64D3B">
      <w:pPr>
        <w:rPr>
          <w:rStyle w:val="StyleUnderline"/>
        </w:rPr>
      </w:pPr>
      <w:bookmarkStart w:id="37" w:name="_Hlk75715269"/>
      <w:r w:rsidRPr="00A3306D">
        <w:rPr>
          <w:rStyle w:val="StyleUnderline"/>
        </w:rPr>
        <w:t xml:space="preserve">Federal </w:t>
      </w:r>
      <w:r w:rsidRPr="00A3306D">
        <w:rPr>
          <w:rStyle w:val="StyleUnderline"/>
          <w:highlight w:val="yellow"/>
        </w:rPr>
        <w:t>ambiguity</w:t>
      </w:r>
      <w:r w:rsidRPr="00A3306D">
        <w:rPr>
          <w:sz w:val="10"/>
        </w:rPr>
        <w:t xml:space="preserve"> also </w:t>
      </w:r>
      <w:r w:rsidRPr="00A3306D">
        <w:rPr>
          <w:rStyle w:val="Emphasis"/>
          <w:highlight w:val="yellow"/>
        </w:rPr>
        <w:t>mutes</w:t>
      </w:r>
      <w:r w:rsidRPr="00A3306D">
        <w:rPr>
          <w:rStyle w:val="StyleUnderline"/>
          <w:highlight w:val="yellow"/>
        </w:rPr>
        <w:t xml:space="preserve"> the effectiveness</w:t>
      </w:r>
      <w:r w:rsidRPr="00A3306D">
        <w:rPr>
          <w:sz w:val="10"/>
          <w:highlight w:val="yellow"/>
        </w:rPr>
        <w:t xml:space="preserve"> </w:t>
      </w:r>
      <w:r w:rsidRPr="00A3306D">
        <w:rPr>
          <w:rStyle w:val="StyleUnderline"/>
          <w:highlight w:val="yellow"/>
        </w:rPr>
        <w:t>of</w:t>
      </w:r>
      <w:r w:rsidRPr="00A3306D">
        <w:rPr>
          <w:rStyle w:val="StyleUnderline"/>
        </w:rPr>
        <w:t xml:space="preserve"> novel </w:t>
      </w:r>
      <w:r w:rsidRPr="00A3306D">
        <w:rPr>
          <w:rStyle w:val="Emphasis"/>
          <w:highlight w:val="yellow"/>
        </w:rPr>
        <w:t>GHG reduction measures</w:t>
      </w:r>
      <w:r w:rsidRPr="00A3306D">
        <w:rPr>
          <w:rStyle w:val="StyleUnderline"/>
          <w:highlight w:val="yellow"/>
        </w:rPr>
        <w:t xml:space="preserve"> like the</w:t>
      </w:r>
      <w:r w:rsidRPr="00A3306D">
        <w:rPr>
          <w:sz w:val="10"/>
        </w:rPr>
        <w:t xml:space="preserve"> </w:t>
      </w:r>
      <w:r w:rsidRPr="00A3306D">
        <w:rPr>
          <w:rStyle w:val="StyleUnderline"/>
        </w:rPr>
        <w:t>U.S. Renewable Fuel Standard</w:t>
      </w:r>
      <w:r w:rsidRPr="00A3306D">
        <w:rPr>
          <w:sz w:val="10"/>
        </w:rPr>
        <w:t xml:space="preserve"> (</w:t>
      </w:r>
      <w:r w:rsidRPr="00A3306D">
        <w:rPr>
          <w:rStyle w:val="Emphasis"/>
          <w:highlight w:val="yellow"/>
        </w:rPr>
        <w:t>RFS</w:t>
      </w:r>
      <w:r w:rsidRPr="00A3306D">
        <w:rPr>
          <w:sz w:val="10"/>
        </w:rPr>
        <w:t xml:space="preserve">), found </w:t>
      </w:r>
      <w:r w:rsidRPr="00A3306D">
        <w:rPr>
          <w:rStyle w:val="StyleUnderline"/>
        </w:rPr>
        <w:t>within the CAA</w:t>
      </w:r>
      <w:r w:rsidRPr="00A3306D">
        <w:rPr>
          <w:sz w:val="10"/>
        </w:rPr>
        <w:t xml:space="preserve">. 64 In an effort to promote the production of renewable fuels with lower GHG emissions, </w:t>
      </w:r>
      <w:r w:rsidRPr="00A3306D">
        <w:rPr>
          <w:rStyle w:val="StyleUnderline"/>
        </w:rPr>
        <w:t>the RFS charges</w:t>
      </w:r>
      <w:r w:rsidRPr="00A3306D">
        <w:rPr>
          <w:sz w:val="10"/>
        </w:rPr>
        <w:t xml:space="preserve"> </w:t>
      </w:r>
      <w:r w:rsidRPr="00A3306D">
        <w:rPr>
          <w:rStyle w:val="StyleUnderline"/>
        </w:rPr>
        <w:t>EPA with setting</w:t>
      </w:r>
      <w:r w:rsidRPr="00A3306D">
        <w:rPr>
          <w:sz w:val="10"/>
        </w:rPr>
        <w:t xml:space="preserve"> </w:t>
      </w:r>
      <w:r w:rsidRPr="00A3306D">
        <w:rPr>
          <w:rStyle w:val="StyleUnderline"/>
        </w:rPr>
        <w:t xml:space="preserve">annual </w:t>
      </w:r>
      <w:r w:rsidRPr="00A3306D">
        <w:rPr>
          <w:rStyle w:val="Emphasis"/>
        </w:rPr>
        <w:t>volumetric targets</w:t>
      </w:r>
      <w:r w:rsidRPr="00A3306D">
        <w:rPr>
          <w:sz w:val="10"/>
        </w:rPr>
        <w:t xml:space="preserve"> </w:t>
      </w:r>
      <w:r w:rsidRPr="00A3306D">
        <w:rPr>
          <w:rStyle w:val="StyleUnderline"/>
        </w:rPr>
        <w:t>for refineries</w:t>
      </w:r>
      <w:r w:rsidRPr="00A3306D">
        <w:rPr>
          <w:sz w:val="10"/>
        </w:rPr>
        <w:t xml:space="preserve"> </w:t>
      </w:r>
      <w:r w:rsidRPr="00A3306D">
        <w:rPr>
          <w:rStyle w:val="StyleUnderline"/>
        </w:rPr>
        <w:t>and fuel blenders</w:t>
      </w:r>
      <w:r w:rsidRPr="00A3306D">
        <w:rPr>
          <w:sz w:val="10"/>
        </w:rPr>
        <w:t xml:space="preserve">. 65 </w:t>
      </w:r>
      <w:r w:rsidRPr="00A3306D">
        <w:rPr>
          <w:rStyle w:val="StyleUnderline"/>
        </w:rPr>
        <w:t>The RFS requires EPA to</w:t>
      </w:r>
      <w:r w:rsidRPr="00A3306D">
        <w:rPr>
          <w:sz w:val="10"/>
        </w:rPr>
        <w:t xml:space="preserve"> "</w:t>
      </w:r>
      <w:r w:rsidRPr="00A3306D">
        <w:rPr>
          <w:rStyle w:val="Emphasis"/>
        </w:rPr>
        <w:t>promulgate regulations</w:t>
      </w:r>
      <w:r w:rsidRPr="00A3306D">
        <w:rPr>
          <w:sz w:val="10"/>
        </w:rPr>
        <w:t xml:space="preserve"> </w:t>
      </w:r>
      <w:r w:rsidRPr="00A3306D">
        <w:rPr>
          <w:rStyle w:val="StyleUnderline"/>
        </w:rPr>
        <w:t>to ensure</w:t>
      </w:r>
      <w:r w:rsidRPr="00A3306D">
        <w:rPr>
          <w:sz w:val="10"/>
        </w:rPr>
        <w:t xml:space="preserve"> that gasoline sold or introduced into commerce … contains the </w:t>
      </w:r>
      <w:r w:rsidRPr="00A3306D">
        <w:rPr>
          <w:rStyle w:val="StyleUnderline"/>
        </w:rPr>
        <w:t>applicable</w:t>
      </w:r>
      <w:r w:rsidRPr="00A3306D">
        <w:rPr>
          <w:sz w:val="10"/>
        </w:rPr>
        <w:t xml:space="preserve"> volume of </w:t>
      </w:r>
      <w:r w:rsidRPr="00A3306D">
        <w:rPr>
          <w:rStyle w:val="Emphasis"/>
        </w:rPr>
        <w:t>renewable fuel</w:t>
      </w:r>
      <w:r w:rsidRPr="00A3306D">
        <w:rPr>
          <w:sz w:val="10"/>
        </w:rPr>
        <w:t xml:space="preserve">," 66 in the hopes that U.S. refineries continue to develop fuels from renewable sources while </w:t>
      </w:r>
      <w:r w:rsidRPr="00A3306D">
        <w:rPr>
          <w:rStyle w:val="StyleUnderline"/>
        </w:rPr>
        <w:t>reducing its consumption of fossil fuels. 67</w:t>
      </w:r>
    </w:p>
    <w:p w14:paraId="266C5C1E" w14:textId="77777777" w:rsidR="00A64D3B" w:rsidRPr="00A3306D" w:rsidRDefault="00A64D3B" w:rsidP="00A64D3B">
      <w:pPr>
        <w:rPr>
          <w:sz w:val="10"/>
        </w:rPr>
      </w:pPr>
      <w:r w:rsidRPr="00A3306D">
        <w:rPr>
          <w:rStyle w:val="StyleUnderline"/>
        </w:rPr>
        <w:t>Yet</w:t>
      </w:r>
      <w:r w:rsidRPr="00A3306D">
        <w:rPr>
          <w:sz w:val="10"/>
        </w:rPr>
        <w:t xml:space="preserve"> unlike Title IV, under which federal mandates promoted the use of available alternatives to reduce sulfur dioxide, </w:t>
      </w:r>
      <w:r w:rsidRPr="00A3306D">
        <w:rPr>
          <w:rStyle w:val="Emphasis"/>
          <w:highlight w:val="cyan"/>
        </w:rPr>
        <w:t>nothing in the</w:t>
      </w:r>
      <w:r w:rsidRPr="00A3306D">
        <w:rPr>
          <w:rStyle w:val="Emphasis"/>
        </w:rPr>
        <w:t xml:space="preserve"> </w:t>
      </w:r>
      <w:r w:rsidRPr="00A3306D">
        <w:rPr>
          <w:rStyle w:val="Emphasis"/>
          <w:highlight w:val="cyan"/>
        </w:rPr>
        <w:t>RFS</w:t>
      </w:r>
      <w:r w:rsidRPr="00A3306D">
        <w:rPr>
          <w:rStyle w:val="Emphasis"/>
        </w:rPr>
        <w:t xml:space="preserve"> </w:t>
      </w:r>
      <w:r w:rsidRPr="00A3306D">
        <w:rPr>
          <w:rStyle w:val="Emphasis"/>
          <w:highlight w:val="cyan"/>
        </w:rPr>
        <w:t>specifies</w:t>
      </w:r>
      <w:r w:rsidRPr="00A3306D">
        <w:rPr>
          <w:rStyle w:val="Emphasis"/>
        </w:rPr>
        <w:t xml:space="preserve"> the </w:t>
      </w:r>
      <w:r w:rsidRPr="00A3306D">
        <w:rPr>
          <w:rStyle w:val="Emphasis"/>
          <w:highlight w:val="cyan"/>
        </w:rPr>
        <w:t>mechanisms</w:t>
      </w:r>
      <w:r w:rsidRPr="00A3306D">
        <w:rPr>
          <w:rStyle w:val="StyleUnderline"/>
          <w:highlight w:val="cyan"/>
        </w:rPr>
        <w:t xml:space="preserve"> states</w:t>
      </w:r>
      <w:r w:rsidRPr="00A3306D">
        <w:rPr>
          <w:sz w:val="10"/>
          <w:highlight w:val="cyan"/>
        </w:rPr>
        <w:t xml:space="preserve"> </w:t>
      </w:r>
      <w:r w:rsidRPr="00A3306D">
        <w:rPr>
          <w:rStyle w:val="StyleUnderline"/>
          <w:highlight w:val="cyan"/>
        </w:rPr>
        <w:t>may use to</w:t>
      </w:r>
      <w:r w:rsidRPr="00A3306D">
        <w:rPr>
          <w:sz w:val="10"/>
          <w:highlight w:val="cyan"/>
        </w:rPr>
        <w:t xml:space="preserve"> </w:t>
      </w:r>
      <w:r w:rsidRPr="00A3306D">
        <w:rPr>
          <w:rStyle w:val="StyleUnderline"/>
          <w:highlight w:val="cyan"/>
        </w:rPr>
        <w:t>produce</w:t>
      </w:r>
      <w:r w:rsidRPr="00A3306D">
        <w:rPr>
          <w:rStyle w:val="StyleUnderline"/>
        </w:rPr>
        <w:t xml:space="preserve"> these</w:t>
      </w:r>
      <w:r w:rsidRPr="00A3306D">
        <w:rPr>
          <w:sz w:val="10"/>
        </w:rPr>
        <w:t xml:space="preserve"> volumetric </w:t>
      </w:r>
      <w:r w:rsidRPr="00A3306D">
        <w:rPr>
          <w:rStyle w:val="StyleUnderline"/>
          <w:highlight w:val="cyan"/>
        </w:rPr>
        <w:t>targets</w:t>
      </w:r>
      <w:r w:rsidRPr="00A3306D">
        <w:rPr>
          <w:sz w:val="10"/>
        </w:rPr>
        <w:t xml:space="preserve"> 68 </w:t>
      </w:r>
      <w:r w:rsidRPr="00A3306D">
        <w:rPr>
          <w:rStyle w:val="StyleUnderline"/>
          <w:highlight w:val="cyan"/>
        </w:rPr>
        <w:t xml:space="preserve">or how </w:t>
      </w:r>
      <w:r w:rsidRPr="00A3306D">
        <w:rPr>
          <w:rStyle w:val="Emphasis"/>
          <w:highlight w:val="cyan"/>
        </w:rPr>
        <w:t>states</w:t>
      </w:r>
      <w:r w:rsidRPr="00A3306D">
        <w:rPr>
          <w:sz w:val="10"/>
          <w:highlight w:val="cyan"/>
        </w:rPr>
        <w:t xml:space="preserve"> </w:t>
      </w:r>
      <w:r w:rsidRPr="00A3306D">
        <w:rPr>
          <w:rStyle w:val="StyleUnderline"/>
          <w:highlight w:val="cyan"/>
        </w:rPr>
        <w:t>should continue</w:t>
      </w:r>
      <w:r w:rsidRPr="00A3306D">
        <w:rPr>
          <w:sz w:val="10"/>
          <w:highlight w:val="cyan"/>
        </w:rPr>
        <w:t xml:space="preserve"> </w:t>
      </w:r>
      <w:r w:rsidRPr="00A3306D">
        <w:rPr>
          <w:rStyle w:val="StyleUnderline"/>
          <w:highlight w:val="cyan"/>
        </w:rPr>
        <w:t xml:space="preserve">to </w:t>
      </w:r>
      <w:r w:rsidRPr="00A3306D">
        <w:rPr>
          <w:rStyle w:val="Emphasis"/>
          <w:highlight w:val="cyan"/>
        </w:rPr>
        <w:t>refine renewable fuels</w:t>
      </w:r>
      <w:r w:rsidRPr="00A3306D">
        <w:rPr>
          <w:sz w:val="10"/>
          <w:highlight w:val="cyan"/>
        </w:rPr>
        <w:t xml:space="preserve"> </w:t>
      </w:r>
      <w:r w:rsidRPr="00A3306D">
        <w:rPr>
          <w:rStyle w:val="StyleUnderline"/>
          <w:highlight w:val="cyan"/>
        </w:rPr>
        <w:t>overtime</w:t>
      </w:r>
      <w:r w:rsidRPr="00A3306D">
        <w:rPr>
          <w:sz w:val="10"/>
        </w:rPr>
        <w:t xml:space="preserve">. </w:t>
      </w:r>
      <w:r w:rsidRPr="00A3306D">
        <w:rPr>
          <w:rStyle w:val="StyleUnderline"/>
        </w:rPr>
        <w:t>Though the</w:t>
      </w:r>
      <w:r w:rsidRPr="00A3306D">
        <w:rPr>
          <w:sz w:val="10"/>
        </w:rPr>
        <w:t xml:space="preserve"> </w:t>
      </w:r>
      <w:r w:rsidRPr="00A3306D">
        <w:rPr>
          <w:rStyle w:val="StyleUnderline"/>
        </w:rPr>
        <w:t>EPA is responsible</w:t>
      </w:r>
      <w:r w:rsidRPr="00A3306D">
        <w:rPr>
          <w:sz w:val="10"/>
        </w:rPr>
        <w:t xml:space="preserve"> </w:t>
      </w:r>
      <w:r w:rsidRPr="00A3306D">
        <w:rPr>
          <w:rStyle w:val="StyleUnderline"/>
        </w:rPr>
        <w:t>for assessing</w:t>
      </w:r>
      <w:r w:rsidRPr="00A3306D">
        <w:rPr>
          <w:sz w:val="10"/>
        </w:rPr>
        <w:t xml:space="preserve"> </w:t>
      </w:r>
      <w:r w:rsidRPr="00A3306D">
        <w:rPr>
          <w:rStyle w:val="StyleUnderline"/>
        </w:rPr>
        <w:t>yearly targets</w:t>
      </w:r>
      <w:r w:rsidRPr="00A3306D">
        <w:rPr>
          <w:sz w:val="10"/>
        </w:rPr>
        <w:t xml:space="preserve"> based on current nationwide production capability, </w:t>
      </w:r>
      <w:r w:rsidRPr="00A3306D">
        <w:rPr>
          <w:rStyle w:val="StyleUnderline"/>
        </w:rPr>
        <w:t>there are concerns regarding</w:t>
      </w:r>
      <w:r w:rsidRPr="00A3306D">
        <w:rPr>
          <w:sz w:val="10"/>
        </w:rPr>
        <w:t xml:space="preserve"> </w:t>
      </w:r>
      <w:r w:rsidRPr="00A3306D">
        <w:rPr>
          <w:rStyle w:val="StyleUnderline"/>
        </w:rPr>
        <w:t>the means to</w:t>
      </w:r>
      <w:r w:rsidRPr="00A3306D">
        <w:rPr>
          <w:sz w:val="10"/>
        </w:rPr>
        <w:t xml:space="preserve"> </w:t>
      </w:r>
      <w:r w:rsidRPr="00A3306D">
        <w:rPr>
          <w:rStyle w:val="StyleUnderline"/>
        </w:rPr>
        <w:t xml:space="preserve">produce </w:t>
      </w:r>
      <w:r w:rsidRPr="00A3306D">
        <w:rPr>
          <w:rStyle w:val="Emphasis"/>
        </w:rPr>
        <w:t>current renewable fuels</w:t>
      </w:r>
      <w:r w:rsidRPr="00A3306D">
        <w:rPr>
          <w:sz w:val="10"/>
        </w:rPr>
        <w:t xml:space="preserve"> (</w:t>
      </w:r>
      <w:r w:rsidRPr="00A3306D">
        <w:rPr>
          <w:rStyle w:val="StyleUnderline"/>
        </w:rPr>
        <w:t>corn-based ethanol</w:t>
      </w:r>
      <w:r w:rsidRPr="00A3306D">
        <w:rPr>
          <w:sz w:val="10"/>
        </w:rPr>
        <w:t xml:space="preserve"> 69 being the most popular), </w:t>
      </w:r>
      <w:r w:rsidRPr="00A3306D">
        <w:rPr>
          <w:rStyle w:val="StyleUnderline"/>
        </w:rPr>
        <w:t>and how their</w:t>
      </w:r>
      <w:r w:rsidRPr="00A3306D">
        <w:rPr>
          <w:sz w:val="10"/>
        </w:rPr>
        <w:t xml:space="preserve"> </w:t>
      </w:r>
      <w:r w:rsidRPr="00A3306D">
        <w:rPr>
          <w:rStyle w:val="StyleUnderline"/>
        </w:rPr>
        <w:t>long-term use might</w:t>
      </w:r>
      <w:r w:rsidRPr="00A3306D">
        <w:rPr>
          <w:sz w:val="10"/>
        </w:rPr>
        <w:t xml:space="preserve"> [*348] </w:t>
      </w:r>
      <w:r w:rsidRPr="00A3306D">
        <w:rPr>
          <w:rStyle w:val="StyleUnderline"/>
        </w:rPr>
        <w:t>affect states</w:t>
      </w:r>
      <w:r w:rsidRPr="00A3306D">
        <w:rPr>
          <w:sz w:val="10"/>
        </w:rPr>
        <w:t xml:space="preserve"> </w:t>
      </w:r>
      <w:r w:rsidRPr="00A3306D">
        <w:rPr>
          <w:rStyle w:val="Emphasis"/>
        </w:rPr>
        <w:t>disproportionally</w:t>
      </w:r>
      <w:r w:rsidRPr="00A3306D">
        <w:rPr>
          <w:sz w:val="10"/>
        </w:rPr>
        <w:t xml:space="preserve">. 70 Furthermore, </w:t>
      </w:r>
      <w:r w:rsidRPr="00A3306D">
        <w:rPr>
          <w:rStyle w:val="StyleUnderline"/>
          <w:highlight w:val="cyan"/>
        </w:rPr>
        <w:t xml:space="preserve">the RFS has </w:t>
      </w:r>
      <w:r w:rsidRPr="00A3306D">
        <w:rPr>
          <w:rStyle w:val="Emphasis"/>
          <w:highlight w:val="cyan"/>
        </w:rPr>
        <w:t>yielded volumes</w:t>
      </w:r>
      <w:r w:rsidRPr="00A3306D">
        <w:rPr>
          <w:sz w:val="10"/>
        </w:rPr>
        <w:t xml:space="preserve"> of renewable fuels </w:t>
      </w:r>
      <w:r w:rsidRPr="00A3306D">
        <w:rPr>
          <w:rStyle w:val="StyleUnderline"/>
          <w:highlight w:val="cyan"/>
        </w:rPr>
        <w:t xml:space="preserve">well </w:t>
      </w:r>
      <w:r w:rsidRPr="00A3306D">
        <w:rPr>
          <w:rStyle w:val="Emphasis"/>
          <w:highlight w:val="cyan"/>
        </w:rPr>
        <w:t>below federal volumetric targets</w:t>
      </w:r>
      <w:r w:rsidRPr="00A3306D">
        <w:rPr>
          <w:sz w:val="10"/>
        </w:rPr>
        <w:t xml:space="preserve">, which is </w:t>
      </w:r>
      <w:r w:rsidRPr="00A3306D">
        <w:rPr>
          <w:rStyle w:val="StyleUnderline"/>
          <w:highlight w:val="cyan"/>
        </w:rPr>
        <w:t>unsurprising</w:t>
      </w:r>
      <w:r w:rsidRPr="00A3306D">
        <w:rPr>
          <w:sz w:val="10"/>
          <w:highlight w:val="cyan"/>
        </w:rPr>
        <w:t xml:space="preserve"> </w:t>
      </w:r>
      <w:r w:rsidRPr="00A3306D">
        <w:rPr>
          <w:rStyle w:val="StyleUnderline"/>
          <w:highlight w:val="cyan"/>
        </w:rPr>
        <w:t>given the measure's weak federal guidance</w:t>
      </w:r>
      <w:r w:rsidRPr="00A3306D">
        <w:rPr>
          <w:sz w:val="10"/>
        </w:rPr>
        <w:t>. 71</w:t>
      </w:r>
    </w:p>
    <w:bookmarkEnd w:id="37"/>
    <w:p w14:paraId="2616A006" w14:textId="77777777" w:rsidR="00A64D3B" w:rsidRPr="00A3306D" w:rsidRDefault="00A64D3B" w:rsidP="00A64D3B">
      <w:r w:rsidRPr="00A3306D">
        <w:rPr>
          <w:rStyle w:val="StyleUnderline"/>
          <w:highlight w:val="yellow"/>
        </w:rPr>
        <w:t>GHG reduction</w:t>
      </w:r>
      <w:r w:rsidRPr="00A3306D">
        <w:rPr>
          <w:highlight w:val="yellow"/>
        </w:rPr>
        <w:t xml:space="preserve"> </w:t>
      </w:r>
      <w:r w:rsidRPr="00A3306D">
        <w:rPr>
          <w:rStyle w:val="StyleUnderline"/>
          <w:highlight w:val="yellow"/>
        </w:rPr>
        <w:t>measures</w:t>
      </w:r>
      <w:r w:rsidRPr="00A3306D">
        <w:rPr>
          <w:highlight w:val="yellow"/>
        </w:rPr>
        <w:t xml:space="preserve"> </w:t>
      </w:r>
      <w:r w:rsidRPr="00A3306D">
        <w:rPr>
          <w:rStyle w:val="Emphasis"/>
          <w:highlight w:val="yellow"/>
        </w:rPr>
        <w:t>rarely succeed</w:t>
      </w:r>
      <w:r w:rsidRPr="00A3306D">
        <w:rPr>
          <w:highlight w:val="yellow"/>
        </w:rPr>
        <w:t xml:space="preserve"> </w:t>
      </w:r>
      <w:r w:rsidRPr="00A3306D">
        <w:rPr>
          <w:rStyle w:val="StyleUnderline"/>
          <w:highlight w:val="yellow"/>
        </w:rPr>
        <w:t>without</w:t>
      </w:r>
      <w:r w:rsidRPr="00A3306D">
        <w:rPr>
          <w:highlight w:val="yellow"/>
        </w:rPr>
        <w:t xml:space="preserve"> </w:t>
      </w:r>
      <w:r w:rsidRPr="00A3306D">
        <w:rPr>
          <w:rStyle w:val="StyleUnderline"/>
          <w:highlight w:val="cyan"/>
        </w:rPr>
        <w:t xml:space="preserve">strong </w:t>
      </w:r>
      <w:r w:rsidRPr="00A3306D">
        <w:rPr>
          <w:rStyle w:val="Emphasis"/>
          <w:highlight w:val="yellow"/>
        </w:rPr>
        <w:t>federal guidance</w:t>
      </w:r>
      <w:r w:rsidRPr="00A3306D">
        <w:t xml:space="preserve">, and strong federal guidance is typically absent. </w:t>
      </w:r>
      <w:r w:rsidRPr="00A3306D">
        <w:rPr>
          <w:rStyle w:val="StyleUnderline"/>
          <w:highlight w:val="cyan"/>
        </w:rPr>
        <w:t>Within</w:t>
      </w:r>
      <w:r w:rsidRPr="00A3306D">
        <w:rPr>
          <w:rStyle w:val="StyleUnderline"/>
        </w:rPr>
        <w:t xml:space="preserve"> </w:t>
      </w:r>
      <w:r w:rsidRPr="00A3306D">
        <w:rPr>
          <w:rStyle w:val="StyleUnderline"/>
          <w:highlight w:val="cyan"/>
        </w:rPr>
        <w:t xml:space="preserve">this </w:t>
      </w:r>
      <w:r w:rsidRPr="00A3306D">
        <w:rPr>
          <w:rStyle w:val="Emphasis"/>
          <w:highlight w:val="cyan"/>
        </w:rPr>
        <w:t>void of</w:t>
      </w:r>
      <w:r w:rsidRPr="00A3306D">
        <w:rPr>
          <w:rStyle w:val="Emphasis"/>
        </w:rPr>
        <w:t xml:space="preserve"> federal </w:t>
      </w:r>
      <w:r w:rsidRPr="00A3306D">
        <w:rPr>
          <w:rStyle w:val="Emphasis"/>
          <w:highlight w:val="cyan"/>
        </w:rPr>
        <w:t>silence</w:t>
      </w:r>
      <w:r w:rsidRPr="00A3306D">
        <w:t xml:space="preserve">, </w:t>
      </w:r>
      <w:r w:rsidRPr="00A3306D">
        <w:rPr>
          <w:rStyle w:val="StyleUnderline"/>
          <w:highlight w:val="cyan"/>
        </w:rPr>
        <w:t>states have been</w:t>
      </w:r>
      <w:r w:rsidRPr="00A3306D">
        <w:rPr>
          <w:highlight w:val="cyan"/>
        </w:rPr>
        <w:t xml:space="preserve"> </w:t>
      </w:r>
      <w:r w:rsidRPr="00A3306D">
        <w:rPr>
          <w:rStyle w:val="StyleUnderline"/>
          <w:highlight w:val="cyan"/>
        </w:rPr>
        <w:t>left to fashion</w:t>
      </w:r>
      <w:r w:rsidRPr="00A3306D">
        <w:rPr>
          <w:highlight w:val="cyan"/>
        </w:rPr>
        <w:t xml:space="preserve"> </w:t>
      </w:r>
      <w:r w:rsidRPr="00A3306D">
        <w:rPr>
          <w:rStyle w:val="StyleUnderline"/>
          <w:highlight w:val="cyan"/>
        </w:rPr>
        <w:t>their own</w:t>
      </w:r>
      <w:r w:rsidRPr="00A3306D">
        <w:rPr>
          <w:rStyle w:val="StyleUnderline"/>
        </w:rPr>
        <w:t xml:space="preserve"> GHG reduction </w:t>
      </w:r>
      <w:r w:rsidRPr="00A3306D">
        <w:rPr>
          <w:rStyle w:val="StyleUnderline"/>
          <w:highlight w:val="cyan"/>
        </w:rPr>
        <w:t>schemes</w:t>
      </w:r>
      <w:r w:rsidRPr="00A3306D">
        <w:t xml:space="preserve">. California is one such state, having developed a market-based approach to reduce its GHG emissions. </w:t>
      </w:r>
      <w:r w:rsidRPr="00A3306D">
        <w:rPr>
          <w:rStyle w:val="StyleUnderline"/>
          <w:highlight w:val="cyan"/>
        </w:rPr>
        <w:t>However</w:t>
      </w:r>
      <w:r w:rsidRPr="00A3306D">
        <w:t xml:space="preserve">, as the following Subpart illustrates, </w:t>
      </w:r>
      <w:r w:rsidRPr="00A3306D">
        <w:rPr>
          <w:rStyle w:val="StyleUnderline"/>
          <w:highlight w:val="cyan"/>
        </w:rPr>
        <w:t xml:space="preserve">the strict </w:t>
      </w:r>
      <w:r w:rsidRPr="00A3306D">
        <w:rPr>
          <w:rStyle w:val="Emphasis"/>
          <w:highlight w:val="cyan"/>
        </w:rPr>
        <w:t>governmental separation</w:t>
      </w:r>
      <w:r w:rsidRPr="00A3306D">
        <w:rPr>
          <w:rStyle w:val="StyleUnderline"/>
        </w:rPr>
        <w:t xml:space="preserve"> found in modern federalism</w:t>
      </w:r>
      <w:r w:rsidRPr="00A3306D">
        <w:t xml:space="preserve"> </w:t>
      </w:r>
      <w:r w:rsidRPr="00A3306D">
        <w:rPr>
          <w:rStyle w:val="StyleUnderline"/>
          <w:highlight w:val="cyan"/>
        </w:rPr>
        <w:t>has slowed</w:t>
      </w:r>
      <w:r w:rsidRPr="00A3306D">
        <w:t xml:space="preserve"> California's </w:t>
      </w:r>
      <w:r w:rsidRPr="00A3306D">
        <w:rPr>
          <w:rStyle w:val="StyleUnderline"/>
          <w:highlight w:val="cyan"/>
        </w:rPr>
        <w:t>efforts</w:t>
      </w:r>
      <w:r w:rsidRPr="00A3306D">
        <w:rPr>
          <w:rStyle w:val="StyleUnderline"/>
        </w:rPr>
        <w:t xml:space="preserve"> to reduce</w:t>
      </w:r>
      <w:r w:rsidRPr="00A3306D">
        <w:t xml:space="preserve"> </w:t>
      </w:r>
      <w:r w:rsidRPr="00A3306D">
        <w:rPr>
          <w:rStyle w:val="StyleUnderline"/>
        </w:rPr>
        <w:t xml:space="preserve">statewide </w:t>
      </w:r>
      <w:r w:rsidRPr="00A3306D">
        <w:rPr>
          <w:rStyle w:val="Emphasis"/>
        </w:rPr>
        <w:t>GHG emissions</w:t>
      </w:r>
      <w:r w:rsidRPr="00A3306D">
        <w:t>.</w:t>
      </w:r>
    </w:p>
    <w:p w14:paraId="4D05D7B4" w14:textId="77777777" w:rsidR="00A64D3B" w:rsidRPr="00A3306D" w:rsidRDefault="00A64D3B" w:rsidP="00A64D3B">
      <w:pPr>
        <w:rPr>
          <w:sz w:val="12"/>
          <w:szCs w:val="6"/>
        </w:rPr>
      </w:pPr>
      <w:r w:rsidRPr="00A3306D">
        <w:rPr>
          <w:sz w:val="12"/>
          <w:szCs w:val="6"/>
        </w:rPr>
        <w:t xml:space="preserve">B. Eggs in One Basket: California's Low Carbon Fuel Standard and Its Gambit </w:t>
      </w:r>
      <w:proofErr w:type="gramStart"/>
      <w:r w:rsidRPr="00A3306D">
        <w:rPr>
          <w:sz w:val="12"/>
          <w:szCs w:val="6"/>
        </w:rPr>
        <w:t>To</w:t>
      </w:r>
      <w:proofErr w:type="gramEnd"/>
      <w:r w:rsidRPr="00A3306D">
        <w:rPr>
          <w:sz w:val="12"/>
          <w:szCs w:val="6"/>
        </w:rPr>
        <w:t xml:space="preserve"> Overcome Federal Inaction</w:t>
      </w:r>
    </w:p>
    <w:p w14:paraId="7430DFD7" w14:textId="77777777" w:rsidR="00A64D3B" w:rsidRPr="00A3306D" w:rsidRDefault="00A64D3B" w:rsidP="00A64D3B">
      <w:pPr>
        <w:rPr>
          <w:sz w:val="12"/>
          <w:szCs w:val="6"/>
        </w:rPr>
      </w:pPr>
      <w:r w:rsidRPr="00A3306D">
        <w:rPr>
          <w:sz w:val="12"/>
          <w:szCs w:val="6"/>
        </w:rPr>
        <w:t>After a long history of GHG reduction policies lacking in tangible environmental benefits, California enacted the GWSA. 72 The GWSA grants CARB the authority to fashion market-based emission reductions that increase annually for sources or categories that produce GHGs. 73 Emission limits are measured by the LCFS, which assesses the total GHG emissions of a fuel's life cycle - its "carbon intensity." 74 A fuel's carbon intensity is calculated by considering its direct emissions (production, transportation, and use) and indirect effects (changes in land [*349] use), measuring the overall GHG impact at every stage of its development. 75 The GWSA charges the CARB with setting the LCFS's carbon intensity measurements as new alternative fuels are introduced to the marketplace, or as manufacturing methods change, producing fuels with fewer GHG emissions. 76</w:t>
      </w:r>
    </w:p>
    <w:p w14:paraId="120837F0" w14:textId="77777777" w:rsidR="00A64D3B" w:rsidRPr="00A3306D" w:rsidRDefault="00A64D3B" w:rsidP="00A64D3B">
      <w:pPr>
        <w:rPr>
          <w:sz w:val="12"/>
          <w:szCs w:val="6"/>
        </w:rPr>
      </w:pPr>
      <w:r w:rsidRPr="00A3306D">
        <w:rPr>
          <w:sz w:val="12"/>
          <w:szCs w:val="6"/>
        </w:rPr>
        <w:t xml:space="preserve">California's LCFS features a "cap-and-trade" framework. 77 CARB sets annually increasing reduction targets for GHG emissions based on the LCFS, while non-compliant entities </w:t>
      </w:r>
      <w:proofErr w:type="gramStart"/>
      <w:r w:rsidRPr="00A3306D">
        <w:rPr>
          <w:sz w:val="12"/>
          <w:szCs w:val="6"/>
        </w:rPr>
        <w:t>are able to</w:t>
      </w:r>
      <w:proofErr w:type="gramEnd"/>
      <w:r w:rsidRPr="00A3306D">
        <w:rPr>
          <w:sz w:val="12"/>
          <w:szCs w:val="6"/>
        </w:rPr>
        <w:t xml:space="preserve"> purchase emissions credits from fuel producers and blenders that emit GHGs under the annual threshold. 78 Entities participating in the program </w:t>
      </w:r>
      <w:proofErr w:type="gramStart"/>
      <w:r w:rsidRPr="00A3306D">
        <w:rPr>
          <w:sz w:val="12"/>
          <w:szCs w:val="6"/>
        </w:rPr>
        <w:t>are able to</w:t>
      </w:r>
      <w:proofErr w:type="gramEnd"/>
      <w:r w:rsidRPr="00A3306D">
        <w:rPr>
          <w:sz w:val="12"/>
          <w:szCs w:val="6"/>
        </w:rPr>
        <w:t xml:space="preserve"> meet part of their compliance obligations through the trading and purchase of these credits. 79 From there, the cap is reduced annually in the continued effort to cut 15% of California's GHG emissions by 2020. 80</w:t>
      </w:r>
    </w:p>
    <w:p w14:paraId="6056BD57" w14:textId="77777777" w:rsidR="00A64D3B" w:rsidRPr="00A3306D" w:rsidRDefault="00A64D3B" w:rsidP="00A64D3B">
      <w:pPr>
        <w:rPr>
          <w:sz w:val="12"/>
          <w:szCs w:val="6"/>
        </w:rPr>
      </w:pPr>
      <w:r w:rsidRPr="00A3306D">
        <w:rPr>
          <w:sz w:val="12"/>
          <w:szCs w:val="6"/>
        </w:rPr>
        <w:t xml:space="preserve">Despite being the first of its kind regulation to implement a life cycle measurement for GHG emissions, California's LCFS faces familiar federalism challenges when it comes to the scope of its reach. Rocky Mountain Farmers Union v. </w:t>
      </w:r>
      <w:proofErr w:type="spellStart"/>
      <w:r w:rsidRPr="00A3306D">
        <w:rPr>
          <w:sz w:val="12"/>
          <w:szCs w:val="6"/>
        </w:rPr>
        <w:t>Goldstene</w:t>
      </w:r>
      <w:proofErr w:type="spellEnd"/>
      <w:r w:rsidRPr="00A3306D">
        <w:rPr>
          <w:sz w:val="12"/>
          <w:szCs w:val="6"/>
        </w:rPr>
        <w:t xml:space="preserve"> 81 placed California's LCFS firmly in its cross hairs, challenging the state's ability to promulgate such a market measure. The U.S. District Court for the Eastern District of California held the LCFS was unconstitutional, violating the Commerce [*350] Clause by ascribing a higher carbon intensity rating to out-of-state ethanol producers using Midwest corn. 82 Though ethanol produced in California is chemically identical 83 to the ethanol produced outside its borders, the district court held that the difference in their carbon intensity disadvantaged </w:t>
      </w:r>
      <w:proofErr w:type="spellStart"/>
      <w:r w:rsidRPr="00A3306D">
        <w:rPr>
          <w:sz w:val="12"/>
          <w:szCs w:val="6"/>
        </w:rPr>
        <w:t>out-of</w:t>
      </w:r>
      <w:proofErr w:type="spellEnd"/>
      <w:r w:rsidRPr="00A3306D">
        <w:rPr>
          <w:sz w:val="12"/>
          <w:szCs w:val="6"/>
        </w:rPr>
        <w:t xml:space="preserve"> state producers 84 doing business in California, thereby insulating the state's own ethanol market in the process. 85 The court held that the California overstepped its jurisdictional authority in enacting the LCFS, because the carbon intensity's effect on out-of-state producers amounted to a regulation of interstate commerce, a power reserved to the federal government under the Commerce Clause. 86 The Ninth Circuit has since reversed the district court's ruling, holding that California's LCFS does not violate the Commerce Clause, 87 but Rocky Mountain's slow litigious crawl 88 to the United States Supreme Court also illustrates a larger problem with the parameters of current environmental federalism.</w:t>
      </w:r>
    </w:p>
    <w:p w14:paraId="7AAA938F" w14:textId="77777777" w:rsidR="00A64D3B" w:rsidRPr="00A3306D" w:rsidRDefault="00A64D3B" w:rsidP="00A64D3B">
      <w:pPr>
        <w:rPr>
          <w:sz w:val="12"/>
          <w:szCs w:val="12"/>
        </w:rPr>
      </w:pPr>
      <w:r w:rsidRPr="00A3306D">
        <w:rPr>
          <w:sz w:val="12"/>
          <w:szCs w:val="12"/>
        </w:rPr>
        <w:t xml:space="preserve">Rocky Mountain exemplifies how the function of </w:t>
      </w:r>
      <w:r w:rsidRPr="00A3306D">
        <w:rPr>
          <w:rStyle w:val="StyleUnderline"/>
          <w:sz w:val="12"/>
          <w:szCs w:val="12"/>
        </w:rPr>
        <w:t>environmental policy</w:t>
      </w:r>
      <w:r w:rsidRPr="00A3306D">
        <w:rPr>
          <w:sz w:val="12"/>
          <w:szCs w:val="12"/>
        </w:rPr>
        <w:t xml:space="preserve"> </w:t>
      </w:r>
      <w:r w:rsidRPr="00A3306D">
        <w:rPr>
          <w:rStyle w:val="StyleUnderline"/>
          <w:sz w:val="12"/>
          <w:szCs w:val="12"/>
        </w:rPr>
        <w:t>is often debated</w:t>
      </w:r>
      <w:r w:rsidRPr="00A3306D">
        <w:rPr>
          <w:sz w:val="12"/>
          <w:szCs w:val="12"/>
        </w:rPr>
        <w:t xml:space="preserve"> </w:t>
      </w:r>
      <w:r w:rsidRPr="00A3306D">
        <w:rPr>
          <w:rStyle w:val="StyleUnderline"/>
          <w:sz w:val="12"/>
          <w:szCs w:val="12"/>
        </w:rPr>
        <w:t>more furiously</w:t>
      </w:r>
      <w:r w:rsidRPr="00A3306D">
        <w:rPr>
          <w:sz w:val="12"/>
          <w:szCs w:val="12"/>
        </w:rPr>
        <w:t xml:space="preserve"> </w:t>
      </w:r>
      <w:r w:rsidRPr="00A3306D">
        <w:rPr>
          <w:rStyle w:val="StyleUnderline"/>
          <w:sz w:val="12"/>
          <w:szCs w:val="12"/>
        </w:rPr>
        <w:t>than</w:t>
      </w:r>
      <w:r w:rsidRPr="00A3306D">
        <w:rPr>
          <w:sz w:val="12"/>
          <w:szCs w:val="12"/>
        </w:rPr>
        <w:t xml:space="preserve"> the feasibility of </w:t>
      </w:r>
      <w:r w:rsidRPr="00A3306D">
        <w:rPr>
          <w:rStyle w:val="StyleUnderline"/>
          <w:sz w:val="12"/>
          <w:szCs w:val="12"/>
        </w:rPr>
        <w:t>the measure itself</w:t>
      </w:r>
      <w:r w:rsidRPr="00A3306D">
        <w:rPr>
          <w:sz w:val="12"/>
          <w:szCs w:val="12"/>
        </w:rPr>
        <w:t xml:space="preserve">. </w:t>
      </w:r>
      <w:r w:rsidRPr="00A3306D">
        <w:rPr>
          <w:rStyle w:val="StyleUnderline"/>
          <w:sz w:val="12"/>
          <w:szCs w:val="12"/>
        </w:rPr>
        <w:t xml:space="preserve">While </w:t>
      </w:r>
      <w:r w:rsidRPr="00A3306D">
        <w:rPr>
          <w:rStyle w:val="Emphasis"/>
          <w:sz w:val="12"/>
          <w:szCs w:val="12"/>
        </w:rPr>
        <w:t>states</w:t>
      </w:r>
      <w:r w:rsidRPr="00A3306D">
        <w:rPr>
          <w:sz w:val="12"/>
          <w:szCs w:val="12"/>
        </w:rPr>
        <w:t xml:space="preserve"> </w:t>
      </w:r>
      <w:r w:rsidRPr="00A3306D">
        <w:rPr>
          <w:rStyle w:val="StyleUnderline"/>
          <w:sz w:val="12"/>
          <w:szCs w:val="12"/>
        </w:rPr>
        <w:t>may bring about</w:t>
      </w:r>
      <w:r w:rsidRPr="00A3306D">
        <w:rPr>
          <w:sz w:val="12"/>
          <w:szCs w:val="12"/>
        </w:rPr>
        <w:t xml:space="preserve"> </w:t>
      </w:r>
      <w:r w:rsidRPr="00A3306D">
        <w:rPr>
          <w:rStyle w:val="StyleUnderline"/>
          <w:sz w:val="12"/>
          <w:szCs w:val="12"/>
        </w:rPr>
        <w:t>a regulatory</w:t>
      </w:r>
      <w:r w:rsidRPr="00A3306D">
        <w:rPr>
          <w:sz w:val="12"/>
          <w:szCs w:val="12"/>
        </w:rPr>
        <w:t xml:space="preserve"> "</w:t>
      </w:r>
      <w:r w:rsidRPr="00A3306D">
        <w:rPr>
          <w:rStyle w:val="Emphasis"/>
          <w:sz w:val="12"/>
          <w:szCs w:val="12"/>
        </w:rPr>
        <w:t>sweet spot</w:t>
      </w:r>
      <w:r w:rsidRPr="00A3306D">
        <w:rPr>
          <w:sz w:val="12"/>
          <w:szCs w:val="12"/>
        </w:rPr>
        <w:t xml:space="preserve">," </w:t>
      </w:r>
      <w:r w:rsidRPr="00A3306D">
        <w:rPr>
          <w:rStyle w:val="StyleUnderline"/>
          <w:sz w:val="12"/>
          <w:szCs w:val="12"/>
        </w:rPr>
        <w:t>a point</w:t>
      </w:r>
      <w:r w:rsidRPr="00A3306D">
        <w:rPr>
          <w:sz w:val="12"/>
          <w:szCs w:val="12"/>
        </w:rPr>
        <w:t xml:space="preserve"> [*351] </w:t>
      </w:r>
      <w:r w:rsidRPr="00A3306D">
        <w:rPr>
          <w:rStyle w:val="StyleUnderline"/>
          <w:sz w:val="12"/>
          <w:szCs w:val="12"/>
        </w:rPr>
        <w:t>where both</w:t>
      </w:r>
      <w:r w:rsidRPr="00A3306D">
        <w:rPr>
          <w:sz w:val="12"/>
          <w:szCs w:val="12"/>
        </w:rPr>
        <w:t xml:space="preserve"> </w:t>
      </w:r>
      <w:r w:rsidRPr="00A3306D">
        <w:rPr>
          <w:rStyle w:val="StyleUnderline"/>
          <w:sz w:val="12"/>
          <w:szCs w:val="12"/>
        </w:rPr>
        <w:t>industry and state</w:t>
      </w:r>
      <w:r w:rsidRPr="00A3306D">
        <w:rPr>
          <w:sz w:val="12"/>
          <w:szCs w:val="12"/>
        </w:rPr>
        <w:t xml:space="preserve"> </w:t>
      </w:r>
      <w:r w:rsidRPr="00A3306D">
        <w:rPr>
          <w:rStyle w:val="StyleUnderline"/>
          <w:sz w:val="12"/>
          <w:szCs w:val="12"/>
        </w:rPr>
        <w:t>unrest prompts</w:t>
      </w:r>
      <w:r w:rsidRPr="00A3306D">
        <w:rPr>
          <w:sz w:val="12"/>
          <w:szCs w:val="12"/>
        </w:rPr>
        <w:t xml:space="preserve"> </w:t>
      </w:r>
      <w:r w:rsidRPr="00A3306D">
        <w:rPr>
          <w:rStyle w:val="Emphasis"/>
          <w:sz w:val="12"/>
          <w:szCs w:val="12"/>
        </w:rPr>
        <w:t>federal action</w:t>
      </w:r>
      <w:r w:rsidRPr="00A3306D">
        <w:rPr>
          <w:sz w:val="12"/>
          <w:szCs w:val="12"/>
        </w:rPr>
        <w:t xml:space="preserve">, 89 </w:t>
      </w:r>
      <w:r w:rsidRPr="00A3306D">
        <w:rPr>
          <w:rStyle w:val="StyleUnderline"/>
          <w:sz w:val="12"/>
          <w:szCs w:val="12"/>
        </w:rPr>
        <w:t>such a strategy is</w:t>
      </w:r>
      <w:r w:rsidRPr="00A3306D">
        <w:rPr>
          <w:sz w:val="12"/>
          <w:szCs w:val="12"/>
        </w:rPr>
        <w:t xml:space="preserve"> </w:t>
      </w:r>
      <w:r w:rsidRPr="00A3306D">
        <w:rPr>
          <w:rStyle w:val="Emphasis"/>
          <w:sz w:val="12"/>
          <w:szCs w:val="12"/>
        </w:rPr>
        <w:t>passive</w:t>
      </w:r>
      <w:r w:rsidRPr="00A3306D">
        <w:rPr>
          <w:rStyle w:val="StyleUnderline"/>
          <w:sz w:val="12"/>
          <w:szCs w:val="12"/>
        </w:rPr>
        <w:t xml:space="preserve"> </w:t>
      </w:r>
      <w:proofErr w:type="gramStart"/>
      <w:r w:rsidRPr="00A3306D">
        <w:rPr>
          <w:rStyle w:val="StyleUnderline"/>
          <w:sz w:val="12"/>
          <w:szCs w:val="12"/>
        </w:rPr>
        <w:t>in light of</w:t>
      </w:r>
      <w:proofErr w:type="gramEnd"/>
      <w:r w:rsidRPr="00A3306D">
        <w:rPr>
          <w:sz w:val="12"/>
          <w:szCs w:val="12"/>
        </w:rPr>
        <w:t xml:space="preserve"> </w:t>
      </w:r>
      <w:r w:rsidRPr="00A3306D">
        <w:rPr>
          <w:rStyle w:val="StyleUnderline"/>
          <w:sz w:val="12"/>
          <w:szCs w:val="12"/>
        </w:rPr>
        <w:t>the quickly</w:t>
      </w:r>
      <w:r w:rsidRPr="00A3306D">
        <w:rPr>
          <w:sz w:val="12"/>
          <w:szCs w:val="12"/>
        </w:rPr>
        <w:t xml:space="preserve"> </w:t>
      </w:r>
      <w:r w:rsidRPr="00A3306D">
        <w:rPr>
          <w:rStyle w:val="StyleUnderline"/>
          <w:sz w:val="12"/>
          <w:szCs w:val="12"/>
        </w:rPr>
        <w:t>escalating threat of</w:t>
      </w:r>
      <w:r w:rsidRPr="00A3306D">
        <w:rPr>
          <w:sz w:val="12"/>
          <w:szCs w:val="12"/>
        </w:rPr>
        <w:t xml:space="preserve"> </w:t>
      </w:r>
      <w:r w:rsidRPr="00A3306D">
        <w:rPr>
          <w:rStyle w:val="Emphasis"/>
          <w:sz w:val="12"/>
          <w:szCs w:val="12"/>
        </w:rPr>
        <w:t>global climate change</w:t>
      </w:r>
      <w:r w:rsidRPr="00A3306D">
        <w:rPr>
          <w:sz w:val="12"/>
          <w:szCs w:val="12"/>
        </w:rPr>
        <w:t xml:space="preserve">. Unfortunately, </w:t>
      </w:r>
      <w:r w:rsidRPr="00A3306D">
        <w:rPr>
          <w:rStyle w:val="StyleUnderline"/>
          <w:sz w:val="12"/>
          <w:szCs w:val="12"/>
          <w:highlight w:val="cyan"/>
        </w:rPr>
        <w:t>rather than</w:t>
      </w:r>
      <w:r w:rsidRPr="00A3306D">
        <w:rPr>
          <w:rStyle w:val="StyleUnderline"/>
          <w:sz w:val="12"/>
          <w:szCs w:val="12"/>
        </w:rPr>
        <w:t xml:space="preserve"> functioning</w:t>
      </w:r>
      <w:r w:rsidRPr="00A3306D">
        <w:rPr>
          <w:sz w:val="12"/>
          <w:szCs w:val="12"/>
        </w:rPr>
        <w:t xml:space="preserve"> </w:t>
      </w:r>
      <w:r w:rsidRPr="00A3306D">
        <w:rPr>
          <w:rStyle w:val="StyleUnderline"/>
          <w:sz w:val="12"/>
          <w:szCs w:val="12"/>
        </w:rPr>
        <w:t xml:space="preserve">as a </w:t>
      </w:r>
      <w:r w:rsidRPr="00A3306D">
        <w:rPr>
          <w:rStyle w:val="Emphasis"/>
          <w:sz w:val="12"/>
          <w:szCs w:val="12"/>
          <w:highlight w:val="cyan"/>
        </w:rPr>
        <w:t>cooperative</w:t>
      </w:r>
      <w:r w:rsidRPr="00A3306D">
        <w:rPr>
          <w:rStyle w:val="Emphasis"/>
          <w:sz w:val="12"/>
          <w:szCs w:val="12"/>
        </w:rPr>
        <w:t xml:space="preserve"> mechanism</w:t>
      </w:r>
      <w:r w:rsidRPr="00A3306D">
        <w:rPr>
          <w:sz w:val="12"/>
          <w:szCs w:val="12"/>
        </w:rPr>
        <w:t xml:space="preserve"> </w:t>
      </w:r>
      <w:r w:rsidRPr="00A3306D">
        <w:rPr>
          <w:rStyle w:val="StyleUnderline"/>
          <w:sz w:val="12"/>
          <w:szCs w:val="12"/>
        </w:rPr>
        <w:t xml:space="preserve">for </w:t>
      </w:r>
      <w:r w:rsidRPr="00A3306D">
        <w:rPr>
          <w:rStyle w:val="StyleUnderline"/>
          <w:sz w:val="12"/>
          <w:szCs w:val="12"/>
          <w:highlight w:val="cyan"/>
        </w:rPr>
        <w:t>lawmaking</w:t>
      </w:r>
      <w:r w:rsidRPr="00A3306D">
        <w:rPr>
          <w:sz w:val="12"/>
          <w:szCs w:val="12"/>
          <w:highlight w:val="cyan"/>
        </w:rPr>
        <w:t xml:space="preserve">, </w:t>
      </w:r>
      <w:r w:rsidRPr="00A3306D">
        <w:rPr>
          <w:rStyle w:val="Emphasis"/>
          <w:sz w:val="12"/>
          <w:szCs w:val="12"/>
          <w:highlight w:val="cyan"/>
        </w:rPr>
        <w:t>current federalism</w:t>
      </w:r>
      <w:r w:rsidRPr="00A3306D">
        <w:rPr>
          <w:sz w:val="12"/>
          <w:szCs w:val="12"/>
        </w:rPr>
        <w:t xml:space="preserve"> 90 </w:t>
      </w:r>
      <w:r w:rsidRPr="00A3306D">
        <w:rPr>
          <w:rStyle w:val="StyleUnderline"/>
          <w:sz w:val="12"/>
          <w:szCs w:val="12"/>
          <w:highlight w:val="cyan"/>
        </w:rPr>
        <w:t>produces legislation</w:t>
      </w:r>
      <w:r w:rsidRPr="00A3306D">
        <w:rPr>
          <w:sz w:val="12"/>
          <w:szCs w:val="12"/>
        </w:rPr>
        <w:t xml:space="preserve"> </w:t>
      </w:r>
      <w:r w:rsidRPr="00A3306D">
        <w:rPr>
          <w:rStyle w:val="StyleUnderline"/>
          <w:sz w:val="12"/>
          <w:szCs w:val="12"/>
        </w:rPr>
        <w:t>that is</w:t>
      </w:r>
      <w:r w:rsidRPr="00A3306D">
        <w:rPr>
          <w:sz w:val="12"/>
          <w:szCs w:val="12"/>
        </w:rPr>
        <w:t xml:space="preserve"> either </w:t>
      </w:r>
      <w:r w:rsidRPr="00A3306D">
        <w:rPr>
          <w:rStyle w:val="Emphasis"/>
          <w:sz w:val="12"/>
          <w:szCs w:val="12"/>
        </w:rPr>
        <w:t>ill-fitted</w:t>
      </w:r>
      <w:r w:rsidRPr="00A3306D">
        <w:rPr>
          <w:rStyle w:val="StyleUnderline"/>
          <w:sz w:val="12"/>
          <w:szCs w:val="12"/>
        </w:rPr>
        <w:t xml:space="preserve"> or</w:t>
      </w:r>
      <w:r w:rsidRPr="00A3306D">
        <w:rPr>
          <w:sz w:val="12"/>
          <w:szCs w:val="12"/>
        </w:rPr>
        <w:t xml:space="preserve"> </w:t>
      </w:r>
      <w:r w:rsidRPr="00A3306D">
        <w:rPr>
          <w:rStyle w:val="Emphasis"/>
          <w:sz w:val="12"/>
          <w:szCs w:val="12"/>
          <w:highlight w:val="cyan"/>
        </w:rPr>
        <w:t>poorly implemented</w:t>
      </w:r>
      <w:r w:rsidRPr="00A3306D">
        <w:rPr>
          <w:sz w:val="12"/>
          <w:szCs w:val="12"/>
        </w:rPr>
        <w:t xml:space="preserve"> </w:t>
      </w:r>
      <w:r w:rsidRPr="00A3306D">
        <w:rPr>
          <w:rStyle w:val="StyleUnderline"/>
          <w:sz w:val="12"/>
          <w:szCs w:val="12"/>
          <w:highlight w:val="cyan"/>
        </w:rPr>
        <w:t>for</w:t>
      </w:r>
      <w:r w:rsidRPr="00A3306D">
        <w:rPr>
          <w:rStyle w:val="StyleUnderline"/>
          <w:sz w:val="12"/>
          <w:szCs w:val="12"/>
        </w:rPr>
        <w:t xml:space="preserve"> present</w:t>
      </w:r>
      <w:r w:rsidRPr="00A3306D">
        <w:rPr>
          <w:sz w:val="12"/>
          <w:szCs w:val="12"/>
        </w:rPr>
        <w:t xml:space="preserve"> </w:t>
      </w:r>
      <w:r w:rsidRPr="00A3306D">
        <w:rPr>
          <w:rStyle w:val="StyleUnderline"/>
          <w:sz w:val="12"/>
          <w:szCs w:val="12"/>
          <w:highlight w:val="cyan"/>
        </w:rPr>
        <w:t>environmental</w:t>
      </w:r>
      <w:r w:rsidRPr="00A3306D">
        <w:rPr>
          <w:sz w:val="12"/>
          <w:szCs w:val="12"/>
        </w:rPr>
        <w:t xml:space="preserve"> and economic </w:t>
      </w:r>
      <w:r w:rsidRPr="00A3306D">
        <w:rPr>
          <w:rStyle w:val="StyleUnderline"/>
          <w:sz w:val="12"/>
          <w:szCs w:val="12"/>
          <w:highlight w:val="cyan"/>
        </w:rPr>
        <w:t>needs</w:t>
      </w:r>
      <w:r w:rsidRPr="00A3306D">
        <w:rPr>
          <w:sz w:val="12"/>
          <w:szCs w:val="12"/>
        </w:rPr>
        <w:t>. 91</w:t>
      </w:r>
    </w:p>
    <w:p w14:paraId="7CEBD6CC" w14:textId="77777777" w:rsidR="00A64D3B" w:rsidRPr="00A3306D" w:rsidRDefault="00A64D3B" w:rsidP="00A64D3B">
      <w:pPr>
        <w:rPr>
          <w:sz w:val="12"/>
          <w:szCs w:val="12"/>
        </w:rPr>
      </w:pPr>
      <w:r w:rsidRPr="00A3306D">
        <w:rPr>
          <w:rStyle w:val="StyleUnderline"/>
          <w:sz w:val="12"/>
          <w:szCs w:val="12"/>
          <w:highlight w:val="cyan"/>
        </w:rPr>
        <w:t>While</w:t>
      </w:r>
      <w:r w:rsidRPr="00A3306D">
        <w:rPr>
          <w:sz w:val="12"/>
          <w:szCs w:val="12"/>
        </w:rPr>
        <w:t xml:space="preserve"> </w:t>
      </w:r>
      <w:r w:rsidRPr="00A3306D">
        <w:rPr>
          <w:rStyle w:val="Emphasis"/>
          <w:sz w:val="12"/>
          <w:szCs w:val="12"/>
          <w:highlight w:val="cyan"/>
        </w:rPr>
        <w:t>Congress languishes</w:t>
      </w:r>
      <w:r w:rsidRPr="00A3306D">
        <w:rPr>
          <w:sz w:val="12"/>
          <w:szCs w:val="12"/>
        </w:rPr>
        <w:t xml:space="preserve"> </w:t>
      </w:r>
      <w:r w:rsidRPr="00A3306D">
        <w:rPr>
          <w:rStyle w:val="StyleUnderline"/>
          <w:sz w:val="12"/>
          <w:szCs w:val="12"/>
        </w:rPr>
        <w:t>in providing</w:t>
      </w:r>
      <w:r w:rsidRPr="00A3306D">
        <w:rPr>
          <w:sz w:val="12"/>
          <w:szCs w:val="12"/>
        </w:rPr>
        <w:t xml:space="preserve"> strong, </w:t>
      </w:r>
      <w:r w:rsidRPr="00A3306D">
        <w:rPr>
          <w:rStyle w:val="StyleUnderline"/>
          <w:sz w:val="12"/>
          <w:szCs w:val="12"/>
        </w:rPr>
        <w:t>regulatory guidance</w:t>
      </w:r>
      <w:r w:rsidRPr="00A3306D">
        <w:rPr>
          <w:sz w:val="12"/>
          <w:szCs w:val="12"/>
        </w:rPr>
        <w:t xml:space="preserve">, </w:t>
      </w:r>
      <w:r w:rsidRPr="00A3306D">
        <w:rPr>
          <w:rStyle w:val="Emphasis"/>
          <w:sz w:val="12"/>
          <w:szCs w:val="12"/>
          <w:highlight w:val="cyan"/>
        </w:rPr>
        <w:t>states are left</w:t>
      </w:r>
      <w:r w:rsidRPr="00A3306D">
        <w:rPr>
          <w:rStyle w:val="StyleUnderline"/>
          <w:sz w:val="12"/>
          <w:szCs w:val="12"/>
          <w:highlight w:val="cyan"/>
        </w:rPr>
        <w:t xml:space="preserve"> to</w:t>
      </w:r>
      <w:r w:rsidRPr="00A3306D">
        <w:rPr>
          <w:sz w:val="12"/>
          <w:szCs w:val="12"/>
        </w:rPr>
        <w:t xml:space="preserve"> </w:t>
      </w:r>
      <w:r w:rsidRPr="00A3306D">
        <w:rPr>
          <w:rStyle w:val="StyleUnderline"/>
          <w:sz w:val="12"/>
          <w:szCs w:val="12"/>
          <w:highlight w:val="cyan"/>
        </w:rPr>
        <w:t>confront</w:t>
      </w:r>
      <w:r w:rsidRPr="00A3306D">
        <w:rPr>
          <w:rStyle w:val="StyleUnderline"/>
          <w:sz w:val="12"/>
          <w:szCs w:val="12"/>
        </w:rPr>
        <w:t xml:space="preserve"> a second hurdle</w:t>
      </w:r>
      <w:r w:rsidRPr="00A3306D">
        <w:rPr>
          <w:sz w:val="12"/>
          <w:szCs w:val="12"/>
        </w:rPr>
        <w:t xml:space="preserve"> </w:t>
      </w:r>
      <w:r w:rsidRPr="00A3306D">
        <w:rPr>
          <w:rStyle w:val="StyleUnderline"/>
          <w:sz w:val="12"/>
          <w:szCs w:val="12"/>
        </w:rPr>
        <w:t>in developing successful</w:t>
      </w:r>
      <w:r w:rsidRPr="00A3306D">
        <w:rPr>
          <w:sz w:val="12"/>
          <w:szCs w:val="12"/>
        </w:rPr>
        <w:t xml:space="preserve"> </w:t>
      </w:r>
      <w:r w:rsidRPr="00A3306D">
        <w:rPr>
          <w:rStyle w:val="StyleUnderline"/>
          <w:sz w:val="12"/>
          <w:szCs w:val="12"/>
          <w:highlight w:val="cyan"/>
        </w:rPr>
        <w:t>GHG</w:t>
      </w:r>
      <w:r w:rsidRPr="00A3306D">
        <w:rPr>
          <w:rStyle w:val="StyleUnderline"/>
          <w:sz w:val="12"/>
          <w:szCs w:val="12"/>
        </w:rPr>
        <w:t xml:space="preserve"> reduction </w:t>
      </w:r>
      <w:r w:rsidRPr="00A3306D">
        <w:rPr>
          <w:rStyle w:val="StyleUnderline"/>
          <w:sz w:val="12"/>
          <w:szCs w:val="12"/>
          <w:highlight w:val="cyan"/>
        </w:rPr>
        <w:t>policies</w:t>
      </w:r>
      <w:r w:rsidRPr="00A3306D">
        <w:rPr>
          <w:sz w:val="12"/>
          <w:szCs w:val="12"/>
        </w:rPr>
        <w:t xml:space="preserve">. As discussed in Part I, </w:t>
      </w:r>
      <w:r w:rsidRPr="00A3306D">
        <w:rPr>
          <w:rStyle w:val="StyleUnderline"/>
          <w:sz w:val="12"/>
          <w:szCs w:val="12"/>
        </w:rPr>
        <w:t>meaningful GHG reduction</w:t>
      </w:r>
      <w:r w:rsidRPr="00A3306D">
        <w:rPr>
          <w:sz w:val="12"/>
          <w:szCs w:val="12"/>
        </w:rPr>
        <w:t xml:space="preserve"> </w:t>
      </w:r>
      <w:r w:rsidRPr="00A3306D">
        <w:rPr>
          <w:rStyle w:val="StyleUnderline"/>
          <w:sz w:val="12"/>
          <w:szCs w:val="12"/>
        </w:rPr>
        <w:t>must account for</w:t>
      </w:r>
      <w:r w:rsidRPr="00A3306D">
        <w:rPr>
          <w:sz w:val="12"/>
          <w:szCs w:val="12"/>
        </w:rPr>
        <w:t xml:space="preserve"> </w:t>
      </w:r>
      <w:r w:rsidRPr="00A3306D">
        <w:rPr>
          <w:rStyle w:val="StyleUnderline"/>
          <w:sz w:val="12"/>
          <w:szCs w:val="12"/>
        </w:rPr>
        <w:t>long-term</w:t>
      </w:r>
      <w:r w:rsidRPr="00A3306D">
        <w:rPr>
          <w:sz w:val="12"/>
          <w:szCs w:val="12"/>
        </w:rPr>
        <w:t xml:space="preserve"> </w:t>
      </w:r>
      <w:r w:rsidRPr="00A3306D">
        <w:rPr>
          <w:rStyle w:val="Emphasis"/>
          <w:sz w:val="12"/>
          <w:szCs w:val="12"/>
        </w:rPr>
        <w:t>economic sustainability</w:t>
      </w:r>
      <w:r w:rsidRPr="00A3306D">
        <w:rPr>
          <w:sz w:val="12"/>
          <w:szCs w:val="12"/>
        </w:rPr>
        <w:t xml:space="preserve"> within the transportation sector. </w:t>
      </w:r>
      <w:r w:rsidRPr="00A3306D">
        <w:rPr>
          <w:rStyle w:val="StyleUnderline"/>
          <w:sz w:val="12"/>
          <w:szCs w:val="12"/>
        </w:rPr>
        <w:t>Alongside this</w:t>
      </w:r>
      <w:r w:rsidRPr="00A3306D">
        <w:rPr>
          <w:sz w:val="12"/>
          <w:szCs w:val="12"/>
        </w:rPr>
        <w:t xml:space="preserve"> modern and </w:t>
      </w:r>
      <w:r w:rsidRPr="00A3306D">
        <w:rPr>
          <w:rStyle w:val="StyleUnderline"/>
          <w:sz w:val="12"/>
          <w:szCs w:val="12"/>
        </w:rPr>
        <w:t>limiting view of federalism</w:t>
      </w:r>
      <w:r w:rsidRPr="00A3306D">
        <w:rPr>
          <w:sz w:val="12"/>
          <w:szCs w:val="12"/>
        </w:rPr>
        <w:t xml:space="preserve">, </w:t>
      </w:r>
      <w:r w:rsidRPr="00A3306D">
        <w:rPr>
          <w:rStyle w:val="StyleUnderline"/>
          <w:sz w:val="12"/>
          <w:szCs w:val="12"/>
        </w:rPr>
        <w:t xml:space="preserve">the </w:t>
      </w:r>
      <w:r w:rsidRPr="00A3306D">
        <w:rPr>
          <w:rStyle w:val="Emphasis"/>
          <w:sz w:val="12"/>
          <w:szCs w:val="12"/>
        </w:rPr>
        <w:t>economic interests</w:t>
      </w:r>
      <w:r w:rsidRPr="00A3306D">
        <w:rPr>
          <w:rStyle w:val="StyleUnderline"/>
          <w:sz w:val="12"/>
          <w:szCs w:val="12"/>
        </w:rPr>
        <w:t xml:space="preserve"> relevant to</w:t>
      </w:r>
      <w:r w:rsidRPr="00A3306D">
        <w:rPr>
          <w:sz w:val="12"/>
          <w:szCs w:val="12"/>
        </w:rPr>
        <w:t xml:space="preserve"> </w:t>
      </w:r>
      <w:r w:rsidRPr="00A3306D">
        <w:rPr>
          <w:rStyle w:val="StyleUnderline"/>
          <w:sz w:val="12"/>
          <w:szCs w:val="12"/>
        </w:rPr>
        <w:t>transitioning away</w:t>
      </w:r>
      <w:r w:rsidRPr="00A3306D">
        <w:rPr>
          <w:sz w:val="12"/>
          <w:szCs w:val="12"/>
        </w:rPr>
        <w:t xml:space="preserve"> </w:t>
      </w:r>
      <w:r w:rsidRPr="00A3306D">
        <w:rPr>
          <w:rStyle w:val="StyleUnderline"/>
          <w:sz w:val="12"/>
          <w:szCs w:val="12"/>
        </w:rPr>
        <w:t xml:space="preserve">from </w:t>
      </w:r>
      <w:r w:rsidRPr="00A3306D">
        <w:rPr>
          <w:rStyle w:val="Emphasis"/>
          <w:sz w:val="12"/>
          <w:szCs w:val="12"/>
        </w:rPr>
        <w:t>fossil fuels</w:t>
      </w:r>
      <w:r w:rsidRPr="00A3306D">
        <w:rPr>
          <w:rStyle w:val="StyleUnderline"/>
          <w:sz w:val="12"/>
          <w:szCs w:val="12"/>
        </w:rPr>
        <w:t xml:space="preserve"> present a unique challenge</w:t>
      </w:r>
      <w:r w:rsidRPr="00A3306D">
        <w:rPr>
          <w:sz w:val="12"/>
          <w:szCs w:val="12"/>
        </w:rPr>
        <w:t xml:space="preserve"> in creating feasible, </w:t>
      </w:r>
      <w:proofErr w:type="gramStart"/>
      <w:r w:rsidRPr="00A3306D">
        <w:rPr>
          <w:sz w:val="12"/>
          <w:szCs w:val="12"/>
        </w:rPr>
        <w:t>market-based</w:t>
      </w:r>
      <w:proofErr w:type="gramEnd"/>
      <w:r w:rsidRPr="00A3306D">
        <w:rPr>
          <w:sz w:val="12"/>
          <w:szCs w:val="12"/>
        </w:rPr>
        <w:t xml:space="preserve"> GHG reductions. The following Part explores these converging economic interests by examining the contested feasibility of California's LCFS.</w:t>
      </w:r>
    </w:p>
    <w:p w14:paraId="7E9C4811" w14:textId="77777777" w:rsidR="00A64D3B" w:rsidRPr="00A3306D" w:rsidRDefault="00A64D3B" w:rsidP="00A64D3B"/>
    <w:p w14:paraId="4C85AD09" w14:textId="77777777" w:rsidR="00A64D3B" w:rsidRPr="00A3306D" w:rsidRDefault="00A64D3B" w:rsidP="00A64D3B">
      <w:pPr>
        <w:pStyle w:val="Heading4"/>
        <w:rPr>
          <w:rFonts w:cs="Times New Roman"/>
        </w:rPr>
      </w:pPr>
      <w:r w:rsidRPr="00A3306D">
        <w:rPr>
          <w:rFonts w:cs="Times New Roman"/>
        </w:rPr>
        <w:t>The plan causes a massive shift to renewables, alternative fuel innovation, and spills over globally.</w:t>
      </w:r>
    </w:p>
    <w:p w14:paraId="3F4C0BA9" w14:textId="77777777" w:rsidR="00A64D3B" w:rsidRPr="00A3306D" w:rsidRDefault="00A64D3B" w:rsidP="00A64D3B">
      <w:r w:rsidRPr="00A3306D">
        <w:rPr>
          <w:rFonts w:eastAsiaTheme="majorEastAsia"/>
          <w:b/>
          <w:iCs/>
          <w:sz w:val="26"/>
        </w:rPr>
        <w:t xml:space="preserve">1AC </w:t>
      </w:r>
      <w:proofErr w:type="spellStart"/>
      <w:r w:rsidRPr="00A3306D">
        <w:rPr>
          <w:rFonts w:eastAsiaTheme="majorEastAsia"/>
          <w:b/>
          <w:iCs/>
          <w:sz w:val="26"/>
        </w:rPr>
        <w:t>DiGrande</w:t>
      </w:r>
      <w:proofErr w:type="spellEnd"/>
      <w:r w:rsidRPr="00A3306D">
        <w:rPr>
          <w:rFonts w:eastAsiaTheme="majorEastAsia"/>
          <w:b/>
          <w:iCs/>
          <w:sz w:val="26"/>
        </w:rPr>
        <w:t xml:space="preserve"> ’14</w:t>
      </w:r>
      <w:r w:rsidRPr="00A3306D">
        <w:t xml:space="preserve"> — Michael </w:t>
      </w:r>
      <w:proofErr w:type="spellStart"/>
      <w:r w:rsidRPr="00A3306D">
        <w:t>DiGrande</w:t>
      </w:r>
      <w:proofErr w:type="spellEnd"/>
      <w:r w:rsidRPr="00A3306D">
        <w:t xml:space="preserve">, Editor, Golden Gate University Law Review, J.D., 2014, Golden Gate University School of Law, B.A., Communications Studies, 2009, Sonoma State University; (2014; “COMMENT: ARRESTED DEVELOPMENT: A CALL FOR FEASIBLE MARKETCONTROL MEASURES TO INCENTIVIZE ALTERNATIVE FUEL INNOVATION AND COMBAT GLOBAL CLIMATE CHANGE”; University of Michigan Libraries, Nexis Uni; </w:t>
      </w:r>
      <w:r w:rsidRPr="00A3306D">
        <w:rPr>
          <w:i/>
          <w:iCs/>
        </w:rPr>
        <w:t>Golden Gate University Law Review</w:t>
      </w:r>
      <w:r w:rsidRPr="00A3306D">
        <w:t>, Vol. 44; //LFS—JCM)</w:t>
      </w:r>
    </w:p>
    <w:p w14:paraId="6368209E" w14:textId="77777777" w:rsidR="00A64D3B" w:rsidRPr="00A3306D" w:rsidRDefault="00A64D3B" w:rsidP="00A64D3B">
      <w:pPr>
        <w:rPr>
          <w:rStyle w:val="StyleUnderline"/>
        </w:rPr>
      </w:pPr>
      <w:r w:rsidRPr="00A3306D">
        <w:rPr>
          <w:sz w:val="12"/>
        </w:rPr>
        <w:t xml:space="preserve">This would be a good approach, should Congress buy into the refinery industry's rhetoric, because it is not passive. </w:t>
      </w:r>
      <w:r w:rsidRPr="00A3306D">
        <w:rPr>
          <w:rStyle w:val="StyleUnderline"/>
          <w:highlight w:val="yellow"/>
        </w:rPr>
        <w:t xml:space="preserve">A </w:t>
      </w:r>
      <w:r w:rsidRPr="00A3306D">
        <w:rPr>
          <w:rStyle w:val="Emphasis"/>
          <w:highlight w:val="yellow"/>
        </w:rPr>
        <w:t>flexible cap</w:t>
      </w:r>
      <w:r w:rsidRPr="00A3306D">
        <w:rPr>
          <w:sz w:val="12"/>
        </w:rPr>
        <w:t xml:space="preserve"> </w:t>
      </w:r>
      <w:r w:rsidRPr="00A3306D">
        <w:rPr>
          <w:rStyle w:val="StyleUnderline"/>
        </w:rPr>
        <w:t xml:space="preserve">that </w:t>
      </w:r>
      <w:r w:rsidRPr="00A3306D">
        <w:rPr>
          <w:rStyle w:val="StyleUnderline"/>
          <w:highlight w:val="yellow"/>
        </w:rPr>
        <w:t>would</w:t>
      </w:r>
      <w:r w:rsidRPr="00A3306D">
        <w:rPr>
          <w:sz w:val="12"/>
          <w:highlight w:val="yellow"/>
        </w:rPr>
        <w:t xml:space="preserve"> </w:t>
      </w:r>
      <w:r w:rsidRPr="00A3306D">
        <w:rPr>
          <w:rStyle w:val="StyleUnderline"/>
          <w:highlight w:val="yellow"/>
        </w:rPr>
        <w:t>emphasize</w:t>
      </w:r>
      <w:r w:rsidRPr="00A3306D">
        <w:rPr>
          <w:rStyle w:val="StyleUnderline"/>
        </w:rPr>
        <w:t xml:space="preserve"> </w:t>
      </w:r>
      <w:r w:rsidRPr="00A3306D">
        <w:rPr>
          <w:rStyle w:val="StyleUnderline"/>
          <w:highlight w:val="cyan"/>
        </w:rPr>
        <w:t>rewarding</w:t>
      </w:r>
      <w:r w:rsidRPr="00A3306D">
        <w:rPr>
          <w:sz w:val="12"/>
          <w:highlight w:val="cyan"/>
        </w:rPr>
        <w:t xml:space="preserve"> </w:t>
      </w:r>
      <w:r w:rsidRPr="00A3306D">
        <w:rPr>
          <w:rStyle w:val="StyleUnderline"/>
          <w:highlight w:val="cyan"/>
        </w:rPr>
        <w:t>successfully developed</w:t>
      </w:r>
      <w:r w:rsidRPr="00A3306D">
        <w:rPr>
          <w:sz w:val="12"/>
          <w:highlight w:val="cyan"/>
        </w:rPr>
        <w:t xml:space="preserve"> </w:t>
      </w:r>
      <w:r w:rsidRPr="00A3306D">
        <w:rPr>
          <w:rStyle w:val="Emphasis"/>
          <w:highlight w:val="yellow"/>
        </w:rPr>
        <w:t>alternative fuels</w:t>
      </w:r>
      <w:r w:rsidRPr="00A3306D">
        <w:rPr>
          <w:sz w:val="12"/>
          <w:highlight w:val="yellow"/>
        </w:rPr>
        <w:t xml:space="preserve"> </w:t>
      </w:r>
      <w:r w:rsidRPr="00A3306D">
        <w:rPr>
          <w:rStyle w:val="StyleUnderline"/>
          <w:highlight w:val="cyan"/>
        </w:rPr>
        <w:t xml:space="preserve">can </w:t>
      </w:r>
      <w:r w:rsidRPr="00A3306D">
        <w:rPr>
          <w:rStyle w:val="StyleUnderline"/>
          <w:highlight w:val="yellow"/>
        </w:rPr>
        <w:t>help the</w:t>
      </w:r>
      <w:r w:rsidRPr="00A3306D">
        <w:rPr>
          <w:sz w:val="12"/>
          <w:highlight w:val="yellow"/>
        </w:rPr>
        <w:t xml:space="preserve"> </w:t>
      </w:r>
      <w:r w:rsidRPr="00A3306D">
        <w:rPr>
          <w:rStyle w:val="StyleUnderline"/>
          <w:highlight w:val="yellow"/>
        </w:rPr>
        <w:t>fuel market</w:t>
      </w:r>
      <w:r w:rsidRPr="00A3306D">
        <w:rPr>
          <w:sz w:val="12"/>
          <w:highlight w:val="yellow"/>
        </w:rPr>
        <w:t xml:space="preserve"> </w:t>
      </w:r>
      <w:r w:rsidRPr="00A3306D">
        <w:rPr>
          <w:rStyle w:val="Emphasis"/>
          <w:highlight w:val="yellow"/>
        </w:rPr>
        <w:t>adjust to innovation</w:t>
      </w:r>
      <w:r w:rsidRPr="00A3306D">
        <w:rPr>
          <w:sz w:val="12"/>
        </w:rPr>
        <w:t xml:space="preserve">, </w:t>
      </w:r>
      <w:r w:rsidRPr="00A3306D">
        <w:rPr>
          <w:rStyle w:val="StyleUnderline"/>
          <w:highlight w:val="cyan"/>
        </w:rPr>
        <w:t>rather than</w:t>
      </w:r>
      <w:r w:rsidRPr="00A3306D">
        <w:rPr>
          <w:sz w:val="12"/>
        </w:rPr>
        <w:t xml:space="preserve"> simply </w:t>
      </w:r>
      <w:r w:rsidRPr="00A3306D">
        <w:rPr>
          <w:rStyle w:val="StyleUnderline"/>
          <w:highlight w:val="cyan"/>
        </w:rPr>
        <w:t>punishing</w:t>
      </w:r>
      <w:r w:rsidRPr="00A3306D">
        <w:rPr>
          <w:rStyle w:val="StyleUnderline"/>
        </w:rPr>
        <w:t xml:space="preserve"> </w:t>
      </w:r>
      <w:r w:rsidRPr="00A3306D">
        <w:rPr>
          <w:rStyle w:val="Emphasis"/>
          <w:highlight w:val="cyan"/>
        </w:rPr>
        <w:t>non-compliant</w:t>
      </w:r>
      <w:r w:rsidRPr="00A3306D">
        <w:rPr>
          <w:rStyle w:val="Emphasis"/>
        </w:rPr>
        <w:t xml:space="preserve"> entitie</w:t>
      </w:r>
      <w:r w:rsidRPr="00A3306D">
        <w:rPr>
          <w:rStyle w:val="Emphasis"/>
          <w:highlight w:val="cyan"/>
        </w:rPr>
        <w:t>s</w:t>
      </w:r>
      <w:r w:rsidRPr="00A3306D">
        <w:rPr>
          <w:sz w:val="12"/>
        </w:rPr>
        <w:t xml:space="preserve">. 140 In other words, </w:t>
      </w:r>
      <w:r w:rsidRPr="00A3306D">
        <w:rPr>
          <w:rStyle w:val="StyleUnderline"/>
        </w:rPr>
        <w:t>Congress might be</w:t>
      </w:r>
      <w:r w:rsidRPr="00A3306D">
        <w:rPr>
          <w:sz w:val="12"/>
        </w:rPr>
        <w:t xml:space="preserve"> </w:t>
      </w:r>
      <w:r w:rsidRPr="00A3306D">
        <w:rPr>
          <w:rStyle w:val="StyleUnderline"/>
        </w:rPr>
        <w:t>more successful</w:t>
      </w:r>
      <w:r w:rsidRPr="00A3306D">
        <w:rPr>
          <w:sz w:val="12"/>
        </w:rPr>
        <w:t xml:space="preserve"> </w:t>
      </w:r>
      <w:r w:rsidRPr="00A3306D">
        <w:rPr>
          <w:rStyle w:val="StyleUnderline"/>
        </w:rPr>
        <w:t xml:space="preserve">in </w:t>
      </w:r>
      <w:r w:rsidRPr="00A3306D">
        <w:rPr>
          <w:rStyle w:val="Emphasis"/>
        </w:rPr>
        <w:t>swaying refinery companies</w:t>
      </w:r>
      <w:r w:rsidRPr="00A3306D">
        <w:rPr>
          <w:sz w:val="12"/>
        </w:rPr>
        <w:t xml:space="preserve"> with the honey of tax breaks or development grants, </w:t>
      </w:r>
      <w:r w:rsidRPr="00A3306D">
        <w:rPr>
          <w:rStyle w:val="StyleUnderline"/>
        </w:rPr>
        <w:t>rather than</w:t>
      </w:r>
      <w:r w:rsidRPr="00A3306D">
        <w:rPr>
          <w:sz w:val="12"/>
        </w:rPr>
        <w:t xml:space="preserve"> the vinegar of </w:t>
      </w:r>
      <w:r w:rsidRPr="00A3306D">
        <w:rPr>
          <w:rStyle w:val="StyleUnderline"/>
        </w:rPr>
        <w:t xml:space="preserve">a mandatory </w:t>
      </w:r>
      <w:r w:rsidRPr="00A3306D">
        <w:rPr>
          <w:rStyle w:val="Emphasis"/>
        </w:rPr>
        <w:t>compliance cap</w:t>
      </w:r>
      <w:r w:rsidRPr="00A3306D">
        <w:rPr>
          <w:sz w:val="12"/>
        </w:rPr>
        <w:t xml:space="preserve">. 141 Once the market illustrates the viability of these advanced renewable fuels, </w:t>
      </w:r>
      <w:r w:rsidRPr="00A3306D">
        <w:rPr>
          <w:rStyle w:val="StyleUnderline"/>
          <w:highlight w:val="cyan"/>
        </w:rPr>
        <w:t>other refineries</w:t>
      </w:r>
      <w:r w:rsidRPr="00A3306D">
        <w:rPr>
          <w:sz w:val="12"/>
        </w:rPr>
        <w:t xml:space="preserve"> </w:t>
      </w:r>
      <w:r w:rsidRPr="00A3306D">
        <w:rPr>
          <w:rStyle w:val="StyleUnderline"/>
          <w:highlight w:val="cyan"/>
        </w:rPr>
        <w:t>will</w:t>
      </w:r>
      <w:r w:rsidRPr="00A3306D">
        <w:rPr>
          <w:rStyle w:val="StyleUnderline"/>
        </w:rPr>
        <w:t xml:space="preserve"> invariably</w:t>
      </w:r>
      <w:r w:rsidRPr="00A3306D">
        <w:rPr>
          <w:sz w:val="12"/>
        </w:rPr>
        <w:t xml:space="preserve"> </w:t>
      </w:r>
      <w:r w:rsidRPr="00A3306D">
        <w:rPr>
          <w:rStyle w:val="Emphasis"/>
          <w:highlight w:val="cyan"/>
        </w:rPr>
        <w:t>hop on board</w:t>
      </w:r>
      <w:r w:rsidRPr="00A3306D">
        <w:rPr>
          <w:sz w:val="12"/>
          <w:highlight w:val="cyan"/>
        </w:rPr>
        <w:t xml:space="preserve">, </w:t>
      </w:r>
      <w:r w:rsidRPr="00A3306D">
        <w:rPr>
          <w:rStyle w:val="StyleUnderline"/>
          <w:highlight w:val="cyan"/>
        </w:rPr>
        <w:t>developing</w:t>
      </w:r>
      <w:r w:rsidRPr="00A3306D">
        <w:rPr>
          <w:rStyle w:val="StyleUnderline"/>
        </w:rPr>
        <w:t xml:space="preserve"> and</w:t>
      </w:r>
      <w:r w:rsidRPr="00A3306D">
        <w:rPr>
          <w:sz w:val="12"/>
        </w:rPr>
        <w:t xml:space="preserve"> </w:t>
      </w:r>
      <w:r w:rsidRPr="00A3306D">
        <w:rPr>
          <w:rStyle w:val="StyleUnderline"/>
        </w:rPr>
        <w:t xml:space="preserve">producing </w:t>
      </w:r>
      <w:r w:rsidRPr="00A3306D">
        <w:rPr>
          <w:rStyle w:val="StyleUnderline"/>
          <w:highlight w:val="cyan"/>
        </w:rPr>
        <w:t>more</w:t>
      </w:r>
      <w:r w:rsidRPr="00A3306D">
        <w:rPr>
          <w:sz w:val="12"/>
          <w:highlight w:val="cyan"/>
        </w:rPr>
        <w:t xml:space="preserve"> </w:t>
      </w:r>
      <w:r w:rsidRPr="00A3306D">
        <w:rPr>
          <w:rStyle w:val="Emphasis"/>
          <w:highlight w:val="cyan"/>
        </w:rPr>
        <w:t>low-carbon fuels</w:t>
      </w:r>
      <w:r w:rsidRPr="00A3306D">
        <w:rPr>
          <w:sz w:val="12"/>
          <w:highlight w:val="cyan"/>
        </w:rPr>
        <w:t xml:space="preserve"> </w:t>
      </w:r>
      <w:proofErr w:type="gramStart"/>
      <w:r w:rsidRPr="00A3306D">
        <w:rPr>
          <w:rStyle w:val="StyleUnderline"/>
          <w:highlight w:val="cyan"/>
        </w:rPr>
        <w:t>in order to</w:t>
      </w:r>
      <w:proofErr w:type="gramEnd"/>
      <w:r w:rsidRPr="00A3306D">
        <w:rPr>
          <w:rStyle w:val="StyleUnderline"/>
          <w:highlight w:val="cyan"/>
        </w:rPr>
        <w:t xml:space="preserve"> keep up</w:t>
      </w:r>
      <w:r w:rsidRPr="00A3306D">
        <w:rPr>
          <w:sz w:val="12"/>
        </w:rPr>
        <w:t xml:space="preserve"> </w:t>
      </w:r>
      <w:r w:rsidRPr="00A3306D">
        <w:rPr>
          <w:rStyle w:val="StyleUnderline"/>
        </w:rPr>
        <w:t xml:space="preserve">with their </w:t>
      </w:r>
      <w:r w:rsidRPr="00A3306D">
        <w:rPr>
          <w:rStyle w:val="Emphasis"/>
        </w:rPr>
        <w:t>competitors</w:t>
      </w:r>
      <w:r w:rsidRPr="00A3306D">
        <w:rPr>
          <w:sz w:val="12"/>
        </w:rPr>
        <w:t xml:space="preserve">. Therefore, </w:t>
      </w:r>
      <w:r w:rsidRPr="00A3306D">
        <w:rPr>
          <w:rStyle w:val="StyleUnderline"/>
          <w:highlight w:val="cyan"/>
        </w:rPr>
        <w:t xml:space="preserve">as </w:t>
      </w:r>
      <w:r w:rsidRPr="00A3306D">
        <w:rPr>
          <w:rStyle w:val="StyleUnderline"/>
          <w:highlight w:val="yellow"/>
        </w:rPr>
        <w:t>the market</w:t>
      </w:r>
      <w:r w:rsidRPr="00A3306D">
        <w:rPr>
          <w:sz w:val="12"/>
        </w:rPr>
        <w:t xml:space="preserve"> </w:t>
      </w:r>
      <w:r w:rsidRPr="00A3306D">
        <w:rPr>
          <w:rStyle w:val="StyleUnderline"/>
        </w:rPr>
        <w:t>and</w:t>
      </w:r>
      <w:r w:rsidRPr="00A3306D">
        <w:rPr>
          <w:sz w:val="12"/>
        </w:rPr>
        <w:t xml:space="preserve"> means </w:t>
      </w:r>
      <w:r w:rsidRPr="00A3306D">
        <w:rPr>
          <w:rStyle w:val="StyleUnderline"/>
          <w:highlight w:val="cyan"/>
        </w:rPr>
        <w:t xml:space="preserve">for </w:t>
      </w:r>
      <w:r w:rsidRPr="00A3306D">
        <w:rPr>
          <w:rStyle w:val="StyleUnderline"/>
          <w:highlight w:val="yellow"/>
        </w:rPr>
        <w:t>low-carbon fuels grow</w:t>
      </w:r>
      <w:r w:rsidRPr="00A3306D">
        <w:rPr>
          <w:sz w:val="12"/>
        </w:rPr>
        <w:t xml:space="preserve">, </w:t>
      </w:r>
      <w:r w:rsidRPr="00A3306D">
        <w:rPr>
          <w:rStyle w:val="StyleUnderline"/>
        </w:rPr>
        <w:t xml:space="preserve">the United States' </w:t>
      </w:r>
      <w:r w:rsidRPr="00A3306D">
        <w:rPr>
          <w:rStyle w:val="Emphasis"/>
          <w:highlight w:val="cyan"/>
        </w:rPr>
        <w:t>GHG emissions</w:t>
      </w:r>
      <w:r w:rsidRPr="00A3306D">
        <w:rPr>
          <w:rStyle w:val="StyleUnderline"/>
        </w:rPr>
        <w:t xml:space="preserve"> should </w:t>
      </w:r>
      <w:r w:rsidRPr="00A3306D">
        <w:rPr>
          <w:rStyle w:val="Emphasis"/>
          <w:highlight w:val="cyan"/>
        </w:rPr>
        <w:t>decline</w:t>
      </w:r>
      <w:r w:rsidRPr="00A3306D">
        <w:rPr>
          <w:rStyle w:val="StyleUnderline"/>
        </w:rPr>
        <w:t>.</w:t>
      </w:r>
    </w:p>
    <w:p w14:paraId="2CB83F84" w14:textId="77777777" w:rsidR="00A64D3B" w:rsidRPr="00A3306D" w:rsidRDefault="00A64D3B" w:rsidP="00A64D3B">
      <w:pPr>
        <w:rPr>
          <w:sz w:val="12"/>
          <w:szCs w:val="6"/>
        </w:rPr>
      </w:pPr>
      <w:r w:rsidRPr="00A3306D">
        <w:rPr>
          <w:sz w:val="12"/>
          <w:szCs w:val="6"/>
        </w:rPr>
        <w:t>B. There It Is: Congress Should Use California's LCFS as the Blueprint for a Nationwide LCFS</w:t>
      </w:r>
    </w:p>
    <w:p w14:paraId="336976EE" w14:textId="77777777" w:rsidR="00A64D3B" w:rsidRPr="00A3306D" w:rsidRDefault="00A64D3B" w:rsidP="00A64D3B">
      <w:pPr>
        <w:rPr>
          <w:sz w:val="12"/>
        </w:rPr>
      </w:pPr>
      <w:r w:rsidRPr="00A3306D">
        <w:rPr>
          <w:sz w:val="12"/>
        </w:rPr>
        <w:t xml:space="preserve">Congress should explore a national </w:t>
      </w:r>
      <w:proofErr w:type="gramStart"/>
      <w:r w:rsidRPr="00A3306D">
        <w:rPr>
          <w:sz w:val="12"/>
        </w:rPr>
        <w:t>market-based</w:t>
      </w:r>
      <w:proofErr w:type="gramEnd"/>
      <w:r w:rsidRPr="00A3306D">
        <w:rPr>
          <w:sz w:val="12"/>
        </w:rPr>
        <w:t xml:space="preserve"> GHG reduction scheme similar to that of California's LCFS. Part III outlined the encouraging potential of California's LCFS as a novel approach to </w:t>
      </w:r>
      <w:proofErr w:type="gramStart"/>
      <w:r w:rsidRPr="00A3306D">
        <w:rPr>
          <w:sz w:val="12"/>
        </w:rPr>
        <w:t>market-based</w:t>
      </w:r>
      <w:proofErr w:type="gramEnd"/>
      <w:r w:rsidRPr="00A3306D">
        <w:rPr>
          <w:sz w:val="12"/>
        </w:rPr>
        <w:t xml:space="preserve"> GHG reduction, one that can stimulate the state's economy and advance renewable fuel technology. 142 </w:t>
      </w:r>
      <w:r w:rsidRPr="00A3306D">
        <w:rPr>
          <w:rStyle w:val="StyleUnderline"/>
        </w:rPr>
        <w:t>Though a</w:t>
      </w:r>
      <w:r w:rsidRPr="00A3306D">
        <w:rPr>
          <w:sz w:val="12"/>
        </w:rPr>
        <w:t xml:space="preserve"> </w:t>
      </w:r>
      <w:r w:rsidRPr="00A3306D">
        <w:rPr>
          <w:rStyle w:val="StyleUnderline"/>
        </w:rPr>
        <w:t>national low carbon fuel standard</w:t>
      </w:r>
      <w:r w:rsidRPr="00A3306D">
        <w:rPr>
          <w:sz w:val="12"/>
        </w:rPr>
        <w:t xml:space="preserve"> </w:t>
      </w:r>
      <w:r w:rsidRPr="00A3306D">
        <w:rPr>
          <w:rStyle w:val="StyleUnderline"/>
        </w:rPr>
        <w:t>has already</w:t>
      </w:r>
      <w:r w:rsidRPr="00A3306D">
        <w:rPr>
          <w:sz w:val="12"/>
        </w:rPr>
        <w:t xml:space="preserve"> </w:t>
      </w:r>
      <w:r w:rsidRPr="00A3306D">
        <w:rPr>
          <w:rStyle w:val="StyleUnderline"/>
        </w:rPr>
        <w:t>failed to pass</w:t>
      </w:r>
      <w:r w:rsidRPr="00A3306D">
        <w:rPr>
          <w:sz w:val="12"/>
        </w:rPr>
        <w:t xml:space="preserve"> </w:t>
      </w:r>
      <w:r w:rsidRPr="00A3306D">
        <w:rPr>
          <w:rStyle w:val="StyleUnderline"/>
        </w:rPr>
        <w:t>the Senate</w:t>
      </w:r>
      <w:r w:rsidRPr="00A3306D">
        <w:rPr>
          <w:sz w:val="12"/>
        </w:rPr>
        <w:t xml:space="preserve"> </w:t>
      </w:r>
      <w:r w:rsidRPr="00A3306D">
        <w:rPr>
          <w:rStyle w:val="StyleUnderline"/>
        </w:rPr>
        <w:t>once</w:t>
      </w:r>
      <w:r w:rsidRPr="00A3306D">
        <w:rPr>
          <w:sz w:val="12"/>
        </w:rPr>
        <w:t xml:space="preserve"> before [*362] (2010's Waxman-Markey Bill 143), </w:t>
      </w:r>
      <w:r w:rsidRPr="00A3306D">
        <w:rPr>
          <w:rStyle w:val="StyleUnderline"/>
        </w:rPr>
        <w:t xml:space="preserve">evidence of a </w:t>
      </w:r>
      <w:r w:rsidRPr="00A3306D">
        <w:rPr>
          <w:rStyle w:val="Emphasis"/>
          <w:highlight w:val="cyan"/>
        </w:rPr>
        <w:t>successful LCFS</w:t>
      </w:r>
      <w:r w:rsidRPr="00A3306D">
        <w:rPr>
          <w:rStyle w:val="Emphasis"/>
        </w:rPr>
        <w:t xml:space="preserve"> </w:t>
      </w:r>
      <w:r w:rsidRPr="00A3306D">
        <w:rPr>
          <w:rStyle w:val="Emphasis"/>
          <w:highlight w:val="cyan"/>
        </w:rPr>
        <w:t>on the state level</w:t>
      </w:r>
      <w:r w:rsidRPr="00A3306D">
        <w:rPr>
          <w:sz w:val="12"/>
        </w:rPr>
        <w:t xml:space="preserve"> </w:t>
      </w:r>
      <w:r w:rsidRPr="00A3306D">
        <w:rPr>
          <w:rStyle w:val="StyleUnderline"/>
          <w:highlight w:val="cyan"/>
        </w:rPr>
        <w:t>could</w:t>
      </w:r>
      <w:r w:rsidRPr="00A3306D">
        <w:rPr>
          <w:rStyle w:val="StyleUnderline"/>
        </w:rPr>
        <w:t xml:space="preserve"> help </w:t>
      </w:r>
      <w:r w:rsidRPr="00A3306D">
        <w:rPr>
          <w:rStyle w:val="Emphasis"/>
          <w:highlight w:val="cyan"/>
        </w:rPr>
        <w:t>persuade Congress</w:t>
      </w:r>
      <w:r w:rsidRPr="00A3306D">
        <w:rPr>
          <w:rStyle w:val="StyleUnderline"/>
        </w:rPr>
        <w:t xml:space="preserve"> that </w:t>
      </w:r>
      <w:r w:rsidRPr="00A3306D">
        <w:rPr>
          <w:rStyle w:val="StyleUnderline"/>
          <w:highlight w:val="cyan"/>
        </w:rPr>
        <w:t>such</w:t>
      </w:r>
      <w:r w:rsidRPr="00A3306D">
        <w:rPr>
          <w:sz w:val="12"/>
          <w:highlight w:val="cyan"/>
        </w:rPr>
        <w:t xml:space="preserve"> </w:t>
      </w:r>
      <w:r w:rsidRPr="00A3306D">
        <w:rPr>
          <w:rStyle w:val="StyleUnderline"/>
          <w:highlight w:val="cyan"/>
        </w:rPr>
        <w:t>an approach</w:t>
      </w:r>
      <w:r w:rsidRPr="00A3306D">
        <w:rPr>
          <w:sz w:val="12"/>
        </w:rPr>
        <w:t xml:space="preserve"> </w:t>
      </w:r>
      <w:r w:rsidRPr="00A3306D">
        <w:rPr>
          <w:rStyle w:val="StyleUnderline"/>
          <w:highlight w:val="cyan"/>
        </w:rPr>
        <w:t>could be</w:t>
      </w:r>
      <w:r w:rsidRPr="00A3306D">
        <w:rPr>
          <w:rStyle w:val="StyleUnderline"/>
        </w:rPr>
        <w:t xml:space="preserve"> a </w:t>
      </w:r>
      <w:r w:rsidRPr="00A3306D">
        <w:rPr>
          <w:rStyle w:val="StyleUnderline"/>
          <w:highlight w:val="cyan"/>
        </w:rPr>
        <w:t>feasible</w:t>
      </w:r>
      <w:r w:rsidRPr="00A3306D">
        <w:rPr>
          <w:sz w:val="12"/>
        </w:rPr>
        <w:t xml:space="preserve">, nationwide approach for GHG reduction. </w:t>
      </w:r>
      <w:r w:rsidRPr="00A3306D">
        <w:rPr>
          <w:rStyle w:val="StyleUnderline"/>
        </w:rPr>
        <w:t>Congress faces</w:t>
      </w:r>
      <w:r w:rsidRPr="00A3306D">
        <w:rPr>
          <w:sz w:val="12"/>
        </w:rPr>
        <w:t xml:space="preserve"> </w:t>
      </w:r>
      <w:r w:rsidRPr="00A3306D">
        <w:rPr>
          <w:rStyle w:val="StyleUnderline"/>
        </w:rPr>
        <w:t>the difficult task</w:t>
      </w:r>
      <w:r w:rsidRPr="00A3306D">
        <w:rPr>
          <w:sz w:val="12"/>
        </w:rPr>
        <w:t xml:space="preserve"> </w:t>
      </w:r>
      <w:r w:rsidRPr="00A3306D">
        <w:rPr>
          <w:rStyle w:val="StyleUnderline"/>
        </w:rPr>
        <w:t>of accounting</w:t>
      </w:r>
      <w:r w:rsidRPr="00A3306D">
        <w:rPr>
          <w:sz w:val="12"/>
        </w:rPr>
        <w:t xml:space="preserve"> </w:t>
      </w:r>
      <w:r w:rsidRPr="00A3306D">
        <w:rPr>
          <w:rStyle w:val="StyleUnderline"/>
        </w:rPr>
        <w:t xml:space="preserve">for the </w:t>
      </w:r>
      <w:r w:rsidRPr="00A3306D">
        <w:rPr>
          <w:rStyle w:val="Emphasis"/>
        </w:rPr>
        <w:t>economy</w:t>
      </w:r>
      <w:r w:rsidRPr="00A3306D">
        <w:rPr>
          <w:sz w:val="12"/>
        </w:rPr>
        <w:t xml:space="preserve"> </w:t>
      </w:r>
      <w:r w:rsidRPr="00A3306D">
        <w:rPr>
          <w:rStyle w:val="StyleUnderline"/>
        </w:rPr>
        <w:t xml:space="preserve">and </w:t>
      </w:r>
      <w:r w:rsidRPr="00A3306D">
        <w:rPr>
          <w:rStyle w:val="Emphasis"/>
        </w:rPr>
        <w:t>resource use</w:t>
      </w:r>
      <w:r w:rsidRPr="00A3306D">
        <w:rPr>
          <w:sz w:val="12"/>
        </w:rPr>
        <w:t xml:space="preserve"> of an entire country; however, </w:t>
      </w:r>
      <w:r w:rsidRPr="00A3306D">
        <w:rPr>
          <w:rStyle w:val="StyleUnderline"/>
        </w:rPr>
        <w:t>Congress now has</w:t>
      </w:r>
      <w:r w:rsidRPr="00A3306D">
        <w:rPr>
          <w:sz w:val="12"/>
        </w:rPr>
        <w:t xml:space="preserve"> </w:t>
      </w:r>
      <w:r w:rsidRPr="00A3306D">
        <w:rPr>
          <w:rStyle w:val="StyleUnderline"/>
        </w:rPr>
        <w:t>the benefit of</w:t>
      </w:r>
      <w:r w:rsidRPr="00A3306D">
        <w:rPr>
          <w:sz w:val="12"/>
        </w:rPr>
        <w:t xml:space="preserve"> </w:t>
      </w:r>
      <w:r w:rsidRPr="00A3306D">
        <w:rPr>
          <w:rStyle w:val="StyleUnderline"/>
        </w:rPr>
        <w:t>watching California's</w:t>
      </w:r>
      <w:r w:rsidRPr="00A3306D">
        <w:rPr>
          <w:sz w:val="12"/>
        </w:rPr>
        <w:t xml:space="preserve"> methodology and </w:t>
      </w:r>
      <w:r w:rsidRPr="00A3306D">
        <w:rPr>
          <w:rStyle w:val="StyleUnderline"/>
        </w:rPr>
        <w:t>implementation</w:t>
      </w:r>
      <w:r w:rsidRPr="00A3306D">
        <w:rPr>
          <w:sz w:val="12"/>
        </w:rPr>
        <w:t>. Congress should begin investigating this method now, so it can adjust for obstacles California might face at the end of its program in 2020</w:t>
      </w:r>
      <w:r w:rsidRPr="00A3306D">
        <w:rPr>
          <w:sz w:val="12"/>
          <w:highlight w:val="cyan"/>
        </w:rPr>
        <w:t xml:space="preserve">. </w:t>
      </w:r>
      <w:r w:rsidRPr="00A3306D">
        <w:rPr>
          <w:rStyle w:val="Emphasis"/>
          <w:highlight w:val="cyan"/>
        </w:rPr>
        <w:t>California's LCFS</w:t>
      </w:r>
      <w:r w:rsidRPr="00A3306D">
        <w:rPr>
          <w:sz w:val="12"/>
          <w:highlight w:val="cyan"/>
        </w:rPr>
        <w:t xml:space="preserve"> </w:t>
      </w:r>
      <w:r w:rsidRPr="00A3306D">
        <w:rPr>
          <w:rStyle w:val="StyleUnderline"/>
          <w:highlight w:val="cyan"/>
        </w:rPr>
        <w:t xml:space="preserve">may have </w:t>
      </w:r>
      <w:r w:rsidRPr="00A3306D">
        <w:rPr>
          <w:rStyle w:val="StyleUnderline"/>
          <w:highlight w:val="yellow"/>
        </w:rPr>
        <w:t>open</w:t>
      </w:r>
      <w:r w:rsidRPr="00A3306D">
        <w:rPr>
          <w:rStyle w:val="StyleUnderline"/>
          <w:highlight w:val="cyan"/>
        </w:rPr>
        <w:t>ed</w:t>
      </w:r>
      <w:r w:rsidRPr="00A3306D">
        <w:rPr>
          <w:sz w:val="12"/>
          <w:highlight w:val="cyan"/>
        </w:rPr>
        <w:t xml:space="preserve"> </w:t>
      </w:r>
      <w:r w:rsidRPr="00A3306D">
        <w:rPr>
          <w:rStyle w:val="StyleUnderline"/>
          <w:highlight w:val="cyan"/>
        </w:rPr>
        <w:t xml:space="preserve">to </w:t>
      </w:r>
      <w:r w:rsidRPr="00A3306D">
        <w:rPr>
          <w:rStyle w:val="StyleUnderline"/>
          <w:highlight w:val="yellow"/>
        </w:rPr>
        <w:t>door</w:t>
      </w:r>
      <w:r w:rsidRPr="00A3306D">
        <w:rPr>
          <w:sz w:val="12"/>
          <w:highlight w:val="yellow"/>
        </w:rPr>
        <w:t xml:space="preserve"> </w:t>
      </w:r>
      <w:r w:rsidRPr="00A3306D">
        <w:rPr>
          <w:rStyle w:val="StyleUnderline"/>
          <w:highlight w:val="yellow"/>
        </w:rPr>
        <w:t xml:space="preserve">to </w:t>
      </w:r>
      <w:r w:rsidRPr="00A3306D">
        <w:rPr>
          <w:rStyle w:val="StyleUnderline"/>
          <w:highlight w:val="cyan"/>
        </w:rPr>
        <w:t xml:space="preserve">a </w:t>
      </w:r>
      <w:r w:rsidRPr="00A3306D">
        <w:rPr>
          <w:rStyle w:val="Emphasis"/>
          <w:highlight w:val="cyan"/>
        </w:rPr>
        <w:t>feasible</w:t>
      </w:r>
      <w:r w:rsidRPr="00A3306D">
        <w:rPr>
          <w:sz w:val="12"/>
          <w:highlight w:val="cyan"/>
        </w:rPr>
        <w:t xml:space="preserve">, </w:t>
      </w:r>
      <w:r w:rsidRPr="00A3306D">
        <w:rPr>
          <w:rStyle w:val="Emphasis"/>
          <w:highlight w:val="yellow"/>
        </w:rPr>
        <w:t>market-based approach</w:t>
      </w:r>
      <w:r w:rsidRPr="00A3306D">
        <w:rPr>
          <w:rStyle w:val="StyleUnderline"/>
          <w:highlight w:val="yellow"/>
        </w:rPr>
        <w:t xml:space="preserve"> to GHG reduction</w:t>
      </w:r>
      <w:r w:rsidRPr="00A3306D">
        <w:rPr>
          <w:sz w:val="12"/>
          <w:highlight w:val="cyan"/>
        </w:rPr>
        <w:t xml:space="preserve">, </w:t>
      </w:r>
      <w:r w:rsidRPr="00A3306D">
        <w:rPr>
          <w:rStyle w:val="StyleUnderline"/>
          <w:highlight w:val="cyan"/>
        </w:rPr>
        <w:t xml:space="preserve">but </w:t>
      </w:r>
      <w:r w:rsidRPr="00A3306D">
        <w:rPr>
          <w:rStyle w:val="Emphasis"/>
          <w:highlight w:val="cyan"/>
        </w:rPr>
        <w:t>Congress must walk through that door</w:t>
      </w:r>
      <w:r w:rsidRPr="00A3306D">
        <w:rPr>
          <w:rStyle w:val="StyleUnderline"/>
        </w:rPr>
        <w:t xml:space="preserve"> for the</w:t>
      </w:r>
      <w:r w:rsidRPr="00A3306D">
        <w:rPr>
          <w:sz w:val="12"/>
        </w:rPr>
        <w:t xml:space="preserve"> </w:t>
      </w:r>
      <w:r w:rsidRPr="00A3306D">
        <w:rPr>
          <w:rStyle w:val="StyleUnderline"/>
        </w:rPr>
        <w:t>benefit of the United States</w:t>
      </w:r>
      <w:r w:rsidRPr="00A3306D">
        <w:rPr>
          <w:sz w:val="12"/>
        </w:rPr>
        <w:t xml:space="preserve"> and the world at large.</w:t>
      </w:r>
    </w:p>
    <w:p w14:paraId="70046957" w14:textId="77777777" w:rsidR="00A64D3B" w:rsidRPr="00A3306D" w:rsidRDefault="00A64D3B" w:rsidP="00A64D3B">
      <w:pPr>
        <w:rPr>
          <w:szCs w:val="16"/>
        </w:rPr>
      </w:pPr>
      <w:r w:rsidRPr="00A3306D">
        <w:rPr>
          <w:szCs w:val="16"/>
        </w:rPr>
        <w:t>Conclusion</w:t>
      </w:r>
    </w:p>
    <w:p w14:paraId="744A297C" w14:textId="77777777" w:rsidR="00A64D3B" w:rsidRPr="00A3306D" w:rsidRDefault="00A64D3B" w:rsidP="00A64D3B">
      <w:pPr>
        <w:rPr>
          <w:sz w:val="12"/>
        </w:rPr>
      </w:pPr>
      <w:r w:rsidRPr="00A3306D">
        <w:rPr>
          <w:rStyle w:val="StyleUnderline"/>
          <w:highlight w:val="yellow"/>
        </w:rPr>
        <w:t>Market-based measures will</w:t>
      </w:r>
      <w:r w:rsidRPr="00A3306D">
        <w:rPr>
          <w:sz w:val="12"/>
        </w:rPr>
        <w:t xml:space="preserve"> undoubtedly </w:t>
      </w:r>
      <w:r w:rsidRPr="00A3306D">
        <w:rPr>
          <w:rStyle w:val="StyleUnderline"/>
          <w:highlight w:val="yellow"/>
        </w:rPr>
        <w:t>play a crucial role in future efforts to curb GHG emissions</w:t>
      </w:r>
      <w:r w:rsidRPr="00A3306D">
        <w:rPr>
          <w:sz w:val="12"/>
        </w:rPr>
        <w:t xml:space="preserve">. The United States - and </w:t>
      </w:r>
      <w:r w:rsidRPr="00A3306D">
        <w:rPr>
          <w:rStyle w:val="StyleUnderline"/>
          <w:highlight w:val="cyan"/>
        </w:rPr>
        <w:t>Congress</w:t>
      </w:r>
      <w:r w:rsidRPr="00A3306D">
        <w:rPr>
          <w:sz w:val="12"/>
        </w:rPr>
        <w:t xml:space="preserve"> in particular - </w:t>
      </w:r>
      <w:r w:rsidRPr="00A3306D">
        <w:rPr>
          <w:rStyle w:val="StyleUnderline"/>
          <w:highlight w:val="cyan"/>
        </w:rPr>
        <w:t>faces the</w:t>
      </w:r>
      <w:r w:rsidRPr="00A3306D">
        <w:rPr>
          <w:rStyle w:val="StyleUnderline"/>
        </w:rPr>
        <w:t xml:space="preserve"> difficult</w:t>
      </w:r>
      <w:r w:rsidRPr="00A3306D">
        <w:rPr>
          <w:sz w:val="12"/>
        </w:rPr>
        <w:t xml:space="preserve"> </w:t>
      </w:r>
      <w:r w:rsidRPr="00A3306D">
        <w:rPr>
          <w:rStyle w:val="StyleUnderline"/>
          <w:highlight w:val="cyan"/>
        </w:rPr>
        <w:t>task of</w:t>
      </w:r>
      <w:r w:rsidRPr="00A3306D">
        <w:rPr>
          <w:rStyle w:val="StyleUnderline"/>
        </w:rPr>
        <w:t xml:space="preserve"> fashioning</w:t>
      </w:r>
      <w:r w:rsidRPr="00A3306D">
        <w:rPr>
          <w:sz w:val="12"/>
        </w:rPr>
        <w:t xml:space="preserve"> </w:t>
      </w:r>
      <w:r w:rsidRPr="00A3306D">
        <w:rPr>
          <w:rStyle w:val="StyleUnderline"/>
          <w:highlight w:val="cyan"/>
        </w:rPr>
        <w:t>legislation that will</w:t>
      </w:r>
      <w:r w:rsidRPr="00A3306D">
        <w:rPr>
          <w:sz w:val="12"/>
        </w:rPr>
        <w:t xml:space="preserve"> </w:t>
      </w:r>
      <w:r w:rsidRPr="00A3306D">
        <w:rPr>
          <w:rStyle w:val="StyleUnderline"/>
          <w:highlight w:val="cyan"/>
        </w:rPr>
        <w:t>balance</w:t>
      </w:r>
      <w:r w:rsidRPr="00A3306D">
        <w:rPr>
          <w:rStyle w:val="StyleUnderline"/>
        </w:rPr>
        <w:t xml:space="preserve"> concerns</w:t>
      </w:r>
      <w:r w:rsidRPr="00A3306D">
        <w:rPr>
          <w:sz w:val="12"/>
        </w:rPr>
        <w:t xml:space="preserve"> </w:t>
      </w:r>
      <w:r w:rsidRPr="00A3306D">
        <w:rPr>
          <w:rStyle w:val="StyleUnderline"/>
        </w:rPr>
        <w:t>about shared</w:t>
      </w:r>
      <w:r w:rsidRPr="00A3306D">
        <w:rPr>
          <w:sz w:val="12"/>
        </w:rPr>
        <w:t xml:space="preserve"> </w:t>
      </w:r>
      <w:r w:rsidRPr="00A3306D">
        <w:rPr>
          <w:rStyle w:val="Emphasis"/>
        </w:rPr>
        <w:t xml:space="preserve">natural </w:t>
      </w:r>
      <w:r w:rsidRPr="00A3306D">
        <w:rPr>
          <w:rStyle w:val="Emphasis"/>
          <w:highlight w:val="cyan"/>
        </w:rPr>
        <w:t>resources</w:t>
      </w:r>
      <w:r w:rsidRPr="00A3306D">
        <w:rPr>
          <w:sz w:val="12"/>
          <w:highlight w:val="cyan"/>
        </w:rPr>
        <w:t xml:space="preserve"> </w:t>
      </w:r>
      <w:r w:rsidRPr="00A3306D">
        <w:rPr>
          <w:rStyle w:val="StyleUnderline"/>
          <w:highlight w:val="cyan"/>
        </w:rPr>
        <w:t>and</w:t>
      </w:r>
      <w:r w:rsidRPr="00A3306D">
        <w:rPr>
          <w:rStyle w:val="StyleUnderline"/>
        </w:rPr>
        <w:t xml:space="preserve"> future</w:t>
      </w:r>
      <w:r w:rsidRPr="00A3306D">
        <w:rPr>
          <w:sz w:val="12"/>
        </w:rPr>
        <w:t xml:space="preserve"> </w:t>
      </w:r>
      <w:r w:rsidRPr="00A3306D">
        <w:rPr>
          <w:rStyle w:val="Emphasis"/>
        </w:rPr>
        <w:t xml:space="preserve">economic </w:t>
      </w:r>
      <w:r w:rsidRPr="00A3306D">
        <w:rPr>
          <w:rStyle w:val="Emphasis"/>
          <w:highlight w:val="cyan"/>
        </w:rPr>
        <w:t>growth</w:t>
      </w:r>
      <w:r w:rsidRPr="00A3306D">
        <w:rPr>
          <w:sz w:val="12"/>
        </w:rPr>
        <w:t xml:space="preserve">. </w:t>
      </w:r>
      <w:r w:rsidRPr="00A3306D">
        <w:rPr>
          <w:rStyle w:val="StyleUnderline"/>
        </w:rPr>
        <w:t>While there are</w:t>
      </w:r>
      <w:r w:rsidRPr="00A3306D">
        <w:rPr>
          <w:sz w:val="12"/>
        </w:rPr>
        <w:t xml:space="preserve"> </w:t>
      </w:r>
      <w:r w:rsidRPr="00A3306D">
        <w:rPr>
          <w:rStyle w:val="StyleUnderline"/>
        </w:rPr>
        <w:t>concerns about</w:t>
      </w:r>
      <w:r w:rsidRPr="00A3306D">
        <w:rPr>
          <w:sz w:val="12"/>
        </w:rPr>
        <w:t xml:space="preserve"> the viability of current </w:t>
      </w:r>
      <w:r w:rsidRPr="00A3306D">
        <w:rPr>
          <w:rStyle w:val="Emphasis"/>
        </w:rPr>
        <w:t>market-based strategies</w:t>
      </w:r>
      <w:r w:rsidRPr="00A3306D">
        <w:rPr>
          <w:sz w:val="12"/>
        </w:rPr>
        <w:t xml:space="preserve"> to produce long-term GHG reductions and technological innovation, </w:t>
      </w:r>
      <w:r w:rsidRPr="00A3306D">
        <w:rPr>
          <w:rStyle w:val="StyleUnderline"/>
          <w:highlight w:val="cyan"/>
        </w:rPr>
        <w:t>continuing</w:t>
      </w:r>
      <w:r w:rsidRPr="00A3306D">
        <w:rPr>
          <w:rStyle w:val="StyleUnderline"/>
        </w:rPr>
        <w:t xml:space="preserve"> to subsist</w:t>
      </w:r>
      <w:r w:rsidRPr="00A3306D">
        <w:rPr>
          <w:sz w:val="12"/>
        </w:rPr>
        <w:t xml:space="preserve"> </w:t>
      </w:r>
      <w:r w:rsidRPr="00A3306D">
        <w:rPr>
          <w:rStyle w:val="StyleUnderline"/>
          <w:highlight w:val="cyan"/>
        </w:rPr>
        <w:t>under</w:t>
      </w:r>
      <w:r w:rsidRPr="00A3306D">
        <w:rPr>
          <w:rStyle w:val="StyleUnderline"/>
        </w:rPr>
        <w:t xml:space="preserve"> the </w:t>
      </w:r>
      <w:r w:rsidRPr="00A3306D">
        <w:rPr>
          <w:rStyle w:val="Emphasis"/>
          <w:highlight w:val="yellow"/>
        </w:rPr>
        <w:t>yoke of fossil fuel</w:t>
      </w:r>
      <w:r w:rsidRPr="00A3306D">
        <w:rPr>
          <w:sz w:val="12"/>
          <w:highlight w:val="yellow"/>
        </w:rPr>
        <w:t xml:space="preserve"> </w:t>
      </w:r>
      <w:r w:rsidRPr="00A3306D">
        <w:rPr>
          <w:rStyle w:val="StyleUnderline"/>
          <w:highlight w:val="yellow"/>
        </w:rPr>
        <w:t>is not a viable option</w:t>
      </w:r>
      <w:r w:rsidRPr="00A3306D">
        <w:rPr>
          <w:sz w:val="12"/>
        </w:rPr>
        <w:t xml:space="preserve"> either at home or abroad. If market-based measures are to be successful, Congress must develop a framework that encourages alternative fuel development, transitioning us away from fossil fuels while reducing GHG emissions.</w:t>
      </w:r>
    </w:p>
    <w:p w14:paraId="5C26760D" w14:textId="77777777" w:rsidR="00A64D3B" w:rsidRPr="00A3306D" w:rsidRDefault="00A64D3B" w:rsidP="00A64D3B">
      <w:pPr>
        <w:rPr>
          <w:sz w:val="12"/>
        </w:rPr>
      </w:pPr>
      <w:r w:rsidRPr="00A3306D">
        <w:rPr>
          <w:sz w:val="12"/>
        </w:rPr>
        <w:t xml:space="preserve">Feasible market-based approaches to GHG reduction are just one facet of a larger, more complex conversation about addressing global climate change. Yet the issue of </w:t>
      </w:r>
      <w:r w:rsidRPr="00A3306D">
        <w:rPr>
          <w:rStyle w:val="Emphasis"/>
        </w:rPr>
        <w:t xml:space="preserve">global </w:t>
      </w:r>
      <w:r w:rsidRPr="00A3306D">
        <w:rPr>
          <w:rStyle w:val="Emphasis"/>
          <w:highlight w:val="cyan"/>
        </w:rPr>
        <w:t>climate change</w:t>
      </w:r>
      <w:r w:rsidRPr="00A3306D">
        <w:rPr>
          <w:sz w:val="12"/>
          <w:highlight w:val="cyan"/>
        </w:rPr>
        <w:t xml:space="preserve"> </w:t>
      </w:r>
      <w:r w:rsidRPr="00A3306D">
        <w:rPr>
          <w:rStyle w:val="StyleUnderline"/>
          <w:highlight w:val="cyan"/>
        </w:rPr>
        <w:t>is a race against time</w:t>
      </w:r>
      <w:r w:rsidRPr="00A3306D">
        <w:rPr>
          <w:sz w:val="12"/>
        </w:rPr>
        <w:t xml:space="preserve">, one </w:t>
      </w:r>
      <w:r w:rsidRPr="00A3306D">
        <w:rPr>
          <w:rStyle w:val="StyleUnderline"/>
          <w:highlight w:val="cyan"/>
        </w:rPr>
        <w:t>better handled</w:t>
      </w:r>
      <w:r w:rsidRPr="00A3306D">
        <w:rPr>
          <w:sz w:val="12"/>
          <w:highlight w:val="cyan"/>
        </w:rPr>
        <w:t xml:space="preserve"> </w:t>
      </w:r>
      <w:r w:rsidRPr="00A3306D">
        <w:rPr>
          <w:rStyle w:val="StyleUnderline"/>
          <w:highlight w:val="cyan"/>
        </w:rPr>
        <w:t xml:space="preserve">with </w:t>
      </w:r>
      <w:r w:rsidRPr="00A3306D">
        <w:rPr>
          <w:rStyle w:val="Emphasis"/>
          <w:highlight w:val="cyan"/>
        </w:rPr>
        <w:t>cooperative goals</w:t>
      </w:r>
      <w:r w:rsidRPr="00A3306D">
        <w:rPr>
          <w:sz w:val="12"/>
        </w:rPr>
        <w:t xml:space="preserve">, </w:t>
      </w:r>
      <w:r w:rsidRPr="00A3306D">
        <w:rPr>
          <w:rStyle w:val="StyleUnderline"/>
          <w:highlight w:val="cyan"/>
        </w:rPr>
        <w:t xml:space="preserve">instead of </w:t>
      </w:r>
      <w:r w:rsidRPr="00A3306D">
        <w:rPr>
          <w:rStyle w:val="Emphasis"/>
          <w:highlight w:val="cyan"/>
        </w:rPr>
        <w:t>isolationist lawmaking</w:t>
      </w:r>
      <w:r w:rsidRPr="00A3306D">
        <w:rPr>
          <w:sz w:val="12"/>
        </w:rPr>
        <w:t xml:space="preserve">, public-relations wars, or willful blindness. </w:t>
      </w:r>
      <w:r w:rsidRPr="00A3306D">
        <w:rPr>
          <w:rStyle w:val="StyleUnderline"/>
        </w:rPr>
        <w:t>Policymakers</w:t>
      </w:r>
      <w:r w:rsidRPr="00A3306D">
        <w:rPr>
          <w:sz w:val="12"/>
        </w:rPr>
        <w:t xml:space="preserve"> </w:t>
      </w:r>
      <w:r w:rsidRPr="00A3306D">
        <w:rPr>
          <w:rStyle w:val="StyleUnderline"/>
        </w:rPr>
        <w:t>should remain</w:t>
      </w:r>
      <w:r w:rsidRPr="00A3306D">
        <w:rPr>
          <w:sz w:val="12"/>
        </w:rPr>
        <w:t xml:space="preserve"> </w:t>
      </w:r>
      <w:r w:rsidRPr="00A3306D">
        <w:rPr>
          <w:rStyle w:val="StyleUnderline"/>
        </w:rPr>
        <w:t>mindful</w:t>
      </w:r>
      <w:r w:rsidRPr="00A3306D">
        <w:rPr>
          <w:sz w:val="12"/>
        </w:rPr>
        <w:t xml:space="preserve"> of the limitations of </w:t>
      </w:r>
      <w:proofErr w:type="gramStart"/>
      <w:r w:rsidRPr="00A3306D">
        <w:rPr>
          <w:sz w:val="12"/>
        </w:rPr>
        <w:t>market-based</w:t>
      </w:r>
      <w:proofErr w:type="gramEnd"/>
      <w:r w:rsidRPr="00A3306D">
        <w:rPr>
          <w:sz w:val="12"/>
        </w:rPr>
        <w:t xml:space="preserve"> GHG reduction measures, </w:t>
      </w:r>
      <w:r w:rsidRPr="00A3306D">
        <w:rPr>
          <w:rStyle w:val="StyleUnderline"/>
        </w:rPr>
        <w:t>while taking</w:t>
      </w:r>
      <w:r w:rsidRPr="00A3306D">
        <w:rPr>
          <w:sz w:val="12"/>
        </w:rPr>
        <w:t xml:space="preserve"> </w:t>
      </w:r>
      <w:r w:rsidRPr="00A3306D">
        <w:rPr>
          <w:rStyle w:val="StyleUnderline"/>
        </w:rPr>
        <w:t>note of the</w:t>
      </w:r>
      <w:r w:rsidRPr="00A3306D">
        <w:rPr>
          <w:sz w:val="12"/>
        </w:rPr>
        <w:t xml:space="preserve"> </w:t>
      </w:r>
      <w:r w:rsidRPr="00A3306D">
        <w:rPr>
          <w:rStyle w:val="Emphasis"/>
        </w:rPr>
        <w:t>pioneering efforts</w:t>
      </w:r>
      <w:r w:rsidRPr="00A3306D">
        <w:rPr>
          <w:sz w:val="12"/>
        </w:rPr>
        <w:t xml:space="preserve"> </w:t>
      </w:r>
      <w:r w:rsidRPr="00A3306D">
        <w:rPr>
          <w:rStyle w:val="StyleUnderline"/>
        </w:rPr>
        <w:t>present in states</w:t>
      </w:r>
      <w:r w:rsidRPr="00A3306D">
        <w:rPr>
          <w:sz w:val="12"/>
        </w:rPr>
        <w:t xml:space="preserve"> like California. To that end, </w:t>
      </w:r>
      <w:r w:rsidRPr="00A3306D">
        <w:rPr>
          <w:rStyle w:val="StyleUnderline"/>
          <w:highlight w:val="cyan"/>
        </w:rPr>
        <w:t>Congress must use</w:t>
      </w:r>
      <w:r w:rsidRPr="00A3306D">
        <w:rPr>
          <w:sz w:val="12"/>
          <w:highlight w:val="cyan"/>
        </w:rPr>
        <w:t xml:space="preserve"> </w:t>
      </w:r>
      <w:r w:rsidRPr="00A3306D">
        <w:rPr>
          <w:rStyle w:val="Emphasis"/>
          <w:highlight w:val="cyan"/>
        </w:rPr>
        <w:t>federalism as a catalyst</w:t>
      </w:r>
      <w:r w:rsidRPr="00A3306D">
        <w:rPr>
          <w:sz w:val="12"/>
          <w:highlight w:val="cyan"/>
        </w:rPr>
        <w:t xml:space="preserve"> </w:t>
      </w:r>
      <w:r w:rsidRPr="00A3306D">
        <w:rPr>
          <w:rStyle w:val="StyleUnderline"/>
          <w:highlight w:val="cyan"/>
        </w:rPr>
        <w:t>for change</w:t>
      </w:r>
      <w:r w:rsidRPr="00A3306D">
        <w:rPr>
          <w:sz w:val="12"/>
          <w:highlight w:val="cyan"/>
        </w:rPr>
        <w:t xml:space="preserve"> </w:t>
      </w:r>
      <w:r w:rsidRPr="00A3306D">
        <w:rPr>
          <w:rStyle w:val="StyleUnderline"/>
          <w:highlight w:val="cyan"/>
        </w:rPr>
        <w:t>rather than</w:t>
      </w:r>
      <w:r w:rsidRPr="00A3306D">
        <w:rPr>
          <w:sz w:val="12"/>
        </w:rPr>
        <w:t xml:space="preserve"> </w:t>
      </w:r>
      <w:r w:rsidRPr="00A3306D">
        <w:rPr>
          <w:rStyle w:val="Emphasis"/>
        </w:rPr>
        <w:t xml:space="preserve">legislative </w:t>
      </w:r>
      <w:r w:rsidRPr="00A3306D">
        <w:rPr>
          <w:rStyle w:val="Emphasis"/>
          <w:highlight w:val="cyan"/>
        </w:rPr>
        <w:t>stalemate</w:t>
      </w:r>
      <w:r w:rsidRPr="00A3306D">
        <w:rPr>
          <w:sz w:val="12"/>
        </w:rPr>
        <w:t xml:space="preserve">. </w:t>
      </w:r>
      <w:r w:rsidRPr="00A3306D">
        <w:rPr>
          <w:rStyle w:val="StyleUnderline"/>
          <w:highlight w:val="yellow"/>
        </w:rPr>
        <w:t xml:space="preserve">Congress </w:t>
      </w:r>
      <w:r w:rsidRPr="00A3306D">
        <w:rPr>
          <w:rStyle w:val="StyleUnderline"/>
          <w:highlight w:val="cyan"/>
        </w:rPr>
        <w:t>must depend on states</w:t>
      </w:r>
      <w:r w:rsidRPr="00A3306D">
        <w:rPr>
          <w:sz w:val="12"/>
          <w:highlight w:val="cyan"/>
        </w:rPr>
        <w:t xml:space="preserve"> </w:t>
      </w:r>
      <w:r w:rsidRPr="00A3306D">
        <w:rPr>
          <w:rStyle w:val="StyleUnderline"/>
          <w:highlight w:val="cyan"/>
        </w:rPr>
        <w:t xml:space="preserve">as </w:t>
      </w:r>
      <w:r w:rsidRPr="00A3306D">
        <w:rPr>
          <w:rStyle w:val="Emphasis"/>
          <w:highlight w:val="cyan"/>
        </w:rPr>
        <w:t>laboratories</w:t>
      </w:r>
      <w:r w:rsidRPr="00A3306D">
        <w:rPr>
          <w:rStyle w:val="Emphasis"/>
        </w:rPr>
        <w:t xml:space="preserve"> of innovation</w:t>
      </w:r>
      <w:r w:rsidRPr="00A3306D">
        <w:rPr>
          <w:sz w:val="12"/>
        </w:rPr>
        <w:t xml:space="preserve">, </w:t>
      </w:r>
      <w:r w:rsidRPr="00A3306D">
        <w:rPr>
          <w:rStyle w:val="StyleUnderline"/>
          <w:highlight w:val="cyan"/>
        </w:rPr>
        <w:t xml:space="preserve">to help </w:t>
      </w:r>
      <w:r w:rsidRPr="00A3306D">
        <w:rPr>
          <w:rStyle w:val="StyleUnderline"/>
          <w:highlight w:val="yellow"/>
        </w:rPr>
        <w:t>spur nationwide strategies in developing alternative fuels</w:t>
      </w:r>
      <w:r w:rsidRPr="00A3306D">
        <w:rPr>
          <w:sz w:val="12"/>
        </w:rPr>
        <w:t xml:space="preserve">. After all, </w:t>
      </w:r>
      <w:r w:rsidRPr="00A3306D">
        <w:rPr>
          <w:rStyle w:val="StyleUnderline"/>
          <w:highlight w:val="yellow"/>
        </w:rPr>
        <w:t xml:space="preserve">the </w:t>
      </w:r>
      <w:r w:rsidRPr="00A3306D">
        <w:rPr>
          <w:rStyle w:val="Emphasis"/>
          <w:highlight w:val="yellow"/>
        </w:rPr>
        <w:t>whole world is watching</w:t>
      </w:r>
      <w:r w:rsidRPr="00A3306D">
        <w:rPr>
          <w:sz w:val="12"/>
        </w:rPr>
        <w:t xml:space="preserve"> [*363] </w:t>
      </w:r>
      <w:r w:rsidRPr="00A3306D">
        <w:rPr>
          <w:rStyle w:val="Emphasis"/>
          <w:highlight w:val="cyan"/>
        </w:rPr>
        <w:t>us</w:t>
      </w:r>
      <w:r w:rsidRPr="00A3306D">
        <w:rPr>
          <w:sz w:val="12"/>
        </w:rPr>
        <w:t xml:space="preserve">, 144 </w:t>
      </w:r>
      <w:r w:rsidRPr="00A3306D">
        <w:rPr>
          <w:rStyle w:val="StyleUnderline"/>
        </w:rPr>
        <w:t xml:space="preserve">and </w:t>
      </w:r>
      <w:r w:rsidRPr="00A3306D">
        <w:rPr>
          <w:rStyle w:val="StyleUnderline"/>
          <w:highlight w:val="cyan"/>
        </w:rPr>
        <w:t>strategies</w:t>
      </w:r>
      <w:r w:rsidRPr="00A3306D">
        <w:rPr>
          <w:sz w:val="12"/>
          <w:highlight w:val="cyan"/>
        </w:rPr>
        <w:t xml:space="preserve"> </w:t>
      </w:r>
      <w:r w:rsidRPr="00A3306D">
        <w:rPr>
          <w:rStyle w:val="StyleUnderline"/>
          <w:highlight w:val="cyan"/>
        </w:rPr>
        <w:t>the</w:t>
      </w:r>
      <w:r w:rsidRPr="00A3306D">
        <w:rPr>
          <w:rStyle w:val="StyleUnderline"/>
        </w:rPr>
        <w:t xml:space="preserve"> </w:t>
      </w:r>
      <w:r w:rsidRPr="00A3306D">
        <w:rPr>
          <w:rStyle w:val="StyleUnderline"/>
          <w:highlight w:val="cyan"/>
        </w:rPr>
        <w:t>U</w:t>
      </w:r>
      <w:r w:rsidRPr="00A3306D">
        <w:rPr>
          <w:rStyle w:val="StyleUnderline"/>
        </w:rPr>
        <w:t xml:space="preserve">nited </w:t>
      </w:r>
      <w:r w:rsidRPr="00A3306D">
        <w:rPr>
          <w:rStyle w:val="StyleUnderline"/>
          <w:highlight w:val="cyan"/>
        </w:rPr>
        <w:t>S</w:t>
      </w:r>
      <w:r w:rsidRPr="00A3306D">
        <w:rPr>
          <w:rStyle w:val="StyleUnderline"/>
        </w:rPr>
        <w:t xml:space="preserve">tates </w:t>
      </w:r>
      <w:r w:rsidRPr="00A3306D">
        <w:rPr>
          <w:rStyle w:val="StyleUnderline"/>
          <w:highlight w:val="cyan"/>
        </w:rPr>
        <w:t>implement</w:t>
      </w:r>
      <w:r w:rsidRPr="00A3306D">
        <w:rPr>
          <w:rStyle w:val="StyleUnderline"/>
        </w:rPr>
        <w:t>s</w:t>
      </w:r>
      <w:r w:rsidRPr="00A3306D">
        <w:rPr>
          <w:sz w:val="12"/>
        </w:rPr>
        <w:t xml:space="preserve"> </w:t>
      </w:r>
      <w:r w:rsidRPr="00A3306D">
        <w:rPr>
          <w:rStyle w:val="StyleUnderline"/>
        </w:rPr>
        <w:t>to combat</w:t>
      </w:r>
      <w:r w:rsidRPr="00A3306D">
        <w:rPr>
          <w:sz w:val="12"/>
        </w:rPr>
        <w:t xml:space="preserve"> </w:t>
      </w:r>
      <w:r w:rsidRPr="00A3306D">
        <w:rPr>
          <w:rStyle w:val="StyleUnderline"/>
        </w:rPr>
        <w:t>global climate change</w:t>
      </w:r>
      <w:r w:rsidRPr="00A3306D">
        <w:rPr>
          <w:sz w:val="12"/>
        </w:rPr>
        <w:t xml:space="preserve"> </w:t>
      </w:r>
      <w:r w:rsidRPr="00A3306D">
        <w:rPr>
          <w:rStyle w:val="StyleUnderline"/>
          <w:highlight w:val="cyan"/>
        </w:rPr>
        <w:t>will</w:t>
      </w:r>
      <w:r w:rsidRPr="00A3306D">
        <w:rPr>
          <w:sz w:val="12"/>
        </w:rPr>
        <w:t xml:space="preserve"> </w:t>
      </w:r>
      <w:r w:rsidRPr="00A3306D">
        <w:rPr>
          <w:rStyle w:val="Emphasis"/>
          <w:highlight w:val="cyan"/>
        </w:rPr>
        <w:t>undoubtedly</w:t>
      </w:r>
      <w:r w:rsidRPr="00A3306D">
        <w:rPr>
          <w:sz w:val="12"/>
        </w:rPr>
        <w:t xml:space="preserve"> </w:t>
      </w:r>
      <w:r w:rsidRPr="00A3306D">
        <w:rPr>
          <w:rStyle w:val="StyleUnderline"/>
          <w:highlight w:val="cyan"/>
        </w:rPr>
        <w:t xml:space="preserve">have an </w:t>
      </w:r>
      <w:r w:rsidRPr="00A3306D">
        <w:rPr>
          <w:rStyle w:val="Emphasis"/>
          <w:highlight w:val="cyan"/>
        </w:rPr>
        <w:t>important impact</w:t>
      </w:r>
      <w:r w:rsidRPr="00A3306D">
        <w:rPr>
          <w:sz w:val="12"/>
        </w:rPr>
        <w:t xml:space="preserve"> </w:t>
      </w:r>
      <w:r w:rsidRPr="00A3306D">
        <w:rPr>
          <w:rStyle w:val="StyleUnderline"/>
        </w:rPr>
        <w:t>on</w:t>
      </w:r>
      <w:r w:rsidRPr="00A3306D">
        <w:rPr>
          <w:sz w:val="12"/>
        </w:rPr>
        <w:t xml:space="preserve"> </w:t>
      </w:r>
      <w:r w:rsidRPr="00A3306D">
        <w:rPr>
          <w:rStyle w:val="StyleUnderline"/>
        </w:rPr>
        <w:t>the</w:t>
      </w:r>
      <w:r w:rsidRPr="00A3306D">
        <w:rPr>
          <w:sz w:val="12"/>
        </w:rPr>
        <w:t xml:space="preserve"> future of our </w:t>
      </w:r>
      <w:r w:rsidRPr="00A3306D">
        <w:rPr>
          <w:rStyle w:val="StyleUnderline"/>
        </w:rPr>
        <w:t>planet</w:t>
      </w:r>
      <w:r w:rsidRPr="00A3306D">
        <w:rPr>
          <w:sz w:val="12"/>
        </w:rPr>
        <w:t>.</w:t>
      </w:r>
    </w:p>
    <w:p w14:paraId="4A8BC23D" w14:textId="77777777" w:rsidR="00A64D3B" w:rsidRPr="00A3306D" w:rsidRDefault="00A64D3B" w:rsidP="00A64D3B"/>
    <w:p w14:paraId="6EA77F1D" w14:textId="77777777" w:rsidR="00A64D3B" w:rsidRPr="00A3306D" w:rsidRDefault="00A64D3B" w:rsidP="00A64D3B">
      <w:pPr>
        <w:pStyle w:val="Heading4"/>
        <w:rPr>
          <w:rFonts w:cs="Times New Roman"/>
        </w:rPr>
      </w:pPr>
      <w:r w:rsidRPr="00A3306D">
        <w:rPr>
          <w:rFonts w:cs="Times New Roman"/>
        </w:rPr>
        <w:t xml:space="preserve">It would definitely hurt </w:t>
      </w:r>
      <w:proofErr w:type="gramStart"/>
      <w:r w:rsidRPr="00A3306D">
        <w:rPr>
          <w:rFonts w:cs="Times New Roman"/>
        </w:rPr>
        <w:t>oil</w:t>
      </w:r>
      <w:proofErr w:type="gramEnd"/>
    </w:p>
    <w:p w14:paraId="2AC47D63" w14:textId="77777777" w:rsidR="00A64D3B" w:rsidRPr="00A3306D" w:rsidRDefault="00A64D3B" w:rsidP="00A64D3B">
      <w:bookmarkStart w:id="38" w:name="_Hlk75599824"/>
      <w:r w:rsidRPr="00A3306D">
        <w:rPr>
          <w:rFonts w:eastAsiaTheme="majorEastAsia"/>
          <w:b/>
          <w:iCs/>
          <w:sz w:val="26"/>
        </w:rPr>
        <w:t xml:space="preserve">1AC </w:t>
      </w:r>
      <w:proofErr w:type="spellStart"/>
      <w:r w:rsidRPr="00A3306D">
        <w:rPr>
          <w:rFonts w:eastAsiaTheme="majorEastAsia"/>
          <w:b/>
          <w:iCs/>
          <w:sz w:val="26"/>
        </w:rPr>
        <w:t>Stiegler</w:t>
      </w:r>
      <w:proofErr w:type="spellEnd"/>
      <w:r w:rsidRPr="00A3306D">
        <w:rPr>
          <w:rFonts w:eastAsiaTheme="majorEastAsia"/>
          <w:b/>
          <w:iCs/>
          <w:sz w:val="26"/>
        </w:rPr>
        <w:t xml:space="preserve"> ’14</w:t>
      </w:r>
      <w:r w:rsidRPr="00A3306D">
        <w:t xml:space="preserve"> — Leah </w:t>
      </w:r>
      <w:proofErr w:type="spellStart"/>
      <w:r w:rsidRPr="00A3306D">
        <w:t>Stiegler</w:t>
      </w:r>
      <w:proofErr w:type="spellEnd"/>
      <w:r w:rsidRPr="00A3306D">
        <w:t xml:space="preserve">, J.D. Candidate, University of Richmond, B.A. and B.S., Virginia Polytechnic Institute &amp; State University; (2014; “AVOIDING THE CATCH-22: REFORMING THE RENEWABLE FUEL STANDARD TO PROTECT FRESHWATER RESOURCES AND PROMOTE ENERGY INDEPENDENCE”; University of Michigan Libraries, Hein Online; </w:t>
      </w:r>
      <w:r w:rsidRPr="00A3306D">
        <w:rPr>
          <w:i/>
          <w:iCs/>
        </w:rPr>
        <w:t>University of Richmond Law Review</w:t>
      </w:r>
      <w:r w:rsidRPr="00A3306D">
        <w:t>, Vol. 48; //LFS—JCM)</w:t>
      </w:r>
    </w:p>
    <w:p w14:paraId="4F0B1090" w14:textId="77777777" w:rsidR="00A64D3B" w:rsidRPr="00A3306D" w:rsidRDefault="00A64D3B" w:rsidP="00A64D3B">
      <w:pPr>
        <w:rPr>
          <w:sz w:val="12"/>
          <w:szCs w:val="12"/>
        </w:rPr>
      </w:pPr>
      <w:r w:rsidRPr="00A3306D">
        <w:rPr>
          <w:rStyle w:val="StyleUnderline"/>
          <w:sz w:val="12"/>
          <w:szCs w:val="12"/>
          <w:highlight w:val="cyan"/>
        </w:rPr>
        <w:t>The RFS</w:t>
      </w:r>
      <w:r w:rsidRPr="00A3306D">
        <w:rPr>
          <w:sz w:val="12"/>
          <w:szCs w:val="12"/>
        </w:rPr>
        <w:t xml:space="preserve"> </w:t>
      </w:r>
      <w:r w:rsidRPr="00A3306D">
        <w:rPr>
          <w:rStyle w:val="StyleUnderline"/>
          <w:sz w:val="12"/>
          <w:szCs w:val="12"/>
        </w:rPr>
        <w:t xml:space="preserve">spurred a </w:t>
      </w:r>
      <w:r w:rsidRPr="00A3306D">
        <w:rPr>
          <w:rStyle w:val="Emphasis"/>
          <w:sz w:val="12"/>
          <w:szCs w:val="12"/>
        </w:rPr>
        <w:t>national boom in ethanol</w:t>
      </w:r>
      <w:r w:rsidRPr="00A3306D">
        <w:rPr>
          <w:sz w:val="12"/>
          <w:szCs w:val="12"/>
        </w:rPr>
        <w:t xml:space="preserve"> production,"' but </w:t>
      </w:r>
      <w:r w:rsidRPr="00A3306D">
        <w:rPr>
          <w:rStyle w:val="StyleUnderline"/>
          <w:sz w:val="12"/>
          <w:szCs w:val="12"/>
        </w:rPr>
        <w:t xml:space="preserve">resulted in </w:t>
      </w:r>
      <w:r w:rsidRPr="00A3306D">
        <w:rPr>
          <w:rStyle w:val="Emphasis"/>
          <w:sz w:val="12"/>
          <w:szCs w:val="12"/>
        </w:rPr>
        <w:t>negative impacts</w:t>
      </w:r>
      <w:r w:rsidRPr="00A3306D">
        <w:rPr>
          <w:sz w:val="12"/>
          <w:szCs w:val="12"/>
        </w:rPr>
        <w:t xml:space="preserve"> </w:t>
      </w:r>
      <w:r w:rsidRPr="00A3306D">
        <w:rPr>
          <w:rStyle w:val="StyleUnderline"/>
          <w:sz w:val="12"/>
          <w:szCs w:val="12"/>
        </w:rPr>
        <w:t>on a local level</w:t>
      </w:r>
      <w:r w:rsidRPr="00A3306D">
        <w:rPr>
          <w:sz w:val="12"/>
          <w:szCs w:val="12"/>
        </w:rPr>
        <w:t xml:space="preserve">.' </w:t>
      </w:r>
      <w:r w:rsidRPr="00A3306D">
        <w:rPr>
          <w:rStyle w:val="StyleUnderline"/>
          <w:sz w:val="12"/>
          <w:szCs w:val="12"/>
        </w:rPr>
        <w:t xml:space="preserve">This boom </w:t>
      </w:r>
      <w:r w:rsidRPr="00A3306D">
        <w:rPr>
          <w:rStyle w:val="StyleUnderline"/>
          <w:sz w:val="12"/>
          <w:szCs w:val="12"/>
          <w:highlight w:val="cyan"/>
        </w:rPr>
        <w:t>is an</w:t>
      </w:r>
      <w:r w:rsidRPr="00A3306D">
        <w:rPr>
          <w:sz w:val="12"/>
          <w:szCs w:val="12"/>
          <w:highlight w:val="cyan"/>
        </w:rPr>
        <w:t xml:space="preserve"> </w:t>
      </w:r>
      <w:r w:rsidRPr="00A3306D">
        <w:rPr>
          <w:rStyle w:val="Emphasis"/>
          <w:sz w:val="12"/>
          <w:szCs w:val="12"/>
          <w:highlight w:val="cyan"/>
        </w:rPr>
        <w:t>artificial market</w:t>
      </w:r>
      <w:r w:rsidRPr="00A3306D">
        <w:rPr>
          <w:rStyle w:val="Emphasis"/>
          <w:sz w:val="12"/>
          <w:szCs w:val="12"/>
        </w:rPr>
        <w:t xml:space="preserve"> the RFS itself created'</w:t>
      </w:r>
      <w:r w:rsidRPr="00A3306D">
        <w:rPr>
          <w:sz w:val="12"/>
          <w:szCs w:val="12"/>
        </w:rPr>
        <w:t xml:space="preserve"> and, unfortunately, the costs to the nation's freshwater resources </w:t>
      </w:r>
      <w:proofErr w:type="gramStart"/>
      <w:r w:rsidRPr="00A3306D">
        <w:rPr>
          <w:sz w:val="12"/>
          <w:szCs w:val="12"/>
        </w:rPr>
        <w:t>as a result of</w:t>
      </w:r>
      <w:proofErr w:type="gramEnd"/>
      <w:r w:rsidRPr="00A3306D">
        <w:rPr>
          <w:sz w:val="12"/>
          <w:szCs w:val="12"/>
        </w:rPr>
        <w:t xml:space="preserve"> this artificial industry cannot be ignored any longer. </w:t>
      </w:r>
      <w:r w:rsidRPr="00A3306D">
        <w:rPr>
          <w:rStyle w:val="StyleUnderline"/>
          <w:sz w:val="12"/>
          <w:szCs w:val="12"/>
          <w:highlight w:val="cyan"/>
        </w:rPr>
        <w:t>The fed</w:t>
      </w:r>
      <w:r w:rsidRPr="00A3306D">
        <w:rPr>
          <w:rStyle w:val="StyleUnderline"/>
          <w:sz w:val="12"/>
          <w:szCs w:val="12"/>
        </w:rPr>
        <w:t>eral government</w:t>
      </w:r>
      <w:r w:rsidRPr="00A3306D">
        <w:rPr>
          <w:sz w:val="12"/>
          <w:szCs w:val="12"/>
        </w:rPr>
        <w:t xml:space="preserve"> </w:t>
      </w:r>
      <w:r w:rsidRPr="00A3306D">
        <w:rPr>
          <w:rStyle w:val="StyleUnderline"/>
          <w:sz w:val="12"/>
          <w:szCs w:val="12"/>
          <w:highlight w:val="cyan"/>
        </w:rPr>
        <w:t>should not</w:t>
      </w:r>
      <w:r w:rsidRPr="00A3306D">
        <w:rPr>
          <w:rStyle w:val="StyleUnderline"/>
          <w:sz w:val="12"/>
          <w:szCs w:val="12"/>
        </w:rPr>
        <w:t xml:space="preserve"> </w:t>
      </w:r>
      <w:r w:rsidRPr="00A3306D">
        <w:rPr>
          <w:rStyle w:val="StyleUnderline"/>
          <w:sz w:val="12"/>
          <w:szCs w:val="12"/>
          <w:highlight w:val="cyan"/>
        </w:rPr>
        <w:t>mandate</w:t>
      </w:r>
      <w:r w:rsidRPr="00A3306D">
        <w:rPr>
          <w:sz w:val="12"/>
          <w:szCs w:val="12"/>
        </w:rPr>
        <w:t xml:space="preserve"> </w:t>
      </w:r>
      <w:r w:rsidRPr="00A3306D">
        <w:rPr>
          <w:rStyle w:val="StyleUnderline"/>
          <w:sz w:val="12"/>
          <w:szCs w:val="12"/>
        </w:rPr>
        <w:t xml:space="preserve">the </w:t>
      </w:r>
      <w:r w:rsidRPr="00A3306D">
        <w:rPr>
          <w:rStyle w:val="StyleUnderline"/>
          <w:sz w:val="12"/>
          <w:szCs w:val="12"/>
          <w:highlight w:val="cyan"/>
        </w:rPr>
        <w:t>nationwide</w:t>
      </w:r>
      <w:r w:rsidRPr="00A3306D">
        <w:rPr>
          <w:sz w:val="12"/>
          <w:szCs w:val="12"/>
        </w:rPr>
        <w:t xml:space="preserve"> </w:t>
      </w:r>
      <w:r w:rsidRPr="00A3306D">
        <w:rPr>
          <w:rStyle w:val="StyleUnderline"/>
          <w:sz w:val="12"/>
          <w:szCs w:val="12"/>
        </w:rPr>
        <w:t xml:space="preserve">use of a </w:t>
      </w:r>
      <w:r w:rsidRPr="00A3306D">
        <w:rPr>
          <w:rStyle w:val="StyleUnderline"/>
          <w:sz w:val="12"/>
          <w:szCs w:val="12"/>
          <w:highlight w:val="cyan"/>
        </w:rPr>
        <w:t>fuel</w:t>
      </w:r>
      <w:r w:rsidRPr="00A3306D">
        <w:rPr>
          <w:sz w:val="12"/>
          <w:szCs w:val="12"/>
        </w:rPr>
        <w:t xml:space="preserve"> </w:t>
      </w:r>
      <w:r w:rsidRPr="00A3306D">
        <w:rPr>
          <w:rStyle w:val="StyleUnderline"/>
          <w:sz w:val="12"/>
          <w:szCs w:val="12"/>
        </w:rPr>
        <w:t xml:space="preserve">that has </w:t>
      </w:r>
      <w:r w:rsidRPr="00A3306D">
        <w:rPr>
          <w:rStyle w:val="Emphasis"/>
          <w:sz w:val="12"/>
          <w:szCs w:val="12"/>
        </w:rPr>
        <w:t>impacts</w:t>
      </w:r>
      <w:r w:rsidRPr="00A3306D">
        <w:rPr>
          <w:sz w:val="12"/>
          <w:szCs w:val="12"/>
        </w:rPr>
        <w:t xml:space="preserve"> </w:t>
      </w:r>
      <w:r w:rsidRPr="00A3306D">
        <w:rPr>
          <w:rStyle w:val="StyleUnderline"/>
          <w:sz w:val="12"/>
          <w:szCs w:val="12"/>
        </w:rPr>
        <w:t>that are</w:t>
      </w:r>
      <w:r w:rsidRPr="00A3306D">
        <w:rPr>
          <w:sz w:val="12"/>
          <w:szCs w:val="12"/>
        </w:rPr>
        <w:t xml:space="preserve"> most </w:t>
      </w:r>
      <w:r w:rsidRPr="00A3306D">
        <w:rPr>
          <w:rStyle w:val="StyleUnderline"/>
          <w:sz w:val="12"/>
          <w:szCs w:val="12"/>
        </w:rPr>
        <w:t xml:space="preserve">poignantly </w:t>
      </w:r>
      <w:r w:rsidRPr="00A3306D">
        <w:rPr>
          <w:rStyle w:val="Emphasis"/>
          <w:sz w:val="12"/>
          <w:szCs w:val="12"/>
        </w:rPr>
        <w:t>felt at a local level</w:t>
      </w:r>
      <w:r w:rsidRPr="00A3306D">
        <w:rPr>
          <w:sz w:val="12"/>
          <w:szCs w:val="12"/>
        </w:rPr>
        <w:t xml:space="preserve">. </w:t>
      </w:r>
      <w:r w:rsidRPr="00A3306D">
        <w:rPr>
          <w:rStyle w:val="StyleUnderline"/>
          <w:sz w:val="12"/>
          <w:szCs w:val="12"/>
          <w:highlight w:val="cyan"/>
        </w:rPr>
        <w:t>Phasing out the</w:t>
      </w:r>
      <w:r w:rsidRPr="00A3306D">
        <w:rPr>
          <w:sz w:val="12"/>
          <w:szCs w:val="12"/>
        </w:rPr>
        <w:t xml:space="preserve"> </w:t>
      </w:r>
      <w:r w:rsidRPr="00A3306D">
        <w:rPr>
          <w:rStyle w:val="StyleUnderline"/>
          <w:sz w:val="12"/>
          <w:szCs w:val="12"/>
        </w:rPr>
        <w:t xml:space="preserve">federal </w:t>
      </w:r>
      <w:r w:rsidRPr="00A3306D">
        <w:rPr>
          <w:rStyle w:val="StyleUnderline"/>
          <w:sz w:val="12"/>
          <w:szCs w:val="12"/>
          <w:highlight w:val="cyan"/>
        </w:rPr>
        <w:t>mandate</w:t>
      </w:r>
      <w:r w:rsidRPr="00A3306D">
        <w:rPr>
          <w:rStyle w:val="StyleUnderline"/>
          <w:sz w:val="12"/>
          <w:szCs w:val="12"/>
        </w:rPr>
        <w:t xml:space="preserve"> </w:t>
      </w:r>
      <w:proofErr w:type="gramStart"/>
      <w:r w:rsidRPr="00A3306D">
        <w:rPr>
          <w:rStyle w:val="StyleUnderline"/>
          <w:sz w:val="12"/>
          <w:szCs w:val="12"/>
        </w:rPr>
        <w:t>levels</w:t>
      </w:r>
      <w:r w:rsidRPr="00A3306D">
        <w:rPr>
          <w:sz w:val="12"/>
          <w:szCs w:val="12"/>
        </w:rPr>
        <w:t xml:space="preserve">, </w:t>
      </w:r>
      <w:r w:rsidRPr="00A3306D">
        <w:rPr>
          <w:rStyle w:val="StyleUnderline"/>
          <w:sz w:val="12"/>
          <w:szCs w:val="12"/>
          <w:highlight w:val="cyan"/>
        </w:rPr>
        <w:t>and</w:t>
      </w:r>
      <w:proofErr w:type="gramEnd"/>
      <w:r w:rsidRPr="00A3306D">
        <w:rPr>
          <w:rStyle w:val="StyleUnderline"/>
          <w:sz w:val="12"/>
          <w:szCs w:val="12"/>
          <w:highlight w:val="cyan"/>
        </w:rPr>
        <w:t xml:space="preserve"> permitting</w:t>
      </w:r>
      <w:r w:rsidRPr="00A3306D">
        <w:rPr>
          <w:sz w:val="12"/>
          <w:szCs w:val="12"/>
          <w:highlight w:val="cyan"/>
        </w:rPr>
        <w:t xml:space="preserve"> </w:t>
      </w:r>
      <w:r w:rsidRPr="00A3306D">
        <w:rPr>
          <w:rStyle w:val="StyleUnderline"/>
          <w:sz w:val="12"/>
          <w:szCs w:val="12"/>
          <w:highlight w:val="cyan"/>
        </w:rPr>
        <w:t xml:space="preserve">the </w:t>
      </w:r>
      <w:r w:rsidRPr="00A3306D">
        <w:rPr>
          <w:rStyle w:val="Emphasis"/>
          <w:sz w:val="12"/>
          <w:szCs w:val="12"/>
          <w:highlight w:val="cyan"/>
        </w:rPr>
        <w:t>states to pick up</w:t>
      </w:r>
      <w:r w:rsidRPr="00A3306D">
        <w:rPr>
          <w:sz w:val="12"/>
          <w:szCs w:val="12"/>
        </w:rPr>
        <w:t xml:space="preserve"> </w:t>
      </w:r>
      <w:r w:rsidRPr="00A3306D">
        <w:rPr>
          <w:sz w:val="12"/>
          <w:szCs w:val="6"/>
        </w:rPr>
        <w:t>portions of the ethanol and</w:t>
      </w:r>
      <w:r w:rsidRPr="00A3306D">
        <w:rPr>
          <w:sz w:val="12"/>
          <w:szCs w:val="12"/>
        </w:rPr>
        <w:t xml:space="preserve"> </w:t>
      </w:r>
      <w:r w:rsidRPr="00A3306D">
        <w:rPr>
          <w:rStyle w:val="Emphasis"/>
          <w:sz w:val="12"/>
          <w:szCs w:val="12"/>
          <w:highlight w:val="cyan"/>
        </w:rPr>
        <w:t>cellulosic markets</w:t>
      </w:r>
      <w:r w:rsidRPr="00A3306D">
        <w:rPr>
          <w:sz w:val="12"/>
          <w:szCs w:val="12"/>
          <w:highlight w:val="cyan"/>
        </w:rPr>
        <w:t xml:space="preserve">, </w:t>
      </w:r>
      <w:r w:rsidRPr="00A3306D">
        <w:rPr>
          <w:rStyle w:val="StyleUnderline"/>
          <w:sz w:val="12"/>
          <w:szCs w:val="12"/>
          <w:highlight w:val="cyan"/>
        </w:rPr>
        <w:t>will</w:t>
      </w:r>
      <w:r w:rsidRPr="00A3306D">
        <w:rPr>
          <w:rStyle w:val="StyleUnderline"/>
          <w:sz w:val="12"/>
          <w:szCs w:val="12"/>
        </w:rPr>
        <w:t xml:space="preserve"> allow for</w:t>
      </w:r>
      <w:r w:rsidRPr="00A3306D">
        <w:rPr>
          <w:sz w:val="12"/>
          <w:szCs w:val="12"/>
        </w:rPr>
        <w:t xml:space="preserve"> </w:t>
      </w:r>
      <w:r w:rsidRPr="00A3306D">
        <w:rPr>
          <w:rStyle w:val="StyleUnderline"/>
          <w:sz w:val="12"/>
          <w:szCs w:val="12"/>
        </w:rPr>
        <w:t xml:space="preserve">a </w:t>
      </w:r>
      <w:r w:rsidRPr="00A3306D">
        <w:rPr>
          <w:rStyle w:val="Emphasis"/>
          <w:sz w:val="12"/>
          <w:szCs w:val="12"/>
          <w:highlight w:val="cyan"/>
        </w:rPr>
        <w:t>better</w:t>
      </w:r>
      <w:r w:rsidRPr="00A3306D">
        <w:rPr>
          <w:rStyle w:val="Emphasis"/>
          <w:sz w:val="12"/>
          <w:szCs w:val="12"/>
        </w:rPr>
        <w:t xml:space="preserve"> local assessment</w:t>
      </w:r>
      <w:r w:rsidRPr="00A3306D">
        <w:rPr>
          <w:sz w:val="12"/>
          <w:szCs w:val="12"/>
        </w:rPr>
        <w:t xml:space="preserve"> </w:t>
      </w:r>
      <w:r w:rsidRPr="00A3306D">
        <w:rPr>
          <w:rStyle w:val="StyleUnderline"/>
          <w:sz w:val="12"/>
          <w:szCs w:val="12"/>
        </w:rPr>
        <w:t>of the costs</w:t>
      </w:r>
      <w:r w:rsidRPr="00A3306D">
        <w:rPr>
          <w:sz w:val="12"/>
          <w:szCs w:val="12"/>
        </w:rPr>
        <w:t xml:space="preserve"> </w:t>
      </w:r>
      <w:r w:rsidRPr="00A3306D">
        <w:rPr>
          <w:rStyle w:val="StyleUnderline"/>
          <w:sz w:val="12"/>
          <w:szCs w:val="12"/>
        </w:rPr>
        <w:t>and benefits</w:t>
      </w:r>
      <w:r w:rsidRPr="00A3306D">
        <w:rPr>
          <w:sz w:val="12"/>
          <w:szCs w:val="12"/>
        </w:rPr>
        <w:t xml:space="preserve"> </w:t>
      </w:r>
      <w:r w:rsidRPr="00A3306D">
        <w:rPr>
          <w:rStyle w:val="StyleUnderline"/>
          <w:sz w:val="12"/>
          <w:szCs w:val="12"/>
        </w:rPr>
        <w:t xml:space="preserve">of </w:t>
      </w:r>
      <w:r w:rsidRPr="00A3306D">
        <w:rPr>
          <w:rStyle w:val="Emphasis"/>
          <w:sz w:val="12"/>
          <w:szCs w:val="12"/>
          <w:highlight w:val="cyan"/>
        </w:rPr>
        <w:t>biofuel production</w:t>
      </w:r>
      <w:r w:rsidRPr="00A3306D">
        <w:rPr>
          <w:sz w:val="12"/>
          <w:szCs w:val="12"/>
        </w:rPr>
        <w:t xml:space="preserve"> on freshwater resources.</w:t>
      </w:r>
    </w:p>
    <w:p w14:paraId="768736BB" w14:textId="77777777" w:rsidR="00A64D3B" w:rsidRPr="00A3306D" w:rsidRDefault="00A64D3B" w:rsidP="00A64D3B">
      <w:pPr>
        <w:rPr>
          <w:sz w:val="12"/>
          <w:szCs w:val="12"/>
        </w:rPr>
      </w:pPr>
      <w:r w:rsidRPr="00A3306D">
        <w:rPr>
          <w:sz w:val="12"/>
          <w:szCs w:val="12"/>
        </w:rPr>
        <w:t xml:space="preserve">Remediation and </w:t>
      </w:r>
      <w:r w:rsidRPr="00A3306D">
        <w:rPr>
          <w:rStyle w:val="StyleUnderline"/>
          <w:sz w:val="12"/>
          <w:szCs w:val="12"/>
        </w:rPr>
        <w:t>litigation to restore</w:t>
      </w:r>
      <w:r w:rsidRPr="00A3306D">
        <w:rPr>
          <w:sz w:val="12"/>
          <w:szCs w:val="12"/>
        </w:rPr>
        <w:t xml:space="preserve"> water quality or </w:t>
      </w:r>
      <w:r w:rsidRPr="00A3306D">
        <w:rPr>
          <w:rStyle w:val="StyleUnderline"/>
          <w:sz w:val="12"/>
          <w:szCs w:val="12"/>
        </w:rPr>
        <w:t>appropriate water resources</w:t>
      </w:r>
      <w:r w:rsidRPr="00A3306D">
        <w:rPr>
          <w:sz w:val="12"/>
          <w:szCs w:val="12"/>
        </w:rPr>
        <w:t xml:space="preserve"> </w:t>
      </w:r>
      <w:r w:rsidRPr="00A3306D">
        <w:rPr>
          <w:rStyle w:val="StyleUnderline"/>
          <w:sz w:val="12"/>
          <w:szCs w:val="12"/>
        </w:rPr>
        <w:t>are costs that are</w:t>
      </w:r>
      <w:r w:rsidRPr="00A3306D">
        <w:rPr>
          <w:sz w:val="12"/>
          <w:szCs w:val="12"/>
        </w:rPr>
        <w:t xml:space="preserve"> </w:t>
      </w:r>
      <w:r w:rsidRPr="00A3306D">
        <w:rPr>
          <w:rStyle w:val="StyleUnderline"/>
          <w:sz w:val="12"/>
          <w:szCs w:val="12"/>
        </w:rPr>
        <w:t>paid for by local communities</w:t>
      </w:r>
      <w:r w:rsidRPr="00A3306D">
        <w:rPr>
          <w:sz w:val="12"/>
          <w:szCs w:val="12"/>
        </w:rPr>
        <w:t xml:space="preserve"> </w:t>
      </w:r>
      <w:r w:rsidRPr="00A3306D">
        <w:rPr>
          <w:rStyle w:val="StyleUnderline"/>
          <w:sz w:val="12"/>
          <w:szCs w:val="12"/>
        </w:rPr>
        <w:t>and municipalities</w:t>
      </w:r>
      <w:r w:rsidRPr="00A3306D">
        <w:rPr>
          <w:sz w:val="12"/>
          <w:szCs w:val="12"/>
        </w:rPr>
        <w:t xml:space="preserve">. 0 </w:t>
      </w:r>
      <w:r w:rsidRPr="00A3306D">
        <w:rPr>
          <w:rStyle w:val="StyleUnderline"/>
          <w:sz w:val="12"/>
          <w:szCs w:val="12"/>
        </w:rPr>
        <w:t>Not only does</w:t>
      </w:r>
      <w:r w:rsidRPr="00A3306D">
        <w:rPr>
          <w:sz w:val="12"/>
          <w:szCs w:val="12"/>
        </w:rPr>
        <w:t xml:space="preserve"> </w:t>
      </w:r>
      <w:r w:rsidRPr="00A3306D">
        <w:rPr>
          <w:rStyle w:val="StyleUnderline"/>
          <w:sz w:val="12"/>
          <w:szCs w:val="12"/>
        </w:rPr>
        <w:t xml:space="preserve">the </w:t>
      </w:r>
      <w:r w:rsidRPr="00A3306D">
        <w:rPr>
          <w:rStyle w:val="Emphasis"/>
          <w:sz w:val="12"/>
          <w:szCs w:val="12"/>
        </w:rPr>
        <w:t>federal mandate</w:t>
      </w:r>
      <w:r w:rsidRPr="00A3306D">
        <w:rPr>
          <w:sz w:val="12"/>
          <w:szCs w:val="12"/>
        </w:rPr>
        <w:t xml:space="preserve"> </w:t>
      </w:r>
      <w:r w:rsidRPr="00A3306D">
        <w:rPr>
          <w:rStyle w:val="StyleUnderline"/>
          <w:sz w:val="12"/>
          <w:szCs w:val="12"/>
        </w:rPr>
        <w:t xml:space="preserve">not </w:t>
      </w:r>
      <w:proofErr w:type="gramStart"/>
      <w:r w:rsidRPr="00A3306D">
        <w:rPr>
          <w:rStyle w:val="StyleUnderline"/>
          <w:sz w:val="12"/>
          <w:szCs w:val="12"/>
        </w:rPr>
        <w:t>take into account</w:t>
      </w:r>
      <w:proofErr w:type="gramEnd"/>
      <w:r w:rsidRPr="00A3306D">
        <w:rPr>
          <w:rStyle w:val="StyleUnderline"/>
          <w:sz w:val="12"/>
          <w:szCs w:val="12"/>
        </w:rPr>
        <w:t xml:space="preserve"> these</w:t>
      </w:r>
      <w:r w:rsidRPr="00A3306D">
        <w:rPr>
          <w:sz w:val="12"/>
          <w:szCs w:val="12"/>
        </w:rPr>
        <w:t xml:space="preserve"> cross-system </w:t>
      </w:r>
      <w:r w:rsidRPr="00A3306D">
        <w:rPr>
          <w:rStyle w:val="StyleUnderline"/>
          <w:sz w:val="12"/>
          <w:szCs w:val="12"/>
        </w:rPr>
        <w:t>impacts</w:t>
      </w:r>
      <w:r w:rsidRPr="00A3306D">
        <w:rPr>
          <w:sz w:val="12"/>
          <w:szCs w:val="12"/>
        </w:rPr>
        <w:t>-</w:t>
      </w:r>
      <w:r w:rsidRPr="00A3306D">
        <w:rPr>
          <w:rStyle w:val="StyleUnderline"/>
          <w:sz w:val="12"/>
          <w:szCs w:val="12"/>
        </w:rPr>
        <w:t xml:space="preserve">an act for </w:t>
      </w:r>
      <w:r w:rsidRPr="00A3306D">
        <w:rPr>
          <w:rStyle w:val="Emphasis"/>
          <w:sz w:val="12"/>
          <w:szCs w:val="12"/>
        </w:rPr>
        <w:t>air pollution</w:t>
      </w:r>
      <w:r w:rsidRPr="00A3306D">
        <w:rPr>
          <w:sz w:val="12"/>
          <w:szCs w:val="12"/>
        </w:rPr>
        <w:t xml:space="preserve"> </w:t>
      </w:r>
      <w:r w:rsidRPr="00A3306D">
        <w:rPr>
          <w:rStyle w:val="StyleUnderline"/>
          <w:sz w:val="12"/>
          <w:szCs w:val="12"/>
        </w:rPr>
        <w:t>with consequences</w:t>
      </w:r>
      <w:r w:rsidRPr="00A3306D">
        <w:rPr>
          <w:sz w:val="12"/>
          <w:szCs w:val="12"/>
        </w:rPr>
        <w:t xml:space="preserve"> </w:t>
      </w:r>
      <w:r w:rsidRPr="00A3306D">
        <w:rPr>
          <w:rStyle w:val="StyleUnderline"/>
          <w:sz w:val="12"/>
          <w:szCs w:val="12"/>
        </w:rPr>
        <w:t xml:space="preserve">on </w:t>
      </w:r>
      <w:r w:rsidRPr="00A3306D">
        <w:rPr>
          <w:rStyle w:val="Emphasis"/>
          <w:sz w:val="12"/>
          <w:szCs w:val="12"/>
        </w:rPr>
        <w:t>water pollution</w:t>
      </w:r>
      <w:r w:rsidRPr="00A3306D">
        <w:rPr>
          <w:sz w:val="12"/>
          <w:szCs w:val="12"/>
        </w:rPr>
        <w:t>-</w:t>
      </w:r>
      <w:r w:rsidRPr="00A3306D">
        <w:rPr>
          <w:rStyle w:val="StyleUnderline"/>
          <w:sz w:val="12"/>
          <w:szCs w:val="12"/>
        </w:rPr>
        <w:t>but it also does</w:t>
      </w:r>
      <w:r w:rsidRPr="00A3306D">
        <w:rPr>
          <w:sz w:val="12"/>
          <w:szCs w:val="12"/>
        </w:rPr>
        <w:t xml:space="preserve"> </w:t>
      </w:r>
      <w:r w:rsidRPr="00A3306D">
        <w:rPr>
          <w:rStyle w:val="StyleUnderline"/>
          <w:sz w:val="12"/>
          <w:szCs w:val="12"/>
        </w:rPr>
        <w:t>not address the</w:t>
      </w:r>
      <w:r w:rsidRPr="00A3306D">
        <w:rPr>
          <w:sz w:val="12"/>
          <w:szCs w:val="12"/>
        </w:rPr>
        <w:t xml:space="preserve"> </w:t>
      </w:r>
      <w:r w:rsidRPr="00A3306D">
        <w:rPr>
          <w:rStyle w:val="StyleUnderline"/>
          <w:sz w:val="12"/>
          <w:szCs w:val="12"/>
        </w:rPr>
        <w:t>difference between</w:t>
      </w:r>
      <w:r w:rsidRPr="00A3306D">
        <w:rPr>
          <w:sz w:val="12"/>
          <w:szCs w:val="12"/>
        </w:rPr>
        <w:t xml:space="preserve"> </w:t>
      </w:r>
      <w:r w:rsidRPr="00A3306D">
        <w:rPr>
          <w:rStyle w:val="StyleUnderline"/>
          <w:sz w:val="12"/>
          <w:szCs w:val="12"/>
        </w:rPr>
        <w:t xml:space="preserve">the </w:t>
      </w:r>
      <w:r w:rsidRPr="00A3306D">
        <w:rPr>
          <w:rStyle w:val="Emphasis"/>
          <w:sz w:val="12"/>
          <w:szCs w:val="12"/>
        </w:rPr>
        <w:t>national scale</w:t>
      </w:r>
      <w:r w:rsidRPr="00A3306D">
        <w:rPr>
          <w:sz w:val="12"/>
          <w:szCs w:val="12"/>
        </w:rPr>
        <w:t xml:space="preserve"> </w:t>
      </w:r>
      <w:r w:rsidRPr="00A3306D">
        <w:rPr>
          <w:rStyle w:val="StyleUnderline"/>
          <w:sz w:val="12"/>
          <w:szCs w:val="12"/>
        </w:rPr>
        <w:t>of the benefit</w:t>
      </w:r>
      <w:r w:rsidRPr="00A3306D">
        <w:rPr>
          <w:sz w:val="12"/>
          <w:szCs w:val="12"/>
        </w:rPr>
        <w:t xml:space="preserve"> </w:t>
      </w:r>
      <w:r w:rsidRPr="00A3306D">
        <w:rPr>
          <w:rStyle w:val="StyleUnderline"/>
          <w:sz w:val="12"/>
          <w:szCs w:val="12"/>
        </w:rPr>
        <w:t xml:space="preserve">and the </w:t>
      </w:r>
      <w:r w:rsidRPr="00A3306D">
        <w:rPr>
          <w:rStyle w:val="Emphasis"/>
          <w:sz w:val="12"/>
          <w:szCs w:val="12"/>
        </w:rPr>
        <w:t>local scale of the consequences</w:t>
      </w:r>
      <w:r w:rsidRPr="00A3306D">
        <w:rPr>
          <w:sz w:val="12"/>
          <w:szCs w:val="12"/>
        </w:rPr>
        <w:t xml:space="preserve">. The following proposed RFS reform attempts to address these issues </w:t>
      </w:r>
      <w:proofErr w:type="gramStart"/>
      <w:r w:rsidRPr="00A3306D">
        <w:rPr>
          <w:sz w:val="12"/>
          <w:szCs w:val="12"/>
        </w:rPr>
        <w:t>in order to</w:t>
      </w:r>
      <w:proofErr w:type="gramEnd"/>
      <w:r w:rsidRPr="00A3306D">
        <w:rPr>
          <w:sz w:val="12"/>
          <w:szCs w:val="12"/>
        </w:rPr>
        <w:t xml:space="preserve"> take into account the RFS' impact on water resources while preserving its goals: to reduce both foreign oil dependency and GHG emissions.</w:t>
      </w:r>
    </w:p>
    <w:p w14:paraId="3C4B9CA5" w14:textId="77777777" w:rsidR="00A64D3B" w:rsidRPr="00A3306D" w:rsidRDefault="00A64D3B" w:rsidP="00A64D3B">
      <w:pPr>
        <w:rPr>
          <w:sz w:val="12"/>
          <w:szCs w:val="6"/>
        </w:rPr>
      </w:pPr>
      <w:r w:rsidRPr="00A3306D">
        <w:rPr>
          <w:sz w:val="12"/>
          <w:szCs w:val="6"/>
        </w:rPr>
        <w:t>IV. A PROPOSAL FOR REFORMING THE RFS</w:t>
      </w:r>
    </w:p>
    <w:p w14:paraId="3BC53165" w14:textId="77777777" w:rsidR="00A64D3B" w:rsidRPr="00A3306D" w:rsidRDefault="00A64D3B" w:rsidP="00A64D3B">
      <w:pPr>
        <w:rPr>
          <w:sz w:val="12"/>
        </w:rPr>
      </w:pPr>
      <w:r w:rsidRPr="00A3306D">
        <w:rPr>
          <w:rStyle w:val="StyleUnderline"/>
        </w:rPr>
        <w:t>Any reform</w:t>
      </w:r>
      <w:r w:rsidRPr="00A3306D">
        <w:rPr>
          <w:sz w:val="12"/>
        </w:rPr>
        <w:t xml:space="preserve"> </w:t>
      </w:r>
      <w:r w:rsidRPr="00A3306D">
        <w:rPr>
          <w:rStyle w:val="StyleUnderline"/>
        </w:rPr>
        <w:t>to the RFS must</w:t>
      </w:r>
      <w:r w:rsidRPr="00A3306D">
        <w:rPr>
          <w:sz w:val="12"/>
        </w:rPr>
        <w:t xml:space="preserve"> </w:t>
      </w:r>
      <w:r w:rsidRPr="00A3306D">
        <w:rPr>
          <w:rStyle w:val="StyleUnderline"/>
        </w:rPr>
        <w:t>consider the</w:t>
      </w:r>
      <w:r w:rsidRPr="00A3306D">
        <w:rPr>
          <w:sz w:val="12"/>
        </w:rPr>
        <w:t xml:space="preserve"> </w:t>
      </w:r>
      <w:r w:rsidRPr="00A3306D">
        <w:rPr>
          <w:rStyle w:val="StyleUnderline"/>
        </w:rPr>
        <w:t>relationship between</w:t>
      </w:r>
      <w:r w:rsidRPr="00A3306D">
        <w:rPr>
          <w:sz w:val="12"/>
        </w:rPr>
        <w:t xml:space="preserve"> </w:t>
      </w:r>
      <w:r w:rsidRPr="00A3306D">
        <w:rPr>
          <w:rStyle w:val="StyleUnderline"/>
        </w:rPr>
        <w:t xml:space="preserve">the </w:t>
      </w:r>
      <w:r w:rsidRPr="00A3306D">
        <w:rPr>
          <w:rStyle w:val="Emphasis"/>
        </w:rPr>
        <w:t>federal government</w:t>
      </w:r>
      <w:r w:rsidRPr="00A3306D">
        <w:rPr>
          <w:sz w:val="12"/>
        </w:rPr>
        <w:t xml:space="preserve"> </w:t>
      </w:r>
      <w:r w:rsidRPr="00A3306D">
        <w:rPr>
          <w:rStyle w:val="StyleUnderline"/>
        </w:rPr>
        <w:t xml:space="preserve">and </w:t>
      </w:r>
      <w:r w:rsidRPr="00A3306D">
        <w:rPr>
          <w:rStyle w:val="Emphasis"/>
        </w:rPr>
        <w:t>state governments</w:t>
      </w:r>
      <w:r w:rsidRPr="00A3306D">
        <w:rPr>
          <w:sz w:val="12"/>
        </w:rPr>
        <w:t xml:space="preserve">. "Responsible </w:t>
      </w:r>
      <w:r w:rsidRPr="00A3306D">
        <w:rPr>
          <w:rStyle w:val="StyleUnderline"/>
        </w:rPr>
        <w:t>policy-making requires</w:t>
      </w:r>
      <w:r w:rsidRPr="00A3306D">
        <w:rPr>
          <w:sz w:val="12"/>
        </w:rPr>
        <w:t xml:space="preserve"> that </w:t>
      </w:r>
      <w:r w:rsidRPr="00A3306D">
        <w:rPr>
          <w:rStyle w:val="StyleUnderline"/>
        </w:rPr>
        <w:t>we consider</w:t>
      </w:r>
      <w:r w:rsidRPr="00A3306D">
        <w:rPr>
          <w:sz w:val="12"/>
        </w:rPr>
        <w:t xml:space="preserve"> the effect of our </w:t>
      </w:r>
      <w:r w:rsidRPr="00A3306D">
        <w:rPr>
          <w:rStyle w:val="StyleUnderline"/>
        </w:rPr>
        <w:t>consumption patterns on resources</w:t>
      </w:r>
      <w:r w:rsidRPr="00A3306D">
        <w:rPr>
          <w:sz w:val="12"/>
        </w:rPr>
        <w:t xml:space="preserve"> elsewhere, as well as those </w:t>
      </w:r>
      <w:r w:rsidRPr="00A3306D">
        <w:rPr>
          <w:rStyle w:val="StyleUnderline"/>
        </w:rPr>
        <w:t>within the state</w:t>
      </w:r>
      <w:r w:rsidRPr="00A3306D">
        <w:rPr>
          <w:sz w:val="12"/>
        </w:rPr>
        <w:t xml:space="preserve">.""' </w:t>
      </w:r>
      <w:r w:rsidRPr="00A3306D">
        <w:rPr>
          <w:rStyle w:val="StyleUnderline"/>
          <w:highlight w:val="cyan"/>
        </w:rPr>
        <w:t>A</w:t>
      </w:r>
      <w:r w:rsidRPr="00A3306D">
        <w:rPr>
          <w:rStyle w:val="StyleUnderline"/>
        </w:rPr>
        <w:t xml:space="preserve"> successful </w:t>
      </w:r>
      <w:r w:rsidRPr="00A3306D">
        <w:rPr>
          <w:rStyle w:val="StyleUnderline"/>
          <w:highlight w:val="cyan"/>
        </w:rPr>
        <w:t>program</w:t>
      </w:r>
      <w:r w:rsidRPr="00A3306D">
        <w:rPr>
          <w:sz w:val="12"/>
          <w:highlight w:val="cyan"/>
        </w:rPr>
        <w:t xml:space="preserve"> </w:t>
      </w:r>
      <w:r w:rsidRPr="00A3306D">
        <w:rPr>
          <w:rStyle w:val="StyleUnderline"/>
          <w:highlight w:val="cyan"/>
        </w:rPr>
        <w:t>for</w:t>
      </w:r>
      <w:r w:rsidRPr="00A3306D">
        <w:rPr>
          <w:sz w:val="12"/>
        </w:rPr>
        <w:t xml:space="preserve"> conventional </w:t>
      </w:r>
      <w:r w:rsidRPr="00A3306D">
        <w:rPr>
          <w:rStyle w:val="StyleUnderline"/>
          <w:highlight w:val="cyan"/>
        </w:rPr>
        <w:t>biofuels</w:t>
      </w:r>
      <w:r w:rsidRPr="00A3306D">
        <w:rPr>
          <w:rStyle w:val="StyleUnderline"/>
        </w:rPr>
        <w:t xml:space="preserve"> </w:t>
      </w:r>
      <w:r w:rsidRPr="00A3306D">
        <w:rPr>
          <w:rStyle w:val="StyleUnderline"/>
          <w:highlight w:val="cyan"/>
        </w:rPr>
        <w:t>would engage</w:t>
      </w:r>
      <w:r w:rsidRPr="00A3306D">
        <w:rPr>
          <w:sz w:val="12"/>
        </w:rPr>
        <w:t xml:space="preserve"> </w:t>
      </w:r>
      <w:r w:rsidRPr="00A3306D">
        <w:rPr>
          <w:rStyle w:val="StyleUnderline"/>
          <w:highlight w:val="cyan"/>
        </w:rPr>
        <w:t xml:space="preserve">the </w:t>
      </w:r>
      <w:r w:rsidRPr="00A3306D">
        <w:rPr>
          <w:rStyle w:val="Emphasis"/>
          <w:highlight w:val="cyan"/>
        </w:rPr>
        <w:t>federal and state</w:t>
      </w:r>
      <w:r w:rsidRPr="00A3306D">
        <w:rPr>
          <w:rStyle w:val="StyleUnderline"/>
          <w:highlight w:val="cyan"/>
        </w:rPr>
        <w:t xml:space="preserve"> governments</w:t>
      </w:r>
      <w:r w:rsidRPr="00A3306D">
        <w:rPr>
          <w:sz w:val="12"/>
          <w:highlight w:val="cyan"/>
        </w:rPr>
        <w:t xml:space="preserve"> </w:t>
      </w:r>
      <w:r w:rsidRPr="00A3306D">
        <w:rPr>
          <w:rStyle w:val="StyleUnderline"/>
          <w:highlight w:val="cyan"/>
        </w:rPr>
        <w:t xml:space="preserve">in a </w:t>
      </w:r>
      <w:r w:rsidRPr="00A3306D">
        <w:rPr>
          <w:rStyle w:val="Emphasis"/>
          <w:highlight w:val="cyan"/>
        </w:rPr>
        <w:t>cooperative federalism relationship</w:t>
      </w:r>
      <w:r w:rsidRPr="00A3306D">
        <w:rPr>
          <w:sz w:val="12"/>
        </w:rPr>
        <w:t xml:space="preserve">.'9 2 </w:t>
      </w:r>
      <w:r w:rsidRPr="00A3306D">
        <w:rPr>
          <w:rStyle w:val="StyleUnderline"/>
          <w:highlight w:val="yellow"/>
        </w:rPr>
        <w:t xml:space="preserve">Congress </w:t>
      </w:r>
      <w:r w:rsidRPr="00A3306D">
        <w:rPr>
          <w:rStyle w:val="StyleUnderline"/>
          <w:highlight w:val="cyan"/>
        </w:rPr>
        <w:t>should</w:t>
      </w:r>
      <w:r w:rsidRPr="00A3306D">
        <w:rPr>
          <w:sz w:val="12"/>
        </w:rPr>
        <w:t xml:space="preserve"> </w:t>
      </w:r>
      <w:r w:rsidRPr="00A3306D">
        <w:rPr>
          <w:rStyle w:val="StyleUnderline"/>
          <w:highlight w:val="yellow"/>
        </w:rPr>
        <w:t>amend</w:t>
      </w:r>
      <w:r w:rsidRPr="00A3306D">
        <w:rPr>
          <w:rStyle w:val="StyleUnderline"/>
        </w:rPr>
        <w:t xml:space="preserve"> the </w:t>
      </w:r>
      <w:r w:rsidRPr="00A3306D">
        <w:rPr>
          <w:rStyle w:val="StyleUnderline"/>
          <w:highlight w:val="yellow"/>
        </w:rPr>
        <w:t>RFS</w:t>
      </w:r>
      <w:r w:rsidRPr="00A3306D">
        <w:rPr>
          <w:sz w:val="12"/>
          <w:highlight w:val="yellow"/>
        </w:rPr>
        <w:t xml:space="preserve"> </w:t>
      </w:r>
      <w:r w:rsidRPr="00A3306D">
        <w:rPr>
          <w:rStyle w:val="StyleUnderline"/>
          <w:highlight w:val="yellow"/>
        </w:rPr>
        <w:t xml:space="preserve">to </w:t>
      </w:r>
      <w:r w:rsidRPr="00A3306D">
        <w:rPr>
          <w:rStyle w:val="Emphasis"/>
          <w:highlight w:val="yellow"/>
        </w:rPr>
        <w:t xml:space="preserve">phase out </w:t>
      </w:r>
      <w:r w:rsidRPr="00A3306D">
        <w:rPr>
          <w:rStyle w:val="Emphasis"/>
          <w:highlight w:val="cyan"/>
        </w:rPr>
        <w:t xml:space="preserve">the </w:t>
      </w:r>
      <w:r w:rsidRPr="00A3306D">
        <w:rPr>
          <w:rStyle w:val="Emphasis"/>
        </w:rPr>
        <w:t>mandate's</w:t>
      </w:r>
      <w:r w:rsidRPr="00A3306D">
        <w:rPr>
          <w:sz w:val="12"/>
        </w:rPr>
        <w:t xml:space="preserve"> </w:t>
      </w:r>
      <w:proofErr w:type="gramStart"/>
      <w:r w:rsidRPr="00A3306D">
        <w:rPr>
          <w:sz w:val="12"/>
        </w:rPr>
        <w:t>fifteen billion gallon</w:t>
      </w:r>
      <w:proofErr w:type="gramEnd"/>
      <w:r w:rsidRPr="00A3306D">
        <w:rPr>
          <w:sz w:val="12"/>
        </w:rPr>
        <w:t xml:space="preserve"> conventional </w:t>
      </w:r>
      <w:r w:rsidRPr="00A3306D">
        <w:rPr>
          <w:rStyle w:val="StyleUnderline"/>
          <w:highlight w:val="yellow"/>
        </w:rPr>
        <w:t>biofuels</w:t>
      </w:r>
      <w:r w:rsidRPr="00A3306D">
        <w:rPr>
          <w:rStyle w:val="StyleUnderline"/>
        </w:rPr>
        <w:t xml:space="preserve"> </w:t>
      </w:r>
      <w:r w:rsidRPr="00A3306D">
        <w:rPr>
          <w:rStyle w:val="StyleUnderline"/>
          <w:highlight w:val="cyan"/>
        </w:rPr>
        <w:t>cap</w:t>
      </w:r>
      <w:r w:rsidRPr="00A3306D">
        <w:rPr>
          <w:sz w:val="12"/>
        </w:rPr>
        <w:t xml:space="preserve">, </w:t>
      </w:r>
      <w:r w:rsidRPr="00A3306D">
        <w:rPr>
          <w:rStyle w:val="StyleUnderline"/>
          <w:highlight w:val="cyan"/>
        </w:rPr>
        <w:t>along with</w:t>
      </w:r>
      <w:r w:rsidRPr="00A3306D">
        <w:rPr>
          <w:rStyle w:val="StyleUnderline"/>
        </w:rPr>
        <w:t xml:space="preserve"> the</w:t>
      </w:r>
      <w:r w:rsidRPr="00A3306D">
        <w:rPr>
          <w:sz w:val="12"/>
        </w:rPr>
        <w:t xml:space="preserve"> </w:t>
      </w:r>
      <w:r w:rsidRPr="00A3306D">
        <w:rPr>
          <w:rStyle w:val="StyleUnderline"/>
        </w:rPr>
        <w:t>advanced biofuel</w:t>
      </w:r>
      <w:r w:rsidRPr="00A3306D">
        <w:rPr>
          <w:sz w:val="12"/>
        </w:rPr>
        <w:t xml:space="preserve"> </w:t>
      </w:r>
      <w:r w:rsidRPr="00A3306D">
        <w:rPr>
          <w:rStyle w:val="StyleUnderline"/>
          <w:highlight w:val="cyan"/>
        </w:rPr>
        <w:t>mandate levels</w:t>
      </w:r>
      <w:r w:rsidRPr="00A3306D">
        <w:rPr>
          <w:sz w:val="12"/>
        </w:rPr>
        <w:t xml:space="preserve">. Thus, </w:t>
      </w:r>
      <w:r w:rsidRPr="00A3306D">
        <w:rPr>
          <w:rStyle w:val="StyleUnderline"/>
        </w:rPr>
        <w:t>the oil industry will no longer</w:t>
      </w:r>
      <w:r w:rsidRPr="00A3306D">
        <w:rPr>
          <w:sz w:val="12"/>
        </w:rPr>
        <w:t xml:space="preserve"> </w:t>
      </w:r>
      <w:r w:rsidRPr="00A3306D">
        <w:rPr>
          <w:rStyle w:val="StyleUnderline"/>
        </w:rPr>
        <w:t>have to purchase</w:t>
      </w:r>
      <w:r w:rsidRPr="00A3306D">
        <w:rPr>
          <w:sz w:val="12"/>
        </w:rPr>
        <w:t xml:space="preserve"> and incorporate </w:t>
      </w:r>
      <w:r w:rsidRPr="00A3306D">
        <w:rPr>
          <w:rStyle w:val="StyleUnderline"/>
        </w:rPr>
        <w:t>a specific amount</w:t>
      </w:r>
      <w:r w:rsidRPr="00A3306D">
        <w:rPr>
          <w:sz w:val="12"/>
        </w:rPr>
        <w:t xml:space="preserve"> </w:t>
      </w:r>
      <w:r w:rsidRPr="00A3306D">
        <w:rPr>
          <w:rStyle w:val="StyleUnderline"/>
        </w:rPr>
        <w:t>of ethanol to blend</w:t>
      </w:r>
      <w:r w:rsidRPr="00A3306D">
        <w:rPr>
          <w:sz w:val="12"/>
        </w:rPr>
        <w:t xml:space="preserve"> into gasoline each year. But </w:t>
      </w:r>
      <w:r w:rsidRPr="00A3306D">
        <w:rPr>
          <w:rStyle w:val="StyleUnderline"/>
          <w:highlight w:val="yellow"/>
        </w:rPr>
        <w:t>the oil industry</w:t>
      </w:r>
      <w:r w:rsidRPr="00A3306D">
        <w:rPr>
          <w:sz w:val="12"/>
          <w:highlight w:val="yellow"/>
        </w:rPr>
        <w:t xml:space="preserve"> </w:t>
      </w:r>
      <w:r w:rsidRPr="00A3306D">
        <w:rPr>
          <w:rStyle w:val="StyleUnderline"/>
          <w:highlight w:val="yellow"/>
        </w:rPr>
        <w:t>is not off the hook</w:t>
      </w:r>
      <w:r w:rsidRPr="00A3306D">
        <w:rPr>
          <w:sz w:val="12"/>
        </w:rPr>
        <w:t xml:space="preserve"> because </w:t>
      </w:r>
      <w:r w:rsidRPr="00A3306D">
        <w:rPr>
          <w:rStyle w:val="StyleUnderline"/>
        </w:rPr>
        <w:t xml:space="preserve">it </w:t>
      </w:r>
      <w:r w:rsidRPr="00A3306D">
        <w:rPr>
          <w:rStyle w:val="StyleUnderline"/>
          <w:highlight w:val="cyan"/>
        </w:rPr>
        <w:t>will have to</w:t>
      </w:r>
      <w:r w:rsidRPr="00A3306D">
        <w:rPr>
          <w:sz w:val="12"/>
          <w:highlight w:val="cyan"/>
        </w:rPr>
        <w:t xml:space="preserve"> </w:t>
      </w:r>
      <w:r w:rsidRPr="00A3306D">
        <w:rPr>
          <w:rStyle w:val="StyleUnderline"/>
          <w:highlight w:val="cyan"/>
        </w:rPr>
        <w:t>adhere</w:t>
      </w:r>
      <w:r w:rsidRPr="00A3306D">
        <w:rPr>
          <w:rStyle w:val="StyleUnderline"/>
        </w:rPr>
        <w:t xml:space="preserve"> </w:t>
      </w:r>
      <w:r w:rsidRPr="00A3306D">
        <w:rPr>
          <w:rStyle w:val="StyleUnderline"/>
          <w:highlight w:val="cyan"/>
        </w:rPr>
        <w:t>to stricter</w:t>
      </w:r>
      <w:r w:rsidRPr="00A3306D">
        <w:rPr>
          <w:sz w:val="12"/>
          <w:highlight w:val="cyan"/>
        </w:rPr>
        <w:t xml:space="preserve"> </w:t>
      </w:r>
      <w:r w:rsidRPr="00A3306D">
        <w:rPr>
          <w:rStyle w:val="StyleUnderline"/>
          <w:highlight w:val="cyan"/>
        </w:rPr>
        <w:t>state targets</w:t>
      </w:r>
      <w:r w:rsidRPr="00A3306D">
        <w:rPr>
          <w:sz w:val="12"/>
          <w:highlight w:val="cyan"/>
        </w:rPr>
        <w:t xml:space="preserve"> </w:t>
      </w:r>
      <w:r w:rsidRPr="00A3306D">
        <w:rPr>
          <w:rStyle w:val="StyleUnderline"/>
          <w:highlight w:val="cyan"/>
        </w:rPr>
        <w:t>to keep market share</w:t>
      </w:r>
      <w:r w:rsidRPr="00A3306D">
        <w:rPr>
          <w:sz w:val="12"/>
        </w:rPr>
        <w:t>.</w:t>
      </w:r>
    </w:p>
    <w:p w14:paraId="1704C629" w14:textId="77777777" w:rsidR="00A64D3B" w:rsidRPr="00A3306D" w:rsidRDefault="00A64D3B" w:rsidP="00A64D3B">
      <w:pPr>
        <w:rPr>
          <w:sz w:val="12"/>
          <w:szCs w:val="12"/>
        </w:rPr>
      </w:pPr>
      <w:r w:rsidRPr="00A3306D">
        <w:rPr>
          <w:rStyle w:val="StyleUnderline"/>
          <w:sz w:val="12"/>
          <w:szCs w:val="12"/>
          <w:highlight w:val="cyan"/>
        </w:rPr>
        <w:t>Removing the</w:t>
      </w:r>
      <w:r w:rsidRPr="00A3306D">
        <w:rPr>
          <w:sz w:val="12"/>
          <w:szCs w:val="12"/>
        </w:rPr>
        <w:t xml:space="preserve"> mandated </w:t>
      </w:r>
      <w:r w:rsidRPr="00A3306D">
        <w:rPr>
          <w:rStyle w:val="StyleUnderline"/>
          <w:sz w:val="12"/>
          <w:szCs w:val="12"/>
          <w:highlight w:val="cyan"/>
        </w:rPr>
        <w:t>volume requirements</w:t>
      </w:r>
      <w:r w:rsidRPr="00A3306D">
        <w:rPr>
          <w:sz w:val="12"/>
          <w:szCs w:val="12"/>
          <w:highlight w:val="cyan"/>
        </w:rPr>
        <w:t xml:space="preserve"> </w:t>
      </w:r>
      <w:r w:rsidRPr="00A3306D">
        <w:rPr>
          <w:rStyle w:val="Emphasis"/>
          <w:sz w:val="12"/>
          <w:szCs w:val="12"/>
          <w:highlight w:val="cyan"/>
        </w:rPr>
        <w:t>does not destroy the entire RFS</w:t>
      </w:r>
      <w:r w:rsidRPr="00A3306D">
        <w:rPr>
          <w:sz w:val="12"/>
          <w:szCs w:val="12"/>
          <w:highlight w:val="cyan"/>
        </w:rPr>
        <w:t>.</w:t>
      </w:r>
      <w:r w:rsidRPr="00A3306D">
        <w:rPr>
          <w:sz w:val="12"/>
          <w:szCs w:val="12"/>
        </w:rPr>
        <w:t xml:space="preserve"> </w:t>
      </w:r>
      <w:r w:rsidRPr="00A3306D">
        <w:rPr>
          <w:rStyle w:val="StyleUnderline"/>
          <w:sz w:val="12"/>
          <w:szCs w:val="12"/>
        </w:rPr>
        <w:t>The RFS contains</w:t>
      </w:r>
      <w:r w:rsidRPr="00A3306D">
        <w:rPr>
          <w:sz w:val="12"/>
          <w:szCs w:val="12"/>
        </w:rPr>
        <w:t xml:space="preserve"> </w:t>
      </w:r>
      <w:r w:rsidRPr="00A3306D">
        <w:rPr>
          <w:rStyle w:val="Emphasis"/>
          <w:sz w:val="12"/>
          <w:szCs w:val="12"/>
        </w:rPr>
        <w:t>valuable GHG reduction</w:t>
      </w:r>
      <w:r w:rsidRPr="00A3306D">
        <w:rPr>
          <w:sz w:val="12"/>
          <w:szCs w:val="12"/>
        </w:rPr>
        <w:t xml:space="preserve"> </w:t>
      </w:r>
      <w:r w:rsidRPr="00A3306D">
        <w:rPr>
          <w:rStyle w:val="StyleUnderline"/>
          <w:sz w:val="12"/>
          <w:szCs w:val="12"/>
        </w:rPr>
        <w:t>initiatives</w:t>
      </w:r>
      <w:r w:rsidRPr="00A3306D">
        <w:rPr>
          <w:sz w:val="12"/>
          <w:szCs w:val="12"/>
        </w:rPr>
        <w:t xml:space="preserve">, </w:t>
      </w:r>
      <w:r w:rsidRPr="00A3306D">
        <w:rPr>
          <w:rStyle w:val="StyleUnderline"/>
          <w:sz w:val="12"/>
          <w:szCs w:val="12"/>
        </w:rPr>
        <w:t>such as providing</w:t>
      </w:r>
      <w:r w:rsidRPr="00A3306D">
        <w:rPr>
          <w:sz w:val="12"/>
          <w:szCs w:val="12"/>
        </w:rPr>
        <w:t xml:space="preserve"> </w:t>
      </w:r>
      <w:r w:rsidRPr="00A3306D">
        <w:rPr>
          <w:rStyle w:val="Emphasis"/>
          <w:sz w:val="12"/>
          <w:szCs w:val="12"/>
        </w:rPr>
        <w:t>research and development grants</w:t>
      </w:r>
      <w:r w:rsidRPr="00A3306D">
        <w:rPr>
          <w:sz w:val="12"/>
          <w:szCs w:val="12"/>
        </w:rPr>
        <w:t xml:space="preserve"> </w:t>
      </w:r>
      <w:r w:rsidRPr="00A3306D">
        <w:rPr>
          <w:rStyle w:val="StyleUnderline"/>
          <w:sz w:val="12"/>
          <w:szCs w:val="12"/>
        </w:rPr>
        <w:t>to</w:t>
      </w:r>
      <w:r w:rsidRPr="00A3306D">
        <w:rPr>
          <w:sz w:val="12"/>
          <w:szCs w:val="12"/>
        </w:rPr>
        <w:t xml:space="preserve"> institutions engaging in </w:t>
      </w:r>
      <w:r w:rsidRPr="00A3306D">
        <w:rPr>
          <w:rStyle w:val="StyleUnderline"/>
          <w:sz w:val="12"/>
          <w:szCs w:val="12"/>
        </w:rPr>
        <w:t>cellulosic biofuel development</w:t>
      </w:r>
      <w:r w:rsidRPr="00A3306D">
        <w:rPr>
          <w:sz w:val="12"/>
          <w:szCs w:val="12"/>
        </w:rPr>
        <w:t xml:space="preserve">."' </w:t>
      </w:r>
      <w:r w:rsidRPr="00A3306D">
        <w:rPr>
          <w:rStyle w:val="StyleUnderline"/>
          <w:sz w:val="12"/>
          <w:szCs w:val="12"/>
        </w:rPr>
        <w:t>The proposed reformed</w:t>
      </w:r>
      <w:r w:rsidRPr="00A3306D">
        <w:rPr>
          <w:sz w:val="12"/>
          <w:szCs w:val="12"/>
        </w:rPr>
        <w:t xml:space="preserve"> </w:t>
      </w:r>
      <w:r w:rsidRPr="00A3306D">
        <w:rPr>
          <w:rStyle w:val="StyleUnderline"/>
          <w:sz w:val="12"/>
          <w:szCs w:val="12"/>
        </w:rPr>
        <w:t>RFS</w:t>
      </w:r>
      <w:r w:rsidRPr="00A3306D">
        <w:rPr>
          <w:sz w:val="12"/>
          <w:szCs w:val="12"/>
        </w:rPr>
        <w:t xml:space="preserve"> </w:t>
      </w:r>
      <w:r w:rsidRPr="00A3306D">
        <w:rPr>
          <w:rStyle w:val="StyleUnderline"/>
          <w:sz w:val="12"/>
          <w:szCs w:val="12"/>
        </w:rPr>
        <w:t>would also provide</w:t>
      </w:r>
      <w:r w:rsidRPr="00A3306D">
        <w:rPr>
          <w:sz w:val="12"/>
          <w:szCs w:val="12"/>
        </w:rPr>
        <w:t xml:space="preserve"> </w:t>
      </w:r>
      <w:r w:rsidRPr="00A3306D">
        <w:rPr>
          <w:rStyle w:val="StyleUnderline"/>
          <w:sz w:val="12"/>
          <w:szCs w:val="12"/>
        </w:rPr>
        <w:t>the EPA with a new</w:t>
      </w:r>
      <w:r w:rsidRPr="00A3306D">
        <w:rPr>
          <w:sz w:val="12"/>
          <w:szCs w:val="12"/>
        </w:rPr>
        <w:t xml:space="preserve"> </w:t>
      </w:r>
      <w:r w:rsidRPr="00A3306D">
        <w:rPr>
          <w:rStyle w:val="Emphasis"/>
          <w:sz w:val="12"/>
          <w:szCs w:val="12"/>
        </w:rPr>
        <w:t>authoritative position</w:t>
      </w:r>
      <w:r w:rsidRPr="00A3306D">
        <w:rPr>
          <w:sz w:val="12"/>
          <w:szCs w:val="12"/>
        </w:rPr>
        <w:t xml:space="preserve"> </w:t>
      </w:r>
      <w:r w:rsidRPr="00A3306D">
        <w:rPr>
          <w:rStyle w:val="StyleUnderline"/>
          <w:sz w:val="12"/>
          <w:szCs w:val="12"/>
        </w:rPr>
        <w:t xml:space="preserve">to issue </w:t>
      </w:r>
      <w:r w:rsidRPr="00A3306D">
        <w:rPr>
          <w:rStyle w:val="Emphasis"/>
          <w:sz w:val="12"/>
          <w:szCs w:val="12"/>
        </w:rPr>
        <w:t>tradable permits</w:t>
      </w:r>
      <w:r w:rsidRPr="00A3306D">
        <w:rPr>
          <w:sz w:val="12"/>
          <w:szCs w:val="12"/>
        </w:rPr>
        <w:t xml:space="preserve">."' </w:t>
      </w:r>
      <w:r w:rsidRPr="00A3306D">
        <w:rPr>
          <w:rStyle w:val="StyleUnderline"/>
          <w:sz w:val="12"/>
          <w:szCs w:val="12"/>
          <w:highlight w:val="cyan"/>
        </w:rPr>
        <w:t>The renewable</w:t>
      </w:r>
      <w:r w:rsidRPr="00A3306D">
        <w:rPr>
          <w:sz w:val="12"/>
          <w:szCs w:val="12"/>
          <w:highlight w:val="cyan"/>
        </w:rPr>
        <w:t xml:space="preserve"> </w:t>
      </w:r>
      <w:r w:rsidRPr="00A3306D">
        <w:rPr>
          <w:rStyle w:val="StyleUnderline"/>
          <w:sz w:val="12"/>
          <w:szCs w:val="12"/>
          <w:highlight w:val="cyan"/>
        </w:rPr>
        <w:t>fuel industry</w:t>
      </w:r>
      <w:r w:rsidRPr="00A3306D">
        <w:rPr>
          <w:sz w:val="12"/>
          <w:szCs w:val="12"/>
          <w:highlight w:val="cyan"/>
        </w:rPr>
        <w:t xml:space="preserve"> </w:t>
      </w:r>
      <w:r w:rsidRPr="00A3306D">
        <w:rPr>
          <w:rStyle w:val="StyleUnderline"/>
          <w:sz w:val="12"/>
          <w:szCs w:val="12"/>
          <w:highlight w:val="cyan"/>
        </w:rPr>
        <w:t>will be forced to</w:t>
      </w:r>
      <w:r w:rsidRPr="00A3306D">
        <w:rPr>
          <w:sz w:val="12"/>
          <w:szCs w:val="12"/>
        </w:rPr>
        <w:t xml:space="preserve"> </w:t>
      </w:r>
      <w:r w:rsidRPr="00A3306D">
        <w:rPr>
          <w:rStyle w:val="StyleUnderline"/>
          <w:sz w:val="12"/>
          <w:szCs w:val="12"/>
        </w:rPr>
        <w:t xml:space="preserve">continue to </w:t>
      </w:r>
      <w:r w:rsidRPr="00A3306D">
        <w:rPr>
          <w:rStyle w:val="Emphasis"/>
          <w:sz w:val="12"/>
          <w:szCs w:val="12"/>
          <w:highlight w:val="cyan"/>
        </w:rPr>
        <w:t>innovate</w:t>
      </w:r>
      <w:r w:rsidRPr="00A3306D">
        <w:rPr>
          <w:sz w:val="12"/>
          <w:szCs w:val="12"/>
        </w:rPr>
        <w:t xml:space="preserve"> </w:t>
      </w:r>
      <w:r w:rsidRPr="00A3306D">
        <w:rPr>
          <w:rStyle w:val="StyleUnderline"/>
          <w:sz w:val="12"/>
          <w:szCs w:val="12"/>
          <w:highlight w:val="cyan"/>
        </w:rPr>
        <w:t>to produce</w:t>
      </w:r>
      <w:r w:rsidRPr="00A3306D">
        <w:rPr>
          <w:sz w:val="12"/>
          <w:szCs w:val="12"/>
        </w:rPr>
        <w:t xml:space="preserve"> </w:t>
      </w:r>
      <w:r w:rsidRPr="00A3306D">
        <w:rPr>
          <w:rStyle w:val="StyleUnderline"/>
          <w:sz w:val="12"/>
          <w:szCs w:val="12"/>
        </w:rPr>
        <w:t>commercially available</w:t>
      </w:r>
      <w:r w:rsidRPr="00A3306D">
        <w:rPr>
          <w:sz w:val="12"/>
          <w:szCs w:val="12"/>
        </w:rPr>
        <w:t xml:space="preserve"> </w:t>
      </w:r>
      <w:r w:rsidRPr="00A3306D">
        <w:rPr>
          <w:rStyle w:val="Emphasis"/>
          <w:sz w:val="12"/>
          <w:szCs w:val="12"/>
          <w:highlight w:val="cyan"/>
        </w:rPr>
        <w:t>cellulosic</w:t>
      </w:r>
      <w:r w:rsidRPr="00A3306D">
        <w:rPr>
          <w:rStyle w:val="Emphasis"/>
          <w:sz w:val="12"/>
          <w:szCs w:val="12"/>
        </w:rPr>
        <w:t xml:space="preserve"> </w:t>
      </w:r>
      <w:r w:rsidRPr="00A3306D">
        <w:rPr>
          <w:rStyle w:val="Emphasis"/>
          <w:sz w:val="12"/>
          <w:szCs w:val="12"/>
          <w:highlight w:val="cyan"/>
        </w:rPr>
        <w:t>biofuels</w:t>
      </w:r>
      <w:r w:rsidRPr="00A3306D">
        <w:rPr>
          <w:sz w:val="12"/>
          <w:szCs w:val="12"/>
        </w:rPr>
        <w:t xml:space="preserve"> for the oil industry to blend with gasoline.</w:t>
      </w:r>
    </w:p>
    <w:bookmarkEnd w:id="38"/>
    <w:p w14:paraId="2D32DDE6" w14:textId="77777777" w:rsidR="00A64D3B" w:rsidRPr="00A3306D" w:rsidRDefault="00A64D3B" w:rsidP="00A64D3B">
      <w:pPr>
        <w:rPr>
          <w:sz w:val="12"/>
          <w:szCs w:val="12"/>
        </w:rPr>
      </w:pPr>
      <w:r w:rsidRPr="00A3306D">
        <w:rPr>
          <w:rStyle w:val="StyleUnderline"/>
          <w:sz w:val="12"/>
          <w:szCs w:val="12"/>
          <w:highlight w:val="cyan"/>
        </w:rPr>
        <w:t>The key to</w:t>
      </w:r>
      <w:r w:rsidRPr="00A3306D">
        <w:rPr>
          <w:sz w:val="12"/>
          <w:szCs w:val="12"/>
          <w:highlight w:val="cyan"/>
        </w:rPr>
        <w:t xml:space="preserve"> </w:t>
      </w:r>
      <w:r w:rsidRPr="00A3306D">
        <w:rPr>
          <w:rStyle w:val="StyleUnderline"/>
          <w:sz w:val="12"/>
          <w:szCs w:val="12"/>
          <w:highlight w:val="cyan"/>
        </w:rPr>
        <w:t>improving water resources</w:t>
      </w:r>
      <w:r w:rsidRPr="00A3306D">
        <w:rPr>
          <w:sz w:val="12"/>
          <w:szCs w:val="12"/>
        </w:rPr>
        <w:t xml:space="preserve"> across the nation </w:t>
      </w:r>
      <w:r w:rsidRPr="00A3306D">
        <w:rPr>
          <w:rStyle w:val="StyleUnderline"/>
          <w:sz w:val="12"/>
          <w:szCs w:val="12"/>
          <w:highlight w:val="cyan"/>
        </w:rPr>
        <w:t>and increasing</w:t>
      </w:r>
      <w:r w:rsidRPr="00A3306D">
        <w:rPr>
          <w:sz w:val="12"/>
          <w:szCs w:val="12"/>
        </w:rPr>
        <w:t xml:space="preserve"> </w:t>
      </w:r>
      <w:r w:rsidRPr="00A3306D">
        <w:rPr>
          <w:rStyle w:val="StyleUnderline"/>
          <w:sz w:val="12"/>
          <w:szCs w:val="12"/>
          <w:highlight w:val="cyan"/>
        </w:rPr>
        <w:t>biofuel</w:t>
      </w:r>
      <w:r w:rsidRPr="00A3306D">
        <w:rPr>
          <w:rStyle w:val="StyleUnderline"/>
          <w:sz w:val="12"/>
          <w:szCs w:val="12"/>
        </w:rPr>
        <w:t xml:space="preserve"> production</w:t>
      </w:r>
      <w:r w:rsidRPr="00A3306D">
        <w:rPr>
          <w:sz w:val="12"/>
          <w:szCs w:val="12"/>
        </w:rPr>
        <w:t xml:space="preserve"> </w:t>
      </w:r>
      <w:r w:rsidRPr="00A3306D">
        <w:rPr>
          <w:rStyle w:val="StyleUnderline"/>
          <w:sz w:val="12"/>
          <w:szCs w:val="12"/>
          <w:highlight w:val="cyan"/>
        </w:rPr>
        <w:t xml:space="preserve">is </w:t>
      </w:r>
      <w:r w:rsidRPr="00A3306D">
        <w:rPr>
          <w:rStyle w:val="Emphasis"/>
          <w:sz w:val="12"/>
          <w:szCs w:val="12"/>
          <w:highlight w:val="cyan"/>
        </w:rPr>
        <w:t>state regulation</w:t>
      </w:r>
      <w:r w:rsidRPr="00A3306D">
        <w:rPr>
          <w:sz w:val="12"/>
          <w:szCs w:val="12"/>
        </w:rPr>
        <w:t xml:space="preserve">, </w:t>
      </w:r>
      <w:r w:rsidRPr="00A3306D">
        <w:rPr>
          <w:rStyle w:val="StyleUnderline"/>
          <w:sz w:val="12"/>
          <w:szCs w:val="12"/>
        </w:rPr>
        <w:t>because the effects</w:t>
      </w:r>
      <w:r w:rsidRPr="00A3306D">
        <w:rPr>
          <w:sz w:val="12"/>
          <w:szCs w:val="12"/>
        </w:rPr>
        <w:t xml:space="preserve"> </w:t>
      </w:r>
      <w:r w:rsidRPr="00A3306D">
        <w:rPr>
          <w:rStyle w:val="StyleUnderline"/>
          <w:sz w:val="12"/>
          <w:szCs w:val="12"/>
        </w:rPr>
        <w:t>of the</w:t>
      </w:r>
      <w:r w:rsidRPr="00A3306D">
        <w:rPr>
          <w:sz w:val="12"/>
          <w:szCs w:val="12"/>
        </w:rPr>
        <w:t xml:space="preserve"> corn </w:t>
      </w:r>
      <w:r w:rsidRPr="00A3306D">
        <w:rPr>
          <w:rStyle w:val="StyleUnderline"/>
          <w:sz w:val="12"/>
          <w:szCs w:val="12"/>
        </w:rPr>
        <w:t>ethanol industry</w:t>
      </w:r>
      <w:r w:rsidRPr="00A3306D">
        <w:rPr>
          <w:sz w:val="12"/>
          <w:szCs w:val="12"/>
        </w:rPr>
        <w:t xml:space="preserve"> </w:t>
      </w:r>
      <w:r w:rsidRPr="00A3306D">
        <w:rPr>
          <w:rStyle w:val="StyleUnderline"/>
          <w:sz w:val="12"/>
          <w:szCs w:val="12"/>
        </w:rPr>
        <w:t>on water resources</w:t>
      </w:r>
      <w:r w:rsidRPr="00A3306D">
        <w:rPr>
          <w:sz w:val="12"/>
          <w:szCs w:val="12"/>
        </w:rPr>
        <w:t xml:space="preserve"> </w:t>
      </w:r>
      <w:r w:rsidRPr="00A3306D">
        <w:rPr>
          <w:rStyle w:val="Emphasis"/>
          <w:sz w:val="12"/>
          <w:szCs w:val="12"/>
        </w:rPr>
        <w:t>vary by location</w:t>
      </w:r>
      <w:r w:rsidRPr="00A3306D">
        <w:rPr>
          <w:sz w:val="12"/>
          <w:szCs w:val="12"/>
        </w:rPr>
        <w:t xml:space="preserve"> </w:t>
      </w:r>
      <w:r w:rsidRPr="00A3306D">
        <w:rPr>
          <w:rStyle w:val="StyleUnderline"/>
          <w:sz w:val="12"/>
          <w:szCs w:val="12"/>
        </w:rPr>
        <w:t xml:space="preserve">and are felt at the </w:t>
      </w:r>
      <w:r w:rsidRPr="00A3306D">
        <w:rPr>
          <w:rStyle w:val="Emphasis"/>
          <w:sz w:val="12"/>
          <w:szCs w:val="12"/>
        </w:rPr>
        <w:t>local level</w:t>
      </w:r>
      <w:r w:rsidRPr="00A3306D">
        <w:rPr>
          <w:sz w:val="12"/>
          <w:szCs w:val="12"/>
        </w:rPr>
        <w:t xml:space="preserve">."' </w:t>
      </w:r>
      <w:r w:rsidRPr="00A3306D">
        <w:rPr>
          <w:rStyle w:val="StyleUnderline"/>
          <w:sz w:val="12"/>
          <w:szCs w:val="12"/>
          <w:highlight w:val="cyan"/>
        </w:rPr>
        <w:t>The states have</w:t>
      </w:r>
      <w:r w:rsidRPr="00A3306D">
        <w:rPr>
          <w:sz w:val="12"/>
          <w:szCs w:val="12"/>
        </w:rPr>
        <w:t xml:space="preserve"> the local </w:t>
      </w:r>
      <w:r w:rsidRPr="00A3306D">
        <w:rPr>
          <w:rStyle w:val="StyleUnderline"/>
          <w:sz w:val="12"/>
          <w:szCs w:val="12"/>
          <w:highlight w:val="cyan"/>
        </w:rPr>
        <w:t>expertise to study</w:t>
      </w:r>
      <w:r w:rsidRPr="00A3306D">
        <w:rPr>
          <w:sz w:val="12"/>
          <w:szCs w:val="12"/>
          <w:highlight w:val="cyan"/>
        </w:rPr>
        <w:t xml:space="preserve"> </w:t>
      </w:r>
      <w:r w:rsidRPr="00A3306D">
        <w:rPr>
          <w:rStyle w:val="Emphasis"/>
          <w:sz w:val="12"/>
          <w:szCs w:val="12"/>
          <w:highlight w:val="cyan"/>
        </w:rPr>
        <w:t>non-air pollution impacts</w:t>
      </w:r>
      <w:r w:rsidRPr="00A3306D">
        <w:rPr>
          <w:sz w:val="12"/>
          <w:szCs w:val="12"/>
        </w:rPr>
        <w:t xml:space="preserve"> associated </w:t>
      </w:r>
      <w:r w:rsidRPr="00A3306D">
        <w:rPr>
          <w:rStyle w:val="StyleUnderline"/>
          <w:sz w:val="12"/>
          <w:szCs w:val="12"/>
        </w:rPr>
        <w:t>with water use</w:t>
      </w:r>
      <w:r w:rsidRPr="00A3306D">
        <w:rPr>
          <w:sz w:val="12"/>
          <w:szCs w:val="12"/>
        </w:rPr>
        <w:t xml:space="preserve"> and contamination. </w:t>
      </w:r>
      <w:r w:rsidRPr="00A3306D">
        <w:rPr>
          <w:rStyle w:val="StyleUnderline"/>
          <w:sz w:val="12"/>
          <w:szCs w:val="12"/>
          <w:highlight w:val="cyan"/>
        </w:rPr>
        <w:t>Under the reformed RFS</w:t>
      </w:r>
      <w:r w:rsidRPr="00A3306D">
        <w:rPr>
          <w:sz w:val="12"/>
          <w:szCs w:val="12"/>
        </w:rPr>
        <w:t xml:space="preserve">, </w:t>
      </w:r>
      <w:r w:rsidRPr="00A3306D">
        <w:rPr>
          <w:rStyle w:val="StyleUnderline"/>
          <w:sz w:val="12"/>
          <w:szCs w:val="12"/>
        </w:rPr>
        <w:t>the federal government</w:t>
      </w:r>
      <w:r w:rsidRPr="00A3306D">
        <w:rPr>
          <w:sz w:val="12"/>
          <w:szCs w:val="12"/>
        </w:rPr>
        <w:t xml:space="preserve"> </w:t>
      </w:r>
      <w:r w:rsidRPr="00A3306D">
        <w:rPr>
          <w:rStyle w:val="StyleUnderline"/>
          <w:sz w:val="12"/>
          <w:szCs w:val="12"/>
        </w:rPr>
        <w:t>should not be an</w:t>
      </w:r>
      <w:r w:rsidRPr="00A3306D">
        <w:rPr>
          <w:sz w:val="12"/>
          <w:szCs w:val="12"/>
        </w:rPr>
        <w:t xml:space="preserve"> </w:t>
      </w:r>
      <w:r w:rsidRPr="00A3306D">
        <w:rPr>
          <w:rStyle w:val="StyleUnderline"/>
          <w:sz w:val="12"/>
          <w:szCs w:val="12"/>
        </w:rPr>
        <w:t>advocate for</w:t>
      </w:r>
      <w:r w:rsidRPr="00A3306D">
        <w:rPr>
          <w:sz w:val="12"/>
          <w:szCs w:val="12"/>
        </w:rPr>
        <w:t xml:space="preserve"> corn </w:t>
      </w:r>
      <w:proofErr w:type="gramStart"/>
      <w:r w:rsidRPr="00A3306D">
        <w:rPr>
          <w:rStyle w:val="StyleUnderline"/>
          <w:sz w:val="12"/>
          <w:szCs w:val="12"/>
        </w:rPr>
        <w:t>ethanol</w:t>
      </w:r>
      <w:r w:rsidRPr="00A3306D">
        <w:rPr>
          <w:sz w:val="12"/>
          <w:szCs w:val="12"/>
        </w:rPr>
        <w:t xml:space="preserve">, </w:t>
      </w:r>
      <w:r w:rsidRPr="00A3306D">
        <w:rPr>
          <w:rStyle w:val="StyleUnderline"/>
          <w:sz w:val="12"/>
          <w:szCs w:val="12"/>
        </w:rPr>
        <w:t>but</w:t>
      </w:r>
      <w:proofErr w:type="gramEnd"/>
      <w:r w:rsidRPr="00A3306D">
        <w:rPr>
          <w:rStyle w:val="StyleUnderline"/>
          <w:sz w:val="12"/>
          <w:szCs w:val="12"/>
        </w:rPr>
        <w:t xml:space="preserve"> should </w:t>
      </w:r>
      <w:r w:rsidRPr="00A3306D">
        <w:rPr>
          <w:rStyle w:val="Emphasis"/>
          <w:sz w:val="12"/>
          <w:szCs w:val="12"/>
        </w:rPr>
        <w:t>not foreclose</w:t>
      </w:r>
      <w:r w:rsidRPr="00A3306D">
        <w:rPr>
          <w:rStyle w:val="StyleUnderline"/>
          <w:sz w:val="12"/>
          <w:szCs w:val="12"/>
        </w:rPr>
        <w:t xml:space="preserve"> a state's</w:t>
      </w:r>
      <w:r w:rsidRPr="00A3306D">
        <w:rPr>
          <w:sz w:val="12"/>
          <w:szCs w:val="12"/>
        </w:rPr>
        <w:t xml:space="preserve"> </w:t>
      </w:r>
      <w:r w:rsidRPr="00A3306D">
        <w:rPr>
          <w:rStyle w:val="StyleUnderline"/>
          <w:sz w:val="12"/>
          <w:szCs w:val="12"/>
        </w:rPr>
        <w:t>ability to engage in</w:t>
      </w:r>
      <w:r w:rsidRPr="00A3306D">
        <w:rPr>
          <w:sz w:val="12"/>
          <w:szCs w:val="12"/>
        </w:rPr>
        <w:t xml:space="preserve"> an expansion of </w:t>
      </w:r>
      <w:r w:rsidRPr="00A3306D">
        <w:rPr>
          <w:rStyle w:val="Emphasis"/>
          <w:sz w:val="12"/>
          <w:szCs w:val="12"/>
        </w:rPr>
        <w:t>ethanol production</w:t>
      </w:r>
      <w:r w:rsidRPr="00A3306D">
        <w:rPr>
          <w:sz w:val="12"/>
          <w:szCs w:val="12"/>
        </w:rPr>
        <w:t xml:space="preserve"> and consumption </w:t>
      </w:r>
      <w:r w:rsidRPr="00A3306D">
        <w:rPr>
          <w:rStyle w:val="StyleUnderline"/>
          <w:sz w:val="12"/>
          <w:szCs w:val="12"/>
        </w:rPr>
        <w:t xml:space="preserve">if </w:t>
      </w:r>
      <w:r w:rsidRPr="00A3306D">
        <w:rPr>
          <w:rStyle w:val="StyleUnderline"/>
          <w:sz w:val="12"/>
          <w:szCs w:val="12"/>
          <w:highlight w:val="cyan"/>
        </w:rPr>
        <w:t>the state adopts</w:t>
      </w:r>
      <w:r w:rsidRPr="00A3306D">
        <w:rPr>
          <w:sz w:val="12"/>
          <w:szCs w:val="12"/>
          <w:highlight w:val="cyan"/>
        </w:rPr>
        <w:t xml:space="preserve"> </w:t>
      </w:r>
      <w:r w:rsidRPr="00A3306D">
        <w:rPr>
          <w:rStyle w:val="StyleUnderline"/>
          <w:sz w:val="12"/>
          <w:szCs w:val="12"/>
          <w:highlight w:val="cyan"/>
        </w:rPr>
        <w:t>a</w:t>
      </w:r>
      <w:r w:rsidRPr="00A3306D">
        <w:rPr>
          <w:rStyle w:val="StyleUnderline"/>
          <w:sz w:val="12"/>
          <w:szCs w:val="12"/>
        </w:rPr>
        <w:t xml:space="preserve"> </w:t>
      </w:r>
      <w:r w:rsidRPr="00A3306D">
        <w:rPr>
          <w:rStyle w:val="Emphasis"/>
          <w:sz w:val="12"/>
          <w:szCs w:val="12"/>
        </w:rPr>
        <w:t>Low Carbon Fuel Standard</w:t>
      </w:r>
      <w:r w:rsidRPr="00A3306D">
        <w:rPr>
          <w:sz w:val="12"/>
          <w:szCs w:val="12"/>
        </w:rPr>
        <w:t xml:space="preserve"> ("</w:t>
      </w:r>
      <w:r w:rsidRPr="00A3306D">
        <w:rPr>
          <w:rStyle w:val="StyleUnderline"/>
          <w:sz w:val="12"/>
          <w:szCs w:val="12"/>
          <w:highlight w:val="cyan"/>
        </w:rPr>
        <w:t>LCFS</w:t>
      </w:r>
      <w:r w:rsidRPr="00A3306D">
        <w:rPr>
          <w:sz w:val="12"/>
          <w:szCs w:val="12"/>
        </w:rPr>
        <w:t xml:space="preserve">"), </w:t>
      </w:r>
      <w:r w:rsidRPr="00A3306D">
        <w:rPr>
          <w:rStyle w:val="StyleUnderline"/>
          <w:sz w:val="12"/>
          <w:szCs w:val="12"/>
        </w:rPr>
        <w:t>which is</w:t>
      </w:r>
      <w:r w:rsidRPr="00A3306D">
        <w:rPr>
          <w:sz w:val="12"/>
          <w:szCs w:val="12"/>
        </w:rPr>
        <w:t xml:space="preserve"> considered </w:t>
      </w:r>
      <w:r w:rsidRPr="00A3306D">
        <w:rPr>
          <w:rStyle w:val="StyleUnderline"/>
          <w:sz w:val="12"/>
          <w:szCs w:val="12"/>
        </w:rPr>
        <w:t>the state-level version of the RFS</w:t>
      </w:r>
      <w:r w:rsidRPr="00A3306D">
        <w:rPr>
          <w:sz w:val="12"/>
          <w:szCs w:val="12"/>
        </w:rPr>
        <w:t xml:space="preserve">. </w:t>
      </w:r>
      <w:r w:rsidRPr="00A3306D">
        <w:rPr>
          <w:rStyle w:val="StyleUnderline"/>
          <w:sz w:val="12"/>
          <w:szCs w:val="12"/>
        </w:rPr>
        <w:t>The main difference</w:t>
      </w:r>
      <w:r w:rsidRPr="00A3306D">
        <w:rPr>
          <w:sz w:val="12"/>
          <w:szCs w:val="12"/>
        </w:rPr>
        <w:t xml:space="preserve"> between the RFS and a LCFS </w:t>
      </w:r>
      <w:r w:rsidRPr="00A3306D">
        <w:rPr>
          <w:rStyle w:val="StyleUnderline"/>
          <w:sz w:val="12"/>
          <w:szCs w:val="12"/>
        </w:rPr>
        <w:t xml:space="preserve">is </w:t>
      </w:r>
      <w:r w:rsidRPr="00A3306D">
        <w:rPr>
          <w:rStyle w:val="Emphasis"/>
          <w:sz w:val="12"/>
          <w:szCs w:val="12"/>
        </w:rPr>
        <w:t>mandating volumes</w:t>
      </w:r>
      <w:r w:rsidRPr="00A3306D">
        <w:rPr>
          <w:rStyle w:val="StyleUnderline"/>
          <w:sz w:val="12"/>
          <w:szCs w:val="12"/>
        </w:rPr>
        <w:t xml:space="preserve"> versus</w:t>
      </w:r>
      <w:r w:rsidRPr="00A3306D">
        <w:rPr>
          <w:sz w:val="12"/>
          <w:szCs w:val="12"/>
        </w:rPr>
        <w:t xml:space="preserve"> </w:t>
      </w:r>
      <w:r w:rsidRPr="00A3306D">
        <w:rPr>
          <w:rStyle w:val="Emphasis"/>
          <w:sz w:val="12"/>
          <w:szCs w:val="12"/>
        </w:rPr>
        <w:t>targeting percent</w:t>
      </w:r>
      <w:r w:rsidRPr="00A3306D">
        <w:rPr>
          <w:rStyle w:val="StyleUnderline"/>
          <w:sz w:val="12"/>
          <w:szCs w:val="12"/>
        </w:rPr>
        <w:t xml:space="preserve"> reductions</w:t>
      </w:r>
      <w:r w:rsidRPr="00A3306D">
        <w:rPr>
          <w:sz w:val="12"/>
          <w:szCs w:val="12"/>
        </w:rPr>
        <w:t xml:space="preserve">.196 </w:t>
      </w:r>
      <w:r w:rsidRPr="00A3306D">
        <w:rPr>
          <w:rStyle w:val="StyleUnderline"/>
          <w:sz w:val="12"/>
          <w:szCs w:val="12"/>
        </w:rPr>
        <w:t>The RFS sets actual amounts</w:t>
      </w:r>
      <w:r w:rsidRPr="00A3306D">
        <w:rPr>
          <w:sz w:val="12"/>
          <w:szCs w:val="12"/>
        </w:rPr>
        <w:t xml:space="preserve"> (in billions of gallons) of renewable fuel that the oil industry must incorporate under the theory that forcing a certain amount of renewable fuel to be used every year will lead to reductions in GHGs. </w:t>
      </w:r>
      <w:r w:rsidRPr="00A3306D">
        <w:rPr>
          <w:rStyle w:val="StyleUnderline"/>
          <w:sz w:val="12"/>
          <w:szCs w:val="12"/>
        </w:rPr>
        <w:t>A LCFS instead</w:t>
      </w:r>
      <w:r w:rsidRPr="00A3306D">
        <w:rPr>
          <w:sz w:val="12"/>
          <w:szCs w:val="12"/>
        </w:rPr>
        <w:t xml:space="preserve"> </w:t>
      </w:r>
      <w:r w:rsidRPr="00A3306D">
        <w:rPr>
          <w:rStyle w:val="StyleUnderline"/>
          <w:sz w:val="12"/>
          <w:szCs w:val="12"/>
          <w:highlight w:val="cyan"/>
        </w:rPr>
        <w:t>sets a</w:t>
      </w:r>
      <w:r w:rsidRPr="00A3306D">
        <w:rPr>
          <w:rStyle w:val="StyleUnderline"/>
          <w:sz w:val="12"/>
          <w:szCs w:val="12"/>
        </w:rPr>
        <w:t xml:space="preserve"> targeted </w:t>
      </w:r>
      <w:r w:rsidRPr="00A3306D">
        <w:rPr>
          <w:rStyle w:val="Emphasis"/>
          <w:sz w:val="12"/>
          <w:szCs w:val="12"/>
          <w:highlight w:val="cyan"/>
        </w:rPr>
        <w:t>percent reduction in GHGs</w:t>
      </w:r>
      <w:r w:rsidRPr="00A3306D">
        <w:rPr>
          <w:sz w:val="12"/>
          <w:szCs w:val="12"/>
          <w:highlight w:val="cyan"/>
        </w:rPr>
        <w:t xml:space="preserve"> </w:t>
      </w:r>
      <w:r w:rsidRPr="00A3306D">
        <w:rPr>
          <w:rStyle w:val="StyleUnderline"/>
          <w:sz w:val="12"/>
          <w:szCs w:val="12"/>
          <w:highlight w:val="cyan"/>
        </w:rPr>
        <w:t>for a</w:t>
      </w:r>
      <w:r w:rsidRPr="00A3306D">
        <w:rPr>
          <w:rStyle w:val="StyleUnderline"/>
          <w:sz w:val="12"/>
          <w:szCs w:val="12"/>
        </w:rPr>
        <w:t xml:space="preserve">n entire </w:t>
      </w:r>
      <w:r w:rsidRPr="00A3306D">
        <w:rPr>
          <w:rStyle w:val="StyleUnderline"/>
          <w:sz w:val="12"/>
          <w:szCs w:val="12"/>
          <w:highlight w:val="cyan"/>
        </w:rPr>
        <w:t>state</w:t>
      </w:r>
      <w:r w:rsidRPr="00A3306D">
        <w:rPr>
          <w:sz w:val="12"/>
          <w:szCs w:val="12"/>
          <w:highlight w:val="cyan"/>
        </w:rPr>
        <w:t xml:space="preserve"> </w:t>
      </w:r>
      <w:r w:rsidRPr="00A3306D">
        <w:rPr>
          <w:rStyle w:val="StyleUnderline"/>
          <w:sz w:val="12"/>
          <w:szCs w:val="12"/>
          <w:highlight w:val="cyan"/>
        </w:rPr>
        <w:t>every year</w:t>
      </w:r>
      <w:r w:rsidRPr="00A3306D">
        <w:rPr>
          <w:sz w:val="12"/>
          <w:szCs w:val="12"/>
        </w:rPr>
        <w:t>.</w:t>
      </w:r>
    </w:p>
    <w:p w14:paraId="13779394" w14:textId="77777777" w:rsidR="00A64D3B" w:rsidRPr="00A3306D" w:rsidRDefault="00A64D3B" w:rsidP="00A64D3B"/>
    <w:p w14:paraId="6D655221" w14:textId="77777777" w:rsidR="00A64D3B" w:rsidRPr="00A3306D" w:rsidRDefault="00A64D3B" w:rsidP="00A64D3B">
      <w:pPr>
        <w:pStyle w:val="Heading3"/>
        <w:rPr>
          <w:rFonts w:cs="Times New Roman"/>
        </w:rPr>
      </w:pPr>
      <w:r w:rsidRPr="00A3306D">
        <w:rPr>
          <w:rFonts w:cs="Times New Roman"/>
        </w:rPr>
        <w:t>2NC — Link: Dams</w:t>
      </w:r>
    </w:p>
    <w:p w14:paraId="630CB31F" w14:textId="77777777" w:rsidR="00A64D3B" w:rsidRPr="00A3306D" w:rsidRDefault="00A64D3B" w:rsidP="00A64D3B">
      <w:pPr>
        <w:pStyle w:val="Heading4"/>
        <w:rPr>
          <w:rFonts w:cs="Times New Roman"/>
          <w:color w:val="FF0000"/>
        </w:rPr>
      </w:pPr>
      <w:r w:rsidRPr="00A3306D">
        <w:rPr>
          <w:rFonts w:cs="Times New Roman"/>
          <w:color w:val="FF0000"/>
        </w:rPr>
        <w:t xml:space="preserve">****The top two cards say the words oil, but Dams probably doesn’t </w:t>
      </w:r>
      <w:proofErr w:type="gramStart"/>
      <w:r w:rsidRPr="00A3306D">
        <w:rPr>
          <w:rFonts w:cs="Times New Roman"/>
          <w:color w:val="FF0000"/>
        </w:rPr>
        <w:t>link</w:t>
      </w:r>
      <w:proofErr w:type="gramEnd"/>
    </w:p>
    <w:p w14:paraId="7940A545" w14:textId="77777777" w:rsidR="00A64D3B" w:rsidRPr="00A3306D" w:rsidRDefault="00A64D3B" w:rsidP="00A64D3B"/>
    <w:p w14:paraId="40112F51" w14:textId="77777777" w:rsidR="00A64D3B" w:rsidRPr="00A3306D" w:rsidRDefault="00A64D3B" w:rsidP="00A64D3B">
      <w:pPr>
        <w:pStyle w:val="Heading4"/>
        <w:rPr>
          <w:rFonts w:cs="Times New Roman"/>
        </w:rPr>
      </w:pPr>
      <w:r w:rsidRPr="00A3306D">
        <w:rPr>
          <w:rFonts w:cs="Times New Roman"/>
        </w:rPr>
        <w:t xml:space="preserve">Their solvency advocate says cap-and-trade would cause an increased reliance on renewables and the dams link definitely has </w:t>
      </w:r>
      <w:proofErr w:type="spellStart"/>
      <w:proofErr w:type="gramStart"/>
      <w:r w:rsidRPr="00A3306D">
        <w:rPr>
          <w:rFonts w:cs="Times New Roman"/>
        </w:rPr>
        <w:t>uniquness</w:t>
      </w:r>
      <w:proofErr w:type="spellEnd"/>
      <w:proofErr w:type="gramEnd"/>
    </w:p>
    <w:p w14:paraId="6E511BF3" w14:textId="77777777" w:rsidR="00A64D3B" w:rsidRPr="00A3306D" w:rsidRDefault="00A64D3B" w:rsidP="00A64D3B">
      <w:r w:rsidRPr="00A3306D">
        <w:rPr>
          <w:rStyle w:val="Style13ptBold"/>
        </w:rPr>
        <w:t>1AC Owen &amp; Apse, 15</w:t>
      </w:r>
      <w:r w:rsidRPr="00A3306D">
        <w:t xml:space="preserve"> --- *Professor at the University of Maine School of Law, AND **Freshwater Conservation Advisor, The Nature Conservancy (February 2015, Dave </w:t>
      </w:r>
      <w:proofErr w:type="gramStart"/>
      <w:r w:rsidRPr="00A3306D">
        <w:t>Owen</w:t>
      </w:r>
      <w:proofErr w:type="gramEnd"/>
      <w:r w:rsidRPr="00A3306D">
        <w:t xml:space="preserve"> and Colin Apse, “Trading Dam,” 48 U.C. Davis L. Rev. 1043, Nexis Uni, JMP)//Recut </w:t>
      </w:r>
      <w:proofErr w:type="spellStart"/>
      <w:r w:rsidRPr="00A3306D">
        <w:t>JLPark</w:t>
      </w:r>
      <w:proofErr w:type="spellEnd"/>
    </w:p>
    <w:p w14:paraId="38AA3E33" w14:textId="77777777" w:rsidR="00A64D3B" w:rsidRPr="00A3306D" w:rsidRDefault="00A64D3B" w:rsidP="00A64D3B">
      <w:pPr>
        <w:rPr>
          <w:sz w:val="8"/>
          <w:szCs w:val="8"/>
        </w:rPr>
      </w:pPr>
      <w:r w:rsidRPr="00A3306D">
        <w:rPr>
          <w:sz w:val="8"/>
          <w:szCs w:val="8"/>
        </w:rPr>
        <w:t>I. The Prevalence, Law, and Ecology of Dams</w:t>
      </w:r>
    </w:p>
    <w:p w14:paraId="76210D5B" w14:textId="77777777" w:rsidR="00A64D3B" w:rsidRPr="00A3306D" w:rsidRDefault="00A64D3B" w:rsidP="00A64D3B">
      <w:pPr>
        <w:rPr>
          <w:rStyle w:val="StyleUnderline"/>
          <w:sz w:val="8"/>
          <w:szCs w:val="8"/>
        </w:rPr>
      </w:pPr>
      <w:r w:rsidRPr="00A3306D">
        <w:rPr>
          <w:sz w:val="8"/>
          <w:szCs w:val="8"/>
        </w:rPr>
        <w:t xml:space="preserve">In any legal system, the desirability of new regulatory instruments depends in large part on the nature of the things being regulated and the structure of the existing legal regime. Dams are no exception, and this Part therefore provides a background account of the United States' dams and their governing laws. Although the law, economics, and ecology of dams are complicated, the basic point is straightforward: </w:t>
      </w:r>
      <w:r w:rsidRPr="00A3306D">
        <w:rPr>
          <w:rStyle w:val="StyleUnderline"/>
          <w:sz w:val="8"/>
          <w:szCs w:val="8"/>
        </w:rPr>
        <w:t xml:space="preserve">our physical system of dams is enormous </w:t>
      </w:r>
      <w:proofErr w:type="gramStart"/>
      <w:r w:rsidRPr="00A3306D">
        <w:rPr>
          <w:rStyle w:val="StyleUnderline"/>
          <w:sz w:val="8"/>
          <w:szCs w:val="8"/>
        </w:rPr>
        <w:t>and</w:t>
      </w:r>
      <w:r w:rsidRPr="00A3306D">
        <w:rPr>
          <w:sz w:val="8"/>
          <w:szCs w:val="8"/>
        </w:rPr>
        <w:t xml:space="preserve"> in many ways</w:t>
      </w:r>
      <w:proofErr w:type="gramEnd"/>
      <w:r w:rsidRPr="00A3306D">
        <w:rPr>
          <w:sz w:val="8"/>
          <w:szCs w:val="8"/>
        </w:rPr>
        <w:t xml:space="preserve"> </w:t>
      </w:r>
      <w:r w:rsidRPr="00A3306D">
        <w:rPr>
          <w:rStyle w:val="StyleUnderline"/>
          <w:sz w:val="8"/>
          <w:szCs w:val="8"/>
        </w:rPr>
        <w:t>outdated, and reconfiguring that system could produce major social and environmental benefits</w:t>
      </w:r>
      <w:r w:rsidRPr="00A3306D">
        <w:rPr>
          <w:sz w:val="8"/>
          <w:szCs w:val="8"/>
        </w:rPr>
        <w:t xml:space="preserve">. </w:t>
      </w:r>
      <w:r w:rsidRPr="00A3306D">
        <w:rPr>
          <w:rStyle w:val="StyleUnderline"/>
          <w:sz w:val="8"/>
          <w:szCs w:val="8"/>
        </w:rPr>
        <w:t xml:space="preserve">But existing legal systems do little to encourage such reconfiguration and in some ways are </w:t>
      </w:r>
      <w:r w:rsidRPr="00A3306D">
        <w:rPr>
          <w:rStyle w:val="Emphasis"/>
          <w:sz w:val="8"/>
          <w:szCs w:val="8"/>
        </w:rPr>
        <w:t>impediments to change</w:t>
      </w:r>
      <w:r w:rsidRPr="00A3306D">
        <w:rPr>
          <w:rStyle w:val="StyleUnderline"/>
          <w:sz w:val="8"/>
          <w:szCs w:val="8"/>
        </w:rPr>
        <w:t>.</w:t>
      </w:r>
      <w:r w:rsidRPr="00A3306D">
        <w:rPr>
          <w:sz w:val="8"/>
          <w:szCs w:val="8"/>
        </w:rPr>
        <w:t xml:space="preserve"> Consequently, any </w:t>
      </w:r>
      <w:r w:rsidRPr="00A3306D">
        <w:rPr>
          <w:rStyle w:val="StyleUnderline"/>
          <w:sz w:val="8"/>
          <w:szCs w:val="8"/>
        </w:rPr>
        <w:t xml:space="preserve">regulatory reform that better reconciles the benefits and costs of dams, which is exactly what trading systems are supposed to do, would be a </w:t>
      </w:r>
      <w:r w:rsidRPr="00A3306D">
        <w:rPr>
          <w:rStyle w:val="Emphasis"/>
          <w:sz w:val="8"/>
          <w:szCs w:val="8"/>
        </w:rPr>
        <w:t>significant improvement</w:t>
      </w:r>
      <w:r w:rsidRPr="00A3306D">
        <w:rPr>
          <w:sz w:val="8"/>
          <w:szCs w:val="8"/>
        </w:rPr>
        <w:t>.</w:t>
      </w:r>
    </w:p>
    <w:p w14:paraId="6D0A4C4C" w14:textId="77777777" w:rsidR="00A64D3B" w:rsidRPr="00A3306D" w:rsidRDefault="00A64D3B" w:rsidP="00A64D3B">
      <w:pPr>
        <w:rPr>
          <w:sz w:val="8"/>
          <w:szCs w:val="8"/>
        </w:rPr>
      </w:pPr>
      <w:r w:rsidRPr="00A3306D">
        <w:rPr>
          <w:sz w:val="8"/>
          <w:szCs w:val="8"/>
        </w:rPr>
        <w:t>A. The Continued Importance of Dams</w:t>
      </w:r>
    </w:p>
    <w:p w14:paraId="3F1E03B5" w14:textId="77777777" w:rsidR="00A64D3B" w:rsidRPr="00A3306D" w:rsidRDefault="00A64D3B" w:rsidP="00A64D3B">
      <w:pPr>
        <w:rPr>
          <w:sz w:val="8"/>
          <w:szCs w:val="8"/>
        </w:rPr>
      </w:pPr>
      <w:r w:rsidRPr="00A3306D">
        <w:rPr>
          <w:sz w:val="8"/>
          <w:szCs w:val="8"/>
        </w:rPr>
        <w:t xml:space="preserve">Perhaps the best indicator of the continued importance of dams, and the law governing them, lies in sheer numbers. According to the National Inventory of Dams, </w:t>
      </w:r>
      <w:r w:rsidRPr="00A3306D">
        <w:rPr>
          <w:rStyle w:val="StyleUnderline"/>
          <w:sz w:val="8"/>
          <w:szCs w:val="8"/>
        </w:rPr>
        <w:t>there are over 87,359 dams in the</w:t>
      </w:r>
      <w:r w:rsidRPr="00A3306D">
        <w:rPr>
          <w:sz w:val="8"/>
          <w:szCs w:val="8"/>
        </w:rPr>
        <w:t xml:space="preserve"> </w:t>
      </w:r>
      <w:r w:rsidRPr="00A3306D">
        <w:rPr>
          <w:rStyle w:val="Emphasis"/>
          <w:sz w:val="8"/>
          <w:szCs w:val="8"/>
        </w:rPr>
        <w:t>U</w:t>
      </w:r>
      <w:r w:rsidRPr="00A3306D">
        <w:rPr>
          <w:sz w:val="8"/>
          <w:szCs w:val="8"/>
        </w:rPr>
        <w:t xml:space="preserve">nited </w:t>
      </w:r>
      <w:r w:rsidRPr="00A3306D">
        <w:rPr>
          <w:rStyle w:val="Emphasis"/>
          <w:sz w:val="8"/>
          <w:szCs w:val="8"/>
        </w:rPr>
        <w:t>S</w:t>
      </w:r>
      <w:r w:rsidRPr="00A3306D">
        <w:rPr>
          <w:sz w:val="8"/>
          <w:szCs w:val="8"/>
        </w:rPr>
        <w:t xml:space="preserve">tates. 42 The actual number is significantly higher, for the inventory includes only dams that meet certain size or safety thresholds, and one recent study estimated that an additional two million smaller dams  [*1053]  populate the American landscape. 43 Even based on the inventory number alone, the United States contains approximately one dam for every day the nation has been in existence. 44 Because of those dams, </w:t>
      </w:r>
      <w:r w:rsidRPr="00A3306D">
        <w:rPr>
          <w:rStyle w:val="StyleUnderline"/>
          <w:sz w:val="8"/>
          <w:szCs w:val="8"/>
        </w:rPr>
        <w:t>the</w:t>
      </w:r>
      <w:r w:rsidRPr="00A3306D">
        <w:rPr>
          <w:sz w:val="8"/>
          <w:szCs w:val="8"/>
        </w:rPr>
        <w:t xml:space="preserve"> </w:t>
      </w:r>
      <w:proofErr w:type="gramStart"/>
      <w:r w:rsidRPr="00A3306D">
        <w:rPr>
          <w:sz w:val="8"/>
          <w:szCs w:val="8"/>
        </w:rPr>
        <w:t xml:space="preserve">United States' </w:t>
      </w:r>
      <w:r w:rsidRPr="00A3306D">
        <w:rPr>
          <w:rStyle w:val="StyleUnderline"/>
          <w:sz w:val="8"/>
          <w:szCs w:val="8"/>
        </w:rPr>
        <w:t>river</w:t>
      </w:r>
      <w:proofErr w:type="gramEnd"/>
      <w:r w:rsidRPr="00A3306D">
        <w:rPr>
          <w:rStyle w:val="StyleUnderline"/>
          <w:sz w:val="8"/>
          <w:szCs w:val="8"/>
        </w:rPr>
        <w:t xml:space="preserve"> systems are heavily and pervasively engineered</w:t>
      </w:r>
      <w:r w:rsidRPr="00A3306D">
        <w:rPr>
          <w:sz w:val="8"/>
          <w:szCs w:val="8"/>
        </w:rPr>
        <w:t xml:space="preserve">, so much so that </w:t>
      </w:r>
      <w:r w:rsidRPr="00A3306D">
        <w:rPr>
          <w:rStyle w:val="StyleUnderline"/>
          <w:sz w:val="8"/>
          <w:szCs w:val="8"/>
        </w:rPr>
        <w:t>a free-flowing river, for most Americans, is an exotic concept</w:t>
      </w:r>
      <w:r w:rsidRPr="00A3306D">
        <w:rPr>
          <w:sz w:val="8"/>
          <w:szCs w:val="8"/>
        </w:rPr>
        <w:t>. 45 For example, the Hudson River basin alone contains over 1,726 dams, 46 which translates to approximately one dam for every eight miles of stream or river. 47</w:t>
      </w:r>
    </w:p>
    <w:p w14:paraId="7D811995" w14:textId="77777777" w:rsidR="00A64D3B" w:rsidRPr="00A3306D" w:rsidRDefault="00A64D3B" w:rsidP="00A64D3B">
      <w:pPr>
        <w:rPr>
          <w:sz w:val="8"/>
          <w:szCs w:val="8"/>
        </w:rPr>
      </w:pPr>
      <w:r w:rsidRPr="00A3306D">
        <w:rPr>
          <w:sz w:val="8"/>
          <w:szCs w:val="8"/>
        </w:rPr>
        <w:t xml:space="preserve">Collectively, </w:t>
      </w:r>
      <w:r w:rsidRPr="00A3306D">
        <w:rPr>
          <w:rStyle w:val="StyleUnderline"/>
          <w:sz w:val="8"/>
          <w:szCs w:val="8"/>
        </w:rPr>
        <w:t>dams serve a wide variety of purposes</w:t>
      </w:r>
      <w:r w:rsidRPr="00A3306D">
        <w:rPr>
          <w:sz w:val="8"/>
          <w:szCs w:val="8"/>
        </w:rPr>
        <w:t xml:space="preserve">, including providing water supply, recreation, and flood control. Among those many purposes, </w:t>
      </w:r>
      <w:r w:rsidRPr="00A3306D">
        <w:rPr>
          <w:rStyle w:val="StyleUnderline"/>
          <w:sz w:val="8"/>
          <w:szCs w:val="8"/>
        </w:rPr>
        <w:t>one of the most important</w:t>
      </w:r>
      <w:r w:rsidRPr="00A3306D">
        <w:rPr>
          <w:sz w:val="8"/>
          <w:szCs w:val="8"/>
        </w:rPr>
        <w:t xml:space="preserve"> - and a central focus of this Article - </w:t>
      </w:r>
      <w:r w:rsidRPr="00A3306D">
        <w:rPr>
          <w:rStyle w:val="StyleUnderline"/>
          <w:sz w:val="8"/>
          <w:szCs w:val="8"/>
        </w:rPr>
        <w:t>is generating hydropower</w:t>
      </w:r>
      <w:r w:rsidRPr="00A3306D">
        <w:rPr>
          <w:sz w:val="8"/>
          <w:szCs w:val="8"/>
        </w:rPr>
        <w:t xml:space="preserve">. According to the Energy Information Administration, hydropower generated approximately seven percent of the United States' electricity in 2013. 48 While that number may seem small, and is less than the global average of 16%, a few comparisons place it in perspective. 49 Based on the EIA's 2013 figures, </w:t>
      </w:r>
      <w:r w:rsidRPr="00A3306D">
        <w:rPr>
          <w:rStyle w:val="StyleUnderline"/>
          <w:sz w:val="8"/>
          <w:szCs w:val="8"/>
        </w:rPr>
        <w:t>hydropower generated twice as much electricity as wind and approximately twenty-six times as much energy as solar power</w:t>
      </w:r>
      <w:r w:rsidRPr="00A3306D">
        <w:rPr>
          <w:sz w:val="8"/>
          <w:szCs w:val="8"/>
        </w:rPr>
        <w:t xml:space="preserve">. 50 The EIA's projections show those gaps closing, with hydropower in moderate decline and other renewable energy sources growing. 51 But  [*1054]  even if those trends continue, </w:t>
      </w:r>
      <w:r w:rsidRPr="00A3306D">
        <w:rPr>
          <w:rStyle w:val="StyleUnderline"/>
          <w:sz w:val="8"/>
          <w:szCs w:val="8"/>
        </w:rPr>
        <w:t>hydropower will remain the</w:t>
      </w:r>
      <w:r w:rsidRPr="00A3306D">
        <w:rPr>
          <w:sz w:val="8"/>
          <w:szCs w:val="8"/>
        </w:rPr>
        <w:t xml:space="preserve"> United States' </w:t>
      </w:r>
      <w:r w:rsidRPr="00A3306D">
        <w:rPr>
          <w:rStyle w:val="StyleUnderline"/>
          <w:sz w:val="8"/>
          <w:szCs w:val="8"/>
        </w:rPr>
        <w:t>predominant source of renewable energy for several more years</w:t>
      </w:r>
      <w:r w:rsidRPr="00A3306D">
        <w:rPr>
          <w:sz w:val="8"/>
          <w:szCs w:val="8"/>
        </w:rPr>
        <w:t>. 52 In many other countries, that dominance is even more pronounced. 53</w:t>
      </w:r>
    </w:p>
    <w:p w14:paraId="5CBF595F" w14:textId="77777777" w:rsidR="00A64D3B" w:rsidRPr="00A3306D" w:rsidRDefault="00A64D3B" w:rsidP="00A64D3B">
      <w:pPr>
        <w:rPr>
          <w:sz w:val="10"/>
        </w:rPr>
      </w:pPr>
      <w:r w:rsidRPr="00A3306D">
        <w:rPr>
          <w:sz w:val="10"/>
        </w:rPr>
        <w:t xml:space="preserve">The energy generated by </w:t>
      </w:r>
      <w:r w:rsidRPr="00A3306D">
        <w:rPr>
          <w:rStyle w:val="StyleUnderline"/>
        </w:rPr>
        <w:t>hydropower</w:t>
      </w:r>
      <w:r w:rsidRPr="00A3306D">
        <w:rPr>
          <w:sz w:val="10"/>
        </w:rPr>
        <w:t xml:space="preserve"> also is particularly important. </w:t>
      </w:r>
      <w:proofErr w:type="gramStart"/>
      <w:r w:rsidRPr="00A3306D">
        <w:rPr>
          <w:sz w:val="10"/>
        </w:rPr>
        <w:t>Its</w:t>
      </w:r>
      <w:proofErr w:type="gramEnd"/>
      <w:r w:rsidRPr="00A3306D">
        <w:rPr>
          <w:sz w:val="10"/>
        </w:rPr>
        <w:t xml:space="preserve"> </w:t>
      </w:r>
      <w:r w:rsidRPr="00A3306D">
        <w:rPr>
          <w:rStyle w:val="StyleUnderline"/>
        </w:rPr>
        <w:t>cost per kilowatt hour can be relatively low, and it also provides energy managers with important flexibility</w:t>
      </w:r>
      <w:r w:rsidRPr="00A3306D">
        <w:rPr>
          <w:sz w:val="10"/>
        </w:rPr>
        <w:t xml:space="preserve">. 54 </w:t>
      </w:r>
      <w:r w:rsidRPr="00A3306D">
        <w:rPr>
          <w:rStyle w:val="StyleUnderline"/>
        </w:rPr>
        <w:t xml:space="preserve">Water discharges through turbines can be shifted to periods of </w:t>
      </w:r>
      <w:r w:rsidRPr="00A3306D">
        <w:rPr>
          <w:rStyle w:val="StyleUnderline"/>
          <w:highlight w:val="cyan"/>
        </w:rPr>
        <w:t>higher energy demand</w:t>
      </w:r>
      <w:r w:rsidRPr="00A3306D">
        <w:rPr>
          <w:sz w:val="10"/>
        </w:rPr>
        <w:t xml:space="preserve">, 55 </w:t>
      </w:r>
      <w:r w:rsidRPr="00A3306D">
        <w:rPr>
          <w:rStyle w:val="StyleUnderline"/>
          <w:highlight w:val="cyan"/>
        </w:rPr>
        <w:t>and hydropower also can dispatch to a grid with minimal startup time</w:t>
      </w:r>
      <w:r w:rsidRPr="00A3306D">
        <w:rPr>
          <w:rStyle w:val="StyleUnderline"/>
        </w:rPr>
        <w:t>, making it an important source following blackouts.</w:t>
      </w:r>
      <w:r w:rsidRPr="00A3306D">
        <w:rPr>
          <w:sz w:val="10"/>
        </w:rPr>
        <w:t xml:space="preserve"> 56 </w:t>
      </w:r>
      <w:r w:rsidRPr="00A3306D">
        <w:rPr>
          <w:rStyle w:val="StyleUnderline"/>
        </w:rPr>
        <w:t xml:space="preserve">As intermittent sources like wind and solar grow more prevalent, that </w:t>
      </w:r>
      <w:r w:rsidRPr="00A3306D">
        <w:rPr>
          <w:rStyle w:val="StyleUnderline"/>
          <w:highlight w:val="cyan"/>
        </w:rPr>
        <w:t>flexibility is likely to become increasingly valuable</w:t>
      </w:r>
      <w:r w:rsidRPr="00A3306D">
        <w:rPr>
          <w:rStyle w:val="StyleUnderline"/>
        </w:rPr>
        <w:t>.</w:t>
      </w:r>
      <w:r w:rsidRPr="00A3306D">
        <w:rPr>
          <w:sz w:val="10"/>
        </w:rPr>
        <w:t xml:space="preserve"> 57 Perhaps most importantly, </w:t>
      </w:r>
      <w:r w:rsidRPr="00A3306D">
        <w:rPr>
          <w:rStyle w:val="StyleUnderline"/>
        </w:rPr>
        <w:t>most of the</w:t>
      </w:r>
      <w:r w:rsidRPr="00A3306D">
        <w:rPr>
          <w:sz w:val="10"/>
        </w:rPr>
        <w:t xml:space="preserve"> </w:t>
      </w:r>
      <w:r w:rsidRPr="00A3306D">
        <w:rPr>
          <w:rStyle w:val="Emphasis"/>
        </w:rPr>
        <w:t>U</w:t>
      </w:r>
      <w:r w:rsidRPr="00A3306D">
        <w:rPr>
          <w:sz w:val="10"/>
        </w:rPr>
        <w:t xml:space="preserve">nited </w:t>
      </w:r>
      <w:r w:rsidRPr="00A3306D">
        <w:rPr>
          <w:rStyle w:val="Emphasis"/>
        </w:rPr>
        <w:t>S</w:t>
      </w:r>
      <w:r w:rsidRPr="00A3306D">
        <w:rPr>
          <w:sz w:val="10"/>
        </w:rPr>
        <w:t xml:space="preserve">tates' </w:t>
      </w:r>
      <w:r w:rsidRPr="00A3306D">
        <w:rPr>
          <w:rStyle w:val="StyleUnderline"/>
        </w:rPr>
        <w:t>hydropower is nearly emissions-free</w:t>
      </w:r>
      <w:r w:rsidRPr="00A3306D">
        <w:rPr>
          <w:sz w:val="10"/>
        </w:rPr>
        <w:t xml:space="preserve">, 58 while fossil fuel combustion generates most of the United States conventional air pollutants and greenhouse gases. 59 Consequently, </w:t>
      </w:r>
      <w:r w:rsidRPr="00A3306D">
        <w:rPr>
          <w:rStyle w:val="StyleUnderline"/>
          <w:highlight w:val="cyan"/>
        </w:rPr>
        <w:t>if hydropower substitutes for fossil fuel energy</w:t>
      </w:r>
      <w:r w:rsidRPr="00A3306D">
        <w:rPr>
          <w:rStyle w:val="StyleUnderline"/>
        </w:rPr>
        <w:t xml:space="preserve"> generation or </w:t>
      </w:r>
      <w:r w:rsidRPr="00A3306D">
        <w:rPr>
          <w:rStyle w:val="StyleUnderline"/>
          <w:highlight w:val="cyan"/>
        </w:rPr>
        <w:t xml:space="preserve">provides the flexibility that </w:t>
      </w:r>
      <w:r w:rsidRPr="00A3306D">
        <w:rPr>
          <w:rStyle w:val="Emphasis"/>
          <w:highlight w:val="cyan"/>
        </w:rPr>
        <w:t>allows increased reliance on other renewable sources</w:t>
      </w:r>
      <w:r w:rsidRPr="00A3306D">
        <w:rPr>
          <w:rStyle w:val="StyleUnderline"/>
        </w:rPr>
        <w:t>, it offers an enormous environmental benefit</w:t>
      </w:r>
      <w:r w:rsidRPr="00A3306D">
        <w:rPr>
          <w:sz w:val="10"/>
        </w:rPr>
        <w:t>. 60</w:t>
      </w:r>
    </w:p>
    <w:p w14:paraId="33D46F40" w14:textId="77777777" w:rsidR="00A64D3B" w:rsidRPr="00A3306D" w:rsidRDefault="00A64D3B" w:rsidP="00A64D3B">
      <w:pPr>
        <w:rPr>
          <w:sz w:val="10"/>
        </w:rPr>
      </w:pPr>
      <w:r w:rsidRPr="00A3306D">
        <w:rPr>
          <w:rStyle w:val="StyleUnderline"/>
        </w:rPr>
        <w:t xml:space="preserve">While hydropower is one of the most important societal benefits provided by dams, </w:t>
      </w:r>
      <w:r w:rsidRPr="00A3306D">
        <w:rPr>
          <w:rStyle w:val="Emphasis"/>
          <w:highlight w:val="cyan"/>
        </w:rPr>
        <w:t>most dams do not</w:t>
      </w:r>
      <w:r w:rsidRPr="00A3306D">
        <w:rPr>
          <w:rStyle w:val="Emphasis"/>
        </w:rPr>
        <w:t xml:space="preserve"> actually </w:t>
      </w:r>
      <w:r w:rsidRPr="00A3306D">
        <w:rPr>
          <w:rStyle w:val="Emphasis"/>
          <w:highlight w:val="cyan"/>
        </w:rPr>
        <w:t>generate hydropower</w:t>
      </w:r>
      <w:r w:rsidRPr="00A3306D">
        <w:rPr>
          <w:sz w:val="10"/>
        </w:rPr>
        <w:t xml:space="preserve">. According to a recent study from the Idaho National Laboratory, "The United States hydroelectric plant population is comprised of 2,388 licensed plants." 61 That number may sound large, but it means that approximately </w:t>
      </w:r>
      <w:r w:rsidRPr="00A3306D">
        <w:rPr>
          <w:rStyle w:val="Emphasis"/>
          <w:highlight w:val="cyan"/>
        </w:rPr>
        <w:t>97%</w:t>
      </w:r>
      <w:r w:rsidRPr="00A3306D">
        <w:rPr>
          <w:rStyle w:val="StyleUnderline"/>
          <w:highlight w:val="cyan"/>
        </w:rPr>
        <w:t xml:space="preserve"> of</w:t>
      </w:r>
      <w:r w:rsidRPr="00A3306D">
        <w:rPr>
          <w:rStyle w:val="StyleUnderline"/>
        </w:rPr>
        <w:t xml:space="preserve"> the </w:t>
      </w:r>
      <w:r w:rsidRPr="00A3306D">
        <w:rPr>
          <w:rStyle w:val="StyleUnderline"/>
          <w:highlight w:val="cyan"/>
        </w:rPr>
        <w:t>dams</w:t>
      </w:r>
      <w:r w:rsidRPr="00A3306D">
        <w:rPr>
          <w:sz w:val="10"/>
        </w:rPr>
        <w:t xml:space="preserve"> in the national inventory </w:t>
      </w:r>
      <w:r w:rsidRPr="00A3306D">
        <w:rPr>
          <w:rStyle w:val="Emphasis"/>
          <w:highlight w:val="cyan"/>
        </w:rPr>
        <w:t>do not</w:t>
      </w:r>
      <w:r w:rsidRPr="00A3306D">
        <w:rPr>
          <w:sz w:val="10"/>
        </w:rPr>
        <w:t xml:space="preserve">  [*1055]  </w:t>
      </w:r>
      <w:r w:rsidRPr="00A3306D">
        <w:rPr>
          <w:rStyle w:val="StyleUnderline"/>
          <w:highlight w:val="cyan"/>
        </w:rPr>
        <w:t>produce hydropower</w:t>
      </w:r>
      <w:r w:rsidRPr="00A3306D">
        <w:rPr>
          <w:sz w:val="10"/>
        </w:rPr>
        <w:t xml:space="preserve">. That percentage is somewhat misleading, for hydropower tends to be generated at larger dams, and most of the non-producing dams are relatively small. 62 Nevertheless, </w:t>
      </w:r>
      <w:r w:rsidRPr="00A3306D">
        <w:rPr>
          <w:rStyle w:val="StyleUnderline"/>
        </w:rPr>
        <w:t>the huge number of dams that produce no hydropower has sparked widespread interest in increasing our hydropower capacity</w:t>
      </w:r>
      <w:r w:rsidRPr="00A3306D">
        <w:rPr>
          <w:sz w:val="10"/>
        </w:rPr>
        <w:t xml:space="preserve">. 63 In addition to </w:t>
      </w:r>
      <w:r w:rsidRPr="00A3306D">
        <w:rPr>
          <w:rStyle w:val="StyleUnderline"/>
        </w:rPr>
        <w:t xml:space="preserve">those </w:t>
      </w:r>
      <w:r w:rsidRPr="00A3306D">
        <w:rPr>
          <w:rStyle w:val="StyleUnderline"/>
          <w:highlight w:val="cyan"/>
        </w:rPr>
        <w:t>dams</w:t>
      </w:r>
      <w:r w:rsidRPr="00A3306D">
        <w:rPr>
          <w:rStyle w:val="StyleUnderline"/>
        </w:rPr>
        <w:t xml:space="preserve">, locks and other waterworks </w:t>
      </w:r>
      <w:r w:rsidRPr="00A3306D">
        <w:rPr>
          <w:rStyle w:val="StyleUnderline"/>
          <w:highlight w:val="cyan"/>
        </w:rPr>
        <w:t xml:space="preserve">could be fitted with </w:t>
      </w:r>
      <w:r w:rsidRPr="00A3306D">
        <w:rPr>
          <w:rStyle w:val="Emphasis"/>
          <w:highlight w:val="cyan"/>
        </w:rPr>
        <w:t>hydropower equipment</w:t>
      </w:r>
      <w:r w:rsidRPr="00A3306D">
        <w:rPr>
          <w:rStyle w:val="StyleUnderline"/>
        </w:rPr>
        <w:t>, and dams with older turbines could be upgraded</w:t>
      </w:r>
      <w:r w:rsidRPr="00A3306D">
        <w:rPr>
          <w:sz w:val="10"/>
        </w:rPr>
        <w:t xml:space="preserve">. 64 The extent to which those upgrades would be environmentally and economically feasible is a more difficult question - </w:t>
      </w:r>
      <w:proofErr w:type="gramStart"/>
      <w:r w:rsidRPr="00A3306D">
        <w:rPr>
          <w:rStyle w:val="StyleUnderline"/>
          <w:highlight w:val="cyan"/>
        </w:rPr>
        <w:t>and</w:t>
      </w:r>
      <w:r w:rsidRPr="00A3306D">
        <w:rPr>
          <w:sz w:val="10"/>
        </w:rPr>
        <w:t xml:space="preserve"> also</w:t>
      </w:r>
      <w:proofErr w:type="gramEnd"/>
      <w:r w:rsidRPr="00A3306D">
        <w:rPr>
          <w:sz w:val="10"/>
        </w:rPr>
        <w:t xml:space="preserve"> </w:t>
      </w:r>
      <w:r w:rsidRPr="00A3306D">
        <w:rPr>
          <w:rStyle w:val="StyleUnderline"/>
          <w:highlight w:val="cyan"/>
        </w:rPr>
        <w:t>a question</w:t>
      </w:r>
      <w:r w:rsidRPr="00A3306D">
        <w:rPr>
          <w:sz w:val="10"/>
        </w:rPr>
        <w:t xml:space="preserve"> whose answer depends </w:t>
      </w:r>
      <w:r w:rsidRPr="00A3306D">
        <w:rPr>
          <w:rStyle w:val="StyleUnderline"/>
          <w:highlight w:val="cyan"/>
        </w:rPr>
        <w:t xml:space="preserve">on the </w:t>
      </w:r>
      <w:r w:rsidRPr="00A3306D">
        <w:rPr>
          <w:rStyle w:val="Emphasis"/>
          <w:highlight w:val="cyan"/>
        </w:rPr>
        <w:t>regulatory regime</w:t>
      </w:r>
      <w:r w:rsidRPr="00A3306D">
        <w:rPr>
          <w:sz w:val="10"/>
        </w:rPr>
        <w:t xml:space="preserve"> for, and economics of, other energy sources. 65 Nevertheless, a series of studies shows that even under existing regulatory and economic conditions, the power upgrades on some of the Penobscot River dams could be replicated elsewhere. 66</w:t>
      </w:r>
    </w:p>
    <w:p w14:paraId="77BCA6A4" w14:textId="77777777" w:rsidR="00A64D3B" w:rsidRPr="00A3306D" w:rsidRDefault="00A64D3B" w:rsidP="00A64D3B">
      <w:pPr>
        <w:rPr>
          <w:sz w:val="8"/>
          <w:szCs w:val="8"/>
        </w:rPr>
      </w:pPr>
      <w:r w:rsidRPr="00A3306D">
        <w:rPr>
          <w:sz w:val="8"/>
          <w:szCs w:val="8"/>
        </w:rPr>
        <w:t xml:space="preserve">The absence of hydropower at many existing dams underscores a larger point: </w:t>
      </w:r>
      <w:r w:rsidRPr="00A3306D">
        <w:rPr>
          <w:rStyle w:val="StyleUnderline"/>
          <w:sz w:val="8"/>
          <w:szCs w:val="8"/>
        </w:rPr>
        <w:t>some dams are less valuable than others, and some are not valuable at all</w:t>
      </w:r>
      <w:r w:rsidRPr="00A3306D">
        <w:rPr>
          <w:sz w:val="8"/>
          <w:szCs w:val="8"/>
        </w:rPr>
        <w:t xml:space="preserve">. </w:t>
      </w:r>
      <w:r w:rsidRPr="00A3306D">
        <w:rPr>
          <w:rStyle w:val="StyleUnderline"/>
          <w:sz w:val="8"/>
          <w:szCs w:val="8"/>
        </w:rPr>
        <w:t>In addition to hydropower, many dams play valuable roles in storing water supplies</w:t>
      </w:r>
      <w:r w:rsidRPr="00A3306D">
        <w:rPr>
          <w:sz w:val="8"/>
          <w:szCs w:val="8"/>
        </w:rPr>
        <w:t xml:space="preserve">, supporting recreation, and reducing floods. 67 But </w:t>
      </w:r>
      <w:r w:rsidRPr="00A3306D">
        <w:rPr>
          <w:rStyle w:val="StyleUnderline"/>
          <w:sz w:val="8"/>
          <w:szCs w:val="8"/>
        </w:rPr>
        <w:t>other dams have long outlived their original purposes</w:t>
      </w:r>
      <w:r w:rsidRPr="00A3306D">
        <w:rPr>
          <w:sz w:val="8"/>
          <w:szCs w:val="8"/>
        </w:rPr>
        <w:t xml:space="preserve">; the northeastern United States, for example, is filled with </w:t>
      </w:r>
      <w:r w:rsidRPr="00A3306D">
        <w:rPr>
          <w:rStyle w:val="StyleUnderline"/>
          <w:sz w:val="8"/>
          <w:szCs w:val="8"/>
        </w:rPr>
        <w:t>milldams</w:t>
      </w:r>
      <w:r w:rsidRPr="00A3306D">
        <w:rPr>
          <w:sz w:val="8"/>
          <w:szCs w:val="8"/>
        </w:rPr>
        <w:t xml:space="preserve"> that </w:t>
      </w:r>
      <w:r w:rsidRPr="00A3306D">
        <w:rPr>
          <w:rStyle w:val="StyleUnderline"/>
          <w:sz w:val="8"/>
          <w:szCs w:val="8"/>
        </w:rPr>
        <w:t>have long outlasted their mills</w:t>
      </w:r>
      <w:r w:rsidRPr="00A3306D">
        <w:rPr>
          <w:sz w:val="8"/>
          <w:szCs w:val="8"/>
        </w:rPr>
        <w:t xml:space="preserve">. 68 </w:t>
      </w:r>
      <w:r w:rsidRPr="00A3306D">
        <w:rPr>
          <w:rStyle w:val="StyleUnderline"/>
          <w:sz w:val="8"/>
          <w:szCs w:val="8"/>
        </w:rPr>
        <w:t>Dams</w:t>
      </w:r>
      <w:r w:rsidRPr="00A3306D">
        <w:rPr>
          <w:sz w:val="8"/>
          <w:szCs w:val="8"/>
        </w:rPr>
        <w:t xml:space="preserve"> also </w:t>
      </w:r>
      <w:r w:rsidRPr="00A3306D">
        <w:rPr>
          <w:rStyle w:val="StyleUnderline"/>
          <w:sz w:val="8"/>
          <w:szCs w:val="8"/>
        </w:rPr>
        <w:t>become structurally</w:t>
      </w:r>
      <w:r w:rsidRPr="00A3306D">
        <w:rPr>
          <w:sz w:val="8"/>
          <w:szCs w:val="8"/>
        </w:rPr>
        <w:t xml:space="preserve">  [*</w:t>
      </w:r>
      <w:r w:rsidRPr="00A3306D">
        <w:rPr>
          <w:rStyle w:val="StyleUnderline"/>
          <w:sz w:val="8"/>
          <w:szCs w:val="8"/>
        </w:rPr>
        <w:t>1056]  obsolete as trapped sediment fills in their reservoirs and their structures decay</w:t>
      </w:r>
      <w:r w:rsidRPr="00A3306D">
        <w:rPr>
          <w:sz w:val="8"/>
          <w:szCs w:val="8"/>
        </w:rPr>
        <w:t xml:space="preserve">. 69 Over time, </w:t>
      </w:r>
      <w:r w:rsidRPr="00A3306D">
        <w:rPr>
          <w:rStyle w:val="StyleUnderline"/>
          <w:sz w:val="8"/>
          <w:szCs w:val="8"/>
        </w:rPr>
        <w:t xml:space="preserve">these dams can turn into </w:t>
      </w:r>
      <w:r w:rsidRPr="00A3306D">
        <w:rPr>
          <w:rStyle w:val="Emphasis"/>
          <w:sz w:val="8"/>
          <w:szCs w:val="8"/>
        </w:rPr>
        <w:t>public hazards</w:t>
      </w:r>
      <w:r w:rsidRPr="00A3306D">
        <w:rPr>
          <w:sz w:val="8"/>
          <w:szCs w:val="8"/>
        </w:rPr>
        <w:t xml:space="preserve">. 70 Others never made much sense, for the history of dam planning is filled with stories of pork-barrel boondoggles justified by fictitious cost-benefit analyses. 71 Despite that history, many dams continue to provide significant societal benefits, and others could be upgraded to serve more modern purposes. 72 But </w:t>
      </w:r>
      <w:r w:rsidRPr="00A3306D">
        <w:rPr>
          <w:rStyle w:val="StyleUnderline"/>
          <w:sz w:val="8"/>
          <w:szCs w:val="8"/>
        </w:rPr>
        <w:t>our present system of dams remains quite different from one optimally designed to serve contemporary needs</w:t>
      </w:r>
      <w:r w:rsidRPr="00A3306D">
        <w:rPr>
          <w:sz w:val="8"/>
          <w:szCs w:val="8"/>
        </w:rPr>
        <w:t>.</w:t>
      </w:r>
    </w:p>
    <w:p w14:paraId="1B51CADB" w14:textId="77777777" w:rsidR="00A64D3B" w:rsidRPr="00A3306D" w:rsidRDefault="00A64D3B" w:rsidP="00A64D3B">
      <w:pPr>
        <w:rPr>
          <w:sz w:val="8"/>
          <w:szCs w:val="8"/>
        </w:rPr>
      </w:pPr>
      <w:r w:rsidRPr="00A3306D">
        <w:rPr>
          <w:sz w:val="8"/>
          <w:szCs w:val="8"/>
        </w:rPr>
        <w:t xml:space="preserve">For the legal field, the continued importance of dams has significant implications. In practice, at least, the law of dams has never really faded away. For decades, dams have been generating cases by the dozens, and hydropower licensing remains an important and active sub-field of energy and environmental law. 73 Nevertheless, while recent years have brought an energy law boom, academics and activists have focused primarily on wind, solar, and the enormous expansion in domestic oil and gas generation. One could easily form the impression that dams are nowhere near the cutting edge of energy law. But </w:t>
      </w:r>
      <w:r w:rsidRPr="00A3306D">
        <w:rPr>
          <w:rStyle w:val="StyleUnderline"/>
          <w:sz w:val="8"/>
          <w:szCs w:val="8"/>
        </w:rPr>
        <w:t xml:space="preserve">the continued prevalence of dams and the potential for upgrades, as well as pervasive problems with our existing dam systems, raise the possibility of a very different future, with </w:t>
      </w:r>
      <w:r w:rsidRPr="00A3306D">
        <w:rPr>
          <w:rStyle w:val="Emphasis"/>
          <w:sz w:val="8"/>
          <w:szCs w:val="8"/>
        </w:rPr>
        <w:t>major changes in our existing dam system helping hydropower reemerge</w:t>
      </w:r>
      <w:r w:rsidRPr="00A3306D">
        <w:rPr>
          <w:sz w:val="8"/>
          <w:szCs w:val="8"/>
        </w:rPr>
        <w:t xml:space="preserve"> as a dynamic and growing area of law.</w:t>
      </w:r>
    </w:p>
    <w:p w14:paraId="2BDFEEFA" w14:textId="77777777" w:rsidR="00A64D3B" w:rsidRPr="00A3306D" w:rsidRDefault="00A64D3B" w:rsidP="00A64D3B">
      <w:pPr>
        <w:rPr>
          <w:sz w:val="8"/>
          <w:szCs w:val="8"/>
        </w:rPr>
      </w:pPr>
      <w:r w:rsidRPr="00A3306D">
        <w:rPr>
          <w:sz w:val="8"/>
          <w:szCs w:val="8"/>
        </w:rPr>
        <w:t xml:space="preserve">[*1057] </w:t>
      </w:r>
    </w:p>
    <w:p w14:paraId="48DFC83C" w14:textId="77777777" w:rsidR="00A64D3B" w:rsidRPr="00A3306D" w:rsidRDefault="00A64D3B" w:rsidP="00A64D3B">
      <w:pPr>
        <w:rPr>
          <w:sz w:val="8"/>
          <w:szCs w:val="8"/>
        </w:rPr>
      </w:pPr>
      <w:r w:rsidRPr="00A3306D">
        <w:rPr>
          <w:sz w:val="8"/>
          <w:szCs w:val="8"/>
        </w:rPr>
        <w:t>B. The Adverse Impacts of Dams</w:t>
      </w:r>
    </w:p>
    <w:p w14:paraId="4C11705A" w14:textId="77777777" w:rsidR="00A64D3B" w:rsidRPr="00A3306D" w:rsidRDefault="00A64D3B" w:rsidP="00A64D3B">
      <w:pPr>
        <w:rPr>
          <w:sz w:val="8"/>
          <w:szCs w:val="8"/>
        </w:rPr>
      </w:pPr>
      <w:r w:rsidRPr="00A3306D">
        <w:rPr>
          <w:sz w:val="8"/>
          <w:szCs w:val="8"/>
        </w:rPr>
        <w:t xml:space="preserve">While the conventional story of dams may miss their potential to be a dynamic and growing source of relatively carbon-free energy, there is another important respect in which that story is spot-on. </w:t>
      </w:r>
      <w:r w:rsidRPr="00A3306D">
        <w:rPr>
          <w:rStyle w:val="StyleUnderline"/>
          <w:sz w:val="8"/>
          <w:szCs w:val="8"/>
        </w:rPr>
        <w:t>Dams cause enormous environmental harms.</w:t>
      </w:r>
      <w:r w:rsidRPr="00A3306D">
        <w:rPr>
          <w:sz w:val="8"/>
          <w:szCs w:val="8"/>
        </w:rPr>
        <w:t xml:space="preserve"> 74</w:t>
      </w:r>
    </w:p>
    <w:p w14:paraId="540FFC45" w14:textId="77777777" w:rsidR="00A64D3B" w:rsidRPr="00A3306D" w:rsidRDefault="00A64D3B" w:rsidP="00A64D3B">
      <w:pPr>
        <w:rPr>
          <w:sz w:val="8"/>
          <w:szCs w:val="8"/>
        </w:rPr>
      </w:pPr>
      <w:r w:rsidRPr="00A3306D">
        <w:rPr>
          <w:rStyle w:val="StyleUnderline"/>
          <w:sz w:val="8"/>
          <w:szCs w:val="8"/>
        </w:rPr>
        <w:t>Dams impact aquatic systems</w:t>
      </w:r>
      <w:r w:rsidRPr="00A3306D">
        <w:rPr>
          <w:sz w:val="8"/>
          <w:szCs w:val="8"/>
        </w:rPr>
        <w:t xml:space="preserve"> in many ways. Most obviously, most dams flood land behind the dam. 75 Dams also affect downstream flow, particularly if the flow schedule is governed by hydropower or other human needs. 76 </w:t>
      </w:r>
      <w:r w:rsidRPr="00A3306D">
        <w:rPr>
          <w:rStyle w:val="StyleUnderline"/>
          <w:sz w:val="8"/>
          <w:szCs w:val="8"/>
        </w:rPr>
        <w:t xml:space="preserve">The annual hydrograph of a dam-managed river is often quite different from an undammed stream, and those fluctuations can </w:t>
      </w:r>
      <w:r w:rsidRPr="00A3306D">
        <w:rPr>
          <w:rStyle w:val="Emphasis"/>
          <w:sz w:val="8"/>
          <w:szCs w:val="8"/>
        </w:rPr>
        <w:t>wreak havoc on downstream species</w:t>
      </w:r>
      <w:r w:rsidRPr="00A3306D">
        <w:rPr>
          <w:sz w:val="8"/>
          <w:szCs w:val="8"/>
        </w:rPr>
        <w:t xml:space="preserve"> that have adapted to a natural flow regime. 77 </w:t>
      </w:r>
      <w:r w:rsidRPr="00A3306D">
        <w:rPr>
          <w:rStyle w:val="StyleUnderline"/>
          <w:sz w:val="8"/>
          <w:szCs w:val="8"/>
        </w:rPr>
        <w:t>Dams also can decrease the aggregate amount of water flowing downstream</w:t>
      </w:r>
      <w:r w:rsidRPr="00A3306D">
        <w:rPr>
          <w:sz w:val="8"/>
          <w:szCs w:val="8"/>
        </w:rPr>
        <w:t xml:space="preserve">, both because of evaporation and because many dams operate in conjunction with off-stream water supply projects. 78 And </w:t>
      </w:r>
      <w:r w:rsidRPr="00A3306D">
        <w:rPr>
          <w:rStyle w:val="StyleUnderline"/>
          <w:sz w:val="8"/>
          <w:szCs w:val="8"/>
        </w:rPr>
        <w:t>dams can starve downstream reaches of sediment</w:t>
      </w:r>
      <w:r w:rsidRPr="00A3306D">
        <w:rPr>
          <w:sz w:val="8"/>
          <w:szCs w:val="8"/>
        </w:rPr>
        <w:t>, which again can dramatically alter downstream habitats. 79</w:t>
      </w:r>
    </w:p>
    <w:p w14:paraId="044DB92A" w14:textId="77777777" w:rsidR="00A64D3B" w:rsidRPr="00A3306D" w:rsidRDefault="00A64D3B" w:rsidP="00A64D3B">
      <w:pPr>
        <w:rPr>
          <w:sz w:val="8"/>
          <w:szCs w:val="8"/>
        </w:rPr>
      </w:pPr>
      <w:proofErr w:type="gramStart"/>
      <w:r w:rsidRPr="00A3306D">
        <w:rPr>
          <w:sz w:val="8"/>
          <w:szCs w:val="8"/>
        </w:rPr>
        <w:t>All of</w:t>
      </w:r>
      <w:proofErr w:type="gramEnd"/>
      <w:r w:rsidRPr="00A3306D">
        <w:rPr>
          <w:sz w:val="8"/>
          <w:szCs w:val="8"/>
        </w:rPr>
        <w:t xml:space="preserve"> </w:t>
      </w:r>
      <w:r w:rsidRPr="00A3306D">
        <w:rPr>
          <w:rStyle w:val="Emphasis"/>
          <w:sz w:val="8"/>
          <w:szCs w:val="8"/>
        </w:rPr>
        <w:t>those impacts are pervasive</w:t>
      </w:r>
      <w:r w:rsidRPr="00A3306D">
        <w:rPr>
          <w:sz w:val="8"/>
          <w:szCs w:val="8"/>
        </w:rPr>
        <w:t xml:space="preserve">, but perhaps </w:t>
      </w:r>
      <w:r w:rsidRPr="00A3306D">
        <w:rPr>
          <w:rStyle w:val="StyleUnderline"/>
          <w:sz w:val="8"/>
          <w:szCs w:val="8"/>
        </w:rPr>
        <w:t>the most significant ecological impact of dams is to limit the movement of aquatic species</w:t>
      </w:r>
      <w:r w:rsidRPr="00A3306D">
        <w:rPr>
          <w:sz w:val="8"/>
          <w:szCs w:val="8"/>
        </w:rPr>
        <w:t xml:space="preserve">. </w:t>
      </w:r>
      <w:r w:rsidRPr="00A3306D">
        <w:rPr>
          <w:rStyle w:val="StyleUnderline"/>
          <w:sz w:val="8"/>
          <w:szCs w:val="8"/>
        </w:rPr>
        <w:t>Many rivers play important roles in the lifecycle of</w:t>
      </w:r>
      <w:r w:rsidRPr="00A3306D">
        <w:rPr>
          <w:sz w:val="8"/>
          <w:szCs w:val="8"/>
        </w:rPr>
        <w:t xml:space="preserve"> diadromous species, </w:t>
      </w:r>
      <w:r w:rsidRPr="00A3306D">
        <w:rPr>
          <w:rStyle w:val="StyleUnderline"/>
          <w:sz w:val="8"/>
          <w:szCs w:val="8"/>
        </w:rPr>
        <w:t>like salmon or shad, which migrate between fresh and salt water</w:t>
      </w:r>
      <w:r w:rsidRPr="00A3306D">
        <w:rPr>
          <w:sz w:val="8"/>
          <w:szCs w:val="8"/>
        </w:rPr>
        <w:t xml:space="preserve">. 80 </w:t>
      </w:r>
      <w:r w:rsidRPr="00A3306D">
        <w:rPr>
          <w:rStyle w:val="StyleUnderline"/>
          <w:sz w:val="8"/>
          <w:szCs w:val="8"/>
        </w:rPr>
        <w:t xml:space="preserve">Those species in turn can </w:t>
      </w:r>
      <w:r w:rsidRPr="00A3306D">
        <w:rPr>
          <w:rStyle w:val="Emphasis"/>
          <w:sz w:val="8"/>
          <w:szCs w:val="8"/>
        </w:rPr>
        <w:t>play central roles in the ecology of river systems</w:t>
      </w:r>
      <w:r w:rsidRPr="00A3306D">
        <w:rPr>
          <w:rStyle w:val="StyleUnderline"/>
          <w:sz w:val="8"/>
          <w:szCs w:val="8"/>
        </w:rPr>
        <w:t>, both by providing prey for other species and by moving huge</w:t>
      </w:r>
      <w:r w:rsidRPr="00A3306D">
        <w:rPr>
          <w:sz w:val="8"/>
          <w:szCs w:val="8"/>
        </w:rPr>
        <w:t xml:space="preserve">  [*1058]  </w:t>
      </w:r>
      <w:r w:rsidRPr="00A3306D">
        <w:rPr>
          <w:rStyle w:val="StyleUnderline"/>
          <w:sz w:val="8"/>
          <w:szCs w:val="8"/>
        </w:rPr>
        <w:t>quantities of nutrients between oceans and rivers</w:t>
      </w:r>
      <w:r w:rsidRPr="00A3306D">
        <w:rPr>
          <w:sz w:val="8"/>
          <w:szCs w:val="8"/>
        </w:rPr>
        <w:t xml:space="preserve">. 81 By blocking access to habitat, </w:t>
      </w:r>
      <w:r w:rsidRPr="00A3306D">
        <w:rPr>
          <w:rStyle w:val="StyleUnderline"/>
          <w:sz w:val="8"/>
          <w:szCs w:val="8"/>
        </w:rPr>
        <w:t xml:space="preserve">dams can </w:t>
      </w:r>
      <w:r w:rsidRPr="00A3306D">
        <w:rPr>
          <w:rStyle w:val="Emphasis"/>
          <w:sz w:val="8"/>
          <w:szCs w:val="8"/>
        </w:rPr>
        <w:t>devastate those species' populations</w:t>
      </w:r>
      <w:r w:rsidRPr="00A3306D">
        <w:rPr>
          <w:sz w:val="8"/>
          <w:szCs w:val="8"/>
        </w:rPr>
        <w:t xml:space="preserve">, </w:t>
      </w:r>
      <w:r w:rsidRPr="00A3306D">
        <w:rPr>
          <w:rStyle w:val="StyleUnderline"/>
          <w:sz w:val="8"/>
          <w:szCs w:val="8"/>
        </w:rPr>
        <w:t xml:space="preserve">with </w:t>
      </w:r>
      <w:r w:rsidRPr="00A3306D">
        <w:rPr>
          <w:rStyle w:val="Emphasis"/>
          <w:sz w:val="8"/>
          <w:szCs w:val="8"/>
        </w:rPr>
        <w:t>ripple effects on all the other species</w:t>
      </w:r>
      <w:r w:rsidRPr="00A3306D">
        <w:rPr>
          <w:rStyle w:val="StyleUnderline"/>
          <w:sz w:val="8"/>
          <w:szCs w:val="8"/>
        </w:rPr>
        <w:t>, including humans, that depend on their migrations</w:t>
      </w:r>
      <w:r w:rsidRPr="00A3306D">
        <w:rPr>
          <w:sz w:val="8"/>
          <w:szCs w:val="8"/>
        </w:rPr>
        <w:t xml:space="preserve">. 82 Dams also can adversely affect resident species that do not migrate out of the river system. </w:t>
      </w:r>
      <w:r w:rsidRPr="00A3306D">
        <w:rPr>
          <w:rStyle w:val="StyleUnderline"/>
          <w:sz w:val="8"/>
          <w:szCs w:val="8"/>
        </w:rPr>
        <w:t>Barriers</w:t>
      </w:r>
      <w:r w:rsidRPr="00A3306D">
        <w:rPr>
          <w:sz w:val="8"/>
          <w:szCs w:val="8"/>
        </w:rPr>
        <w:t xml:space="preserve"> can prevent these species from relocating in response to habitat stress or seasonal changes, and they </w:t>
      </w:r>
      <w:r w:rsidRPr="00A3306D">
        <w:rPr>
          <w:rStyle w:val="StyleUnderline"/>
          <w:sz w:val="8"/>
          <w:szCs w:val="8"/>
        </w:rPr>
        <w:t>can promote inbreeding within isolated populations</w:t>
      </w:r>
      <w:r w:rsidRPr="00A3306D">
        <w:rPr>
          <w:sz w:val="8"/>
          <w:szCs w:val="8"/>
        </w:rPr>
        <w:t xml:space="preserve">. 83 </w:t>
      </w:r>
      <w:r w:rsidRPr="00A3306D">
        <w:rPr>
          <w:rStyle w:val="StyleUnderline"/>
          <w:sz w:val="8"/>
          <w:szCs w:val="8"/>
        </w:rPr>
        <w:t>When a portion of a watershed loses its population of a species to disease</w:t>
      </w:r>
      <w:r w:rsidRPr="00A3306D">
        <w:rPr>
          <w:sz w:val="8"/>
          <w:szCs w:val="8"/>
        </w:rPr>
        <w:t xml:space="preserve"> or some other disturbance, </w:t>
      </w:r>
      <w:r w:rsidRPr="00A3306D">
        <w:rPr>
          <w:rStyle w:val="StyleUnderline"/>
          <w:sz w:val="8"/>
          <w:szCs w:val="8"/>
        </w:rPr>
        <w:t>barriers can prevent repopulation from areas where the species has survived</w:t>
      </w:r>
      <w:r w:rsidRPr="00A3306D">
        <w:rPr>
          <w:sz w:val="8"/>
          <w:szCs w:val="8"/>
        </w:rPr>
        <w:t>. 84</w:t>
      </w:r>
    </w:p>
    <w:p w14:paraId="34C5286C" w14:textId="77777777" w:rsidR="00A64D3B" w:rsidRPr="00A3306D" w:rsidRDefault="00A64D3B" w:rsidP="00A64D3B">
      <w:pPr>
        <w:rPr>
          <w:sz w:val="8"/>
          <w:szCs w:val="8"/>
        </w:rPr>
      </w:pPr>
      <w:r w:rsidRPr="00A3306D">
        <w:rPr>
          <w:sz w:val="8"/>
          <w:szCs w:val="8"/>
        </w:rPr>
        <w:t xml:space="preserve">The scale of these impacts has been profound. To provide one example, a single board blocking a fish ladder on Maine's St. Croix River caused a migratory population of alewives to drop from 2.6 million to 900 fish in the span of just seven years. 85 That story is not unique, and the aggregate impact of tens of thousands of migration barriers is sufficiently pervasive that few people even realize how productive many river systems once were. 86 Before the industrial revolution, East Coast fish runs were so abundant that, in one explorer's creative phrasing, "it seemed to mee, that one might </w:t>
      </w:r>
      <w:proofErr w:type="spellStart"/>
      <w:r w:rsidRPr="00A3306D">
        <w:rPr>
          <w:sz w:val="8"/>
          <w:szCs w:val="8"/>
        </w:rPr>
        <w:t>goe</w:t>
      </w:r>
      <w:proofErr w:type="spellEnd"/>
      <w:r w:rsidRPr="00A3306D">
        <w:rPr>
          <w:sz w:val="8"/>
          <w:szCs w:val="8"/>
        </w:rPr>
        <w:t xml:space="preserve"> over their backs </w:t>
      </w:r>
      <w:proofErr w:type="spellStart"/>
      <w:r w:rsidRPr="00A3306D">
        <w:rPr>
          <w:sz w:val="8"/>
          <w:szCs w:val="8"/>
        </w:rPr>
        <w:t>drishod</w:t>
      </w:r>
      <w:proofErr w:type="spellEnd"/>
      <w:r w:rsidRPr="00A3306D">
        <w:rPr>
          <w:sz w:val="8"/>
          <w:szCs w:val="8"/>
        </w:rPr>
        <w:t xml:space="preserve">." 87 Even as late as 1832, the Potomac River shad catch was over fifty-one million  [*1059]  kilograms. 88 The demise of the East Coast runs initially generated conflicts, fought with guns as well as petitions and legal briefs, and in the time of the United States' Founding Fathers, legal battles over fish passage were recurring phenomena (and phenomena in which the Founding Fathers themselves participated). 89 But outside of a few </w:t>
      </w:r>
      <w:proofErr w:type="gramStart"/>
      <w:r w:rsidRPr="00A3306D">
        <w:rPr>
          <w:sz w:val="8"/>
          <w:szCs w:val="8"/>
        </w:rPr>
        <w:t>relic</w:t>
      </w:r>
      <w:proofErr w:type="gramEnd"/>
      <w:r w:rsidRPr="00A3306D">
        <w:rPr>
          <w:sz w:val="8"/>
          <w:szCs w:val="8"/>
        </w:rPr>
        <w:t xml:space="preserve"> runs, that abundance has long since been lost, not just to river systems but also to cultural memory. 90 On the West Coast, where dams came later, some cultural memories remain, but migratory fish still have gone from storied abundance to chronic endangerment. 91 The changes </w:t>
      </w:r>
      <w:proofErr w:type="gramStart"/>
      <w:r w:rsidRPr="00A3306D">
        <w:rPr>
          <w:sz w:val="8"/>
          <w:szCs w:val="8"/>
        </w:rPr>
        <w:t>aren't</w:t>
      </w:r>
      <w:proofErr w:type="gramEnd"/>
      <w:r w:rsidRPr="00A3306D">
        <w:rPr>
          <w:sz w:val="8"/>
          <w:szCs w:val="8"/>
        </w:rPr>
        <w:t xml:space="preserve"> limited to iconic migrants, or even to fish. Aquatic freshwater species now are more likely to be listed as threatened or endangered than any other class of species, and dams and diversions are among the largest threats to their survival. 92</w:t>
      </w:r>
    </w:p>
    <w:p w14:paraId="0AAC7880" w14:textId="77777777" w:rsidR="00A64D3B" w:rsidRPr="00A3306D" w:rsidRDefault="00A64D3B" w:rsidP="00A64D3B">
      <w:pPr>
        <w:rPr>
          <w:sz w:val="10"/>
        </w:rPr>
      </w:pPr>
      <w:r w:rsidRPr="00A3306D">
        <w:rPr>
          <w:sz w:val="10"/>
        </w:rPr>
        <w:t xml:space="preserve">Of course, not </w:t>
      </w:r>
      <w:proofErr w:type="gramStart"/>
      <w:r w:rsidRPr="00A3306D">
        <w:rPr>
          <w:sz w:val="10"/>
        </w:rPr>
        <w:t>all of</w:t>
      </w:r>
      <w:proofErr w:type="gramEnd"/>
      <w:r w:rsidRPr="00A3306D">
        <w:rPr>
          <w:sz w:val="10"/>
        </w:rPr>
        <w:t xml:space="preserve"> the environmental impacts are negative. Some popular sport species thrive in dam-altered environments. 93 Dams can prevent the migration of invasive as well as native species. 94 Reservoirs allow flatwater </w:t>
      </w:r>
      <w:proofErr w:type="gramStart"/>
      <w:r w:rsidRPr="00A3306D">
        <w:rPr>
          <w:sz w:val="10"/>
        </w:rPr>
        <w:t>boating, and</w:t>
      </w:r>
      <w:proofErr w:type="gramEnd"/>
      <w:r w:rsidRPr="00A3306D">
        <w:rPr>
          <w:sz w:val="10"/>
        </w:rPr>
        <w:t xml:space="preserve"> altered flows also can support recreation in downstream areas where summer flows otherwise would be too low. 95  [*1060]  Finally, </w:t>
      </w:r>
      <w:r w:rsidRPr="00A3306D">
        <w:rPr>
          <w:rStyle w:val="StyleUnderline"/>
        </w:rPr>
        <w:t xml:space="preserve">to the extent that </w:t>
      </w:r>
      <w:r w:rsidRPr="00A3306D">
        <w:rPr>
          <w:rStyle w:val="Emphasis"/>
          <w:highlight w:val="cyan"/>
        </w:rPr>
        <w:t xml:space="preserve">hydropower </w:t>
      </w:r>
      <w:r w:rsidRPr="00A3306D">
        <w:rPr>
          <w:rStyle w:val="Emphasis"/>
          <w:sz w:val="36"/>
          <w:szCs w:val="36"/>
          <w:highlight w:val="cyan"/>
        </w:rPr>
        <w:t>obviates the need to burn oil</w:t>
      </w:r>
      <w:r w:rsidRPr="00A3306D">
        <w:rPr>
          <w:rStyle w:val="StyleUnderline"/>
          <w:highlight w:val="cyan"/>
        </w:rPr>
        <w:t>, natural gas,</w:t>
      </w:r>
      <w:r w:rsidRPr="00A3306D">
        <w:rPr>
          <w:rStyle w:val="StyleUnderline"/>
        </w:rPr>
        <w:t xml:space="preserve"> or coal, dams provide an important environmental benefit to river systems, for climate change also ranks high as a threat to freshwater ecosystems</w:t>
      </w:r>
      <w:r w:rsidRPr="00A3306D">
        <w:rPr>
          <w:sz w:val="10"/>
        </w:rPr>
        <w:t xml:space="preserve">. 96 In short, dams present environmental tradeoffs, and sometimes environmental damage is in the eye of the beholder. Nevertheless, </w:t>
      </w:r>
      <w:r w:rsidRPr="00A3306D">
        <w:rPr>
          <w:rStyle w:val="StyleUnderline"/>
        </w:rPr>
        <w:t>there is little debate that the environmental impact of many dams, both individually and cumulatively, is profoundly negative</w:t>
      </w:r>
      <w:r w:rsidRPr="00A3306D">
        <w:rPr>
          <w:sz w:val="10"/>
        </w:rPr>
        <w:t>. 97</w:t>
      </w:r>
    </w:p>
    <w:p w14:paraId="159781FF" w14:textId="77777777" w:rsidR="00A64D3B" w:rsidRPr="00A3306D" w:rsidRDefault="00A64D3B" w:rsidP="00A64D3B">
      <w:pPr>
        <w:rPr>
          <w:sz w:val="8"/>
          <w:szCs w:val="8"/>
        </w:rPr>
      </w:pPr>
      <w:r w:rsidRPr="00A3306D">
        <w:rPr>
          <w:sz w:val="8"/>
          <w:szCs w:val="8"/>
        </w:rPr>
        <w:t xml:space="preserve">One consequence of these impacts has been to generate interest in dam removal. Twenty-five years ago, the idea was largely a novelty, though occasional dam removals have occurred throughout American history. 98 But beginning in the 1990s, the idea went mainstream. 99 </w:t>
      </w:r>
      <w:proofErr w:type="gramStart"/>
      <w:r w:rsidRPr="00A3306D">
        <w:rPr>
          <w:rStyle w:val="StyleUnderline"/>
          <w:sz w:val="8"/>
          <w:szCs w:val="8"/>
        </w:rPr>
        <w:t>Hundreds</w:t>
      </w:r>
      <w:proofErr w:type="gramEnd"/>
      <w:r w:rsidRPr="00A3306D">
        <w:rPr>
          <w:rStyle w:val="StyleUnderline"/>
          <w:sz w:val="8"/>
          <w:szCs w:val="8"/>
        </w:rPr>
        <w:t xml:space="preserve"> of dams have come out</w:t>
      </w:r>
      <w:r w:rsidRPr="00A3306D">
        <w:rPr>
          <w:sz w:val="8"/>
          <w:szCs w:val="8"/>
        </w:rPr>
        <w:t xml:space="preserve">, and while most of the removals have involved small structures, a few medium-sized dams have recently been removed. 100 </w:t>
      </w:r>
      <w:r w:rsidRPr="00A3306D">
        <w:rPr>
          <w:rStyle w:val="StyleUnderline"/>
          <w:sz w:val="8"/>
          <w:szCs w:val="8"/>
        </w:rPr>
        <w:t xml:space="preserve">The trend is still a </w:t>
      </w:r>
      <w:r w:rsidRPr="00A3306D">
        <w:rPr>
          <w:rStyle w:val="Emphasis"/>
          <w:sz w:val="8"/>
          <w:szCs w:val="8"/>
        </w:rPr>
        <w:t>minor</w:t>
      </w:r>
      <w:r w:rsidRPr="00A3306D">
        <w:rPr>
          <w:rStyle w:val="StyleUnderline"/>
          <w:sz w:val="8"/>
          <w:szCs w:val="8"/>
        </w:rPr>
        <w:t xml:space="preserve"> one; while dam removals tend to grab attention, </w:t>
      </w:r>
      <w:r w:rsidRPr="00A3306D">
        <w:rPr>
          <w:rStyle w:val="Emphasis"/>
          <w:sz w:val="8"/>
          <w:szCs w:val="8"/>
        </w:rPr>
        <w:t>only a small percentage</w:t>
      </w:r>
      <w:r w:rsidRPr="00A3306D">
        <w:rPr>
          <w:rStyle w:val="StyleUnderline"/>
          <w:sz w:val="8"/>
          <w:szCs w:val="8"/>
        </w:rPr>
        <w:t xml:space="preserve"> of the</w:t>
      </w:r>
      <w:r w:rsidRPr="00A3306D">
        <w:rPr>
          <w:sz w:val="8"/>
          <w:szCs w:val="8"/>
        </w:rPr>
        <w:t xml:space="preserve"> </w:t>
      </w:r>
      <w:r w:rsidRPr="00A3306D">
        <w:rPr>
          <w:rStyle w:val="Emphasis"/>
          <w:sz w:val="8"/>
          <w:szCs w:val="8"/>
        </w:rPr>
        <w:t>U</w:t>
      </w:r>
      <w:r w:rsidRPr="00A3306D">
        <w:rPr>
          <w:sz w:val="8"/>
          <w:szCs w:val="8"/>
        </w:rPr>
        <w:t xml:space="preserve">nited </w:t>
      </w:r>
      <w:r w:rsidRPr="00A3306D">
        <w:rPr>
          <w:rStyle w:val="Emphasis"/>
          <w:sz w:val="8"/>
          <w:szCs w:val="8"/>
        </w:rPr>
        <w:t>S</w:t>
      </w:r>
      <w:r w:rsidRPr="00A3306D">
        <w:rPr>
          <w:sz w:val="8"/>
          <w:szCs w:val="8"/>
        </w:rPr>
        <w:t xml:space="preserve">tates </w:t>
      </w:r>
      <w:r w:rsidRPr="00A3306D">
        <w:rPr>
          <w:rStyle w:val="StyleUnderline"/>
          <w:sz w:val="8"/>
          <w:szCs w:val="8"/>
        </w:rPr>
        <w:t xml:space="preserve">dams have </w:t>
      </w:r>
      <w:proofErr w:type="gramStart"/>
      <w:r w:rsidRPr="00A3306D">
        <w:rPr>
          <w:rStyle w:val="StyleUnderline"/>
          <w:sz w:val="8"/>
          <w:szCs w:val="8"/>
        </w:rPr>
        <w:t>actually come</w:t>
      </w:r>
      <w:proofErr w:type="gramEnd"/>
      <w:r w:rsidRPr="00A3306D">
        <w:rPr>
          <w:rStyle w:val="StyleUnderline"/>
          <w:sz w:val="8"/>
          <w:szCs w:val="8"/>
        </w:rPr>
        <w:t xml:space="preserve"> out</w:t>
      </w:r>
      <w:r w:rsidRPr="00A3306D">
        <w:rPr>
          <w:sz w:val="8"/>
          <w:szCs w:val="8"/>
        </w:rPr>
        <w:t xml:space="preserve">. 101 Dam removal also is not a panacea, for </w:t>
      </w:r>
      <w:r w:rsidRPr="00A3306D">
        <w:rPr>
          <w:rStyle w:val="StyleUnderline"/>
          <w:sz w:val="8"/>
          <w:szCs w:val="8"/>
        </w:rPr>
        <w:t>removals are unlikely to completely restore rivers</w:t>
      </w:r>
      <w:r w:rsidRPr="00A3306D">
        <w:rPr>
          <w:sz w:val="8"/>
          <w:szCs w:val="8"/>
        </w:rPr>
        <w:t xml:space="preserve"> to their prior condition. 102 </w:t>
      </w:r>
      <w:r w:rsidRPr="00A3306D">
        <w:rPr>
          <w:rStyle w:val="StyleUnderline"/>
          <w:sz w:val="8"/>
          <w:szCs w:val="8"/>
        </w:rPr>
        <w:t xml:space="preserve">But the </w:t>
      </w:r>
      <w:r w:rsidRPr="00A3306D">
        <w:rPr>
          <w:rStyle w:val="Emphasis"/>
          <w:sz w:val="8"/>
          <w:szCs w:val="8"/>
        </w:rPr>
        <w:t>improvements are often fast and dramatic</w:t>
      </w:r>
      <w:r w:rsidRPr="00A3306D">
        <w:rPr>
          <w:sz w:val="8"/>
          <w:szCs w:val="8"/>
        </w:rPr>
        <w:t xml:space="preserve">. 103 Consequently, even if </w:t>
      </w:r>
      <w:r w:rsidRPr="00A3306D">
        <w:rPr>
          <w:rStyle w:val="StyleUnderline"/>
          <w:sz w:val="8"/>
          <w:szCs w:val="8"/>
        </w:rPr>
        <w:t>dam removal</w:t>
      </w:r>
      <w:r w:rsidRPr="00A3306D">
        <w:rPr>
          <w:sz w:val="8"/>
          <w:szCs w:val="8"/>
        </w:rPr>
        <w:t xml:space="preserve"> remains an incomplete and, to date, relatively rare approach to environmental restoration, it still </w:t>
      </w:r>
      <w:r w:rsidRPr="00A3306D">
        <w:rPr>
          <w:rStyle w:val="StyleUnderline"/>
          <w:sz w:val="8"/>
          <w:szCs w:val="8"/>
        </w:rPr>
        <w:t>holds transformative potential for many river systems</w:t>
      </w:r>
      <w:r w:rsidRPr="00A3306D">
        <w:rPr>
          <w:sz w:val="8"/>
          <w:szCs w:val="8"/>
        </w:rPr>
        <w:t>.</w:t>
      </w:r>
    </w:p>
    <w:p w14:paraId="7062CFA7" w14:textId="77777777" w:rsidR="00A64D3B" w:rsidRPr="00A3306D" w:rsidRDefault="00A64D3B" w:rsidP="00A64D3B">
      <w:pPr>
        <w:rPr>
          <w:sz w:val="8"/>
          <w:szCs w:val="8"/>
        </w:rPr>
      </w:pPr>
      <w:r w:rsidRPr="00A3306D">
        <w:rPr>
          <w:sz w:val="8"/>
          <w:szCs w:val="8"/>
        </w:rPr>
        <w:t xml:space="preserve">To date, </w:t>
      </w:r>
      <w:r w:rsidRPr="00A3306D">
        <w:rPr>
          <w:rStyle w:val="StyleUnderline"/>
          <w:sz w:val="8"/>
          <w:szCs w:val="8"/>
        </w:rPr>
        <w:t>those removals have been largely opportunistic; rarely have dams come out pursuant to some larger plan</w:t>
      </w:r>
      <w:r w:rsidRPr="00A3306D">
        <w:rPr>
          <w:sz w:val="8"/>
          <w:szCs w:val="8"/>
        </w:rPr>
        <w:t xml:space="preserve">. 104 But </w:t>
      </w:r>
      <w:r w:rsidRPr="00A3306D">
        <w:rPr>
          <w:rStyle w:val="Emphasis"/>
          <w:sz w:val="8"/>
          <w:szCs w:val="8"/>
        </w:rPr>
        <w:t>impacts vary</w:t>
      </w:r>
      <w:r w:rsidRPr="00A3306D">
        <w:rPr>
          <w:sz w:val="8"/>
          <w:szCs w:val="8"/>
        </w:rPr>
        <w:t xml:space="preserve">  [*1061]  </w:t>
      </w:r>
      <w:r w:rsidRPr="00A3306D">
        <w:rPr>
          <w:rStyle w:val="Emphasis"/>
          <w:sz w:val="8"/>
          <w:szCs w:val="8"/>
        </w:rPr>
        <w:t>significantly from dam to dam</w:t>
      </w:r>
      <w:r w:rsidRPr="00A3306D">
        <w:rPr>
          <w:rStyle w:val="StyleUnderline"/>
          <w:sz w:val="8"/>
          <w:szCs w:val="8"/>
        </w:rPr>
        <w:t xml:space="preserve">, and that variance creates </w:t>
      </w:r>
      <w:r w:rsidRPr="00A3306D">
        <w:rPr>
          <w:rStyle w:val="Emphasis"/>
          <w:sz w:val="8"/>
          <w:szCs w:val="8"/>
        </w:rPr>
        <w:t>opportunities for prioritization</w:t>
      </w:r>
      <w:r w:rsidRPr="00A3306D">
        <w:rPr>
          <w:sz w:val="8"/>
          <w:szCs w:val="8"/>
        </w:rPr>
        <w:t>. 105 Obviously size matters, and a large dam generally will have greater impacts than a smaller one. 106 Location also is important. A dam near a natural fish barrier, or upstream of another dam, will do less ecological damage than one that blocks access to many miles of habitat. 107 The design of dams also is important. For example, some have better fish passage systems than others, and some have no fish passage at all. 108 Similarly, a dam operated in run-of-the-river mode 109 will generally have lower impacts than one that creates a large reservoir as it retains inflows. 110 Finally, the extent to which the dam alters the downstream flow regime can make a substantial difference, and mimicking the natural flow regime can reduce, though not eliminate, some of a dam's adverse effects. 111 Consequently, when engineers consider where and how to build dams, or when regulators consider where to require fish passage, flow changes or dam removals, there are significant differences between the environmental impacts of alternative proposals. 112</w:t>
      </w:r>
    </w:p>
    <w:p w14:paraId="19C52677" w14:textId="77777777" w:rsidR="00A64D3B" w:rsidRPr="00A3306D" w:rsidRDefault="00A64D3B" w:rsidP="00A64D3B">
      <w:pPr>
        <w:rPr>
          <w:sz w:val="8"/>
          <w:szCs w:val="8"/>
        </w:rPr>
      </w:pPr>
      <w:r w:rsidRPr="00A3306D">
        <w:rPr>
          <w:sz w:val="8"/>
          <w:szCs w:val="8"/>
        </w:rPr>
        <w:t xml:space="preserve">[*1062] </w:t>
      </w:r>
    </w:p>
    <w:p w14:paraId="3B61732E" w14:textId="77777777" w:rsidR="00A64D3B" w:rsidRPr="00A3306D" w:rsidRDefault="00A64D3B" w:rsidP="00A64D3B">
      <w:pPr>
        <w:rPr>
          <w:sz w:val="8"/>
          <w:szCs w:val="8"/>
        </w:rPr>
      </w:pPr>
      <w:r w:rsidRPr="00A3306D">
        <w:rPr>
          <w:sz w:val="8"/>
          <w:szCs w:val="8"/>
        </w:rPr>
        <w:t>C. The Legal Regime</w:t>
      </w:r>
    </w:p>
    <w:p w14:paraId="248C7E49" w14:textId="77777777" w:rsidR="00A64D3B" w:rsidRPr="00A3306D" w:rsidRDefault="00A64D3B" w:rsidP="00A64D3B">
      <w:pPr>
        <w:rPr>
          <w:sz w:val="8"/>
          <w:szCs w:val="8"/>
        </w:rPr>
      </w:pPr>
      <w:r w:rsidRPr="00A3306D">
        <w:rPr>
          <w:sz w:val="8"/>
          <w:szCs w:val="8"/>
        </w:rPr>
        <w:t xml:space="preserve">The central point of the preceding discussion is that </w:t>
      </w:r>
      <w:r w:rsidRPr="00A3306D">
        <w:rPr>
          <w:rStyle w:val="StyleUnderline"/>
          <w:sz w:val="8"/>
          <w:szCs w:val="8"/>
        </w:rPr>
        <w:t>our system of dams is</w:t>
      </w:r>
      <w:r w:rsidRPr="00A3306D">
        <w:rPr>
          <w:sz w:val="8"/>
          <w:szCs w:val="8"/>
        </w:rPr>
        <w:t xml:space="preserve"> enormous, influential, and </w:t>
      </w:r>
      <w:r w:rsidRPr="00A3306D">
        <w:rPr>
          <w:rStyle w:val="Emphasis"/>
          <w:sz w:val="8"/>
          <w:szCs w:val="8"/>
        </w:rPr>
        <w:t>haphazardly matched</w:t>
      </w:r>
      <w:r w:rsidRPr="00A3306D">
        <w:rPr>
          <w:sz w:val="8"/>
          <w:szCs w:val="8"/>
        </w:rPr>
        <w:t xml:space="preserve"> </w:t>
      </w:r>
      <w:r w:rsidRPr="00A3306D">
        <w:rPr>
          <w:rStyle w:val="StyleUnderline"/>
          <w:sz w:val="8"/>
          <w:szCs w:val="8"/>
        </w:rPr>
        <w:t>to modern societal needs</w:t>
      </w:r>
      <w:r w:rsidRPr="00A3306D">
        <w:rPr>
          <w:sz w:val="8"/>
          <w:szCs w:val="8"/>
        </w:rPr>
        <w:t xml:space="preserve">. </w:t>
      </w:r>
      <w:r w:rsidRPr="00A3306D">
        <w:rPr>
          <w:rStyle w:val="StyleUnderline"/>
          <w:sz w:val="8"/>
          <w:szCs w:val="8"/>
        </w:rPr>
        <w:t>Ideally, our response would be a broad program of dam reform, in which many dams come out and others are re-operated to produce different benefits - including</w:t>
      </w:r>
      <w:r w:rsidRPr="00A3306D">
        <w:rPr>
          <w:sz w:val="8"/>
          <w:szCs w:val="8"/>
        </w:rPr>
        <w:t xml:space="preserve">, sometimes, </w:t>
      </w:r>
      <w:r w:rsidRPr="00A3306D">
        <w:rPr>
          <w:rStyle w:val="StyleUnderline"/>
          <w:sz w:val="8"/>
          <w:szCs w:val="8"/>
        </w:rPr>
        <w:t>more hydropower</w:t>
      </w:r>
      <w:r w:rsidRPr="00A3306D">
        <w:rPr>
          <w:sz w:val="8"/>
          <w:szCs w:val="8"/>
        </w:rPr>
        <w:t xml:space="preserve"> - </w:t>
      </w:r>
      <w:r w:rsidRPr="00A3306D">
        <w:rPr>
          <w:rStyle w:val="StyleUnderline"/>
          <w:sz w:val="8"/>
          <w:szCs w:val="8"/>
        </w:rPr>
        <w:t xml:space="preserve">and in which those </w:t>
      </w:r>
      <w:r w:rsidRPr="00A3306D">
        <w:rPr>
          <w:rStyle w:val="Emphasis"/>
          <w:sz w:val="8"/>
          <w:szCs w:val="8"/>
        </w:rPr>
        <w:t>adjustments follow careful planning</w:t>
      </w:r>
      <w:r w:rsidRPr="00A3306D">
        <w:rPr>
          <w:rStyle w:val="StyleUnderline"/>
          <w:sz w:val="8"/>
          <w:szCs w:val="8"/>
        </w:rPr>
        <w:t xml:space="preserve"> efforts designed to identify the best places for changes</w:t>
      </w:r>
      <w:r w:rsidRPr="00A3306D">
        <w:rPr>
          <w:sz w:val="8"/>
          <w:szCs w:val="8"/>
        </w:rPr>
        <w:t xml:space="preserve">. The extent to which </w:t>
      </w:r>
      <w:r w:rsidRPr="00A3306D">
        <w:rPr>
          <w:rStyle w:val="StyleUnderline"/>
          <w:sz w:val="8"/>
          <w:szCs w:val="8"/>
        </w:rPr>
        <w:t>that response</w:t>
      </w:r>
      <w:r w:rsidRPr="00A3306D">
        <w:rPr>
          <w:sz w:val="8"/>
          <w:szCs w:val="8"/>
        </w:rPr>
        <w:t xml:space="preserve"> can occur, however, </w:t>
      </w:r>
      <w:r w:rsidRPr="00A3306D">
        <w:rPr>
          <w:rStyle w:val="StyleUnderline"/>
          <w:sz w:val="8"/>
          <w:szCs w:val="8"/>
        </w:rPr>
        <w:t>depends partly upon law</w:t>
      </w:r>
      <w:r w:rsidRPr="00A3306D">
        <w:rPr>
          <w:sz w:val="8"/>
          <w:szCs w:val="8"/>
        </w:rPr>
        <w:t xml:space="preserve">, and this section therefore reviews the laws of dams. It is necessarily a brief overview, for these laws are much too complex to describe in detail in a few pages. Nevertheless, even this </w:t>
      </w:r>
      <w:proofErr w:type="gramStart"/>
      <w:r w:rsidRPr="00A3306D">
        <w:rPr>
          <w:sz w:val="8"/>
          <w:szCs w:val="8"/>
        </w:rPr>
        <w:t>brief summary</w:t>
      </w:r>
      <w:proofErr w:type="gramEnd"/>
      <w:r w:rsidRPr="00A3306D">
        <w:rPr>
          <w:sz w:val="8"/>
          <w:szCs w:val="8"/>
        </w:rPr>
        <w:t xml:space="preserve"> should illustrate two overarching points. First, </w:t>
      </w:r>
      <w:r w:rsidRPr="00A3306D">
        <w:rPr>
          <w:rStyle w:val="StyleUnderline"/>
          <w:sz w:val="8"/>
          <w:szCs w:val="8"/>
        </w:rPr>
        <w:t xml:space="preserve">key parts of </w:t>
      </w:r>
      <w:r w:rsidRPr="00A3306D">
        <w:rPr>
          <w:rStyle w:val="Emphasis"/>
          <w:sz w:val="8"/>
          <w:szCs w:val="8"/>
        </w:rPr>
        <w:t>existing law create a strong bias toward the status quo</w:t>
      </w:r>
      <w:r w:rsidRPr="00A3306D">
        <w:rPr>
          <w:rStyle w:val="StyleUnderline"/>
          <w:sz w:val="8"/>
          <w:szCs w:val="8"/>
        </w:rPr>
        <w:t xml:space="preserve">, and against any actions that would either generate new hydropower or </w:t>
      </w:r>
      <w:r w:rsidRPr="00A3306D">
        <w:rPr>
          <w:rStyle w:val="Emphasis"/>
          <w:sz w:val="8"/>
          <w:szCs w:val="8"/>
        </w:rPr>
        <w:t>lead to dam removals</w:t>
      </w:r>
      <w:r w:rsidRPr="00A3306D">
        <w:rPr>
          <w:sz w:val="8"/>
          <w:szCs w:val="8"/>
        </w:rPr>
        <w:t xml:space="preserve">. Second, </w:t>
      </w:r>
      <w:r w:rsidRPr="00A3306D">
        <w:rPr>
          <w:rStyle w:val="StyleUnderline"/>
          <w:sz w:val="8"/>
          <w:szCs w:val="8"/>
        </w:rPr>
        <w:t>while the system allows systemic reassessment of dams, it does almost nothing to compel such analysis</w:t>
      </w:r>
      <w:r w:rsidRPr="00A3306D">
        <w:rPr>
          <w:sz w:val="8"/>
          <w:szCs w:val="8"/>
        </w:rPr>
        <w:t xml:space="preserve">. </w:t>
      </w:r>
      <w:r w:rsidRPr="00A3306D">
        <w:rPr>
          <w:rStyle w:val="StyleUnderline"/>
          <w:sz w:val="8"/>
          <w:szCs w:val="8"/>
        </w:rPr>
        <w:t>It is</w:t>
      </w:r>
      <w:r w:rsidRPr="00A3306D">
        <w:rPr>
          <w:sz w:val="8"/>
          <w:szCs w:val="8"/>
        </w:rPr>
        <w:t xml:space="preserve">, in short, </w:t>
      </w:r>
      <w:r w:rsidRPr="00A3306D">
        <w:rPr>
          <w:rStyle w:val="StyleUnderline"/>
          <w:sz w:val="8"/>
          <w:szCs w:val="8"/>
        </w:rPr>
        <w:t xml:space="preserve">a system suited primarily for </w:t>
      </w:r>
      <w:r w:rsidRPr="00A3306D">
        <w:rPr>
          <w:rStyle w:val="Emphasis"/>
          <w:sz w:val="8"/>
          <w:szCs w:val="8"/>
        </w:rPr>
        <w:t>sporadic, ad hoc adjustments</w:t>
      </w:r>
      <w:r w:rsidRPr="00A3306D">
        <w:rPr>
          <w:sz w:val="8"/>
          <w:szCs w:val="8"/>
        </w:rPr>
        <w:t>.</w:t>
      </w:r>
    </w:p>
    <w:p w14:paraId="3CD57071" w14:textId="77777777" w:rsidR="00A64D3B" w:rsidRPr="00A3306D" w:rsidRDefault="00A64D3B" w:rsidP="00A64D3B">
      <w:pPr>
        <w:rPr>
          <w:sz w:val="8"/>
          <w:szCs w:val="8"/>
        </w:rPr>
      </w:pPr>
    </w:p>
    <w:p w14:paraId="6347622F" w14:textId="77777777" w:rsidR="00A64D3B" w:rsidRPr="00A3306D" w:rsidRDefault="00A64D3B" w:rsidP="00A64D3B"/>
    <w:p w14:paraId="448E9BB0" w14:textId="77777777" w:rsidR="00A64D3B" w:rsidRPr="00A3306D" w:rsidRDefault="00A64D3B" w:rsidP="00A64D3B">
      <w:pPr>
        <w:pStyle w:val="Heading4"/>
        <w:rPr>
          <w:rFonts w:cs="Times New Roman"/>
        </w:rPr>
      </w:pPr>
      <w:r w:rsidRPr="00A3306D">
        <w:rPr>
          <w:rFonts w:cs="Times New Roman"/>
        </w:rPr>
        <w:t xml:space="preserve">If they don’t </w:t>
      </w:r>
      <w:proofErr w:type="gramStart"/>
      <w:r w:rsidRPr="00A3306D">
        <w:rPr>
          <w:rFonts w:cs="Times New Roman"/>
        </w:rPr>
        <w:t>link</w:t>
      </w:r>
      <w:proofErr w:type="gramEnd"/>
      <w:r w:rsidRPr="00A3306D">
        <w:rPr>
          <w:rFonts w:cs="Times New Roman"/>
        </w:rPr>
        <w:t xml:space="preserve"> they don’t solve</w:t>
      </w:r>
    </w:p>
    <w:p w14:paraId="2DF77705" w14:textId="77777777" w:rsidR="00A64D3B" w:rsidRPr="00A3306D" w:rsidRDefault="00A64D3B" w:rsidP="00A64D3B">
      <w:r w:rsidRPr="00A3306D">
        <w:rPr>
          <w:rStyle w:val="Style13ptBold"/>
        </w:rPr>
        <w:t>1AC Johnson, 17</w:t>
      </w:r>
      <w:r w:rsidRPr="00A3306D">
        <w:t xml:space="preserve"> --- J.D., University of Idaho College of Law, 2016 (Patrick Johnson, “DAM REMOVAL AS CLIMATE CHANGE POLICY: HOW SUPPLEMENTAL ENVIRONMENTAL PROJECTS COULD BE USED TO REDUCE METHANE EMISSIONS,” 53 Idaho L. Rev. 179, Nexis Uni, JMP)//Recut </w:t>
      </w:r>
      <w:proofErr w:type="spellStart"/>
      <w:r w:rsidRPr="00A3306D">
        <w:t>JLPark</w:t>
      </w:r>
      <w:proofErr w:type="spellEnd"/>
    </w:p>
    <w:p w14:paraId="099DCA9E" w14:textId="77777777" w:rsidR="00A64D3B" w:rsidRPr="00A3306D" w:rsidRDefault="00A64D3B" w:rsidP="00A64D3B">
      <w:pPr>
        <w:rPr>
          <w:sz w:val="8"/>
          <w:szCs w:val="8"/>
        </w:rPr>
      </w:pPr>
      <w:r w:rsidRPr="00A3306D">
        <w:rPr>
          <w:sz w:val="8"/>
          <w:szCs w:val="8"/>
        </w:rPr>
        <w:t>I. INTRODUCTION</w:t>
      </w:r>
    </w:p>
    <w:p w14:paraId="0572D409" w14:textId="77777777" w:rsidR="00A64D3B" w:rsidRPr="00A3306D" w:rsidRDefault="00A64D3B" w:rsidP="00A64D3B">
      <w:pPr>
        <w:rPr>
          <w:rStyle w:val="StyleUnderline"/>
          <w:sz w:val="8"/>
          <w:szCs w:val="8"/>
        </w:rPr>
      </w:pPr>
      <w:r w:rsidRPr="00A3306D">
        <w:rPr>
          <w:sz w:val="8"/>
          <w:szCs w:val="8"/>
        </w:rPr>
        <w:t xml:space="preserve">As many in the scientific community have been predicting for decades, </w:t>
      </w:r>
      <w:r w:rsidRPr="00A3306D">
        <w:rPr>
          <w:rStyle w:val="StyleUnderline"/>
          <w:sz w:val="8"/>
          <w:szCs w:val="8"/>
        </w:rPr>
        <w:t>significant climatic changes are occurring around the globe</w:t>
      </w:r>
      <w:r w:rsidRPr="00A3306D">
        <w:rPr>
          <w:sz w:val="8"/>
          <w:szCs w:val="8"/>
        </w:rPr>
        <w:t xml:space="preserve">. These changes are compelling local communities to continue the process of building resilience in preparation for more intense weather events and shifts in water availability and growing seasons. While many of these changes will continue to intensify regardless of whether policy is enacted to reduce greenhouse gas emissions, </w:t>
      </w:r>
      <w:r w:rsidRPr="00A3306D">
        <w:rPr>
          <w:rStyle w:val="StyleUnderline"/>
          <w:sz w:val="8"/>
          <w:szCs w:val="8"/>
        </w:rPr>
        <w:t>efforts are underway at the domestic and international level to reduce total emissions</w:t>
      </w:r>
      <w:r w:rsidRPr="00A3306D">
        <w:rPr>
          <w:sz w:val="8"/>
          <w:szCs w:val="8"/>
        </w:rPr>
        <w:t xml:space="preserve">. </w:t>
      </w:r>
      <w:r w:rsidRPr="00A3306D">
        <w:rPr>
          <w:rStyle w:val="StyleUnderline"/>
          <w:sz w:val="8"/>
          <w:szCs w:val="8"/>
        </w:rPr>
        <w:t>Most</w:t>
      </w:r>
      <w:r w:rsidRPr="00A3306D">
        <w:rPr>
          <w:sz w:val="8"/>
          <w:szCs w:val="8"/>
        </w:rPr>
        <w:t xml:space="preserve"> of these efforts </w:t>
      </w:r>
      <w:r w:rsidRPr="00A3306D">
        <w:rPr>
          <w:rStyle w:val="StyleUnderline"/>
          <w:sz w:val="8"/>
          <w:szCs w:val="8"/>
        </w:rPr>
        <w:t>are focused on</w:t>
      </w:r>
      <w:r w:rsidRPr="00A3306D">
        <w:rPr>
          <w:sz w:val="8"/>
          <w:szCs w:val="8"/>
        </w:rPr>
        <w:t xml:space="preserve"> </w:t>
      </w:r>
      <w:r w:rsidRPr="00A3306D">
        <w:rPr>
          <w:rStyle w:val="StyleUnderline"/>
          <w:sz w:val="8"/>
          <w:szCs w:val="8"/>
        </w:rPr>
        <w:t>the energy and transportation sectors</w:t>
      </w:r>
      <w:r w:rsidRPr="00A3306D">
        <w:rPr>
          <w:sz w:val="8"/>
          <w:szCs w:val="8"/>
        </w:rPr>
        <w:t xml:space="preserve">, as these make up a large portion of the world's greenhouse gas contributions. 1 </w:t>
      </w:r>
      <w:r w:rsidRPr="00A3306D">
        <w:rPr>
          <w:rStyle w:val="StyleUnderline"/>
          <w:sz w:val="8"/>
          <w:szCs w:val="8"/>
        </w:rPr>
        <w:t>However, creative solutions to this pressing problem must include a wide array of options.</w:t>
      </w:r>
    </w:p>
    <w:p w14:paraId="213D1F6F" w14:textId="77777777" w:rsidR="00A64D3B" w:rsidRPr="00A3306D" w:rsidRDefault="00A64D3B" w:rsidP="00A64D3B">
      <w:pPr>
        <w:rPr>
          <w:sz w:val="12"/>
        </w:rPr>
      </w:pPr>
      <w:bookmarkStart w:id="39" w:name="_Hlk75381326"/>
      <w:r w:rsidRPr="00A3306D">
        <w:rPr>
          <w:sz w:val="12"/>
        </w:rPr>
        <w:t xml:space="preserve">This article seeks to add to this list by proposing the systematic removal of small, non-energy producing dams and obstructions using existing programs implemented by the federal government. The removal of methane-producing structures, by violators of Clean Air Act regulations, could be done using the current U.S. Environmental Protection Agency's Supplemental Environmental Project (SEP) structure. </w:t>
      </w:r>
      <w:r w:rsidRPr="00A3306D">
        <w:rPr>
          <w:rStyle w:val="StyleUnderline"/>
        </w:rPr>
        <w:t xml:space="preserve">While energy-producing </w:t>
      </w:r>
      <w:r w:rsidRPr="00A3306D">
        <w:rPr>
          <w:rStyle w:val="StyleUnderline"/>
          <w:highlight w:val="cyan"/>
        </w:rPr>
        <w:t>hydroelectric dams can</w:t>
      </w:r>
      <w:r w:rsidRPr="00A3306D">
        <w:rPr>
          <w:sz w:val="12"/>
        </w:rPr>
        <w:t xml:space="preserve"> and should </w:t>
      </w:r>
      <w:r w:rsidRPr="00A3306D">
        <w:rPr>
          <w:rStyle w:val="StyleUnderline"/>
        </w:rPr>
        <w:t>continue</w:t>
      </w:r>
      <w:r w:rsidRPr="00A3306D">
        <w:rPr>
          <w:sz w:val="12"/>
        </w:rPr>
        <w:t xml:space="preserve"> to be used </w:t>
      </w:r>
      <w:r w:rsidRPr="00A3306D">
        <w:rPr>
          <w:rStyle w:val="StyleUnderline"/>
        </w:rPr>
        <w:t xml:space="preserve">and improved as sources of relatively clean </w:t>
      </w:r>
      <w:r w:rsidRPr="00A3306D">
        <w:rPr>
          <w:rStyle w:val="StyleUnderline"/>
          <w:highlight w:val="cyan"/>
        </w:rPr>
        <w:t>power</w:t>
      </w:r>
      <w:r w:rsidRPr="00A3306D">
        <w:rPr>
          <w:rStyle w:val="StyleUnderline"/>
        </w:rPr>
        <w:t xml:space="preserve"> to continue </w:t>
      </w:r>
      <w:r w:rsidRPr="00A3306D">
        <w:rPr>
          <w:rStyle w:val="StyleUnderline"/>
          <w:highlight w:val="cyan"/>
        </w:rPr>
        <w:t xml:space="preserve">the transition away from fossil fuels, </w:t>
      </w:r>
      <w:r w:rsidRPr="00A3306D">
        <w:rPr>
          <w:rStyle w:val="Emphasis"/>
          <w:highlight w:val="cyan"/>
        </w:rPr>
        <w:t>thousands of small dams</w:t>
      </w:r>
      <w:r w:rsidRPr="00A3306D">
        <w:rPr>
          <w:sz w:val="12"/>
        </w:rPr>
        <w:t xml:space="preserve"> and artificial obstructions located on rivers and streams </w:t>
      </w:r>
      <w:r w:rsidRPr="00A3306D">
        <w:rPr>
          <w:rStyle w:val="Emphasis"/>
        </w:rPr>
        <w:t xml:space="preserve">throughout the country </w:t>
      </w:r>
      <w:r w:rsidRPr="00A3306D">
        <w:rPr>
          <w:rStyle w:val="Emphasis"/>
          <w:highlight w:val="cyan"/>
        </w:rPr>
        <w:t>are emitting greenhouse gases</w:t>
      </w:r>
      <w:r w:rsidRPr="00A3306D">
        <w:rPr>
          <w:rStyle w:val="StyleUnderline"/>
        </w:rPr>
        <w:t xml:space="preserve"> without providing a significant amount of local benefit</w:t>
      </w:r>
      <w:r w:rsidRPr="00A3306D">
        <w:rPr>
          <w:sz w:val="12"/>
        </w:rPr>
        <w:t>.</w:t>
      </w:r>
    </w:p>
    <w:bookmarkEnd w:id="39"/>
    <w:p w14:paraId="40EBA7B6" w14:textId="77777777" w:rsidR="00A64D3B" w:rsidRPr="00A3306D" w:rsidRDefault="00A64D3B" w:rsidP="00A64D3B">
      <w:pPr>
        <w:rPr>
          <w:sz w:val="8"/>
          <w:szCs w:val="8"/>
        </w:rPr>
      </w:pPr>
      <w:r w:rsidRPr="00A3306D">
        <w:rPr>
          <w:sz w:val="8"/>
          <w:szCs w:val="8"/>
        </w:rPr>
        <w:t xml:space="preserve">This article seeks to first discuss the role of methane in the context of global climate change. After discussing the impacts of methane, a connection between methane emissions and dams will be made using scientific literature. This will be followed by a discussion, using case studies, of the likelihood of future increases in methane releases from dams in areas expected to experience significant shifts in the quantity and type of precipitation falling. </w:t>
      </w:r>
      <w:proofErr w:type="gramStart"/>
      <w:r w:rsidRPr="00A3306D">
        <w:rPr>
          <w:sz w:val="8"/>
          <w:szCs w:val="8"/>
        </w:rPr>
        <w:t>In order to</w:t>
      </w:r>
      <w:proofErr w:type="gramEnd"/>
      <w:r w:rsidRPr="00A3306D">
        <w:rPr>
          <w:sz w:val="8"/>
          <w:szCs w:val="8"/>
        </w:rPr>
        <w:t xml:space="preserve"> provide some background context, a brief overview of EPA's SEP policies will then be discussed, including examples of implementation. Connections are then made between certain Clean Air Act violations and SEPs that could be used as tools for dam removal. This is followed by a brief discussion of areas of the country that could benefit from such SEP implementation.</w:t>
      </w:r>
    </w:p>
    <w:p w14:paraId="2B8DC869" w14:textId="77777777" w:rsidR="00A64D3B" w:rsidRPr="00A3306D" w:rsidRDefault="00A64D3B" w:rsidP="00A64D3B">
      <w:pPr>
        <w:rPr>
          <w:sz w:val="8"/>
          <w:szCs w:val="8"/>
        </w:rPr>
      </w:pPr>
      <w:r w:rsidRPr="00A3306D">
        <w:rPr>
          <w:sz w:val="8"/>
          <w:szCs w:val="8"/>
        </w:rPr>
        <w:t>II. METHANE AND CLIMATE CHANGE</w:t>
      </w:r>
    </w:p>
    <w:p w14:paraId="794E2F12" w14:textId="77777777" w:rsidR="00A64D3B" w:rsidRPr="00A3306D" w:rsidRDefault="00A64D3B" w:rsidP="00A64D3B">
      <w:pPr>
        <w:rPr>
          <w:sz w:val="8"/>
          <w:szCs w:val="8"/>
        </w:rPr>
      </w:pPr>
      <w:r w:rsidRPr="00A3306D">
        <w:rPr>
          <w:sz w:val="8"/>
          <w:szCs w:val="8"/>
        </w:rPr>
        <w:t xml:space="preserve">The greenhouse gas that the general populace most often first identifies is carbon dioxide, as domestic leaders have villainized it 2 and it is the subject of many international agreements. 3 While carbon dioxide is a substantial source of manmade climate change, many other gases are also significant contributors, including carbon monoxide, nitrous oxide, and sulfur hexafluoride. 4 </w:t>
      </w:r>
      <w:r w:rsidRPr="00A3306D">
        <w:rPr>
          <w:rStyle w:val="StyleUnderline"/>
          <w:sz w:val="8"/>
          <w:szCs w:val="8"/>
        </w:rPr>
        <w:t>Methane is another critical greenhouse gas that is seldom mentioned in policy discussions.</w:t>
      </w:r>
      <w:r w:rsidRPr="00A3306D">
        <w:rPr>
          <w:sz w:val="8"/>
          <w:szCs w:val="8"/>
        </w:rPr>
        <w:t xml:space="preserve"> 5 Incrementally, methane is "a much more effective greenhouse gas than" carbon dioxide, and it is emitted from a wide range of sources. 6 Significant research is being performed to identify ways in which methane can be captured. 7</w:t>
      </w:r>
    </w:p>
    <w:p w14:paraId="4770B7F4" w14:textId="77777777" w:rsidR="00A64D3B" w:rsidRPr="00A3306D" w:rsidRDefault="00A64D3B" w:rsidP="00A64D3B">
      <w:pPr>
        <w:rPr>
          <w:sz w:val="8"/>
          <w:szCs w:val="8"/>
        </w:rPr>
      </w:pPr>
      <w:r w:rsidRPr="00A3306D">
        <w:rPr>
          <w:sz w:val="8"/>
          <w:szCs w:val="8"/>
        </w:rPr>
        <w:t>Methane is the second most prevalent greenhouse gas emitted in the United States, and "accounts for about 11 percent of all U.S. greenhouse gas emissions from human activities." 8 "</w:t>
      </w:r>
      <w:r w:rsidRPr="00A3306D">
        <w:rPr>
          <w:rStyle w:val="StyleUnderline"/>
          <w:sz w:val="8"/>
          <w:szCs w:val="8"/>
        </w:rPr>
        <w:t xml:space="preserve">Methane's lifetime in the atmosphere is much shorter than carbon dioxide," but "pound for pound, the comparative impact of [methane] on climate change is more than </w:t>
      </w:r>
      <w:r w:rsidRPr="00A3306D">
        <w:rPr>
          <w:rStyle w:val="Emphasis"/>
          <w:sz w:val="8"/>
          <w:szCs w:val="8"/>
        </w:rPr>
        <w:t>25 times greater than [carbon dioxide]</w:t>
      </w:r>
      <w:r w:rsidRPr="00A3306D">
        <w:rPr>
          <w:rStyle w:val="StyleUnderline"/>
          <w:sz w:val="8"/>
          <w:szCs w:val="8"/>
        </w:rPr>
        <w:t xml:space="preserve"> over a 100-year period."</w:t>
      </w:r>
      <w:r w:rsidRPr="00A3306D">
        <w:rPr>
          <w:sz w:val="8"/>
          <w:szCs w:val="8"/>
        </w:rPr>
        <w:t xml:space="preserve"> 9 Methane is emitted from a variety of industrial, agricultural, and waste management activities, including natural gas production and generation during the decomposition of waste in landfills. 10</w:t>
      </w:r>
    </w:p>
    <w:p w14:paraId="4A4DF391" w14:textId="77777777" w:rsidR="00A64D3B" w:rsidRPr="00A3306D" w:rsidRDefault="00A64D3B" w:rsidP="00A64D3B">
      <w:pPr>
        <w:rPr>
          <w:sz w:val="8"/>
          <w:szCs w:val="8"/>
        </w:rPr>
      </w:pPr>
      <w:proofErr w:type="gramStart"/>
      <w:r w:rsidRPr="00A3306D">
        <w:rPr>
          <w:sz w:val="8"/>
          <w:szCs w:val="8"/>
        </w:rPr>
        <w:t>Similar to</w:t>
      </w:r>
      <w:proofErr w:type="gramEnd"/>
      <w:r w:rsidRPr="00A3306D">
        <w:rPr>
          <w:sz w:val="8"/>
          <w:szCs w:val="8"/>
        </w:rPr>
        <w:t xml:space="preserve"> other greenhouse gases, methane acts as a metaphorical umbrella over the planet. When sun's rays hit the Earth's atmosphere, approximately 70 percent of the sun's energy penetrates and remains on the planet, while the other 30 percent is reflected by clouds and other reflective surfaces. 11 The 70 percent that remains eventually begins to radiate back toward space, some of which is absorbed by greenhouse gases like methane. 12 After these gases absorb the energy, they emit it as heat, keeping the planet warmer than its surrounding environment. 13 This is what is commonly known as "the greenhouse effect." While the greenhouse effect is the reason why Earth is habitable, the steady increase of the amount of these gases in the atmosphere has resulted in rising global temperatures and significant changes in weather extremes. 14</w:t>
      </w:r>
    </w:p>
    <w:p w14:paraId="2B85D90B" w14:textId="77777777" w:rsidR="00A64D3B" w:rsidRPr="00A3306D" w:rsidRDefault="00A64D3B" w:rsidP="00A64D3B">
      <w:pPr>
        <w:rPr>
          <w:sz w:val="8"/>
          <w:szCs w:val="8"/>
        </w:rPr>
      </w:pPr>
      <w:r w:rsidRPr="00A3306D">
        <w:rPr>
          <w:rStyle w:val="StyleUnderline"/>
          <w:sz w:val="8"/>
          <w:szCs w:val="8"/>
        </w:rPr>
        <w:t>Human-induced climate change is a pressing problem</w:t>
      </w:r>
      <w:r w:rsidRPr="00A3306D">
        <w:rPr>
          <w:sz w:val="8"/>
          <w:szCs w:val="8"/>
        </w:rPr>
        <w:t xml:space="preserve"> that must be addressed swiftly. </w:t>
      </w:r>
      <w:r w:rsidRPr="00A3306D">
        <w:rPr>
          <w:rStyle w:val="Emphasis"/>
          <w:sz w:val="8"/>
          <w:szCs w:val="8"/>
        </w:rPr>
        <w:t>Lowering methane emissions is a critical step towards solving this global crisis.</w:t>
      </w:r>
      <w:r w:rsidRPr="00A3306D">
        <w:rPr>
          <w:rStyle w:val="StyleUnderline"/>
          <w:sz w:val="8"/>
          <w:szCs w:val="8"/>
        </w:rPr>
        <w:t xml:space="preserve"> Because it comes from a variety of sources, complex and creative solutions to lowering total methane emissions are required</w:t>
      </w:r>
      <w:r w:rsidRPr="00A3306D">
        <w:rPr>
          <w:sz w:val="8"/>
          <w:szCs w:val="8"/>
        </w:rPr>
        <w:t>.</w:t>
      </w:r>
    </w:p>
    <w:p w14:paraId="48E44CE4" w14:textId="77777777" w:rsidR="00A64D3B" w:rsidRPr="00A3306D" w:rsidRDefault="00A64D3B" w:rsidP="00A64D3B">
      <w:pPr>
        <w:rPr>
          <w:sz w:val="8"/>
          <w:szCs w:val="8"/>
        </w:rPr>
      </w:pPr>
      <w:r w:rsidRPr="00A3306D">
        <w:rPr>
          <w:sz w:val="8"/>
          <w:szCs w:val="8"/>
        </w:rPr>
        <w:t>III. METHANE RELEASE FROM DAMS</w:t>
      </w:r>
    </w:p>
    <w:p w14:paraId="7966B51F" w14:textId="77777777" w:rsidR="00A64D3B" w:rsidRPr="00A3306D" w:rsidRDefault="00A64D3B" w:rsidP="00A64D3B">
      <w:pPr>
        <w:rPr>
          <w:rStyle w:val="StyleUnderline"/>
        </w:rPr>
      </w:pPr>
      <w:r w:rsidRPr="00A3306D">
        <w:rPr>
          <w:rStyle w:val="StyleUnderline"/>
        </w:rPr>
        <w:t>Although dams are often elevated as a useful solution to</w:t>
      </w:r>
      <w:r w:rsidRPr="00A3306D">
        <w:rPr>
          <w:sz w:val="10"/>
        </w:rPr>
        <w:t xml:space="preserve"> the issues related to power-production systems emitting high amounts of </w:t>
      </w:r>
      <w:r w:rsidRPr="00A3306D">
        <w:rPr>
          <w:rStyle w:val="StyleUnderline"/>
        </w:rPr>
        <w:t xml:space="preserve">greenhouse gases, dams are rarely discussed as a </w:t>
      </w:r>
      <w:r w:rsidRPr="00A3306D">
        <w:rPr>
          <w:rStyle w:val="Emphasis"/>
        </w:rPr>
        <w:t>contributor to</w:t>
      </w:r>
      <w:r w:rsidRPr="00A3306D">
        <w:rPr>
          <w:sz w:val="10"/>
        </w:rPr>
        <w:t xml:space="preserve"> man-made </w:t>
      </w:r>
      <w:r w:rsidRPr="00A3306D">
        <w:rPr>
          <w:rStyle w:val="Emphasis"/>
        </w:rPr>
        <w:t>global climate change</w:t>
      </w:r>
      <w:r w:rsidRPr="00A3306D">
        <w:rPr>
          <w:sz w:val="10"/>
        </w:rPr>
        <w:t xml:space="preserve">. These perspectives and opinions have some legitimacy, as </w:t>
      </w:r>
      <w:r w:rsidRPr="00A3306D">
        <w:rPr>
          <w:rStyle w:val="StyleUnderline"/>
          <w:highlight w:val="cyan"/>
        </w:rPr>
        <w:t>hydroelectric power</w:t>
      </w:r>
      <w:r w:rsidRPr="00A3306D">
        <w:rPr>
          <w:rStyle w:val="StyleUnderline"/>
        </w:rPr>
        <w:t xml:space="preserve"> generation could and should continue to be </w:t>
      </w:r>
      <w:r w:rsidRPr="00A3306D">
        <w:rPr>
          <w:rStyle w:val="StyleUnderline"/>
          <w:highlight w:val="cyan"/>
        </w:rPr>
        <w:t>considered a</w:t>
      </w:r>
      <w:r w:rsidRPr="00A3306D">
        <w:rPr>
          <w:rStyle w:val="StyleUnderline"/>
        </w:rPr>
        <w:t xml:space="preserve"> "cleaner</w:t>
      </w:r>
      <w:r w:rsidRPr="00A3306D">
        <w:rPr>
          <w:rStyle w:val="StyleUnderline"/>
          <w:highlight w:val="cyan"/>
        </w:rPr>
        <w:t>" source of energy than</w:t>
      </w:r>
      <w:r w:rsidRPr="00A3306D">
        <w:rPr>
          <w:rStyle w:val="StyleUnderline"/>
        </w:rPr>
        <w:t xml:space="preserve"> coal, oil</w:t>
      </w:r>
      <w:r w:rsidRPr="00A3306D">
        <w:rPr>
          <w:rStyle w:val="StyleUnderline"/>
          <w:highlight w:val="cyan"/>
        </w:rPr>
        <w:t>, and natural gas</w:t>
      </w:r>
      <w:r w:rsidRPr="00A3306D">
        <w:rPr>
          <w:rStyle w:val="StyleUnderline"/>
        </w:rPr>
        <w:t xml:space="preserve">. </w:t>
      </w:r>
      <w:r w:rsidRPr="00A3306D">
        <w:rPr>
          <w:rStyle w:val="Emphasis"/>
        </w:rPr>
        <w:t>Despite being a less substantial contributor</w:t>
      </w:r>
      <w:r w:rsidRPr="00A3306D">
        <w:rPr>
          <w:rStyle w:val="StyleUnderline"/>
        </w:rPr>
        <w:t xml:space="preserve"> to global greenhouse gas emissions than other sectors, the contributions that dams make to this global problem should not be overlooked.</w:t>
      </w:r>
      <w:r w:rsidRPr="00A3306D">
        <w:rPr>
          <w:sz w:val="10"/>
        </w:rPr>
        <w:t xml:space="preserve"> </w:t>
      </w:r>
      <w:r w:rsidRPr="00A3306D">
        <w:rPr>
          <w:rStyle w:val="Emphasis"/>
        </w:rPr>
        <w:t>Peer-reviewed scientific literature</w:t>
      </w:r>
      <w:r w:rsidRPr="00A3306D">
        <w:rPr>
          <w:sz w:val="10"/>
        </w:rPr>
        <w:t xml:space="preserve"> </w:t>
      </w:r>
      <w:r w:rsidRPr="00A3306D">
        <w:rPr>
          <w:rStyle w:val="StyleUnderline"/>
        </w:rPr>
        <w:t>links increased sedimentation behind dams and other freshwater obstructions to higher rates of methane release.</w:t>
      </w:r>
      <w:r w:rsidRPr="00A3306D">
        <w:rPr>
          <w:sz w:val="10"/>
        </w:rPr>
        <w:t xml:space="preserve"> </w:t>
      </w:r>
      <w:r w:rsidRPr="00A3306D">
        <w:rPr>
          <w:rStyle w:val="StyleUnderline"/>
        </w:rPr>
        <w:t xml:space="preserve">This research emphasizes the value and </w:t>
      </w:r>
      <w:r w:rsidRPr="00A3306D">
        <w:rPr>
          <w:rStyle w:val="Emphasis"/>
        </w:rPr>
        <w:t>importance of recognizing dams as a source of greenhouse gas emissions</w:t>
      </w:r>
      <w:r w:rsidRPr="00A3306D">
        <w:rPr>
          <w:rStyle w:val="StyleUnderline"/>
        </w:rPr>
        <w:t>.</w:t>
      </w:r>
    </w:p>
    <w:p w14:paraId="743F4E7C" w14:textId="77777777" w:rsidR="00A64D3B" w:rsidRPr="00A3306D" w:rsidRDefault="00A64D3B" w:rsidP="00A64D3B">
      <w:pPr>
        <w:rPr>
          <w:sz w:val="8"/>
          <w:szCs w:val="8"/>
        </w:rPr>
      </w:pPr>
      <w:r w:rsidRPr="00A3306D">
        <w:rPr>
          <w:rStyle w:val="StyleUnderline"/>
          <w:sz w:val="8"/>
          <w:szCs w:val="8"/>
        </w:rPr>
        <w:t>Inland waters are significant sources of both carbon dioxide and methane</w:t>
      </w:r>
      <w:r w:rsidRPr="00A3306D">
        <w:rPr>
          <w:sz w:val="8"/>
          <w:szCs w:val="8"/>
        </w:rPr>
        <w:t xml:space="preserve">, as microbial degradation of organic matter in toxic sediments produce primarily carbon dioxide, and anaerobic pathways produce primarily methane. 15 Researchers have identified two factors as the primary reasons </w:t>
      </w:r>
      <w:r w:rsidRPr="00A3306D">
        <w:rPr>
          <w:rStyle w:val="StyleUnderline"/>
          <w:sz w:val="8"/>
          <w:szCs w:val="8"/>
        </w:rPr>
        <w:t xml:space="preserve">that reservoirs and storage behind obstructions in freshwater bodies </w:t>
      </w:r>
      <w:r w:rsidRPr="00A3306D">
        <w:rPr>
          <w:rStyle w:val="Emphasis"/>
          <w:sz w:val="8"/>
          <w:szCs w:val="8"/>
        </w:rPr>
        <w:t>emit significant amounts of methane</w:t>
      </w:r>
      <w:r w:rsidRPr="00A3306D">
        <w:rPr>
          <w:sz w:val="8"/>
          <w:szCs w:val="8"/>
        </w:rPr>
        <w:t xml:space="preserve"> to the atmosphere. 16 </w:t>
      </w:r>
      <w:r w:rsidRPr="00A3306D">
        <w:rPr>
          <w:rStyle w:val="StyleUnderline"/>
          <w:sz w:val="8"/>
          <w:szCs w:val="8"/>
        </w:rPr>
        <w:t>The first factor is the continuous trapping of both allochthonous and autochthonous organic materials in reservoirs.</w:t>
      </w:r>
      <w:r w:rsidRPr="00A3306D">
        <w:rPr>
          <w:sz w:val="8"/>
          <w:szCs w:val="8"/>
        </w:rPr>
        <w:t xml:space="preserve"> 17 Autochthonous organic material stems from primary producers that create their own energy (through photosynthesis for example), and allochthonous microorganisms get energy from outside sources. 18 Obstructions, such as </w:t>
      </w:r>
      <w:r w:rsidRPr="00A3306D">
        <w:rPr>
          <w:rStyle w:val="StyleUnderline"/>
          <w:sz w:val="8"/>
          <w:szCs w:val="8"/>
        </w:rPr>
        <w:t>dams, do not allow the natural flow of the system to move these materials downstream to normal deposit areas</w:t>
      </w:r>
      <w:r w:rsidRPr="00A3306D">
        <w:rPr>
          <w:sz w:val="8"/>
          <w:szCs w:val="8"/>
        </w:rPr>
        <w:t>. As such, a large collection of these materials begins to build behind the obstruction.</w:t>
      </w:r>
    </w:p>
    <w:p w14:paraId="3BB2DE5D" w14:textId="77777777" w:rsidR="00A64D3B" w:rsidRPr="00A3306D" w:rsidRDefault="00A64D3B" w:rsidP="00A64D3B">
      <w:pPr>
        <w:rPr>
          <w:sz w:val="8"/>
          <w:szCs w:val="8"/>
        </w:rPr>
      </w:pPr>
      <w:r w:rsidRPr="00A3306D">
        <w:rPr>
          <w:rStyle w:val="StyleUnderline"/>
          <w:sz w:val="8"/>
          <w:szCs w:val="8"/>
        </w:rPr>
        <w:t>The second factor</w:t>
      </w:r>
      <w:r w:rsidRPr="00A3306D">
        <w:rPr>
          <w:sz w:val="8"/>
          <w:szCs w:val="8"/>
        </w:rPr>
        <w:t xml:space="preserve"> at play </w:t>
      </w:r>
      <w:r w:rsidRPr="00A3306D">
        <w:rPr>
          <w:rStyle w:val="StyleUnderline"/>
          <w:sz w:val="8"/>
          <w:szCs w:val="8"/>
        </w:rPr>
        <w:t>is the anaerobic degradation of organic carbon that occurs in reservoir sediments</w:t>
      </w:r>
      <w:r w:rsidRPr="00A3306D">
        <w:rPr>
          <w:sz w:val="8"/>
          <w:szCs w:val="8"/>
        </w:rPr>
        <w:t xml:space="preserve">. 19 In reservoirs, rapid sedimentation can occur, which leads to anaerobic environments that are ideal for methanogenesis if the organic substrate is available. 20 The first factor, where the organic material is trapped, gives rise to the organic substrate necessary for the methanogenesis process. 21 Methanogenesis is the bacterial conversion of methanogenic substrates into methane and carbon dioxide, which is the process contributing to greenhouse gas emissions from reservoirs. 22 </w:t>
      </w:r>
      <w:r w:rsidRPr="00A3306D">
        <w:rPr>
          <w:rStyle w:val="StyleUnderline"/>
          <w:sz w:val="8"/>
          <w:szCs w:val="8"/>
        </w:rPr>
        <w:t xml:space="preserve">In </w:t>
      </w:r>
      <w:r w:rsidRPr="00A3306D">
        <w:rPr>
          <w:rStyle w:val="Emphasis"/>
          <w:sz w:val="8"/>
          <w:szCs w:val="8"/>
        </w:rPr>
        <w:t>small reservoirs the accumulation of sediment is often much higher</w:t>
      </w:r>
      <w:r w:rsidRPr="00A3306D">
        <w:rPr>
          <w:rStyle w:val="StyleUnderline"/>
          <w:sz w:val="8"/>
          <w:szCs w:val="8"/>
        </w:rPr>
        <w:t xml:space="preserve"> than large reservoirs, making the concern of methane emissions stemming from obstructions and small dams in riverine systems sometimes even higher than larger dam projects.</w:t>
      </w:r>
      <w:r w:rsidRPr="00A3306D">
        <w:rPr>
          <w:sz w:val="8"/>
          <w:szCs w:val="8"/>
        </w:rPr>
        <w:t xml:space="preserve"> 23 The figure below illustrates how methane is created and released at dam sites.</w:t>
      </w:r>
    </w:p>
    <w:p w14:paraId="58095E3D" w14:textId="77777777" w:rsidR="00A64D3B" w:rsidRPr="00A3306D" w:rsidRDefault="00A64D3B" w:rsidP="00A64D3B">
      <w:pPr>
        <w:rPr>
          <w:sz w:val="8"/>
          <w:szCs w:val="8"/>
        </w:rPr>
      </w:pPr>
      <w:r w:rsidRPr="00A3306D">
        <w:rPr>
          <w:sz w:val="8"/>
          <w:szCs w:val="8"/>
        </w:rPr>
        <w:t>Figure 1 24</w:t>
      </w:r>
    </w:p>
    <w:p w14:paraId="7A713CCC" w14:textId="77777777" w:rsidR="00A64D3B" w:rsidRPr="00A3306D" w:rsidRDefault="00A64D3B" w:rsidP="00A64D3B">
      <w:pPr>
        <w:rPr>
          <w:sz w:val="8"/>
          <w:szCs w:val="8"/>
        </w:rPr>
      </w:pPr>
      <w:r w:rsidRPr="00A3306D">
        <w:rPr>
          <w:sz w:val="8"/>
          <w:szCs w:val="8"/>
        </w:rPr>
        <w:t>Figure 1</w:t>
      </w:r>
    </w:p>
    <w:p w14:paraId="65365ADD" w14:textId="77777777" w:rsidR="00A64D3B" w:rsidRPr="00A3306D" w:rsidRDefault="00A64D3B" w:rsidP="00A64D3B">
      <w:pPr>
        <w:rPr>
          <w:sz w:val="8"/>
          <w:szCs w:val="8"/>
        </w:rPr>
      </w:pPr>
      <w:r w:rsidRPr="00A3306D">
        <w:rPr>
          <w:sz w:val="8"/>
          <w:szCs w:val="8"/>
        </w:rPr>
        <w:t xml:space="preserve">A particularly useful recent study was performed in the Saar River in France and Germany. 25 It will be used to outline some of the recent developments in the scientific literature regarding methane emissions in small reservoirs. In the Saar River, six dams were built for shipping purposes, and this increased the minimum depth to at least four meters within the main channel for the lower 96 kilometers of the channel. 26 As is common with virtually all impoundments, these projects led to elongated water residence times, lower flow velocities, and increased water depths in the system. 27 </w:t>
      </w:r>
      <w:r w:rsidRPr="00A3306D">
        <w:rPr>
          <w:rStyle w:val="StyleUnderline"/>
          <w:sz w:val="8"/>
          <w:szCs w:val="8"/>
        </w:rPr>
        <w:t xml:space="preserve">Despite efforts to improve water quality parameters in the basin, </w:t>
      </w:r>
      <w:r w:rsidRPr="00A3306D">
        <w:rPr>
          <w:rStyle w:val="Emphasis"/>
          <w:sz w:val="8"/>
          <w:szCs w:val="8"/>
        </w:rPr>
        <w:t>extremely low oxygen levels were seen in the small reservoirs</w:t>
      </w:r>
      <w:r w:rsidRPr="00A3306D">
        <w:rPr>
          <w:rStyle w:val="StyleUnderline"/>
          <w:sz w:val="8"/>
          <w:szCs w:val="8"/>
        </w:rPr>
        <w:t xml:space="preserve"> - low oxygen levels are a primary contributor to the microbial activity that leads to methanogenesis.</w:t>
      </w:r>
      <w:r w:rsidRPr="00A3306D">
        <w:rPr>
          <w:sz w:val="8"/>
          <w:szCs w:val="8"/>
        </w:rPr>
        <w:t xml:space="preserve"> 28</w:t>
      </w:r>
    </w:p>
    <w:p w14:paraId="7148BAC1" w14:textId="77777777" w:rsidR="00A64D3B" w:rsidRPr="00A3306D" w:rsidRDefault="00A64D3B" w:rsidP="00A64D3B">
      <w:pPr>
        <w:rPr>
          <w:sz w:val="8"/>
          <w:szCs w:val="8"/>
        </w:rPr>
      </w:pPr>
      <w:r w:rsidRPr="00A3306D">
        <w:rPr>
          <w:sz w:val="8"/>
          <w:szCs w:val="8"/>
        </w:rPr>
        <w:t xml:space="preserve">The first component of the research provided that the net sediment accumulation occurring in the reservoir areas of the Saar River was significant. 29 The porewater found in reservoir sediment buildup was supersaturated with methane, especially when compared to sediment found in other portions of the waterway. 30 Dissolved methane volume was also clearly correlative with the location of reservoirs, as these amounts were extremely low in the tailwaters of the dams relative to the amount found in the reservoirs immediately behind the dams. 31 A high volume of this dissolved methane accumulating behind the dams was found to be released into the atmosphere. 32 </w:t>
      </w:r>
      <w:r w:rsidRPr="00A3306D">
        <w:rPr>
          <w:rStyle w:val="StyleUnderline"/>
          <w:sz w:val="8"/>
          <w:szCs w:val="8"/>
        </w:rPr>
        <w:t xml:space="preserve">Despite covering a much smaller surface area relative to the entire river, the emissions stemming from these areas directly behind the dams were much higher than the remainder of the river system. </w:t>
      </w:r>
      <w:r w:rsidRPr="00A3306D">
        <w:rPr>
          <w:sz w:val="8"/>
          <w:szCs w:val="8"/>
        </w:rPr>
        <w:t xml:space="preserve">33 </w:t>
      </w:r>
      <w:r w:rsidRPr="00A3306D">
        <w:rPr>
          <w:rStyle w:val="StyleUnderline"/>
          <w:sz w:val="8"/>
          <w:szCs w:val="8"/>
        </w:rPr>
        <w:t>These</w:t>
      </w:r>
      <w:r w:rsidRPr="00A3306D">
        <w:rPr>
          <w:sz w:val="8"/>
          <w:szCs w:val="8"/>
        </w:rPr>
        <w:t xml:space="preserve"> areas are known as </w:t>
      </w:r>
      <w:r w:rsidRPr="00A3306D">
        <w:rPr>
          <w:rStyle w:val="Emphasis"/>
          <w:sz w:val="8"/>
          <w:szCs w:val="8"/>
        </w:rPr>
        <w:t>"methane emission hot spots,"</w:t>
      </w:r>
      <w:r w:rsidRPr="00A3306D">
        <w:rPr>
          <w:sz w:val="8"/>
          <w:szCs w:val="8"/>
        </w:rPr>
        <w:t xml:space="preserve"> 34 </w:t>
      </w:r>
      <w:r w:rsidRPr="00A3306D">
        <w:rPr>
          <w:rStyle w:val="StyleUnderline"/>
          <w:sz w:val="8"/>
          <w:szCs w:val="8"/>
        </w:rPr>
        <w:t>and they should be particularly relevant to policy makers when considering the impacts of methane emissions on global climate change</w:t>
      </w:r>
      <w:r w:rsidRPr="00A3306D">
        <w:rPr>
          <w:sz w:val="8"/>
          <w:szCs w:val="8"/>
        </w:rPr>
        <w:t>.</w:t>
      </w:r>
    </w:p>
    <w:p w14:paraId="0E318297" w14:textId="77777777" w:rsidR="00A64D3B" w:rsidRPr="00A3306D" w:rsidRDefault="00A64D3B" w:rsidP="00A64D3B">
      <w:pPr>
        <w:rPr>
          <w:sz w:val="8"/>
          <w:szCs w:val="8"/>
        </w:rPr>
      </w:pPr>
      <w:r w:rsidRPr="00A3306D">
        <w:rPr>
          <w:sz w:val="8"/>
          <w:szCs w:val="8"/>
        </w:rPr>
        <w:t xml:space="preserve">The seasonal ebullition measurements are also of </w:t>
      </w:r>
      <w:proofErr w:type="gramStart"/>
      <w:r w:rsidRPr="00A3306D">
        <w:rPr>
          <w:sz w:val="8"/>
          <w:szCs w:val="8"/>
        </w:rPr>
        <w:t>particular relevance</w:t>
      </w:r>
      <w:proofErr w:type="gramEnd"/>
      <w:r w:rsidRPr="00A3306D">
        <w:rPr>
          <w:sz w:val="8"/>
          <w:szCs w:val="8"/>
        </w:rPr>
        <w:t xml:space="preserve">. In this study, ebullition rates, which are the amount of methane bubbles being released into the atmosphere, show that increases occur during warmer months relative to occurrences during colder times of the year. 35 This intuitively could be related solely to </w:t>
      </w:r>
      <w:proofErr w:type="gramStart"/>
      <w:r w:rsidRPr="00A3306D">
        <w:rPr>
          <w:sz w:val="8"/>
          <w:szCs w:val="8"/>
        </w:rPr>
        <w:t>temperature, or</w:t>
      </w:r>
      <w:proofErr w:type="gramEnd"/>
      <w:r w:rsidRPr="00A3306D">
        <w:rPr>
          <w:sz w:val="8"/>
          <w:szCs w:val="8"/>
        </w:rPr>
        <w:t xml:space="preserve"> could also be a result of drawdowns during warmer months as a result of lower precipitation patterns and increases in evapotranspiration.</w:t>
      </w:r>
    </w:p>
    <w:p w14:paraId="1C6B93BB" w14:textId="77777777" w:rsidR="00A64D3B" w:rsidRPr="00A3306D" w:rsidRDefault="00A64D3B" w:rsidP="00A64D3B">
      <w:pPr>
        <w:rPr>
          <w:sz w:val="8"/>
          <w:szCs w:val="8"/>
        </w:rPr>
      </w:pPr>
      <w:r w:rsidRPr="00A3306D">
        <w:rPr>
          <w:sz w:val="8"/>
          <w:szCs w:val="8"/>
        </w:rPr>
        <w:t>Generally, the conclusions from this study are extremely applicable to the subject of this article, as they indicate that impoundments and dams contribute significantly to total methane emissions coming from a waterbody. In the Saar River, sediment accumulation accounts for large amounts of methane emissions, which are primarily a result of sediment accumulation combined with high amounts of organic matter. 36 While this is but one study, similar findings can be seen elsewhere.</w:t>
      </w:r>
    </w:p>
    <w:p w14:paraId="660F1B3D" w14:textId="77777777" w:rsidR="00A64D3B" w:rsidRPr="00A3306D" w:rsidRDefault="00A64D3B" w:rsidP="00A64D3B">
      <w:pPr>
        <w:rPr>
          <w:sz w:val="8"/>
          <w:szCs w:val="8"/>
        </w:rPr>
      </w:pPr>
      <w:r w:rsidRPr="00A3306D">
        <w:rPr>
          <w:sz w:val="8"/>
          <w:szCs w:val="8"/>
        </w:rPr>
        <w:t xml:space="preserve">In a much more general study from a global perspective, one peer-reviewed publication indicates that large dams release about 104 million metric tons of methane each year. 37 This research also suggests that methane capture technology for energy production from dams and impoundments should be developed </w:t>
      </w:r>
      <w:proofErr w:type="gramStart"/>
      <w:r w:rsidRPr="00A3306D">
        <w:rPr>
          <w:sz w:val="8"/>
          <w:szCs w:val="8"/>
        </w:rPr>
        <w:t>similar to</w:t>
      </w:r>
      <w:proofErr w:type="gramEnd"/>
      <w:r w:rsidRPr="00A3306D">
        <w:rPr>
          <w:sz w:val="8"/>
          <w:szCs w:val="8"/>
        </w:rPr>
        <w:t xml:space="preserve"> technology that exists in landfills. 38 This type of global research shows the scope of methane releases from dams, and why efforts are needed to develop policies and designs that mitigate these releases in a systematic and thorough manner.</w:t>
      </w:r>
    </w:p>
    <w:p w14:paraId="6C94D6BD" w14:textId="77777777" w:rsidR="00A64D3B" w:rsidRPr="00A3306D" w:rsidRDefault="00A64D3B" w:rsidP="00A64D3B">
      <w:pPr>
        <w:rPr>
          <w:sz w:val="8"/>
          <w:szCs w:val="8"/>
        </w:rPr>
      </w:pPr>
      <w:r w:rsidRPr="00A3306D">
        <w:rPr>
          <w:sz w:val="8"/>
          <w:szCs w:val="8"/>
        </w:rPr>
        <w:t xml:space="preserve">In one of the first studies examining greenhouse gas emissions stemming from reservoirs, a group of researchers quantified methane outputs from a tropical reservoir located in French Guiana known as Petit </w:t>
      </w:r>
      <w:proofErr w:type="spellStart"/>
      <w:r w:rsidRPr="00A3306D">
        <w:rPr>
          <w:sz w:val="8"/>
          <w:szCs w:val="8"/>
        </w:rPr>
        <w:t>Saut</w:t>
      </w:r>
      <w:proofErr w:type="spellEnd"/>
      <w:r w:rsidRPr="00A3306D">
        <w:rPr>
          <w:sz w:val="8"/>
          <w:szCs w:val="8"/>
        </w:rPr>
        <w:t xml:space="preserve">. 39 Importantly, immediately following the construction of the impoundment, dissolved methane levels spiked considerably relative to pre-reservoir levels. 40 In addition, as will be discussed later in this article, 41 significant fluctuations were seen between different times of the year related to the </w:t>
      </w:r>
      <w:proofErr w:type="gramStart"/>
      <w:r w:rsidRPr="00A3306D">
        <w:rPr>
          <w:sz w:val="8"/>
          <w:szCs w:val="8"/>
        </w:rPr>
        <w:t>amount</w:t>
      </w:r>
      <w:proofErr w:type="gramEnd"/>
      <w:r w:rsidRPr="00A3306D">
        <w:rPr>
          <w:sz w:val="8"/>
          <w:szCs w:val="8"/>
        </w:rPr>
        <w:t xml:space="preserve"> of emissions. 42 During low flow events, which occurred during mid-winter, maximum methane emissions were seen. 43 Additionally, a clear correlation occurred between high flow events and low methane emissions at this site. 44 This demonstrates that freshwater impoundments lead to methane buildup and correlatively high atmospheric releases of methane occur when water levels are relatively low.</w:t>
      </w:r>
    </w:p>
    <w:p w14:paraId="24FEF9DD" w14:textId="77777777" w:rsidR="00A64D3B" w:rsidRPr="00A3306D" w:rsidRDefault="00A64D3B" w:rsidP="00A64D3B">
      <w:pPr>
        <w:rPr>
          <w:sz w:val="8"/>
          <w:szCs w:val="8"/>
        </w:rPr>
      </w:pPr>
      <w:r w:rsidRPr="00A3306D">
        <w:rPr>
          <w:sz w:val="8"/>
          <w:szCs w:val="8"/>
        </w:rPr>
        <w:t xml:space="preserve">It is clear from the above commentary that </w:t>
      </w:r>
      <w:r w:rsidRPr="00A3306D">
        <w:rPr>
          <w:rStyle w:val="StyleUnderline"/>
          <w:sz w:val="8"/>
          <w:szCs w:val="8"/>
        </w:rPr>
        <w:t xml:space="preserve">dams, impoundments, and obstructions are a </w:t>
      </w:r>
      <w:r w:rsidRPr="00A3306D">
        <w:rPr>
          <w:rStyle w:val="Emphasis"/>
          <w:sz w:val="8"/>
          <w:szCs w:val="8"/>
        </w:rPr>
        <w:t>significant source of methane releases</w:t>
      </w:r>
      <w:r w:rsidRPr="00A3306D">
        <w:rPr>
          <w:rStyle w:val="StyleUnderline"/>
          <w:sz w:val="8"/>
          <w:szCs w:val="8"/>
        </w:rPr>
        <w:t xml:space="preserve"> into the atmosphere</w:t>
      </w:r>
      <w:r w:rsidRPr="00A3306D">
        <w:rPr>
          <w:sz w:val="8"/>
          <w:szCs w:val="8"/>
        </w:rPr>
        <w:t xml:space="preserve">. </w:t>
      </w:r>
      <w:r w:rsidRPr="00A3306D">
        <w:rPr>
          <w:rStyle w:val="StyleUnderline"/>
          <w:sz w:val="8"/>
          <w:szCs w:val="8"/>
        </w:rPr>
        <w:t>One study</w:t>
      </w:r>
      <w:r w:rsidRPr="00A3306D">
        <w:rPr>
          <w:sz w:val="8"/>
          <w:szCs w:val="8"/>
        </w:rPr>
        <w:t xml:space="preserve"> from the United States </w:t>
      </w:r>
      <w:r w:rsidRPr="00A3306D">
        <w:rPr>
          <w:rStyle w:val="StyleUnderline"/>
          <w:sz w:val="8"/>
          <w:szCs w:val="8"/>
        </w:rPr>
        <w:t>indicates, "Harsha Lake, a large reservoir near Cincinnati</w:t>
      </w:r>
      <w:r w:rsidRPr="00A3306D">
        <w:rPr>
          <w:sz w:val="8"/>
          <w:szCs w:val="8"/>
        </w:rPr>
        <w:t xml:space="preserve">, Ohio, </w:t>
      </w:r>
      <w:r w:rsidRPr="00A3306D">
        <w:rPr>
          <w:rStyle w:val="StyleUnderline"/>
          <w:sz w:val="8"/>
          <w:szCs w:val="8"/>
        </w:rPr>
        <w:t>emitted as much methane in 2012 as roughly 5,800 dairy cows would have emitted over an entire year."</w:t>
      </w:r>
      <w:r w:rsidRPr="00A3306D">
        <w:rPr>
          <w:sz w:val="8"/>
          <w:szCs w:val="8"/>
        </w:rPr>
        <w:t xml:space="preserve"> 45 In addition to the general conclusion that dams are methane emission "hotspots," it is important to emphasize the correlation between flow and increases in methane release. As flows decrease, methane emissions seem to increase in these reservoir areas. 46 These general conclusions are critically important for policy makers and provide a framework from which policy can be crafted to attempt to lower total methane emissions from these sites.</w:t>
      </w:r>
    </w:p>
    <w:p w14:paraId="64C447A8" w14:textId="77777777" w:rsidR="00A64D3B" w:rsidRPr="00A3306D" w:rsidRDefault="00A64D3B" w:rsidP="00A64D3B">
      <w:pPr>
        <w:rPr>
          <w:sz w:val="8"/>
          <w:szCs w:val="8"/>
        </w:rPr>
      </w:pPr>
      <w:r w:rsidRPr="00A3306D">
        <w:rPr>
          <w:sz w:val="8"/>
          <w:szCs w:val="8"/>
        </w:rPr>
        <w:t>IV. LIKELY FUTURE RESERVOIR DRAWDOWNS</w:t>
      </w:r>
    </w:p>
    <w:p w14:paraId="58FDF6F5" w14:textId="77777777" w:rsidR="00A64D3B" w:rsidRPr="00A3306D" w:rsidRDefault="00A64D3B" w:rsidP="00A64D3B">
      <w:pPr>
        <w:rPr>
          <w:sz w:val="8"/>
          <w:szCs w:val="8"/>
        </w:rPr>
      </w:pPr>
      <w:proofErr w:type="gramStart"/>
      <w:r w:rsidRPr="00A3306D">
        <w:rPr>
          <w:rStyle w:val="StyleUnderline"/>
          <w:sz w:val="8"/>
          <w:szCs w:val="8"/>
        </w:rPr>
        <w:t>In order to</w:t>
      </w:r>
      <w:proofErr w:type="gramEnd"/>
      <w:r w:rsidRPr="00A3306D">
        <w:rPr>
          <w:rStyle w:val="StyleUnderline"/>
          <w:sz w:val="8"/>
          <w:szCs w:val="8"/>
        </w:rPr>
        <w:t xml:space="preserve"> combat the looming threats of global climate change, efforts should be made to mitigate the causes of methane emissions from dams. </w:t>
      </w:r>
      <w:r w:rsidRPr="00A3306D">
        <w:rPr>
          <w:sz w:val="8"/>
          <w:szCs w:val="8"/>
        </w:rPr>
        <w:t xml:space="preserve">Making such mitigation difficult, however, is the likely future increase in reservoir drawdowns. As discussed above, scientific research seems to indicate that lower depths in reservoirs behind obstructions leads to higher rates of methane emissions. This section seeks to analyze scientific literature, which suggests that </w:t>
      </w:r>
      <w:r w:rsidRPr="00A3306D">
        <w:rPr>
          <w:rStyle w:val="StyleUnderline"/>
          <w:sz w:val="8"/>
          <w:szCs w:val="8"/>
        </w:rPr>
        <w:t>because of already shifting climate patterns, reservoir drawdowns are becoming more frequent, thereby likely leading to an increase in methane emissions from these areas</w:t>
      </w:r>
      <w:r w:rsidRPr="00A3306D">
        <w:rPr>
          <w:sz w:val="8"/>
          <w:szCs w:val="8"/>
        </w:rPr>
        <w:t xml:space="preserve">. </w:t>
      </w:r>
      <w:r w:rsidRPr="00A3306D">
        <w:rPr>
          <w:rStyle w:val="StyleUnderline"/>
          <w:sz w:val="8"/>
          <w:szCs w:val="8"/>
        </w:rPr>
        <w:t xml:space="preserve">Similar to the feedback mechanisms in the Arctic, where climate change has increased permafrost melting and methane emissions (which </w:t>
      </w:r>
      <w:proofErr w:type="gramStart"/>
      <w:r w:rsidRPr="00A3306D">
        <w:rPr>
          <w:rStyle w:val="StyleUnderline"/>
          <w:sz w:val="8"/>
          <w:szCs w:val="8"/>
        </w:rPr>
        <w:t>lead</w:t>
      </w:r>
      <w:proofErr w:type="gramEnd"/>
      <w:r w:rsidRPr="00A3306D">
        <w:rPr>
          <w:rStyle w:val="StyleUnderline"/>
          <w:sz w:val="8"/>
          <w:szCs w:val="8"/>
        </w:rPr>
        <w:t xml:space="preserve"> to more rapid permafrost melt) reservoir drawdowns from climatic changes are potentially leading to more methane release. Such events likely lead to more reservoir drawdowns.</w:t>
      </w:r>
      <w:r w:rsidRPr="00A3306D">
        <w:rPr>
          <w:sz w:val="8"/>
          <w:szCs w:val="8"/>
        </w:rPr>
        <w:t xml:space="preserve"> </w:t>
      </w:r>
      <w:r w:rsidRPr="00A3306D">
        <w:rPr>
          <w:rStyle w:val="Emphasis"/>
          <w:sz w:val="8"/>
          <w:szCs w:val="8"/>
        </w:rPr>
        <w:t>This cycle can result in "runaway" climate change.</w:t>
      </w:r>
      <w:r w:rsidRPr="00A3306D">
        <w:rPr>
          <w:sz w:val="8"/>
          <w:szCs w:val="8"/>
        </w:rPr>
        <w:t xml:space="preserve"> 47</w:t>
      </w:r>
    </w:p>
    <w:p w14:paraId="21F809AB" w14:textId="77777777" w:rsidR="00A64D3B" w:rsidRPr="00A3306D" w:rsidRDefault="00A64D3B" w:rsidP="00A64D3B">
      <w:pPr>
        <w:rPr>
          <w:sz w:val="8"/>
          <w:szCs w:val="8"/>
        </w:rPr>
      </w:pPr>
    </w:p>
    <w:p w14:paraId="4397B7D8" w14:textId="77777777" w:rsidR="00A64D3B" w:rsidRPr="00A3306D" w:rsidRDefault="00A64D3B" w:rsidP="00A64D3B"/>
    <w:p w14:paraId="2E74A154" w14:textId="77777777" w:rsidR="00A64D3B" w:rsidRPr="00A3306D" w:rsidRDefault="00A64D3B" w:rsidP="00A64D3B">
      <w:pPr>
        <w:pStyle w:val="Heading4"/>
        <w:rPr>
          <w:rFonts w:cs="Times New Roman"/>
        </w:rPr>
      </w:pPr>
      <w:r w:rsidRPr="00A3306D">
        <w:rPr>
          <w:rFonts w:cs="Times New Roman"/>
        </w:rPr>
        <w:t xml:space="preserve">Dams generate clean and renewable electricity to end dependence on fossil </w:t>
      </w:r>
      <w:proofErr w:type="gramStart"/>
      <w:r w:rsidRPr="00A3306D">
        <w:rPr>
          <w:rFonts w:cs="Times New Roman"/>
        </w:rPr>
        <w:t>fuels</w:t>
      </w:r>
      <w:proofErr w:type="gramEnd"/>
    </w:p>
    <w:p w14:paraId="4B5DCE69" w14:textId="77777777" w:rsidR="00A64D3B" w:rsidRPr="00A3306D" w:rsidRDefault="00A64D3B" w:rsidP="00A64D3B">
      <w:r w:rsidRPr="00A3306D">
        <w:rPr>
          <w:rStyle w:val="Style13ptBold"/>
        </w:rPr>
        <w:t>Miller, 20</w:t>
      </w:r>
      <w:r w:rsidRPr="00A3306D">
        <w:t xml:space="preserve"> --- B.A. from UT Austin, seasoned writer who has written over one hundred articles, which have been read by over 500,000 people (Mar 13, 2020, Brandon Miller, “17 Biggest Advantages and Disadvantages of Dams,” </w:t>
      </w:r>
      <w:hyperlink r:id="rId84" w:history="1">
        <w:r w:rsidRPr="00A3306D">
          <w:rPr>
            <w:rStyle w:val="Hyperlink"/>
          </w:rPr>
          <w:t>https://greengarageblog.org/17-biggest-advantages-and-disadvantages-of-dams</w:t>
        </w:r>
      </w:hyperlink>
      <w:r w:rsidRPr="00A3306D">
        <w:t>, JMP)</w:t>
      </w:r>
    </w:p>
    <w:p w14:paraId="68C46324" w14:textId="77777777" w:rsidR="00A64D3B" w:rsidRPr="00A3306D" w:rsidRDefault="00A64D3B" w:rsidP="00A64D3B">
      <w:pPr>
        <w:rPr>
          <w:sz w:val="8"/>
          <w:szCs w:val="8"/>
        </w:rPr>
      </w:pPr>
      <w:r w:rsidRPr="00A3306D">
        <w:rPr>
          <w:sz w:val="8"/>
          <w:szCs w:val="8"/>
        </w:rPr>
        <w:t>List of the Advantages of Dams</w:t>
      </w:r>
    </w:p>
    <w:p w14:paraId="511C437A" w14:textId="77777777" w:rsidR="00A64D3B" w:rsidRPr="00A3306D" w:rsidRDefault="00A64D3B" w:rsidP="00A64D3B">
      <w:pPr>
        <w:rPr>
          <w:sz w:val="10"/>
        </w:rPr>
      </w:pPr>
      <w:r w:rsidRPr="00A3306D">
        <w:rPr>
          <w:sz w:val="10"/>
        </w:rPr>
        <w:t xml:space="preserve">1. </w:t>
      </w:r>
      <w:r w:rsidRPr="00A3306D">
        <w:rPr>
          <w:rStyle w:val="StyleUnderline"/>
        </w:rPr>
        <w:t>Dams provide us with a source of clean energy</w:t>
      </w:r>
      <w:r w:rsidRPr="00A3306D">
        <w:rPr>
          <w:sz w:val="10"/>
        </w:rPr>
        <w:t>.</w:t>
      </w:r>
    </w:p>
    <w:p w14:paraId="445592A3" w14:textId="77777777" w:rsidR="00A64D3B" w:rsidRPr="00A3306D" w:rsidRDefault="00A64D3B" w:rsidP="00A64D3B">
      <w:pPr>
        <w:rPr>
          <w:sz w:val="10"/>
        </w:rPr>
      </w:pPr>
      <w:r w:rsidRPr="00A3306D">
        <w:rPr>
          <w:rStyle w:val="StyleUnderline"/>
        </w:rPr>
        <w:t>Hydroelectricity is responsible for 19% of the world’s energy supply</w:t>
      </w:r>
      <w:r w:rsidRPr="00A3306D">
        <w:rPr>
          <w:sz w:val="10"/>
        </w:rPr>
        <w:t xml:space="preserve">, offering over 3000 terawatts each year. We can produce power from dams because of the kinetic energy of the water movements as it causes turbines to spin. </w:t>
      </w:r>
      <w:proofErr w:type="gramStart"/>
      <w:r w:rsidRPr="00A3306D">
        <w:rPr>
          <w:sz w:val="10"/>
        </w:rPr>
        <w:t>That’s</w:t>
      </w:r>
      <w:proofErr w:type="gramEnd"/>
      <w:r w:rsidRPr="00A3306D">
        <w:rPr>
          <w:sz w:val="10"/>
        </w:rPr>
        <w:t xml:space="preserve"> what </w:t>
      </w:r>
      <w:r w:rsidRPr="00A3306D">
        <w:rPr>
          <w:rStyle w:val="StyleUnderline"/>
        </w:rPr>
        <w:t xml:space="preserve">allows us to generate electricity that is </w:t>
      </w:r>
      <w:r w:rsidRPr="00A3306D">
        <w:rPr>
          <w:rStyle w:val="Emphasis"/>
        </w:rPr>
        <w:t>clean and renewable</w:t>
      </w:r>
      <w:r w:rsidRPr="00A3306D">
        <w:rPr>
          <w:rStyle w:val="StyleUnderline"/>
        </w:rPr>
        <w:t xml:space="preserve">. </w:t>
      </w:r>
      <w:r w:rsidRPr="00A3306D">
        <w:rPr>
          <w:rStyle w:val="StyleUnderline"/>
          <w:highlight w:val="cyan"/>
        </w:rPr>
        <w:t xml:space="preserve">Once the dam gets entirely constructed, we </w:t>
      </w:r>
      <w:r w:rsidRPr="00A3306D">
        <w:rPr>
          <w:rStyle w:val="Emphasis"/>
          <w:highlight w:val="cyan"/>
        </w:rPr>
        <w:t>no longer have a dependence on fossil fuels</w:t>
      </w:r>
      <w:r w:rsidRPr="00A3306D">
        <w:rPr>
          <w:rStyle w:val="StyleUnderline"/>
          <w:highlight w:val="cyan"/>
        </w:rPr>
        <w:t xml:space="preserve"> to be responsible for</w:t>
      </w:r>
      <w:r w:rsidRPr="00A3306D">
        <w:rPr>
          <w:rStyle w:val="StyleUnderline"/>
        </w:rPr>
        <w:t xml:space="preserve"> the </w:t>
      </w:r>
      <w:r w:rsidRPr="00A3306D">
        <w:rPr>
          <w:rStyle w:val="StyleUnderline"/>
          <w:highlight w:val="cyan"/>
        </w:rPr>
        <w:t>energy</w:t>
      </w:r>
      <w:r w:rsidRPr="00A3306D">
        <w:rPr>
          <w:sz w:val="10"/>
        </w:rPr>
        <w:t xml:space="preserve"> we need to maintain a modern lifestyle.</w:t>
      </w:r>
    </w:p>
    <w:p w14:paraId="21E73F99" w14:textId="77777777" w:rsidR="00A64D3B" w:rsidRPr="00A3306D" w:rsidRDefault="00A64D3B" w:rsidP="00A64D3B">
      <w:pPr>
        <w:rPr>
          <w:sz w:val="10"/>
        </w:rPr>
      </w:pPr>
      <w:r w:rsidRPr="00A3306D">
        <w:rPr>
          <w:rStyle w:val="StyleUnderline"/>
        </w:rPr>
        <w:t>The</w:t>
      </w:r>
      <w:r w:rsidRPr="00A3306D">
        <w:rPr>
          <w:sz w:val="10"/>
        </w:rPr>
        <w:t xml:space="preserve"> </w:t>
      </w:r>
      <w:r w:rsidRPr="00A3306D">
        <w:rPr>
          <w:rStyle w:val="Emphasis"/>
        </w:rPr>
        <w:t>U</w:t>
      </w:r>
      <w:r w:rsidRPr="00A3306D">
        <w:rPr>
          <w:sz w:val="10"/>
        </w:rPr>
        <w:t xml:space="preserve">nited </w:t>
      </w:r>
      <w:r w:rsidRPr="00A3306D">
        <w:rPr>
          <w:rStyle w:val="Emphasis"/>
        </w:rPr>
        <w:t>S</w:t>
      </w:r>
      <w:r w:rsidRPr="00A3306D">
        <w:rPr>
          <w:sz w:val="10"/>
        </w:rPr>
        <w:t xml:space="preserve">tates </w:t>
      </w:r>
      <w:r w:rsidRPr="00A3306D">
        <w:rPr>
          <w:rStyle w:val="StyleUnderline"/>
        </w:rPr>
        <w:t>is one of the largest producers of hydroelectricity in the world today, even with the reduction of operational facilities</w:t>
      </w:r>
      <w:r w:rsidRPr="00A3306D">
        <w:rPr>
          <w:sz w:val="10"/>
        </w:rPr>
        <w:t>. Americans generate over 103,000 megawatts of renewable electricity with this resource, with only Canada currently creating more power in this way.</w:t>
      </w:r>
    </w:p>
    <w:p w14:paraId="3F7F95E4" w14:textId="77777777" w:rsidR="00A64D3B" w:rsidRPr="00A3306D" w:rsidRDefault="00A64D3B" w:rsidP="00A64D3B"/>
    <w:p w14:paraId="1CA62658" w14:textId="77777777" w:rsidR="00A64D3B" w:rsidRPr="00A3306D" w:rsidRDefault="00A64D3B" w:rsidP="00A64D3B">
      <w:pPr>
        <w:pStyle w:val="Heading4"/>
        <w:rPr>
          <w:rFonts w:cs="Times New Roman"/>
        </w:rPr>
      </w:pPr>
      <w:r w:rsidRPr="00A3306D">
        <w:rPr>
          <w:rFonts w:cs="Times New Roman"/>
        </w:rPr>
        <w:t xml:space="preserve">Trading removal of older dams for enhancements causes a shift to carbon-free </w:t>
      </w:r>
      <w:proofErr w:type="spellStart"/>
      <w:r w:rsidRPr="00A3306D">
        <w:rPr>
          <w:rFonts w:cs="Times New Roman"/>
        </w:rPr>
        <w:t>hydropowered</w:t>
      </w:r>
      <w:proofErr w:type="spellEnd"/>
      <w:r w:rsidRPr="00A3306D">
        <w:rPr>
          <w:rFonts w:cs="Times New Roman"/>
        </w:rPr>
        <w:t xml:space="preserve"> renewable </w:t>
      </w:r>
      <w:proofErr w:type="gramStart"/>
      <w:r w:rsidRPr="00A3306D">
        <w:rPr>
          <w:rFonts w:cs="Times New Roman"/>
        </w:rPr>
        <w:t>technology</w:t>
      </w:r>
      <w:proofErr w:type="gramEnd"/>
    </w:p>
    <w:p w14:paraId="2D19C1A1" w14:textId="77777777" w:rsidR="00A64D3B" w:rsidRPr="00A3306D" w:rsidRDefault="00A64D3B" w:rsidP="00A64D3B">
      <w:r w:rsidRPr="00A3306D">
        <w:rPr>
          <w:rStyle w:val="Style13ptBold"/>
        </w:rPr>
        <w:t>1AC Plumer, 20</w:t>
      </w:r>
      <w:r w:rsidRPr="00A3306D">
        <w:t xml:space="preserve"> (13 October 2020, Brad Plumer, NYTimes.com Feed, “Environmentalists and Dam Operators, at War for Years, Start Making Peace,” Factiva database, Document NYTFEED020201013egad002gx, JMP)//Recut </w:t>
      </w:r>
      <w:proofErr w:type="spellStart"/>
      <w:r w:rsidRPr="00A3306D">
        <w:t>JLPark</w:t>
      </w:r>
      <w:proofErr w:type="spellEnd"/>
    </w:p>
    <w:p w14:paraId="50261827" w14:textId="77777777" w:rsidR="00A64D3B" w:rsidRPr="00A3306D" w:rsidRDefault="00A64D3B" w:rsidP="00A64D3B">
      <w:pPr>
        <w:rPr>
          <w:sz w:val="10"/>
          <w:szCs w:val="10"/>
        </w:rPr>
      </w:pPr>
      <w:r w:rsidRPr="00A3306D">
        <w:rPr>
          <w:sz w:val="10"/>
          <w:szCs w:val="10"/>
        </w:rPr>
        <w:t>WASHINGTON — The industry that operates America’s hydroelectric dams and several environmental groups announced an unusual agreement Tuesday to work together to get more clean energy from hydropower while reducing the environmental harm from dams, in a sign that the threat of climate change is spurring both sides to rethink their decades-long battle over a large but contentious source of renewable power.</w:t>
      </w:r>
    </w:p>
    <w:p w14:paraId="607961C3" w14:textId="77777777" w:rsidR="00A64D3B" w:rsidRPr="00A3306D" w:rsidRDefault="00A64D3B" w:rsidP="00A64D3B">
      <w:pPr>
        <w:rPr>
          <w:sz w:val="10"/>
          <w:szCs w:val="10"/>
        </w:rPr>
      </w:pPr>
      <w:r w:rsidRPr="00A3306D">
        <w:rPr>
          <w:sz w:val="10"/>
          <w:szCs w:val="10"/>
        </w:rPr>
        <w:t xml:space="preserve">The United States generated about 7 percent of its electricity last year from hydropower, mainly from large </w:t>
      </w:r>
      <w:proofErr w:type="gramStart"/>
      <w:r w:rsidRPr="00A3306D">
        <w:rPr>
          <w:sz w:val="10"/>
          <w:szCs w:val="10"/>
        </w:rPr>
        <w:t>dams built</w:t>
      </w:r>
      <w:proofErr w:type="gramEnd"/>
      <w:r w:rsidRPr="00A3306D">
        <w:rPr>
          <w:sz w:val="10"/>
          <w:szCs w:val="10"/>
        </w:rPr>
        <w:t xml:space="preserve"> decades ago, such as the Hoover Dam, which uses flowing water from the Colorado River to power turbines. But while these facilities </w:t>
      </w:r>
      <w:proofErr w:type="gramStart"/>
      <w:r w:rsidRPr="00A3306D">
        <w:rPr>
          <w:sz w:val="10"/>
          <w:szCs w:val="10"/>
        </w:rPr>
        <w:t>don’t</w:t>
      </w:r>
      <w:proofErr w:type="gramEnd"/>
      <w:r w:rsidRPr="00A3306D">
        <w:rPr>
          <w:sz w:val="10"/>
          <w:szCs w:val="10"/>
        </w:rPr>
        <w:t xml:space="preserve"> emit planet-warming carbon dioxide, the dams themselves have often proved ecologically devastating, choking off America’s once-wild rivers and killing fish populations.</w:t>
      </w:r>
    </w:p>
    <w:p w14:paraId="2BA86EA0" w14:textId="77777777" w:rsidR="00A64D3B" w:rsidRPr="00A3306D" w:rsidRDefault="00A64D3B" w:rsidP="00A64D3B">
      <w:pPr>
        <w:rPr>
          <w:sz w:val="10"/>
          <w:szCs w:val="10"/>
        </w:rPr>
      </w:pPr>
      <w:r w:rsidRPr="00A3306D">
        <w:rPr>
          <w:sz w:val="10"/>
          <w:szCs w:val="10"/>
        </w:rPr>
        <w:t>So, over the past 50 years, conservation groups have rallied to block any large new dams from being built, while proposals to upgrade older hydropower facilities or construct new water-powered energy-storage projects have often been bogged down in lengthy regulatory disputes over environmental safeguards.</w:t>
      </w:r>
    </w:p>
    <w:p w14:paraId="77A8C278" w14:textId="77777777" w:rsidR="00A64D3B" w:rsidRPr="00A3306D" w:rsidRDefault="00A64D3B" w:rsidP="00A64D3B">
      <w:pPr>
        <w:rPr>
          <w:sz w:val="10"/>
          <w:szCs w:val="10"/>
        </w:rPr>
      </w:pPr>
      <w:r w:rsidRPr="00A3306D">
        <w:rPr>
          <w:sz w:val="10"/>
          <w:szCs w:val="10"/>
        </w:rPr>
        <w:t>The new agreement signals a desire to de-escalate this long-running war.</w:t>
      </w:r>
    </w:p>
    <w:p w14:paraId="20396756" w14:textId="77777777" w:rsidR="00A64D3B" w:rsidRPr="00A3306D" w:rsidRDefault="00A64D3B" w:rsidP="00A64D3B">
      <w:pPr>
        <w:rPr>
          <w:rStyle w:val="StyleUnderline"/>
        </w:rPr>
      </w:pPr>
      <w:r w:rsidRPr="00A3306D">
        <w:rPr>
          <w:sz w:val="10"/>
        </w:rPr>
        <w:t xml:space="preserve">In a joint statement, </w:t>
      </w:r>
      <w:r w:rsidRPr="00A3306D">
        <w:rPr>
          <w:rStyle w:val="StyleUnderline"/>
        </w:rPr>
        <w:t>industry groups and environmentalists said they would</w:t>
      </w:r>
      <w:r w:rsidRPr="00A3306D">
        <w:rPr>
          <w:sz w:val="10"/>
        </w:rPr>
        <w:t xml:space="preserve"> collaborate on a </w:t>
      </w:r>
      <w:r w:rsidRPr="00A3306D">
        <w:rPr>
          <w:rStyle w:val="StyleUnderline"/>
        </w:rPr>
        <w:t xml:space="preserve">set of </w:t>
      </w:r>
      <w:r w:rsidRPr="00A3306D">
        <w:rPr>
          <w:rStyle w:val="Emphasis"/>
        </w:rPr>
        <w:t xml:space="preserve">specific </w:t>
      </w:r>
      <w:r w:rsidRPr="00A3306D">
        <w:rPr>
          <w:rStyle w:val="Emphasis"/>
          <w:highlight w:val="cyan"/>
        </w:rPr>
        <w:t>policy</w:t>
      </w:r>
      <w:r w:rsidRPr="00A3306D">
        <w:rPr>
          <w:sz w:val="10"/>
        </w:rPr>
        <w:t xml:space="preserve"> measures </w:t>
      </w:r>
      <w:r w:rsidRPr="00A3306D">
        <w:rPr>
          <w:rStyle w:val="StyleUnderline"/>
        </w:rPr>
        <w:t xml:space="preserve">that </w:t>
      </w:r>
      <w:r w:rsidRPr="00A3306D">
        <w:rPr>
          <w:rStyle w:val="StyleUnderline"/>
          <w:highlight w:val="cyan"/>
        </w:rPr>
        <w:t xml:space="preserve">could help generate more </w:t>
      </w:r>
      <w:r w:rsidRPr="00A3306D">
        <w:rPr>
          <w:rStyle w:val="Emphasis"/>
          <w:highlight w:val="cyan"/>
        </w:rPr>
        <w:t>renewable electricity</w:t>
      </w:r>
      <w:r w:rsidRPr="00A3306D">
        <w:rPr>
          <w:rStyle w:val="StyleUnderline"/>
          <w:highlight w:val="cyan"/>
        </w:rPr>
        <w:t xml:space="preserve"> from dams </w:t>
      </w:r>
      <w:r w:rsidRPr="00A3306D">
        <w:rPr>
          <w:rStyle w:val="Emphasis"/>
          <w:highlight w:val="cyan"/>
        </w:rPr>
        <w:t>already in place</w:t>
      </w:r>
      <w:r w:rsidRPr="00A3306D">
        <w:rPr>
          <w:rStyle w:val="StyleUnderline"/>
          <w:highlight w:val="cyan"/>
        </w:rPr>
        <w:t xml:space="preserve">, while </w:t>
      </w:r>
      <w:r w:rsidRPr="00A3306D">
        <w:rPr>
          <w:rStyle w:val="Emphasis"/>
          <w:highlight w:val="cyan"/>
        </w:rPr>
        <w:t>retrofitting</w:t>
      </w:r>
      <w:r w:rsidRPr="00A3306D">
        <w:rPr>
          <w:rStyle w:val="StyleUnderline"/>
        </w:rPr>
        <w:t xml:space="preserve"> many of the nation’s 90,000 </w:t>
      </w:r>
      <w:r w:rsidRPr="00A3306D">
        <w:rPr>
          <w:rStyle w:val="StyleUnderline"/>
          <w:highlight w:val="cyan"/>
        </w:rPr>
        <w:t xml:space="preserve">existing dams to be </w:t>
      </w:r>
      <w:r w:rsidRPr="00A3306D">
        <w:rPr>
          <w:rStyle w:val="Emphasis"/>
          <w:highlight w:val="cyan"/>
        </w:rPr>
        <w:t>safer</w:t>
      </w:r>
      <w:r w:rsidRPr="00A3306D">
        <w:rPr>
          <w:rStyle w:val="StyleUnderline"/>
          <w:highlight w:val="cyan"/>
        </w:rPr>
        <w:t xml:space="preserve"> and </w:t>
      </w:r>
      <w:r w:rsidRPr="00A3306D">
        <w:rPr>
          <w:rStyle w:val="Emphasis"/>
          <w:highlight w:val="cyan"/>
        </w:rPr>
        <w:t>less ecologically damaging</w:t>
      </w:r>
      <w:r w:rsidRPr="00A3306D">
        <w:rPr>
          <w:rStyle w:val="StyleUnderline"/>
        </w:rPr>
        <w:t>.</w:t>
      </w:r>
    </w:p>
    <w:p w14:paraId="553E1DE4" w14:textId="77777777" w:rsidR="00A64D3B" w:rsidRPr="00A3306D" w:rsidRDefault="00A64D3B" w:rsidP="00A64D3B">
      <w:pPr>
        <w:rPr>
          <w:sz w:val="10"/>
          <w:szCs w:val="10"/>
        </w:rPr>
      </w:pPr>
      <w:r w:rsidRPr="00A3306D">
        <w:rPr>
          <w:sz w:val="10"/>
          <w:szCs w:val="10"/>
        </w:rPr>
        <w:t xml:space="preserve">The two sides also said they would work together to accelerate the removal of older dams that are no longer needed, </w:t>
      </w:r>
      <w:proofErr w:type="gramStart"/>
      <w:r w:rsidRPr="00A3306D">
        <w:rPr>
          <w:sz w:val="10"/>
          <w:szCs w:val="10"/>
        </w:rPr>
        <w:t>in order to</w:t>
      </w:r>
      <w:proofErr w:type="gramEnd"/>
      <w:r w:rsidRPr="00A3306D">
        <w:rPr>
          <w:sz w:val="10"/>
          <w:szCs w:val="10"/>
        </w:rPr>
        <w:t xml:space="preserve"> improve the health of rivers. More than 1,000 dams nationwide have already been torn down in recent decades.</w:t>
      </w:r>
    </w:p>
    <w:p w14:paraId="4B0D90E4" w14:textId="77777777" w:rsidR="00A64D3B" w:rsidRPr="00A3306D" w:rsidRDefault="00A64D3B" w:rsidP="00A64D3B">
      <w:pPr>
        <w:rPr>
          <w:sz w:val="10"/>
          <w:szCs w:val="10"/>
        </w:rPr>
      </w:pPr>
      <w:r w:rsidRPr="00A3306D">
        <w:rPr>
          <w:sz w:val="10"/>
          <w:szCs w:val="10"/>
        </w:rPr>
        <w:t xml:space="preserve">The statement, the result of two years of quiet negotiations, was signed by the National Hydropower Association, an industry trade group, as well as environmental groups including American Rivers, the World Wildlife </w:t>
      </w:r>
      <w:proofErr w:type="gramStart"/>
      <w:r w:rsidRPr="00A3306D">
        <w:rPr>
          <w:sz w:val="10"/>
          <w:szCs w:val="10"/>
        </w:rPr>
        <w:t>Fund</w:t>
      </w:r>
      <w:proofErr w:type="gramEnd"/>
      <w:r w:rsidRPr="00A3306D">
        <w:rPr>
          <w:sz w:val="10"/>
          <w:szCs w:val="10"/>
        </w:rPr>
        <w:t xml:space="preserve"> and the Union of Concerned Scientists. Another influential organization, The Nature Conservancy, listed itself as a “participant,” signaling that it was not prepared to sign the full statement but would stay engaged in the ongoing dialogue over hydropower policies.</w:t>
      </w:r>
    </w:p>
    <w:p w14:paraId="627C453B" w14:textId="77777777" w:rsidR="00A64D3B" w:rsidRPr="00A3306D" w:rsidRDefault="00A64D3B" w:rsidP="00A64D3B">
      <w:pPr>
        <w:rPr>
          <w:sz w:val="10"/>
          <w:szCs w:val="10"/>
        </w:rPr>
      </w:pPr>
      <w:r w:rsidRPr="00A3306D">
        <w:rPr>
          <w:sz w:val="10"/>
          <w:szCs w:val="10"/>
        </w:rPr>
        <w:t>Bob Irvin, the president of American Rivers, which has long highlighted the harm that dams cause to the nation’s waterways, said that growing concern over global warming had caused some environmentalists to reassess their longstanding opposition to hydropower.</w:t>
      </w:r>
    </w:p>
    <w:p w14:paraId="5478D06F" w14:textId="77777777" w:rsidR="00A64D3B" w:rsidRPr="00A3306D" w:rsidRDefault="00A64D3B" w:rsidP="00A64D3B">
      <w:pPr>
        <w:rPr>
          <w:sz w:val="10"/>
        </w:rPr>
      </w:pPr>
      <w:r w:rsidRPr="00A3306D">
        <w:rPr>
          <w:sz w:val="10"/>
        </w:rPr>
        <w:t xml:space="preserve">“The climate crisis has become a lot more </w:t>
      </w:r>
      <w:proofErr w:type="gramStart"/>
      <w:r w:rsidRPr="00A3306D">
        <w:rPr>
          <w:sz w:val="10"/>
        </w:rPr>
        <w:t>acute</w:t>
      </w:r>
      <w:proofErr w:type="gramEnd"/>
      <w:r w:rsidRPr="00A3306D">
        <w:rPr>
          <w:sz w:val="10"/>
        </w:rPr>
        <w:t xml:space="preserve"> and we recognize that </w:t>
      </w:r>
      <w:r w:rsidRPr="00A3306D">
        <w:rPr>
          <w:rStyle w:val="StyleUnderline"/>
          <w:highlight w:val="cyan"/>
        </w:rPr>
        <w:t xml:space="preserve">we need to generate </w:t>
      </w:r>
      <w:r w:rsidRPr="00A3306D">
        <w:rPr>
          <w:rStyle w:val="Emphasis"/>
          <w:highlight w:val="cyan"/>
        </w:rPr>
        <w:t>carbon-free energy</w:t>
      </w:r>
      <w:r w:rsidRPr="00A3306D">
        <w:rPr>
          <w:rStyle w:val="StyleUnderline"/>
          <w:highlight w:val="cyan"/>
        </w:rPr>
        <w:t xml:space="preserve"> whenever</w:t>
      </w:r>
      <w:r w:rsidRPr="00A3306D">
        <w:rPr>
          <w:rStyle w:val="StyleUnderline"/>
        </w:rPr>
        <w:t xml:space="preserve"> and wherever </w:t>
      </w:r>
      <w:r w:rsidRPr="00A3306D">
        <w:rPr>
          <w:rStyle w:val="StyleUnderline"/>
          <w:highlight w:val="cyan"/>
        </w:rPr>
        <w:t>we can</w:t>
      </w:r>
      <w:r w:rsidRPr="00A3306D">
        <w:rPr>
          <w:sz w:val="10"/>
        </w:rPr>
        <w:t xml:space="preserve">,” Mr. Irvin said. “And we do see that </w:t>
      </w:r>
      <w:r w:rsidRPr="00A3306D">
        <w:rPr>
          <w:rStyle w:val="Emphasis"/>
          <w:highlight w:val="cyan"/>
        </w:rPr>
        <w:t>hydropower</w:t>
      </w:r>
      <w:r w:rsidRPr="00A3306D">
        <w:rPr>
          <w:rStyle w:val="StyleUnderline"/>
          <w:highlight w:val="cyan"/>
        </w:rPr>
        <w:t xml:space="preserve"> has a </w:t>
      </w:r>
      <w:r w:rsidRPr="00A3306D">
        <w:rPr>
          <w:rStyle w:val="Emphasis"/>
          <w:highlight w:val="cyan"/>
        </w:rPr>
        <w:t>role to play</w:t>
      </w:r>
      <w:r w:rsidRPr="00A3306D">
        <w:rPr>
          <w:rStyle w:val="StyleUnderline"/>
        </w:rPr>
        <w:t xml:space="preserve"> there</w:t>
      </w:r>
      <w:r w:rsidRPr="00A3306D">
        <w:rPr>
          <w:sz w:val="10"/>
        </w:rPr>
        <w:t>.”</w:t>
      </w:r>
    </w:p>
    <w:p w14:paraId="39E110A9" w14:textId="77777777" w:rsidR="00A64D3B" w:rsidRPr="00A3306D" w:rsidRDefault="00A64D3B" w:rsidP="00A64D3B">
      <w:pPr>
        <w:rPr>
          <w:sz w:val="10"/>
          <w:szCs w:val="10"/>
        </w:rPr>
      </w:pPr>
      <w:r w:rsidRPr="00A3306D">
        <w:rPr>
          <w:sz w:val="10"/>
          <w:szCs w:val="10"/>
        </w:rPr>
        <w:t>Mr. Irvin emphasized that his group would still oppose any effort to build new dams on rivers. But that still left plenty of room for compromise.</w:t>
      </w:r>
    </w:p>
    <w:p w14:paraId="0A48F12C" w14:textId="77777777" w:rsidR="00A64D3B" w:rsidRPr="00A3306D" w:rsidRDefault="00A64D3B" w:rsidP="00A64D3B">
      <w:pPr>
        <w:rPr>
          <w:sz w:val="10"/>
          <w:szCs w:val="10"/>
        </w:rPr>
      </w:pPr>
      <w:r w:rsidRPr="00A3306D">
        <w:rPr>
          <w:sz w:val="10"/>
          <w:szCs w:val="10"/>
        </w:rPr>
        <w:t>As an example, he pointed to the Penobscot River in Maine, where environmentalists, energy companies and the Penobscot Indian Nation reached a landmark agreement in 2004 to upgrade several dams in the river basin while raising money to remove two other dams that had blocked fish from migrating inland for more than a century. The result: The hydropower companies on the Penobscot ended up producing at least as much clean electricity as before, while endangered Atlantic salmon have returned to the rivers.</w:t>
      </w:r>
    </w:p>
    <w:p w14:paraId="2B58ED4B" w14:textId="77777777" w:rsidR="00A64D3B" w:rsidRPr="00A3306D" w:rsidRDefault="00A64D3B" w:rsidP="00A64D3B">
      <w:pPr>
        <w:rPr>
          <w:sz w:val="10"/>
          <w:szCs w:val="10"/>
        </w:rPr>
      </w:pPr>
      <w:r w:rsidRPr="00A3306D">
        <w:rPr>
          <w:sz w:val="10"/>
          <w:szCs w:val="10"/>
        </w:rPr>
        <w:t>“The rhetoric has definitely shifted and is becoming more thoughtful,” said Malcolm Woolf, president of the National Hydropower Association. “We’re now willing to talk about removing uneconomic dams, and environmentalists are no longer talking about all hydropower being bad.”</w:t>
      </w:r>
    </w:p>
    <w:p w14:paraId="0D941497" w14:textId="77777777" w:rsidR="00A64D3B" w:rsidRPr="00A3306D" w:rsidRDefault="00A64D3B" w:rsidP="00A64D3B">
      <w:pPr>
        <w:rPr>
          <w:sz w:val="10"/>
        </w:rPr>
      </w:pPr>
      <w:r w:rsidRPr="00A3306D">
        <w:rPr>
          <w:sz w:val="10"/>
        </w:rPr>
        <w:t xml:space="preserve">Energy experts have said that adding more hydropower could provide a useful tool in the fight against climate change. While wind turbines and solar panels are becoming more widespread, they </w:t>
      </w:r>
      <w:proofErr w:type="gramStart"/>
      <w:r w:rsidRPr="00A3306D">
        <w:rPr>
          <w:sz w:val="10"/>
        </w:rPr>
        <w:t>don’t</w:t>
      </w:r>
      <w:proofErr w:type="gramEnd"/>
      <w:r w:rsidRPr="00A3306D">
        <w:rPr>
          <w:sz w:val="10"/>
        </w:rPr>
        <w:t xml:space="preserve"> run all the time, and </w:t>
      </w:r>
      <w:r w:rsidRPr="00A3306D">
        <w:rPr>
          <w:rStyle w:val="Emphasis"/>
          <w:highlight w:val="cyan"/>
        </w:rPr>
        <w:t>hydroelectricity</w:t>
      </w:r>
      <w:r w:rsidRPr="00A3306D">
        <w:rPr>
          <w:rStyle w:val="StyleUnderline"/>
          <w:highlight w:val="cyan"/>
        </w:rPr>
        <w:t xml:space="preserve"> can offer a </w:t>
      </w:r>
      <w:r w:rsidRPr="00A3306D">
        <w:rPr>
          <w:rStyle w:val="Emphasis"/>
          <w:highlight w:val="cyan"/>
        </w:rPr>
        <w:t>backstop</w:t>
      </w:r>
      <w:r w:rsidRPr="00A3306D">
        <w:rPr>
          <w:rStyle w:val="StyleUnderline"/>
          <w:highlight w:val="cyan"/>
        </w:rPr>
        <w:t xml:space="preserve"> as utilities </w:t>
      </w:r>
      <w:r w:rsidRPr="00A3306D">
        <w:rPr>
          <w:rStyle w:val="Emphasis"/>
          <w:highlight w:val="cyan"/>
        </w:rPr>
        <w:t>clean up</w:t>
      </w:r>
      <w:r w:rsidRPr="00A3306D">
        <w:rPr>
          <w:rStyle w:val="StyleUnderline"/>
        </w:rPr>
        <w:t xml:space="preserve"> their </w:t>
      </w:r>
      <w:r w:rsidRPr="00A3306D">
        <w:rPr>
          <w:rStyle w:val="Emphasis"/>
        </w:rPr>
        <w:t xml:space="preserve">electrical </w:t>
      </w:r>
      <w:r w:rsidRPr="00A3306D">
        <w:rPr>
          <w:rStyle w:val="Emphasis"/>
          <w:highlight w:val="cyan"/>
        </w:rPr>
        <w:t>grids</w:t>
      </w:r>
      <w:r w:rsidRPr="00A3306D">
        <w:rPr>
          <w:sz w:val="10"/>
        </w:rPr>
        <w:t>.</w:t>
      </w:r>
    </w:p>
    <w:p w14:paraId="04E69D21" w14:textId="77777777" w:rsidR="00A64D3B" w:rsidRPr="00A3306D" w:rsidRDefault="00A64D3B" w:rsidP="00A64D3B">
      <w:pPr>
        <w:rPr>
          <w:sz w:val="10"/>
          <w:szCs w:val="10"/>
        </w:rPr>
      </w:pPr>
      <w:r w:rsidRPr="00A3306D">
        <w:rPr>
          <w:sz w:val="10"/>
          <w:szCs w:val="10"/>
        </w:rPr>
        <w:t>In theory, there’s potential for the United States to get much more energy from running water. An in-depth study by the Department of Energy in 2016 found the nation could increase its hydropower capacity by 50 percent without building any large new dams.</w:t>
      </w:r>
    </w:p>
    <w:p w14:paraId="1E26BE47" w14:textId="77777777" w:rsidR="00A64D3B" w:rsidRPr="00A3306D" w:rsidRDefault="00A64D3B" w:rsidP="00A64D3B">
      <w:pPr>
        <w:rPr>
          <w:sz w:val="10"/>
        </w:rPr>
      </w:pPr>
      <w:r w:rsidRPr="00A3306D">
        <w:rPr>
          <w:sz w:val="10"/>
        </w:rPr>
        <w:t xml:space="preserve">Today, less than 3 percent of the nation’s 90,000 dams generate power. </w:t>
      </w:r>
      <w:r w:rsidRPr="00A3306D">
        <w:rPr>
          <w:rStyle w:val="StyleUnderline"/>
          <w:highlight w:val="cyan"/>
        </w:rPr>
        <w:t xml:space="preserve">There are </w:t>
      </w:r>
      <w:r w:rsidRPr="00A3306D">
        <w:rPr>
          <w:rStyle w:val="Emphasis"/>
          <w:highlight w:val="cyan"/>
        </w:rPr>
        <w:t>numerous smaller dams</w:t>
      </w:r>
      <w:r w:rsidRPr="00A3306D">
        <w:rPr>
          <w:rStyle w:val="StyleUnderline"/>
        </w:rPr>
        <w:t xml:space="preserve"> built for irrigation or flood control </w:t>
      </w:r>
      <w:r w:rsidRPr="00A3306D">
        <w:rPr>
          <w:rStyle w:val="StyleUnderline"/>
          <w:highlight w:val="cyan"/>
        </w:rPr>
        <w:t xml:space="preserve">that could be </w:t>
      </w:r>
      <w:r w:rsidRPr="00A3306D">
        <w:rPr>
          <w:rStyle w:val="Emphasis"/>
          <w:highlight w:val="cyan"/>
        </w:rPr>
        <w:t>retrofitted</w:t>
      </w:r>
      <w:r w:rsidRPr="00A3306D">
        <w:rPr>
          <w:rStyle w:val="StyleUnderline"/>
          <w:highlight w:val="cyan"/>
        </w:rPr>
        <w:t xml:space="preserve"> with </w:t>
      </w:r>
      <w:r w:rsidRPr="00A3306D">
        <w:rPr>
          <w:rStyle w:val="Emphasis"/>
          <w:highlight w:val="cyan"/>
        </w:rPr>
        <w:t>turbines</w:t>
      </w:r>
      <w:r w:rsidRPr="00A3306D">
        <w:rPr>
          <w:rStyle w:val="StyleUnderline"/>
          <w:highlight w:val="cyan"/>
        </w:rPr>
        <w:t xml:space="preserve"> to </w:t>
      </w:r>
      <w:r w:rsidRPr="00A3306D">
        <w:rPr>
          <w:rStyle w:val="Emphasis"/>
          <w:highlight w:val="cyan"/>
        </w:rPr>
        <w:t>produce electricity</w:t>
      </w:r>
      <w:r w:rsidRPr="00A3306D">
        <w:rPr>
          <w:sz w:val="10"/>
        </w:rPr>
        <w:t>.</w:t>
      </w:r>
    </w:p>
    <w:p w14:paraId="4F5E619D" w14:textId="77777777" w:rsidR="00A64D3B" w:rsidRPr="00A3306D" w:rsidRDefault="00A64D3B" w:rsidP="00A64D3B">
      <w:pPr>
        <w:rPr>
          <w:sz w:val="10"/>
          <w:szCs w:val="10"/>
        </w:rPr>
      </w:pPr>
      <w:r w:rsidRPr="00A3306D">
        <w:rPr>
          <w:sz w:val="10"/>
          <w:szCs w:val="10"/>
        </w:rPr>
        <w:t>“We’re not talking about the Hoover Dams of old,” said Jose Zayas, a former Energy Department official who oversaw the study. “There have been some big technological advances that now let us produce more energy in a much more sustainable way.” Some companies are designing new turbines that allow fish to pass safely through, while others are looking at ways to reduce oxygen depletion in the water caused by dams.</w:t>
      </w:r>
    </w:p>
    <w:p w14:paraId="72D3AA3C" w14:textId="77777777" w:rsidR="00A64D3B" w:rsidRPr="00A3306D" w:rsidRDefault="00A64D3B" w:rsidP="00A64D3B">
      <w:pPr>
        <w:rPr>
          <w:sz w:val="10"/>
        </w:rPr>
      </w:pPr>
      <w:r w:rsidRPr="00A3306D">
        <w:rPr>
          <w:rStyle w:val="StyleUnderline"/>
          <w:highlight w:val="cyan"/>
        </w:rPr>
        <w:t>One</w:t>
      </w:r>
      <w:r w:rsidRPr="00A3306D">
        <w:rPr>
          <w:rStyle w:val="StyleUnderline"/>
        </w:rPr>
        <w:t xml:space="preserve"> particularly promising </w:t>
      </w:r>
      <w:r w:rsidRPr="00A3306D">
        <w:rPr>
          <w:rStyle w:val="StyleUnderline"/>
          <w:highlight w:val="cyan"/>
        </w:rPr>
        <w:t>approach</w:t>
      </w:r>
      <w:r w:rsidRPr="00A3306D">
        <w:rPr>
          <w:rStyle w:val="StyleUnderline"/>
        </w:rPr>
        <w:t xml:space="preserve"> is to </w:t>
      </w:r>
      <w:r w:rsidRPr="00A3306D">
        <w:rPr>
          <w:rStyle w:val="StyleUnderline"/>
          <w:highlight w:val="cyan"/>
        </w:rPr>
        <w:t xml:space="preserve">build more facilities known as </w:t>
      </w:r>
      <w:r w:rsidRPr="00A3306D">
        <w:rPr>
          <w:rStyle w:val="Emphasis"/>
          <w:highlight w:val="cyan"/>
        </w:rPr>
        <w:t>pumped hydro storage</w:t>
      </w:r>
      <w:r w:rsidRPr="00A3306D">
        <w:rPr>
          <w:sz w:val="10"/>
        </w:rPr>
        <w:t>, an old technology that involves connecting two reservoirs of water, one at a higher altitude than the other. When there’s surplus electricity on the grid, these facilities use that power to pump water from the lower reservoir to the higher one. When electricity is needed, such as during lulls in wind or solar power, the water flows back downhill, spinning a turbine to generate electricity.</w:t>
      </w:r>
    </w:p>
    <w:p w14:paraId="3D36B6B5" w14:textId="77777777" w:rsidR="00A64D3B" w:rsidRPr="00A3306D" w:rsidRDefault="00A64D3B" w:rsidP="00A64D3B">
      <w:pPr>
        <w:rPr>
          <w:sz w:val="10"/>
          <w:szCs w:val="10"/>
        </w:rPr>
      </w:pPr>
      <w:r w:rsidRPr="00A3306D">
        <w:rPr>
          <w:sz w:val="10"/>
          <w:szCs w:val="10"/>
        </w:rPr>
        <w:t>Although many grid operators are now installing large arrays of lithium-ion batteries for this type of storage, batteries can typically only store 4 to 6 hours’ worth of electricity. A pumped-hydro facility could potentially store power for much longer periods of time, allowing utilities to juggle even more solar and wind energy.</w:t>
      </w:r>
    </w:p>
    <w:p w14:paraId="770C21C8" w14:textId="77777777" w:rsidR="00A64D3B" w:rsidRPr="00A3306D" w:rsidRDefault="00A64D3B" w:rsidP="00A64D3B">
      <w:pPr>
        <w:rPr>
          <w:sz w:val="10"/>
          <w:szCs w:val="10"/>
        </w:rPr>
      </w:pPr>
      <w:r w:rsidRPr="00A3306D">
        <w:rPr>
          <w:sz w:val="10"/>
          <w:szCs w:val="10"/>
        </w:rPr>
        <w:t xml:space="preserve">The downside is that these massive, billion-dollar pumped-storage facilities face steep regulatory </w:t>
      </w:r>
      <w:proofErr w:type="gramStart"/>
      <w:r w:rsidRPr="00A3306D">
        <w:rPr>
          <w:sz w:val="10"/>
          <w:szCs w:val="10"/>
        </w:rPr>
        <w:t>hurdles, and</w:t>
      </w:r>
      <w:proofErr w:type="gramEnd"/>
      <w:r w:rsidRPr="00A3306D">
        <w:rPr>
          <w:sz w:val="10"/>
          <w:szCs w:val="10"/>
        </w:rPr>
        <w:t xml:space="preserve"> can attract opposition even when they don’t require large new dams. While energy companies have proposed or applied for federal approval to build 50 gigawatts worth of pumped-storage projects — roughly 30 times the capacity of all the batteries connected to the grid today — hardly any new pumped storage has been built since 1995.</w:t>
      </w:r>
    </w:p>
    <w:p w14:paraId="2778E24E" w14:textId="77777777" w:rsidR="00A64D3B" w:rsidRPr="00A3306D" w:rsidRDefault="00A64D3B" w:rsidP="00A64D3B">
      <w:pPr>
        <w:rPr>
          <w:sz w:val="10"/>
          <w:szCs w:val="10"/>
        </w:rPr>
      </w:pPr>
      <w:r w:rsidRPr="00A3306D">
        <w:rPr>
          <w:sz w:val="10"/>
          <w:szCs w:val="10"/>
        </w:rPr>
        <w:t>“Investors tend to be wary of these projects, because there’s a lot of regulatory risk,” said Lee Bailey, managing director of the U.S. Renewables Group, a private equity fund.</w:t>
      </w:r>
    </w:p>
    <w:p w14:paraId="638E8C7F" w14:textId="77777777" w:rsidR="00A64D3B" w:rsidRPr="00A3306D" w:rsidRDefault="00A64D3B" w:rsidP="00A64D3B">
      <w:pPr>
        <w:rPr>
          <w:sz w:val="10"/>
          <w:szCs w:val="10"/>
        </w:rPr>
      </w:pPr>
      <w:r w:rsidRPr="00A3306D">
        <w:rPr>
          <w:sz w:val="10"/>
          <w:szCs w:val="10"/>
        </w:rPr>
        <w:t>As part of the new agreement, environmental groups and industry said they would collaborate to help expand the pumped-storage market, exploring lower impact off-river technologies and new policy incentives. The groups also said they would work together to make the regulatory process for upgrading and removing dams more predictable.</w:t>
      </w:r>
    </w:p>
    <w:p w14:paraId="6EB0CCE2" w14:textId="77777777" w:rsidR="00A64D3B" w:rsidRPr="00A3306D" w:rsidRDefault="00A64D3B" w:rsidP="00A64D3B">
      <w:pPr>
        <w:rPr>
          <w:sz w:val="10"/>
          <w:szCs w:val="10"/>
        </w:rPr>
      </w:pPr>
      <w:r w:rsidRPr="00A3306D">
        <w:rPr>
          <w:sz w:val="10"/>
          <w:szCs w:val="10"/>
        </w:rPr>
        <w:t>The groups also agreed to lobby for policies to repair, or in some cases take down, the thousands of aging dams around the country that are in danger of collapse. In May, rain-swollen flooding breached two dams in Central Michigan, forcing thousands of nearby residents to flee their homes.</w:t>
      </w:r>
    </w:p>
    <w:p w14:paraId="0FB0F7C2" w14:textId="77777777" w:rsidR="00A64D3B" w:rsidRPr="00A3306D" w:rsidRDefault="00A64D3B" w:rsidP="00A64D3B">
      <w:pPr>
        <w:rPr>
          <w:sz w:val="10"/>
          <w:szCs w:val="10"/>
        </w:rPr>
      </w:pPr>
      <w:r w:rsidRPr="00A3306D">
        <w:rPr>
          <w:sz w:val="10"/>
          <w:szCs w:val="10"/>
        </w:rPr>
        <w:t>Heavier downpours fueled by climate change are putting many dams at increased risk of failure. Experts have estimated it could cost tens of billions of dollars to repair and upgrade the 15,500 dams nationwide classified as high hazard.</w:t>
      </w:r>
    </w:p>
    <w:p w14:paraId="131D987C" w14:textId="77777777" w:rsidR="00A64D3B" w:rsidRPr="00A3306D" w:rsidRDefault="00A64D3B" w:rsidP="00A64D3B">
      <w:pPr>
        <w:rPr>
          <w:sz w:val="10"/>
          <w:szCs w:val="10"/>
        </w:rPr>
      </w:pPr>
      <w:r w:rsidRPr="00A3306D">
        <w:rPr>
          <w:sz w:val="10"/>
          <w:szCs w:val="10"/>
        </w:rPr>
        <w:t xml:space="preserve">Achieving many of these goals will be difficult, requiring significant regulatory changes at both the state and federal level, as well as major new sources of funding. Many of the nation’s dams serve a vast array of purposes, such as producing electricity, controlling floods, irrigating </w:t>
      </w:r>
      <w:proofErr w:type="gramStart"/>
      <w:r w:rsidRPr="00A3306D">
        <w:rPr>
          <w:sz w:val="10"/>
          <w:szCs w:val="10"/>
        </w:rPr>
        <w:t>crops</w:t>
      </w:r>
      <w:proofErr w:type="gramEnd"/>
      <w:r w:rsidRPr="00A3306D">
        <w:rPr>
          <w:sz w:val="10"/>
          <w:szCs w:val="10"/>
        </w:rPr>
        <w:t xml:space="preserve"> and creating reservoirs for boaters. Taking down older dams or upgrading existing ones can often be a complicated process that requires balancing numerous competing interests.</w:t>
      </w:r>
    </w:p>
    <w:p w14:paraId="716F79B4" w14:textId="77777777" w:rsidR="00A64D3B" w:rsidRPr="00A3306D" w:rsidRDefault="00A64D3B" w:rsidP="00A64D3B">
      <w:pPr>
        <w:rPr>
          <w:sz w:val="10"/>
          <w:szCs w:val="10"/>
        </w:rPr>
      </w:pPr>
      <w:r w:rsidRPr="00A3306D">
        <w:rPr>
          <w:sz w:val="10"/>
          <w:szCs w:val="10"/>
        </w:rPr>
        <w:t>The two sides will also have to overcome a legacy of mutual antagonism.</w:t>
      </w:r>
    </w:p>
    <w:p w14:paraId="5C9CD21E" w14:textId="77777777" w:rsidR="00A64D3B" w:rsidRPr="00A3306D" w:rsidRDefault="00A64D3B" w:rsidP="00A64D3B">
      <w:pPr>
        <w:rPr>
          <w:sz w:val="10"/>
          <w:szCs w:val="10"/>
        </w:rPr>
      </w:pPr>
      <w:r w:rsidRPr="00A3306D">
        <w:rPr>
          <w:sz w:val="10"/>
          <w:szCs w:val="10"/>
        </w:rPr>
        <w:t xml:space="preserve">Even today, environmentalists and industry have clashed over a new Trump administration proposal to modify clean water rules around hydropower projects, as well as over negotiations to remove four aging dams on the Klamath River in Oregon and California. Many environmental groups came of age opposing hydropower dams in the 20th </w:t>
      </w:r>
      <w:proofErr w:type="gramStart"/>
      <w:r w:rsidRPr="00A3306D">
        <w:rPr>
          <w:sz w:val="10"/>
          <w:szCs w:val="10"/>
        </w:rPr>
        <w:t>century, and</w:t>
      </w:r>
      <w:proofErr w:type="gramEnd"/>
      <w:r w:rsidRPr="00A3306D">
        <w:rPr>
          <w:sz w:val="10"/>
          <w:szCs w:val="10"/>
        </w:rPr>
        <w:t xml:space="preserve"> defusing those tensions will take time.</w:t>
      </w:r>
    </w:p>
    <w:p w14:paraId="0735C01D" w14:textId="77777777" w:rsidR="00A64D3B" w:rsidRPr="00A3306D" w:rsidRDefault="00A64D3B" w:rsidP="00A64D3B">
      <w:pPr>
        <w:rPr>
          <w:sz w:val="10"/>
          <w:szCs w:val="10"/>
        </w:rPr>
      </w:pPr>
      <w:r w:rsidRPr="00A3306D">
        <w:rPr>
          <w:sz w:val="10"/>
          <w:szCs w:val="10"/>
        </w:rPr>
        <w:t>“I certainly wouldn’t call this peace in our time just yet,” said Mr. Irvin of American Rivers. “The two sides will continue to have serious policy differences." But, he added, the fact that both sides had agreed to work on a set of concrete actions to promote clean energy while reducing the ecological impact of dams was “a big deal.”</w:t>
      </w:r>
    </w:p>
    <w:p w14:paraId="3417CBA3" w14:textId="77777777" w:rsidR="00A64D3B" w:rsidRPr="00A3306D" w:rsidRDefault="00A64D3B" w:rsidP="00A64D3B">
      <w:pPr>
        <w:rPr>
          <w:sz w:val="10"/>
          <w:szCs w:val="10"/>
        </w:rPr>
      </w:pPr>
      <w:r w:rsidRPr="00A3306D">
        <w:rPr>
          <w:sz w:val="10"/>
          <w:szCs w:val="10"/>
        </w:rPr>
        <w:t>Dan Reicher, a senior scholar at Stanford’s Woods Institute for the Environment and founding director of Stanford’s Center for Energy Policy and Finance, who helped convene the dialogue between industry and green groups, said that neither side benefited from the current deadlock over hydropower. The regulatory disputes around dam upgrades have made it harder for the industry to attract investment, while environmentalists have so far made only slow progress in removing dams.</w:t>
      </w:r>
    </w:p>
    <w:p w14:paraId="0FEC0169" w14:textId="77777777" w:rsidR="00A64D3B" w:rsidRPr="00A3306D" w:rsidRDefault="00A64D3B" w:rsidP="00A64D3B">
      <w:pPr>
        <w:rPr>
          <w:sz w:val="10"/>
          <w:szCs w:val="10"/>
        </w:rPr>
      </w:pPr>
      <w:r w:rsidRPr="00A3306D">
        <w:rPr>
          <w:sz w:val="10"/>
          <w:szCs w:val="10"/>
        </w:rPr>
        <w:t>“What’s different now is climate change,” Mr. Reicher said. “The industry has realized it can prosper by offering an important solution to the climate crisis. And the conservation community has realized that global warming is the biggest threat faced by the rivers they love. If rising temperatures fry or flood a river, then what have you really accomplished?”</w:t>
      </w:r>
    </w:p>
    <w:p w14:paraId="6BFEE0C6" w14:textId="77777777" w:rsidR="00A64D3B" w:rsidRPr="00A3306D" w:rsidRDefault="00A64D3B" w:rsidP="00A64D3B"/>
    <w:p w14:paraId="2C01FEA5" w14:textId="77777777" w:rsidR="00A64D3B" w:rsidRPr="00A3306D" w:rsidRDefault="00A64D3B" w:rsidP="00A64D3B">
      <w:pPr>
        <w:pStyle w:val="Heading4"/>
        <w:rPr>
          <w:rFonts w:cs="Times New Roman"/>
        </w:rPr>
      </w:pPr>
      <w:r w:rsidRPr="00A3306D">
        <w:rPr>
          <w:rFonts w:cs="Times New Roman"/>
          <w:b w:val="0"/>
          <w:bCs/>
        </w:rPr>
        <w:t>[Snake River]</w:t>
      </w:r>
      <w:r w:rsidRPr="00A3306D">
        <w:rPr>
          <w:rFonts w:cs="Times New Roman"/>
        </w:rPr>
        <w:t xml:space="preserve"> Dam replacements are renewables that massively shift the US’ energy portfolio.</w:t>
      </w:r>
    </w:p>
    <w:p w14:paraId="6392DD60" w14:textId="77777777" w:rsidR="00A64D3B" w:rsidRPr="00A3306D" w:rsidRDefault="00A64D3B" w:rsidP="00A64D3B">
      <w:r w:rsidRPr="00A3306D">
        <w:rPr>
          <w:rStyle w:val="Style13ptBold"/>
        </w:rPr>
        <w:t>1AC Kiernan, 21</w:t>
      </w:r>
      <w:r w:rsidRPr="00A3306D">
        <w:t xml:space="preserve"> --- president and CEO of American Rivers, a national river conservation organization (5/25/21 04:00 PM EDT, Tom Kiernan, “Rivers, hydropower and climate resilience,” </w:t>
      </w:r>
      <w:hyperlink r:id="rId85" w:history="1">
        <w:r w:rsidRPr="00A3306D">
          <w:rPr>
            <w:rStyle w:val="Hyperlink"/>
          </w:rPr>
          <w:t>https://thehill.com/opinion/energy-environment/555296-rivers-hydropower-and-climate-resilience</w:t>
        </w:r>
      </w:hyperlink>
      <w:r w:rsidRPr="00A3306D">
        <w:t xml:space="preserve">, JMP)//Recut </w:t>
      </w:r>
      <w:proofErr w:type="spellStart"/>
      <w:r w:rsidRPr="00A3306D">
        <w:t>JLPark</w:t>
      </w:r>
      <w:proofErr w:type="spellEnd"/>
    </w:p>
    <w:p w14:paraId="14439920" w14:textId="77777777" w:rsidR="00A64D3B" w:rsidRPr="00A3306D" w:rsidRDefault="00A64D3B" w:rsidP="00A64D3B">
      <w:pPr>
        <w:rPr>
          <w:sz w:val="10"/>
        </w:rPr>
      </w:pPr>
      <w:r w:rsidRPr="00A3306D">
        <w:rPr>
          <w:sz w:val="10"/>
        </w:rPr>
        <w:t xml:space="preserve">The impacts of climate change, felt first and hardest on the water cycle in the form of floods and droughts, demand that we protect and restore healthy, free-flowing rivers. In addition to protecting rivers that provide our drinking water, irrigate crops, manage floodwaters, recharge groundwater supplies and nurture fish and wildlife, </w:t>
      </w:r>
      <w:r w:rsidRPr="00A3306D">
        <w:rPr>
          <w:rStyle w:val="StyleUnderline"/>
        </w:rPr>
        <w:t xml:space="preserve">we must </w:t>
      </w:r>
      <w:r w:rsidRPr="00A3306D">
        <w:rPr>
          <w:rStyle w:val="StyleUnderline"/>
          <w:highlight w:val="cyan"/>
        </w:rPr>
        <w:t xml:space="preserve">reduce </w:t>
      </w:r>
      <w:r w:rsidRPr="00A3306D">
        <w:rPr>
          <w:rStyle w:val="Emphasis"/>
          <w:highlight w:val="cyan"/>
        </w:rPr>
        <w:t>reliance</w:t>
      </w:r>
      <w:r w:rsidRPr="00A3306D">
        <w:rPr>
          <w:rStyle w:val="StyleUnderline"/>
          <w:highlight w:val="cyan"/>
        </w:rPr>
        <w:t xml:space="preserve"> on </w:t>
      </w:r>
      <w:r w:rsidRPr="00A3306D">
        <w:rPr>
          <w:rStyle w:val="Emphasis"/>
          <w:highlight w:val="cyan"/>
        </w:rPr>
        <w:t>fossil fuels</w:t>
      </w:r>
      <w:r w:rsidRPr="00A3306D">
        <w:rPr>
          <w:rStyle w:val="StyleUnderline"/>
          <w:highlight w:val="cyan"/>
        </w:rPr>
        <w:t xml:space="preserve"> and </w:t>
      </w:r>
      <w:r w:rsidRPr="00A3306D">
        <w:rPr>
          <w:rStyle w:val="Emphasis"/>
          <w:highlight w:val="cyan"/>
        </w:rPr>
        <w:t>boost energy</w:t>
      </w:r>
      <w:r w:rsidRPr="00A3306D">
        <w:rPr>
          <w:rStyle w:val="StyleUnderline"/>
          <w:highlight w:val="cyan"/>
        </w:rPr>
        <w:t xml:space="preserve"> from </w:t>
      </w:r>
      <w:r w:rsidRPr="00A3306D">
        <w:rPr>
          <w:rStyle w:val="Emphasis"/>
          <w:highlight w:val="cyan"/>
        </w:rPr>
        <w:t>renewable</w:t>
      </w:r>
      <w:r w:rsidRPr="00A3306D">
        <w:rPr>
          <w:rStyle w:val="Emphasis"/>
        </w:rPr>
        <w:t xml:space="preserve"> sources</w:t>
      </w:r>
      <w:r w:rsidRPr="00A3306D">
        <w:rPr>
          <w:sz w:val="10"/>
        </w:rPr>
        <w:t xml:space="preserve">.   </w:t>
      </w:r>
    </w:p>
    <w:p w14:paraId="00560DA9" w14:textId="77777777" w:rsidR="00A64D3B" w:rsidRPr="00A3306D" w:rsidRDefault="00A64D3B" w:rsidP="00A64D3B">
      <w:pPr>
        <w:rPr>
          <w:rStyle w:val="StyleUnderline"/>
        </w:rPr>
      </w:pPr>
      <w:r w:rsidRPr="00A3306D">
        <w:rPr>
          <w:rStyle w:val="StyleUnderline"/>
        </w:rPr>
        <w:t>Given the need to reduce emissions</w:t>
      </w:r>
      <w:r w:rsidRPr="00A3306D">
        <w:rPr>
          <w:sz w:val="10"/>
        </w:rPr>
        <w:t xml:space="preserve"> and protect healthy rivers, </w:t>
      </w:r>
      <w:r w:rsidRPr="00A3306D">
        <w:rPr>
          <w:rStyle w:val="StyleUnderline"/>
        </w:rPr>
        <w:t xml:space="preserve">what role should </w:t>
      </w:r>
      <w:r w:rsidRPr="00A3306D">
        <w:rPr>
          <w:rStyle w:val="Emphasis"/>
        </w:rPr>
        <w:t>hydropower</w:t>
      </w:r>
      <w:r w:rsidRPr="00A3306D">
        <w:rPr>
          <w:rStyle w:val="StyleUnderline"/>
        </w:rPr>
        <w:t xml:space="preserve"> play? </w:t>
      </w:r>
    </w:p>
    <w:p w14:paraId="0056C63E" w14:textId="77777777" w:rsidR="00A64D3B" w:rsidRPr="00A3306D" w:rsidRDefault="00A64D3B" w:rsidP="00A64D3B">
      <w:pPr>
        <w:rPr>
          <w:sz w:val="10"/>
        </w:rPr>
      </w:pPr>
      <w:r w:rsidRPr="00A3306D">
        <w:rPr>
          <w:rStyle w:val="StyleUnderline"/>
          <w:highlight w:val="cyan"/>
        </w:rPr>
        <w:t>Hydropower dams will</w:t>
      </w:r>
      <w:r w:rsidRPr="00A3306D">
        <w:rPr>
          <w:sz w:val="10"/>
        </w:rPr>
        <w:t xml:space="preserve"> continue </w:t>
      </w:r>
      <w:r w:rsidRPr="00A3306D">
        <w:rPr>
          <w:rStyle w:val="StyleUnderline"/>
        </w:rPr>
        <w:t xml:space="preserve">to </w:t>
      </w:r>
      <w:r w:rsidRPr="00A3306D">
        <w:rPr>
          <w:rStyle w:val="StyleUnderline"/>
          <w:highlight w:val="cyan"/>
        </w:rPr>
        <w:t xml:space="preserve">play a </w:t>
      </w:r>
      <w:r w:rsidRPr="00A3306D">
        <w:rPr>
          <w:rStyle w:val="Emphasis"/>
          <w:highlight w:val="cyan"/>
        </w:rPr>
        <w:t>significant role</w:t>
      </w:r>
      <w:r w:rsidRPr="00A3306D">
        <w:rPr>
          <w:rStyle w:val="StyleUnderline"/>
          <w:highlight w:val="cyan"/>
        </w:rPr>
        <w:t xml:space="preserve"> in our </w:t>
      </w:r>
      <w:r w:rsidRPr="00A3306D">
        <w:rPr>
          <w:rStyle w:val="Emphasis"/>
          <w:highlight w:val="cyan"/>
        </w:rPr>
        <w:t>nation’s energy portfolio</w:t>
      </w:r>
      <w:r w:rsidRPr="00A3306D">
        <w:rPr>
          <w:sz w:val="10"/>
        </w:rPr>
        <w:t xml:space="preserve">. At American Rivers, we recognize this. But we cannot responsibly meet our nation’s 21st century energy needs by building new dams that damage more rivers, by weakening environmental protections designed to protect rivers from harmful dam operations, or by supporting hydropower that perpetuates injustice.  </w:t>
      </w:r>
    </w:p>
    <w:p w14:paraId="1BFFF4B2" w14:textId="77777777" w:rsidR="00A64D3B" w:rsidRPr="00A3306D" w:rsidRDefault="00A64D3B" w:rsidP="00A64D3B">
      <w:pPr>
        <w:rPr>
          <w:sz w:val="10"/>
          <w:szCs w:val="10"/>
        </w:rPr>
      </w:pPr>
      <w:r w:rsidRPr="00A3306D">
        <w:rPr>
          <w:sz w:val="10"/>
          <w:szCs w:val="10"/>
        </w:rPr>
        <w:t xml:space="preserve">In the Pacific Northwest, a decades-long debate around the role and impacts of hydropower on the environment and Native American tribes has been heating up literally and figuratively. In the Columbia River basin, four dams on the lower Snake River are pushing salmon to extinction. Hydropower produced by the four lower Snake dams cannot be considered “green” or “clean” given the cumulative, staggering impacts of these dams on the ecosystem and salmon runs. Salmon are essential to the cultures, </w:t>
      </w:r>
      <w:proofErr w:type="gramStart"/>
      <w:r w:rsidRPr="00A3306D">
        <w:rPr>
          <w:sz w:val="10"/>
          <w:szCs w:val="10"/>
        </w:rPr>
        <w:t>identities</w:t>
      </w:r>
      <w:proofErr w:type="gramEnd"/>
      <w:r w:rsidRPr="00A3306D">
        <w:rPr>
          <w:sz w:val="10"/>
          <w:szCs w:val="10"/>
        </w:rPr>
        <w:t xml:space="preserve"> and economies of tribes across the region, and the loss of salmon is an ongoing and devastating injustice.</w:t>
      </w:r>
    </w:p>
    <w:p w14:paraId="455B0D0B" w14:textId="77777777" w:rsidR="00A64D3B" w:rsidRPr="00A3306D" w:rsidRDefault="00A64D3B" w:rsidP="00A64D3B">
      <w:pPr>
        <w:rPr>
          <w:sz w:val="10"/>
          <w:szCs w:val="10"/>
        </w:rPr>
      </w:pPr>
      <w:r w:rsidRPr="00A3306D">
        <w:rPr>
          <w:sz w:val="10"/>
          <w:szCs w:val="10"/>
        </w:rPr>
        <w:t xml:space="preserve">Scientists say that any plan to recover salmon must include the removal of the four dams on the lower Snake, to improve river conditions and access to habitat. Climate change is making the need for Snake River restoration urgent: The </w:t>
      </w:r>
      <w:proofErr w:type="spellStart"/>
      <w:r w:rsidRPr="00A3306D">
        <w:rPr>
          <w:sz w:val="10"/>
          <w:szCs w:val="10"/>
        </w:rPr>
        <w:t>slackwater</w:t>
      </w:r>
      <w:proofErr w:type="spellEnd"/>
      <w:r w:rsidRPr="00A3306D">
        <w:rPr>
          <w:sz w:val="10"/>
          <w:szCs w:val="10"/>
        </w:rPr>
        <w:t xml:space="preserve"> pools behind the dams are heating up, creating lethal conditions for fish. High water temperatures in 2015 killed over 90 percent of returning Snake River sockeye before they could make it upstream to spawn in Idaho. The Environmental Protection Agency (EPA) forecasts that removing the four lower Snake dams would reduce water temperatures to levels that are safer for endangered salmon, even in very hot years.  </w:t>
      </w:r>
    </w:p>
    <w:p w14:paraId="5110429D" w14:textId="77777777" w:rsidR="00A64D3B" w:rsidRPr="00A3306D" w:rsidRDefault="00A64D3B" w:rsidP="00A64D3B">
      <w:pPr>
        <w:rPr>
          <w:sz w:val="10"/>
          <w:szCs w:val="10"/>
        </w:rPr>
      </w:pPr>
      <w:r w:rsidRPr="00A3306D">
        <w:rPr>
          <w:sz w:val="10"/>
          <w:szCs w:val="10"/>
        </w:rPr>
        <w:t xml:space="preserve">The Bonneville Power Administration and other agencies that operate the federal hydropower dams on the Columbia and Snake rivers have spent $17 billion over 40 years on salmon recovery to avoid the need for dam removal. These investments have been necessary but not sufficient nor successful. A recent analysis by the Nez Perce Tribe found that many Snake River salmon populations are entering an “extinction vortex” with nearly half of the wild spring chinook populations in the Snake River Basin nearing a dire extinction threshold and without intervention may not persist. </w:t>
      </w:r>
    </w:p>
    <w:p w14:paraId="77D85A7F" w14:textId="77777777" w:rsidR="00A64D3B" w:rsidRPr="00A3306D" w:rsidRDefault="00A64D3B" w:rsidP="00A64D3B">
      <w:pPr>
        <w:rPr>
          <w:sz w:val="10"/>
        </w:rPr>
      </w:pPr>
      <w:r w:rsidRPr="00A3306D">
        <w:rPr>
          <w:sz w:val="10"/>
        </w:rPr>
        <w:t xml:space="preserve">We need to use visionary thinking to resolve long standing impacts of the lower Snake River dams on salmon as part of a climate wise strategy. </w:t>
      </w:r>
      <w:r w:rsidRPr="00A3306D">
        <w:rPr>
          <w:rStyle w:val="StyleUnderline"/>
        </w:rPr>
        <w:t xml:space="preserve">The </w:t>
      </w:r>
      <w:r w:rsidRPr="00A3306D">
        <w:rPr>
          <w:rStyle w:val="StyleUnderline"/>
          <w:highlight w:val="cyan"/>
        </w:rPr>
        <w:t>power produced by</w:t>
      </w:r>
      <w:r w:rsidRPr="00A3306D">
        <w:rPr>
          <w:rStyle w:val="StyleUnderline"/>
        </w:rPr>
        <w:t xml:space="preserve"> these </w:t>
      </w:r>
      <w:r w:rsidRPr="00A3306D">
        <w:rPr>
          <w:rStyle w:val="StyleUnderline"/>
          <w:highlight w:val="cyan"/>
        </w:rPr>
        <w:t xml:space="preserve">dams can be replaced with </w:t>
      </w:r>
      <w:r w:rsidRPr="00A3306D">
        <w:rPr>
          <w:rStyle w:val="Emphasis"/>
          <w:highlight w:val="cyan"/>
        </w:rPr>
        <w:t>clean</w:t>
      </w:r>
      <w:r w:rsidRPr="00A3306D">
        <w:rPr>
          <w:rStyle w:val="StyleUnderline"/>
          <w:highlight w:val="cyan"/>
        </w:rPr>
        <w:t xml:space="preserve">, </w:t>
      </w:r>
      <w:proofErr w:type="gramStart"/>
      <w:r w:rsidRPr="00A3306D">
        <w:rPr>
          <w:rStyle w:val="Emphasis"/>
          <w:highlight w:val="cyan"/>
        </w:rPr>
        <w:t>reliable</w:t>
      </w:r>
      <w:proofErr w:type="gramEnd"/>
      <w:r w:rsidRPr="00A3306D">
        <w:rPr>
          <w:rStyle w:val="StyleUnderline"/>
          <w:highlight w:val="cyan"/>
        </w:rPr>
        <w:t xml:space="preserve"> and </w:t>
      </w:r>
      <w:r w:rsidRPr="00A3306D">
        <w:rPr>
          <w:rStyle w:val="Emphasis"/>
          <w:highlight w:val="cyan"/>
        </w:rPr>
        <w:t>affordable alternatives</w:t>
      </w:r>
      <w:r w:rsidRPr="00A3306D">
        <w:rPr>
          <w:sz w:val="10"/>
        </w:rPr>
        <w:t xml:space="preserve"> that will create jobs while also helping confront the global climate crisis. </w:t>
      </w:r>
      <w:r w:rsidRPr="00A3306D">
        <w:rPr>
          <w:rStyle w:val="StyleUnderline"/>
        </w:rPr>
        <w:t xml:space="preserve">Beyond replacing the </w:t>
      </w:r>
      <w:proofErr w:type="gramStart"/>
      <w:r w:rsidRPr="00A3306D">
        <w:rPr>
          <w:rStyle w:val="StyleUnderline"/>
        </w:rPr>
        <w:t>power</w:t>
      </w:r>
      <w:proofErr w:type="gramEnd"/>
      <w:r w:rsidRPr="00A3306D">
        <w:rPr>
          <w:rStyle w:val="StyleUnderline"/>
        </w:rPr>
        <w:t xml:space="preserve"> we should invest in </w:t>
      </w:r>
      <w:r w:rsidRPr="00A3306D">
        <w:rPr>
          <w:rStyle w:val="Emphasis"/>
        </w:rPr>
        <w:t>modernizing</w:t>
      </w:r>
      <w:r w:rsidRPr="00A3306D">
        <w:rPr>
          <w:rStyle w:val="StyleUnderline"/>
        </w:rPr>
        <w:t xml:space="preserve"> the </w:t>
      </w:r>
      <w:r w:rsidRPr="00A3306D">
        <w:rPr>
          <w:rStyle w:val="Emphasis"/>
        </w:rPr>
        <w:t>region's power grid</w:t>
      </w:r>
      <w:r w:rsidRPr="00A3306D">
        <w:rPr>
          <w:rStyle w:val="StyleUnderline"/>
        </w:rPr>
        <w:t xml:space="preserve">, improved </w:t>
      </w:r>
      <w:r w:rsidRPr="00A3306D">
        <w:rPr>
          <w:rStyle w:val="Emphasis"/>
        </w:rPr>
        <w:t>battery storage</w:t>
      </w:r>
      <w:r w:rsidRPr="00A3306D">
        <w:rPr>
          <w:rStyle w:val="StyleUnderline"/>
        </w:rPr>
        <w:t xml:space="preserve">, </w:t>
      </w:r>
      <w:r w:rsidRPr="00A3306D">
        <w:rPr>
          <w:rStyle w:val="Emphasis"/>
        </w:rPr>
        <w:t>energy efficiency</w:t>
      </w:r>
      <w:r w:rsidRPr="00A3306D">
        <w:rPr>
          <w:rStyle w:val="StyleUnderline"/>
        </w:rPr>
        <w:t xml:space="preserve"> and demand </w:t>
      </w:r>
      <w:r w:rsidRPr="00A3306D">
        <w:rPr>
          <w:rStyle w:val="Emphasis"/>
        </w:rPr>
        <w:t>management</w:t>
      </w:r>
      <w:r w:rsidRPr="00A3306D">
        <w:rPr>
          <w:sz w:val="10"/>
        </w:rPr>
        <w:t xml:space="preserve">.  </w:t>
      </w:r>
      <w:r w:rsidRPr="00A3306D">
        <w:rPr>
          <w:sz w:val="10"/>
        </w:rPr>
        <w:tab/>
      </w:r>
    </w:p>
    <w:p w14:paraId="4214B5B2" w14:textId="77777777" w:rsidR="00A64D3B" w:rsidRPr="00A3306D" w:rsidRDefault="00A64D3B" w:rsidP="00A64D3B"/>
    <w:p w14:paraId="2F8B355F" w14:textId="77777777" w:rsidR="00A64D3B" w:rsidRPr="00A3306D" w:rsidRDefault="00A64D3B" w:rsidP="00A64D3B">
      <w:pPr>
        <w:pStyle w:val="Heading4"/>
        <w:rPr>
          <w:rFonts w:cs="Times New Roman"/>
        </w:rPr>
      </w:pPr>
      <w:r w:rsidRPr="00A3306D">
        <w:rPr>
          <w:rFonts w:cs="Times New Roman"/>
        </w:rPr>
        <w:t>Successful hydropower spills-over to renewables broadly</w:t>
      </w:r>
    </w:p>
    <w:p w14:paraId="0A8B50D6" w14:textId="77777777" w:rsidR="00A64D3B" w:rsidRPr="00A3306D" w:rsidRDefault="00A64D3B" w:rsidP="00A64D3B">
      <w:r w:rsidRPr="00A3306D">
        <w:rPr>
          <w:rStyle w:val="Style13ptBold"/>
        </w:rPr>
        <w:t>Muller, 19</w:t>
      </w:r>
      <w:r w:rsidRPr="00A3306D">
        <w:t xml:space="preserve"> --- adjunct professor at the University of Witwatersrand School of Governance in Johannesburg, South Africa (19 FEBRUARY 2019, Mike Muller, “Hydropower dams can help mitigate the global warming impact of wetlands; Manage methane emissions and produce clean, cheap energy at the same time, argues Mike Muller,” </w:t>
      </w:r>
      <w:hyperlink r:id="rId86" w:history="1">
        <w:r w:rsidRPr="00A3306D">
          <w:rPr>
            <w:rStyle w:val="Hyperlink"/>
          </w:rPr>
          <w:t>https://www.nature.com/articles/d41586-019-00616-w</w:t>
        </w:r>
      </w:hyperlink>
      <w:r w:rsidRPr="00A3306D">
        <w:t>, JMP)</w:t>
      </w:r>
    </w:p>
    <w:p w14:paraId="1DA8D49F" w14:textId="77777777" w:rsidR="00A64D3B" w:rsidRPr="00A3306D" w:rsidRDefault="00A64D3B" w:rsidP="00A64D3B">
      <w:pPr>
        <w:rPr>
          <w:sz w:val="10"/>
        </w:rPr>
      </w:pPr>
      <w:r w:rsidRPr="00A3306D">
        <w:rPr>
          <w:sz w:val="10"/>
        </w:rPr>
        <w:t xml:space="preserve">Politics is filling the void. </w:t>
      </w:r>
      <w:r w:rsidRPr="00A3306D">
        <w:rPr>
          <w:rStyle w:val="StyleUnderline"/>
          <w:highlight w:val="cyan"/>
        </w:rPr>
        <w:t>Hydropower projects</w:t>
      </w:r>
      <w:r w:rsidRPr="00A3306D">
        <w:rPr>
          <w:sz w:val="10"/>
        </w:rPr>
        <w:t xml:space="preserve">, already controversial for their social and environmental impacts, </w:t>
      </w:r>
      <w:r w:rsidRPr="00A3306D">
        <w:rPr>
          <w:rStyle w:val="StyleUnderline"/>
        </w:rPr>
        <w:t xml:space="preserve">are now routinely opposed because they are said to add to greenhouse-gas emissions and aggravate global warming. Yet </w:t>
      </w:r>
      <w:r w:rsidRPr="00A3306D">
        <w:rPr>
          <w:rStyle w:val="Emphasis"/>
        </w:rPr>
        <w:t xml:space="preserve">dams </w:t>
      </w:r>
      <w:r w:rsidRPr="00A3306D">
        <w:rPr>
          <w:rStyle w:val="Emphasis"/>
          <w:highlight w:val="cyan"/>
        </w:rPr>
        <w:t xml:space="preserve">that are well planned, </w:t>
      </w:r>
      <w:proofErr w:type="gramStart"/>
      <w:r w:rsidRPr="00A3306D">
        <w:rPr>
          <w:rStyle w:val="Emphasis"/>
          <w:highlight w:val="cyan"/>
        </w:rPr>
        <w:t>constructed</w:t>
      </w:r>
      <w:proofErr w:type="gramEnd"/>
      <w:r w:rsidRPr="00A3306D">
        <w:rPr>
          <w:rStyle w:val="Emphasis"/>
          <w:highlight w:val="cyan"/>
        </w:rPr>
        <w:t xml:space="preserve"> and managed</w:t>
      </w:r>
      <w:r w:rsidRPr="00A3306D">
        <w:rPr>
          <w:rStyle w:val="StyleUnderline"/>
          <w:highlight w:val="cyan"/>
        </w:rPr>
        <w:t xml:space="preserve"> can deliver</w:t>
      </w:r>
      <w:r w:rsidRPr="00A3306D">
        <w:rPr>
          <w:rStyle w:val="StyleUnderline"/>
        </w:rPr>
        <w:t xml:space="preserve"> decades of </w:t>
      </w:r>
      <w:r w:rsidRPr="00A3306D">
        <w:rPr>
          <w:rStyle w:val="StyleUnderline"/>
          <w:highlight w:val="cyan"/>
        </w:rPr>
        <w:t>clean</w:t>
      </w:r>
      <w:r w:rsidRPr="00A3306D">
        <w:rPr>
          <w:rStyle w:val="StyleUnderline"/>
        </w:rPr>
        <w:t xml:space="preserve">, cheap </w:t>
      </w:r>
      <w:r w:rsidRPr="00A3306D">
        <w:rPr>
          <w:rStyle w:val="StyleUnderline"/>
          <w:highlight w:val="cyan"/>
        </w:rPr>
        <w:t>energy</w:t>
      </w:r>
      <w:r w:rsidRPr="00A3306D">
        <w:rPr>
          <w:rStyle w:val="StyleUnderline"/>
        </w:rPr>
        <w:t xml:space="preserve"> and help to </w:t>
      </w:r>
      <w:r w:rsidRPr="00A3306D">
        <w:rPr>
          <w:rStyle w:val="Emphasis"/>
        </w:rPr>
        <w:t>mitigate climate change</w:t>
      </w:r>
      <w:r w:rsidRPr="00A3306D">
        <w:rPr>
          <w:sz w:val="10"/>
        </w:rPr>
        <w:t xml:space="preserve"> (see ‘Life-cycle emissions’). </w:t>
      </w:r>
      <w:r w:rsidRPr="00A3306D">
        <w:rPr>
          <w:rStyle w:val="StyleUnderline"/>
        </w:rPr>
        <w:t xml:space="preserve">Hydropower dams account for 97% of electricity storage </w:t>
      </w:r>
      <w:proofErr w:type="gramStart"/>
      <w:r w:rsidRPr="00A3306D">
        <w:rPr>
          <w:rStyle w:val="StyleUnderline"/>
        </w:rPr>
        <w:t>worldwide, and</w:t>
      </w:r>
      <w:proofErr w:type="gramEnd"/>
      <w:r w:rsidRPr="00A3306D">
        <w:rPr>
          <w:rStyle w:val="StyleUnderline"/>
        </w:rPr>
        <w:t xml:space="preserve"> can reach full power in less than a minute</w:t>
      </w:r>
      <w:r w:rsidRPr="00A3306D">
        <w:rPr>
          <w:sz w:val="10"/>
        </w:rPr>
        <w:t xml:space="preserve">. </w:t>
      </w:r>
      <w:r w:rsidRPr="00A3306D">
        <w:rPr>
          <w:rStyle w:val="StyleUnderline"/>
          <w:highlight w:val="cyan"/>
        </w:rPr>
        <w:t>They</w:t>
      </w:r>
      <w:r w:rsidRPr="00A3306D">
        <w:rPr>
          <w:rStyle w:val="StyleUnderline"/>
        </w:rPr>
        <w:t xml:space="preserve"> thus </w:t>
      </w:r>
      <w:r w:rsidRPr="00A3306D">
        <w:rPr>
          <w:rStyle w:val="StyleUnderline"/>
          <w:highlight w:val="cyan"/>
        </w:rPr>
        <w:t>help in the integration of other renewable sources, such as solar and wind</w:t>
      </w:r>
      <w:r w:rsidRPr="00A3306D">
        <w:rPr>
          <w:rStyle w:val="StyleUnderline"/>
        </w:rPr>
        <w:t>, into supply grids</w:t>
      </w:r>
      <w:r w:rsidRPr="00A3306D">
        <w:rPr>
          <w:sz w:val="10"/>
        </w:rPr>
        <w:t>3.</w:t>
      </w:r>
    </w:p>
    <w:p w14:paraId="70F1980C" w14:textId="77777777" w:rsidR="00A64D3B" w:rsidRPr="00A3306D" w:rsidRDefault="00A64D3B" w:rsidP="00A64D3B">
      <w:pPr>
        <w:rPr>
          <w:b/>
        </w:rPr>
      </w:pPr>
      <w:r w:rsidRPr="00A3306D">
        <w:rPr>
          <w:b/>
        </w:rPr>
        <w:t>[graph omitted]</w:t>
      </w:r>
    </w:p>
    <w:p w14:paraId="7F62FEB7" w14:textId="77777777" w:rsidR="00A64D3B" w:rsidRPr="00A3306D" w:rsidRDefault="00A64D3B" w:rsidP="00A64D3B">
      <w:pPr>
        <w:rPr>
          <w:sz w:val="10"/>
        </w:rPr>
      </w:pPr>
      <w:r w:rsidRPr="00A3306D">
        <w:rPr>
          <w:sz w:val="10"/>
        </w:rPr>
        <w:t xml:space="preserve">These wider benefits are seldom acknowledged. And in a rapidly warming world, we cannot afford blind spots. Researchers need to take a systems approach to carbon emissions and sequestrations from fresh waters. And </w:t>
      </w:r>
      <w:r w:rsidRPr="00A3306D">
        <w:rPr>
          <w:rStyle w:val="StyleUnderline"/>
        </w:rPr>
        <w:t xml:space="preserve">the roles of dams and other water-management interventions need to be reassessed from the perspective of climate change: </w:t>
      </w:r>
      <w:r w:rsidRPr="00A3306D">
        <w:rPr>
          <w:rStyle w:val="Emphasis"/>
        </w:rPr>
        <w:t>in some places, they might help</w:t>
      </w:r>
      <w:r w:rsidRPr="00A3306D">
        <w:rPr>
          <w:sz w:val="10"/>
        </w:rPr>
        <w:t xml:space="preserve"> communities and </w:t>
      </w:r>
      <w:r w:rsidRPr="00A3306D">
        <w:rPr>
          <w:rStyle w:val="StyleUnderline"/>
        </w:rPr>
        <w:t>the environment more than they damage</w:t>
      </w:r>
      <w:r w:rsidRPr="00A3306D">
        <w:rPr>
          <w:sz w:val="10"/>
        </w:rPr>
        <w:t xml:space="preserve"> them.</w:t>
      </w:r>
    </w:p>
    <w:p w14:paraId="13D2A426" w14:textId="77777777" w:rsidR="00A64D3B" w:rsidRPr="00A3306D" w:rsidRDefault="00A64D3B" w:rsidP="00A64D3B"/>
    <w:p w14:paraId="12F00E6A" w14:textId="77777777" w:rsidR="00A64D3B" w:rsidRPr="00A3306D" w:rsidRDefault="00A64D3B" w:rsidP="00A64D3B">
      <w:pPr>
        <w:pStyle w:val="Heading3"/>
        <w:rPr>
          <w:rFonts w:cs="Times New Roman"/>
        </w:rPr>
      </w:pPr>
      <w:r w:rsidRPr="00A3306D">
        <w:rPr>
          <w:rFonts w:cs="Times New Roman"/>
        </w:rPr>
        <w:t>2NC — Link: Line 5</w:t>
      </w:r>
    </w:p>
    <w:p w14:paraId="1E65AC5C" w14:textId="77777777" w:rsidR="00A64D3B" w:rsidRPr="00A3306D" w:rsidRDefault="00A64D3B" w:rsidP="00A64D3B">
      <w:pPr>
        <w:pStyle w:val="Heading4"/>
        <w:rPr>
          <w:rFonts w:cs="Times New Roman"/>
        </w:rPr>
      </w:pPr>
      <w:r w:rsidRPr="00A3306D">
        <w:rPr>
          <w:rFonts w:cs="Times New Roman"/>
        </w:rPr>
        <w:t>LCI = renewables</w:t>
      </w:r>
    </w:p>
    <w:p w14:paraId="3D921393" w14:textId="77777777" w:rsidR="00A64D3B" w:rsidRPr="00A3306D" w:rsidRDefault="00A64D3B" w:rsidP="00A64D3B">
      <w:proofErr w:type="spellStart"/>
      <w:r w:rsidRPr="00A3306D">
        <w:t>Deblina</w:t>
      </w:r>
      <w:proofErr w:type="spellEnd"/>
      <w:r w:rsidRPr="00A3306D">
        <w:t xml:space="preserve"> </w:t>
      </w:r>
      <w:proofErr w:type="spellStart"/>
      <w:r w:rsidRPr="00A3306D">
        <w:rPr>
          <w:rStyle w:val="Style13ptBold"/>
        </w:rPr>
        <w:t>Saha</w:t>
      </w:r>
      <w:proofErr w:type="spellEnd"/>
      <w:r w:rsidRPr="00A3306D">
        <w:t>, 4-5-20</w:t>
      </w:r>
      <w:r w:rsidRPr="00A3306D">
        <w:rPr>
          <w:rStyle w:val="Style13ptBold"/>
        </w:rPr>
        <w:t>18</w:t>
      </w:r>
      <w:r w:rsidRPr="00A3306D">
        <w:t xml:space="preserve">, Infrastructure Specialist, Infrastructure Finance, PPPs and Guarantees (IPG) Group. "Low-carbon infrastructure: an essential solution to climate change?," World Bank Blogs, </w:t>
      </w:r>
      <w:hyperlink r:id="rId87" w:history="1">
        <w:r w:rsidRPr="00A3306D">
          <w:rPr>
            <w:rStyle w:val="Hyperlink"/>
          </w:rPr>
          <w:t>https://blogs.worldbank.org/ppps/low-carbon-infrastructure-essential-solution-climate-change</w:t>
        </w:r>
      </w:hyperlink>
      <w:r w:rsidRPr="00A3306D">
        <w:t xml:space="preserve"> //Kiefer </w:t>
      </w:r>
    </w:p>
    <w:p w14:paraId="2805B330" w14:textId="77777777" w:rsidR="00A64D3B" w:rsidRPr="00A3306D" w:rsidRDefault="00A64D3B" w:rsidP="00A64D3B">
      <w:pPr>
        <w:rPr>
          <w:b/>
          <w:u w:val="single"/>
        </w:rPr>
      </w:pPr>
      <w:r w:rsidRPr="00A3306D">
        <w:rPr>
          <w:szCs w:val="16"/>
        </w:rPr>
        <w:t>Infrastructure is a key driver for growth, employment, and better quality of life in emerging markets and developing economies (EMDEs). But this comes at a cost. Approximately</w:t>
      </w:r>
      <w:r w:rsidRPr="00A3306D">
        <w:t xml:space="preserve"> </w:t>
      </w:r>
      <w:r w:rsidRPr="00A3306D">
        <w:rPr>
          <w:rStyle w:val="Emphasis"/>
          <w:highlight w:val="green"/>
        </w:rPr>
        <w:t>70</w:t>
      </w:r>
      <w:r w:rsidRPr="00A3306D">
        <w:rPr>
          <w:rStyle w:val="Emphasis"/>
        </w:rPr>
        <w:t xml:space="preserve">% </w:t>
      </w:r>
      <w:r w:rsidRPr="00A3306D">
        <w:rPr>
          <w:rStyle w:val="StyleUnderline"/>
        </w:rPr>
        <w:t xml:space="preserve">of global </w:t>
      </w:r>
      <w:r w:rsidRPr="00A3306D">
        <w:rPr>
          <w:rStyle w:val="Emphasis"/>
          <w:highlight w:val="green"/>
        </w:rPr>
        <w:t>greenhouse gas emissions</w:t>
      </w:r>
      <w:r w:rsidRPr="00A3306D">
        <w:rPr>
          <w:rStyle w:val="StyleUnderline"/>
        </w:rPr>
        <w:t xml:space="preserve"> come </w:t>
      </w:r>
      <w:r w:rsidRPr="00A3306D">
        <w:rPr>
          <w:rStyle w:val="Emphasis"/>
          <w:highlight w:val="green"/>
        </w:rPr>
        <w:t xml:space="preserve">from </w:t>
      </w:r>
      <w:r w:rsidRPr="00A3306D">
        <w:rPr>
          <w:rStyle w:val="Emphasis"/>
          <w:highlight w:val="cyan"/>
        </w:rPr>
        <w:t>infrastructure</w:t>
      </w:r>
      <w:r w:rsidRPr="00A3306D">
        <w:rPr>
          <w:rStyle w:val="StyleUnderline"/>
        </w:rPr>
        <w:t xml:space="preserve"> construction and operations</w:t>
      </w:r>
      <w:r w:rsidRPr="00A3306D">
        <w:t xml:space="preserve"> </w:t>
      </w:r>
      <w:r w:rsidRPr="00A3306D">
        <w:rPr>
          <w:szCs w:val="16"/>
        </w:rPr>
        <w:t>such as</w:t>
      </w:r>
      <w:r w:rsidRPr="00A3306D">
        <w:t xml:space="preserve"> </w:t>
      </w:r>
      <w:r w:rsidRPr="00A3306D">
        <w:rPr>
          <w:rStyle w:val="StyleUnderline"/>
          <w:highlight w:val="cyan"/>
        </w:rPr>
        <w:t>power plants, buildings, and transport</w:t>
      </w:r>
      <w:r w:rsidRPr="00A3306D">
        <w:rPr>
          <w:szCs w:val="16"/>
        </w:rPr>
        <w:t xml:space="preserve">. The Overseas Development Institute estimates that over 720 million people could be pushed back into extreme poverty by 2050 </w:t>
      </w:r>
      <w:proofErr w:type="gramStart"/>
      <w:r w:rsidRPr="00A3306D">
        <w:rPr>
          <w:szCs w:val="16"/>
        </w:rPr>
        <w:t>as a result of</w:t>
      </w:r>
      <w:proofErr w:type="gramEnd"/>
      <w:r w:rsidRPr="00A3306D">
        <w:rPr>
          <w:szCs w:val="16"/>
        </w:rPr>
        <w:t xml:space="preserve"> climate impacts, while the World Health Organization projects that the number of deaths attributable to</w:t>
      </w:r>
      <w:r w:rsidRPr="00A3306D">
        <w:t xml:space="preserve"> </w:t>
      </w:r>
      <w:r w:rsidRPr="00A3306D">
        <w:rPr>
          <w:rStyle w:val="StyleUnderline"/>
        </w:rPr>
        <w:t>the harmful effects of emissions from key infrastructure industries will rise from the current 150,000 per year to 250,000 by 2030.</w:t>
      </w:r>
    </w:p>
    <w:p w14:paraId="7DB80888" w14:textId="77777777" w:rsidR="00A64D3B" w:rsidRPr="00A3306D" w:rsidRDefault="00A64D3B" w:rsidP="00A64D3B">
      <w:r w:rsidRPr="00A3306D">
        <w:rPr>
          <w:szCs w:val="16"/>
        </w:rPr>
        <w:t>Does this mean we need to build less infrastructure? No. But part of</w:t>
      </w:r>
      <w:r w:rsidRPr="00A3306D">
        <w:t xml:space="preserve"> </w:t>
      </w:r>
      <w:r w:rsidRPr="00A3306D">
        <w:rPr>
          <w:rStyle w:val="StyleUnderline"/>
        </w:rPr>
        <w:t xml:space="preserve">the </w:t>
      </w:r>
      <w:r w:rsidRPr="00A3306D">
        <w:rPr>
          <w:rStyle w:val="StyleUnderline"/>
          <w:highlight w:val="green"/>
        </w:rPr>
        <w:t>solution</w:t>
      </w:r>
      <w:r w:rsidRPr="00A3306D">
        <w:rPr>
          <w:rStyle w:val="StyleUnderline"/>
        </w:rPr>
        <w:t xml:space="preserve"> lies </w:t>
      </w:r>
      <w:r w:rsidRPr="00A3306D">
        <w:rPr>
          <w:rStyle w:val="StyleUnderline"/>
          <w:highlight w:val="green"/>
        </w:rPr>
        <w:t>in</w:t>
      </w:r>
      <w:r w:rsidRPr="00A3306D">
        <w:rPr>
          <w:rStyle w:val="StyleUnderline"/>
        </w:rPr>
        <w:t xml:space="preserve"> </w:t>
      </w:r>
      <w:r w:rsidRPr="00A3306D">
        <w:rPr>
          <w:rStyle w:val="Emphasis"/>
          <w:highlight w:val="green"/>
        </w:rPr>
        <w:t>low-carbon infrastructure</w:t>
      </w:r>
      <w:r w:rsidRPr="00A3306D">
        <w:t>.</w:t>
      </w:r>
    </w:p>
    <w:p w14:paraId="182C5048" w14:textId="77777777" w:rsidR="00A64D3B" w:rsidRPr="00A3306D" w:rsidRDefault="00A64D3B" w:rsidP="00A64D3B">
      <w:pPr>
        <w:rPr>
          <w:szCs w:val="16"/>
        </w:rPr>
      </w:pPr>
      <w:r w:rsidRPr="00A3306D">
        <w:rPr>
          <w:szCs w:val="16"/>
        </w:rPr>
        <w:t>As the name suggests, low</w:t>
      </w:r>
      <w:r w:rsidRPr="00A3306D">
        <w:rPr>
          <w:rStyle w:val="StyleUnderline"/>
        </w:rPr>
        <w:t xml:space="preserve">-carbon </w:t>
      </w:r>
      <w:r w:rsidRPr="00A3306D">
        <w:rPr>
          <w:rStyle w:val="StyleUnderline"/>
          <w:highlight w:val="green"/>
        </w:rPr>
        <w:t xml:space="preserve">infrastructure generates </w:t>
      </w:r>
      <w:r w:rsidRPr="00A3306D">
        <w:rPr>
          <w:rStyle w:val="Emphasis"/>
          <w:highlight w:val="green"/>
        </w:rPr>
        <w:t>fewer carbon emissions</w:t>
      </w:r>
      <w:r w:rsidRPr="00A3306D">
        <w:rPr>
          <w:rStyle w:val="StyleUnderline"/>
        </w:rPr>
        <w:t xml:space="preserve"> than traditional infrastructure</w:t>
      </w:r>
      <w:r w:rsidRPr="00A3306D">
        <w:t xml:space="preserve"> </w:t>
      </w:r>
      <w:r w:rsidRPr="00A3306D">
        <w:rPr>
          <w:szCs w:val="16"/>
        </w:rPr>
        <w:t>and helps build resilience in vulnerable countries while protecting against exposure to extreme climate change events.  Crucially, in EMDEs with disproportionate exposure to climate change impacts, low-carbon infrastructure can help prevent a climate-related reversal of development gains.</w:t>
      </w:r>
    </w:p>
    <w:p w14:paraId="77108BD5" w14:textId="77777777" w:rsidR="00A64D3B" w:rsidRPr="00A3306D" w:rsidRDefault="00A64D3B" w:rsidP="00A64D3B">
      <w:pPr>
        <w:rPr>
          <w:szCs w:val="16"/>
        </w:rPr>
      </w:pPr>
      <w:r w:rsidRPr="00A3306D">
        <w:rPr>
          <w:szCs w:val="16"/>
        </w:rPr>
        <w:t xml:space="preserve">Some </w:t>
      </w:r>
      <w:r w:rsidRPr="00A3306D">
        <w:rPr>
          <w:rStyle w:val="StyleUnderline"/>
          <w:highlight w:val="cyan"/>
        </w:rPr>
        <w:t>examples of low-carbon infrastructure are</w:t>
      </w:r>
      <w:r w:rsidRPr="00A3306D">
        <w:rPr>
          <w:szCs w:val="16"/>
        </w:rPr>
        <w:t>:</w:t>
      </w:r>
    </w:p>
    <w:p w14:paraId="50D154A0" w14:textId="77777777" w:rsidR="00A64D3B" w:rsidRPr="00A3306D" w:rsidRDefault="00A64D3B" w:rsidP="00A64D3B">
      <w:pPr>
        <w:rPr>
          <w:szCs w:val="16"/>
        </w:rPr>
      </w:pPr>
      <w:r w:rsidRPr="00A3306D">
        <w:rPr>
          <w:rStyle w:val="StyleUnderline"/>
          <w:highlight w:val="cyan"/>
        </w:rPr>
        <w:t>Railway infrastructure</w:t>
      </w:r>
      <w:r w:rsidRPr="00A3306D">
        <w:rPr>
          <w:szCs w:val="16"/>
        </w:rPr>
        <w:t xml:space="preserve">, which can reduce the number of carbon-emitting </w:t>
      </w:r>
      <w:proofErr w:type="gramStart"/>
      <w:r w:rsidRPr="00A3306D">
        <w:rPr>
          <w:szCs w:val="16"/>
        </w:rPr>
        <w:t>trucks</w:t>
      </w:r>
      <w:proofErr w:type="gramEnd"/>
    </w:p>
    <w:p w14:paraId="09A86DD9" w14:textId="77777777" w:rsidR="00A64D3B" w:rsidRPr="00A3306D" w:rsidRDefault="00A64D3B" w:rsidP="00A64D3B">
      <w:pPr>
        <w:rPr>
          <w:szCs w:val="16"/>
        </w:rPr>
      </w:pPr>
      <w:r w:rsidRPr="00A3306D">
        <w:rPr>
          <w:szCs w:val="16"/>
        </w:rPr>
        <w:t xml:space="preserve">Urban transport projects, such as Metros and Light Rail projects which reduce car usage- one of the more notable sources of carbon </w:t>
      </w:r>
      <w:proofErr w:type="gramStart"/>
      <w:r w:rsidRPr="00A3306D">
        <w:rPr>
          <w:szCs w:val="16"/>
        </w:rPr>
        <w:t>emissions</w:t>
      </w:r>
      <w:proofErr w:type="gramEnd"/>
    </w:p>
    <w:p w14:paraId="1D8ACAA4" w14:textId="77777777" w:rsidR="00A64D3B" w:rsidRPr="00A3306D" w:rsidRDefault="00A64D3B" w:rsidP="00A64D3B">
      <w:pPr>
        <w:rPr>
          <w:szCs w:val="16"/>
        </w:rPr>
      </w:pPr>
      <w:r w:rsidRPr="00A3306D">
        <w:rPr>
          <w:rStyle w:val="StyleUnderline"/>
          <w:highlight w:val="cyan"/>
        </w:rPr>
        <w:t>Renewable energy projects</w:t>
      </w:r>
      <w:r w:rsidRPr="00A3306D">
        <w:rPr>
          <w:szCs w:val="16"/>
        </w:rPr>
        <w:t xml:space="preserve"> (solar, wind, and hydropower), which have much lower carbon emissions compared to fossil </w:t>
      </w:r>
      <w:proofErr w:type="gramStart"/>
      <w:r w:rsidRPr="00A3306D">
        <w:rPr>
          <w:szCs w:val="16"/>
        </w:rPr>
        <w:t>fuels</w:t>
      </w:r>
      <w:proofErr w:type="gramEnd"/>
    </w:p>
    <w:p w14:paraId="708CC0E1" w14:textId="77777777" w:rsidR="00A64D3B" w:rsidRPr="00A3306D" w:rsidRDefault="00A64D3B" w:rsidP="00A64D3B">
      <w:pPr>
        <w:rPr>
          <w:szCs w:val="16"/>
        </w:rPr>
      </w:pPr>
      <w:r w:rsidRPr="00A3306D">
        <w:rPr>
          <w:szCs w:val="16"/>
        </w:rPr>
        <w:t xml:space="preserve">What are the trends observed in low-carbon infrastructure in EMDEs? </w:t>
      </w:r>
    </w:p>
    <w:p w14:paraId="62D066A1" w14:textId="77777777" w:rsidR="00A64D3B" w:rsidRPr="00A3306D" w:rsidRDefault="00A64D3B" w:rsidP="00A64D3B">
      <w:pPr>
        <w:rPr>
          <w:szCs w:val="16"/>
        </w:rPr>
      </w:pPr>
      <w:r w:rsidRPr="00A3306D">
        <w:rPr>
          <w:szCs w:val="16"/>
        </w:rPr>
        <w:t>A recent report, Private Participation in Low-Carbon Infrastructure Investment, based on data from the Private Participation in Infrastructure (PPI) Database, finds that</w:t>
      </w:r>
      <w:r w:rsidRPr="00A3306D">
        <w:t xml:space="preserve"> </w:t>
      </w:r>
      <w:r w:rsidRPr="00A3306D">
        <w:rPr>
          <w:rStyle w:val="StyleUnderline"/>
        </w:rPr>
        <w:t>before 2010</w:t>
      </w:r>
      <w:r w:rsidRPr="00A3306D">
        <w:rPr>
          <w:szCs w:val="16"/>
        </w:rPr>
        <w:t>, private-sector</w:t>
      </w:r>
      <w:r w:rsidRPr="00A3306D">
        <w:t xml:space="preserve"> </w:t>
      </w:r>
      <w:r w:rsidRPr="00A3306D">
        <w:rPr>
          <w:rStyle w:val="StyleUnderline"/>
        </w:rPr>
        <w:t>investments in low-carbon infrastructure were muted</w:t>
      </w:r>
      <w:r w:rsidRPr="00A3306D">
        <w:rPr>
          <w:szCs w:val="16"/>
        </w:rPr>
        <w:t xml:space="preserve">, particularly in the power sector. The negative impact of </w:t>
      </w:r>
      <w:r w:rsidRPr="00A3306D">
        <w:rPr>
          <w:rStyle w:val="StyleUnderline"/>
        </w:rPr>
        <w:t>climate change was not seriously considered by governments</w:t>
      </w:r>
      <w:r w:rsidRPr="00A3306D">
        <w:rPr>
          <w:szCs w:val="16"/>
        </w:rPr>
        <w:t xml:space="preserve">, who focused purely on developing infrastructure for service provision. </w:t>
      </w:r>
    </w:p>
    <w:p w14:paraId="6FFE2818" w14:textId="77777777" w:rsidR="00A64D3B" w:rsidRPr="00A3306D" w:rsidRDefault="00A64D3B" w:rsidP="00A64D3B">
      <w:pPr>
        <w:rPr>
          <w:szCs w:val="16"/>
        </w:rPr>
      </w:pPr>
      <w:r w:rsidRPr="00A3306D">
        <w:rPr>
          <w:szCs w:val="16"/>
        </w:rPr>
        <w:t>Consequently, low-carbon land transport and energy projects presented a smaller potential for private investors. After 2010,</w:t>
      </w:r>
      <w:r w:rsidRPr="00A3306D">
        <w:t xml:space="preserve"> </w:t>
      </w:r>
      <w:r w:rsidRPr="00A3306D">
        <w:rPr>
          <w:rStyle w:val="Emphasis"/>
          <w:highlight w:val="green"/>
        </w:rPr>
        <w:t>favorable</w:t>
      </w:r>
      <w:r w:rsidRPr="00A3306D">
        <w:rPr>
          <w:rStyle w:val="Emphasis"/>
        </w:rPr>
        <w:t xml:space="preserve"> </w:t>
      </w:r>
      <w:r w:rsidRPr="00A3306D">
        <w:rPr>
          <w:rStyle w:val="Emphasis"/>
          <w:highlight w:val="green"/>
        </w:rPr>
        <w:t>government policies</w:t>
      </w:r>
      <w:r w:rsidRPr="00A3306D">
        <w:rPr>
          <w:rStyle w:val="StyleUnderline"/>
        </w:rPr>
        <w:t xml:space="preserve"> in the form of both direct and </w:t>
      </w:r>
      <w:r w:rsidRPr="00A3306D">
        <w:rPr>
          <w:rStyle w:val="Emphasis"/>
        </w:rPr>
        <w:t xml:space="preserve">indirect government support </w:t>
      </w:r>
      <w:r w:rsidRPr="00A3306D">
        <w:rPr>
          <w:rStyle w:val="Emphasis"/>
          <w:highlight w:val="green"/>
        </w:rPr>
        <w:t>led to</w:t>
      </w:r>
      <w:r w:rsidRPr="00A3306D">
        <w:rPr>
          <w:rStyle w:val="Emphasis"/>
        </w:rPr>
        <w:t xml:space="preserve"> a </w:t>
      </w:r>
      <w:r w:rsidRPr="00A3306D">
        <w:rPr>
          <w:rStyle w:val="Emphasis"/>
          <w:highlight w:val="green"/>
        </w:rPr>
        <w:t>surge of low-carbon projects</w:t>
      </w:r>
      <w:r w:rsidRPr="00A3306D">
        <w:rPr>
          <w:szCs w:val="16"/>
        </w:rPr>
        <w:t xml:space="preserve">. The percentage of low-carbon projects receiving government support grew from 3% before 2010 to 51% in the following years. The distribution of new project investments shifted in favor of low-carbon—prior to 2010, distribution was even (852 conventional versus 899 low-carbon), but after 2010, the number of new low-carbon PPI projects (1,915) was more than double that of conventional projects (815). </w:t>
      </w:r>
    </w:p>
    <w:p w14:paraId="0455195B" w14:textId="77777777" w:rsidR="00A64D3B" w:rsidRPr="00A3306D" w:rsidRDefault="00A64D3B" w:rsidP="00A64D3B">
      <w:pPr>
        <w:rPr>
          <w:szCs w:val="16"/>
        </w:rPr>
      </w:pPr>
      <w:r w:rsidRPr="00A3306D">
        <w:rPr>
          <w:szCs w:val="16"/>
        </w:rPr>
        <w:t xml:space="preserve">It should indeed be noted, however, that this surge in </w:t>
      </w:r>
      <w:r w:rsidRPr="00A3306D">
        <w:rPr>
          <w:rStyle w:val="StyleUnderline"/>
          <w:highlight w:val="cyan"/>
        </w:rPr>
        <w:t>low-carbon infrastructure is driven by renewable energy projects</w:t>
      </w:r>
      <w:r w:rsidRPr="00A3306D">
        <w:rPr>
          <w:szCs w:val="16"/>
        </w:rPr>
        <w:t xml:space="preserve"> rather than climate-friendly transport projects. Post-2010, the share of renewable energy projects has risen from about 50% to 83%. But in land transport, conventional projects or road projects still dominate, accounting for almost three-fourths of the total sectoral PPI investments.</w:t>
      </w:r>
    </w:p>
    <w:p w14:paraId="4FBA7C9E" w14:textId="77777777" w:rsidR="00A64D3B" w:rsidRPr="00A3306D" w:rsidRDefault="00A64D3B" w:rsidP="00A64D3B">
      <w:pPr>
        <w:rPr>
          <w:szCs w:val="16"/>
        </w:rPr>
      </w:pPr>
      <w:r w:rsidRPr="00A3306D">
        <w:rPr>
          <w:szCs w:val="16"/>
        </w:rPr>
        <w:t xml:space="preserve">Renewable energy—the poster child of low-carbon infrastructure? </w:t>
      </w:r>
    </w:p>
    <w:p w14:paraId="404B9AF5" w14:textId="77777777" w:rsidR="00A64D3B" w:rsidRPr="00A3306D" w:rsidRDefault="00A64D3B" w:rsidP="00A64D3B">
      <w:pPr>
        <w:rPr>
          <w:szCs w:val="16"/>
        </w:rPr>
      </w:pPr>
      <w:r w:rsidRPr="00A3306D">
        <w:rPr>
          <w:szCs w:val="16"/>
        </w:rPr>
        <w:t xml:space="preserve">Since energy projects form the crux of private investment in infrastructure in EMDEs, the emphasis on clean energy in reducing carbon emissions cannot be overstated. A feather in the cap for the renewable energy push was that more than half of all energy PPIs were renewables in some countries with the largest carbon emissions —notably Brazil, China, India, </w:t>
      </w:r>
      <w:proofErr w:type="gramStart"/>
      <w:r w:rsidRPr="00A3306D">
        <w:rPr>
          <w:szCs w:val="16"/>
        </w:rPr>
        <w:t>Turkey</w:t>
      </w:r>
      <w:proofErr w:type="gramEnd"/>
      <w:r w:rsidRPr="00A3306D">
        <w:rPr>
          <w:szCs w:val="16"/>
        </w:rPr>
        <w:t xml:space="preserve"> and Romania. </w:t>
      </w:r>
    </w:p>
    <w:p w14:paraId="2F846F83" w14:textId="77777777" w:rsidR="00A64D3B" w:rsidRPr="00A3306D" w:rsidRDefault="00A64D3B" w:rsidP="00A64D3B">
      <w:pPr>
        <w:rPr>
          <w:szCs w:val="16"/>
        </w:rPr>
      </w:pPr>
      <w:r w:rsidRPr="00A3306D">
        <w:rPr>
          <w:szCs w:val="16"/>
        </w:rPr>
        <w:t>This trend was largely driven by lower costs resulting from technology improvements and competitive procurement.  While the private sector has backed renewable energy projects, public sector enterprises, surprisingly, have continued to support conventional energy.</w:t>
      </w:r>
    </w:p>
    <w:p w14:paraId="06B6CB83" w14:textId="77777777" w:rsidR="00A64D3B" w:rsidRPr="00A3306D" w:rsidRDefault="00A64D3B" w:rsidP="00A64D3B">
      <w:pPr>
        <w:rPr>
          <w:szCs w:val="16"/>
        </w:rPr>
      </w:pPr>
      <w:r w:rsidRPr="00A3306D">
        <w:rPr>
          <w:szCs w:val="16"/>
        </w:rPr>
        <w:t>Subsidies spent by governments globally have been much higher for conventional energy sources as compared to renewable energy—in 2015, $325 billion worth of subsidies were spent on fossil fuels compared to only $150 billion for renewables. Conventional energy projects remain larger, on average, than renewable energy projects, both in terms of generation capacity and investment.</w:t>
      </w:r>
    </w:p>
    <w:p w14:paraId="2DAA08AE" w14:textId="77777777" w:rsidR="00A64D3B" w:rsidRPr="00A3306D" w:rsidRDefault="00A64D3B" w:rsidP="00A64D3B">
      <w:pPr>
        <w:rPr>
          <w:szCs w:val="16"/>
        </w:rPr>
      </w:pPr>
      <w:r w:rsidRPr="00A3306D">
        <w:rPr>
          <w:szCs w:val="16"/>
        </w:rPr>
        <w:t xml:space="preserve">Transport projects presented a different story. Railways and urban transport projects are considered </w:t>
      </w:r>
      <w:proofErr w:type="gramStart"/>
      <w:r w:rsidRPr="00A3306D">
        <w:rPr>
          <w:szCs w:val="16"/>
        </w:rPr>
        <w:t>climate-friendly</w:t>
      </w:r>
      <w:proofErr w:type="gramEnd"/>
      <w:r w:rsidRPr="00A3306D">
        <w:rPr>
          <w:szCs w:val="16"/>
        </w:rPr>
        <w:t xml:space="preserve"> as they lead to lower carbon emission per unit of distance traveled as compared to roads. The share of urban transport projects almost tripled to 14% after 2010, indicating a shift in developing countries to undertake more metro and light-rail projects to efficiently cater to increasing volumes of passenger traffic. However, road connections are instrumental in EMDEs for economic integration and transporting perishables. Making the same goods available via railways would lead to higher transport costs—and higher prices for the end consumer. Road projects continued to garner almost three-fourths of the land transport investments </w:t>
      </w:r>
      <w:proofErr w:type="gramStart"/>
      <w:r w:rsidRPr="00A3306D">
        <w:rPr>
          <w:szCs w:val="16"/>
        </w:rPr>
        <w:t>in spite of</w:t>
      </w:r>
      <w:proofErr w:type="gramEnd"/>
      <w:r w:rsidRPr="00A3306D">
        <w:rPr>
          <w:szCs w:val="16"/>
        </w:rPr>
        <w:t xml:space="preserve"> a slight decline post-2010.</w:t>
      </w:r>
    </w:p>
    <w:p w14:paraId="6F1BB581" w14:textId="77777777" w:rsidR="00A64D3B" w:rsidRPr="00A3306D" w:rsidRDefault="00A64D3B" w:rsidP="00A64D3B">
      <w:r w:rsidRPr="00A3306D">
        <w:rPr>
          <w:rStyle w:val="StyleUnderline"/>
        </w:rPr>
        <w:t xml:space="preserve">A shift towards </w:t>
      </w:r>
      <w:proofErr w:type="gramStart"/>
      <w:r w:rsidRPr="00A3306D">
        <w:rPr>
          <w:rStyle w:val="StyleUnderline"/>
        </w:rPr>
        <w:t>low-carbon</w:t>
      </w:r>
      <w:proofErr w:type="gramEnd"/>
      <w:r w:rsidRPr="00A3306D">
        <w:rPr>
          <w:rStyle w:val="StyleUnderline"/>
        </w:rPr>
        <w:t xml:space="preserve"> is happening, </w:t>
      </w:r>
      <w:r w:rsidRPr="00A3306D">
        <w:rPr>
          <w:rStyle w:val="StyleUnderline"/>
          <w:highlight w:val="green"/>
        </w:rPr>
        <w:t>but</w:t>
      </w:r>
      <w:r w:rsidRPr="00A3306D">
        <w:rPr>
          <w:rStyle w:val="StyleUnderline"/>
        </w:rPr>
        <w:t xml:space="preserve"> the </w:t>
      </w:r>
      <w:r w:rsidRPr="00A3306D">
        <w:rPr>
          <w:rStyle w:val="Emphasis"/>
          <w:highlight w:val="green"/>
        </w:rPr>
        <w:t>pace needs to pick up</w:t>
      </w:r>
      <w:r w:rsidRPr="00A3306D">
        <w:t>…</w:t>
      </w:r>
    </w:p>
    <w:p w14:paraId="150EFBD8" w14:textId="77777777" w:rsidR="00A64D3B" w:rsidRPr="00A3306D" w:rsidRDefault="00A64D3B" w:rsidP="00A64D3B">
      <w:r w:rsidRPr="00A3306D">
        <w:rPr>
          <w:szCs w:val="16"/>
        </w:rPr>
        <w:t>Over the last 15 years,</w:t>
      </w:r>
      <w:r w:rsidRPr="00A3306D">
        <w:t xml:space="preserve"> </w:t>
      </w:r>
      <w:r w:rsidRPr="00A3306D">
        <w:rPr>
          <w:rStyle w:val="StyleUnderline"/>
        </w:rPr>
        <w:t xml:space="preserve">there has been a focused effort to minimize or even reverse the threat of climate change. Governments have provided support to climate-friendly projects while </w:t>
      </w:r>
      <w:r w:rsidRPr="00A3306D">
        <w:rPr>
          <w:rStyle w:val="StyleUnderline"/>
          <w:highlight w:val="green"/>
        </w:rPr>
        <w:t xml:space="preserve">private </w:t>
      </w:r>
      <w:r w:rsidRPr="00A3306D">
        <w:rPr>
          <w:rStyle w:val="Emphasis"/>
          <w:highlight w:val="green"/>
        </w:rPr>
        <w:t>investors have taken the plunge</w:t>
      </w:r>
      <w:r w:rsidRPr="00A3306D">
        <w:t xml:space="preserve"> </w:t>
      </w:r>
      <w:r w:rsidRPr="00A3306D">
        <w:rPr>
          <w:szCs w:val="16"/>
        </w:rPr>
        <w:t>by investing significant capital in such projects, particularly in EMDEs. A shift in the allocation of resources from carbon-intensive to low-carbon infrastructure is visible, but</w:t>
      </w:r>
      <w:r w:rsidRPr="00A3306D">
        <w:t xml:space="preserve"> </w:t>
      </w:r>
      <w:r w:rsidRPr="00A3306D">
        <w:rPr>
          <w:rStyle w:val="StyleUnderline"/>
        </w:rPr>
        <w:t xml:space="preserve">the </w:t>
      </w:r>
      <w:r w:rsidRPr="00A3306D">
        <w:rPr>
          <w:rStyle w:val="StyleUnderline"/>
          <w:highlight w:val="green"/>
        </w:rPr>
        <w:t>efforts</w:t>
      </w:r>
      <w:r w:rsidRPr="00A3306D">
        <w:rPr>
          <w:rStyle w:val="StyleUnderline"/>
        </w:rPr>
        <w:t xml:space="preserve"> </w:t>
      </w:r>
      <w:r w:rsidRPr="00A3306D">
        <w:rPr>
          <w:rStyle w:val="StyleUnderline"/>
          <w:highlight w:val="green"/>
        </w:rPr>
        <w:t>need</w:t>
      </w:r>
      <w:r w:rsidRPr="00A3306D">
        <w:rPr>
          <w:rStyle w:val="StyleUnderline"/>
        </w:rPr>
        <w:t xml:space="preserve"> </w:t>
      </w:r>
      <w:r w:rsidRPr="00A3306D">
        <w:rPr>
          <w:rStyle w:val="StyleUnderline"/>
          <w:highlight w:val="green"/>
        </w:rPr>
        <w:t>to</w:t>
      </w:r>
      <w:r w:rsidRPr="00A3306D">
        <w:rPr>
          <w:rStyle w:val="StyleUnderline"/>
        </w:rPr>
        <w:t xml:space="preserve"> be </w:t>
      </w:r>
      <w:r w:rsidRPr="00A3306D">
        <w:rPr>
          <w:rStyle w:val="StyleUnderline"/>
          <w:highlight w:val="green"/>
        </w:rPr>
        <w:t>intensifi</w:t>
      </w:r>
      <w:r w:rsidRPr="00A3306D">
        <w:rPr>
          <w:rStyle w:val="StyleUnderline"/>
        </w:rPr>
        <w:t>ed</w:t>
      </w:r>
      <w:r w:rsidRPr="00A3306D">
        <w:rPr>
          <w:szCs w:val="16"/>
        </w:rPr>
        <w:t>, particularly in land transport,</w:t>
      </w:r>
      <w:r w:rsidRPr="00A3306D">
        <w:t xml:space="preserve"> </w:t>
      </w:r>
      <w:r w:rsidRPr="00A3306D">
        <w:rPr>
          <w:rStyle w:val="StyleUnderline"/>
        </w:rPr>
        <w:t>if we aim to meet the goal of limiting warming to two degrees by 2050</w:t>
      </w:r>
      <w:r w:rsidRPr="00A3306D">
        <w:t xml:space="preserve">. </w:t>
      </w:r>
    </w:p>
    <w:p w14:paraId="7AE0492F" w14:textId="77777777" w:rsidR="00A64D3B" w:rsidRPr="00A3306D" w:rsidRDefault="00A64D3B" w:rsidP="00A64D3B">
      <w:r w:rsidRPr="00A3306D">
        <w:rPr>
          <w:rStyle w:val="StyleUnderline"/>
        </w:rPr>
        <w:t xml:space="preserve">As the duel between humanity and the adverse impacts of climate change heats up, </w:t>
      </w:r>
      <w:r w:rsidRPr="00A3306D">
        <w:rPr>
          <w:rStyle w:val="Emphasis"/>
        </w:rPr>
        <w:t>low-carbon infrastructure is</w:t>
      </w:r>
      <w:r w:rsidRPr="00A3306D">
        <w:rPr>
          <w:rStyle w:val="StyleUnderline"/>
        </w:rPr>
        <w:t xml:space="preserve"> proving to be </w:t>
      </w:r>
      <w:r w:rsidRPr="00A3306D">
        <w:rPr>
          <w:rStyle w:val="Emphasis"/>
        </w:rPr>
        <w:t xml:space="preserve">a </w:t>
      </w:r>
      <w:r w:rsidRPr="00A3306D">
        <w:rPr>
          <w:rStyle w:val="Emphasis"/>
          <w:highlight w:val="green"/>
        </w:rPr>
        <w:t>powerful weapon</w:t>
      </w:r>
      <w:r w:rsidRPr="00A3306D">
        <w:t>.</w:t>
      </w:r>
    </w:p>
    <w:p w14:paraId="0964875D" w14:textId="77777777" w:rsidR="00A64D3B" w:rsidRPr="00A3306D" w:rsidRDefault="00A64D3B" w:rsidP="00A64D3B"/>
    <w:p w14:paraId="70A9B4DA" w14:textId="77777777" w:rsidR="00A64D3B" w:rsidRPr="00A3306D" w:rsidRDefault="00A64D3B" w:rsidP="00A64D3B">
      <w:pPr>
        <w:pStyle w:val="Heading4"/>
        <w:rPr>
          <w:rFonts w:cs="Times New Roman"/>
        </w:rPr>
      </w:pPr>
      <w:r w:rsidRPr="00A3306D">
        <w:rPr>
          <w:rFonts w:cs="Times New Roman"/>
        </w:rPr>
        <w:t xml:space="preserve">Line 5 would solidify dependence on fossil fuels, but the plan would reverse </w:t>
      </w:r>
      <w:proofErr w:type="gramStart"/>
      <w:r w:rsidRPr="00A3306D">
        <w:rPr>
          <w:rFonts w:cs="Times New Roman"/>
        </w:rPr>
        <w:t>that</w:t>
      </w:r>
      <w:proofErr w:type="gramEnd"/>
    </w:p>
    <w:p w14:paraId="398C06A2" w14:textId="77777777" w:rsidR="00A64D3B" w:rsidRPr="00A3306D" w:rsidRDefault="00A64D3B" w:rsidP="00A64D3B">
      <w:r w:rsidRPr="00A3306D">
        <w:rPr>
          <w:rStyle w:val="Style13ptBold"/>
        </w:rPr>
        <w:t>McKibben</w:t>
      </w:r>
      <w:r w:rsidRPr="00A3306D">
        <w:t xml:space="preserve"> </w:t>
      </w:r>
      <w:r w:rsidRPr="00A3306D">
        <w:rPr>
          <w:rStyle w:val="Style13ptBold"/>
        </w:rPr>
        <w:t>19</w:t>
      </w:r>
      <w:r w:rsidRPr="00A3306D">
        <w:t xml:space="preserve"> — Bill McKibben  is an American environmentalist, author, and journalist who has written extensively on the impact of global warming. He is the Schumann Distinguished Scholar at Middlebury College and leader of the climate campaign group 350.org. ("Bill McKibben: A Line 5 deal with Enbridge would ignore effects of climate change" Detroit Free Press, May 12, 2019. </w:t>
      </w:r>
      <w:hyperlink r:id="rId88" w:history="1">
        <w:r w:rsidRPr="00A3306D">
          <w:rPr>
            <w:rStyle w:val="Hyperlink"/>
          </w:rPr>
          <w:t>https://www.freep.com/story/opinion/contributors/2019/05/12/enbridge-whitmer-line-5-mckibben/1164492001/</w:t>
        </w:r>
      </w:hyperlink>
      <w:r w:rsidRPr="00A3306D">
        <w:t xml:space="preserve">)//JLPark </w:t>
      </w:r>
    </w:p>
    <w:p w14:paraId="4BE73D02" w14:textId="77777777" w:rsidR="00A64D3B" w:rsidRPr="00A3306D" w:rsidRDefault="00A64D3B" w:rsidP="00A64D3B">
      <w:pPr>
        <w:rPr>
          <w:sz w:val="10"/>
        </w:rPr>
      </w:pPr>
      <w:r w:rsidRPr="00A3306D">
        <w:rPr>
          <w:sz w:val="10"/>
        </w:rPr>
        <w:t xml:space="preserve">She came into office last fall vowing to do something about the Canadian oil pipeline that runs through the Mackinac Straits. Which is good — </w:t>
      </w:r>
      <w:proofErr w:type="gramStart"/>
      <w:r w:rsidRPr="00A3306D">
        <w:rPr>
          <w:sz w:val="10"/>
        </w:rPr>
        <w:t>it’s</w:t>
      </w:r>
      <w:proofErr w:type="gramEnd"/>
      <w:r w:rsidRPr="00A3306D">
        <w:rPr>
          <w:sz w:val="10"/>
        </w:rPr>
        <w:t xml:space="preserve"> an archaic blight that would never be built in its current form today. But what </w:t>
      </w:r>
      <w:r w:rsidRPr="00A3306D">
        <w:rPr>
          <w:rStyle w:val="StyleUnderline"/>
        </w:rPr>
        <w:t>she seems to be settling on</w:t>
      </w:r>
      <w:r w:rsidRPr="00A3306D">
        <w:rPr>
          <w:sz w:val="10"/>
        </w:rPr>
        <w:t xml:space="preserve"> is to help </w:t>
      </w:r>
      <w:r w:rsidRPr="00A3306D">
        <w:rPr>
          <w:rStyle w:val="StyleUnderline"/>
        </w:rPr>
        <w:t xml:space="preserve">the company that runs the </w:t>
      </w:r>
      <w:r w:rsidRPr="00A3306D">
        <w:rPr>
          <w:rStyle w:val="Emphasis"/>
        </w:rPr>
        <w:t>pipeline</w:t>
      </w:r>
      <w:r w:rsidRPr="00A3306D">
        <w:rPr>
          <w:rStyle w:val="StyleUnderline"/>
        </w:rPr>
        <w:t xml:space="preserve"> to build a tunnel for a </w:t>
      </w:r>
      <w:r w:rsidRPr="00A3306D">
        <w:rPr>
          <w:rStyle w:val="Emphasis"/>
        </w:rPr>
        <w:t>new version</w:t>
      </w:r>
      <w:r w:rsidRPr="00A3306D">
        <w:rPr>
          <w:sz w:val="10"/>
        </w:rPr>
        <w:t xml:space="preserve">. That is the exact opposite of what we need to be doing to confront climate change. Forget the Green New Deal: </w:t>
      </w:r>
      <w:r w:rsidRPr="00A3306D">
        <w:rPr>
          <w:rStyle w:val="StyleUnderline"/>
        </w:rPr>
        <w:t xml:space="preserve">this is the Tunnel to Oblivion, locking us into another </w:t>
      </w:r>
      <w:r w:rsidRPr="00A3306D">
        <w:rPr>
          <w:rStyle w:val="Emphasis"/>
        </w:rPr>
        <w:t>40 years</w:t>
      </w:r>
      <w:r w:rsidRPr="00A3306D">
        <w:rPr>
          <w:rStyle w:val="StyleUnderline"/>
        </w:rPr>
        <w:t xml:space="preserve"> of </w:t>
      </w:r>
      <w:r w:rsidRPr="00A3306D">
        <w:rPr>
          <w:rStyle w:val="Emphasis"/>
        </w:rPr>
        <w:t>fossil fuel dependence</w:t>
      </w:r>
      <w:r w:rsidRPr="00A3306D">
        <w:rPr>
          <w:sz w:val="10"/>
        </w:rPr>
        <w:t xml:space="preserve">. For a party </w:t>
      </w:r>
      <w:proofErr w:type="gramStart"/>
      <w:r w:rsidRPr="00A3306D">
        <w:rPr>
          <w:sz w:val="10"/>
        </w:rPr>
        <w:t>that’s</w:t>
      </w:r>
      <w:proofErr w:type="gramEnd"/>
      <w:r w:rsidRPr="00A3306D">
        <w:rPr>
          <w:sz w:val="10"/>
        </w:rPr>
        <w:t xml:space="preserve"> supposedly starting to get it on climate change, it’s the ultimate in bad looks.</w:t>
      </w:r>
    </w:p>
    <w:p w14:paraId="011C4C7F" w14:textId="77777777" w:rsidR="00A64D3B" w:rsidRPr="00A3306D" w:rsidRDefault="00A64D3B" w:rsidP="00A64D3B"/>
    <w:p w14:paraId="35AF64A7" w14:textId="77777777" w:rsidR="00A64D3B" w:rsidRPr="00A3306D" w:rsidRDefault="00A64D3B" w:rsidP="00A64D3B">
      <w:pPr>
        <w:pStyle w:val="Heading4"/>
        <w:rPr>
          <w:rFonts w:cs="Times New Roman"/>
        </w:rPr>
      </w:pPr>
      <w:r w:rsidRPr="00A3306D">
        <w:rPr>
          <w:rFonts w:cs="Times New Roman"/>
        </w:rPr>
        <w:t xml:space="preserve">The plan encourages a transition to clean </w:t>
      </w:r>
      <w:proofErr w:type="gramStart"/>
      <w:r w:rsidRPr="00A3306D">
        <w:rPr>
          <w:rFonts w:cs="Times New Roman"/>
        </w:rPr>
        <w:t>energy</w:t>
      </w:r>
      <w:proofErr w:type="gramEnd"/>
    </w:p>
    <w:p w14:paraId="24B51D35" w14:textId="77777777" w:rsidR="00A64D3B" w:rsidRPr="00A3306D" w:rsidRDefault="00A64D3B" w:rsidP="00A64D3B">
      <w:proofErr w:type="spellStart"/>
      <w:r w:rsidRPr="00A3306D">
        <w:rPr>
          <w:rStyle w:val="Style13ptBold"/>
        </w:rPr>
        <w:t>Gittleman</w:t>
      </w:r>
      <w:proofErr w:type="spellEnd"/>
      <w:r w:rsidRPr="00A3306D">
        <w:t xml:space="preserve"> 02/24/</w:t>
      </w:r>
      <w:r w:rsidRPr="00A3306D">
        <w:rPr>
          <w:rStyle w:val="Style13ptBold"/>
        </w:rPr>
        <w:t>21</w:t>
      </w:r>
      <w:r w:rsidRPr="00A3306D">
        <w:t xml:space="preserve"> (Stacy </w:t>
      </w:r>
      <w:proofErr w:type="spellStart"/>
      <w:r w:rsidRPr="00A3306D">
        <w:t>Gittleman</w:t>
      </w:r>
      <w:proofErr w:type="spellEnd"/>
      <w:r w:rsidRPr="00A3306D">
        <w:t xml:space="preserve">, seven-time award-winning freelance writer “Why the Line 5 issue should concern everyone” </w:t>
      </w:r>
      <w:hyperlink r:id="rId89" w:history="1">
        <w:r w:rsidRPr="00A3306D">
          <w:rPr>
            <w:rStyle w:val="Hyperlink"/>
          </w:rPr>
          <w:t>https://www.downtownpublications.com/single-post/why-the-line-5-issue-should-concern-everyone</w:t>
        </w:r>
      </w:hyperlink>
      <w:r w:rsidRPr="00A3306D">
        <w:t xml:space="preserve"> /</w:t>
      </w:r>
      <w:proofErr w:type="spellStart"/>
      <w:r w:rsidRPr="00A3306D">
        <w:t>su</w:t>
      </w:r>
      <w:proofErr w:type="spellEnd"/>
      <w:r w:rsidRPr="00A3306D">
        <w:t>/)</w:t>
      </w:r>
    </w:p>
    <w:p w14:paraId="532E4495" w14:textId="77777777" w:rsidR="00A64D3B" w:rsidRPr="00A3306D" w:rsidRDefault="00A64D3B" w:rsidP="00A64D3B">
      <w:r w:rsidRPr="00A3306D">
        <w:rPr>
          <w:rStyle w:val="StyleUnderline"/>
          <w:highlight w:val="cyan"/>
        </w:rPr>
        <w:t>Environmentalists</w:t>
      </w:r>
      <w:r w:rsidRPr="00A3306D">
        <w:rPr>
          <w:rStyle w:val="StyleUnderline"/>
        </w:rPr>
        <w:t xml:space="preserve"> and others </w:t>
      </w:r>
      <w:r w:rsidRPr="00A3306D">
        <w:rPr>
          <w:rStyle w:val="StyleUnderline"/>
          <w:highlight w:val="cyan"/>
        </w:rPr>
        <w:t>wishing to make way for greener sources</w:t>
      </w:r>
      <w:r w:rsidRPr="00A3306D">
        <w:rPr>
          <w:rStyle w:val="StyleUnderline"/>
        </w:rPr>
        <w:t xml:space="preserve"> of energy and leave the age of fossil fuels in the rear mirror are encouraged by a flurry of recent developments </w:t>
      </w:r>
      <w:r w:rsidRPr="00A3306D">
        <w:t>from industry and state and federal governments. On January 20, President Joe Biden in an executive order revoked Calgary-based TC Energy’s Keystone XL’s presidential permit and shut down construction of the controversial pipeline that was to carry oil from Canada to Texas. Biden also re-entered the United States into the Paris Climate accord. On January 27, S&amp;P Global Ratings downgraded its view of the entire oil and gas industry to “moderately high risk,” although recent reports say that oil prices are making their greatest rebound since the start of the COVID-19 pandemic. Environmentalists say</w:t>
      </w:r>
      <w:r w:rsidRPr="00A3306D">
        <w:rPr>
          <w:rStyle w:val="StyleUnderline"/>
        </w:rPr>
        <w:t xml:space="preserve"> </w:t>
      </w:r>
      <w:r w:rsidRPr="00A3306D">
        <w:rPr>
          <w:rStyle w:val="StyleUnderline"/>
          <w:highlight w:val="cyan"/>
        </w:rPr>
        <w:t>Enbridge’s push to pump petroleum</w:t>
      </w:r>
      <w:r w:rsidRPr="00A3306D">
        <w:rPr>
          <w:rStyle w:val="StyleUnderline"/>
        </w:rPr>
        <w:t xml:space="preserve"> products through a tunnel for the next 99 years</w:t>
      </w:r>
      <w:r w:rsidRPr="00A3306D">
        <w:t xml:space="preserve"> – and EGLE’s recent approval of a permit – </w:t>
      </w:r>
      <w:r w:rsidRPr="00A3306D">
        <w:rPr>
          <w:rStyle w:val="StyleUnderline"/>
          <w:highlight w:val="cyan"/>
        </w:rPr>
        <w:t>is out of touch with renewable energy</w:t>
      </w:r>
      <w:r w:rsidRPr="00A3306D">
        <w:rPr>
          <w:rStyle w:val="StyleUnderline"/>
        </w:rPr>
        <w:t xml:space="preserve"> trends and the urgency to slow the ravages of climate change. </w:t>
      </w:r>
      <w:r w:rsidRPr="00A3306D">
        <w:t xml:space="preserve">Christy McGillivray, political and legislative director for the Michigan chapter of the Sierra Club, said the Enbridge tunnel project is something that smacks of a 20th, not 21st Century mindset and works against efforts by Governor Whitmer and Attorney General </w:t>
      </w:r>
      <w:proofErr w:type="spellStart"/>
      <w:r w:rsidRPr="00A3306D">
        <w:t>Nessel</w:t>
      </w:r>
      <w:proofErr w:type="spellEnd"/>
      <w:r w:rsidRPr="00A3306D">
        <w:t xml:space="preserve"> to safely keep Line 5 shut. “EGLE is completely at odds with what our state needs right now,” McGillivray said. “</w:t>
      </w:r>
      <w:r w:rsidRPr="00A3306D">
        <w:rPr>
          <w:rStyle w:val="StyleUnderline"/>
        </w:rPr>
        <w:t xml:space="preserve">EGLE is saying they are almost obligated to grant Enbridge their permit requests because they say Enbridge has fulfilled the requirements for environmental statutes as they exist. We think that is blatantly false. The conditions that EGLE put in its wastewater and tunnel building permits are basically band-aids, and they do not address the 1.4 million gallons of wastewater that will be going into the Great Lakes during the tunnel construction. The tunnel design and concept are </w:t>
      </w:r>
      <w:proofErr w:type="gramStart"/>
      <w:r w:rsidRPr="00A3306D">
        <w:rPr>
          <w:rStyle w:val="StyleUnderline"/>
        </w:rPr>
        <w:t>absolutely disastrous</w:t>
      </w:r>
      <w:proofErr w:type="gramEnd"/>
      <w:r w:rsidRPr="00A3306D">
        <w:rPr>
          <w:rStyle w:val="StyleUnderline"/>
        </w:rPr>
        <w:t>.</w:t>
      </w:r>
      <w:r w:rsidRPr="00A3306D">
        <w:t xml:space="preserve"> </w:t>
      </w:r>
      <w:r w:rsidRPr="00A3306D">
        <w:rPr>
          <w:rStyle w:val="Emphasis"/>
        </w:rPr>
        <w:t xml:space="preserve">With the S&amp;P downgrading companies like Exxon/Mobil and General Motors and Ford planning to electrify their entire fleet in the next 10 years, </w:t>
      </w:r>
      <w:r w:rsidRPr="00A3306D">
        <w:rPr>
          <w:rStyle w:val="Emphasis"/>
          <w:highlight w:val="cyan"/>
        </w:rPr>
        <w:t>why in the world does Michigan need to build onto a fossil fuel infrastructure</w:t>
      </w:r>
      <w:r w:rsidRPr="00A3306D">
        <w:rPr>
          <w:rStyle w:val="Emphasis"/>
        </w:rPr>
        <w:t xml:space="preserve"> that will last 99 years</w:t>
      </w:r>
      <w:r w:rsidRPr="00A3306D">
        <w:t xml:space="preserve">? </w:t>
      </w:r>
      <w:r w:rsidRPr="00A3306D">
        <w:rPr>
          <w:rStyle w:val="StyleUnderline"/>
          <w:highlight w:val="cyan"/>
        </w:rPr>
        <w:t>Approving a permit for this tunnel is the worst possible plan</w:t>
      </w:r>
      <w:r w:rsidRPr="00A3306D">
        <w:rPr>
          <w:rStyle w:val="StyleUnderline"/>
        </w:rPr>
        <w:t>.”</w:t>
      </w:r>
      <w:r w:rsidRPr="00A3306D">
        <w:t xml:space="preserve"> </w:t>
      </w:r>
    </w:p>
    <w:p w14:paraId="3109E92A" w14:textId="77777777" w:rsidR="00A64D3B" w:rsidRPr="00A3306D" w:rsidRDefault="00A64D3B" w:rsidP="00A64D3B"/>
    <w:p w14:paraId="6442AC59" w14:textId="77777777" w:rsidR="00A64D3B" w:rsidRPr="00A3306D" w:rsidRDefault="00A64D3B" w:rsidP="00A64D3B">
      <w:pPr>
        <w:pStyle w:val="Heading3"/>
        <w:rPr>
          <w:rFonts w:cs="Times New Roman"/>
        </w:rPr>
      </w:pPr>
      <w:r w:rsidRPr="00A3306D">
        <w:rPr>
          <w:rFonts w:cs="Times New Roman"/>
        </w:rPr>
        <w:t>2NC — AT: Inevitable</w:t>
      </w:r>
    </w:p>
    <w:p w14:paraId="6CDAC618" w14:textId="77777777" w:rsidR="00A64D3B" w:rsidRPr="00A3306D" w:rsidRDefault="00A64D3B" w:rsidP="00A64D3B">
      <w:pPr>
        <w:pStyle w:val="Heading4"/>
        <w:rPr>
          <w:rFonts w:cs="Times New Roman"/>
        </w:rPr>
      </w:pPr>
      <w:r w:rsidRPr="00A3306D">
        <w:rPr>
          <w:rFonts w:cs="Times New Roman"/>
        </w:rPr>
        <w:t xml:space="preserve">The plan and its spillover </w:t>
      </w:r>
      <w:proofErr w:type="gramStart"/>
      <w:r w:rsidRPr="00A3306D">
        <w:rPr>
          <w:rFonts w:cs="Times New Roman"/>
        </w:rPr>
        <w:t>is</w:t>
      </w:r>
      <w:proofErr w:type="gramEnd"/>
      <w:r w:rsidRPr="00A3306D">
        <w:rPr>
          <w:rFonts w:cs="Times New Roman"/>
        </w:rPr>
        <w:t xml:space="preserve"> unanticipated which magnifies the link and speeds up the green shift</w:t>
      </w:r>
    </w:p>
    <w:p w14:paraId="1FEE78E9" w14:textId="77777777" w:rsidR="00A64D3B" w:rsidRPr="00A3306D" w:rsidRDefault="00A64D3B" w:rsidP="00A64D3B">
      <w:proofErr w:type="spellStart"/>
      <w:r w:rsidRPr="00A3306D">
        <w:rPr>
          <w:rStyle w:val="Style13ptBold"/>
        </w:rPr>
        <w:t>Semieniuk</w:t>
      </w:r>
      <w:proofErr w:type="spellEnd"/>
      <w:r w:rsidRPr="00A3306D">
        <w:rPr>
          <w:rStyle w:val="Style13ptBold"/>
        </w:rPr>
        <w:t xml:space="preserve"> 21 </w:t>
      </w:r>
      <w:r w:rsidRPr="00A3306D">
        <w:t xml:space="preserve">— Gregor </w:t>
      </w:r>
      <w:proofErr w:type="spellStart"/>
      <w:r w:rsidRPr="00A3306D">
        <w:t>Semieniuk</w:t>
      </w:r>
      <w:proofErr w:type="spellEnd"/>
      <w:r w:rsidRPr="00A3306D">
        <w:t xml:space="preserve"> (Ph.D., Economics, New School for Social Research, 2015) is Assistant Research Professor at PERI and the Department of Economics at UMass Amherst. His research focuses on the energy and resource requirements of global economic growth and on the political economy of rapid, policy-induced structural change that is required for the transition to a low carbon economy. Emanuele Campiglio is Assistant Professor at the Vienna University of Economics and Business (WU), where he leads the research area in Climate Economics and Finance. Emanuele holds a B.Sc. in Economics from Bocconi University, a M.Sc. in Cooperation and International Economic Integration and a Ph.D. in Economics from the University of Pavia. He worked as macroeconomic </w:t>
      </w:r>
      <w:proofErr w:type="spellStart"/>
      <w:r w:rsidRPr="00A3306D">
        <w:t>modeller</w:t>
      </w:r>
      <w:proofErr w:type="spellEnd"/>
      <w:r w:rsidRPr="00A3306D">
        <w:t xml:space="preserve"> at the New Economics Foundation (2010-2012); as a Post-Doctoral Researcher at the LSE Grantham Research Institute (2012-2014); and as </w:t>
      </w:r>
      <w:proofErr w:type="gramStart"/>
      <w:r w:rsidRPr="00A3306D">
        <w:t>a</w:t>
      </w:r>
      <w:proofErr w:type="gramEnd"/>
      <w:r w:rsidRPr="00A3306D">
        <w:t xml:space="preserve"> LSE Fellow at the Department of Geography and Environment (2014-2016). Dr Jean-Francois Mercure is a computational scientist </w:t>
      </w:r>
      <w:proofErr w:type="gramStart"/>
      <w:r w:rsidRPr="00A3306D">
        <w:t>in the area of</w:t>
      </w:r>
      <w:proofErr w:type="gramEnd"/>
      <w:r w:rsidRPr="00A3306D">
        <w:t xml:space="preserve"> low-carbon innovation, macroeconomics, finance and climate change. He is Senior Lecturer in Global Systems, University of Exeter. His primary expertise lies in technological change dynamics and evolutionary (innovation) economics. He was formerly deputy director of the Cambridge Centre for Climate Change Mitigation Research (4CMR) and head of its energy modelling team. Initially trained in physics and complexity science, he spent the past years designing and building computational models for climate change mitigation research, as well as </w:t>
      </w:r>
      <w:proofErr w:type="spellStart"/>
      <w:r w:rsidRPr="00A3306D">
        <w:t>analysing</w:t>
      </w:r>
      <w:proofErr w:type="spellEnd"/>
      <w:r w:rsidRPr="00A3306D">
        <w:t xml:space="preserve"> the theoretical underpinnings of contemporary energy-economy models. Ulrich Volz is a Reader in Economics at SOAS University of London and Founding Director of the SOAS Centre for Sustainable Finance. He is also a Senior Research Fellow at the German Development Institute and Honorary Professor of Economics at the University of Leipzig. Neil R. Edwards, MA, PhD is Professor of Earth System Science at The Open University, UK. Neil holds a PhD in applied mathematics from the University of Leeds and an MA in mathematics from the University of Cambridge. His main research interests are in the interaction of climate and societal dynamics in the present and future, including environmental policy issues, and the interaction of climate and Earth system dynamics in the geological past. (“Low-carbon transition risks for finance” Wiley Interdisciplinary Reviews, Climate Change, Volume 12, Issue 1, January/February 2021, October 1, 2020. https://onlinelibrary.wiley.com/doi/full/10.1002/wcc.678)//JLPark</w:t>
      </w:r>
    </w:p>
    <w:p w14:paraId="1AA15598" w14:textId="77777777" w:rsidR="00A64D3B" w:rsidRPr="00A3306D" w:rsidRDefault="00A64D3B" w:rsidP="00A64D3B">
      <w:pPr>
        <w:rPr>
          <w:sz w:val="10"/>
        </w:rPr>
      </w:pPr>
      <w:r w:rsidRPr="00A3306D">
        <w:rPr>
          <w:sz w:val="10"/>
        </w:rPr>
        <w:t xml:space="preserve">In contrast with what has just been reviewed, the current debate on the low-carbon transition has so far focused on financial risk from sunset industries. The simple reason is that to achieve the Paris agreement targets, many currently productive enterprises </w:t>
      </w:r>
      <w:proofErr w:type="gramStart"/>
      <w:r w:rsidRPr="00A3306D">
        <w:rPr>
          <w:sz w:val="10"/>
        </w:rPr>
        <w:t>have to</w:t>
      </w:r>
      <w:proofErr w:type="gramEnd"/>
      <w:r w:rsidRPr="00A3306D">
        <w:rPr>
          <w:sz w:val="10"/>
        </w:rPr>
        <w:t xml:space="preserve"> radically alter their production. In particular, a good share of the emissions from currently known fossil fuel reserves must be suppressed (Carbon Tracker, </w:t>
      </w:r>
      <w:hyperlink r:id="rId90" w:anchor="wcc678-bib-0044" w:history="1">
        <w:r w:rsidRPr="00A3306D">
          <w:rPr>
            <w:rStyle w:val="Hyperlink"/>
            <w:sz w:val="10"/>
          </w:rPr>
          <w:t>2013</w:t>
        </w:r>
      </w:hyperlink>
      <w:r w:rsidRPr="00A3306D">
        <w:rPr>
          <w:sz w:val="10"/>
        </w:rPr>
        <w:t>; McGlade &amp; Ekins, </w:t>
      </w:r>
      <w:hyperlink r:id="rId91" w:anchor="wcc678-bib-0136" w:history="1">
        <w:r w:rsidRPr="00A3306D">
          <w:rPr>
            <w:rStyle w:val="Hyperlink"/>
            <w:sz w:val="10"/>
          </w:rPr>
          <w:t>2015</w:t>
        </w:r>
      </w:hyperlink>
      <w:r w:rsidRPr="00A3306D">
        <w:rPr>
          <w:sz w:val="10"/>
        </w:rPr>
        <w:t xml:space="preserve">; </w:t>
      </w:r>
      <w:proofErr w:type="spellStart"/>
      <w:r w:rsidRPr="00A3306D">
        <w:rPr>
          <w:sz w:val="10"/>
        </w:rPr>
        <w:t>Meinshausen</w:t>
      </w:r>
      <w:proofErr w:type="spellEnd"/>
      <w:r w:rsidRPr="00A3306D">
        <w:rPr>
          <w:sz w:val="10"/>
        </w:rPr>
        <w:t xml:space="preserve"> et al., </w:t>
      </w:r>
      <w:hyperlink r:id="rId92" w:anchor="wcc678-bib-0139" w:history="1">
        <w:r w:rsidRPr="00A3306D">
          <w:rPr>
            <w:rStyle w:val="Hyperlink"/>
            <w:sz w:val="10"/>
          </w:rPr>
          <w:t>2009</w:t>
        </w:r>
      </w:hyperlink>
      <w:r w:rsidRPr="00A3306D">
        <w:rPr>
          <w:sz w:val="10"/>
        </w:rPr>
        <w:t xml:space="preserve">). </w:t>
      </w:r>
      <w:r w:rsidRPr="00A3306D">
        <w:rPr>
          <w:rStyle w:val="StyleUnderline"/>
        </w:rPr>
        <w:t xml:space="preserve">The </w:t>
      </w:r>
      <w:r w:rsidRPr="00A3306D">
        <w:rPr>
          <w:rStyle w:val="Emphasis"/>
          <w:highlight w:val="cyan"/>
        </w:rPr>
        <w:t>cash flow of industries</w:t>
      </w:r>
      <w:r w:rsidRPr="00A3306D">
        <w:rPr>
          <w:rStyle w:val="StyleUnderline"/>
          <w:highlight w:val="cyan"/>
        </w:rPr>
        <w:t xml:space="preserve"> </w:t>
      </w:r>
      <w:r w:rsidRPr="00A3306D">
        <w:rPr>
          <w:rStyle w:val="Emphasis"/>
          <w:highlight w:val="cyan"/>
        </w:rPr>
        <w:t>supplying</w:t>
      </w:r>
      <w:r w:rsidRPr="00A3306D">
        <w:rPr>
          <w:rStyle w:val="StyleUnderline"/>
          <w:highlight w:val="cyan"/>
        </w:rPr>
        <w:t xml:space="preserve"> or </w:t>
      </w:r>
      <w:r w:rsidRPr="00A3306D">
        <w:rPr>
          <w:rStyle w:val="Emphasis"/>
          <w:highlight w:val="cyan"/>
        </w:rPr>
        <w:t>using</w:t>
      </w:r>
      <w:r w:rsidRPr="00A3306D">
        <w:rPr>
          <w:rStyle w:val="Emphasis"/>
        </w:rPr>
        <w:t xml:space="preserve"> fossil </w:t>
      </w:r>
      <w:r w:rsidRPr="00A3306D">
        <w:rPr>
          <w:rStyle w:val="Emphasis"/>
          <w:highlight w:val="cyan"/>
        </w:rPr>
        <w:t>fuels</w:t>
      </w:r>
      <w:r w:rsidRPr="00A3306D">
        <w:rPr>
          <w:rStyle w:val="StyleUnderline"/>
          <w:highlight w:val="cyan"/>
        </w:rPr>
        <w:t xml:space="preserve"> would be </w:t>
      </w:r>
      <w:r w:rsidRPr="00A3306D">
        <w:rPr>
          <w:rStyle w:val="Emphasis"/>
          <w:highlight w:val="cyan"/>
        </w:rPr>
        <w:t>impacted</w:t>
      </w:r>
      <w:r w:rsidRPr="00A3306D">
        <w:rPr>
          <w:sz w:val="10"/>
          <w:highlight w:val="cyan"/>
        </w:rPr>
        <w:t xml:space="preserve">. </w:t>
      </w:r>
      <w:r w:rsidRPr="00A3306D">
        <w:rPr>
          <w:rStyle w:val="StyleUnderline"/>
          <w:highlight w:val="cyan"/>
        </w:rPr>
        <w:t xml:space="preserve">If this impact is </w:t>
      </w:r>
      <w:r w:rsidRPr="00A3306D">
        <w:rPr>
          <w:rStyle w:val="Emphasis"/>
          <w:highlight w:val="cyan"/>
        </w:rPr>
        <w:t>unanticipated</w:t>
      </w:r>
      <w:r w:rsidRPr="00A3306D">
        <w:rPr>
          <w:rStyle w:val="StyleUnderline"/>
        </w:rPr>
        <w:t xml:space="preserve"> by investors</w:t>
      </w:r>
      <w:r w:rsidRPr="00A3306D">
        <w:rPr>
          <w:sz w:val="10"/>
        </w:rPr>
        <w:t xml:space="preserve">, </w:t>
      </w:r>
      <w:r w:rsidRPr="00A3306D">
        <w:rPr>
          <w:rStyle w:val="StyleUnderline"/>
        </w:rPr>
        <w:t xml:space="preserve">their </w:t>
      </w:r>
      <w:r w:rsidRPr="00A3306D">
        <w:rPr>
          <w:rStyle w:val="StyleUnderline"/>
          <w:highlight w:val="cyan"/>
        </w:rPr>
        <w:t>assets</w:t>
      </w:r>
      <w:r w:rsidRPr="00A3306D">
        <w:rPr>
          <w:rStyle w:val="StyleUnderline"/>
        </w:rPr>
        <w:t xml:space="preserve"> </w:t>
      </w:r>
      <w:r w:rsidRPr="00A3306D">
        <w:rPr>
          <w:rStyle w:val="StyleUnderline"/>
          <w:highlight w:val="cyan"/>
        </w:rPr>
        <w:t>would</w:t>
      </w:r>
      <w:r w:rsidRPr="00A3306D">
        <w:rPr>
          <w:rStyle w:val="StyleUnderline"/>
        </w:rPr>
        <w:t xml:space="preserve"> prematurely </w:t>
      </w:r>
      <w:r w:rsidRPr="00A3306D">
        <w:rPr>
          <w:rStyle w:val="Emphasis"/>
          <w:highlight w:val="cyan"/>
        </w:rPr>
        <w:t>depreciate</w:t>
      </w:r>
      <w:r w:rsidRPr="00A3306D">
        <w:rPr>
          <w:rStyle w:val="StyleUnderline"/>
          <w:highlight w:val="cyan"/>
        </w:rPr>
        <w:t xml:space="preserve"> or “</w:t>
      </w:r>
      <w:r w:rsidRPr="00A3306D">
        <w:rPr>
          <w:rStyle w:val="Emphasis"/>
          <w:highlight w:val="cyan"/>
        </w:rPr>
        <w:t>strand</w:t>
      </w:r>
      <w:r w:rsidRPr="00A3306D">
        <w:rPr>
          <w:rStyle w:val="StyleUnderline"/>
        </w:rPr>
        <w:t>”</w:t>
      </w:r>
      <w:r w:rsidRPr="00A3306D">
        <w:rPr>
          <w:sz w:val="10"/>
        </w:rPr>
        <w:t xml:space="preserve"> (Caldecott, </w:t>
      </w:r>
      <w:hyperlink r:id="rId93" w:anchor="wcc678-bib-0035" w:history="1">
        <w:r w:rsidRPr="00A3306D">
          <w:rPr>
            <w:rStyle w:val="Hyperlink"/>
            <w:sz w:val="10"/>
          </w:rPr>
          <w:t>2018</w:t>
        </w:r>
      </w:hyperlink>
      <w:r w:rsidRPr="00A3306D">
        <w:rPr>
          <w:sz w:val="10"/>
        </w:rPr>
        <w:t xml:space="preserve">), </w:t>
      </w:r>
      <w:r w:rsidRPr="00A3306D">
        <w:rPr>
          <w:rStyle w:val="StyleUnderline"/>
        </w:rPr>
        <w:t>and</w:t>
      </w:r>
      <w:r w:rsidRPr="00A3306D">
        <w:rPr>
          <w:sz w:val="10"/>
        </w:rPr>
        <w:t xml:space="preserve"> if the stranding is widespread enough, it </w:t>
      </w:r>
      <w:r w:rsidRPr="00A3306D">
        <w:rPr>
          <w:rStyle w:val="StyleUnderline"/>
        </w:rPr>
        <w:t xml:space="preserve">could engender </w:t>
      </w:r>
      <w:r w:rsidRPr="00A3306D">
        <w:rPr>
          <w:rStyle w:val="Emphasis"/>
        </w:rPr>
        <w:t>financial instability</w:t>
      </w:r>
      <w:r w:rsidRPr="00A3306D">
        <w:rPr>
          <w:rStyle w:val="StyleUnderline"/>
        </w:rPr>
        <w:t xml:space="preserve"> and </w:t>
      </w:r>
      <w:r w:rsidRPr="00A3306D">
        <w:rPr>
          <w:rStyle w:val="Emphasis"/>
        </w:rPr>
        <w:t>crisis</w:t>
      </w:r>
      <w:r w:rsidRPr="00A3306D">
        <w:rPr>
          <w:sz w:val="10"/>
        </w:rPr>
        <w:t xml:space="preserve"> (</w:t>
      </w:r>
      <w:proofErr w:type="spellStart"/>
      <w:r w:rsidRPr="00A3306D">
        <w:rPr>
          <w:sz w:val="10"/>
        </w:rPr>
        <w:t>Monasterolo</w:t>
      </w:r>
      <w:proofErr w:type="spellEnd"/>
      <w:r w:rsidRPr="00A3306D">
        <w:rPr>
          <w:sz w:val="10"/>
        </w:rPr>
        <w:t>, </w:t>
      </w:r>
      <w:hyperlink r:id="rId94" w:anchor="wcc678-bib-0145" w:history="1">
        <w:r w:rsidRPr="00A3306D">
          <w:rPr>
            <w:rStyle w:val="Hyperlink"/>
            <w:sz w:val="10"/>
          </w:rPr>
          <w:t>2020</w:t>
        </w:r>
      </w:hyperlink>
      <w:r w:rsidRPr="00A3306D">
        <w:rPr>
          <w:sz w:val="10"/>
        </w:rPr>
        <w:t xml:space="preserve">; van der Ploeg &amp; </w:t>
      </w:r>
      <w:proofErr w:type="spellStart"/>
      <w:r w:rsidRPr="00A3306D">
        <w:rPr>
          <w:sz w:val="10"/>
        </w:rPr>
        <w:t>Rezai</w:t>
      </w:r>
      <w:proofErr w:type="spellEnd"/>
      <w:r w:rsidRPr="00A3306D">
        <w:rPr>
          <w:sz w:val="10"/>
        </w:rPr>
        <w:t>, </w:t>
      </w:r>
      <w:hyperlink r:id="rId95" w:anchor="wcc678-bib-0206" w:history="1">
        <w:r w:rsidRPr="00A3306D">
          <w:rPr>
            <w:rStyle w:val="Hyperlink"/>
            <w:sz w:val="10"/>
          </w:rPr>
          <w:t>2020a</w:t>
        </w:r>
      </w:hyperlink>
      <w:r w:rsidRPr="00A3306D">
        <w:rPr>
          <w:sz w:val="10"/>
        </w:rPr>
        <w:t>).</w:t>
      </w:r>
    </w:p>
    <w:p w14:paraId="3A5D5E9E" w14:textId="77777777" w:rsidR="00A64D3B" w:rsidRPr="00A3306D" w:rsidRDefault="00A64D3B" w:rsidP="00A64D3B">
      <w:pPr>
        <w:rPr>
          <w:sz w:val="10"/>
        </w:rPr>
      </w:pPr>
      <w:r w:rsidRPr="00A3306D">
        <w:rPr>
          <w:sz w:val="10"/>
        </w:rPr>
        <w:t xml:space="preserve">Consideration of sunrise industry risks, on the other hand, is absent from the debate. While observer bias and timing may help explain some of this neglect (for instance, before the 2007–2008 crash few commentators pointed to a looming housing crisis), there is also some hard evidence to cite: in investment in low-carbon technologies has been increasing </w:t>
      </w:r>
      <w:r w:rsidRPr="00A3306D">
        <w:rPr>
          <w:rStyle w:val="StyleUnderline"/>
        </w:rPr>
        <w:t xml:space="preserve">recent decades, </w:t>
      </w:r>
      <w:r w:rsidRPr="00A3306D">
        <w:rPr>
          <w:rStyle w:val="StyleUnderline"/>
          <w:highlight w:val="cyan"/>
        </w:rPr>
        <w:t xml:space="preserve">but it is still </w:t>
      </w:r>
      <w:r w:rsidRPr="00A3306D">
        <w:rPr>
          <w:rStyle w:val="Emphasis"/>
          <w:highlight w:val="cyan"/>
        </w:rPr>
        <w:t>far away</w:t>
      </w:r>
      <w:r w:rsidRPr="00A3306D">
        <w:rPr>
          <w:rStyle w:val="StyleUnderline"/>
          <w:highlight w:val="cyan"/>
        </w:rPr>
        <w:t xml:space="preserve"> from the scale necessary to compensate for the </w:t>
      </w:r>
      <w:r w:rsidRPr="00A3306D">
        <w:rPr>
          <w:rStyle w:val="Emphasis"/>
          <w:highlight w:val="cyan"/>
        </w:rPr>
        <w:t>phase-out</w:t>
      </w:r>
      <w:r w:rsidRPr="00A3306D">
        <w:rPr>
          <w:rStyle w:val="StyleUnderline"/>
          <w:highlight w:val="cyan"/>
        </w:rPr>
        <w:t xml:space="preserve"> of</w:t>
      </w:r>
      <w:r w:rsidRPr="00A3306D">
        <w:rPr>
          <w:rStyle w:val="StyleUnderline"/>
        </w:rPr>
        <w:t xml:space="preserve"> </w:t>
      </w:r>
      <w:r w:rsidRPr="00A3306D">
        <w:rPr>
          <w:rStyle w:val="Emphasis"/>
        </w:rPr>
        <w:t xml:space="preserve">fossil-based </w:t>
      </w:r>
      <w:r w:rsidRPr="00A3306D">
        <w:rPr>
          <w:rStyle w:val="Emphasis"/>
          <w:highlight w:val="cyan"/>
        </w:rPr>
        <w:t>technologies</w:t>
      </w:r>
      <w:r w:rsidRPr="00A3306D">
        <w:rPr>
          <w:sz w:val="10"/>
        </w:rPr>
        <w:t xml:space="preserve"> under a 1.5°C scenario (CPI, </w:t>
      </w:r>
      <w:hyperlink r:id="rId96" w:anchor="wcc678-bib-0054" w:history="1">
        <w:r w:rsidRPr="00A3306D">
          <w:rPr>
            <w:rStyle w:val="Hyperlink"/>
            <w:sz w:val="10"/>
          </w:rPr>
          <w:t>2019</w:t>
        </w:r>
      </w:hyperlink>
      <w:r w:rsidRPr="00A3306D">
        <w:rPr>
          <w:sz w:val="10"/>
        </w:rPr>
        <w:t>; McCollum et al., </w:t>
      </w:r>
      <w:hyperlink r:id="rId97" w:anchor="wcc678-bib-0135" w:history="1">
        <w:r w:rsidRPr="00A3306D">
          <w:rPr>
            <w:rStyle w:val="Hyperlink"/>
            <w:sz w:val="10"/>
          </w:rPr>
          <w:t>2018</w:t>
        </w:r>
      </w:hyperlink>
      <w:r w:rsidRPr="00A3306D">
        <w:rPr>
          <w:sz w:val="10"/>
        </w:rPr>
        <w:t xml:space="preserve">; </w:t>
      </w:r>
      <w:proofErr w:type="spellStart"/>
      <w:r w:rsidRPr="00A3306D">
        <w:rPr>
          <w:sz w:val="10"/>
        </w:rPr>
        <w:t>Semieniuk</w:t>
      </w:r>
      <w:proofErr w:type="spellEnd"/>
      <w:r w:rsidRPr="00A3306D">
        <w:rPr>
          <w:sz w:val="10"/>
        </w:rPr>
        <w:t xml:space="preserve"> &amp; </w:t>
      </w:r>
      <w:proofErr w:type="spellStart"/>
      <w:r w:rsidRPr="00A3306D">
        <w:rPr>
          <w:sz w:val="10"/>
        </w:rPr>
        <w:t>Mazzucato</w:t>
      </w:r>
      <w:proofErr w:type="spellEnd"/>
      <w:r w:rsidRPr="00A3306D">
        <w:rPr>
          <w:sz w:val="10"/>
        </w:rPr>
        <w:t>, </w:t>
      </w:r>
      <w:hyperlink r:id="rId98" w:anchor="wcc678-bib-0184" w:history="1">
        <w:r w:rsidRPr="00A3306D">
          <w:rPr>
            <w:rStyle w:val="Hyperlink"/>
            <w:sz w:val="10"/>
          </w:rPr>
          <w:t>2019</w:t>
        </w:r>
      </w:hyperlink>
      <w:r w:rsidRPr="00A3306D">
        <w:rPr>
          <w:sz w:val="10"/>
        </w:rPr>
        <w:t>). Nor are the investments yet expected to be vastly more profitable—support policies have so far been required to attract private investors even in the advanced power supply sector (</w:t>
      </w:r>
      <w:proofErr w:type="spellStart"/>
      <w:r w:rsidRPr="00A3306D">
        <w:rPr>
          <w:sz w:val="10"/>
        </w:rPr>
        <w:t>Mazzucato</w:t>
      </w:r>
      <w:proofErr w:type="spellEnd"/>
      <w:r w:rsidRPr="00A3306D">
        <w:rPr>
          <w:sz w:val="10"/>
        </w:rPr>
        <w:t xml:space="preserve"> &amp; </w:t>
      </w:r>
      <w:proofErr w:type="spellStart"/>
      <w:r w:rsidRPr="00A3306D">
        <w:rPr>
          <w:sz w:val="10"/>
        </w:rPr>
        <w:t>Semieniuk</w:t>
      </w:r>
      <w:proofErr w:type="spellEnd"/>
      <w:r w:rsidRPr="00A3306D">
        <w:rPr>
          <w:sz w:val="10"/>
        </w:rPr>
        <w:t>, </w:t>
      </w:r>
      <w:hyperlink r:id="rId99" w:anchor="wcc678-bib-0134" w:history="1">
        <w:r w:rsidRPr="00A3306D">
          <w:rPr>
            <w:rStyle w:val="Hyperlink"/>
            <w:sz w:val="10"/>
          </w:rPr>
          <w:t>2018</w:t>
        </w:r>
      </w:hyperlink>
      <w:r w:rsidRPr="00A3306D">
        <w:rPr>
          <w:sz w:val="10"/>
        </w:rPr>
        <w:t xml:space="preserve">; Polzin, </w:t>
      </w:r>
      <w:proofErr w:type="spellStart"/>
      <w:r w:rsidRPr="00A3306D">
        <w:rPr>
          <w:sz w:val="10"/>
        </w:rPr>
        <w:t>Egli</w:t>
      </w:r>
      <w:proofErr w:type="spellEnd"/>
      <w:r w:rsidRPr="00A3306D">
        <w:rPr>
          <w:sz w:val="10"/>
        </w:rPr>
        <w:t>, Steffen, &amp; Schmidt, </w:t>
      </w:r>
      <w:hyperlink r:id="rId100" w:anchor="wcc678-bib-0165" w:history="1">
        <w:r w:rsidRPr="00A3306D">
          <w:rPr>
            <w:rStyle w:val="Hyperlink"/>
            <w:sz w:val="10"/>
          </w:rPr>
          <w:t>2019</w:t>
        </w:r>
      </w:hyperlink>
      <w:r w:rsidRPr="00A3306D">
        <w:rPr>
          <w:sz w:val="10"/>
        </w:rPr>
        <w:t xml:space="preserve">). Of course, the fast market capitalization growth in some low-carbon companies such as </w:t>
      </w:r>
      <w:proofErr w:type="spellStart"/>
      <w:r w:rsidRPr="00A3306D">
        <w:rPr>
          <w:sz w:val="10"/>
        </w:rPr>
        <w:t>Ørsted</w:t>
      </w:r>
      <w:proofErr w:type="spellEnd"/>
      <w:r w:rsidRPr="00A3306D">
        <w:rPr>
          <w:sz w:val="10"/>
        </w:rPr>
        <w:t>, market leader in offshore wind projects, or Tesla, an electric car maker, are examples of (so-far) successful sunrise companies to point to (Financial Times, </w:t>
      </w:r>
      <w:hyperlink r:id="rId101" w:anchor="wcc678-bib-0079" w:history="1">
        <w:r w:rsidRPr="00A3306D">
          <w:rPr>
            <w:rStyle w:val="Hyperlink"/>
            <w:sz w:val="10"/>
          </w:rPr>
          <w:t>2020a</w:t>
        </w:r>
      </w:hyperlink>
      <w:r w:rsidRPr="00A3306D">
        <w:rPr>
          <w:sz w:val="10"/>
        </w:rPr>
        <w:t>, </w:t>
      </w:r>
      <w:hyperlink r:id="rId102" w:anchor="wcc678-bib-0080" w:history="1">
        <w:r w:rsidRPr="00A3306D">
          <w:rPr>
            <w:rStyle w:val="Hyperlink"/>
            <w:sz w:val="10"/>
          </w:rPr>
          <w:t>2020b</w:t>
        </w:r>
      </w:hyperlink>
      <w:r w:rsidRPr="00A3306D">
        <w:rPr>
          <w:sz w:val="10"/>
        </w:rPr>
        <w:t xml:space="preserve">). And there have already been instances of initially hyped low-carbon companies collapsing just as if their potential had been overestimated by Schumpeterian speculators, including photovoltaic cell makers </w:t>
      </w:r>
      <w:proofErr w:type="spellStart"/>
      <w:r w:rsidRPr="00A3306D">
        <w:rPr>
          <w:sz w:val="10"/>
        </w:rPr>
        <w:t>Solarworld</w:t>
      </w:r>
      <w:proofErr w:type="spellEnd"/>
      <w:r w:rsidRPr="00A3306D">
        <w:rPr>
          <w:sz w:val="10"/>
        </w:rPr>
        <w:t xml:space="preserve"> in Germany and Solyndra in the US. However, these instances hardly triggered systemic financial instability, just as the burst of the </w:t>
      </w:r>
      <w:proofErr w:type="spellStart"/>
      <w:r w:rsidRPr="00A3306D">
        <w:rPr>
          <w:sz w:val="10"/>
        </w:rPr>
        <w:t>YieldCo</w:t>
      </w:r>
      <w:proofErr w:type="spellEnd"/>
      <w:r w:rsidRPr="00A3306D">
        <w:rPr>
          <w:sz w:val="10"/>
        </w:rPr>
        <w:t xml:space="preserve"> bubble in the US in 2015 (which saw share prices drop by 60%) did not destabilize wider stock markets (CPI, </w:t>
      </w:r>
      <w:hyperlink r:id="rId103" w:anchor="wcc678-bib-0053" w:history="1">
        <w:r w:rsidRPr="00A3306D">
          <w:rPr>
            <w:rStyle w:val="Hyperlink"/>
            <w:sz w:val="10"/>
          </w:rPr>
          <w:t>2016</w:t>
        </w:r>
      </w:hyperlink>
      <w:r w:rsidRPr="00A3306D">
        <w:rPr>
          <w:sz w:val="10"/>
        </w:rPr>
        <w:t xml:space="preserve">). In short, at this moment, </w:t>
      </w:r>
      <w:r w:rsidRPr="00A3306D">
        <w:rPr>
          <w:rStyle w:val="StyleUnderline"/>
          <w:highlight w:val="cyan"/>
        </w:rPr>
        <w:t>there does not</w:t>
      </w:r>
      <w:r w:rsidRPr="00A3306D">
        <w:rPr>
          <w:rStyle w:val="StyleUnderline"/>
        </w:rPr>
        <w:t xml:space="preserve"> yet </w:t>
      </w:r>
      <w:r w:rsidRPr="00A3306D">
        <w:rPr>
          <w:rStyle w:val="StyleUnderline"/>
          <w:highlight w:val="cyan"/>
        </w:rPr>
        <w:t>seem to be a general “</w:t>
      </w:r>
      <w:r w:rsidRPr="00A3306D">
        <w:rPr>
          <w:rStyle w:val="Emphasis"/>
          <w:highlight w:val="cyan"/>
        </w:rPr>
        <w:t>mania</w:t>
      </w:r>
      <w:r w:rsidRPr="00A3306D">
        <w:rPr>
          <w:rStyle w:val="StyleUnderline"/>
          <w:highlight w:val="cyan"/>
        </w:rPr>
        <w:t>”</w:t>
      </w:r>
      <w:r w:rsidRPr="00A3306D">
        <w:rPr>
          <w:rStyle w:val="StyleUnderline"/>
        </w:rPr>
        <w:t xml:space="preserve"> in the low-carbon sunrise industries</w:t>
      </w:r>
      <w:r w:rsidRPr="00A3306D">
        <w:rPr>
          <w:sz w:val="10"/>
        </w:rPr>
        <w:t>.</w:t>
      </w:r>
    </w:p>
    <w:p w14:paraId="2B03A84B" w14:textId="77777777" w:rsidR="00A64D3B" w:rsidRPr="00A3306D" w:rsidRDefault="00A64D3B" w:rsidP="00A64D3B"/>
    <w:p w14:paraId="465C175E" w14:textId="77777777" w:rsidR="00A64D3B" w:rsidRPr="00A3306D" w:rsidRDefault="00A64D3B" w:rsidP="00A64D3B">
      <w:pPr>
        <w:pStyle w:val="Heading4"/>
        <w:rPr>
          <w:rFonts w:cs="Times New Roman"/>
          <w:b w:val="0"/>
          <w:bCs/>
        </w:rPr>
      </w:pPr>
      <w:r w:rsidRPr="00A3306D">
        <w:rPr>
          <w:rFonts w:cs="Times New Roman"/>
        </w:rPr>
        <w:t xml:space="preserve">Accelerated transition wrecks oil-export dependent economies </w:t>
      </w:r>
      <w:r w:rsidRPr="00A3306D">
        <w:rPr>
          <w:rFonts w:cs="Times New Roman"/>
          <w:b w:val="0"/>
          <w:bCs/>
        </w:rPr>
        <w:t xml:space="preserve">and causes massive </w:t>
      </w:r>
      <w:proofErr w:type="gramStart"/>
      <w:r w:rsidRPr="00A3306D">
        <w:rPr>
          <w:rFonts w:cs="Times New Roman"/>
          <w:b w:val="0"/>
          <w:bCs/>
        </w:rPr>
        <w:t>migration</w:t>
      </w:r>
      <w:proofErr w:type="gramEnd"/>
    </w:p>
    <w:p w14:paraId="55F94DFC" w14:textId="77777777" w:rsidR="00A64D3B" w:rsidRPr="00A3306D" w:rsidRDefault="00A64D3B" w:rsidP="00A64D3B">
      <w:r w:rsidRPr="00A3306D">
        <w:rPr>
          <w:rStyle w:val="Style13ptBold"/>
        </w:rPr>
        <w:t xml:space="preserve">Steven 19 </w:t>
      </w:r>
      <w:r w:rsidRPr="00A3306D">
        <w:t>— Paul Stevens is a distinguished fellow at Chatham House, having first joined the institute in 2008. He was educated as an economist and as a specialist on the Middle East at Cambridge and the School of Oriental and African Studies. From 1973-79 he taught at the American University of Beirut in Lebanon, interspersed with two years as an oil consultant. Between 1979-93 he was a lecturer/senior lecturer in economics at the University of Surrey. Between 1993 and 2007 he was professor of Petroleum Policy and Economics at the Centre for Energy, Petroleum and Mineral Law and Policy at the University of Dundee. He is now professor emeritus at the University of Dundee and until recently, a visiting professor at University College London (Australia). He is also a distinguished fellow at the Institute of Energy Economics Japan (IEEJ) in Tokyo. He has published extensively on energy economics, the international petroleum industry, economic development issues and the political economy of the Gulf. He also works as a consultant for many companies and governments. In March 2009 he was presented with the OPEC Award in recognition of his outstanding work in the field of oil and energy research. (“The Geopolitical Implications of Future Oil Demand” Chatham House, Energy, Environment, and Resources Department, August 2019. https://www.chathamhouse.org/sites/default/files/2019-08-14-FutureOilDemand.pdf)//JLPark</w:t>
      </w:r>
    </w:p>
    <w:p w14:paraId="58319868" w14:textId="77777777" w:rsidR="00A64D3B" w:rsidRPr="00A3306D" w:rsidRDefault="00A64D3B" w:rsidP="00A64D3B">
      <w:pPr>
        <w:rPr>
          <w:sz w:val="10"/>
        </w:rPr>
      </w:pPr>
      <w:r w:rsidRPr="00A3306D">
        <w:rPr>
          <w:rStyle w:val="StyleUnderline"/>
          <w:highlight w:val="cyan"/>
        </w:rPr>
        <w:t xml:space="preserve">If the </w:t>
      </w:r>
      <w:r w:rsidRPr="00A3306D">
        <w:rPr>
          <w:rStyle w:val="Emphasis"/>
          <w:highlight w:val="cyan"/>
        </w:rPr>
        <w:t>transition</w:t>
      </w:r>
      <w:r w:rsidRPr="00A3306D">
        <w:rPr>
          <w:rStyle w:val="Emphasis"/>
        </w:rPr>
        <w:t xml:space="preserve"> to renewables</w:t>
      </w:r>
      <w:r w:rsidRPr="00A3306D">
        <w:rPr>
          <w:sz w:val="10"/>
        </w:rPr>
        <w:t xml:space="preserve"> and low-carbon electricity </w:t>
      </w:r>
      <w:r w:rsidRPr="00A3306D">
        <w:rPr>
          <w:rStyle w:val="StyleUnderline"/>
          <w:highlight w:val="cyan"/>
        </w:rPr>
        <w:t xml:space="preserve">happens </w:t>
      </w:r>
      <w:r w:rsidRPr="00A3306D">
        <w:rPr>
          <w:rStyle w:val="Emphasis"/>
          <w:highlight w:val="cyan"/>
        </w:rPr>
        <w:t>faster</w:t>
      </w:r>
      <w:r w:rsidRPr="00A3306D">
        <w:rPr>
          <w:rStyle w:val="StyleUnderline"/>
          <w:highlight w:val="cyan"/>
        </w:rPr>
        <w:t xml:space="preserve"> than</w:t>
      </w:r>
      <w:r w:rsidRPr="00A3306D">
        <w:rPr>
          <w:sz w:val="10"/>
        </w:rPr>
        <w:t xml:space="preserve"> the </w:t>
      </w:r>
      <w:r w:rsidRPr="00A3306D">
        <w:rPr>
          <w:rStyle w:val="StyleUnderline"/>
        </w:rPr>
        <w:t xml:space="preserve">energy </w:t>
      </w:r>
      <w:r w:rsidRPr="00A3306D">
        <w:rPr>
          <w:rStyle w:val="StyleUnderline"/>
          <w:highlight w:val="cyan"/>
        </w:rPr>
        <w:t xml:space="preserve">establishment </w:t>
      </w:r>
      <w:r w:rsidRPr="00A3306D">
        <w:rPr>
          <w:rStyle w:val="Emphasis"/>
          <w:highlight w:val="cyan"/>
        </w:rPr>
        <w:t>anticipates</w:t>
      </w:r>
      <w:r w:rsidRPr="00A3306D">
        <w:rPr>
          <w:sz w:val="10"/>
        </w:rPr>
        <w:t xml:space="preserve">, </w:t>
      </w:r>
      <w:r w:rsidRPr="00A3306D">
        <w:rPr>
          <w:rStyle w:val="StyleUnderline"/>
        </w:rPr>
        <w:t xml:space="preserve">the </w:t>
      </w:r>
      <w:r w:rsidRPr="00A3306D">
        <w:rPr>
          <w:rStyle w:val="StyleUnderline"/>
          <w:highlight w:val="cyan"/>
        </w:rPr>
        <w:t xml:space="preserve">implications for </w:t>
      </w:r>
      <w:r w:rsidRPr="00A3306D">
        <w:rPr>
          <w:rStyle w:val="Emphasis"/>
          <w:highlight w:val="cyan"/>
        </w:rPr>
        <w:t>exporters</w:t>
      </w:r>
      <w:r w:rsidRPr="00A3306D">
        <w:rPr>
          <w:rStyle w:val="Emphasis"/>
        </w:rPr>
        <w:t xml:space="preserve"> of oil</w:t>
      </w:r>
      <w:r w:rsidRPr="00A3306D">
        <w:rPr>
          <w:rStyle w:val="StyleUnderline"/>
        </w:rPr>
        <w:t xml:space="preserve"> and for the </w:t>
      </w:r>
      <w:r w:rsidRPr="00A3306D">
        <w:rPr>
          <w:rStyle w:val="Emphasis"/>
        </w:rPr>
        <w:t>geopolitics of oil</w:t>
      </w:r>
      <w:r w:rsidRPr="00A3306D">
        <w:rPr>
          <w:rStyle w:val="StyleUnderline"/>
        </w:rPr>
        <w:t xml:space="preserve"> </w:t>
      </w:r>
      <w:r w:rsidRPr="00A3306D">
        <w:rPr>
          <w:rStyle w:val="StyleUnderline"/>
          <w:highlight w:val="cyan"/>
        </w:rPr>
        <w:t>will be</w:t>
      </w:r>
      <w:r w:rsidRPr="00A3306D">
        <w:rPr>
          <w:rStyle w:val="StyleUnderline"/>
        </w:rPr>
        <w:t xml:space="preserve"> very serious</w:t>
      </w:r>
      <w:r w:rsidRPr="00A3306D">
        <w:rPr>
          <w:sz w:val="10"/>
        </w:rPr>
        <w:t xml:space="preserve">. For example, </w:t>
      </w:r>
      <w:r w:rsidRPr="00A3306D">
        <w:rPr>
          <w:rStyle w:val="StyleUnderline"/>
        </w:rPr>
        <w:t xml:space="preserve">the </w:t>
      </w:r>
      <w:r w:rsidRPr="00A3306D">
        <w:rPr>
          <w:rStyle w:val="Emphasis"/>
          <w:highlight w:val="cyan"/>
        </w:rPr>
        <w:t>failure of</w:t>
      </w:r>
      <w:r w:rsidRPr="00A3306D">
        <w:rPr>
          <w:rStyle w:val="Emphasis"/>
        </w:rPr>
        <w:t xml:space="preserve"> many </w:t>
      </w:r>
      <w:r w:rsidRPr="00A3306D">
        <w:rPr>
          <w:rStyle w:val="Emphasis"/>
          <w:highlight w:val="cyan"/>
        </w:rPr>
        <w:t>oil-exporting countries</w:t>
      </w:r>
      <w:r w:rsidRPr="00A3306D">
        <w:rPr>
          <w:rStyle w:val="StyleUnderline"/>
          <w:highlight w:val="cyan"/>
        </w:rPr>
        <w:t xml:space="preserve"> to reduce their </w:t>
      </w:r>
      <w:r w:rsidRPr="00A3306D">
        <w:rPr>
          <w:rStyle w:val="Emphasis"/>
          <w:highlight w:val="cyan"/>
        </w:rPr>
        <w:t>dependence on hydrocarbon</w:t>
      </w:r>
      <w:r w:rsidRPr="00A3306D">
        <w:rPr>
          <w:rStyle w:val="StyleUnderline"/>
        </w:rPr>
        <w:t xml:space="preserve"> revenues and </w:t>
      </w:r>
      <w:r w:rsidRPr="00A3306D">
        <w:rPr>
          <w:rStyle w:val="Emphasis"/>
        </w:rPr>
        <w:t>diversify their economies</w:t>
      </w:r>
      <w:r w:rsidRPr="00A3306D">
        <w:rPr>
          <w:rStyle w:val="StyleUnderline"/>
        </w:rPr>
        <w:t xml:space="preserve"> </w:t>
      </w:r>
      <w:r w:rsidRPr="00A3306D">
        <w:rPr>
          <w:rStyle w:val="StyleUnderline"/>
          <w:highlight w:val="cyan"/>
        </w:rPr>
        <w:t>will leave them</w:t>
      </w:r>
      <w:r w:rsidRPr="00A3306D">
        <w:rPr>
          <w:rStyle w:val="StyleUnderline"/>
        </w:rPr>
        <w:t xml:space="preserve"> </w:t>
      </w:r>
      <w:r w:rsidRPr="00A3306D">
        <w:rPr>
          <w:rStyle w:val="Emphasis"/>
        </w:rPr>
        <w:t xml:space="preserve">extremely </w:t>
      </w:r>
      <w:r w:rsidRPr="00A3306D">
        <w:rPr>
          <w:rStyle w:val="Emphasis"/>
          <w:highlight w:val="cyan"/>
        </w:rPr>
        <w:t>vulnerable</w:t>
      </w:r>
      <w:r w:rsidRPr="00A3306D">
        <w:rPr>
          <w:rStyle w:val="StyleUnderline"/>
          <w:highlight w:val="cyan"/>
        </w:rPr>
        <w:t xml:space="preserve"> to reduced</w:t>
      </w:r>
      <w:r w:rsidRPr="00A3306D">
        <w:rPr>
          <w:rStyle w:val="StyleUnderline"/>
        </w:rPr>
        <w:t xml:space="preserve"> oil and gas </w:t>
      </w:r>
      <w:r w:rsidRPr="00A3306D">
        <w:rPr>
          <w:rStyle w:val="StyleUnderline"/>
          <w:highlight w:val="cyan"/>
        </w:rPr>
        <w:t>demand</w:t>
      </w:r>
      <w:r w:rsidRPr="00A3306D">
        <w:rPr>
          <w:sz w:val="10"/>
        </w:rPr>
        <w:t xml:space="preserve"> in their main markets. </w:t>
      </w:r>
      <w:r w:rsidRPr="00A3306D">
        <w:rPr>
          <w:rStyle w:val="StyleUnderline"/>
        </w:rPr>
        <w:t>The countries of</w:t>
      </w:r>
      <w:r w:rsidRPr="00A3306D">
        <w:rPr>
          <w:sz w:val="10"/>
        </w:rPr>
        <w:t xml:space="preserve"> the Middle East and North Africa (</w:t>
      </w:r>
      <w:r w:rsidRPr="00A3306D">
        <w:rPr>
          <w:rStyle w:val="Emphasis"/>
          <w:highlight w:val="cyan"/>
        </w:rPr>
        <w:t>MENA</w:t>
      </w:r>
      <w:r w:rsidRPr="00A3306D">
        <w:rPr>
          <w:sz w:val="10"/>
        </w:rPr>
        <w:t xml:space="preserve">) region </w:t>
      </w:r>
      <w:r w:rsidRPr="00A3306D">
        <w:rPr>
          <w:rStyle w:val="StyleUnderline"/>
          <w:highlight w:val="cyan"/>
        </w:rPr>
        <w:t>will be</w:t>
      </w:r>
      <w:r w:rsidRPr="00A3306D">
        <w:rPr>
          <w:rStyle w:val="StyleUnderline"/>
        </w:rPr>
        <w:t xml:space="preserve"> particularly </w:t>
      </w:r>
      <w:r w:rsidRPr="00A3306D">
        <w:rPr>
          <w:rStyle w:val="StyleUnderline"/>
          <w:highlight w:val="cyan"/>
        </w:rPr>
        <w:t>exposed</w:t>
      </w:r>
      <w:r w:rsidRPr="00A3306D">
        <w:rPr>
          <w:rStyle w:val="StyleUnderline"/>
        </w:rPr>
        <w:t>, with the possible consequences</w:t>
      </w:r>
      <w:r w:rsidRPr="00A3306D">
        <w:rPr>
          <w:sz w:val="10"/>
        </w:rPr>
        <w:t xml:space="preserve"> including an increase in the incidence </w:t>
      </w:r>
      <w:r w:rsidRPr="00A3306D">
        <w:rPr>
          <w:rStyle w:val="StyleUnderline"/>
        </w:rPr>
        <w:t xml:space="preserve">of </w:t>
      </w:r>
      <w:r w:rsidRPr="00A3306D">
        <w:rPr>
          <w:rStyle w:val="Emphasis"/>
        </w:rPr>
        <w:t>state failure</w:t>
      </w:r>
      <w:r w:rsidRPr="00A3306D">
        <w:rPr>
          <w:sz w:val="10"/>
        </w:rPr>
        <w:t xml:space="preserve"> in a region already suffering the fallout from having signally failed to address the causes of the Arab uprisings since 2011. </w:t>
      </w:r>
      <w:r w:rsidRPr="00A3306D">
        <w:rPr>
          <w:rStyle w:val="StyleUnderline"/>
          <w:highlight w:val="cyan"/>
        </w:rPr>
        <w:t>Increased</w:t>
      </w:r>
      <w:r w:rsidRPr="00A3306D">
        <w:rPr>
          <w:rStyle w:val="StyleUnderline"/>
        </w:rPr>
        <w:t xml:space="preserve"> political and economic </w:t>
      </w:r>
      <w:r w:rsidRPr="00A3306D">
        <w:rPr>
          <w:rStyle w:val="StyleUnderline"/>
          <w:highlight w:val="cyan"/>
        </w:rPr>
        <w:t>turbulence</w:t>
      </w:r>
      <w:r w:rsidRPr="00A3306D">
        <w:rPr>
          <w:rStyle w:val="StyleUnderline"/>
        </w:rPr>
        <w:t xml:space="preserve"> in</w:t>
      </w:r>
      <w:r w:rsidRPr="00A3306D">
        <w:rPr>
          <w:sz w:val="10"/>
        </w:rPr>
        <w:t xml:space="preserve"> the </w:t>
      </w:r>
      <w:r w:rsidRPr="00A3306D">
        <w:rPr>
          <w:rStyle w:val="Emphasis"/>
        </w:rPr>
        <w:t>MENA</w:t>
      </w:r>
      <w:r w:rsidRPr="00A3306D">
        <w:rPr>
          <w:sz w:val="10"/>
        </w:rPr>
        <w:t xml:space="preserve"> region </w:t>
      </w:r>
      <w:r w:rsidRPr="00A3306D">
        <w:rPr>
          <w:rStyle w:val="StyleUnderline"/>
          <w:highlight w:val="cyan"/>
        </w:rPr>
        <w:t>would</w:t>
      </w:r>
      <w:r w:rsidRPr="00A3306D">
        <w:rPr>
          <w:sz w:val="10"/>
        </w:rPr>
        <w:t xml:space="preserve"> also have the potential to </w:t>
      </w:r>
      <w:r w:rsidRPr="00A3306D">
        <w:rPr>
          <w:rStyle w:val="StyleUnderline"/>
          <w:highlight w:val="cyan"/>
        </w:rPr>
        <w:t xml:space="preserve">create </w:t>
      </w:r>
      <w:r w:rsidRPr="00A3306D">
        <w:rPr>
          <w:rStyle w:val="Emphasis"/>
          <w:highlight w:val="cyan"/>
        </w:rPr>
        <w:t>serious migration problems</w:t>
      </w:r>
      <w:r w:rsidRPr="00A3306D">
        <w:rPr>
          <w:sz w:val="10"/>
        </w:rPr>
        <w:t xml:space="preserve"> for Europe.</w:t>
      </w:r>
    </w:p>
    <w:p w14:paraId="01B0C226" w14:textId="77777777" w:rsidR="00A64D3B" w:rsidRPr="00A3306D" w:rsidRDefault="00A64D3B" w:rsidP="00A64D3B"/>
    <w:p w14:paraId="7514E2A6" w14:textId="77777777" w:rsidR="00A64D3B" w:rsidRPr="00A3306D" w:rsidRDefault="00A64D3B" w:rsidP="00A64D3B">
      <w:pPr>
        <w:pStyle w:val="Heading3"/>
        <w:rPr>
          <w:rFonts w:cs="Times New Roman"/>
        </w:rPr>
      </w:pPr>
      <w:r w:rsidRPr="00A3306D">
        <w:rPr>
          <w:rFonts w:cs="Times New Roman"/>
        </w:rPr>
        <w:t>2NC — US Imports Key</w:t>
      </w:r>
    </w:p>
    <w:p w14:paraId="3D47F903" w14:textId="77777777" w:rsidR="00A64D3B" w:rsidRPr="00A3306D" w:rsidRDefault="00A64D3B" w:rsidP="00A64D3B">
      <w:pPr>
        <w:pStyle w:val="Heading4"/>
        <w:rPr>
          <w:rFonts w:cs="Times New Roman"/>
        </w:rPr>
      </w:pPr>
      <w:r w:rsidRPr="00A3306D">
        <w:rPr>
          <w:rFonts w:cs="Times New Roman"/>
        </w:rPr>
        <w:t xml:space="preserve">The US Is largely dependent on </w:t>
      </w:r>
      <w:proofErr w:type="gramStart"/>
      <w:r w:rsidRPr="00A3306D">
        <w:rPr>
          <w:rFonts w:cs="Times New Roman"/>
        </w:rPr>
        <w:t>imports</w:t>
      </w:r>
      <w:proofErr w:type="gramEnd"/>
    </w:p>
    <w:p w14:paraId="0D28B87E" w14:textId="77777777" w:rsidR="00A64D3B" w:rsidRPr="00A3306D" w:rsidRDefault="00A64D3B" w:rsidP="00A64D3B">
      <w:pPr>
        <w:rPr>
          <w:rStyle w:val="Style13ptBold"/>
        </w:rPr>
      </w:pPr>
      <w:r w:rsidRPr="00A3306D">
        <w:rPr>
          <w:rStyle w:val="Style13ptBold"/>
        </w:rPr>
        <w:t xml:space="preserve">Clemente 2/12 </w:t>
      </w:r>
      <w:r w:rsidRPr="00A3306D">
        <w:t xml:space="preserve">— Jude Clemente is the Principal at JTC Energy Research Associates, LLC. He </w:t>
      </w:r>
      <w:proofErr w:type="gramStart"/>
      <w:r w:rsidRPr="00A3306D">
        <w:t>hold</w:t>
      </w:r>
      <w:proofErr w:type="gramEnd"/>
      <w:r w:rsidRPr="00A3306D">
        <w:t xml:space="preserve"> a B.A. in International Relations from Penn State University, with a minor in Statistical Analysis. He got my M.S. in Homeland Security from San Diego State University, with a focus on Energy Security, and an MBA from St. Francis University, with a focus on Energy Economics. My research specialization includes North American and international trends in liquid fuels, natural gas, coal, renewables, electricity and GHG emissions – and their connection to human development. He </w:t>
      </w:r>
      <w:proofErr w:type="gramStart"/>
      <w:r w:rsidRPr="00A3306D">
        <w:t>have</w:t>
      </w:r>
      <w:proofErr w:type="gramEnd"/>
      <w:r w:rsidRPr="00A3306D">
        <w:t xml:space="preserve"> over 400 professional publications in a variety of energy-related media, notably Pipeline &amp; Gas Journal, Carbon Capture Journal, Journal of Energy Security, Power, World Oil, Public Utilities Fortnightly, and the Journal of Energy and Development. He has also been a writer and editor for reports commissioned by the U.S. Department of Energy, International Energy Agency, and other major energy research organizations. ("The U.S. Still Imports </w:t>
      </w:r>
      <w:proofErr w:type="gramStart"/>
      <w:r w:rsidRPr="00A3306D">
        <w:t>A</w:t>
      </w:r>
      <w:proofErr w:type="gramEnd"/>
      <w:r w:rsidRPr="00A3306D">
        <w:t xml:space="preserve"> Lot Of Oil" Forbes, February 12, 2020. https://www.forbes.com/sites/judeclemente/2020/02/12/the-us-still-imports-a-lot-of-oil/)//JLPark</w:t>
      </w:r>
    </w:p>
    <w:p w14:paraId="6E3A696D" w14:textId="77777777" w:rsidR="00A64D3B" w:rsidRPr="00A3306D" w:rsidRDefault="00A64D3B" w:rsidP="00A64D3B">
      <w:pPr>
        <w:rPr>
          <w:sz w:val="10"/>
        </w:rPr>
      </w:pPr>
      <w:r w:rsidRPr="00A3306D">
        <w:rPr>
          <w:sz w:val="10"/>
        </w:rPr>
        <w:t xml:space="preserve">But as also seen, </w:t>
      </w:r>
      <w:r w:rsidRPr="00A3306D">
        <w:rPr>
          <w:rStyle w:val="Emphasis"/>
        </w:rPr>
        <w:t>oil imports</w:t>
      </w:r>
      <w:r w:rsidRPr="00A3306D">
        <w:rPr>
          <w:rStyle w:val="StyleUnderline"/>
        </w:rPr>
        <w:t xml:space="preserve"> have </w:t>
      </w:r>
      <w:r w:rsidRPr="00A3306D">
        <w:rPr>
          <w:rStyle w:val="Emphasis"/>
        </w:rPr>
        <w:t>not plummeted</w:t>
      </w:r>
      <w:r w:rsidRPr="00A3306D">
        <w:rPr>
          <w:rStyle w:val="StyleUnderline"/>
        </w:rPr>
        <w:t xml:space="preserve"> like one would assume</w:t>
      </w:r>
      <w:r w:rsidRPr="00A3306D">
        <w:rPr>
          <w:sz w:val="10"/>
        </w:rPr>
        <w:t xml:space="preserve"> in the ongoing shale-era. </w:t>
      </w:r>
      <w:r w:rsidRPr="00A3306D">
        <w:rPr>
          <w:rStyle w:val="StyleUnderline"/>
        </w:rPr>
        <w:t xml:space="preserve">Due to </w:t>
      </w:r>
      <w:r w:rsidRPr="00A3306D">
        <w:rPr>
          <w:rStyle w:val="Emphasis"/>
        </w:rPr>
        <w:t>slowly changing factors</w:t>
      </w:r>
      <w:r w:rsidRPr="00A3306D">
        <w:rPr>
          <w:rStyle w:val="StyleUnderline"/>
        </w:rPr>
        <w:t xml:space="preserve"> such as </w:t>
      </w:r>
      <w:r w:rsidRPr="00A3306D">
        <w:rPr>
          <w:rStyle w:val="Emphasis"/>
        </w:rPr>
        <w:t>regional oil trade patterns</w:t>
      </w:r>
      <w:r w:rsidRPr="00A3306D">
        <w:rPr>
          <w:rStyle w:val="StyleUnderline"/>
        </w:rPr>
        <w:t xml:space="preserve">, existing </w:t>
      </w:r>
      <w:r w:rsidRPr="00A3306D">
        <w:rPr>
          <w:rStyle w:val="Emphasis"/>
        </w:rPr>
        <w:t>infrastructure</w:t>
      </w:r>
      <w:r w:rsidRPr="00A3306D">
        <w:rPr>
          <w:rStyle w:val="StyleUnderline"/>
        </w:rPr>
        <w:t xml:space="preserve">, </w:t>
      </w:r>
      <w:r w:rsidRPr="00A3306D">
        <w:rPr>
          <w:rStyle w:val="Emphasis"/>
        </w:rPr>
        <w:t>regional balances of supply and demand</w:t>
      </w:r>
      <w:r w:rsidRPr="00A3306D">
        <w:rPr>
          <w:rStyle w:val="StyleUnderline"/>
        </w:rPr>
        <w:t xml:space="preserve">, and other </w:t>
      </w:r>
      <w:r w:rsidRPr="00A3306D">
        <w:rPr>
          <w:rStyle w:val="Emphasis"/>
        </w:rPr>
        <w:t>constraints</w:t>
      </w:r>
      <w:r w:rsidRPr="00A3306D">
        <w:rPr>
          <w:rStyle w:val="StyleUnderline"/>
        </w:rPr>
        <w:t>, the U.S.</w:t>
      </w:r>
      <w:r w:rsidRPr="00A3306D">
        <w:rPr>
          <w:sz w:val="10"/>
        </w:rPr>
        <w:t xml:space="preserve"> in 2019 </w:t>
      </w:r>
      <w:hyperlink r:id="rId104" w:tgtFrame="_blank" w:tooltip="https://www.eia.gov/dnav/pet/pet_move_wkly_dc_NUS-Z00_mbblpd_w.htm" w:history="1">
        <w:r w:rsidRPr="00A3306D">
          <w:rPr>
            <w:rStyle w:val="StyleUnderline"/>
          </w:rPr>
          <w:t>still imported</w:t>
        </w:r>
      </w:hyperlink>
      <w:r w:rsidRPr="00A3306D">
        <w:rPr>
          <w:rStyle w:val="StyleUnderline"/>
        </w:rPr>
        <w:t> </w:t>
      </w:r>
      <w:r w:rsidRPr="00A3306D">
        <w:rPr>
          <w:rStyle w:val="Emphasis"/>
        </w:rPr>
        <w:t>9.1 million b/d</w:t>
      </w:r>
      <w:r w:rsidRPr="00A3306D">
        <w:rPr>
          <w:rStyle w:val="StyleUnderline"/>
        </w:rPr>
        <w:t>, 6.8 million b/d of which was crude</w:t>
      </w:r>
      <w:r w:rsidRPr="00A3306D">
        <w:rPr>
          <w:sz w:val="10"/>
        </w:rPr>
        <w:t xml:space="preserve"> oil.</w:t>
      </w:r>
    </w:p>
    <w:p w14:paraId="51EB6884" w14:textId="77777777" w:rsidR="00A64D3B" w:rsidRPr="00A3306D" w:rsidRDefault="00A64D3B" w:rsidP="00A64D3B"/>
    <w:p w14:paraId="4F157BC6" w14:textId="77777777" w:rsidR="00A64D3B" w:rsidRPr="00A3306D" w:rsidRDefault="00A64D3B" w:rsidP="00A64D3B">
      <w:pPr>
        <w:pStyle w:val="Heading4"/>
        <w:rPr>
          <w:rFonts w:cs="Times New Roman"/>
        </w:rPr>
      </w:pPr>
      <w:r w:rsidRPr="00A3306D">
        <w:rPr>
          <w:rFonts w:cs="Times New Roman"/>
        </w:rPr>
        <w:t xml:space="preserve">Especially because domestic production is </w:t>
      </w:r>
      <w:proofErr w:type="gramStart"/>
      <w:r w:rsidRPr="00A3306D">
        <w:rPr>
          <w:rFonts w:cs="Times New Roman"/>
        </w:rPr>
        <w:t>declining</w:t>
      </w:r>
      <w:proofErr w:type="gramEnd"/>
    </w:p>
    <w:p w14:paraId="063A4362" w14:textId="77777777" w:rsidR="00A64D3B" w:rsidRPr="00A3306D" w:rsidRDefault="00A64D3B" w:rsidP="00A64D3B">
      <w:r w:rsidRPr="00A3306D">
        <w:rPr>
          <w:rStyle w:val="Style13ptBold"/>
        </w:rPr>
        <w:t xml:space="preserve">Macintyre and French 2/17 </w:t>
      </w:r>
      <w:r w:rsidRPr="00A3306D">
        <w:t>— Stacy Macintyre and Matt French. ("U.S. will import 62% more crude by 2022 due to domestic production declines, says EIA" World Oil, February 17, 2021. https://www.worldoil.com/news/2021/2/17/us-will-import-62-more-crude-by-2022-due-to-domestic-production-declines-says-eia)//JLPark</w:t>
      </w:r>
    </w:p>
    <w:p w14:paraId="0437C206" w14:textId="77777777" w:rsidR="00A64D3B" w:rsidRPr="00A3306D" w:rsidRDefault="00A64D3B" w:rsidP="00A64D3B">
      <w:pPr>
        <w:rPr>
          <w:sz w:val="10"/>
        </w:rPr>
      </w:pPr>
      <w:r w:rsidRPr="00A3306D">
        <w:t>TITLE:</w:t>
      </w:r>
      <w:r w:rsidRPr="00A3306D">
        <w:rPr>
          <w:sz w:val="10"/>
        </w:rPr>
        <w:t xml:space="preserve"> </w:t>
      </w:r>
      <w:r w:rsidRPr="00A3306D">
        <w:rPr>
          <w:rStyle w:val="StyleUnderline"/>
        </w:rPr>
        <w:t xml:space="preserve">U.S. will </w:t>
      </w:r>
      <w:r w:rsidRPr="00A3306D">
        <w:rPr>
          <w:rStyle w:val="Emphasis"/>
        </w:rPr>
        <w:t>import 62% more</w:t>
      </w:r>
      <w:r w:rsidRPr="00A3306D">
        <w:rPr>
          <w:sz w:val="10"/>
        </w:rPr>
        <w:t xml:space="preserve"> crude </w:t>
      </w:r>
      <w:r w:rsidRPr="00A3306D">
        <w:rPr>
          <w:rStyle w:val="StyleUnderline"/>
        </w:rPr>
        <w:t xml:space="preserve">by 2022 due to </w:t>
      </w:r>
      <w:r w:rsidRPr="00A3306D">
        <w:rPr>
          <w:rStyle w:val="Emphasis"/>
        </w:rPr>
        <w:t>domestic production declines</w:t>
      </w:r>
      <w:r w:rsidRPr="00A3306D">
        <w:rPr>
          <w:sz w:val="10"/>
        </w:rPr>
        <w:t>, says EIA</w:t>
      </w:r>
    </w:p>
    <w:p w14:paraId="6A1B153A" w14:textId="77777777" w:rsidR="00A64D3B" w:rsidRPr="00A3306D" w:rsidRDefault="00A64D3B" w:rsidP="00A64D3B">
      <w:pPr>
        <w:rPr>
          <w:sz w:val="10"/>
        </w:rPr>
      </w:pPr>
      <w:r w:rsidRPr="00A3306D">
        <w:rPr>
          <w:sz w:val="10"/>
        </w:rPr>
        <w:t xml:space="preserve">WASHINGTON - </w:t>
      </w:r>
      <w:r w:rsidRPr="00A3306D">
        <w:rPr>
          <w:rStyle w:val="StyleUnderline"/>
        </w:rPr>
        <w:t>Throughout</w:t>
      </w:r>
      <w:r w:rsidRPr="00A3306D">
        <w:rPr>
          <w:sz w:val="10"/>
        </w:rPr>
        <w:t xml:space="preserve"> much of </w:t>
      </w:r>
      <w:r w:rsidRPr="00A3306D">
        <w:rPr>
          <w:rStyle w:val="StyleUnderline"/>
        </w:rPr>
        <w:t>its history</w:t>
      </w:r>
      <w:r w:rsidRPr="00A3306D">
        <w:rPr>
          <w:sz w:val="10"/>
        </w:rPr>
        <w:t xml:space="preserve">, </w:t>
      </w:r>
      <w:r w:rsidRPr="00A3306D">
        <w:rPr>
          <w:rStyle w:val="StyleUnderline"/>
        </w:rPr>
        <w:t>the U</w:t>
      </w:r>
      <w:r w:rsidRPr="00A3306D">
        <w:rPr>
          <w:sz w:val="10"/>
        </w:rPr>
        <w:t xml:space="preserve">nited </w:t>
      </w:r>
      <w:r w:rsidRPr="00A3306D">
        <w:rPr>
          <w:rStyle w:val="StyleUnderline"/>
        </w:rPr>
        <w:t>S</w:t>
      </w:r>
      <w:r w:rsidRPr="00A3306D">
        <w:rPr>
          <w:sz w:val="10"/>
        </w:rPr>
        <w:t xml:space="preserve">tates </w:t>
      </w:r>
      <w:r w:rsidRPr="00A3306D">
        <w:rPr>
          <w:rStyle w:val="StyleUnderline"/>
        </w:rPr>
        <w:t xml:space="preserve">has </w:t>
      </w:r>
      <w:r w:rsidRPr="00A3306D">
        <w:rPr>
          <w:rStyle w:val="Emphasis"/>
        </w:rPr>
        <w:t>imported more petroleum</w:t>
      </w:r>
      <w:r w:rsidRPr="00A3306D">
        <w:rPr>
          <w:sz w:val="10"/>
        </w:rPr>
        <w:t xml:space="preserve"> (which includes crude oil, refined petroleum products, and other liquids) </w:t>
      </w:r>
      <w:r w:rsidRPr="00A3306D">
        <w:rPr>
          <w:rStyle w:val="StyleUnderline"/>
        </w:rPr>
        <w:t xml:space="preserve">than it has </w:t>
      </w:r>
      <w:r w:rsidRPr="00A3306D">
        <w:rPr>
          <w:rStyle w:val="Emphasis"/>
        </w:rPr>
        <w:t>exported</w:t>
      </w:r>
      <w:r w:rsidRPr="00A3306D">
        <w:rPr>
          <w:sz w:val="10"/>
        </w:rPr>
        <w:t xml:space="preserve">. That status changed in 2020. The U.S. Energy Information Administration’s (EIA) February 2021 Short-Term Energy Outlook (STEO) estimates that 2020 marked the first year that the United States exported more petroleum than it imported on an annual basis. However, largely </w:t>
      </w:r>
      <w:r w:rsidRPr="00A3306D">
        <w:rPr>
          <w:rStyle w:val="StyleUnderline"/>
        </w:rPr>
        <w:t xml:space="preserve">because of declines in </w:t>
      </w:r>
      <w:r w:rsidRPr="00A3306D">
        <w:rPr>
          <w:rStyle w:val="Emphasis"/>
        </w:rPr>
        <w:t>domestic crude oil production</w:t>
      </w:r>
      <w:r w:rsidRPr="00A3306D">
        <w:rPr>
          <w:sz w:val="10"/>
        </w:rPr>
        <w:t xml:space="preserve"> and corresponding increases in crude oil imports, EIA </w:t>
      </w:r>
      <w:r w:rsidRPr="00A3306D">
        <w:rPr>
          <w:rStyle w:val="StyleUnderline"/>
        </w:rPr>
        <w:t>expects the U</w:t>
      </w:r>
      <w:r w:rsidRPr="00A3306D">
        <w:rPr>
          <w:sz w:val="10"/>
        </w:rPr>
        <w:t xml:space="preserve">nited </w:t>
      </w:r>
      <w:r w:rsidRPr="00A3306D">
        <w:rPr>
          <w:rStyle w:val="StyleUnderline"/>
        </w:rPr>
        <w:t>S</w:t>
      </w:r>
      <w:r w:rsidRPr="00A3306D">
        <w:rPr>
          <w:sz w:val="10"/>
        </w:rPr>
        <w:t xml:space="preserve">tates </w:t>
      </w:r>
      <w:r w:rsidRPr="00A3306D">
        <w:rPr>
          <w:rStyle w:val="StyleUnderline"/>
        </w:rPr>
        <w:t>to return to being a</w:t>
      </w:r>
      <w:r w:rsidRPr="00A3306D">
        <w:rPr>
          <w:sz w:val="10"/>
        </w:rPr>
        <w:t xml:space="preserve"> net </w:t>
      </w:r>
      <w:r w:rsidRPr="00A3306D">
        <w:rPr>
          <w:rStyle w:val="Emphasis"/>
        </w:rPr>
        <w:t>petroleum importer</w:t>
      </w:r>
      <w:r w:rsidRPr="00A3306D">
        <w:rPr>
          <w:sz w:val="10"/>
        </w:rPr>
        <w:t xml:space="preserve"> on an annual basis </w:t>
      </w:r>
      <w:r w:rsidRPr="00A3306D">
        <w:rPr>
          <w:rStyle w:val="StyleUnderline"/>
        </w:rPr>
        <w:t xml:space="preserve">in both </w:t>
      </w:r>
      <w:r w:rsidRPr="00A3306D">
        <w:rPr>
          <w:rStyle w:val="Emphasis"/>
        </w:rPr>
        <w:t>2021</w:t>
      </w:r>
      <w:r w:rsidRPr="00A3306D">
        <w:rPr>
          <w:rStyle w:val="StyleUnderline"/>
        </w:rPr>
        <w:t xml:space="preserve"> and </w:t>
      </w:r>
      <w:r w:rsidRPr="00A3306D">
        <w:rPr>
          <w:rStyle w:val="Emphasis"/>
        </w:rPr>
        <w:t>2022</w:t>
      </w:r>
      <w:r w:rsidRPr="00A3306D">
        <w:rPr>
          <w:sz w:val="10"/>
        </w:rPr>
        <w:t>.</w:t>
      </w:r>
    </w:p>
    <w:p w14:paraId="2C0A42FD" w14:textId="77777777" w:rsidR="00A64D3B" w:rsidRPr="00A3306D" w:rsidRDefault="00A64D3B" w:rsidP="00A64D3B">
      <w:pPr>
        <w:rPr>
          <w:sz w:val="10"/>
        </w:rPr>
      </w:pPr>
      <w:r w:rsidRPr="00A3306D">
        <w:rPr>
          <w:sz w:val="10"/>
        </w:rPr>
        <w:t xml:space="preserve">EIA expects that </w:t>
      </w:r>
      <w:r w:rsidRPr="00A3306D">
        <w:rPr>
          <w:rStyle w:val="StyleUnderline"/>
        </w:rPr>
        <w:t xml:space="preserve">increasing crude oil imports will </w:t>
      </w:r>
      <w:r w:rsidRPr="00A3306D">
        <w:rPr>
          <w:rStyle w:val="Emphasis"/>
        </w:rPr>
        <w:t>drive the growth in net petroleum imports</w:t>
      </w:r>
      <w:r w:rsidRPr="00A3306D">
        <w:rPr>
          <w:rStyle w:val="StyleUnderline"/>
        </w:rPr>
        <w:t xml:space="preserve"> in 2021 and 2022 and more than offset changes in refined product net trade</w:t>
      </w:r>
      <w:r w:rsidRPr="00A3306D">
        <w:rPr>
          <w:sz w:val="10"/>
        </w:rPr>
        <w:t>. EIA forecasts that net imports of crude oil will increase from its 2020 average of 2.7 million barrels per day (b/d) to 3.7 million b/d in 2021 and 4.4 million b/d in 2022.</w:t>
      </w:r>
    </w:p>
    <w:p w14:paraId="20B8B37C" w14:textId="77777777" w:rsidR="00A64D3B" w:rsidRPr="00A3306D" w:rsidRDefault="00A64D3B" w:rsidP="00A64D3B"/>
    <w:p w14:paraId="68CA7223" w14:textId="77777777" w:rsidR="00A64D3B" w:rsidRPr="00A3306D" w:rsidRDefault="00A64D3B" w:rsidP="00A64D3B">
      <w:pPr>
        <w:pStyle w:val="Heading3"/>
        <w:rPr>
          <w:rFonts w:cs="Times New Roman"/>
        </w:rPr>
      </w:pPr>
      <w:r w:rsidRPr="00A3306D">
        <w:rPr>
          <w:rFonts w:cs="Times New Roman"/>
        </w:rPr>
        <w:t>2NC — US Imports Key - Russia</w:t>
      </w:r>
    </w:p>
    <w:p w14:paraId="39899D9B" w14:textId="77777777" w:rsidR="00A64D3B" w:rsidRPr="00A3306D" w:rsidRDefault="00A64D3B" w:rsidP="00A64D3B">
      <w:pPr>
        <w:pStyle w:val="Heading4"/>
        <w:rPr>
          <w:rFonts w:cs="Times New Roman"/>
        </w:rPr>
      </w:pPr>
      <w:r w:rsidRPr="00A3306D">
        <w:rPr>
          <w:rFonts w:cs="Times New Roman"/>
        </w:rPr>
        <w:t xml:space="preserve">US is </w:t>
      </w:r>
      <w:r w:rsidRPr="00A3306D">
        <w:rPr>
          <w:rFonts w:cs="Times New Roman"/>
          <w:u w:val="single"/>
        </w:rPr>
        <w:t>dependent</w:t>
      </w:r>
      <w:r w:rsidRPr="00A3306D">
        <w:rPr>
          <w:rFonts w:cs="Times New Roman"/>
        </w:rPr>
        <w:t xml:space="preserve"> on </w:t>
      </w:r>
      <w:r w:rsidRPr="00A3306D">
        <w:rPr>
          <w:rFonts w:cs="Times New Roman"/>
          <w:u w:val="single"/>
        </w:rPr>
        <w:t xml:space="preserve">Russia </w:t>
      </w:r>
      <w:proofErr w:type="gramStart"/>
      <w:r w:rsidRPr="00A3306D">
        <w:rPr>
          <w:rFonts w:cs="Times New Roman"/>
          <w:u w:val="single"/>
        </w:rPr>
        <w:t>oil</w:t>
      </w:r>
      <w:proofErr w:type="gramEnd"/>
      <w:r w:rsidRPr="00A3306D">
        <w:rPr>
          <w:rFonts w:cs="Times New Roman"/>
        </w:rPr>
        <w:t xml:space="preserve"> and they </w:t>
      </w:r>
      <w:r w:rsidRPr="00A3306D">
        <w:rPr>
          <w:rFonts w:cs="Times New Roman"/>
          <w:u w:val="single"/>
        </w:rPr>
        <w:t>perceive</w:t>
      </w:r>
      <w:r w:rsidRPr="00A3306D">
        <w:rPr>
          <w:rFonts w:cs="Times New Roman"/>
        </w:rPr>
        <w:t xml:space="preserve"> any substantial </w:t>
      </w:r>
      <w:r w:rsidRPr="00A3306D">
        <w:rPr>
          <w:rFonts w:cs="Times New Roman"/>
          <w:u w:val="single"/>
        </w:rPr>
        <w:t>shift</w:t>
      </w:r>
      <w:r w:rsidRPr="00A3306D">
        <w:rPr>
          <w:rFonts w:cs="Times New Roman"/>
        </w:rPr>
        <w:t xml:space="preserve"> because of </w:t>
      </w:r>
      <w:r w:rsidRPr="00A3306D">
        <w:rPr>
          <w:rFonts w:cs="Times New Roman"/>
          <w:u w:val="single"/>
        </w:rPr>
        <w:t>interconnectedness</w:t>
      </w:r>
      <w:r w:rsidRPr="00A3306D">
        <w:rPr>
          <w:rFonts w:cs="Times New Roman"/>
        </w:rPr>
        <w:t>.</w:t>
      </w:r>
    </w:p>
    <w:p w14:paraId="6F700492" w14:textId="77777777" w:rsidR="00A64D3B" w:rsidRPr="00A3306D" w:rsidRDefault="00A64D3B" w:rsidP="00A64D3B">
      <w:r w:rsidRPr="00A3306D">
        <w:rPr>
          <w:rStyle w:val="Style13ptBold"/>
        </w:rPr>
        <w:t xml:space="preserve">Gupte 4/1 </w:t>
      </w:r>
      <w:r w:rsidRPr="00A3306D">
        <w:t xml:space="preserve">— </w:t>
      </w:r>
      <w:proofErr w:type="spellStart"/>
      <w:r w:rsidRPr="00A3306D">
        <w:t>Eklavya</w:t>
      </w:r>
      <w:proofErr w:type="spellEnd"/>
      <w:r w:rsidRPr="00A3306D">
        <w:t xml:space="preserve"> Gupte is a journalist that covers the energy market focusing on Africa and OPEC. ("Analysis: US reliance on Russian oil hits record high despite souring ties" S&amp;P Global Platts, April 1, 2021. https://www.spglobal.com/platts/en/market-insights/latest-news/oil/041621-us-reliance-on-russian-oil-hits-record-high-despite-souring-ties)//JLPark</w:t>
      </w:r>
    </w:p>
    <w:p w14:paraId="376C36E5" w14:textId="77777777" w:rsidR="00A64D3B" w:rsidRPr="00A3306D" w:rsidRDefault="00A64D3B" w:rsidP="00A64D3B">
      <w:pPr>
        <w:rPr>
          <w:sz w:val="10"/>
        </w:rPr>
      </w:pPr>
      <w:r w:rsidRPr="00A3306D">
        <w:rPr>
          <w:sz w:val="10"/>
        </w:rPr>
        <w:t xml:space="preserve">London — Russian and US relations have turned frosty again after a new round of US sanctions but </w:t>
      </w:r>
      <w:r w:rsidRPr="00A3306D">
        <w:rPr>
          <w:rStyle w:val="StyleUnderline"/>
        </w:rPr>
        <w:t xml:space="preserve">when it comes to </w:t>
      </w:r>
      <w:r w:rsidRPr="00A3306D">
        <w:rPr>
          <w:rStyle w:val="Emphasis"/>
        </w:rPr>
        <w:t>Moscow's oil</w:t>
      </w:r>
      <w:r w:rsidRPr="00A3306D">
        <w:rPr>
          <w:rStyle w:val="StyleUnderline"/>
        </w:rPr>
        <w:t xml:space="preserve">, US refiners are </w:t>
      </w:r>
      <w:r w:rsidRPr="00A3306D">
        <w:rPr>
          <w:rStyle w:val="Emphasis"/>
        </w:rPr>
        <w:t>more dependent on it than ever</w:t>
      </w:r>
      <w:r w:rsidRPr="00A3306D">
        <w:rPr>
          <w:sz w:val="10"/>
        </w:rPr>
        <w:t>.</w:t>
      </w:r>
    </w:p>
    <w:p w14:paraId="4D82D1B9" w14:textId="77777777" w:rsidR="00A64D3B" w:rsidRPr="00A3306D" w:rsidRDefault="00A64D3B" w:rsidP="00A64D3B">
      <w:pPr>
        <w:rPr>
          <w:sz w:val="10"/>
        </w:rPr>
      </w:pPr>
      <w:r w:rsidRPr="00A3306D">
        <w:rPr>
          <w:rStyle w:val="Emphasis"/>
        </w:rPr>
        <w:t>Imports</w:t>
      </w:r>
      <w:r w:rsidRPr="00A3306D">
        <w:rPr>
          <w:rStyle w:val="StyleUnderline"/>
        </w:rPr>
        <w:t xml:space="preserve"> of Russian oil</w:t>
      </w:r>
      <w:r w:rsidRPr="00A3306D">
        <w:rPr>
          <w:sz w:val="10"/>
        </w:rPr>
        <w:t xml:space="preserve">, which consists mainly of fuel oil feedstocks and some crude, recently </w:t>
      </w:r>
      <w:r w:rsidRPr="00A3306D">
        <w:rPr>
          <w:rStyle w:val="StyleUnderline"/>
        </w:rPr>
        <w:t xml:space="preserve">reached a </w:t>
      </w:r>
      <w:r w:rsidRPr="00A3306D">
        <w:rPr>
          <w:rStyle w:val="Emphasis"/>
        </w:rPr>
        <w:t>10-year high</w:t>
      </w:r>
      <w:r w:rsidRPr="00A3306D">
        <w:rPr>
          <w:rStyle w:val="StyleUnderline"/>
        </w:rPr>
        <w:t xml:space="preserve"> as US refineries continue to </w:t>
      </w:r>
      <w:r w:rsidRPr="00A3306D">
        <w:rPr>
          <w:rStyle w:val="Emphasis"/>
        </w:rPr>
        <w:t>ramp up</w:t>
      </w:r>
      <w:r w:rsidRPr="00A3306D">
        <w:rPr>
          <w:sz w:val="10"/>
        </w:rPr>
        <w:t xml:space="preserve"> runs as the economy starts to recover from COVID-19.</w:t>
      </w:r>
    </w:p>
    <w:p w14:paraId="2EB47A94" w14:textId="77777777" w:rsidR="00A64D3B" w:rsidRPr="00A3306D" w:rsidRDefault="00A64D3B" w:rsidP="00A64D3B">
      <w:pPr>
        <w:rPr>
          <w:sz w:val="10"/>
        </w:rPr>
      </w:pPr>
      <w:r w:rsidRPr="00A3306D">
        <w:rPr>
          <w:rStyle w:val="StyleUnderline"/>
        </w:rPr>
        <w:t xml:space="preserve">Russian oil imports as a share of US total oil imports hit a </w:t>
      </w:r>
      <w:r w:rsidRPr="00A3306D">
        <w:rPr>
          <w:rStyle w:val="Emphasis"/>
        </w:rPr>
        <w:t>record high</w:t>
      </w:r>
      <w:r w:rsidRPr="00A3306D">
        <w:rPr>
          <w:sz w:val="10"/>
        </w:rPr>
        <w:t xml:space="preserve"> of 8% in January 2021, according to data from the US Energy Information Administration, up from 4% during 2018.</w:t>
      </w:r>
    </w:p>
    <w:p w14:paraId="5CCF4778" w14:textId="77777777" w:rsidR="00A64D3B" w:rsidRPr="00A3306D" w:rsidRDefault="00A64D3B" w:rsidP="00A64D3B">
      <w:pPr>
        <w:rPr>
          <w:sz w:val="10"/>
        </w:rPr>
      </w:pPr>
      <w:r w:rsidRPr="00A3306D">
        <w:rPr>
          <w:sz w:val="10"/>
        </w:rPr>
        <w:t xml:space="preserve">Mark </w:t>
      </w:r>
      <w:r w:rsidRPr="00A3306D">
        <w:rPr>
          <w:rStyle w:val="Emphasis"/>
        </w:rPr>
        <w:t>Finley</w:t>
      </w:r>
      <w:r w:rsidRPr="00A3306D">
        <w:rPr>
          <w:sz w:val="10"/>
        </w:rPr>
        <w:t xml:space="preserve">, a fellow in energy and global oil at Rice University's Baker Institute, </w:t>
      </w:r>
      <w:r w:rsidRPr="00A3306D">
        <w:rPr>
          <w:rStyle w:val="StyleUnderline"/>
        </w:rPr>
        <w:t>said this</w:t>
      </w:r>
      <w:r w:rsidRPr="00A3306D">
        <w:rPr>
          <w:sz w:val="10"/>
        </w:rPr>
        <w:t xml:space="preserve"> dynamic is "clearly market driven" and </w:t>
      </w:r>
      <w:r w:rsidRPr="00A3306D">
        <w:rPr>
          <w:rStyle w:val="StyleUnderline"/>
        </w:rPr>
        <w:t xml:space="preserve">shows how "the </w:t>
      </w:r>
      <w:r w:rsidRPr="00A3306D">
        <w:rPr>
          <w:rStyle w:val="Emphasis"/>
        </w:rPr>
        <w:t>interconnectivity of oil markets</w:t>
      </w:r>
      <w:r w:rsidRPr="00A3306D">
        <w:rPr>
          <w:rStyle w:val="StyleUnderline"/>
        </w:rPr>
        <w:t>"</w:t>
      </w:r>
      <w:r w:rsidRPr="00A3306D">
        <w:rPr>
          <w:sz w:val="10"/>
        </w:rPr>
        <w:t xml:space="preserve"> can </w:t>
      </w:r>
      <w:r w:rsidRPr="00A3306D">
        <w:rPr>
          <w:rStyle w:val="StyleUnderline"/>
        </w:rPr>
        <w:t>take place</w:t>
      </w:r>
      <w:r w:rsidRPr="00A3306D">
        <w:rPr>
          <w:sz w:val="10"/>
        </w:rPr>
        <w:t xml:space="preserve"> even outside of a political context.</w:t>
      </w:r>
    </w:p>
    <w:p w14:paraId="16F5C048" w14:textId="77777777" w:rsidR="00A64D3B" w:rsidRPr="00A3306D" w:rsidRDefault="00A64D3B" w:rsidP="00A64D3B">
      <w:pPr>
        <w:rPr>
          <w:sz w:val="10"/>
        </w:rPr>
      </w:pPr>
      <w:r w:rsidRPr="00A3306D">
        <w:rPr>
          <w:sz w:val="10"/>
        </w:rPr>
        <w:t xml:space="preserve">"What is interesting is that </w:t>
      </w:r>
      <w:r w:rsidRPr="00A3306D">
        <w:rPr>
          <w:rStyle w:val="StyleUnderline"/>
        </w:rPr>
        <w:t xml:space="preserve">the rise in Russian imports </w:t>
      </w:r>
      <w:r w:rsidRPr="00A3306D">
        <w:rPr>
          <w:rStyle w:val="Emphasis"/>
        </w:rPr>
        <w:t>predates COVID</w:t>
      </w:r>
      <w:r w:rsidRPr="00A3306D">
        <w:rPr>
          <w:sz w:val="10"/>
        </w:rPr>
        <w:t>-19 and, in fact, the rise in flows coordinates perfectly with the imposition of US sanctions on Venezuela in 2019," he said.</w:t>
      </w:r>
    </w:p>
    <w:p w14:paraId="6CDE3D08" w14:textId="77777777" w:rsidR="00A64D3B" w:rsidRPr="00A3306D" w:rsidRDefault="00A64D3B" w:rsidP="00A64D3B"/>
    <w:p w14:paraId="24D8428F" w14:textId="77777777" w:rsidR="00A64D3B" w:rsidRPr="00A3306D" w:rsidRDefault="00A64D3B" w:rsidP="00A64D3B">
      <w:pPr>
        <w:pStyle w:val="Heading2"/>
        <w:rPr>
          <w:rFonts w:cs="Times New Roman"/>
        </w:rPr>
      </w:pPr>
      <w:r w:rsidRPr="00A3306D">
        <w:rPr>
          <w:rFonts w:cs="Times New Roman"/>
        </w:rPr>
        <w:t>Impact — Generic</w:t>
      </w:r>
    </w:p>
    <w:p w14:paraId="177E3C19" w14:textId="77777777" w:rsidR="00A64D3B" w:rsidRPr="00A3306D" w:rsidRDefault="00A64D3B" w:rsidP="00A64D3B">
      <w:pPr>
        <w:pStyle w:val="Heading3"/>
        <w:rPr>
          <w:rFonts w:cs="Times New Roman"/>
        </w:rPr>
      </w:pPr>
      <w:bookmarkStart w:id="40" w:name="_Hlk76986329"/>
      <w:r w:rsidRPr="00A3306D">
        <w:rPr>
          <w:rFonts w:cs="Times New Roman"/>
        </w:rPr>
        <w:t>2NC — I/L: Saudi/Russia</w:t>
      </w:r>
    </w:p>
    <w:p w14:paraId="60D43DE2" w14:textId="77777777" w:rsidR="00A64D3B" w:rsidRPr="00A3306D" w:rsidRDefault="00A64D3B" w:rsidP="00A64D3B">
      <w:pPr>
        <w:pStyle w:val="Heading4"/>
        <w:rPr>
          <w:rFonts w:cs="Times New Roman"/>
        </w:rPr>
      </w:pPr>
      <w:r w:rsidRPr="00A3306D">
        <w:rPr>
          <w:rFonts w:cs="Times New Roman"/>
        </w:rPr>
        <w:t>A shift from oil would be the death-knell for Saudi Arabia and Russia</w:t>
      </w:r>
    </w:p>
    <w:p w14:paraId="4956E6C9" w14:textId="77777777" w:rsidR="00A64D3B" w:rsidRPr="00A3306D" w:rsidRDefault="00A64D3B" w:rsidP="00A64D3B">
      <w:r w:rsidRPr="00A3306D">
        <w:rPr>
          <w:rStyle w:val="Style13ptBold"/>
        </w:rPr>
        <w:t xml:space="preserve">Patton 2/21 </w:t>
      </w:r>
      <w:r w:rsidRPr="00A3306D">
        <w:t xml:space="preserve">— Mike Patton is the President of integrity Wealth Management, Inc. an independent investment advisory firm. ("Clean Energy Rises: Is This </w:t>
      </w:r>
      <w:proofErr w:type="gramStart"/>
      <w:r w:rsidRPr="00A3306D">
        <w:t>The</w:t>
      </w:r>
      <w:proofErr w:type="gramEnd"/>
      <w:r w:rsidRPr="00A3306D">
        <w:t xml:space="preserve"> Death Of The Petroleum Industry?" Forbes, February 21, 2021. </w:t>
      </w:r>
      <w:hyperlink r:id="rId105" w:history="1">
        <w:r w:rsidRPr="00A3306D">
          <w:rPr>
            <w:rStyle w:val="Hyperlink"/>
          </w:rPr>
          <w:t>https://www.forbes.com/sites/mikepatton/2021/02/21/clean-energy-rises-is-this-the-death-of-the-petroleum-industry/?sh=1a88c0857e09)//JLPark</w:t>
        </w:r>
      </w:hyperlink>
    </w:p>
    <w:p w14:paraId="25E08523" w14:textId="77777777" w:rsidR="00A64D3B" w:rsidRPr="00A3306D" w:rsidRDefault="00A64D3B" w:rsidP="00A64D3B">
      <w:pPr>
        <w:rPr>
          <w:rStyle w:val="StyleUnderline"/>
        </w:rPr>
      </w:pPr>
      <w:r w:rsidRPr="00A3306D">
        <w:rPr>
          <w:rStyle w:val="StyleUnderline"/>
        </w:rPr>
        <w:t xml:space="preserve">Which </w:t>
      </w:r>
      <w:r w:rsidRPr="00A3306D">
        <w:rPr>
          <w:rStyle w:val="Emphasis"/>
        </w:rPr>
        <w:t>Countries</w:t>
      </w:r>
      <w:r w:rsidRPr="00A3306D">
        <w:rPr>
          <w:rStyle w:val="StyleUnderline"/>
        </w:rPr>
        <w:t xml:space="preserve"> Stand to </w:t>
      </w:r>
      <w:r w:rsidRPr="00A3306D">
        <w:rPr>
          <w:rStyle w:val="Emphasis"/>
        </w:rPr>
        <w:t>Lose</w:t>
      </w:r>
      <w:r w:rsidRPr="00A3306D">
        <w:rPr>
          <w:rStyle w:val="StyleUnderline"/>
        </w:rPr>
        <w:t>?</w:t>
      </w:r>
    </w:p>
    <w:p w14:paraId="31605A92" w14:textId="77777777" w:rsidR="00A64D3B" w:rsidRPr="00A3306D" w:rsidRDefault="00A64D3B" w:rsidP="00A64D3B">
      <w:pPr>
        <w:rPr>
          <w:sz w:val="10"/>
        </w:rPr>
      </w:pPr>
      <w:r w:rsidRPr="00A3306D">
        <w:rPr>
          <w:sz w:val="10"/>
        </w:rPr>
        <w:t xml:space="preserve">To understand which countries could get hurt the most, we need to cover a few facts. </w:t>
      </w:r>
      <w:r w:rsidRPr="00A3306D">
        <w:rPr>
          <w:rStyle w:val="StyleUnderline"/>
        </w:rPr>
        <w:t xml:space="preserve">According to the </w:t>
      </w:r>
      <w:r w:rsidRPr="00A3306D">
        <w:rPr>
          <w:rStyle w:val="Emphasis"/>
        </w:rPr>
        <w:t>U.S. Energy Information Administration</w:t>
      </w:r>
      <w:r w:rsidRPr="00A3306D">
        <w:rPr>
          <w:sz w:val="10"/>
        </w:rPr>
        <w:t xml:space="preserve">, </w:t>
      </w:r>
      <w:r w:rsidRPr="00A3306D">
        <w:rPr>
          <w:rStyle w:val="StyleUnderline"/>
        </w:rPr>
        <w:t xml:space="preserve">the U.S. was the world’s </w:t>
      </w:r>
      <w:r w:rsidRPr="00A3306D">
        <w:rPr>
          <w:rStyle w:val="Emphasis"/>
        </w:rPr>
        <w:t>largest producer</w:t>
      </w:r>
      <w:r w:rsidRPr="00A3306D">
        <w:rPr>
          <w:rStyle w:val="StyleUnderline"/>
        </w:rPr>
        <w:t xml:space="preserve"> of oil</w:t>
      </w:r>
      <w:r w:rsidRPr="00A3306D">
        <w:rPr>
          <w:sz w:val="10"/>
        </w:rPr>
        <w:t xml:space="preserve"> in 2019, </w:t>
      </w:r>
      <w:r w:rsidRPr="00A3306D">
        <w:rPr>
          <w:rStyle w:val="StyleUnderline"/>
        </w:rPr>
        <w:t>supplying 19%</w:t>
      </w:r>
      <w:r w:rsidRPr="00A3306D">
        <w:rPr>
          <w:sz w:val="10"/>
        </w:rPr>
        <w:t xml:space="preserve"> of global supply, </w:t>
      </w:r>
      <w:r w:rsidRPr="00A3306D">
        <w:rPr>
          <w:rStyle w:val="StyleUnderline"/>
        </w:rPr>
        <w:t>followed by Saudi Arabia (12%), and Russia (11%).</w:t>
      </w:r>
      <w:r w:rsidRPr="00A3306D">
        <w:rPr>
          <w:sz w:val="10"/>
        </w:rPr>
        <w:t xml:space="preserve"> </w:t>
      </w:r>
      <w:r w:rsidRPr="00A3306D">
        <w:rPr>
          <w:rStyle w:val="StyleUnderline"/>
        </w:rPr>
        <w:t xml:space="preserve">The U.S. was also the world’s </w:t>
      </w:r>
      <w:r w:rsidRPr="00A3306D">
        <w:rPr>
          <w:rStyle w:val="Emphasis"/>
        </w:rPr>
        <w:t>largest consumer</w:t>
      </w:r>
      <w:r w:rsidRPr="00A3306D">
        <w:rPr>
          <w:rStyle w:val="StyleUnderline"/>
        </w:rPr>
        <w:t xml:space="preserve"> of oil</w:t>
      </w:r>
      <w:r w:rsidRPr="00A3306D">
        <w:rPr>
          <w:sz w:val="10"/>
        </w:rPr>
        <w:t xml:space="preserve"> in 2018 </w:t>
      </w:r>
      <w:r w:rsidRPr="00A3306D">
        <w:rPr>
          <w:rStyle w:val="StyleUnderline"/>
        </w:rPr>
        <w:t xml:space="preserve">at </w:t>
      </w:r>
      <w:r w:rsidRPr="00A3306D">
        <w:rPr>
          <w:rStyle w:val="Emphasis"/>
        </w:rPr>
        <w:t>20%</w:t>
      </w:r>
      <w:r w:rsidRPr="00A3306D">
        <w:rPr>
          <w:sz w:val="10"/>
        </w:rPr>
        <w:t xml:space="preserve"> followed by China (14%).</w:t>
      </w:r>
    </w:p>
    <w:p w14:paraId="587F581F" w14:textId="77777777" w:rsidR="00A64D3B" w:rsidRPr="00A3306D" w:rsidRDefault="00A64D3B" w:rsidP="00A64D3B">
      <w:pPr>
        <w:rPr>
          <w:sz w:val="10"/>
        </w:rPr>
      </w:pPr>
      <w:r w:rsidRPr="00A3306D">
        <w:rPr>
          <w:rStyle w:val="StyleUnderline"/>
        </w:rPr>
        <w:t xml:space="preserve">Which countries will be </w:t>
      </w:r>
      <w:r w:rsidRPr="00A3306D">
        <w:rPr>
          <w:rStyle w:val="Emphasis"/>
        </w:rPr>
        <w:t>hardest hit</w:t>
      </w:r>
      <w:r w:rsidRPr="00A3306D">
        <w:rPr>
          <w:rStyle w:val="StyleUnderline"/>
        </w:rPr>
        <w:t xml:space="preserve"> by the transition</w:t>
      </w:r>
      <w:r w:rsidRPr="00A3306D">
        <w:rPr>
          <w:sz w:val="10"/>
        </w:rPr>
        <w:t xml:space="preserve"> to renewable energy? </w:t>
      </w:r>
      <w:r w:rsidRPr="00A3306D">
        <w:rPr>
          <w:rStyle w:val="StyleUnderline"/>
        </w:rPr>
        <w:t xml:space="preserve">Most likely </w:t>
      </w:r>
      <w:r w:rsidRPr="00A3306D">
        <w:rPr>
          <w:rStyle w:val="Emphasis"/>
        </w:rPr>
        <w:t>Saudi Arabia</w:t>
      </w:r>
      <w:r w:rsidRPr="00A3306D">
        <w:rPr>
          <w:rStyle w:val="StyleUnderline"/>
        </w:rPr>
        <w:t xml:space="preserve">, </w:t>
      </w:r>
      <w:r w:rsidRPr="00A3306D">
        <w:rPr>
          <w:rStyle w:val="Emphasis"/>
        </w:rPr>
        <w:t>Russia</w:t>
      </w:r>
      <w:r w:rsidRPr="00A3306D">
        <w:rPr>
          <w:rStyle w:val="StyleUnderline"/>
        </w:rPr>
        <w:t xml:space="preserve">, and </w:t>
      </w:r>
      <w:r w:rsidRPr="00A3306D">
        <w:rPr>
          <w:rStyle w:val="Emphasis"/>
        </w:rPr>
        <w:t>Iraq</w:t>
      </w:r>
      <w:r w:rsidRPr="00A3306D">
        <w:rPr>
          <w:sz w:val="10"/>
        </w:rPr>
        <w:t xml:space="preserve">, as </w:t>
      </w:r>
      <w:r w:rsidRPr="00A3306D">
        <w:rPr>
          <w:rStyle w:val="StyleUnderline"/>
        </w:rPr>
        <w:t xml:space="preserve">these are the </w:t>
      </w:r>
      <w:r w:rsidRPr="00A3306D">
        <w:rPr>
          <w:rStyle w:val="Emphasis"/>
        </w:rPr>
        <w:t>largest exporters</w:t>
      </w:r>
      <w:r w:rsidRPr="00A3306D">
        <w:rPr>
          <w:sz w:val="10"/>
        </w:rPr>
        <w:t xml:space="preserve"> of crude. More to the point, in 2019, </w:t>
      </w:r>
      <w:r w:rsidRPr="00A3306D">
        <w:rPr>
          <w:rStyle w:val="StyleUnderline"/>
        </w:rPr>
        <w:t xml:space="preserve">Saudi Arabia derived </w:t>
      </w:r>
      <w:r w:rsidRPr="00A3306D">
        <w:rPr>
          <w:rStyle w:val="Emphasis"/>
        </w:rPr>
        <w:t>68%</w:t>
      </w:r>
      <w:r w:rsidRPr="00A3306D">
        <w:rPr>
          <w:rStyle w:val="StyleUnderline"/>
        </w:rPr>
        <w:t xml:space="preserve"> of its revenue from the sale of oil</w:t>
      </w:r>
      <w:r w:rsidRPr="00A3306D">
        <w:rPr>
          <w:sz w:val="10"/>
        </w:rPr>
        <w:t xml:space="preserve">, </w:t>
      </w:r>
      <w:r w:rsidRPr="00A3306D">
        <w:rPr>
          <w:rStyle w:val="StyleUnderline"/>
        </w:rPr>
        <w:t>while Russia received</w:t>
      </w:r>
      <w:r w:rsidRPr="00A3306D">
        <w:rPr>
          <w:sz w:val="10"/>
        </w:rPr>
        <w:t xml:space="preserve"> slightly </w:t>
      </w:r>
      <w:r w:rsidRPr="00A3306D">
        <w:rPr>
          <w:rStyle w:val="StyleUnderline"/>
        </w:rPr>
        <w:t xml:space="preserve">over </w:t>
      </w:r>
      <w:r w:rsidRPr="00A3306D">
        <w:rPr>
          <w:rStyle w:val="Emphasis"/>
        </w:rPr>
        <w:t>50%</w:t>
      </w:r>
      <w:r w:rsidRPr="00A3306D">
        <w:rPr>
          <w:rStyle w:val="StyleUnderline"/>
        </w:rPr>
        <w:t xml:space="preserve"> of its revenue</w:t>
      </w:r>
      <w:r w:rsidRPr="00A3306D">
        <w:rPr>
          <w:sz w:val="10"/>
        </w:rPr>
        <w:t xml:space="preserve"> from petroleum exports. Although the U.S. is the world’s fourth largest exporter, it should fare better as it has a more diverse economy. </w:t>
      </w:r>
      <w:proofErr w:type="gramStart"/>
      <w:r w:rsidRPr="00A3306D">
        <w:rPr>
          <w:sz w:val="10"/>
        </w:rPr>
        <w:t>That’s</w:t>
      </w:r>
      <w:proofErr w:type="gramEnd"/>
      <w:r w:rsidRPr="00A3306D">
        <w:rPr>
          <w:sz w:val="10"/>
        </w:rPr>
        <w:t xml:space="preserve"> not to suggest there won’t pain though.</w:t>
      </w:r>
    </w:p>
    <w:p w14:paraId="2864893C" w14:textId="77777777" w:rsidR="00A64D3B" w:rsidRPr="00A3306D" w:rsidRDefault="00A64D3B" w:rsidP="00A64D3B"/>
    <w:p w14:paraId="33F192D2" w14:textId="77777777" w:rsidR="00A64D3B" w:rsidRPr="00A3306D" w:rsidRDefault="00A64D3B" w:rsidP="00A64D3B">
      <w:pPr>
        <w:pStyle w:val="Heading3"/>
        <w:rPr>
          <w:rFonts w:cs="Times New Roman"/>
        </w:rPr>
      </w:pPr>
      <w:r w:rsidRPr="00A3306D">
        <w:rPr>
          <w:rFonts w:cs="Times New Roman"/>
        </w:rPr>
        <w:t>2NC — AT: Past Oil Dips Thump</w:t>
      </w:r>
    </w:p>
    <w:p w14:paraId="559A5BD4" w14:textId="77777777" w:rsidR="00A64D3B" w:rsidRPr="00A3306D" w:rsidRDefault="00A64D3B" w:rsidP="00A64D3B">
      <w:pPr>
        <w:pStyle w:val="Heading4"/>
        <w:rPr>
          <w:rFonts w:cs="Times New Roman"/>
          <w:color w:val="5B9BD5" w:themeColor="accent1"/>
        </w:rPr>
      </w:pPr>
      <w:r w:rsidRPr="00A3306D">
        <w:rPr>
          <w:rFonts w:cs="Times New Roman"/>
          <w:color w:val="5B9BD5" w:themeColor="accent1"/>
        </w:rPr>
        <w:t xml:space="preserve">No past recessions don’t thump — oil prices bring stability and even if some decline or instability has happened, oil prices are what “push the region over the edge” — that’s Dettmer from 2020 and says that the oil market recovering has little room for error in context of this </w:t>
      </w:r>
      <w:proofErr w:type="gramStart"/>
      <w:r w:rsidRPr="00A3306D">
        <w:rPr>
          <w:rFonts w:cs="Times New Roman"/>
          <w:color w:val="5B9BD5" w:themeColor="accent1"/>
        </w:rPr>
        <w:t>collapse</w:t>
      </w:r>
      <w:proofErr w:type="gramEnd"/>
    </w:p>
    <w:bookmarkEnd w:id="40"/>
    <w:p w14:paraId="1DC1B02E" w14:textId="77777777" w:rsidR="00A64D3B" w:rsidRPr="00A3306D" w:rsidRDefault="00A64D3B" w:rsidP="00A64D3B"/>
    <w:p w14:paraId="2A909839" w14:textId="77777777" w:rsidR="00A64D3B" w:rsidRPr="00A3306D" w:rsidRDefault="00A64D3B" w:rsidP="00A64D3B">
      <w:pPr>
        <w:pStyle w:val="Heading3"/>
        <w:rPr>
          <w:rFonts w:cs="Times New Roman"/>
        </w:rPr>
      </w:pPr>
      <w:r w:rsidRPr="00A3306D">
        <w:rPr>
          <w:rFonts w:cs="Times New Roman"/>
        </w:rPr>
        <w:t>2NC — AT: Hayes 15</w:t>
      </w:r>
    </w:p>
    <w:p w14:paraId="082C8F70" w14:textId="77777777" w:rsidR="00A64D3B" w:rsidRPr="00A3306D" w:rsidRDefault="00A64D3B" w:rsidP="00A64D3B">
      <w:pPr>
        <w:pStyle w:val="Heading4"/>
        <w:rPr>
          <w:rFonts w:cs="Times New Roman"/>
          <w:color w:val="5B9BD5" w:themeColor="accent1"/>
        </w:rPr>
      </w:pPr>
      <w:r w:rsidRPr="00A3306D">
        <w:rPr>
          <w:rFonts w:cs="Times New Roman"/>
          <w:color w:val="5B9BD5" w:themeColor="accent1"/>
        </w:rPr>
        <w:t xml:space="preserve">Hayes is correct in saying the lower the price the more sensitive leaders are to outside forces, but he doesn’t assume regions teetering on the edge nor leaders such as Putin lashing out — the high prices cause aggression line in the card is unwarranted and lacks an empirical </w:t>
      </w:r>
      <w:proofErr w:type="gramStart"/>
      <w:r w:rsidRPr="00A3306D">
        <w:rPr>
          <w:rFonts w:cs="Times New Roman"/>
          <w:color w:val="5B9BD5" w:themeColor="accent1"/>
        </w:rPr>
        <w:t>basis</w:t>
      </w:r>
      <w:proofErr w:type="gramEnd"/>
    </w:p>
    <w:p w14:paraId="30876F2A" w14:textId="77777777" w:rsidR="00A64D3B" w:rsidRPr="00A3306D" w:rsidRDefault="00A64D3B" w:rsidP="00A64D3B"/>
    <w:p w14:paraId="56C06FEE" w14:textId="77777777" w:rsidR="00A64D3B" w:rsidRPr="00A3306D" w:rsidRDefault="00A64D3B" w:rsidP="00A64D3B">
      <w:pPr>
        <w:pStyle w:val="Heading3"/>
        <w:rPr>
          <w:rFonts w:cs="Times New Roman"/>
        </w:rPr>
      </w:pPr>
      <w:r w:rsidRPr="00A3306D">
        <w:rPr>
          <w:rFonts w:cs="Times New Roman"/>
        </w:rPr>
        <w:t>2NC — AT: Gros 15</w:t>
      </w:r>
    </w:p>
    <w:p w14:paraId="2F92D6DA" w14:textId="77777777" w:rsidR="00A64D3B" w:rsidRPr="00A3306D" w:rsidRDefault="00A64D3B" w:rsidP="00A64D3B">
      <w:pPr>
        <w:pStyle w:val="Heading4"/>
        <w:rPr>
          <w:rFonts w:eastAsiaTheme="minorHAnsi" w:cs="Times New Roman"/>
          <w:b w:val="0"/>
          <w:iCs w:val="0"/>
          <w:color w:val="5B9BD5" w:themeColor="accent1"/>
          <w:sz w:val="10"/>
        </w:rPr>
      </w:pPr>
      <w:r w:rsidRPr="00A3306D">
        <w:rPr>
          <w:rFonts w:cs="Times New Roman"/>
          <w:color w:val="5B9BD5" w:themeColor="accent1"/>
        </w:rPr>
        <w:t xml:space="preserve">Low prices good </w:t>
      </w:r>
      <w:proofErr w:type="gramStart"/>
      <w:r w:rsidRPr="00A3306D">
        <w:rPr>
          <w:rFonts w:cs="Times New Roman"/>
          <w:color w:val="5B9BD5" w:themeColor="accent1"/>
        </w:rPr>
        <w:t>doesn’t</w:t>
      </w:r>
      <w:proofErr w:type="gramEnd"/>
      <w:r w:rsidRPr="00A3306D">
        <w:rPr>
          <w:rFonts w:cs="Times New Roman"/>
          <w:color w:val="5B9BD5" w:themeColor="accent1"/>
        </w:rPr>
        <w:t xml:space="preserve"> answer our internal link which is about Russia’s economy collapsing — </w:t>
      </w:r>
      <w:r w:rsidRPr="00A3306D">
        <w:rPr>
          <w:rStyle w:val="Style13ptBold"/>
          <w:rFonts w:cs="Times New Roman"/>
          <w:color w:val="5B9BD5" w:themeColor="accent1"/>
        </w:rPr>
        <w:t>Kaplan is specific to Russian economic decline and says that would cause infighting among the elite, cause political backlash, and spark Putin creativity — this also doesn’t assume a constrained Russian budget that is dependent on oil revenue — that’s Dettmer</w:t>
      </w:r>
    </w:p>
    <w:p w14:paraId="2F49376C" w14:textId="77777777" w:rsidR="00A64D3B" w:rsidRPr="00A3306D" w:rsidRDefault="00A64D3B" w:rsidP="00A64D3B"/>
    <w:p w14:paraId="26DFF5FD" w14:textId="77777777" w:rsidR="00A64D3B" w:rsidRPr="00A3306D" w:rsidRDefault="00A64D3B" w:rsidP="00A64D3B">
      <w:pPr>
        <w:pStyle w:val="Heading3"/>
        <w:rPr>
          <w:rFonts w:cs="Times New Roman"/>
        </w:rPr>
      </w:pPr>
      <w:r w:rsidRPr="00A3306D">
        <w:rPr>
          <w:rFonts w:cs="Times New Roman"/>
        </w:rPr>
        <w:t xml:space="preserve">2NC — AT: </w:t>
      </w:r>
      <w:proofErr w:type="spellStart"/>
      <w:r w:rsidRPr="00A3306D">
        <w:rPr>
          <w:rFonts w:cs="Times New Roman"/>
        </w:rPr>
        <w:t>Cienski</w:t>
      </w:r>
      <w:proofErr w:type="spellEnd"/>
      <w:r w:rsidRPr="00A3306D">
        <w:rPr>
          <w:rFonts w:cs="Times New Roman"/>
        </w:rPr>
        <w:t xml:space="preserve"> 16</w:t>
      </w:r>
    </w:p>
    <w:p w14:paraId="78ECB6E2" w14:textId="77777777" w:rsidR="00A64D3B" w:rsidRPr="00A3306D" w:rsidRDefault="00A64D3B" w:rsidP="00A64D3B">
      <w:pPr>
        <w:pStyle w:val="Heading4"/>
        <w:rPr>
          <w:rFonts w:cs="Times New Roman"/>
          <w:color w:val="5B9BD5" w:themeColor="accent1"/>
        </w:rPr>
      </w:pPr>
      <w:r w:rsidRPr="00A3306D">
        <w:rPr>
          <w:rFonts w:cs="Times New Roman"/>
          <w:color w:val="5B9BD5" w:themeColor="accent1"/>
        </w:rPr>
        <w:t>This was answered above, is some rando Politico reporter versus our empirical and credible IR studies, and</w:t>
      </w:r>
    </w:p>
    <w:p w14:paraId="2C310359" w14:textId="77777777" w:rsidR="00A64D3B" w:rsidRPr="00A3306D" w:rsidRDefault="00A64D3B" w:rsidP="00A64D3B">
      <w:pPr>
        <w:pStyle w:val="Heading4"/>
        <w:rPr>
          <w:rFonts w:cs="Times New Roman"/>
        </w:rPr>
      </w:pPr>
      <w:r w:rsidRPr="00A3306D">
        <w:rPr>
          <w:rFonts w:cs="Times New Roman"/>
        </w:rPr>
        <w:t xml:space="preserve">It isn’t conclusive and says oil is key for our specific </w:t>
      </w:r>
      <w:proofErr w:type="gramStart"/>
      <w:r w:rsidRPr="00A3306D">
        <w:rPr>
          <w:rFonts w:cs="Times New Roman"/>
        </w:rPr>
        <w:t>countries</w:t>
      </w:r>
      <w:proofErr w:type="gramEnd"/>
    </w:p>
    <w:p w14:paraId="6F5A41EC" w14:textId="77777777" w:rsidR="00A64D3B" w:rsidRPr="00A3306D" w:rsidRDefault="00A64D3B" w:rsidP="00A64D3B">
      <w:r w:rsidRPr="00A3306D">
        <w:t>BFHPR = [</w:t>
      </w:r>
      <w:r w:rsidRPr="00A3306D">
        <w:rPr>
          <w:highlight w:val="yellow"/>
        </w:rPr>
        <w:t>Yellow</w:t>
      </w:r>
      <w:r w:rsidRPr="00A3306D">
        <w:t>]</w:t>
      </w:r>
    </w:p>
    <w:p w14:paraId="749FFDB5" w14:textId="77777777" w:rsidR="00A64D3B" w:rsidRPr="00A3306D" w:rsidRDefault="00A64D3B" w:rsidP="00A64D3B">
      <w:r w:rsidRPr="00A3306D">
        <w:rPr>
          <w:rStyle w:val="Style13ptBold"/>
        </w:rPr>
        <w:t xml:space="preserve">2AC/2NC </w:t>
      </w:r>
      <w:proofErr w:type="spellStart"/>
      <w:r w:rsidRPr="00A3306D">
        <w:rPr>
          <w:rStyle w:val="Style13ptBold"/>
        </w:rPr>
        <w:t>Cienski</w:t>
      </w:r>
      <w:proofErr w:type="spellEnd"/>
      <w:r w:rsidRPr="00A3306D">
        <w:rPr>
          <w:rStyle w:val="Style13ptBold"/>
        </w:rPr>
        <w:t xml:space="preserve"> 16</w:t>
      </w:r>
      <w:r w:rsidRPr="00A3306D">
        <w:t xml:space="preserve"> – Energy and security editor at Politico (Jan, “WILL LOW OIL PRICES DESTABILIZE THE </w:t>
      </w:r>
      <w:proofErr w:type="gramStart"/>
      <w:r w:rsidRPr="00A3306D">
        <w:t>WORLD?,</w:t>
      </w:r>
      <w:proofErr w:type="gramEnd"/>
      <w:r w:rsidRPr="00A3306D">
        <w:t xml:space="preserve">” http://www.newsweek.com/will-low-oil-prices-destabilize-world-417885) </w:t>
      </w:r>
    </w:p>
    <w:p w14:paraId="38D4F613" w14:textId="77777777" w:rsidR="00A64D3B" w:rsidRPr="00A3306D" w:rsidRDefault="00A64D3B" w:rsidP="00A64D3B">
      <w:r w:rsidRPr="00A3306D">
        <w:rPr>
          <w:rStyle w:val="StyleUnderline"/>
        </w:rPr>
        <w:t xml:space="preserve">No, </w:t>
      </w:r>
      <w:r w:rsidRPr="00A3306D">
        <w:rPr>
          <w:rStyle w:val="StyleUnderline"/>
          <w:highlight w:val="cyan"/>
        </w:rPr>
        <w:t xml:space="preserve">cheap oil prices </w:t>
      </w:r>
      <w:proofErr w:type="gramStart"/>
      <w:r w:rsidRPr="00A3306D">
        <w:rPr>
          <w:rStyle w:val="Emphasis"/>
          <w:highlight w:val="cyan"/>
        </w:rPr>
        <w:t>won’t</w:t>
      </w:r>
      <w:proofErr w:type="gramEnd"/>
      <w:r w:rsidRPr="00A3306D">
        <w:rPr>
          <w:rStyle w:val="Emphasis"/>
          <w:highlight w:val="cyan"/>
        </w:rPr>
        <w:t xml:space="preserve"> kill global stability</w:t>
      </w:r>
      <w:r w:rsidRPr="00A3306D">
        <w:rPr>
          <w:rStyle w:val="StyleUnderline"/>
        </w:rPr>
        <w:t xml:space="preserve">—in fact, </w:t>
      </w:r>
      <w:r w:rsidRPr="00A3306D">
        <w:rPr>
          <w:rStyle w:val="StyleUnderline"/>
          <w:highlight w:val="cyan"/>
        </w:rPr>
        <w:t xml:space="preserve">they will </w:t>
      </w:r>
      <w:r w:rsidRPr="00A3306D">
        <w:rPr>
          <w:rStyle w:val="Emphasis"/>
          <w:highlight w:val="cyan"/>
        </w:rPr>
        <w:t>bolster it.</w:t>
      </w:r>
      <w:r w:rsidRPr="00A3306D">
        <w:rPr>
          <w:rStyle w:val="StyleUnderline"/>
        </w:rPr>
        <w:t xml:space="preserve"> </w:t>
      </w:r>
      <w:r w:rsidRPr="00A3306D">
        <w:rPr>
          <w:rStyle w:val="StyleUnderline"/>
          <w:highlight w:val="yellow"/>
        </w:rPr>
        <w:t xml:space="preserve">That </w:t>
      </w:r>
      <w:proofErr w:type="gramStart"/>
      <w:r w:rsidRPr="00A3306D">
        <w:rPr>
          <w:rStyle w:val="StyleUnderline"/>
          <w:highlight w:val="yellow"/>
        </w:rPr>
        <w:t>doesn’t</w:t>
      </w:r>
      <w:proofErr w:type="gramEnd"/>
      <w:r w:rsidRPr="00A3306D">
        <w:rPr>
          <w:rStyle w:val="StyleUnderline"/>
          <w:highlight w:val="yellow"/>
        </w:rPr>
        <w:t xml:space="preserve"> mean low oil prices aren’t terrible news for</w:t>
      </w:r>
      <w:r w:rsidRPr="00A3306D">
        <w:rPr>
          <w:u w:val="single"/>
        </w:rPr>
        <w:t xml:space="preserve"> a host of countries like </w:t>
      </w:r>
      <w:r w:rsidRPr="00A3306D">
        <w:rPr>
          <w:rStyle w:val="StyleUnderline"/>
          <w:highlight w:val="yellow"/>
        </w:rPr>
        <w:t>Russia</w:t>
      </w:r>
      <w:r w:rsidRPr="00A3306D">
        <w:rPr>
          <w:highlight w:val="yellow"/>
          <w:u w:val="single"/>
        </w:rPr>
        <w:t>, Saudi Arabia</w:t>
      </w:r>
      <w:r w:rsidRPr="00A3306D">
        <w:rPr>
          <w:u w:val="single"/>
        </w:rPr>
        <w:t xml:space="preserve">, Venezuela, Angola </w:t>
      </w:r>
      <w:r w:rsidRPr="00A3306D">
        <w:rPr>
          <w:highlight w:val="yellow"/>
          <w:u w:val="single"/>
        </w:rPr>
        <w:t>and other</w:t>
      </w:r>
      <w:r w:rsidRPr="00A3306D">
        <w:rPr>
          <w:u w:val="single"/>
        </w:rPr>
        <w:t xml:space="preserve"> emerging </w:t>
      </w:r>
      <w:r w:rsidRPr="00A3306D">
        <w:rPr>
          <w:highlight w:val="yellow"/>
          <w:u w:val="single"/>
        </w:rPr>
        <w:t>markets that have built their budgets on oil exports</w:t>
      </w:r>
      <w:r w:rsidRPr="00A3306D">
        <w:t xml:space="preserve">. </w:t>
      </w:r>
      <w:r w:rsidRPr="00A3306D">
        <w:rPr>
          <w:rStyle w:val="StyleUnderline"/>
        </w:rPr>
        <w:t xml:space="preserve">But </w:t>
      </w:r>
      <w:r w:rsidRPr="00A3306D">
        <w:rPr>
          <w:rStyle w:val="StyleUnderline"/>
          <w:highlight w:val="cyan"/>
        </w:rPr>
        <w:t>as</w:t>
      </w:r>
      <w:r w:rsidRPr="00A3306D">
        <w:rPr>
          <w:rStyle w:val="StyleUnderline"/>
        </w:rPr>
        <w:t xml:space="preserve"> their </w:t>
      </w:r>
      <w:r w:rsidRPr="00A3306D">
        <w:rPr>
          <w:rStyle w:val="StyleUnderline"/>
          <w:highlight w:val="cyan"/>
        </w:rPr>
        <w:t>revenues shrink</w:t>
      </w:r>
      <w:r w:rsidRPr="00A3306D">
        <w:rPr>
          <w:rStyle w:val="StyleUnderline"/>
        </w:rPr>
        <w:t xml:space="preserve">, their largely </w:t>
      </w:r>
      <w:r w:rsidRPr="00A3306D">
        <w:rPr>
          <w:rStyle w:val="StyleUnderline"/>
          <w:highlight w:val="cyan"/>
        </w:rPr>
        <w:t xml:space="preserve">autocratic rulers will have to focus more on keeping their people from rebelling over budget cuts and </w:t>
      </w:r>
      <w:r w:rsidRPr="00A3306D">
        <w:rPr>
          <w:rStyle w:val="Emphasis"/>
          <w:highlight w:val="cyan"/>
        </w:rPr>
        <w:t>less on causing trouble abroad</w:t>
      </w:r>
      <w:r w:rsidRPr="00A3306D">
        <w:t xml:space="preserve">. Russia will be one of the first to feel the pinch, but the Saudis will also find it hard to sustain a defense budget that eats up more than 10 percent of GDP. Venezuela is already in the middle of a transition to a more sensible and fiscally austere government, and the Saudis and Russians are rapidly heading in the same direction. </w:t>
      </w:r>
      <w:r w:rsidRPr="00A3306D">
        <w:rPr>
          <w:rStyle w:val="StyleUnderline"/>
          <w:highlight w:val="cyan"/>
        </w:rPr>
        <w:t xml:space="preserve">For the rest of the world, cheap energy has been a boost to growth in the past, and </w:t>
      </w:r>
      <w:proofErr w:type="gramStart"/>
      <w:r w:rsidRPr="00A3306D">
        <w:rPr>
          <w:rStyle w:val="StyleUnderline"/>
          <w:highlight w:val="cyan"/>
        </w:rPr>
        <w:t>there’s</w:t>
      </w:r>
      <w:proofErr w:type="gramEnd"/>
      <w:r w:rsidRPr="00A3306D">
        <w:rPr>
          <w:rStyle w:val="StyleUnderline"/>
          <w:highlight w:val="cyan"/>
        </w:rPr>
        <w:t xml:space="preserve"> no reason to think that link has been broken. Faster growth in energy-importing Africa and Asia, as well as the EU, United States and Japan, </w:t>
      </w:r>
      <w:r w:rsidRPr="00A3306D">
        <w:rPr>
          <w:rStyle w:val="Emphasis"/>
          <w:highlight w:val="cyan"/>
        </w:rPr>
        <w:t>means a broadly more stable world</w:t>
      </w:r>
      <w:r w:rsidRPr="00A3306D">
        <w:rPr>
          <w:highlight w:val="cyan"/>
        </w:rPr>
        <w:t>.</w:t>
      </w:r>
    </w:p>
    <w:p w14:paraId="5CF11157" w14:textId="77777777" w:rsidR="00A64D3B" w:rsidRPr="00A3306D" w:rsidRDefault="00A64D3B" w:rsidP="00A64D3B"/>
    <w:p w14:paraId="273319AA" w14:textId="77777777" w:rsidR="00A64D3B" w:rsidRPr="00A3306D" w:rsidRDefault="00A64D3B" w:rsidP="00A64D3B">
      <w:pPr>
        <w:pStyle w:val="Heading2"/>
        <w:rPr>
          <w:rFonts w:cs="Times New Roman"/>
        </w:rPr>
      </w:pPr>
      <w:r w:rsidRPr="00A3306D">
        <w:rPr>
          <w:rFonts w:cs="Times New Roman"/>
        </w:rPr>
        <w:t>Impact — Russia</w:t>
      </w:r>
    </w:p>
    <w:p w14:paraId="6E6C472D" w14:textId="77777777" w:rsidR="00A64D3B" w:rsidRPr="00A3306D" w:rsidRDefault="00A64D3B" w:rsidP="00A64D3B">
      <w:pPr>
        <w:pStyle w:val="Heading3"/>
        <w:rPr>
          <w:rFonts w:cs="Times New Roman"/>
        </w:rPr>
      </w:pPr>
      <w:r w:rsidRPr="00A3306D">
        <w:rPr>
          <w:rFonts w:cs="Times New Roman"/>
        </w:rPr>
        <w:t>2NC — AT: Past Recessions Thump - Russia</w:t>
      </w:r>
    </w:p>
    <w:p w14:paraId="4AF380EF" w14:textId="77777777" w:rsidR="00A64D3B" w:rsidRPr="00A3306D" w:rsidRDefault="00A64D3B" w:rsidP="00A64D3B">
      <w:pPr>
        <w:pStyle w:val="Heading4"/>
        <w:rPr>
          <w:rFonts w:cs="Times New Roman"/>
          <w:color w:val="5B9BD5" w:themeColor="accent1"/>
        </w:rPr>
      </w:pPr>
      <w:r w:rsidRPr="00A3306D">
        <w:rPr>
          <w:rFonts w:cs="Times New Roman"/>
          <w:color w:val="5B9BD5" w:themeColor="accent1"/>
        </w:rPr>
        <w:t xml:space="preserve">Past recessions </w:t>
      </w:r>
      <w:proofErr w:type="gramStart"/>
      <w:r w:rsidRPr="00A3306D">
        <w:rPr>
          <w:rFonts w:cs="Times New Roman"/>
          <w:color w:val="5B9BD5" w:themeColor="accent1"/>
        </w:rPr>
        <w:t>don’t</w:t>
      </w:r>
      <w:proofErr w:type="gramEnd"/>
      <w:r w:rsidRPr="00A3306D">
        <w:rPr>
          <w:rFonts w:cs="Times New Roman"/>
          <w:color w:val="5B9BD5" w:themeColor="accent1"/>
        </w:rPr>
        <w:t xml:space="preserve"> thump — this plunge would “sap the lifeblood of the Russian economy” and be much longer than past recessions which gives Putin the opportunity to divert to war — that’s Dettmer and Kaplan</w:t>
      </w:r>
    </w:p>
    <w:p w14:paraId="7AA626C4" w14:textId="77777777" w:rsidR="00A64D3B" w:rsidRPr="00A3306D" w:rsidRDefault="00A64D3B" w:rsidP="00A64D3B"/>
    <w:p w14:paraId="532A1427" w14:textId="77777777" w:rsidR="00A64D3B" w:rsidRPr="00A3306D" w:rsidRDefault="00A64D3B" w:rsidP="00A64D3B"/>
    <w:p w14:paraId="10540C30" w14:textId="77777777" w:rsidR="00A64D3B" w:rsidRPr="00A3306D" w:rsidRDefault="00A64D3B" w:rsidP="00A64D3B">
      <w:pPr>
        <w:pStyle w:val="Heading3"/>
        <w:rPr>
          <w:rFonts w:cs="Times New Roman"/>
        </w:rPr>
      </w:pPr>
      <w:r w:rsidRPr="00A3306D">
        <w:rPr>
          <w:rFonts w:cs="Times New Roman"/>
        </w:rPr>
        <w:t>2NC — I/L: Oil Key</w:t>
      </w:r>
    </w:p>
    <w:p w14:paraId="0364561F" w14:textId="77777777" w:rsidR="00A64D3B" w:rsidRPr="00A3306D" w:rsidRDefault="00A64D3B" w:rsidP="00A64D3B">
      <w:pPr>
        <w:pStyle w:val="Heading4"/>
        <w:rPr>
          <w:rFonts w:cs="Times New Roman"/>
        </w:rPr>
      </w:pPr>
      <w:r w:rsidRPr="00A3306D">
        <w:rPr>
          <w:rFonts w:cs="Times New Roman"/>
        </w:rPr>
        <w:t xml:space="preserve">Oil is the lynchpin of Putin’s legitimacy and economic recovery, but his regime is on the </w:t>
      </w:r>
      <w:proofErr w:type="gramStart"/>
      <w:r w:rsidRPr="00A3306D">
        <w:rPr>
          <w:rFonts w:cs="Times New Roman"/>
        </w:rPr>
        <w:t>brink</w:t>
      </w:r>
      <w:proofErr w:type="gramEnd"/>
    </w:p>
    <w:p w14:paraId="3B489E15" w14:textId="77777777" w:rsidR="00A64D3B" w:rsidRPr="00A3306D" w:rsidRDefault="00A64D3B" w:rsidP="00A64D3B">
      <w:pPr>
        <w:rPr>
          <w:rStyle w:val="Style13ptBold"/>
        </w:rPr>
      </w:pPr>
      <w:r w:rsidRPr="00A3306D">
        <w:rPr>
          <w:rStyle w:val="Style13ptBold"/>
        </w:rPr>
        <w:t xml:space="preserve">Carpenter 20 </w:t>
      </w:r>
      <w:r w:rsidRPr="00A3306D">
        <w:t>— Michael Carpenter is managing director of the Penn Biden Center for Diplomacy and Global Engagement. (“Putin has just made two huge mistakes — and his timing couldn’t be worse” The Washington Post, April 29, 2020. https://www.washingtonpost.com/opinions/2020/04/29/putin-has-just-made-two-huge-mistakes-his-timing-couldnt-be-worse/)//JLPark</w:t>
      </w:r>
    </w:p>
    <w:p w14:paraId="6BE555A8" w14:textId="77777777" w:rsidR="00A64D3B" w:rsidRPr="00A3306D" w:rsidRDefault="00A64D3B" w:rsidP="00A64D3B">
      <w:pPr>
        <w:rPr>
          <w:sz w:val="10"/>
        </w:rPr>
      </w:pPr>
      <w:r w:rsidRPr="00A3306D">
        <w:rPr>
          <w:sz w:val="10"/>
        </w:rPr>
        <w:t xml:space="preserve">Russian President Vladimir </w:t>
      </w:r>
      <w:r w:rsidRPr="00A3306D">
        <w:rPr>
          <w:rStyle w:val="StyleUnderline"/>
        </w:rPr>
        <w:t xml:space="preserve">Putin has a well-earned reputation as an </w:t>
      </w:r>
      <w:r w:rsidRPr="00A3306D">
        <w:rPr>
          <w:rStyle w:val="Emphasis"/>
        </w:rPr>
        <w:t>astute tactician</w:t>
      </w:r>
      <w:r w:rsidRPr="00A3306D">
        <w:rPr>
          <w:rStyle w:val="StyleUnderline"/>
        </w:rPr>
        <w:t xml:space="preserve"> and a </w:t>
      </w:r>
      <w:r w:rsidRPr="00A3306D">
        <w:rPr>
          <w:rStyle w:val="Emphasis"/>
        </w:rPr>
        <w:t>steely decision-maker</w:t>
      </w:r>
      <w:r w:rsidRPr="00A3306D">
        <w:rPr>
          <w:sz w:val="10"/>
        </w:rPr>
        <w:t xml:space="preserve">. </w:t>
      </w:r>
      <w:r w:rsidRPr="00A3306D">
        <w:rPr>
          <w:rStyle w:val="StyleUnderline"/>
        </w:rPr>
        <w:t>Yet</w:t>
      </w:r>
      <w:r w:rsidRPr="00A3306D">
        <w:rPr>
          <w:sz w:val="10"/>
        </w:rPr>
        <w:t xml:space="preserve"> over the past few weeks </w:t>
      </w:r>
      <w:r w:rsidRPr="00A3306D">
        <w:rPr>
          <w:rStyle w:val="StyleUnderline"/>
        </w:rPr>
        <w:t xml:space="preserve">he has mismanaged Russia’s responses to </w:t>
      </w:r>
      <w:r w:rsidRPr="00A3306D">
        <w:rPr>
          <w:rStyle w:val="Emphasis"/>
        </w:rPr>
        <w:t>two major crises</w:t>
      </w:r>
      <w:r w:rsidRPr="00A3306D">
        <w:rPr>
          <w:sz w:val="10"/>
        </w:rPr>
        <w:t xml:space="preserve">: </w:t>
      </w:r>
      <w:r w:rsidRPr="00A3306D">
        <w:rPr>
          <w:rStyle w:val="StyleUnderline"/>
        </w:rPr>
        <w:t>the collapse of</w:t>
      </w:r>
      <w:r w:rsidRPr="00A3306D">
        <w:rPr>
          <w:sz w:val="10"/>
        </w:rPr>
        <w:t xml:space="preserve"> the </w:t>
      </w:r>
      <w:r w:rsidRPr="00A3306D">
        <w:rPr>
          <w:rStyle w:val="Emphasis"/>
        </w:rPr>
        <w:t>oil</w:t>
      </w:r>
      <w:r w:rsidRPr="00A3306D">
        <w:rPr>
          <w:sz w:val="10"/>
        </w:rPr>
        <w:t xml:space="preserve"> market </w:t>
      </w:r>
      <w:r w:rsidRPr="00A3306D">
        <w:rPr>
          <w:rStyle w:val="StyleUnderline"/>
        </w:rPr>
        <w:t>and</w:t>
      </w:r>
      <w:r w:rsidRPr="00A3306D">
        <w:rPr>
          <w:sz w:val="10"/>
        </w:rPr>
        <w:t xml:space="preserve"> the </w:t>
      </w:r>
      <w:r w:rsidRPr="00A3306D">
        <w:rPr>
          <w:rStyle w:val="Emphasis"/>
        </w:rPr>
        <w:t>coronavirus</w:t>
      </w:r>
      <w:r w:rsidRPr="00A3306D">
        <w:rPr>
          <w:sz w:val="10"/>
        </w:rPr>
        <w:t xml:space="preserve"> pandemic. Now he is facing one of the most acute challenges to his rule right </w:t>
      </w:r>
      <w:proofErr w:type="gramStart"/>
      <w:r w:rsidRPr="00A3306D">
        <w:rPr>
          <w:sz w:val="10"/>
        </w:rPr>
        <w:t>at the moment</w:t>
      </w:r>
      <w:proofErr w:type="gramEnd"/>
      <w:r w:rsidRPr="00A3306D">
        <w:rPr>
          <w:sz w:val="10"/>
        </w:rPr>
        <w:t xml:space="preserve"> when he had thought it safe to extend his term through a constitutional referendum.</w:t>
      </w:r>
    </w:p>
    <w:p w14:paraId="5813F98D" w14:textId="77777777" w:rsidR="00A64D3B" w:rsidRPr="00A3306D" w:rsidRDefault="00A64D3B" w:rsidP="00A64D3B">
      <w:pPr>
        <w:rPr>
          <w:sz w:val="10"/>
          <w:szCs w:val="10"/>
        </w:rPr>
      </w:pPr>
      <w:r w:rsidRPr="00A3306D">
        <w:rPr>
          <w:sz w:val="10"/>
          <w:szCs w:val="10"/>
        </w:rPr>
        <w:t>The Kremlin’s first mistake came in early March, when it reacted to falling oil prices by rejecting Saudi entreaties to cut production. The Russian decision to push for an oil glut proved to be singularly mistimed.</w:t>
      </w:r>
    </w:p>
    <w:p w14:paraId="1159893E" w14:textId="77777777" w:rsidR="00A64D3B" w:rsidRPr="00A3306D" w:rsidRDefault="00A64D3B" w:rsidP="00A64D3B">
      <w:pPr>
        <w:rPr>
          <w:sz w:val="10"/>
          <w:szCs w:val="10"/>
        </w:rPr>
      </w:pPr>
      <w:r w:rsidRPr="00A3306D">
        <w:rPr>
          <w:sz w:val="10"/>
          <w:szCs w:val="10"/>
        </w:rPr>
        <w:t>Putin had likely hoped that a sudden drop in prices would bankrupt the many independent U.S. shale producers who operate on thin margins. And since the Russian budget balances at </w:t>
      </w:r>
      <w:hyperlink r:id="rId106" w:tgtFrame="_blank" w:history="1">
        <w:r w:rsidRPr="00A3306D">
          <w:rPr>
            <w:rStyle w:val="Hyperlink"/>
            <w:sz w:val="10"/>
            <w:szCs w:val="10"/>
          </w:rPr>
          <w:t>around $40 per barrel</w:t>
        </w:r>
      </w:hyperlink>
      <w:r w:rsidRPr="00A3306D">
        <w:rPr>
          <w:sz w:val="10"/>
          <w:szCs w:val="10"/>
        </w:rPr>
        <w:t>, while Saudi Arabia targets a price that is roughly twice that, the Kremlin no doubt figured it could stick it to the Saudis while absorbing a short-term fall in revenue.</w:t>
      </w:r>
    </w:p>
    <w:p w14:paraId="32F2BC08" w14:textId="77777777" w:rsidR="00A64D3B" w:rsidRPr="00A3306D" w:rsidRDefault="00A64D3B" w:rsidP="00A64D3B">
      <w:pPr>
        <w:rPr>
          <w:sz w:val="10"/>
        </w:rPr>
      </w:pPr>
      <w:r w:rsidRPr="00A3306D">
        <w:rPr>
          <w:sz w:val="10"/>
        </w:rPr>
        <w:t>What Putin planned as a knockout punch turned out to be more of an own goal. While the U.S. shale industry </w:t>
      </w:r>
      <w:hyperlink r:id="rId107" w:tgtFrame="_blank" w:history="1">
        <w:r w:rsidRPr="00A3306D">
          <w:rPr>
            <w:rStyle w:val="Hyperlink"/>
            <w:sz w:val="10"/>
          </w:rPr>
          <w:t>has indeed taken a hit</w:t>
        </w:r>
      </w:hyperlink>
      <w:r w:rsidRPr="00A3306D">
        <w:rPr>
          <w:sz w:val="10"/>
        </w:rPr>
        <w:t xml:space="preserve">, a recent round of consolidation has made it more adaptable than it might have been otherwise. By April, </w:t>
      </w:r>
      <w:r w:rsidRPr="00A3306D">
        <w:rPr>
          <w:rStyle w:val="StyleUnderline"/>
        </w:rPr>
        <w:t xml:space="preserve">when the </w:t>
      </w:r>
      <w:r w:rsidRPr="00A3306D">
        <w:rPr>
          <w:rStyle w:val="Emphasis"/>
        </w:rPr>
        <w:t>bottom had fallen out</w:t>
      </w:r>
      <w:r w:rsidRPr="00A3306D">
        <w:rPr>
          <w:rStyle w:val="StyleUnderline"/>
        </w:rPr>
        <w:t xml:space="preserve"> of the </w:t>
      </w:r>
      <w:r w:rsidRPr="00A3306D">
        <w:rPr>
          <w:rStyle w:val="Emphasis"/>
        </w:rPr>
        <w:t>oil market</w:t>
      </w:r>
      <w:r w:rsidRPr="00A3306D">
        <w:rPr>
          <w:rStyle w:val="StyleUnderline"/>
        </w:rPr>
        <w:t xml:space="preserve"> and </w:t>
      </w:r>
      <w:r w:rsidRPr="00A3306D">
        <w:rPr>
          <w:rStyle w:val="Emphasis"/>
        </w:rPr>
        <w:t>negative prices</w:t>
      </w:r>
      <w:r w:rsidRPr="00A3306D">
        <w:rPr>
          <w:rStyle w:val="StyleUnderline"/>
        </w:rPr>
        <w:t xml:space="preserve"> were being posted</w:t>
      </w:r>
      <w:r w:rsidRPr="00A3306D">
        <w:rPr>
          <w:sz w:val="10"/>
        </w:rPr>
        <w:t xml:space="preserve">, </w:t>
      </w:r>
      <w:r w:rsidRPr="00A3306D">
        <w:rPr>
          <w:rStyle w:val="StyleUnderline"/>
        </w:rPr>
        <w:t>it was</w:t>
      </w:r>
      <w:r w:rsidRPr="00A3306D">
        <w:rPr>
          <w:sz w:val="10"/>
        </w:rPr>
        <w:t xml:space="preserve"> President </w:t>
      </w:r>
      <w:r w:rsidRPr="00A3306D">
        <w:rPr>
          <w:rStyle w:val="Emphasis"/>
        </w:rPr>
        <w:t>Trump</w:t>
      </w:r>
      <w:r w:rsidRPr="00A3306D">
        <w:rPr>
          <w:rStyle w:val="StyleUnderline"/>
        </w:rPr>
        <w:t xml:space="preserve"> who threw Putin a </w:t>
      </w:r>
      <w:r w:rsidRPr="00A3306D">
        <w:rPr>
          <w:rStyle w:val="Emphasis"/>
        </w:rPr>
        <w:t>lifeline</w:t>
      </w:r>
      <w:r w:rsidRPr="00A3306D">
        <w:rPr>
          <w:rStyle w:val="StyleUnderline"/>
        </w:rPr>
        <w:t xml:space="preserve"> by brokering an agreement to cut production</w:t>
      </w:r>
      <w:r w:rsidRPr="00A3306D">
        <w:rPr>
          <w:sz w:val="10"/>
        </w:rPr>
        <w:t xml:space="preserve"> with the Saudis. Many in the Russian energy sector </w:t>
      </w:r>
      <w:hyperlink r:id="rId108" w:tgtFrame="_blank" w:history="1">
        <w:r w:rsidRPr="00A3306D">
          <w:rPr>
            <w:rStyle w:val="Hyperlink"/>
            <w:sz w:val="10"/>
          </w:rPr>
          <w:t>saw this</w:t>
        </w:r>
      </w:hyperlink>
      <w:r w:rsidRPr="00A3306D">
        <w:rPr>
          <w:sz w:val="10"/>
        </w:rPr>
        <w:t> as a humiliating climbdown.</w:t>
      </w:r>
    </w:p>
    <w:p w14:paraId="252454B3" w14:textId="77777777" w:rsidR="00A64D3B" w:rsidRPr="00A3306D" w:rsidRDefault="00A64D3B" w:rsidP="00A64D3B">
      <w:pPr>
        <w:rPr>
          <w:sz w:val="10"/>
        </w:rPr>
      </w:pPr>
      <w:r w:rsidRPr="00A3306D">
        <w:rPr>
          <w:sz w:val="10"/>
        </w:rPr>
        <w:t xml:space="preserve">Yet </w:t>
      </w:r>
      <w:proofErr w:type="gramStart"/>
      <w:r w:rsidRPr="00A3306D">
        <w:rPr>
          <w:sz w:val="10"/>
        </w:rPr>
        <w:t>it’s</w:t>
      </w:r>
      <w:proofErr w:type="gramEnd"/>
      <w:r w:rsidRPr="00A3306D">
        <w:rPr>
          <w:sz w:val="10"/>
        </w:rPr>
        <w:t xml:space="preserve"> not just Russia’s reputation as a market player that’s at stake. </w:t>
      </w:r>
      <w:r w:rsidRPr="00A3306D">
        <w:rPr>
          <w:rStyle w:val="StyleUnderline"/>
        </w:rPr>
        <w:t xml:space="preserve">Oil prices are an </w:t>
      </w:r>
      <w:r w:rsidRPr="00A3306D">
        <w:rPr>
          <w:rStyle w:val="Emphasis"/>
        </w:rPr>
        <w:t>existential issue</w:t>
      </w:r>
      <w:r w:rsidRPr="00A3306D">
        <w:rPr>
          <w:rStyle w:val="StyleUnderline"/>
        </w:rPr>
        <w:t xml:space="preserve"> for Putin</w:t>
      </w:r>
      <w:r w:rsidRPr="00A3306D">
        <w:rPr>
          <w:sz w:val="10"/>
        </w:rPr>
        <w:t xml:space="preserve">’s </w:t>
      </w:r>
      <w:proofErr w:type="spellStart"/>
      <w:r w:rsidRPr="00A3306D">
        <w:rPr>
          <w:sz w:val="10"/>
        </w:rPr>
        <w:t>petro</w:t>
      </w:r>
      <w:proofErr w:type="spellEnd"/>
      <w:r w:rsidRPr="00A3306D">
        <w:rPr>
          <w:sz w:val="10"/>
        </w:rPr>
        <w:t xml:space="preserve">-state, </w:t>
      </w:r>
      <w:r w:rsidRPr="00A3306D">
        <w:rPr>
          <w:rStyle w:val="StyleUnderline"/>
        </w:rPr>
        <w:t xml:space="preserve">where </w:t>
      </w:r>
      <w:r w:rsidRPr="00A3306D">
        <w:rPr>
          <w:rStyle w:val="Emphasis"/>
        </w:rPr>
        <w:t>budget</w:t>
      </w:r>
      <w:r w:rsidRPr="00A3306D">
        <w:rPr>
          <w:rStyle w:val="StyleUnderline"/>
        </w:rPr>
        <w:t xml:space="preserve"> and </w:t>
      </w:r>
      <w:r w:rsidRPr="00A3306D">
        <w:rPr>
          <w:rStyle w:val="Emphasis"/>
        </w:rPr>
        <w:t>currency</w:t>
      </w:r>
      <w:r w:rsidRPr="00A3306D">
        <w:rPr>
          <w:rStyle w:val="StyleUnderline"/>
        </w:rPr>
        <w:t xml:space="preserve"> are </w:t>
      </w:r>
      <w:r w:rsidRPr="00A3306D">
        <w:rPr>
          <w:rStyle w:val="Emphasis"/>
        </w:rPr>
        <w:t>closely tied</w:t>
      </w:r>
      <w:r w:rsidRPr="00A3306D">
        <w:rPr>
          <w:rStyle w:val="StyleUnderline"/>
        </w:rPr>
        <w:t xml:space="preserve"> to </w:t>
      </w:r>
      <w:r w:rsidRPr="00A3306D">
        <w:rPr>
          <w:rStyle w:val="Emphasis"/>
        </w:rPr>
        <w:t>global hydrocarbon markets</w:t>
      </w:r>
      <w:r w:rsidRPr="00A3306D">
        <w:rPr>
          <w:sz w:val="10"/>
        </w:rPr>
        <w:t xml:space="preserve">. </w:t>
      </w:r>
      <w:r w:rsidRPr="00A3306D">
        <w:rPr>
          <w:rStyle w:val="StyleUnderline"/>
        </w:rPr>
        <w:t>Russia’s economic forecast appears</w:t>
      </w:r>
      <w:r w:rsidRPr="00A3306D">
        <w:rPr>
          <w:sz w:val="10"/>
        </w:rPr>
        <w:t xml:space="preserve"> correspondingly </w:t>
      </w:r>
      <w:r w:rsidRPr="00A3306D">
        <w:rPr>
          <w:rStyle w:val="Emphasis"/>
        </w:rPr>
        <w:t>bleak</w:t>
      </w:r>
      <w:r w:rsidRPr="00A3306D">
        <w:rPr>
          <w:sz w:val="10"/>
        </w:rPr>
        <w:t xml:space="preserve">. </w:t>
      </w:r>
      <w:r w:rsidRPr="00A3306D">
        <w:rPr>
          <w:rStyle w:val="StyleUnderline"/>
        </w:rPr>
        <w:t xml:space="preserve">Though the Kremlin </w:t>
      </w:r>
      <w:r w:rsidRPr="00A3306D">
        <w:rPr>
          <w:sz w:val="10"/>
        </w:rPr>
        <w:t xml:space="preserve">currently </w:t>
      </w:r>
      <w:r w:rsidRPr="00A3306D">
        <w:rPr>
          <w:rStyle w:val="StyleUnderline"/>
        </w:rPr>
        <w:t>sits on </w:t>
      </w:r>
      <w:hyperlink r:id="rId109" w:tgtFrame="_blank" w:history="1">
        <w:r w:rsidRPr="00A3306D">
          <w:rPr>
            <w:rStyle w:val="StyleUnderline"/>
          </w:rPr>
          <w:t>a foreign currency reserve</w:t>
        </w:r>
      </w:hyperlink>
      <w:r w:rsidRPr="00A3306D">
        <w:rPr>
          <w:sz w:val="10"/>
        </w:rPr>
        <w:t xml:space="preserve"> of about $430 billion, </w:t>
      </w:r>
      <w:r w:rsidRPr="00A3306D">
        <w:rPr>
          <w:rStyle w:val="StyleUnderline"/>
        </w:rPr>
        <w:t>budgetary support for struggling businesses</w:t>
      </w:r>
      <w:r w:rsidRPr="00A3306D">
        <w:rPr>
          <w:sz w:val="10"/>
        </w:rPr>
        <w:t xml:space="preserve"> in the months ahead </w:t>
      </w:r>
      <w:r w:rsidRPr="00A3306D">
        <w:rPr>
          <w:rStyle w:val="StyleUnderline"/>
        </w:rPr>
        <w:t>could blow through that cushion</w:t>
      </w:r>
      <w:r w:rsidRPr="00A3306D">
        <w:rPr>
          <w:sz w:val="10"/>
        </w:rPr>
        <w:t xml:space="preserve"> rather </w:t>
      </w:r>
      <w:r w:rsidRPr="00A3306D">
        <w:rPr>
          <w:rStyle w:val="StyleUnderline"/>
        </w:rPr>
        <w:t>quickly</w:t>
      </w:r>
      <w:r w:rsidRPr="00A3306D">
        <w:rPr>
          <w:sz w:val="10"/>
        </w:rPr>
        <w:t>. Worse still, the government could continue to mandate paid leave for workers in the midst of the </w:t>
      </w:r>
      <w:hyperlink r:id="rId110" w:tgtFrame="_blank" w:history="1">
        <w:r w:rsidRPr="00A3306D">
          <w:rPr>
            <w:rStyle w:val="Hyperlink"/>
            <w:sz w:val="10"/>
          </w:rPr>
          <w:t>coronavirus</w:t>
        </w:r>
      </w:hyperlink>
      <w:r w:rsidRPr="00A3306D">
        <w:rPr>
          <w:sz w:val="10"/>
        </w:rPr>
        <w:t> pandemic without providing the necessary financial support to struggling companies, forcing many to resort to dubious tactics to force workers off their payrolls or drastically reduce wages. This could easily result in a nationwide surge in unemployment and a wave of bankruptcies.</w:t>
      </w:r>
    </w:p>
    <w:p w14:paraId="7DD2300A" w14:textId="77777777" w:rsidR="00A64D3B" w:rsidRPr="00A3306D" w:rsidRDefault="00A64D3B" w:rsidP="00A64D3B"/>
    <w:p w14:paraId="6D8F8974" w14:textId="77777777" w:rsidR="00A64D3B" w:rsidRPr="00A3306D" w:rsidRDefault="00A64D3B" w:rsidP="00A64D3B">
      <w:pPr>
        <w:pStyle w:val="Heading4"/>
        <w:rPr>
          <w:rFonts w:cs="Times New Roman"/>
        </w:rPr>
      </w:pPr>
      <w:r w:rsidRPr="00A3306D">
        <w:rPr>
          <w:rFonts w:cs="Times New Roman"/>
        </w:rPr>
        <w:t xml:space="preserve">Russia was built on </w:t>
      </w:r>
      <w:proofErr w:type="gramStart"/>
      <w:r w:rsidRPr="00A3306D">
        <w:rPr>
          <w:rFonts w:cs="Times New Roman"/>
        </w:rPr>
        <w:t>oil</w:t>
      </w:r>
      <w:proofErr w:type="gramEnd"/>
    </w:p>
    <w:p w14:paraId="36992A0B" w14:textId="77777777" w:rsidR="00A64D3B" w:rsidRPr="00A3306D" w:rsidRDefault="00A64D3B" w:rsidP="00A64D3B">
      <w:r w:rsidRPr="00A3306D">
        <w:rPr>
          <w:rStyle w:val="Style13ptBold"/>
        </w:rPr>
        <w:t xml:space="preserve">Rumer and Sokolsky 6/30 </w:t>
      </w:r>
      <w:r w:rsidRPr="00A3306D">
        <w:t>— Eugene Rumer is a senior fellow and the director of Carnegie’s Russia and Eurasia Program. Prior to joining Carnegie, Rumer was the national intelligence officer for Russia and Eurasia at the U.S. National Intelligence Council from 2010 to 2014. Earlier, he held research appointments at the National Defense University, the International Institute for Strategic Studies, and the RAND Corporation. He has also served on the National Security Council staff and at the State Department, taught at Georgetown University and the George Washington University, and published widely. Richard Sokolsky is a nonresident senior fellow in Carnegie’s Russia and Eurasia Program. His work focuses on U.S. policy toward Russia in the wake of the Ukraine crisis. Prior to joining Carnegie, Sokolsky was a member of the Secretary of State’s Policy Planning Office from 2005 to 2015. In this role, he prepared analyses and policy recommendations for the secretary of state on a broad range of foreign policy issues including U.S. policy on the Middle East and South Asia, nuclear weapons and nonproliferation, conflict prevention and post-conflict stabilization and reconstruction, and foreign assistance. Sokolsky is a 36-year veteran of the State Department and became a member of the career Senior Executive Service in 1991. He served at State in several positions including director of the offices of Strategic Policy and Negotiations, Policy Analysis, and Defense Relations and Security Assistance in the State Department’s Bureau of Political-Military Affairs. He has been a visiting senior fellow at the RAND Corporation and at the Institute for National Strategic Studies at the National Defense University. (“Grand Illusions: The Impact of Misperceptions About Russia on U.S. Policy” Carnegie Endowment for International Peace, June 30, 2021. https://carnegieendowment.org/2021/06/30/grand-illusions-impact-of-misperceptions-about-russia-on-u.s.-policy-pub-84845)//JLPark</w:t>
      </w:r>
    </w:p>
    <w:p w14:paraId="2CEEA810" w14:textId="77777777" w:rsidR="00A64D3B" w:rsidRPr="00A3306D" w:rsidRDefault="00A64D3B" w:rsidP="00A64D3B">
      <w:pPr>
        <w:rPr>
          <w:sz w:val="10"/>
        </w:rPr>
      </w:pPr>
      <w:r w:rsidRPr="00A3306D">
        <w:rPr>
          <w:sz w:val="10"/>
        </w:rPr>
        <w:t xml:space="preserve">Even </w:t>
      </w:r>
      <w:r w:rsidRPr="00A3306D">
        <w:rPr>
          <w:rStyle w:val="Emphasis"/>
        </w:rPr>
        <w:t>Russia’s</w:t>
      </w:r>
      <w:r w:rsidRPr="00A3306D">
        <w:rPr>
          <w:sz w:val="10"/>
        </w:rPr>
        <w:t xml:space="preserve"> return to economic growth and domestic political stability during the 2000s left many doubting the viability and durability of its recovery. Its </w:t>
      </w:r>
      <w:r w:rsidRPr="00A3306D">
        <w:rPr>
          <w:rStyle w:val="Emphasis"/>
        </w:rPr>
        <w:t>economic growth</w:t>
      </w:r>
      <w:r w:rsidRPr="00A3306D">
        <w:rPr>
          <w:rStyle w:val="StyleUnderline"/>
        </w:rPr>
        <w:t xml:space="preserve"> was impressive</w:t>
      </w:r>
      <w:r w:rsidRPr="00A3306D">
        <w:rPr>
          <w:sz w:val="10"/>
        </w:rPr>
        <w:t>, especially compared to the collapse of the 1990s, and the political stability of Vladimir Putin’s presidency stood in stark contrast with the chaos of the Boris Yeltsin era. Nonetheless, many—if not most—U.S. observers still viewed Russia as a weakling with dim longer-term prospects because it lacked three essential ingredients for a sustainable recovery: democratic governance, a free-market rather than state-dominated economy, and economic diversification.27 </w:t>
      </w:r>
      <w:r w:rsidRPr="00A3306D">
        <w:rPr>
          <w:rStyle w:val="StyleUnderline"/>
        </w:rPr>
        <w:t>The country</w:t>
      </w:r>
      <w:r w:rsidRPr="00A3306D">
        <w:rPr>
          <w:sz w:val="10"/>
        </w:rPr>
        <w:t xml:space="preserve"> was undemocratic and increasingly authoritarian, and therefore inherently unstable; its economy was still vulnerable to the whims of state planners; and </w:t>
      </w:r>
      <w:r w:rsidRPr="00A3306D">
        <w:rPr>
          <w:rStyle w:val="StyleUnderline"/>
        </w:rPr>
        <w:t xml:space="preserve">as a </w:t>
      </w:r>
      <w:proofErr w:type="spellStart"/>
      <w:r w:rsidRPr="00A3306D">
        <w:rPr>
          <w:rStyle w:val="Emphasis"/>
        </w:rPr>
        <w:t>petro</w:t>
      </w:r>
      <w:proofErr w:type="spellEnd"/>
      <w:r w:rsidRPr="00A3306D">
        <w:rPr>
          <w:rStyle w:val="Emphasis"/>
        </w:rPr>
        <w:t>-state</w:t>
      </w:r>
      <w:r w:rsidRPr="00A3306D">
        <w:rPr>
          <w:sz w:val="10"/>
        </w:rPr>
        <w:t xml:space="preserve">, it </w:t>
      </w:r>
      <w:r w:rsidRPr="00A3306D">
        <w:rPr>
          <w:rStyle w:val="Emphasis"/>
        </w:rPr>
        <w:t>relied too much</w:t>
      </w:r>
      <w:r w:rsidRPr="00A3306D">
        <w:rPr>
          <w:rStyle w:val="StyleUnderline"/>
        </w:rPr>
        <w:t xml:space="preserve"> on a </w:t>
      </w:r>
      <w:r w:rsidRPr="00A3306D">
        <w:rPr>
          <w:rStyle w:val="Emphasis"/>
        </w:rPr>
        <w:t>single commodity</w:t>
      </w:r>
      <w:r w:rsidRPr="00A3306D">
        <w:rPr>
          <w:sz w:val="10"/>
        </w:rPr>
        <w:t>.28</w:t>
      </w:r>
    </w:p>
    <w:p w14:paraId="23238FAE" w14:textId="77777777" w:rsidR="00A64D3B" w:rsidRPr="00A3306D" w:rsidRDefault="00A64D3B" w:rsidP="00A64D3B"/>
    <w:p w14:paraId="6AB4AEC5" w14:textId="77777777" w:rsidR="00A64D3B" w:rsidRPr="00A3306D" w:rsidRDefault="00A64D3B" w:rsidP="00A64D3B">
      <w:pPr>
        <w:pStyle w:val="Heading3"/>
        <w:rPr>
          <w:rFonts w:cs="Times New Roman"/>
        </w:rPr>
      </w:pPr>
      <w:r w:rsidRPr="00A3306D">
        <w:rPr>
          <w:rFonts w:cs="Times New Roman"/>
        </w:rPr>
        <w:t>2NC — Diversionary War</w:t>
      </w:r>
    </w:p>
    <w:p w14:paraId="30A1AAC3" w14:textId="77777777" w:rsidR="00A64D3B" w:rsidRPr="00A3306D" w:rsidRDefault="00A64D3B" w:rsidP="00A64D3B">
      <w:pPr>
        <w:pStyle w:val="Heading4"/>
        <w:rPr>
          <w:rFonts w:cs="Times New Roman"/>
        </w:rPr>
      </w:pPr>
      <w:r w:rsidRPr="00A3306D">
        <w:rPr>
          <w:rFonts w:cs="Times New Roman"/>
        </w:rPr>
        <w:t xml:space="preserve">Diversion is the </w:t>
      </w:r>
      <w:r w:rsidRPr="00A3306D">
        <w:rPr>
          <w:rFonts w:cs="Times New Roman"/>
          <w:u w:val="single"/>
        </w:rPr>
        <w:t>most likely</w:t>
      </w:r>
      <w:r w:rsidRPr="00A3306D">
        <w:rPr>
          <w:rFonts w:cs="Times New Roman"/>
        </w:rPr>
        <w:t xml:space="preserve"> nuclear escalation </w:t>
      </w:r>
      <w:proofErr w:type="gramStart"/>
      <w:r w:rsidRPr="00A3306D">
        <w:rPr>
          <w:rFonts w:cs="Times New Roman"/>
        </w:rPr>
        <w:t>scenario</w:t>
      </w:r>
      <w:proofErr w:type="gramEnd"/>
    </w:p>
    <w:p w14:paraId="4520C398" w14:textId="77777777" w:rsidR="00A64D3B" w:rsidRPr="00A3306D" w:rsidRDefault="00A64D3B" w:rsidP="00A64D3B">
      <w:proofErr w:type="spellStart"/>
      <w:r w:rsidRPr="00A3306D">
        <w:rPr>
          <w:rStyle w:val="Style13ptBold"/>
        </w:rPr>
        <w:t>Wesslau</w:t>
      </w:r>
      <w:proofErr w:type="spellEnd"/>
      <w:r w:rsidRPr="00A3306D">
        <w:rPr>
          <w:rStyle w:val="Style13ptBold"/>
        </w:rPr>
        <w:t xml:space="preserve"> and Wilson 16</w:t>
      </w:r>
      <w:r w:rsidRPr="00A3306D">
        <w:t xml:space="preserve"> (Fredrik </w:t>
      </w:r>
      <w:proofErr w:type="spellStart"/>
      <w:r w:rsidRPr="00A3306D">
        <w:t>Wesslau</w:t>
      </w:r>
      <w:proofErr w:type="spellEnd"/>
      <w:r w:rsidRPr="00A3306D">
        <w:t xml:space="preserve">, director of the Wider Europe </w:t>
      </w:r>
      <w:proofErr w:type="spellStart"/>
      <w:r w:rsidRPr="00A3306D">
        <w:t>Programme</w:t>
      </w:r>
      <w:proofErr w:type="spellEnd"/>
      <w:r w:rsidRPr="00A3306D">
        <w:t xml:space="preserve"> and senior policy fellow at the ECFR, has worked for the EU, OSCE, and UN on conflicts and crisis management in the Balkans, South Caucasus, and East Africa; and Andrew Wilson, senior policy fellow at ECFR, professor in Ukrainian studies at the School of Slavonic and East European Studies at University College London; “Russia 2030: A Story of Great Power Dreams and Small Victorious Wars,” European Council on Foreign Relations, May 2016, JSTOR)</w:t>
      </w:r>
    </w:p>
    <w:p w14:paraId="14FC865F" w14:textId="77777777" w:rsidR="00A64D3B" w:rsidRPr="00A3306D" w:rsidRDefault="00A64D3B" w:rsidP="00A64D3B">
      <w:r w:rsidRPr="00A3306D">
        <w:t xml:space="preserve">Predicting Russia’s </w:t>
      </w:r>
      <w:proofErr w:type="spellStart"/>
      <w:r w:rsidRPr="00A3306D">
        <w:t>behaviour</w:t>
      </w:r>
      <w:proofErr w:type="spellEnd"/>
      <w:r w:rsidRPr="00A3306D">
        <w:t xml:space="preserve"> has always been difficult, but it has become even more so over the past few years. The 2008 war with Georgia, the 2014 intervention in Ukraine, and the 2015 Syria campaign caught policymakers and analysts off guard. Moscow has made an art out of surprising the world with audacious gambits on the global stage.</w:t>
      </w:r>
    </w:p>
    <w:p w14:paraId="36BBB06C" w14:textId="77777777" w:rsidR="00A64D3B" w:rsidRPr="00A3306D" w:rsidRDefault="00A64D3B" w:rsidP="00A64D3B">
      <w:r w:rsidRPr="00A3306D">
        <w:t xml:space="preserve">What is clear is that Russia has embarked on a more assertive and militaristic foreign policy in the last few years. Behind this assertiveness is a desire to revise the principles of the European security </w:t>
      </w:r>
      <w:proofErr w:type="gramStart"/>
      <w:r w:rsidRPr="00A3306D">
        <w:t>order, and</w:t>
      </w:r>
      <w:proofErr w:type="gramEnd"/>
      <w:r w:rsidRPr="00A3306D">
        <w:t xml:space="preserve"> reestablish Russia as a power to be reckoned with. In Georgia and Ukraine, Moscow sought to enforce a sphere of influence over its </w:t>
      </w:r>
      <w:proofErr w:type="spellStart"/>
      <w:r w:rsidRPr="00A3306D">
        <w:t>neighbours</w:t>
      </w:r>
      <w:proofErr w:type="spellEnd"/>
      <w:r w:rsidRPr="00A3306D">
        <w:t xml:space="preserve"> and prevent them from becoming members of NATO or the European Union. In Syria, Moscow wanted to shore up a regional ally and demonstrate that Russia was a great power that could project force beyond its near abroad.</w:t>
      </w:r>
    </w:p>
    <w:p w14:paraId="596BE4C4" w14:textId="77777777" w:rsidR="00A64D3B" w:rsidRPr="00A3306D" w:rsidRDefault="00A64D3B" w:rsidP="00A64D3B">
      <w:r w:rsidRPr="00A3306D">
        <w:t xml:space="preserve">But </w:t>
      </w:r>
      <w:r w:rsidRPr="00A3306D">
        <w:rPr>
          <w:rStyle w:val="StyleUnderline"/>
          <w:highlight w:val="cyan"/>
        </w:rPr>
        <w:t xml:space="preserve">Russia’s </w:t>
      </w:r>
      <w:r w:rsidRPr="00A3306D">
        <w:rPr>
          <w:rStyle w:val="Emphasis"/>
          <w:highlight w:val="cyan"/>
        </w:rPr>
        <w:t>assertive fo</w:t>
      </w:r>
      <w:r w:rsidRPr="00A3306D">
        <w:rPr>
          <w:rStyle w:val="Emphasis"/>
        </w:rPr>
        <w:t xml:space="preserve">reign </w:t>
      </w:r>
      <w:r w:rsidRPr="00A3306D">
        <w:rPr>
          <w:rStyle w:val="Emphasis"/>
          <w:highlight w:val="cyan"/>
        </w:rPr>
        <w:t>po</w:t>
      </w:r>
      <w:r w:rsidRPr="00A3306D">
        <w:rPr>
          <w:rStyle w:val="Emphasis"/>
        </w:rPr>
        <w:t>licy</w:t>
      </w:r>
      <w:r w:rsidRPr="00A3306D">
        <w:rPr>
          <w:rStyle w:val="StyleUnderline"/>
        </w:rPr>
        <w:t xml:space="preserve"> </w:t>
      </w:r>
      <w:r w:rsidRPr="00A3306D">
        <w:rPr>
          <w:rStyle w:val="StyleUnderline"/>
          <w:highlight w:val="cyan"/>
        </w:rPr>
        <w:t>is</w:t>
      </w:r>
      <w:r w:rsidRPr="00A3306D">
        <w:rPr>
          <w:rStyle w:val="StyleUnderline"/>
        </w:rPr>
        <w:t xml:space="preserve"> increasingly being </w:t>
      </w:r>
      <w:r w:rsidRPr="00A3306D">
        <w:rPr>
          <w:rStyle w:val="Emphasis"/>
          <w:highlight w:val="cyan"/>
        </w:rPr>
        <w:t>driven by</w:t>
      </w:r>
      <w:r w:rsidRPr="00A3306D">
        <w:rPr>
          <w:rStyle w:val="StyleUnderline"/>
          <w:highlight w:val="cyan"/>
        </w:rPr>
        <w:t xml:space="preserve"> a </w:t>
      </w:r>
      <w:r w:rsidRPr="00A3306D">
        <w:rPr>
          <w:rStyle w:val="Emphasis"/>
          <w:highlight w:val="cyan"/>
        </w:rPr>
        <w:t>need</w:t>
      </w:r>
      <w:r w:rsidRPr="00A3306D">
        <w:rPr>
          <w:rStyle w:val="StyleUnderline"/>
          <w:highlight w:val="cyan"/>
        </w:rPr>
        <w:t xml:space="preserve"> to </w:t>
      </w:r>
      <w:r w:rsidRPr="00A3306D">
        <w:rPr>
          <w:rStyle w:val="Emphasis"/>
          <w:highlight w:val="cyan"/>
        </w:rPr>
        <w:t>re-</w:t>
      </w:r>
      <w:proofErr w:type="spellStart"/>
      <w:r w:rsidRPr="00A3306D">
        <w:rPr>
          <w:rStyle w:val="Emphasis"/>
          <w:highlight w:val="cyan"/>
        </w:rPr>
        <w:t>legitimise</w:t>
      </w:r>
      <w:proofErr w:type="spellEnd"/>
      <w:r w:rsidRPr="00A3306D">
        <w:rPr>
          <w:rStyle w:val="Emphasis"/>
          <w:highlight w:val="cyan"/>
        </w:rPr>
        <w:t xml:space="preserve"> Putin</w:t>
      </w:r>
      <w:r w:rsidRPr="00A3306D">
        <w:rPr>
          <w:rStyle w:val="Emphasis"/>
        </w:rPr>
        <w:t xml:space="preserve">’s regime </w:t>
      </w:r>
      <w:r w:rsidRPr="00A3306D">
        <w:rPr>
          <w:rStyle w:val="Emphasis"/>
          <w:highlight w:val="cyan"/>
        </w:rPr>
        <w:t>at home</w:t>
      </w:r>
      <w:r w:rsidRPr="00A3306D">
        <w:t xml:space="preserve">. In his first two terms as president, Putin’s legitimacy derived largely from unprecedented economic growth. The drop in the oil price means this is no longer sustainable. Instead, Putin is seeking to divert attention from these economic woes and gain legitimacy by reasserting Russian militarism. The Kremlin </w:t>
      </w:r>
      <w:r w:rsidRPr="00A3306D">
        <w:rPr>
          <w:rStyle w:val="StyleUnderline"/>
          <w:highlight w:val="cyan"/>
        </w:rPr>
        <w:t xml:space="preserve">sees an </w:t>
      </w:r>
      <w:r w:rsidRPr="00A3306D">
        <w:rPr>
          <w:rStyle w:val="Emphasis"/>
          <w:highlight w:val="cyan"/>
        </w:rPr>
        <w:t>adversarial relationship</w:t>
      </w:r>
      <w:r w:rsidRPr="00A3306D">
        <w:rPr>
          <w:rStyle w:val="StyleUnderline"/>
        </w:rPr>
        <w:t xml:space="preserve"> with the West </w:t>
      </w:r>
      <w:r w:rsidRPr="00A3306D">
        <w:rPr>
          <w:rStyle w:val="StyleUnderline"/>
          <w:highlight w:val="cyan"/>
        </w:rPr>
        <w:t xml:space="preserve">as </w:t>
      </w:r>
      <w:r w:rsidRPr="00A3306D">
        <w:rPr>
          <w:rStyle w:val="Emphasis"/>
          <w:highlight w:val="cyan"/>
        </w:rPr>
        <w:t>serving its interests</w:t>
      </w:r>
      <w:r w:rsidRPr="00A3306D">
        <w:t xml:space="preserve"> to some extent; </w:t>
      </w:r>
      <w:r w:rsidRPr="00A3306D">
        <w:rPr>
          <w:rStyle w:val="StyleUnderline"/>
        </w:rPr>
        <w:t xml:space="preserve">a hostile world full of enemies provides a further </w:t>
      </w:r>
      <w:r w:rsidRPr="00A3306D">
        <w:rPr>
          <w:rStyle w:val="Emphasis"/>
          <w:highlight w:val="cyan"/>
        </w:rPr>
        <w:t>pretext</w:t>
      </w:r>
      <w:r w:rsidRPr="00A3306D">
        <w:rPr>
          <w:rStyle w:val="StyleUnderline"/>
          <w:highlight w:val="cyan"/>
        </w:rPr>
        <w:t xml:space="preserve"> for</w:t>
      </w:r>
      <w:r w:rsidRPr="00A3306D">
        <w:rPr>
          <w:rStyle w:val="StyleUnderline"/>
        </w:rPr>
        <w:t xml:space="preserve"> its </w:t>
      </w:r>
      <w:r w:rsidRPr="00A3306D">
        <w:rPr>
          <w:rStyle w:val="Emphasis"/>
        </w:rPr>
        <w:t>assertive foreign policy</w:t>
      </w:r>
      <w:r w:rsidRPr="00A3306D">
        <w:rPr>
          <w:rStyle w:val="StyleUnderline"/>
        </w:rPr>
        <w:t xml:space="preserve"> and tightening of </w:t>
      </w:r>
      <w:r w:rsidRPr="00A3306D">
        <w:rPr>
          <w:rStyle w:val="Emphasis"/>
          <w:highlight w:val="cyan"/>
        </w:rPr>
        <w:t>domestic control</w:t>
      </w:r>
      <w:r w:rsidRPr="00A3306D">
        <w:t>.</w:t>
      </w:r>
    </w:p>
    <w:p w14:paraId="1B3422A0" w14:textId="77777777" w:rsidR="00A64D3B" w:rsidRPr="00A3306D" w:rsidRDefault="00A64D3B" w:rsidP="00A64D3B">
      <w:r w:rsidRPr="00A3306D">
        <w:rPr>
          <w:rStyle w:val="StyleUnderline"/>
        </w:rPr>
        <w:t xml:space="preserve">The good news is that Russia is </w:t>
      </w:r>
      <w:r w:rsidRPr="00A3306D">
        <w:rPr>
          <w:rStyle w:val="Emphasis"/>
        </w:rPr>
        <w:t>not seeking</w:t>
      </w:r>
      <w:r w:rsidRPr="00A3306D">
        <w:rPr>
          <w:rStyle w:val="StyleUnderline"/>
        </w:rPr>
        <w:t xml:space="preserve"> a </w:t>
      </w:r>
      <w:r w:rsidRPr="00A3306D">
        <w:rPr>
          <w:rStyle w:val="Emphasis"/>
        </w:rPr>
        <w:t>full military confrontation</w:t>
      </w:r>
      <w:r w:rsidRPr="00A3306D">
        <w:rPr>
          <w:rStyle w:val="StyleUnderline"/>
        </w:rPr>
        <w:t xml:space="preserve"> with the West. Russia </w:t>
      </w:r>
      <w:r w:rsidRPr="00A3306D">
        <w:rPr>
          <w:rStyle w:val="Emphasis"/>
        </w:rPr>
        <w:t>needs mid-level conflicts</w:t>
      </w:r>
      <w:r w:rsidRPr="00A3306D">
        <w:rPr>
          <w:rStyle w:val="StyleUnderline"/>
        </w:rPr>
        <w:t xml:space="preserve"> or crises, enough to build up a siege mentality and </w:t>
      </w:r>
      <w:proofErr w:type="spellStart"/>
      <w:r w:rsidRPr="00A3306D">
        <w:rPr>
          <w:rStyle w:val="StyleUnderline"/>
        </w:rPr>
        <w:t>galvanise</w:t>
      </w:r>
      <w:proofErr w:type="spellEnd"/>
      <w:r w:rsidRPr="00A3306D">
        <w:rPr>
          <w:rStyle w:val="StyleUnderline"/>
        </w:rPr>
        <w:t xml:space="preserve"> public support, but </w:t>
      </w:r>
      <w:r w:rsidRPr="00A3306D">
        <w:rPr>
          <w:rStyle w:val="Emphasis"/>
        </w:rPr>
        <w:t>not</w:t>
      </w:r>
      <w:r w:rsidRPr="00A3306D">
        <w:rPr>
          <w:rStyle w:val="StyleUnderline"/>
        </w:rPr>
        <w:t xml:space="preserve"> enough to </w:t>
      </w:r>
      <w:r w:rsidRPr="00A3306D">
        <w:rPr>
          <w:rStyle w:val="Emphasis"/>
        </w:rPr>
        <w:t>risk serious confrontation</w:t>
      </w:r>
      <w:r w:rsidRPr="00A3306D">
        <w:t xml:space="preserve">. </w:t>
      </w:r>
      <w:r w:rsidRPr="00A3306D">
        <w:rPr>
          <w:rStyle w:val="StyleUnderline"/>
        </w:rPr>
        <w:t xml:space="preserve">The bad news is that </w:t>
      </w:r>
      <w:r w:rsidRPr="00A3306D">
        <w:rPr>
          <w:rStyle w:val="Emphasis"/>
        </w:rPr>
        <w:t>mistakes</w:t>
      </w:r>
      <w:r w:rsidRPr="00A3306D">
        <w:rPr>
          <w:rStyle w:val="StyleUnderline"/>
        </w:rPr>
        <w:t xml:space="preserve"> and </w:t>
      </w:r>
      <w:r w:rsidRPr="00A3306D">
        <w:rPr>
          <w:rStyle w:val="Emphasis"/>
        </w:rPr>
        <w:t>miscalculations happen</w:t>
      </w:r>
      <w:r w:rsidRPr="00A3306D">
        <w:rPr>
          <w:rStyle w:val="StyleUnderline"/>
        </w:rPr>
        <w:t>, and the tension is unlikely to reduce unless the Kremlin finds an alternative model of legitimacy</w:t>
      </w:r>
      <w:r w:rsidRPr="00A3306D">
        <w:t>.</w:t>
      </w:r>
    </w:p>
    <w:p w14:paraId="3A210B6C" w14:textId="77777777" w:rsidR="00A64D3B" w:rsidRPr="00A3306D" w:rsidRDefault="00A64D3B" w:rsidP="00A64D3B">
      <w:r w:rsidRPr="00A3306D">
        <w:t xml:space="preserve">Could a change in the Kremlin buck this trend? Possibly. But </w:t>
      </w:r>
      <w:r w:rsidRPr="00A3306D">
        <w:rPr>
          <w:rStyle w:val="StyleUnderline"/>
          <w:highlight w:val="cyan"/>
        </w:rPr>
        <w:t xml:space="preserve">a </w:t>
      </w:r>
      <w:r w:rsidRPr="00A3306D">
        <w:rPr>
          <w:rStyle w:val="Emphasis"/>
          <w:highlight w:val="cyan"/>
        </w:rPr>
        <w:t>post-Putin</w:t>
      </w:r>
      <w:r w:rsidRPr="00A3306D">
        <w:rPr>
          <w:rStyle w:val="StyleUnderline"/>
          <w:highlight w:val="cyan"/>
        </w:rPr>
        <w:t xml:space="preserve"> leader</w:t>
      </w:r>
      <w:r w:rsidRPr="00A3306D">
        <w:rPr>
          <w:rStyle w:val="StyleUnderline"/>
        </w:rPr>
        <w:t xml:space="preserve"> is </w:t>
      </w:r>
      <w:r w:rsidRPr="00A3306D">
        <w:rPr>
          <w:rStyle w:val="StyleUnderline"/>
          <w:highlight w:val="cyan"/>
        </w:rPr>
        <w:t>likely</w:t>
      </w:r>
      <w:r w:rsidRPr="00A3306D">
        <w:rPr>
          <w:rStyle w:val="StyleUnderline"/>
        </w:rPr>
        <w:t xml:space="preserve"> to be </w:t>
      </w:r>
      <w:r w:rsidRPr="00A3306D">
        <w:rPr>
          <w:rStyle w:val="Emphasis"/>
          <w:highlight w:val="cyan"/>
        </w:rPr>
        <w:t>even more inclined</w:t>
      </w:r>
      <w:r w:rsidRPr="00A3306D">
        <w:rPr>
          <w:rStyle w:val="StyleUnderline"/>
          <w:highlight w:val="cyan"/>
        </w:rPr>
        <w:t xml:space="preserve"> to</w:t>
      </w:r>
      <w:r w:rsidRPr="00A3306D">
        <w:rPr>
          <w:rStyle w:val="StyleUnderline"/>
        </w:rPr>
        <w:t xml:space="preserve"> pursue foreign </w:t>
      </w:r>
      <w:r w:rsidRPr="00A3306D">
        <w:rPr>
          <w:rStyle w:val="Emphasis"/>
          <w:highlight w:val="cyan"/>
        </w:rPr>
        <w:t>adventurism</w:t>
      </w:r>
      <w:r w:rsidRPr="00A3306D">
        <w:rPr>
          <w:rStyle w:val="StyleUnderline"/>
          <w:highlight w:val="cyan"/>
        </w:rPr>
        <w:t xml:space="preserve"> to </w:t>
      </w:r>
      <w:proofErr w:type="spellStart"/>
      <w:r w:rsidRPr="00A3306D">
        <w:rPr>
          <w:rStyle w:val="Emphasis"/>
          <w:highlight w:val="cyan"/>
        </w:rPr>
        <w:t>legitimise</w:t>
      </w:r>
      <w:proofErr w:type="spellEnd"/>
      <w:r w:rsidRPr="00A3306D">
        <w:t xml:space="preserve"> his </w:t>
      </w:r>
      <w:r w:rsidRPr="00A3306D">
        <w:rPr>
          <w:rStyle w:val="StyleUnderline"/>
        </w:rPr>
        <w:t>new regime</w:t>
      </w:r>
      <w:r w:rsidRPr="00A3306D">
        <w:t xml:space="preserve">. </w:t>
      </w:r>
      <w:r w:rsidRPr="00A3306D">
        <w:rPr>
          <w:rStyle w:val="StyleUnderline"/>
          <w:highlight w:val="cyan"/>
        </w:rPr>
        <w:t>And</w:t>
      </w:r>
      <w:r w:rsidRPr="00A3306D">
        <w:rPr>
          <w:rStyle w:val="StyleUnderline"/>
        </w:rPr>
        <w:t xml:space="preserve">, in any case, there are </w:t>
      </w:r>
      <w:r w:rsidRPr="00A3306D">
        <w:rPr>
          <w:rStyle w:val="Emphasis"/>
          <w:highlight w:val="cyan"/>
        </w:rPr>
        <w:t>few signs</w:t>
      </w:r>
      <w:r w:rsidRPr="00A3306D">
        <w:rPr>
          <w:rStyle w:val="StyleUnderline"/>
        </w:rPr>
        <w:t xml:space="preserve"> that </w:t>
      </w:r>
      <w:r w:rsidRPr="00A3306D">
        <w:rPr>
          <w:rStyle w:val="Emphasis"/>
          <w:highlight w:val="cyan"/>
        </w:rPr>
        <w:t>Putin</w:t>
      </w:r>
      <w:r w:rsidRPr="00A3306D">
        <w:rPr>
          <w:rStyle w:val="StyleUnderline"/>
          <w:highlight w:val="cyan"/>
        </w:rPr>
        <w:t xml:space="preserve"> is </w:t>
      </w:r>
      <w:r w:rsidRPr="00A3306D">
        <w:rPr>
          <w:rStyle w:val="Emphasis"/>
          <w:highlight w:val="cyan"/>
        </w:rPr>
        <w:t>on his way out</w:t>
      </w:r>
      <w:r w:rsidRPr="00A3306D">
        <w:t>, nor are there any obvious alternatives waiting in the corridors. Economic recovery? Perhaps. But the Russian economy was booming in August 2008 when Russia fought a short war with Georgia. Domestic chaos? Maybe. But this could also create an even stronger incentive to focus on external enemies.</w:t>
      </w:r>
    </w:p>
    <w:p w14:paraId="20C00A06" w14:textId="77777777" w:rsidR="00A64D3B" w:rsidRPr="00A3306D" w:rsidRDefault="00A64D3B" w:rsidP="00A64D3B">
      <w:r w:rsidRPr="00A3306D">
        <w:rPr>
          <w:rStyle w:val="StyleUnderline"/>
        </w:rPr>
        <w:t xml:space="preserve">The countries of the “eastern </w:t>
      </w:r>
      <w:proofErr w:type="spellStart"/>
      <w:r w:rsidRPr="00A3306D">
        <w:rPr>
          <w:rStyle w:val="StyleUnderline"/>
        </w:rPr>
        <w:t>neighbourhood</w:t>
      </w:r>
      <w:proofErr w:type="spellEnd"/>
      <w:r w:rsidRPr="00A3306D">
        <w:rPr>
          <w:rStyle w:val="StyleUnderline"/>
        </w:rPr>
        <w:t>”, particularly Ukraine, will continue to be the prime targets of Russia’s adventurism</w:t>
      </w:r>
      <w:r w:rsidRPr="00A3306D">
        <w:t xml:space="preserve">. They will be </w:t>
      </w:r>
      <w:r w:rsidRPr="00A3306D">
        <w:rPr>
          <w:rStyle w:val="StyleUnderline"/>
        </w:rPr>
        <w:t>caught between Russian ambitions</w:t>
      </w:r>
      <w:r w:rsidRPr="00A3306D">
        <w:t xml:space="preserve">, local elites’ desire for power and wealth, popular desires for a better life, </w:t>
      </w:r>
      <w:r w:rsidRPr="00A3306D">
        <w:rPr>
          <w:rStyle w:val="StyleUnderline"/>
        </w:rPr>
        <w:t>and the ambivalence of the EU and an increasingly distant U</w:t>
      </w:r>
      <w:r w:rsidRPr="00A3306D">
        <w:t xml:space="preserve">nited </w:t>
      </w:r>
      <w:r w:rsidRPr="00A3306D">
        <w:rPr>
          <w:rStyle w:val="StyleUnderline"/>
        </w:rPr>
        <w:t>S</w:t>
      </w:r>
      <w:r w:rsidRPr="00A3306D">
        <w:t>tates.</w:t>
      </w:r>
    </w:p>
    <w:p w14:paraId="024D4F37" w14:textId="77777777" w:rsidR="00A64D3B" w:rsidRPr="00A3306D" w:rsidRDefault="00A64D3B" w:rsidP="00A64D3B">
      <w:r w:rsidRPr="00A3306D">
        <w:t xml:space="preserve">By 2030, will the countries most credited for their pro-European stance – Georgia, Moldova, and Ukraine – still be struggling with reform as corrupt elites pillage state coffers and Russia consolidates its spoiler power? </w:t>
      </w:r>
      <w:r w:rsidRPr="00A3306D">
        <w:rPr>
          <w:rStyle w:val="StyleUnderline"/>
        </w:rPr>
        <w:t>Will Russia still maintain its “peacekeeping” strategy towards Armenia and Azerbaijan, designed to keep them locked in a standoff over Nagorno-Karabakh</w:t>
      </w:r>
      <w:r w:rsidRPr="00A3306D">
        <w:t xml:space="preserve"> and prevent them from diversifying their geopolitical options</w:t>
      </w:r>
      <w:r w:rsidRPr="00A3306D">
        <w:rPr>
          <w:rStyle w:val="StyleUnderline"/>
        </w:rPr>
        <w:t>?</w:t>
      </w:r>
      <w:r w:rsidRPr="00A3306D">
        <w:t xml:space="preserve"> Will Belarusian President </w:t>
      </w:r>
      <w:proofErr w:type="spellStart"/>
      <w:r w:rsidRPr="00A3306D">
        <w:t>Alyaksandr</w:t>
      </w:r>
      <w:proofErr w:type="spellEnd"/>
      <w:r w:rsidRPr="00A3306D">
        <w:t xml:space="preserve"> Lukashenka, who turns 76 in 2030, still be in power or have managed a succession?</w:t>
      </w:r>
    </w:p>
    <w:p w14:paraId="6AE4ABF2" w14:textId="77777777" w:rsidR="00A64D3B" w:rsidRPr="00A3306D" w:rsidRDefault="00A64D3B" w:rsidP="00A64D3B">
      <w:r w:rsidRPr="00A3306D">
        <w:t xml:space="preserve">Europe will of course be a different place in 2030. The traditional assumptions of its policy towards the eastern </w:t>
      </w:r>
      <w:proofErr w:type="spellStart"/>
      <w:r w:rsidRPr="00A3306D">
        <w:t>neighbourhood</w:t>
      </w:r>
      <w:proofErr w:type="spellEnd"/>
      <w:r w:rsidRPr="00A3306D">
        <w:t xml:space="preserve"> are already being turned on their head. This policy has </w:t>
      </w:r>
      <w:proofErr w:type="gramStart"/>
      <w:r w:rsidRPr="00A3306D">
        <w:t>been based on the assumption</w:t>
      </w:r>
      <w:proofErr w:type="gramEnd"/>
      <w:r w:rsidRPr="00A3306D">
        <w:t xml:space="preserve"> that adjoining states will gradually be transformed by adopting EU norms and values, but today it is the </w:t>
      </w:r>
      <w:proofErr w:type="spellStart"/>
      <w:r w:rsidRPr="00A3306D">
        <w:t>neighbourhood</w:t>
      </w:r>
      <w:proofErr w:type="spellEnd"/>
      <w:r w:rsidRPr="00A3306D">
        <w:t xml:space="preserve"> that is transforming the EU. External pressures, including refugee flows and provocations from Russia, are changing Europe at its core.</w:t>
      </w:r>
    </w:p>
    <w:p w14:paraId="61A5613E" w14:textId="77777777" w:rsidR="00A64D3B" w:rsidRPr="00A3306D" w:rsidRDefault="00A64D3B" w:rsidP="00A64D3B">
      <w:r w:rsidRPr="00A3306D">
        <w:t xml:space="preserve">A declining </w:t>
      </w:r>
      <w:r w:rsidRPr="00A3306D">
        <w:rPr>
          <w:rStyle w:val="StyleUnderline"/>
        </w:rPr>
        <w:t>Russia trying to reassert itself, and increasingly willing to use force, does not augur well for stability or prosperity in the region</w:t>
      </w:r>
      <w:r w:rsidRPr="00A3306D">
        <w:t xml:space="preserve">. </w:t>
      </w:r>
      <w:r w:rsidRPr="00A3306D">
        <w:rPr>
          <w:rStyle w:val="StyleUnderline"/>
          <w:highlight w:val="cyan"/>
        </w:rPr>
        <w:t xml:space="preserve">But there is </w:t>
      </w:r>
      <w:r w:rsidRPr="00A3306D">
        <w:rPr>
          <w:rStyle w:val="Emphasis"/>
          <w:highlight w:val="cyan"/>
        </w:rPr>
        <w:t>nothing inevitable about this</w:t>
      </w:r>
      <w:r w:rsidRPr="00A3306D">
        <w:rPr>
          <w:rStyle w:val="StyleUnderline"/>
        </w:rPr>
        <w:t xml:space="preserve"> scenario</w:t>
      </w:r>
      <w:r w:rsidRPr="00A3306D">
        <w:t xml:space="preserve">. Key </w:t>
      </w:r>
      <w:r w:rsidRPr="00A3306D">
        <w:rPr>
          <w:rStyle w:val="StyleUnderline"/>
        </w:rPr>
        <w:t xml:space="preserve">policy choices </w:t>
      </w:r>
      <w:proofErr w:type="gramStart"/>
      <w:r w:rsidRPr="00A3306D">
        <w:rPr>
          <w:rStyle w:val="StyleUnderline"/>
        </w:rPr>
        <w:t>taken now</w:t>
      </w:r>
      <w:r w:rsidRPr="00A3306D">
        <w:t>,</w:t>
      </w:r>
      <w:proofErr w:type="gramEnd"/>
      <w:r w:rsidRPr="00A3306D">
        <w:t xml:space="preserve"> on issues such as sanctions against Russia or support for Ukraine, </w:t>
      </w:r>
      <w:r w:rsidRPr="00A3306D">
        <w:rPr>
          <w:rStyle w:val="StyleUnderline"/>
        </w:rPr>
        <w:t>will have long-term consequences</w:t>
      </w:r>
      <w:r w:rsidRPr="00A3306D">
        <w:t xml:space="preserve">. Europe can take steps to raise the cost of Russia’s diversionary wars, and, at the same time, strengthen Europe’s relations with its </w:t>
      </w:r>
      <w:proofErr w:type="spellStart"/>
      <w:r w:rsidRPr="00A3306D">
        <w:t>neighbours</w:t>
      </w:r>
      <w:proofErr w:type="spellEnd"/>
      <w:r w:rsidRPr="00A3306D">
        <w:t xml:space="preserve">, boost their resilience, and </w:t>
      </w:r>
      <w:proofErr w:type="gramStart"/>
      <w:r w:rsidRPr="00A3306D">
        <w:t>step up</w:t>
      </w:r>
      <w:proofErr w:type="gramEnd"/>
      <w:r w:rsidRPr="00A3306D">
        <w:t xml:space="preserve"> support for reform.</w:t>
      </w:r>
    </w:p>
    <w:p w14:paraId="209081E2" w14:textId="77777777" w:rsidR="00A64D3B" w:rsidRPr="00A3306D" w:rsidRDefault="00A64D3B" w:rsidP="00A64D3B">
      <w:r w:rsidRPr="00A3306D">
        <w:t xml:space="preserve">This paper will consider how Russia and the six countries of the EU’s eastern </w:t>
      </w:r>
      <w:proofErr w:type="spellStart"/>
      <w:r w:rsidRPr="00A3306D">
        <w:t>neighbourhood</w:t>
      </w:r>
      <w:proofErr w:type="spellEnd"/>
      <w:r w:rsidRPr="00A3306D">
        <w:t xml:space="preserve"> could develop by 2030. Our methodology is to take current trends and assume that these will continue, unless something happens to change the direction of the </w:t>
      </w:r>
      <w:proofErr w:type="gramStart"/>
      <w:r w:rsidRPr="00A3306D">
        <w:t>trend, or</w:t>
      </w:r>
      <w:proofErr w:type="gramEnd"/>
      <w:r w:rsidRPr="00A3306D">
        <w:t xml:space="preserve"> throw it off course altogether. This is not an attempt to predict the future – indeed, the only statement we can make with certainty about 2030 is that there will be much that nobody has foreseen. Rather, the purpose of this paper is to better understand the outcomes that current trends might produce.</w:t>
      </w:r>
    </w:p>
    <w:p w14:paraId="62D38654" w14:textId="77777777" w:rsidR="00A64D3B" w:rsidRPr="00A3306D" w:rsidRDefault="00A64D3B" w:rsidP="00A64D3B">
      <w:r w:rsidRPr="00A3306D">
        <w:t xml:space="preserve">This paper sets out five trends and their key drivers: Russia’s domestic problems, particularly economic, that create the temptation for diversionary wars; Russia’s increased inclination to use military force; its effort to dominate the eastern </w:t>
      </w:r>
      <w:proofErr w:type="spellStart"/>
      <w:r w:rsidRPr="00A3306D">
        <w:t>neighbourhood</w:t>
      </w:r>
      <w:proofErr w:type="spellEnd"/>
      <w:r w:rsidRPr="00A3306D">
        <w:t xml:space="preserve">; the prospects for Georgia, </w:t>
      </w:r>
      <w:proofErr w:type="gramStart"/>
      <w:r w:rsidRPr="00A3306D">
        <w:t>Ukraine</w:t>
      </w:r>
      <w:proofErr w:type="gramEnd"/>
      <w:r w:rsidRPr="00A3306D">
        <w:t xml:space="preserve"> and Moldova by 2030; and those of Belarus, Azerbaijan and Armenia. In each section, it considers the disruptive forces that throw these trends off course; and concludes by setting out broad principles for what Europe should do to manage the risks ahead.</w:t>
      </w:r>
    </w:p>
    <w:p w14:paraId="67D52C70" w14:textId="77777777" w:rsidR="00A64D3B" w:rsidRPr="00A3306D" w:rsidRDefault="00A64D3B" w:rsidP="00A64D3B">
      <w:r w:rsidRPr="00A3306D">
        <w:t xml:space="preserve">Trend I. Russia’s domestic rut deepens, and the Kremlin uses war to distract the </w:t>
      </w:r>
      <w:proofErr w:type="gramStart"/>
      <w:r w:rsidRPr="00A3306D">
        <w:t>population</w:t>
      </w:r>
      <w:proofErr w:type="gramEnd"/>
    </w:p>
    <w:p w14:paraId="7816C26A" w14:textId="77777777" w:rsidR="00A64D3B" w:rsidRPr="00A3306D" w:rsidRDefault="00A64D3B" w:rsidP="00A64D3B">
      <w:r w:rsidRPr="00A3306D">
        <w:t>A sputtering economy</w:t>
      </w:r>
    </w:p>
    <w:p w14:paraId="1C2D54C5" w14:textId="77777777" w:rsidR="00A64D3B" w:rsidRPr="00A3306D" w:rsidRDefault="00A64D3B" w:rsidP="00A64D3B">
      <w:r w:rsidRPr="00A3306D">
        <w:t>The Russian economy will rebound from negative growth in the next couple of years, but growth will remain sluggish up to 2030 and beyond, averaging around 1 percent per year.2 By 2030, Russia will have dropped five places to be the world’s 15th largest economy.3 These woes will be compounded by a shrinking population, predicted to drop by about five million to 139 million.4 Russia’s economic troubles will be partly due EU economic sanctions linked to the Minsk peace agreement. Russia will never fully implement the agreement. But it is likely that the EU will have eased or dropped sanctions by 2030 anyway, under pressure from member states who want to restore trade relations with Russia. An easing of sanctions would remove Moscow’s incentive to withdraw from Ukraine, creating another dangerous frozen conflict in Europe. But the impact of sanctions will continue to hamper Russia’s economic recovery, multiplied by the effect of continued low oil prices. The IMF estimates that 1–1.5 percent of Russia’s 3.7 percent economic contraction in 2015 was due to sanctions. If sanctions continue, the lack of investment will have long-term negative consequences and could lead to a loss of 9 percent of GDP in the medium term.5</w:t>
      </w:r>
    </w:p>
    <w:p w14:paraId="1219D193" w14:textId="77777777" w:rsidR="00A64D3B" w:rsidRPr="00A3306D" w:rsidRDefault="00A64D3B" w:rsidP="00A64D3B">
      <w:r w:rsidRPr="00A3306D">
        <w:t xml:space="preserve">Yet </w:t>
      </w:r>
      <w:r w:rsidRPr="00A3306D">
        <w:rPr>
          <w:rStyle w:val="StyleUnderline"/>
        </w:rPr>
        <w:t xml:space="preserve">the </w:t>
      </w:r>
      <w:r w:rsidRPr="00A3306D">
        <w:rPr>
          <w:rStyle w:val="Emphasis"/>
        </w:rPr>
        <w:t>biggest problems</w:t>
      </w:r>
      <w:r w:rsidRPr="00A3306D">
        <w:rPr>
          <w:rStyle w:val="StyleUnderline"/>
        </w:rPr>
        <w:t xml:space="preserve"> of Russia’s economy are </w:t>
      </w:r>
      <w:r w:rsidRPr="00A3306D">
        <w:rPr>
          <w:rStyle w:val="Emphasis"/>
        </w:rPr>
        <w:t>structural</w:t>
      </w:r>
      <w:r w:rsidRPr="00A3306D">
        <w:rPr>
          <w:rStyle w:val="StyleUnderline"/>
        </w:rPr>
        <w:t xml:space="preserve">. Russia has failed to </w:t>
      </w:r>
      <w:proofErr w:type="spellStart"/>
      <w:r w:rsidRPr="00A3306D">
        <w:rPr>
          <w:rStyle w:val="StyleUnderline"/>
        </w:rPr>
        <w:t>modernise</w:t>
      </w:r>
      <w:proofErr w:type="spellEnd"/>
      <w:r w:rsidRPr="00A3306D">
        <w:rPr>
          <w:rStyle w:val="StyleUnderline"/>
        </w:rPr>
        <w:t xml:space="preserve"> or </w:t>
      </w:r>
      <w:proofErr w:type="gramStart"/>
      <w:r w:rsidRPr="00A3306D">
        <w:rPr>
          <w:rStyle w:val="StyleUnderline"/>
        </w:rPr>
        <w:t>diversify, and</w:t>
      </w:r>
      <w:proofErr w:type="gramEnd"/>
      <w:r w:rsidRPr="00A3306D">
        <w:rPr>
          <w:rStyle w:val="StyleUnderline"/>
        </w:rPr>
        <w:t xml:space="preserve"> is </w:t>
      </w:r>
      <w:r w:rsidRPr="00A3306D">
        <w:rPr>
          <w:rStyle w:val="Emphasis"/>
        </w:rPr>
        <w:t>unlikely to do so</w:t>
      </w:r>
      <w:r w:rsidRPr="00A3306D">
        <w:rPr>
          <w:rStyle w:val="StyleUnderline"/>
        </w:rPr>
        <w:t xml:space="preserve"> in the near future</w:t>
      </w:r>
      <w:r w:rsidRPr="00A3306D">
        <w:t xml:space="preserve">. Corruption, weak rule of law, and mismanagement discourage foreign investment. </w:t>
      </w:r>
      <w:proofErr w:type="spellStart"/>
      <w:r w:rsidRPr="00A3306D">
        <w:t>Prioritising</w:t>
      </w:r>
      <w:proofErr w:type="spellEnd"/>
      <w:r w:rsidRPr="00A3306D">
        <w:t xml:space="preserve"> domestic production to compensate for lack of imports – import substitution – does not work (</w:t>
      </w:r>
      <w:proofErr w:type="gramStart"/>
      <w:r w:rsidRPr="00A3306D">
        <w:t>with the exception of</w:t>
      </w:r>
      <w:proofErr w:type="gramEnd"/>
      <w:r w:rsidRPr="00A3306D">
        <w:t xml:space="preserve"> the agricultural sector), as there is scant access to capital. Serious reform would require painful measures that the Kremlin is loath to take, especially ahead of the 2018 presidential elections. Putin, meanwhile, has shown himself to be uninterested in economic issues.</w:t>
      </w:r>
    </w:p>
    <w:p w14:paraId="0389BD3D" w14:textId="77777777" w:rsidR="00A64D3B" w:rsidRPr="00A3306D" w:rsidRDefault="00A64D3B" w:rsidP="00A64D3B">
      <w:r w:rsidRPr="00A3306D">
        <w:t xml:space="preserve">Russia built on its economic good fortune in the 2000s with some sensible reforms, such as the flat tax and reserve fund; but now it does the opposite. </w:t>
      </w:r>
      <w:r w:rsidRPr="00A3306D">
        <w:rPr>
          <w:rStyle w:val="StyleUnderline"/>
        </w:rPr>
        <w:t xml:space="preserve">A vicious cycle of foreign policy </w:t>
      </w:r>
      <w:r w:rsidRPr="00A3306D">
        <w:rPr>
          <w:rStyle w:val="Emphasis"/>
        </w:rPr>
        <w:t>adventurism</w:t>
      </w:r>
      <w:r w:rsidRPr="00A3306D">
        <w:rPr>
          <w:rStyle w:val="StyleUnderline"/>
        </w:rPr>
        <w:t xml:space="preserve">, protectionism, and </w:t>
      </w:r>
      <w:r w:rsidRPr="00A3306D">
        <w:rPr>
          <w:rStyle w:val="Emphasis"/>
        </w:rPr>
        <w:t>cronyism</w:t>
      </w:r>
      <w:r w:rsidRPr="00A3306D">
        <w:rPr>
          <w:rStyle w:val="StyleUnderline"/>
        </w:rPr>
        <w:t xml:space="preserve"> destroys economic growth</w:t>
      </w:r>
      <w:r w:rsidRPr="00A3306D">
        <w:t xml:space="preserve">. Russia has become what liberal ex-Economy Minister Herman </w:t>
      </w:r>
      <w:proofErr w:type="spellStart"/>
      <w:r w:rsidRPr="00A3306D">
        <w:t>Gref</w:t>
      </w:r>
      <w:proofErr w:type="spellEnd"/>
      <w:r w:rsidRPr="00A3306D">
        <w:t xml:space="preserve"> has called a “downshifter” or “loser state”. The economy has been so </w:t>
      </w:r>
      <w:proofErr w:type="spellStart"/>
      <w:r w:rsidRPr="00A3306D">
        <w:t>demarketised</w:t>
      </w:r>
      <w:proofErr w:type="spellEnd"/>
      <w:r w:rsidRPr="00A3306D">
        <w:t xml:space="preserve"> that it is hard to see where forces to drive recovery would come from. In trying to reboot the economy, the Kremlin will continue to pursue “</w:t>
      </w:r>
      <w:proofErr w:type="spellStart"/>
      <w:r w:rsidRPr="00A3306D">
        <w:t>modernisation</w:t>
      </w:r>
      <w:proofErr w:type="spellEnd"/>
      <w:r w:rsidRPr="00A3306D">
        <w:t xml:space="preserve"> projects” such as its Strategy 2030, launched last year. But most will turn out to be white elephants and founts of corruption, like Skolkovo – “Russia’s Silicon Valley” – the Sochi Olympics, and the 2018 World Cup finals.</w:t>
      </w:r>
    </w:p>
    <w:p w14:paraId="562D6F8D" w14:textId="77777777" w:rsidR="00A64D3B" w:rsidRPr="00A3306D" w:rsidRDefault="00A64D3B" w:rsidP="00A64D3B">
      <w:r w:rsidRPr="00A3306D">
        <w:t>Russia’s economy will remain intimately tied to the oil price. Today, about two thirds of export revenue comes from oil and gas,6 and about 45 percent of the state budget comes from oil revenue.7 This reliance on oil and gas will continue, despite plans to reduce it by 2030.8 Russia will benefit from rising global gas consumption, especially by China and India. Russia believes that the US has driven down the global oil price for geopolitical reasons. Some of its geopolitical moves will be designed to try to push the price back up. But, in the short term at least, Russia is battling realities that will keep the price low: global slowdown, renewable energy, the return of Iranian production, the ease with which US shale production could take off again if the price crept back up, and geopolitics in the Middle East.</w:t>
      </w:r>
    </w:p>
    <w:p w14:paraId="281D5C60" w14:textId="77777777" w:rsidR="00A64D3B" w:rsidRPr="00A3306D" w:rsidRDefault="00A64D3B" w:rsidP="00A64D3B">
      <w:r w:rsidRPr="00A3306D">
        <w:t>A fraying social contract</w:t>
      </w:r>
    </w:p>
    <w:p w14:paraId="096D94C9" w14:textId="77777777" w:rsidR="00A64D3B" w:rsidRPr="00A3306D" w:rsidRDefault="00A64D3B" w:rsidP="00A64D3B">
      <w:r w:rsidRPr="00A3306D">
        <w:t xml:space="preserve">Since Putin became president in 2000, his implicit social contract with the Russians has relied on steady improvements in their quality of life. For eight years, Russians experienced tremendous economic growth </w:t>
      </w:r>
      <w:proofErr w:type="spellStart"/>
      <w:r w:rsidRPr="00A3306D">
        <w:t>fuelled</w:t>
      </w:r>
      <w:proofErr w:type="spellEnd"/>
      <w:r w:rsidRPr="00A3306D">
        <w:t xml:space="preserve"> by a high oil price. The average monthly salary leapt from $60 in 1999 to about $940 in 2013.9 In 2002, a quarter of Russians lived below the poverty line; ten years later, about 10 percent did.10 Putin’s popularity never dropped below 60 points throughout this period.11 But now this social contract is fraying because of economic woes. The Russian economy contracted by 3.7 percent in 2015 and is expected to shrink again in 2016.12 The proportion of Russians living below the poverty line is expected to rise to 14.2 percent in the year.13 Even if the price of oil rebounded to $50–60 per barrel, it would be impossible for Russians to enjoy the same improvements in their quality of life as during the 2000s.</w:t>
      </w:r>
    </w:p>
    <w:p w14:paraId="4BF1A88D" w14:textId="77777777" w:rsidR="00A64D3B" w:rsidRPr="00A3306D" w:rsidRDefault="00A64D3B" w:rsidP="00A64D3B">
      <w:r w:rsidRPr="00A3306D">
        <w:rPr>
          <w:rStyle w:val="StyleUnderline"/>
        </w:rPr>
        <w:t>The Kremlin’s response has been to shift from a legitimacy model that relies on continuous economic growth to one that relies on nationalism, foreign adventurism, and the existence of external enemies</w:t>
      </w:r>
      <w:r w:rsidRPr="00A3306D">
        <w:t xml:space="preserve">. As the economy struggles, </w:t>
      </w:r>
      <w:r w:rsidRPr="00A3306D">
        <w:rPr>
          <w:rStyle w:val="StyleUnderline"/>
        </w:rPr>
        <w:t>the Kremlin’s strategy is to appeal to voters through foreign adventures – “</w:t>
      </w:r>
      <w:r w:rsidRPr="00A3306D">
        <w:rPr>
          <w:rStyle w:val="Emphasis"/>
        </w:rPr>
        <w:t>small victorious wars</w:t>
      </w:r>
      <w:r w:rsidRPr="00A3306D">
        <w:rPr>
          <w:rStyle w:val="StyleUnderline"/>
        </w:rPr>
        <w:t>”</w:t>
      </w:r>
      <w:r w:rsidRPr="00A3306D">
        <w:t xml:space="preserve">14 – </w:t>
      </w:r>
      <w:r w:rsidRPr="00A3306D">
        <w:rPr>
          <w:rStyle w:val="StyleUnderline"/>
        </w:rPr>
        <w:t xml:space="preserve">in </w:t>
      </w:r>
      <w:r w:rsidRPr="00A3306D">
        <w:rPr>
          <w:rStyle w:val="Emphasis"/>
        </w:rPr>
        <w:t>Crimea</w:t>
      </w:r>
      <w:r w:rsidRPr="00A3306D">
        <w:rPr>
          <w:rStyle w:val="StyleUnderline"/>
        </w:rPr>
        <w:t xml:space="preserve"> and </w:t>
      </w:r>
      <w:r w:rsidRPr="00A3306D">
        <w:rPr>
          <w:rStyle w:val="Emphasis"/>
        </w:rPr>
        <w:t>Syria</w:t>
      </w:r>
      <w:r w:rsidRPr="00A3306D">
        <w:t xml:space="preserve">. </w:t>
      </w:r>
      <w:r w:rsidRPr="00A3306D">
        <w:rPr>
          <w:rStyle w:val="StyleUnderline"/>
        </w:rPr>
        <w:t xml:space="preserve">These wars not only </w:t>
      </w:r>
      <w:r w:rsidRPr="00A3306D">
        <w:rPr>
          <w:rStyle w:val="Emphasis"/>
        </w:rPr>
        <w:t>generate legitimacy</w:t>
      </w:r>
      <w:r w:rsidRPr="00A3306D">
        <w:rPr>
          <w:rStyle w:val="StyleUnderline"/>
        </w:rPr>
        <w:t xml:space="preserve"> and </w:t>
      </w:r>
      <w:r w:rsidRPr="00A3306D">
        <w:rPr>
          <w:rStyle w:val="Emphasis"/>
        </w:rPr>
        <w:t>divert attention</w:t>
      </w:r>
      <w:r w:rsidRPr="00A3306D">
        <w:rPr>
          <w:rStyle w:val="StyleUnderline"/>
        </w:rPr>
        <w:t xml:space="preserve"> from the economy, but also provide a </w:t>
      </w:r>
      <w:r w:rsidRPr="00A3306D">
        <w:rPr>
          <w:rStyle w:val="Emphasis"/>
        </w:rPr>
        <w:t>rallying point</w:t>
      </w:r>
      <w:r w:rsidRPr="00A3306D">
        <w:rPr>
          <w:rStyle w:val="StyleUnderline"/>
        </w:rPr>
        <w:t xml:space="preserve"> for the population and reinforce the narrative that Russia is back as a </w:t>
      </w:r>
      <w:r w:rsidRPr="00A3306D">
        <w:rPr>
          <w:rStyle w:val="Emphasis"/>
        </w:rPr>
        <w:t>great power</w:t>
      </w:r>
      <w:r w:rsidRPr="00A3306D">
        <w:t xml:space="preserve">. The annexation of Crimea illustrates how this new model of legitimacy has replaced the economic growth model. Putin was polling just above 60 percent – his lowest rating ever – in November 2013. Following the annexation in March 2014, this rating shot up to above 80 percent. This level of approval has survived the sanctions and drop in the price of oil.15 </w:t>
      </w:r>
      <w:r w:rsidRPr="00A3306D">
        <w:rPr>
          <w:rStyle w:val="StyleUnderline"/>
        </w:rPr>
        <w:t>The challenge for the Kremlin is how to sustain this form of legitimacy</w:t>
      </w:r>
      <w:r w:rsidRPr="00A3306D">
        <w:t xml:space="preserve">. A drop from 80 to 60 percent would signify a major blow to Putin’s standing, so he needs to provide further diversions </w:t>
      </w:r>
      <w:proofErr w:type="gramStart"/>
      <w:r w:rsidRPr="00A3306D">
        <w:t>in order to</w:t>
      </w:r>
      <w:proofErr w:type="gramEnd"/>
      <w:r w:rsidRPr="00A3306D">
        <w:t xml:space="preserve"> maintain his approval rating at this “new normal” level. </w:t>
      </w:r>
      <w:r w:rsidRPr="00A3306D">
        <w:rPr>
          <w:rStyle w:val="StyleUnderline"/>
        </w:rPr>
        <w:t>But Russia’s economic woes mean that its small victorious wars need to remain low-cost – as in Syria, which was reportedly paid for out of the military’s 2015 training and exercise budget</w:t>
      </w:r>
      <w:r w:rsidRPr="00A3306D">
        <w:t>.16 Russia does not have the means or desire to sustain high-intensity military conflict.</w:t>
      </w:r>
    </w:p>
    <w:p w14:paraId="10DC18A5" w14:textId="77777777" w:rsidR="00A64D3B" w:rsidRPr="00A3306D" w:rsidRDefault="00A64D3B" w:rsidP="00A64D3B">
      <w:r w:rsidRPr="00A3306D">
        <w:rPr>
          <w:rStyle w:val="StyleUnderline"/>
        </w:rPr>
        <w:t xml:space="preserve">These wars </w:t>
      </w:r>
      <w:proofErr w:type="gramStart"/>
      <w:r w:rsidRPr="00A3306D">
        <w:rPr>
          <w:rStyle w:val="StyleUnderline"/>
        </w:rPr>
        <w:t>have to</w:t>
      </w:r>
      <w:proofErr w:type="gramEnd"/>
      <w:r w:rsidRPr="00A3306D">
        <w:rPr>
          <w:rStyle w:val="StyleUnderline"/>
        </w:rPr>
        <w:t xml:space="preserve"> be victorious – or at least sold as victorious. The partial withdrawal from Syria illustrates this</w:t>
      </w:r>
      <w:r w:rsidRPr="00A3306D">
        <w:t xml:space="preserve">. Russia’s military intervention in October 2015 turned the tide of war on the battlefield. By March 2016, Putin could declare the Syria mission a success and announce the withdrawal of most troops. Russian television showed parades and medal ceremonies, and, in the public imagination, </w:t>
      </w:r>
      <w:r w:rsidRPr="00A3306D">
        <w:rPr>
          <w:rStyle w:val="StyleUnderline"/>
        </w:rPr>
        <w:t>the military intervention was a success and now over – despite the real risk of a return to major hostilities and a sizable contingent remaining in Syria that continued the aerial bombardment</w:t>
      </w:r>
      <w:r w:rsidRPr="00A3306D">
        <w:t>.17</w:t>
      </w:r>
    </w:p>
    <w:p w14:paraId="66AA293D" w14:textId="77777777" w:rsidR="00A64D3B" w:rsidRPr="00A3306D" w:rsidRDefault="00A64D3B" w:rsidP="00A64D3B">
      <w:r w:rsidRPr="00A3306D">
        <w:rPr>
          <w:rStyle w:val="StyleUnderline"/>
        </w:rPr>
        <w:t>Diversionary wars do not have to be purely military or even foreign</w:t>
      </w:r>
      <w:r w:rsidRPr="00A3306D">
        <w:t xml:space="preserve">. The mere existence of enemies – real or fabricated, foreign or domestic – provides a diversion. For example, after the November 2015 downing of the SU-24 fighter, Russia launched a phony war, with state television showing Putin </w:t>
      </w:r>
      <w:proofErr w:type="gramStart"/>
      <w:r w:rsidRPr="00A3306D">
        <w:t>taking action</w:t>
      </w:r>
      <w:proofErr w:type="gramEnd"/>
      <w:r w:rsidRPr="00A3306D">
        <w:t xml:space="preserve"> – targeted sanctions, visa bans, and insults against Turkey. Domestic enemies, such as Caucasian jihadists back from Syria, can offer diversion too.</w:t>
      </w:r>
    </w:p>
    <w:p w14:paraId="28FCE4F3" w14:textId="77777777" w:rsidR="00A64D3B" w:rsidRPr="00A3306D" w:rsidRDefault="00A64D3B" w:rsidP="00A64D3B">
      <w:r w:rsidRPr="00A3306D">
        <w:t>What could stop the wars of diversion?</w:t>
      </w:r>
    </w:p>
    <w:p w14:paraId="08E80550" w14:textId="77777777" w:rsidR="00A64D3B" w:rsidRPr="00A3306D" w:rsidRDefault="00A64D3B" w:rsidP="00A64D3B">
      <w:r w:rsidRPr="00A3306D">
        <w:t>1. The economy recovers</w:t>
      </w:r>
    </w:p>
    <w:p w14:paraId="48208908" w14:textId="77777777" w:rsidR="00A64D3B" w:rsidRPr="00A3306D" w:rsidRDefault="00A64D3B" w:rsidP="00A64D3B">
      <w:r w:rsidRPr="00A3306D">
        <w:t xml:space="preserve">A substantially higher oil price could boost the economy, allowing the Kremlin to again </w:t>
      </w:r>
      <w:proofErr w:type="spellStart"/>
      <w:r w:rsidRPr="00A3306D">
        <w:t>legitimise</w:t>
      </w:r>
      <w:proofErr w:type="spellEnd"/>
      <w:r w:rsidRPr="00A3306D">
        <w:t xml:space="preserve"> itself through economic growth – and provide more wealth for the elites. The Kremlin would see less need to distract the population with foreign </w:t>
      </w:r>
      <w:proofErr w:type="gramStart"/>
      <w:r w:rsidRPr="00A3306D">
        <w:t>adventures, and</w:t>
      </w:r>
      <w:proofErr w:type="gramEnd"/>
      <w:r w:rsidRPr="00A3306D">
        <w:t xml:space="preserve"> could pursue a less aggressive foreign policy.</w:t>
      </w:r>
    </w:p>
    <w:p w14:paraId="2335CFE0" w14:textId="77777777" w:rsidR="00A64D3B" w:rsidRPr="00A3306D" w:rsidRDefault="00A64D3B" w:rsidP="00A64D3B">
      <w:r w:rsidRPr="00A3306D">
        <w:t xml:space="preserve">But while the need for distraction diminishes, Russia’s ambition to revise the European security order and establish a sphere of influence over its </w:t>
      </w:r>
      <w:proofErr w:type="spellStart"/>
      <w:r w:rsidRPr="00A3306D">
        <w:t>neighbours</w:t>
      </w:r>
      <w:proofErr w:type="spellEnd"/>
      <w:r w:rsidRPr="00A3306D">
        <w:t xml:space="preserve"> would remain. Russia would still seek to assert itself as a great power. Indeed, a drastic increase in the oil price could even embolden the Kremlin to project force externally. For instance, a few days ahead of Russia’s war with Georgia in 2008, the price of oil reached a record level of $145 per barrel – which did nothing to deter the invasion.</w:t>
      </w:r>
    </w:p>
    <w:p w14:paraId="6274814A" w14:textId="77777777" w:rsidR="00A64D3B" w:rsidRPr="00A3306D" w:rsidRDefault="00A64D3B" w:rsidP="00A64D3B">
      <w:r w:rsidRPr="00A3306D">
        <w:t>2. The economy collapses</w:t>
      </w:r>
    </w:p>
    <w:p w14:paraId="2A90E793" w14:textId="77777777" w:rsidR="00A64D3B" w:rsidRPr="00A3306D" w:rsidRDefault="00A64D3B" w:rsidP="00A64D3B">
      <w:r w:rsidRPr="00A3306D">
        <w:t>Through mismanagement and corruption, and an inability to undertake necessary reforms, Russia’s economy could implode. Global recession could force Russia to spend even more of its foreign exchange reserves than in the past two years, and ultimately default on its debt.</w:t>
      </w:r>
    </w:p>
    <w:p w14:paraId="1410B744" w14:textId="77777777" w:rsidR="00A64D3B" w:rsidRPr="00A3306D" w:rsidRDefault="00A64D3B" w:rsidP="00A64D3B">
      <w:r w:rsidRPr="00A3306D">
        <w:t xml:space="preserve">Economic collapse would create a dangerous and highly unpredictable situation. If sufficiently severe, it could force the Kremlin to retreat from foreign engagements, including diversionary ones, and focus on domestic problems. The Kremlin would rely on internal security forces to quell dissent and </w:t>
      </w:r>
      <w:proofErr w:type="spellStart"/>
      <w:r w:rsidRPr="00A3306D">
        <w:t>mobilisation</w:t>
      </w:r>
      <w:proofErr w:type="spellEnd"/>
      <w:r w:rsidRPr="00A3306D">
        <w:t xml:space="preserve"> against the regime.</w:t>
      </w:r>
    </w:p>
    <w:p w14:paraId="60535C68" w14:textId="77777777" w:rsidR="00A64D3B" w:rsidRPr="00A3306D" w:rsidRDefault="00A64D3B" w:rsidP="00A64D3B">
      <w:r w:rsidRPr="00A3306D">
        <w:t>But collapse could also create stronger incentives for the Kremlin to take risks in its foreign policy to divert a rebellious population. As a last desperate resort, the Kremlin could start a major conflict to stem rapid domestic breakdown.</w:t>
      </w:r>
    </w:p>
    <w:p w14:paraId="790CDE2A" w14:textId="77777777" w:rsidR="00A64D3B" w:rsidRPr="00A3306D" w:rsidRDefault="00A64D3B" w:rsidP="00A64D3B">
      <w:r w:rsidRPr="00A3306D">
        <w:t xml:space="preserve">Trend II: Russia relies increasingly on </w:t>
      </w:r>
      <w:proofErr w:type="gramStart"/>
      <w:r w:rsidRPr="00A3306D">
        <w:t>force</w:t>
      </w:r>
      <w:proofErr w:type="gramEnd"/>
    </w:p>
    <w:p w14:paraId="7DB3F008" w14:textId="77777777" w:rsidR="00A64D3B" w:rsidRPr="00A3306D" w:rsidRDefault="00A64D3B" w:rsidP="00A64D3B">
      <w:r w:rsidRPr="00A3306D">
        <w:t xml:space="preserve">What will Russia’s place in the world be in 2030? While Russia aspires to be a global power, it will remain a regional one with limited capacity to project expeditionary force beyond its near abroad. Russia’s relative decline will stand in sharp contrast with the rise of China as a global power. </w:t>
      </w:r>
      <w:r w:rsidRPr="00A3306D">
        <w:rPr>
          <w:rStyle w:val="StyleUnderline"/>
        </w:rPr>
        <w:t xml:space="preserve">Moscow will not seek a major war with the West, but nor will it refrain from challenging Western interests or taking a hostile posture – especially as it sees some benefits in an adversarial relationship with the West. The </w:t>
      </w:r>
      <w:r w:rsidRPr="00A3306D">
        <w:rPr>
          <w:rStyle w:val="Emphasis"/>
        </w:rPr>
        <w:t>risk</w:t>
      </w:r>
      <w:r w:rsidRPr="00A3306D">
        <w:rPr>
          <w:rStyle w:val="StyleUnderline"/>
        </w:rPr>
        <w:t xml:space="preserve"> of </w:t>
      </w:r>
      <w:r w:rsidRPr="00A3306D">
        <w:rPr>
          <w:rStyle w:val="Emphasis"/>
        </w:rPr>
        <w:t>miscalculation</w:t>
      </w:r>
      <w:r w:rsidRPr="00A3306D">
        <w:rPr>
          <w:rStyle w:val="StyleUnderline"/>
        </w:rPr>
        <w:t xml:space="preserve"> and </w:t>
      </w:r>
      <w:r w:rsidRPr="00A3306D">
        <w:rPr>
          <w:rStyle w:val="Emphasis"/>
        </w:rPr>
        <w:t>accidents</w:t>
      </w:r>
      <w:r w:rsidRPr="00A3306D">
        <w:rPr>
          <w:rStyle w:val="StyleUnderline"/>
        </w:rPr>
        <w:t xml:space="preserve"> </w:t>
      </w:r>
      <w:r w:rsidRPr="00A3306D">
        <w:rPr>
          <w:rStyle w:val="Emphasis"/>
        </w:rPr>
        <w:t>will grow</w:t>
      </w:r>
      <w:r w:rsidRPr="00A3306D">
        <w:t xml:space="preserve"> as Russia increases its reliance on military force.</w:t>
      </w:r>
    </w:p>
    <w:p w14:paraId="7B0C6FFE" w14:textId="77777777" w:rsidR="00A64D3B" w:rsidRPr="00A3306D" w:rsidRDefault="00A64D3B" w:rsidP="00A64D3B">
      <w:r w:rsidRPr="00A3306D">
        <w:t>Russia’s vision of the world order</w:t>
      </w:r>
    </w:p>
    <w:p w14:paraId="273164AD" w14:textId="77777777" w:rsidR="00A64D3B" w:rsidRPr="00A3306D" w:rsidRDefault="00A64D3B" w:rsidP="00A64D3B">
      <w:r w:rsidRPr="00A3306D">
        <w:t xml:space="preserve">Russia’s primary foreign policy goals have nothing to do with its stated aims, such as “conservative values” or “protecting Russians abroad”. Russia will continue to see itself as disadvantaged and even </w:t>
      </w:r>
      <w:proofErr w:type="spellStart"/>
      <w:r w:rsidRPr="00A3306D">
        <w:t>marginalised</w:t>
      </w:r>
      <w:proofErr w:type="spellEnd"/>
      <w:r w:rsidRPr="00A3306D">
        <w:t xml:space="preserve"> in a world order constructed without its consent. Russian propaganda constantly replays the theme that Russia was excluded from the post-Cold War order and has never been treated as an equal, but humiliated and betrayed by the West, including NATO’s 1999 intervention in Kosovo and the expansion of NATO and the EU into the former Soviet space.</w:t>
      </w:r>
    </w:p>
    <w:p w14:paraId="2CF00F00" w14:textId="77777777" w:rsidR="00A64D3B" w:rsidRPr="00A3306D" w:rsidRDefault="00A64D3B" w:rsidP="00A64D3B">
      <w:r w:rsidRPr="00A3306D">
        <w:t xml:space="preserve">Russia will continue to try to rewrite the rules of the game </w:t>
      </w:r>
      <w:proofErr w:type="gramStart"/>
      <w:r w:rsidRPr="00A3306D">
        <w:t>in order to</w:t>
      </w:r>
      <w:proofErr w:type="gramEnd"/>
      <w:r w:rsidRPr="00A3306D">
        <w:t xml:space="preserve"> create an alternative European security order – a Grand Bargain or Yalta 2.0. Moscow sees itself as one of a few great powers – along with the US and China – that exercise control over their immediate </w:t>
      </w:r>
      <w:proofErr w:type="spellStart"/>
      <w:r w:rsidRPr="00A3306D">
        <w:t>neighbours</w:t>
      </w:r>
      <w:proofErr w:type="spellEnd"/>
      <w:r w:rsidRPr="00A3306D">
        <w:t xml:space="preserve"> while staying out of each other’s </w:t>
      </w:r>
      <w:proofErr w:type="spellStart"/>
      <w:r w:rsidRPr="00A3306D">
        <w:t>neighbourhoods</w:t>
      </w:r>
      <w:proofErr w:type="spellEnd"/>
      <w:r w:rsidRPr="00A3306D">
        <w:t>. Spheres of influence are fundamental to Russia’s view of the world, and Moscow believes that European security should be the shared responsibility of the US and Russia. Its aspiration is to be a great power taken seriously by other great powers, in particular the US.</w:t>
      </w:r>
    </w:p>
    <w:p w14:paraId="107C37CA" w14:textId="77777777" w:rsidR="00A64D3B" w:rsidRPr="00A3306D" w:rsidRDefault="00A64D3B" w:rsidP="00A64D3B">
      <w:r w:rsidRPr="00A3306D">
        <w:t xml:space="preserve">But how to achieve this? Moscow </w:t>
      </w:r>
      <w:proofErr w:type="spellStart"/>
      <w:r w:rsidRPr="00A3306D">
        <w:t>realises</w:t>
      </w:r>
      <w:proofErr w:type="spellEnd"/>
      <w:r w:rsidRPr="00A3306D">
        <w:t xml:space="preserve"> that Russia does not have the soft power to shape the world in its image. There are a few states that align with Russia because of its anti-Western stance, but these are states on the margins, such as Venezuela and Nicaragua. The days when Moscow could entice allies through ideology are over.18 Instead of attraction and persuasion, Russia will rely primarily on hard diplomacy, economic inducements, military force, and other coercive measures – though these are expensive and limited in supply.</w:t>
      </w:r>
    </w:p>
    <w:p w14:paraId="0874EA1F" w14:textId="77777777" w:rsidR="00A64D3B" w:rsidRPr="00A3306D" w:rsidRDefault="00A64D3B" w:rsidP="00A64D3B">
      <w:pPr>
        <w:rPr>
          <w:szCs w:val="16"/>
        </w:rPr>
      </w:pPr>
      <w:r w:rsidRPr="00A3306D">
        <w:rPr>
          <w:szCs w:val="16"/>
        </w:rPr>
        <w:t xml:space="preserve">By 2030, China’s rise might provide Russia with a powerful ally who is interested in </w:t>
      </w:r>
      <w:proofErr w:type="spellStart"/>
      <w:r w:rsidRPr="00A3306D">
        <w:rPr>
          <w:szCs w:val="16"/>
        </w:rPr>
        <w:t>organising</w:t>
      </w:r>
      <w:proofErr w:type="spellEnd"/>
      <w:r w:rsidRPr="00A3306D">
        <w:rPr>
          <w:szCs w:val="16"/>
        </w:rPr>
        <w:t xml:space="preserve"> the world into spheres of influence and is willing to gang up against the West. But even if China may see the world in similar terms, it is not a natural partner for Russia but a natural rival, particularly in Central Asia.</w:t>
      </w:r>
    </w:p>
    <w:p w14:paraId="08466169" w14:textId="77777777" w:rsidR="00A64D3B" w:rsidRPr="00A3306D" w:rsidRDefault="00A64D3B" w:rsidP="00A64D3B">
      <w:pPr>
        <w:rPr>
          <w:szCs w:val="16"/>
        </w:rPr>
      </w:pPr>
      <w:r w:rsidRPr="00A3306D">
        <w:rPr>
          <w:szCs w:val="16"/>
        </w:rPr>
        <w:t xml:space="preserve">Russia will seek to cooperate with the West on issues, such as Syria, where it sees itself as having the upper hand or where cooperation fits into its “great power” narrative. Cooperation will be highly transactional and driven by a desire to be </w:t>
      </w:r>
      <w:proofErr w:type="spellStart"/>
      <w:r w:rsidRPr="00A3306D">
        <w:rPr>
          <w:szCs w:val="16"/>
        </w:rPr>
        <w:t>recognised</w:t>
      </w:r>
      <w:proofErr w:type="spellEnd"/>
      <w:r w:rsidRPr="00A3306D">
        <w:rPr>
          <w:szCs w:val="16"/>
        </w:rPr>
        <w:t xml:space="preserve"> as a great power and an equal. This means that being part of certain formats, such as the UN Security Council, the G20, and the G7, will remain crucial for Moscow. </w:t>
      </w:r>
      <w:r w:rsidRPr="00A3306D">
        <w:rPr>
          <w:rStyle w:val="StyleUnderline"/>
          <w:sz w:val="16"/>
          <w:szCs w:val="16"/>
        </w:rPr>
        <w:t>But</w:t>
      </w:r>
      <w:r w:rsidRPr="00A3306D">
        <w:rPr>
          <w:szCs w:val="16"/>
        </w:rPr>
        <w:t xml:space="preserve"> the prospect of meaningful cooperation will be tempered by the Kremlin’s assertiveness and revisionism.</w:t>
      </w:r>
    </w:p>
    <w:p w14:paraId="0F13AAD3" w14:textId="77777777" w:rsidR="00A64D3B" w:rsidRPr="00A3306D" w:rsidRDefault="00A64D3B" w:rsidP="00A64D3B">
      <w:r w:rsidRPr="00A3306D">
        <w:rPr>
          <w:rStyle w:val="StyleUnderline"/>
          <w:highlight w:val="cyan"/>
        </w:rPr>
        <w:t>Russia will</w:t>
      </w:r>
      <w:r w:rsidRPr="00A3306D">
        <w:rPr>
          <w:rStyle w:val="StyleUnderline"/>
        </w:rPr>
        <w:t xml:space="preserve"> continue to rely on </w:t>
      </w:r>
      <w:r w:rsidRPr="00A3306D">
        <w:rPr>
          <w:rStyle w:val="Emphasis"/>
        </w:rPr>
        <w:t>subversive measures</w:t>
      </w:r>
      <w:r w:rsidRPr="00A3306D">
        <w:rPr>
          <w:rStyle w:val="StyleUnderline"/>
        </w:rPr>
        <w:t xml:space="preserve">, such as propaganda and </w:t>
      </w:r>
      <w:r w:rsidRPr="00A3306D">
        <w:rPr>
          <w:rStyle w:val="Emphasis"/>
        </w:rPr>
        <w:t>disinformation</w:t>
      </w:r>
      <w:r w:rsidRPr="00A3306D">
        <w:rPr>
          <w:rStyle w:val="StyleUnderline"/>
        </w:rPr>
        <w:t>, as a central tool of statecraft</w:t>
      </w:r>
      <w:r w:rsidRPr="00A3306D">
        <w:t xml:space="preserve">. </w:t>
      </w:r>
      <w:r w:rsidRPr="00A3306D">
        <w:rPr>
          <w:rStyle w:val="StyleUnderline"/>
        </w:rPr>
        <w:t xml:space="preserve">Over the next few years, it will </w:t>
      </w:r>
      <w:r w:rsidRPr="00A3306D">
        <w:rPr>
          <w:rStyle w:val="Emphasis"/>
          <w:highlight w:val="cyan"/>
        </w:rPr>
        <w:t>expand</w:t>
      </w:r>
      <w:r w:rsidRPr="00A3306D">
        <w:rPr>
          <w:rStyle w:val="Emphasis"/>
        </w:rPr>
        <w:t xml:space="preserve"> its </w:t>
      </w:r>
      <w:r w:rsidRPr="00A3306D">
        <w:rPr>
          <w:rStyle w:val="Emphasis"/>
          <w:highlight w:val="cyan"/>
        </w:rPr>
        <w:t>op</w:t>
      </w:r>
      <w:r w:rsidRPr="00A3306D">
        <w:rPr>
          <w:rStyle w:val="Emphasis"/>
        </w:rPr>
        <w:t>eration</w:t>
      </w:r>
      <w:r w:rsidRPr="00A3306D">
        <w:rPr>
          <w:rStyle w:val="Emphasis"/>
          <w:highlight w:val="cyan"/>
        </w:rPr>
        <w:t>s</w:t>
      </w:r>
      <w:r w:rsidRPr="00A3306D">
        <w:rPr>
          <w:rStyle w:val="StyleUnderline"/>
          <w:highlight w:val="cyan"/>
        </w:rPr>
        <w:t xml:space="preserve"> to </w:t>
      </w:r>
      <w:r w:rsidRPr="00A3306D">
        <w:rPr>
          <w:rStyle w:val="Emphasis"/>
          <w:highlight w:val="cyan"/>
        </w:rPr>
        <w:t xml:space="preserve">split and </w:t>
      </w:r>
      <w:proofErr w:type="spellStart"/>
      <w:r w:rsidRPr="00A3306D">
        <w:rPr>
          <w:rStyle w:val="Emphasis"/>
          <w:highlight w:val="cyan"/>
        </w:rPr>
        <w:t>destabilise</w:t>
      </w:r>
      <w:proofErr w:type="spellEnd"/>
      <w:r w:rsidRPr="00A3306D">
        <w:rPr>
          <w:rStyle w:val="Emphasis"/>
          <w:highlight w:val="cyan"/>
        </w:rPr>
        <w:t xml:space="preserve"> Europe</w:t>
      </w:r>
      <w:r w:rsidRPr="00A3306D">
        <w:rPr>
          <w:rStyle w:val="StyleUnderline"/>
        </w:rPr>
        <w:t xml:space="preserve">. Moscow will </w:t>
      </w:r>
      <w:r w:rsidRPr="00A3306D">
        <w:rPr>
          <w:rStyle w:val="Emphasis"/>
          <w:highlight w:val="cyan"/>
        </w:rPr>
        <w:t>cultivate anti-establishment forces</w:t>
      </w:r>
      <w:r w:rsidRPr="00A3306D">
        <w:rPr>
          <w:rStyle w:val="Emphasis"/>
        </w:rPr>
        <w:t xml:space="preserve"> within the EU</w:t>
      </w:r>
      <w:r w:rsidRPr="00A3306D">
        <w:rPr>
          <w:rStyle w:val="StyleUnderline"/>
        </w:rPr>
        <w:t xml:space="preserve"> who see an attraction in Russia’s illiberalism: the </w:t>
      </w:r>
      <w:r w:rsidRPr="00A3306D">
        <w:rPr>
          <w:rStyle w:val="Emphasis"/>
        </w:rPr>
        <w:t>radical left and right</w:t>
      </w:r>
      <w:r w:rsidRPr="00A3306D">
        <w:rPr>
          <w:rStyle w:val="StyleUnderline"/>
        </w:rPr>
        <w:t xml:space="preserve">, </w:t>
      </w:r>
      <w:r w:rsidRPr="00A3306D">
        <w:rPr>
          <w:rStyle w:val="Emphasis"/>
          <w:highlight w:val="cyan"/>
        </w:rPr>
        <w:t>separatists</w:t>
      </w:r>
      <w:r w:rsidRPr="00A3306D">
        <w:rPr>
          <w:rStyle w:val="StyleUnderline"/>
        </w:rPr>
        <w:t xml:space="preserve">, </w:t>
      </w:r>
      <w:r w:rsidRPr="00A3306D">
        <w:rPr>
          <w:rStyle w:val="StyleUnderline"/>
          <w:highlight w:val="cyan"/>
        </w:rPr>
        <w:t>and</w:t>
      </w:r>
      <w:r w:rsidRPr="00A3306D">
        <w:rPr>
          <w:rStyle w:val="StyleUnderline"/>
        </w:rPr>
        <w:t xml:space="preserve"> even Islamist movements</w:t>
      </w:r>
      <w:r w:rsidRPr="00A3306D">
        <w:t xml:space="preserve">. </w:t>
      </w:r>
      <w:r w:rsidRPr="00A3306D">
        <w:rPr>
          <w:rStyle w:val="StyleUnderline"/>
        </w:rPr>
        <w:t>This will provide the seeds for cooperation with the next generation of populist parties, like France’s Front National or the Alternative for Germany</w:t>
      </w:r>
      <w:r w:rsidRPr="00A3306D">
        <w:t xml:space="preserve"> (</w:t>
      </w:r>
      <w:proofErr w:type="spellStart"/>
      <w:r w:rsidRPr="00A3306D">
        <w:t>AfD</w:t>
      </w:r>
      <w:proofErr w:type="spellEnd"/>
      <w:r w:rsidRPr="00A3306D">
        <w:t xml:space="preserve">). </w:t>
      </w:r>
      <w:r w:rsidRPr="00A3306D">
        <w:rPr>
          <w:rStyle w:val="StyleUnderline"/>
        </w:rPr>
        <w:t xml:space="preserve">Russia will increasingly promote popular </w:t>
      </w:r>
      <w:r w:rsidRPr="00A3306D">
        <w:rPr>
          <w:rStyle w:val="Emphasis"/>
          <w:highlight w:val="cyan"/>
        </w:rPr>
        <w:t>referendums on sensitive topics</w:t>
      </w:r>
      <w:r w:rsidRPr="00A3306D">
        <w:t xml:space="preserve">, such as the Dutch vote on the Association Agreement with Ukraine, </w:t>
      </w:r>
      <w:r w:rsidRPr="00A3306D">
        <w:rPr>
          <w:rStyle w:val="StyleUnderline"/>
          <w:highlight w:val="cyan"/>
        </w:rPr>
        <w:t xml:space="preserve">to </w:t>
      </w:r>
      <w:r w:rsidRPr="00A3306D">
        <w:rPr>
          <w:rStyle w:val="Emphasis"/>
          <w:highlight w:val="cyan"/>
        </w:rPr>
        <w:t>throw spanners into the EU machinery</w:t>
      </w:r>
      <w:r w:rsidRPr="00A3306D">
        <w:t>.</w:t>
      </w:r>
    </w:p>
    <w:p w14:paraId="008D248B" w14:textId="77777777" w:rsidR="00A64D3B" w:rsidRPr="00A3306D" w:rsidRDefault="00A64D3B" w:rsidP="00A64D3B">
      <w:r w:rsidRPr="00A3306D">
        <w:t xml:space="preserve">A </w:t>
      </w:r>
      <w:proofErr w:type="spellStart"/>
      <w:r w:rsidRPr="00A3306D">
        <w:t>revitalised</w:t>
      </w:r>
      <w:proofErr w:type="spellEnd"/>
      <w:r w:rsidRPr="00A3306D">
        <w:t xml:space="preserve"> military</w:t>
      </w:r>
    </w:p>
    <w:p w14:paraId="41BF8B57" w14:textId="77777777" w:rsidR="00A64D3B" w:rsidRPr="00A3306D" w:rsidRDefault="00A64D3B" w:rsidP="00A64D3B">
      <w:r w:rsidRPr="00A3306D">
        <w:t xml:space="preserve">The use of military force will become more prominent in Russia’s foreign policy. From its recent military adventures in Syria, Ukraine, and Georgia, Moscow drew the lesson that military force can be an effective foreign policy instrument to achieve diplomatic and political goals – and that the West is loath to counter Russian hard power with tough measures, let alone force. In Georgia, Russia managed to scuttle the country’s prospects of NATO membership. In Crimea, it successfully annexed the peninsula through hybrid action. And in Syria, Russia managed to shore up an ally, reinsert itself as an indispensable actor in the political process, and gain the attention and recognition of the US. But Russia knows that military force has downsides and risks: it is bogged down in </w:t>
      </w:r>
      <w:proofErr w:type="gramStart"/>
      <w:r w:rsidRPr="00A3306D">
        <w:t>Donbas, and</w:t>
      </w:r>
      <w:proofErr w:type="gramEnd"/>
      <w:r w:rsidRPr="00A3306D">
        <w:t xml:space="preserve"> is keen to avoid the same mistake in Syria.</w:t>
      </w:r>
    </w:p>
    <w:p w14:paraId="6C514DD7" w14:textId="77777777" w:rsidR="00A64D3B" w:rsidRPr="00A3306D" w:rsidRDefault="00A64D3B" w:rsidP="00A64D3B">
      <w:r w:rsidRPr="00A3306D">
        <w:t xml:space="preserve">The </w:t>
      </w:r>
      <w:proofErr w:type="spellStart"/>
      <w:r w:rsidRPr="00A3306D">
        <w:t>modernisation</w:t>
      </w:r>
      <w:proofErr w:type="spellEnd"/>
      <w:r w:rsidRPr="00A3306D">
        <w:t xml:space="preserve"> of Russia’s armed forces since 2008 makes force even more attractive for Moscow. Most progress will be made not on </w:t>
      </w:r>
      <w:proofErr w:type="spellStart"/>
      <w:r w:rsidRPr="00A3306D">
        <w:t>modernising</w:t>
      </w:r>
      <w:proofErr w:type="spellEnd"/>
      <w:r w:rsidRPr="00A3306D">
        <w:t xml:space="preserve"> equipment and technology, but rather regarding </w:t>
      </w:r>
      <w:proofErr w:type="spellStart"/>
      <w:r w:rsidRPr="00A3306D">
        <w:t>organisation</w:t>
      </w:r>
      <w:proofErr w:type="spellEnd"/>
      <w:r w:rsidRPr="00A3306D">
        <w:t xml:space="preserve">, structure, readiness, doctrine, and the </w:t>
      </w:r>
      <w:proofErr w:type="spellStart"/>
      <w:r w:rsidRPr="00A3306D">
        <w:t>professionalisation</w:t>
      </w:r>
      <w:proofErr w:type="spellEnd"/>
      <w:r w:rsidRPr="00A3306D">
        <w:t xml:space="preserve"> of the military leadership. Its effects will grow over time, as more officers and cadres undergo the much-improved military education, and military operations in Ukraine and Syria provide valuable lessons for the armed forces. In terms of equipment, the </w:t>
      </w:r>
      <w:proofErr w:type="spellStart"/>
      <w:r w:rsidRPr="00A3306D">
        <w:t>programme</w:t>
      </w:r>
      <w:proofErr w:type="spellEnd"/>
      <w:r w:rsidRPr="00A3306D">
        <w:t xml:space="preserve"> is being scaled back and is unlikely to be completed by </w:t>
      </w:r>
      <w:proofErr w:type="gramStart"/>
      <w:r w:rsidRPr="00A3306D">
        <w:t>2030.19</w:t>
      </w:r>
      <w:proofErr w:type="gramEnd"/>
    </w:p>
    <w:p w14:paraId="0624101E" w14:textId="77777777" w:rsidR="00A64D3B" w:rsidRPr="00A3306D" w:rsidRDefault="00A64D3B" w:rsidP="00A64D3B">
      <w:r w:rsidRPr="00A3306D">
        <w:t xml:space="preserve">The </w:t>
      </w:r>
      <w:proofErr w:type="spellStart"/>
      <w:r w:rsidRPr="00A3306D">
        <w:t>modernisation</w:t>
      </w:r>
      <w:proofErr w:type="spellEnd"/>
      <w:r w:rsidRPr="00A3306D">
        <w:t xml:space="preserve"> will include an increased capability to deploy expeditionary forces. But there are limits to this. Russia relies on local proxies for expeditionary operations, but, like the Americans and Europeans before them, often finds that such forces are unreliable, ineffective, or even working at cross-purposes. For example, the ineffectiveness of the “separatists” in Donbas (forces of local volunteers and private Russian fighters) meant the regular Russian army has had to take part in every major battle against Ukrainian forces.</w:t>
      </w:r>
    </w:p>
    <w:p w14:paraId="308B0EAA" w14:textId="77777777" w:rsidR="00A64D3B" w:rsidRPr="00A3306D" w:rsidRDefault="00A64D3B" w:rsidP="00A64D3B">
      <w:r w:rsidRPr="00A3306D">
        <w:t>Russia’s military operations have also been constrained by the need to hold down the numbers of Russian casualties. Diversionary war only works if it does not entail too many dead soldiers.</w:t>
      </w:r>
    </w:p>
    <w:p w14:paraId="61BE5956" w14:textId="77777777" w:rsidR="00A64D3B" w:rsidRPr="00A3306D" w:rsidRDefault="00A64D3B" w:rsidP="00A64D3B">
      <w:r w:rsidRPr="00A3306D">
        <w:t xml:space="preserve">These </w:t>
      </w:r>
      <w:r w:rsidRPr="00A3306D">
        <w:rPr>
          <w:rStyle w:val="StyleUnderline"/>
        </w:rPr>
        <w:t xml:space="preserve">constraints </w:t>
      </w:r>
      <w:r w:rsidRPr="00A3306D">
        <w:rPr>
          <w:rStyle w:val="Emphasis"/>
        </w:rPr>
        <w:t xml:space="preserve">will restrict </w:t>
      </w:r>
      <w:r w:rsidRPr="00A3306D">
        <w:rPr>
          <w:rStyle w:val="Emphasis"/>
          <w:highlight w:val="cyan"/>
        </w:rPr>
        <w:t>further</w:t>
      </w:r>
      <w:r w:rsidRPr="00A3306D">
        <w:rPr>
          <w:rStyle w:val="Emphasis"/>
        </w:rPr>
        <w:t xml:space="preserve"> Russian </w:t>
      </w:r>
      <w:r w:rsidRPr="00A3306D">
        <w:rPr>
          <w:rStyle w:val="Emphasis"/>
          <w:highlight w:val="cyan"/>
        </w:rPr>
        <w:t>interventionism</w:t>
      </w:r>
      <w:r w:rsidRPr="00A3306D">
        <w:rPr>
          <w:rStyle w:val="StyleUnderline"/>
          <w:highlight w:val="cyan"/>
        </w:rPr>
        <w:t xml:space="preserve"> to</w:t>
      </w:r>
      <w:r w:rsidRPr="00A3306D">
        <w:rPr>
          <w:rStyle w:val="StyleUnderline"/>
        </w:rPr>
        <w:t xml:space="preserve"> the </w:t>
      </w:r>
      <w:r w:rsidRPr="00A3306D">
        <w:rPr>
          <w:rStyle w:val="Emphasis"/>
        </w:rPr>
        <w:t>post-Soviet space</w:t>
      </w:r>
      <w:r w:rsidRPr="00A3306D">
        <w:rPr>
          <w:rStyle w:val="StyleUnderline"/>
        </w:rPr>
        <w:t xml:space="preserve"> and parts of the </w:t>
      </w:r>
      <w:r w:rsidRPr="00A3306D">
        <w:rPr>
          <w:rStyle w:val="Emphasis"/>
          <w:highlight w:val="cyan"/>
        </w:rPr>
        <w:t>M</w:t>
      </w:r>
      <w:r w:rsidRPr="00A3306D">
        <w:rPr>
          <w:rStyle w:val="StyleUnderline"/>
        </w:rPr>
        <w:t xml:space="preserve">iddle </w:t>
      </w:r>
      <w:r w:rsidRPr="00A3306D">
        <w:rPr>
          <w:rStyle w:val="Emphasis"/>
          <w:highlight w:val="cyan"/>
        </w:rPr>
        <w:t>E</w:t>
      </w:r>
      <w:r w:rsidRPr="00A3306D">
        <w:rPr>
          <w:rStyle w:val="StyleUnderline"/>
        </w:rPr>
        <w:t xml:space="preserve">ast and </w:t>
      </w:r>
      <w:r w:rsidRPr="00A3306D">
        <w:rPr>
          <w:rStyle w:val="Emphasis"/>
          <w:highlight w:val="cyan"/>
        </w:rPr>
        <w:t>N</w:t>
      </w:r>
      <w:r w:rsidRPr="00A3306D">
        <w:rPr>
          <w:rStyle w:val="StyleUnderline"/>
        </w:rPr>
        <w:t xml:space="preserve">orth </w:t>
      </w:r>
      <w:r w:rsidRPr="00A3306D">
        <w:rPr>
          <w:rStyle w:val="Emphasis"/>
          <w:highlight w:val="cyan"/>
        </w:rPr>
        <w:t>A</w:t>
      </w:r>
      <w:r w:rsidRPr="00A3306D">
        <w:rPr>
          <w:rStyle w:val="StyleUnderline"/>
        </w:rPr>
        <w:t xml:space="preserve">frica where Russia has close ties – </w:t>
      </w:r>
      <w:r w:rsidRPr="00A3306D">
        <w:rPr>
          <w:rStyle w:val="Emphasis"/>
        </w:rPr>
        <w:t>Syria</w:t>
      </w:r>
      <w:r w:rsidRPr="00A3306D">
        <w:rPr>
          <w:rStyle w:val="StyleUnderline"/>
        </w:rPr>
        <w:t xml:space="preserve">, </w:t>
      </w:r>
      <w:r w:rsidRPr="00A3306D">
        <w:rPr>
          <w:rStyle w:val="Emphasis"/>
          <w:highlight w:val="cyan"/>
        </w:rPr>
        <w:t>Libya</w:t>
      </w:r>
      <w:r w:rsidRPr="00A3306D">
        <w:rPr>
          <w:rStyle w:val="StyleUnderline"/>
        </w:rPr>
        <w:t xml:space="preserve">, maybe </w:t>
      </w:r>
      <w:r w:rsidRPr="00A3306D">
        <w:rPr>
          <w:rStyle w:val="Emphasis"/>
          <w:highlight w:val="cyan"/>
        </w:rPr>
        <w:t>Egypt</w:t>
      </w:r>
      <w:r w:rsidRPr="00A3306D">
        <w:rPr>
          <w:rStyle w:val="StyleUnderline"/>
        </w:rPr>
        <w:t xml:space="preserve"> – and the </w:t>
      </w:r>
      <w:r w:rsidRPr="00A3306D">
        <w:rPr>
          <w:rStyle w:val="Emphasis"/>
        </w:rPr>
        <w:t>Balkans</w:t>
      </w:r>
      <w:r w:rsidRPr="00A3306D">
        <w:t>.</w:t>
      </w:r>
    </w:p>
    <w:p w14:paraId="5E762051" w14:textId="77777777" w:rsidR="00A64D3B" w:rsidRPr="00A3306D" w:rsidRDefault="00A64D3B" w:rsidP="00A64D3B">
      <w:r w:rsidRPr="00A3306D">
        <w:t>Further afield, Russian military interventions will be limited in scale and focused on bolstering a local ally’s capacities through air, maritime, artillery command and control, intelligence, and electronic warfare, as well as training.</w:t>
      </w:r>
    </w:p>
    <w:p w14:paraId="74C2A8BA" w14:textId="77777777" w:rsidR="00A64D3B" w:rsidRPr="00A3306D" w:rsidRDefault="00A64D3B" w:rsidP="00A64D3B">
      <w:r w:rsidRPr="00A3306D">
        <w:t xml:space="preserve">NATO and the </w:t>
      </w:r>
      <w:proofErr w:type="spellStart"/>
      <w:r w:rsidRPr="00A3306D">
        <w:t>neighbourhood</w:t>
      </w:r>
      <w:proofErr w:type="spellEnd"/>
    </w:p>
    <w:p w14:paraId="6ACFD796" w14:textId="77777777" w:rsidR="00A64D3B" w:rsidRPr="00A3306D" w:rsidRDefault="00A64D3B" w:rsidP="00A64D3B">
      <w:r w:rsidRPr="00A3306D">
        <w:t xml:space="preserve">But Russia’s armed forces will continue to be primarily focused on NATO and the </w:t>
      </w:r>
      <w:proofErr w:type="spellStart"/>
      <w:r w:rsidRPr="00A3306D">
        <w:t>neighbourhood</w:t>
      </w:r>
      <w:proofErr w:type="spellEnd"/>
      <w:r w:rsidRPr="00A3306D">
        <w:t xml:space="preserve">. </w:t>
      </w:r>
      <w:r w:rsidRPr="00A3306D">
        <w:rPr>
          <w:rStyle w:val="StyleUnderline"/>
        </w:rPr>
        <w:t xml:space="preserve">Russia </w:t>
      </w:r>
      <w:r w:rsidRPr="00A3306D">
        <w:rPr>
          <w:rStyle w:val="Emphasis"/>
          <w:highlight w:val="cyan"/>
        </w:rPr>
        <w:t>will not</w:t>
      </w:r>
      <w:r w:rsidRPr="00A3306D">
        <w:rPr>
          <w:rStyle w:val="Emphasis"/>
        </w:rPr>
        <w:t xml:space="preserve"> proactively </w:t>
      </w:r>
      <w:r w:rsidRPr="00A3306D">
        <w:rPr>
          <w:rStyle w:val="Emphasis"/>
          <w:highlight w:val="cyan"/>
        </w:rPr>
        <w:t>seek</w:t>
      </w:r>
      <w:r w:rsidRPr="00A3306D">
        <w:rPr>
          <w:rStyle w:val="Emphasis"/>
        </w:rPr>
        <w:t xml:space="preserve"> a major </w:t>
      </w:r>
      <w:r w:rsidRPr="00A3306D">
        <w:rPr>
          <w:rStyle w:val="Emphasis"/>
          <w:highlight w:val="cyan"/>
        </w:rPr>
        <w:t>war with the West</w:t>
      </w:r>
      <w:r w:rsidRPr="00A3306D">
        <w:rPr>
          <w:rStyle w:val="StyleUnderline"/>
        </w:rPr>
        <w:t xml:space="preserve"> – Moscow </w:t>
      </w:r>
      <w:r w:rsidRPr="00A3306D">
        <w:rPr>
          <w:rStyle w:val="StyleUnderline"/>
          <w:highlight w:val="cyan"/>
        </w:rPr>
        <w:t>knows</w:t>
      </w:r>
      <w:r w:rsidRPr="00A3306D">
        <w:rPr>
          <w:rStyle w:val="StyleUnderline"/>
        </w:rPr>
        <w:t xml:space="preserve"> it cannot afford one and that the </w:t>
      </w:r>
      <w:r w:rsidRPr="00A3306D">
        <w:rPr>
          <w:rStyle w:val="Emphasis"/>
          <w:highlight w:val="cyan"/>
        </w:rPr>
        <w:t>risk of nuclear confrontation is real</w:t>
      </w:r>
      <w:r w:rsidRPr="00A3306D">
        <w:rPr>
          <w:rStyle w:val="StyleUnderline"/>
        </w:rPr>
        <w:t>.</w:t>
      </w:r>
      <w:r w:rsidRPr="00A3306D">
        <w:t xml:space="preserve"> The Kremlin </w:t>
      </w:r>
      <w:r w:rsidRPr="00A3306D">
        <w:rPr>
          <w:rStyle w:val="StyleUnderline"/>
        </w:rPr>
        <w:t xml:space="preserve">does, </w:t>
      </w:r>
      <w:r w:rsidRPr="00A3306D">
        <w:rPr>
          <w:rStyle w:val="StyleUnderline"/>
          <w:highlight w:val="cyan"/>
        </w:rPr>
        <w:t>however</w:t>
      </w:r>
      <w:r w:rsidRPr="00A3306D">
        <w:rPr>
          <w:rStyle w:val="StyleUnderline"/>
        </w:rPr>
        <w:t xml:space="preserve">, see an interest in </w:t>
      </w:r>
      <w:r w:rsidRPr="00A3306D">
        <w:rPr>
          <w:rStyle w:val="Emphasis"/>
        </w:rPr>
        <w:t>projecting readiness</w:t>
      </w:r>
      <w:r w:rsidRPr="00A3306D">
        <w:rPr>
          <w:rStyle w:val="StyleUnderline"/>
        </w:rPr>
        <w:t xml:space="preserve"> to engage in a </w:t>
      </w:r>
      <w:r w:rsidRPr="00A3306D">
        <w:rPr>
          <w:rStyle w:val="Emphasis"/>
        </w:rPr>
        <w:t>major escalation</w:t>
      </w:r>
      <w:r w:rsidRPr="00A3306D">
        <w:t>. This type of posturing – “we are willing to take more risks than you since we have less to lose” – is intended to intimidate the West and force it to make concessions.</w:t>
      </w:r>
    </w:p>
    <w:p w14:paraId="428E849C" w14:textId="77777777" w:rsidR="00A64D3B" w:rsidRPr="00A3306D" w:rsidRDefault="00A64D3B" w:rsidP="00A64D3B">
      <w:r w:rsidRPr="00A3306D">
        <w:rPr>
          <w:rStyle w:val="StyleUnderline"/>
        </w:rPr>
        <w:t xml:space="preserve">The danger is that </w:t>
      </w:r>
      <w:r w:rsidRPr="00A3306D">
        <w:rPr>
          <w:rStyle w:val="Emphasis"/>
          <w:highlight w:val="cyan"/>
        </w:rPr>
        <w:t>miscalc</w:t>
      </w:r>
      <w:r w:rsidRPr="00A3306D">
        <w:rPr>
          <w:rStyle w:val="Emphasis"/>
        </w:rPr>
        <w:t>ulation</w:t>
      </w:r>
      <w:r w:rsidRPr="00A3306D">
        <w:rPr>
          <w:rStyle w:val="StyleUnderline"/>
        </w:rPr>
        <w:t xml:space="preserve"> </w:t>
      </w:r>
      <w:r w:rsidRPr="00A3306D">
        <w:rPr>
          <w:rStyle w:val="StyleUnderline"/>
          <w:highlight w:val="cyan"/>
        </w:rPr>
        <w:t xml:space="preserve">or </w:t>
      </w:r>
      <w:r w:rsidRPr="00A3306D">
        <w:rPr>
          <w:rStyle w:val="Emphasis"/>
          <w:highlight w:val="cyan"/>
        </w:rPr>
        <w:t>accidents</w:t>
      </w:r>
      <w:r w:rsidRPr="00A3306D">
        <w:rPr>
          <w:rStyle w:val="StyleUnderline"/>
          <w:highlight w:val="cyan"/>
        </w:rPr>
        <w:t xml:space="preserve"> could </w:t>
      </w:r>
      <w:r w:rsidRPr="00A3306D">
        <w:rPr>
          <w:rStyle w:val="Emphasis"/>
          <w:highlight w:val="cyan"/>
        </w:rPr>
        <w:t>quickly spiral into military confrontation</w:t>
      </w:r>
      <w:r w:rsidRPr="00A3306D">
        <w:t xml:space="preserve">. In this respect, the lack of clarity on nuclear </w:t>
      </w:r>
      <w:proofErr w:type="spellStart"/>
      <w:r w:rsidRPr="00A3306D">
        <w:t>signalling</w:t>
      </w:r>
      <w:proofErr w:type="spellEnd"/>
      <w:r w:rsidRPr="00A3306D">
        <w:t xml:space="preserve"> and escalatory steps in the post-Cold War world is worrying. Direct military aggression against NATO and </w:t>
      </w:r>
      <w:r w:rsidRPr="00A3306D">
        <w:rPr>
          <w:rStyle w:val="Emphasis"/>
          <w:highlight w:val="cyan"/>
        </w:rPr>
        <w:t>pre-emptive nuclear strikes</w:t>
      </w:r>
      <w:r w:rsidRPr="00A3306D">
        <w:rPr>
          <w:rStyle w:val="StyleUnderline"/>
          <w:highlight w:val="cyan"/>
        </w:rPr>
        <w:t xml:space="preserve"> to deter the West from reclaiming</w:t>
      </w:r>
      <w:r w:rsidRPr="00A3306D">
        <w:rPr>
          <w:rStyle w:val="StyleUnderline"/>
        </w:rPr>
        <w:t xml:space="preserve"> Russian </w:t>
      </w:r>
      <w:r w:rsidRPr="00A3306D">
        <w:rPr>
          <w:rStyle w:val="StyleUnderline"/>
          <w:highlight w:val="cyan"/>
        </w:rPr>
        <w:t xml:space="preserve">conquests </w:t>
      </w:r>
      <w:r w:rsidRPr="00A3306D">
        <w:rPr>
          <w:rStyle w:val="Emphasis"/>
          <w:highlight w:val="cyan"/>
        </w:rPr>
        <w:t>was the script</w:t>
      </w:r>
      <w:r w:rsidRPr="00A3306D">
        <w:rPr>
          <w:rStyle w:val="StyleUnderline"/>
          <w:highlight w:val="cyan"/>
        </w:rPr>
        <w:t xml:space="preserve"> for </w:t>
      </w:r>
      <w:r w:rsidRPr="00A3306D">
        <w:rPr>
          <w:rStyle w:val="Emphasis"/>
          <w:highlight w:val="cyan"/>
        </w:rPr>
        <w:t>several</w:t>
      </w:r>
      <w:r w:rsidRPr="00A3306D">
        <w:rPr>
          <w:rStyle w:val="StyleUnderline"/>
        </w:rPr>
        <w:t xml:space="preserve"> major Russian military </w:t>
      </w:r>
      <w:proofErr w:type="spellStart"/>
      <w:r w:rsidRPr="00A3306D">
        <w:rPr>
          <w:rStyle w:val="StyleUnderline"/>
          <w:highlight w:val="cyan"/>
        </w:rPr>
        <w:t>manoeuvres</w:t>
      </w:r>
      <w:proofErr w:type="spellEnd"/>
      <w:r w:rsidRPr="00A3306D">
        <w:rPr>
          <w:rStyle w:val="StyleUnderline"/>
        </w:rPr>
        <w:t xml:space="preserve"> between 2009 and 2015. </w:t>
      </w:r>
      <w:r w:rsidRPr="00A3306D">
        <w:rPr>
          <w:rStyle w:val="Emphasis"/>
          <w:highlight w:val="cyan"/>
        </w:rPr>
        <w:t xml:space="preserve">Extensive nuclear </w:t>
      </w:r>
      <w:proofErr w:type="spellStart"/>
      <w:r w:rsidRPr="00A3306D">
        <w:rPr>
          <w:rStyle w:val="Emphasis"/>
          <w:highlight w:val="cyan"/>
        </w:rPr>
        <w:t>signalling</w:t>
      </w:r>
      <w:proofErr w:type="spellEnd"/>
      <w:r w:rsidRPr="00A3306D">
        <w:rPr>
          <w:rStyle w:val="StyleUnderline"/>
          <w:highlight w:val="cyan"/>
        </w:rPr>
        <w:t xml:space="preserve"> during</w:t>
      </w:r>
      <w:r w:rsidRPr="00A3306D">
        <w:rPr>
          <w:rStyle w:val="StyleUnderline"/>
        </w:rPr>
        <w:t xml:space="preserve"> the annexation of </w:t>
      </w:r>
      <w:r w:rsidRPr="00A3306D">
        <w:rPr>
          <w:rStyle w:val="Emphasis"/>
          <w:highlight w:val="cyan"/>
        </w:rPr>
        <w:t>Crimea</w:t>
      </w:r>
      <w:r w:rsidRPr="00A3306D">
        <w:rPr>
          <w:rStyle w:val="StyleUnderline"/>
          <w:highlight w:val="cyan"/>
        </w:rPr>
        <w:t xml:space="preserve"> showed</w:t>
      </w:r>
      <w:r w:rsidRPr="00A3306D">
        <w:rPr>
          <w:rStyle w:val="StyleUnderline"/>
        </w:rPr>
        <w:t xml:space="preserve"> that </w:t>
      </w:r>
      <w:r w:rsidRPr="00A3306D">
        <w:rPr>
          <w:rStyle w:val="StyleUnderline"/>
          <w:highlight w:val="cyan"/>
        </w:rPr>
        <w:t xml:space="preserve">these were </w:t>
      </w:r>
      <w:r w:rsidRPr="00A3306D">
        <w:rPr>
          <w:rStyle w:val="Emphasis"/>
          <w:highlight w:val="cyan"/>
        </w:rPr>
        <w:t>not mere exercises</w:t>
      </w:r>
      <w:r w:rsidRPr="00A3306D">
        <w:t>.</w:t>
      </w:r>
    </w:p>
    <w:p w14:paraId="70823CE5" w14:textId="77777777" w:rsidR="00A64D3B" w:rsidRPr="00A3306D" w:rsidRDefault="00A64D3B" w:rsidP="00A64D3B">
      <w:r w:rsidRPr="00A3306D">
        <w:t>Pressure points</w:t>
      </w:r>
    </w:p>
    <w:p w14:paraId="4F67106E" w14:textId="77777777" w:rsidR="00A64D3B" w:rsidRPr="00A3306D" w:rsidRDefault="00A64D3B" w:rsidP="00A64D3B">
      <w:r w:rsidRPr="00A3306D">
        <w:rPr>
          <w:rStyle w:val="StyleUnderline"/>
        </w:rPr>
        <w:t>Over the next</w:t>
      </w:r>
      <w:r w:rsidRPr="00A3306D">
        <w:t xml:space="preserve"> 14 </w:t>
      </w:r>
      <w:r w:rsidRPr="00A3306D">
        <w:rPr>
          <w:rStyle w:val="StyleUnderline"/>
        </w:rPr>
        <w:t xml:space="preserve">years, </w:t>
      </w:r>
      <w:r w:rsidRPr="00A3306D">
        <w:rPr>
          <w:rStyle w:val="Emphasis"/>
          <w:highlight w:val="cyan"/>
        </w:rPr>
        <w:t>pressure points</w:t>
      </w:r>
      <w:r w:rsidRPr="00A3306D">
        <w:rPr>
          <w:rStyle w:val="StyleUnderline"/>
        </w:rPr>
        <w:t xml:space="preserve"> and tensions </w:t>
      </w:r>
      <w:r w:rsidRPr="00A3306D">
        <w:rPr>
          <w:rStyle w:val="StyleUnderline"/>
          <w:highlight w:val="cyan"/>
        </w:rPr>
        <w:t>will</w:t>
      </w:r>
      <w:r w:rsidRPr="00A3306D">
        <w:rPr>
          <w:rStyle w:val="StyleUnderline"/>
        </w:rPr>
        <w:t xml:space="preserve"> therefore </w:t>
      </w:r>
      <w:r w:rsidRPr="00A3306D">
        <w:rPr>
          <w:rStyle w:val="Emphasis"/>
          <w:highlight w:val="cyan"/>
        </w:rPr>
        <w:t>multiply</w:t>
      </w:r>
      <w:r w:rsidRPr="00A3306D">
        <w:rPr>
          <w:rStyle w:val="StyleUnderline"/>
          <w:highlight w:val="cyan"/>
        </w:rPr>
        <w:t xml:space="preserve"> </w:t>
      </w:r>
      <w:r w:rsidRPr="00A3306D">
        <w:rPr>
          <w:rStyle w:val="Emphasis"/>
          <w:highlight w:val="cyan"/>
        </w:rPr>
        <w:t>not only in</w:t>
      </w:r>
      <w:r w:rsidRPr="00A3306D">
        <w:rPr>
          <w:rStyle w:val="StyleUnderline"/>
          <w:highlight w:val="cyan"/>
        </w:rPr>
        <w:t xml:space="preserve"> </w:t>
      </w:r>
      <w:r w:rsidRPr="00A3306D">
        <w:rPr>
          <w:rStyle w:val="Emphasis"/>
          <w:highlight w:val="cyan"/>
        </w:rPr>
        <w:t>Europe</w:t>
      </w:r>
      <w:r w:rsidRPr="00A3306D">
        <w:rPr>
          <w:rStyle w:val="StyleUnderline"/>
        </w:rPr>
        <w:t xml:space="preserve"> and the </w:t>
      </w:r>
      <w:r w:rsidRPr="00A3306D">
        <w:rPr>
          <w:rStyle w:val="Emphasis"/>
        </w:rPr>
        <w:t>post-Soviet space</w:t>
      </w:r>
      <w:r w:rsidRPr="00A3306D">
        <w:rPr>
          <w:rStyle w:val="StyleUnderline"/>
        </w:rPr>
        <w:t xml:space="preserve">, </w:t>
      </w:r>
      <w:r w:rsidRPr="00A3306D">
        <w:rPr>
          <w:rStyle w:val="StyleUnderline"/>
          <w:highlight w:val="cyan"/>
        </w:rPr>
        <w:t>but</w:t>
      </w:r>
      <w:r w:rsidRPr="00A3306D">
        <w:rPr>
          <w:rStyle w:val="StyleUnderline"/>
        </w:rPr>
        <w:t xml:space="preserve"> also in </w:t>
      </w:r>
      <w:r w:rsidRPr="00A3306D">
        <w:rPr>
          <w:rStyle w:val="StyleUnderline"/>
          <w:highlight w:val="cyan"/>
        </w:rPr>
        <w:t xml:space="preserve">the </w:t>
      </w:r>
      <w:r w:rsidRPr="00A3306D">
        <w:rPr>
          <w:rStyle w:val="Emphasis"/>
          <w:highlight w:val="cyan"/>
        </w:rPr>
        <w:t>Mid</w:t>
      </w:r>
      <w:r w:rsidRPr="00A3306D">
        <w:rPr>
          <w:rStyle w:val="Emphasis"/>
        </w:rPr>
        <w:t xml:space="preserve">dle </w:t>
      </w:r>
      <w:r w:rsidRPr="00A3306D">
        <w:rPr>
          <w:rStyle w:val="Emphasis"/>
          <w:highlight w:val="cyan"/>
        </w:rPr>
        <w:t>East</w:t>
      </w:r>
      <w:r w:rsidRPr="00A3306D">
        <w:rPr>
          <w:rStyle w:val="StyleUnderline"/>
          <w:highlight w:val="cyan"/>
        </w:rPr>
        <w:t xml:space="preserve"> and </w:t>
      </w:r>
      <w:r w:rsidRPr="00A3306D">
        <w:rPr>
          <w:rStyle w:val="Emphasis"/>
          <w:highlight w:val="cyan"/>
        </w:rPr>
        <w:t>beyond</w:t>
      </w:r>
      <w:r w:rsidRPr="00A3306D">
        <w:t>. Driven by a desire to rewrite the rules of the game and with a greater proclivity to use force, Moscow will pursue a foreign policy that in many instances runs counter to and challenges Western interests. This will manifest itself in frequent clashes over major foreign policy issues as well as greater gridlock in international forums such as the UN Security Council and the OSCE Permanent Council. A hostile relationship also serves the Kremlin’s narrative of the West seeking to weaken Russia and topple its government.</w:t>
      </w:r>
    </w:p>
    <w:p w14:paraId="3FEE33E3" w14:textId="77777777" w:rsidR="00A64D3B" w:rsidRPr="00A3306D" w:rsidRDefault="00A64D3B" w:rsidP="00A64D3B">
      <w:r w:rsidRPr="00A3306D">
        <w:rPr>
          <w:rStyle w:val="StyleUnderline"/>
        </w:rPr>
        <w:t>The Kremlin will</w:t>
      </w:r>
      <w:r w:rsidRPr="00A3306D">
        <w:t xml:space="preserve"> increasingly </w:t>
      </w:r>
      <w:r w:rsidRPr="00A3306D">
        <w:rPr>
          <w:rStyle w:val="StyleUnderline"/>
        </w:rPr>
        <w:t xml:space="preserve">need </w:t>
      </w:r>
      <w:r w:rsidRPr="00A3306D">
        <w:rPr>
          <w:rStyle w:val="Emphasis"/>
        </w:rPr>
        <w:t>medium-level conflict</w:t>
      </w:r>
      <w:r w:rsidRPr="00A3306D">
        <w:rPr>
          <w:rStyle w:val="StyleUnderline"/>
        </w:rPr>
        <w:t xml:space="preserve"> to win legitimacy</w:t>
      </w:r>
      <w:r w:rsidRPr="00A3306D">
        <w:t xml:space="preserve">. But as the Russian state is still weak, </w:t>
      </w:r>
      <w:r w:rsidRPr="00A3306D">
        <w:rPr>
          <w:rStyle w:val="StyleUnderline"/>
        </w:rPr>
        <w:t xml:space="preserve">it can win smaller or more </w:t>
      </w:r>
      <w:r w:rsidRPr="00A3306D">
        <w:rPr>
          <w:rStyle w:val="Emphasis"/>
        </w:rPr>
        <w:t>local wars</w:t>
      </w:r>
      <w:r w:rsidRPr="00A3306D">
        <w:rPr>
          <w:rStyle w:val="StyleUnderline"/>
        </w:rPr>
        <w:t xml:space="preserve"> – big enough to create a story and divert attention, but not so big as to be hard to fight. Medium-level threat makes people </w:t>
      </w:r>
      <w:r w:rsidRPr="00A3306D">
        <w:rPr>
          <w:rStyle w:val="Emphasis"/>
        </w:rPr>
        <w:t>cling to Putin</w:t>
      </w:r>
      <w:r w:rsidRPr="00A3306D">
        <w:rPr>
          <w:rStyle w:val="StyleUnderline"/>
        </w:rPr>
        <w:t xml:space="preserve"> – </w:t>
      </w:r>
      <w:r w:rsidRPr="00A3306D">
        <w:rPr>
          <w:rStyle w:val="Emphasis"/>
        </w:rPr>
        <w:t>hot war</w:t>
      </w:r>
      <w:r w:rsidRPr="00A3306D">
        <w:rPr>
          <w:rStyle w:val="StyleUnderline"/>
        </w:rPr>
        <w:t xml:space="preserve"> or actual disaster might </w:t>
      </w:r>
      <w:r w:rsidRPr="00A3306D">
        <w:rPr>
          <w:rStyle w:val="Emphasis"/>
        </w:rPr>
        <w:t>provoke revolt</w:t>
      </w:r>
      <w:r w:rsidRPr="00A3306D">
        <w:t>.</w:t>
      </w:r>
    </w:p>
    <w:p w14:paraId="304962D5" w14:textId="77777777" w:rsidR="00A64D3B" w:rsidRPr="00A3306D" w:rsidRDefault="00A64D3B" w:rsidP="00A64D3B">
      <w:r w:rsidRPr="00A3306D">
        <w:rPr>
          <w:rStyle w:val="StyleUnderline"/>
        </w:rPr>
        <w:t>Medium-intensity conflict also serves public relations purposes</w:t>
      </w:r>
      <w:r w:rsidRPr="00A3306D">
        <w:t xml:space="preserve">. Of course, nothing is pure PR – reality always bites back. But </w:t>
      </w:r>
      <w:r w:rsidRPr="00A3306D">
        <w:rPr>
          <w:rStyle w:val="StyleUnderline"/>
        </w:rPr>
        <w:t xml:space="preserve">Russia’s leaders </w:t>
      </w:r>
      <w:r w:rsidRPr="00A3306D">
        <w:rPr>
          <w:rStyle w:val="Emphasis"/>
        </w:rPr>
        <w:t>can cope with the backlash from medium-intensity war</w:t>
      </w:r>
      <w:r w:rsidRPr="00A3306D">
        <w:rPr>
          <w:rStyle w:val="StyleUnderline"/>
        </w:rPr>
        <w:t xml:space="preserve">. And to their mind, a few hundred dead in Donbas or Syria is medium intensity. Russian television </w:t>
      </w:r>
      <w:proofErr w:type="gramStart"/>
      <w:r w:rsidRPr="00A3306D">
        <w:rPr>
          <w:rStyle w:val="StyleUnderline"/>
        </w:rPr>
        <w:t>doesn’t</w:t>
      </w:r>
      <w:proofErr w:type="gramEnd"/>
      <w:r w:rsidRPr="00A3306D">
        <w:rPr>
          <w:rStyle w:val="StyleUnderline"/>
        </w:rPr>
        <w:t xml:space="preserve"> show the Russian dead or the consequences of Russia’s inaccurate bombing campaign. These are </w:t>
      </w:r>
      <w:r w:rsidRPr="00A3306D">
        <w:rPr>
          <w:rStyle w:val="Emphasis"/>
        </w:rPr>
        <w:t>easily outweighed by the PR benefits</w:t>
      </w:r>
      <w:r w:rsidRPr="00A3306D">
        <w:rPr>
          <w:rStyle w:val="StyleUnderline"/>
        </w:rPr>
        <w:t>: showing up the impotence of the West</w:t>
      </w:r>
      <w:r w:rsidRPr="00A3306D">
        <w:t>, showing off Russia’s new military hardware, and even the late-invented story about protecting Christians in the Levant.</w:t>
      </w:r>
    </w:p>
    <w:p w14:paraId="0A615747" w14:textId="77777777" w:rsidR="00A64D3B" w:rsidRPr="00A3306D" w:rsidRDefault="00A64D3B" w:rsidP="00A64D3B">
      <w:r w:rsidRPr="00A3306D">
        <w:rPr>
          <w:rStyle w:val="StyleUnderline"/>
        </w:rPr>
        <w:t xml:space="preserve">Options for </w:t>
      </w:r>
      <w:r w:rsidRPr="00A3306D">
        <w:rPr>
          <w:rStyle w:val="Emphasis"/>
        </w:rPr>
        <w:t>medium-level, low-cost conflict</w:t>
      </w:r>
      <w:r w:rsidRPr="00A3306D">
        <w:rPr>
          <w:rStyle w:val="StyleUnderline"/>
        </w:rPr>
        <w:t xml:space="preserve"> beyond the eastern </w:t>
      </w:r>
      <w:proofErr w:type="spellStart"/>
      <w:r w:rsidRPr="00A3306D">
        <w:rPr>
          <w:rStyle w:val="StyleUnderline"/>
        </w:rPr>
        <w:t>neighbourhood</w:t>
      </w:r>
      <w:proofErr w:type="spellEnd"/>
      <w:r w:rsidRPr="00A3306D">
        <w:t xml:space="preserve"> by 2030:</w:t>
      </w:r>
    </w:p>
    <w:p w14:paraId="535E06B9" w14:textId="77777777" w:rsidR="00A64D3B" w:rsidRPr="00A3306D" w:rsidRDefault="00A64D3B" w:rsidP="00A64D3B">
      <w:r w:rsidRPr="00A3306D">
        <w:t xml:space="preserve">• </w:t>
      </w:r>
      <w:r w:rsidRPr="00A3306D">
        <w:rPr>
          <w:rStyle w:val="StyleUnderline"/>
          <w:highlight w:val="cyan"/>
        </w:rPr>
        <w:t xml:space="preserve">The </w:t>
      </w:r>
      <w:r w:rsidRPr="00A3306D">
        <w:rPr>
          <w:rStyle w:val="Emphasis"/>
          <w:highlight w:val="cyan"/>
        </w:rPr>
        <w:t>Baltic S</w:t>
      </w:r>
      <w:r w:rsidRPr="00A3306D">
        <w:rPr>
          <w:rStyle w:val="StyleUnderline"/>
        </w:rPr>
        <w:t>ea</w:t>
      </w:r>
      <w:r w:rsidRPr="00A3306D">
        <w:t xml:space="preserve">. This region will remain a primary target for Russian action due to its strategic importance. </w:t>
      </w:r>
      <w:r w:rsidRPr="00A3306D">
        <w:rPr>
          <w:rStyle w:val="StyleUnderline"/>
        </w:rPr>
        <w:t xml:space="preserve">Russia is </w:t>
      </w:r>
      <w:r w:rsidRPr="00A3306D">
        <w:rPr>
          <w:rStyle w:val="Emphasis"/>
          <w:highlight w:val="cyan"/>
        </w:rPr>
        <w:t>unlikely to risk</w:t>
      </w:r>
      <w:r w:rsidRPr="00A3306D">
        <w:rPr>
          <w:rStyle w:val="StyleUnderline"/>
        </w:rPr>
        <w:t xml:space="preserve"> military activity that would prompt </w:t>
      </w:r>
      <w:r w:rsidRPr="00A3306D">
        <w:rPr>
          <w:rStyle w:val="StyleUnderline"/>
          <w:highlight w:val="cyan"/>
        </w:rPr>
        <w:t xml:space="preserve">a </w:t>
      </w:r>
      <w:r w:rsidRPr="00A3306D">
        <w:rPr>
          <w:rStyle w:val="Emphasis"/>
          <w:highlight w:val="cyan"/>
        </w:rPr>
        <w:t>Chapter V</w:t>
      </w:r>
      <w:r w:rsidRPr="00A3306D">
        <w:rPr>
          <w:rStyle w:val="Emphasis"/>
        </w:rPr>
        <w:t xml:space="preserve"> collective </w:t>
      </w:r>
      <w:proofErr w:type="spellStart"/>
      <w:r w:rsidRPr="00A3306D">
        <w:rPr>
          <w:rStyle w:val="Emphasis"/>
        </w:rPr>
        <w:t>defence</w:t>
      </w:r>
      <w:proofErr w:type="spellEnd"/>
      <w:r w:rsidRPr="00A3306D">
        <w:rPr>
          <w:rStyle w:val="Emphasis"/>
        </w:rPr>
        <w:t xml:space="preserve"> </w:t>
      </w:r>
      <w:r w:rsidRPr="00A3306D">
        <w:rPr>
          <w:rStyle w:val="Emphasis"/>
          <w:highlight w:val="cyan"/>
        </w:rPr>
        <w:t>response</w:t>
      </w:r>
      <w:r w:rsidRPr="00A3306D">
        <w:rPr>
          <w:rStyle w:val="StyleUnderline"/>
        </w:rPr>
        <w:t xml:space="preserve"> from NATO</w:t>
      </w:r>
      <w:r w:rsidRPr="00A3306D">
        <w:t xml:space="preserve">. </w:t>
      </w:r>
      <w:r w:rsidRPr="00A3306D">
        <w:rPr>
          <w:rStyle w:val="StyleUnderline"/>
          <w:highlight w:val="cyan"/>
        </w:rPr>
        <w:t>Instead</w:t>
      </w:r>
      <w:r w:rsidRPr="00A3306D">
        <w:t xml:space="preserve">, it could </w:t>
      </w:r>
      <w:r w:rsidRPr="00A3306D">
        <w:rPr>
          <w:rStyle w:val="StyleUnderline"/>
        </w:rPr>
        <w:t xml:space="preserve">take low- or medium-intensity </w:t>
      </w:r>
      <w:r w:rsidRPr="00A3306D">
        <w:rPr>
          <w:rStyle w:val="Emphasis"/>
          <w:highlight w:val="cyan"/>
        </w:rPr>
        <w:t>hybrid action</w:t>
      </w:r>
      <w:r w:rsidRPr="00A3306D">
        <w:rPr>
          <w:rStyle w:val="StyleUnderline"/>
        </w:rPr>
        <w:t xml:space="preserve"> that falls </w:t>
      </w:r>
      <w:r w:rsidRPr="00A3306D">
        <w:rPr>
          <w:rStyle w:val="Emphasis"/>
          <w:highlight w:val="cyan"/>
        </w:rPr>
        <w:t>beneath the</w:t>
      </w:r>
      <w:r w:rsidRPr="00A3306D">
        <w:rPr>
          <w:rStyle w:val="Emphasis"/>
        </w:rPr>
        <w:t xml:space="preserve"> Chapter V </w:t>
      </w:r>
      <w:r w:rsidRPr="00A3306D">
        <w:rPr>
          <w:rStyle w:val="Emphasis"/>
          <w:highlight w:val="cyan"/>
        </w:rPr>
        <w:t>threshold</w:t>
      </w:r>
      <w:r w:rsidRPr="00A3306D">
        <w:rPr>
          <w:rStyle w:val="StyleUnderline"/>
        </w:rPr>
        <w:t xml:space="preserve"> of armed attack</w:t>
      </w:r>
      <w:r w:rsidRPr="00A3306D">
        <w:t xml:space="preserve">. Russia will continue to intimidate the other littoral states with </w:t>
      </w:r>
      <w:r w:rsidRPr="00A3306D">
        <w:rPr>
          <w:rStyle w:val="StyleUnderline"/>
        </w:rPr>
        <w:t>actions such as carrying out fake bombing raids, “</w:t>
      </w:r>
      <w:r w:rsidRPr="00A3306D">
        <w:rPr>
          <w:rStyle w:val="Emphasis"/>
        </w:rPr>
        <w:t>buzzing</w:t>
      </w:r>
      <w:r w:rsidRPr="00A3306D">
        <w:rPr>
          <w:rStyle w:val="StyleUnderline"/>
        </w:rPr>
        <w:t>” or flying low over NATO vessels, and submarine activity</w:t>
      </w:r>
      <w:r w:rsidRPr="00A3306D">
        <w:t>. This will be largely counter-productive, as it will only increase support for NATO in countries such as Sweden and Finland and push them towards membership.</w:t>
      </w:r>
    </w:p>
    <w:p w14:paraId="5934CF6E" w14:textId="77777777" w:rsidR="00A64D3B" w:rsidRPr="00A3306D" w:rsidRDefault="00A64D3B" w:rsidP="00A64D3B">
      <w:r w:rsidRPr="00A3306D">
        <w:t xml:space="preserve">• </w:t>
      </w:r>
      <w:r w:rsidRPr="00A3306D">
        <w:rPr>
          <w:rStyle w:val="StyleUnderline"/>
          <w:highlight w:val="cyan"/>
        </w:rPr>
        <w:t xml:space="preserve">The </w:t>
      </w:r>
      <w:r w:rsidRPr="00A3306D">
        <w:rPr>
          <w:rStyle w:val="Emphasis"/>
          <w:highlight w:val="cyan"/>
        </w:rPr>
        <w:t>Balkans</w:t>
      </w:r>
      <w:r w:rsidRPr="00A3306D">
        <w:t xml:space="preserve">. In the past two years, </w:t>
      </w:r>
      <w:r w:rsidRPr="00A3306D">
        <w:rPr>
          <w:rStyle w:val="StyleUnderline"/>
        </w:rPr>
        <w:t>Moscow has begun openly challenging the region’s move towards EU membership</w:t>
      </w:r>
      <w:r w:rsidRPr="00A3306D">
        <w:t xml:space="preserve">. It has </w:t>
      </w:r>
      <w:r w:rsidRPr="00A3306D">
        <w:rPr>
          <w:rStyle w:val="StyleUnderline"/>
        </w:rPr>
        <w:t xml:space="preserve">forged a strategic alliance with Serbia and increased its support for </w:t>
      </w:r>
      <w:proofErr w:type="spellStart"/>
      <w:r w:rsidRPr="00A3306D">
        <w:rPr>
          <w:rStyle w:val="StyleUnderline"/>
        </w:rPr>
        <w:t>Republika</w:t>
      </w:r>
      <w:proofErr w:type="spellEnd"/>
      <w:r w:rsidRPr="00A3306D">
        <w:rPr>
          <w:rStyle w:val="StyleUnderline"/>
        </w:rPr>
        <w:t xml:space="preserve"> Srpska, the ethnic Serb part of Bosnia</w:t>
      </w:r>
      <w:r w:rsidRPr="00A3306D">
        <w:t xml:space="preserve">. The latter </w:t>
      </w:r>
      <w:r w:rsidRPr="00A3306D">
        <w:rPr>
          <w:rStyle w:val="StyleUnderline"/>
        </w:rPr>
        <w:t xml:space="preserve">provides </w:t>
      </w:r>
      <w:r w:rsidRPr="00A3306D">
        <w:rPr>
          <w:rStyle w:val="StyleUnderline"/>
          <w:highlight w:val="cyan"/>
        </w:rPr>
        <w:t xml:space="preserve">a </w:t>
      </w:r>
      <w:r w:rsidRPr="00A3306D">
        <w:rPr>
          <w:rStyle w:val="Emphasis"/>
          <w:highlight w:val="cyan"/>
        </w:rPr>
        <w:t>low-cost opportunity</w:t>
      </w:r>
      <w:r w:rsidRPr="00A3306D">
        <w:rPr>
          <w:rStyle w:val="StyleUnderline"/>
          <w:highlight w:val="cyan"/>
        </w:rPr>
        <w:t xml:space="preserve"> for</w:t>
      </w:r>
      <w:r w:rsidRPr="00A3306D">
        <w:rPr>
          <w:rStyle w:val="StyleUnderline"/>
        </w:rPr>
        <w:t xml:space="preserve"> Russia to undertake </w:t>
      </w:r>
      <w:r w:rsidRPr="00A3306D">
        <w:rPr>
          <w:rStyle w:val="Emphasis"/>
          <w:highlight w:val="cyan"/>
        </w:rPr>
        <w:t>hybrid action</w:t>
      </w:r>
      <w:r w:rsidRPr="00A3306D">
        <w:rPr>
          <w:rStyle w:val="StyleUnderline"/>
        </w:rPr>
        <w:t xml:space="preserve"> </w:t>
      </w:r>
      <w:r w:rsidRPr="00A3306D">
        <w:rPr>
          <w:rStyle w:val="StyleUnderline"/>
          <w:highlight w:val="cyan"/>
        </w:rPr>
        <w:t>to</w:t>
      </w:r>
      <w:r w:rsidRPr="00A3306D">
        <w:t xml:space="preserve"> undermine European objectives in the Balkans. Above all, </w:t>
      </w:r>
      <w:r w:rsidRPr="00A3306D">
        <w:rPr>
          <w:rStyle w:val="StyleUnderline"/>
        </w:rPr>
        <w:t xml:space="preserve">this would </w:t>
      </w:r>
      <w:r w:rsidRPr="00A3306D">
        <w:rPr>
          <w:rStyle w:val="Emphasis"/>
          <w:highlight w:val="cyan"/>
        </w:rPr>
        <w:t>avenge</w:t>
      </w:r>
      <w:r w:rsidRPr="00A3306D">
        <w:rPr>
          <w:rStyle w:val="StyleUnderline"/>
        </w:rPr>
        <w:t xml:space="preserve"> the </w:t>
      </w:r>
      <w:r w:rsidRPr="00A3306D">
        <w:rPr>
          <w:rStyle w:val="Emphasis"/>
        </w:rPr>
        <w:t>humiliation</w:t>
      </w:r>
      <w:r w:rsidRPr="00A3306D">
        <w:rPr>
          <w:rStyle w:val="StyleUnderline"/>
        </w:rPr>
        <w:t xml:space="preserve"> of the 1999 </w:t>
      </w:r>
      <w:r w:rsidRPr="00A3306D">
        <w:rPr>
          <w:rStyle w:val="Emphasis"/>
          <w:highlight w:val="cyan"/>
        </w:rPr>
        <w:t>Kosovo</w:t>
      </w:r>
      <w:r w:rsidRPr="00A3306D">
        <w:rPr>
          <w:rStyle w:val="StyleUnderline"/>
        </w:rPr>
        <w:t xml:space="preserve"> campaign – showing that “Russia is back” – and reprise the narrative of protecting Christians against Muslims</w:t>
      </w:r>
      <w:r w:rsidRPr="00A3306D">
        <w:t>.</w:t>
      </w:r>
    </w:p>
    <w:p w14:paraId="5A06A233" w14:textId="77777777" w:rsidR="00A64D3B" w:rsidRPr="00A3306D" w:rsidRDefault="00A64D3B" w:rsidP="00A64D3B">
      <w:r w:rsidRPr="00A3306D">
        <w:t xml:space="preserve">• </w:t>
      </w:r>
      <w:r w:rsidRPr="00A3306D">
        <w:rPr>
          <w:rStyle w:val="Emphasis"/>
          <w:highlight w:val="cyan"/>
        </w:rPr>
        <w:t>Central Asia</w:t>
      </w:r>
      <w:r w:rsidRPr="00A3306D">
        <w:t xml:space="preserve">: Alternatively, Russia could launch an aerial campaign in Central Asia. </w:t>
      </w:r>
      <w:r w:rsidRPr="00A3306D">
        <w:rPr>
          <w:rStyle w:val="StyleUnderline"/>
        </w:rPr>
        <w:t xml:space="preserve">A </w:t>
      </w:r>
      <w:r w:rsidRPr="00A3306D">
        <w:rPr>
          <w:rStyle w:val="StyleUnderline"/>
          <w:highlight w:val="cyan"/>
        </w:rPr>
        <w:t>succession crisis</w:t>
      </w:r>
      <w:r w:rsidRPr="00A3306D">
        <w:rPr>
          <w:rStyle w:val="StyleUnderline"/>
        </w:rPr>
        <w:t xml:space="preserve"> in one of the states could spark </w:t>
      </w:r>
      <w:r w:rsidRPr="00A3306D">
        <w:rPr>
          <w:rStyle w:val="StyleUnderline"/>
          <w:highlight w:val="cyan"/>
        </w:rPr>
        <w:t>ethnic conflict</w:t>
      </w:r>
      <w:r w:rsidRPr="00A3306D">
        <w:rPr>
          <w:rStyle w:val="StyleUnderline"/>
        </w:rPr>
        <w:t xml:space="preserve">, prompting Russia to intervene. Alternatively, fighting </w:t>
      </w:r>
      <w:r w:rsidRPr="00A3306D">
        <w:rPr>
          <w:rStyle w:val="StyleUnderline"/>
          <w:highlight w:val="cyan"/>
        </w:rPr>
        <w:t>jihadists</w:t>
      </w:r>
      <w:r w:rsidRPr="00A3306D">
        <w:rPr>
          <w:rStyle w:val="StyleUnderline"/>
        </w:rPr>
        <w:t xml:space="preserve"> could be used as </w:t>
      </w:r>
      <w:r w:rsidRPr="00A3306D">
        <w:rPr>
          <w:rStyle w:val="StyleUnderline"/>
          <w:highlight w:val="cyan"/>
        </w:rPr>
        <w:t>a pretext</w:t>
      </w:r>
      <w:r w:rsidRPr="00A3306D">
        <w:rPr>
          <w:rStyle w:val="StyleUnderline"/>
        </w:rPr>
        <w:t xml:space="preserve"> for a Russian military intervention, as in Syria</w:t>
      </w:r>
      <w:r w:rsidRPr="00A3306D">
        <w:t>.</w:t>
      </w:r>
    </w:p>
    <w:p w14:paraId="4B89664D" w14:textId="77777777" w:rsidR="00A64D3B" w:rsidRPr="00A3306D" w:rsidRDefault="00A64D3B" w:rsidP="00A64D3B">
      <w:r w:rsidRPr="00A3306D">
        <w:t>What could stop Russia using military force?</w:t>
      </w:r>
    </w:p>
    <w:p w14:paraId="712687C3" w14:textId="77777777" w:rsidR="00A64D3B" w:rsidRPr="00A3306D" w:rsidRDefault="00A64D3B" w:rsidP="00A64D3B">
      <w:r w:rsidRPr="00A3306D">
        <w:t>1. Disaster or defeat</w:t>
      </w:r>
    </w:p>
    <w:p w14:paraId="6E334457" w14:textId="77777777" w:rsidR="00A64D3B" w:rsidRPr="00A3306D" w:rsidRDefault="00A64D3B" w:rsidP="00A64D3B">
      <w:r w:rsidRPr="00A3306D">
        <w:t>Reality bites back, to an unexpected and unmanageable degree. Russia’s diversionary conflicts cause problems that even domestic media dominance cannot suppress, such as a humanitarian or military disaster on the ground. Or a major terrorist attack inside Russia itself. Or Russian forces suffer catastrophic losses in the field. Russia’s assertive foreign policy could suffer the humiliation of a “Suez Crisis” moment, exposing the limits of unilateral action. This results in a retrenchment of Russian ambitions and power projection, and changes in the Kremlin.</w:t>
      </w:r>
    </w:p>
    <w:p w14:paraId="3FD1AB3A" w14:textId="77777777" w:rsidR="00A64D3B" w:rsidRPr="00A3306D" w:rsidRDefault="00A64D3B" w:rsidP="00A64D3B">
      <w:r w:rsidRPr="00A3306D">
        <w:t>Reality can still bite in Syria. Russia could end up bogged down in a scenario in which the ceasefire unravels, the rebels push back Syrian regime forces, and Russia feels compelled to reinsert itself militarily to demonstrate that the campaign was a success. But the resumption of Russia’s bombing campaign does not produce any significant victories. Instead, Russia finds itself deploying additional ground troops. Eventually, Russia could end up bogged down – like the USSR in Afghanistan – and risk the loss of its current diplomatic gains.</w:t>
      </w:r>
    </w:p>
    <w:p w14:paraId="69A2A004" w14:textId="77777777" w:rsidR="00A64D3B" w:rsidRPr="00A3306D" w:rsidRDefault="00A64D3B" w:rsidP="00A64D3B">
      <w:r w:rsidRPr="00A3306D">
        <w:t xml:space="preserve">This scenario could push Moscow to a more cautious foreign policy, with military force less prominent. Russia would be reluctant to send expeditionary forces abroad, and the projection of military force would be limited to trying to assert a sphere of influence over immediate </w:t>
      </w:r>
      <w:proofErr w:type="spellStart"/>
      <w:r w:rsidRPr="00A3306D">
        <w:t>neighbours</w:t>
      </w:r>
      <w:proofErr w:type="spellEnd"/>
      <w:r w:rsidRPr="00A3306D">
        <w:t>.</w:t>
      </w:r>
    </w:p>
    <w:p w14:paraId="1EE1B264" w14:textId="77777777" w:rsidR="00A64D3B" w:rsidRPr="00A3306D" w:rsidRDefault="00A64D3B" w:rsidP="00A64D3B">
      <w:r w:rsidRPr="00A3306D">
        <w:t>2. Miscalculation leads to conflict</w:t>
      </w:r>
    </w:p>
    <w:p w14:paraId="5385603F" w14:textId="77777777" w:rsidR="00A64D3B" w:rsidRPr="00A3306D" w:rsidRDefault="00A64D3B" w:rsidP="00A64D3B">
      <w:r w:rsidRPr="00A3306D">
        <w:rPr>
          <w:rStyle w:val="StyleUnderline"/>
        </w:rPr>
        <w:t xml:space="preserve">There is always the possibility of a </w:t>
      </w:r>
      <w:r w:rsidRPr="00A3306D">
        <w:rPr>
          <w:rStyle w:val="Emphasis"/>
        </w:rPr>
        <w:t>major conflict erupting</w:t>
      </w:r>
      <w:r w:rsidRPr="00A3306D">
        <w:rPr>
          <w:rStyle w:val="StyleUnderline"/>
        </w:rPr>
        <w:t xml:space="preserve"> from </w:t>
      </w:r>
      <w:r w:rsidRPr="00A3306D">
        <w:rPr>
          <w:rStyle w:val="Emphasis"/>
        </w:rPr>
        <w:t>miscalculation</w:t>
      </w:r>
      <w:r w:rsidRPr="00A3306D">
        <w:rPr>
          <w:rStyle w:val="StyleUnderline"/>
        </w:rPr>
        <w:t>. A misstep or a misreading of Western intentions and red lines could lead to a major clash</w:t>
      </w:r>
      <w:r w:rsidRPr="00A3306D">
        <w:t xml:space="preserve">. For example, underestimating NATO’s readiness to defend the Baltic states could spark a strong and, from Moscow’s perspective, unexpected response. Misreading the other side is a real risk, as Turkey’s downing of the Russian fighter plane demonstrated. Despite Turkish warnings that it would respond forcefully to violations of its airspace, Moscow did not expect that a NATO member would </w:t>
      </w:r>
      <w:proofErr w:type="gramStart"/>
      <w:r w:rsidRPr="00A3306D">
        <w:t>actually shoot</w:t>
      </w:r>
      <w:proofErr w:type="gramEnd"/>
      <w:r w:rsidRPr="00A3306D">
        <w:t xml:space="preserve"> down a Russian fighter.</w:t>
      </w:r>
    </w:p>
    <w:p w14:paraId="3ECA3A63" w14:textId="77777777" w:rsidR="00A64D3B" w:rsidRPr="00A3306D" w:rsidRDefault="00A64D3B" w:rsidP="00A64D3B">
      <w:r w:rsidRPr="00A3306D">
        <w:t>3. Pushback from the West</w:t>
      </w:r>
    </w:p>
    <w:p w14:paraId="6F2EB836" w14:textId="77777777" w:rsidR="00A64D3B" w:rsidRPr="00A3306D" w:rsidRDefault="00A64D3B" w:rsidP="00A64D3B">
      <w:r w:rsidRPr="00A3306D">
        <w:t xml:space="preserve">Other scenarios are much less likely. The first, </w:t>
      </w:r>
      <w:r w:rsidRPr="00A3306D">
        <w:rPr>
          <w:rStyle w:val="StyleUnderline"/>
        </w:rPr>
        <w:t xml:space="preserve">that Russia </w:t>
      </w:r>
      <w:r w:rsidRPr="00A3306D">
        <w:rPr>
          <w:rStyle w:val="Emphasis"/>
          <w:highlight w:val="cyan"/>
        </w:rPr>
        <w:t>deliberate</w:t>
      </w:r>
      <w:r w:rsidRPr="00A3306D">
        <w:rPr>
          <w:rStyle w:val="Emphasis"/>
        </w:rPr>
        <w:t xml:space="preserve">ly opts for </w:t>
      </w:r>
      <w:r w:rsidRPr="00A3306D">
        <w:rPr>
          <w:rStyle w:val="Emphasis"/>
          <w:highlight w:val="cyan"/>
        </w:rPr>
        <w:t>high-intensity conflict</w:t>
      </w:r>
      <w:r w:rsidRPr="00A3306D">
        <w:rPr>
          <w:rStyle w:val="StyleUnderline"/>
        </w:rPr>
        <w:t xml:space="preserve">, is </w:t>
      </w:r>
      <w:r w:rsidRPr="00A3306D">
        <w:rPr>
          <w:rStyle w:val="StyleUnderline"/>
          <w:highlight w:val="cyan"/>
        </w:rPr>
        <w:t xml:space="preserve">not likely </w:t>
      </w:r>
      <w:r w:rsidRPr="00A3306D">
        <w:rPr>
          <w:rStyle w:val="Emphasis"/>
          <w:highlight w:val="cyan"/>
        </w:rPr>
        <w:t>unless</w:t>
      </w:r>
      <w:r w:rsidRPr="00A3306D">
        <w:rPr>
          <w:rStyle w:val="StyleUnderline"/>
        </w:rPr>
        <w:t xml:space="preserve"> internal decision-making patterns change – </w:t>
      </w:r>
      <w:proofErr w:type="gramStart"/>
      <w:r w:rsidRPr="00A3306D">
        <w:rPr>
          <w:rStyle w:val="StyleUnderline"/>
        </w:rPr>
        <w:t xml:space="preserve">as </w:t>
      </w:r>
      <w:r w:rsidRPr="00A3306D">
        <w:rPr>
          <w:rStyle w:val="StyleUnderline"/>
          <w:highlight w:val="cyan"/>
        </w:rPr>
        <w:t>a</w:t>
      </w:r>
      <w:r w:rsidRPr="00A3306D">
        <w:rPr>
          <w:rStyle w:val="StyleUnderline"/>
        </w:rPr>
        <w:t xml:space="preserve"> result of</w:t>
      </w:r>
      <w:proofErr w:type="gramEnd"/>
      <w:r w:rsidRPr="00A3306D">
        <w:rPr>
          <w:rStyle w:val="StyleUnderline"/>
        </w:rPr>
        <w:t xml:space="preserve"> an intense </w:t>
      </w:r>
      <w:r w:rsidRPr="00A3306D">
        <w:rPr>
          <w:rStyle w:val="Emphasis"/>
          <w:highlight w:val="cyan"/>
        </w:rPr>
        <w:t>leadership struggle</w:t>
      </w:r>
      <w:r w:rsidRPr="00A3306D">
        <w:t xml:space="preserve">, for example. </w:t>
      </w:r>
      <w:r w:rsidRPr="00A3306D">
        <w:rPr>
          <w:rStyle w:val="StyleUnderline"/>
          <w:highlight w:val="cyan"/>
        </w:rPr>
        <w:t>Still</w:t>
      </w:r>
      <w:r w:rsidRPr="00A3306D">
        <w:t xml:space="preserve">, the Kremlin could misinterpret a crisis or a major political split within Europe as a chance to deal the final blow to the “EU/NATO-centric” European order and instigate conflict. </w:t>
      </w:r>
      <w:r w:rsidRPr="00A3306D">
        <w:rPr>
          <w:rStyle w:val="StyleUnderline"/>
        </w:rPr>
        <w:t xml:space="preserve">The Kremlin, and wider circles of Russian experts, </w:t>
      </w:r>
      <w:r w:rsidRPr="00A3306D">
        <w:rPr>
          <w:rStyle w:val="Emphasis"/>
          <w:highlight w:val="cyan"/>
        </w:rPr>
        <w:t>misread</w:t>
      </w:r>
      <w:r w:rsidRPr="00A3306D">
        <w:rPr>
          <w:rStyle w:val="StyleUnderline"/>
        </w:rPr>
        <w:t xml:space="preserve"> Western politics and EU/NATO decision-making </w:t>
      </w:r>
      <w:r w:rsidRPr="00A3306D">
        <w:rPr>
          <w:rStyle w:val="Emphasis"/>
          <w:highlight w:val="cyan"/>
        </w:rPr>
        <w:t>on a regular basis</w:t>
      </w:r>
      <w:r w:rsidRPr="00A3306D">
        <w:rPr>
          <w:rStyle w:val="StyleUnderline"/>
        </w:rPr>
        <w:t xml:space="preserve">. The chances of an </w:t>
      </w:r>
      <w:r w:rsidRPr="00A3306D">
        <w:rPr>
          <w:rStyle w:val="Emphasis"/>
        </w:rPr>
        <w:t>unintended global conflict</w:t>
      </w:r>
      <w:r w:rsidRPr="00A3306D">
        <w:t xml:space="preserve"> are remote, but </w:t>
      </w:r>
      <w:r w:rsidRPr="00A3306D">
        <w:rPr>
          <w:rStyle w:val="Emphasis"/>
        </w:rPr>
        <w:t>not impossible</w:t>
      </w:r>
      <w:r w:rsidRPr="00A3306D">
        <w:t>.</w:t>
      </w:r>
    </w:p>
    <w:p w14:paraId="6E5DDE0F" w14:textId="77777777" w:rsidR="00A64D3B" w:rsidRPr="00A3306D" w:rsidRDefault="00A64D3B" w:rsidP="00A64D3B">
      <w:r w:rsidRPr="00A3306D">
        <w:t xml:space="preserve">Belated but muscular pushback by the West could be triggered by Russian action, such as a push to take the Ukrainian city of Mariupol. </w:t>
      </w:r>
      <w:r w:rsidRPr="00A3306D">
        <w:rPr>
          <w:rStyle w:val="StyleUnderline"/>
        </w:rPr>
        <w:t xml:space="preserve">Currently, Russia’s modus operandi is based on stopping below the threshold that would force EU member states and the US into a tough response. But </w:t>
      </w:r>
      <w:r w:rsidRPr="00A3306D">
        <w:rPr>
          <w:rStyle w:val="Emphasis"/>
        </w:rPr>
        <w:t>miscalculations can happen</w:t>
      </w:r>
      <w:r w:rsidRPr="00A3306D">
        <w:rPr>
          <w:rStyle w:val="StyleUnderline"/>
        </w:rPr>
        <w:t>. Moscow did not expect that Europe would impose such far-reaching economic sanctions after the intervention in Ukraine, and such an error could happen again</w:t>
      </w:r>
      <w:r w:rsidRPr="00A3306D">
        <w:t>.</w:t>
      </w:r>
    </w:p>
    <w:p w14:paraId="221CDBC3" w14:textId="77777777" w:rsidR="00A64D3B" w:rsidRPr="00A3306D" w:rsidRDefault="00A64D3B" w:rsidP="00A64D3B">
      <w:r w:rsidRPr="00A3306D">
        <w:t xml:space="preserve">Trend III. Russia continues to target the eastern </w:t>
      </w:r>
      <w:proofErr w:type="spellStart"/>
      <w:proofErr w:type="gramStart"/>
      <w:r w:rsidRPr="00A3306D">
        <w:t>neighbourhood</w:t>
      </w:r>
      <w:proofErr w:type="spellEnd"/>
      <w:proofErr w:type="gramEnd"/>
    </w:p>
    <w:p w14:paraId="48279A7C" w14:textId="77777777" w:rsidR="00A64D3B" w:rsidRPr="00A3306D" w:rsidRDefault="00A64D3B" w:rsidP="00A64D3B">
      <w:r w:rsidRPr="00A3306D">
        <w:rPr>
          <w:rStyle w:val="StyleUnderline"/>
        </w:rPr>
        <w:t xml:space="preserve">Russia will continue its attempt to dominate its immediate </w:t>
      </w:r>
      <w:proofErr w:type="spellStart"/>
      <w:r w:rsidRPr="00A3306D">
        <w:rPr>
          <w:rStyle w:val="StyleUnderline"/>
        </w:rPr>
        <w:t>neighbours</w:t>
      </w:r>
      <w:proofErr w:type="spellEnd"/>
      <w:r w:rsidRPr="00A3306D">
        <w:rPr>
          <w:rStyle w:val="StyleUnderline"/>
        </w:rPr>
        <w:t>, especially Ukraine</w:t>
      </w:r>
      <w:r w:rsidRPr="00A3306D">
        <w:t xml:space="preserve">. For Moscow, obedient </w:t>
      </w:r>
      <w:proofErr w:type="spellStart"/>
      <w:r w:rsidRPr="00A3306D">
        <w:t>neighbours</w:t>
      </w:r>
      <w:proofErr w:type="spellEnd"/>
      <w:r w:rsidRPr="00A3306D">
        <w:t xml:space="preserve"> are seen as essential to Russia’s national security and ambitions to restore its great-power status. Its maximalist goal is a ring of friendly and loyal states taking their cues from Moscow. The minimalist goal is a ring of weak, dysfunctional states run by corrupt leaders, unable to reform or join NATO and the EU, and therefore subservient to Moscow.</w:t>
      </w:r>
    </w:p>
    <w:p w14:paraId="325E6E4D" w14:textId="77777777" w:rsidR="00A64D3B" w:rsidRPr="00A3306D" w:rsidRDefault="00A64D3B" w:rsidP="00A64D3B">
      <w:r w:rsidRPr="00A3306D">
        <w:t xml:space="preserve">Today, Moscow has not achieved its maximalist goals, but has ensured a high level of dependence from Armenia, Azerbaijan, and Belarus. This dependence is not absolute, however, as shown by how Belarus’s Lukashenka plays Russia off against the EU and rejects Russian advances, such as the proposal for a Russian airbase in the country.20 Even with its allies, Moscow’s policies are </w:t>
      </w:r>
      <w:proofErr w:type="spellStart"/>
      <w:r w:rsidRPr="00A3306D">
        <w:t>destabilising</w:t>
      </w:r>
      <w:proofErr w:type="spellEnd"/>
      <w:r w:rsidRPr="00A3306D">
        <w:t xml:space="preserve"> because they seek too great a degree of control. Moscow will also continue to actively pursue its minimalist goals in Georgia, Moldova, and Ukraine, but is not fully reconciled to “losing” the populations of these countries.21 </w:t>
      </w:r>
      <w:r w:rsidRPr="00A3306D">
        <w:rPr>
          <w:rStyle w:val="StyleUnderline"/>
        </w:rPr>
        <w:t>Moscow will not shift away from this strategy</w:t>
      </w:r>
      <w:r w:rsidRPr="00A3306D">
        <w:t xml:space="preserve"> over the next 14 years.</w:t>
      </w:r>
    </w:p>
    <w:p w14:paraId="6BBA3EFC" w14:textId="77777777" w:rsidR="00A64D3B" w:rsidRPr="00A3306D" w:rsidRDefault="00A64D3B" w:rsidP="00A64D3B">
      <w:r w:rsidRPr="00A3306D">
        <w:t xml:space="preserve">The high spending on equipment of </w:t>
      </w:r>
      <w:proofErr w:type="spellStart"/>
      <w:r w:rsidRPr="00A3306D">
        <w:t>Anatoliy</w:t>
      </w:r>
      <w:proofErr w:type="spellEnd"/>
      <w:r w:rsidRPr="00A3306D">
        <w:t xml:space="preserve"> Serdyukov’s years as </w:t>
      </w:r>
      <w:proofErr w:type="spellStart"/>
      <w:r w:rsidRPr="00A3306D">
        <w:t>defence</w:t>
      </w:r>
      <w:proofErr w:type="spellEnd"/>
      <w:r w:rsidRPr="00A3306D">
        <w:t xml:space="preserve"> minister (2007–2012) has given Russia an inbuilt hard-power advantage over its </w:t>
      </w:r>
      <w:proofErr w:type="spellStart"/>
      <w:r w:rsidRPr="00A3306D">
        <w:t>neighbours</w:t>
      </w:r>
      <w:proofErr w:type="spellEnd"/>
      <w:r w:rsidRPr="00A3306D">
        <w:t xml:space="preserve"> for the foreseeable future – though, as the Donbas conflict has shown, superior technology does not guarantee victory in either conventional or hybrid war. But </w:t>
      </w:r>
      <w:r w:rsidRPr="00A3306D">
        <w:rPr>
          <w:rStyle w:val="StyleUnderline"/>
        </w:rPr>
        <w:t xml:space="preserve">Moscow </w:t>
      </w:r>
      <w:r w:rsidRPr="00A3306D">
        <w:rPr>
          <w:rStyle w:val="StyleUnderline"/>
          <w:highlight w:val="cyan"/>
        </w:rPr>
        <w:t>will</w:t>
      </w:r>
      <w:r w:rsidRPr="00A3306D">
        <w:rPr>
          <w:rStyle w:val="StyleUnderline"/>
        </w:rPr>
        <w:t xml:space="preserve"> continue to </w:t>
      </w:r>
      <w:r w:rsidRPr="00A3306D">
        <w:rPr>
          <w:rStyle w:val="StyleUnderline"/>
          <w:highlight w:val="cyan"/>
        </w:rPr>
        <w:t xml:space="preserve">use </w:t>
      </w:r>
      <w:r w:rsidRPr="00A3306D">
        <w:rPr>
          <w:rStyle w:val="Emphasis"/>
          <w:highlight w:val="cyan"/>
        </w:rPr>
        <w:t>diverse methods</w:t>
      </w:r>
      <w:r w:rsidRPr="00A3306D">
        <w:rPr>
          <w:rStyle w:val="StyleUnderline"/>
        </w:rPr>
        <w:t xml:space="preserve"> alongside </w:t>
      </w:r>
      <w:r w:rsidRPr="00A3306D">
        <w:rPr>
          <w:rStyle w:val="Emphasis"/>
        </w:rPr>
        <w:t>military pressure</w:t>
      </w:r>
      <w:r w:rsidRPr="00A3306D">
        <w:rPr>
          <w:rStyle w:val="StyleUnderline"/>
        </w:rPr>
        <w:t xml:space="preserve"> to achieve its aims: political pressure, regional institutions</w:t>
      </w:r>
      <w:r w:rsidRPr="00A3306D">
        <w:t xml:space="preserve"> (such as the Collective Security Treaty Organization), </w:t>
      </w:r>
      <w:r w:rsidRPr="00A3306D">
        <w:rPr>
          <w:rStyle w:val="Emphasis"/>
          <w:highlight w:val="cyan"/>
        </w:rPr>
        <w:t>hybrid war</w:t>
      </w:r>
      <w:r w:rsidRPr="00A3306D">
        <w:rPr>
          <w:rStyle w:val="Emphasis"/>
        </w:rPr>
        <w:t>fare</w:t>
      </w:r>
      <w:r w:rsidRPr="00A3306D">
        <w:rPr>
          <w:rStyle w:val="StyleUnderline"/>
        </w:rPr>
        <w:t xml:space="preserve">, </w:t>
      </w:r>
      <w:r w:rsidRPr="00A3306D">
        <w:rPr>
          <w:rStyle w:val="Emphasis"/>
        </w:rPr>
        <w:t>information war</w:t>
      </w:r>
      <w:r w:rsidRPr="00A3306D">
        <w:rPr>
          <w:rStyle w:val="StyleUnderline"/>
        </w:rPr>
        <w:t xml:space="preserve">, </w:t>
      </w:r>
      <w:r w:rsidRPr="00A3306D">
        <w:rPr>
          <w:rStyle w:val="StyleUnderline"/>
          <w:highlight w:val="cyan"/>
        </w:rPr>
        <w:t xml:space="preserve">and </w:t>
      </w:r>
      <w:r w:rsidRPr="00A3306D">
        <w:rPr>
          <w:rStyle w:val="Emphasis"/>
          <w:highlight w:val="cyan"/>
        </w:rPr>
        <w:t>cyber-attacks</w:t>
      </w:r>
      <w:r w:rsidRPr="00A3306D">
        <w:t>.</w:t>
      </w:r>
    </w:p>
    <w:p w14:paraId="630F4088" w14:textId="77777777" w:rsidR="00A64D3B" w:rsidRPr="00A3306D" w:rsidRDefault="00A64D3B" w:rsidP="00A64D3B">
      <w:r w:rsidRPr="00A3306D">
        <w:t xml:space="preserve">The Eurasian Economic Union (EEU) will remain one of the Kremlin’s pet projects, designed to increase its geopolitical dominance over the </w:t>
      </w:r>
      <w:proofErr w:type="spellStart"/>
      <w:r w:rsidRPr="00A3306D">
        <w:t>neighbourhood</w:t>
      </w:r>
      <w:proofErr w:type="spellEnd"/>
      <w:r w:rsidRPr="00A3306D">
        <w:t>. Moscow will seek to tie its members closer through political and economic integration, while keeping real decision-making powers with the Kremlin. There will, however, be some pushback, notably from Minsk.</w:t>
      </w:r>
    </w:p>
    <w:p w14:paraId="5B2B8C54" w14:textId="77777777" w:rsidR="00A64D3B" w:rsidRPr="00A3306D" w:rsidRDefault="00A64D3B" w:rsidP="00A64D3B">
      <w:r w:rsidRPr="00A3306D">
        <w:rPr>
          <w:rStyle w:val="StyleUnderline"/>
        </w:rPr>
        <w:t xml:space="preserve">Russia will continue to underwrite breakaway regions and </w:t>
      </w:r>
      <w:r w:rsidRPr="00A3306D">
        <w:rPr>
          <w:rStyle w:val="Emphasis"/>
          <w:highlight w:val="cyan"/>
        </w:rPr>
        <w:t>frozen conflicts</w:t>
      </w:r>
      <w:r w:rsidRPr="00A3306D">
        <w:rPr>
          <w:rStyle w:val="StyleUnderline"/>
        </w:rPr>
        <w:t xml:space="preserve"> to serve its minimalist goal. </w:t>
      </w:r>
      <w:r w:rsidRPr="00A3306D">
        <w:rPr>
          <w:rStyle w:val="Emphasis"/>
          <w:highlight w:val="cyan"/>
        </w:rPr>
        <w:t>Abkhazia</w:t>
      </w:r>
      <w:r w:rsidRPr="00A3306D">
        <w:rPr>
          <w:rStyle w:val="StyleUnderline"/>
          <w:highlight w:val="cyan"/>
        </w:rPr>
        <w:t xml:space="preserve">, </w:t>
      </w:r>
      <w:r w:rsidRPr="00A3306D">
        <w:rPr>
          <w:rStyle w:val="Emphasis"/>
          <w:highlight w:val="cyan"/>
        </w:rPr>
        <w:t>South Ossetia</w:t>
      </w:r>
      <w:r w:rsidRPr="00A3306D">
        <w:rPr>
          <w:rStyle w:val="StyleUnderline"/>
        </w:rPr>
        <w:t xml:space="preserve">, and </w:t>
      </w:r>
      <w:r w:rsidRPr="00A3306D">
        <w:rPr>
          <w:rStyle w:val="Emphasis"/>
          <w:highlight w:val="cyan"/>
        </w:rPr>
        <w:t>Transnistria</w:t>
      </w:r>
      <w:r w:rsidRPr="00A3306D">
        <w:rPr>
          <w:rStyle w:val="StyleUnderline"/>
        </w:rPr>
        <w:t xml:space="preserve"> provide strategic wedges into Georgia and </w:t>
      </w:r>
      <w:proofErr w:type="gramStart"/>
      <w:r w:rsidRPr="00A3306D">
        <w:rPr>
          <w:rStyle w:val="StyleUnderline"/>
        </w:rPr>
        <w:t>Moldova</w:t>
      </w:r>
      <w:proofErr w:type="gramEnd"/>
      <w:r w:rsidRPr="00A3306D">
        <w:rPr>
          <w:rStyle w:val="StyleUnderline"/>
        </w:rPr>
        <w:t xml:space="preserve"> respectively</w:t>
      </w:r>
      <w:r w:rsidRPr="00A3306D">
        <w:t>. They hold back reform and scuttle the prospects of NATO membership, as key NATO nations do not want to take in new members that have territorial disputes with Russia.</w:t>
      </w:r>
    </w:p>
    <w:p w14:paraId="30B35413" w14:textId="77777777" w:rsidR="00A64D3B" w:rsidRPr="00A3306D" w:rsidRDefault="00A64D3B" w:rsidP="00A64D3B">
      <w:r w:rsidRPr="00A3306D">
        <w:rPr>
          <w:rStyle w:val="StyleUnderline"/>
        </w:rPr>
        <w:t xml:space="preserve">Russia does not maintain forces in </w:t>
      </w:r>
      <w:r w:rsidRPr="00A3306D">
        <w:rPr>
          <w:rStyle w:val="Emphasis"/>
          <w:highlight w:val="cyan"/>
        </w:rPr>
        <w:t>Nagorno-Karabakh</w:t>
      </w:r>
      <w:r w:rsidRPr="00A3306D">
        <w:rPr>
          <w:rStyle w:val="StyleUnderline"/>
        </w:rPr>
        <w:t>, unlike the other “grey zones” –entities that exist in limbo, de jure part of one country but de facto controlled by another</w:t>
      </w:r>
      <w:r w:rsidRPr="00A3306D">
        <w:t xml:space="preserve">. It may try to insert “peacekeepers” into the region as part of a peace agreement, however. </w:t>
      </w:r>
      <w:r w:rsidRPr="00A3306D">
        <w:rPr>
          <w:rStyle w:val="StyleUnderline"/>
        </w:rPr>
        <w:t xml:space="preserve">Russia will continue trying to maintain the status quo </w:t>
      </w:r>
      <w:proofErr w:type="gramStart"/>
      <w:r w:rsidRPr="00A3306D">
        <w:rPr>
          <w:rStyle w:val="StyleUnderline"/>
        </w:rPr>
        <w:t>ante, but</w:t>
      </w:r>
      <w:proofErr w:type="gramEnd"/>
      <w:r w:rsidRPr="00A3306D">
        <w:rPr>
          <w:rStyle w:val="StyleUnderline"/>
        </w:rPr>
        <w:t xml:space="preserve"> will find it increasingly difficult to keep Armenia and Azerbaijan in strategic gridlock</w:t>
      </w:r>
      <w:r w:rsidRPr="00A3306D">
        <w:t>. Armenia is highly dependent on Russia and resents Moscow’s neutral approach to the conflict.</w:t>
      </w:r>
    </w:p>
    <w:p w14:paraId="6AAD2368" w14:textId="77777777" w:rsidR="00A64D3B" w:rsidRPr="00A3306D" w:rsidRDefault="00A64D3B" w:rsidP="00A64D3B">
      <w:r w:rsidRPr="00A3306D">
        <w:t xml:space="preserve">Azerbaijan’s options are diversifying – in part because the shifting tectonic plates connecting the Middle East, Turkey, and the EU broadens its range of potential allies. Of the six countries in the EU’s “Eastern Partnership” initiative, Ukraine has the most strategic weight. Moscow will not achieve its maximalist goals in Ukraine; </w:t>
      </w:r>
      <w:r w:rsidRPr="00A3306D">
        <w:rPr>
          <w:rStyle w:val="StyleUnderline"/>
        </w:rPr>
        <w:t>the conflict in Donbas will eventually freeze and join the ranks of Abkhazia, South Ossetia, and Transnistria as grey zones in the former Soviet space</w:t>
      </w:r>
      <w:r w:rsidRPr="00A3306D">
        <w:t xml:space="preserve">. This will somewhat reduce </w:t>
      </w:r>
      <w:proofErr w:type="gramStart"/>
      <w:r w:rsidRPr="00A3306D">
        <w:t>tensions, but</w:t>
      </w:r>
      <w:proofErr w:type="gramEnd"/>
      <w:r w:rsidRPr="00A3306D">
        <w:t xml:space="preserve"> create a volatile and unstable security situation. It will, however, enable Kyiv to shift resources away from Donbas and focus on other priorities. </w:t>
      </w:r>
      <w:r w:rsidRPr="00A3306D">
        <w:rPr>
          <w:rStyle w:val="StyleUnderline"/>
        </w:rPr>
        <w:t>Russia will hold on to Crimea and continue to integrate it into the Russian Federation, while the West sticks to its nonrecognition policy and sanctions</w:t>
      </w:r>
      <w:r w:rsidRPr="00A3306D">
        <w:t>.</w:t>
      </w:r>
    </w:p>
    <w:p w14:paraId="0F344A11" w14:textId="77777777" w:rsidR="00A64D3B" w:rsidRPr="00A3306D" w:rsidRDefault="00A64D3B" w:rsidP="00A64D3B">
      <w:r w:rsidRPr="00A3306D">
        <w:t xml:space="preserve">In addition, Russia will seek to keep Ukraine weak, using a broad range of “hybrid” methods. For the moment, the strategy is to use the Minsk agreement to insert the Donbas rebels into the Ukrainian body politic. But hotter warfare will also continue to put pressure on and </w:t>
      </w:r>
      <w:proofErr w:type="spellStart"/>
      <w:r w:rsidRPr="00A3306D">
        <w:t>destabilise</w:t>
      </w:r>
      <w:proofErr w:type="spellEnd"/>
      <w:r w:rsidRPr="00A3306D">
        <w:t xml:space="preserve"> Kyiv, as well as burning Ukrainian resources and the popular willingness to fight. An even bigger danger is that a still largely unreformed Ukraine offers Moscow all the channels it needs to promote corruption and use information warfare and political technology to turn Ukraine back in a pro-Russian direction.</w:t>
      </w:r>
    </w:p>
    <w:p w14:paraId="640A1643" w14:textId="77777777" w:rsidR="00A64D3B" w:rsidRPr="00A3306D" w:rsidRDefault="00A64D3B" w:rsidP="00A64D3B">
      <w:r w:rsidRPr="00A3306D">
        <w:rPr>
          <w:rStyle w:val="StyleUnderline"/>
        </w:rPr>
        <w:t xml:space="preserve">In </w:t>
      </w:r>
      <w:r w:rsidRPr="00A3306D">
        <w:rPr>
          <w:rStyle w:val="Emphasis"/>
          <w:highlight w:val="cyan"/>
        </w:rPr>
        <w:t>Moldova</w:t>
      </w:r>
      <w:r w:rsidRPr="00A3306D">
        <w:rPr>
          <w:rStyle w:val="StyleUnderline"/>
        </w:rPr>
        <w:t>, Russia will actively try to ensure that pro-Kremlin parties are in power. Moldova is already in crisis. Its declaratively pro-European government is living on borrowed time</w:t>
      </w:r>
      <w:r w:rsidRPr="00A3306D">
        <w:t xml:space="preserve">. The government is opposed by strong and popular pro-Russian politicians but also pro-EU ones. </w:t>
      </w:r>
      <w:proofErr w:type="gramStart"/>
      <w:r w:rsidRPr="00A3306D">
        <w:t>So</w:t>
      </w:r>
      <w:proofErr w:type="gramEnd"/>
      <w:r w:rsidRPr="00A3306D">
        <w:t xml:space="preserve"> the government’s lack of popularity does not automatically fuel pro-Russian sympathies. </w:t>
      </w:r>
      <w:r w:rsidRPr="00A3306D">
        <w:rPr>
          <w:rStyle w:val="StyleUnderline"/>
        </w:rPr>
        <w:t xml:space="preserve">Russia is confident that the next elections will return its allies and proxies to power. Russia is likely to foment trouble if this does not happen; or if a new left-leaning </w:t>
      </w:r>
      <w:r w:rsidRPr="00A3306D">
        <w:rPr>
          <w:rStyle w:val="StyleUnderline"/>
          <w:highlight w:val="cyan"/>
        </w:rPr>
        <w:t>and</w:t>
      </w:r>
      <w:r w:rsidRPr="00A3306D">
        <w:rPr>
          <w:rStyle w:val="StyleUnderline"/>
        </w:rPr>
        <w:t xml:space="preserve"> apparently Russophile government turns out to be</w:t>
      </w:r>
      <w:r w:rsidRPr="00A3306D">
        <w:t xml:space="preserve"> as independent-minded or </w:t>
      </w:r>
      <w:r w:rsidRPr="00A3306D">
        <w:rPr>
          <w:rStyle w:val="StyleUnderline"/>
        </w:rPr>
        <w:t>pragmatically pro-European</w:t>
      </w:r>
      <w:r w:rsidRPr="00A3306D">
        <w:t xml:space="preserve"> as the Voronin governments from 2000 to 2009.</w:t>
      </w:r>
    </w:p>
    <w:p w14:paraId="7204E8FF" w14:textId="77777777" w:rsidR="00A64D3B" w:rsidRPr="00A3306D" w:rsidRDefault="00A64D3B" w:rsidP="00A64D3B">
      <w:r w:rsidRPr="00A3306D">
        <w:rPr>
          <w:rStyle w:val="Emphasis"/>
          <w:highlight w:val="cyan"/>
        </w:rPr>
        <w:t>Belarus</w:t>
      </w:r>
      <w:r w:rsidRPr="00A3306D">
        <w:rPr>
          <w:rStyle w:val="StyleUnderline"/>
        </w:rPr>
        <w:t xml:space="preserve"> is </w:t>
      </w:r>
      <w:r w:rsidRPr="00A3306D">
        <w:rPr>
          <w:rStyle w:val="StyleUnderline"/>
          <w:highlight w:val="cyan"/>
        </w:rPr>
        <w:t>another</w:t>
      </w:r>
      <w:r w:rsidRPr="00A3306D">
        <w:rPr>
          <w:rStyle w:val="StyleUnderline"/>
        </w:rPr>
        <w:t xml:space="preserve"> potential </w:t>
      </w:r>
      <w:r w:rsidRPr="00A3306D">
        <w:rPr>
          <w:rStyle w:val="Emphasis"/>
          <w:highlight w:val="cyan"/>
        </w:rPr>
        <w:t>flashpoint</w:t>
      </w:r>
      <w:r w:rsidRPr="00A3306D">
        <w:t xml:space="preserve">. Russia’s patience with Lukashenka’s constant foreign policy </w:t>
      </w:r>
      <w:proofErr w:type="spellStart"/>
      <w:r w:rsidRPr="00A3306D">
        <w:t>manoeuvring</w:t>
      </w:r>
      <w:proofErr w:type="spellEnd"/>
      <w:r w:rsidRPr="00A3306D">
        <w:t xml:space="preserve"> (which he cannot give up, because it is the raison d’être of his rule) is wearing thin, but his regime is well-entrenched. Moscow will continue to pressure Minsk in various </w:t>
      </w:r>
      <w:proofErr w:type="gramStart"/>
      <w:r w:rsidRPr="00A3306D">
        <w:t>ways, but</w:t>
      </w:r>
      <w:proofErr w:type="gramEnd"/>
      <w:r w:rsidRPr="00A3306D">
        <w:t xml:space="preserve"> may find it has to pay too high a price to undermine Lukashenka, and does not have a geopolitical cover story ready to explain his ouster.</w:t>
      </w:r>
    </w:p>
    <w:p w14:paraId="416B649D" w14:textId="77777777" w:rsidR="00A64D3B" w:rsidRPr="00A3306D" w:rsidRDefault="00A64D3B" w:rsidP="00A64D3B">
      <w:r w:rsidRPr="00A3306D">
        <w:t>Russia’s dominance over the Eurasian energy market will continue to erode. Victims of Russian energy blackmail will continue to diversify their sources. The paradoxical position may even be reached where transit states like Ukraine and the Baltic states will become freer from Russian energy than markets further afield, such as Germany. Belarus is the only exception – but its previously pro-Russian politics are predicated on cheap energy supplies. If one goes, so will the other.</w:t>
      </w:r>
    </w:p>
    <w:p w14:paraId="4FFFBD1E" w14:textId="77777777" w:rsidR="00A64D3B" w:rsidRPr="00A3306D" w:rsidRDefault="00A64D3B" w:rsidP="00A64D3B">
      <w:r w:rsidRPr="00A3306D">
        <w:t xml:space="preserve">What could undermine Russia’s sphere of influence in the eastern </w:t>
      </w:r>
      <w:proofErr w:type="spellStart"/>
      <w:r w:rsidRPr="00A3306D">
        <w:t>neighbourhood</w:t>
      </w:r>
      <w:proofErr w:type="spellEnd"/>
      <w:r w:rsidRPr="00A3306D">
        <w:t>?</w:t>
      </w:r>
    </w:p>
    <w:p w14:paraId="2106F8D3" w14:textId="77777777" w:rsidR="00A64D3B" w:rsidRPr="00A3306D" w:rsidRDefault="00A64D3B" w:rsidP="00A64D3B">
      <w:r w:rsidRPr="00A3306D">
        <w:t>1. Ukraine gets its act together</w:t>
      </w:r>
    </w:p>
    <w:p w14:paraId="238470B9" w14:textId="77777777" w:rsidR="00A64D3B" w:rsidRPr="00A3306D" w:rsidRDefault="00A64D3B" w:rsidP="00A64D3B">
      <w:r w:rsidRPr="00A3306D">
        <w:t xml:space="preserve">The new government beats the odds and </w:t>
      </w:r>
      <w:proofErr w:type="gramStart"/>
      <w:r w:rsidRPr="00A3306D">
        <w:t>actually succeeds</w:t>
      </w:r>
      <w:proofErr w:type="gramEnd"/>
      <w:r w:rsidRPr="00A3306D">
        <w:t xml:space="preserve"> in making progress on reform. Or an unpredictable “black swan” event of equal force to those of 2014 – such as a hubristic Russian move against the cities of </w:t>
      </w:r>
      <w:proofErr w:type="spellStart"/>
      <w:r w:rsidRPr="00A3306D">
        <w:t>Kharkiv</w:t>
      </w:r>
      <w:proofErr w:type="spellEnd"/>
      <w:r w:rsidRPr="00A3306D">
        <w:t xml:space="preserve"> or Odesa, or the return of former President Viktor Yanukovych’s supporters to Ukraine – could propel the country towards reform. This would create domestic resistance against Russian efforts to undermine the government in </w:t>
      </w:r>
      <w:proofErr w:type="gramStart"/>
      <w:r w:rsidRPr="00A3306D">
        <w:t>Kyiv, and</w:t>
      </w:r>
      <w:proofErr w:type="gramEnd"/>
      <w:r w:rsidRPr="00A3306D">
        <w:t xml:space="preserve"> undercut support for pro-Russian parties.</w:t>
      </w:r>
    </w:p>
    <w:p w14:paraId="2AE53A48" w14:textId="77777777" w:rsidR="00A64D3B" w:rsidRPr="00A3306D" w:rsidRDefault="00A64D3B" w:rsidP="00A64D3B">
      <w:r w:rsidRPr="00A3306D">
        <w:t xml:space="preserve">In such a scenario, the Kremlin would continue or increase its efforts to </w:t>
      </w:r>
      <w:proofErr w:type="spellStart"/>
      <w:r w:rsidRPr="00A3306D">
        <w:t>destabilise</w:t>
      </w:r>
      <w:proofErr w:type="spellEnd"/>
      <w:r w:rsidRPr="00A3306D">
        <w:t xml:space="preserve"> Ukraine with a view to controlling it or keeping it dysfunctional. Using Donbas would remain an integral part of that strategy. But, at some point, the costs for Moscow could become too high, making the option of “freezing” the Donbas conflict to ensure that Ukraine never joins NATO more attractive.</w:t>
      </w:r>
    </w:p>
    <w:p w14:paraId="36F9A42A" w14:textId="77777777" w:rsidR="00A64D3B" w:rsidRPr="00A3306D" w:rsidRDefault="00A64D3B" w:rsidP="00A64D3B">
      <w:r w:rsidRPr="00A3306D">
        <w:t xml:space="preserve">But Russia’s strategy in Donbas could collapse. In this scenario, the terms of the Minsk agreement remain </w:t>
      </w:r>
      <w:proofErr w:type="gramStart"/>
      <w:r w:rsidRPr="00A3306D">
        <w:t>unfulfilled</w:t>
      </w:r>
      <w:proofErr w:type="gramEnd"/>
      <w:r w:rsidRPr="00A3306D">
        <w:t xml:space="preserve"> and sanctions continue. But the separatist authorities in Donbas become increasingly unpopular as they turn into mafia </w:t>
      </w:r>
      <w:proofErr w:type="gramStart"/>
      <w:r w:rsidRPr="00A3306D">
        <w:t>bosses, and</w:t>
      </w:r>
      <w:proofErr w:type="gramEnd"/>
      <w:r w:rsidRPr="00A3306D">
        <w:t xml:space="preserve"> are unable to repair a local economy that has suffered much more damage than Transnistria did during the short war in 1992. To save face, Moscow replaces its proxies with local oligarchs who find some sort of accommodation with Kyiv, but this causes conflict with the populist-nationalist forces who backed the 2014 revolt.</w:t>
      </w:r>
    </w:p>
    <w:p w14:paraId="221BA817" w14:textId="77777777" w:rsidR="00A64D3B" w:rsidRPr="00A3306D" w:rsidRDefault="00A64D3B" w:rsidP="00A64D3B">
      <w:r w:rsidRPr="00A3306D">
        <w:t>2. Russia miscalculates and there is a serious conflict on its borders</w:t>
      </w:r>
    </w:p>
    <w:p w14:paraId="1A0C431D" w14:textId="77777777" w:rsidR="00A64D3B" w:rsidRPr="00A3306D" w:rsidRDefault="00A64D3B" w:rsidP="00A64D3B">
      <w:r w:rsidRPr="00A3306D">
        <w:rPr>
          <w:rStyle w:val="StyleUnderline"/>
        </w:rPr>
        <w:t xml:space="preserve">The intervention in Donbas was based on the grave miscalculation that Russian speakers throughout eastern and southern Ukraine would </w:t>
      </w:r>
      <w:proofErr w:type="gramStart"/>
      <w:r w:rsidRPr="00A3306D">
        <w:rPr>
          <w:rStyle w:val="StyleUnderline"/>
        </w:rPr>
        <w:t>rise up</w:t>
      </w:r>
      <w:proofErr w:type="gramEnd"/>
      <w:r w:rsidRPr="00A3306D">
        <w:rPr>
          <w:rStyle w:val="StyleUnderline"/>
        </w:rPr>
        <w:t xml:space="preserve"> in support. This led to Russia </w:t>
      </w:r>
      <w:r w:rsidRPr="00A3306D">
        <w:rPr>
          <w:rStyle w:val="Emphasis"/>
        </w:rPr>
        <w:t>getting bogged down in Donbas</w:t>
      </w:r>
      <w:r w:rsidRPr="00A3306D">
        <w:rPr>
          <w:rStyle w:val="StyleUnderline"/>
        </w:rPr>
        <w:t xml:space="preserve">. </w:t>
      </w:r>
      <w:r w:rsidRPr="00A3306D">
        <w:rPr>
          <w:rStyle w:val="Emphasis"/>
        </w:rPr>
        <w:t>Similar miscalculation could happen again</w:t>
      </w:r>
      <w:r w:rsidRPr="00A3306D">
        <w:t xml:space="preserve">. Russia could, </w:t>
      </w:r>
      <w:r w:rsidRPr="00A3306D">
        <w:rPr>
          <w:rStyle w:val="StyleUnderline"/>
        </w:rPr>
        <w:t>for example</w:t>
      </w:r>
      <w:r w:rsidRPr="00A3306D">
        <w:t xml:space="preserve">, lose patience with Lukashenka’s balancing tactics </w:t>
      </w:r>
      <w:r w:rsidRPr="00A3306D">
        <w:rPr>
          <w:rStyle w:val="StyleUnderline"/>
        </w:rPr>
        <w:t xml:space="preserve">in </w:t>
      </w:r>
      <w:r w:rsidRPr="00A3306D">
        <w:rPr>
          <w:rStyle w:val="Emphasis"/>
        </w:rPr>
        <w:t>Belarus</w:t>
      </w:r>
      <w:r w:rsidRPr="00A3306D">
        <w:t>. Public opinion in Belarus has sided with Russia during the Ukraine crisis, while elites have moved in the opposite direction, concerned about threats to sovereignty and statehood.22 Russia could take risky steps by banking on public opinion, and ignoring the potential for conflict with local elites. Russia could push too hard on the issue of a Russian military base in Belarus, on demands that Russian oligarchs take over local businesses, or on using its Belarusian flank to threaten the Baltic states.</w:t>
      </w:r>
    </w:p>
    <w:p w14:paraId="63777152" w14:textId="77777777" w:rsidR="00A64D3B" w:rsidRPr="00A3306D" w:rsidRDefault="00A64D3B" w:rsidP="00A64D3B">
      <w:r w:rsidRPr="00A3306D">
        <w:t xml:space="preserve">A major setback for Russia in its efforts to dominate its </w:t>
      </w:r>
      <w:proofErr w:type="spellStart"/>
      <w:r w:rsidRPr="00A3306D">
        <w:t>neighbours</w:t>
      </w:r>
      <w:proofErr w:type="spellEnd"/>
      <w:r w:rsidRPr="00A3306D">
        <w:t xml:space="preserve"> would result in Russia looking for other means, including subversion and diplomatic and economic pressure, to control them.</w:t>
      </w:r>
    </w:p>
    <w:p w14:paraId="7843430F" w14:textId="77777777" w:rsidR="00A64D3B" w:rsidRPr="00A3306D" w:rsidRDefault="00A64D3B" w:rsidP="00A64D3B">
      <w:r w:rsidRPr="00A3306D">
        <w:t xml:space="preserve">When Russia sees that its hybrid attempts to </w:t>
      </w:r>
      <w:proofErr w:type="spellStart"/>
      <w:r w:rsidRPr="00A3306D">
        <w:t>destabilise</w:t>
      </w:r>
      <w:proofErr w:type="spellEnd"/>
      <w:r w:rsidRPr="00A3306D">
        <w:t xml:space="preserve"> Ukraine are not working, it could opt for conventional, high-cost war. However, this is unlikely. Russia decided against trying to take half of Ukraine by military force in 2014, because it lacked the resources for both the initial operation and subsequent control. It would only make such a move if the balance of domestic forces inside Ukraine radically changed, or if there were other gains in the </w:t>
      </w:r>
      <w:proofErr w:type="spellStart"/>
      <w:r w:rsidRPr="00A3306D">
        <w:t>neighbourhood</w:t>
      </w:r>
      <w:proofErr w:type="spellEnd"/>
      <w:r w:rsidRPr="00A3306D">
        <w:t xml:space="preserve"> and elsewhere to offset the risk.</w:t>
      </w:r>
    </w:p>
    <w:p w14:paraId="47708259" w14:textId="77777777" w:rsidR="00A64D3B" w:rsidRPr="00A3306D" w:rsidRDefault="00A64D3B" w:rsidP="00A64D3B">
      <w:r w:rsidRPr="00A3306D">
        <w:t>3. The US reengages with the region, and with Ukraine in particular</w:t>
      </w:r>
    </w:p>
    <w:p w14:paraId="42455963" w14:textId="77777777" w:rsidR="00A64D3B" w:rsidRPr="00A3306D" w:rsidRDefault="00A64D3B" w:rsidP="00A64D3B">
      <w:r w:rsidRPr="00A3306D">
        <w:t>After the presidential elections, an alliance between the Clinton administration and neo-conservative Republicans could lift Obama’s veto that already exists in Congress for providing lethal military aid and greater financial assistance to Ukraine. But the US could just as easily lose interest in Eastern Europe completely. A Trump presidency might face one of its first flashpoints in the region, as an emboldened Russia sees a golden opportunity in his “America First” policy and seeks to test its limits.</w:t>
      </w:r>
    </w:p>
    <w:p w14:paraId="7983089F" w14:textId="77777777" w:rsidR="00A64D3B" w:rsidRPr="00A3306D" w:rsidRDefault="00A64D3B" w:rsidP="00A64D3B">
      <w:r w:rsidRPr="00A3306D">
        <w:t xml:space="preserve">US engagement would have to be well-calibrated, </w:t>
      </w:r>
      <w:proofErr w:type="gramStart"/>
      <w:r w:rsidRPr="00A3306D">
        <w:t>so as to</w:t>
      </w:r>
      <w:proofErr w:type="gramEnd"/>
      <w:r w:rsidRPr="00A3306D">
        <w:t xml:space="preserve"> impose real costs on Russia and advertise the risks of any new temptation to easy-in, easy-out adventurism. A largely rhetorical US pushback might </w:t>
      </w:r>
      <w:proofErr w:type="gramStart"/>
      <w:r w:rsidRPr="00A3306D">
        <w:t>actually help</w:t>
      </w:r>
      <w:proofErr w:type="gramEnd"/>
      <w:r w:rsidRPr="00A3306D">
        <w:t xml:space="preserve"> Russia build a low-risk siege mentality. </w:t>
      </w:r>
      <w:r w:rsidRPr="00A3306D">
        <w:rPr>
          <w:rStyle w:val="Emphasis"/>
          <w:highlight w:val="cyan"/>
        </w:rPr>
        <w:t>US disengagement</w:t>
      </w:r>
      <w:r w:rsidRPr="00A3306D">
        <w:rPr>
          <w:rStyle w:val="StyleUnderline"/>
          <w:highlight w:val="cyan"/>
        </w:rPr>
        <w:t xml:space="preserve"> would </w:t>
      </w:r>
      <w:r w:rsidRPr="00A3306D">
        <w:rPr>
          <w:rStyle w:val="Emphasis"/>
          <w:highlight w:val="cyan"/>
        </w:rPr>
        <w:t>increase the temptation</w:t>
      </w:r>
      <w:r w:rsidRPr="00A3306D">
        <w:rPr>
          <w:rStyle w:val="StyleUnderline"/>
          <w:highlight w:val="cyan"/>
        </w:rPr>
        <w:t xml:space="preserve"> to </w:t>
      </w:r>
      <w:r w:rsidRPr="00A3306D">
        <w:rPr>
          <w:rStyle w:val="Emphasis"/>
          <w:highlight w:val="cyan"/>
        </w:rPr>
        <w:t>gain</w:t>
      </w:r>
      <w:r w:rsidRPr="00A3306D">
        <w:rPr>
          <w:rStyle w:val="Emphasis"/>
        </w:rPr>
        <w:t xml:space="preserve"> low-cost </w:t>
      </w:r>
      <w:r w:rsidRPr="00A3306D">
        <w:rPr>
          <w:rStyle w:val="Emphasis"/>
          <w:highlight w:val="cyan"/>
        </w:rPr>
        <w:t>propaganda victories</w:t>
      </w:r>
      <w:r w:rsidRPr="00A3306D">
        <w:t>.</w:t>
      </w:r>
    </w:p>
    <w:p w14:paraId="32EEBDEA" w14:textId="77777777" w:rsidR="00A64D3B" w:rsidRPr="00A3306D" w:rsidRDefault="00A64D3B" w:rsidP="00A64D3B"/>
    <w:p w14:paraId="0BF8811E" w14:textId="77777777" w:rsidR="00A64D3B" w:rsidRPr="00A3306D" w:rsidRDefault="00A64D3B" w:rsidP="00A64D3B"/>
    <w:p w14:paraId="577E1DD6" w14:textId="77777777" w:rsidR="00A64D3B" w:rsidRPr="00A3306D" w:rsidRDefault="00A64D3B" w:rsidP="00A64D3B">
      <w:pPr>
        <w:pStyle w:val="Heading3"/>
        <w:rPr>
          <w:rFonts w:cs="Times New Roman"/>
        </w:rPr>
      </w:pPr>
      <w:r w:rsidRPr="00A3306D">
        <w:rPr>
          <w:rFonts w:cs="Times New Roman"/>
        </w:rPr>
        <w:t>2NC — US-Russia War</w:t>
      </w:r>
    </w:p>
    <w:p w14:paraId="1C4B6E97" w14:textId="77777777" w:rsidR="00A64D3B" w:rsidRPr="00A3306D" w:rsidRDefault="00A64D3B" w:rsidP="00A64D3B">
      <w:pPr>
        <w:pStyle w:val="Heading4"/>
        <w:rPr>
          <w:rFonts w:cs="Times New Roman"/>
        </w:rPr>
      </w:pPr>
      <w:r w:rsidRPr="00A3306D">
        <w:rPr>
          <w:rFonts w:cs="Times New Roman"/>
        </w:rPr>
        <w:t>US-Russia war causes extinction.</w:t>
      </w:r>
    </w:p>
    <w:p w14:paraId="14DE5426" w14:textId="77777777" w:rsidR="00A64D3B" w:rsidRPr="00A3306D" w:rsidRDefault="00A64D3B" w:rsidP="00A64D3B">
      <w:r w:rsidRPr="00A3306D">
        <w:rPr>
          <w:rStyle w:val="Style13ptBold"/>
        </w:rPr>
        <w:t xml:space="preserve">Sears 20 </w:t>
      </w:r>
      <w:r w:rsidRPr="00A3306D">
        <w:t xml:space="preserve">— Nathan Alexander Sears is a PhD Candidate in Political Science at the University of Toronto. Before beginning his PhD, he was a Professor of International Relations at the Universidad de Las </w:t>
      </w:r>
      <w:proofErr w:type="spellStart"/>
      <w:r w:rsidRPr="00A3306D">
        <w:t>Américas</w:t>
      </w:r>
      <w:proofErr w:type="spellEnd"/>
      <w:r w:rsidRPr="00A3306D">
        <w:t>, Quito. His research focuses on international security and the existential threats to humanity posed by nuclear weapons, climate change, biotechnology, and artificial intelligence. (“Great Powers, Polarity, and Existential Threats to Humanity: An Analysis of the Distribution of the Forces of Total Destruction in International Security” International Studies Association, 2021 Annual Conference, March/April 2021. https://www.researchgate.net/profile/Nathan-Sears-2/publication/350500094_Great_Powers_Polarity_and_Existential_Threats_to_Humanity_An_Analysis_of_the_Distribution_of_the_Forces_of_Total_Destruction_in_International_Security/links/60639248a6fdccbfea1a4cc4/Great-Powers-Polarity-and-Existential-Threats-to-Humanity-An-Analysis-of-the-Distribution-of-the-Forces-of-Total-Destruction-in-International-Security.pdf)//JLPark</w:t>
      </w:r>
    </w:p>
    <w:p w14:paraId="304EFF9C" w14:textId="77777777" w:rsidR="00A64D3B" w:rsidRPr="00A3306D" w:rsidRDefault="00A64D3B" w:rsidP="00A64D3B">
      <w:pPr>
        <w:rPr>
          <w:rStyle w:val="Emphasis"/>
        </w:rPr>
      </w:pPr>
      <w:r w:rsidRPr="00A3306D">
        <w:rPr>
          <w:rStyle w:val="Emphasis"/>
        </w:rPr>
        <w:t>Nuclear War</w:t>
      </w:r>
    </w:p>
    <w:p w14:paraId="61B0DA4A" w14:textId="77777777" w:rsidR="00A64D3B" w:rsidRPr="00A3306D" w:rsidRDefault="00A64D3B" w:rsidP="00A64D3B">
      <w:pPr>
        <w:rPr>
          <w:sz w:val="10"/>
        </w:rPr>
      </w:pPr>
      <w:r w:rsidRPr="00A3306D">
        <w:rPr>
          <w:rStyle w:val="StyleUnderline"/>
        </w:rPr>
        <w:t xml:space="preserve">Humanity faces the continuing </w:t>
      </w:r>
      <w:r w:rsidRPr="00A3306D">
        <w:rPr>
          <w:rStyle w:val="Emphasis"/>
        </w:rPr>
        <w:t>existential threat</w:t>
      </w:r>
      <w:r w:rsidRPr="00A3306D">
        <w:rPr>
          <w:rStyle w:val="StyleUnderline"/>
        </w:rPr>
        <w:t xml:space="preserve"> of </w:t>
      </w:r>
      <w:r w:rsidRPr="00A3306D">
        <w:rPr>
          <w:rStyle w:val="Emphasis"/>
        </w:rPr>
        <w:t>nuclear war</w:t>
      </w:r>
      <w:r w:rsidRPr="00A3306D">
        <w:rPr>
          <w:sz w:val="10"/>
        </w:rPr>
        <w:t xml:space="preserve"> (</w:t>
      </w:r>
      <w:proofErr w:type="spellStart"/>
      <w:r w:rsidRPr="00A3306D">
        <w:rPr>
          <w:sz w:val="10"/>
        </w:rPr>
        <w:t>Herz</w:t>
      </w:r>
      <w:proofErr w:type="spellEnd"/>
      <w:r w:rsidRPr="00A3306D">
        <w:rPr>
          <w:sz w:val="10"/>
        </w:rPr>
        <w:t xml:space="preserve"> 1959; Schell 1982; Jervis 1989). Even before the development of the first atomic bomb, the atomic scientists of the Manhattan Project—including </w:t>
      </w:r>
      <w:proofErr w:type="spellStart"/>
      <w:r w:rsidRPr="00A3306D">
        <w:rPr>
          <w:sz w:val="10"/>
        </w:rPr>
        <w:t>Neils</w:t>
      </w:r>
      <w:proofErr w:type="spellEnd"/>
      <w:r w:rsidRPr="00A3306D">
        <w:rPr>
          <w:sz w:val="10"/>
        </w:rPr>
        <w:t xml:space="preserve"> Bohr, Albert Einstein, Leo Szilard, Enrico Fermi, and Edward Teller—warned that a nuclear arms and nuclear warfare could threaten human civilization.</w:t>
      </w:r>
    </w:p>
    <w:p w14:paraId="58B321D2" w14:textId="77777777" w:rsidR="00A64D3B" w:rsidRPr="00A3306D" w:rsidRDefault="00A64D3B" w:rsidP="00A64D3B">
      <w:pPr>
        <w:rPr>
          <w:sz w:val="8"/>
          <w:szCs w:val="8"/>
        </w:rPr>
      </w:pPr>
      <w:r w:rsidRPr="00A3306D">
        <w:rPr>
          <w:sz w:val="8"/>
          <w:szCs w:val="8"/>
        </w:rPr>
        <w:t xml:space="preserve">But does nuclear war </w:t>
      </w:r>
      <w:proofErr w:type="gramStart"/>
      <w:r w:rsidRPr="00A3306D">
        <w:rPr>
          <w:sz w:val="8"/>
          <w:szCs w:val="8"/>
        </w:rPr>
        <w:t>actually threaten</w:t>
      </w:r>
      <w:proofErr w:type="gramEnd"/>
      <w:r w:rsidRPr="00A3306D">
        <w:rPr>
          <w:sz w:val="8"/>
          <w:szCs w:val="8"/>
        </w:rPr>
        <w:t xml:space="preserve"> the survival of humanity? Not all nuclear war scenarios pose an existential threat to humanity. For instance, the use of “tactical” nuclear weapons in a “limited” nuclear war would not threaten human survival. After all, the only instances of the actual use of nuclear weapons in war—the bombing of Hiroshima and Nagasaki in the Second World War—did not threaten humanity. Yet this </w:t>
      </w:r>
      <w:proofErr w:type="gramStart"/>
      <w:r w:rsidRPr="00A3306D">
        <w:rPr>
          <w:sz w:val="8"/>
          <w:szCs w:val="8"/>
        </w:rPr>
        <w:t>5 instance</w:t>
      </w:r>
      <w:proofErr w:type="gramEnd"/>
      <w:r w:rsidRPr="00A3306D">
        <w:rPr>
          <w:sz w:val="8"/>
          <w:szCs w:val="8"/>
        </w:rPr>
        <w:t xml:space="preserve"> involved only two atomic bombs of relatively limited destructive power. In 1961, the Soviet Union detonated a thermonuclear bomb—the “Tsar </w:t>
      </w:r>
      <w:proofErr w:type="spellStart"/>
      <w:r w:rsidRPr="00A3306D">
        <w:rPr>
          <w:sz w:val="8"/>
          <w:szCs w:val="8"/>
        </w:rPr>
        <w:t>Bomba</w:t>
      </w:r>
      <w:proofErr w:type="spellEnd"/>
      <w:r w:rsidRPr="00A3306D">
        <w:rPr>
          <w:sz w:val="8"/>
          <w:szCs w:val="8"/>
        </w:rPr>
        <w:t>”—with a yield of 50 megatons, roughly 1,500 times greater than the combined destructive power of the atomic bombs that destroyed Hiroshima and Nagasaki. At the height of the Cold War, global nuclear arsenals reached a peak of over 70,000 warheads.</w:t>
      </w:r>
    </w:p>
    <w:p w14:paraId="6B25666E" w14:textId="77777777" w:rsidR="00A64D3B" w:rsidRPr="00A3306D" w:rsidRDefault="00A64D3B" w:rsidP="00A64D3B">
      <w:pPr>
        <w:rPr>
          <w:sz w:val="10"/>
        </w:rPr>
      </w:pPr>
      <w:r w:rsidRPr="00A3306D">
        <w:rPr>
          <w:rStyle w:val="StyleUnderline"/>
        </w:rPr>
        <w:t xml:space="preserve">The prospect of a </w:t>
      </w:r>
      <w:r w:rsidRPr="00A3306D">
        <w:rPr>
          <w:rStyle w:val="Emphasis"/>
        </w:rPr>
        <w:t>“total” nuclear war</w:t>
      </w:r>
      <w:r w:rsidRPr="00A3306D">
        <w:rPr>
          <w:rStyle w:val="StyleUnderline"/>
        </w:rPr>
        <w:t xml:space="preserve"> constitutes an </w:t>
      </w:r>
      <w:r w:rsidRPr="00A3306D">
        <w:rPr>
          <w:rStyle w:val="Emphasis"/>
        </w:rPr>
        <w:t>existential threat</w:t>
      </w:r>
      <w:r w:rsidRPr="00A3306D">
        <w:rPr>
          <w:sz w:val="10"/>
        </w:rPr>
        <w:t xml:space="preserve"> to humanity. </w:t>
      </w:r>
      <w:r w:rsidRPr="00A3306D">
        <w:rPr>
          <w:rStyle w:val="StyleUnderline"/>
        </w:rPr>
        <w:t>Two mechanisms make this possible</w:t>
      </w:r>
      <w:r w:rsidRPr="00A3306D">
        <w:rPr>
          <w:sz w:val="10"/>
        </w:rPr>
        <w:t xml:space="preserve">. </w:t>
      </w:r>
      <w:r w:rsidRPr="00A3306D">
        <w:rPr>
          <w:rStyle w:val="StyleUnderline"/>
        </w:rPr>
        <w:t xml:space="preserve">The first are the </w:t>
      </w:r>
      <w:r w:rsidRPr="00A3306D">
        <w:rPr>
          <w:rStyle w:val="Emphasis"/>
        </w:rPr>
        <w:t>casualties</w:t>
      </w:r>
      <w:r w:rsidRPr="00A3306D">
        <w:rPr>
          <w:rStyle w:val="StyleUnderline"/>
        </w:rPr>
        <w:t xml:space="preserve"> and </w:t>
      </w:r>
      <w:r w:rsidRPr="00A3306D">
        <w:rPr>
          <w:rStyle w:val="Emphasis"/>
        </w:rPr>
        <w:t>destruction</w:t>
      </w:r>
      <w:r w:rsidRPr="00A3306D">
        <w:rPr>
          <w:rStyle w:val="StyleUnderline"/>
        </w:rPr>
        <w:t xml:space="preserve"> from nuclear explosions</w:t>
      </w:r>
      <w:r w:rsidRPr="00A3306D">
        <w:rPr>
          <w:sz w:val="10"/>
        </w:rPr>
        <w:t xml:space="preserve">. In 1979, a report by the U.S. Office of Technology Assessment estimated that </w:t>
      </w:r>
      <w:r w:rsidRPr="00A3306D">
        <w:rPr>
          <w:rStyle w:val="StyleUnderline"/>
        </w:rPr>
        <w:t>a large-scale nuclear war could immediately kill</w:t>
      </w:r>
      <w:r w:rsidRPr="00A3306D">
        <w:rPr>
          <w:sz w:val="10"/>
        </w:rPr>
        <w:t xml:space="preserve"> tens or </w:t>
      </w:r>
      <w:r w:rsidRPr="00A3306D">
        <w:rPr>
          <w:rStyle w:val="Emphasis"/>
        </w:rPr>
        <w:t>hundreds of millions</w:t>
      </w:r>
      <w:r w:rsidRPr="00A3306D">
        <w:rPr>
          <w:rStyle w:val="StyleUnderline"/>
        </w:rPr>
        <w:t xml:space="preserve"> of people and</w:t>
      </w:r>
      <w:r w:rsidRPr="00A3306D">
        <w:rPr>
          <w:sz w:val="10"/>
        </w:rPr>
        <w:t xml:space="preserve"> that </w:t>
      </w:r>
      <w:r w:rsidRPr="00A3306D">
        <w:rPr>
          <w:rStyle w:val="StyleUnderline"/>
        </w:rPr>
        <w:t>the “</w:t>
      </w:r>
      <w:r w:rsidRPr="00A3306D">
        <w:rPr>
          <w:rStyle w:val="Emphasis"/>
        </w:rPr>
        <w:t>future of civilization</w:t>
      </w:r>
      <w:r w:rsidRPr="00A3306D">
        <w:rPr>
          <w:rStyle w:val="StyleUnderline"/>
        </w:rPr>
        <w:t xml:space="preserve"> itself</w:t>
      </w:r>
      <w:r w:rsidRPr="00A3306D">
        <w:rPr>
          <w:sz w:val="10"/>
        </w:rPr>
        <w:t xml:space="preserve"> in the nations attacked </w:t>
      </w:r>
      <w:r w:rsidRPr="00A3306D">
        <w:rPr>
          <w:rStyle w:val="StyleUnderline"/>
        </w:rPr>
        <w:t>would be in doubt</w:t>
      </w:r>
      <w:r w:rsidRPr="00A3306D">
        <w:rPr>
          <w:sz w:val="10"/>
        </w:rPr>
        <w:t>.” A more recent assessment of a “total” nuclear war scenario—involving 1,066 warheads (566 megatons) on 387 known targets in the United States—estimates 184.5 million causalities during the first two hours within the United States alone (</w:t>
      </w:r>
      <w:proofErr w:type="spellStart"/>
      <w:r w:rsidRPr="00A3306D">
        <w:rPr>
          <w:sz w:val="10"/>
        </w:rPr>
        <w:t>Minson</w:t>
      </w:r>
      <w:proofErr w:type="spellEnd"/>
      <w:r w:rsidRPr="00A3306D">
        <w:rPr>
          <w:sz w:val="10"/>
        </w:rPr>
        <w:t xml:space="preserve"> 2020).</w:t>
      </w:r>
    </w:p>
    <w:p w14:paraId="14D76E71" w14:textId="77777777" w:rsidR="00A64D3B" w:rsidRPr="00A3306D" w:rsidRDefault="00A64D3B" w:rsidP="00A64D3B">
      <w:pPr>
        <w:rPr>
          <w:sz w:val="10"/>
        </w:rPr>
      </w:pPr>
      <w:r w:rsidRPr="00A3306D">
        <w:rPr>
          <w:sz w:val="10"/>
        </w:rPr>
        <w:t xml:space="preserve">The </w:t>
      </w:r>
      <w:r w:rsidRPr="00A3306D">
        <w:rPr>
          <w:rStyle w:val="StyleUnderline"/>
        </w:rPr>
        <w:t>second mechanism is “</w:t>
      </w:r>
      <w:r w:rsidRPr="00A3306D">
        <w:rPr>
          <w:rStyle w:val="Emphasis"/>
        </w:rPr>
        <w:t>nuclear winter</w:t>
      </w:r>
      <w:r w:rsidRPr="00A3306D">
        <w:rPr>
          <w:rStyle w:val="StyleUnderline"/>
        </w:rPr>
        <w:t>”</w:t>
      </w:r>
      <w:r w:rsidRPr="00A3306D">
        <w:rPr>
          <w:sz w:val="10"/>
        </w:rPr>
        <w:t>—</w:t>
      </w:r>
      <w:r w:rsidRPr="00A3306D">
        <w:rPr>
          <w:rStyle w:val="StyleUnderline"/>
        </w:rPr>
        <w:t>or a severe drop in</w:t>
      </w:r>
      <w:r w:rsidRPr="00A3306D">
        <w:rPr>
          <w:sz w:val="10"/>
        </w:rPr>
        <w:t xml:space="preserve"> global </w:t>
      </w:r>
      <w:r w:rsidRPr="00A3306D">
        <w:rPr>
          <w:rStyle w:val="Emphasis"/>
        </w:rPr>
        <w:t>temperatures</w:t>
      </w:r>
      <w:r w:rsidRPr="00A3306D">
        <w:rPr>
          <w:rStyle w:val="StyleUnderline"/>
        </w:rPr>
        <w:t xml:space="preserve">, decline in </w:t>
      </w:r>
      <w:r w:rsidRPr="00A3306D">
        <w:rPr>
          <w:rStyle w:val="Emphasis"/>
        </w:rPr>
        <w:t>precipitation</w:t>
      </w:r>
      <w:r w:rsidRPr="00A3306D">
        <w:rPr>
          <w:sz w:val="10"/>
        </w:rPr>
        <w:t xml:space="preserve">, and </w:t>
      </w:r>
      <w:r w:rsidRPr="00A3306D">
        <w:rPr>
          <w:rStyle w:val="StyleUnderline"/>
        </w:rPr>
        <w:t xml:space="preserve">the </w:t>
      </w:r>
      <w:r w:rsidRPr="00A3306D">
        <w:rPr>
          <w:rStyle w:val="Emphasis"/>
        </w:rPr>
        <w:t>collapse of agriculture</w:t>
      </w:r>
      <w:r w:rsidRPr="00A3306D">
        <w:rPr>
          <w:sz w:val="10"/>
        </w:rPr>
        <w:t xml:space="preserve"> from the release of massive quantities of ash and aerosols into the atmosphere from nuclear explosions </w:t>
      </w:r>
      <w:r w:rsidRPr="00A3306D">
        <w:rPr>
          <w:rStyle w:val="StyleUnderline"/>
        </w:rPr>
        <w:t>and firestorms</w:t>
      </w:r>
      <w:r w:rsidRPr="00A3306D">
        <w:rPr>
          <w:sz w:val="10"/>
        </w:rPr>
        <w:t>. Nuclear winter might cause billions of deaths from “nuclear famine” (Helfand 2013). Based on the early nuclear winter models in the 1980s, Carl Sagan (1983, 291–292) concluded:</w:t>
      </w:r>
    </w:p>
    <w:p w14:paraId="27B4AEDB" w14:textId="77777777" w:rsidR="00A64D3B" w:rsidRPr="00A3306D" w:rsidRDefault="00A64D3B" w:rsidP="00A64D3B">
      <w:pPr>
        <w:ind w:left="360"/>
        <w:rPr>
          <w:sz w:val="10"/>
        </w:rPr>
      </w:pPr>
      <w:r w:rsidRPr="00A3306D">
        <w:rPr>
          <w:sz w:val="10"/>
        </w:rPr>
        <w:t xml:space="preserve">In summary, </w:t>
      </w:r>
      <w:r w:rsidRPr="00A3306D">
        <w:rPr>
          <w:rStyle w:val="Emphasis"/>
        </w:rPr>
        <w:t>cold</w:t>
      </w:r>
      <w:r w:rsidRPr="00A3306D">
        <w:rPr>
          <w:rStyle w:val="StyleUnderline"/>
        </w:rPr>
        <w:t xml:space="preserve">, dark, </w:t>
      </w:r>
      <w:r w:rsidRPr="00A3306D">
        <w:rPr>
          <w:rStyle w:val="Emphasis"/>
        </w:rPr>
        <w:t>radioactivity</w:t>
      </w:r>
      <w:r w:rsidRPr="00A3306D">
        <w:rPr>
          <w:rStyle w:val="StyleUnderline"/>
        </w:rPr>
        <w:t xml:space="preserve">, </w:t>
      </w:r>
      <w:r w:rsidRPr="00A3306D">
        <w:rPr>
          <w:rStyle w:val="Emphasis"/>
        </w:rPr>
        <w:t>pyrotoxins</w:t>
      </w:r>
      <w:r w:rsidRPr="00A3306D">
        <w:rPr>
          <w:rStyle w:val="StyleUnderline"/>
        </w:rPr>
        <w:t xml:space="preserve"> and </w:t>
      </w:r>
      <w:r w:rsidRPr="00A3306D">
        <w:rPr>
          <w:rStyle w:val="Emphasis"/>
        </w:rPr>
        <w:t>ultraviolet light</w:t>
      </w:r>
      <w:r w:rsidRPr="00A3306D">
        <w:rPr>
          <w:rStyle w:val="StyleUnderline"/>
        </w:rPr>
        <w:t xml:space="preserve"> following a nuclear war</w:t>
      </w:r>
      <w:r w:rsidRPr="00A3306D">
        <w:rPr>
          <w:sz w:val="10"/>
        </w:rPr>
        <w:t>—</w:t>
      </w:r>
      <w:r w:rsidRPr="00A3306D">
        <w:rPr>
          <w:rStyle w:val="StyleUnderline"/>
        </w:rPr>
        <w:t>including</w:t>
      </w:r>
      <w:r w:rsidRPr="00A3306D">
        <w:rPr>
          <w:sz w:val="10"/>
        </w:rPr>
        <w:t xml:space="preserve"> some scenario involving </w:t>
      </w:r>
      <w:r w:rsidRPr="00A3306D">
        <w:rPr>
          <w:rStyle w:val="StyleUnderline"/>
        </w:rPr>
        <w:t>only a small fraction of</w:t>
      </w:r>
      <w:r w:rsidRPr="00A3306D">
        <w:rPr>
          <w:sz w:val="10"/>
        </w:rPr>
        <w:t xml:space="preserve"> the world strategic </w:t>
      </w:r>
      <w:r w:rsidRPr="00A3306D">
        <w:rPr>
          <w:rStyle w:val="StyleUnderline"/>
        </w:rPr>
        <w:t>arsenals</w:t>
      </w:r>
      <w:r w:rsidRPr="00A3306D">
        <w:rPr>
          <w:sz w:val="10"/>
        </w:rPr>
        <w:t>—</w:t>
      </w:r>
      <w:r w:rsidRPr="00A3306D">
        <w:rPr>
          <w:rStyle w:val="StyleUnderline"/>
        </w:rPr>
        <w:t>would imperil every survivor</w:t>
      </w:r>
      <w:r w:rsidRPr="00A3306D">
        <w:rPr>
          <w:sz w:val="10"/>
        </w:rPr>
        <w:t xml:space="preserve"> on the planet. </w:t>
      </w:r>
      <w:r w:rsidRPr="00A3306D">
        <w:rPr>
          <w:rStyle w:val="StyleUnderline"/>
        </w:rPr>
        <w:t xml:space="preserve">There is a real danger of the </w:t>
      </w:r>
      <w:r w:rsidRPr="00A3306D">
        <w:rPr>
          <w:rStyle w:val="Emphasis"/>
        </w:rPr>
        <w:t>extinction</w:t>
      </w:r>
      <w:r w:rsidRPr="00A3306D">
        <w:rPr>
          <w:sz w:val="10"/>
        </w:rPr>
        <w:t xml:space="preserve"> of humanity. </w:t>
      </w:r>
      <w:r w:rsidRPr="00A3306D">
        <w:rPr>
          <w:rStyle w:val="StyleUnderline"/>
        </w:rPr>
        <w:t>A threshold exists at which</w:t>
      </w:r>
      <w:r w:rsidRPr="00A3306D">
        <w:rPr>
          <w:sz w:val="10"/>
        </w:rPr>
        <w:t xml:space="preserve"> the </w:t>
      </w:r>
      <w:r w:rsidRPr="00A3306D">
        <w:rPr>
          <w:rStyle w:val="Emphasis"/>
        </w:rPr>
        <w:t>climatic catastrophe</w:t>
      </w:r>
      <w:r w:rsidRPr="00A3306D">
        <w:rPr>
          <w:rStyle w:val="StyleUnderline"/>
        </w:rPr>
        <w:t xml:space="preserve"> could be triggered</w:t>
      </w:r>
      <w:r w:rsidRPr="00A3306D">
        <w:rPr>
          <w:sz w:val="10"/>
        </w:rPr>
        <w:t>, very roughly around 500–2,000 strategic war heads.</w:t>
      </w:r>
    </w:p>
    <w:p w14:paraId="59A4DE2D" w14:textId="77777777" w:rsidR="00A64D3B" w:rsidRPr="00A3306D" w:rsidRDefault="00A64D3B" w:rsidP="00A64D3B">
      <w:pPr>
        <w:rPr>
          <w:sz w:val="10"/>
        </w:rPr>
      </w:pPr>
      <w:r w:rsidRPr="00A3306D">
        <w:rPr>
          <w:rStyle w:val="StyleUnderline"/>
        </w:rPr>
        <w:t xml:space="preserve">More </w:t>
      </w:r>
      <w:r w:rsidRPr="00A3306D">
        <w:rPr>
          <w:rStyle w:val="Emphasis"/>
        </w:rPr>
        <w:t>recent models</w:t>
      </w:r>
      <w:r w:rsidRPr="00A3306D">
        <w:rPr>
          <w:rStyle w:val="StyleUnderline"/>
        </w:rPr>
        <w:t xml:space="preserve"> confirm the </w:t>
      </w:r>
      <w:r w:rsidRPr="00A3306D">
        <w:rPr>
          <w:rStyle w:val="Emphasis"/>
        </w:rPr>
        <w:t>nuclear winter hypothesis</w:t>
      </w:r>
      <w:r w:rsidRPr="00A3306D">
        <w:rPr>
          <w:sz w:val="10"/>
        </w:rPr>
        <w:t xml:space="preserve">. They estimate that a nuclear war employing approximately 4,000 nuclear warheads would lead to hundreds of millions of deaths and generate effects that “would likely eliminate the majority of the human population” (Toon, </w:t>
      </w:r>
      <w:proofErr w:type="spellStart"/>
      <w:r w:rsidRPr="00A3306D">
        <w:rPr>
          <w:sz w:val="10"/>
        </w:rPr>
        <w:t>Robock</w:t>
      </w:r>
      <w:proofErr w:type="spellEnd"/>
      <w:r w:rsidRPr="00A3306D">
        <w:rPr>
          <w:sz w:val="10"/>
        </w:rPr>
        <w:t xml:space="preserve"> &amp; Turco 2008, 37; </w:t>
      </w:r>
      <w:proofErr w:type="spellStart"/>
      <w:r w:rsidRPr="00A3306D">
        <w:rPr>
          <w:sz w:val="10"/>
        </w:rPr>
        <w:t>Robock</w:t>
      </w:r>
      <w:proofErr w:type="spellEnd"/>
      <w:r w:rsidRPr="00A3306D">
        <w:rPr>
          <w:sz w:val="10"/>
        </w:rPr>
        <w:t xml:space="preserve"> &amp; Toon 2012, 69).</w:t>
      </w:r>
    </w:p>
    <w:p w14:paraId="24EC3D4A" w14:textId="77777777" w:rsidR="00A64D3B" w:rsidRPr="00A3306D" w:rsidRDefault="00A64D3B" w:rsidP="00A64D3B">
      <w:pPr>
        <w:rPr>
          <w:sz w:val="10"/>
        </w:rPr>
      </w:pPr>
      <w:r w:rsidRPr="00A3306D">
        <w:rPr>
          <w:sz w:val="10"/>
        </w:rPr>
        <w:t xml:space="preserve">The analysis here considers a nuclear war of between 2,000 and 4,000 warheads to constitute the threshold for an existential threat to humanity, with greater numbers of nuclear weapons increasing the existential risks of the collapse of civilization or human extinction. While global nuclear arsenals have dropped to 13,400 (SIPRI 2020), they continue to exceed the threshold that constitutes an existential threat to humankind. </w:t>
      </w:r>
      <w:r w:rsidRPr="00A3306D">
        <w:rPr>
          <w:rStyle w:val="StyleUnderline"/>
        </w:rPr>
        <w:t>Only</w:t>
      </w:r>
      <w:r w:rsidRPr="00A3306D">
        <w:rPr>
          <w:sz w:val="10"/>
        </w:rPr>
        <w:t xml:space="preserve"> two of the leading states, </w:t>
      </w:r>
      <w:proofErr w:type="gramStart"/>
      <w:r w:rsidRPr="00A3306D">
        <w:rPr>
          <w:rStyle w:val="Emphasis"/>
        </w:rPr>
        <w:t>Russia</w:t>
      </w:r>
      <w:proofErr w:type="gramEnd"/>
      <w:r w:rsidRPr="00A3306D">
        <w:rPr>
          <w:rStyle w:val="StyleUnderline"/>
        </w:rPr>
        <w:t xml:space="preserve"> and the </w:t>
      </w:r>
      <w:r w:rsidRPr="00A3306D">
        <w:rPr>
          <w:rStyle w:val="Emphasis"/>
        </w:rPr>
        <w:t>U</w:t>
      </w:r>
      <w:r w:rsidRPr="00A3306D">
        <w:rPr>
          <w:sz w:val="10"/>
        </w:rPr>
        <w:t xml:space="preserve">nited </w:t>
      </w:r>
      <w:r w:rsidRPr="00A3306D">
        <w:rPr>
          <w:rStyle w:val="Emphasis"/>
        </w:rPr>
        <w:t>S</w:t>
      </w:r>
      <w:r w:rsidRPr="00A3306D">
        <w:rPr>
          <w:sz w:val="10"/>
        </w:rPr>
        <w:t xml:space="preserve">tates, </w:t>
      </w:r>
      <w:r w:rsidRPr="00A3306D">
        <w:rPr>
          <w:rStyle w:val="StyleUnderline"/>
        </w:rPr>
        <w:t>possess nuclear arsenals that exceed</w:t>
      </w:r>
      <w:r w:rsidRPr="00A3306D">
        <w:rPr>
          <w:sz w:val="10"/>
        </w:rPr>
        <w:t xml:space="preserve"> the threshold of </w:t>
      </w:r>
      <w:r w:rsidRPr="00A3306D">
        <w:rPr>
          <w:rStyle w:val="StyleUnderline"/>
        </w:rPr>
        <w:t>an existential threat</w:t>
      </w:r>
      <w:r w:rsidRPr="00A3306D">
        <w:rPr>
          <w:sz w:val="10"/>
        </w:rPr>
        <w:t xml:space="preserve">: 6375 and 5800 nuclear warheads, respectively (see Table 1). This qualifies Russia and the United States for great power status based on their absolute capabilities to threaten human survival. In relative terms, </w:t>
      </w:r>
      <w:proofErr w:type="gramStart"/>
      <w:r w:rsidRPr="00A3306D">
        <w:rPr>
          <w:rStyle w:val="StyleUnderline"/>
        </w:rPr>
        <w:t>Russia</w:t>
      </w:r>
      <w:proofErr w:type="gramEnd"/>
      <w:r w:rsidRPr="00A3306D">
        <w:rPr>
          <w:rStyle w:val="StyleUnderline"/>
        </w:rPr>
        <w:t xml:space="preserve"> and the U</w:t>
      </w:r>
      <w:r w:rsidRPr="00A3306D">
        <w:rPr>
          <w:sz w:val="10"/>
        </w:rPr>
        <w:t xml:space="preserve">nited </w:t>
      </w:r>
      <w:r w:rsidRPr="00A3306D">
        <w:rPr>
          <w:rStyle w:val="StyleUnderline"/>
        </w:rPr>
        <w:t>S</w:t>
      </w:r>
      <w:r w:rsidRPr="00A3306D">
        <w:rPr>
          <w:sz w:val="10"/>
        </w:rPr>
        <w:t xml:space="preserve">tates </w:t>
      </w:r>
      <w:r w:rsidRPr="00A3306D">
        <w:rPr>
          <w:rStyle w:val="StyleUnderline"/>
        </w:rPr>
        <w:t xml:space="preserve">account for 43.3 and 47.6 percent of </w:t>
      </w:r>
      <w:r w:rsidRPr="00A3306D">
        <w:rPr>
          <w:rStyle w:val="Emphasis"/>
        </w:rPr>
        <w:t>global nuclear arsenals</w:t>
      </w:r>
      <w:r w:rsidRPr="00A3306D">
        <w:rPr>
          <w:sz w:val="10"/>
        </w:rPr>
        <w:t xml:space="preserve">, respectively. The other leading states fall well below the absolute threshold of an existential threat, and the next largest share of global nuclear arsenals is China, with 2.4 percent. Similarly, </w:t>
      </w:r>
      <w:r w:rsidRPr="00A3306D">
        <w:rPr>
          <w:rStyle w:val="StyleUnderline"/>
        </w:rPr>
        <w:t>when it comes to</w:t>
      </w:r>
      <w:r w:rsidRPr="00A3306D">
        <w:rPr>
          <w:sz w:val="10"/>
        </w:rPr>
        <w:t xml:space="preserve"> strategic delivery systems—intercontinental ballistic missiles (</w:t>
      </w:r>
      <w:r w:rsidRPr="00A3306D">
        <w:rPr>
          <w:rStyle w:val="Emphasis"/>
        </w:rPr>
        <w:t>ICBMs</w:t>
      </w:r>
      <w:r w:rsidRPr="00A3306D">
        <w:rPr>
          <w:sz w:val="10"/>
        </w:rPr>
        <w:t xml:space="preserve">) </w:t>
      </w:r>
      <w:r w:rsidRPr="00A3306D">
        <w:rPr>
          <w:rStyle w:val="StyleUnderline"/>
        </w:rPr>
        <w:t>and</w:t>
      </w:r>
      <w:r w:rsidRPr="00A3306D">
        <w:rPr>
          <w:sz w:val="10"/>
        </w:rPr>
        <w:t xml:space="preserve"> ballistic missile submarine (</w:t>
      </w:r>
      <w:r w:rsidRPr="00A3306D">
        <w:rPr>
          <w:rStyle w:val="Emphasis"/>
        </w:rPr>
        <w:t>SLMBs</w:t>
      </w:r>
      <w:r w:rsidRPr="00A3306D">
        <w:rPr>
          <w:sz w:val="10"/>
        </w:rPr>
        <w:t>)—</w:t>
      </w:r>
      <w:r w:rsidRPr="00A3306D">
        <w:rPr>
          <w:rStyle w:val="StyleUnderline"/>
        </w:rPr>
        <w:t>the U</w:t>
      </w:r>
      <w:r w:rsidRPr="00A3306D">
        <w:rPr>
          <w:sz w:val="10"/>
        </w:rPr>
        <w:t xml:space="preserve">nited </w:t>
      </w:r>
      <w:r w:rsidRPr="00A3306D">
        <w:rPr>
          <w:rStyle w:val="StyleUnderline"/>
        </w:rPr>
        <w:t>S</w:t>
      </w:r>
      <w:r w:rsidRPr="00A3306D">
        <w:rPr>
          <w:sz w:val="10"/>
        </w:rPr>
        <w:t xml:space="preserve">tates </w:t>
      </w:r>
      <w:r w:rsidRPr="00A3306D">
        <w:rPr>
          <w:rStyle w:val="StyleUnderline"/>
        </w:rPr>
        <w:t>and Russia are the only states with a decisive share</w:t>
      </w:r>
      <w:r w:rsidRPr="00A3306D">
        <w:rPr>
          <w:sz w:val="10"/>
        </w:rPr>
        <w:t xml:space="preserve"> of these </w:t>
      </w:r>
      <w:r w:rsidRPr="00A3306D">
        <w:rPr>
          <w:rStyle w:val="Emphasis"/>
        </w:rPr>
        <w:t>strategic</w:t>
      </w:r>
      <w:r w:rsidRPr="00A3306D">
        <w:rPr>
          <w:rStyle w:val="StyleUnderline"/>
        </w:rPr>
        <w:t xml:space="preserve"> nuclear systems</w:t>
      </w:r>
      <w:r w:rsidRPr="00A3306D">
        <w:rPr>
          <w:sz w:val="10"/>
        </w:rPr>
        <w:t xml:space="preserve"> (see Appendix 1 &amp; 2).</w:t>
      </w:r>
    </w:p>
    <w:p w14:paraId="15F80AAA" w14:textId="77777777" w:rsidR="00A64D3B" w:rsidRPr="00A3306D" w:rsidRDefault="00A64D3B" w:rsidP="00A64D3B">
      <w:pPr>
        <w:rPr>
          <w:sz w:val="10"/>
        </w:rPr>
      </w:pPr>
      <w:r w:rsidRPr="00A3306D">
        <w:rPr>
          <w:sz w:val="10"/>
        </w:rPr>
        <w:t xml:space="preserve">Of course, the United States and Russia’s deployed nuclear warheads are below this existential risk threshold (1750 and 1570 warheads, respectively), which could imply that a “total” nuclear war would fall below this threshold, since it would employ substantially less than the United States and Russia’s total nuclear arsenals. Even though the United States and Russia individually maintain deployed nuclear warheads below this threshold, </w:t>
      </w:r>
      <w:r w:rsidRPr="00A3306D">
        <w:rPr>
          <w:rStyle w:val="StyleUnderline"/>
        </w:rPr>
        <w:t>a total nuclear war scenario would</w:t>
      </w:r>
      <w:r w:rsidRPr="00A3306D">
        <w:rPr>
          <w:sz w:val="10"/>
        </w:rPr>
        <w:t xml:space="preserve"> likely </w:t>
      </w:r>
      <w:r w:rsidRPr="00A3306D">
        <w:rPr>
          <w:rStyle w:val="StyleUnderline"/>
        </w:rPr>
        <w:t>cross the existential risk threshold because it</w:t>
      </w:r>
      <w:r w:rsidRPr="00A3306D">
        <w:rPr>
          <w:sz w:val="10"/>
        </w:rPr>
        <w:t xml:space="preserve"> would probably </w:t>
      </w:r>
      <w:r w:rsidRPr="00A3306D">
        <w:rPr>
          <w:rStyle w:val="StyleUnderline"/>
        </w:rPr>
        <w:t xml:space="preserve">involve both a </w:t>
      </w:r>
      <w:r w:rsidRPr="00A3306D">
        <w:rPr>
          <w:rStyle w:val="Emphasis"/>
        </w:rPr>
        <w:t xml:space="preserve">preemptive </w:t>
      </w:r>
      <w:proofErr w:type="gramStart"/>
      <w:r w:rsidRPr="00A3306D">
        <w:rPr>
          <w:rStyle w:val="Emphasis"/>
        </w:rPr>
        <w:t>first-strike</w:t>
      </w:r>
      <w:proofErr w:type="gramEnd"/>
      <w:r w:rsidRPr="00A3306D">
        <w:rPr>
          <w:sz w:val="10"/>
        </w:rPr>
        <w:t xml:space="preserve">, </w:t>
      </w:r>
      <w:r w:rsidRPr="00A3306D">
        <w:rPr>
          <w:rStyle w:val="StyleUnderline"/>
        </w:rPr>
        <w:t xml:space="preserve">followed by a </w:t>
      </w:r>
      <w:r w:rsidRPr="00A3306D">
        <w:rPr>
          <w:rStyle w:val="Emphasis"/>
        </w:rPr>
        <w:t>retaliatory second-strike</w:t>
      </w:r>
      <w:r w:rsidRPr="00A3306D">
        <w:rPr>
          <w:sz w:val="10"/>
        </w:rPr>
        <w:t xml:space="preserve">. Table 2 models various total nuclear war scenarios, based on the assumption of the full employment of deployed nuclear warheads by the attacker, followed by different levels of retaliation based on the surviving nuclear forces of the defender. In most cases, total nuclear war crosses the existential threat threshold, and in all </w:t>
      </w:r>
      <w:proofErr w:type="gramStart"/>
      <w:r w:rsidRPr="00A3306D">
        <w:rPr>
          <w:sz w:val="10"/>
        </w:rPr>
        <w:t>cases</w:t>
      </w:r>
      <w:proofErr w:type="gramEnd"/>
      <w:r w:rsidRPr="00A3306D">
        <w:rPr>
          <w:sz w:val="10"/>
        </w:rPr>
        <w:t xml:space="preserve"> it is dangerously close. </w:t>
      </w:r>
      <w:r w:rsidRPr="00A3306D">
        <w:rPr>
          <w:rStyle w:val="StyleUnderline"/>
        </w:rPr>
        <w:t>It is</w:t>
      </w:r>
      <w:r w:rsidRPr="00A3306D">
        <w:rPr>
          <w:sz w:val="10"/>
        </w:rPr>
        <w:t xml:space="preserve"> therefore reasonable </w:t>
      </w:r>
      <w:r w:rsidRPr="00A3306D">
        <w:rPr>
          <w:rStyle w:val="StyleUnderline"/>
        </w:rPr>
        <w:t>to conclude that two of the leading states</w:t>
      </w:r>
      <w:r w:rsidRPr="00A3306D">
        <w:rPr>
          <w:sz w:val="10"/>
        </w:rPr>
        <w:t xml:space="preserve">, the United States and Russia, </w:t>
      </w:r>
      <w:r w:rsidRPr="00A3306D">
        <w:rPr>
          <w:rStyle w:val="StyleUnderline"/>
        </w:rPr>
        <w:t xml:space="preserve">are </w:t>
      </w:r>
      <w:r w:rsidRPr="00A3306D">
        <w:rPr>
          <w:rStyle w:val="Emphasis"/>
        </w:rPr>
        <w:t>great powers</w:t>
      </w:r>
      <w:r w:rsidRPr="00A3306D">
        <w:rPr>
          <w:sz w:val="10"/>
        </w:rPr>
        <w:t xml:space="preserve"> in the system of international security </w:t>
      </w:r>
      <w:r w:rsidRPr="00A3306D">
        <w:rPr>
          <w:rStyle w:val="StyleUnderline"/>
        </w:rPr>
        <w:t xml:space="preserve">because they possess nuclear weapons capabilities that constitute an </w:t>
      </w:r>
      <w:r w:rsidRPr="00A3306D">
        <w:rPr>
          <w:rStyle w:val="Emphasis"/>
        </w:rPr>
        <w:t>existential threat</w:t>
      </w:r>
      <w:r w:rsidRPr="00A3306D">
        <w:rPr>
          <w:sz w:val="10"/>
        </w:rPr>
        <w:t xml:space="preserve"> to humanity.</w:t>
      </w:r>
    </w:p>
    <w:p w14:paraId="67BDD9DF" w14:textId="77777777" w:rsidR="00A64D3B" w:rsidRPr="00A3306D" w:rsidRDefault="00A64D3B" w:rsidP="00A64D3B">
      <w:pPr>
        <w:pStyle w:val="Heading4"/>
        <w:rPr>
          <w:rFonts w:cs="Times New Roman"/>
        </w:rPr>
      </w:pPr>
      <w:r w:rsidRPr="00A3306D">
        <w:rPr>
          <w:rFonts w:cs="Times New Roman"/>
        </w:rPr>
        <w:t xml:space="preserve">Nuclear-war causes extinction </w:t>
      </w:r>
      <w:r w:rsidRPr="00A3306D">
        <w:rPr>
          <w:rFonts w:cs="Times New Roman"/>
          <w:b w:val="0"/>
          <w:bCs/>
        </w:rPr>
        <w:t xml:space="preserve">via ice-age, agriculture collapse, smoke, and </w:t>
      </w:r>
      <w:proofErr w:type="gramStart"/>
      <w:r w:rsidRPr="00A3306D">
        <w:rPr>
          <w:rFonts w:cs="Times New Roman"/>
          <w:b w:val="0"/>
          <w:bCs/>
        </w:rPr>
        <w:t>radiation</w:t>
      </w:r>
      <w:proofErr w:type="gramEnd"/>
    </w:p>
    <w:p w14:paraId="795C301A" w14:textId="77777777" w:rsidR="00A64D3B" w:rsidRPr="00A3306D" w:rsidRDefault="00A64D3B" w:rsidP="00A64D3B">
      <w:r w:rsidRPr="00A3306D">
        <w:rPr>
          <w:rStyle w:val="Style13ptBold"/>
        </w:rPr>
        <w:t xml:space="preserve">GCF 20 </w:t>
      </w:r>
      <w:r w:rsidRPr="00A3306D">
        <w:t xml:space="preserve">— Ulrika Westin, editor-in-chief; Waldemar </w:t>
      </w:r>
      <w:proofErr w:type="spellStart"/>
      <w:r w:rsidRPr="00A3306D">
        <w:t>Ingdahl</w:t>
      </w:r>
      <w:proofErr w:type="spellEnd"/>
      <w:r w:rsidRPr="00A3306D">
        <w:t xml:space="preserve">, researcher; Victoria </w:t>
      </w:r>
      <w:proofErr w:type="spellStart"/>
      <w:r w:rsidRPr="00A3306D">
        <w:t>Wariaro</w:t>
      </w:r>
      <w:proofErr w:type="spellEnd"/>
      <w:r w:rsidRPr="00A3306D">
        <w:t xml:space="preserve">, coordinator; Weber Shandwick, creative </w:t>
      </w:r>
      <w:proofErr w:type="gramStart"/>
      <w:r w:rsidRPr="00A3306D">
        <w:t>director</w:t>
      </w:r>
      <w:proofErr w:type="gramEnd"/>
      <w:r w:rsidRPr="00A3306D">
        <w:t xml:space="preserve"> and graphic design. </w:t>
      </w:r>
      <w:proofErr w:type="spellStart"/>
      <w:r w:rsidRPr="00A3306D">
        <w:t>Kennette</w:t>
      </w:r>
      <w:proofErr w:type="spellEnd"/>
      <w:r w:rsidRPr="00A3306D">
        <w:t xml:space="preserve"> Benedict Senior Advisor, Bulletin of Atomic Scientists; Angela Kane Senior Fellow, Vienna Centre for Disarmament and Non-Proliferation; visiting; Professor, Sciences Po Paris; former High Representative for Disarmament Affairs at the United Nations; Joana Castro Pereira Postdoctoral Researcher at Portuguese Institute of International Relations, NOVA University of Lisbon; Philip </w:t>
      </w:r>
      <w:proofErr w:type="spellStart"/>
      <w:r w:rsidRPr="00A3306D">
        <w:t>Osano</w:t>
      </w:r>
      <w:proofErr w:type="spellEnd"/>
      <w:r w:rsidRPr="00A3306D">
        <w:t xml:space="preserve"> Research Fellow, Natural Resources and Ecosystems, Stockholm Environment Institute; David </w:t>
      </w:r>
      <w:proofErr w:type="spellStart"/>
      <w:r w:rsidRPr="00A3306D">
        <w:t>Heymann</w:t>
      </w:r>
      <w:proofErr w:type="spellEnd"/>
      <w:r w:rsidRPr="00A3306D">
        <w:t xml:space="preserve"> Head and Senior Fellow, Centre on Global Health Security, Chatham House, Professor of Infectious Disease Epidemiology, London School of Hygiene &amp; Tropical Medicine; Romana </w:t>
      </w:r>
      <w:proofErr w:type="spellStart"/>
      <w:r w:rsidRPr="00A3306D">
        <w:t>Kofler</w:t>
      </w:r>
      <w:proofErr w:type="spellEnd"/>
      <w:r w:rsidRPr="00A3306D">
        <w:t xml:space="preserve">, United Nations Office for Outer Space Affairs; Lindley Johnson, NASA Planetary Defense Officer and Program Executive of the Planetary Defense Coordination Office; Gerhard </w:t>
      </w:r>
      <w:proofErr w:type="spellStart"/>
      <w:r w:rsidRPr="00A3306D">
        <w:t>Drolshagen</w:t>
      </w:r>
      <w:proofErr w:type="spellEnd"/>
      <w:r w:rsidRPr="00A3306D">
        <w:t>, University of Oldenburg and the European Space Agency; Stephen Sparks Professor, School of Earth Sciences, University of Bristol; Ariel Conn Founder and President, Magnitude 10 Consulting. (“Global Catastrophic Risks 2020” Global Challenges Foundation, December 15, 2020. https://globalchallenges.org/wp-content/uploads/Global-Catastrophic-Risks-2020-Annual-Report.pdf)//JLPark</w:t>
      </w:r>
    </w:p>
    <w:p w14:paraId="60AE4B75" w14:textId="77777777" w:rsidR="00A64D3B" w:rsidRPr="00A3306D" w:rsidRDefault="00A64D3B" w:rsidP="00A64D3B">
      <w:pPr>
        <w:rPr>
          <w:rStyle w:val="Emphasis"/>
        </w:rPr>
      </w:pPr>
      <w:r w:rsidRPr="00A3306D">
        <w:rPr>
          <w:rStyle w:val="Emphasis"/>
        </w:rPr>
        <w:t>NUCLEAR WARFARE</w:t>
      </w:r>
    </w:p>
    <w:p w14:paraId="1991A4A4" w14:textId="77777777" w:rsidR="00A64D3B" w:rsidRPr="00A3306D" w:rsidRDefault="00A64D3B" w:rsidP="00A64D3B">
      <w:pPr>
        <w:rPr>
          <w:sz w:val="10"/>
        </w:rPr>
      </w:pPr>
      <w:r w:rsidRPr="00A3306D">
        <w:rPr>
          <w:sz w:val="10"/>
        </w:rPr>
        <w:t xml:space="preserve">On August 6, 1945, a nuclear bomb exploded in Hiroshima, killing some 70,000 people within the day. In total, almost a half of the city perished from the effects of the bomb, half in the heat, radiation, fires and building collapses following the blast, and another half before the end of the year from injuries and radiation, bringing the total number of deaths to some 150,000 . Since then, the world has lived in the shadow of a war unlike any other in history. Although the tension between nuclear states has diminished since the end of the Cold War and disarmament efforts have reduced arsenals, </w:t>
      </w:r>
      <w:r w:rsidRPr="00A3306D">
        <w:rPr>
          <w:rStyle w:val="StyleUnderline"/>
        </w:rPr>
        <w:t>the prospect of</w:t>
      </w:r>
      <w:r w:rsidRPr="00A3306D">
        <w:rPr>
          <w:sz w:val="10"/>
        </w:rPr>
        <w:t xml:space="preserve"> a </w:t>
      </w:r>
      <w:r w:rsidRPr="00A3306D">
        <w:rPr>
          <w:rStyle w:val="Emphasis"/>
          <w:highlight w:val="cyan"/>
        </w:rPr>
        <w:t>nuclear</w:t>
      </w:r>
      <w:r w:rsidRPr="00A3306D">
        <w:rPr>
          <w:rStyle w:val="Emphasis"/>
        </w:rPr>
        <w:t xml:space="preserve"> war</w:t>
      </w:r>
      <w:r w:rsidRPr="00A3306D">
        <w:rPr>
          <w:rStyle w:val="StyleUnderline"/>
        </w:rPr>
        <w:t xml:space="preserve"> remains present</w:t>
      </w:r>
      <w:r w:rsidRPr="00A3306D">
        <w:rPr>
          <w:sz w:val="10"/>
        </w:rPr>
        <w:t xml:space="preserve">, </w:t>
      </w:r>
      <w:r w:rsidRPr="00A3306D">
        <w:rPr>
          <w:rStyle w:val="StyleUnderline"/>
        </w:rPr>
        <w:t>and</w:t>
      </w:r>
      <w:r w:rsidRPr="00A3306D">
        <w:rPr>
          <w:sz w:val="10"/>
        </w:rPr>
        <w:t xml:space="preserve"> might be </w:t>
      </w:r>
      <w:r w:rsidRPr="00A3306D">
        <w:rPr>
          <w:rStyle w:val="StyleUnderline"/>
        </w:rPr>
        <w:t>closer today than it was a decade ago</w:t>
      </w:r>
      <w:r w:rsidRPr="00A3306D">
        <w:rPr>
          <w:sz w:val="10"/>
        </w:rPr>
        <w:t xml:space="preserve"> . </w:t>
      </w:r>
      <w:r w:rsidRPr="00A3306D">
        <w:rPr>
          <w:rStyle w:val="StyleUnderline"/>
        </w:rPr>
        <w:t xml:space="preserve">Its </w:t>
      </w:r>
      <w:r w:rsidRPr="00A3306D">
        <w:rPr>
          <w:rStyle w:val="Emphasis"/>
        </w:rPr>
        <w:t xml:space="preserve">immediate </w:t>
      </w:r>
      <w:r w:rsidRPr="00A3306D">
        <w:rPr>
          <w:rStyle w:val="Emphasis"/>
          <w:highlight w:val="cyan"/>
        </w:rPr>
        <w:t>effect</w:t>
      </w:r>
      <w:r w:rsidRPr="00A3306D">
        <w:rPr>
          <w:rStyle w:val="StyleUnderline"/>
          <w:highlight w:val="cyan"/>
        </w:rPr>
        <w:t xml:space="preserve"> would be</w:t>
      </w:r>
      <w:r w:rsidRPr="00A3306D">
        <w:rPr>
          <w:sz w:val="10"/>
        </w:rPr>
        <w:t xml:space="preserve"> the </w:t>
      </w:r>
      <w:r w:rsidRPr="00A3306D">
        <w:rPr>
          <w:rStyle w:val="Emphasis"/>
          <w:highlight w:val="cyan"/>
        </w:rPr>
        <w:t>catastrophic</w:t>
      </w:r>
      <w:r w:rsidRPr="00A3306D">
        <w:rPr>
          <w:rStyle w:val="Emphasis"/>
        </w:rPr>
        <w:t xml:space="preserve"> destruction</w:t>
      </w:r>
      <w:r w:rsidRPr="00A3306D">
        <w:rPr>
          <w:sz w:val="10"/>
        </w:rPr>
        <w:t xml:space="preserve"> of lives and cities, and </w:t>
      </w:r>
      <w:r w:rsidRPr="00A3306D">
        <w:rPr>
          <w:rStyle w:val="StyleUnderline"/>
        </w:rPr>
        <w:t xml:space="preserve">debilitation, illness and deaths </w:t>
      </w:r>
      <w:r w:rsidRPr="00A3306D">
        <w:rPr>
          <w:rStyle w:val="StyleUnderline"/>
          <w:highlight w:val="cyan"/>
        </w:rPr>
        <w:t xml:space="preserve">from </w:t>
      </w:r>
      <w:r w:rsidRPr="00A3306D">
        <w:rPr>
          <w:rStyle w:val="Emphasis"/>
          <w:highlight w:val="cyan"/>
        </w:rPr>
        <w:t>radiation</w:t>
      </w:r>
      <w:r w:rsidRPr="00A3306D">
        <w:rPr>
          <w:sz w:val="10"/>
        </w:rPr>
        <w:t xml:space="preserve">, but </w:t>
      </w:r>
      <w:r w:rsidRPr="00A3306D">
        <w:rPr>
          <w:rStyle w:val="StyleUnderline"/>
        </w:rPr>
        <w:t>another concern is the risk that</w:t>
      </w:r>
      <w:r w:rsidRPr="00A3306D">
        <w:rPr>
          <w:sz w:val="10"/>
        </w:rPr>
        <w:t xml:space="preserve"> the </w:t>
      </w:r>
      <w:r w:rsidRPr="00A3306D">
        <w:rPr>
          <w:rStyle w:val="Emphasis"/>
          <w:highlight w:val="cyan"/>
        </w:rPr>
        <w:t>dust</w:t>
      </w:r>
      <w:r w:rsidRPr="00A3306D">
        <w:rPr>
          <w:rStyle w:val="StyleUnderline"/>
          <w:highlight w:val="cyan"/>
        </w:rPr>
        <w:t xml:space="preserve"> released</w:t>
      </w:r>
      <w:r w:rsidRPr="00A3306D">
        <w:rPr>
          <w:rStyle w:val="StyleUnderline"/>
        </w:rPr>
        <w:t xml:space="preserve"> from nuclear explosions</w:t>
      </w:r>
      <w:r w:rsidRPr="00A3306D">
        <w:rPr>
          <w:sz w:val="10"/>
        </w:rPr>
        <w:t xml:space="preserve"> could </w:t>
      </w:r>
      <w:r w:rsidRPr="00A3306D">
        <w:rPr>
          <w:rStyle w:val="StyleUnderline"/>
          <w:highlight w:val="cyan"/>
        </w:rPr>
        <w:t>plunge</w:t>
      </w:r>
      <w:r w:rsidRPr="00A3306D">
        <w:rPr>
          <w:rStyle w:val="StyleUnderline"/>
        </w:rPr>
        <w:t xml:space="preserve"> the </w:t>
      </w:r>
      <w:r w:rsidRPr="00A3306D">
        <w:rPr>
          <w:rStyle w:val="StyleUnderline"/>
          <w:highlight w:val="cyan"/>
        </w:rPr>
        <w:t>planet into</w:t>
      </w:r>
      <w:r w:rsidRPr="00A3306D">
        <w:rPr>
          <w:rStyle w:val="StyleUnderline"/>
        </w:rPr>
        <w:t xml:space="preserve"> a </w:t>
      </w:r>
      <w:proofErr w:type="gramStart"/>
      <w:r w:rsidRPr="00A3306D">
        <w:rPr>
          <w:rStyle w:val="Emphasis"/>
        </w:rPr>
        <w:t xml:space="preserve">mini </w:t>
      </w:r>
      <w:r w:rsidRPr="00A3306D">
        <w:rPr>
          <w:rStyle w:val="Emphasis"/>
          <w:highlight w:val="cyan"/>
        </w:rPr>
        <w:t>ice</w:t>
      </w:r>
      <w:proofErr w:type="gramEnd"/>
      <w:r w:rsidRPr="00A3306D">
        <w:rPr>
          <w:rStyle w:val="Emphasis"/>
          <w:highlight w:val="cyan"/>
        </w:rPr>
        <w:t>-age</w:t>
      </w:r>
      <w:r w:rsidRPr="00A3306D">
        <w:rPr>
          <w:sz w:val="10"/>
        </w:rPr>
        <w:t xml:space="preserve">, with </w:t>
      </w:r>
      <w:r w:rsidRPr="00A3306D">
        <w:rPr>
          <w:rStyle w:val="StyleUnderline"/>
        </w:rPr>
        <w:t xml:space="preserve">dramatic </w:t>
      </w:r>
      <w:r w:rsidRPr="00A3306D">
        <w:rPr>
          <w:rStyle w:val="Emphasis"/>
        </w:rPr>
        <w:t>ecological</w:t>
      </w:r>
      <w:r w:rsidRPr="00A3306D">
        <w:rPr>
          <w:rStyle w:val="StyleUnderline"/>
        </w:rPr>
        <w:t xml:space="preserve"> consequences</w:t>
      </w:r>
      <w:r w:rsidRPr="00A3306D">
        <w:rPr>
          <w:sz w:val="10"/>
        </w:rPr>
        <w:t xml:space="preserve">, severe </w:t>
      </w:r>
      <w:r w:rsidRPr="00A3306D">
        <w:rPr>
          <w:rStyle w:val="Emphasis"/>
        </w:rPr>
        <w:t>agricultural collapse</w:t>
      </w:r>
      <w:r w:rsidRPr="00A3306D">
        <w:rPr>
          <w:sz w:val="10"/>
        </w:rPr>
        <w:t xml:space="preserve">, </w:t>
      </w:r>
      <w:r w:rsidRPr="00A3306D">
        <w:rPr>
          <w:rStyle w:val="StyleUnderline"/>
          <w:highlight w:val="cyan"/>
        </w:rPr>
        <w:t>and</w:t>
      </w:r>
      <w:r w:rsidRPr="00A3306D">
        <w:rPr>
          <w:sz w:val="10"/>
        </w:rPr>
        <w:t xml:space="preserve"> a large proportion of the world population dying in a </w:t>
      </w:r>
      <w:r w:rsidRPr="00A3306D">
        <w:rPr>
          <w:rStyle w:val="Emphasis"/>
          <w:highlight w:val="cyan"/>
        </w:rPr>
        <w:t>famine</w:t>
      </w:r>
      <w:r w:rsidRPr="00A3306D">
        <w:rPr>
          <w:sz w:val="10"/>
        </w:rPr>
        <w:t>.</w:t>
      </w:r>
    </w:p>
    <w:p w14:paraId="0365F8F4" w14:textId="77777777" w:rsidR="00A64D3B" w:rsidRPr="00A3306D" w:rsidRDefault="00A64D3B" w:rsidP="00A64D3B">
      <w:pPr>
        <w:rPr>
          <w:sz w:val="10"/>
          <w:szCs w:val="10"/>
        </w:rPr>
      </w:pPr>
      <w:r w:rsidRPr="00A3306D">
        <w:rPr>
          <w:sz w:val="10"/>
          <w:szCs w:val="10"/>
        </w:rPr>
        <w:t>BIOLOGICAL AND CHEMICAL WARFARE</w:t>
      </w:r>
    </w:p>
    <w:p w14:paraId="7A0C6627" w14:textId="77777777" w:rsidR="00A64D3B" w:rsidRPr="00A3306D" w:rsidRDefault="00A64D3B" w:rsidP="00A64D3B">
      <w:pPr>
        <w:rPr>
          <w:sz w:val="10"/>
          <w:szCs w:val="10"/>
        </w:rPr>
      </w:pPr>
      <w:r w:rsidRPr="00A3306D">
        <w:rPr>
          <w:sz w:val="10"/>
          <w:szCs w:val="10"/>
        </w:rPr>
        <w:t>Toxic chemicals or infectious micro-organisms have been used as weapons to harm or kill humans for millennia, from the ancient practice of poisoning an enemy’s wells and throwing plague-infected bodies over the walls of cities under siege, to the horrifying usage of germ warfare during the Second World War in Asia, or the use of nerve gases in the Iran-Iraq War. Biological and chemical attacks not only cause sickness and death but also create panic.</w:t>
      </w:r>
    </w:p>
    <w:p w14:paraId="48B7EB3E" w14:textId="77777777" w:rsidR="00A64D3B" w:rsidRPr="00A3306D" w:rsidRDefault="00A64D3B" w:rsidP="00A64D3B">
      <w:pPr>
        <w:rPr>
          <w:sz w:val="10"/>
          <w:szCs w:val="10"/>
        </w:rPr>
      </w:pPr>
      <w:r w:rsidRPr="00A3306D">
        <w:rPr>
          <w:sz w:val="10"/>
          <w:szCs w:val="10"/>
        </w:rPr>
        <w:t xml:space="preserve">Up to now, their destructive effect has been locally contained. However, new technological developments give cause for concern. </w:t>
      </w:r>
      <w:proofErr w:type="gramStart"/>
      <w:r w:rsidRPr="00A3306D">
        <w:rPr>
          <w:sz w:val="10"/>
          <w:szCs w:val="10"/>
        </w:rPr>
        <w:t>In particular, developments</w:t>
      </w:r>
      <w:proofErr w:type="gramEnd"/>
      <w:r w:rsidRPr="00A3306D">
        <w:rPr>
          <w:sz w:val="10"/>
          <w:szCs w:val="10"/>
        </w:rPr>
        <w:t xml:space="preserve"> in synthetic biology and genetic engineering make it possible to modify the characteristics of micro-organisms. New genetically engineered pathogens – released intentionally or inadvertently – might cause a pandemic of unprecedented proportions.</w:t>
      </w:r>
    </w:p>
    <w:p w14:paraId="52C873C7" w14:textId="77777777" w:rsidR="00A64D3B" w:rsidRPr="00A3306D" w:rsidRDefault="00A64D3B" w:rsidP="00A64D3B">
      <w:pPr>
        <w:rPr>
          <w:sz w:val="10"/>
          <w:szCs w:val="10"/>
        </w:rPr>
      </w:pPr>
      <w:r w:rsidRPr="00A3306D">
        <w:rPr>
          <w:sz w:val="10"/>
          <w:szCs w:val="10"/>
        </w:rPr>
        <w:t>Nuclear warfare</w:t>
      </w:r>
    </w:p>
    <w:p w14:paraId="6F0E735B" w14:textId="77777777" w:rsidR="00A64D3B" w:rsidRPr="00A3306D" w:rsidRDefault="00A64D3B" w:rsidP="00A64D3B">
      <w:pPr>
        <w:rPr>
          <w:sz w:val="10"/>
          <w:szCs w:val="10"/>
        </w:rPr>
      </w:pPr>
      <w:r w:rsidRPr="00A3306D">
        <w:rPr>
          <w:sz w:val="10"/>
          <w:szCs w:val="10"/>
        </w:rPr>
        <w:t>HOW MUCH DO WE KNOW?</w:t>
      </w:r>
    </w:p>
    <w:p w14:paraId="186C50A3" w14:textId="77777777" w:rsidR="00A64D3B" w:rsidRPr="00A3306D" w:rsidRDefault="00A64D3B" w:rsidP="00A64D3B">
      <w:pPr>
        <w:rPr>
          <w:sz w:val="10"/>
        </w:rPr>
      </w:pPr>
      <w:r w:rsidRPr="00A3306D">
        <w:rPr>
          <w:sz w:val="10"/>
        </w:rPr>
        <w:t xml:space="preserve">Depending on their yield, technical characteristics and mode of explosion, today’s more powerful nuclear weapons will cause 80 to 95 per cent fatalities within a radius of 1 to 4 </w:t>
      </w:r>
      <w:proofErr w:type="spellStart"/>
      <w:r w:rsidRPr="00A3306D">
        <w:rPr>
          <w:sz w:val="10"/>
        </w:rPr>
        <w:t>kilometres</w:t>
      </w:r>
      <w:proofErr w:type="spellEnd"/>
      <w:r w:rsidRPr="00A3306D">
        <w:rPr>
          <w:sz w:val="10"/>
        </w:rPr>
        <w:t xml:space="preserve"> from their point of detonation, with very severe damage being felt for up to six times as far. The largest arsenals are currently held by the United States and Russia who control approximately 6,500 warheads each. Seven other states are known to possess nuclear weapons or are widely believed to possess them: the United Kingdom, France, China, India, Pakistan, North </w:t>
      </w:r>
      <w:proofErr w:type="gramStart"/>
      <w:r w:rsidRPr="00A3306D">
        <w:rPr>
          <w:sz w:val="10"/>
        </w:rPr>
        <w:t>Korea</w:t>
      </w:r>
      <w:proofErr w:type="gramEnd"/>
      <w:r w:rsidRPr="00A3306D">
        <w:rPr>
          <w:sz w:val="10"/>
        </w:rPr>
        <w:t xml:space="preserve"> and Israel. </w:t>
      </w:r>
      <w:r w:rsidRPr="00A3306D">
        <w:rPr>
          <w:rStyle w:val="Emphasis"/>
        </w:rPr>
        <w:t>Various scenarios</w:t>
      </w:r>
      <w:r w:rsidRPr="00A3306D">
        <w:rPr>
          <w:rStyle w:val="StyleUnderline"/>
        </w:rPr>
        <w:t xml:space="preserve"> of</w:t>
      </w:r>
      <w:r w:rsidRPr="00A3306D">
        <w:rPr>
          <w:sz w:val="10"/>
        </w:rPr>
        <w:t xml:space="preserve"> intentional </w:t>
      </w:r>
      <w:r w:rsidRPr="00A3306D">
        <w:rPr>
          <w:rStyle w:val="StyleUnderline"/>
        </w:rPr>
        <w:t>use are</w:t>
      </w:r>
      <w:r w:rsidRPr="00A3306D">
        <w:rPr>
          <w:sz w:val="10"/>
        </w:rPr>
        <w:t xml:space="preserve"> currently </w:t>
      </w:r>
      <w:r w:rsidRPr="00A3306D">
        <w:rPr>
          <w:rStyle w:val="Emphasis"/>
        </w:rPr>
        <w:t>imaginable</w:t>
      </w:r>
      <w:r w:rsidRPr="00A3306D">
        <w:rPr>
          <w:rStyle w:val="StyleUnderline"/>
        </w:rPr>
        <w:t xml:space="preserve"> but nuclear weapons could also be released by </w:t>
      </w:r>
      <w:r w:rsidRPr="00A3306D">
        <w:rPr>
          <w:rStyle w:val="Emphasis"/>
        </w:rPr>
        <w:t>accident</w:t>
      </w:r>
      <w:r w:rsidRPr="00A3306D">
        <w:rPr>
          <w:sz w:val="10"/>
        </w:rPr>
        <w:t xml:space="preserve">, </w:t>
      </w:r>
      <w:r w:rsidRPr="00A3306D">
        <w:rPr>
          <w:rStyle w:val="StyleUnderline"/>
        </w:rPr>
        <w:t xml:space="preserve">triggering an </w:t>
      </w:r>
      <w:r w:rsidRPr="00A3306D">
        <w:rPr>
          <w:rStyle w:val="Emphasis"/>
        </w:rPr>
        <w:t>inadvertent nuclear war</w:t>
      </w:r>
      <w:r w:rsidRPr="00A3306D">
        <w:rPr>
          <w:sz w:val="10"/>
        </w:rPr>
        <w:t xml:space="preserve"> – </w:t>
      </w:r>
      <w:r w:rsidRPr="00A3306D">
        <w:rPr>
          <w:rStyle w:val="StyleUnderline"/>
        </w:rPr>
        <w:t xml:space="preserve">as has almost happened </w:t>
      </w:r>
      <w:proofErr w:type="gramStart"/>
      <w:r w:rsidRPr="00A3306D">
        <w:rPr>
          <w:rStyle w:val="StyleUnderline"/>
        </w:rPr>
        <w:t xml:space="preserve">a </w:t>
      </w:r>
      <w:r w:rsidRPr="00A3306D">
        <w:rPr>
          <w:rStyle w:val="Emphasis"/>
        </w:rPr>
        <w:t>number of</w:t>
      </w:r>
      <w:proofErr w:type="gramEnd"/>
      <w:r w:rsidRPr="00A3306D">
        <w:rPr>
          <w:rStyle w:val="Emphasis"/>
        </w:rPr>
        <w:t xml:space="preserve"> times</w:t>
      </w:r>
      <w:r w:rsidRPr="00A3306D">
        <w:rPr>
          <w:sz w:val="10"/>
        </w:rPr>
        <w:t xml:space="preserve"> since 1945.</w:t>
      </w:r>
    </w:p>
    <w:p w14:paraId="0E5E4A52" w14:textId="77777777" w:rsidR="00A64D3B" w:rsidRPr="00A3306D" w:rsidRDefault="00A64D3B" w:rsidP="00A64D3B">
      <w:pPr>
        <w:rPr>
          <w:sz w:val="10"/>
        </w:rPr>
      </w:pPr>
      <w:r w:rsidRPr="00A3306D">
        <w:rPr>
          <w:sz w:val="10"/>
        </w:rPr>
        <w:t xml:space="preserve">In addition to their destructive effect at the point of impact, </w:t>
      </w:r>
      <w:r w:rsidRPr="00A3306D">
        <w:rPr>
          <w:rStyle w:val="StyleUnderline"/>
        </w:rPr>
        <w:t xml:space="preserve">nuclear </w:t>
      </w:r>
      <w:r w:rsidRPr="00A3306D">
        <w:rPr>
          <w:rStyle w:val="StyleUnderline"/>
          <w:highlight w:val="cyan"/>
        </w:rPr>
        <w:t>explosions</w:t>
      </w:r>
      <w:r w:rsidRPr="00A3306D">
        <w:rPr>
          <w:rStyle w:val="StyleUnderline"/>
        </w:rPr>
        <w:t xml:space="preserve"> may </w:t>
      </w:r>
      <w:r w:rsidRPr="00A3306D">
        <w:rPr>
          <w:rStyle w:val="StyleUnderline"/>
          <w:highlight w:val="cyan"/>
        </w:rPr>
        <w:t>cause</w:t>
      </w:r>
      <w:r w:rsidRPr="00A3306D">
        <w:rPr>
          <w:sz w:val="10"/>
        </w:rPr>
        <w:t xml:space="preserve"> what is known as </w:t>
      </w:r>
      <w:r w:rsidRPr="00A3306D">
        <w:rPr>
          <w:rStyle w:val="StyleUnderline"/>
        </w:rPr>
        <w:t xml:space="preserve">a </w:t>
      </w:r>
      <w:r w:rsidRPr="00A3306D">
        <w:rPr>
          <w:rStyle w:val="Emphasis"/>
          <w:highlight w:val="cyan"/>
        </w:rPr>
        <w:t>‘nuclear winter’</w:t>
      </w:r>
      <w:r w:rsidRPr="00A3306D">
        <w:rPr>
          <w:sz w:val="10"/>
          <w:highlight w:val="cyan"/>
        </w:rPr>
        <w:t xml:space="preserve">, </w:t>
      </w:r>
      <w:r w:rsidRPr="00A3306D">
        <w:rPr>
          <w:rStyle w:val="StyleUnderline"/>
          <w:highlight w:val="cyan"/>
        </w:rPr>
        <w:t>where</w:t>
      </w:r>
      <w:r w:rsidRPr="00A3306D">
        <w:rPr>
          <w:rStyle w:val="StyleUnderline"/>
        </w:rPr>
        <w:t xml:space="preserve"> </w:t>
      </w:r>
      <w:r w:rsidRPr="00A3306D">
        <w:rPr>
          <w:rStyle w:val="Emphasis"/>
        </w:rPr>
        <w:t xml:space="preserve">clouds of </w:t>
      </w:r>
      <w:r w:rsidRPr="00A3306D">
        <w:rPr>
          <w:rStyle w:val="Emphasis"/>
          <w:highlight w:val="cyan"/>
        </w:rPr>
        <w:t>dust</w:t>
      </w:r>
      <w:r w:rsidRPr="00A3306D">
        <w:rPr>
          <w:rStyle w:val="StyleUnderline"/>
          <w:highlight w:val="cyan"/>
        </w:rPr>
        <w:t xml:space="preserve"> and </w:t>
      </w:r>
      <w:r w:rsidRPr="00A3306D">
        <w:rPr>
          <w:rStyle w:val="Emphasis"/>
          <w:highlight w:val="cyan"/>
        </w:rPr>
        <w:t>sulphates</w:t>
      </w:r>
      <w:r w:rsidRPr="00A3306D">
        <w:rPr>
          <w:sz w:val="10"/>
        </w:rPr>
        <w:t xml:space="preserve"> released by burning materials </w:t>
      </w:r>
      <w:r w:rsidRPr="00A3306D">
        <w:rPr>
          <w:rStyle w:val="Emphasis"/>
          <w:highlight w:val="cyan"/>
        </w:rPr>
        <w:t>obscure the sun</w:t>
      </w:r>
      <w:r w:rsidRPr="00A3306D">
        <w:rPr>
          <w:rStyle w:val="StyleUnderline"/>
          <w:highlight w:val="cyan"/>
        </w:rPr>
        <w:t xml:space="preserve"> and </w:t>
      </w:r>
      <w:r w:rsidRPr="00A3306D">
        <w:rPr>
          <w:rStyle w:val="Emphasis"/>
          <w:highlight w:val="cyan"/>
        </w:rPr>
        <w:t>cool</w:t>
      </w:r>
      <w:r w:rsidRPr="00A3306D">
        <w:rPr>
          <w:rStyle w:val="Emphasis"/>
        </w:rPr>
        <w:t xml:space="preserve"> the </w:t>
      </w:r>
      <w:r w:rsidRPr="00A3306D">
        <w:rPr>
          <w:rStyle w:val="Emphasis"/>
          <w:highlight w:val="cyan"/>
        </w:rPr>
        <w:t>planet</w:t>
      </w:r>
      <w:r w:rsidRPr="00A3306D">
        <w:rPr>
          <w:rStyle w:val="StyleUnderline"/>
        </w:rPr>
        <w:t xml:space="preserve"> for</w:t>
      </w:r>
      <w:r w:rsidRPr="00A3306D">
        <w:rPr>
          <w:sz w:val="10"/>
        </w:rPr>
        <w:t xml:space="preserve"> months or </w:t>
      </w:r>
      <w:r w:rsidRPr="00A3306D">
        <w:rPr>
          <w:rStyle w:val="StyleUnderline"/>
        </w:rPr>
        <w:t>years</w:t>
      </w:r>
      <w:r w:rsidRPr="00A3306D">
        <w:rPr>
          <w:sz w:val="10"/>
        </w:rPr>
        <w:t xml:space="preserve">. According to one model, </w:t>
      </w:r>
      <w:r w:rsidRPr="00A3306D">
        <w:rPr>
          <w:rStyle w:val="StyleUnderline"/>
        </w:rPr>
        <w:t xml:space="preserve">an </w:t>
      </w:r>
      <w:r w:rsidRPr="00A3306D">
        <w:rPr>
          <w:rStyle w:val="Emphasis"/>
        </w:rPr>
        <w:t xml:space="preserve">all-out </w:t>
      </w:r>
      <w:r w:rsidRPr="00A3306D">
        <w:rPr>
          <w:rStyle w:val="Emphasis"/>
          <w:highlight w:val="cyan"/>
        </w:rPr>
        <w:t>exchange</w:t>
      </w:r>
      <w:r w:rsidRPr="00A3306D">
        <w:rPr>
          <w:sz w:val="10"/>
        </w:rPr>
        <w:t xml:space="preserve"> of 4,000 nuclear weapons, in addition to the enormous loss of lives and cities, </w:t>
      </w:r>
      <w:r w:rsidRPr="00A3306D">
        <w:rPr>
          <w:rStyle w:val="StyleUnderline"/>
        </w:rPr>
        <w:t xml:space="preserve">would </w:t>
      </w:r>
      <w:r w:rsidRPr="00A3306D">
        <w:rPr>
          <w:rStyle w:val="StyleUnderline"/>
          <w:highlight w:val="cyan"/>
        </w:rPr>
        <w:t>release</w:t>
      </w:r>
      <w:r w:rsidRPr="00A3306D">
        <w:rPr>
          <w:rStyle w:val="StyleUnderline"/>
        </w:rPr>
        <w:t xml:space="preserve"> </w:t>
      </w:r>
      <w:r w:rsidRPr="00A3306D">
        <w:rPr>
          <w:rStyle w:val="Emphasis"/>
        </w:rPr>
        <w:t xml:space="preserve">150 </w:t>
      </w:r>
      <w:proofErr w:type="spellStart"/>
      <w:r w:rsidRPr="00A3306D">
        <w:rPr>
          <w:rStyle w:val="Emphasis"/>
        </w:rPr>
        <w:t>teragrams</w:t>
      </w:r>
      <w:proofErr w:type="spellEnd"/>
      <w:r w:rsidRPr="00A3306D">
        <w:rPr>
          <w:rStyle w:val="StyleUnderline"/>
        </w:rPr>
        <w:t xml:space="preserve"> of </w:t>
      </w:r>
      <w:r w:rsidRPr="00A3306D">
        <w:rPr>
          <w:rStyle w:val="StyleUnderline"/>
          <w:highlight w:val="cyan"/>
        </w:rPr>
        <w:t>smoke</w:t>
      </w:r>
      <w:r w:rsidRPr="00A3306D">
        <w:rPr>
          <w:sz w:val="10"/>
          <w:highlight w:val="cyan"/>
        </w:rPr>
        <w:t xml:space="preserve">, </w:t>
      </w:r>
      <w:r w:rsidRPr="00A3306D">
        <w:rPr>
          <w:rStyle w:val="StyleUnderline"/>
          <w:highlight w:val="cyan"/>
        </w:rPr>
        <w:t>leading to</w:t>
      </w:r>
      <w:r w:rsidRPr="00A3306D">
        <w:rPr>
          <w:rStyle w:val="StyleUnderline"/>
        </w:rPr>
        <w:t xml:space="preserve"> an </w:t>
      </w:r>
      <w:r w:rsidRPr="00A3306D">
        <w:rPr>
          <w:rStyle w:val="Emphasis"/>
        </w:rPr>
        <w:t xml:space="preserve">8 degree </w:t>
      </w:r>
      <w:r w:rsidRPr="00A3306D">
        <w:rPr>
          <w:rStyle w:val="Emphasis"/>
          <w:highlight w:val="cyan"/>
        </w:rPr>
        <w:t>drop</w:t>
      </w:r>
      <w:r w:rsidRPr="00A3306D">
        <w:rPr>
          <w:rStyle w:val="StyleUnderline"/>
        </w:rPr>
        <w:t xml:space="preserve"> in global temperature</w:t>
      </w:r>
      <w:r w:rsidRPr="00A3306D">
        <w:rPr>
          <w:sz w:val="10"/>
        </w:rPr>
        <w:t xml:space="preserve"> for a period of four to five years, </w:t>
      </w:r>
      <w:r w:rsidRPr="00A3306D">
        <w:rPr>
          <w:rStyle w:val="StyleUnderline"/>
        </w:rPr>
        <w:t xml:space="preserve">during </w:t>
      </w:r>
      <w:r w:rsidRPr="00A3306D">
        <w:rPr>
          <w:rStyle w:val="StyleUnderline"/>
          <w:highlight w:val="cyan"/>
        </w:rPr>
        <w:t>which</w:t>
      </w:r>
      <w:r w:rsidRPr="00A3306D">
        <w:rPr>
          <w:rStyle w:val="StyleUnderline"/>
        </w:rPr>
        <w:t xml:space="preserve"> time </w:t>
      </w:r>
      <w:r w:rsidRPr="00A3306D">
        <w:rPr>
          <w:rStyle w:val="Emphasis"/>
          <w:highlight w:val="cyan"/>
        </w:rPr>
        <w:t>growing food</w:t>
      </w:r>
      <w:r w:rsidRPr="00A3306D">
        <w:rPr>
          <w:rStyle w:val="StyleUnderline"/>
          <w:highlight w:val="cyan"/>
        </w:rPr>
        <w:t xml:space="preserve"> would be</w:t>
      </w:r>
      <w:r w:rsidRPr="00A3306D">
        <w:rPr>
          <w:rStyle w:val="StyleUnderline"/>
        </w:rPr>
        <w:t xml:space="preserve"> </w:t>
      </w:r>
      <w:r w:rsidRPr="00A3306D">
        <w:rPr>
          <w:rStyle w:val="Emphasis"/>
        </w:rPr>
        <w:t xml:space="preserve">extremely </w:t>
      </w:r>
      <w:r w:rsidRPr="00A3306D">
        <w:rPr>
          <w:rStyle w:val="Emphasis"/>
          <w:highlight w:val="cyan"/>
        </w:rPr>
        <w:t>difficult</w:t>
      </w:r>
      <w:r w:rsidRPr="00A3306D">
        <w:rPr>
          <w:sz w:val="10"/>
        </w:rPr>
        <w:t xml:space="preserve">. </w:t>
      </w:r>
      <w:r w:rsidRPr="00A3306D">
        <w:rPr>
          <w:rStyle w:val="StyleUnderline"/>
        </w:rPr>
        <w:t>This would</w:t>
      </w:r>
      <w:r w:rsidRPr="00A3306D">
        <w:rPr>
          <w:sz w:val="10"/>
        </w:rPr>
        <w:t xml:space="preserve"> likely </w:t>
      </w:r>
      <w:r w:rsidRPr="00A3306D">
        <w:rPr>
          <w:rStyle w:val="StyleUnderline"/>
          <w:highlight w:val="cyan"/>
        </w:rPr>
        <w:t>initiate</w:t>
      </w:r>
      <w:r w:rsidRPr="00A3306D">
        <w:rPr>
          <w:rStyle w:val="StyleUnderline"/>
        </w:rPr>
        <w:t xml:space="preserve"> a </w:t>
      </w:r>
      <w:r w:rsidRPr="00A3306D">
        <w:rPr>
          <w:rStyle w:val="Emphasis"/>
        </w:rPr>
        <w:t xml:space="preserve">period of </w:t>
      </w:r>
      <w:r w:rsidRPr="00A3306D">
        <w:rPr>
          <w:rStyle w:val="Emphasis"/>
          <w:highlight w:val="cyan"/>
        </w:rPr>
        <w:t>chaos</w:t>
      </w:r>
      <w:r w:rsidRPr="00A3306D">
        <w:rPr>
          <w:sz w:val="10"/>
        </w:rPr>
        <w:t xml:space="preserve"> and violence, </w:t>
      </w:r>
      <w:r w:rsidRPr="00A3306D">
        <w:rPr>
          <w:rStyle w:val="StyleUnderline"/>
        </w:rPr>
        <w:t>during which</w:t>
      </w:r>
      <w:r w:rsidRPr="00A3306D">
        <w:rPr>
          <w:sz w:val="10"/>
        </w:rPr>
        <w:t xml:space="preserve"> most of </w:t>
      </w:r>
      <w:r w:rsidRPr="00A3306D">
        <w:rPr>
          <w:rStyle w:val="StyleUnderline"/>
        </w:rPr>
        <w:t xml:space="preserve">the </w:t>
      </w:r>
      <w:r w:rsidRPr="00A3306D">
        <w:rPr>
          <w:rStyle w:val="Emphasis"/>
          <w:highlight w:val="cyan"/>
        </w:rPr>
        <w:t>surviving</w:t>
      </w:r>
      <w:r w:rsidRPr="00A3306D">
        <w:rPr>
          <w:rStyle w:val="Emphasis"/>
        </w:rPr>
        <w:t xml:space="preserve"> world </w:t>
      </w:r>
      <w:r w:rsidRPr="00A3306D">
        <w:rPr>
          <w:rStyle w:val="Emphasis"/>
          <w:highlight w:val="cyan"/>
        </w:rPr>
        <w:t>population</w:t>
      </w:r>
      <w:r w:rsidRPr="00A3306D">
        <w:rPr>
          <w:rStyle w:val="StyleUnderline"/>
          <w:highlight w:val="cyan"/>
        </w:rPr>
        <w:t xml:space="preserve"> would </w:t>
      </w:r>
      <w:r w:rsidRPr="00A3306D">
        <w:rPr>
          <w:rStyle w:val="Emphasis"/>
          <w:highlight w:val="cyan"/>
        </w:rPr>
        <w:t>die from hunger</w:t>
      </w:r>
      <w:r w:rsidRPr="00A3306D">
        <w:rPr>
          <w:sz w:val="10"/>
        </w:rPr>
        <w:t>.</w:t>
      </w:r>
    </w:p>
    <w:p w14:paraId="5255DBBE" w14:textId="77777777" w:rsidR="00A64D3B" w:rsidRPr="00A3306D" w:rsidRDefault="00A64D3B" w:rsidP="00A64D3B"/>
    <w:p w14:paraId="42DBEB74" w14:textId="77777777" w:rsidR="00A64D3B" w:rsidRPr="00A3306D" w:rsidRDefault="00A64D3B" w:rsidP="00A64D3B"/>
    <w:p w14:paraId="09E49C68" w14:textId="77777777" w:rsidR="00A64D3B" w:rsidRPr="00A3306D" w:rsidRDefault="00A64D3B" w:rsidP="00A64D3B">
      <w:pPr>
        <w:pStyle w:val="Heading3"/>
        <w:rPr>
          <w:rFonts w:cs="Times New Roman"/>
        </w:rPr>
      </w:pPr>
      <w:r w:rsidRPr="00A3306D">
        <w:rPr>
          <w:rFonts w:cs="Times New Roman"/>
        </w:rPr>
        <w:t>2NC — Regime Collapse</w:t>
      </w:r>
    </w:p>
    <w:p w14:paraId="2250FE66" w14:textId="77777777" w:rsidR="00A64D3B" w:rsidRPr="00A3306D" w:rsidRDefault="00A64D3B" w:rsidP="00A64D3B">
      <w:pPr>
        <w:pStyle w:val="Heading4"/>
        <w:rPr>
          <w:rFonts w:cs="Times New Roman"/>
        </w:rPr>
      </w:pPr>
      <w:r w:rsidRPr="00A3306D">
        <w:rPr>
          <w:rFonts w:cs="Times New Roman"/>
        </w:rPr>
        <w:t xml:space="preserve">Collapse causes </w:t>
      </w:r>
      <w:r w:rsidRPr="00A3306D">
        <w:rPr>
          <w:rFonts w:cs="Times New Roman"/>
          <w:u w:val="single"/>
        </w:rPr>
        <w:t>instability</w:t>
      </w:r>
      <w:r w:rsidRPr="00A3306D">
        <w:rPr>
          <w:rFonts w:cs="Times New Roman"/>
        </w:rPr>
        <w:t xml:space="preserve"> and </w:t>
      </w:r>
      <w:r w:rsidRPr="00A3306D">
        <w:rPr>
          <w:rFonts w:cs="Times New Roman"/>
          <w:u w:val="single"/>
        </w:rPr>
        <w:t xml:space="preserve">loose </w:t>
      </w:r>
      <w:proofErr w:type="gramStart"/>
      <w:r w:rsidRPr="00A3306D">
        <w:rPr>
          <w:rFonts w:cs="Times New Roman"/>
          <w:u w:val="single"/>
        </w:rPr>
        <w:t>WMD</w:t>
      </w:r>
      <w:proofErr w:type="gramEnd"/>
    </w:p>
    <w:p w14:paraId="183C66E0" w14:textId="77777777" w:rsidR="00A64D3B" w:rsidRPr="00A3306D" w:rsidRDefault="00A64D3B" w:rsidP="00A64D3B">
      <w:proofErr w:type="spellStart"/>
      <w:r w:rsidRPr="00A3306D">
        <w:rPr>
          <w:rStyle w:val="Style13ptBold"/>
        </w:rPr>
        <w:t>Motyl</w:t>
      </w:r>
      <w:proofErr w:type="spellEnd"/>
      <w:r w:rsidRPr="00A3306D">
        <w:rPr>
          <w:rStyle w:val="Style13ptBold"/>
        </w:rPr>
        <w:t xml:space="preserve"> 16</w:t>
      </w:r>
      <w:r w:rsidRPr="00A3306D">
        <w:t xml:space="preserve"> (Alexander J. </w:t>
      </w:r>
      <w:proofErr w:type="spellStart"/>
      <w:r w:rsidRPr="00A3306D">
        <w:t>Motyl</w:t>
      </w:r>
      <w:proofErr w:type="spellEnd"/>
      <w:r w:rsidRPr="00A3306D">
        <w:t xml:space="preserve">, Professor of Political Science, Rutgers University-Newark, “Lights Out for the Putin Regime,” Foreign Affairs, 1-27-2016, </w:t>
      </w:r>
      <w:hyperlink r:id="rId111" w:history="1">
        <w:r w:rsidRPr="00A3306D">
          <w:rPr>
            <w:rStyle w:val="Hyperlink"/>
          </w:rPr>
          <w:t>https://www.foreignaffairs.com/articles/russian-federation/2016-01-27/lights-out-putin-regime</w:t>
        </w:r>
      </w:hyperlink>
      <w:r w:rsidRPr="00A3306D">
        <w:t>)</w:t>
      </w:r>
    </w:p>
    <w:p w14:paraId="60434E5A" w14:textId="77777777" w:rsidR="00A64D3B" w:rsidRPr="00A3306D" w:rsidRDefault="00A64D3B" w:rsidP="00A64D3B">
      <w:r w:rsidRPr="00A3306D">
        <w:t xml:space="preserve">Russian President Vladimir </w:t>
      </w:r>
      <w:r w:rsidRPr="00A3306D">
        <w:rPr>
          <w:rStyle w:val="Emphasis"/>
          <w:highlight w:val="cyan"/>
        </w:rPr>
        <w:t>Putin</w:t>
      </w:r>
      <w:r w:rsidRPr="00A3306D">
        <w:rPr>
          <w:rStyle w:val="StyleUnderline"/>
        </w:rPr>
        <w:t xml:space="preserve"> used to seem invincible</w:t>
      </w:r>
      <w:r w:rsidRPr="00A3306D">
        <w:t xml:space="preserve">. </w:t>
      </w:r>
      <w:r w:rsidRPr="00A3306D">
        <w:rPr>
          <w:rStyle w:val="StyleUnderline"/>
        </w:rPr>
        <w:t xml:space="preserve">Today, he and his </w:t>
      </w:r>
      <w:r w:rsidRPr="00A3306D">
        <w:rPr>
          <w:rStyle w:val="StyleUnderline"/>
          <w:highlight w:val="cyan"/>
        </w:rPr>
        <w:t>regime</w:t>
      </w:r>
      <w:r w:rsidRPr="00A3306D">
        <w:rPr>
          <w:rStyle w:val="StyleUnderline"/>
        </w:rPr>
        <w:t xml:space="preserve"> look enervated</w:t>
      </w:r>
      <w:r w:rsidRPr="00A3306D">
        <w:t xml:space="preserve">, confused, </w:t>
      </w:r>
      <w:r w:rsidRPr="00A3306D">
        <w:rPr>
          <w:rStyle w:val="StyleUnderline"/>
        </w:rPr>
        <w:t>and desperate</w:t>
      </w:r>
      <w:r w:rsidRPr="00A3306D">
        <w:t xml:space="preserve">. Increasingly, </w:t>
      </w:r>
      <w:r w:rsidRPr="00A3306D">
        <w:rPr>
          <w:rStyle w:val="StyleUnderline"/>
        </w:rPr>
        <w:t xml:space="preserve">both Russian and Western commentators suggest that </w:t>
      </w:r>
      <w:r w:rsidRPr="00A3306D">
        <w:rPr>
          <w:rStyle w:val="Emphasis"/>
        </w:rPr>
        <w:t>Russia</w:t>
      </w:r>
      <w:r w:rsidRPr="00A3306D">
        <w:rPr>
          <w:rStyle w:val="StyleUnderline"/>
        </w:rPr>
        <w:t xml:space="preserve"> may be </w:t>
      </w:r>
      <w:r w:rsidRPr="00A3306D">
        <w:rPr>
          <w:rStyle w:val="Emphasis"/>
          <w:highlight w:val="cyan"/>
        </w:rPr>
        <w:t>on the verge of</w:t>
      </w:r>
      <w:r w:rsidRPr="00A3306D">
        <w:t xml:space="preserve"> deep instability, possibly even </w:t>
      </w:r>
      <w:r w:rsidRPr="00A3306D">
        <w:rPr>
          <w:rStyle w:val="Emphasis"/>
          <w:highlight w:val="cyan"/>
        </w:rPr>
        <w:t>collapse</w:t>
      </w:r>
      <w:r w:rsidRPr="00A3306D">
        <w:t>.</w:t>
      </w:r>
    </w:p>
    <w:p w14:paraId="1121CEA1" w14:textId="77777777" w:rsidR="00A64D3B" w:rsidRPr="00A3306D" w:rsidRDefault="00A64D3B" w:rsidP="00A64D3B">
      <w:r w:rsidRPr="00A3306D">
        <w:t xml:space="preserve">This perceptual shift is unsurprising. Last year, </w:t>
      </w:r>
      <w:r w:rsidRPr="00A3306D">
        <w:rPr>
          <w:rStyle w:val="StyleUnderline"/>
        </w:rPr>
        <w:t xml:space="preserve">Russia was basking in the glow of its annexation of Crimea and aggression in the Donbas. The economy, although stagnant, seemed stable. Putin was running circles around Western policymakers and domestic critics. His popularity was sky-high. Now it is </w:t>
      </w:r>
      <w:r w:rsidRPr="00A3306D">
        <w:rPr>
          <w:rStyle w:val="Emphasis"/>
          <w:highlight w:val="cyan"/>
        </w:rPr>
        <w:t>only his popularity</w:t>
      </w:r>
      <w:r w:rsidRPr="00A3306D">
        <w:rPr>
          <w:rStyle w:val="StyleUnderline"/>
        </w:rPr>
        <w:t xml:space="preserve"> that </w:t>
      </w:r>
      <w:r w:rsidRPr="00A3306D">
        <w:rPr>
          <w:rStyle w:val="Emphasis"/>
          <w:highlight w:val="cyan"/>
        </w:rPr>
        <w:t>remains</w:t>
      </w:r>
      <w:r w:rsidRPr="00A3306D">
        <w:rPr>
          <w:rStyle w:val="StyleUnderline"/>
          <w:highlight w:val="cyan"/>
        </w:rPr>
        <w:t xml:space="preserve">; </w:t>
      </w:r>
      <w:r w:rsidRPr="00A3306D">
        <w:rPr>
          <w:rStyle w:val="Emphasis"/>
          <w:highlight w:val="cyan"/>
        </w:rPr>
        <w:t>everything else has turned for the worse</w:t>
      </w:r>
      <w:r w:rsidRPr="00A3306D">
        <w:t>. Crimea and the Donbas are economic hellholes and huge drains on Russian resources. T</w:t>
      </w:r>
      <w:r w:rsidRPr="00A3306D">
        <w:rPr>
          <w:rStyle w:val="StyleUnderline"/>
        </w:rPr>
        <w:t xml:space="preserve">he war with </w:t>
      </w:r>
      <w:r w:rsidRPr="00A3306D">
        <w:rPr>
          <w:rStyle w:val="Emphasis"/>
        </w:rPr>
        <w:t>Ukraine</w:t>
      </w:r>
      <w:r w:rsidRPr="00A3306D">
        <w:rPr>
          <w:rStyle w:val="StyleUnderline"/>
        </w:rPr>
        <w:t xml:space="preserve"> has </w:t>
      </w:r>
      <w:r w:rsidRPr="00A3306D">
        <w:rPr>
          <w:rStyle w:val="Emphasis"/>
        </w:rPr>
        <w:t>stalemated</w:t>
      </w:r>
      <w:r w:rsidRPr="00A3306D">
        <w:rPr>
          <w:rStyle w:val="StyleUnderline"/>
        </w:rPr>
        <w:t xml:space="preserve">. </w:t>
      </w:r>
      <w:r w:rsidRPr="00A3306D">
        <w:rPr>
          <w:rStyle w:val="Emphasis"/>
        </w:rPr>
        <w:t>Energy prices</w:t>
      </w:r>
      <w:r w:rsidRPr="00A3306D">
        <w:rPr>
          <w:rStyle w:val="StyleUnderline"/>
        </w:rPr>
        <w:t xml:space="preserve"> are </w:t>
      </w:r>
      <w:r w:rsidRPr="00A3306D">
        <w:rPr>
          <w:rStyle w:val="Emphasis"/>
        </w:rPr>
        <w:t>collapsing</w:t>
      </w:r>
      <w:r w:rsidRPr="00A3306D">
        <w:rPr>
          <w:rStyle w:val="StyleUnderline"/>
        </w:rPr>
        <w:t xml:space="preserve">, and the Russian </w:t>
      </w:r>
      <w:r w:rsidRPr="00A3306D">
        <w:rPr>
          <w:rStyle w:val="Emphasis"/>
        </w:rPr>
        <w:t>economy</w:t>
      </w:r>
      <w:r w:rsidRPr="00A3306D">
        <w:rPr>
          <w:rStyle w:val="StyleUnderline"/>
        </w:rPr>
        <w:t xml:space="preserve"> is in </w:t>
      </w:r>
      <w:r w:rsidRPr="00A3306D">
        <w:rPr>
          <w:rStyle w:val="Emphasis"/>
        </w:rPr>
        <w:t>recession</w:t>
      </w:r>
      <w:r w:rsidRPr="00A3306D">
        <w:t xml:space="preserve">. Putin’s punitive economic measures against Ukraine, Turkey, and the West have only harmed the Russian economy further. Meanwhile, the country’s </w:t>
      </w:r>
      <w:r w:rsidRPr="00A3306D">
        <w:rPr>
          <w:rStyle w:val="StyleUnderline"/>
        </w:rPr>
        <w:t xml:space="preserve">intervention in </w:t>
      </w:r>
      <w:r w:rsidRPr="00A3306D">
        <w:rPr>
          <w:rStyle w:val="Emphasis"/>
        </w:rPr>
        <w:t>Syria</w:t>
      </w:r>
      <w:r w:rsidRPr="00A3306D">
        <w:rPr>
          <w:rStyle w:val="StyleUnderline"/>
        </w:rPr>
        <w:t xml:space="preserve"> is poised to become a </w:t>
      </w:r>
      <w:r w:rsidRPr="00A3306D">
        <w:rPr>
          <w:rStyle w:val="Emphasis"/>
        </w:rPr>
        <w:t>quagmire</w:t>
      </w:r>
      <w:r w:rsidRPr="00A3306D">
        <w:t xml:space="preserve">.   </w:t>
      </w:r>
    </w:p>
    <w:p w14:paraId="5900BA99" w14:textId="77777777" w:rsidR="00A64D3B" w:rsidRPr="00A3306D" w:rsidRDefault="00A64D3B" w:rsidP="00A64D3B">
      <w:r w:rsidRPr="00A3306D">
        <w:t xml:space="preserve">Things are probably </w:t>
      </w:r>
      <w:r w:rsidRPr="00A3306D">
        <w:rPr>
          <w:rStyle w:val="StyleUnderline"/>
        </w:rPr>
        <w:t>much worse for Russia than this cursory survey of negative trends suggests</w:t>
      </w:r>
      <w:r w:rsidRPr="00A3306D">
        <w:t xml:space="preserve">. The country is weathering three crises brought about by Putin’s rule—and </w:t>
      </w:r>
      <w:r w:rsidRPr="00A3306D">
        <w:rPr>
          <w:rStyle w:val="StyleUnderline"/>
        </w:rPr>
        <w:t xml:space="preserve">Russia’s </w:t>
      </w:r>
      <w:r w:rsidRPr="00A3306D">
        <w:rPr>
          <w:rStyle w:val="Emphasis"/>
        </w:rPr>
        <w:t>foreign-policy misadventures</w:t>
      </w:r>
      <w:r w:rsidRPr="00A3306D">
        <w:rPr>
          <w:rStyle w:val="StyleUnderline"/>
        </w:rPr>
        <w:t xml:space="preserve"> in Ukraine and Syria are </w:t>
      </w:r>
      <w:r w:rsidRPr="00A3306D">
        <w:rPr>
          <w:rStyle w:val="Emphasis"/>
        </w:rPr>
        <w:t>only exacerbating</w:t>
      </w:r>
      <w:r w:rsidRPr="00A3306D">
        <w:rPr>
          <w:rStyle w:val="StyleUnderline"/>
        </w:rPr>
        <w:t xml:space="preserve"> them</w:t>
      </w:r>
      <w:r w:rsidRPr="00A3306D">
        <w:t>.</w:t>
      </w:r>
    </w:p>
    <w:p w14:paraId="0C035DB2" w14:textId="77777777" w:rsidR="00A64D3B" w:rsidRPr="00A3306D" w:rsidRDefault="00A64D3B" w:rsidP="00A64D3B">
      <w:r w:rsidRPr="00A3306D">
        <w:t xml:space="preserve">First, the Russian economy is in free fall. That oil and gas prices are unlikely to rise much anytime soon is bad enough. Far worse, Russia’s energy-dependent economy is unreformed, uncompetitive, and un-modernized and will remain so </w:t>
      </w:r>
      <w:proofErr w:type="gramStart"/>
      <w:r w:rsidRPr="00A3306D">
        <w:t>as long as</w:t>
      </w:r>
      <w:proofErr w:type="gramEnd"/>
      <w:r w:rsidRPr="00A3306D">
        <w:t xml:space="preserve"> it serves as a wealth-producing machine for Russia’s political elite. Second, </w:t>
      </w:r>
      <w:r w:rsidRPr="00A3306D">
        <w:rPr>
          <w:rStyle w:val="StyleUnderline"/>
        </w:rPr>
        <w:t>Putin’s political system is disintegrating. His brand of authoritarian centralization was supposed to create a strong “power vertical” that would bring order to the administrative apparatus, rid it of corruption, and subordinate regional Russian and non-Russian elites to Moscow’s will. Instead, over-centralization has produced the opposite effect, fragmenting the bureaucracy, encouraging bureaucrats to pursue their own interests, and enabling regional elites to become increasingly insubordinate</w:t>
      </w:r>
      <w:r w:rsidRPr="00A3306D">
        <w:t xml:space="preserve">—with Ramzan Kadyrov, Putin’s strongman in Chechnya, being the prime example. Third, </w:t>
      </w:r>
      <w:r w:rsidRPr="00A3306D">
        <w:rPr>
          <w:rStyle w:val="StyleUnderline"/>
        </w:rPr>
        <w:t>Putin himself</w:t>
      </w:r>
      <w:r w:rsidRPr="00A3306D">
        <w:t xml:space="preserve">, as the linchpin of the Russian system, has clearly passed his prime. Since his catastrophic decision to prevent Ukraine from signing an Association Agreement with the European Union in 2013, he </w:t>
      </w:r>
      <w:r w:rsidRPr="00A3306D">
        <w:rPr>
          <w:rStyle w:val="StyleUnderline"/>
        </w:rPr>
        <w:t>has committed strategic blunder after strategic blunder</w:t>
      </w:r>
      <w:r w:rsidRPr="00A3306D">
        <w:t>. His formerly attractive macho image is wearing thin, and his recent attempts to promote his cult of personality by publishing a book of his quotes and a Putin calendar look laughable and desperate.</w:t>
      </w:r>
    </w:p>
    <w:p w14:paraId="782E2E88" w14:textId="77777777" w:rsidR="00A64D3B" w:rsidRPr="00A3306D" w:rsidRDefault="00A64D3B" w:rsidP="00A64D3B">
      <w:r w:rsidRPr="00A3306D">
        <w:t>The problem for Putin—and for Russia—is that the political–economic system is resistant to change. Such a dysfunctional economy is sustainable only if it is controlled by a self-serving bureaucratic caste that places its own interests above those of the country. In turn, a deeply corrupt authoritarian system needs to have a dictator at its core, one who coordinates and balances elite interests and appetites. Putin’s innovation is to have transformed himself into a cult-like figure whose legitimacy depends on his seemingly boundless youth and vigor. Such leaders, though, eventually become victims of their own personality cult and, like Stalin, Hitler, Mao, and Mussolini, do not leave office voluntarily. Russia is thus trapped between the Scylla of systemic decay and the Charybdis of systemic stasis. Under such conditions, Putin will draw increasingly on Russian chauvinism, imperialism, and ethnocentrism for legitimacy.</w:t>
      </w:r>
    </w:p>
    <w:p w14:paraId="1EBC1271" w14:textId="77777777" w:rsidR="00A64D3B" w:rsidRPr="00A3306D" w:rsidRDefault="00A64D3B" w:rsidP="00A64D3B">
      <w:r w:rsidRPr="00A3306D">
        <w:t xml:space="preserve">Since none of this mess will be resolved anytime soon, Russia appears poised to enter a prolonged “time of troubles” that could range from social unrest to regime change to state collapse. It might be foolhardy to predict Russia’s future, but </w:t>
      </w:r>
      <w:proofErr w:type="gramStart"/>
      <w:r w:rsidRPr="00A3306D">
        <w:t>it is clear that the</w:t>
      </w:r>
      <w:proofErr w:type="gramEnd"/>
      <w:r w:rsidRPr="00A3306D">
        <w:t xml:space="preserve"> longer Putin stays in power, the worse things will be for the country. Putin, who claimed to be saving Russia, has become its worst enemy. For now, the United States, Europe, and Russia’s neighbors must prepare for the worst.</w:t>
      </w:r>
    </w:p>
    <w:p w14:paraId="301C366B" w14:textId="77777777" w:rsidR="00A64D3B" w:rsidRPr="00A3306D" w:rsidRDefault="00A64D3B" w:rsidP="00A64D3B">
      <w:r w:rsidRPr="00A3306D">
        <w:t>DRIVERS OF INSTABILITY</w:t>
      </w:r>
    </w:p>
    <w:p w14:paraId="456077A5" w14:textId="77777777" w:rsidR="00A64D3B" w:rsidRPr="00A3306D" w:rsidRDefault="00A64D3B" w:rsidP="00A64D3B">
      <w:r w:rsidRPr="00A3306D">
        <w:rPr>
          <w:rStyle w:val="StyleUnderline"/>
        </w:rPr>
        <w:t xml:space="preserve">Some </w:t>
      </w:r>
      <w:r w:rsidRPr="00A3306D">
        <w:rPr>
          <w:rStyle w:val="StyleUnderline"/>
          <w:highlight w:val="cyan"/>
        </w:rPr>
        <w:t>analysts dismiss</w:t>
      </w:r>
      <w:r w:rsidRPr="00A3306D">
        <w:rPr>
          <w:rStyle w:val="StyleUnderline"/>
        </w:rPr>
        <w:t xml:space="preserve"> the possibility of massive instability in Russia </w:t>
      </w:r>
      <w:r w:rsidRPr="00A3306D">
        <w:rPr>
          <w:rStyle w:val="StyleUnderline"/>
          <w:highlight w:val="cyan"/>
        </w:rPr>
        <w:t>on the grounds that</w:t>
      </w:r>
      <w:r w:rsidRPr="00A3306D">
        <w:rPr>
          <w:rStyle w:val="StyleUnderline"/>
        </w:rPr>
        <w:t xml:space="preserve"> the </w:t>
      </w:r>
      <w:r w:rsidRPr="00A3306D">
        <w:rPr>
          <w:rStyle w:val="Emphasis"/>
          <w:highlight w:val="cyan"/>
        </w:rPr>
        <w:t>opposition is weak</w:t>
      </w:r>
      <w:r w:rsidRPr="00A3306D">
        <w:rPr>
          <w:rStyle w:val="StyleUnderline"/>
        </w:rPr>
        <w:t xml:space="preserve">, its leaders lack charisma, </w:t>
      </w:r>
      <w:r w:rsidRPr="00A3306D">
        <w:rPr>
          <w:rStyle w:val="StyleUnderline"/>
          <w:highlight w:val="cyan"/>
        </w:rPr>
        <w:t xml:space="preserve">and </w:t>
      </w:r>
      <w:r w:rsidRPr="00A3306D">
        <w:rPr>
          <w:rStyle w:val="Emphasis"/>
          <w:highlight w:val="cyan"/>
        </w:rPr>
        <w:t>Putin’s popularity is high</w:t>
      </w:r>
      <w:r w:rsidRPr="00A3306D">
        <w:t xml:space="preserve">. These factors are not as important as they are assumed to be. Most revolutions have come </w:t>
      </w:r>
      <w:proofErr w:type="gramStart"/>
      <w:r w:rsidRPr="00A3306D">
        <w:t>as a result of</w:t>
      </w:r>
      <w:proofErr w:type="gramEnd"/>
      <w:r w:rsidRPr="00A3306D">
        <w:t xml:space="preserve"> deep structural crises; few have been made by self-styled revolutionaries. Charismatic leaders emerge </w:t>
      </w:r>
      <w:proofErr w:type="gramStart"/>
      <w:r w:rsidRPr="00A3306D">
        <w:t>in the course of</w:t>
      </w:r>
      <w:proofErr w:type="gramEnd"/>
      <w:r w:rsidRPr="00A3306D">
        <w:t xml:space="preserve"> systemic instability as often as they predate it. And country-wide popularity is never as important for a movement or leader as power in the capital city and among key political and economic elites.</w:t>
      </w:r>
    </w:p>
    <w:p w14:paraId="20DAC771" w14:textId="77777777" w:rsidR="00A64D3B" w:rsidRPr="00A3306D" w:rsidRDefault="00A64D3B" w:rsidP="00A64D3B">
      <w:r w:rsidRPr="00A3306D">
        <w:rPr>
          <w:rStyle w:val="Emphasis"/>
          <w:highlight w:val="cyan"/>
        </w:rPr>
        <w:t>Imagine</w:t>
      </w:r>
      <w:r w:rsidRPr="00A3306D">
        <w:rPr>
          <w:rStyle w:val="StyleUnderline"/>
        </w:rPr>
        <w:t xml:space="preserve"> that the three </w:t>
      </w:r>
      <w:r w:rsidRPr="00A3306D">
        <w:rPr>
          <w:rStyle w:val="Emphasis"/>
          <w:highlight w:val="cyan"/>
        </w:rPr>
        <w:t>crises</w:t>
      </w:r>
      <w:r w:rsidRPr="00A3306D">
        <w:rPr>
          <w:rStyle w:val="StyleUnderline"/>
        </w:rPr>
        <w:t xml:space="preserve"> noted above</w:t>
      </w:r>
      <w:r w:rsidRPr="00A3306D">
        <w:t xml:space="preserve"> continue to </w:t>
      </w:r>
      <w:r w:rsidRPr="00A3306D">
        <w:rPr>
          <w:rStyle w:val="Emphasis"/>
          <w:highlight w:val="cyan"/>
        </w:rPr>
        <w:t>deepen</w:t>
      </w:r>
      <w:r w:rsidRPr="00A3306D">
        <w:t xml:space="preserve">, as they </w:t>
      </w:r>
      <w:proofErr w:type="gramStart"/>
      <w:r w:rsidRPr="00A3306D">
        <w:t>in all likelihood</w:t>
      </w:r>
      <w:proofErr w:type="gramEnd"/>
      <w:r w:rsidRPr="00A3306D">
        <w:t xml:space="preserve"> will. </w:t>
      </w:r>
      <w:r w:rsidRPr="00A3306D">
        <w:rPr>
          <w:rStyle w:val="Emphasis"/>
        </w:rPr>
        <w:t>In that case</w:t>
      </w:r>
      <w:r w:rsidRPr="00A3306D">
        <w:rPr>
          <w:rStyle w:val="StyleUnderline"/>
        </w:rPr>
        <w:t xml:space="preserve">, nearly </w:t>
      </w:r>
      <w:r w:rsidRPr="00A3306D">
        <w:rPr>
          <w:rStyle w:val="Emphasis"/>
          <w:highlight w:val="cyan"/>
        </w:rPr>
        <w:t>every sector</w:t>
      </w:r>
      <w:r w:rsidRPr="00A3306D">
        <w:rPr>
          <w:rStyle w:val="StyleUnderline"/>
          <w:highlight w:val="cyan"/>
        </w:rPr>
        <w:t xml:space="preserve"> of</w:t>
      </w:r>
      <w:r w:rsidRPr="00A3306D">
        <w:rPr>
          <w:rStyle w:val="StyleUnderline"/>
        </w:rPr>
        <w:t xml:space="preserve"> Russian </w:t>
      </w:r>
      <w:r w:rsidRPr="00A3306D">
        <w:rPr>
          <w:rStyle w:val="StyleUnderline"/>
          <w:highlight w:val="cyan"/>
        </w:rPr>
        <w:t xml:space="preserve">society </w:t>
      </w:r>
      <w:r w:rsidRPr="00A3306D">
        <w:rPr>
          <w:rStyle w:val="Emphasis"/>
          <w:highlight w:val="cyan"/>
        </w:rPr>
        <w:t>will get closer to rebellion</w:t>
      </w:r>
      <w:r w:rsidRPr="00A3306D">
        <w:t xml:space="preserve">. As inflation and unemployment rise and living standards fall, </w:t>
      </w:r>
      <w:r w:rsidRPr="00A3306D">
        <w:rPr>
          <w:rStyle w:val="StyleUnderline"/>
        </w:rPr>
        <w:t xml:space="preserve">dissatisfaction will grow among workers and </w:t>
      </w:r>
      <w:r w:rsidRPr="00A3306D">
        <w:rPr>
          <w:rStyle w:val="Emphasis"/>
          <w:highlight w:val="cyan"/>
        </w:rPr>
        <w:t>social unrest will increase</w:t>
      </w:r>
      <w:r w:rsidRPr="00A3306D">
        <w:rPr>
          <w:rStyle w:val="StyleUnderline"/>
        </w:rPr>
        <w:t xml:space="preserve">. Political and economic </w:t>
      </w:r>
      <w:r w:rsidRPr="00A3306D">
        <w:rPr>
          <w:rStyle w:val="Emphasis"/>
          <w:highlight w:val="cyan"/>
        </w:rPr>
        <w:t>elites</w:t>
      </w:r>
      <w:r w:rsidRPr="00A3306D">
        <w:rPr>
          <w:rStyle w:val="Emphasis"/>
        </w:rPr>
        <w:t>, too</w:t>
      </w:r>
      <w:r w:rsidRPr="00A3306D">
        <w:rPr>
          <w:rStyle w:val="StyleUnderline"/>
        </w:rPr>
        <w:t xml:space="preserve">, will grow increasingly unhappy as Russia’s three crises deepen. Their status </w:t>
      </w:r>
      <w:r w:rsidRPr="00A3306D">
        <w:rPr>
          <w:rStyle w:val="StyleUnderline"/>
          <w:highlight w:val="cyan"/>
        </w:rPr>
        <w:t>and</w:t>
      </w:r>
      <w:r w:rsidRPr="00A3306D">
        <w:rPr>
          <w:rStyle w:val="StyleUnderline"/>
        </w:rPr>
        <w:t xml:space="preserve"> wealth will increasingly become vulnerable, and their willingness to countenance alternatives to Putin and his system will grow</w:t>
      </w:r>
      <w:r w:rsidRPr="00A3306D">
        <w:t>. Urban intellectuals, students, and professionals will likewise rediscover their voices and provide intellectual guidance to the forces of instability.</w:t>
      </w:r>
    </w:p>
    <w:p w14:paraId="0421ED02" w14:textId="77777777" w:rsidR="00A64D3B" w:rsidRPr="00A3306D" w:rsidRDefault="00A64D3B" w:rsidP="00A64D3B">
      <w:r w:rsidRPr="00A3306D">
        <w:t xml:space="preserve">With more systemic chaos and elite stasis, </w:t>
      </w:r>
      <w:proofErr w:type="gramStart"/>
      <w:r w:rsidRPr="00A3306D">
        <w:rPr>
          <w:rStyle w:val="StyleUnderline"/>
        </w:rPr>
        <w:t>patriotically-minded</w:t>
      </w:r>
      <w:proofErr w:type="gramEnd"/>
      <w:r w:rsidRPr="00A3306D">
        <w:rPr>
          <w:rStyle w:val="StyleUnderline"/>
        </w:rPr>
        <w:t xml:space="preserve"> elements within </w:t>
      </w:r>
      <w:r w:rsidRPr="00A3306D">
        <w:rPr>
          <w:rStyle w:val="StyleUnderline"/>
          <w:highlight w:val="cyan"/>
        </w:rPr>
        <w:t xml:space="preserve">the </w:t>
      </w:r>
      <w:r w:rsidRPr="00A3306D">
        <w:rPr>
          <w:rStyle w:val="Emphasis"/>
          <w:highlight w:val="cyan"/>
        </w:rPr>
        <w:t>armed forces</w:t>
      </w:r>
      <w:r w:rsidRPr="00A3306D">
        <w:rPr>
          <w:rStyle w:val="StyleUnderline"/>
        </w:rPr>
        <w:t xml:space="preserve"> (army, militia, and secret police) </w:t>
      </w:r>
      <w:r w:rsidRPr="00A3306D">
        <w:rPr>
          <w:rStyle w:val="StyleUnderline"/>
          <w:highlight w:val="cyan"/>
        </w:rPr>
        <w:t>will search for alternatives</w:t>
      </w:r>
      <w:r w:rsidRPr="00A3306D">
        <w:rPr>
          <w:rStyle w:val="StyleUnderline"/>
        </w:rPr>
        <w:t xml:space="preserve"> to Putin</w:t>
      </w:r>
      <w:r w:rsidRPr="00A3306D">
        <w:t xml:space="preserve"> and his ruinous system of rule. And soldiers and mercenaries now fighting in Ukraine and Syria may return home and promote radical views throughout the country. Outside Russia, the Russian Federation’s 21 non-Russian republics will assert their authority.</w:t>
      </w:r>
    </w:p>
    <w:p w14:paraId="248E069F" w14:textId="77777777" w:rsidR="00A64D3B" w:rsidRPr="00A3306D" w:rsidRDefault="00A64D3B" w:rsidP="00A64D3B">
      <w:r w:rsidRPr="00A3306D">
        <w:t xml:space="preserve">For 18 years, </w:t>
      </w:r>
      <w:r w:rsidRPr="00A3306D">
        <w:rPr>
          <w:rStyle w:val="StyleUnderline"/>
        </w:rPr>
        <w:t>Putin could defuse discontent by the three means all elites use to stay in power. He bought popular support</w:t>
      </w:r>
      <w:r w:rsidRPr="00A3306D">
        <w:t xml:space="preserve"> with the windfalls from rising energy prices. He strengthened the forces of coercion </w:t>
      </w:r>
      <w:r w:rsidRPr="00A3306D">
        <w:rPr>
          <w:rStyle w:val="StyleUnderline"/>
        </w:rPr>
        <w:t>and repressed discontent. And, by projecting manliness and vigor and promising to remake Russia in his own image, he created ideological incentives to support him and his regime</w:t>
      </w:r>
      <w:r w:rsidRPr="00A3306D">
        <w:t xml:space="preserve">. Thanks to his mistakes and the system’s decay, however, Putin no longer has the material resources he once </w:t>
      </w:r>
      <w:proofErr w:type="gramStart"/>
      <w:r w:rsidRPr="00A3306D">
        <w:t>possessed</w:t>
      </w:r>
      <w:proofErr w:type="gramEnd"/>
      <w:r w:rsidRPr="00A3306D">
        <w:t xml:space="preserve"> and his image has been greatly tarnished. And thanks to Russia’s transformation into a rogue state incapable of defeating Ukraine and increasingly mired in the Middle East, the vision of renewed Russian greatness is losing its appeal. As a result, Putin now relies almost exclusively on the forces of coercion to stay in power and sustain his regime. He thus depends on their willingness to go along with his rule. And Putin, whose regime recently adopted legislation permitting the secret police to shoot protestors, knows it.</w:t>
      </w:r>
    </w:p>
    <w:p w14:paraId="77A0D1A2" w14:textId="77777777" w:rsidR="00A64D3B" w:rsidRPr="00A3306D" w:rsidRDefault="00A64D3B" w:rsidP="00A64D3B">
      <w:r w:rsidRPr="00A3306D">
        <w:t>FORCING THE FORCES</w:t>
      </w:r>
    </w:p>
    <w:p w14:paraId="6F9725D1" w14:textId="77777777" w:rsidR="00A64D3B" w:rsidRPr="00A3306D" w:rsidRDefault="00A64D3B" w:rsidP="00A64D3B">
      <w:r w:rsidRPr="00A3306D">
        <w:rPr>
          <w:rStyle w:val="StyleUnderline"/>
        </w:rPr>
        <w:t xml:space="preserve">Relying on the </w:t>
      </w:r>
      <w:r w:rsidRPr="00A3306D">
        <w:rPr>
          <w:rStyle w:val="Emphasis"/>
        </w:rPr>
        <w:t>armed forces</w:t>
      </w:r>
      <w:r w:rsidRPr="00A3306D">
        <w:rPr>
          <w:rStyle w:val="StyleUnderline"/>
        </w:rPr>
        <w:t xml:space="preserve"> could be a dangerous bet</w:t>
      </w:r>
      <w:r w:rsidRPr="00A3306D">
        <w:t xml:space="preserve">. For one, they might be </w:t>
      </w:r>
      <w:r w:rsidRPr="00A3306D">
        <w:rPr>
          <w:rStyle w:val="Emphasis"/>
          <w:highlight w:val="cyan"/>
        </w:rPr>
        <w:t>unwilling to employ coercion if they face large numbers of protestors</w:t>
      </w:r>
      <w:r w:rsidRPr="00A3306D">
        <w:rPr>
          <w:rStyle w:val="StyleUnderline"/>
        </w:rPr>
        <w:t xml:space="preserve"> drawn from the general population</w:t>
      </w:r>
      <w:r w:rsidRPr="00A3306D">
        <w:t xml:space="preserve">. This is true for all repressive regimes, which tend to emphasize the elite nature of policing and deploy officers far away from their homes. </w:t>
      </w:r>
      <w:r w:rsidRPr="00A3306D">
        <w:rPr>
          <w:rStyle w:val="StyleUnderline"/>
        </w:rPr>
        <w:t>Given Putin’s popularity and the relatively greater difficulty of organizing mass protests in the Russian provinces, the greatest likelihood of such a scenario playing out is in Moscow, which witnessed mass demonstrations in 2011–12, and in the non-Russian regions such as Tatarstan, Bashkortostan, Yakutia, Dagestan, and Ingushetia, where ethnic solidarity could override orders to use coercion</w:t>
      </w:r>
      <w:r w:rsidRPr="00A3306D">
        <w:t>. If women and workers participate in such disturbances, coercive forces would be least inclined to follow orders and shoot.</w:t>
      </w:r>
    </w:p>
    <w:p w14:paraId="1492A768" w14:textId="77777777" w:rsidR="00A64D3B" w:rsidRPr="00A3306D" w:rsidRDefault="00A64D3B" w:rsidP="00A64D3B">
      <w:r w:rsidRPr="00A3306D">
        <w:rPr>
          <w:rStyle w:val="Emphasis"/>
        </w:rPr>
        <w:t>At present</w:t>
      </w:r>
      <w:r w:rsidRPr="00A3306D">
        <w:rPr>
          <w:rStyle w:val="StyleUnderline"/>
        </w:rPr>
        <w:t xml:space="preserve">, such a </w:t>
      </w:r>
      <w:r w:rsidRPr="00A3306D">
        <w:rPr>
          <w:rStyle w:val="Emphasis"/>
        </w:rPr>
        <w:t>revolution looks improbable</w:t>
      </w:r>
      <w:r w:rsidRPr="00A3306D">
        <w:rPr>
          <w:rStyle w:val="StyleUnderline"/>
        </w:rPr>
        <w:t xml:space="preserve">; </w:t>
      </w:r>
      <w:r w:rsidRPr="00A3306D">
        <w:rPr>
          <w:rStyle w:val="Emphasis"/>
        </w:rPr>
        <w:t>but</w:t>
      </w:r>
      <w:r w:rsidRPr="00A3306D">
        <w:rPr>
          <w:rStyle w:val="StyleUnderline"/>
        </w:rPr>
        <w:t xml:space="preserve"> in mid-2004 and mid-2013, </w:t>
      </w:r>
      <w:r w:rsidRPr="00A3306D">
        <w:rPr>
          <w:rStyle w:val="Emphasis"/>
        </w:rPr>
        <w:t>no one was predicting</w:t>
      </w:r>
      <w:r w:rsidRPr="00A3306D">
        <w:rPr>
          <w:rStyle w:val="StyleUnderline"/>
        </w:rPr>
        <w:t xml:space="preserve"> the </w:t>
      </w:r>
      <w:r w:rsidRPr="00A3306D">
        <w:rPr>
          <w:rStyle w:val="Emphasis"/>
        </w:rPr>
        <w:t>Orange Revolution</w:t>
      </w:r>
      <w:r w:rsidRPr="00A3306D">
        <w:rPr>
          <w:rStyle w:val="StyleUnderline"/>
        </w:rPr>
        <w:t xml:space="preserve"> or the </w:t>
      </w:r>
      <w:r w:rsidRPr="00A3306D">
        <w:rPr>
          <w:rStyle w:val="Emphasis"/>
        </w:rPr>
        <w:t>Euromaidan Revolution</w:t>
      </w:r>
      <w:r w:rsidRPr="00A3306D">
        <w:rPr>
          <w:rStyle w:val="StyleUnderline"/>
        </w:rPr>
        <w:t xml:space="preserve"> in Ukraine. Such revolutions</w:t>
      </w:r>
      <w:r w:rsidRPr="00A3306D">
        <w:t xml:space="preserve">, as Putin probably realizes, are intrinsically unpredictable, because they </w:t>
      </w:r>
      <w:r w:rsidRPr="00A3306D">
        <w:rPr>
          <w:rStyle w:val="StyleUnderline"/>
        </w:rPr>
        <w:t>are the product of inchoate forces of discontent, dissatisfaction, anger, radicalization, and hope</w:t>
      </w:r>
      <w:r w:rsidRPr="00A3306D">
        <w:t>. Even so, given the dysfunctionality of the political–economic system and its incapacity to change, the chances of such disturbances will increase with every year. The protests are likely to be sparked by a sudden, unexpected event that outrages people and propels them into the streets. That shock could be anything, from an embarrassing televised slip-up by Putin to an act of brutality by the police to a tragic fire. No one ever predicts such shocks, but, as systems decay, they become more likely.</w:t>
      </w:r>
    </w:p>
    <w:p w14:paraId="592D0A96" w14:textId="77777777" w:rsidR="00A64D3B" w:rsidRPr="00A3306D" w:rsidRDefault="00A64D3B" w:rsidP="00A64D3B">
      <w:r w:rsidRPr="00A3306D">
        <w:rPr>
          <w:rStyle w:val="StyleUnderline"/>
        </w:rPr>
        <w:t xml:space="preserve">Another scenario would be if the armed forces are unable to stop elite anti-regime forces from plotting a palace </w:t>
      </w:r>
      <w:r w:rsidRPr="00A3306D">
        <w:rPr>
          <w:rStyle w:val="Emphasis"/>
        </w:rPr>
        <w:t>coup</w:t>
      </w:r>
      <w:r w:rsidRPr="00A3306D">
        <w:rPr>
          <w:rStyle w:val="StyleUnderline"/>
        </w:rPr>
        <w:t xml:space="preserve"> or promoting </w:t>
      </w:r>
      <w:r w:rsidRPr="00A3306D">
        <w:rPr>
          <w:rStyle w:val="Emphasis"/>
        </w:rPr>
        <w:t>independence</w:t>
      </w:r>
      <w:r w:rsidRPr="00A3306D">
        <w:rPr>
          <w:rStyle w:val="StyleUnderline"/>
        </w:rPr>
        <w:t xml:space="preserve"> in the </w:t>
      </w:r>
      <w:r w:rsidRPr="00A3306D">
        <w:rPr>
          <w:rStyle w:val="Emphasis"/>
        </w:rPr>
        <w:t>non-Russian regions</w:t>
      </w:r>
      <w:r w:rsidRPr="00A3306D">
        <w:t xml:space="preserve">. Although Putin has constructed a form of authoritarianism that resembles the regimes of Nazi Germany and Mussolini’s Italy, Russia’s forces of coercion are not yet, as in Stalin’s times, a state within the state capable of monitoring all elite behavior. The loyalty or neutrality of Russia’s elites cannot therefore be entirely assured. Russian elites know that, like Mikhail Khodorkovsky, the Russian businessman-turned-opposition figure who incurred Putin’s ire and several </w:t>
      </w:r>
      <w:proofErr w:type="spellStart"/>
      <w:r w:rsidRPr="00A3306D">
        <w:t>years</w:t>
      </w:r>
      <w:proofErr w:type="spellEnd"/>
      <w:r w:rsidRPr="00A3306D">
        <w:t xml:space="preserve"> imprisonment for fraud, they could be punished for stepping out of line, but they also know that, in times of troubles, the Kremlin needs them as much as, if not more, than they need the Kremlin.</w:t>
      </w:r>
    </w:p>
    <w:p w14:paraId="2FFBF31C" w14:textId="77777777" w:rsidR="00A64D3B" w:rsidRPr="00A3306D" w:rsidRDefault="00A64D3B" w:rsidP="00A64D3B">
      <w:r w:rsidRPr="00A3306D">
        <w:t xml:space="preserve">How likely is </w:t>
      </w:r>
      <w:r w:rsidRPr="00A3306D">
        <w:rPr>
          <w:rStyle w:val="StyleUnderline"/>
          <w:highlight w:val="cyan"/>
        </w:rPr>
        <w:t>a</w:t>
      </w:r>
      <w:r w:rsidRPr="00A3306D">
        <w:rPr>
          <w:rStyle w:val="StyleUnderline"/>
        </w:rPr>
        <w:t xml:space="preserve"> palace </w:t>
      </w:r>
      <w:r w:rsidRPr="00A3306D">
        <w:rPr>
          <w:rStyle w:val="Emphasis"/>
          <w:highlight w:val="cyan"/>
        </w:rPr>
        <w:t>coup</w:t>
      </w:r>
      <w:r w:rsidRPr="00A3306D">
        <w:rPr>
          <w:rStyle w:val="StyleUnderline"/>
          <w:highlight w:val="cyan"/>
        </w:rPr>
        <w:t xml:space="preserve"> or </w:t>
      </w:r>
      <w:r w:rsidRPr="00A3306D">
        <w:rPr>
          <w:rStyle w:val="Emphasis"/>
          <w:highlight w:val="cyan"/>
        </w:rPr>
        <w:t>regional separatism</w:t>
      </w:r>
      <w:r w:rsidRPr="00A3306D">
        <w:rPr>
          <w:rStyle w:val="StyleUnderline"/>
        </w:rPr>
        <w:t xml:space="preserve">? Soviet and Russian </w:t>
      </w:r>
      <w:r w:rsidRPr="00A3306D">
        <w:rPr>
          <w:rStyle w:val="Emphasis"/>
          <w:highlight w:val="cyan"/>
        </w:rPr>
        <w:t>history</w:t>
      </w:r>
      <w:r w:rsidRPr="00A3306D">
        <w:rPr>
          <w:rStyle w:val="StyleUnderline"/>
        </w:rPr>
        <w:t xml:space="preserve"> is </w:t>
      </w:r>
      <w:r w:rsidRPr="00A3306D">
        <w:rPr>
          <w:rStyle w:val="Emphasis"/>
          <w:highlight w:val="cyan"/>
        </w:rPr>
        <w:t>replete with examples</w:t>
      </w:r>
      <w:r w:rsidRPr="00A3306D">
        <w:t xml:space="preserve">. After Stalin’s death, his successors killed his secret police chief, </w:t>
      </w:r>
      <w:proofErr w:type="spellStart"/>
      <w:r w:rsidRPr="00A3306D">
        <w:t>Lavrentii</w:t>
      </w:r>
      <w:proofErr w:type="spellEnd"/>
      <w:r w:rsidRPr="00A3306D">
        <w:t xml:space="preserve"> Beria, in 1953. In 1964, Nikita Khrushchev was ousted in a coup. In 1998–99, Putin came to power as the result of a coup-like deal with elites and then President Boris Yeltsin. As to the non-Russians, they made claims on sovereignty every time the state was in crisis—during the Revolution of 1917–21, during the German occupation of 1941–43, and during Mikhail Gorbachev’s perestroika in 1987–91. </w:t>
      </w:r>
      <w:r w:rsidRPr="00A3306D">
        <w:rPr>
          <w:rStyle w:val="StyleUnderline"/>
        </w:rPr>
        <w:t>Elite loyalty depends on Putin’s ability to pay them off</w:t>
      </w:r>
      <w:r w:rsidRPr="00A3306D">
        <w:t xml:space="preserve">. </w:t>
      </w:r>
      <w:r w:rsidRPr="00A3306D">
        <w:rPr>
          <w:rStyle w:val="StyleUnderline"/>
        </w:rPr>
        <w:t>Just as political and economic elites flocked to Putin during the years of plenty</w:t>
      </w:r>
      <w:r w:rsidRPr="00A3306D">
        <w:t xml:space="preserve">, between 1998 and 2013, </w:t>
      </w:r>
      <w:r w:rsidRPr="00A3306D">
        <w:rPr>
          <w:rStyle w:val="StyleUnderline"/>
        </w:rPr>
        <w:t>so too, will they be tempted to abandon him during</w:t>
      </w:r>
      <w:r w:rsidRPr="00A3306D">
        <w:t xml:space="preserve"> the coming </w:t>
      </w:r>
      <w:r w:rsidRPr="00A3306D">
        <w:rPr>
          <w:rStyle w:val="StyleUnderline"/>
        </w:rPr>
        <w:t>years of scarcity</w:t>
      </w:r>
      <w:r w:rsidRPr="00A3306D">
        <w:t xml:space="preserve">. </w:t>
      </w:r>
      <w:r w:rsidRPr="00A3306D">
        <w:rPr>
          <w:rStyle w:val="StyleUnderline"/>
        </w:rPr>
        <w:t>Meanwhile, non-Russian elites—and especially those in oil-rich Tatarstan and diamond-rich Yakutia—may be the first to loosen their ties to Moscow, because they may have nationalist ambitions, and are farther from the center</w:t>
      </w:r>
      <w:r w:rsidRPr="00A3306D">
        <w:t xml:space="preserve"> and thus less susceptible to threats. </w:t>
      </w:r>
      <w:r w:rsidRPr="00A3306D">
        <w:rPr>
          <w:rStyle w:val="StyleUnderline"/>
        </w:rPr>
        <w:t xml:space="preserve">Once elites see that they can get away with criticizing the regime, things </w:t>
      </w:r>
      <w:r w:rsidRPr="00A3306D">
        <w:rPr>
          <w:rStyle w:val="Emphasis"/>
          <w:highlight w:val="cyan"/>
        </w:rPr>
        <w:t>will reach a tipping point</w:t>
      </w:r>
      <w:r w:rsidRPr="00A3306D">
        <w:rPr>
          <w:rStyle w:val="StyleUnderline"/>
        </w:rPr>
        <w:t xml:space="preserve"> and </w:t>
      </w:r>
      <w:r w:rsidRPr="00A3306D">
        <w:rPr>
          <w:rStyle w:val="Emphasis"/>
        </w:rPr>
        <w:t xml:space="preserve">anti-Putin </w:t>
      </w:r>
      <w:proofErr w:type="spellStart"/>
      <w:r w:rsidRPr="00A3306D">
        <w:rPr>
          <w:rStyle w:val="Emphasis"/>
        </w:rPr>
        <w:t>bandwagoning</w:t>
      </w:r>
      <w:proofErr w:type="spellEnd"/>
      <w:r w:rsidRPr="00A3306D">
        <w:rPr>
          <w:rStyle w:val="StyleUnderline"/>
        </w:rPr>
        <w:t xml:space="preserve"> could take place. Some may even plot against Putin and try to have him </w:t>
      </w:r>
      <w:r w:rsidRPr="00A3306D">
        <w:rPr>
          <w:rStyle w:val="Emphasis"/>
        </w:rPr>
        <w:t>forcibly removed</w:t>
      </w:r>
      <w:r w:rsidRPr="00A3306D">
        <w:rPr>
          <w:rStyle w:val="StyleUnderline"/>
        </w:rPr>
        <w:t xml:space="preserve"> or </w:t>
      </w:r>
      <w:r w:rsidRPr="00A3306D">
        <w:rPr>
          <w:rStyle w:val="Emphasis"/>
        </w:rPr>
        <w:t>killed</w:t>
      </w:r>
      <w:r w:rsidRPr="00A3306D">
        <w:t>.</w:t>
      </w:r>
    </w:p>
    <w:p w14:paraId="6FAA521C" w14:textId="77777777" w:rsidR="00A64D3B" w:rsidRPr="00A3306D" w:rsidRDefault="00A64D3B" w:rsidP="00A64D3B">
      <w:r w:rsidRPr="00A3306D">
        <w:t xml:space="preserve">The third scenario is that </w:t>
      </w:r>
      <w:r w:rsidRPr="00A3306D">
        <w:rPr>
          <w:rStyle w:val="StyleUnderline"/>
        </w:rPr>
        <w:t>coercion might prove inadequate to quell discontent if the opposition resorts to violence and the armed forces are too weak to respond</w:t>
      </w:r>
      <w:r w:rsidRPr="00A3306D">
        <w:t xml:space="preserve">. Armies that lose wars or experience battlefield humiliation are prone to such weaknesses. </w:t>
      </w:r>
      <w:r w:rsidRPr="00A3306D">
        <w:rPr>
          <w:rStyle w:val="StyleUnderline"/>
        </w:rPr>
        <w:t xml:space="preserve">The Russian army is currently involved in two wars—in Ukraine and in Syria. </w:t>
      </w:r>
      <w:r w:rsidRPr="00A3306D">
        <w:rPr>
          <w:rStyle w:val="Emphasis"/>
        </w:rPr>
        <w:t>Additional incursions</w:t>
      </w:r>
      <w:r w:rsidRPr="00A3306D">
        <w:rPr>
          <w:rStyle w:val="StyleUnderline"/>
        </w:rPr>
        <w:t xml:space="preserve">, in the </w:t>
      </w:r>
      <w:r w:rsidRPr="00A3306D">
        <w:rPr>
          <w:rStyle w:val="Emphasis"/>
        </w:rPr>
        <w:t>Baltic S</w:t>
      </w:r>
      <w:r w:rsidRPr="00A3306D">
        <w:rPr>
          <w:rStyle w:val="StyleUnderline"/>
        </w:rPr>
        <w:t xml:space="preserve">tates or in </w:t>
      </w:r>
      <w:r w:rsidRPr="00A3306D">
        <w:rPr>
          <w:rStyle w:val="Emphasis"/>
        </w:rPr>
        <w:t>Central Asia</w:t>
      </w:r>
      <w:r w:rsidRPr="00A3306D">
        <w:rPr>
          <w:rStyle w:val="StyleUnderline"/>
        </w:rPr>
        <w:t>, may also be in the offing</w:t>
      </w:r>
      <w:r w:rsidRPr="00A3306D">
        <w:t>, as Putin tries to sow disarray within NATO and protect Russia from the Islamic State (also known as ISIS). Despite Russia’s formidable advantages, the Russian war against Ukraine has ended, thus far, in the annexation of two economically destitute regions, Crimea and the eastern Donbas, with little hope of rapid recovery. More important, Moscow’s New Russia project, which aimed at annexing all of Ukraine’s southeast, has failed. In sum, despite several tactical victories, the Russian armed forces have suffered defeat.</w:t>
      </w:r>
    </w:p>
    <w:p w14:paraId="741CED50" w14:textId="77777777" w:rsidR="00A64D3B" w:rsidRPr="00A3306D" w:rsidRDefault="00A64D3B" w:rsidP="00A64D3B">
      <w:r w:rsidRPr="00A3306D">
        <w:t xml:space="preserve">Victory in Syria appears equally distant, even as the prospect of additional involvement grows. Sooner or later, Russia’s </w:t>
      </w:r>
      <w:proofErr w:type="gramStart"/>
      <w:r w:rsidRPr="00A3306D">
        <w:t>humiliated</w:t>
      </w:r>
      <w:proofErr w:type="gramEnd"/>
      <w:r w:rsidRPr="00A3306D">
        <w:t xml:space="preserve"> and defeated soldiers and mercenaries will come home, and their anger is likely to be directed against the regime that sent them into losing fights. Domestic police and armed forces are unlikely to crack down on discontent soldiers. </w:t>
      </w:r>
      <w:r w:rsidRPr="00A3306D">
        <w:rPr>
          <w:rStyle w:val="StyleUnderline"/>
        </w:rPr>
        <w:t xml:space="preserve">Complicating matters is the growing likelihood of </w:t>
      </w:r>
      <w:r w:rsidRPr="00A3306D">
        <w:rPr>
          <w:rStyle w:val="Emphasis"/>
          <w:highlight w:val="cyan"/>
        </w:rPr>
        <w:t>renewed terrorism</w:t>
      </w:r>
      <w:r w:rsidRPr="00A3306D">
        <w:rPr>
          <w:rStyle w:val="StyleUnderline"/>
        </w:rPr>
        <w:t xml:space="preserve"> in Russia. </w:t>
      </w:r>
      <w:r w:rsidRPr="00A3306D">
        <w:rPr>
          <w:rStyle w:val="Emphasis"/>
          <w:highlight w:val="cyan"/>
        </w:rPr>
        <w:t>Chechnya</w:t>
      </w:r>
      <w:r w:rsidRPr="00A3306D">
        <w:rPr>
          <w:rStyle w:val="StyleUnderline"/>
          <w:highlight w:val="cyan"/>
        </w:rPr>
        <w:t xml:space="preserve"> could</w:t>
      </w:r>
      <w:r w:rsidRPr="00A3306D">
        <w:rPr>
          <w:rStyle w:val="StyleUnderline"/>
        </w:rPr>
        <w:t xml:space="preserve"> </w:t>
      </w:r>
      <w:r w:rsidRPr="00A3306D">
        <w:rPr>
          <w:rStyle w:val="Emphasis"/>
        </w:rPr>
        <w:t xml:space="preserve">easily </w:t>
      </w:r>
      <w:r w:rsidRPr="00A3306D">
        <w:rPr>
          <w:rStyle w:val="Emphasis"/>
          <w:highlight w:val="cyan"/>
        </w:rPr>
        <w:t>blow up</w:t>
      </w:r>
      <w:r w:rsidRPr="00A3306D">
        <w:t xml:space="preserve"> if Kadyrov is replaced in a local palace coup or assassinated by the Russian secret service, which reputedly detests him. </w:t>
      </w:r>
      <w:r w:rsidRPr="00A3306D">
        <w:rPr>
          <w:rStyle w:val="StyleUnderline"/>
        </w:rPr>
        <w:t xml:space="preserve">Much of </w:t>
      </w:r>
      <w:r w:rsidRPr="00A3306D">
        <w:rPr>
          <w:rStyle w:val="StyleUnderline"/>
          <w:highlight w:val="cyan"/>
        </w:rPr>
        <w:t xml:space="preserve">the </w:t>
      </w:r>
      <w:r w:rsidRPr="00A3306D">
        <w:rPr>
          <w:rStyle w:val="Emphasis"/>
          <w:highlight w:val="cyan"/>
        </w:rPr>
        <w:t>north Caucasus</w:t>
      </w:r>
      <w:r w:rsidRPr="00A3306D">
        <w:rPr>
          <w:rStyle w:val="StyleUnderline"/>
        </w:rPr>
        <w:t xml:space="preserve"> is already in a state of </w:t>
      </w:r>
      <w:r w:rsidRPr="00A3306D">
        <w:rPr>
          <w:rStyle w:val="Emphasis"/>
        </w:rPr>
        <w:t>half-open rebellion</w:t>
      </w:r>
      <w:r w:rsidRPr="00A3306D">
        <w:t xml:space="preserve">. Russia’s Syrian adventure and its open alliance against Sunnis may not only exacerbate tensions with Russia’s Sunni population, but </w:t>
      </w:r>
      <w:r w:rsidRPr="00A3306D">
        <w:rPr>
          <w:rStyle w:val="StyleUnderline"/>
          <w:highlight w:val="cyan"/>
        </w:rPr>
        <w:t>also</w:t>
      </w:r>
      <w:r w:rsidRPr="00A3306D">
        <w:rPr>
          <w:rStyle w:val="StyleUnderline"/>
        </w:rPr>
        <w:t xml:space="preserve"> provoke </w:t>
      </w:r>
      <w:r w:rsidRPr="00A3306D">
        <w:rPr>
          <w:rStyle w:val="Emphasis"/>
          <w:highlight w:val="cyan"/>
        </w:rPr>
        <w:t>ISIS</w:t>
      </w:r>
      <w:r w:rsidRPr="00A3306D">
        <w:rPr>
          <w:rStyle w:val="StyleUnderline"/>
        </w:rPr>
        <w:t xml:space="preserve"> to engage in </w:t>
      </w:r>
      <w:r w:rsidRPr="00A3306D">
        <w:rPr>
          <w:rStyle w:val="Emphasis"/>
        </w:rPr>
        <w:t>terror in Russia</w:t>
      </w:r>
      <w:r w:rsidRPr="00A3306D">
        <w:rPr>
          <w:rStyle w:val="StyleUnderline"/>
        </w:rPr>
        <w:t xml:space="preserve"> proper</w:t>
      </w:r>
      <w:r w:rsidRPr="00A3306D">
        <w:t>.</w:t>
      </w:r>
    </w:p>
    <w:p w14:paraId="14C8FAB2" w14:textId="77777777" w:rsidR="00A64D3B" w:rsidRPr="00A3306D" w:rsidRDefault="00A64D3B" w:rsidP="00A64D3B">
      <w:r w:rsidRPr="00A3306D">
        <w:t xml:space="preserve">How likely is it that armed forces might prove inadequate to quell discontent? The First Chechen War of 1994–96 demonstrates that the Russian armed forces can be defeated. The Ukrainian War demonstrates that the Russian army and mercenaries can be held at bay by a significantly weaker force. The series of terrorist actions that befell Russia in the early years of Putin’s rule show that Russia is vulnerable to violent assaults. </w:t>
      </w:r>
      <w:r w:rsidRPr="00A3306D">
        <w:rPr>
          <w:rStyle w:val="StyleUnderline"/>
        </w:rPr>
        <w:t xml:space="preserve">It is impossible to say just when </w:t>
      </w:r>
      <w:r w:rsidRPr="00A3306D">
        <w:rPr>
          <w:rStyle w:val="Emphasis"/>
        </w:rPr>
        <w:t>anti-regime violence</w:t>
      </w:r>
      <w:r w:rsidRPr="00A3306D">
        <w:rPr>
          <w:rStyle w:val="StyleUnderline"/>
        </w:rPr>
        <w:t xml:space="preserve"> might break out, but the </w:t>
      </w:r>
      <w:r w:rsidRPr="00A3306D">
        <w:rPr>
          <w:rStyle w:val="Emphasis"/>
          <w:highlight w:val="cyan"/>
        </w:rPr>
        <w:t>likelihood</w:t>
      </w:r>
      <w:r w:rsidRPr="00A3306D">
        <w:rPr>
          <w:rStyle w:val="StyleUnderline"/>
        </w:rPr>
        <w:t xml:space="preserve"> that it will </w:t>
      </w:r>
      <w:r w:rsidRPr="00A3306D">
        <w:rPr>
          <w:rStyle w:val="Emphasis"/>
          <w:highlight w:val="cyan"/>
        </w:rPr>
        <w:t>grows</w:t>
      </w:r>
      <w:r w:rsidRPr="00A3306D">
        <w:rPr>
          <w:rStyle w:val="StyleUnderline"/>
          <w:highlight w:val="cyan"/>
        </w:rPr>
        <w:t xml:space="preserve"> as</w:t>
      </w:r>
      <w:r w:rsidRPr="00A3306D">
        <w:rPr>
          <w:rStyle w:val="StyleUnderline"/>
        </w:rPr>
        <w:t xml:space="preserve"> the political–economic system decays, and as </w:t>
      </w:r>
      <w:r w:rsidRPr="00A3306D">
        <w:rPr>
          <w:rStyle w:val="Emphasis"/>
          <w:highlight w:val="cyan"/>
        </w:rPr>
        <w:t>mass disturbances</w:t>
      </w:r>
      <w:r w:rsidRPr="00A3306D">
        <w:rPr>
          <w:rStyle w:val="StyleUnderline"/>
          <w:highlight w:val="cyan"/>
        </w:rPr>
        <w:t xml:space="preserve"> and </w:t>
      </w:r>
      <w:r w:rsidRPr="00A3306D">
        <w:rPr>
          <w:rStyle w:val="Emphasis"/>
          <w:highlight w:val="cyan"/>
        </w:rPr>
        <w:t>elite discontent</w:t>
      </w:r>
      <w:r w:rsidRPr="00A3306D">
        <w:rPr>
          <w:rStyle w:val="StyleUnderline"/>
          <w:highlight w:val="cyan"/>
        </w:rPr>
        <w:t xml:space="preserve"> rise</w:t>
      </w:r>
      <w:r w:rsidRPr="00A3306D">
        <w:t>.</w:t>
      </w:r>
    </w:p>
    <w:p w14:paraId="7D46300A" w14:textId="77777777" w:rsidR="00A64D3B" w:rsidRPr="00A3306D" w:rsidRDefault="00A64D3B" w:rsidP="00A64D3B">
      <w:r w:rsidRPr="00A3306D">
        <w:t>AFTER THE STORM</w:t>
      </w:r>
    </w:p>
    <w:p w14:paraId="08ADE460" w14:textId="77777777" w:rsidR="00A64D3B" w:rsidRPr="00A3306D" w:rsidRDefault="00A64D3B" w:rsidP="00A64D3B">
      <w:r w:rsidRPr="00A3306D">
        <w:rPr>
          <w:rStyle w:val="StyleUnderline"/>
        </w:rPr>
        <w:t xml:space="preserve">Russia is on the edge of a </w:t>
      </w:r>
      <w:r w:rsidRPr="00A3306D">
        <w:rPr>
          <w:rStyle w:val="Emphasis"/>
        </w:rPr>
        <w:t>perfect storm</w:t>
      </w:r>
      <w:r w:rsidRPr="00A3306D">
        <w:rPr>
          <w:rStyle w:val="StyleUnderline"/>
        </w:rPr>
        <w:t xml:space="preserve">, </w:t>
      </w:r>
      <w:r w:rsidRPr="00A3306D">
        <w:rPr>
          <w:rStyle w:val="StyleUnderline"/>
          <w:highlight w:val="cyan"/>
        </w:rPr>
        <w:t xml:space="preserve">as </w:t>
      </w:r>
      <w:r w:rsidRPr="00A3306D">
        <w:rPr>
          <w:rStyle w:val="Emphasis"/>
          <w:highlight w:val="cyan"/>
        </w:rPr>
        <w:t>destabilizing forces converge</w:t>
      </w:r>
      <w:r w:rsidRPr="00A3306D">
        <w:t xml:space="preserve">. Under conditions such as these, mass disturbances are highly probable. </w:t>
      </w:r>
      <w:r w:rsidRPr="00A3306D">
        <w:rPr>
          <w:rStyle w:val="Emphasis"/>
          <w:highlight w:val="cyan"/>
        </w:rPr>
        <w:t>Revolutions</w:t>
      </w:r>
      <w:r w:rsidRPr="00A3306D">
        <w:rPr>
          <w:rStyle w:val="StyleUnderline"/>
        </w:rPr>
        <w:t xml:space="preserve">, palace </w:t>
      </w:r>
      <w:r w:rsidRPr="00A3306D">
        <w:rPr>
          <w:rStyle w:val="Emphasis"/>
          <w:highlight w:val="cyan"/>
        </w:rPr>
        <w:t>coups</w:t>
      </w:r>
      <w:r w:rsidRPr="00A3306D">
        <w:rPr>
          <w:rStyle w:val="StyleUnderline"/>
          <w:highlight w:val="cyan"/>
        </w:rPr>
        <w:t xml:space="preserve">, and </w:t>
      </w:r>
      <w:r w:rsidRPr="00A3306D">
        <w:rPr>
          <w:rStyle w:val="Emphasis"/>
          <w:highlight w:val="cyan"/>
        </w:rPr>
        <w:t>violence</w:t>
      </w:r>
      <w:r w:rsidRPr="00A3306D">
        <w:rPr>
          <w:rStyle w:val="StyleUnderline"/>
          <w:highlight w:val="cyan"/>
        </w:rPr>
        <w:t xml:space="preserve"> will be </w:t>
      </w:r>
      <w:r w:rsidRPr="00A3306D">
        <w:rPr>
          <w:rStyle w:val="Emphasis"/>
          <w:highlight w:val="cyan"/>
        </w:rPr>
        <w:t>increasingly likely</w:t>
      </w:r>
      <w:r w:rsidRPr="00A3306D">
        <w:rPr>
          <w:rStyle w:val="StyleUnderline"/>
        </w:rPr>
        <w:t xml:space="preserve">. The result could be the </w:t>
      </w:r>
      <w:r w:rsidRPr="00A3306D">
        <w:rPr>
          <w:rStyle w:val="Emphasis"/>
          <w:highlight w:val="cyan"/>
        </w:rPr>
        <w:t>collapse</w:t>
      </w:r>
      <w:r w:rsidRPr="00A3306D">
        <w:rPr>
          <w:rStyle w:val="Emphasis"/>
        </w:rPr>
        <w:t xml:space="preserve"> of </w:t>
      </w:r>
      <w:r w:rsidRPr="00A3306D">
        <w:rPr>
          <w:rStyle w:val="Emphasis"/>
          <w:highlight w:val="cyan"/>
        </w:rPr>
        <w:t>the regime</w:t>
      </w:r>
      <w:r w:rsidRPr="00A3306D">
        <w:rPr>
          <w:rStyle w:val="StyleUnderline"/>
          <w:highlight w:val="cyan"/>
        </w:rPr>
        <w:t xml:space="preserve"> or</w:t>
      </w:r>
      <w:r w:rsidRPr="00A3306D">
        <w:rPr>
          <w:rStyle w:val="StyleUnderline"/>
        </w:rPr>
        <w:t xml:space="preserve"> the </w:t>
      </w:r>
      <w:r w:rsidRPr="00A3306D">
        <w:rPr>
          <w:rStyle w:val="Emphasis"/>
          <w:highlight w:val="cyan"/>
        </w:rPr>
        <w:t>break-up</w:t>
      </w:r>
      <w:r w:rsidRPr="00A3306D">
        <w:rPr>
          <w:rStyle w:val="Emphasis"/>
        </w:rPr>
        <w:t xml:space="preserve"> of </w:t>
      </w:r>
      <w:r w:rsidRPr="00A3306D">
        <w:rPr>
          <w:rStyle w:val="Emphasis"/>
          <w:highlight w:val="cyan"/>
        </w:rPr>
        <w:t>the state</w:t>
      </w:r>
      <w:r w:rsidRPr="00A3306D">
        <w:rPr>
          <w:rStyle w:val="StyleUnderline"/>
        </w:rPr>
        <w:t xml:space="preserve">. Whatever the scenario, </w:t>
      </w:r>
      <w:r w:rsidRPr="00A3306D">
        <w:rPr>
          <w:rStyle w:val="Emphasis"/>
        </w:rPr>
        <w:t>Putin</w:t>
      </w:r>
      <w:r w:rsidRPr="00A3306D">
        <w:rPr>
          <w:rStyle w:val="StyleUnderline"/>
        </w:rPr>
        <w:t xml:space="preserve"> is </w:t>
      </w:r>
      <w:r w:rsidRPr="00A3306D">
        <w:rPr>
          <w:rStyle w:val="Emphasis"/>
        </w:rPr>
        <w:t>unlikely to survive</w:t>
      </w:r>
      <w:r w:rsidRPr="00A3306D">
        <w:t>.</w:t>
      </w:r>
    </w:p>
    <w:p w14:paraId="121EEA5B" w14:textId="77777777" w:rsidR="00A64D3B" w:rsidRPr="00A3306D" w:rsidRDefault="00A64D3B" w:rsidP="00A64D3B">
      <w:r w:rsidRPr="00A3306D">
        <w:t xml:space="preserve">What should </w:t>
      </w:r>
      <w:r w:rsidRPr="00A3306D">
        <w:rPr>
          <w:rStyle w:val="StyleUnderline"/>
        </w:rPr>
        <w:t xml:space="preserve">the </w:t>
      </w:r>
      <w:r w:rsidRPr="00A3306D">
        <w:rPr>
          <w:rStyle w:val="Emphasis"/>
        </w:rPr>
        <w:t>West</w:t>
      </w:r>
      <w:r w:rsidRPr="00A3306D">
        <w:rPr>
          <w:rStyle w:val="StyleUnderline"/>
        </w:rPr>
        <w:t xml:space="preserve"> and </w:t>
      </w:r>
      <w:r w:rsidRPr="00A3306D">
        <w:rPr>
          <w:rStyle w:val="Emphasis"/>
        </w:rPr>
        <w:t>Russia’s neighbors</w:t>
      </w:r>
      <w:r w:rsidRPr="00A3306D">
        <w:t xml:space="preserve"> do? They </w:t>
      </w:r>
      <w:r w:rsidRPr="00A3306D">
        <w:rPr>
          <w:rStyle w:val="Emphasis"/>
        </w:rPr>
        <w:t>cannot stop Putin</w:t>
      </w:r>
      <w:r w:rsidRPr="00A3306D">
        <w:rPr>
          <w:rStyle w:val="StyleUnderline"/>
        </w:rPr>
        <w:t xml:space="preserve"> and they </w:t>
      </w:r>
      <w:r w:rsidRPr="00A3306D">
        <w:rPr>
          <w:rStyle w:val="Emphasis"/>
        </w:rPr>
        <w:t>cannot prevent Russia’s disintegration</w:t>
      </w:r>
      <w:r w:rsidRPr="00A3306D">
        <w:rPr>
          <w:rStyle w:val="StyleUnderline"/>
        </w:rPr>
        <w:t>, just as they could not prevent the USSR’s disintegration</w:t>
      </w:r>
      <w:r w:rsidRPr="00A3306D">
        <w:t xml:space="preserve">. The best option is containing the damage that results from mass instability. </w:t>
      </w:r>
      <w:proofErr w:type="gramStart"/>
      <w:r w:rsidRPr="00A3306D">
        <w:t>In particular, they</w:t>
      </w:r>
      <w:proofErr w:type="gramEnd"/>
      <w:r w:rsidRPr="00A3306D">
        <w:t xml:space="preserve"> </w:t>
      </w:r>
      <w:r w:rsidRPr="00A3306D">
        <w:rPr>
          <w:rStyle w:val="StyleUnderline"/>
          <w:highlight w:val="cyan"/>
        </w:rPr>
        <w:t>will have</w:t>
      </w:r>
      <w:r w:rsidRPr="00A3306D">
        <w:rPr>
          <w:rStyle w:val="StyleUnderline"/>
        </w:rPr>
        <w:t xml:space="preserve"> to worry about </w:t>
      </w:r>
      <w:r w:rsidRPr="00A3306D">
        <w:rPr>
          <w:rStyle w:val="Emphasis"/>
        </w:rPr>
        <w:t>mass refugee flows</w:t>
      </w:r>
      <w:r w:rsidRPr="00A3306D">
        <w:rPr>
          <w:rStyle w:val="StyleUnderline"/>
        </w:rPr>
        <w:t xml:space="preserve">, the </w:t>
      </w:r>
      <w:r w:rsidRPr="00A3306D">
        <w:rPr>
          <w:rStyle w:val="Emphasis"/>
          <w:highlight w:val="cyan"/>
        </w:rPr>
        <w:t>spillover of violence</w:t>
      </w:r>
      <w:r w:rsidRPr="00A3306D">
        <w:rPr>
          <w:rStyle w:val="StyleUnderline"/>
          <w:highlight w:val="cyan"/>
        </w:rPr>
        <w:t>, and</w:t>
      </w:r>
      <w:r w:rsidRPr="00A3306D">
        <w:rPr>
          <w:rStyle w:val="StyleUnderline"/>
        </w:rPr>
        <w:t xml:space="preserve"> the problem of </w:t>
      </w:r>
      <w:r w:rsidRPr="00A3306D">
        <w:rPr>
          <w:rStyle w:val="Emphasis"/>
        </w:rPr>
        <w:t>loose nukes</w:t>
      </w:r>
      <w:r w:rsidRPr="00A3306D">
        <w:t xml:space="preserve">. The non-Russian states will be able to deal with the first two issues only by strengthening their own state borders, armies, police forces, and administrative apparatuses. The West must view them (Belarus, Ukraine, and Kazakhstan, in particular) as allies or client states whose stability and security are vital to the stability and security of the West. After that, the West should support a stable pro-Western democracy in what remains of post-Putin Russia. </w:t>
      </w:r>
      <w:r w:rsidRPr="00A3306D">
        <w:rPr>
          <w:rStyle w:val="StyleUnderline"/>
        </w:rPr>
        <w:t xml:space="preserve">Western policymakers will be tempted to support the Russian armed forces, especially after mass instability breaks out. That would be counterproductive: In a lost cause, supporting the forces of coercion will only prolong the fighting, bloodshed, and instability and thereby increase the likelihood that </w:t>
      </w:r>
      <w:r w:rsidRPr="00A3306D">
        <w:rPr>
          <w:rStyle w:val="Emphasis"/>
          <w:highlight w:val="cyan"/>
        </w:rPr>
        <w:t>loose nukes will fall into the wrong hands</w:t>
      </w:r>
      <w:r w:rsidRPr="00A3306D">
        <w:t>.</w:t>
      </w:r>
    </w:p>
    <w:p w14:paraId="4711505E" w14:textId="77777777" w:rsidR="00A64D3B" w:rsidRPr="00A3306D" w:rsidRDefault="00A64D3B" w:rsidP="00A64D3B"/>
    <w:p w14:paraId="7E44FF89" w14:textId="77777777" w:rsidR="00A64D3B" w:rsidRPr="00A3306D" w:rsidRDefault="00A64D3B" w:rsidP="00A64D3B">
      <w:pPr>
        <w:pStyle w:val="Heading4"/>
        <w:rPr>
          <w:rFonts w:cs="Times New Roman"/>
        </w:rPr>
      </w:pPr>
      <w:r w:rsidRPr="00A3306D">
        <w:rPr>
          <w:rFonts w:cs="Times New Roman"/>
        </w:rPr>
        <w:t xml:space="preserve">Multiple scenarios for </w:t>
      </w:r>
      <w:r w:rsidRPr="00A3306D">
        <w:rPr>
          <w:rFonts w:cs="Times New Roman"/>
          <w:u w:val="single"/>
        </w:rPr>
        <w:t>global escalation</w:t>
      </w:r>
      <w:r w:rsidRPr="00A3306D">
        <w:rPr>
          <w:rFonts w:cs="Times New Roman"/>
        </w:rPr>
        <w:t xml:space="preserve">, including </w:t>
      </w:r>
      <w:r w:rsidRPr="00A3306D">
        <w:rPr>
          <w:rFonts w:cs="Times New Roman"/>
          <w:u w:val="single"/>
        </w:rPr>
        <w:t xml:space="preserve">Asia </w:t>
      </w:r>
      <w:proofErr w:type="spellStart"/>
      <w:r w:rsidRPr="00A3306D">
        <w:rPr>
          <w:rFonts w:cs="Times New Roman"/>
          <w:u w:val="single"/>
        </w:rPr>
        <w:t>prolif</w:t>
      </w:r>
      <w:proofErr w:type="spellEnd"/>
      <w:r w:rsidRPr="00A3306D">
        <w:rPr>
          <w:rFonts w:cs="Times New Roman"/>
        </w:rPr>
        <w:t xml:space="preserve">, </w:t>
      </w:r>
      <w:r w:rsidRPr="00A3306D">
        <w:rPr>
          <w:rFonts w:cs="Times New Roman"/>
          <w:u w:val="single"/>
        </w:rPr>
        <w:t>regional conflict</w:t>
      </w:r>
      <w:r w:rsidRPr="00A3306D">
        <w:rPr>
          <w:rFonts w:cs="Times New Roman"/>
        </w:rPr>
        <w:t xml:space="preserve">, and </w:t>
      </w:r>
      <w:r w:rsidRPr="00A3306D">
        <w:rPr>
          <w:rFonts w:cs="Times New Roman"/>
          <w:u w:val="single"/>
        </w:rPr>
        <w:t>terrorism</w:t>
      </w:r>
      <w:r w:rsidRPr="00A3306D">
        <w:rPr>
          <w:rFonts w:cs="Times New Roman"/>
        </w:rPr>
        <w:t xml:space="preserve">, </w:t>
      </w:r>
      <w:r w:rsidRPr="00A3306D">
        <w:rPr>
          <w:rFonts w:cs="Times New Roman"/>
          <w:u w:val="single"/>
        </w:rPr>
        <w:t>misattribution</w:t>
      </w:r>
      <w:r w:rsidRPr="00A3306D">
        <w:rPr>
          <w:rFonts w:cs="Times New Roman"/>
        </w:rPr>
        <w:t xml:space="preserve"> and </w:t>
      </w:r>
      <w:proofErr w:type="gramStart"/>
      <w:r w:rsidRPr="00A3306D">
        <w:rPr>
          <w:rFonts w:cs="Times New Roman"/>
          <w:u w:val="single"/>
        </w:rPr>
        <w:t>retaliation</w:t>
      </w:r>
      <w:proofErr w:type="gramEnd"/>
    </w:p>
    <w:p w14:paraId="380C1F5C" w14:textId="77777777" w:rsidR="00A64D3B" w:rsidRPr="00A3306D" w:rsidRDefault="00A64D3B" w:rsidP="00A64D3B">
      <w:pPr>
        <w:pStyle w:val="CiteSpacing"/>
        <w:rPr>
          <w:rFonts w:ascii="Times New Roman" w:hAnsi="Times New Roman"/>
        </w:rPr>
      </w:pPr>
      <w:r w:rsidRPr="00A3306D">
        <w:rPr>
          <w:rStyle w:val="Style13ptBold"/>
          <w:rFonts w:ascii="Times New Roman" w:hAnsi="Times New Roman"/>
        </w:rPr>
        <w:t>Cartwright, et al 15</w:t>
      </w:r>
      <w:r w:rsidRPr="00A3306D">
        <w:rPr>
          <w:rFonts w:ascii="Times New Roman" w:hAnsi="Times New Roman"/>
        </w:rPr>
        <w:t xml:space="preserve"> (Gen. (Ret.) James E. Cartwright, Chair of the Global Zero Commission on Nuclear Risk Reduction, Chair in Defense Policy Studies, Center for Strategic and International Studies, former Vice Chairman of the Joint Chiefs of Staff; </w:t>
      </w:r>
      <w:r w:rsidRPr="00A3306D">
        <w:rPr>
          <w:rFonts w:ascii="Times New Roman" w:hAnsi="Times New Roman"/>
          <w:sz w:val="12"/>
          <w:szCs w:val="12"/>
        </w:rPr>
        <w:t xml:space="preserve">Dr. Bruce Blair, Study Director of the Global Zero Commission on Nuclear Risk Reduction, Co-Founder of Global Zero; with Commission members: Ambassador K. Shankar Bajpai, former Chairman, National Security Advisory Board, former Secretary of the Ministry of External Affairs, India; Ambassador Richard Burt, former United States Chief Negotiator, Strategic Arms Reduction Talks (START); Lt. Gen. (Ret.) </w:t>
      </w:r>
      <w:proofErr w:type="spellStart"/>
      <w:r w:rsidRPr="00A3306D">
        <w:rPr>
          <w:rFonts w:ascii="Times New Roman" w:hAnsi="Times New Roman"/>
          <w:sz w:val="12"/>
          <w:szCs w:val="12"/>
        </w:rPr>
        <w:t>Evgeny</w:t>
      </w:r>
      <w:proofErr w:type="spellEnd"/>
      <w:r w:rsidRPr="00A3306D">
        <w:rPr>
          <w:rFonts w:ascii="Times New Roman" w:hAnsi="Times New Roman"/>
          <w:sz w:val="12"/>
          <w:szCs w:val="12"/>
        </w:rPr>
        <w:t xml:space="preserve"> P. </w:t>
      </w:r>
      <w:proofErr w:type="spellStart"/>
      <w:r w:rsidRPr="00A3306D">
        <w:rPr>
          <w:rFonts w:ascii="Times New Roman" w:hAnsi="Times New Roman"/>
          <w:sz w:val="12"/>
          <w:szCs w:val="12"/>
        </w:rPr>
        <w:t>Buzhinsky</w:t>
      </w:r>
      <w:proofErr w:type="spellEnd"/>
      <w:r w:rsidRPr="00A3306D">
        <w:rPr>
          <w:rFonts w:ascii="Times New Roman" w:hAnsi="Times New Roman"/>
          <w:sz w:val="12"/>
          <w:szCs w:val="12"/>
        </w:rPr>
        <w:t xml:space="preserve">, Senior Vice President, PIR Center, former Head, International Treaty Directorate, Main Department of International Military Cooperation, Ministry of Defense, Russian Federation; Ambassador Ivo H. Daalder, President, the Chicago Council on Global Affairs, former Permanent Representative of the United States to NATO; Maj. Gen. (Ret.) Vincent </w:t>
      </w:r>
      <w:proofErr w:type="spellStart"/>
      <w:r w:rsidRPr="00A3306D">
        <w:rPr>
          <w:rFonts w:ascii="Times New Roman" w:hAnsi="Times New Roman"/>
          <w:sz w:val="12"/>
          <w:szCs w:val="12"/>
        </w:rPr>
        <w:t>Desportes</w:t>
      </w:r>
      <w:proofErr w:type="spellEnd"/>
      <w:r w:rsidRPr="00A3306D">
        <w:rPr>
          <w:rFonts w:ascii="Times New Roman" w:hAnsi="Times New Roman"/>
          <w:sz w:val="12"/>
          <w:szCs w:val="12"/>
        </w:rPr>
        <w:t xml:space="preserve">, Senior Military Advisor, Panhard General Defense, former Director of the Joint War College (College </w:t>
      </w:r>
      <w:proofErr w:type="spellStart"/>
      <w:r w:rsidRPr="00A3306D">
        <w:rPr>
          <w:rFonts w:ascii="Times New Roman" w:hAnsi="Times New Roman"/>
          <w:sz w:val="12"/>
          <w:szCs w:val="12"/>
        </w:rPr>
        <w:t>interarmée</w:t>
      </w:r>
      <w:proofErr w:type="spellEnd"/>
      <w:r w:rsidRPr="00A3306D">
        <w:rPr>
          <w:rFonts w:ascii="Times New Roman" w:hAnsi="Times New Roman"/>
          <w:sz w:val="12"/>
          <w:szCs w:val="12"/>
        </w:rPr>
        <w:t xml:space="preserve"> de defense, CID), France; Ambassador, (Ret.) Giampaolo Di Paola, former Minister of </w:t>
      </w:r>
      <w:proofErr w:type="spellStart"/>
      <w:r w:rsidRPr="00A3306D">
        <w:rPr>
          <w:rFonts w:ascii="Times New Roman" w:hAnsi="Times New Roman"/>
          <w:sz w:val="12"/>
          <w:szCs w:val="12"/>
        </w:rPr>
        <w:t>Defence</w:t>
      </w:r>
      <w:proofErr w:type="spellEnd"/>
      <w:r w:rsidRPr="00A3306D">
        <w:rPr>
          <w:rFonts w:ascii="Times New Roman" w:hAnsi="Times New Roman"/>
          <w:sz w:val="12"/>
          <w:szCs w:val="12"/>
        </w:rPr>
        <w:t xml:space="preserve">, Italy, former Chairman of the NATO Military Committee; Maj. Gen. (Ret.) Mahmud Ali </w:t>
      </w:r>
      <w:proofErr w:type="spellStart"/>
      <w:r w:rsidRPr="00A3306D">
        <w:rPr>
          <w:rFonts w:ascii="Times New Roman" w:hAnsi="Times New Roman"/>
          <w:sz w:val="12"/>
          <w:szCs w:val="12"/>
        </w:rPr>
        <w:t>Durrani</w:t>
      </w:r>
      <w:proofErr w:type="spellEnd"/>
      <w:r w:rsidRPr="00A3306D">
        <w:rPr>
          <w:rFonts w:ascii="Times New Roman" w:hAnsi="Times New Roman"/>
          <w:sz w:val="12"/>
          <w:szCs w:val="12"/>
        </w:rPr>
        <w:t xml:space="preserve">, former National Security Advisor to the Prime Minister of Pakistan, former Ambassador of the Republic of Pakistan to the United States; Maj. Gen. (Ret.) Vladimir </w:t>
      </w:r>
      <w:proofErr w:type="spellStart"/>
      <w:r w:rsidRPr="00A3306D">
        <w:rPr>
          <w:rFonts w:ascii="Times New Roman" w:hAnsi="Times New Roman"/>
          <w:sz w:val="12"/>
          <w:szCs w:val="12"/>
        </w:rPr>
        <w:t>Dvorkin</w:t>
      </w:r>
      <w:proofErr w:type="spellEnd"/>
      <w:r w:rsidRPr="00A3306D">
        <w:rPr>
          <w:rFonts w:ascii="Times New Roman" w:hAnsi="Times New Roman"/>
          <w:sz w:val="12"/>
          <w:szCs w:val="12"/>
        </w:rPr>
        <w:t xml:space="preserve">, Main Researcher, Center of International Security, The Institute for World Economy and International Relations, former Director, Research Institute No. 4, Ministry of Defense, Russian Federation; Gen. (Ret.) Jehangir Karamat, Founder and Director, Spearhead Research, former Chairman of the Joint Chiefs of Staff, Pakistan, former Ambassador of Pakistan to the United States; Vice Adm. (Ret.) Yoji </w:t>
      </w:r>
      <w:proofErr w:type="spellStart"/>
      <w:r w:rsidRPr="00A3306D">
        <w:rPr>
          <w:rFonts w:ascii="Times New Roman" w:hAnsi="Times New Roman"/>
          <w:sz w:val="12"/>
          <w:szCs w:val="12"/>
        </w:rPr>
        <w:t>Koda</w:t>
      </w:r>
      <w:proofErr w:type="spellEnd"/>
      <w:r w:rsidRPr="00A3306D">
        <w:rPr>
          <w:rFonts w:ascii="Times New Roman" w:hAnsi="Times New Roman"/>
          <w:sz w:val="12"/>
          <w:szCs w:val="12"/>
        </w:rPr>
        <w:t xml:space="preserve">, former Vice Admiral of the Japan Maritime Self Defense Force; Vice Adm. (Ret.) </w:t>
      </w:r>
      <w:proofErr w:type="spellStart"/>
      <w:r w:rsidRPr="00A3306D">
        <w:rPr>
          <w:rFonts w:ascii="Times New Roman" w:hAnsi="Times New Roman"/>
          <w:sz w:val="12"/>
          <w:szCs w:val="12"/>
        </w:rPr>
        <w:t>Verghese</w:t>
      </w:r>
      <w:proofErr w:type="spellEnd"/>
      <w:r w:rsidRPr="00A3306D">
        <w:rPr>
          <w:rFonts w:ascii="Times New Roman" w:hAnsi="Times New Roman"/>
          <w:sz w:val="12"/>
          <w:szCs w:val="12"/>
        </w:rPr>
        <w:t xml:space="preserve"> </w:t>
      </w:r>
      <w:proofErr w:type="spellStart"/>
      <w:r w:rsidRPr="00A3306D">
        <w:rPr>
          <w:rFonts w:ascii="Times New Roman" w:hAnsi="Times New Roman"/>
          <w:sz w:val="12"/>
          <w:szCs w:val="12"/>
        </w:rPr>
        <w:t>Koithara</w:t>
      </w:r>
      <w:proofErr w:type="spellEnd"/>
      <w:r w:rsidRPr="00A3306D">
        <w:rPr>
          <w:rFonts w:ascii="Times New Roman" w:hAnsi="Times New Roman"/>
          <w:sz w:val="12"/>
          <w:szCs w:val="12"/>
        </w:rPr>
        <w:t xml:space="preserve">, Independent Strategic Analyst, former Vice Admiral, Indian Navy; Ambassador Yuji Miyamoto, Chairman of Miyamoto Institute of Asian Research, former Ambassador of Japan to China, former Director of Disarmament Affairs of the United Nations Bureau, Ministry of Foreign Affairs, Japan; Gen. (Ret.) Klaus Naumann, former Chairman, NATO Military Committee, former Chief of Staff, Bundeswehr, German Armed Forces; Gen. (Ret.) Bernard </w:t>
      </w:r>
      <w:proofErr w:type="spellStart"/>
      <w:r w:rsidRPr="00A3306D">
        <w:rPr>
          <w:rFonts w:ascii="Times New Roman" w:hAnsi="Times New Roman"/>
          <w:sz w:val="12"/>
          <w:szCs w:val="12"/>
        </w:rPr>
        <w:t>Norlain</w:t>
      </w:r>
      <w:proofErr w:type="spellEnd"/>
      <w:r w:rsidRPr="00A3306D">
        <w:rPr>
          <w:rFonts w:ascii="Times New Roman" w:hAnsi="Times New Roman"/>
          <w:sz w:val="12"/>
          <w:szCs w:val="12"/>
        </w:rPr>
        <w:t xml:space="preserve">, President, Conseil </w:t>
      </w:r>
      <w:proofErr w:type="spellStart"/>
      <w:r w:rsidRPr="00A3306D">
        <w:rPr>
          <w:rFonts w:ascii="Times New Roman" w:hAnsi="Times New Roman"/>
          <w:sz w:val="12"/>
          <w:szCs w:val="12"/>
        </w:rPr>
        <w:t>d’Administration</w:t>
      </w:r>
      <w:proofErr w:type="spellEnd"/>
      <w:r w:rsidRPr="00A3306D">
        <w:rPr>
          <w:rFonts w:ascii="Times New Roman" w:hAnsi="Times New Roman"/>
          <w:sz w:val="12"/>
          <w:szCs w:val="12"/>
        </w:rPr>
        <w:t xml:space="preserve">, Committee for the Study of National Defense, former Air Defense Commander and Air Combat Commander, French Air Force; Lt. Gen. (Ret.) Osamu Onoda, Asia Center Fellow, Harvard University, former Lieutenant General, Japan Air Self Defense Force; Maj. Gen. (Ret.) Pan </w:t>
      </w:r>
      <w:proofErr w:type="spellStart"/>
      <w:r w:rsidRPr="00A3306D">
        <w:rPr>
          <w:rFonts w:ascii="Times New Roman" w:hAnsi="Times New Roman"/>
          <w:sz w:val="12"/>
          <w:szCs w:val="12"/>
        </w:rPr>
        <w:t>Zhenqiang</w:t>
      </w:r>
      <w:proofErr w:type="spellEnd"/>
      <w:r w:rsidRPr="00A3306D">
        <w:rPr>
          <w:rFonts w:ascii="Times New Roman" w:hAnsi="Times New Roman"/>
          <w:sz w:val="12"/>
          <w:szCs w:val="12"/>
        </w:rPr>
        <w:t xml:space="preserve">, Deputy Chairman, China Foundation for International Studies, former Director, Institute for Strategic Studies, National Defense University, China; Ambassador Tomas Pickering, former Undersecretary of State for Political Affairs, United States, former Ambassador of the United States to the United Nations, Russia, India, Israel, El Salvador, Nigeria, and Jordan; Min. Paul </w:t>
      </w:r>
      <w:proofErr w:type="spellStart"/>
      <w:r w:rsidRPr="00A3306D">
        <w:rPr>
          <w:rFonts w:ascii="Times New Roman" w:hAnsi="Times New Roman"/>
          <w:sz w:val="12"/>
          <w:szCs w:val="12"/>
        </w:rPr>
        <w:t>Quilès</w:t>
      </w:r>
      <w:proofErr w:type="spellEnd"/>
      <w:r w:rsidRPr="00A3306D">
        <w:rPr>
          <w:rFonts w:ascii="Times New Roman" w:hAnsi="Times New Roman"/>
          <w:sz w:val="12"/>
          <w:szCs w:val="12"/>
        </w:rPr>
        <w:t xml:space="preserve">, former Minister of Defense, Transport, Interior and Public Security, France; Gen. (Ret.) Lord David Ramsbotham, former Commander Field Army and Inspector General of the Territorial Army, United Kingdom; Rt. Hon. Sir Malcolm Rifkind, former Secretary of State for Foreign and Commonwealth Affairs, former Secretary of Defense, United Kingdom; Ambassador Yukio Satoh, Vice Chairman, Japan Institute of International Affairs, former Ambassador of Japan to the United Nations; Gen. (Ret.) John J. Sheehan, former Commander in Chief, United States Atlantic Command; Vice Adm. (Ret.) Vijay Shankar, Admiral </w:t>
      </w:r>
      <w:proofErr w:type="spellStart"/>
      <w:r w:rsidRPr="00A3306D">
        <w:rPr>
          <w:rFonts w:ascii="Times New Roman" w:hAnsi="Times New Roman"/>
          <w:sz w:val="12"/>
          <w:szCs w:val="12"/>
        </w:rPr>
        <w:t>Katari</w:t>
      </w:r>
      <w:proofErr w:type="spellEnd"/>
      <w:r w:rsidRPr="00A3306D">
        <w:rPr>
          <w:rFonts w:ascii="Times New Roman" w:hAnsi="Times New Roman"/>
          <w:sz w:val="12"/>
          <w:szCs w:val="12"/>
        </w:rPr>
        <w:t xml:space="preserve"> Chair of Excellence, United Services Institute, India, former Commander in Chief of the Andaman and Nicobar Command, former Commander in Chief, Strategic Forces Command of India; Min. Song Min-soon, Chair Professor, </w:t>
      </w:r>
      <w:proofErr w:type="spellStart"/>
      <w:r w:rsidRPr="00A3306D">
        <w:rPr>
          <w:rFonts w:ascii="Times New Roman" w:hAnsi="Times New Roman"/>
          <w:sz w:val="12"/>
          <w:szCs w:val="12"/>
        </w:rPr>
        <w:t>Kyungnam</w:t>
      </w:r>
      <w:proofErr w:type="spellEnd"/>
      <w:r w:rsidRPr="00A3306D">
        <w:rPr>
          <w:rFonts w:ascii="Times New Roman" w:hAnsi="Times New Roman"/>
          <w:sz w:val="12"/>
          <w:szCs w:val="12"/>
        </w:rPr>
        <w:t xml:space="preserve"> University, former Minister of Foreign Affairs and Trade, Republic of Korea; Air Chief Marshal (Ret.) </w:t>
      </w:r>
      <w:proofErr w:type="spellStart"/>
      <w:r w:rsidRPr="00A3306D">
        <w:rPr>
          <w:rFonts w:ascii="Times New Roman" w:hAnsi="Times New Roman"/>
          <w:sz w:val="12"/>
          <w:szCs w:val="12"/>
        </w:rPr>
        <w:t>Shashindra</w:t>
      </w:r>
      <w:proofErr w:type="spellEnd"/>
      <w:r w:rsidRPr="00A3306D">
        <w:rPr>
          <w:rFonts w:ascii="Times New Roman" w:hAnsi="Times New Roman"/>
          <w:sz w:val="12"/>
          <w:szCs w:val="12"/>
        </w:rPr>
        <w:t xml:space="preserve"> Pal Tyagi, Member, National Security Advisory Board, former Chief of the Air Staff, Indian Air Force; Lt. Gen. (Ret.) Noboru Yamaguchi, Professor, National Defense Academy of Japan, former Commanding General of the Japan Ground Self Defense Force Research and Development Command; Maj. Gen. Yao </w:t>
      </w:r>
      <w:proofErr w:type="spellStart"/>
      <w:r w:rsidRPr="00A3306D">
        <w:rPr>
          <w:rFonts w:ascii="Times New Roman" w:hAnsi="Times New Roman"/>
          <w:sz w:val="12"/>
          <w:szCs w:val="12"/>
        </w:rPr>
        <w:t>Yunzhu</w:t>
      </w:r>
      <w:proofErr w:type="spellEnd"/>
      <w:r w:rsidRPr="00A3306D">
        <w:rPr>
          <w:rFonts w:ascii="Times New Roman" w:hAnsi="Times New Roman"/>
          <w:sz w:val="12"/>
          <w:szCs w:val="12"/>
        </w:rPr>
        <w:t xml:space="preserve">, Director, Center for China-America Defense Relations, Director, Academy of Military Science, People’s Liberation Army, People’s Republic of China; Maj. Gen. Zhu </w:t>
      </w:r>
      <w:proofErr w:type="spellStart"/>
      <w:r w:rsidRPr="00A3306D">
        <w:rPr>
          <w:rFonts w:ascii="Times New Roman" w:hAnsi="Times New Roman"/>
          <w:sz w:val="12"/>
          <w:szCs w:val="12"/>
        </w:rPr>
        <w:t>Chenghu</w:t>
      </w:r>
      <w:proofErr w:type="spellEnd"/>
      <w:r w:rsidRPr="00A3306D">
        <w:rPr>
          <w:rFonts w:ascii="Times New Roman" w:hAnsi="Times New Roman"/>
          <w:sz w:val="12"/>
          <w:szCs w:val="12"/>
        </w:rPr>
        <w:t>, Director General and Professor of Academic Department of Strategic Studies, National Defense University of the People’s Liberation Army, People’s Republic of China; Baron Karl-</w:t>
      </w:r>
      <w:proofErr w:type="spellStart"/>
      <w:r w:rsidRPr="00A3306D">
        <w:rPr>
          <w:rFonts w:ascii="Times New Roman" w:hAnsi="Times New Roman"/>
          <w:sz w:val="12"/>
          <w:szCs w:val="12"/>
        </w:rPr>
        <w:t>Teodor</w:t>
      </w:r>
      <w:proofErr w:type="spellEnd"/>
      <w:r w:rsidRPr="00A3306D">
        <w:rPr>
          <w:rFonts w:ascii="Times New Roman" w:hAnsi="Times New Roman"/>
          <w:sz w:val="12"/>
          <w:szCs w:val="12"/>
        </w:rPr>
        <w:t xml:space="preserve"> Zu Guttenberg, former Federal Minister of Defense; </w:t>
      </w:r>
      <w:proofErr w:type="spellStart"/>
      <w:r w:rsidRPr="00A3306D">
        <w:rPr>
          <w:rFonts w:ascii="Times New Roman" w:hAnsi="Times New Roman"/>
          <w:sz w:val="12"/>
          <w:szCs w:val="12"/>
        </w:rPr>
        <w:t>Fmr</w:t>
      </w:r>
      <w:proofErr w:type="spellEnd"/>
      <w:r w:rsidRPr="00A3306D">
        <w:rPr>
          <w:rFonts w:ascii="Times New Roman" w:hAnsi="Times New Roman"/>
          <w:sz w:val="12"/>
          <w:szCs w:val="12"/>
        </w:rPr>
        <w:t xml:space="preserve">. Federal Minister of Economics and Technology, Federal Republic of Germany; and Commission Advisor Brig. Gen. (Ret.) Uzi </w:t>
      </w:r>
      <w:proofErr w:type="spellStart"/>
      <w:r w:rsidRPr="00A3306D">
        <w:rPr>
          <w:rFonts w:ascii="Times New Roman" w:hAnsi="Times New Roman"/>
          <w:sz w:val="12"/>
          <w:szCs w:val="12"/>
        </w:rPr>
        <w:t>Eilam</w:t>
      </w:r>
      <w:proofErr w:type="spellEnd"/>
      <w:r w:rsidRPr="00A3306D">
        <w:rPr>
          <w:rFonts w:ascii="Times New Roman" w:hAnsi="Times New Roman"/>
          <w:sz w:val="12"/>
          <w:szCs w:val="12"/>
        </w:rPr>
        <w:t>, Senior Research Fellow, Institute for National Security Studies, Tel Aviv University, former Director General of the Israeli Atomic Energy Commission, former Chief Scientist and Director of Research and Development in the Ministry of Defense, Israel;</w:t>
      </w:r>
      <w:r w:rsidRPr="00A3306D">
        <w:rPr>
          <w:rFonts w:ascii="Times New Roman" w:hAnsi="Times New Roman"/>
        </w:rPr>
        <w:t xml:space="preserve"> “De-Alerting and Stabilizing the World’s Nuclear Force Postures,” Global Zero Commission on Nuclear Risk Reduction, April 2015, p.39-44, </w:t>
      </w:r>
      <w:r w:rsidRPr="00A3306D">
        <w:rPr>
          <w:rStyle w:val="Hyperlink"/>
          <w:rFonts w:ascii="Times New Roman" w:hAnsi="Times New Roman"/>
        </w:rPr>
        <w:t>https://www.globalzero.org/wp-content/uploads/2018/09/global_zero_commission_on_nuclear_risk_reduction_report_0.pdf)</w:t>
      </w:r>
    </w:p>
    <w:p w14:paraId="441BD82D" w14:textId="77777777" w:rsidR="00A64D3B" w:rsidRPr="00A3306D" w:rsidRDefault="00A64D3B" w:rsidP="00A64D3B">
      <w:pPr>
        <w:rPr>
          <w:szCs w:val="16"/>
        </w:rPr>
      </w:pPr>
      <w:r w:rsidRPr="00A3306D">
        <w:rPr>
          <w:szCs w:val="16"/>
        </w:rPr>
        <w:t>A. RUSSIA</w:t>
      </w:r>
    </w:p>
    <w:p w14:paraId="7B410252" w14:textId="77777777" w:rsidR="00A64D3B" w:rsidRPr="00A3306D" w:rsidRDefault="00A64D3B" w:rsidP="00A64D3B">
      <w:r w:rsidRPr="00A3306D">
        <w:rPr>
          <w:rStyle w:val="StyleUnderline"/>
        </w:rPr>
        <w:t xml:space="preserve">The </w:t>
      </w:r>
      <w:r w:rsidRPr="00A3306D">
        <w:rPr>
          <w:rStyle w:val="Emphasis"/>
          <w:highlight w:val="cyan"/>
        </w:rPr>
        <w:t>main threats</w:t>
      </w:r>
      <w:r w:rsidRPr="00A3306D">
        <w:rPr>
          <w:rStyle w:val="StyleUnderline"/>
        </w:rPr>
        <w:t xml:space="preserve"> facing Russia today</w:t>
      </w:r>
      <w:r w:rsidRPr="00A3306D">
        <w:t xml:space="preserve"> arguably </w:t>
      </w:r>
      <w:r w:rsidRPr="00A3306D">
        <w:rPr>
          <w:rStyle w:val="StyleUnderline"/>
          <w:highlight w:val="cyan"/>
        </w:rPr>
        <w:t xml:space="preserve">are </w:t>
      </w:r>
      <w:r w:rsidRPr="00A3306D">
        <w:rPr>
          <w:rStyle w:val="Emphasis"/>
          <w:highlight w:val="cyan"/>
        </w:rPr>
        <w:t>prolif</w:t>
      </w:r>
      <w:r w:rsidRPr="00A3306D">
        <w:rPr>
          <w:rStyle w:val="Emphasis"/>
        </w:rPr>
        <w:t>eration</w:t>
      </w:r>
      <w:r w:rsidRPr="00A3306D">
        <w:rPr>
          <w:rStyle w:val="StyleUnderline"/>
        </w:rPr>
        <w:t xml:space="preserve"> </w:t>
      </w:r>
      <w:r w:rsidRPr="00A3306D">
        <w:rPr>
          <w:rStyle w:val="StyleUnderline"/>
          <w:highlight w:val="cyan"/>
        </w:rPr>
        <w:t xml:space="preserve">and </w:t>
      </w:r>
      <w:r w:rsidRPr="00A3306D">
        <w:rPr>
          <w:rStyle w:val="Emphasis"/>
          <w:highlight w:val="cyan"/>
        </w:rPr>
        <w:t>nuclear terrorism</w:t>
      </w:r>
      <w:r w:rsidRPr="00A3306D">
        <w:t xml:space="preserve">. The latter </w:t>
      </w:r>
      <w:r w:rsidRPr="00A3306D">
        <w:rPr>
          <w:rStyle w:val="StyleUnderline"/>
        </w:rPr>
        <w:t xml:space="preserve">often originates </w:t>
      </w:r>
      <w:r w:rsidRPr="00A3306D">
        <w:rPr>
          <w:rStyle w:val="StyleUnderline"/>
          <w:highlight w:val="cyan"/>
        </w:rPr>
        <w:t xml:space="preserve">in the </w:t>
      </w:r>
      <w:r w:rsidRPr="00A3306D">
        <w:rPr>
          <w:rStyle w:val="Emphasis"/>
          <w:highlight w:val="cyan"/>
        </w:rPr>
        <w:t>Caucasus</w:t>
      </w:r>
      <w:r w:rsidRPr="00A3306D">
        <w:t xml:space="preserve"> where indigenous and foreign “insurgents” regularly plot and execute deadly terrorist assaults on Moscow and other far-flung targets </w:t>
      </w:r>
      <w:r w:rsidRPr="00A3306D">
        <w:rPr>
          <w:rStyle w:val="StyleUnderline"/>
        </w:rPr>
        <w:t xml:space="preserve">in </w:t>
      </w:r>
      <w:r w:rsidRPr="00A3306D">
        <w:rPr>
          <w:rStyle w:val="Emphasis"/>
          <w:highlight w:val="cyan"/>
        </w:rPr>
        <w:t>Russia</w:t>
      </w:r>
      <w:r w:rsidRPr="00A3306D">
        <w:t xml:space="preserve">. Taliban and other extremist movements </w:t>
      </w:r>
      <w:r w:rsidRPr="00A3306D">
        <w:rPr>
          <w:rStyle w:val="StyleUnderline"/>
        </w:rPr>
        <w:t xml:space="preserve">in </w:t>
      </w:r>
      <w:r w:rsidRPr="00A3306D">
        <w:rPr>
          <w:rStyle w:val="Emphasis"/>
          <w:highlight w:val="cyan"/>
        </w:rPr>
        <w:t>Afghanistan</w:t>
      </w:r>
      <w:r w:rsidRPr="00A3306D">
        <w:rPr>
          <w:rStyle w:val="StyleUnderline"/>
          <w:highlight w:val="cyan"/>
        </w:rPr>
        <w:t xml:space="preserve"> and </w:t>
      </w:r>
      <w:r w:rsidRPr="00A3306D">
        <w:rPr>
          <w:rStyle w:val="Emphasis"/>
          <w:highlight w:val="cyan"/>
        </w:rPr>
        <w:t>elsewhere</w:t>
      </w:r>
      <w:r w:rsidRPr="00A3306D">
        <w:t xml:space="preserve"> represent external terrorist threats.</w:t>
      </w:r>
    </w:p>
    <w:p w14:paraId="08030B0A" w14:textId="77777777" w:rsidR="00A64D3B" w:rsidRPr="00A3306D" w:rsidRDefault="00A64D3B" w:rsidP="00A64D3B">
      <w:r w:rsidRPr="00A3306D">
        <w:t xml:space="preserve">Russia’s large nuclear arsenal neither deters such assaults nor provides any tools for preventing or responding to them. Indeed, </w:t>
      </w:r>
      <w:r w:rsidRPr="00A3306D">
        <w:rPr>
          <w:rStyle w:val="StyleUnderline"/>
          <w:highlight w:val="cyan"/>
        </w:rPr>
        <w:t xml:space="preserve">Russia’s </w:t>
      </w:r>
      <w:r w:rsidRPr="00A3306D">
        <w:rPr>
          <w:rStyle w:val="Emphasis"/>
          <w:highlight w:val="cyan"/>
        </w:rPr>
        <w:t>nuclear stockpile</w:t>
      </w:r>
      <w:r w:rsidRPr="00A3306D">
        <w:rPr>
          <w:rStyle w:val="StyleUnderline"/>
        </w:rPr>
        <w:t xml:space="preserve"> of weapons and bomb-grade materials is itself </w:t>
      </w:r>
      <w:r w:rsidRPr="00A3306D">
        <w:rPr>
          <w:rStyle w:val="StyleUnderline"/>
          <w:highlight w:val="cyan"/>
        </w:rPr>
        <w:t>at risk of</w:t>
      </w:r>
      <w:r w:rsidRPr="00A3306D">
        <w:rPr>
          <w:rStyle w:val="StyleUnderline"/>
        </w:rPr>
        <w:t xml:space="preserve"> </w:t>
      </w:r>
      <w:r w:rsidRPr="00A3306D">
        <w:rPr>
          <w:rStyle w:val="Emphasis"/>
        </w:rPr>
        <w:t xml:space="preserve">terrorist </w:t>
      </w:r>
      <w:r w:rsidRPr="00A3306D">
        <w:rPr>
          <w:rStyle w:val="Emphasis"/>
          <w:highlight w:val="cyan"/>
        </w:rPr>
        <w:t>theft</w:t>
      </w:r>
      <w:r w:rsidRPr="00A3306D">
        <w:rPr>
          <w:rStyle w:val="StyleUnderline"/>
        </w:rPr>
        <w:t xml:space="preserve"> and </w:t>
      </w:r>
      <w:r w:rsidRPr="00A3306D">
        <w:rPr>
          <w:rStyle w:val="Emphasis"/>
        </w:rPr>
        <w:t>use against Russia</w:t>
      </w:r>
      <w:r w:rsidRPr="00A3306D">
        <w:t xml:space="preserve">. This danger inspired Russia and the United States to cooperate closely to enhance the security of the Russian stockpile from the early 1990s until recently. Over the past two decades, the United States contributed approximately $1 billion per year toward this effort to prevent “loose nukes” from falling into the hands of terrorists or rogue nations. </w:t>
      </w:r>
      <w:r w:rsidRPr="00A3306D">
        <w:rPr>
          <w:rStyle w:val="StyleUnderline"/>
        </w:rPr>
        <w:t xml:space="preserve">Approximately </w:t>
      </w:r>
      <w:r w:rsidRPr="00A3306D">
        <w:rPr>
          <w:rStyle w:val="Emphasis"/>
          <w:highlight w:val="cyan"/>
        </w:rPr>
        <w:t>20 attempts</w:t>
      </w:r>
      <w:r w:rsidRPr="00A3306D">
        <w:rPr>
          <w:rStyle w:val="StyleUnderline"/>
        </w:rPr>
        <w:t xml:space="preserve"> at smuggling bomb-grade uranium </w:t>
      </w:r>
      <w:r w:rsidRPr="00A3306D">
        <w:rPr>
          <w:rStyle w:val="Emphasis"/>
          <w:highlight w:val="cyan"/>
        </w:rPr>
        <w:t>have been foiled</w:t>
      </w:r>
      <w:r w:rsidRPr="00A3306D">
        <w:t>; the total quantity of material seized was nearly enough for one Hiroshima-class bomb. If this seized material represents about 10 percent of the total material that has leaked onto the black market, then about seven bombs’ worth of material has gotten loose from Russia.</w:t>
      </w:r>
    </w:p>
    <w:p w14:paraId="77CB2CDC" w14:textId="77777777" w:rsidR="00A64D3B" w:rsidRPr="00A3306D" w:rsidRDefault="00A64D3B" w:rsidP="00A64D3B">
      <w:pPr>
        <w:rPr>
          <w:sz w:val="8"/>
          <w:szCs w:val="8"/>
        </w:rPr>
      </w:pPr>
      <w:r w:rsidRPr="00A3306D">
        <w:rPr>
          <w:sz w:val="8"/>
          <w:szCs w:val="8"/>
        </w:rPr>
        <w:t>Strictly from the standpoint of nuclear terrorism as well as proliferation, another major concern to Russia, Russia’s national security interest lies squarely in arms regulation that optimizes the security of its nuclear arsenal. A de-alerting agreement would advance this objective.</w:t>
      </w:r>
    </w:p>
    <w:p w14:paraId="4884F6E5" w14:textId="77777777" w:rsidR="00A64D3B" w:rsidRPr="00A3306D" w:rsidRDefault="00A64D3B" w:rsidP="00A64D3B">
      <w:pPr>
        <w:rPr>
          <w:sz w:val="8"/>
          <w:szCs w:val="8"/>
        </w:rPr>
      </w:pPr>
      <w:r w:rsidRPr="00A3306D">
        <w:rPr>
          <w:sz w:val="8"/>
          <w:szCs w:val="8"/>
        </w:rPr>
        <w:t xml:space="preserve">However, Russia </w:t>
      </w:r>
      <w:proofErr w:type="gramStart"/>
      <w:r w:rsidRPr="00A3306D">
        <w:rPr>
          <w:sz w:val="8"/>
          <w:szCs w:val="8"/>
        </w:rPr>
        <w:t>has to</w:t>
      </w:r>
      <w:proofErr w:type="gramEnd"/>
      <w:r w:rsidRPr="00A3306D">
        <w:rPr>
          <w:sz w:val="8"/>
          <w:szCs w:val="8"/>
        </w:rPr>
        <w:t xml:space="preserve"> contend with other potential threats to its security, and it views nuclear weapons as playing a critical role in dealing with them. The main purpose of Russia’s large nuclear force is to deter nuclear attack by threatening large-scale retaliation to any nuclear attack. Despite the end of the Cold War decades ago and massive voluntary reductions in Russian nuclear stockpiles, this deterrent mission remains a core element of Russian security strategy. The mission is aimed primarily at the United States and its nuclear-armed NATO allies (France, and the United Kingdom, and other NATO allies assigned to deliver some of the 180 U.S. nuclear bombs stored in Europe), and China. As noted earlier, approximately 800 Russian nuclear missile warheads are poised for immediate firing in the name of classic deterrence, a posture that is interlocked with U.S. alert missiles in a mutually reinforcing stand-of </w:t>
      </w:r>
      <w:proofErr w:type="gramStart"/>
      <w:r w:rsidRPr="00A3306D">
        <w:rPr>
          <w:sz w:val="8"/>
          <w:szCs w:val="8"/>
        </w:rPr>
        <w:t>that exposes</w:t>
      </w:r>
      <w:proofErr w:type="gramEnd"/>
      <w:r w:rsidRPr="00A3306D">
        <w:rPr>
          <w:sz w:val="8"/>
          <w:szCs w:val="8"/>
        </w:rPr>
        <w:t xml:space="preserve"> both nations – and the world – to the risks of accidental, mistaken or unauthorized strikes by forces on either side.</w:t>
      </w:r>
    </w:p>
    <w:p w14:paraId="30009C83" w14:textId="77777777" w:rsidR="00A64D3B" w:rsidRPr="00A3306D" w:rsidRDefault="00A64D3B" w:rsidP="00A64D3B">
      <w:pPr>
        <w:rPr>
          <w:sz w:val="8"/>
          <w:szCs w:val="8"/>
        </w:rPr>
      </w:pPr>
      <w:r w:rsidRPr="00A3306D">
        <w:rPr>
          <w:sz w:val="8"/>
          <w:szCs w:val="8"/>
        </w:rPr>
        <w:t xml:space="preserve">In addition to providing the capacity for second-strike retaliation, Russia’s nuclear arsenal serves a general war-fighting purpose. Russia’s nuclear policy asserts its readiness to resort to nuclear weapons to defeat any aggression that threatens the very survival of the Russian nation. </w:t>
      </w:r>
      <w:proofErr w:type="spellStart"/>
      <w:r w:rsidRPr="00A3306D">
        <w:rPr>
          <w:sz w:val="8"/>
          <w:szCs w:val="8"/>
        </w:rPr>
        <w:t>Tis</w:t>
      </w:r>
      <w:proofErr w:type="spellEnd"/>
      <w:r w:rsidRPr="00A3306D">
        <w:rPr>
          <w:sz w:val="8"/>
          <w:szCs w:val="8"/>
        </w:rPr>
        <w:t xml:space="preserve"> position, adopted in 1993 and reaffirmed by recent military doctrine (2014), implies that Russia may initiate the use of nuclear weapons in situations of extreme danger to the state.</w:t>
      </w:r>
    </w:p>
    <w:p w14:paraId="228127F5" w14:textId="77777777" w:rsidR="00A64D3B" w:rsidRPr="00A3306D" w:rsidRDefault="00A64D3B" w:rsidP="00A64D3B">
      <w:pPr>
        <w:rPr>
          <w:sz w:val="8"/>
          <w:szCs w:val="8"/>
        </w:rPr>
      </w:pPr>
      <w:r w:rsidRPr="00A3306D">
        <w:rPr>
          <w:sz w:val="8"/>
          <w:szCs w:val="8"/>
        </w:rPr>
        <w:t>In Russia’s estimation, these situations mainly include conventional attack against its territory by NATO or Chinese forces. Such attacks may take the form of a classic invasion of massed enemy forces overrunning border defenses and crossing into Russian territory. China and NATO (to a lesser extent) project this threat. Or they may take the form of a massive aerial assaults spearheaded by warplanes armed with precision-guided conventional forces used for surgical strikes against key Russian facilities (e.g., national command posts, missile silos, early warning radars). The United States alone possesses this capability.</w:t>
      </w:r>
    </w:p>
    <w:p w14:paraId="4FE697BA" w14:textId="77777777" w:rsidR="00A64D3B" w:rsidRPr="00A3306D" w:rsidRDefault="00A64D3B" w:rsidP="00A64D3B">
      <w:pPr>
        <w:rPr>
          <w:sz w:val="8"/>
          <w:szCs w:val="8"/>
        </w:rPr>
      </w:pPr>
      <w:r w:rsidRPr="00A3306D">
        <w:rPr>
          <w:sz w:val="8"/>
          <w:szCs w:val="8"/>
        </w:rPr>
        <w:t xml:space="preserve">Russian strategists believe such conflicts would likely grow out of lower-intensity regional conflicts on Russia’s periphery (e.g., Ukraine and Georgia) that inadvertently escalate and spread to the next level. At an early phase in such scenarios these strategists envisage the first use of tens to hundreds of Russian nuclear weapons, primarily tactical nuclear forces, </w:t>
      </w:r>
      <w:proofErr w:type="gramStart"/>
      <w:r w:rsidRPr="00A3306D">
        <w:rPr>
          <w:sz w:val="8"/>
          <w:szCs w:val="8"/>
        </w:rPr>
        <w:t>in order to</w:t>
      </w:r>
      <w:proofErr w:type="gramEnd"/>
      <w:r w:rsidRPr="00A3306D">
        <w:rPr>
          <w:sz w:val="8"/>
          <w:szCs w:val="8"/>
        </w:rPr>
        <w:t xml:space="preserve"> shore up its conventional forces and establish escalation dominance, a throwback to the Cold War days of U.S.-NATO plans for early first use of nuclear weapons in the event of an overwhelming Soviet conventional assault. The risk of further nuclear escalation in such a situation is clearly high.</w:t>
      </w:r>
    </w:p>
    <w:p w14:paraId="5C579D79" w14:textId="77777777" w:rsidR="00A64D3B" w:rsidRPr="00A3306D" w:rsidRDefault="00A64D3B" w:rsidP="00A64D3B">
      <w:pPr>
        <w:rPr>
          <w:sz w:val="8"/>
          <w:szCs w:val="8"/>
        </w:rPr>
      </w:pPr>
      <w:r w:rsidRPr="00A3306D">
        <w:rPr>
          <w:sz w:val="8"/>
          <w:szCs w:val="8"/>
        </w:rPr>
        <w:t xml:space="preserve">All of these scenarios, except for terrorism, could only unfold over a timeframe far longer than the </w:t>
      </w:r>
      <w:proofErr w:type="gramStart"/>
      <w:r w:rsidRPr="00A3306D">
        <w:rPr>
          <w:sz w:val="8"/>
          <w:szCs w:val="8"/>
        </w:rPr>
        <w:t>24-72 hour</w:t>
      </w:r>
      <w:proofErr w:type="gramEnd"/>
      <w:r w:rsidRPr="00A3306D">
        <w:rPr>
          <w:sz w:val="8"/>
          <w:szCs w:val="8"/>
        </w:rPr>
        <w:t xml:space="preserve"> re-alerting timeline proposed by this report – even if this constraint applied to all of the nuclear forces on both sides. Such a timeline would more than suffice to allow Russia to respond in a timely way to </w:t>
      </w:r>
      <w:proofErr w:type="gramStart"/>
      <w:r w:rsidRPr="00A3306D">
        <w:rPr>
          <w:sz w:val="8"/>
          <w:szCs w:val="8"/>
        </w:rPr>
        <w:t>any and all</w:t>
      </w:r>
      <w:proofErr w:type="gramEnd"/>
      <w:r w:rsidRPr="00A3306D">
        <w:rPr>
          <w:sz w:val="8"/>
          <w:szCs w:val="8"/>
        </w:rPr>
        <w:t xml:space="preserve"> current and foreseeable contingencies involving conflict with the United States/NATO or China, or anyone else for that matter. There are no conflicts of interest among any of these nations that would justify direct military conflict. But in the improbable event of military hostilities among them, the Russian nuclear forces could maintain central deterrence and general war-fighting capabilities at much lower levels of attack readiness than presently exists.</w:t>
      </w:r>
    </w:p>
    <w:p w14:paraId="2841222B" w14:textId="77777777" w:rsidR="00A64D3B" w:rsidRPr="00A3306D" w:rsidRDefault="00A64D3B" w:rsidP="00A64D3B">
      <w:pPr>
        <w:rPr>
          <w:sz w:val="8"/>
          <w:szCs w:val="8"/>
        </w:rPr>
      </w:pPr>
      <w:r w:rsidRPr="00A3306D">
        <w:rPr>
          <w:sz w:val="8"/>
          <w:szCs w:val="8"/>
        </w:rPr>
        <w:t>The touchstone issue is reaching an understanding between Russia and the United States/NATO on the structure and operation of missile defenses being deployed in the European theater whose primary purpose is to protect Europe from shorthand medium-range Iranian missiles. Russia’s concern is that this defensive shield could evolve into one capable of threatening the remnants of Russia’s strategic missile force decimated by a U.S./NATO nuclear first strike. Similarly, Russia views U.S. long-range precision-guided conventional weapons as a potential threat to a sizable portion of its nuclear arsenal and command-control facilities, and therefore seeks to count these weapons against treaty-imposed ceilings on nuclear weapons, or otherwise to constrain them.</w:t>
      </w:r>
    </w:p>
    <w:p w14:paraId="65C8A515" w14:textId="77777777" w:rsidR="00A64D3B" w:rsidRPr="00A3306D" w:rsidRDefault="00A64D3B" w:rsidP="00A64D3B">
      <w:pPr>
        <w:rPr>
          <w:sz w:val="8"/>
          <w:szCs w:val="8"/>
        </w:rPr>
      </w:pPr>
      <w:r w:rsidRPr="00A3306D">
        <w:rPr>
          <w:sz w:val="8"/>
          <w:szCs w:val="8"/>
        </w:rPr>
        <w:t>The other major points of contention from a Russian perspective reflect its desire to prohibit the deployment of any weapons in outer space, including conventional missile defense weapons, to require nuclear weapons to be located only on the territory of their owners (this would only affect the 180 U.S. tactical weapons in Europe), and to ratify a new treaty that would redress Russia’s overall conventional inferiority in the European theater (this treaty, the Adapted Conventional Forces Europe Treaty, was successfully negotiated but tripped up over the Baltic NATO states’ refusal to ratify it until Russia withdraws its forces from non-NATO Georgia/Abkhazia, leading Russia to suspend its implementation of the treaty).</w:t>
      </w:r>
    </w:p>
    <w:p w14:paraId="5D72122F" w14:textId="77777777" w:rsidR="00A64D3B" w:rsidRPr="00A3306D" w:rsidRDefault="00A64D3B" w:rsidP="00A64D3B">
      <w:pPr>
        <w:rPr>
          <w:sz w:val="8"/>
          <w:szCs w:val="8"/>
        </w:rPr>
      </w:pPr>
      <w:r w:rsidRPr="00A3306D">
        <w:rPr>
          <w:sz w:val="8"/>
          <w:szCs w:val="8"/>
        </w:rPr>
        <w:t xml:space="preserve">Russia’s linkage of these contentious issues to future nuclear arms control, including presumably any opening round of bilateral or multilateral negotiations on de-alerting, reflects Russia’s strong desire to broaden the security agenda and form new global security architecture on the principal of equal security for all nations. Tis broadened agenda and architecture would encompass much more than narrow military considerations </w:t>
      </w:r>
      <w:proofErr w:type="gramStart"/>
      <w:r w:rsidRPr="00A3306D">
        <w:rPr>
          <w:sz w:val="8"/>
          <w:szCs w:val="8"/>
        </w:rPr>
        <w:t>and in this respect</w:t>
      </w:r>
      <w:proofErr w:type="gramEnd"/>
      <w:r w:rsidRPr="00A3306D">
        <w:rPr>
          <w:sz w:val="8"/>
          <w:szCs w:val="8"/>
        </w:rPr>
        <w:t xml:space="preserve"> economic ties and “soft” power could significantly offset Russia’s technical military disadvantages. A more cooperative security relationship between Russia and Europe would open the door much wider for deep bilateral nuclear arms reductions. The model U.S. presidential guidance presented later in this report seeks to find new ways to bridge the divide.</w:t>
      </w:r>
    </w:p>
    <w:p w14:paraId="7C308311" w14:textId="77777777" w:rsidR="00A64D3B" w:rsidRPr="00A3306D" w:rsidRDefault="00A64D3B" w:rsidP="00A64D3B">
      <w:pPr>
        <w:rPr>
          <w:sz w:val="8"/>
          <w:szCs w:val="8"/>
        </w:rPr>
      </w:pPr>
      <w:r w:rsidRPr="00A3306D">
        <w:rPr>
          <w:sz w:val="8"/>
          <w:szCs w:val="8"/>
        </w:rPr>
        <w:t xml:space="preserve">Unfortunately, the chasm is wider than ever. </w:t>
      </w:r>
      <w:proofErr w:type="gramStart"/>
      <w:r w:rsidRPr="00A3306D">
        <w:rPr>
          <w:sz w:val="8"/>
          <w:szCs w:val="8"/>
        </w:rPr>
        <w:t>In light of</w:t>
      </w:r>
      <w:proofErr w:type="gramEnd"/>
      <w:r w:rsidRPr="00A3306D">
        <w:rPr>
          <w:sz w:val="8"/>
          <w:szCs w:val="8"/>
        </w:rPr>
        <w:t xml:space="preserve"> the Ukraine crisis and the estranged relations between Russia and the West, such security cooperation has little pulse at the moment. In certain </w:t>
      </w:r>
      <w:proofErr w:type="gramStart"/>
      <w:r w:rsidRPr="00A3306D">
        <w:rPr>
          <w:sz w:val="8"/>
          <w:szCs w:val="8"/>
        </w:rPr>
        <w:t>respects</w:t>
      </w:r>
      <w:proofErr w:type="gramEnd"/>
      <w:r w:rsidRPr="00A3306D">
        <w:rPr>
          <w:sz w:val="8"/>
          <w:szCs w:val="8"/>
        </w:rPr>
        <w:t xml:space="preserve"> this state of affairs with its serious potential for further miscalculation and escalation gives all the more reason to pursue confidence-building measures like de-alerting. The potential for the Ukraine crisis to escalate inadvertently and become unmanageable is steadily growing and needs to be contained through urgent risk reduction measures.</w:t>
      </w:r>
    </w:p>
    <w:p w14:paraId="6C2115E3" w14:textId="77777777" w:rsidR="00A64D3B" w:rsidRPr="00A3306D" w:rsidRDefault="00A64D3B" w:rsidP="00A64D3B">
      <w:pPr>
        <w:rPr>
          <w:sz w:val="8"/>
          <w:szCs w:val="8"/>
        </w:rPr>
      </w:pPr>
      <w:r w:rsidRPr="00A3306D">
        <w:rPr>
          <w:sz w:val="8"/>
          <w:szCs w:val="8"/>
        </w:rPr>
        <w:t xml:space="preserve">Russia has nothing to lose and much to gain from beginning a constructive dialogue on de-alerting – even if all the other sticking points are not immediately resolved. There is a growing risk of nuclear inadvertence leading to the accidental, </w:t>
      </w:r>
      <w:proofErr w:type="gramStart"/>
      <w:r w:rsidRPr="00A3306D">
        <w:rPr>
          <w:sz w:val="8"/>
          <w:szCs w:val="8"/>
        </w:rPr>
        <w:t>unauthorized</w:t>
      </w:r>
      <w:proofErr w:type="gramEnd"/>
      <w:r w:rsidRPr="00A3306D">
        <w:rPr>
          <w:sz w:val="8"/>
          <w:szCs w:val="8"/>
        </w:rPr>
        <w:t xml:space="preserve"> or mistaken use of nuclear weapons that could be reduced through de-alerting measures. Russia would become more secure. Russia would also demonstrate anew its commitment to international norms and law. By taking de-alerting steps that decrease the operational readiness of its nuclear forces, it would conform to the provisions of the NPT that Russia itself approved during prior Review Conferences. Taking the modest initial steps outlined in this report would be roundly applauded by all or virtually </w:t>
      </w:r>
      <w:proofErr w:type="gramStart"/>
      <w:r w:rsidRPr="00A3306D">
        <w:rPr>
          <w:sz w:val="8"/>
          <w:szCs w:val="8"/>
        </w:rPr>
        <w:t>all of</w:t>
      </w:r>
      <w:proofErr w:type="gramEnd"/>
      <w:r w:rsidRPr="00A3306D">
        <w:rPr>
          <w:sz w:val="8"/>
          <w:szCs w:val="8"/>
        </w:rPr>
        <w:t xml:space="preserve"> the nations of the world.</w:t>
      </w:r>
    </w:p>
    <w:p w14:paraId="4C51A943" w14:textId="77777777" w:rsidR="00A64D3B" w:rsidRPr="00A3306D" w:rsidRDefault="00A64D3B" w:rsidP="00A64D3B">
      <w:pPr>
        <w:rPr>
          <w:sz w:val="8"/>
          <w:szCs w:val="8"/>
        </w:rPr>
      </w:pPr>
      <w:r w:rsidRPr="00A3306D">
        <w:rPr>
          <w:sz w:val="8"/>
          <w:szCs w:val="8"/>
        </w:rPr>
        <w:t xml:space="preserve">In this spirit, eminent Russian experts have advanced a bold proposal for de-alerting Russian strategic forces. These experts, who include several former senior Russian military </w:t>
      </w:r>
      <w:proofErr w:type="spellStart"/>
      <w:r w:rsidRPr="00A3306D">
        <w:rPr>
          <w:sz w:val="8"/>
          <w:szCs w:val="8"/>
        </w:rPr>
        <w:t>ofcers</w:t>
      </w:r>
      <w:proofErr w:type="spellEnd"/>
      <w:r w:rsidRPr="00A3306D">
        <w:rPr>
          <w:sz w:val="8"/>
          <w:szCs w:val="8"/>
        </w:rPr>
        <w:t xml:space="preserve"> who are members of this commission, studied the U.S. de-alerting and force structure proposals contained in the model U.S. guidance spelled out later in this report, and formulated a Russian plan for reciprocal de-alerting (and force reductions) geared to the same timelines. </w:t>
      </w:r>
      <w:proofErr w:type="spellStart"/>
      <w:r w:rsidRPr="00A3306D">
        <w:rPr>
          <w:sz w:val="8"/>
          <w:szCs w:val="8"/>
        </w:rPr>
        <w:t>Tey</w:t>
      </w:r>
      <w:proofErr w:type="spellEnd"/>
      <w:r w:rsidRPr="00A3306D">
        <w:rPr>
          <w:sz w:val="8"/>
          <w:szCs w:val="8"/>
        </w:rPr>
        <w:t xml:space="preserve"> recommend a total weapons ceiling of 1,500 strategic and tactical weapons combined – a 70 percent cut in the Russian arsenal – and endorse removing all remaining Russian strategic forces from launch-ready alert, on the condition that multilateral talks on nuclear arms reductions that include China are initiated. According to these analysts, their plan would be fully consistent with Russian national security interests and strategy:</w:t>
      </w:r>
    </w:p>
    <w:p w14:paraId="73D75CA8" w14:textId="77777777" w:rsidR="00A64D3B" w:rsidRPr="00A3306D" w:rsidRDefault="00A64D3B" w:rsidP="00A64D3B">
      <w:pPr>
        <w:rPr>
          <w:sz w:val="8"/>
          <w:szCs w:val="8"/>
        </w:rPr>
      </w:pPr>
      <w:r w:rsidRPr="00A3306D">
        <w:rPr>
          <w:sz w:val="8"/>
          <w:szCs w:val="8"/>
        </w:rPr>
        <w:t>Russia’s Nuclear Forces in 2022:</w:t>
      </w:r>
    </w:p>
    <w:p w14:paraId="280A99C3" w14:textId="77777777" w:rsidR="00A64D3B" w:rsidRPr="00A3306D" w:rsidRDefault="00A64D3B" w:rsidP="00A64D3B">
      <w:pPr>
        <w:rPr>
          <w:sz w:val="8"/>
          <w:szCs w:val="8"/>
        </w:rPr>
      </w:pPr>
      <w:r w:rsidRPr="00A3306D">
        <w:rPr>
          <w:sz w:val="8"/>
          <w:szCs w:val="8"/>
        </w:rPr>
        <w:t>Possible Force Structure</w:t>
      </w:r>
    </w:p>
    <w:p w14:paraId="39B983B7" w14:textId="77777777" w:rsidR="00A64D3B" w:rsidRPr="00A3306D" w:rsidRDefault="00A64D3B" w:rsidP="00A64D3B">
      <w:pPr>
        <w:rPr>
          <w:sz w:val="8"/>
          <w:szCs w:val="8"/>
        </w:rPr>
      </w:pPr>
      <w:r w:rsidRPr="00A3306D">
        <w:rPr>
          <w:sz w:val="8"/>
          <w:szCs w:val="8"/>
        </w:rPr>
        <w:t>Total nuclear warheads 1,500</w:t>
      </w:r>
    </w:p>
    <w:p w14:paraId="1CFECDF6" w14:textId="77777777" w:rsidR="00A64D3B" w:rsidRPr="00A3306D" w:rsidRDefault="00A64D3B" w:rsidP="00A64D3B">
      <w:pPr>
        <w:rPr>
          <w:sz w:val="8"/>
          <w:szCs w:val="8"/>
        </w:rPr>
      </w:pPr>
      <w:r w:rsidRPr="00A3306D">
        <w:rPr>
          <w:sz w:val="8"/>
          <w:szCs w:val="8"/>
        </w:rPr>
        <w:t xml:space="preserve"> of which:</w:t>
      </w:r>
    </w:p>
    <w:p w14:paraId="76301EF8" w14:textId="77777777" w:rsidR="00A64D3B" w:rsidRPr="00A3306D" w:rsidRDefault="00A64D3B" w:rsidP="00A64D3B">
      <w:pPr>
        <w:rPr>
          <w:sz w:val="8"/>
          <w:szCs w:val="8"/>
        </w:rPr>
      </w:pPr>
      <w:r w:rsidRPr="00A3306D">
        <w:rPr>
          <w:sz w:val="8"/>
          <w:szCs w:val="8"/>
        </w:rPr>
        <w:t>Strategic and in a state of reduced operational readiness 1,000</w:t>
      </w:r>
    </w:p>
    <w:p w14:paraId="2F2110AC" w14:textId="77777777" w:rsidR="00A64D3B" w:rsidRPr="00A3306D" w:rsidRDefault="00A64D3B" w:rsidP="00A64D3B">
      <w:pPr>
        <w:rPr>
          <w:sz w:val="8"/>
          <w:szCs w:val="8"/>
        </w:rPr>
      </w:pPr>
      <w:r w:rsidRPr="00A3306D">
        <w:rPr>
          <w:sz w:val="8"/>
          <w:szCs w:val="8"/>
        </w:rPr>
        <w:t>Tactical and non-deployed 500</w:t>
      </w:r>
    </w:p>
    <w:p w14:paraId="228964A3" w14:textId="77777777" w:rsidR="00A64D3B" w:rsidRPr="00A3306D" w:rsidRDefault="00A64D3B" w:rsidP="00A64D3B">
      <w:pPr>
        <w:rPr>
          <w:sz w:val="8"/>
          <w:szCs w:val="8"/>
        </w:rPr>
      </w:pPr>
      <w:r w:rsidRPr="00A3306D">
        <w:rPr>
          <w:sz w:val="8"/>
          <w:szCs w:val="8"/>
        </w:rPr>
        <w:t>Total deployed strategic warheads 500</w:t>
      </w:r>
    </w:p>
    <w:p w14:paraId="0BE68601" w14:textId="77777777" w:rsidR="00A64D3B" w:rsidRPr="00A3306D" w:rsidRDefault="00A64D3B" w:rsidP="00A64D3B">
      <w:pPr>
        <w:rPr>
          <w:sz w:val="8"/>
          <w:szCs w:val="8"/>
        </w:rPr>
      </w:pPr>
      <w:r w:rsidRPr="00A3306D">
        <w:rPr>
          <w:sz w:val="8"/>
          <w:szCs w:val="8"/>
        </w:rPr>
        <w:t xml:space="preserve"> of which:</w:t>
      </w:r>
    </w:p>
    <w:p w14:paraId="25AF7E1A" w14:textId="77777777" w:rsidR="00A64D3B" w:rsidRPr="00A3306D" w:rsidRDefault="00A64D3B" w:rsidP="00A64D3B">
      <w:pPr>
        <w:rPr>
          <w:sz w:val="8"/>
          <w:szCs w:val="8"/>
        </w:rPr>
      </w:pPr>
      <w:r w:rsidRPr="00A3306D">
        <w:rPr>
          <w:sz w:val="8"/>
          <w:szCs w:val="8"/>
        </w:rPr>
        <w:t>On 270 ICBMs 270</w:t>
      </w:r>
    </w:p>
    <w:p w14:paraId="58856597" w14:textId="77777777" w:rsidR="00A64D3B" w:rsidRPr="00A3306D" w:rsidRDefault="00A64D3B" w:rsidP="00A64D3B">
      <w:pPr>
        <w:rPr>
          <w:sz w:val="8"/>
          <w:szCs w:val="8"/>
        </w:rPr>
      </w:pPr>
      <w:r w:rsidRPr="00A3306D">
        <w:rPr>
          <w:sz w:val="8"/>
          <w:szCs w:val="8"/>
        </w:rPr>
        <w:t>On 8 nuclear submarines with 128 SLBMs 140</w:t>
      </w:r>
    </w:p>
    <w:p w14:paraId="109729E6" w14:textId="77777777" w:rsidR="00A64D3B" w:rsidRPr="00A3306D" w:rsidRDefault="00A64D3B" w:rsidP="00A64D3B">
      <w:pPr>
        <w:rPr>
          <w:sz w:val="8"/>
          <w:szCs w:val="8"/>
        </w:rPr>
      </w:pPr>
      <w:r w:rsidRPr="00A3306D">
        <w:rPr>
          <w:sz w:val="8"/>
          <w:szCs w:val="8"/>
        </w:rPr>
        <w:t>On 15 heavy bombers 90</w:t>
      </w:r>
    </w:p>
    <w:p w14:paraId="122F2071" w14:textId="77777777" w:rsidR="00A64D3B" w:rsidRPr="00A3306D" w:rsidRDefault="00A64D3B" w:rsidP="00A64D3B">
      <w:pPr>
        <w:rPr>
          <w:sz w:val="8"/>
          <w:szCs w:val="8"/>
        </w:rPr>
      </w:pPr>
      <w:r w:rsidRPr="00A3306D">
        <w:rPr>
          <w:sz w:val="8"/>
          <w:szCs w:val="8"/>
        </w:rPr>
        <w:t>All strategic warheads in active reserve 500</w:t>
      </w:r>
    </w:p>
    <w:p w14:paraId="34FC5842" w14:textId="77777777" w:rsidR="00A64D3B" w:rsidRPr="00A3306D" w:rsidRDefault="00A64D3B" w:rsidP="00A64D3B">
      <w:pPr>
        <w:rPr>
          <w:sz w:val="8"/>
          <w:szCs w:val="8"/>
        </w:rPr>
      </w:pPr>
      <w:r w:rsidRPr="00A3306D">
        <w:rPr>
          <w:sz w:val="8"/>
          <w:szCs w:val="8"/>
        </w:rPr>
        <w:t xml:space="preserve"> of which to be deployed:</w:t>
      </w:r>
    </w:p>
    <w:p w14:paraId="4FD2A136" w14:textId="77777777" w:rsidR="00A64D3B" w:rsidRPr="00A3306D" w:rsidRDefault="00A64D3B" w:rsidP="00A64D3B">
      <w:pPr>
        <w:rPr>
          <w:sz w:val="8"/>
          <w:szCs w:val="8"/>
        </w:rPr>
      </w:pPr>
      <w:r w:rsidRPr="00A3306D">
        <w:rPr>
          <w:sz w:val="8"/>
          <w:szCs w:val="8"/>
        </w:rPr>
        <w:t>ICBMs 270</w:t>
      </w:r>
    </w:p>
    <w:p w14:paraId="5E7F6829" w14:textId="77777777" w:rsidR="00A64D3B" w:rsidRPr="00A3306D" w:rsidRDefault="00A64D3B" w:rsidP="00A64D3B">
      <w:pPr>
        <w:rPr>
          <w:sz w:val="8"/>
          <w:szCs w:val="8"/>
        </w:rPr>
      </w:pPr>
      <w:r w:rsidRPr="00A3306D">
        <w:rPr>
          <w:sz w:val="8"/>
          <w:szCs w:val="8"/>
        </w:rPr>
        <w:t>Nuclear submarines 140</w:t>
      </w:r>
    </w:p>
    <w:p w14:paraId="58CBDB0A" w14:textId="77777777" w:rsidR="00A64D3B" w:rsidRPr="00A3306D" w:rsidRDefault="00A64D3B" w:rsidP="00A64D3B">
      <w:pPr>
        <w:rPr>
          <w:sz w:val="8"/>
          <w:szCs w:val="8"/>
        </w:rPr>
      </w:pPr>
      <w:r w:rsidRPr="00A3306D">
        <w:rPr>
          <w:sz w:val="8"/>
          <w:szCs w:val="8"/>
        </w:rPr>
        <w:t>Heavy bombers 90</w:t>
      </w:r>
    </w:p>
    <w:p w14:paraId="1F9EE8EC" w14:textId="77777777" w:rsidR="00A64D3B" w:rsidRPr="00A3306D" w:rsidRDefault="00A64D3B" w:rsidP="00A64D3B">
      <w:pPr>
        <w:rPr>
          <w:sz w:val="8"/>
          <w:szCs w:val="8"/>
        </w:rPr>
      </w:pPr>
      <w:r w:rsidRPr="00A3306D">
        <w:rPr>
          <w:sz w:val="8"/>
          <w:szCs w:val="8"/>
        </w:rPr>
        <w:t>Excerpts from the Russian study “Strategic Stability and Nuclear Disarmament in the 21st Century.”77</w:t>
      </w:r>
    </w:p>
    <w:p w14:paraId="2E5A7ADB" w14:textId="77777777" w:rsidR="00A64D3B" w:rsidRPr="00A3306D" w:rsidRDefault="00A64D3B" w:rsidP="00A64D3B">
      <w:pPr>
        <w:rPr>
          <w:sz w:val="8"/>
          <w:szCs w:val="8"/>
        </w:rPr>
      </w:pPr>
      <w:r w:rsidRPr="00A3306D">
        <w:rPr>
          <w:sz w:val="8"/>
          <w:szCs w:val="8"/>
        </w:rPr>
        <w:t xml:space="preserve">In this option, nuclear deterrence rests upon 500 deployed strategic nuclear weapons, with the remainder in active reserve […] </w:t>
      </w:r>
      <w:proofErr w:type="gramStart"/>
      <w:r w:rsidRPr="00A3306D">
        <w:rPr>
          <w:sz w:val="8"/>
          <w:szCs w:val="8"/>
        </w:rPr>
        <w:t>Nuclear weapons</w:t>
      </w:r>
      <w:proofErr w:type="gramEnd"/>
      <w:r w:rsidRPr="00A3306D">
        <w:rPr>
          <w:sz w:val="8"/>
          <w:szCs w:val="8"/>
        </w:rPr>
        <w:t xml:space="preserve"> being held in active reserve can be taken from storage and loaded on transporters over a period of several weeks to several months (and this cannot be done discreetly.) Moreover, it is feasible to maintain a large portion (80-85 percent) of deployed strategic nuclear weapons in a state of low readiness (they could be activated within 24-72 hours).</w:t>
      </w:r>
    </w:p>
    <w:p w14:paraId="6027E438" w14:textId="77777777" w:rsidR="00A64D3B" w:rsidRPr="00A3306D" w:rsidRDefault="00A64D3B" w:rsidP="00A64D3B">
      <w:pPr>
        <w:rPr>
          <w:sz w:val="8"/>
          <w:szCs w:val="8"/>
        </w:rPr>
      </w:pPr>
      <w:r w:rsidRPr="00A3306D">
        <w:rPr>
          <w:sz w:val="8"/>
          <w:szCs w:val="8"/>
        </w:rPr>
        <w:t xml:space="preserve">Tus, within a maximum of 72 hours in Russia, 590 strategic nuclear weapons, ready for immediate action could be deployed. </w:t>
      </w:r>
      <w:proofErr w:type="spellStart"/>
      <w:r w:rsidRPr="00A3306D">
        <w:rPr>
          <w:sz w:val="8"/>
          <w:szCs w:val="8"/>
        </w:rPr>
        <w:t>Tis</w:t>
      </w:r>
      <w:proofErr w:type="spellEnd"/>
      <w:r w:rsidRPr="00A3306D">
        <w:rPr>
          <w:sz w:val="8"/>
          <w:szCs w:val="8"/>
        </w:rPr>
        <w:t xml:space="preserve"> is sufficient for an adequate response to any emergency. In the event of a protracted nuclear crisis or a sharp deterioration in geostrategic relations between Russia and the United States or China, which would last for a period of several weeks or months, there would be ample opportunity to bring into readiness all the 1,000 strategic nuclear weapons.</w:t>
      </w:r>
    </w:p>
    <w:p w14:paraId="756B2F2D" w14:textId="77777777" w:rsidR="00A64D3B" w:rsidRPr="00A3306D" w:rsidRDefault="00A64D3B" w:rsidP="00A64D3B">
      <w:pPr>
        <w:rPr>
          <w:sz w:val="8"/>
          <w:szCs w:val="8"/>
        </w:rPr>
      </w:pPr>
      <w:r w:rsidRPr="00A3306D">
        <w:rPr>
          <w:sz w:val="8"/>
          <w:szCs w:val="8"/>
        </w:rPr>
        <w:t>In our opinion, if we take as a starting point the seriousness of the political leadership of Russia and the United States to move towards a nuclear-free world the most preferable option is [this one]. However, this option can hardly be realized without the participation of other nuclear weapons states, above all, China.</w:t>
      </w:r>
    </w:p>
    <w:p w14:paraId="2BFDD4B3" w14:textId="77777777" w:rsidR="00A64D3B" w:rsidRPr="00A3306D" w:rsidRDefault="00A64D3B" w:rsidP="00A64D3B">
      <w:pPr>
        <w:rPr>
          <w:sz w:val="8"/>
          <w:szCs w:val="8"/>
        </w:rPr>
      </w:pPr>
      <w:r w:rsidRPr="00A3306D">
        <w:rPr>
          <w:sz w:val="8"/>
          <w:szCs w:val="8"/>
        </w:rPr>
        <w:t xml:space="preserve">The ability of the Russian strategic nuclear forces to deliver 1,000 strategic nuclear weapons to their targets poses a threat of unacceptable damage to any potential aggressor. The current high operational readiness for the launch of the strategic nuclear missiles (alert status) in Russia and the United States creates unwarranted risk and mistrust between the two countries. It is impossible now to imagine a situation when either Russia or the United States suddenly decided to make a pre-emptive nuclear strike against the other side. There is simply no motivation for such an act. Therefore, the readiness to launch nuclear missiles should be reduced and brought into line with the existing military-political realities of </w:t>
      </w:r>
      <w:proofErr w:type="gramStart"/>
      <w:r w:rsidRPr="00A3306D">
        <w:rPr>
          <w:sz w:val="8"/>
          <w:szCs w:val="8"/>
        </w:rPr>
        <w:t>Russian-American</w:t>
      </w:r>
      <w:proofErr w:type="gramEnd"/>
      <w:r w:rsidRPr="00A3306D">
        <w:rPr>
          <w:sz w:val="8"/>
          <w:szCs w:val="8"/>
        </w:rPr>
        <w:t xml:space="preserve"> relations. Even if steps were taken to move all the nuclear missiles of Russia and the United States to a reduced state of readiness, the ability of Moscow and Washington to maintain nuclear deterrence will not suffer, since in the foreseeable future there is no motivation by other nuclear powers for a surprise nuclear attack on the Russia or the United States.</w:t>
      </w:r>
    </w:p>
    <w:p w14:paraId="43D59A8A" w14:textId="77777777" w:rsidR="00A64D3B" w:rsidRPr="00A3306D" w:rsidRDefault="00A64D3B" w:rsidP="00A64D3B">
      <w:pPr>
        <w:rPr>
          <w:sz w:val="8"/>
          <w:szCs w:val="8"/>
        </w:rPr>
      </w:pPr>
      <w:r w:rsidRPr="00A3306D">
        <w:rPr>
          <w:sz w:val="8"/>
          <w:szCs w:val="8"/>
        </w:rPr>
        <w:t>Russia’s military and political leaders consider the possession of nonstrategic nuclear weapons as the most important deterrence factor at a regional level […] Therefore, in contrast to the United States, which does not feel the need to deter its neighbors, Russia cannot abandon nonstrategic nuclear weapons. At the same time, in the face of modern realities, the size of the Russian nonstrategic nuclear arsenal seems excessive (the estimated active reserve of Russian nonstrategic nuclear weapons is about 2,000 units). The arsenal can be reduced to about 500 weapons by eliminating those types of nuclear systems, which have lost their military significance (ground-to-air missiles, depth charges, mines, etc.), and by reducing the number of tactical air nuclear missiles and bombs.</w:t>
      </w:r>
    </w:p>
    <w:p w14:paraId="74966CDB" w14:textId="77777777" w:rsidR="00A64D3B" w:rsidRPr="00A3306D" w:rsidRDefault="00A64D3B" w:rsidP="00A64D3B">
      <w:pPr>
        <w:rPr>
          <w:sz w:val="8"/>
          <w:szCs w:val="8"/>
        </w:rPr>
      </w:pPr>
      <w:r w:rsidRPr="00A3306D">
        <w:rPr>
          <w:sz w:val="8"/>
          <w:szCs w:val="8"/>
        </w:rPr>
        <w:t xml:space="preserve">Of course, the U.S.-Russian agreement to reduce nuclear weapons, as described above, may not be sufficient to maintain the military-strategic balance, if we accept the “broad” definition of strategic stability, which on the one hand, should </w:t>
      </w:r>
      <w:proofErr w:type="gramStart"/>
      <w:r w:rsidRPr="00A3306D">
        <w:rPr>
          <w:sz w:val="8"/>
          <w:szCs w:val="8"/>
        </w:rPr>
        <w:t>take into account</w:t>
      </w:r>
      <w:proofErr w:type="gramEnd"/>
      <w:r w:rsidRPr="00A3306D">
        <w:rPr>
          <w:sz w:val="8"/>
          <w:szCs w:val="8"/>
        </w:rPr>
        <w:t xml:space="preserve"> non-nuclear strategic systems, and on the other, the multipolar nature of the modern world. It should be noted that limiting the militarization of space and the development of cyber weapons will have a greater impact on global stability. Clearly, the maintenance of strategic stability in the multipolar world in the 21st Century will require new efforts to address the serious threats posed by these areas of military competition, as proposed in the Global Zero report.</w:t>
      </w:r>
    </w:p>
    <w:p w14:paraId="49DB0DC3" w14:textId="77777777" w:rsidR="00A64D3B" w:rsidRPr="00A3306D" w:rsidRDefault="00A64D3B" w:rsidP="00A64D3B">
      <w:r w:rsidRPr="00A3306D">
        <w:t xml:space="preserve">De-alerting is thus consonant with Russia’s national interest, in the view of these seasoned national security experts. </w:t>
      </w:r>
      <w:r w:rsidRPr="00A3306D">
        <w:rPr>
          <w:rStyle w:val="StyleUnderline"/>
        </w:rPr>
        <w:t xml:space="preserve">Russia has a vital security interest in </w:t>
      </w:r>
      <w:r w:rsidRPr="00A3306D">
        <w:rPr>
          <w:rStyle w:val="StyleUnderline"/>
          <w:highlight w:val="cyan"/>
        </w:rPr>
        <w:t>preventing</w:t>
      </w:r>
      <w:r w:rsidRPr="00A3306D">
        <w:rPr>
          <w:rStyle w:val="StyleUnderline"/>
        </w:rPr>
        <w:t xml:space="preserve"> </w:t>
      </w:r>
      <w:r w:rsidRPr="00A3306D">
        <w:rPr>
          <w:rStyle w:val="Emphasis"/>
        </w:rPr>
        <w:t xml:space="preserve">nuclear </w:t>
      </w:r>
      <w:r w:rsidRPr="00A3306D">
        <w:rPr>
          <w:rStyle w:val="Emphasis"/>
          <w:highlight w:val="cyan"/>
        </w:rPr>
        <w:t>prolif</w:t>
      </w:r>
      <w:r w:rsidRPr="00A3306D">
        <w:rPr>
          <w:rStyle w:val="Emphasis"/>
        </w:rPr>
        <w:t>eration</w:t>
      </w:r>
      <w:r w:rsidRPr="00A3306D">
        <w:rPr>
          <w:rStyle w:val="StyleUnderline"/>
        </w:rPr>
        <w:t xml:space="preserve"> </w:t>
      </w:r>
      <w:r w:rsidRPr="00A3306D">
        <w:rPr>
          <w:rStyle w:val="StyleUnderline"/>
          <w:highlight w:val="cyan"/>
        </w:rPr>
        <w:t xml:space="preserve">and </w:t>
      </w:r>
      <w:r w:rsidRPr="00A3306D">
        <w:rPr>
          <w:rStyle w:val="Emphasis"/>
          <w:highlight w:val="cyan"/>
        </w:rPr>
        <w:t>nuclear terrorist attack</w:t>
      </w:r>
      <w:r w:rsidRPr="00A3306D">
        <w:rPr>
          <w:rStyle w:val="StyleUnderline"/>
        </w:rPr>
        <w:t xml:space="preserve"> </w:t>
      </w:r>
      <w:r w:rsidRPr="00A3306D">
        <w:rPr>
          <w:rStyle w:val="StyleUnderline"/>
          <w:highlight w:val="cyan"/>
        </w:rPr>
        <w:t>against it</w:t>
      </w:r>
      <w:r w:rsidRPr="00A3306D">
        <w:rPr>
          <w:rStyle w:val="StyleUnderline"/>
        </w:rPr>
        <w:t xml:space="preserve">s homeland, </w:t>
      </w:r>
      <w:r w:rsidRPr="00A3306D">
        <w:rPr>
          <w:rStyle w:val="StyleUnderline"/>
          <w:highlight w:val="cyan"/>
        </w:rPr>
        <w:t xml:space="preserve">as well as </w:t>
      </w:r>
      <w:r w:rsidRPr="00A3306D">
        <w:rPr>
          <w:rStyle w:val="Emphasis"/>
          <w:highlight w:val="cyan"/>
        </w:rPr>
        <w:t>other nations</w:t>
      </w:r>
      <w:r w:rsidRPr="00A3306D">
        <w:rPr>
          <w:rStyle w:val="StyleUnderline"/>
        </w:rPr>
        <w:t xml:space="preserve"> using nuclear materials or </w:t>
      </w:r>
      <w:r w:rsidRPr="00A3306D">
        <w:rPr>
          <w:rStyle w:val="Emphasis"/>
        </w:rPr>
        <w:t>weapons stolen from Russia’s</w:t>
      </w:r>
      <w:r w:rsidRPr="00A3306D">
        <w:rPr>
          <w:rStyle w:val="StyleUnderline"/>
        </w:rPr>
        <w:t xml:space="preserve"> own </w:t>
      </w:r>
      <w:r w:rsidRPr="00A3306D">
        <w:rPr>
          <w:rStyle w:val="Emphasis"/>
        </w:rPr>
        <w:t>stockpile</w:t>
      </w:r>
      <w:r w:rsidRPr="00A3306D">
        <w:t>.</w:t>
      </w:r>
    </w:p>
    <w:p w14:paraId="73ABC395" w14:textId="77777777" w:rsidR="00A64D3B" w:rsidRPr="00A3306D" w:rsidRDefault="00A64D3B" w:rsidP="00A64D3B">
      <w:r w:rsidRPr="00A3306D">
        <w:t>Russia identifies other potential threats besides terrorism, however, and as this report previously emphasized Russia does not possess a large kitbag of “soft” and “hard” power tools to deal with them. Although Russia is mastering a range of low-intensity tools such as those that fall under the rubric of “hybrid” warfare, Russia’s strength lies at the very low and very high end of the spectrum of conflict – and Russia therefore finds it necessary to rely on its nuclear arsenal to deter, dissuade, and in extremis to suppress the middle-range threats.</w:t>
      </w:r>
    </w:p>
    <w:p w14:paraId="1F7B31DA" w14:textId="77777777" w:rsidR="00A64D3B" w:rsidRPr="00A3306D" w:rsidRDefault="00A64D3B" w:rsidP="00A64D3B">
      <w:r w:rsidRPr="00A3306D">
        <w:t xml:space="preserve">As noted earlier, both China and the United States/NATO figure prominently in Russian threat assessment. Russia views its nuclear arsenal as essential to offsetting conventional inferiority as well as deterring the opposing nuclear forces. While Russia’s conventional forces can overpower weak nations on its periphery, they cannot handle NATO or China, and therefore Russia would be forced to reach for the nuclear cudgel at a relatively early stage of conventional war. Tus the emergence of nuclear “de-escalatory escalation” discussed above. And </w:t>
      </w:r>
      <w:proofErr w:type="gramStart"/>
      <w:r w:rsidRPr="00A3306D">
        <w:t>thus</w:t>
      </w:r>
      <w:proofErr w:type="gramEnd"/>
      <w:r w:rsidRPr="00A3306D">
        <w:t xml:space="preserve"> the continuation of its legacy posture of strategic nuclear vigilance that keeps nearly 800 warheads always at the ready.</w:t>
      </w:r>
    </w:p>
    <w:p w14:paraId="54344273" w14:textId="77777777" w:rsidR="00A64D3B" w:rsidRPr="00A3306D" w:rsidRDefault="00A64D3B" w:rsidP="00A64D3B">
      <w:r w:rsidRPr="00A3306D">
        <w:t>But as these Russian experts underscore in their report, Russia needs far fewer of them on far lower states of attack readiness. It can afford to relax its posture in tandem with U.S. de-alerting and still meet reasonable requirements of deterrence, and at the same time Russia cannot afford not to undertake this reciprocal de-alerting if it wishes to reduce its exposure to accidental, unauthorized, and mistaken launches by both sides. De-alerting would work to eliminate this danger as well as Russia’s exposure to nuclear terrorism.</w:t>
      </w:r>
    </w:p>
    <w:p w14:paraId="73E60FD7" w14:textId="77777777" w:rsidR="00A64D3B" w:rsidRPr="00A3306D" w:rsidRDefault="00A64D3B" w:rsidP="00A64D3B">
      <w:r w:rsidRPr="00A3306D">
        <w:t xml:space="preserve">As the Russian experts reiterate, Russia predicates much of its support for the de-alerting agenda as well as deep reductions in nuclear stockpiles on cooperative efforts to resolve several specific issues led by missile defenses and conventional imbalances. </w:t>
      </w:r>
      <w:proofErr w:type="spellStart"/>
      <w:r w:rsidRPr="00A3306D">
        <w:t>Te</w:t>
      </w:r>
      <w:proofErr w:type="spellEnd"/>
      <w:r w:rsidRPr="00A3306D">
        <w:t xml:space="preserve"> model U.S. presidential guidance recognizes this predicate and calls for redoubled efforts to find solutions, such as proposing that the United States would count </w:t>
      </w:r>
      <w:proofErr w:type="gramStart"/>
      <w:r w:rsidRPr="00A3306D">
        <w:t>all of</w:t>
      </w:r>
      <w:proofErr w:type="gramEnd"/>
      <w:r w:rsidRPr="00A3306D">
        <w:t xml:space="preserve"> its strategic and theater ground- and sea-based missile defense interceptors against its New START ceiling of operationally deployed weapons. (A single deployed interceptor could be treated as the equivalent of a single deployed nuclear warhead.) Assuming a constructive dialogue and real progress on the broader security agenda, Russia should be amenable to negotiating a far-reaching bilateral de-alerting agreement – but the absence of such progress should not preclude Russia from accepting an agreement with modest initial objectives. If headway can be made toward a bilateral agreement, Russia should be amenable to engaging in multilateral discussions aimed at a broader de-alerting agreement.</w:t>
      </w:r>
    </w:p>
    <w:p w14:paraId="5BFA91AE" w14:textId="77777777" w:rsidR="00A64D3B" w:rsidRPr="00A3306D" w:rsidRDefault="00A64D3B" w:rsidP="00A64D3B">
      <w:r w:rsidRPr="00A3306D">
        <w:t>B. CHINA</w:t>
      </w:r>
    </w:p>
    <w:p w14:paraId="36B3B3AD" w14:textId="77777777" w:rsidR="00A64D3B" w:rsidRPr="00A3306D" w:rsidRDefault="00A64D3B" w:rsidP="00A64D3B">
      <w:r w:rsidRPr="00A3306D">
        <w:t>Although China is in the middle of a long-planned program of nuclear modernization,78 it has been exemplary in its nuclear restraint: building only a modest nuclear arsenal (&lt; 200 total weapons today) for the sole purpose of deterring nuclear attack by India, Russia or the United States (the designated adversaries in Chinese threat assessment); staying out of nuclear arms races; rejecting doctrines of first-use, war-fighting, and launch-on-warning; and imposing stringent safeguards including keeping warheads separated from delivery vehicles. China formally subscribes to nuclear disarmament – it has since 1964 – and takes seriously its obligations to Article VI of the NPT.</w:t>
      </w:r>
    </w:p>
    <w:p w14:paraId="2700CA2B" w14:textId="77777777" w:rsidR="00A64D3B" w:rsidRPr="00A3306D" w:rsidRDefault="00A64D3B" w:rsidP="00A64D3B">
      <w:pPr>
        <w:rPr>
          <w:rStyle w:val="StyleUnderline"/>
        </w:rPr>
      </w:pPr>
      <w:r w:rsidRPr="00A3306D">
        <w:rPr>
          <w:rStyle w:val="Emphasis"/>
          <w:highlight w:val="cyan"/>
        </w:rPr>
        <w:t>China</w:t>
      </w:r>
      <w:r w:rsidRPr="00A3306D">
        <w:t xml:space="preserve">’s interest in global de-alerting begins with the fact that it </w:t>
      </w:r>
      <w:r w:rsidRPr="00A3306D">
        <w:rPr>
          <w:rStyle w:val="StyleUnderline"/>
        </w:rPr>
        <w:t xml:space="preserve">sits </w:t>
      </w:r>
      <w:r w:rsidRPr="00A3306D">
        <w:rPr>
          <w:rStyle w:val="Emphasis"/>
          <w:highlight w:val="cyan"/>
        </w:rPr>
        <w:t>at the epicenter of nuclear danger</w:t>
      </w:r>
      <w:r w:rsidRPr="00A3306D">
        <w:rPr>
          <w:rStyle w:val="StyleUnderline"/>
        </w:rPr>
        <w:t xml:space="preserve">, </w:t>
      </w:r>
      <w:r w:rsidRPr="00A3306D">
        <w:rPr>
          <w:rStyle w:val="Emphasis"/>
          <w:highlight w:val="cyan"/>
        </w:rPr>
        <w:t>surrounded</w:t>
      </w:r>
      <w:r w:rsidRPr="00A3306D">
        <w:rPr>
          <w:rStyle w:val="StyleUnderline"/>
          <w:highlight w:val="cyan"/>
        </w:rPr>
        <w:t xml:space="preserve"> by</w:t>
      </w:r>
      <w:r w:rsidRPr="00A3306D">
        <w:rPr>
          <w:rStyle w:val="StyleUnderline"/>
        </w:rPr>
        <w:t xml:space="preserve"> more nuclear-armed states and threats than any other country</w:t>
      </w:r>
      <w:r w:rsidRPr="00A3306D">
        <w:t xml:space="preserve">. </w:t>
      </w:r>
      <w:r w:rsidRPr="00A3306D">
        <w:rPr>
          <w:rStyle w:val="StyleUnderline"/>
        </w:rPr>
        <w:t xml:space="preserve">Besides </w:t>
      </w:r>
      <w:r w:rsidRPr="00A3306D">
        <w:rPr>
          <w:rStyle w:val="Emphasis"/>
          <w:highlight w:val="cyan"/>
        </w:rPr>
        <w:t>Russia</w:t>
      </w:r>
      <w:r w:rsidRPr="00A3306D">
        <w:t xml:space="preserve">, it neighbors </w:t>
      </w:r>
      <w:r w:rsidRPr="00A3306D">
        <w:rPr>
          <w:rStyle w:val="StyleUnderline"/>
        </w:rPr>
        <w:t>include</w:t>
      </w:r>
      <w:r w:rsidRPr="00A3306D">
        <w:t xml:space="preserve"> the newest proliferators (</w:t>
      </w:r>
      <w:r w:rsidRPr="00A3306D">
        <w:rPr>
          <w:rStyle w:val="Emphasis"/>
          <w:highlight w:val="cyan"/>
        </w:rPr>
        <w:t>India</w:t>
      </w:r>
      <w:r w:rsidRPr="00A3306D">
        <w:rPr>
          <w:rStyle w:val="StyleUnderline"/>
          <w:highlight w:val="cyan"/>
        </w:rPr>
        <w:t xml:space="preserve">, </w:t>
      </w:r>
      <w:proofErr w:type="gramStart"/>
      <w:r w:rsidRPr="00A3306D">
        <w:rPr>
          <w:rStyle w:val="Emphasis"/>
          <w:highlight w:val="cyan"/>
        </w:rPr>
        <w:t>Pakistan</w:t>
      </w:r>
      <w:proofErr w:type="gramEnd"/>
      <w:r w:rsidRPr="00A3306D">
        <w:rPr>
          <w:rStyle w:val="StyleUnderline"/>
          <w:highlight w:val="cyan"/>
        </w:rPr>
        <w:t xml:space="preserve"> and </w:t>
      </w:r>
      <w:r w:rsidRPr="00A3306D">
        <w:rPr>
          <w:rStyle w:val="Emphasis"/>
          <w:highlight w:val="cyan"/>
        </w:rPr>
        <w:t>North Korea</w:t>
      </w:r>
      <w:r w:rsidRPr="00A3306D">
        <w:t xml:space="preserve">). Neighbor </w:t>
      </w:r>
      <w:r w:rsidRPr="00A3306D">
        <w:rPr>
          <w:rStyle w:val="Emphasis"/>
          <w:highlight w:val="cyan"/>
        </w:rPr>
        <w:t>Japan</w:t>
      </w:r>
      <w:r w:rsidRPr="00A3306D">
        <w:t xml:space="preserve"> is </w:t>
      </w:r>
      <w:r w:rsidRPr="00A3306D">
        <w:rPr>
          <w:rStyle w:val="StyleUnderline"/>
        </w:rPr>
        <w:t xml:space="preserve">a </w:t>
      </w:r>
      <w:r w:rsidRPr="00A3306D">
        <w:rPr>
          <w:rStyle w:val="Emphasis"/>
        </w:rPr>
        <w:t>virtual</w:t>
      </w:r>
      <w:r w:rsidRPr="00A3306D">
        <w:rPr>
          <w:rStyle w:val="StyleUnderline"/>
        </w:rPr>
        <w:t xml:space="preserve"> nuclear weapons country by dint of its massive holdings of stocks of separated plutonium</w:t>
      </w:r>
      <w:r w:rsidRPr="00A3306D">
        <w:t xml:space="preserve">. Neighbors </w:t>
      </w:r>
      <w:r w:rsidRPr="00A3306D">
        <w:rPr>
          <w:rStyle w:val="Emphasis"/>
          <w:highlight w:val="cyan"/>
        </w:rPr>
        <w:t>Taiwan</w:t>
      </w:r>
      <w:r w:rsidRPr="00A3306D">
        <w:rPr>
          <w:rStyle w:val="StyleUnderline"/>
          <w:highlight w:val="cyan"/>
        </w:rPr>
        <w:t xml:space="preserve"> and </w:t>
      </w:r>
      <w:r w:rsidRPr="00A3306D">
        <w:rPr>
          <w:rStyle w:val="Emphasis"/>
          <w:highlight w:val="cyan"/>
        </w:rPr>
        <w:t>South Korea</w:t>
      </w:r>
      <w:r w:rsidRPr="00A3306D">
        <w:rPr>
          <w:rStyle w:val="StyleUnderline"/>
        </w:rPr>
        <w:t xml:space="preserve"> have secretly </w:t>
      </w:r>
      <w:r w:rsidRPr="00A3306D">
        <w:rPr>
          <w:rStyle w:val="StyleUnderline"/>
          <w:highlight w:val="cyan"/>
        </w:rPr>
        <w:t>pursued</w:t>
      </w:r>
      <w:r w:rsidRPr="00A3306D">
        <w:rPr>
          <w:rStyle w:val="StyleUnderline"/>
        </w:rPr>
        <w:t xml:space="preserve"> nuclear weapons </w:t>
      </w:r>
      <w:r w:rsidRPr="00A3306D">
        <w:rPr>
          <w:rStyle w:val="StyleUnderline"/>
          <w:highlight w:val="cyan"/>
        </w:rPr>
        <w:t>in the past</w:t>
      </w:r>
      <w:r w:rsidRPr="00A3306D">
        <w:t xml:space="preserve">. </w:t>
      </w:r>
      <w:r w:rsidRPr="00A3306D">
        <w:rPr>
          <w:rStyle w:val="Emphasis"/>
          <w:highlight w:val="cyan"/>
        </w:rPr>
        <w:t>U.S</w:t>
      </w:r>
      <w:r w:rsidRPr="00A3306D">
        <w:rPr>
          <w:rStyle w:val="Emphasis"/>
        </w:rPr>
        <w:t xml:space="preserve">. nuclear-armed </w:t>
      </w:r>
      <w:r w:rsidRPr="00A3306D">
        <w:rPr>
          <w:rStyle w:val="Emphasis"/>
          <w:highlight w:val="cyan"/>
        </w:rPr>
        <w:t>sub</w:t>
      </w:r>
      <w:r w:rsidRPr="00A3306D">
        <w:rPr>
          <w:rStyle w:val="Emphasis"/>
        </w:rPr>
        <w:t>marine</w:t>
      </w:r>
      <w:r w:rsidRPr="00A3306D">
        <w:rPr>
          <w:rStyle w:val="Emphasis"/>
          <w:highlight w:val="cyan"/>
        </w:rPr>
        <w:t>s</w:t>
      </w:r>
      <w:r w:rsidRPr="00A3306D">
        <w:rPr>
          <w:rStyle w:val="StyleUnderline"/>
        </w:rPr>
        <w:t xml:space="preserve"> lurk off its shores</w:t>
      </w:r>
      <w:r w:rsidRPr="00A3306D">
        <w:t xml:space="preserve"> in patrolling strategic submarines. </w:t>
      </w:r>
      <w:r w:rsidRPr="00A3306D">
        <w:rPr>
          <w:rStyle w:val="Emphasis"/>
          <w:highlight w:val="cyan"/>
        </w:rPr>
        <w:t>Prolif</w:t>
      </w:r>
      <w:r w:rsidRPr="00A3306D">
        <w:rPr>
          <w:rStyle w:val="Emphasis"/>
        </w:rPr>
        <w:t>eration to more neighboring countries</w:t>
      </w:r>
      <w:r w:rsidRPr="00A3306D">
        <w:rPr>
          <w:rStyle w:val="StyleUnderline"/>
        </w:rPr>
        <w:t xml:space="preserve"> is </w:t>
      </w:r>
      <w:r w:rsidRPr="00A3306D">
        <w:rPr>
          <w:rStyle w:val="Emphasis"/>
          <w:highlight w:val="cyan"/>
        </w:rPr>
        <w:t>around the corner if the security environment deteriorates</w:t>
      </w:r>
      <w:r w:rsidRPr="00A3306D">
        <w:rPr>
          <w:rStyle w:val="StyleUnderline"/>
        </w:rPr>
        <w:t xml:space="preserve">. And </w:t>
      </w:r>
      <w:r w:rsidRPr="00A3306D">
        <w:rPr>
          <w:rStyle w:val="Emphasis"/>
          <w:highlight w:val="cyan"/>
        </w:rPr>
        <w:t>terrorists with nuclear ambitions populate the region</w:t>
      </w:r>
      <w:r w:rsidRPr="00A3306D">
        <w:t xml:space="preserve">. </w:t>
      </w:r>
      <w:r w:rsidRPr="00A3306D">
        <w:rPr>
          <w:rStyle w:val="StyleUnderline"/>
        </w:rPr>
        <w:t xml:space="preserve">The </w:t>
      </w:r>
      <w:r w:rsidRPr="00A3306D">
        <w:rPr>
          <w:rStyle w:val="StyleUnderline"/>
          <w:highlight w:val="cyan"/>
        </w:rPr>
        <w:t>prospects of</w:t>
      </w:r>
      <w:r w:rsidRPr="00A3306D">
        <w:rPr>
          <w:rStyle w:val="StyleUnderline"/>
        </w:rPr>
        <w:t xml:space="preserve"> </w:t>
      </w:r>
      <w:r w:rsidRPr="00A3306D">
        <w:rPr>
          <w:rStyle w:val="Emphasis"/>
        </w:rPr>
        <w:t xml:space="preserve">terrorists </w:t>
      </w:r>
      <w:r w:rsidRPr="00A3306D">
        <w:rPr>
          <w:rStyle w:val="Emphasis"/>
          <w:highlight w:val="cyan"/>
        </w:rPr>
        <w:t>getting</w:t>
      </w:r>
      <w:r w:rsidRPr="00A3306D">
        <w:rPr>
          <w:rStyle w:val="Emphasis"/>
        </w:rPr>
        <w:t xml:space="preserve"> hold of a nuclear weapon</w:t>
      </w:r>
      <w:r w:rsidRPr="00A3306D">
        <w:rPr>
          <w:rStyle w:val="StyleUnderline"/>
        </w:rPr>
        <w:t xml:space="preserve"> </w:t>
      </w:r>
      <w:r w:rsidRPr="00A3306D">
        <w:rPr>
          <w:rStyle w:val="StyleUnderline"/>
          <w:highlight w:val="cyan"/>
        </w:rPr>
        <w:t xml:space="preserve">and </w:t>
      </w:r>
      <w:r w:rsidRPr="00A3306D">
        <w:rPr>
          <w:rStyle w:val="Emphasis"/>
          <w:highlight w:val="cyan"/>
        </w:rPr>
        <w:t>exploding</w:t>
      </w:r>
      <w:r w:rsidRPr="00A3306D">
        <w:rPr>
          <w:rStyle w:val="StyleUnderline"/>
          <w:highlight w:val="cyan"/>
        </w:rPr>
        <w:t xml:space="preserve"> it </w:t>
      </w:r>
      <w:r w:rsidRPr="00A3306D">
        <w:rPr>
          <w:rStyle w:val="Emphasis"/>
          <w:highlight w:val="cyan"/>
        </w:rPr>
        <w:t>near</w:t>
      </w:r>
      <w:r w:rsidRPr="00A3306D">
        <w:rPr>
          <w:rStyle w:val="Emphasis"/>
        </w:rPr>
        <w:t xml:space="preserve">by </w:t>
      </w:r>
      <w:r w:rsidRPr="00A3306D">
        <w:rPr>
          <w:rStyle w:val="Emphasis"/>
          <w:highlight w:val="cyan"/>
        </w:rPr>
        <w:t>if not on Chin</w:t>
      </w:r>
      <w:r w:rsidRPr="00A3306D">
        <w:rPr>
          <w:rStyle w:val="Emphasis"/>
        </w:rPr>
        <w:t>ese territory</w:t>
      </w:r>
      <w:r w:rsidRPr="00A3306D">
        <w:rPr>
          <w:rStyle w:val="StyleUnderline"/>
        </w:rPr>
        <w:t xml:space="preserve"> </w:t>
      </w:r>
      <w:r w:rsidRPr="00A3306D">
        <w:rPr>
          <w:rStyle w:val="StyleUnderline"/>
          <w:highlight w:val="cyan"/>
        </w:rPr>
        <w:t xml:space="preserve">are </w:t>
      </w:r>
      <w:r w:rsidRPr="00A3306D">
        <w:rPr>
          <w:rStyle w:val="Emphasis"/>
          <w:highlight w:val="cyan"/>
        </w:rPr>
        <w:t>non-trivial</w:t>
      </w:r>
      <w:r w:rsidRPr="00A3306D">
        <w:rPr>
          <w:rStyle w:val="StyleUnderline"/>
        </w:rPr>
        <w:t xml:space="preserve">. </w:t>
      </w:r>
      <w:r w:rsidRPr="00A3306D">
        <w:rPr>
          <w:rStyle w:val="StyleUnderline"/>
          <w:highlight w:val="cyan"/>
        </w:rPr>
        <w:t>With</w:t>
      </w:r>
      <w:r w:rsidRPr="00A3306D">
        <w:rPr>
          <w:rStyle w:val="StyleUnderline"/>
        </w:rPr>
        <w:t xml:space="preserve"> </w:t>
      </w:r>
      <w:r w:rsidRPr="00A3306D">
        <w:rPr>
          <w:rStyle w:val="Emphasis"/>
        </w:rPr>
        <w:t>radical extremists operating in the vicinity</w:t>
      </w:r>
      <w:r w:rsidRPr="00A3306D">
        <w:rPr>
          <w:rStyle w:val="StyleUnderline"/>
        </w:rPr>
        <w:t xml:space="preserve">, and </w:t>
      </w:r>
      <w:r w:rsidRPr="00A3306D">
        <w:rPr>
          <w:rStyle w:val="StyleUnderline"/>
          <w:highlight w:val="cyan"/>
        </w:rPr>
        <w:t xml:space="preserve">a </w:t>
      </w:r>
      <w:r w:rsidRPr="00A3306D">
        <w:rPr>
          <w:rStyle w:val="Emphasis"/>
          <w:highlight w:val="cyan"/>
        </w:rPr>
        <w:t>vast Russia arsenal not far away</w:t>
      </w:r>
      <w:r w:rsidRPr="00A3306D">
        <w:rPr>
          <w:rStyle w:val="StyleUnderline"/>
        </w:rPr>
        <w:t xml:space="preserve">, the specter of </w:t>
      </w:r>
      <w:r w:rsidRPr="00A3306D">
        <w:rPr>
          <w:rStyle w:val="Emphasis"/>
          <w:highlight w:val="cyan"/>
        </w:rPr>
        <w:t>loose nuc</w:t>
      </w:r>
      <w:r w:rsidRPr="00A3306D">
        <w:rPr>
          <w:rStyle w:val="Emphasis"/>
        </w:rPr>
        <w:t>lear weapon</w:t>
      </w:r>
      <w:r w:rsidRPr="00A3306D">
        <w:rPr>
          <w:rStyle w:val="Emphasis"/>
          <w:highlight w:val="cyan"/>
        </w:rPr>
        <w:t>s</w:t>
      </w:r>
      <w:r w:rsidRPr="00A3306D">
        <w:rPr>
          <w:rStyle w:val="StyleUnderline"/>
        </w:rPr>
        <w:t xml:space="preserve"> and </w:t>
      </w:r>
      <w:r w:rsidRPr="00A3306D">
        <w:rPr>
          <w:rStyle w:val="Emphasis"/>
        </w:rPr>
        <w:t>nuclear terrorism</w:t>
      </w:r>
      <w:r w:rsidRPr="00A3306D">
        <w:rPr>
          <w:rStyle w:val="StyleUnderline"/>
        </w:rPr>
        <w:t xml:space="preserve"> in </w:t>
      </w:r>
      <w:r w:rsidRPr="00A3306D">
        <w:rPr>
          <w:rStyle w:val="Emphasis"/>
        </w:rPr>
        <w:t>China’s backyard</w:t>
      </w:r>
      <w:r w:rsidRPr="00A3306D">
        <w:rPr>
          <w:rStyle w:val="StyleUnderline"/>
        </w:rPr>
        <w:t xml:space="preserve"> is </w:t>
      </w:r>
      <w:r w:rsidRPr="00A3306D">
        <w:rPr>
          <w:rStyle w:val="Emphasis"/>
        </w:rPr>
        <w:t>cause for concern</w:t>
      </w:r>
      <w:r w:rsidRPr="00A3306D">
        <w:t>.</w:t>
      </w:r>
    </w:p>
    <w:p w14:paraId="645890B0" w14:textId="77777777" w:rsidR="00A64D3B" w:rsidRPr="00A3306D" w:rsidRDefault="00A64D3B" w:rsidP="00A64D3B">
      <w:r w:rsidRPr="00A3306D">
        <w:t xml:space="preserve">A de-alerting regime that locked down the world’s nuclear arsenals and removed them from combat deployment would alleviate a multitude of direct and indirect threats to China. These </w:t>
      </w:r>
      <w:r w:rsidRPr="00A3306D">
        <w:rPr>
          <w:rStyle w:val="StyleUnderline"/>
          <w:highlight w:val="cyan"/>
        </w:rPr>
        <w:t>threat s</w:t>
      </w:r>
      <w:r w:rsidRPr="00A3306D">
        <w:rPr>
          <w:rStyle w:val="StyleUnderline"/>
        </w:rPr>
        <w:t xml:space="preserve">cenarios </w:t>
      </w:r>
      <w:r w:rsidRPr="00A3306D">
        <w:rPr>
          <w:rStyle w:val="StyleUnderline"/>
          <w:highlight w:val="cyan"/>
        </w:rPr>
        <w:t>range from</w:t>
      </w:r>
      <w:r w:rsidRPr="00A3306D">
        <w:rPr>
          <w:rStyle w:val="StyleUnderline"/>
        </w:rPr>
        <w:t xml:space="preserve"> </w:t>
      </w:r>
      <w:r w:rsidRPr="00A3306D">
        <w:rPr>
          <w:rStyle w:val="Emphasis"/>
        </w:rPr>
        <w:t>nuclear terrorism</w:t>
      </w:r>
      <w:r w:rsidRPr="00A3306D">
        <w:rPr>
          <w:rStyle w:val="StyleUnderline"/>
        </w:rPr>
        <w:t xml:space="preserve"> to </w:t>
      </w:r>
      <w:r w:rsidRPr="00A3306D">
        <w:rPr>
          <w:rStyle w:val="Emphasis"/>
          <w:highlight w:val="cyan"/>
        </w:rPr>
        <w:t>regional conflicts</w:t>
      </w:r>
      <w:r w:rsidRPr="00A3306D">
        <w:rPr>
          <w:rStyle w:val="StyleUnderline"/>
        </w:rPr>
        <w:t xml:space="preserve"> such as an Indo-Pakistani war </w:t>
      </w:r>
      <w:r w:rsidRPr="00A3306D">
        <w:rPr>
          <w:rStyle w:val="StyleUnderline"/>
          <w:highlight w:val="cyan"/>
        </w:rPr>
        <w:t>escalating</w:t>
      </w:r>
      <w:r w:rsidRPr="00A3306D">
        <w:rPr>
          <w:rStyle w:val="StyleUnderline"/>
        </w:rPr>
        <w:t xml:space="preserve"> in</w:t>
      </w:r>
      <w:r w:rsidRPr="00A3306D">
        <w:rPr>
          <w:rStyle w:val="StyleUnderline"/>
          <w:highlight w:val="cyan"/>
        </w:rPr>
        <w:t>to</w:t>
      </w:r>
      <w:r w:rsidRPr="00A3306D">
        <w:rPr>
          <w:rStyle w:val="StyleUnderline"/>
        </w:rPr>
        <w:t xml:space="preserve"> a </w:t>
      </w:r>
      <w:r w:rsidRPr="00A3306D">
        <w:rPr>
          <w:rStyle w:val="Emphasis"/>
          <w:highlight w:val="cyan"/>
        </w:rPr>
        <w:t>nuclear war</w:t>
      </w:r>
      <w:r w:rsidRPr="00A3306D">
        <w:t xml:space="preserve">, spilling widespread radioactive contamination into China. </w:t>
      </w:r>
      <w:r w:rsidRPr="00A3306D">
        <w:rPr>
          <w:rStyle w:val="StyleUnderline"/>
        </w:rPr>
        <w:t xml:space="preserve">They range from </w:t>
      </w:r>
      <w:r w:rsidRPr="00A3306D">
        <w:rPr>
          <w:rStyle w:val="StyleUnderline"/>
          <w:highlight w:val="cyan"/>
        </w:rPr>
        <w:t>an</w:t>
      </w:r>
      <w:r w:rsidRPr="00A3306D">
        <w:rPr>
          <w:rStyle w:val="StyleUnderline"/>
        </w:rPr>
        <w:t xml:space="preserve"> irrational </w:t>
      </w:r>
      <w:r w:rsidRPr="00A3306D">
        <w:rPr>
          <w:rStyle w:val="StyleUnderline"/>
          <w:highlight w:val="cyan"/>
        </w:rPr>
        <w:t xml:space="preserve">act of </w:t>
      </w:r>
      <w:r w:rsidRPr="00A3306D">
        <w:rPr>
          <w:rStyle w:val="Emphasis"/>
          <w:highlight w:val="cyan"/>
        </w:rPr>
        <w:t>nuclear desperation</w:t>
      </w:r>
      <w:r w:rsidRPr="00A3306D">
        <w:rPr>
          <w:rStyle w:val="StyleUnderline"/>
          <w:highlight w:val="cyan"/>
        </w:rPr>
        <w:t xml:space="preserve"> by </w:t>
      </w:r>
      <w:r w:rsidRPr="00A3306D">
        <w:rPr>
          <w:rStyle w:val="Emphasis"/>
          <w:highlight w:val="cyan"/>
        </w:rPr>
        <w:t>North Korea</w:t>
      </w:r>
      <w:r w:rsidRPr="00A3306D">
        <w:rPr>
          <w:rStyle w:val="StyleUnderline"/>
        </w:rPr>
        <w:t xml:space="preserve">, </w:t>
      </w:r>
      <w:r w:rsidRPr="00A3306D">
        <w:rPr>
          <w:rStyle w:val="StyleUnderline"/>
          <w:highlight w:val="cyan"/>
        </w:rPr>
        <w:t>to</w:t>
      </w:r>
      <w:r w:rsidRPr="00A3306D">
        <w:rPr>
          <w:rStyle w:val="StyleUnderline"/>
        </w:rPr>
        <w:t xml:space="preserve"> an </w:t>
      </w:r>
      <w:r w:rsidRPr="00A3306D">
        <w:rPr>
          <w:rStyle w:val="Emphasis"/>
          <w:highlight w:val="cyan"/>
        </w:rPr>
        <w:t>inadvertent nuclear exchange</w:t>
      </w:r>
      <w:r w:rsidRPr="00A3306D">
        <w:rPr>
          <w:rStyle w:val="StyleUnderline"/>
          <w:highlight w:val="cyan"/>
        </w:rPr>
        <w:t xml:space="preserve"> between </w:t>
      </w:r>
      <w:r w:rsidRPr="00A3306D">
        <w:rPr>
          <w:rStyle w:val="Emphasis"/>
          <w:highlight w:val="cyan"/>
        </w:rPr>
        <w:t>Russia</w:t>
      </w:r>
      <w:r w:rsidRPr="00A3306D">
        <w:rPr>
          <w:rStyle w:val="StyleUnderline"/>
          <w:highlight w:val="cyan"/>
        </w:rPr>
        <w:t xml:space="preserve"> and the </w:t>
      </w:r>
      <w:r w:rsidRPr="00A3306D">
        <w:rPr>
          <w:rStyle w:val="Emphasis"/>
          <w:highlight w:val="cyan"/>
        </w:rPr>
        <w:t>U</w:t>
      </w:r>
      <w:r w:rsidRPr="00A3306D">
        <w:t xml:space="preserve">nited </w:t>
      </w:r>
      <w:r w:rsidRPr="00A3306D">
        <w:rPr>
          <w:rStyle w:val="Emphasis"/>
          <w:highlight w:val="cyan"/>
        </w:rPr>
        <w:t>S</w:t>
      </w:r>
      <w:r w:rsidRPr="00A3306D">
        <w:t xml:space="preserve">tates, </w:t>
      </w:r>
      <w:r w:rsidRPr="00A3306D">
        <w:rPr>
          <w:rStyle w:val="StyleUnderline"/>
          <w:highlight w:val="cyan"/>
        </w:rPr>
        <w:t xml:space="preserve">to a </w:t>
      </w:r>
      <w:r w:rsidRPr="00A3306D">
        <w:rPr>
          <w:rStyle w:val="Emphasis"/>
          <w:highlight w:val="cyan"/>
        </w:rPr>
        <w:t>deliberate nuclear attack</w:t>
      </w:r>
      <w:r w:rsidRPr="00A3306D">
        <w:rPr>
          <w:rStyle w:val="StyleUnderline"/>
          <w:highlight w:val="cyan"/>
        </w:rPr>
        <w:t xml:space="preserve"> by </w:t>
      </w:r>
      <w:r w:rsidRPr="00A3306D">
        <w:rPr>
          <w:rStyle w:val="Emphasis"/>
          <w:highlight w:val="cyan"/>
        </w:rPr>
        <w:t>India</w:t>
      </w:r>
      <w:r w:rsidRPr="00A3306D">
        <w:rPr>
          <w:rStyle w:val="StyleUnderline"/>
          <w:highlight w:val="cyan"/>
        </w:rPr>
        <w:t xml:space="preserve">, </w:t>
      </w:r>
      <w:r w:rsidRPr="00A3306D">
        <w:rPr>
          <w:rStyle w:val="Emphasis"/>
          <w:highlight w:val="cyan"/>
        </w:rPr>
        <w:t>Russia</w:t>
      </w:r>
      <w:r w:rsidRPr="00A3306D">
        <w:rPr>
          <w:rStyle w:val="StyleUnderline"/>
          <w:highlight w:val="cyan"/>
        </w:rPr>
        <w:t xml:space="preserve">, or the </w:t>
      </w:r>
      <w:r w:rsidRPr="00A3306D">
        <w:rPr>
          <w:rStyle w:val="Emphasis"/>
          <w:highlight w:val="cyan"/>
        </w:rPr>
        <w:t>U</w:t>
      </w:r>
      <w:r w:rsidRPr="00A3306D">
        <w:t xml:space="preserve">nited </w:t>
      </w:r>
      <w:r w:rsidRPr="00A3306D">
        <w:rPr>
          <w:rStyle w:val="Emphasis"/>
          <w:highlight w:val="cyan"/>
        </w:rPr>
        <w:t>S</w:t>
      </w:r>
      <w:r w:rsidRPr="00A3306D">
        <w:t xml:space="preserve">tates </w:t>
      </w:r>
      <w:r w:rsidRPr="00A3306D">
        <w:rPr>
          <w:rStyle w:val="Emphasis"/>
          <w:highlight w:val="cyan"/>
        </w:rPr>
        <w:t>during a crisis</w:t>
      </w:r>
      <w:r w:rsidRPr="00A3306D">
        <w:t xml:space="preserve">. De-alerting would remove the constant threat of sudden nuclear attack posed by launch-ready Russian and U.S. forces and greatly reduce the likelihood of China’s exposure to the dire consequences of a nuclear exchange on its periphery. </w:t>
      </w:r>
    </w:p>
    <w:p w14:paraId="34B38B34" w14:textId="77777777" w:rsidR="00A64D3B" w:rsidRPr="00A3306D" w:rsidRDefault="00A64D3B" w:rsidP="00A64D3B">
      <w:pPr>
        <w:pStyle w:val="Heading3"/>
        <w:rPr>
          <w:rFonts w:cs="Times New Roman"/>
        </w:rPr>
      </w:pPr>
      <w:r w:rsidRPr="00A3306D">
        <w:rPr>
          <w:rFonts w:cs="Times New Roman"/>
        </w:rPr>
        <w:t>2NC — AT: No Diversion</w:t>
      </w:r>
    </w:p>
    <w:p w14:paraId="66F00681" w14:textId="77777777" w:rsidR="00A64D3B" w:rsidRPr="00A3306D" w:rsidRDefault="00A64D3B" w:rsidP="00A64D3B">
      <w:pPr>
        <w:pStyle w:val="Heading4"/>
        <w:rPr>
          <w:rFonts w:cs="Times New Roman"/>
        </w:rPr>
      </w:pPr>
      <w:r w:rsidRPr="00A3306D">
        <w:rPr>
          <w:rFonts w:cs="Times New Roman"/>
        </w:rPr>
        <w:t xml:space="preserve">Their defense explains why it’s not happening </w:t>
      </w:r>
      <w:r w:rsidRPr="00A3306D">
        <w:rPr>
          <w:rFonts w:cs="Times New Roman"/>
          <w:u w:val="single"/>
        </w:rPr>
        <w:t>now</w:t>
      </w:r>
      <w:r w:rsidRPr="00A3306D">
        <w:rPr>
          <w:rFonts w:cs="Times New Roman"/>
        </w:rPr>
        <w:t xml:space="preserve">, but does NOT assume the </w:t>
      </w:r>
      <w:r w:rsidRPr="00A3306D">
        <w:rPr>
          <w:rFonts w:cs="Times New Roman"/>
          <w:u w:val="single"/>
        </w:rPr>
        <w:t>link</w:t>
      </w:r>
      <w:r w:rsidRPr="00A3306D">
        <w:rPr>
          <w:rFonts w:cs="Times New Roman"/>
        </w:rPr>
        <w:t xml:space="preserve">, which </w:t>
      </w:r>
      <w:r w:rsidRPr="00A3306D">
        <w:rPr>
          <w:rFonts w:cs="Times New Roman"/>
          <w:u w:val="single"/>
        </w:rPr>
        <w:t>changes Putin’s calculus</w:t>
      </w:r>
      <w:r w:rsidRPr="00A3306D">
        <w:rPr>
          <w:rFonts w:cs="Times New Roman"/>
        </w:rPr>
        <w:t xml:space="preserve"> – BUT, even </w:t>
      </w:r>
      <w:r w:rsidRPr="00A3306D">
        <w:rPr>
          <w:rFonts w:cs="Times New Roman"/>
          <w:u w:val="single"/>
        </w:rPr>
        <w:t>if they’re right</w:t>
      </w:r>
      <w:r w:rsidRPr="00A3306D">
        <w:rPr>
          <w:rFonts w:cs="Times New Roman"/>
        </w:rPr>
        <w:t xml:space="preserve">, that </w:t>
      </w:r>
      <w:r w:rsidRPr="00A3306D">
        <w:rPr>
          <w:rFonts w:cs="Times New Roman"/>
          <w:u w:val="single"/>
        </w:rPr>
        <w:t>only ensures regime change</w:t>
      </w:r>
      <w:r w:rsidRPr="00A3306D">
        <w:rPr>
          <w:rFonts w:cs="Times New Roman"/>
        </w:rPr>
        <w:t xml:space="preserve"> and his successor’s </w:t>
      </w:r>
      <w:r w:rsidRPr="00A3306D">
        <w:rPr>
          <w:rFonts w:cs="Times New Roman"/>
          <w:u w:val="single"/>
        </w:rPr>
        <w:t>even more likely</w:t>
      </w:r>
      <w:r w:rsidRPr="00A3306D">
        <w:rPr>
          <w:rFonts w:cs="Times New Roman"/>
        </w:rPr>
        <w:t xml:space="preserve"> to take </w:t>
      </w:r>
      <w:r w:rsidRPr="00A3306D">
        <w:rPr>
          <w:rFonts w:cs="Times New Roman"/>
          <w:u w:val="single"/>
        </w:rPr>
        <w:t>bigger risks</w:t>
      </w:r>
      <w:r w:rsidRPr="00A3306D">
        <w:rPr>
          <w:rFonts w:cs="Times New Roman"/>
        </w:rPr>
        <w:t xml:space="preserve"> because of it – AND </w:t>
      </w:r>
      <w:r w:rsidRPr="00A3306D">
        <w:rPr>
          <w:rFonts w:cs="Times New Roman"/>
          <w:u w:val="single"/>
        </w:rPr>
        <w:t>regime collapse</w:t>
      </w:r>
      <w:r w:rsidRPr="00A3306D">
        <w:rPr>
          <w:rFonts w:cs="Times New Roman"/>
        </w:rPr>
        <w:t xml:space="preserve"> and military hardliners </w:t>
      </w:r>
      <w:r w:rsidRPr="00A3306D">
        <w:rPr>
          <w:rFonts w:cs="Times New Roman"/>
          <w:u w:val="single"/>
        </w:rPr>
        <w:t xml:space="preserve">going </w:t>
      </w:r>
      <w:proofErr w:type="gramStart"/>
      <w:r w:rsidRPr="00A3306D">
        <w:rPr>
          <w:rFonts w:cs="Times New Roman"/>
          <w:u w:val="single"/>
        </w:rPr>
        <w:t>rogue</w:t>
      </w:r>
      <w:proofErr w:type="gramEnd"/>
    </w:p>
    <w:p w14:paraId="2136810B" w14:textId="77777777" w:rsidR="00A64D3B" w:rsidRPr="00A3306D" w:rsidRDefault="00A64D3B" w:rsidP="00A64D3B">
      <w:pPr>
        <w:pStyle w:val="CiteSpacing"/>
        <w:rPr>
          <w:rFonts w:ascii="Times New Roman" w:hAnsi="Times New Roman"/>
        </w:rPr>
      </w:pPr>
      <w:r w:rsidRPr="00A3306D">
        <w:rPr>
          <w:rStyle w:val="Style13ptBold"/>
          <w:rFonts w:ascii="Times New Roman" w:hAnsi="Times New Roman"/>
        </w:rPr>
        <w:t>Frederick, et al 17</w:t>
      </w:r>
      <w:r w:rsidRPr="00A3306D">
        <w:rPr>
          <w:rFonts w:ascii="Times New Roman" w:hAnsi="Times New Roman"/>
        </w:rPr>
        <w:t xml:space="preserve"> (Bryan Frederick is a senior political scientist at the RAND Corporation; Matthew </w:t>
      </w:r>
      <w:proofErr w:type="spellStart"/>
      <w:r w:rsidRPr="00A3306D">
        <w:rPr>
          <w:rFonts w:ascii="Times New Roman" w:hAnsi="Times New Roman"/>
        </w:rPr>
        <w:t>Povlock</w:t>
      </w:r>
      <w:proofErr w:type="spellEnd"/>
      <w:r w:rsidRPr="00A3306D">
        <w:rPr>
          <w:rFonts w:ascii="Times New Roman" w:hAnsi="Times New Roman"/>
        </w:rPr>
        <w:t xml:space="preserve"> is a researcher at the RAND Corporation; Stephen Watts is a senior political scientist and associate program director for the Arroyo Center's Strategy, Doctrine, and Resources Program at the RAND Corporation; Miranda Priebe is director of the Center for Analysis of U.S. Grand Strategy and a senior political scientist at the RAND Corporation; and Edward Geist is a policy researcher at the RAND Corporation; “Assessing Russian Reactions to U.S. and NATO Posture Enhancements,” RAND Corporation, 2017, ISBN: 9780833098634, p.64-67, </w:t>
      </w:r>
      <w:hyperlink r:id="rId112" w:history="1">
        <w:r w:rsidRPr="00A3306D">
          <w:rPr>
            <w:rStyle w:val="Hyperlink"/>
            <w:rFonts w:ascii="Times New Roman" w:hAnsi="Times New Roman"/>
          </w:rPr>
          <w:t>https://www.rand.org/content/dam/rand/pubs/research_reports/RR1800/RR1879/RAND_RR1879.pdf</w:t>
        </w:r>
      </w:hyperlink>
      <w:r w:rsidRPr="00A3306D">
        <w:rPr>
          <w:rFonts w:ascii="Times New Roman" w:hAnsi="Times New Roman"/>
        </w:rPr>
        <w:t>)</w:t>
      </w:r>
    </w:p>
    <w:p w14:paraId="43015857" w14:textId="77777777" w:rsidR="00A64D3B" w:rsidRPr="00A3306D" w:rsidRDefault="00A64D3B" w:rsidP="00A64D3B">
      <w:r w:rsidRPr="00A3306D">
        <w:t>Higher-Risk Alternative Futures</w:t>
      </w:r>
    </w:p>
    <w:p w14:paraId="25A6D72D" w14:textId="77777777" w:rsidR="00A64D3B" w:rsidRPr="00A3306D" w:rsidRDefault="00A64D3B" w:rsidP="00A64D3B">
      <w:r w:rsidRPr="00A3306D">
        <w:t xml:space="preserve">As discussed earlier, </w:t>
      </w:r>
      <w:r w:rsidRPr="00A3306D">
        <w:rPr>
          <w:rStyle w:val="StyleUnderline"/>
        </w:rPr>
        <w:t>it is important to consider not only the most likely scenario but also less likely but plausible ones that would involve substantially greater risks</w:t>
      </w:r>
      <w:r w:rsidRPr="00A3306D">
        <w:t xml:space="preserve"> if they came to pass. This section details two alternative scenarios that have the potential to materially increase the risk of direct confrontation between Russia and NATO by affecting one or more of the identified key factors. The first scenario, labeled Russia Lashes Out, focuses on changes to Russian regime legitimacy or elite preferences, most likely triggered by economic shifts. The second scenario, labeled Weakened West, focuses on changes in Russian perceptions of NATO’s willingness or ability to defend its eastern members, triggered by either Western political developments or external crises. Although these alternative futures are presented as distinct scenarios, in practice, aspects of the two could easily merge. As we have noted, we developed these scenarios precisely to illustrate plausible, though unlikely, pathways to a greater risk of conflict between Russia and NATO.</w:t>
      </w:r>
    </w:p>
    <w:p w14:paraId="0C999D76" w14:textId="77777777" w:rsidR="00A64D3B" w:rsidRPr="00A3306D" w:rsidRDefault="00A64D3B" w:rsidP="00A64D3B">
      <w:r w:rsidRPr="00A3306D">
        <w:t>Russia Lashes Out</w:t>
      </w:r>
    </w:p>
    <w:p w14:paraId="7C3A6F9C" w14:textId="77777777" w:rsidR="00A64D3B" w:rsidRPr="00A3306D" w:rsidRDefault="00A64D3B" w:rsidP="00A64D3B">
      <w:r w:rsidRPr="00A3306D">
        <w:t>The Baltics hold relatively little intrinsic value for Russia. They do not offer Russia sizable economic gains of any kind—neither natural resources nor even a greater market and labor base, even if their populations could be reincorporated into Russia as they once were into the Soviet Union. So long as Russia is guaranteed access to the Kaliningrad oblast, the Baltics offer few, if any, strategic advantages that Russia does not already have. The value of the Baltics to Russia, in fact, is almost entirely symbolic. Both Latvia and Estonia have substantial Russian-speaking minorities, and the need to protect such minorities is increasingly highlighted in Russian propaganda. Further, the Baltics are currently NATO members, so to the extent that Russia can score foreign policy successes against the Baltics, it can serve to weaken NATO’s prestige and influence in Russia’s near abroad and simultaneously appeal to nationalist and anti-Western sentiment in Russia.</w:t>
      </w:r>
    </w:p>
    <w:p w14:paraId="68D8B944" w14:textId="77777777" w:rsidR="00A64D3B" w:rsidRPr="00A3306D" w:rsidRDefault="00A64D3B" w:rsidP="00A64D3B">
      <w:r w:rsidRPr="00A3306D">
        <w:t xml:space="preserve">However, </w:t>
      </w:r>
      <w:r w:rsidRPr="00A3306D">
        <w:rPr>
          <w:rStyle w:val="Emphasis"/>
          <w:highlight w:val="cyan"/>
        </w:rPr>
        <w:t>to date</w:t>
      </w:r>
      <w:r w:rsidRPr="00A3306D">
        <w:rPr>
          <w:rStyle w:val="StyleUnderline"/>
        </w:rPr>
        <w:t xml:space="preserve">, Russia has </w:t>
      </w:r>
      <w:r w:rsidRPr="00A3306D">
        <w:rPr>
          <w:rStyle w:val="Emphasis"/>
          <w:highlight w:val="cyan"/>
        </w:rPr>
        <w:t>shown little willingness to bear high</w:t>
      </w:r>
      <w:r w:rsidRPr="00A3306D">
        <w:rPr>
          <w:rStyle w:val="StyleUnderline"/>
        </w:rPr>
        <w:t xml:space="preserve"> military or political </w:t>
      </w:r>
      <w:r w:rsidRPr="00A3306D">
        <w:rPr>
          <w:rStyle w:val="Emphasis"/>
          <w:highlight w:val="cyan"/>
        </w:rPr>
        <w:t>costs</w:t>
      </w:r>
      <w:r w:rsidRPr="00A3306D">
        <w:rPr>
          <w:rStyle w:val="StyleUnderline"/>
        </w:rPr>
        <w:t xml:space="preserve"> to score successes against Ukraine</w:t>
      </w:r>
      <w:r w:rsidRPr="00A3306D">
        <w:t>, which is strategically, economically, and symbolically much more important to Russia. Ukraine has sizable markets and economic infrastructure that make it a valuable economic prize. It has access to warm-water ports, making it an important strategic asset. And whereas the Baltic countries were always considered somewhat alien territory even in the Soviet period, the Russians have never drawn as sharp a distinction between themselves and Ukrainians.40 Despite the high value Russia places on Ukraine, it has been extremely careful to limit the noneconomic price it has paid for its aggression in that country. It has minimized the number of casualties among Russian uniformed forces (and media coverage of these casualties) and has sought to hide its role in the conflict in eastern Ukraine.41</w:t>
      </w:r>
    </w:p>
    <w:p w14:paraId="5D4860CF" w14:textId="77777777" w:rsidR="00A64D3B" w:rsidRPr="00A3306D" w:rsidRDefault="00A64D3B" w:rsidP="00A64D3B">
      <w:r w:rsidRPr="00A3306D">
        <w:rPr>
          <w:rStyle w:val="Emphasis"/>
          <w:highlight w:val="cyan"/>
        </w:rPr>
        <w:t>Nevertheless</w:t>
      </w:r>
      <w:r w:rsidRPr="00A3306D">
        <w:rPr>
          <w:rStyle w:val="StyleUnderline"/>
          <w:highlight w:val="cyan"/>
        </w:rPr>
        <w:t xml:space="preserve">, </w:t>
      </w:r>
      <w:r w:rsidRPr="00A3306D">
        <w:rPr>
          <w:rStyle w:val="Emphasis"/>
          <w:highlight w:val="cyan"/>
        </w:rPr>
        <w:t>changes to Russia’s domestic political situation</w:t>
      </w:r>
      <w:r w:rsidRPr="00A3306D">
        <w:rPr>
          <w:rStyle w:val="StyleUnderline"/>
        </w:rPr>
        <w:t xml:space="preserve"> have the potential to </w:t>
      </w:r>
      <w:r w:rsidRPr="00A3306D">
        <w:rPr>
          <w:rStyle w:val="Emphasis"/>
          <w:highlight w:val="cyan"/>
        </w:rPr>
        <w:t>shift Russia’s calculus regarding the costs it might be willing to bear</w:t>
      </w:r>
      <w:r w:rsidRPr="00A3306D">
        <w:rPr>
          <w:rStyle w:val="StyleUnderline"/>
          <w:highlight w:val="cyan"/>
        </w:rPr>
        <w:t xml:space="preserve"> from a conflict</w:t>
      </w:r>
      <w:r w:rsidRPr="00A3306D">
        <w:rPr>
          <w:rStyle w:val="StyleUnderline"/>
        </w:rPr>
        <w:t xml:space="preserve"> involving the Baltics</w:t>
      </w:r>
      <w:r w:rsidRPr="00A3306D">
        <w:t xml:space="preserve">. Perhaps the most likely scenario to shift this calculus lies in the growing economic troubles of the Russian government and the increasing fragility of the regime. Unless hydrocarbon prices rebound, Russia will eventually need to bring its budget into alignment by slashing government spending. Yet the regime is already contending with a certain degree of popular discontent (masked by a “rally effect” from its muscular foreign policy). It is entirely possible that the regime could misjudge the public’s reaction to reduced social spending and economic decline and face large-scale anti-regime activity.42 </w:t>
      </w:r>
      <w:r w:rsidRPr="00A3306D">
        <w:rPr>
          <w:rStyle w:val="StyleUnderline"/>
          <w:highlight w:val="cyan"/>
        </w:rPr>
        <w:t xml:space="preserve">Facing revolt, </w:t>
      </w:r>
      <w:r w:rsidRPr="00A3306D">
        <w:rPr>
          <w:rStyle w:val="Emphasis"/>
          <w:highlight w:val="cyan"/>
        </w:rPr>
        <w:t>even careful</w:t>
      </w:r>
      <w:r w:rsidRPr="00A3306D">
        <w:rPr>
          <w:rStyle w:val="Emphasis"/>
        </w:rPr>
        <w:t xml:space="preserve">, calculating </w:t>
      </w:r>
      <w:r w:rsidRPr="00A3306D">
        <w:rPr>
          <w:rStyle w:val="Emphasis"/>
          <w:highlight w:val="cyan"/>
        </w:rPr>
        <w:t>leaders</w:t>
      </w:r>
      <w:r w:rsidRPr="00A3306D">
        <w:rPr>
          <w:rStyle w:val="StyleUnderline"/>
        </w:rPr>
        <w:t xml:space="preserve"> might be </w:t>
      </w:r>
      <w:r w:rsidRPr="00A3306D">
        <w:rPr>
          <w:rStyle w:val="Emphasis"/>
          <w:highlight w:val="cyan"/>
        </w:rPr>
        <w:t>willing to take extreme gambles</w:t>
      </w:r>
      <w:r w:rsidRPr="00A3306D">
        <w:rPr>
          <w:rStyle w:val="StyleUnderline"/>
        </w:rPr>
        <w:t xml:space="preserve"> to remain in office, especially because being toppled from power would almost certainly mean imprisonment for corruption charges, at a minimum. Under these circumstances, </w:t>
      </w:r>
      <w:r w:rsidRPr="00A3306D">
        <w:rPr>
          <w:rStyle w:val="Emphasis"/>
          <w:highlight w:val="cyan"/>
        </w:rPr>
        <w:t>diversionary war</w:t>
      </w:r>
      <w:r w:rsidRPr="00A3306D">
        <w:rPr>
          <w:rStyle w:val="StyleUnderline"/>
        </w:rPr>
        <w:t xml:space="preserve"> may </w:t>
      </w:r>
      <w:r w:rsidRPr="00A3306D">
        <w:rPr>
          <w:rStyle w:val="StyleUnderline"/>
          <w:highlight w:val="cyan"/>
        </w:rPr>
        <w:t>become</w:t>
      </w:r>
      <w:r w:rsidRPr="00A3306D">
        <w:rPr>
          <w:rStyle w:val="StyleUnderline"/>
        </w:rPr>
        <w:t xml:space="preserve"> an </w:t>
      </w:r>
      <w:r w:rsidRPr="00A3306D">
        <w:rPr>
          <w:rStyle w:val="StyleUnderline"/>
          <w:highlight w:val="cyan"/>
        </w:rPr>
        <w:t>appealing</w:t>
      </w:r>
      <w:r w:rsidRPr="00A3306D">
        <w:rPr>
          <w:rStyle w:val="StyleUnderline"/>
        </w:rPr>
        <w:t xml:space="preserve"> option, </w:t>
      </w:r>
      <w:r w:rsidRPr="00A3306D">
        <w:rPr>
          <w:rStyle w:val="Emphasis"/>
          <w:highlight w:val="cyan"/>
        </w:rPr>
        <w:t>despite the risks</w:t>
      </w:r>
      <w:r w:rsidRPr="00A3306D">
        <w:t>.</w:t>
      </w:r>
    </w:p>
    <w:p w14:paraId="3CB6CFBF" w14:textId="77777777" w:rsidR="00A64D3B" w:rsidRPr="00A3306D" w:rsidRDefault="00A64D3B" w:rsidP="00A64D3B">
      <w:r w:rsidRPr="00A3306D">
        <w:rPr>
          <w:rStyle w:val="Emphasis"/>
          <w:highlight w:val="cyan"/>
        </w:rPr>
        <w:t>More</w:t>
      </w:r>
      <w:r w:rsidRPr="00A3306D">
        <w:rPr>
          <w:rStyle w:val="StyleUnderline"/>
        </w:rPr>
        <w:t xml:space="preserve">-extremist, </w:t>
      </w:r>
      <w:r w:rsidRPr="00A3306D">
        <w:rPr>
          <w:rStyle w:val="Emphasis"/>
          <w:highlight w:val="cyan"/>
        </w:rPr>
        <w:t>risk-acceptant leaders</w:t>
      </w:r>
      <w:r w:rsidRPr="00A3306D">
        <w:rPr>
          <w:rStyle w:val="StyleUnderline"/>
          <w:highlight w:val="cyan"/>
        </w:rPr>
        <w:t xml:space="preserve"> could</w:t>
      </w:r>
      <w:r w:rsidRPr="00A3306D">
        <w:rPr>
          <w:rStyle w:val="StyleUnderline"/>
        </w:rPr>
        <w:t xml:space="preserve"> also </w:t>
      </w:r>
      <w:r w:rsidRPr="00A3306D">
        <w:rPr>
          <w:rStyle w:val="StyleUnderline"/>
          <w:highlight w:val="cyan"/>
        </w:rPr>
        <w:t xml:space="preserve">come to power </w:t>
      </w:r>
      <w:proofErr w:type="gramStart"/>
      <w:r w:rsidRPr="00A3306D">
        <w:rPr>
          <w:rStyle w:val="StyleUnderline"/>
          <w:highlight w:val="cyan"/>
        </w:rPr>
        <w:t>during</w:t>
      </w:r>
      <w:r w:rsidRPr="00A3306D">
        <w:rPr>
          <w:rStyle w:val="StyleUnderline"/>
        </w:rPr>
        <w:t xml:space="preserve"> the course of</w:t>
      </w:r>
      <w:proofErr w:type="gramEnd"/>
      <w:r w:rsidRPr="00A3306D">
        <w:rPr>
          <w:rStyle w:val="StyleUnderline"/>
        </w:rPr>
        <w:t xml:space="preserve"> tumultuous </w:t>
      </w:r>
      <w:r w:rsidRPr="00A3306D">
        <w:rPr>
          <w:rStyle w:val="StyleUnderline"/>
          <w:highlight w:val="cyan"/>
        </w:rPr>
        <w:t>political upheaval</w:t>
      </w:r>
      <w:r w:rsidRPr="00A3306D">
        <w:rPr>
          <w:rStyle w:val="StyleUnderline"/>
        </w:rPr>
        <w:t xml:space="preserve">s. Despite the risks that Russia has taken in Ukraine, Putin and his close advisers appear to make very careful cost-benefit calculations. But </w:t>
      </w:r>
      <w:r w:rsidRPr="00A3306D">
        <w:rPr>
          <w:rStyle w:val="Emphasis"/>
          <w:highlight w:val="cyan"/>
        </w:rPr>
        <w:t xml:space="preserve">not </w:t>
      </w:r>
      <w:proofErr w:type="gramStart"/>
      <w:r w:rsidRPr="00A3306D">
        <w:rPr>
          <w:rStyle w:val="Emphasis"/>
          <w:highlight w:val="cyan"/>
        </w:rPr>
        <w:t>all of</w:t>
      </w:r>
      <w:proofErr w:type="gramEnd"/>
      <w:r w:rsidRPr="00A3306D">
        <w:rPr>
          <w:rStyle w:val="Emphasis"/>
          <w:highlight w:val="cyan"/>
        </w:rPr>
        <w:t xml:space="preserve"> the hardliners in Russia</w:t>
      </w:r>
      <w:r w:rsidRPr="00A3306D">
        <w:rPr>
          <w:rStyle w:val="StyleUnderline"/>
        </w:rPr>
        <w:t xml:space="preserve"> may be </w:t>
      </w:r>
      <w:r w:rsidRPr="00A3306D">
        <w:rPr>
          <w:rStyle w:val="StyleUnderline"/>
          <w:highlight w:val="cyan"/>
        </w:rPr>
        <w:t>so careful</w:t>
      </w:r>
      <w:r w:rsidRPr="00A3306D">
        <w:t xml:space="preserve">. </w:t>
      </w:r>
      <w:r w:rsidRPr="00A3306D">
        <w:rPr>
          <w:rStyle w:val="StyleUnderline"/>
        </w:rPr>
        <w:t xml:space="preserve">With nationalist and virulently anti-Western discourse flourishing in Russia, a </w:t>
      </w:r>
      <w:r w:rsidRPr="00A3306D">
        <w:rPr>
          <w:rStyle w:val="Emphasis"/>
          <w:highlight w:val="cyan"/>
        </w:rPr>
        <w:t>post-Putin</w:t>
      </w:r>
      <w:r w:rsidRPr="00A3306D">
        <w:rPr>
          <w:rStyle w:val="StyleUnderline"/>
        </w:rPr>
        <w:t xml:space="preserve"> era may </w:t>
      </w:r>
      <w:r w:rsidRPr="00A3306D">
        <w:rPr>
          <w:rStyle w:val="StyleUnderline"/>
          <w:highlight w:val="cyan"/>
        </w:rPr>
        <w:t>see</w:t>
      </w:r>
      <w:r w:rsidRPr="00A3306D">
        <w:rPr>
          <w:rStyle w:val="StyleUnderline"/>
        </w:rPr>
        <w:t xml:space="preserve"> leaders with </w:t>
      </w:r>
      <w:r w:rsidRPr="00A3306D">
        <w:rPr>
          <w:rStyle w:val="Emphasis"/>
          <w:highlight w:val="cyan"/>
        </w:rPr>
        <w:t>extreme views gain more influence</w:t>
      </w:r>
      <w:r w:rsidRPr="00A3306D">
        <w:rPr>
          <w:rStyle w:val="StyleUnderline"/>
        </w:rPr>
        <w:t>. Such leaders may doubt the willingness of the West to come to the Baltics’ aid. They may also place a higher value on restoring Russian greatness on the international stage</w:t>
      </w:r>
      <w:r w:rsidRPr="00A3306D">
        <w:t>. Such a scenario seems highly unlikely over this period, but it cannot be ruled out.43</w:t>
      </w:r>
    </w:p>
    <w:p w14:paraId="4C4CB777" w14:textId="77777777" w:rsidR="00A64D3B" w:rsidRPr="00A3306D" w:rsidRDefault="00A64D3B" w:rsidP="00A64D3B">
      <w:r w:rsidRPr="00A3306D">
        <w:t xml:space="preserve">It is possible that </w:t>
      </w:r>
      <w:r w:rsidRPr="00A3306D">
        <w:rPr>
          <w:rStyle w:val="StyleUnderline"/>
          <w:highlight w:val="cyan"/>
        </w:rPr>
        <w:t>political tumult could weaken</w:t>
      </w:r>
      <w:r w:rsidRPr="00A3306D">
        <w:rPr>
          <w:rStyle w:val="StyleUnderline"/>
        </w:rPr>
        <w:t xml:space="preserve"> political </w:t>
      </w:r>
      <w:r w:rsidRPr="00A3306D">
        <w:rPr>
          <w:rStyle w:val="StyleUnderline"/>
          <w:highlight w:val="cyan"/>
        </w:rPr>
        <w:t>power structures</w:t>
      </w:r>
      <w:r w:rsidRPr="00A3306D">
        <w:rPr>
          <w:rStyle w:val="StyleUnderline"/>
        </w:rPr>
        <w:t xml:space="preserve"> to </w:t>
      </w:r>
      <w:r w:rsidRPr="00A3306D">
        <w:rPr>
          <w:rStyle w:val="StyleUnderline"/>
          <w:highlight w:val="cyan"/>
        </w:rPr>
        <w:t>such</w:t>
      </w:r>
      <w:r w:rsidRPr="00A3306D">
        <w:rPr>
          <w:rStyle w:val="StyleUnderline"/>
        </w:rPr>
        <w:t xml:space="preserve"> an extent </w:t>
      </w:r>
      <w:r w:rsidRPr="00A3306D">
        <w:rPr>
          <w:rStyle w:val="StyleUnderline"/>
          <w:highlight w:val="cyan"/>
        </w:rPr>
        <w:t>that</w:t>
      </w:r>
      <w:r w:rsidRPr="00A3306D">
        <w:rPr>
          <w:rStyle w:val="StyleUnderline"/>
        </w:rPr>
        <w:t xml:space="preserve"> </w:t>
      </w:r>
      <w:r w:rsidRPr="00A3306D">
        <w:rPr>
          <w:rStyle w:val="Emphasis"/>
          <w:highlight w:val="cyan"/>
        </w:rPr>
        <w:t>civilian control of the military</w:t>
      </w:r>
      <w:r w:rsidRPr="00A3306D">
        <w:rPr>
          <w:rStyle w:val="StyleUnderline"/>
        </w:rPr>
        <w:t xml:space="preserve"> might </w:t>
      </w:r>
      <w:r w:rsidRPr="00A3306D">
        <w:rPr>
          <w:rStyle w:val="Emphasis"/>
          <w:highlight w:val="cyan"/>
        </w:rPr>
        <w:t>no longer</w:t>
      </w:r>
      <w:r w:rsidRPr="00A3306D">
        <w:rPr>
          <w:rStyle w:val="Emphasis"/>
        </w:rPr>
        <w:t xml:space="preserve"> be </w:t>
      </w:r>
      <w:r w:rsidRPr="00A3306D">
        <w:rPr>
          <w:rStyle w:val="Emphasis"/>
          <w:highlight w:val="cyan"/>
        </w:rPr>
        <w:t>assured</w:t>
      </w:r>
      <w:r w:rsidRPr="00A3306D">
        <w:t xml:space="preserve">. At least in some accounts, the </w:t>
      </w:r>
      <w:proofErr w:type="spellStart"/>
      <w:r w:rsidRPr="00A3306D">
        <w:t>Slatina</w:t>
      </w:r>
      <w:proofErr w:type="spellEnd"/>
      <w:r w:rsidRPr="00A3306D">
        <w:t xml:space="preserve"> airfield standoff at the end of the Kosovo crisis in 1999 was precipitated by lower-level Russian soldiers who acted without the approval or even knowledge of the highest levels of the Russian government.44 Similarly, </w:t>
      </w:r>
      <w:r w:rsidRPr="00A3306D">
        <w:rPr>
          <w:rStyle w:val="StyleUnderline"/>
          <w:highlight w:val="cyan"/>
        </w:rPr>
        <w:t xml:space="preserve">the </w:t>
      </w:r>
      <w:r w:rsidRPr="00A3306D">
        <w:rPr>
          <w:rStyle w:val="Emphasis"/>
          <w:highlight w:val="cyan"/>
        </w:rPr>
        <w:t>hardest-line</w:t>
      </w:r>
      <w:r w:rsidRPr="00A3306D">
        <w:rPr>
          <w:rStyle w:val="StyleUnderline"/>
        </w:rPr>
        <w:t xml:space="preserve"> elements of the </w:t>
      </w:r>
      <w:proofErr w:type="spellStart"/>
      <w:r w:rsidRPr="00A3306D">
        <w:rPr>
          <w:rStyle w:val="Emphasis"/>
          <w:highlight w:val="cyan"/>
        </w:rPr>
        <w:t>siloviki</w:t>
      </w:r>
      <w:proofErr w:type="spellEnd"/>
      <w:r w:rsidRPr="00A3306D">
        <w:rPr>
          <w:rStyle w:val="StyleUnderline"/>
          <w:highlight w:val="cyan"/>
        </w:rPr>
        <w:t xml:space="preserve"> might </w:t>
      </w:r>
      <w:r w:rsidRPr="00A3306D">
        <w:rPr>
          <w:rStyle w:val="Emphasis"/>
          <w:highlight w:val="cyan"/>
        </w:rPr>
        <w:t>provoke a confrontation</w:t>
      </w:r>
      <w:r w:rsidRPr="00A3306D">
        <w:rPr>
          <w:rStyle w:val="StyleUnderline"/>
          <w:highlight w:val="cyan"/>
        </w:rPr>
        <w:t xml:space="preserve"> with the </w:t>
      </w:r>
      <w:r w:rsidRPr="00A3306D">
        <w:rPr>
          <w:rStyle w:val="Emphasis"/>
          <w:highlight w:val="cyan"/>
        </w:rPr>
        <w:t>U</w:t>
      </w:r>
      <w:r w:rsidRPr="00A3306D">
        <w:t xml:space="preserve">nited </w:t>
      </w:r>
      <w:r w:rsidRPr="00A3306D">
        <w:rPr>
          <w:rStyle w:val="Emphasis"/>
          <w:highlight w:val="cyan"/>
        </w:rPr>
        <w:t>S</w:t>
      </w:r>
      <w:r w:rsidRPr="00A3306D">
        <w:t xml:space="preserve">tates </w:t>
      </w:r>
      <w:r w:rsidRPr="00A3306D">
        <w:rPr>
          <w:rStyle w:val="StyleUnderline"/>
          <w:highlight w:val="cyan"/>
        </w:rPr>
        <w:t xml:space="preserve">or </w:t>
      </w:r>
      <w:r w:rsidRPr="00A3306D">
        <w:rPr>
          <w:rStyle w:val="Emphasis"/>
          <w:highlight w:val="cyan"/>
        </w:rPr>
        <w:t>NATO</w:t>
      </w:r>
      <w:r w:rsidRPr="00A3306D">
        <w:rPr>
          <w:rStyle w:val="StyleUnderline"/>
          <w:highlight w:val="cyan"/>
        </w:rPr>
        <w:t xml:space="preserve"> </w:t>
      </w:r>
      <w:r w:rsidRPr="00A3306D">
        <w:rPr>
          <w:rStyle w:val="Emphasis"/>
          <w:highlight w:val="cyan"/>
        </w:rPr>
        <w:t>without</w:t>
      </w:r>
      <w:r w:rsidRPr="00A3306D">
        <w:rPr>
          <w:rStyle w:val="StyleUnderline"/>
        </w:rPr>
        <w:t xml:space="preserve"> having secured high-level </w:t>
      </w:r>
      <w:r w:rsidRPr="00A3306D">
        <w:rPr>
          <w:rStyle w:val="Emphasis"/>
          <w:highlight w:val="cyan"/>
        </w:rPr>
        <w:t>approval</w:t>
      </w:r>
      <w:r w:rsidRPr="00A3306D">
        <w:rPr>
          <w:rStyle w:val="StyleUnderline"/>
        </w:rPr>
        <w:t xml:space="preserve"> in advance</w:t>
      </w:r>
      <w:r w:rsidRPr="00A3306D">
        <w:t>.</w:t>
      </w:r>
    </w:p>
    <w:p w14:paraId="36272B58" w14:textId="77777777" w:rsidR="00A64D3B" w:rsidRPr="00A3306D" w:rsidRDefault="00A64D3B" w:rsidP="00A64D3B"/>
    <w:p w14:paraId="17B6A404" w14:textId="77777777" w:rsidR="00A64D3B" w:rsidRPr="00A3306D" w:rsidRDefault="00A64D3B" w:rsidP="00A64D3B">
      <w:pPr>
        <w:pStyle w:val="Heading4"/>
        <w:rPr>
          <w:rFonts w:cs="Times New Roman"/>
        </w:rPr>
      </w:pPr>
      <w:r w:rsidRPr="00A3306D">
        <w:rPr>
          <w:rFonts w:cs="Times New Roman"/>
        </w:rPr>
        <w:t xml:space="preserve">It’s </w:t>
      </w:r>
      <w:r w:rsidRPr="00A3306D">
        <w:rPr>
          <w:rFonts w:cs="Times New Roman"/>
          <w:u w:val="single"/>
        </w:rPr>
        <w:t>extremely likely</w:t>
      </w:r>
      <w:r w:rsidRPr="00A3306D">
        <w:rPr>
          <w:rFonts w:cs="Times New Roman"/>
        </w:rPr>
        <w:t xml:space="preserve"> if his support </w:t>
      </w:r>
      <w:proofErr w:type="gramStart"/>
      <w:r w:rsidRPr="00A3306D">
        <w:rPr>
          <w:rFonts w:cs="Times New Roman"/>
        </w:rPr>
        <w:t>drops</w:t>
      </w:r>
      <w:proofErr w:type="gramEnd"/>
    </w:p>
    <w:p w14:paraId="54BEE726" w14:textId="77777777" w:rsidR="00A64D3B" w:rsidRPr="00A3306D" w:rsidRDefault="00A64D3B" w:rsidP="00A64D3B">
      <w:pPr>
        <w:pStyle w:val="CiteSpacing"/>
        <w:rPr>
          <w:rFonts w:ascii="Times New Roman" w:hAnsi="Times New Roman"/>
        </w:rPr>
      </w:pPr>
      <w:proofErr w:type="spellStart"/>
      <w:r w:rsidRPr="00A3306D">
        <w:rPr>
          <w:rStyle w:val="Style13ptBold"/>
          <w:rFonts w:ascii="Times New Roman" w:hAnsi="Times New Roman"/>
        </w:rPr>
        <w:t>Menkiszak</w:t>
      </w:r>
      <w:proofErr w:type="spellEnd"/>
      <w:r w:rsidRPr="00A3306D">
        <w:rPr>
          <w:rStyle w:val="Style13ptBold"/>
          <w:rFonts w:ascii="Times New Roman" w:hAnsi="Times New Roman"/>
        </w:rPr>
        <w:t xml:space="preserve"> 15</w:t>
      </w:r>
      <w:r w:rsidRPr="00A3306D">
        <w:rPr>
          <w:rFonts w:ascii="Times New Roman" w:hAnsi="Times New Roman"/>
        </w:rPr>
        <w:t xml:space="preserve"> (Marek </w:t>
      </w:r>
      <w:proofErr w:type="spellStart"/>
      <w:r w:rsidRPr="00A3306D">
        <w:rPr>
          <w:rFonts w:ascii="Times New Roman" w:hAnsi="Times New Roman"/>
        </w:rPr>
        <w:t>Menkiszak</w:t>
      </w:r>
      <w:proofErr w:type="spellEnd"/>
      <w:r w:rsidRPr="00A3306D">
        <w:rPr>
          <w:rFonts w:ascii="Times New Roman" w:hAnsi="Times New Roman"/>
        </w:rPr>
        <w:t>, Head of the Russia department, Centre for Eastern European Studies, former member of the EU-Russia Task Force at the EU Institute for Security Studies, Paris, researcher, lecturer at the Institute of International Relations, Warsaw University, “Late Putin the end of growth, the end of stability,” Centre for Eastern European Studies, October 2015, https://www.osw.waw.pl/sites/default/files/pw_55_ang_late_putin_net.pdf)</w:t>
      </w:r>
    </w:p>
    <w:p w14:paraId="3AB67166" w14:textId="77777777" w:rsidR="00A64D3B" w:rsidRPr="00A3306D" w:rsidRDefault="00A64D3B" w:rsidP="00A64D3B">
      <w:r w:rsidRPr="00A3306D">
        <w:rPr>
          <w:rStyle w:val="StyleUnderline"/>
        </w:rPr>
        <w:t>Since</w:t>
      </w:r>
      <w:r w:rsidRPr="00A3306D">
        <w:t xml:space="preserve"> Vladimir </w:t>
      </w:r>
      <w:r w:rsidRPr="00A3306D">
        <w:rPr>
          <w:rStyle w:val="StyleUnderline"/>
        </w:rPr>
        <w:t>Putin returned to the Kremlin</w:t>
      </w:r>
      <w:r w:rsidRPr="00A3306D">
        <w:t xml:space="preserve"> </w:t>
      </w:r>
      <w:r w:rsidRPr="00A3306D">
        <w:rPr>
          <w:rStyle w:val="StyleUnderline"/>
        </w:rPr>
        <w:t>as President</w:t>
      </w:r>
      <w:r w:rsidRPr="00A3306D">
        <w:t xml:space="preserve"> in May 2012, </w:t>
      </w:r>
      <w:r w:rsidRPr="00A3306D">
        <w:rPr>
          <w:rStyle w:val="StyleUnderline"/>
        </w:rPr>
        <w:t>the Russian system of power has become increasingly authoritarian</w:t>
      </w:r>
      <w:r w:rsidRPr="00A3306D">
        <w:t xml:space="preserve">, </w:t>
      </w:r>
      <w:r w:rsidRPr="00A3306D">
        <w:rPr>
          <w:rStyle w:val="StyleUnderline"/>
        </w:rPr>
        <w:t>and has evolved towards a model of</w:t>
      </w:r>
      <w:r w:rsidRPr="00A3306D">
        <w:t xml:space="preserve"> </w:t>
      </w:r>
      <w:r w:rsidRPr="00A3306D">
        <w:rPr>
          <w:rStyle w:val="Emphasis"/>
        </w:rPr>
        <w:t xml:space="preserve">extremely </w:t>
      </w:r>
      <w:proofErr w:type="spellStart"/>
      <w:r w:rsidRPr="00A3306D">
        <w:rPr>
          <w:rStyle w:val="Emphasis"/>
        </w:rPr>
        <w:t>personalised</w:t>
      </w:r>
      <w:proofErr w:type="spellEnd"/>
      <w:r w:rsidRPr="00A3306D">
        <w:rPr>
          <w:rStyle w:val="Emphasis"/>
        </w:rPr>
        <w:t xml:space="preserve"> rule</w:t>
      </w:r>
      <w:r w:rsidRPr="00A3306D">
        <w:t xml:space="preserve"> that derives its legitimacy from aggressive decisions in internal and foreign </w:t>
      </w:r>
      <w:r w:rsidRPr="00A3306D">
        <w:rPr>
          <w:rStyle w:val="StyleUnderline"/>
        </w:rPr>
        <w:t>policy</w:t>
      </w:r>
      <w:r w:rsidRPr="00A3306D">
        <w:t xml:space="preserve">, escalates the use of force, and interferes increasingly assertively in the spheres of politics, history, </w:t>
      </w:r>
      <w:proofErr w:type="gramStart"/>
      <w:r w:rsidRPr="00A3306D">
        <w:t>ideology</w:t>
      </w:r>
      <w:proofErr w:type="gramEnd"/>
      <w:r w:rsidRPr="00A3306D">
        <w:t xml:space="preserve"> and even public morals. The events of recent years – the annexation and occupation of Crimea, military operations in eastern Ukraine and the assassination of Boris Nemtsov – all testify to the scale of the Russian political regime’s evolution; and at the same </w:t>
      </w:r>
      <w:proofErr w:type="gramStart"/>
      <w:r w:rsidRPr="00A3306D">
        <w:t>time</w:t>
      </w:r>
      <w:proofErr w:type="gramEnd"/>
      <w:r w:rsidRPr="00A3306D">
        <w:t xml:space="preserve"> they have been pushing the regime towards further </w:t>
      </w:r>
      <w:proofErr w:type="spellStart"/>
      <w:r w:rsidRPr="00A3306D">
        <w:t>radicalisation</w:t>
      </w:r>
      <w:proofErr w:type="spellEnd"/>
      <w:r w:rsidRPr="00A3306D">
        <w:t xml:space="preserve"> and preventing a return to the earlier pragmatic policy of reconciling the interests of various groups in the elite and the public. • The nature of the regime’s internal operation has also changed. </w:t>
      </w:r>
      <w:r w:rsidRPr="00A3306D">
        <w:rPr>
          <w:rStyle w:val="Emphasis"/>
          <w:highlight w:val="cyan"/>
        </w:rPr>
        <w:t>Putin’s power now rests on</w:t>
      </w:r>
      <w:r w:rsidRPr="00A3306D">
        <w:rPr>
          <w:rStyle w:val="Emphasis"/>
        </w:rPr>
        <w:t xml:space="preserve"> charismatic </w:t>
      </w:r>
      <w:r w:rsidRPr="00A3306D">
        <w:rPr>
          <w:rStyle w:val="Emphasis"/>
          <w:highlight w:val="cyan"/>
        </w:rPr>
        <w:t>legitimacy</w:t>
      </w:r>
      <w:r w:rsidRPr="00A3306D">
        <w:t xml:space="preserve"> </w:t>
      </w:r>
      <w:r w:rsidRPr="00A3306D">
        <w:rPr>
          <w:rStyle w:val="StyleUnderline"/>
        </w:rPr>
        <w:t>to a much greater extent</w:t>
      </w:r>
      <w:r w:rsidRPr="00A3306D">
        <w:t xml:space="preserve"> than it did during his first two presidential terms; </w:t>
      </w:r>
      <w:r w:rsidRPr="00A3306D">
        <w:rPr>
          <w:rStyle w:val="StyleUnderline"/>
        </w:rPr>
        <w:t xml:space="preserve">currently the President is presented </w:t>
      </w:r>
      <w:r w:rsidRPr="00A3306D">
        <w:rPr>
          <w:rStyle w:val="Emphasis"/>
        </w:rPr>
        <w:t>not only</w:t>
      </w:r>
      <w:r w:rsidRPr="00A3306D">
        <w:rPr>
          <w:rStyle w:val="StyleUnderline"/>
        </w:rPr>
        <w:t xml:space="preserve"> as an </w:t>
      </w:r>
      <w:r w:rsidRPr="00A3306D">
        <w:rPr>
          <w:rStyle w:val="Emphasis"/>
        </w:rPr>
        <w:t>effective leader</w:t>
      </w:r>
      <w:r w:rsidRPr="00A3306D">
        <w:rPr>
          <w:rStyle w:val="StyleUnderline"/>
        </w:rPr>
        <w:t xml:space="preserve">, but also </w:t>
      </w:r>
      <w:r w:rsidRPr="00A3306D">
        <w:rPr>
          <w:rStyle w:val="StyleUnderline"/>
          <w:highlight w:val="cyan"/>
        </w:rPr>
        <w:t xml:space="preserve">as </w:t>
      </w:r>
      <w:r w:rsidRPr="00A3306D">
        <w:rPr>
          <w:rStyle w:val="Emphasis"/>
          <w:highlight w:val="cyan"/>
        </w:rPr>
        <w:t>the sole guarantor of Russia’s stability</w:t>
      </w:r>
      <w:r w:rsidRPr="00A3306D">
        <w:rPr>
          <w:rStyle w:val="Emphasis"/>
        </w:rPr>
        <w:t xml:space="preserve"> and integrity</w:t>
      </w:r>
      <w:r w:rsidRPr="00A3306D">
        <w:t xml:space="preserve">. His inner circle of people influencing the decision-making process has become even </w:t>
      </w:r>
      <w:proofErr w:type="gramStart"/>
      <w:r w:rsidRPr="00A3306D">
        <w:t>narrower, and</w:t>
      </w:r>
      <w:proofErr w:type="gramEnd"/>
      <w:r w:rsidRPr="00A3306D">
        <w:t xml:space="preserve"> is dominated by members of the secret services who share the president’s worldview and his vision of the threats faced by Russia. Other, more moderate groups, such as businessmen, </w:t>
      </w:r>
      <w:proofErr w:type="gramStart"/>
      <w:r w:rsidRPr="00A3306D">
        <w:t>economists</w:t>
      </w:r>
      <w:proofErr w:type="gramEnd"/>
      <w:r w:rsidRPr="00A3306D">
        <w:t xml:space="preserve"> and lawyers, have been </w:t>
      </w:r>
      <w:proofErr w:type="spellStart"/>
      <w:r w:rsidRPr="00A3306D">
        <w:t>marginalised</w:t>
      </w:r>
      <w:proofErr w:type="spellEnd"/>
      <w:r w:rsidRPr="00A3306D">
        <w:t xml:space="preserve">. The entire mechanism whereby the Kremlin manages the elite has also changed, as positive instruments (distribution of assets and promotions, guarantees of immunity) have been largely replaced by negative instruments (demonstrations of power, disciplinary </w:t>
      </w:r>
      <w:proofErr w:type="gramStart"/>
      <w:r w:rsidRPr="00A3306D">
        <w:t>measures</w:t>
      </w:r>
      <w:proofErr w:type="gramEnd"/>
      <w:r w:rsidRPr="00A3306D">
        <w:t xml:space="preserve"> and selective punishments). After 15 years of Putin’s rule, Russia’s economic model based on revenue from energy resources has exhausted its potential, and the country has no new model that could ensure continued growth for the economy. The main reasons for this are the structural factors that stem from the general philosophy underlying the </w:t>
      </w:r>
      <w:proofErr w:type="spellStart"/>
      <w:r w:rsidRPr="00A3306D">
        <w:t>Putinist</w:t>
      </w:r>
      <w:proofErr w:type="spellEnd"/>
      <w:r w:rsidRPr="00A3306D">
        <w:t xml:space="preserve"> system, </w:t>
      </w:r>
      <w:proofErr w:type="gramStart"/>
      <w:r w:rsidRPr="00A3306D">
        <w:t>i.e.</w:t>
      </w:r>
      <w:proofErr w:type="gramEnd"/>
      <w:r w:rsidRPr="00A3306D">
        <w:t xml:space="preserve"> the primacy of control over development. This priority has prevented a diversification of the Russian economy, promoted the </w:t>
      </w:r>
      <w:proofErr w:type="spellStart"/>
      <w:r w:rsidRPr="00A3306D">
        <w:t>centralisation</w:t>
      </w:r>
      <w:proofErr w:type="spellEnd"/>
      <w:r w:rsidRPr="00A3306D">
        <w:t xml:space="preserve"> of decision-making processes, exacerbated the weakness of institutions (including the judiciary</w:t>
      </w:r>
      <w:proofErr w:type="gramStart"/>
      <w:r w:rsidRPr="00A3306D">
        <w:t>)</w:t>
      </w:r>
      <w:proofErr w:type="gramEnd"/>
      <w:r w:rsidRPr="00A3306D">
        <w:t xml:space="preserve"> and guarantees of property rights, curbed competition and further undermined the investment climate. It has also led to a negative selection of state cadres (whereby those who are </w:t>
      </w:r>
      <w:proofErr w:type="gramStart"/>
      <w:r w:rsidRPr="00A3306D">
        <w:t>loyal</w:t>
      </w:r>
      <w:proofErr w:type="gramEnd"/>
      <w:r w:rsidRPr="00A3306D">
        <w:t xml:space="preserve"> and passive were promoted, and those who are active and creative faced blocks to promotion and development). As a result of this, standards of governance have been deteriorating, capital has been fleeing in record levels, and Russia has been experiencing a brain drain and an intellectual degradation. • </w:t>
      </w:r>
      <w:r w:rsidRPr="00A3306D">
        <w:rPr>
          <w:rStyle w:val="StyleUnderline"/>
        </w:rPr>
        <w:t>The original social contract has also reached the limits of its potential; with the economy deteriorating, the Russian leadership is no longer able to guarantee steadily improving standards of living, which have hitherto provided the leadership with</w:t>
      </w:r>
      <w:r w:rsidRPr="00A3306D">
        <w:t xml:space="preserve"> undiminished </w:t>
      </w:r>
      <w:r w:rsidRPr="00A3306D">
        <w:rPr>
          <w:rStyle w:val="StyleUnderline"/>
        </w:rPr>
        <w:t>popularity</w:t>
      </w:r>
      <w:r w:rsidRPr="00A3306D">
        <w:t xml:space="preserve">. </w:t>
      </w:r>
      <w:r w:rsidRPr="00A3306D">
        <w:rPr>
          <w:rStyle w:val="StyleUnderline"/>
        </w:rPr>
        <w:t xml:space="preserve">However, the government has been able to effectively make up for the sacrifices that people have had to make </w:t>
      </w:r>
      <w:r w:rsidRPr="00A3306D">
        <w:t xml:space="preserve">over the course of the last year, </w:t>
      </w:r>
      <w:r w:rsidRPr="00A3306D">
        <w:rPr>
          <w:rStyle w:val="StyleUnderline"/>
        </w:rPr>
        <w:t>using an authoritarian consolidation</w:t>
      </w:r>
      <w:r w:rsidRPr="00A3306D">
        <w:t xml:space="preserve"> </w:t>
      </w:r>
      <w:proofErr w:type="spellStart"/>
      <w:r w:rsidRPr="00A3306D">
        <w:rPr>
          <w:rStyle w:val="Emphasis"/>
          <w:highlight w:val="cyan"/>
        </w:rPr>
        <w:t>fuelled</w:t>
      </w:r>
      <w:proofErr w:type="spellEnd"/>
      <w:r w:rsidRPr="00A3306D">
        <w:rPr>
          <w:rStyle w:val="Emphasis"/>
          <w:highlight w:val="cyan"/>
        </w:rPr>
        <w:t xml:space="preserve"> by an actively promoted sense of threat from the</w:t>
      </w:r>
      <w:r w:rsidRPr="00A3306D">
        <w:rPr>
          <w:rStyle w:val="Emphasis"/>
        </w:rPr>
        <w:t xml:space="preserve"> ‘hostile’ </w:t>
      </w:r>
      <w:r w:rsidRPr="00A3306D">
        <w:rPr>
          <w:rStyle w:val="Emphasis"/>
          <w:highlight w:val="cyan"/>
        </w:rPr>
        <w:t>West</w:t>
      </w:r>
      <w:r w:rsidRPr="00A3306D">
        <w:t xml:space="preserve"> and pride in Russia’s territorial conquests. The </w:t>
      </w:r>
      <w:r w:rsidRPr="00A3306D">
        <w:rPr>
          <w:rStyle w:val="StyleUnderline"/>
        </w:rPr>
        <w:t xml:space="preserve">attitudes of Russian society at large are helpful in maintaining the current authoritarian model, which is being held together by social apathy, </w:t>
      </w:r>
      <w:proofErr w:type="spellStart"/>
      <w:r w:rsidRPr="00A3306D">
        <w:rPr>
          <w:rStyle w:val="StyleUnderline"/>
        </w:rPr>
        <w:t>atomisation</w:t>
      </w:r>
      <w:proofErr w:type="spellEnd"/>
      <w:r w:rsidRPr="00A3306D">
        <w:rPr>
          <w:rStyle w:val="StyleUnderline"/>
        </w:rPr>
        <w:t xml:space="preserve">, mutual </w:t>
      </w:r>
      <w:proofErr w:type="gramStart"/>
      <w:r w:rsidRPr="00A3306D">
        <w:rPr>
          <w:rStyle w:val="StyleUnderline"/>
        </w:rPr>
        <w:t>distrust</w:t>
      </w:r>
      <w:proofErr w:type="gramEnd"/>
      <w:r w:rsidRPr="00A3306D">
        <w:rPr>
          <w:rStyle w:val="StyleUnderline"/>
        </w:rPr>
        <w:t xml:space="preserve"> and the lack of horizontal social relations</w:t>
      </w:r>
      <w:r w:rsidRPr="00A3306D">
        <w:t xml:space="preserve"> that could give rise to lasting civil society structures. The trauma of the Soviet Union’s collapse, which is still alive in Russia, makes people more susceptible to the government’s imperialistic stratagems, such as the annexation of Crimea, which evoked social euphoria. The </w:t>
      </w:r>
      <w:proofErr w:type="spellStart"/>
      <w:r w:rsidRPr="00A3306D">
        <w:t>Putinist</w:t>
      </w:r>
      <w:proofErr w:type="spellEnd"/>
      <w:r w:rsidRPr="00A3306D">
        <w:t xml:space="preserve"> system of power is starting to show symptoms of agony – it has been unable to generate new development </w:t>
      </w:r>
      <w:proofErr w:type="gramStart"/>
      <w:r w:rsidRPr="00A3306D">
        <w:t>projects, and</w:t>
      </w:r>
      <w:proofErr w:type="gramEnd"/>
      <w:r w:rsidRPr="00A3306D">
        <w:t xml:space="preserve"> has been compensating for its ongoing degradation by escalating repression and the use of force. However, this decline is not equivalent to the system’s imminent collapse, as the ruling team have instruments at their disposal to extend the present state for years, even if degradation continues. On the other hand, the </w:t>
      </w:r>
      <w:r w:rsidRPr="00A3306D">
        <w:rPr>
          <w:rStyle w:val="StyleUnderline"/>
        </w:rPr>
        <w:t xml:space="preserve">risk of </w:t>
      </w:r>
      <w:proofErr w:type="spellStart"/>
      <w:r w:rsidRPr="00A3306D">
        <w:rPr>
          <w:rStyle w:val="StyleUnderline"/>
        </w:rPr>
        <w:t>destabilisation</w:t>
      </w:r>
      <w:proofErr w:type="spellEnd"/>
      <w:r w:rsidRPr="00A3306D">
        <w:rPr>
          <w:rStyle w:val="StyleUnderline"/>
        </w:rPr>
        <w:t xml:space="preserve"> is inscribed in the very nature of this system</w:t>
      </w:r>
      <w:r w:rsidRPr="00A3306D">
        <w:t xml:space="preserve">; the </w:t>
      </w:r>
      <w:r w:rsidRPr="00A3306D">
        <w:rPr>
          <w:rStyle w:val="StyleUnderline"/>
        </w:rPr>
        <w:t>lack of any formal or institutional guarantees</w:t>
      </w:r>
      <w:r w:rsidRPr="00A3306D">
        <w:t xml:space="preserve"> for political actors </w:t>
      </w:r>
      <w:r w:rsidRPr="00A3306D">
        <w:rPr>
          <w:rStyle w:val="Emphasis"/>
        </w:rPr>
        <w:t>makes it impossible for them to cede power voluntarily</w:t>
      </w:r>
      <w:r w:rsidRPr="00A3306D">
        <w:t xml:space="preserve">, as </w:t>
      </w:r>
      <w:r w:rsidRPr="00A3306D">
        <w:rPr>
          <w:rStyle w:val="StyleUnderline"/>
        </w:rPr>
        <w:t>doing so would mean risking their positions</w:t>
      </w:r>
      <w:r w:rsidRPr="00A3306D">
        <w:t xml:space="preserve">, </w:t>
      </w:r>
      <w:r w:rsidRPr="00A3306D">
        <w:rPr>
          <w:rStyle w:val="StyleUnderline"/>
        </w:rPr>
        <w:t>possessions</w:t>
      </w:r>
      <w:r w:rsidRPr="00A3306D">
        <w:t xml:space="preserve"> </w:t>
      </w:r>
      <w:r w:rsidRPr="00A3306D">
        <w:rPr>
          <w:rStyle w:val="StyleUnderline"/>
        </w:rPr>
        <w:t>or even their personal security</w:t>
      </w:r>
      <w:r w:rsidRPr="00A3306D">
        <w:t xml:space="preserve">. </w:t>
      </w:r>
      <w:r w:rsidRPr="00A3306D">
        <w:rPr>
          <w:rStyle w:val="StyleUnderline"/>
        </w:rPr>
        <w:t>This</w:t>
      </w:r>
      <w:r w:rsidRPr="00A3306D">
        <w:t xml:space="preserve"> in turn </w:t>
      </w:r>
      <w:r w:rsidRPr="00A3306D">
        <w:rPr>
          <w:rStyle w:val="StyleUnderline"/>
        </w:rPr>
        <w:t>makes</w:t>
      </w:r>
      <w:r w:rsidRPr="00A3306D">
        <w:t xml:space="preserve"> a </w:t>
      </w:r>
      <w:r w:rsidRPr="00A3306D">
        <w:rPr>
          <w:rStyle w:val="Emphasis"/>
        </w:rPr>
        <w:t>peaceful succession of power unlikely</w:t>
      </w:r>
      <w:r w:rsidRPr="00A3306D">
        <w:t xml:space="preserve"> and imposes the logic of a constant extension of the leader’s rule. As </w:t>
      </w:r>
      <w:r w:rsidRPr="00A3306D">
        <w:rPr>
          <w:rStyle w:val="Emphasis"/>
          <w:highlight w:val="cyan"/>
        </w:rPr>
        <w:t>the last 15 years of Russia’s history</w:t>
      </w:r>
      <w:r w:rsidRPr="00A3306D">
        <w:rPr>
          <w:rStyle w:val="StyleUnderline"/>
          <w:highlight w:val="cyan"/>
        </w:rPr>
        <w:t xml:space="preserve"> have shown, the </w:t>
      </w:r>
      <w:r w:rsidRPr="00A3306D">
        <w:rPr>
          <w:rStyle w:val="Emphasis"/>
          <w:highlight w:val="cyan"/>
        </w:rPr>
        <w:t>most effective</w:t>
      </w:r>
      <w:r w:rsidRPr="00A3306D">
        <w:rPr>
          <w:rStyle w:val="StyleUnderline"/>
          <w:highlight w:val="cyan"/>
        </w:rPr>
        <w:t xml:space="preserve"> way to</w:t>
      </w:r>
      <w:r w:rsidRPr="00A3306D">
        <w:rPr>
          <w:rStyle w:val="StyleUnderline"/>
        </w:rPr>
        <w:t xml:space="preserve"> consolidate power and </w:t>
      </w:r>
      <w:r w:rsidRPr="00A3306D">
        <w:rPr>
          <w:rStyle w:val="Emphasis"/>
          <w:highlight w:val="cyan"/>
        </w:rPr>
        <w:t>boost</w:t>
      </w:r>
      <w:r w:rsidRPr="00A3306D">
        <w:rPr>
          <w:rStyle w:val="StyleUnderline"/>
        </w:rPr>
        <w:t xml:space="preserve"> the </w:t>
      </w:r>
      <w:r w:rsidRPr="00A3306D">
        <w:rPr>
          <w:rStyle w:val="Emphasis"/>
          <w:highlight w:val="cyan"/>
        </w:rPr>
        <w:t>popularity</w:t>
      </w:r>
      <w:r w:rsidRPr="00A3306D">
        <w:rPr>
          <w:rStyle w:val="StyleUnderline"/>
        </w:rPr>
        <w:t xml:space="preserve"> of the leader</w:t>
      </w:r>
      <w:r w:rsidRPr="00A3306D">
        <w:t xml:space="preserve"> </w:t>
      </w:r>
      <w:r w:rsidRPr="00A3306D">
        <w:rPr>
          <w:rStyle w:val="Emphasis"/>
          <w:highlight w:val="cyan"/>
        </w:rPr>
        <w:t>is</w:t>
      </w:r>
      <w:r w:rsidRPr="00A3306D">
        <w:rPr>
          <w:rStyle w:val="Emphasis"/>
        </w:rPr>
        <w:t xml:space="preserve"> to resort to ‘extraordinary measures’</w:t>
      </w:r>
      <w:r w:rsidRPr="00A3306D">
        <w:t xml:space="preserve">, and </w:t>
      </w:r>
      <w:r w:rsidRPr="00A3306D">
        <w:rPr>
          <w:rStyle w:val="Emphasis"/>
        </w:rPr>
        <w:t xml:space="preserve">especially </w:t>
      </w:r>
      <w:r w:rsidRPr="00A3306D">
        <w:rPr>
          <w:rStyle w:val="Emphasis"/>
          <w:highlight w:val="cyan"/>
        </w:rPr>
        <w:t>military successes</w:t>
      </w:r>
      <w:r w:rsidRPr="00A3306D">
        <w:t xml:space="preserve">. </w:t>
      </w:r>
      <w:r w:rsidRPr="00A3306D">
        <w:rPr>
          <w:rStyle w:val="StyleUnderline"/>
        </w:rPr>
        <w:t xml:space="preserve">This means that the possible </w:t>
      </w:r>
      <w:r w:rsidRPr="00A3306D">
        <w:rPr>
          <w:rStyle w:val="Emphasis"/>
          <w:highlight w:val="cyan"/>
        </w:rPr>
        <w:t>further erosion of power</w:t>
      </w:r>
      <w:r w:rsidRPr="00A3306D">
        <w:rPr>
          <w:rStyle w:val="StyleUnderline"/>
          <w:highlight w:val="cyan"/>
        </w:rPr>
        <w:t xml:space="preserve"> makes it </w:t>
      </w:r>
      <w:r w:rsidRPr="00A3306D">
        <w:rPr>
          <w:rStyle w:val="Emphasis"/>
          <w:highlight w:val="cyan"/>
        </w:rPr>
        <w:t>extremely likely</w:t>
      </w:r>
      <w:r w:rsidRPr="00A3306D">
        <w:rPr>
          <w:rStyle w:val="StyleUnderline"/>
        </w:rPr>
        <w:t xml:space="preserve"> that the Russian leadership </w:t>
      </w:r>
      <w:r w:rsidRPr="00A3306D">
        <w:rPr>
          <w:rStyle w:val="StyleUnderline"/>
          <w:highlight w:val="cyan"/>
        </w:rPr>
        <w:t xml:space="preserve">will </w:t>
      </w:r>
      <w:r w:rsidRPr="00A3306D">
        <w:rPr>
          <w:rStyle w:val="Emphasis"/>
          <w:highlight w:val="cyan"/>
        </w:rPr>
        <w:t>escalate</w:t>
      </w:r>
      <w:r w:rsidRPr="00A3306D">
        <w:rPr>
          <w:rStyle w:val="StyleUnderline"/>
        </w:rPr>
        <w:t xml:space="preserve"> the </w:t>
      </w:r>
      <w:r w:rsidRPr="00A3306D">
        <w:rPr>
          <w:rStyle w:val="StyleUnderline"/>
          <w:highlight w:val="cyan"/>
        </w:rPr>
        <w:t>use of such methods</w:t>
      </w:r>
      <w:r w:rsidRPr="00A3306D">
        <w:t>.</w:t>
      </w:r>
    </w:p>
    <w:p w14:paraId="042932AC" w14:textId="77777777" w:rsidR="00A64D3B" w:rsidRPr="00A3306D" w:rsidRDefault="00A64D3B" w:rsidP="00A64D3B"/>
    <w:p w14:paraId="3B899114" w14:textId="77777777" w:rsidR="00A64D3B" w:rsidRPr="00A3306D" w:rsidRDefault="00A64D3B" w:rsidP="00A64D3B">
      <w:pPr>
        <w:pStyle w:val="Heading3"/>
        <w:rPr>
          <w:rFonts w:cs="Times New Roman"/>
        </w:rPr>
      </w:pPr>
      <w:r w:rsidRPr="00A3306D">
        <w:rPr>
          <w:rFonts w:cs="Times New Roman"/>
        </w:rPr>
        <w:t>2NC — AT: Not Nuclear</w:t>
      </w:r>
    </w:p>
    <w:p w14:paraId="278F86A2" w14:textId="77777777" w:rsidR="00A64D3B" w:rsidRPr="00A3306D" w:rsidRDefault="00A64D3B" w:rsidP="00A64D3B"/>
    <w:p w14:paraId="482CAA93" w14:textId="77777777" w:rsidR="00A64D3B" w:rsidRPr="00A3306D" w:rsidRDefault="00A64D3B" w:rsidP="00A64D3B">
      <w:pPr>
        <w:pStyle w:val="Heading4"/>
        <w:rPr>
          <w:rFonts w:cs="Times New Roman"/>
        </w:rPr>
      </w:pPr>
      <w:r w:rsidRPr="00A3306D">
        <w:rPr>
          <w:rFonts w:cs="Times New Roman"/>
        </w:rPr>
        <w:t xml:space="preserve">Russia’s </w:t>
      </w:r>
      <w:r w:rsidRPr="00A3306D">
        <w:rPr>
          <w:rFonts w:cs="Times New Roman"/>
          <w:u w:val="single"/>
        </w:rPr>
        <w:t>uniquely likely</w:t>
      </w:r>
      <w:r w:rsidRPr="00A3306D">
        <w:rPr>
          <w:rFonts w:cs="Times New Roman"/>
        </w:rPr>
        <w:t xml:space="preserve"> to </w:t>
      </w:r>
      <w:r w:rsidRPr="00A3306D">
        <w:rPr>
          <w:rFonts w:cs="Times New Roman"/>
          <w:u w:val="single"/>
        </w:rPr>
        <w:t>use nukes preemptively</w:t>
      </w:r>
      <w:r w:rsidRPr="00A3306D">
        <w:rPr>
          <w:rFonts w:cs="Times New Roman"/>
        </w:rPr>
        <w:t xml:space="preserve"> in our scenarios for diversion because his pretext will already be </w:t>
      </w:r>
      <w:r w:rsidRPr="00A3306D">
        <w:rPr>
          <w:rFonts w:cs="Times New Roman"/>
          <w:u w:val="single"/>
        </w:rPr>
        <w:t>protecting ethnic Russians</w:t>
      </w:r>
      <w:r w:rsidRPr="00A3306D">
        <w:rPr>
          <w:rFonts w:cs="Times New Roman"/>
        </w:rPr>
        <w:t xml:space="preserve"> – </w:t>
      </w:r>
      <w:r w:rsidRPr="00A3306D">
        <w:rPr>
          <w:rFonts w:cs="Times New Roman"/>
          <w:u w:val="single"/>
        </w:rPr>
        <w:t>empirics</w:t>
      </w:r>
      <w:r w:rsidRPr="00A3306D">
        <w:rPr>
          <w:rFonts w:cs="Times New Roman"/>
        </w:rPr>
        <w:t xml:space="preserve"> and </w:t>
      </w:r>
      <w:r w:rsidRPr="00A3306D">
        <w:rPr>
          <w:rFonts w:cs="Times New Roman"/>
          <w:u w:val="single"/>
        </w:rPr>
        <w:t>classified documents</w:t>
      </w:r>
      <w:r w:rsidRPr="00A3306D">
        <w:rPr>
          <w:rFonts w:cs="Times New Roman"/>
        </w:rPr>
        <w:t xml:space="preserve"> prove – guarantees </w:t>
      </w:r>
      <w:r w:rsidRPr="00A3306D">
        <w:rPr>
          <w:rFonts w:cs="Times New Roman"/>
          <w:u w:val="single"/>
        </w:rPr>
        <w:t xml:space="preserve">nuclear </w:t>
      </w:r>
      <w:proofErr w:type="gramStart"/>
      <w:r w:rsidRPr="00A3306D">
        <w:rPr>
          <w:rFonts w:cs="Times New Roman"/>
          <w:u w:val="single"/>
        </w:rPr>
        <w:t>war</w:t>
      </w:r>
      <w:proofErr w:type="gramEnd"/>
    </w:p>
    <w:p w14:paraId="7498AC4E" w14:textId="77777777" w:rsidR="00A64D3B" w:rsidRPr="00A3306D" w:rsidRDefault="00A64D3B" w:rsidP="00A64D3B">
      <w:pPr>
        <w:pStyle w:val="CiteSpacing"/>
        <w:rPr>
          <w:rFonts w:ascii="Times New Roman" w:hAnsi="Times New Roman"/>
        </w:rPr>
      </w:pPr>
      <w:r w:rsidRPr="00A3306D">
        <w:rPr>
          <w:rStyle w:val="Style13ptBold"/>
          <w:rFonts w:ascii="Times New Roman" w:hAnsi="Times New Roman"/>
        </w:rPr>
        <w:t>Schneider 20</w:t>
      </w:r>
      <w:r w:rsidRPr="00A3306D">
        <w:rPr>
          <w:rFonts w:ascii="Times New Roman" w:hAnsi="Times New Roman"/>
        </w:rPr>
        <w:t xml:space="preserve"> (Dr. Mark B. Schneider, Senior Analyst with the National Institute for Public Policy, formerly served in a number of senior positions within the Office of Secretary of Defense for Policy including Principal Director for Forces Policy, Principal Director for Strategic Defense, Space and Verification Policy, Director for Strategic Arms Control Policy and Representative of the Secretary of Defense to the Nuclear Arms Control Implementation Commissions, also served in the senior Foreign Service as a Member of the State Department Policy Planning Staff, “Will Russia Further Lower Its Nuclear Weapons Use Threshold?” Real Clear Defense, 9-19-2020, https://www.realcleardefense.com/articles/2020/09/19/will_russia_further_lower_its_nuclear_weapons_use_threshold_577995.html)</w:t>
      </w:r>
    </w:p>
    <w:p w14:paraId="2017238D" w14:textId="77777777" w:rsidR="00A64D3B" w:rsidRPr="00A3306D" w:rsidRDefault="00A64D3B" w:rsidP="00A64D3B">
      <w:r w:rsidRPr="00A3306D">
        <w:t xml:space="preserve">In August 2020, noted Russian journalist Pavel </w:t>
      </w:r>
      <w:proofErr w:type="spellStart"/>
      <w:r w:rsidRPr="00A3306D">
        <w:t>Felgenhauer</w:t>
      </w:r>
      <w:proofErr w:type="spellEnd"/>
      <w:r w:rsidRPr="00A3306D">
        <w:t xml:space="preserve"> warned, “The Kremlin is constantly playing the deterrence game by trying to scare the West. But this situation has two dangerous ramifications. First, </w:t>
      </w:r>
      <w:r w:rsidRPr="00A3306D">
        <w:rPr>
          <w:rStyle w:val="StyleUnderline"/>
          <w:highlight w:val="cyan"/>
        </w:rPr>
        <w:t xml:space="preserve">the </w:t>
      </w:r>
      <w:r w:rsidRPr="00A3306D">
        <w:rPr>
          <w:rStyle w:val="Emphasis"/>
          <w:highlight w:val="cyan"/>
        </w:rPr>
        <w:t>nuclear threshold</w:t>
      </w:r>
      <w:r w:rsidRPr="00A3306D">
        <w:rPr>
          <w:rStyle w:val="StyleUnderline"/>
          <w:highlight w:val="cyan"/>
        </w:rPr>
        <w:t xml:space="preserve"> is</w:t>
      </w:r>
      <w:r w:rsidRPr="00A3306D">
        <w:rPr>
          <w:rStyle w:val="StyleUnderline"/>
        </w:rPr>
        <w:t xml:space="preserve"> becoming </w:t>
      </w:r>
      <w:r w:rsidRPr="00A3306D">
        <w:rPr>
          <w:rStyle w:val="Emphasis"/>
          <w:highlight w:val="cyan"/>
        </w:rPr>
        <w:t>lower</w:t>
      </w:r>
      <w:r w:rsidRPr="00A3306D">
        <w:t xml:space="preserve">: in any serious skirmish, the Russian Navy would either need to go nuclear or risk being sunk. </w:t>
      </w:r>
      <w:r w:rsidRPr="00A3306D">
        <w:rPr>
          <w:rStyle w:val="StyleUnderline"/>
          <w:highlight w:val="cyan"/>
        </w:rPr>
        <w:t>And</w:t>
      </w:r>
      <w:r w:rsidRPr="00A3306D">
        <w:t xml:space="preserve"> second, </w:t>
      </w:r>
      <w:r w:rsidRPr="00A3306D">
        <w:rPr>
          <w:rStyle w:val="StyleUnderline"/>
        </w:rPr>
        <w:t xml:space="preserve">while the Russian leadership believes it has surpassed the West militarily thanks to its dazzling superweapons, Moscow's threshold for employing military force in conflict situations </w:t>
      </w:r>
      <w:r w:rsidRPr="00A3306D">
        <w:rPr>
          <w:rStyle w:val="StyleUnderline"/>
          <w:highlight w:val="cyan"/>
        </w:rPr>
        <w:t>may</w:t>
      </w:r>
      <w:r w:rsidRPr="00A3306D">
        <w:rPr>
          <w:rStyle w:val="StyleUnderline"/>
        </w:rPr>
        <w:t xml:space="preserve"> also </w:t>
      </w:r>
      <w:r w:rsidRPr="00A3306D">
        <w:rPr>
          <w:rStyle w:val="Emphasis"/>
          <w:highlight w:val="cyan"/>
        </w:rPr>
        <w:t>drop further</w:t>
      </w:r>
      <w:r w:rsidRPr="00A3306D">
        <w:t xml:space="preserve">.” Indeed, </w:t>
      </w:r>
      <w:r w:rsidRPr="00A3306D">
        <w:rPr>
          <w:rStyle w:val="Emphasis"/>
        </w:rPr>
        <w:t>Putin’s new superweapons</w:t>
      </w:r>
      <w:r w:rsidRPr="00A3306D">
        <w:rPr>
          <w:rStyle w:val="StyleUnderline"/>
        </w:rPr>
        <w:t xml:space="preserve"> are </w:t>
      </w:r>
      <w:r w:rsidRPr="00A3306D">
        <w:rPr>
          <w:rStyle w:val="Emphasis"/>
        </w:rPr>
        <w:t>all nuclear-armed</w:t>
      </w:r>
      <w:r w:rsidRPr="00A3306D">
        <w:rPr>
          <w:rStyle w:val="StyleUnderline"/>
        </w:rPr>
        <w:t xml:space="preserve"> or nuclear-capable</w:t>
      </w:r>
      <w:r w:rsidRPr="00A3306D">
        <w:t xml:space="preserve">. For over twenty years, </w:t>
      </w:r>
      <w:proofErr w:type="spellStart"/>
      <w:r w:rsidRPr="00A3306D">
        <w:t>Felgenhauer</w:t>
      </w:r>
      <w:proofErr w:type="spellEnd"/>
      <w:r w:rsidRPr="00A3306D">
        <w:t xml:space="preserve">, who has warned about the risk posed by Russian, first use of low-yield nuclear weapons, continues to believe that </w:t>
      </w:r>
      <w:r w:rsidRPr="00A3306D">
        <w:rPr>
          <w:rStyle w:val="StyleUnderline"/>
        </w:rPr>
        <w:t xml:space="preserve">Russia might </w:t>
      </w:r>
      <w:r w:rsidRPr="00A3306D">
        <w:rPr>
          <w:rStyle w:val="Emphasis"/>
        </w:rPr>
        <w:t>use nuclear weapons</w:t>
      </w:r>
      <w:r w:rsidRPr="00A3306D">
        <w:rPr>
          <w:rStyle w:val="StyleUnderline"/>
        </w:rPr>
        <w:t xml:space="preserve"> in </w:t>
      </w:r>
      <w:r w:rsidRPr="00A3306D">
        <w:rPr>
          <w:rStyle w:val="Emphasis"/>
        </w:rPr>
        <w:t>very limited conflicts</w:t>
      </w:r>
      <w:r w:rsidRPr="00A3306D">
        <w:t>.[</w:t>
      </w:r>
      <w:proofErr w:type="spellStart"/>
      <w:r w:rsidRPr="00A3306D">
        <w:t>i</w:t>
      </w:r>
      <w:proofErr w:type="spellEnd"/>
      <w:r w:rsidRPr="00A3306D">
        <w:t>]</w:t>
      </w:r>
    </w:p>
    <w:p w14:paraId="32BB8B66" w14:textId="77777777" w:rsidR="00A64D3B" w:rsidRPr="00A3306D" w:rsidRDefault="00A64D3B" w:rsidP="00A64D3B">
      <w:r w:rsidRPr="00A3306D">
        <w:t xml:space="preserve">It is noteworthy that Putin’s 2017 decree on the Russian Navy directed that </w:t>
      </w:r>
      <w:proofErr w:type="gramStart"/>
      <w:r w:rsidRPr="00A3306D">
        <w:t>concerning  non</w:t>
      </w:r>
      <w:proofErr w:type="gramEnd"/>
      <w:r w:rsidRPr="00A3306D">
        <w:t>-strategic naval nuclear forces, “Indicators of the effectiveness of measures undertaken to execute the State Policy on Naval Operations are:….b) the capability of the Navy to damage an enemy’s fleet at a level not lower than critical with the use of non-strategic nuclear weapons.”  Since NATO navies do not have naval tactical nuclear weapons, this directive relates to nuclear warfighting and to the advantage that tactical nuclear weapons give Russia, rather than deterrence. Russia has a wide variety of naval non-strategic nuclear weapons.[ii] In 2015, the Russian Ambassador to Denmark stated, “if Denmark joins the American-led missile defense shield. If they do, then Danish warships will be targets for Russian nuclear missiles.”</w:t>
      </w:r>
    </w:p>
    <w:p w14:paraId="5FDFA437" w14:textId="77777777" w:rsidR="00A64D3B" w:rsidRPr="00A3306D" w:rsidRDefault="00A64D3B" w:rsidP="00A64D3B">
      <w:r w:rsidRPr="00A3306D">
        <w:t xml:space="preserve">We are now seeing a large increase in Russian military exercises and training. In late June 2020, Russia’s Defense Minister General of the Army Sergei Shoigu said, “During it [the summer training period], over 15,500 various combat training measures are planned. Special attention will be paid to the preparations for the Kavkaz-2020 strategic command and staff exercise.” In December 2019, General Shoigu said that in 2019 Russia had “over 18,500 drills and exercises.” This is significantly higher than what General Shoigu indicated in December 2018 when he said that in 2019 there would be, “Over 4,000 various types of drills and nearly 8,500 practical combat training events…” As </w:t>
      </w:r>
      <w:proofErr w:type="gramStart"/>
      <w:r w:rsidRPr="00A3306D">
        <w:t>noted</w:t>
      </w:r>
      <w:proofErr w:type="gramEnd"/>
      <w:r w:rsidRPr="00A3306D">
        <w:t xml:space="preserve"> British analyst Roger McDermott pointed out in September 2020, “Despite the global COVID-19 pandemic, the Russian Armed Forces have vigorously pursued the summer combat training schedule throughout the country’s five military districts (MDs).”</w:t>
      </w:r>
    </w:p>
    <w:p w14:paraId="21ABBBDB" w14:textId="77777777" w:rsidR="00A64D3B" w:rsidRPr="00A3306D" w:rsidRDefault="00A64D3B" w:rsidP="00A64D3B">
      <w:r w:rsidRPr="00A3306D">
        <w:t xml:space="preserve">Two weeks before </w:t>
      </w:r>
      <w:proofErr w:type="spellStart"/>
      <w:r w:rsidRPr="00A3306D">
        <w:t>Felgenhauer’s</w:t>
      </w:r>
      <w:proofErr w:type="spellEnd"/>
      <w:r w:rsidRPr="00A3306D">
        <w:t xml:space="preserve"> article appeared, Russia announced a “snap drill” ordered by President Putin -- a no notice large-scale military exercise, which is particularly threatening to NATO because it demonstrates that Russian mobilization capabilities are much faster than NATO’s 30-30-30 plan (mobilizing 30 battalions, 30 fighter squadrons and 30 warships), which is not yet functional. The Russian Defense Ministry said:</w:t>
      </w:r>
    </w:p>
    <w:p w14:paraId="54528D49" w14:textId="77777777" w:rsidR="00A64D3B" w:rsidRPr="00A3306D" w:rsidRDefault="00A64D3B" w:rsidP="00A64D3B">
      <w:r w:rsidRPr="00A3306D">
        <w:t>In accordance with the decision of the Supreme Commander-in-Chief of the Armed Forces of the Russian Federation, a surprise inspection of the troops of the Southern and Western military districts, separate formations of the central subordination, airborne troops and marines of the Northern and Pacific fleets is being conducted . . . During the inspection, 56 tactical-level exercises are planned to be conducted with the troops. Thirty-five grounds and training fields are being used, as well as 17 sea ranges of the Black and Caspian seas. In total, 149,755 military personnel, 26,820 weapons and military equipment, 414 aircraft, 106 ships and support vessels were involved in the sudden check.</w:t>
      </w:r>
    </w:p>
    <w:p w14:paraId="7E03035B" w14:textId="77777777" w:rsidR="00A64D3B" w:rsidRPr="00A3306D" w:rsidRDefault="00A64D3B" w:rsidP="00A64D3B">
      <w:r w:rsidRPr="00A3306D">
        <w:t xml:space="preserve">The day before the snap drill was announced, the Russian Defense Ministry indicated there would be a drill involving the </w:t>
      </w:r>
      <w:proofErr w:type="spellStart"/>
      <w:r w:rsidRPr="00A3306D">
        <w:t>Iskander</w:t>
      </w:r>
      <w:proofErr w:type="spellEnd"/>
      <w:r w:rsidRPr="00A3306D">
        <w:t xml:space="preserve">-M nuclear-capable missile system in the Southern Military District, which is one of the areas for the snap drill. In August 2020, Russia announced a “special tactical exercise," which involved simulated </w:t>
      </w:r>
      <w:proofErr w:type="spellStart"/>
      <w:r w:rsidRPr="00A3306D">
        <w:t>Iskander</w:t>
      </w:r>
      <w:proofErr w:type="spellEnd"/>
      <w:r w:rsidRPr="00A3306D">
        <w:t xml:space="preserve"> missile launches and the inspection of the “special hardware of the missile formation.” “Special” is a word used in Russia to describe nuclear weapons.</w:t>
      </w:r>
    </w:p>
    <w:p w14:paraId="54A4B218" w14:textId="77777777" w:rsidR="00A64D3B" w:rsidRPr="00A3306D" w:rsidRDefault="00A64D3B" w:rsidP="00A64D3B">
      <w:r w:rsidRPr="00A3306D">
        <w:t xml:space="preserve">In late July 2020, the Russian nuclear-armed ICBM force (the RVSN) staged a major exercise involving operations in a nuclear war, including radiological decontamination of the ICBM launchers, which were on “combat patrol routes.” They were clearly fighting a mock nuclear war. In late June, July and August 2020, there were also threatening flights by Russian nuclear-capable bombers and other aircraft near the U.S., NATO allies, </w:t>
      </w:r>
      <w:proofErr w:type="gramStart"/>
      <w:r w:rsidRPr="00A3306D">
        <w:t>Ukraine</w:t>
      </w:r>
      <w:proofErr w:type="gramEnd"/>
      <w:r w:rsidRPr="00A3306D">
        <w:t xml:space="preserve"> and Finland. In August 2020, on the same day as the </w:t>
      </w:r>
      <w:proofErr w:type="spellStart"/>
      <w:r w:rsidRPr="00A3306D">
        <w:t>Iskander</w:t>
      </w:r>
      <w:proofErr w:type="spellEnd"/>
      <w:r w:rsidRPr="00A3306D">
        <w:t xml:space="preserve"> exercise involving “special weapons,” General Shoigu participated in an exercise of the mobile ICBM force.[iii]</w:t>
      </w:r>
    </w:p>
    <w:p w14:paraId="4D511C42" w14:textId="77777777" w:rsidR="00A64D3B" w:rsidRPr="00A3306D" w:rsidRDefault="00A64D3B" w:rsidP="00A64D3B">
      <w:r w:rsidRPr="00A3306D">
        <w:t>The Caucasus 2020 (Kavkaz 2020) exercise, the largest planned exercise for 2020, will be, according to the Russian Defense Ministry and its Chief of the General Staff General of the Army Valery Gerasimov, a “special exercise.” The Russian Defense Ministry announced that the exercise will involve 80,000 troops, but Russia will not honor the Vienna document’s mandatory inspection provisions because of a contrived interpretation of this agreement. The probability of Russian simulated nuclear weapons use in such an exercise is very high. Kavkaz-2016 reportedly simulated the Russian launch of cruise missiles carrying non-strategic nuclear weapons.</w:t>
      </w:r>
    </w:p>
    <w:p w14:paraId="3BB5EC24" w14:textId="77777777" w:rsidR="00A64D3B" w:rsidRPr="00A3306D" w:rsidRDefault="00A64D3B" w:rsidP="00A64D3B">
      <w:r w:rsidRPr="00A3306D">
        <w:t>In August 2020, Russia conducted a major naval exercise near Alaska, involving 50 ships and 40 aircraft, which involved cruise missile launches.</w:t>
      </w:r>
    </w:p>
    <w:p w14:paraId="4D30E497" w14:textId="77777777" w:rsidR="00A64D3B" w:rsidRPr="00A3306D" w:rsidRDefault="00A64D3B" w:rsidP="00A64D3B">
      <w:r w:rsidRPr="00A3306D">
        <w:t>This pattern of preparation for war will likely continue and involve nuclear-capable forces.</w:t>
      </w:r>
    </w:p>
    <w:p w14:paraId="67BE4194" w14:textId="77777777" w:rsidR="00A64D3B" w:rsidRPr="00A3306D" w:rsidRDefault="00A64D3B" w:rsidP="00A64D3B">
      <w:r w:rsidRPr="00A3306D">
        <w:rPr>
          <w:rStyle w:val="StyleUnderline"/>
        </w:rPr>
        <w:t xml:space="preserve">In June </w:t>
      </w:r>
      <w:r w:rsidRPr="00A3306D">
        <w:rPr>
          <w:rStyle w:val="Emphasis"/>
        </w:rPr>
        <w:t>2020</w:t>
      </w:r>
      <w:r w:rsidRPr="00A3306D">
        <w:rPr>
          <w:rStyle w:val="StyleUnderline"/>
        </w:rPr>
        <w:t xml:space="preserve">, Russia released a </w:t>
      </w:r>
      <w:r w:rsidRPr="00A3306D">
        <w:rPr>
          <w:rStyle w:val="Emphasis"/>
        </w:rPr>
        <w:t>decree</w:t>
      </w:r>
      <w:r w:rsidRPr="00A3306D">
        <w:rPr>
          <w:rStyle w:val="StyleUnderline"/>
        </w:rPr>
        <w:t xml:space="preserve"> by</w:t>
      </w:r>
      <w:r w:rsidRPr="00A3306D">
        <w:t xml:space="preserve"> President </w:t>
      </w:r>
      <w:r w:rsidRPr="00A3306D">
        <w:rPr>
          <w:rStyle w:val="Emphasis"/>
        </w:rPr>
        <w:t>Putin</w:t>
      </w:r>
      <w:r w:rsidRPr="00A3306D">
        <w:rPr>
          <w:rStyle w:val="StyleUnderline"/>
        </w:rPr>
        <w:t xml:space="preserve"> on Russian nuclear deterrence policy, the first of its kind made public</w:t>
      </w:r>
      <w:r w:rsidRPr="00A3306D">
        <w:t xml:space="preserve">, which </w:t>
      </w:r>
      <w:r w:rsidRPr="00A3306D">
        <w:rPr>
          <w:rStyle w:val="StyleUnderline"/>
        </w:rPr>
        <w:t>indicated a much lower threshold for nuclear weapons first use than was evident in the unclassified military doctrine publications</w:t>
      </w:r>
      <w:r w:rsidRPr="00A3306D">
        <w:t xml:space="preserve"> released in 2010 and 2014. While much of the substance of Putin’s nuclear decree apparently goes back a long time, it clearly has new elements in it. Secretary of the Security Council of Russia Nikolay Patrushev has characterized it as a “new Doctrine.” As Dr. Stephen Blank observed over 20 years ago, in Russian military doctrine, “</w:t>
      </w:r>
      <w:r w:rsidRPr="00A3306D">
        <w:rPr>
          <w:rStyle w:val="StyleUnderline"/>
        </w:rPr>
        <w:t xml:space="preserve">Essentially </w:t>
      </w:r>
      <w:r w:rsidRPr="00A3306D">
        <w:rPr>
          <w:rStyle w:val="Emphasis"/>
          <w:highlight w:val="cyan"/>
        </w:rPr>
        <w:t>there is no</w:t>
      </w:r>
      <w:r w:rsidRPr="00A3306D">
        <w:rPr>
          <w:rStyle w:val="StyleUnderline"/>
        </w:rPr>
        <w:t xml:space="preserve"> clear </w:t>
      </w:r>
      <w:r w:rsidRPr="00A3306D">
        <w:rPr>
          <w:rStyle w:val="Emphasis"/>
          <w:highlight w:val="cyan"/>
        </w:rPr>
        <w:t>firebreak</w:t>
      </w:r>
      <w:r w:rsidRPr="00A3306D">
        <w:rPr>
          <w:rStyle w:val="StyleUnderline"/>
        </w:rPr>
        <w:t xml:space="preserve"> between conventional and nuclear scenarios</w:t>
      </w:r>
      <w:r w:rsidRPr="00A3306D">
        <w:t xml:space="preserve"> in the open sources.” The 2020 decree presents a major but incomplete victory for the most hardline elements in the Russian military. The most fanatic of Russia’s generals want an open declaration of </w:t>
      </w:r>
      <w:r w:rsidRPr="00A3306D">
        <w:rPr>
          <w:rStyle w:val="Emphasis"/>
          <w:highlight w:val="cyan"/>
        </w:rPr>
        <w:t>nuclear preemption</w:t>
      </w:r>
      <w:r w:rsidRPr="00A3306D">
        <w:t xml:space="preserve"> as Russian strategy. In November 2018, the Russian Federation Council voted to urge the Kremlin to adopt a pre-emptive nuclear strike strategy against NATO and authorized it. (It </w:t>
      </w:r>
      <w:r w:rsidRPr="00A3306D">
        <w:rPr>
          <w:rStyle w:val="StyleUnderline"/>
          <w:highlight w:val="cyan"/>
        </w:rPr>
        <w:t xml:space="preserve">already was </w:t>
      </w:r>
      <w:r w:rsidRPr="00A3306D">
        <w:rPr>
          <w:rStyle w:val="Emphasis"/>
          <w:highlight w:val="cyan"/>
        </w:rPr>
        <w:t>secret Russian policy</w:t>
      </w:r>
      <w:r w:rsidRPr="00A3306D">
        <w:t>).</w:t>
      </w:r>
    </w:p>
    <w:p w14:paraId="08E6CAF9" w14:textId="77777777" w:rsidR="00A64D3B" w:rsidRPr="00A3306D" w:rsidRDefault="00A64D3B" w:rsidP="00A64D3B">
      <w:r w:rsidRPr="00A3306D">
        <w:t>Putin’s decree indicates that Russian state-run RT (formerly Russia Today) and the independent Interfax[iv] news agency were accurate when they both reported Russian nuclear doctrine allows for nuclear weapons first use “…if the sovereignty and territorial integrity of the Russian Federation are under threat.” [v] (Emphasis in the original). Paragraph 4 of Putin’s 2020 decree states, “The state nuclear deterrence policy is of a defensive nature and is directed at supporting the capabilities of nuclear forces at a level sufficient to ensure nuclear deterrence and to guarantee the sovereignty and territorial integrity of the state and to deter a potential adversary from aggression against the Russian Federation and (or) its allies in the event of the emergence of an armed conflict by preventing the escalation of military activities and ending them on conditions acceptable to the Russian Federation and (or) its allies.”[vi]</w:t>
      </w:r>
    </w:p>
    <w:p w14:paraId="19055DC5" w14:textId="77777777" w:rsidR="00A64D3B" w:rsidRPr="00A3306D" w:rsidRDefault="00A64D3B" w:rsidP="00A64D3B">
      <w:r w:rsidRPr="00A3306D">
        <w:t xml:space="preserve">In reviewing Putin’s decree, </w:t>
      </w:r>
      <w:r w:rsidRPr="00A3306D">
        <w:rPr>
          <w:rStyle w:val="StyleUnderline"/>
        </w:rPr>
        <w:t xml:space="preserve">Russian expatriate Dr. Nikolai </w:t>
      </w:r>
      <w:proofErr w:type="spellStart"/>
      <w:r w:rsidRPr="00A3306D">
        <w:rPr>
          <w:rStyle w:val="StyleUnderline"/>
        </w:rPr>
        <w:t>Sokov</w:t>
      </w:r>
      <w:proofErr w:type="spellEnd"/>
      <w:r w:rsidRPr="00A3306D">
        <w:rPr>
          <w:rStyle w:val="StyleUnderline"/>
        </w:rPr>
        <w:t xml:space="preserve"> has pointed out, “Today, it is also easy to imagine a situation when the “existence” of Russia would not be threatened, but its ‘territorial integrity’ would—for example, an attempt to use force to return Crimea to Ukraine</w:t>
      </w:r>
      <w:r w:rsidRPr="00A3306D">
        <w:t xml:space="preserve">. The change of language may be explainable, but the presence of two very different definitions of nuclear threshold is not.” It </w:t>
      </w:r>
      <w:proofErr w:type="gramStart"/>
      <w:r w:rsidRPr="00A3306D">
        <w:t>actually is</w:t>
      </w:r>
      <w:proofErr w:type="gramEnd"/>
      <w:r w:rsidRPr="00A3306D">
        <w:t>. The decree is not the entire Russia nuclear weapons use policy, which has always been included in classified documents.</w:t>
      </w:r>
    </w:p>
    <w:p w14:paraId="7DEB0197" w14:textId="77777777" w:rsidR="00A64D3B" w:rsidRPr="00A3306D" w:rsidRDefault="00A64D3B" w:rsidP="00A64D3B">
      <w:r w:rsidRPr="00A3306D">
        <w:rPr>
          <w:rStyle w:val="StyleUnderline"/>
        </w:rPr>
        <w:t xml:space="preserve">In 2014-2015, there were </w:t>
      </w:r>
      <w:proofErr w:type="gramStart"/>
      <w:r w:rsidRPr="00A3306D">
        <w:rPr>
          <w:rStyle w:val="StyleUnderline"/>
        </w:rPr>
        <w:t>a number of</w:t>
      </w:r>
      <w:proofErr w:type="gramEnd"/>
      <w:r w:rsidRPr="00A3306D">
        <w:rPr>
          <w:rStyle w:val="StyleUnderline"/>
        </w:rPr>
        <w:t xml:space="preserve"> </w:t>
      </w:r>
      <w:r w:rsidRPr="00A3306D">
        <w:rPr>
          <w:rStyle w:val="Emphasis"/>
        </w:rPr>
        <w:t>high level Russian nuclear threats</w:t>
      </w:r>
      <w:r w:rsidRPr="00A3306D">
        <w:rPr>
          <w:rStyle w:val="StyleUnderline"/>
        </w:rPr>
        <w:t xml:space="preserve"> relating to </w:t>
      </w:r>
      <w:r w:rsidRPr="00A3306D">
        <w:rPr>
          <w:rStyle w:val="Emphasis"/>
        </w:rPr>
        <w:t>Ukraine</w:t>
      </w:r>
      <w:r w:rsidRPr="00A3306D">
        <w:rPr>
          <w:rStyle w:val="StyleUnderline"/>
        </w:rPr>
        <w:t xml:space="preserve">, which were </w:t>
      </w:r>
      <w:r w:rsidRPr="00A3306D">
        <w:rPr>
          <w:rStyle w:val="Emphasis"/>
        </w:rPr>
        <w:t>inconsistent with</w:t>
      </w:r>
      <w:r w:rsidRPr="00A3306D">
        <w:rPr>
          <w:rStyle w:val="StyleUnderline"/>
        </w:rPr>
        <w:t xml:space="preserve"> the </w:t>
      </w:r>
      <w:r w:rsidRPr="00A3306D">
        <w:rPr>
          <w:rStyle w:val="Emphasis"/>
        </w:rPr>
        <w:t>announced Russian nuclear doctrine</w:t>
      </w:r>
      <w:r w:rsidRPr="00A3306D">
        <w:t xml:space="preserve">. Dmitry </w:t>
      </w:r>
      <w:proofErr w:type="spellStart"/>
      <w:r w:rsidRPr="00A3306D">
        <w:t>Adamsky</w:t>
      </w:r>
      <w:proofErr w:type="spellEnd"/>
      <w:r w:rsidRPr="00A3306D">
        <w:t xml:space="preserve"> of the Lauder School of Government, Diplomacy and Strategy noted regarding Ukraine that Russia was “…engaged in nuclear signaling aimed to distance Western support out of fear of escalation, possibly also to soften further sanctions.” In 2015, President Putin said that during the Crimea crisis, he would have put Russian nuclear forces on alert if it were necessary. In July 2014, Russian Foreign Minister Sergei Lavrov made a nuclear threat relating to Crimea by referencing their nuclear doctrine. In September 2014, then-Ukrainian Minister of Defense Colonel General </w:t>
      </w:r>
      <w:proofErr w:type="spellStart"/>
      <w:r w:rsidRPr="00A3306D">
        <w:t>Valeriy</w:t>
      </w:r>
      <w:proofErr w:type="spellEnd"/>
      <w:r w:rsidRPr="00A3306D">
        <w:t xml:space="preserve"> </w:t>
      </w:r>
      <w:proofErr w:type="spellStart"/>
      <w:r w:rsidRPr="00A3306D">
        <w:t>Heletey</w:t>
      </w:r>
      <w:proofErr w:type="spellEnd"/>
      <w:r w:rsidRPr="00A3306D">
        <w:t xml:space="preserve"> wrote, "The Russian side has threatened on several occasions across unofficial channels that, in the case of continued resistance, they are ready to use a tactical nuclear weapon against us.”</w:t>
      </w:r>
    </w:p>
    <w:p w14:paraId="3BA8F272" w14:textId="77777777" w:rsidR="00A64D3B" w:rsidRPr="00A3306D" w:rsidRDefault="00A64D3B" w:rsidP="00A64D3B">
      <w:r w:rsidRPr="00A3306D">
        <w:rPr>
          <w:rStyle w:val="StyleUnderline"/>
        </w:rPr>
        <w:t xml:space="preserve">The importance of these nuclear threats is that they were </w:t>
      </w:r>
      <w:r w:rsidRPr="00A3306D">
        <w:rPr>
          <w:rStyle w:val="Emphasis"/>
        </w:rPr>
        <w:t>made to support blatant Russian aggression</w:t>
      </w:r>
      <w:r w:rsidRPr="00A3306D">
        <w:t xml:space="preserve">. </w:t>
      </w:r>
      <w:r w:rsidRPr="00A3306D">
        <w:rPr>
          <w:rStyle w:val="StyleUnderline"/>
        </w:rPr>
        <w:t>Putin’s justification for the possible use of nuclear weapons in the Crimea crisis was that Crimea “is our historical territory. Russian people live there. They were in danger</w:t>
      </w:r>
      <w:r w:rsidRPr="00A3306D">
        <w:t xml:space="preserve">. We cannot abandon them.” As Dr. Stephen Blank has pointed out, </w:t>
      </w:r>
      <w:r w:rsidRPr="00A3306D">
        <w:rPr>
          <w:rStyle w:val="Emphasis"/>
          <w:highlight w:val="cyan"/>
        </w:rPr>
        <w:t>protection of ethnic Russians</w:t>
      </w:r>
      <w:r w:rsidRPr="00A3306D">
        <w:rPr>
          <w:rStyle w:val="StyleUnderline"/>
        </w:rPr>
        <w:t xml:space="preserve"> was </w:t>
      </w:r>
      <w:r w:rsidRPr="00A3306D">
        <w:rPr>
          <w:rStyle w:val="StyleUnderline"/>
          <w:highlight w:val="cyan"/>
        </w:rPr>
        <w:t xml:space="preserve">the </w:t>
      </w:r>
      <w:r w:rsidRPr="00A3306D">
        <w:rPr>
          <w:rStyle w:val="Emphasis"/>
          <w:highlight w:val="cyan"/>
        </w:rPr>
        <w:t>rationale</w:t>
      </w:r>
      <w:r w:rsidRPr="00A3306D">
        <w:rPr>
          <w:rStyle w:val="StyleUnderline"/>
          <w:highlight w:val="cyan"/>
        </w:rPr>
        <w:t xml:space="preserve"> for</w:t>
      </w:r>
      <w:r w:rsidRPr="00A3306D">
        <w:rPr>
          <w:rStyle w:val="StyleUnderline"/>
        </w:rPr>
        <w:t xml:space="preserve"> Russian military </w:t>
      </w:r>
      <w:r w:rsidRPr="00A3306D">
        <w:rPr>
          <w:rStyle w:val="StyleUnderline"/>
          <w:highlight w:val="cyan"/>
        </w:rPr>
        <w:t xml:space="preserve">intervention in </w:t>
      </w:r>
      <w:r w:rsidRPr="00A3306D">
        <w:rPr>
          <w:rStyle w:val="Emphasis"/>
          <w:highlight w:val="cyan"/>
        </w:rPr>
        <w:t>Georgia</w:t>
      </w:r>
      <w:r w:rsidRPr="00A3306D">
        <w:rPr>
          <w:rStyle w:val="StyleUnderline"/>
          <w:highlight w:val="cyan"/>
        </w:rPr>
        <w:t xml:space="preserve">, </w:t>
      </w:r>
      <w:r w:rsidRPr="00A3306D">
        <w:rPr>
          <w:rStyle w:val="Emphasis"/>
          <w:highlight w:val="cyan"/>
        </w:rPr>
        <w:t>Crimea</w:t>
      </w:r>
      <w:r w:rsidRPr="00A3306D">
        <w:rPr>
          <w:rStyle w:val="StyleUnderline"/>
          <w:highlight w:val="cyan"/>
        </w:rPr>
        <w:t xml:space="preserve">, </w:t>
      </w:r>
      <w:r w:rsidRPr="00A3306D">
        <w:rPr>
          <w:rStyle w:val="Emphasis"/>
          <w:highlight w:val="cyan"/>
        </w:rPr>
        <w:t>Donbas</w:t>
      </w:r>
      <w:r w:rsidRPr="00A3306D">
        <w:rPr>
          <w:rStyle w:val="StyleUnderline"/>
          <w:highlight w:val="cyan"/>
        </w:rPr>
        <w:t xml:space="preserve">, and </w:t>
      </w:r>
      <w:r w:rsidRPr="00A3306D">
        <w:rPr>
          <w:rStyle w:val="Emphasis"/>
          <w:highlight w:val="cyan"/>
        </w:rPr>
        <w:t>Moldova</w:t>
      </w:r>
      <w:r w:rsidRPr="00A3306D">
        <w:t xml:space="preserve">. </w:t>
      </w:r>
      <w:r w:rsidRPr="00A3306D">
        <w:rPr>
          <w:rStyle w:val="StyleUnderline"/>
        </w:rPr>
        <w:t xml:space="preserve">In 2015, </w:t>
      </w:r>
      <w:r w:rsidRPr="00A3306D">
        <w:rPr>
          <w:rStyle w:val="Emphasis"/>
          <w:highlight w:val="cyan"/>
        </w:rPr>
        <w:t>Putin linked</w:t>
      </w:r>
      <w:r w:rsidRPr="00A3306D">
        <w:rPr>
          <w:rStyle w:val="Emphasis"/>
        </w:rPr>
        <w:t xml:space="preserve"> the </w:t>
      </w:r>
      <w:r w:rsidRPr="00A3306D">
        <w:rPr>
          <w:rStyle w:val="Emphasis"/>
          <w:highlight w:val="cyan"/>
        </w:rPr>
        <w:t>protection of ethnic Russians to nuclear weapons use</w:t>
      </w:r>
      <w:r w:rsidRPr="00A3306D">
        <w:rPr>
          <w:rStyle w:val="StyleUnderline"/>
        </w:rPr>
        <w:t xml:space="preserve">. Thus, the </w:t>
      </w:r>
      <w:r w:rsidRPr="00A3306D">
        <w:rPr>
          <w:rStyle w:val="Emphasis"/>
        </w:rPr>
        <w:t>territorial integrity of Russia</w:t>
      </w:r>
      <w:r w:rsidRPr="00A3306D">
        <w:rPr>
          <w:rStyle w:val="StyleUnderline"/>
        </w:rPr>
        <w:t xml:space="preserve"> was changed to </w:t>
      </w:r>
      <w:r w:rsidRPr="00A3306D">
        <w:rPr>
          <w:rStyle w:val="Emphasis"/>
        </w:rPr>
        <w:t>include</w:t>
      </w:r>
      <w:r w:rsidRPr="00A3306D">
        <w:rPr>
          <w:rStyle w:val="StyleUnderline"/>
        </w:rPr>
        <w:t xml:space="preserve"> the </w:t>
      </w:r>
      <w:r w:rsidRPr="00A3306D">
        <w:rPr>
          <w:rStyle w:val="Emphasis"/>
        </w:rPr>
        <w:t>just conquered territory</w:t>
      </w:r>
      <w:r w:rsidRPr="00A3306D">
        <w:t xml:space="preserve">. In June 2017, Putin declared Russia would defend Crimea “with all means available to us.”[vii] The reason these statements appear to go beyond published Russian nuclear doctrine at that time is that that the published version was never complete. It still </w:t>
      </w:r>
      <w:proofErr w:type="gramStart"/>
      <w:r w:rsidRPr="00A3306D">
        <w:t>isn't</w:t>
      </w:r>
      <w:proofErr w:type="gramEnd"/>
      <w:r w:rsidRPr="00A3306D">
        <w:t xml:space="preserve"> complete, but it is apparently closer to it than ever before.</w:t>
      </w:r>
    </w:p>
    <w:p w14:paraId="5B69CB2A" w14:textId="77777777" w:rsidR="00A64D3B" w:rsidRPr="00A3306D" w:rsidRDefault="00A64D3B" w:rsidP="00A64D3B">
      <w:r w:rsidRPr="00A3306D">
        <w:rPr>
          <w:rStyle w:val="StyleUnderline"/>
        </w:rPr>
        <w:t xml:space="preserve">Russian </w:t>
      </w:r>
      <w:r w:rsidRPr="00A3306D">
        <w:rPr>
          <w:rStyle w:val="Emphasis"/>
        </w:rPr>
        <w:t>linkage of nuclear weapons first use to “sovereignty”</w:t>
      </w:r>
      <w:r w:rsidRPr="00A3306D">
        <w:rPr>
          <w:rStyle w:val="StyleUnderline"/>
        </w:rPr>
        <w:t xml:space="preserve"> is very disturbing because of the ambiguous nature of this concept</w:t>
      </w:r>
      <w:r w:rsidRPr="00A3306D">
        <w:t xml:space="preserve"> and its potential permissiveness. In 2008, General of the Army </w:t>
      </w:r>
      <w:proofErr w:type="spellStart"/>
      <w:r w:rsidRPr="00A3306D">
        <w:t>Yuriy</w:t>
      </w:r>
      <w:proofErr w:type="spellEnd"/>
      <w:r w:rsidRPr="00A3306D">
        <w:t xml:space="preserve"> </w:t>
      </w:r>
      <w:proofErr w:type="spellStart"/>
      <w:r w:rsidRPr="00A3306D">
        <w:t>Baluyevskiy</w:t>
      </w:r>
      <w:proofErr w:type="spellEnd"/>
      <w:r w:rsidRPr="00A3306D">
        <w:t xml:space="preserve">, then-Chief of the General Staff, declared that to “defend the sovereignty and territorial integrity of Russia and its allies, military forces will be used, including preventively, including with the use of nuclear weapons.” In 2007 Putin declared, “The nuclear weapons remain the most important guarantee of Russia’s sovereignty and territorial </w:t>
      </w:r>
      <w:proofErr w:type="gramStart"/>
      <w:r w:rsidRPr="00A3306D">
        <w:t>integrity, and</w:t>
      </w:r>
      <w:proofErr w:type="gramEnd"/>
      <w:r w:rsidRPr="00A3306D">
        <w:t xml:space="preserve"> play a key role in maintaining the regional balance and stability.” Putin has said some amazing things about the sovereignty and territorial integrity of Russia, </w:t>
      </w:r>
      <w:r w:rsidRPr="00A3306D">
        <w:rPr>
          <w:rStyle w:val="StyleUnderline"/>
        </w:rPr>
        <w:t>making these criteria potentially very permissive</w:t>
      </w:r>
      <w:r w:rsidRPr="00A3306D">
        <w:t xml:space="preserve">. President </w:t>
      </w:r>
      <w:r w:rsidRPr="00A3306D">
        <w:rPr>
          <w:rStyle w:val="StyleUnderline"/>
        </w:rPr>
        <w:t xml:space="preserve">Putin has characterized </w:t>
      </w:r>
      <w:r w:rsidRPr="00A3306D">
        <w:rPr>
          <w:rStyle w:val="Emphasis"/>
        </w:rPr>
        <w:t>cyber espionage (not cyber-attack</w:t>
      </w:r>
      <w:r w:rsidRPr="00A3306D">
        <w:rPr>
          <w:rStyle w:val="StyleUnderline"/>
        </w:rPr>
        <w:t xml:space="preserve">) as “a direct violation of the state’s </w:t>
      </w:r>
      <w:r w:rsidRPr="00A3306D">
        <w:rPr>
          <w:rStyle w:val="Emphasis"/>
        </w:rPr>
        <w:t>sovereignty</w:t>
      </w:r>
      <w:r w:rsidRPr="00A3306D">
        <w:t>…” In August 2020, President Putin stated that the Union State Treaty with Belarus obliges the parties to “to help each other protect their sovereignty, external borders and “stability. This is exactly what it says.”</w:t>
      </w:r>
    </w:p>
    <w:p w14:paraId="04A3FC9A" w14:textId="77777777" w:rsidR="00A64D3B" w:rsidRPr="00A3306D" w:rsidRDefault="00A64D3B" w:rsidP="00A64D3B">
      <w:r w:rsidRPr="00A3306D">
        <w:t>Paragraph 19 of Putin’s decree listed four specific conditions for nuclear weapons first use:</w:t>
      </w:r>
    </w:p>
    <w:p w14:paraId="221E5A77" w14:textId="77777777" w:rsidR="00A64D3B" w:rsidRPr="00A3306D" w:rsidRDefault="00A64D3B" w:rsidP="00A64D3B">
      <w:r w:rsidRPr="00A3306D">
        <w:t>The conditions which determine the possibility for the use by the Russian Federation of nuclear weapons are:</w:t>
      </w:r>
    </w:p>
    <w:p w14:paraId="01815BC1" w14:textId="77777777" w:rsidR="00A64D3B" w:rsidRPr="00A3306D" w:rsidRDefault="00A64D3B" w:rsidP="00A64D3B">
      <w:r w:rsidRPr="00A3306D">
        <w:t xml:space="preserve">a) the receiving of creditable information concerning the launch of ballistic missiles attacking the territories of the Russian Federation and (or) its </w:t>
      </w:r>
      <w:proofErr w:type="gramStart"/>
      <w:r w:rsidRPr="00A3306D">
        <w:t>allies;</w:t>
      </w:r>
      <w:proofErr w:type="gramEnd"/>
    </w:p>
    <w:p w14:paraId="5AA9AA64" w14:textId="77777777" w:rsidR="00A64D3B" w:rsidRPr="00A3306D" w:rsidRDefault="00A64D3B" w:rsidP="00A64D3B">
      <w:r w:rsidRPr="00A3306D">
        <w:t xml:space="preserve">b) the use by an enemy of a nuclear weapon or other types of weapons of mass destruction against the territories of the Russian Federation and (or) its </w:t>
      </w:r>
      <w:proofErr w:type="gramStart"/>
      <w:r w:rsidRPr="00A3306D">
        <w:t>allies;</w:t>
      </w:r>
      <w:proofErr w:type="gramEnd"/>
    </w:p>
    <w:p w14:paraId="39FAAFC5" w14:textId="77777777" w:rsidR="00A64D3B" w:rsidRPr="00A3306D" w:rsidRDefault="00A64D3B" w:rsidP="00A64D3B">
      <w:r w:rsidRPr="00A3306D">
        <w:t xml:space="preserve">c) enemy actions against critically important state or military facilities of the Russian Federation, the disablement of which will lead to a disruption of retaliatory operations of the nuclear </w:t>
      </w:r>
      <w:proofErr w:type="gramStart"/>
      <w:r w:rsidRPr="00A3306D">
        <w:t>forces;</w:t>
      </w:r>
      <w:proofErr w:type="gramEnd"/>
    </w:p>
    <w:p w14:paraId="6135FE05" w14:textId="77777777" w:rsidR="00A64D3B" w:rsidRPr="00A3306D" w:rsidRDefault="00A64D3B" w:rsidP="00A64D3B">
      <w:r w:rsidRPr="00A3306D">
        <w:t>d) aggression against the Russian Federation involving the use of conventional weaponry, which threatens the existence of the state itself.[viii]</w:t>
      </w:r>
    </w:p>
    <w:p w14:paraId="6F5EDD68" w14:textId="77777777" w:rsidR="00A64D3B" w:rsidRPr="00A3306D" w:rsidRDefault="00A64D3B" w:rsidP="00A64D3B">
      <w:r w:rsidRPr="00A3306D">
        <w:rPr>
          <w:rStyle w:val="Emphasis"/>
        </w:rPr>
        <w:t>All</w:t>
      </w:r>
      <w:r w:rsidRPr="00A3306D">
        <w:t xml:space="preserve"> four </w:t>
      </w:r>
      <w:r w:rsidRPr="00A3306D">
        <w:rPr>
          <w:rStyle w:val="StyleUnderline"/>
        </w:rPr>
        <w:t xml:space="preserve">of Putin’s </w:t>
      </w:r>
      <w:r w:rsidRPr="00A3306D">
        <w:rPr>
          <w:rStyle w:val="Emphasis"/>
        </w:rPr>
        <w:t>announced conditions allow for nuclear weapons first use in non-nuclear warfare</w:t>
      </w:r>
      <w:r w:rsidRPr="00A3306D">
        <w:t xml:space="preserve">. Paragraph 19(A), (B) and (C) all contain conditions for first use that are somewhat lower than even what appeared in the most alarming of the </w:t>
      </w:r>
      <w:proofErr w:type="gramStart"/>
      <w:r w:rsidRPr="00A3306D">
        <w:t>open source</w:t>
      </w:r>
      <w:proofErr w:type="gramEnd"/>
      <w:r w:rsidRPr="00A3306D">
        <w:t xml:space="preserve"> reports concerning Russian willingness to use nuclear weapons first. The supposed limitation of nuclear weapons first </w:t>
      </w:r>
      <w:proofErr w:type="gramStart"/>
      <w:r w:rsidRPr="00A3306D">
        <w:t>use</w:t>
      </w:r>
      <w:proofErr w:type="gramEnd"/>
      <w:r w:rsidRPr="00A3306D">
        <w:t xml:space="preserve"> in conventional war in previous editions of Russian military doctrine to situations in which there was an existential threat to Russia turned out to be a deception since all four of the conditions allow for first use of nuclear weapons in non-nuclear war.</w:t>
      </w:r>
    </w:p>
    <w:p w14:paraId="2560C596" w14:textId="77777777" w:rsidR="00A64D3B" w:rsidRPr="00A3306D" w:rsidRDefault="00A64D3B" w:rsidP="00A64D3B">
      <w:r w:rsidRPr="00A3306D">
        <w:t xml:space="preserve">The condition allowing for a nuclear response to the use of “other types of weapons of mass destruction…” (paragraph 19[C]) is broader than the three previous formulations in the military doctrine documents which spoke specifically about chemical and biological attack. This is clearly a change in declaratory policy. Michael </w:t>
      </w:r>
      <w:proofErr w:type="spellStart"/>
      <w:r w:rsidRPr="00A3306D">
        <w:t>Kofman</w:t>
      </w:r>
      <w:proofErr w:type="spellEnd"/>
      <w:r w:rsidRPr="00A3306D">
        <w:t xml:space="preserve"> from the Center for Naval Analysis has pointed out it is “…unclear how weapons of mass destruction are defined, some Russian military writing posits conventional capabilities as having strategic effects similar to nuclear weapons.” There are other possibilities, such as a very damaging cyber-attack.</w:t>
      </w:r>
    </w:p>
    <w:p w14:paraId="0C88C710" w14:textId="77777777" w:rsidR="00A64D3B" w:rsidRPr="00A3306D" w:rsidRDefault="00A64D3B" w:rsidP="00A64D3B">
      <w:r w:rsidRPr="00A3306D">
        <w:t xml:space="preserve">The condition on the use of nuclear weapons in response to non-nuclear attacks on “nuclear forces” rather than “strategic nuclear forces” in paragraph 19(C) </w:t>
      </w:r>
      <w:proofErr w:type="gramStart"/>
      <w:r w:rsidRPr="00A3306D">
        <w:t>opens up</w:t>
      </w:r>
      <w:proofErr w:type="gramEnd"/>
      <w:r w:rsidRPr="00A3306D">
        <w:t xml:space="preserve"> the possibility of a nuclear response to a non-nuclear attack on a vast number of Russian military facilities, airbases, naval ships and Army bases and units. This is because dual capability (conventional and nuclear capability) is almost universal in Russia.[ix] The Russians are trying to use the threat of nuclear escalation to negate effectively our conventional and cyber capabilities. If they impose this targeting constraint upon us, we lose the war. </w:t>
      </w:r>
      <w:proofErr w:type="spellStart"/>
      <w:r w:rsidRPr="00A3306D">
        <w:t>Kofman’s</w:t>
      </w:r>
      <w:proofErr w:type="spellEnd"/>
      <w:r w:rsidRPr="00A3306D">
        <w:t xml:space="preserve"> suggestion that this is limited to cyber-attacks on nuclear command and control facilities contradicts the plain meaning of the provision. It clearly includes nuclear delivery vehicles and weapons. The provision can also be read to include cyber-attacks, but it certainly is not limited to cyber-attacks on nuclear command and control, which are not even mentioned. State documents on nuclear weapons use issues that do not contain "sloppy language." Russian doctrinal writing in 1999 indicated that a nuclear strike might be used in response to conventional attacks on targets that are not even military.</w:t>
      </w:r>
    </w:p>
    <w:p w14:paraId="764973CC" w14:textId="77777777" w:rsidR="00A64D3B" w:rsidRPr="00A3306D" w:rsidRDefault="00A64D3B" w:rsidP="00A64D3B">
      <w:r w:rsidRPr="00A3306D">
        <w:t xml:space="preserve">The implicit meaning of the condition in paragraph 19(A) is that the launch of a single ballistic missile at Russia would be a justification for a Russian nuclear strike even before it was known what type of warhead the missile carried. This was made explicit in August 2020 when two senior officers of the Russian General Staff, Major General Andrei </w:t>
      </w:r>
      <w:proofErr w:type="spellStart"/>
      <w:r w:rsidRPr="00A3306D">
        <w:t>Sterlin</w:t>
      </w:r>
      <w:proofErr w:type="spellEnd"/>
      <w:r w:rsidRPr="00A3306D">
        <w:t xml:space="preserve"> and Colonel Alexander </w:t>
      </w:r>
      <w:proofErr w:type="spellStart"/>
      <w:r w:rsidRPr="00A3306D">
        <w:t>Khryapin</w:t>
      </w:r>
      <w:proofErr w:type="spellEnd"/>
      <w:r w:rsidRPr="00A3306D">
        <w:t>, writing in the official newspaper of the Defense Ministry Red Star, noted that “. . . there will be no way to determine if an incoming ballistic missile is fitted with a nuclear or a conventional warhead, and so the military will see it as a nuclear attack.” They added, “Any attacking missile will be perceived as carrying a nuclear warhead” and, “The information about the missile launch will be automatically relayed to the Russian military-political leadership, which will determine the scope of retaliatory action by nuclear forces depending on the evolving situation.”</w:t>
      </w:r>
    </w:p>
    <w:p w14:paraId="7AEC41C8" w14:textId="77777777" w:rsidR="00A64D3B" w:rsidRPr="00A3306D" w:rsidRDefault="00A64D3B" w:rsidP="00A64D3B">
      <w:r w:rsidRPr="00A3306D">
        <w:t xml:space="preserve">This is irresponsible </w:t>
      </w:r>
      <w:proofErr w:type="gramStart"/>
      <w:r w:rsidRPr="00A3306D">
        <w:t>in light of</w:t>
      </w:r>
      <w:proofErr w:type="gramEnd"/>
      <w:r w:rsidRPr="00A3306D">
        <w:t xml:space="preserve"> the potential consequences to Russia, but it is classic Putin. Indeed, in 2015, Putin declared that "Fifty years ago, the streets of Leningrad taught me one thing: If a fight’s inevitable, you must strike first.” Applying street fighting tactics to nuclear war is not the smartest thing to do if a nation wants to survive. Yet, In March 2018, </w:t>
      </w:r>
      <w:r w:rsidRPr="00A3306D">
        <w:rPr>
          <w:rStyle w:val="StyleUnderline"/>
        </w:rPr>
        <w:t xml:space="preserve">Alexander Velez-Green of the Harvard </w:t>
      </w:r>
      <w:proofErr w:type="spellStart"/>
      <w:r w:rsidRPr="00A3306D">
        <w:rPr>
          <w:rStyle w:val="StyleUnderline"/>
        </w:rPr>
        <w:t>Belfer</w:t>
      </w:r>
      <w:proofErr w:type="spellEnd"/>
      <w:r w:rsidRPr="00A3306D">
        <w:rPr>
          <w:rStyle w:val="StyleUnderline"/>
        </w:rPr>
        <w:t xml:space="preserve"> Center wrote, “Military Thought has published at least 18 articles in support of preemption against NATO from 2007 to 2017.” Military Thought is the journal of the Russian General Staff</w:t>
      </w:r>
      <w:r w:rsidRPr="00A3306D">
        <w:t xml:space="preserve">. In 2014, Dr. </w:t>
      </w:r>
      <w:proofErr w:type="spellStart"/>
      <w:r w:rsidRPr="00A3306D">
        <w:t>Sokov</w:t>
      </w:r>
      <w:proofErr w:type="spellEnd"/>
      <w:r w:rsidRPr="00A3306D">
        <w:t xml:space="preserve"> wrote that “</w:t>
      </w:r>
      <w:r w:rsidRPr="00A3306D">
        <w:rPr>
          <w:rStyle w:val="StyleUnderline"/>
        </w:rPr>
        <w:t>nuclear exercises have been conducted with targets in Europe, the Pacific, Southeast Asia, the Indian Ocean, and even the continental U</w:t>
      </w:r>
      <w:r w:rsidRPr="00A3306D">
        <w:t xml:space="preserve">nited </w:t>
      </w:r>
      <w:r w:rsidRPr="00A3306D">
        <w:rPr>
          <w:rStyle w:val="StyleUnderline"/>
        </w:rPr>
        <w:t>S</w:t>
      </w:r>
      <w:r w:rsidRPr="00A3306D">
        <w:t>tates,” further adding that, “…</w:t>
      </w:r>
      <w:r w:rsidRPr="00A3306D">
        <w:rPr>
          <w:rStyle w:val="StyleUnderline"/>
        </w:rPr>
        <w:t>all large-scale military exercises that Russia conducted beginning in 2000 featured simulations of limited nuclear strikes</w:t>
      </w:r>
      <w:r w:rsidRPr="00A3306D">
        <w:t xml:space="preserve">.” In January 2016, the annual report by the Secretary General of NATO indicated Russia in its </w:t>
      </w:r>
      <w:proofErr w:type="spellStart"/>
      <w:r w:rsidRPr="00A3306D">
        <w:t>Zapad</w:t>
      </w:r>
      <w:proofErr w:type="spellEnd"/>
      <w:r w:rsidRPr="00A3306D">
        <w:t xml:space="preserve"> (West) exercises not only simulated nuclear attacks against NATO but that in 2013 Russia simulated nuclear attacks against Sweden, which is not a NATO nation. This is inconsistent with Russia’s declaratory policy concerning so-called negative assurances. Negative assurances pledge no nuclear weapons use against non-nuclear nations that are not allied with a nuclear power.</w:t>
      </w:r>
    </w:p>
    <w:p w14:paraId="54A48C6B" w14:textId="77777777" w:rsidR="00A64D3B" w:rsidRPr="00A3306D" w:rsidRDefault="00A64D3B" w:rsidP="00A64D3B">
      <w:r w:rsidRPr="00A3306D">
        <w:t xml:space="preserve">This emphasis on pre-emption is particularly dangerous because </w:t>
      </w:r>
      <w:r w:rsidRPr="00A3306D">
        <w:rPr>
          <w:rStyle w:val="Emphasis"/>
          <w:highlight w:val="cyan"/>
        </w:rPr>
        <w:t>Russia plans to use nuc</w:t>
      </w:r>
      <w:r w:rsidRPr="00A3306D">
        <w:rPr>
          <w:rStyle w:val="Emphasis"/>
        </w:rPr>
        <w:t>lear weapon</w:t>
      </w:r>
      <w:r w:rsidRPr="00A3306D">
        <w:rPr>
          <w:rStyle w:val="Emphasis"/>
          <w:highlight w:val="cyan"/>
        </w:rPr>
        <w:t>s</w:t>
      </w:r>
      <w:r w:rsidRPr="00A3306D">
        <w:rPr>
          <w:rStyle w:val="StyleUnderline"/>
          <w:highlight w:val="cyan"/>
        </w:rPr>
        <w:t>, including</w:t>
      </w:r>
      <w:r w:rsidRPr="00A3306D">
        <w:rPr>
          <w:rStyle w:val="StyleUnderline"/>
        </w:rPr>
        <w:t xml:space="preserve"> nuclear armed </w:t>
      </w:r>
      <w:r w:rsidRPr="00A3306D">
        <w:rPr>
          <w:rStyle w:val="Emphasis"/>
          <w:highlight w:val="cyan"/>
        </w:rPr>
        <w:t>ICBMs</w:t>
      </w:r>
      <w:r w:rsidRPr="00A3306D">
        <w:rPr>
          <w:rStyle w:val="StyleUnderline"/>
          <w:highlight w:val="cyan"/>
        </w:rPr>
        <w:t>, as part of its “</w:t>
      </w:r>
      <w:r w:rsidRPr="00A3306D">
        <w:rPr>
          <w:rStyle w:val="Emphasis"/>
          <w:highlight w:val="cyan"/>
        </w:rPr>
        <w:t>escalate to de-escalate</w:t>
      </w:r>
      <w:r w:rsidRPr="00A3306D">
        <w:rPr>
          <w:rStyle w:val="StyleUnderline"/>
        </w:rPr>
        <w:t xml:space="preserve">” or “escalate to win” </w:t>
      </w:r>
      <w:r w:rsidRPr="00A3306D">
        <w:rPr>
          <w:rStyle w:val="StyleUnderline"/>
          <w:highlight w:val="cyan"/>
        </w:rPr>
        <w:t>strategy</w:t>
      </w:r>
      <w:r w:rsidRPr="00A3306D">
        <w:t xml:space="preserve">.[x] Part of it is the concept of “escalation dominance.” According to Dr. Blank, “arguably [escalation dominance] is merely a part of a much broader nuclear strategy that relies heavily upon the psychological and intimidating component of nuclear weapons.” In 2009, Lieutenant General Andrey </w:t>
      </w:r>
      <w:proofErr w:type="spellStart"/>
      <w:r w:rsidRPr="00A3306D">
        <w:t>Shvaychenko</w:t>
      </w:r>
      <w:proofErr w:type="spellEnd"/>
      <w:r w:rsidRPr="00A3306D">
        <w:t xml:space="preserve">, then-Commander of the Strategic Missile Force (RVSN), outlined the role of the nuclear ICBM force in conventional war. He said, “In a conventional war, [the nuclear ICBMs] ensure that the opponent is forced to cease hostilities, on advantageous conditions for Russia, by means of single or multiple preventive strikes against the aggressors’ most important facilities.”[xi] </w:t>
      </w:r>
      <w:r w:rsidRPr="00A3306D">
        <w:rPr>
          <w:rStyle w:val="Emphasis"/>
        </w:rPr>
        <w:t xml:space="preserve">The most amazing thing about this statement is the implication that the introduction of strategic nuclear weapons in conventional war </w:t>
      </w:r>
      <w:r w:rsidRPr="00A3306D">
        <w:rPr>
          <w:rStyle w:val="Emphasis"/>
          <w:highlight w:val="cyan"/>
        </w:rPr>
        <w:t>would</w:t>
      </w:r>
      <w:r w:rsidRPr="00A3306D">
        <w:rPr>
          <w:rStyle w:val="Emphasis"/>
        </w:rPr>
        <w:t xml:space="preserve"> not </w:t>
      </w:r>
      <w:r w:rsidRPr="00A3306D">
        <w:rPr>
          <w:rStyle w:val="Emphasis"/>
          <w:highlight w:val="cyan"/>
        </w:rPr>
        <w:t>start a nuclear war</w:t>
      </w:r>
      <w:r w:rsidRPr="00A3306D">
        <w:t>.</w:t>
      </w:r>
    </w:p>
    <w:p w14:paraId="47ABBAF7" w14:textId="77777777" w:rsidR="00A64D3B" w:rsidRPr="00A3306D" w:rsidRDefault="00A64D3B" w:rsidP="00A64D3B">
      <w:r w:rsidRPr="00A3306D">
        <w:t>In 2017, then-Defense Intelligence Agency Director Lieutenant General Vincent Stewart affirmed that Russia is “the only country that I know of that has this concept of escalate to terminate or escalate to deescalate but they do have that built into their operational concept, we’ve seen them exercise that idea and it’s really kind of a dangerous idea…”[xii] He also said that he had seen no evidence that this policy was changing.[xiii]</w:t>
      </w:r>
    </w:p>
    <w:p w14:paraId="22306442" w14:textId="77777777" w:rsidR="00A64D3B" w:rsidRPr="00A3306D" w:rsidRDefault="00A64D3B" w:rsidP="00A64D3B">
      <w:r w:rsidRPr="00A3306D">
        <w:t xml:space="preserve">Despite what Russia says about its possible response to the launch of even a single Western ballistic missile, </w:t>
      </w:r>
      <w:r w:rsidRPr="00A3306D">
        <w:rPr>
          <w:rStyle w:val="Emphasis"/>
          <w:highlight w:val="cyan"/>
        </w:rPr>
        <w:t>Russia will</w:t>
      </w:r>
      <w:r w:rsidRPr="00A3306D">
        <w:rPr>
          <w:rStyle w:val="Emphasis"/>
        </w:rPr>
        <w:t xml:space="preserve"> clearly be </w:t>
      </w:r>
      <w:r w:rsidRPr="00A3306D">
        <w:rPr>
          <w:rStyle w:val="Emphasis"/>
          <w:highlight w:val="cyan"/>
        </w:rPr>
        <w:t>launch</w:t>
      </w:r>
      <w:r w:rsidRPr="00A3306D">
        <w:rPr>
          <w:rStyle w:val="Emphasis"/>
        </w:rPr>
        <w:t xml:space="preserve">ing </w:t>
      </w:r>
      <w:r w:rsidRPr="00A3306D">
        <w:rPr>
          <w:rStyle w:val="Emphasis"/>
          <w:highlight w:val="cyan"/>
        </w:rPr>
        <w:t>nuclear</w:t>
      </w:r>
      <w:r w:rsidRPr="00A3306D">
        <w:rPr>
          <w:rStyle w:val="Emphasis"/>
        </w:rPr>
        <w:t>-capable</w:t>
      </w:r>
      <w:r w:rsidRPr="00A3306D">
        <w:rPr>
          <w:rStyle w:val="StyleUnderline"/>
        </w:rPr>
        <w:t xml:space="preserve"> </w:t>
      </w:r>
      <w:proofErr w:type="spellStart"/>
      <w:r w:rsidRPr="00A3306D">
        <w:rPr>
          <w:rStyle w:val="StyleUnderline"/>
        </w:rPr>
        <w:t>Kinzhal</w:t>
      </w:r>
      <w:proofErr w:type="spellEnd"/>
      <w:r w:rsidRPr="00A3306D">
        <w:rPr>
          <w:rStyle w:val="StyleUnderline"/>
        </w:rPr>
        <w:t xml:space="preserve"> </w:t>
      </w:r>
      <w:r w:rsidRPr="00A3306D">
        <w:rPr>
          <w:rStyle w:val="Emphasis"/>
          <w:highlight w:val="cyan"/>
        </w:rPr>
        <w:t>ballistic missiles against NATO in the event of a war</w:t>
      </w:r>
      <w:r w:rsidRPr="00A3306D">
        <w:t xml:space="preserve">. Paragraph 19(A) and (C) may be intended to deter conventional attacks on Russian territory in the event of a Russian invasion of NATO Europe. Paragraph 19(C) </w:t>
      </w:r>
      <w:r w:rsidRPr="00A3306D">
        <w:rPr>
          <w:rStyle w:val="StyleUnderline"/>
        </w:rPr>
        <w:t xml:space="preserve">can justify </w:t>
      </w:r>
      <w:r w:rsidRPr="00A3306D">
        <w:rPr>
          <w:rStyle w:val="StyleUnderline"/>
          <w:highlight w:val="cyan"/>
        </w:rPr>
        <w:t xml:space="preserve">a </w:t>
      </w:r>
      <w:r w:rsidRPr="00A3306D">
        <w:rPr>
          <w:rStyle w:val="Emphasis"/>
          <w:highlight w:val="cyan"/>
        </w:rPr>
        <w:t>nuclear response</w:t>
      </w:r>
      <w:r w:rsidRPr="00A3306D">
        <w:rPr>
          <w:rStyle w:val="StyleUnderline"/>
          <w:highlight w:val="cyan"/>
        </w:rPr>
        <w:t xml:space="preserve"> to a </w:t>
      </w:r>
      <w:r w:rsidRPr="00A3306D">
        <w:rPr>
          <w:rStyle w:val="Emphasis"/>
          <w:highlight w:val="cyan"/>
        </w:rPr>
        <w:t>conventional attack</w:t>
      </w:r>
      <w:r w:rsidRPr="00A3306D">
        <w:rPr>
          <w:rStyle w:val="StyleUnderline"/>
          <w:highlight w:val="cyan"/>
        </w:rPr>
        <w:t xml:space="preserve"> on</w:t>
      </w:r>
      <w:r w:rsidRPr="00A3306D">
        <w:rPr>
          <w:rStyle w:val="StyleUnderline"/>
        </w:rPr>
        <w:t xml:space="preserve"> almost </w:t>
      </w:r>
      <w:r w:rsidRPr="00A3306D">
        <w:rPr>
          <w:rStyle w:val="Emphasis"/>
          <w:highlight w:val="cyan"/>
        </w:rPr>
        <w:t>any Russian military facility</w:t>
      </w:r>
      <w:r w:rsidRPr="00A3306D">
        <w:rPr>
          <w:rStyle w:val="StyleUnderline"/>
          <w:highlight w:val="cyan"/>
        </w:rPr>
        <w:t xml:space="preserve"> because</w:t>
      </w:r>
      <w:r w:rsidRPr="00A3306D">
        <w:t xml:space="preserve"> virtually </w:t>
      </w:r>
      <w:r w:rsidRPr="00A3306D">
        <w:rPr>
          <w:rStyle w:val="Emphasis"/>
          <w:highlight w:val="cyan"/>
        </w:rPr>
        <w:t>all Russian forces are nuclear-capable</w:t>
      </w:r>
      <w:r w:rsidRPr="00A3306D">
        <w:t>. Indeed, in 2018, President Putin stated Russia is developing nuclear weapons for “all types of forces.”</w:t>
      </w:r>
    </w:p>
    <w:p w14:paraId="3582F93D" w14:textId="77777777" w:rsidR="00A64D3B" w:rsidRPr="00A3306D" w:rsidRDefault="00A64D3B" w:rsidP="00A64D3B">
      <w:r w:rsidRPr="00A3306D">
        <w:t xml:space="preserve">Putin’s decree contained implicit nuclear attack threats directed against NATO. In August 2020, the government-owned Russian newspaper </w:t>
      </w:r>
      <w:proofErr w:type="spellStart"/>
      <w:r w:rsidRPr="00A3306D">
        <w:t>Rossiyskaya</w:t>
      </w:r>
      <w:proofErr w:type="spellEnd"/>
      <w:r w:rsidRPr="00A3306D">
        <w:t xml:space="preserve"> Gazeta made these threats explicit:</w:t>
      </w:r>
    </w:p>
    <w:p w14:paraId="7CA07B03" w14:textId="77777777" w:rsidR="00A64D3B" w:rsidRPr="00A3306D" w:rsidRDefault="00A64D3B" w:rsidP="00A64D3B">
      <w:r w:rsidRPr="00A3306D">
        <w:t xml:space="preserve">We will not </w:t>
      </w:r>
      <w:proofErr w:type="spellStart"/>
      <w:r w:rsidRPr="00A3306D">
        <w:t>analyse</w:t>
      </w:r>
      <w:proofErr w:type="spellEnd"/>
      <w:r w:rsidRPr="00A3306D">
        <w:t xml:space="preserve"> what kind of warheads they have, nuclear or not, and in any case, at the time of launch, decision will be made on a retaliatory strike to deliver a missile strike on the territory of the state from which the launch was carried out in our direction,” said military analyst Alexander </w:t>
      </w:r>
      <w:proofErr w:type="spellStart"/>
      <w:r w:rsidRPr="00A3306D">
        <w:t>Perendzhiev</w:t>
      </w:r>
      <w:proofErr w:type="spellEnd"/>
      <w:r w:rsidRPr="00A3306D">
        <w:t>, member of the Officers of Russia expert council. Moreover, according to him, we are talking not only about countries where such missiles are produced but also about the countries that have allowed to host such missiles.[xiv]</w:t>
      </w:r>
    </w:p>
    <w:p w14:paraId="339C2AD6" w14:textId="77777777" w:rsidR="00A64D3B" w:rsidRPr="00A3306D" w:rsidRDefault="00A64D3B" w:rsidP="00A64D3B">
      <w:r w:rsidRPr="00A3306D">
        <w:rPr>
          <w:rStyle w:val="StyleUnderline"/>
        </w:rPr>
        <w:t>Putin’s June 2020 nuclear decree clearly is not the entirety of Russia’s nuclear first use strategy. It did not supersede Putin’s 2017 decree on the Russian Navy. There are classified elements, including provisions for pre-emptive nuclear strikes</w:t>
      </w:r>
      <w:r w:rsidRPr="00A3306D">
        <w:t xml:space="preserve">. (Russian announced in 2009 that </w:t>
      </w:r>
      <w:proofErr w:type="gramStart"/>
      <w:r w:rsidRPr="00A3306D">
        <w:t>is</w:t>
      </w:r>
      <w:proofErr w:type="gramEnd"/>
      <w:r w:rsidRPr="00A3306D">
        <w:t xml:space="preserve"> was classifying its nuclear doctrine. Putin’s 2020 decree appears to be a partial reversal of this policy.) [xv] In September 2014, </w:t>
      </w:r>
      <w:r w:rsidRPr="00A3306D">
        <w:rPr>
          <w:rStyle w:val="StyleUnderline"/>
        </w:rPr>
        <w:t xml:space="preserve">General of the Army (ret.) </w:t>
      </w:r>
      <w:proofErr w:type="spellStart"/>
      <w:r w:rsidRPr="00A3306D">
        <w:rPr>
          <w:rStyle w:val="StyleUnderline"/>
        </w:rPr>
        <w:t>Yuriy</w:t>
      </w:r>
      <w:proofErr w:type="spellEnd"/>
      <w:r w:rsidRPr="00A3306D">
        <w:rPr>
          <w:rStyle w:val="StyleUnderline"/>
        </w:rPr>
        <w:t xml:space="preserve"> </w:t>
      </w:r>
      <w:proofErr w:type="spellStart"/>
      <w:r w:rsidRPr="00A3306D">
        <w:rPr>
          <w:rStyle w:val="StyleUnderline"/>
        </w:rPr>
        <w:t>Baluyevskiy</w:t>
      </w:r>
      <w:proofErr w:type="spellEnd"/>
      <w:r w:rsidRPr="00A3306D">
        <w:rPr>
          <w:rStyle w:val="StyleUnderline"/>
        </w:rPr>
        <w:t xml:space="preserve">, who developed the 2010 revision of Russia’s nuclear doctrine when he was Deputy Secretary of the Russian National Security Council, stated that the “…conditions for pre-emptive nuclear strikes…is contained in </w:t>
      </w:r>
      <w:r w:rsidRPr="00A3306D">
        <w:rPr>
          <w:rStyle w:val="Emphasis"/>
        </w:rPr>
        <w:t>classified policy documents</w:t>
      </w:r>
      <w:r w:rsidRPr="00A3306D">
        <w:t xml:space="preserve">.”[xvi] In 2003, </w:t>
      </w:r>
      <w:r w:rsidRPr="00A3306D">
        <w:rPr>
          <w:rStyle w:val="StyleUnderline"/>
        </w:rPr>
        <w:t>then-Russian Minister of Defense Colonel General Sergei Ivanov explained</w:t>
      </w:r>
      <w:r w:rsidRPr="00A3306D">
        <w:t xml:space="preserve"> why these plans were kept secret. He told a reporter:</w:t>
      </w:r>
    </w:p>
    <w:p w14:paraId="09241A41" w14:textId="77777777" w:rsidR="00A64D3B" w:rsidRPr="00A3306D" w:rsidRDefault="00A64D3B" w:rsidP="00A64D3B">
      <w:r w:rsidRPr="00A3306D">
        <w:rPr>
          <w:rStyle w:val="StyleUnderline"/>
        </w:rPr>
        <w:t>What we say is one thing</w:t>
      </w:r>
      <w:r w:rsidRPr="00A3306D">
        <w:t xml:space="preserve">. That sounds cynical, but everything that we plan does not necessarily have to be made public. We believe that from the foreign policy viewpoint, it is better to say that. </w:t>
      </w:r>
      <w:r w:rsidRPr="00A3306D">
        <w:rPr>
          <w:rStyle w:val="StyleUnderline"/>
        </w:rPr>
        <w:t xml:space="preserve">But what we </w:t>
      </w:r>
      <w:proofErr w:type="gramStart"/>
      <w:r w:rsidRPr="00A3306D">
        <w:rPr>
          <w:rStyle w:val="StyleUnderline"/>
        </w:rPr>
        <w:t>actually do</w:t>
      </w:r>
      <w:proofErr w:type="gramEnd"/>
      <w:r w:rsidRPr="00A3306D">
        <w:rPr>
          <w:rStyle w:val="StyleUnderline"/>
        </w:rPr>
        <w:t xml:space="preserve"> is an entirely different matter</w:t>
      </w:r>
      <w:r w:rsidRPr="00A3306D">
        <w:t>.</w:t>
      </w:r>
    </w:p>
    <w:p w14:paraId="490FE02B" w14:textId="77777777" w:rsidR="00A64D3B" w:rsidRPr="00A3306D" w:rsidRDefault="00A64D3B" w:rsidP="00A64D3B">
      <w:r w:rsidRPr="00A3306D">
        <w:t xml:space="preserve">There are certainly other secret aspects of Russian nuclear weapons use doctrine. According to state-run RT, “It follows from the document that nuclear deterrence is aimed at ensuring that the potential adversary understands the inevitability of retaliation in the event of aggression against Russia and its allies.” This is more permissive than Paragraph 19. In March 2020, state-run Sputnik News said that Russian nuclear doctrine provided for nuclear first use “…in response to large-scale conventional aggression.” This could allow a nuclear response to a conventional attack that would not be a threat to Russia's existence. </w:t>
      </w:r>
      <w:r w:rsidRPr="00A3306D">
        <w:rPr>
          <w:rStyle w:val="StyleUnderline"/>
        </w:rPr>
        <w:t xml:space="preserve">Moreover, </w:t>
      </w:r>
      <w:r w:rsidRPr="00A3306D">
        <w:rPr>
          <w:rStyle w:val="StyleUnderline"/>
          <w:highlight w:val="cyan"/>
        </w:rPr>
        <w:t>what Russia is really talking about is</w:t>
      </w:r>
      <w:r w:rsidRPr="00A3306D">
        <w:rPr>
          <w:rStyle w:val="StyleUnderline"/>
        </w:rPr>
        <w:t xml:space="preserve"> not a response to aggression against Russia but </w:t>
      </w:r>
      <w:r w:rsidRPr="00A3306D">
        <w:rPr>
          <w:rStyle w:val="StyleUnderline"/>
          <w:highlight w:val="cyan"/>
        </w:rPr>
        <w:t xml:space="preserve">a </w:t>
      </w:r>
      <w:r w:rsidRPr="00A3306D">
        <w:rPr>
          <w:rStyle w:val="Emphasis"/>
          <w:highlight w:val="cyan"/>
        </w:rPr>
        <w:t>counterattack against Russian aggression</w:t>
      </w:r>
      <w:r w:rsidRPr="00A3306D">
        <w:rPr>
          <w:rStyle w:val="StyleUnderline"/>
          <w:highlight w:val="cyan"/>
        </w:rPr>
        <w:t>, as</w:t>
      </w:r>
      <w:r w:rsidRPr="00A3306D">
        <w:rPr>
          <w:rStyle w:val="StyleUnderline"/>
        </w:rPr>
        <w:t xml:space="preserve"> was </w:t>
      </w:r>
      <w:r w:rsidRPr="00A3306D">
        <w:rPr>
          <w:rStyle w:val="Emphasis"/>
          <w:highlight w:val="cyan"/>
        </w:rPr>
        <w:t>indicated</w:t>
      </w:r>
      <w:r w:rsidRPr="00A3306D">
        <w:rPr>
          <w:rStyle w:val="StyleUnderline"/>
          <w:highlight w:val="cyan"/>
        </w:rPr>
        <w:t xml:space="preserve"> in their </w:t>
      </w:r>
      <w:r w:rsidRPr="00A3306D">
        <w:rPr>
          <w:rStyle w:val="Emphasis"/>
          <w:highlight w:val="cyan"/>
        </w:rPr>
        <w:t>nuclear threats</w:t>
      </w:r>
      <w:r w:rsidRPr="00A3306D">
        <w:rPr>
          <w:rStyle w:val="StyleUnderline"/>
          <w:highlight w:val="cyan"/>
        </w:rPr>
        <w:t xml:space="preserve"> related to </w:t>
      </w:r>
      <w:r w:rsidRPr="00A3306D">
        <w:rPr>
          <w:rStyle w:val="Emphasis"/>
          <w:highlight w:val="cyan"/>
        </w:rPr>
        <w:t>Ukraine</w:t>
      </w:r>
      <w:r w:rsidRPr="00A3306D">
        <w:t>.</w:t>
      </w:r>
    </w:p>
    <w:p w14:paraId="0117A013" w14:textId="77777777" w:rsidR="00A64D3B" w:rsidRPr="00A3306D" w:rsidRDefault="00A64D3B" w:rsidP="00A64D3B"/>
    <w:p w14:paraId="0264B333" w14:textId="77777777" w:rsidR="00A64D3B" w:rsidRPr="00A3306D" w:rsidRDefault="00A64D3B" w:rsidP="00A64D3B">
      <w:pPr>
        <w:pStyle w:val="Heading4"/>
        <w:rPr>
          <w:rFonts w:cs="Times New Roman"/>
        </w:rPr>
      </w:pPr>
      <w:r w:rsidRPr="00A3306D">
        <w:rPr>
          <w:rFonts w:cs="Times New Roman"/>
        </w:rPr>
        <w:t xml:space="preserve">It’s </w:t>
      </w:r>
      <w:r w:rsidRPr="00A3306D">
        <w:rPr>
          <w:rFonts w:cs="Times New Roman"/>
          <w:u w:val="single"/>
        </w:rPr>
        <w:t>policy</w:t>
      </w:r>
      <w:r w:rsidRPr="00A3306D">
        <w:rPr>
          <w:rFonts w:cs="Times New Roman"/>
        </w:rPr>
        <w:t xml:space="preserve">, they’ve </w:t>
      </w:r>
      <w:r w:rsidRPr="00A3306D">
        <w:rPr>
          <w:rFonts w:cs="Times New Roman"/>
          <w:u w:val="single"/>
        </w:rPr>
        <w:t>said it</w:t>
      </w:r>
      <w:r w:rsidRPr="00A3306D">
        <w:rPr>
          <w:rFonts w:cs="Times New Roman"/>
        </w:rPr>
        <w:t xml:space="preserve">, it’s </w:t>
      </w:r>
      <w:r w:rsidRPr="00A3306D">
        <w:rPr>
          <w:rFonts w:cs="Times New Roman"/>
          <w:u w:val="single"/>
        </w:rPr>
        <w:t>in every exercise</w:t>
      </w:r>
      <w:r w:rsidRPr="00A3306D">
        <w:rPr>
          <w:rFonts w:cs="Times New Roman"/>
        </w:rPr>
        <w:t xml:space="preserve">, and </w:t>
      </w:r>
      <w:r w:rsidRPr="00A3306D">
        <w:rPr>
          <w:rFonts w:cs="Times New Roman"/>
          <w:u w:val="single"/>
        </w:rPr>
        <w:t>consensus</w:t>
      </w:r>
      <w:r w:rsidRPr="00A3306D">
        <w:rPr>
          <w:rFonts w:cs="Times New Roman"/>
        </w:rPr>
        <w:t xml:space="preserve"> of Obama and Trump </w:t>
      </w:r>
      <w:r w:rsidRPr="00A3306D">
        <w:rPr>
          <w:rFonts w:cs="Times New Roman"/>
          <w:u w:val="single"/>
        </w:rPr>
        <w:t>officials</w:t>
      </w:r>
      <w:r w:rsidRPr="00A3306D">
        <w:rPr>
          <w:rFonts w:cs="Times New Roman"/>
        </w:rPr>
        <w:t xml:space="preserve"> and the </w:t>
      </w:r>
      <w:r w:rsidRPr="00A3306D">
        <w:rPr>
          <w:rFonts w:cs="Times New Roman"/>
          <w:u w:val="single"/>
        </w:rPr>
        <w:t xml:space="preserve">intelligence </w:t>
      </w:r>
      <w:proofErr w:type="gramStart"/>
      <w:r w:rsidRPr="00A3306D">
        <w:rPr>
          <w:rFonts w:cs="Times New Roman"/>
          <w:u w:val="single"/>
        </w:rPr>
        <w:t>community</w:t>
      </w:r>
      <w:proofErr w:type="gramEnd"/>
    </w:p>
    <w:p w14:paraId="6C3B6B24" w14:textId="77777777" w:rsidR="00A64D3B" w:rsidRPr="00A3306D" w:rsidRDefault="00A64D3B" w:rsidP="00A64D3B">
      <w:pPr>
        <w:pStyle w:val="CiteSpacing"/>
        <w:rPr>
          <w:rFonts w:ascii="Times New Roman" w:hAnsi="Times New Roman"/>
        </w:rPr>
      </w:pPr>
      <w:r w:rsidRPr="00A3306D">
        <w:rPr>
          <w:rStyle w:val="Style13ptBold"/>
          <w:rFonts w:ascii="Times New Roman" w:hAnsi="Times New Roman"/>
        </w:rPr>
        <w:t>Schneider 20</w:t>
      </w:r>
      <w:r w:rsidRPr="00A3306D">
        <w:rPr>
          <w:rFonts w:ascii="Times New Roman" w:hAnsi="Times New Roman"/>
        </w:rPr>
        <w:t xml:space="preserve"> (Dr. Mark B. Schneider, Senior Analyst with the National Institute for Public Policy, formerly served in a number of senior positions within the Office of Secretary of Defense for Policy including Principal Director for Forces Policy, Principal Director for Strategic Defense, Space and Verification Policy, Director for Strategic Arms Control Policy and Representative of the Secretary of Defense to the Nuclear Arms Control Implementation Commissions, also served in the senior Foreign Service as a Member of the State Department Policy Planning Staff, “Putin’s New Nuclear Doctrine,” Real Clear Defense, 6-23-2020, </w:t>
      </w:r>
      <w:hyperlink r:id="rId113" w:history="1">
        <w:r w:rsidRPr="00A3306D">
          <w:rPr>
            <w:rStyle w:val="Hyperlink"/>
            <w:rFonts w:ascii="Times New Roman" w:hAnsi="Times New Roman"/>
          </w:rPr>
          <w:t>https://www.realcleardefense.com/articles/2020/06/23/putins_new_nuclear_doctrine_115405.html</w:t>
        </w:r>
      </w:hyperlink>
      <w:r w:rsidRPr="00A3306D">
        <w:rPr>
          <w:rStyle w:val="Hyperlink"/>
          <w:rFonts w:ascii="Times New Roman" w:hAnsi="Times New Roman"/>
        </w:rPr>
        <w:t>)</w:t>
      </w:r>
    </w:p>
    <w:p w14:paraId="3E8A3195" w14:textId="77777777" w:rsidR="00A64D3B" w:rsidRPr="00A3306D" w:rsidRDefault="00A64D3B" w:rsidP="00A64D3B">
      <w:r w:rsidRPr="00A3306D">
        <w:t>Russian Nuclear De-escalation of a War</w:t>
      </w:r>
    </w:p>
    <w:p w14:paraId="569D0934" w14:textId="77777777" w:rsidR="00A64D3B" w:rsidRPr="00A3306D" w:rsidRDefault="00A64D3B" w:rsidP="00A64D3B">
      <w:r w:rsidRPr="00A3306D">
        <w:rPr>
          <w:rStyle w:val="StyleUnderline"/>
        </w:rPr>
        <w:t xml:space="preserve">Olga </w:t>
      </w:r>
      <w:proofErr w:type="spellStart"/>
      <w:r w:rsidRPr="00A3306D">
        <w:rPr>
          <w:rStyle w:val="StyleUnderline"/>
        </w:rPr>
        <w:t>Oliker</w:t>
      </w:r>
      <w:proofErr w:type="spellEnd"/>
      <w:r w:rsidRPr="00A3306D">
        <w:rPr>
          <w:rStyle w:val="StyleUnderline"/>
        </w:rPr>
        <w:t xml:space="preserve"> is </w:t>
      </w:r>
      <w:r w:rsidRPr="00A3306D">
        <w:rPr>
          <w:rStyle w:val="Emphasis"/>
        </w:rPr>
        <w:t>still beating a dead horse</w:t>
      </w:r>
      <w:r w:rsidRPr="00A3306D">
        <w:rPr>
          <w:rStyle w:val="StyleUnderline"/>
        </w:rPr>
        <w:t xml:space="preserve"> about "</w:t>
      </w:r>
      <w:r w:rsidRPr="00A3306D">
        <w:rPr>
          <w:rStyle w:val="Emphasis"/>
        </w:rPr>
        <w:t>escalate to deescalate</w:t>
      </w:r>
      <w:r w:rsidRPr="00A3306D">
        <w:rPr>
          <w:rStyle w:val="StyleUnderline"/>
        </w:rPr>
        <w:t xml:space="preserve">" </w:t>
      </w:r>
      <w:r w:rsidRPr="00A3306D">
        <w:rPr>
          <w:rStyle w:val="Emphasis"/>
        </w:rPr>
        <w:t>not</w:t>
      </w:r>
      <w:r w:rsidRPr="00A3306D">
        <w:rPr>
          <w:rStyle w:val="StyleUnderline"/>
        </w:rPr>
        <w:t xml:space="preserve"> being </w:t>
      </w:r>
      <w:r w:rsidRPr="00A3306D">
        <w:rPr>
          <w:rStyle w:val="Emphasis"/>
        </w:rPr>
        <w:t>Russian nuclear strategy</w:t>
      </w:r>
      <w:r w:rsidRPr="00A3306D">
        <w:t>. Despite her statement about having to look at multiple sources, she argues that “…the combination of paragraphs four and 15 [</w:t>
      </w:r>
      <w:r w:rsidRPr="00A3306D">
        <w:rPr>
          <w:rStyle w:val="StyleUnderline"/>
        </w:rPr>
        <w:t xml:space="preserve">of the </w:t>
      </w:r>
      <w:r w:rsidRPr="00A3306D">
        <w:rPr>
          <w:rStyle w:val="Emphasis"/>
        </w:rPr>
        <w:t>Putin 2020 decree</w:t>
      </w:r>
      <w:r w:rsidRPr="00A3306D">
        <w:t xml:space="preserve">] may be understood as follows: Russia will use nuclear weapons only under the conditions delineated in paragraph 19. </w:t>
      </w:r>
      <w:proofErr w:type="gramStart"/>
      <w:r w:rsidRPr="00A3306D">
        <w:t>That is to say, it</w:t>
      </w:r>
      <w:proofErr w:type="gramEnd"/>
      <w:r w:rsidRPr="00A3306D">
        <w:t xml:space="preserve"> will not use them for simple battlefield advantage or to ‘escalate to deescalate.’ First use is allowed only in case of existential threat: to Russia or to its deterrent</w:t>
      </w:r>
      <w:proofErr w:type="gramStart"/>
      <w:r w:rsidRPr="00A3306D">
        <w:t>.”[</w:t>
      </w:r>
      <w:proofErr w:type="gramEnd"/>
      <w:r w:rsidRPr="00A3306D">
        <w:t xml:space="preserve">33] This is not a valid legal analysis. It discards two of the four conditions in paragraph 19 ([A] and [B]). As I have suggested above, paragraph 4 may be an unrevealed condition for nuclear first use, as General </w:t>
      </w:r>
      <w:proofErr w:type="spellStart"/>
      <w:r w:rsidRPr="00A3306D">
        <w:t>Baluyevskiy</w:t>
      </w:r>
      <w:proofErr w:type="spellEnd"/>
      <w:r w:rsidRPr="00A3306D">
        <w:t xml:space="preserve"> stated in 2008.</w:t>
      </w:r>
    </w:p>
    <w:p w14:paraId="6176F531" w14:textId="77777777" w:rsidR="00A64D3B" w:rsidRPr="00A3306D" w:rsidRDefault="00A64D3B" w:rsidP="00A64D3B">
      <w:r w:rsidRPr="00A3306D">
        <w:t xml:space="preserve">Ms. </w:t>
      </w:r>
      <w:proofErr w:type="spellStart"/>
      <w:r w:rsidRPr="00A3306D">
        <w:rPr>
          <w:rStyle w:val="StyleUnderline"/>
        </w:rPr>
        <w:t>Oliker</w:t>
      </w:r>
      <w:proofErr w:type="spellEnd"/>
      <w:r w:rsidRPr="00A3306D">
        <w:rPr>
          <w:rStyle w:val="StyleUnderline"/>
        </w:rPr>
        <w:t xml:space="preserve"> </w:t>
      </w:r>
      <w:r w:rsidRPr="00A3306D">
        <w:rPr>
          <w:rStyle w:val="Emphasis"/>
          <w:highlight w:val="cyan"/>
        </w:rPr>
        <w:t>ignores</w:t>
      </w:r>
      <w:r w:rsidRPr="00A3306D">
        <w:rPr>
          <w:rStyle w:val="StyleUnderline"/>
        </w:rPr>
        <w:t xml:space="preserve"> the </w:t>
      </w:r>
      <w:r w:rsidRPr="00A3306D">
        <w:rPr>
          <w:rStyle w:val="Emphasis"/>
          <w:highlight w:val="cyan"/>
        </w:rPr>
        <w:t>evidence</w:t>
      </w:r>
      <w:r w:rsidRPr="00A3306D">
        <w:rPr>
          <w:rStyle w:val="StyleUnderline"/>
        </w:rPr>
        <w:t xml:space="preserve"> that </w:t>
      </w:r>
      <w:r w:rsidRPr="00A3306D">
        <w:rPr>
          <w:rStyle w:val="StyleUnderline"/>
          <w:highlight w:val="cyan"/>
        </w:rPr>
        <w:t xml:space="preserve">we have </w:t>
      </w:r>
      <w:proofErr w:type="gramStart"/>
      <w:r w:rsidRPr="00A3306D">
        <w:rPr>
          <w:rStyle w:val="StyleUnderline"/>
          <w:highlight w:val="cyan"/>
        </w:rPr>
        <w:t>with</w:t>
      </w:r>
      <w:r w:rsidRPr="00A3306D">
        <w:rPr>
          <w:rStyle w:val="StyleUnderline"/>
        </w:rPr>
        <w:t xml:space="preserve"> regard to</w:t>
      </w:r>
      <w:proofErr w:type="gramEnd"/>
      <w:r w:rsidRPr="00A3306D">
        <w:rPr>
          <w:rStyle w:val="StyleUnderline"/>
        </w:rPr>
        <w:t xml:space="preserve"> </w:t>
      </w:r>
      <w:r w:rsidRPr="00A3306D">
        <w:rPr>
          <w:rStyle w:val="StyleUnderline"/>
          <w:highlight w:val="cyan"/>
        </w:rPr>
        <w:t xml:space="preserve">Russia’s </w:t>
      </w:r>
      <w:r w:rsidRPr="00A3306D">
        <w:rPr>
          <w:rStyle w:val="Emphasis"/>
          <w:highlight w:val="cyan"/>
        </w:rPr>
        <w:t>introducing nuc</w:t>
      </w:r>
      <w:r w:rsidRPr="00A3306D">
        <w:rPr>
          <w:rStyle w:val="Emphasis"/>
        </w:rPr>
        <w:t>lear weapon</w:t>
      </w:r>
      <w:r w:rsidRPr="00A3306D">
        <w:rPr>
          <w:rStyle w:val="Emphasis"/>
          <w:highlight w:val="cyan"/>
        </w:rPr>
        <w:t>s in regional war</w:t>
      </w:r>
      <w:r w:rsidRPr="00A3306D">
        <w:rPr>
          <w:rStyle w:val="StyleUnderline"/>
        </w:rPr>
        <w:t xml:space="preserve"> exercises where there is </w:t>
      </w:r>
      <w:r w:rsidRPr="00A3306D">
        <w:rPr>
          <w:rStyle w:val="Emphasis"/>
        </w:rPr>
        <w:t>clearly no “existential threat: to Russia or to its deterrent</w:t>
      </w:r>
      <w:r w:rsidRPr="00A3306D">
        <w:rPr>
          <w:rStyle w:val="StyleUnderline"/>
        </w:rPr>
        <w:t>.”</w:t>
      </w:r>
      <w:r w:rsidRPr="00A3306D">
        <w:t xml:space="preserve"> Indeed, Nikolai </w:t>
      </w:r>
      <w:proofErr w:type="spellStart"/>
      <w:r w:rsidRPr="00A3306D">
        <w:t>Sokov</w:t>
      </w:r>
      <w:proofErr w:type="spellEnd"/>
      <w:r w:rsidRPr="00A3306D">
        <w:t>, who she approvingly quotes, wrote in 2014 that "…</w:t>
      </w:r>
      <w:r w:rsidRPr="00A3306D">
        <w:rPr>
          <w:rStyle w:val="Emphasis"/>
        </w:rPr>
        <w:t>all</w:t>
      </w:r>
      <w:r w:rsidRPr="00A3306D">
        <w:rPr>
          <w:rStyle w:val="StyleUnderline"/>
        </w:rPr>
        <w:t xml:space="preserve"> large-scale </w:t>
      </w:r>
      <w:r w:rsidRPr="00A3306D">
        <w:rPr>
          <w:rStyle w:val="Emphasis"/>
        </w:rPr>
        <w:t>military exercises</w:t>
      </w:r>
      <w:r w:rsidRPr="00A3306D">
        <w:rPr>
          <w:rStyle w:val="StyleUnderline"/>
        </w:rPr>
        <w:t xml:space="preserve"> that Russia conducted beginning in 2000 </w:t>
      </w:r>
      <w:r w:rsidRPr="00A3306D">
        <w:rPr>
          <w:rStyle w:val="Emphasis"/>
        </w:rPr>
        <w:t>featured simulations of limited nuclear strikes</w:t>
      </w:r>
      <w:r w:rsidRPr="00A3306D">
        <w:t>."[34] In 2016, NATO Secretary General Jens Stoltenberg said that Russia “simulated nuclear attacks on NATO Allies (</w:t>
      </w:r>
      <w:proofErr w:type="spellStart"/>
      <w:r w:rsidRPr="00A3306D">
        <w:t>eg</w:t>
      </w:r>
      <w:proofErr w:type="spellEnd"/>
      <w:r w:rsidRPr="00A3306D">
        <w:t xml:space="preserve">, ZAPAD) and on partners (e.g., March 7 2013 simulated attacks on Sweden) …”[35] Sweden hardly poses an existential threat to Russia or its nuclear deterrent. In 2017, </w:t>
      </w:r>
      <w:r w:rsidRPr="00A3306D">
        <w:rPr>
          <w:rStyle w:val="StyleUnderline"/>
        </w:rPr>
        <w:t>then-</w:t>
      </w:r>
      <w:r w:rsidRPr="00A3306D">
        <w:rPr>
          <w:rStyle w:val="Emphasis"/>
        </w:rPr>
        <w:t>DIA Director</w:t>
      </w:r>
      <w:r w:rsidRPr="00A3306D">
        <w:rPr>
          <w:rStyle w:val="StyleUnderline"/>
        </w:rPr>
        <w:t xml:space="preserve"> Lieutenant General Vincent Stewart, said Russia is “the only country that I know of that has this concept of escalate to terminate or </w:t>
      </w:r>
      <w:r w:rsidRPr="00A3306D">
        <w:rPr>
          <w:rStyle w:val="Emphasis"/>
        </w:rPr>
        <w:t>escalate to deescalate</w:t>
      </w:r>
      <w:r w:rsidRPr="00A3306D">
        <w:rPr>
          <w:rStyle w:val="StyleUnderline"/>
        </w:rPr>
        <w:t xml:space="preserve"> but </w:t>
      </w:r>
      <w:r w:rsidRPr="00A3306D">
        <w:rPr>
          <w:rStyle w:val="Emphasis"/>
          <w:highlight w:val="cyan"/>
        </w:rPr>
        <w:t>they do have</w:t>
      </w:r>
      <w:r w:rsidRPr="00A3306D">
        <w:rPr>
          <w:rStyle w:val="StyleUnderline"/>
          <w:highlight w:val="cyan"/>
        </w:rPr>
        <w:t xml:space="preserve"> that </w:t>
      </w:r>
      <w:r w:rsidRPr="00A3306D">
        <w:rPr>
          <w:rStyle w:val="Emphasis"/>
          <w:highlight w:val="cyan"/>
        </w:rPr>
        <w:t>built into their operational concept</w:t>
      </w:r>
      <w:r w:rsidRPr="00A3306D">
        <w:rPr>
          <w:rStyle w:val="StyleUnderline"/>
        </w:rPr>
        <w:t xml:space="preserve">, </w:t>
      </w:r>
      <w:r w:rsidRPr="00A3306D">
        <w:rPr>
          <w:rStyle w:val="Emphasis"/>
          <w:highlight w:val="cyan"/>
        </w:rPr>
        <w:t>we’ve seen them exercise</w:t>
      </w:r>
      <w:r w:rsidRPr="00A3306D">
        <w:rPr>
          <w:rStyle w:val="StyleUnderline"/>
          <w:highlight w:val="cyan"/>
        </w:rPr>
        <w:t xml:space="preserve"> that</w:t>
      </w:r>
      <w:r w:rsidRPr="00A3306D">
        <w:rPr>
          <w:rStyle w:val="StyleUnderline"/>
        </w:rPr>
        <w:t xml:space="preserve"> idea </w:t>
      </w:r>
      <w:r w:rsidRPr="00A3306D">
        <w:rPr>
          <w:rStyle w:val="StyleUnderline"/>
          <w:highlight w:val="cyan"/>
        </w:rPr>
        <w:t>and</w:t>
      </w:r>
      <w:r w:rsidRPr="00A3306D">
        <w:rPr>
          <w:rStyle w:val="StyleUnderline"/>
        </w:rPr>
        <w:t xml:space="preserve"> it’s really kind of a dangerous idea</w:t>
      </w:r>
      <w:r w:rsidRPr="00A3306D">
        <w:t>…”[36] He also said that he had seen no evidence that this policy was changing.[37]</w:t>
      </w:r>
    </w:p>
    <w:p w14:paraId="2BA948D2" w14:textId="77777777" w:rsidR="00A64D3B" w:rsidRPr="00A3306D" w:rsidRDefault="00A64D3B" w:rsidP="00A64D3B">
      <w:r w:rsidRPr="00A3306D">
        <w:rPr>
          <w:rStyle w:val="StyleUnderline"/>
        </w:rPr>
        <w:t xml:space="preserve">The “Hard-core </w:t>
      </w:r>
      <w:r w:rsidRPr="00A3306D">
        <w:rPr>
          <w:rStyle w:val="Emphasis"/>
          <w:highlight w:val="cyan"/>
        </w:rPr>
        <w:t>believers</w:t>
      </w:r>
      <w:r w:rsidRPr="00A3306D">
        <w:rPr>
          <w:rStyle w:val="StyleUnderline"/>
        </w:rPr>
        <w:t xml:space="preserve"> in ‘escalate to deescalate’” </w:t>
      </w:r>
      <w:r w:rsidRPr="00A3306D">
        <w:rPr>
          <w:rStyle w:val="Emphasis"/>
          <w:highlight w:val="cyan"/>
        </w:rPr>
        <w:t>include</w:t>
      </w:r>
      <w:r w:rsidRPr="00A3306D">
        <w:rPr>
          <w:rStyle w:val="StyleUnderline"/>
          <w:highlight w:val="cyan"/>
        </w:rPr>
        <w:t xml:space="preserve"> not only the</w:t>
      </w:r>
      <w:r w:rsidRPr="00A3306D">
        <w:rPr>
          <w:rStyle w:val="StyleUnderline"/>
        </w:rPr>
        <w:t xml:space="preserve"> 2018 </w:t>
      </w:r>
      <w:r w:rsidRPr="00A3306D">
        <w:rPr>
          <w:rStyle w:val="Emphasis"/>
          <w:highlight w:val="cyan"/>
        </w:rPr>
        <w:t>N</w:t>
      </w:r>
      <w:r w:rsidRPr="00A3306D">
        <w:rPr>
          <w:rStyle w:val="StyleUnderline"/>
        </w:rPr>
        <w:t xml:space="preserve">uclear </w:t>
      </w:r>
      <w:r w:rsidRPr="00A3306D">
        <w:rPr>
          <w:rStyle w:val="Emphasis"/>
          <w:highlight w:val="cyan"/>
        </w:rPr>
        <w:t>P</w:t>
      </w:r>
      <w:r w:rsidRPr="00A3306D">
        <w:rPr>
          <w:rStyle w:val="StyleUnderline"/>
        </w:rPr>
        <w:t xml:space="preserve">osture </w:t>
      </w:r>
      <w:r w:rsidRPr="00A3306D">
        <w:rPr>
          <w:rStyle w:val="Emphasis"/>
          <w:highlight w:val="cyan"/>
        </w:rPr>
        <w:t>R</w:t>
      </w:r>
      <w:r w:rsidRPr="00A3306D">
        <w:rPr>
          <w:rStyle w:val="StyleUnderline"/>
        </w:rPr>
        <w:t xml:space="preserve">eview report </w:t>
      </w:r>
      <w:r w:rsidRPr="00A3306D">
        <w:rPr>
          <w:rStyle w:val="StyleUnderline"/>
          <w:highlight w:val="cyan"/>
        </w:rPr>
        <w:t>but</w:t>
      </w:r>
      <w:r w:rsidRPr="00A3306D">
        <w:rPr>
          <w:rStyle w:val="StyleUnderline"/>
        </w:rPr>
        <w:t xml:space="preserve"> the </w:t>
      </w:r>
      <w:r w:rsidRPr="00A3306D">
        <w:rPr>
          <w:rStyle w:val="Emphasis"/>
          <w:highlight w:val="cyan"/>
        </w:rPr>
        <w:t>senior political and military leaders</w:t>
      </w:r>
      <w:r w:rsidRPr="00A3306D">
        <w:rPr>
          <w:rStyle w:val="StyleUnderline"/>
          <w:highlight w:val="cyan"/>
        </w:rPr>
        <w:t xml:space="preserve"> of the </w:t>
      </w:r>
      <w:r w:rsidRPr="00A3306D">
        <w:rPr>
          <w:rStyle w:val="Emphasis"/>
          <w:highlight w:val="cyan"/>
        </w:rPr>
        <w:t>Obama and</w:t>
      </w:r>
      <w:r w:rsidRPr="00A3306D">
        <w:rPr>
          <w:rStyle w:val="StyleUnderline"/>
          <w:highlight w:val="cyan"/>
        </w:rPr>
        <w:t xml:space="preserve"> the </w:t>
      </w:r>
      <w:r w:rsidRPr="00A3306D">
        <w:rPr>
          <w:rStyle w:val="Emphasis"/>
          <w:highlight w:val="cyan"/>
        </w:rPr>
        <w:t>Trump administrations</w:t>
      </w:r>
      <w:r w:rsidRPr="00A3306D">
        <w:rPr>
          <w:rStyle w:val="StyleUnderline"/>
        </w:rPr>
        <w:t>, the Obama administration’s Defense Science Board, the Obama administration’s National Intelligence Council and the November 2018 report of the Commission on the National Defense Strategy for the U</w:t>
      </w:r>
      <w:r w:rsidRPr="00A3306D">
        <w:t xml:space="preserve">nited </w:t>
      </w:r>
      <w:r w:rsidRPr="00A3306D">
        <w:rPr>
          <w:rStyle w:val="StyleUnderline"/>
        </w:rPr>
        <w:t>S</w:t>
      </w:r>
      <w:r w:rsidRPr="00A3306D">
        <w:t>tates.[38]</w:t>
      </w:r>
    </w:p>
    <w:p w14:paraId="185B68F9" w14:textId="77777777" w:rsidR="00A64D3B" w:rsidRPr="00A3306D" w:rsidRDefault="00A64D3B" w:rsidP="00A64D3B">
      <w:r w:rsidRPr="00A3306D">
        <w:rPr>
          <w:rStyle w:val="StyleUnderline"/>
        </w:rPr>
        <w:t xml:space="preserve">There is </w:t>
      </w:r>
      <w:r w:rsidRPr="00A3306D">
        <w:rPr>
          <w:rStyle w:val="Emphasis"/>
          <w:highlight w:val="cyan"/>
        </w:rPr>
        <w:t>nothing in Putin’s 2020 decree</w:t>
      </w:r>
      <w:r w:rsidRPr="00A3306D">
        <w:rPr>
          <w:rStyle w:val="Emphasis"/>
        </w:rPr>
        <w:t xml:space="preserve"> that </w:t>
      </w:r>
      <w:r w:rsidRPr="00A3306D">
        <w:rPr>
          <w:rStyle w:val="Emphasis"/>
          <w:highlight w:val="cyan"/>
        </w:rPr>
        <w:t>indicates</w:t>
      </w:r>
      <w:r w:rsidRPr="00A3306D">
        <w:rPr>
          <w:rStyle w:val="StyleUnderline"/>
          <w:highlight w:val="cyan"/>
        </w:rPr>
        <w:t xml:space="preserve"> that</w:t>
      </w:r>
      <w:r w:rsidRPr="00A3306D">
        <w:rPr>
          <w:rStyle w:val="StyleUnderline"/>
        </w:rPr>
        <w:t xml:space="preserve"> his 2017 decree on the Russian Navy </w:t>
      </w:r>
      <w:r w:rsidRPr="00A3306D">
        <w:rPr>
          <w:rStyle w:val="StyleUnderline"/>
          <w:highlight w:val="cyan"/>
        </w:rPr>
        <w:t>is</w:t>
      </w:r>
      <w:r w:rsidRPr="00A3306D">
        <w:rPr>
          <w:rStyle w:val="StyleUnderline"/>
        </w:rPr>
        <w:t xml:space="preserve"> still </w:t>
      </w:r>
      <w:r w:rsidRPr="00A3306D">
        <w:rPr>
          <w:rStyle w:val="Emphasis"/>
          <w:highlight w:val="cyan"/>
        </w:rPr>
        <w:t>not</w:t>
      </w:r>
      <w:r w:rsidRPr="00A3306D">
        <w:rPr>
          <w:rStyle w:val="Emphasis"/>
        </w:rPr>
        <w:t xml:space="preserve"> Russian </w:t>
      </w:r>
      <w:r w:rsidRPr="00A3306D">
        <w:rPr>
          <w:rStyle w:val="Emphasis"/>
          <w:highlight w:val="cyan"/>
        </w:rPr>
        <w:t>policy</w:t>
      </w:r>
      <w:r w:rsidRPr="00A3306D">
        <w:t xml:space="preserve">. The content of the 2017 decree </w:t>
      </w:r>
      <w:r w:rsidRPr="00A3306D">
        <w:rPr>
          <w:rStyle w:val="StyleUnderline"/>
        </w:rPr>
        <w:t>contradicts</w:t>
      </w:r>
      <w:r w:rsidRPr="00A3306D">
        <w:t xml:space="preserve"> Ms. </w:t>
      </w:r>
      <w:proofErr w:type="spellStart"/>
      <w:r w:rsidRPr="00A3306D">
        <w:t>Oliker’s</w:t>
      </w:r>
      <w:proofErr w:type="spellEnd"/>
      <w:r w:rsidRPr="00A3306D">
        <w:t xml:space="preserve"> </w:t>
      </w:r>
      <w:r w:rsidRPr="00A3306D">
        <w:rPr>
          <w:rStyle w:val="StyleUnderline"/>
        </w:rPr>
        <w:t xml:space="preserve">assertion that Russia will not use nuclear weapons “…for </w:t>
      </w:r>
      <w:r w:rsidRPr="00A3306D">
        <w:rPr>
          <w:rStyle w:val="Emphasis"/>
        </w:rPr>
        <w:t>simple battlefield advantage</w:t>
      </w:r>
      <w:r w:rsidRPr="00A3306D">
        <w:rPr>
          <w:rStyle w:val="StyleUnderline"/>
        </w:rPr>
        <w:t xml:space="preserve"> or to '</w:t>
      </w:r>
      <w:r w:rsidRPr="00A3306D">
        <w:rPr>
          <w:rStyle w:val="Emphasis"/>
        </w:rPr>
        <w:t>escalate to deescalate</w:t>
      </w:r>
      <w:r w:rsidRPr="00A3306D">
        <w:t>.'” The July 2017 Putin decree on the Russian Navy said, "During the escalation of military conflict, demonstration of readiness and determination to employ nonstrategic nuclear weapons capabilities is an effective deterrent,"[39] and the, "Indicators of the effectiveness of measures undertaken to execute the State Policy on Naval Operations are:….b) the capability of the Navy to damage an enemy's fleet at a level not lower than critical with the use of nonstrategic nuclear weapons."[40]</w:t>
      </w:r>
    </w:p>
    <w:p w14:paraId="05D6D348" w14:textId="77777777" w:rsidR="00A64D3B" w:rsidRPr="00A3306D" w:rsidRDefault="00A64D3B" w:rsidP="00A64D3B">
      <w:r w:rsidRPr="00A3306D">
        <w:t xml:space="preserve">In 2016, Ambassador Steven </w:t>
      </w:r>
      <w:proofErr w:type="spellStart"/>
      <w:r w:rsidRPr="00A3306D">
        <w:t>Pifer</w:t>
      </w:r>
      <w:proofErr w:type="spellEnd"/>
      <w:r w:rsidRPr="00A3306D">
        <w:t xml:space="preserve"> pointed out, "</w:t>
      </w:r>
      <w:r w:rsidRPr="00A3306D">
        <w:rPr>
          <w:rStyle w:val="StyleUnderline"/>
          <w:highlight w:val="cyan"/>
        </w:rPr>
        <w:t xml:space="preserve">The </w:t>
      </w:r>
      <w:r w:rsidRPr="00A3306D">
        <w:rPr>
          <w:rStyle w:val="Emphasis"/>
          <w:highlight w:val="cyan"/>
        </w:rPr>
        <w:t>'de-escalation' doctrine</w:t>
      </w:r>
      <w:r w:rsidRPr="00A3306D">
        <w:rPr>
          <w:rStyle w:val="StyleUnderline"/>
        </w:rPr>
        <w:t xml:space="preserve">, Putin's references to nuclear weapons in his </w:t>
      </w:r>
      <w:r w:rsidRPr="00A3306D">
        <w:rPr>
          <w:rStyle w:val="Emphasis"/>
          <w:highlight w:val="cyan"/>
        </w:rPr>
        <w:t>public statements</w:t>
      </w:r>
      <w:r w:rsidRPr="00A3306D">
        <w:rPr>
          <w:rStyle w:val="StyleUnderline"/>
          <w:highlight w:val="cyan"/>
        </w:rPr>
        <w:t>, and</w:t>
      </w:r>
      <w:r w:rsidRPr="00A3306D">
        <w:rPr>
          <w:rStyle w:val="StyleUnderline"/>
        </w:rPr>
        <w:t xml:space="preserve"> the broad </w:t>
      </w:r>
      <w:r w:rsidRPr="00A3306D">
        <w:rPr>
          <w:rStyle w:val="Emphasis"/>
          <w:highlight w:val="cyan"/>
        </w:rPr>
        <w:t>modernization</w:t>
      </w:r>
      <w:r w:rsidRPr="00A3306D">
        <w:rPr>
          <w:rStyle w:val="StyleUnderline"/>
        </w:rPr>
        <w:t xml:space="preserve"> of Russia's nonstrategic nuclear forces </w:t>
      </w:r>
      <w:r w:rsidRPr="00A3306D">
        <w:rPr>
          <w:rStyle w:val="StyleUnderline"/>
          <w:highlight w:val="cyan"/>
        </w:rPr>
        <w:t>suggest</w:t>
      </w:r>
      <w:r w:rsidRPr="00A3306D">
        <w:rPr>
          <w:rStyle w:val="StyleUnderline"/>
        </w:rPr>
        <w:t xml:space="preserve"> that </w:t>
      </w:r>
      <w:r w:rsidRPr="00A3306D">
        <w:rPr>
          <w:rStyle w:val="StyleUnderline"/>
          <w:highlight w:val="cyan"/>
        </w:rPr>
        <w:t xml:space="preserve">the </w:t>
      </w:r>
      <w:r w:rsidRPr="00A3306D">
        <w:rPr>
          <w:rStyle w:val="Emphasis"/>
          <w:highlight w:val="cyan"/>
        </w:rPr>
        <w:t>classified strategy</w:t>
      </w:r>
      <w:r w:rsidRPr="00A3306D">
        <w:rPr>
          <w:rStyle w:val="StyleUnderline"/>
        </w:rPr>
        <w:t xml:space="preserve"> could </w:t>
      </w:r>
      <w:r w:rsidRPr="00A3306D">
        <w:rPr>
          <w:rStyle w:val="StyleUnderline"/>
          <w:highlight w:val="cyan"/>
        </w:rPr>
        <w:t>envisage</w:t>
      </w:r>
      <w:r w:rsidRPr="00A3306D">
        <w:rPr>
          <w:rStyle w:val="StyleUnderline"/>
        </w:rPr>
        <w:t xml:space="preserve"> </w:t>
      </w:r>
      <w:r w:rsidRPr="00A3306D">
        <w:rPr>
          <w:rStyle w:val="Emphasis"/>
        </w:rPr>
        <w:t>use</w:t>
      </w:r>
      <w:r w:rsidRPr="00A3306D">
        <w:rPr>
          <w:rStyle w:val="StyleUnderline"/>
        </w:rPr>
        <w:t xml:space="preserve"> of those weapons </w:t>
      </w:r>
      <w:r w:rsidRPr="00A3306D">
        <w:rPr>
          <w:rStyle w:val="Emphasis"/>
        </w:rPr>
        <w:t>in wider circumstances</w:t>
      </w:r>
      <w:r w:rsidRPr="00A3306D">
        <w:t xml:space="preserve">."[41] Indeed, a 2011 RAND Corporation report by James T. </w:t>
      </w:r>
      <w:proofErr w:type="spellStart"/>
      <w:r w:rsidRPr="00A3306D">
        <w:t>Quinlivan</w:t>
      </w:r>
      <w:proofErr w:type="spellEnd"/>
      <w:r w:rsidRPr="00A3306D">
        <w:t xml:space="preserve"> and Olga </w:t>
      </w:r>
      <w:proofErr w:type="spellStart"/>
      <w:r w:rsidRPr="00A3306D">
        <w:t>Oliker</w:t>
      </w:r>
      <w:proofErr w:type="spellEnd"/>
      <w:r w:rsidRPr="00A3306D">
        <w:t xml:space="preserve">, warned that Russia might, “…remove what it might interpret as threats to the survival of the state (its own or an ally’s) with small nuclear attacks that promise both definite effects on the battlefield and ‘de-escalation of military actions’.”[42] Ms. </w:t>
      </w:r>
      <w:proofErr w:type="spellStart"/>
      <w:r w:rsidRPr="00A3306D">
        <w:t>Oliker</w:t>
      </w:r>
      <w:proofErr w:type="spellEnd"/>
      <w:r w:rsidRPr="00A3306D">
        <w:t xml:space="preserve"> got it right then except that </w:t>
      </w:r>
      <w:r w:rsidRPr="00A3306D">
        <w:rPr>
          <w:rStyle w:val="StyleUnderline"/>
        </w:rPr>
        <w:t xml:space="preserve">the </w:t>
      </w:r>
      <w:r w:rsidRPr="00A3306D">
        <w:rPr>
          <w:rStyle w:val="Emphasis"/>
        </w:rPr>
        <w:t>threshold</w:t>
      </w:r>
      <w:r w:rsidRPr="00A3306D">
        <w:rPr>
          <w:rStyle w:val="StyleUnderline"/>
        </w:rPr>
        <w:t xml:space="preserve"> for </w:t>
      </w:r>
      <w:r w:rsidRPr="00A3306D">
        <w:rPr>
          <w:rStyle w:val="Emphasis"/>
          <w:highlight w:val="cyan"/>
        </w:rPr>
        <w:t>first use of nuclear weapons</w:t>
      </w:r>
      <w:r w:rsidRPr="00A3306D">
        <w:rPr>
          <w:rStyle w:val="StyleUnderline"/>
        </w:rPr>
        <w:t xml:space="preserve"> is </w:t>
      </w:r>
      <w:r w:rsidRPr="00A3306D">
        <w:rPr>
          <w:rStyle w:val="Emphasis"/>
        </w:rPr>
        <w:t>lower than the survival of the state</w:t>
      </w:r>
      <w:r w:rsidRPr="00A3306D">
        <w:t>.</w:t>
      </w:r>
    </w:p>
    <w:p w14:paraId="1D7414D3" w14:textId="4C15398A" w:rsidR="00A64D3B" w:rsidRPr="00A3306D" w:rsidRDefault="00A64D3B" w:rsidP="00A64D3B">
      <w:pPr>
        <w:pStyle w:val="Heading2"/>
        <w:rPr>
          <w:rFonts w:cs="Times New Roman"/>
        </w:rPr>
      </w:pPr>
      <w:r w:rsidRPr="00A3306D">
        <w:rPr>
          <w:rFonts w:cs="Times New Roman"/>
        </w:rPr>
        <w:t>Impact — Middle East</w:t>
      </w:r>
    </w:p>
    <w:p w14:paraId="654D3374" w14:textId="48EA99BE" w:rsidR="00A64D3B" w:rsidRPr="00A3306D" w:rsidRDefault="00A64D3B" w:rsidP="00A64D3B">
      <w:pPr>
        <w:pStyle w:val="Heading3"/>
        <w:rPr>
          <w:rFonts w:cs="Times New Roman"/>
        </w:rPr>
      </w:pPr>
      <w:r w:rsidRPr="00A3306D">
        <w:rPr>
          <w:rFonts w:cs="Times New Roman"/>
        </w:rPr>
        <w:t>2NC — Yes Impact</w:t>
      </w:r>
    </w:p>
    <w:p w14:paraId="2AEB3BB1" w14:textId="77777777" w:rsidR="00A64D3B" w:rsidRPr="00A3306D" w:rsidRDefault="00A64D3B" w:rsidP="00A64D3B">
      <w:pPr>
        <w:pStyle w:val="Heading4"/>
        <w:rPr>
          <w:rFonts w:cs="Times New Roman"/>
          <w:b w:val="0"/>
          <w:bCs/>
        </w:rPr>
      </w:pPr>
      <w:r w:rsidRPr="00A3306D">
        <w:rPr>
          <w:rFonts w:cs="Times New Roman"/>
        </w:rPr>
        <w:t xml:space="preserve">Middle east war escalates, draws-in great powers and causes global wars. </w:t>
      </w:r>
      <w:r w:rsidRPr="00A3306D">
        <w:rPr>
          <w:rFonts w:cs="Times New Roman"/>
          <w:b w:val="0"/>
          <w:bCs/>
        </w:rPr>
        <w:t xml:space="preserve">Their defense </w:t>
      </w:r>
      <w:proofErr w:type="gramStart"/>
      <w:r w:rsidRPr="00A3306D">
        <w:rPr>
          <w:rFonts w:cs="Times New Roman"/>
          <w:b w:val="0"/>
          <w:bCs/>
        </w:rPr>
        <w:t>doesn’t</w:t>
      </w:r>
      <w:proofErr w:type="gramEnd"/>
      <w:r w:rsidRPr="00A3306D">
        <w:rPr>
          <w:rFonts w:cs="Times New Roman"/>
          <w:b w:val="0"/>
          <w:bCs/>
        </w:rPr>
        <w:t xml:space="preserve"> assume recent trends or oil.</w:t>
      </w:r>
    </w:p>
    <w:p w14:paraId="1D5DD177" w14:textId="77777777" w:rsidR="00A64D3B" w:rsidRPr="00A3306D" w:rsidRDefault="00A64D3B" w:rsidP="00A64D3B">
      <w:proofErr w:type="spellStart"/>
      <w:r w:rsidRPr="00A3306D">
        <w:rPr>
          <w:rStyle w:val="Style13ptBold"/>
        </w:rPr>
        <w:t>Klare</w:t>
      </w:r>
      <w:proofErr w:type="spellEnd"/>
      <w:r w:rsidRPr="00A3306D">
        <w:rPr>
          <w:rStyle w:val="Style13ptBold"/>
        </w:rPr>
        <w:t xml:space="preserve"> 18 </w:t>
      </w:r>
      <w:r w:rsidRPr="00A3306D">
        <w:t xml:space="preserve">— Michael </w:t>
      </w:r>
      <w:proofErr w:type="spellStart"/>
      <w:r w:rsidRPr="00A3306D">
        <w:t>Klare</w:t>
      </w:r>
      <w:proofErr w:type="spellEnd"/>
      <w:r w:rsidRPr="00A3306D">
        <w:t>, Five College professor emeritus of peace and world security studies, and director of the Five College Program in Peace and World Security Studies (PAWSS), holds a B.A. and M.A. from Columbia University and a Ph.D. from the Graduate School of the Union Institute. He has written widely on U.S. military policy, international peace and security affairs, the global arms trade, and global resource politics. (“Gearing Up for the Third Gulf War” Common Dreams, May 14, 2018. https://www.commondreams.org/views/2018/05/14/gearing-third-gulf-war)//JLPark</w:t>
      </w:r>
    </w:p>
    <w:p w14:paraId="333985BE" w14:textId="77777777" w:rsidR="00A64D3B" w:rsidRPr="00A3306D" w:rsidRDefault="00A64D3B" w:rsidP="00A64D3B">
      <w:pPr>
        <w:rPr>
          <w:rStyle w:val="StyleUnderline"/>
        </w:rPr>
      </w:pPr>
      <w:r w:rsidRPr="00A3306D">
        <w:rPr>
          <w:rStyle w:val="StyleUnderline"/>
        </w:rPr>
        <w:t xml:space="preserve">A </w:t>
      </w:r>
      <w:r w:rsidRPr="00A3306D">
        <w:rPr>
          <w:rStyle w:val="Emphasis"/>
        </w:rPr>
        <w:t xml:space="preserve">Third Gulf War </w:t>
      </w:r>
      <w:r w:rsidRPr="00A3306D">
        <w:rPr>
          <w:rStyle w:val="StyleUnderline"/>
        </w:rPr>
        <w:t xml:space="preserve">would </w:t>
      </w:r>
      <w:r w:rsidRPr="00A3306D">
        <w:rPr>
          <w:rStyle w:val="Emphasis"/>
        </w:rPr>
        <w:t>distinguish</w:t>
      </w:r>
      <w:r w:rsidRPr="00A3306D">
        <w:rPr>
          <w:rStyle w:val="StyleUnderline"/>
        </w:rPr>
        <w:t xml:space="preserve"> itself from </w:t>
      </w:r>
      <w:r w:rsidRPr="00A3306D">
        <w:rPr>
          <w:rStyle w:val="Emphasis"/>
        </w:rPr>
        <w:t>recent Middle Eastern conflicts</w:t>
      </w:r>
      <w:r w:rsidRPr="00A3306D">
        <w:rPr>
          <w:rStyle w:val="StyleUnderline"/>
        </w:rPr>
        <w:t xml:space="preserve"> by the </w:t>
      </w:r>
      <w:r w:rsidRPr="00A3306D">
        <w:rPr>
          <w:rStyle w:val="Emphasis"/>
        </w:rPr>
        <w:t>geographic span</w:t>
      </w:r>
      <w:r w:rsidRPr="00A3306D">
        <w:rPr>
          <w:rStyle w:val="StyleUnderline"/>
        </w:rPr>
        <w:t xml:space="preserve"> of the fighting and the </w:t>
      </w:r>
      <w:r w:rsidRPr="00A3306D">
        <w:rPr>
          <w:rStyle w:val="Emphasis"/>
        </w:rPr>
        <w:t>number of major actors</w:t>
      </w:r>
      <w:r w:rsidRPr="00A3306D">
        <w:rPr>
          <w:rStyle w:val="StyleUnderline"/>
        </w:rPr>
        <w:t xml:space="preserve"> that might become involved</w:t>
      </w:r>
      <w:r w:rsidRPr="00A3306D">
        <w:rPr>
          <w:sz w:val="8"/>
        </w:rPr>
        <w:t xml:space="preserve">. </w:t>
      </w:r>
      <w:proofErr w:type="gramStart"/>
      <w:r w:rsidRPr="00A3306D">
        <w:rPr>
          <w:sz w:val="8"/>
        </w:rPr>
        <w:t>In all likelihood</w:t>
      </w:r>
      <w:proofErr w:type="gramEnd"/>
      <w:r w:rsidRPr="00A3306D">
        <w:rPr>
          <w:sz w:val="8"/>
        </w:rPr>
        <w:t xml:space="preserve">, </w:t>
      </w:r>
      <w:r w:rsidRPr="00A3306D">
        <w:rPr>
          <w:rStyle w:val="StyleUnderline"/>
        </w:rPr>
        <w:t>the field of battle would stretch from the shores of the Mediterranean</w:t>
      </w:r>
      <w:r w:rsidRPr="00A3306D">
        <w:rPr>
          <w:sz w:val="8"/>
        </w:rPr>
        <w:t xml:space="preserve">, </w:t>
      </w:r>
      <w:r w:rsidRPr="00A3306D">
        <w:rPr>
          <w:rStyle w:val="StyleUnderline"/>
        </w:rPr>
        <w:t xml:space="preserve">where </w:t>
      </w:r>
      <w:r w:rsidRPr="00A3306D">
        <w:rPr>
          <w:rStyle w:val="Emphasis"/>
        </w:rPr>
        <w:t>Lebanon</w:t>
      </w:r>
      <w:r w:rsidRPr="00A3306D">
        <w:rPr>
          <w:rStyle w:val="StyleUnderline"/>
        </w:rPr>
        <w:t xml:space="preserve"> abuts </w:t>
      </w:r>
      <w:r w:rsidRPr="00A3306D">
        <w:rPr>
          <w:rStyle w:val="Emphasis"/>
        </w:rPr>
        <w:t>Israel</w:t>
      </w:r>
      <w:r w:rsidRPr="00A3306D">
        <w:rPr>
          <w:rStyle w:val="StyleUnderline"/>
        </w:rPr>
        <w:t xml:space="preserve">, to the </w:t>
      </w:r>
      <w:r w:rsidRPr="00A3306D">
        <w:rPr>
          <w:rStyle w:val="Emphasis"/>
        </w:rPr>
        <w:t>Strait of Hormuz</w:t>
      </w:r>
      <w:r w:rsidRPr="00A3306D">
        <w:rPr>
          <w:rStyle w:val="StyleUnderline"/>
        </w:rPr>
        <w:t xml:space="preserve">, where the </w:t>
      </w:r>
      <w:r w:rsidRPr="00A3306D">
        <w:rPr>
          <w:rStyle w:val="Emphasis"/>
        </w:rPr>
        <w:t>Persian Gulf</w:t>
      </w:r>
      <w:r w:rsidRPr="00A3306D">
        <w:rPr>
          <w:rStyle w:val="StyleUnderline"/>
        </w:rPr>
        <w:t xml:space="preserve"> empties</w:t>
      </w:r>
      <w:r w:rsidRPr="00A3306D">
        <w:rPr>
          <w:sz w:val="8"/>
        </w:rPr>
        <w:t xml:space="preserve"> into </w:t>
      </w:r>
      <w:r w:rsidRPr="00A3306D">
        <w:rPr>
          <w:rStyle w:val="StyleUnderline"/>
        </w:rPr>
        <w:t xml:space="preserve">the </w:t>
      </w:r>
      <w:r w:rsidRPr="00A3306D">
        <w:rPr>
          <w:rStyle w:val="Emphasis"/>
        </w:rPr>
        <w:t>Indian Ocean</w:t>
      </w:r>
      <w:r w:rsidRPr="00A3306D">
        <w:rPr>
          <w:sz w:val="8"/>
        </w:rPr>
        <w:t xml:space="preserve">. </w:t>
      </w:r>
      <w:r w:rsidRPr="00A3306D">
        <w:rPr>
          <w:rStyle w:val="StyleUnderline"/>
        </w:rPr>
        <w:t>Participants could include</w:t>
      </w:r>
      <w:r w:rsidRPr="00A3306D">
        <w:rPr>
          <w:sz w:val="8"/>
        </w:rPr>
        <w:t xml:space="preserve">, on one side, </w:t>
      </w:r>
      <w:r w:rsidRPr="00A3306D">
        <w:rPr>
          <w:rStyle w:val="Emphasis"/>
        </w:rPr>
        <w:t>Iran</w:t>
      </w:r>
      <w:r w:rsidRPr="00A3306D">
        <w:rPr>
          <w:sz w:val="8"/>
        </w:rPr>
        <w:t xml:space="preserve">, the regime of Bashar al-Assad in </w:t>
      </w:r>
      <w:r w:rsidRPr="00A3306D">
        <w:rPr>
          <w:rStyle w:val="Emphasis"/>
        </w:rPr>
        <w:t>Syria</w:t>
      </w:r>
      <w:r w:rsidRPr="00A3306D">
        <w:rPr>
          <w:sz w:val="8"/>
        </w:rPr>
        <w:t>, </w:t>
      </w:r>
      <w:hyperlink r:id="rId114" w:tgtFrame="_blank" w:history="1">
        <w:r w:rsidRPr="00A3306D">
          <w:rPr>
            <w:rStyle w:val="Emphasis"/>
          </w:rPr>
          <w:t>Hezbollah</w:t>
        </w:r>
      </w:hyperlink>
      <w:r w:rsidRPr="00A3306D">
        <w:rPr>
          <w:sz w:val="8"/>
        </w:rPr>
        <w:t xml:space="preserve"> in Lebanon, and assorted </w:t>
      </w:r>
      <w:r w:rsidRPr="00A3306D">
        <w:rPr>
          <w:rStyle w:val="StyleUnderline"/>
        </w:rPr>
        <w:t xml:space="preserve">Shia militias in </w:t>
      </w:r>
      <w:r w:rsidRPr="00A3306D">
        <w:rPr>
          <w:rStyle w:val="Emphasis"/>
        </w:rPr>
        <w:t>Iraq</w:t>
      </w:r>
      <w:r w:rsidRPr="00A3306D">
        <w:rPr>
          <w:rStyle w:val="StyleUnderline"/>
        </w:rPr>
        <w:t xml:space="preserve"> and </w:t>
      </w:r>
      <w:r w:rsidRPr="00A3306D">
        <w:rPr>
          <w:rStyle w:val="Emphasis"/>
        </w:rPr>
        <w:t>Yemen</w:t>
      </w:r>
      <w:r w:rsidRPr="00A3306D">
        <w:rPr>
          <w:sz w:val="8"/>
        </w:rPr>
        <w:t xml:space="preserve">; and, on the other, </w:t>
      </w:r>
      <w:r w:rsidRPr="00A3306D">
        <w:rPr>
          <w:rStyle w:val="Emphasis"/>
        </w:rPr>
        <w:t>Israel</w:t>
      </w:r>
      <w:r w:rsidRPr="00A3306D">
        <w:rPr>
          <w:rStyle w:val="StyleUnderline"/>
        </w:rPr>
        <w:t xml:space="preserve">, </w:t>
      </w:r>
      <w:r w:rsidRPr="00A3306D">
        <w:rPr>
          <w:rStyle w:val="Emphasis"/>
        </w:rPr>
        <w:t>Saudi Arabia</w:t>
      </w:r>
      <w:r w:rsidRPr="00A3306D">
        <w:rPr>
          <w:rStyle w:val="StyleUnderline"/>
        </w:rPr>
        <w:t xml:space="preserve">, the </w:t>
      </w:r>
      <w:r w:rsidRPr="00A3306D">
        <w:rPr>
          <w:rStyle w:val="Emphasis"/>
        </w:rPr>
        <w:t>U</w:t>
      </w:r>
      <w:r w:rsidRPr="00A3306D">
        <w:rPr>
          <w:sz w:val="8"/>
        </w:rPr>
        <w:t xml:space="preserve">nited </w:t>
      </w:r>
      <w:r w:rsidRPr="00A3306D">
        <w:rPr>
          <w:rStyle w:val="Emphasis"/>
        </w:rPr>
        <w:t>S</w:t>
      </w:r>
      <w:r w:rsidRPr="00A3306D">
        <w:rPr>
          <w:sz w:val="8"/>
        </w:rPr>
        <w:t xml:space="preserve">tates, </w:t>
      </w:r>
      <w:r w:rsidRPr="00A3306D">
        <w:rPr>
          <w:rStyle w:val="StyleUnderline"/>
        </w:rPr>
        <w:t>and the</w:t>
      </w:r>
      <w:r w:rsidRPr="00A3306D">
        <w:rPr>
          <w:sz w:val="8"/>
        </w:rPr>
        <w:t xml:space="preserve"> United Arab Emirates (</w:t>
      </w:r>
      <w:r w:rsidRPr="00A3306D">
        <w:rPr>
          <w:rStyle w:val="Emphasis"/>
        </w:rPr>
        <w:t>UAE</w:t>
      </w:r>
      <w:r w:rsidRPr="00A3306D">
        <w:rPr>
          <w:sz w:val="8"/>
        </w:rPr>
        <w:t xml:space="preserve">).  If the fighting in Syria were to get out of hand, </w:t>
      </w:r>
      <w:r w:rsidRPr="00A3306D">
        <w:rPr>
          <w:rStyle w:val="Emphasis"/>
        </w:rPr>
        <w:t>Russian</w:t>
      </w:r>
      <w:r w:rsidRPr="00A3306D">
        <w:rPr>
          <w:sz w:val="8"/>
        </w:rPr>
        <w:t xml:space="preserve"> forces </w:t>
      </w:r>
      <w:r w:rsidRPr="00A3306D">
        <w:rPr>
          <w:rStyle w:val="StyleUnderline"/>
        </w:rPr>
        <w:t>could</w:t>
      </w:r>
      <w:r w:rsidRPr="00A3306D">
        <w:rPr>
          <w:sz w:val="8"/>
        </w:rPr>
        <w:t xml:space="preserve"> even </w:t>
      </w:r>
      <w:r w:rsidRPr="00A3306D">
        <w:rPr>
          <w:rStyle w:val="StyleUnderline"/>
        </w:rPr>
        <w:t>become involved.</w:t>
      </w:r>
    </w:p>
    <w:p w14:paraId="40CC96C0" w14:textId="77777777" w:rsidR="00A64D3B" w:rsidRPr="00A3306D" w:rsidRDefault="00A64D3B" w:rsidP="00A64D3B">
      <w:pPr>
        <w:rPr>
          <w:sz w:val="8"/>
        </w:rPr>
      </w:pPr>
      <w:proofErr w:type="gramStart"/>
      <w:r w:rsidRPr="00A3306D">
        <w:rPr>
          <w:rStyle w:val="StyleUnderline"/>
        </w:rPr>
        <w:t>All of</w:t>
      </w:r>
      <w:proofErr w:type="gramEnd"/>
      <w:r w:rsidRPr="00A3306D">
        <w:rPr>
          <w:rStyle w:val="StyleUnderline"/>
        </w:rPr>
        <w:t xml:space="preserve"> these forces have been equipping themselves with </w:t>
      </w:r>
      <w:r w:rsidRPr="00A3306D">
        <w:rPr>
          <w:rStyle w:val="Emphasis"/>
        </w:rPr>
        <w:t>massive arrays</w:t>
      </w:r>
      <w:r w:rsidRPr="00A3306D">
        <w:rPr>
          <w:rStyle w:val="StyleUnderline"/>
        </w:rPr>
        <w:t xml:space="preserve"> of </w:t>
      </w:r>
      <w:r w:rsidRPr="00A3306D">
        <w:rPr>
          <w:rStyle w:val="Emphasis"/>
        </w:rPr>
        <w:t>modern weaponry</w:t>
      </w:r>
      <w:r w:rsidRPr="00A3306D">
        <w:rPr>
          <w:sz w:val="8"/>
        </w:rPr>
        <w:t xml:space="preserve"> in recent years, </w:t>
      </w:r>
      <w:r w:rsidRPr="00A3306D">
        <w:rPr>
          <w:rStyle w:val="StyleUnderline"/>
        </w:rPr>
        <w:t xml:space="preserve">ensuring that any fighting will be </w:t>
      </w:r>
      <w:r w:rsidRPr="00A3306D">
        <w:rPr>
          <w:rStyle w:val="Emphasis"/>
        </w:rPr>
        <w:t>intense</w:t>
      </w:r>
      <w:r w:rsidRPr="00A3306D">
        <w:rPr>
          <w:rStyle w:val="StyleUnderline"/>
        </w:rPr>
        <w:t xml:space="preserve">, bloody, and </w:t>
      </w:r>
      <w:r w:rsidRPr="00A3306D">
        <w:rPr>
          <w:rStyle w:val="Emphasis"/>
        </w:rPr>
        <w:t>horrifically destructive</w:t>
      </w:r>
      <w:r w:rsidRPr="00A3306D">
        <w:rPr>
          <w:sz w:val="8"/>
        </w:rPr>
        <w:t>. Iran has been acquiring an assortment of modern weapons </w:t>
      </w:r>
      <w:hyperlink r:id="rId115" w:tgtFrame="_blank" w:history="1">
        <w:r w:rsidRPr="00A3306D">
          <w:rPr>
            <w:rStyle w:val="Hyperlink"/>
            <w:sz w:val="8"/>
          </w:rPr>
          <w:t>from Russia</w:t>
        </w:r>
      </w:hyperlink>
      <w:r w:rsidRPr="00A3306D">
        <w:rPr>
          <w:sz w:val="8"/>
        </w:rPr>
        <w:t> and possesses its own substantial arms industry. It, in turn, has been </w:t>
      </w:r>
      <w:hyperlink r:id="rId116" w:tgtFrame="_blank" w:history="1">
        <w:r w:rsidRPr="00A3306D">
          <w:rPr>
            <w:rStyle w:val="Hyperlink"/>
            <w:sz w:val="8"/>
          </w:rPr>
          <w:t>supplying</w:t>
        </w:r>
      </w:hyperlink>
      <w:r w:rsidRPr="00A3306D">
        <w:rPr>
          <w:sz w:val="8"/>
        </w:rPr>
        <w:t> the Assad regime with modern arms and is suspected of </w:t>
      </w:r>
      <w:hyperlink r:id="rId117" w:tgtFrame="_blank" w:history="1">
        <w:r w:rsidRPr="00A3306D">
          <w:rPr>
            <w:rStyle w:val="Hyperlink"/>
            <w:sz w:val="8"/>
          </w:rPr>
          <w:t>shipping</w:t>
        </w:r>
      </w:hyperlink>
      <w:r w:rsidRPr="00A3306D">
        <w:rPr>
          <w:sz w:val="8"/>
        </w:rPr>
        <w:t> an array of missiles and other munitions to Hezbollah. Israel, Saudi Arabia, and the UAE have long been </w:t>
      </w:r>
      <w:hyperlink r:id="rId118" w:tgtFrame="_blank" w:history="1">
        <w:r w:rsidRPr="00A3306D">
          <w:rPr>
            <w:rStyle w:val="Hyperlink"/>
            <w:sz w:val="8"/>
          </w:rPr>
          <w:t>major recipients</w:t>
        </w:r>
      </w:hyperlink>
      <w:r w:rsidRPr="00A3306D">
        <w:rPr>
          <w:sz w:val="8"/>
        </w:rPr>
        <w:t> of tens of billions of dollars of sophisticated American weaponry and President Trump has </w:t>
      </w:r>
      <w:hyperlink r:id="rId119" w:tgtFrame="_blank" w:history="1">
        <w:r w:rsidRPr="00A3306D">
          <w:rPr>
            <w:rStyle w:val="Hyperlink"/>
            <w:sz w:val="8"/>
          </w:rPr>
          <w:t>promised</w:t>
        </w:r>
      </w:hyperlink>
      <w:r w:rsidRPr="00A3306D">
        <w:rPr>
          <w:sz w:val="8"/>
        </w:rPr>
        <w:t> to supply them with so much more.</w:t>
      </w:r>
    </w:p>
    <w:p w14:paraId="03C01D98" w14:textId="77777777" w:rsidR="00A64D3B" w:rsidRPr="00A3306D" w:rsidRDefault="00A64D3B" w:rsidP="00A64D3B">
      <w:pPr>
        <w:rPr>
          <w:sz w:val="8"/>
        </w:rPr>
      </w:pPr>
      <w:r w:rsidRPr="00A3306D">
        <w:rPr>
          <w:sz w:val="8"/>
        </w:rPr>
        <w:t xml:space="preserve">This means that, once ignited, </w:t>
      </w:r>
      <w:r w:rsidRPr="00A3306D">
        <w:rPr>
          <w:rStyle w:val="StyleUnderline"/>
        </w:rPr>
        <w:t xml:space="preserve">a Third Gulf War could </w:t>
      </w:r>
      <w:r w:rsidRPr="00A3306D">
        <w:rPr>
          <w:rStyle w:val="Emphasis"/>
        </w:rPr>
        <w:t>quickly </w:t>
      </w:r>
      <w:hyperlink r:id="rId120" w:tgtFrame="_blank" w:history="1">
        <w:r w:rsidRPr="00A3306D">
          <w:rPr>
            <w:rStyle w:val="Emphasis"/>
          </w:rPr>
          <w:t>escalate</w:t>
        </w:r>
      </w:hyperlink>
      <w:r w:rsidRPr="00A3306D">
        <w:rPr>
          <w:rStyle w:val="StyleUnderline"/>
        </w:rPr>
        <w:t> and would</w:t>
      </w:r>
      <w:r w:rsidRPr="00A3306D">
        <w:rPr>
          <w:sz w:val="8"/>
        </w:rPr>
        <w:t xml:space="preserve"> undoubtedly </w:t>
      </w:r>
      <w:r w:rsidRPr="00A3306D">
        <w:rPr>
          <w:rStyle w:val="StyleUnderline"/>
        </w:rPr>
        <w:t>generate large numbers of</w:t>
      </w:r>
      <w:r w:rsidRPr="00A3306D">
        <w:rPr>
          <w:sz w:val="8"/>
        </w:rPr>
        <w:t xml:space="preserve"> civilian and military </w:t>
      </w:r>
      <w:r w:rsidRPr="00A3306D">
        <w:rPr>
          <w:rStyle w:val="StyleUnderline"/>
        </w:rPr>
        <w:t>casualties</w:t>
      </w:r>
      <w:r w:rsidRPr="00A3306D">
        <w:rPr>
          <w:sz w:val="8"/>
        </w:rPr>
        <w:t xml:space="preserve">, </w:t>
      </w:r>
      <w:r w:rsidRPr="00A3306D">
        <w:rPr>
          <w:rStyle w:val="StyleUnderline"/>
        </w:rPr>
        <w:t xml:space="preserve">and </w:t>
      </w:r>
      <w:r w:rsidRPr="00A3306D">
        <w:rPr>
          <w:rStyle w:val="Emphasis"/>
        </w:rPr>
        <w:t>new flows of refugees</w:t>
      </w:r>
      <w:r w:rsidRPr="00A3306D">
        <w:rPr>
          <w:sz w:val="8"/>
        </w:rPr>
        <w:t>. The United States and its allies would try to quickly cripple Iran’s war-making capabilities, a task that would require multiple waves of air and missile strikes, some surely directed at facilities in densely populated areas. Iran and its allies would seek to respond by attacking high-value targets in Israel and Saudi Arabia, including cities and oil facilities. Iran’s Shia allies in Iraq, Yemen, and elsewhere could be expected to launch </w:t>
      </w:r>
      <w:hyperlink r:id="rId121" w:tgtFrame="_blank" w:history="1">
        <w:r w:rsidRPr="00A3306D">
          <w:rPr>
            <w:rStyle w:val="Hyperlink"/>
            <w:sz w:val="8"/>
          </w:rPr>
          <w:t>attacks of their own</w:t>
        </w:r>
      </w:hyperlink>
      <w:r w:rsidRPr="00A3306D">
        <w:rPr>
          <w:sz w:val="8"/>
        </w:rPr>
        <w:t xml:space="preserve"> on the U.S.-led alliance. </w:t>
      </w:r>
      <w:r w:rsidRPr="00A3306D">
        <w:rPr>
          <w:rStyle w:val="StyleUnderline"/>
        </w:rPr>
        <w:t>Where all this would lead</w:t>
      </w:r>
      <w:r w:rsidRPr="00A3306D">
        <w:rPr>
          <w:sz w:val="8"/>
        </w:rPr>
        <w:t xml:space="preserve">, once such fighting began, </w:t>
      </w:r>
      <w:r w:rsidRPr="00A3306D">
        <w:rPr>
          <w:rStyle w:val="StyleUnderline"/>
        </w:rPr>
        <w:t>is</w:t>
      </w:r>
      <w:r w:rsidRPr="00A3306D">
        <w:rPr>
          <w:sz w:val="8"/>
        </w:rPr>
        <w:t xml:space="preserve"> of course </w:t>
      </w:r>
      <w:r w:rsidRPr="00A3306D">
        <w:rPr>
          <w:rStyle w:val="Emphasis"/>
        </w:rPr>
        <w:t>impossible to predict</w:t>
      </w:r>
      <w:r w:rsidRPr="00A3306D">
        <w:rPr>
          <w:sz w:val="8"/>
        </w:rPr>
        <w:t xml:space="preserve">, </w:t>
      </w:r>
      <w:r w:rsidRPr="00A3306D">
        <w:rPr>
          <w:rStyle w:val="StyleUnderline"/>
        </w:rPr>
        <w:t>but</w:t>
      </w:r>
      <w:r w:rsidRPr="00A3306D">
        <w:rPr>
          <w:sz w:val="8"/>
        </w:rPr>
        <w:t xml:space="preserve"> the </w:t>
      </w:r>
      <w:r w:rsidRPr="00A3306D">
        <w:rPr>
          <w:rStyle w:val="Emphasis"/>
        </w:rPr>
        <w:t>history</w:t>
      </w:r>
      <w:r w:rsidRPr="00A3306D">
        <w:rPr>
          <w:sz w:val="8"/>
        </w:rPr>
        <w:t xml:space="preserve"> of the twenty-first century </w:t>
      </w:r>
      <w:r w:rsidRPr="00A3306D">
        <w:rPr>
          <w:rStyle w:val="StyleUnderline"/>
        </w:rPr>
        <w:t>suggests that</w:t>
      </w:r>
      <w:r w:rsidRPr="00A3306D">
        <w:rPr>
          <w:sz w:val="8"/>
        </w:rPr>
        <w:t xml:space="preserve">, whatever happens, </w:t>
      </w:r>
      <w:r w:rsidRPr="00A3306D">
        <w:rPr>
          <w:rStyle w:val="StyleUnderline"/>
        </w:rPr>
        <w:t xml:space="preserve">it </w:t>
      </w:r>
      <w:proofErr w:type="gramStart"/>
      <w:r w:rsidRPr="00A3306D">
        <w:rPr>
          <w:rStyle w:val="StyleUnderline"/>
        </w:rPr>
        <w:t>won’t</w:t>
      </w:r>
      <w:proofErr w:type="gramEnd"/>
      <w:r w:rsidRPr="00A3306D">
        <w:rPr>
          <w:rStyle w:val="StyleUnderline"/>
        </w:rPr>
        <w:t xml:space="preserve"> follow</w:t>
      </w:r>
      <w:r w:rsidRPr="00A3306D">
        <w:rPr>
          <w:sz w:val="8"/>
        </w:rPr>
        <w:t xml:space="preserve"> the </w:t>
      </w:r>
      <w:r w:rsidRPr="00A3306D">
        <w:rPr>
          <w:rStyle w:val="Emphasis"/>
        </w:rPr>
        <w:t>carefully laid plans</w:t>
      </w:r>
      <w:r w:rsidRPr="00A3306D">
        <w:rPr>
          <w:rStyle w:val="StyleUnderline"/>
        </w:rPr>
        <w:t xml:space="preserve"> of commanding generals</w:t>
      </w:r>
      <w:r w:rsidRPr="00A3306D">
        <w:rPr>
          <w:sz w:val="8"/>
        </w:rPr>
        <w:t xml:space="preserve"> (or their civilian overseers) </w:t>
      </w:r>
      <w:r w:rsidRPr="00A3306D">
        <w:rPr>
          <w:rStyle w:val="StyleUnderline"/>
        </w:rPr>
        <w:t>and won’t end</w:t>
      </w:r>
      <w:r w:rsidRPr="00A3306D">
        <w:rPr>
          <w:sz w:val="8"/>
        </w:rPr>
        <w:t xml:space="preserve"> either </w:t>
      </w:r>
      <w:r w:rsidRPr="00A3306D">
        <w:rPr>
          <w:rStyle w:val="StyleUnderline"/>
        </w:rPr>
        <w:t>expectably or well</w:t>
      </w:r>
      <w:r w:rsidRPr="00A3306D">
        <w:rPr>
          <w:sz w:val="8"/>
        </w:rPr>
        <w:t>.</w:t>
      </w:r>
    </w:p>
    <w:p w14:paraId="7C3BFB86" w14:textId="77777777" w:rsidR="00A64D3B" w:rsidRPr="00A3306D" w:rsidRDefault="00A64D3B" w:rsidP="00A64D3B">
      <w:pPr>
        <w:rPr>
          <w:sz w:val="8"/>
        </w:rPr>
      </w:pPr>
      <w:r w:rsidRPr="00A3306D">
        <w:rPr>
          <w:sz w:val="8"/>
        </w:rPr>
        <w:t xml:space="preserve">Precisely what kind of incident or series of events would ignite a war of this sort is similarly unpredictable.  Nonetheless, it seems obvious that </w:t>
      </w:r>
      <w:r w:rsidRPr="00A3306D">
        <w:rPr>
          <w:rStyle w:val="StyleUnderline"/>
        </w:rPr>
        <w:t>the world is moving ever closer to a moment when the right</w:t>
      </w:r>
      <w:r w:rsidRPr="00A3306D">
        <w:rPr>
          <w:sz w:val="8"/>
        </w:rPr>
        <w:t xml:space="preserve"> (or perhaps the better word is wrong) </w:t>
      </w:r>
      <w:r w:rsidRPr="00A3306D">
        <w:rPr>
          <w:rStyle w:val="Emphasis"/>
        </w:rPr>
        <w:t>spark</w:t>
      </w:r>
      <w:r w:rsidRPr="00A3306D">
        <w:rPr>
          <w:rStyle w:val="StyleUnderline"/>
        </w:rPr>
        <w:t xml:space="preserve"> could set off a </w:t>
      </w:r>
      <w:r w:rsidRPr="00A3306D">
        <w:rPr>
          <w:rStyle w:val="Emphasis"/>
        </w:rPr>
        <w:t>chain of events</w:t>
      </w:r>
      <w:r w:rsidRPr="00A3306D">
        <w:rPr>
          <w:rStyle w:val="StyleUnderline"/>
        </w:rPr>
        <w:t xml:space="preserve"> leading to </w:t>
      </w:r>
      <w:r w:rsidRPr="00A3306D">
        <w:rPr>
          <w:rStyle w:val="Emphasis"/>
        </w:rPr>
        <w:t>full-scale hostilities</w:t>
      </w:r>
      <w:r w:rsidRPr="00A3306D">
        <w:rPr>
          <w:rStyle w:val="StyleUnderline"/>
        </w:rPr>
        <w:t xml:space="preserve"> in the Middle East</w:t>
      </w:r>
      <w:r w:rsidRPr="00A3306D">
        <w:rPr>
          <w:sz w:val="8"/>
        </w:rPr>
        <w:t xml:space="preserve"> in the wake of President Trump’s recent rejection of the nuclear deal. </w:t>
      </w:r>
      <w:proofErr w:type="gramStart"/>
      <w:r w:rsidRPr="00A3306D">
        <w:rPr>
          <w:sz w:val="8"/>
        </w:rPr>
        <w:t>It’s</w:t>
      </w:r>
      <w:proofErr w:type="gramEnd"/>
      <w:r w:rsidRPr="00A3306D">
        <w:rPr>
          <w:sz w:val="8"/>
        </w:rPr>
        <w:t xml:space="preserve"> possible, for instance, to imagine a clash between Israeli and Iranian military contingents in Syria sparking such a conflict. The Iranians, it is claimed, have set up bases there both to support the Assad regime and to funnel arms to Hezbollah in Lebanon. On May 10th, Israeli jets </w:t>
      </w:r>
      <w:hyperlink r:id="rId122" w:tgtFrame="_blank" w:history="1">
        <w:r w:rsidRPr="00A3306D">
          <w:rPr>
            <w:rStyle w:val="Hyperlink"/>
            <w:sz w:val="8"/>
          </w:rPr>
          <w:t>struck</w:t>
        </w:r>
      </w:hyperlink>
      <w:r w:rsidRPr="00A3306D">
        <w:rPr>
          <w:sz w:val="8"/>
        </w:rPr>
        <w:t> several such sites, following a missile barrage on the Israeli-occupied Golan Heights said to have been launched by Iranian soldiers in Syria. More Israeli strikes certainly lie in our future as Iran presses its drive to </w:t>
      </w:r>
      <w:hyperlink r:id="rId123" w:tgtFrame="_blank" w:history="1">
        <w:r w:rsidRPr="00A3306D">
          <w:rPr>
            <w:rStyle w:val="Hyperlink"/>
            <w:sz w:val="8"/>
          </w:rPr>
          <w:t>establish</w:t>
        </w:r>
      </w:hyperlink>
      <w:r w:rsidRPr="00A3306D">
        <w:rPr>
          <w:sz w:val="8"/>
        </w:rPr>
        <w:t> and control a so-called land bridge through Iraq and Syria to Lebanon. Another possible spark could involve collisions or other incidents between American and Iranian naval vessels in the Persian Gulf, where the two navies frequently </w:t>
      </w:r>
      <w:hyperlink r:id="rId124" w:tgtFrame="_blank" w:history="1">
        <w:r w:rsidRPr="00A3306D">
          <w:rPr>
            <w:rStyle w:val="Hyperlink"/>
            <w:sz w:val="8"/>
          </w:rPr>
          <w:t>approach</w:t>
        </w:r>
      </w:hyperlink>
      <w:r w:rsidRPr="00A3306D">
        <w:rPr>
          <w:sz w:val="8"/>
        </w:rPr>
        <w:t xml:space="preserve"> each other in an aggressive manner. </w:t>
      </w:r>
      <w:r w:rsidRPr="00A3306D">
        <w:rPr>
          <w:rStyle w:val="StyleUnderline"/>
        </w:rPr>
        <w:t xml:space="preserve">Whatever the nature of the initial clash, </w:t>
      </w:r>
      <w:r w:rsidRPr="00A3306D">
        <w:rPr>
          <w:rStyle w:val="Emphasis"/>
        </w:rPr>
        <w:t>rapid escalation</w:t>
      </w:r>
      <w:r w:rsidRPr="00A3306D">
        <w:rPr>
          <w:rStyle w:val="StyleUnderline"/>
        </w:rPr>
        <w:t xml:space="preserve"> to </w:t>
      </w:r>
      <w:r w:rsidRPr="00A3306D">
        <w:rPr>
          <w:rStyle w:val="Emphasis"/>
        </w:rPr>
        <w:t>full-scale hostilities</w:t>
      </w:r>
      <w:r w:rsidRPr="00A3306D">
        <w:rPr>
          <w:rStyle w:val="StyleUnderline"/>
        </w:rPr>
        <w:t xml:space="preserve"> could occur with </w:t>
      </w:r>
      <w:r w:rsidRPr="00A3306D">
        <w:rPr>
          <w:rStyle w:val="Emphasis"/>
        </w:rPr>
        <w:t>very little warning</w:t>
      </w:r>
      <w:r w:rsidRPr="00A3306D">
        <w:rPr>
          <w:sz w:val="8"/>
        </w:rPr>
        <w:t>.</w:t>
      </w:r>
    </w:p>
    <w:p w14:paraId="242D436F" w14:textId="77777777" w:rsidR="00A64D3B" w:rsidRPr="00A3306D" w:rsidRDefault="00A64D3B" w:rsidP="00A64D3B">
      <w:pPr>
        <w:rPr>
          <w:sz w:val="8"/>
          <w:szCs w:val="8"/>
        </w:rPr>
      </w:pPr>
      <w:r w:rsidRPr="00A3306D">
        <w:rPr>
          <w:sz w:val="8"/>
          <w:szCs w:val="8"/>
        </w:rPr>
        <w:t>All of this begs a question: Why are the United States and its allies in the region moving ever closer to another major war in the Persian Gulf? Why now?</w:t>
      </w:r>
    </w:p>
    <w:p w14:paraId="7780C79F" w14:textId="77777777" w:rsidR="00A64D3B" w:rsidRPr="00A3306D" w:rsidRDefault="00A64D3B" w:rsidP="00A64D3B">
      <w:pPr>
        <w:rPr>
          <w:sz w:val="8"/>
          <w:szCs w:val="8"/>
        </w:rPr>
      </w:pPr>
      <w:r w:rsidRPr="00A3306D">
        <w:rPr>
          <w:sz w:val="8"/>
          <w:szCs w:val="8"/>
        </w:rPr>
        <w:t>The Geopolitical Impulse</w:t>
      </w:r>
    </w:p>
    <w:p w14:paraId="227717D9" w14:textId="77777777" w:rsidR="00A64D3B" w:rsidRPr="00A3306D" w:rsidRDefault="00A64D3B" w:rsidP="00A64D3B">
      <w:pPr>
        <w:rPr>
          <w:sz w:val="8"/>
        </w:rPr>
      </w:pPr>
      <w:r w:rsidRPr="00A3306D">
        <w:rPr>
          <w:rStyle w:val="StyleUnderline"/>
        </w:rPr>
        <w:t xml:space="preserve">The </w:t>
      </w:r>
      <w:r w:rsidRPr="00A3306D">
        <w:rPr>
          <w:rStyle w:val="Emphasis"/>
        </w:rPr>
        <w:t>first two Gulf Wars</w:t>
      </w:r>
      <w:r w:rsidRPr="00A3306D">
        <w:rPr>
          <w:rStyle w:val="StyleUnderline"/>
        </w:rPr>
        <w:t xml:space="preserve"> were driven</w:t>
      </w:r>
      <w:r w:rsidRPr="00A3306D">
        <w:rPr>
          <w:sz w:val="8"/>
        </w:rPr>
        <w:t xml:space="preserve">, to a large extent, </w:t>
      </w:r>
      <w:r w:rsidRPr="00A3306D">
        <w:rPr>
          <w:rStyle w:val="StyleUnderline"/>
        </w:rPr>
        <w:t>by the </w:t>
      </w:r>
      <w:hyperlink r:id="rId125" w:tgtFrame="_blank" w:history="1">
        <w:r w:rsidRPr="00A3306D">
          <w:rPr>
            <w:rStyle w:val="Emphasis"/>
          </w:rPr>
          <w:t>geopolitics of oil</w:t>
        </w:r>
      </w:hyperlink>
      <w:r w:rsidRPr="00A3306D">
        <w:rPr>
          <w:sz w:val="8"/>
        </w:rPr>
        <w:t>. After World War II, as the United States became increasingly dependent on imported sources of petroleum, it drew ever closer to Saudi Arabia, the world’s leading oil producer. Under the </w:t>
      </w:r>
      <w:hyperlink r:id="rId126" w:tgtFrame="_blank" w:history="1">
        <w:r w:rsidRPr="00A3306D">
          <w:rPr>
            <w:rStyle w:val="Hyperlink"/>
            <w:sz w:val="8"/>
          </w:rPr>
          <w:t>Carter Doctrine</w:t>
        </w:r>
      </w:hyperlink>
      <w:r w:rsidRPr="00A3306D">
        <w:rPr>
          <w:sz w:val="8"/>
        </w:rPr>
        <w:t> of January 1980, the U.S. pledged for the first time to use force, if necessary, to prevent any interruption in the flow of oil from Saudi Arabia and other Gulf states to this country and its allies. Ronald Reagan, the first president to implement that doctrine, authorized the "</w:t>
      </w:r>
      <w:hyperlink r:id="rId127" w:tgtFrame="_blank" w:history="1">
        <w:r w:rsidRPr="00A3306D">
          <w:rPr>
            <w:rStyle w:val="Hyperlink"/>
            <w:sz w:val="8"/>
          </w:rPr>
          <w:t>reflagging</w:t>
        </w:r>
      </w:hyperlink>
      <w:r w:rsidRPr="00A3306D">
        <w:rPr>
          <w:sz w:val="8"/>
        </w:rPr>
        <w:t>" of Saudi and Kuwaiti oil tankers with the stars and stripes during the eight-year Iran-Iraq War that began in 1980 and their protection by the U.S. Navy. When Iranian gunboats menaced such tankers, American vessels drove them off in incidents that represented the first actual military clashes between the U.S. and Iran. At the time, President Reagan put the matter in </w:t>
      </w:r>
      <w:hyperlink r:id="rId128" w:tgtFrame="_blank" w:history="1">
        <w:r w:rsidRPr="00A3306D">
          <w:rPr>
            <w:rStyle w:val="Hyperlink"/>
            <w:sz w:val="8"/>
          </w:rPr>
          <w:t>no uncertain terms</w:t>
        </w:r>
      </w:hyperlink>
      <w:r w:rsidRPr="00A3306D">
        <w:rPr>
          <w:sz w:val="8"/>
        </w:rPr>
        <w:t>: “The use of the sea lanes of the Persian Gulf will not be dictated by the Iranians.”</w:t>
      </w:r>
    </w:p>
    <w:p w14:paraId="4DDAA7B0" w14:textId="77777777" w:rsidR="00A64D3B" w:rsidRPr="00A3306D" w:rsidRDefault="00A64D3B" w:rsidP="00A64D3B">
      <w:pPr>
        <w:rPr>
          <w:sz w:val="2"/>
          <w:szCs w:val="2"/>
        </w:rPr>
      </w:pPr>
      <w:r w:rsidRPr="00A3306D">
        <w:rPr>
          <w:sz w:val="2"/>
          <w:szCs w:val="2"/>
        </w:rPr>
        <w:t>Oil geopolitics also figured prominently in the U.S. decision to intervene in the </w:t>
      </w:r>
      <w:hyperlink r:id="rId129" w:tgtFrame="_blank" w:history="1">
        <w:r w:rsidRPr="00A3306D">
          <w:rPr>
            <w:rStyle w:val="Hyperlink"/>
            <w:sz w:val="2"/>
            <w:szCs w:val="2"/>
          </w:rPr>
          <w:t>First Gulf War</w:t>
        </w:r>
      </w:hyperlink>
      <w:r w:rsidRPr="00A3306D">
        <w:rPr>
          <w:sz w:val="2"/>
          <w:szCs w:val="2"/>
        </w:rPr>
        <w:t>. When Iraqi forces occupied Kuwait in August 1990 and appeared poised to invade Saudi Arabia, President George H.W. Bush announced that the U.S. would send forces to defend the kingdom and so played out the Carter Doctrine in real time. “Our country now imports nearly half the oil it consumes and could face a major threat to its economic independence,” he </w:t>
      </w:r>
      <w:hyperlink r:id="rId130" w:tgtFrame="_blank" w:history="1">
        <w:r w:rsidRPr="00A3306D">
          <w:rPr>
            <w:rStyle w:val="Hyperlink"/>
            <w:sz w:val="2"/>
            <w:szCs w:val="2"/>
          </w:rPr>
          <w:t>declared</w:t>
        </w:r>
      </w:hyperlink>
      <w:r w:rsidRPr="00A3306D">
        <w:rPr>
          <w:sz w:val="2"/>
          <w:szCs w:val="2"/>
        </w:rPr>
        <w:t>, adding that “the sovereign independence of Saudi Arabia is of vital interest to the United States.”</w:t>
      </w:r>
    </w:p>
    <w:p w14:paraId="585FEC31" w14:textId="77777777" w:rsidR="00A64D3B" w:rsidRPr="00A3306D" w:rsidRDefault="00A64D3B" w:rsidP="00A64D3B">
      <w:pPr>
        <w:rPr>
          <w:sz w:val="2"/>
          <w:szCs w:val="2"/>
        </w:rPr>
      </w:pPr>
      <w:r w:rsidRPr="00A3306D">
        <w:rPr>
          <w:sz w:val="2"/>
          <w:szCs w:val="2"/>
        </w:rPr>
        <w:t>Although the oil dimension of U.S. strategy was less obvious in President George W. Bush’s decision to invade Iraq in March 2003, it was still there. Members of his inner circle, especially Vice President Dick Cheney, </w:t>
      </w:r>
      <w:hyperlink r:id="rId131" w:tgtFrame="_blank" w:history="1">
        <w:r w:rsidRPr="00A3306D">
          <w:rPr>
            <w:rStyle w:val="Hyperlink"/>
            <w:sz w:val="2"/>
            <w:szCs w:val="2"/>
          </w:rPr>
          <w:t>argued</w:t>
        </w:r>
      </w:hyperlink>
      <w:r w:rsidRPr="00A3306D">
        <w:rPr>
          <w:sz w:val="2"/>
          <w:szCs w:val="2"/>
        </w:rPr>
        <w:t> that Iraqi ruler Saddam Hussein posed a threat to the safety of Persian Gulf oil lanes and needed to be eliminated. Others in the administration were </w:t>
      </w:r>
      <w:hyperlink r:id="rId132" w:tgtFrame="_blank" w:history="1">
        <w:r w:rsidRPr="00A3306D">
          <w:rPr>
            <w:rStyle w:val="Hyperlink"/>
            <w:sz w:val="2"/>
            <w:szCs w:val="2"/>
          </w:rPr>
          <w:t>eager to pursue</w:t>
        </w:r>
      </w:hyperlink>
      <w:r w:rsidRPr="00A3306D">
        <w:rPr>
          <w:sz w:val="2"/>
          <w:szCs w:val="2"/>
        </w:rPr>
        <w:t> the prospect of privatizing Iraq’s state-owned oil fields and turning them over to American oil companies (a notion that evidently stuck in Donald Trump’s mind, as he repeatedly </w:t>
      </w:r>
      <w:hyperlink r:id="rId133" w:tgtFrame="_blank" w:history="1">
        <w:r w:rsidRPr="00A3306D">
          <w:rPr>
            <w:rStyle w:val="Hyperlink"/>
            <w:sz w:val="2"/>
            <w:szCs w:val="2"/>
          </w:rPr>
          <w:t>asserted</w:t>
        </w:r>
      </w:hyperlink>
      <w:r w:rsidRPr="00A3306D">
        <w:rPr>
          <w:sz w:val="2"/>
          <w:szCs w:val="2"/>
        </w:rPr>
        <w:t> during the 2016 election campaign that “we should have kept the oil”).</w:t>
      </w:r>
    </w:p>
    <w:p w14:paraId="72F50B29" w14:textId="77777777" w:rsidR="00A64D3B" w:rsidRPr="00A3306D" w:rsidRDefault="00A64D3B" w:rsidP="00A64D3B">
      <w:pPr>
        <w:rPr>
          <w:sz w:val="2"/>
          <w:szCs w:val="2"/>
        </w:rPr>
      </w:pPr>
      <w:r w:rsidRPr="00A3306D">
        <w:rPr>
          <w:sz w:val="2"/>
          <w:szCs w:val="2"/>
        </w:rPr>
        <w:t>Today, oil has receded, if not entirely disappeared, as a major factor in Persian Gulf geopolitics, while other issues have moved to the fore. Of greatest significance in animating the current military standoff is an escalating struggle for regional dominance </w:t>
      </w:r>
      <w:hyperlink r:id="rId134" w:tgtFrame="_blank" w:history="1">
        <w:r w:rsidRPr="00A3306D">
          <w:rPr>
            <w:rStyle w:val="Hyperlink"/>
            <w:sz w:val="2"/>
            <w:szCs w:val="2"/>
          </w:rPr>
          <w:t>between</w:t>
        </w:r>
      </w:hyperlink>
      <w:r w:rsidRPr="00A3306D">
        <w:rPr>
          <w:sz w:val="2"/>
          <w:szCs w:val="2"/>
        </w:rPr>
        <w:t> Iran and Saudi Arabia (with a nuclear-armed Israel lurking in the wings). Both countries view themselves as the hub of a network of like-minded states and societies -- Iran as the leader of the region’s Shia populations, Saudi Arabia of its Sunnis -- and both resent any gains by the other. To complicate matters, President Trump, clearly harboring deep antipathy toward the Iranians, has chosen to side with the Saudis big league (as he might say), while Benjamin Netanyahu’s Israel, fearing Iranian advances in the region, has </w:t>
      </w:r>
      <w:hyperlink r:id="rId135" w:tgtFrame="_blank" w:history="1">
        <w:r w:rsidRPr="00A3306D">
          <w:rPr>
            <w:rStyle w:val="Hyperlink"/>
            <w:sz w:val="2"/>
            <w:szCs w:val="2"/>
          </w:rPr>
          <w:t>opted</w:t>
        </w:r>
      </w:hyperlink>
      <w:r w:rsidRPr="00A3306D">
        <w:rPr>
          <w:sz w:val="2"/>
          <w:szCs w:val="2"/>
        </w:rPr>
        <w:t> to weigh in on the Saudi side of the equation in a major way as well. The result, as </w:t>
      </w:r>
      <w:hyperlink r:id="rId136" w:tgtFrame="_blank" w:history="1">
        <w:r w:rsidRPr="00A3306D">
          <w:rPr>
            <w:rStyle w:val="Hyperlink"/>
            <w:sz w:val="2"/>
            <w:szCs w:val="2"/>
          </w:rPr>
          <w:t>suggested</w:t>
        </w:r>
      </w:hyperlink>
      <w:r w:rsidRPr="00A3306D">
        <w:rPr>
          <w:sz w:val="2"/>
          <w:szCs w:val="2"/>
        </w:rPr>
        <w:t> by military historian Andrew Bacevich, is the “inauguration of a Saudi-American-Israeli axis” and a “major realignment of U.S. strategic relationships.”</w:t>
      </w:r>
    </w:p>
    <w:p w14:paraId="3DBA0B4C" w14:textId="77777777" w:rsidR="00A64D3B" w:rsidRPr="00A3306D" w:rsidRDefault="00A64D3B" w:rsidP="00A64D3B">
      <w:pPr>
        <w:rPr>
          <w:sz w:val="2"/>
          <w:szCs w:val="2"/>
        </w:rPr>
      </w:pPr>
      <w:r w:rsidRPr="00A3306D">
        <w:rPr>
          <w:sz w:val="2"/>
          <w:szCs w:val="2"/>
        </w:rPr>
        <w:t>Several key factors explain this transition from an oil-centric strategy emphasizing military power to a more conventional struggle among regional rivals that has already deeply embroiled the planet’s last superpower. To begin with, America’s reliance on imported oil has diminished rapidly in recent years, thanks to an oil drilling revolution in the U.S. that has allowed the massive exploitation of domestic shale reserves through the process of fracking. As a result, access to Persian Gulf supplies matters far less in Washington than it did in previous decades. In 2001, </w:t>
      </w:r>
      <w:hyperlink r:id="rId137" w:tgtFrame="_blank" w:history="1">
        <w:r w:rsidRPr="00A3306D">
          <w:rPr>
            <w:rStyle w:val="Hyperlink"/>
            <w:sz w:val="2"/>
            <w:szCs w:val="2"/>
          </w:rPr>
          <w:t>according to</w:t>
        </w:r>
      </w:hyperlink>
      <w:r w:rsidRPr="00A3306D">
        <w:rPr>
          <w:sz w:val="2"/>
          <w:szCs w:val="2"/>
        </w:rPr>
        <w:t> oil giant BP, the United States relied on imports for 61% of its net oil consumption; by 2016, that share had dropped to 37% and was still falling -- and yet the U.S. remains deeply involved in the region as a decade and a half of unending war, counterinsurgency, drone strikes, and other kinds of strife sadly indicate.</w:t>
      </w:r>
    </w:p>
    <w:p w14:paraId="25502F90" w14:textId="77777777" w:rsidR="00A64D3B" w:rsidRPr="00A3306D" w:rsidRDefault="00A64D3B" w:rsidP="00A64D3B">
      <w:pPr>
        <w:rPr>
          <w:sz w:val="2"/>
          <w:szCs w:val="2"/>
        </w:rPr>
      </w:pPr>
      <w:r w:rsidRPr="00A3306D">
        <w:rPr>
          <w:sz w:val="2"/>
          <w:szCs w:val="2"/>
        </w:rPr>
        <w:t>By invading and occupying Iraq in 2003, Washington also eliminated a major bulwark of Sunni power, a country led by Saddam Hussein who, two decades earlier, had been </w:t>
      </w:r>
      <w:hyperlink r:id="rId138" w:tgtFrame="_blank" w:history="1">
        <w:r w:rsidRPr="00A3306D">
          <w:rPr>
            <w:rStyle w:val="Hyperlink"/>
            <w:sz w:val="2"/>
            <w:szCs w:val="2"/>
          </w:rPr>
          <w:t>siding with</w:t>
        </w:r>
      </w:hyperlink>
      <w:r w:rsidRPr="00A3306D">
        <w:rPr>
          <w:sz w:val="2"/>
          <w:szCs w:val="2"/>
        </w:rPr>
        <w:t> the U.S. in opposing Iran. That invasion, ironically enough, had the effect of expanding Shiite influence and making Iran the major -- possibly the only -- winner in the years of war that followed. Some Western analysts </w:t>
      </w:r>
      <w:hyperlink r:id="rId139" w:tgtFrame="_blank" w:history="1">
        <w:r w:rsidRPr="00A3306D">
          <w:rPr>
            <w:rStyle w:val="Hyperlink"/>
            <w:sz w:val="2"/>
            <w:szCs w:val="2"/>
          </w:rPr>
          <w:t>believe</w:t>
        </w:r>
      </w:hyperlink>
      <w:r w:rsidRPr="00A3306D">
        <w:rPr>
          <w:sz w:val="2"/>
          <w:szCs w:val="2"/>
        </w:rPr>
        <w:t> that the greatest tragedy of the invasion, from a geopolitical point of view, was the ascension of Shiite politicians with close ties to Tehran in post-Hussein Iraq. Although that country’s current leaders appear intent on pursuing a path of their own in the post-ISIS moment, many powerful Iraqi Shiite militias -- including some that played key roles in driving Islamic State militants out of Mosul and other major cities -- </w:t>
      </w:r>
      <w:hyperlink r:id="rId140" w:tgtFrame="_blank" w:history="1">
        <w:r w:rsidRPr="00A3306D">
          <w:rPr>
            <w:rStyle w:val="Hyperlink"/>
            <w:sz w:val="2"/>
            <w:szCs w:val="2"/>
          </w:rPr>
          <w:t>retain close ties</w:t>
        </w:r>
      </w:hyperlink>
      <w:r w:rsidRPr="00A3306D">
        <w:rPr>
          <w:sz w:val="2"/>
          <w:szCs w:val="2"/>
        </w:rPr>
        <w:t> to Iran’s Revolutionary Guards.</w:t>
      </w:r>
    </w:p>
    <w:p w14:paraId="103D6FB2" w14:textId="77777777" w:rsidR="00A64D3B" w:rsidRPr="00A3306D" w:rsidRDefault="00A64D3B" w:rsidP="00A64D3B">
      <w:pPr>
        <w:rPr>
          <w:sz w:val="2"/>
          <w:szCs w:val="2"/>
        </w:rPr>
      </w:pPr>
      <w:r w:rsidRPr="00A3306D">
        <w:rPr>
          <w:sz w:val="2"/>
          <w:szCs w:val="2"/>
        </w:rPr>
        <w:t>While disasters in themselves, the wars in Syria and Yemen have only added additional complexity to the geopolitical chessboard on which Washington found itself after that invasion and from which it has never extricated itself. In Syria, Iran has chosen to ally with Vladimir Putin’s Russia to preserve the brutal Assad regime, </w:t>
      </w:r>
      <w:hyperlink r:id="rId141" w:tgtFrame="_blank" w:history="1">
        <w:r w:rsidRPr="00A3306D">
          <w:rPr>
            <w:rStyle w:val="Hyperlink"/>
            <w:sz w:val="2"/>
            <w:szCs w:val="2"/>
          </w:rPr>
          <w:t>providing</w:t>
        </w:r>
      </w:hyperlink>
      <w:r w:rsidRPr="00A3306D">
        <w:rPr>
          <w:sz w:val="2"/>
          <w:szCs w:val="2"/>
        </w:rPr>
        <w:t> it with arms, funds, and an unknown number of advisers from the Revolutionary Guards. Hezbollah, a Shiite political group in Lebanon with a significant military wing, has </w:t>
      </w:r>
      <w:hyperlink r:id="rId142" w:tgtFrame="_blank" w:history="1">
        <w:r w:rsidRPr="00A3306D">
          <w:rPr>
            <w:rStyle w:val="Hyperlink"/>
            <w:sz w:val="2"/>
            <w:szCs w:val="2"/>
          </w:rPr>
          <w:t>sent</w:t>
        </w:r>
      </w:hyperlink>
      <w:r w:rsidRPr="00A3306D">
        <w:rPr>
          <w:sz w:val="2"/>
          <w:szCs w:val="2"/>
        </w:rPr>
        <w:t> large numbers of its own fighters to Syria to help Assad’s forces. In Yemen, the Iranians are believed to be </w:t>
      </w:r>
      <w:hyperlink r:id="rId143" w:tgtFrame="_blank" w:history="1">
        <w:r w:rsidRPr="00A3306D">
          <w:rPr>
            <w:rStyle w:val="Hyperlink"/>
            <w:sz w:val="2"/>
            <w:szCs w:val="2"/>
          </w:rPr>
          <w:t>providing</w:t>
        </w:r>
      </w:hyperlink>
      <w:r w:rsidRPr="00A3306D">
        <w:rPr>
          <w:sz w:val="2"/>
          <w:szCs w:val="2"/>
        </w:rPr>
        <w:t> arms and </w:t>
      </w:r>
      <w:hyperlink r:id="rId144" w:tgtFrame="_blank" w:history="1">
        <w:r w:rsidRPr="00A3306D">
          <w:rPr>
            <w:rStyle w:val="Hyperlink"/>
            <w:sz w:val="2"/>
            <w:szCs w:val="2"/>
          </w:rPr>
          <w:t>missile technology</w:t>
        </w:r>
      </w:hyperlink>
      <w:r w:rsidRPr="00A3306D">
        <w:rPr>
          <w:sz w:val="2"/>
          <w:szCs w:val="2"/>
        </w:rPr>
        <w:t> to the Houthis, a homegrown Shiite rebel group that now controls the northern half of the country, including the capital, Sana’a.</w:t>
      </w:r>
    </w:p>
    <w:p w14:paraId="1FF2C4FA" w14:textId="77777777" w:rsidR="00A64D3B" w:rsidRPr="00A3306D" w:rsidRDefault="00A64D3B" w:rsidP="00A64D3B">
      <w:pPr>
        <w:rPr>
          <w:sz w:val="2"/>
          <w:szCs w:val="2"/>
        </w:rPr>
      </w:pPr>
      <w:r w:rsidRPr="00A3306D">
        <w:rPr>
          <w:sz w:val="2"/>
          <w:szCs w:val="2"/>
        </w:rPr>
        <w:t>The Saudis, in turn, have been playing an ever more active role in bolstering their military power and protecting embattled Sunni communities throughout the region. Seeking to resist and reverse what they view as Iranian advances, they have </w:t>
      </w:r>
      <w:hyperlink r:id="rId145" w:tgtFrame="_blank" w:history="1">
        <w:r w:rsidRPr="00A3306D">
          <w:rPr>
            <w:rStyle w:val="Hyperlink"/>
            <w:sz w:val="2"/>
            <w:szCs w:val="2"/>
          </w:rPr>
          <w:t xml:space="preserve">helped </w:t>
        </w:r>
        <w:proofErr w:type="spellStart"/>
        <w:r w:rsidRPr="00A3306D">
          <w:rPr>
            <w:rStyle w:val="Hyperlink"/>
            <w:sz w:val="2"/>
            <w:szCs w:val="2"/>
          </w:rPr>
          <w:t>arm</w:t>
        </w:r>
      </w:hyperlink>
      <w:r w:rsidRPr="00A3306D">
        <w:rPr>
          <w:sz w:val="2"/>
          <w:szCs w:val="2"/>
        </w:rPr>
        <w:t>militias</w:t>
      </w:r>
      <w:proofErr w:type="spellEnd"/>
      <w:r w:rsidRPr="00A3306D">
        <w:rPr>
          <w:sz w:val="2"/>
          <w:szCs w:val="2"/>
        </w:rPr>
        <w:t xml:space="preserve"> of an extreme sort and evidently even al-Qaeda-associated groups under attack from Iranian-backed Shiite forces in Iraq and Syria. In 2015, in the case of Yemen, they </w:t>
      </w:r>
      <w:hyperlink r:id="rId146" w:tgtFrame="_blank" w:history="1">
        <w:r w:rsidRPr="00A3306D">
          <w:rPr>
            <w:rStyle w:val="Hyperlink"/>
            <w:sz w:val="2"/>
            <w:szCs w:val="2"/>
          </w:rPr>
          <w:t>organized</w:t>
        </w:r>
      </w:hyperlink>
      <w:r w:rsidRPr="00A3306D">
        <w:rPr>
          <w:sz w:val="2"/>
          <w:szCs w:val="2"/>
        </w:rPr>
        <w:t> a coalition of Sunni Arab states to crush the Houthi rebels in a brutal war that has included a blockade of the country, helping to produce mass famine and a relentless </w:t>
      </w:r>
      <w:hyperlink r:id="rId147" w:tgtFrame="_blank" w:history="1">
        <w:r w:rsidRPr="00A3306D">
          <w:rPr>
            <w:rStyle w:val="Hyperlink"/>
            <w:sz w:val="2"/>
            <w:szCs w:val="2"/>
          </w:rPr>
          <w:t>American-backed</w:t>
        </w:r>
      </w:hyperlink>
      <w:r w:rsidRPr="00A3306D">
        <w:rPr>
          <w:sz w:val="2"/>
          <w:szCs w:val="2"/>
        </w:rPr>
        <w:t> air campaign, which often hits civilian targets including </w:t>
      </w:r>
      <w:hyperlink r:id="rId148" w:tgtFrame="_blank" w:history="1">
        <w:r w:rsidRPr="00A3306D">
          <w:rPr>
            <w:rStyle w:val="Hyperlink"/>
            <w:sz w:val="2"/>
            <w:szCs w:val="2"/>
          </w:rPr>
          <w:t>markets</w:t>
        </w:r>
      </w:hyperlink>
      <w:r w:rsidRPr="00A3306D">
        <w:rPr>
          <w:sz w:val="2"/>
          <w:szCs w:val="2"/>
        </w:rPr>
        <w:t>, </w:t>
      </w:r>
      <w:hyperlink r:id="rId149" w:tgtFrame="_blank" w:history="1">
        <w:r w:rsidRPr="00A3306D">
          <w:rPr>
            <w:rStyle w:val="Hyperlink"/>
            <w:sz w:val="2"/>
            <w:szCs w:val="2"/>
          </w:rPr>
          <w:t>schools</w:t>
        </w:r>
      </w:hyperlink>
      <w:r w:rsidRPr="00A3306D">
        <w:rPr>
          <w:sz w:val="2"/>
          <w:szCs w:val="2"/>
        </w:rPr>
        <w:t>, and </w:t>
      </w:r>
      <w:hyperlink r:id="rId150" w:tgtFrame="_blank" w:history="1">
        <w:r w:rsidRPr="00A3306D">
          <w:rPr>
            <w:rStyle w:val="Hyperlink"/>
            <w:sz w:val="2"/>
            <w:szCs w:val="2"/>
          </w:rPr>
          <w:t>weddings</w:t>
        </w:r>
      </w:hyperlink>
      <w:r w:rsidRPr="00A3306D">
        <w:rPr>
          <w:sz w:val="2"/>
          <w:szCs w:val="2"/>
        </w:rPr>
        <w:t>. This combination has helped produce an estimated </w:t>
      </w:r>
      <w:hyperlink r:id="rId151" w:tgtFrame="_blank" w:history="1">
        <w:r w:rsidRPr="00A3306D">
          <w:rPr>
            <w:rStyle w:val="Hyperlink"/>
            <w:sz w:val="2"/>
            <w:szCs w:val="2"/>
          </w:rPr>
          <w:t>10,000</w:t>
        </w:r>
      </w:hyperlink>
      <w:r w:rsidRPr="00A3306D">
        <w:rPr>
          <w:sz w:val="2"/>
          <w:szCs w:val="2"/>
        </w:rPr>
        <w:t> civilian deaths and a singular humanitarian crisis in that already impoverished country.</w:t>
      </w:r>
    </w:p>
    <w:p w14:paraId="3F7B5EF9" w14:textId="77777777" w:rsidR="00A64D3B" w:rsidRPr="00A3306D" w:rsidRDefault="00A64D3B" w:rsidP="00A64D3B">
      <w:pPr>
        <w:rPr>
          <w:sz w:val="2"/>
          <w:szCs w:val="2"/>
        </w:rPr>
      </w:pPr>
      <w:r w:rsidRPr="00A3306D">
        <w:rPr>
          <w:sz w:val="2"/>
          <w:szCs w:val="2"/>
        </w:rPr>
        <w:t>In response to these developments, the Obama administration sought to calm the situation by negotiating a nuclear deal with the Iranians and by </w:t>
      </w:r>
      <w:hyperlink r:id="rId152" w:tgtFrame="_blank" w:history="1">
        <w:r w:rsidRPr="00A3306D">
          <w:rPr>
            <w:rStyle w:val="Hyperlink"/>
            <w:sz w:val="2"/>
            <w:szCs w:val="2"/>
          </w:rPr>
          <w:t>holding out</w:t>
        </w:r>
      </w:hyperlink>
      <w:r w:rsidRPr="00A3306D">
        <w:rPr>
          <w:sz w:val="2"/>
          <w:szCs w:val="2"/>
        </w:rPr>
        <w:t xml:space="preserve"> the promise of increased economic ties with the West in return for reduced assertiveness outside its borders. Such a strategy never, however, won the support of Israel or Saudi Arabia. And in the </w:t>
      </w:r>
      <w:proofErr w:type="spellStart"/>
      <w:r w:rsidRPr="00A3306D">
        <w:rPr>
          <w:sz w:val="2"/>
          <w:szCs w:val="2"/>
        </w:rPr>
        <w:t>Obamayears</w:t>
      </w:r>
      <w:proofErr w:type="spellEnd"/>
      <w:r w:rsidRPr="00A3306D">
        <w:rPr>
          <w:sz w:val="2"/>
          <w:szCs w:val="2"/>
        </w:rPr>
        <w:t>, Washington continued to support both of those countries in a major way, including supplying massive amounts of military equipment, </w:t>
      </w:r>
      <w:hyperlink r:id="rId153" w:tgtFrame="_blank" w:history="1">
        <w:r w:rsidRPr="00A3306D">
          <w:rPr>
            <w:rStyle w:val="Hyperlink"/>
            <w:sz w:val="2"/>
            <w:szCs w:val="2"/>
          </w:rPr>
          <w:t>refueling</w:t>
        </w:r>
      </w:hyperlink>
      <w:r w:rsidRPr="00A3306D">
        <w:rPr>
          <w:sz w:val="2"/>
          <w:szCs w:val="2"/>
        </w:rPr>
        <w:t> Saudi planes in midair so they could strike deeper into Yemen, and providing the Saudis with </w:t>
      </w:r>
      <w:hyperlink r:id="rId154" w:tgtFrame="_blank" w:history="1">
        <w:r w:rsidRPr="00A3306D">
          <w:rPr>
            <w:rStyle w:val="Hyperlink"/>
            <w:sz w:val="2"/>
            <w:szCs w:val="2"/>
          </w:rPr>
          <w:t>targeting intelligence</w:t>
        </w:r>
      </w:hyperlink>
      <w:r w:rsidRPr="00A3306D">
        <w:rPr>
          <w:sz w:val="2"/>
          <w:szCs w:val="2"/>
        </w:rPr>
        <w:t> for their disastrous war.</w:t>
      </w:r>
    </w:p>
    <w:p w14:paraId="7AF73A1D" w14:textId="77777777" w:rsidR="00A64D3B" w:rsidRPr="00A3306D" w:rsidRDefault="00A64D3B" w:rsidP="00A64D3B">
      <w:pPr>
        <w:rPr>
          <w:sz w:val="2"/>
          <w:szCs w:val="2"/>
        </w:rPr>
      </w:pPr>
      <w:r w:rsidRPr="00A3306D">
        <w:rPr>
          <w:sz w:val="2"/>
          <w:szCs w:val="2"/>
        </w:rPr>
        <w:t>The Anti-Iranian Triumvirate</w:t>
      </w:r>
    </w:p>
    <w:p w14:paraId="797D6B8F" w14:textId="77777777" w:rsidR="00A64D3B" w:rsidRPr="00A3306D" w:rsidRDefault="00A64D3B" w:rsidP="00A64D3B">
      <w:pPr>
        <w:rPr>
          <w:sz w:val="2"/>
          <w:szCs w:val="2"/>
        </w:rPr>
      </w:pPr>
      <w:proofErr w:type="gramStart"/>
      <w:r w:rsidRPr="00A3306D">
        <w:rPr>
          <w:sz w:val="2"/>
          <w:szCs w:val="2"/>
        </w:rPr>
        <w:t>All of</w:t>
      </w:r>
      <w:proofErr w:type="gramEnd"/>
      <w:r w:rsidRPr="00A3306D">
        <w:rPr>
          <w:sz w:val="2"/>
          <w:szCs w:val="2"/>
        </w:rPr>
        <w:t xml:space="preserve"> these regional developments, in play before Donald Trump was elected, have only gained added momentum since then, thanks in no small degree to the pivotal personalities involved.</w:t>
      </w:r>
    </w:p>
    <w:p w14:paraId="5B94450F" w14:textId="77777777" w:rsidR="00A64D3B" w:rsidRPr="00A3306D" w:rsidRDefault="00A64D3B" w:rsidP="00A64D3B">
      <w:pPr>
        <w:rPr>
          <w:sz w:val="2"/>
          <w:szCs w:val="2"/>
        </w:rPr>
      </w:pPr>
      <w:r w:rsidRPr="00A3306D">
        <w:rPr>
          <w:sz w:val="2"/>
          <w:szCs w:val="2"/>
        </w:rPr>
        <w:t>The first of them, of course, is President Trump. Throughout his election campaign, he regularly denounced the nuclear deal that Iran, the U.S., Britain, France, Germany, Russia, China, and the European Union all signed onto in July 2015. Officially known as the </w:t>
      </w:r>
      <w:hyperlink r:id="rId155" w:tgtFrame="_blank" w:history="1">
        <w:r w:rsidRPr="00A3306D">
          <w:rPr>
            <w:rStyle w:val="Hyperlink"/>
            <w:sz w:val="2"/>
            <w:szCs w:val="2"/>
          </w:rPr>
          <w:t>Joint Comprehensive Plan of Action</w:t>
        </w:r>
      </w:hyperlink>
      <w:r w:rsidRPr="00A3306D">
        <w:rPr>
          <w:sz w:val="2"/>
          <w:szCs w:val="2"/>
        </w:rPr>
        <w:t xml:space="preserve"> (JCPOA), the agreement forced Iran to suspend its uranium enrichment program in return for the lifting of all nuclear-related sanctions. It was a plan that Iran scrupulously adhered to. Although President Obama, many senior American policymakers, and most European leaders had argued that the JCPOA -- whatever its flaws -- provided a valuable constraint on Iran’s nuclear (and so other) ambitions, Trump consistently denounced it as a “terrible deal” because it failed to eliminate </w:t>
      </w:r>
      <w:proofErr w:type="gramStart"/>
      <w:r w:rsidRPr="00A3306D">
        <w:rPr>
          <w:sz w:val="2"/>
          <w:szCs w:val="2"/>
        </w:rPr>
        <w:t>every last</w:t>
      </w:r>
      <w:proofErr w:type="gramEnd"/>
      <w:r w:rsidRPr="00A3306D">
        <w:rPr>
          <w:sz w:val="2"/>
          <w:szCs w:val="2"/>
        </w:rPr>
        <w:t xml:space="preserve"> vestige of the Iranian nuclear infrastructure or ban that country’s missile program. “This deal was a disaster,” he </w:t>
      </w:r>
      <w:hyperlink r:id="rId156" w:tgtFrame="_blank" w:history="1">
        <w:r w:rsidRPr="00A3306D">
          <w:rPr>
            <w:rStyle w:val="Hyperlink"/>
            <w:sz w:val="2"/>
            <w:szCs w:val="2"/>
          </w:rPr>
          <w:t>told</w:t>
        </w:r>
      </w:hyperlink>
      <w:r w:rsidRPr="00A3306D">
        <w:rPr>
          <w:sz w:val="2"/>
          <w:szCs w:val="2"/>
        </w:rPr>
        <w:t> David Sanger of the New York Times in March 2016.</w:t>
      </w:r>
    </w:p>
    <w:p w14:paraId="622A30E1" w14:textId="77777777" w:rsidR="00A64D3B" w:rsidRPr="00A3306D" w:rsidRDefault="00A64D3B" w:rsidP="00A64D3B">
      <w:pPr>
        <w:rPr>
          <w:sz w:val="2"/>
          <w:szCs w:val="2"/>
        </w:rPr>
      </w:pPr>
      <w:r w:rsidRPr="00A3306D">
        <w:rPr>
          <w:sz w:val="2"/>
          <w:szCs w:val="2"/>
        </w:rPr>
        <w:t>While Trump, who has filled his administration with Iranophobes, including his new secretary of state and new national security adviser, seems to harbor a primeval animosity toward the Iranians, perhaps because they don’t treat him with the adoration he feels he deserves, he has a soft spot for the Saudi royals, </w:t>
      </w:r>
      <w:hyperlink r:id="rId157" w:tgtFrame="_blank" w:history="1">
        <w:r w:rsidRPr="00A3306D">
          <w:rPr>
            <w:rStyle w:val="Hyperlink"/>
            <w:sz w:val="2"/>
            <w:szCs w:val="2"/>
          </w:rPr>
          <w:t>who do</w:t>
        </w:r>
      </w:hyperlink>
      <w:r w:rsidRPr="00A3306D">
        <w:rPr>
          <w:sz w:val="2"/>
          <w:szCs w:val="2"/>
        </w:rPr>
        <w:t>. In May 2017, on his first trip abroad as president, he traveled to Riyadh, where he </w:t>
      </w:r>
      <w:hyperlink r:id="rId158" w:tgtFrame="_blank" w:history="1">
        <w:r w:rsidRPr="00A3306D">
          <w:rPr>
            <w:rStyle w:val="Hyperlink"/>
            <w:sz w:val="2"/>
            <w:szCs w:val="2"/>
          </w:rPr>
          <w:t>performed</w:t>
        </w:r>
      </w:hyperlink>
      <w:r w:rsidRPr="00A3306D">
        <w:rPr>
          <w:sz w:val="2"/>
          <w:szCs w:val="2"/>
        </w:rPr>
        <w:t> a sword dance with Saudi princes and immersed himself in the sort of ostentatious displays of wealth only oil potentates can provide.</w:t>
      </w:r>
    </w:p>
    <w:p w14:paraId="07A21F2E" w14:textId="77777777" w:rsidR="00A64D3B" w:rsidRPr="00A3306D" w:rsidRDefault="00A64D3B" w:rsidP="00A64D3B">
      <w:pPr>
        <w:rPr>
          <w:sz w:val="2"/>
          <w:szCs w:val="2"/>
        </w:rPr>
      </w:pPr>
      <w:r w:rsidRPr="00A3306D">
        <w:rPr>
          <w:sz w:val="2"/>
          <w:szCs w:val="2"/>
        </w:rPr>
        <w:t>While in Riyadh, he </w:t>
      </w:r>
      <w:hyperlink r:id="rId159" w:tgtFrame="_blank" w:history="1">
        <w:r w:rsidRPr="00A3306D">
          <w:rPr>
            <w:rStyle w:val="Hyperlink"/>
            <w:sz w:val="2"/>
            <w:szCs w:val="2"/>
          </w:rPr>
          <w:t>conferred</w:t>
        </w:r>
      </w:hyperlink>
      <w:r w:rsidRPr="00A3306D">
        <w:rPr>
          <w:sz w:val="2"/>
          <w:szCs w:val="2"/>
        </w:rPr>
        <w:t> at length with then-Deputy Crown Prince </w:t>
      </w:r>
      <w:hyperlink r:id="rId160" w:tgtFrame="_blank" w:history="1">
        <w:r w:rsidRPr="00A3306D">
          <w:rPr>
            <w:rStyle w:val="Hyperlink"/>
            <w:sz w:val="2"/>
            <w:szCs w:val="2"/>
          </w:rPr>
          <w:t>Mohammed bin Salman</w:t>
        </w:r>
      </w:hyperlink>
      <w:r w:rsidRPr="00A3306D">
        <w:rPr>
          <w:sz w:val="2"/>
          <w:szCs w:val="2"/>
        </w:rPr>
        <w:t>, the 31-year-old son of King Salman and a key architect of Saudi Arabia’s geopolitical contest with the Iranians. Prince Mohammed, who serves as the Saudi defense minister and was named crown prince in June 2017, is the </w:t>
      </w:r>
      <w:hyperlink r:id="rId161" w:tgtFrame="_blank" w:history="1">
        <w:r w:rsidRPr="00A3306D">
          <w:rPr>
            <w:rStyle w:val="Hyperlink"/>
            <w:sz w:val="2"/>
            <w:szCs w:val="2"/>
          </w:rPr>
          <w:t>prime mover</w:t>
        </w:r>
      </w:hyperlink>
      <w:r w:rsidRPr="00A3306D">
        <w:rPr>
          <w:sz w:val="2"/>
          <w:szCs w:val="2"/>
        </w:rPr>
        <w:t> behind the kingdom’s (so far unsuccessful) drive to crush the Houthi rebels in Yemen and is </w:t>
      </w:r>
      <w:hyperlink r:id="rId162" w:tgtFrame="_blank" w:history="1">
        <w:r w:rsidRPr="00A3306D">
          <w:rPr>
            <w:rStyle w:val="Hyperlink"/>
            <w:sz w:val="2"/>
            <w:szCs w:val="2"/>
          </w:rPr>
          <w:t>known</w:t>
        </w:r>
      </w:hyperlink>
      <w:r w:rsidRPr="00A3306D">
        <w:rPr>
          <w:sz w:val="2"/>
          <w:szCs w:val="2"/>
        </w:rPr>
        <w:t> to harbor fierce anti-Iranian views.</w:t>
      </w:r>
    </w:p>
    <w:p w14:paraId="7192C95A" w14:textId="77777777" w:rsidR="00A64D3B" w:rsidRPr="00A3306D" w:rsidRDefault="00A64D3B" w:rsidP="00A64D3B">
      <w:pPr>
        <w:rPr>
          <w:sz w:val="2"/>
          <w:szCs w:val="2"/>
        </w:rPr>
      </w:pPr>
      <w:r w:rsidRPr="00A3306D">
        <w:rPr>
          <w:sz w:val="2"/>
          <w:szCs w:val="2"/>
        </w:rPr>
        <w:t>At an earlier </w:t>
      </w:r>
      <w:hyperlink r:id="rId163" w:tgtFrame="_blank" w:history="1">
        <w:r w:rsidRPr="00A3306D">
          <w:rPr>
            <w:rStyle w:val="Hyperlink"/>
            <w:sz w:val="2"/>
            <w:szCs w:val="2"/>
          </w:rPr>
          <w:t>White House luncheon</w:t>
        </w:r>
      </w:hyperlink>
      <w:r w:rsidRPr="00A3306D">
        <w:rPr>
          <w:sz w:val="2"/>
          <w:szCs w:val="2"/>
        </w:rPr>
        <w:t> in March 2017, bin Salman, or MBS as he’s sometimes known, and President Trump seemed to reach an implicit agreement on a </w:t>
      </w:r>
      <w:hyperlink r:id="rId164" w:tgtFrame="_blank" w:history="1">
        <w:r w:rsidRPr="00A3306D">
          <w:rPr>
            <w:rStyle w:val="Hyperlink"/>
            <w:sz w:val="2"/>
            <w:szCs w:val="2"/>
          </w:rPr>
          <w:t>common strategy</w:t>
        </w:r>
      </w:hyperlink>
      <w:r w:rsidRPr="00A3306D">
        <w:rPr>
          <w:sz w:val="2"/>
          <w:szCs w:val="2"/>
        </w:rPr>
        <w:t> for branding Iran a regional threat, tearing up the nuclear agreement, and so setting the stage for an eventual war to vanquish that country or at least to fell the regime that runs it. While in Riyadh, President Trump </w:t>
      </w:r>
      <w:hyperlink r:id="rId165" w:tgtFrame="_blank" w:history="1">
        <w:r w:rsidRPr="00A3306D">
          <w:rPr>
            <w:rStyle w:val="Hyperlink"/>
            <w:sz w:val="2"/>
            <w:szCs w:val="2"/>
          </w:rPr>
          <w:t>told</w:t>
        </w:r>
      </w:hyperlink>
      <w:r w:rsidRPr="00A3306D">
        <w:rPr>
          <w:sz w:val="2"/>
          <w:szCs w:val="2"/>
        </w:rPr>
        <w:t> a conference of Sunni Arab leaders that, “from Lebanon to Iraq to Yemen, Iran funds, arms, and trains terrorists, militias, and other extremist groups that spread destruction and chaos across the region. It is a government that speaks openly of mass murder, vowing the destruction of Israel, death of America, and ruin for many leaders and nations in this very room.”</w:t>
      </w:r>
    </w:p>
    <w:p w14:paraId="274370E4" w14:textId="77777777" w:rsidR="00A64D3B" w:rsidRPr="00A3306D" w:rsidRDefault="00A64D3B" w:rsidP="00A64D3B">
      <w:pPr>
        <w:rPr>
          <w:sz w:val="2"/>
          <w:szCs w:val="2"/>
        </w:rPr>
      </w:pPr>
      <w:r w:rsidRPr="00A3306D">
        <w:rPr>
          <w:sz w:val="2"/>
          <w:szCs w:val="2"/>
        </w:rPr>
        <w:t>While no doubt gratifying to the Saudis, Emiratis, Kuwaitis, and other Sunni rulers listening, those words echoed the views of the third key player in the strategic triumvirate that may soon drive the region into all-out war, Israeli Prime Minister </w:t>
      </w:r>
      <w:hyperlink r:id="rId166" w:tgtFrame="_blank" w:history="1">
        <w:r w:rsidRPr="00A3306D">
          <w:rPr>
            <w:rStyle w:val="Hyperlink"/>
            <w:sz w:val="2"/>
            <w:szCs w:val="2"/>
          </w:rPr>
          <w:t>Benjamin Netanyahu</w:t>
        </w:r>
      </w:hyperlink>
      <w:r w:rsidRPr="00A3306D">
        <w:rPr>
          <w:sz w:val="2"/>
          <w:szCs w:val="2"/>
        </w:rPr>
        <w:t>, also known as “Bibi.” For years, he has </w:t>
      </w:r>
      <w:hyperlink r:id="rId167" w:tgtFrame="_blank" w:history="1">
        <w:r w:rsidRPr="00A3306D">
          <w:rPr>
            <w:rStyle w:val="Hyperlink"/>
            <w:sz w:val="2"/>
            <w:szCs w:val="2"/>
          </w:rPr>
          <w:t>railed</w:t>
        </w:r>
      </w:hyperlink>
      <w:r w:rsidRPr="00A3306D">
        <w:rPr>
          <w:sz w:val="2"/>
          <w:szCs w:val="2"/>
        </w:rPr>
        <w:t> against Iranian ambitions in the region and threatened military action against any Iranian move that would, as he saw it, impinge on Israeli security. Now, in Trump and the Saudi Crown Prince, he has the allies of his dreams. In the Obama years, Netanyahu was a fierce opponent of the Iranian nuclear deal and used a rare appearance before a joint session of Congress in March 2015 to denounce it in no uncertain terms. He has never -- </w:t>
      </w:r>
      <w:hyperlink r:id="rId168" w:tgtFrame="_blank" w:history="1">
        <w:r w:rsidRPr="00A3306D">
          <w:rPr>
            <w:rStyle w:val="Hyperlink"/>
            <w:sz w:val="2"/>
            <w:szCs w:val="2"/>
          </w:rPr>
          <w:t>right up to</w:t>
        </w:r>
      </w:hyperlink>
      <w:r w:rsidRPr="00A3306D">
        <w:rPr>
          <w:sz w:val="2"/>
          <w:szCs w:val="2"/>
        </w:rPr>
        <w:t> the days before Trump withdrew from the accord -- stopped working to persuade the president that the agreement should be junked and Iran targeted.</w:t>
      </w:r>
    </w:p>
    <w:p w14:paraId="614EA395" w14:textId="77777777" w:rsidR="00A64D3B" w:rsidRPr="00A3306D" w:rsidRDefault="00A64D3B" w:rsidP="00A64D3B">
      <w:pPr>
        <w:rPr>
          <w:sz w:val="2"/>
          <w:szCs w:val="2"/>
        </w:rPr>
      </w:pPr>
      <w:r w:rsidRPr="00A3306D">
        <w:rPr>
          <w:sz w:val="2"/>
          <w:szCs w:val="2"/>
        </w:rPr>
        <w:t>In that 2015 speech to Congress, Netanyahu laid out a vision of Iran as a systemic danger that would later be appropriated by Trump and his Saudi confederates in Riyadh. “Iran's regime poses a grave threat, not only to Israel, but also the peace of the entire world,” he </w:t>
      </w:r>
      <w:hyperlink r:id="rId169" w:tgtFrame="_blank" w:history="1">
        <w:r w:rsidRPr="00A3306D">
          <w:rPr>
            <w:rStyle w:val="Hyperlink"/>
            <w:sz w:val="2"/>
            <w:szCs w:val="2"/>
          </w:rPr>
          <w:t>asserted</w:t>
        </w:r>
      </w:hyperlink>
      <w:r w:rsidRPr="00A3306D">
        <w:rPr>
          <w:sz w:val="2"/>
          <w:szCs w:val="2"/>
        </w:rPr>
        <w:t> in a typically hyperbolic statement. “Backed by Iran, Assad is slaughtering Syrians. Backed by Iran, Shiite militias are rampaging through Iraq. Backed by Iran, Houthis are seizing control of Yemen, threatening the strategic strait at the mouth of the Red Sea. Along with the Straits of Hormuz, that would give Iran a second choke-point on the world’s oil supply.”</w:t>
      </w:r>
    </w:p>
    <w:p w14:paraId="20E67348" w14:textId="77777777" w:rsidR="00A64D3B" w:rsidRPr="00A3306D" w:rsidRDefault="00A64D3B" w:rsidP="00A64D3B">
      <w:pPr>
        <w:rPr>
          <w:sz w:val="10"/>
        </w:rPr>
      </w:pPr>
      <w:r w:rsidRPr="00A3306D">
        <w:rPr>
          <w:sz w:val="10"/>
        </w:rPr>
        <w:t xml:space="preserve">Now, </w:t>
      </w:r>
      <w:r w:rsidRPr="00A3306D">
        <w:rPr>
          <w:rStyle w:val="StyleUnderline"/>
        </w:rPr>
        <w:t>Netanyahu is playing a major role in driving the</w:t>
      </w:r>
      <w:r w:rsidRPr="00A3306D">
        <w:rPr>
          <w:sz w:val="10"/>
        </w:rPr>
        <w:t xml:space="preserve"> already crippled </w:t>
      </w:r>
      <w:r w:rsidRPr="00A3306D">
        <w:rPr>
          <w:rStyle w:val="StyleUnderline"/>
        </w:rPr>
        <w:t>region into a war that could</w:t>
      </w:r>
      <w:r w:rsidRPr="00A3306D">
        <w:rPr>
          <w:sz w:val="10"/>
        </w:rPr>
        <w:t xml:space="preserve"> further destroy it, </w:t>
      </w:r>
      <w:r w:rsidRPr="00A3306D">
        <w:rPr>
          <w:rStyle w:val="StyleUnderline"/>
        </w:rPr>
        <w:t>produce</w:t>
      </w:r>
      <w:r w:rsidRPr="00A3306D">
        <w:rPr>
          <w:sz w:val="10"/>
        </w:rPr>
        <w:t xml:space="preserve"> yet </w:t>
      </w:r>
      <w:r w:rsidRPr="00A3306D">
        <w:rPr>
          <w:rStyle w:val="StyleUnderline"/>
        </w:rPr>
        <w:t xml:space="preserve">more </w:t>
      </w:r>
      <w:r w:rsidRPr="00A3306D">
        <w:rPr>
          <w:rStyle w:val="Emphasis"/>
        </w:rPr>
        <w:t>terror</w:t>
      </w:r>
      <w:r w:rsidRPr="00A3306D">
        <w:rPr>
          <w:sz w:val="10"/>
        </w:rPr>
        <w:t xml:space="preserve"> groups (and terrorized civilians), </w:t>
      </w:r>
      <w:r w:rsidRPr="00A3306D">
        <w:rPr>
          <w:rStyle w:val="StyleUnderline"/>
        </w:rPr>
        <w:t xml:space="preserve">and create </w:t>
      </w:r>
      <w:r w:rsidRPr="00A3306D">
        <w:rPr>
          <w:rStyle w:val="Emphasis"/>
        </w:rPr>
        <w:t>havoc</w:t>
      </w:r>
      <w:r w:rsidRPr="00A3306D">
        <w:rPr>
          <w:rStyle w:val="StyleUnderline"/>
        </w:rPr>
        <w:t xml:space="preserve"> on a</w:t>
      </w:r>
      <w:r w:rsidRPr="00A3306D">
        <w:rPr>
          <w:sz w:val="10"/>
        </w:rPr>
        <w:t xml:space="preserve"> potentially </w:t>
      </w:r>
      <w:r w:rsidRPr="00A3306D">
        <w:rPr>
          <w:rStyle w:val="Emphasis"/>
        </w:rPr>
        <w:t>global scale</w:t>
      </w:r>
      <w:r w:rsidRPr="00A3306D">
        <w:rPr>
          <w:sz w:val="10"/>
        </w:rPr>
        <w:t xml:space="preserve">, </w:t>
      </w:r>
      <w:r w:rsidRPr="00A3306D">
        <w:rPr>
          <w:rStyle w:val="StyleUnderline"/>
        </w:rPr>
        <w:t>given</w:t>
      </w:r>
      <w:r w:rsidRPr="00A3306D">
        <w:rPr>
          <w:sz w:val="10"/>
        </w:rPr>
        <w:t xml:space="preserve"> that both </w:t>
      </w:r>
      <w:r w:rsidRPr="00A3306D">
        <w:rPr>
          <w:rStyle w:val="Emphasis"/>
        </w:rPr>
        <w:t>Russia</w:t>
      </w:r>
      <w:r w:rsidRPr="00A3306D">
        <w:rPr>
          <w:rStyle w:val="StyleUnderline"/>
        </w:rPr>
        <w:t xml:space="preserve"> and </w:t>
      </w:r>
      <w:r w:rsidRPr="00A3306D">
        <w:rPr>
          <w:rStyle w:val="Emphasis"/>
        </w:rPr>
        <w:t>China</w:t>
      </w:r>
      <w:r w:rsidRPr="00A3306D">
        <w:rPr>
          <w:sz w:val="10"/>
        </w:rPr>
        <w:t xml:space="preserve"> back the Iranians.</w:t>
      </w:r>
    </w:p>
    <w:p w14:paraId="43E15710" w14:textId="77777777" w:rsidR="00A64D3B" w:rsidRPr="00A3306D" w:rsidRDefault="00A64D3B" w:rsidP="00A64D3B">
      <w:pPr>
        <w:rPr>
          <w:sz w:val="8"/>
          <w:szCs w:val="8"/>
        </w:rPr>
      </w:pPr>
      <w:r w:rsidRPr="00A3306D">
        <w:rPr>
          <w:sz w:val="8"/>
          <w:szCs w:val="8"/>
        </w:rPr>
        <w:t>Girding for War</w:t>
      </w:r>
    </w:p>
    <w:p w14:paraId="36D5ECB6" w14:textId="77777777" w:rsidR="00A64D3B" w:rsidRPr="00A3306D" w:rsidRDefault="00A64D3B" w:rsidP="00A64D3B">
      <w:pPr>
        <w:rPr>
          <w:sz w:val="8"/>
        </w:rPr>
      </w:pPr>
      <w:r w:rsidRPr="00A3306D">
        <w:rPr>
          <w:sz w:val="8"/>
        </w:rPr>
        <w:t xml:space="preserve">Pay attention to the words of Netanyahu in Washington and Donald Trump in Riyadh. </w:t>
      </w:r>
      <w:r w:rsidRPr="00A3306D">
        <w:rPr>
          <w:rStyle w:val="StyleUnderline"/>
        </w:rPr>
        <w:t>Think of them</w:t>
      </w:r>
      <w:r w:rsidRPr="00A3306D">
        <w:rPr>
          <w:sz w:val="8"/>
        </w:rPr>
        <w:t xml:space="preserve"> not as political rhetoric, but </w:t>
      </w:r>
      <w:r w:rsidRPr="00A3306D">
        <w:rPr>
          <w:rStyle w:val="StyleUnderline"/>
        </w:rPr>
        <w:t xml:space="preserve">as </w:t>
      </w:r>
      <w:r w:rsidRPr="00A3306D">
        <w:rPr>
          <w:rStyle w:val="Emphasis"/>
        </w:rPr>
        <w:t>prophesies</w:t>
      </w:r>
      <w:r w:rsidRPr="00A3306D">
        <w:rPr>
          <w:rStyle w:val="StyleUnderline"/>
        </w:rPr>
        <w:t xml:space="preserve"> of a grim kind</w:t>
      </w:r>
      <w:r w:rsidRPr="00A3306D">
        <w:rPr>
          <w:sz w:val="8"/>
        </w:rPr>
        <w:t xml:space="preserve">. </w:t>
      </w:r>
      <w:proofErr w:type="gramStart"/>
      <w:r w:rsidRPr="00A3306D">
        <w:rPr>
          <w:sz w:val="8"/>
        </w:rPr>
        <w:t>You’re</w:t>
      </w:r>
      <w:proofErr w:type="gramEnd"/>
      <w:r w:rsidRPr="00A3306D">
        <w:rPr>
          <w:sz w:val="8"/>
        </w:rPr>
        <w:t xml:space="preserve"> going to be hearing a lot more such prophesies in the months ahead as the United States, Israel, and Saudi Arabia move closer to war with Iran and its allies. While ideology and religion will play a part in what follows, </w:t>
      </w:r>
      <w:r w:rsidRPr="00A3306D">
        <w:rPr>
          <w:rStyle w:val="StyleUnderline"/>
        </w:rPr>
        <w:t xml:space="preserve">the underlying impetus is a </w:t>
      </w:r>
      <w:r w:rsidRPr="00A3306D">
        <w:rPr>
          <w:rStyle w:val="Emphasis"/>
        </w:rPr>
        <w:t>geopolitical struggle for control</w:t>
      </w:r>
      <w:r w:rsidRPr="00A3306D">
        <w:rPr>
          <w:sz w:val="8"/>
        </w:rPr>
        <w:t xml:space="preserve"> of the greater Persian Gulf region, </w:t>
      </w:r>
      <w:r w:rsidRPr="00A3306D">
        <w:rPr>
          <w:rStyle w:val="StyleUnderline"/>
        </w:rPr>
        <w:t xml:space="preserve">with </w:t>
      </w:r>
      <w:r w:rsidRPr="00A3306D">
        <w:rPr>
          <w:rStyle w:val="Emphasis"/>
        </w:rPr>
        <w:t>all its riches</w:t>
      </w:r>
      <w:r w:rsidRPr="00A3306D">
        <w:rPr>
          <w:sz w:val="8"/>
        </w:rPr>
        <w:t>, between two sets of countries, each determined to prevail.</w:t>
      </w:r>
    </w:p>
    <w:p w14:paraId="47E6CB2C" w14:textId="77777777" w:rsidR="00A64D3B" w:rsidRPr="00A3306D" w:rsidRDefault="00A64D3B" w:rsidP="00A64D3B">
      <w:pPr>
        <w:rPr>
          <w:sz w:val="8"/>
        </w:rPr>
      </w:pPr>
      <w:r w:rsidRPr="00A3306D">
        <w:rPr>
          <w:sz w:val="8"/>
        </w:rPr>
        <w:t xml:space="preserve">No one can say with certainty when, or even if, these powerful forces will produce a devastating new war or set of wars in the Middle East. Other considerations -- an unexpected flare-up on the Korean Peninsula if President Trump’s talks with North Korea’s Kim Jong-un end in failure, a fresh crisis with Russia, a global economic meltdown -- could turn attention elsewhere, lessening the importance of the geopolitical contest in the Persian Gulf. New leadership in any of the key countries could similarly lead to a change of course. Netanyahu, for example, is now at risk of losing power because of an ongoing Israeli police investigation into allegedly corrupt acts of his, and Trump, well, who can say? Without such a development or developments, however, </w:t>
      </w:r>
      <w:r w:rsidRPr="00A3306D">
        <w:rPr>
          <w:rStyle w:val="StyleUnderline"/>
        </w:rPr>
        <w:t>the way to war</w:t>
      </w:r>
      <w:r w:rsidRPr="00A3306D">
        <w:rPr>
          <w:sz w:val="8"/>
        </w:rPr>
        <w:t xml:space="preserve">, </w:t>
      </w:r>
      <w:r w:rsidRPr="00A3306D">
        <w:rPr>
          <w:rStyle w:val="StyleUnderline"/>
        </w:rPr>
        <w:t>which will</w:t>
      </w:r>
      <w:r w:rsidRPr="00A3306D">
        <w:rPr>
          <w:sz w:val="8"/>
        </w:rPr>
        <w:t xml:space="preserve"> surely prove to </w:t>
      </w:r>
      <w:r w:rsidRPr="00A3306D">
        <w:rPr>
          <w:rStyle w:val="StyleUnderline"/>
        </w:rPr>
        <w:t xml:space="preserve">be the </w:t>
      </w:r>
      <w:r w:rsidRPr="00A3306D">
        <w:rPr>
          <w:rStyle w:val="Emphasis"/>
        </w:rPr>
        <w:t>road to hell</w:t>
      </w:r>
      <w:r w:rsidRPr="00A3306D">
        <w:rPr>
          <w:sz w:val="8"/>
        </w:rPr>
        <w:t xml:space="preserve">, </w:t>
      </w:r>
      <w:r w:rsidRPr="00A3306D">
        <w:rPr>
          <w:rStyle w:val="StyleUnderline"/>
        </w:rPr>
        <w:t xml:space="preserve">seems open with a </w:t>
      </w:r>
      <w:r w:rsidRPr="00A3306D">
        <w:rPr>
          <w:rStyle w:val="Emphasis"/>
        </w:rPr>
        <w:t>Third Gulf War</w:t>
      </w:r>
      <w:r w:rsidRPr="00A3306D">
        <w:rPr>
          <w:rStyle w:val="StyleUnderline"/>
        </w:rPr>
        <w:t xml:space="preserve"> </w:t>
      </w:r>
      <w:r w:rsidRPr="00A3306D">
        <w:rPr>
          <w:rStyle w:val="Emphasis"/>
        </w:rPr>
        <w:t>looming on humanity’s horizon</w:t>
      </w:r>
      <w:r w:rsidRPr="00A3306D">
        <w:rPr>
          <w:sz w:val="8"/>
        </w:rPr>
        <w:t>.</w:t>
      </w:r>
    </w:p>
    <w:p w14:paraId="7C0D34A4" w14:textId="77777777" w:rsidR="00A64D3B" w:rsidRPr="00A3306D" w:rsidRDefault="00A64D3B" w:rsidP="00A64D3B"/>
    <w:p w14:paraId="044F7491" w14:textId="77777777" w:rsidR="00A64D3B" w:rsidRPr="00A3306D" w:rsidRDefault="00A64D3B" w:rsidP="00A64D3B">
      <w:pPr>
        <w:pStyle w:val="Heading4"/>
        <w:rPr>
          <w:rFonts w:cs="Times New Roman"/>
        </w:rPr>
      </w:pPr>
      <w:proofErr w:type="spellStart"/>
      <w:r w:rsidRPr="00A3306D">
        <w:rPr>
          <w:rFonts w:cs="Times New Roman"/>
        </w:rPr>
        <w:t>Klare</w:t>
      </w:r>
      <w:proofErr w:type="spellEnd"/>
      <w:r w:rsidRPr="00A3306D">
        <w:rPr>
          <w:rFonts w:cs="Times New Roman"/>
        </w:rPr>
        <w:t xml:space="preserve"> says massive waves of refugees which risk </w:t>
      </w:r>
      <w:r w:rsidRPr="00A3306D">
        <w:rPr>
          <w:rFonts w:cs="Times New Roman"/>
          <w:u w:val="single"/>
        </w:rPr>
        <w:t>multiple forms of conflict</w:t>
      </w:r>
      <w:r w:rsidRPr="00A3306D">
        <w:rPr>
          <w:rFonts w:cs="Times New Roman"/>
        </w:rPr>
        <w:t xml:space="preserve"> that all </w:t>
      </w:r>
      <w:r w:rsidRPr="00A3306D">
        <w:rPr>
          <w:rFonts w:cs="Times New Roman"/>
          <w:u w:val="single"/>
        </w:rPr>
        <w:t>escalate</w:t>
      </w:r>
      <w:r w:rsidRPr="00A3306D">
        <w:rPr>
          <w:rFonts w:cs="Times New Roman"/>
        </w:rPr>
        <w:t xml:space="preserve"> to </w:t>
      </w:r>
      <w:r w:rsidRPr="00A3306D">
        <w:rPr>
          <w:rFonts w:cs="Times New Roman"/>
          <w:u w:val="single"/>
        </w:rPr>
        <w:t xml:space="preserve">great power </w:t>
      </w:r>
      <w:proofErr w:type="gramStart"/>
      <w:r w:rsidRPr="00A3306D">
        <w:rPr>
          <w:rFonts w:cs="Times New Roman"/>
          <w:u w:val="single"/>
        </w:rPr>
        <w:t>war</w:t>
      </w:r>
      <w:proofErr w:type="gramEnd"/>
    </w:p>
    <w:p w14:paraId="77379FDC" w14:textId="77777777" w:rsidR="00A64D3B" w:rsidRPr="00A3306D" w:rsidRDefault="00A64D3B" w:rsidP="00A64D3B">
      <w:r w:rsidRPr="00A3306D">
        <w:rPr>
          <w:rStyle w:val="Style13ptBold"/>
        </w:rPr>
        <w:t xml:space="preserve">Howard 17 </w:t>
      </w:r>
      <w:r w:rsidRPr="00A3306D">
        <w:t xml:space="preserve">— Roger T. Howard is a journalist and author. He is the author of “Power and Glory: France’s Secret Wars with Britain and America 1945-2016, as well as several other books on defense and international relations. His works frequently appear in the Guardian, Times, Daily Telegraph, Independent, Wall Street Journal, Intelligence Review, along with other newspapers and journals. He has a specialized knowledge of Middle Eastern defense issues, having written extensively on Iran’s nuclear program for the leading think tanks RUSI and IISS. He has also worked for organizations such as Chatham House and Jane's Information Group. (“Migration Will Drive the Next Wave of World Wars” The National Interest, December 20, 2017. </w:t>
      </w:r>
      <w:hyperlink r:id="rId170" w:history="1">
        <w:r w:rsidRPr="00A3306D">
          <w:rPr>
            <w:rStyle w:val="Hyperlink"/>
          </w:rPr>
          <w:t>https://nationalinterest.org/feature/migration-will-drive-the-next-wave-world-wars-23737?page=0%2C2)//JLPark</w:t>
        </w:r>
      </w:hyperlink>
    </w:p>
    <w:p w14:paraId="2BFCBC2D" w14:textId="77777777" w:rsidR="00A64D3B" w:rsidRPr="00A3306D" w:rsidRDefault="00A64D3B" w:rsidP="00A64D3B">
      <w:pPr>
        <w:rPr>
          <w:sz w:val="10"/>
        </w:rPr>
      </w:pPr>
      <w:r w:rsidRPr="00A3306D">
        <w:t>TITLE:</w:t>
      </w:r>
      <w:r w:rsidRPr="00A3306D">
        <w:rPr>
          <w:sz w:val="10"/>
        </w:rPr>
        <w:t xml:space="preserve"> </w:t>
      </w:r>
      <w:r w:rsidRPr="00A3306D">
        <w:rPr>
          <w:rStyle w:val="Emphasis"/>
          <w:highlight w:val="cyan"/>
        </w:rPr>
        <w:t>Migration</w:t>
      </w:r>
      <w:r w:rsidRPr="00A3306D">
        <w:rPr>
          <w:rStyle w:val="StyleUnderline"/>
          <w:highlight w:val="cyan"/>
        </w:rPr>
        <w:t xml:space="preserve"> Will </w:t>
      </w:r>
      <w:r w:rsidRPr="00A3306D">
        <w:rPr>
          <w:rStyle w:val="Emphasis"/>
          <w:highlight w:val="cyan"/>
        </w:rPr>
        <w:t>Drive</w:t>
      </w:r>
      <w:r w:rsidRPr="00A3306D">
        <w:rPr>
          <w:rStyle w:val="StyleUnderline"/>
        </w:rPr>
        <w:t xml:space="preserve"> the</w:t>
      </w:r>
      <w:r w:rsidRPr="00A3306D">
        <w:rPr>
          <w:sz w:val="10"/>
        </w:rPr>
        <w:t xml:space="preserve"> </w:t>
      </w:r>
      <w:r w:rsidRPr="00A3306D">
        <w:rPr>
          <w:rStyle w:val="StyleUnderline"/>
          <w:highlight w:val="cyan"/>
        </w:rPr>
        <w:t>Next</w:t>
      </w:r>
      <w:r w:rsidRPr="00A3306D">
        <w:rPr>
          <w:sz w:val="10"/>
        </w:rPr>
        <w:t xml:space="preserve"> Wave of </w:t>
      </w:r>
      <w:r w:rsidRPr="00A3306D">
        <w:rPr>
          <w:rStyle w:val="Emphasis"/>
          <w:highlight w:val="cyan"/>
        </w:rPr>
        <w:t>World War</w:t>
      </w:r>
      <w:r w:rsidRPr="00A3306D">
        <w:rPr>
          <w:sz w:val="10"/>
        </w:rPr>
        <w:t>s</w:t>
      </w:r>
    </w:p>
    <w:p w14:paraId="19CBCA90" w14:textId="77777777" w:rsidR="00A64D3B" w:rsidRPr="00A3306D" w:rsidRDefault="00A64D3B" w:rsidP="00A64D3B">
      <w:pPr>
        <w:rPr>
          <w:sz w:val="12"/>
        </w:rPr>
      </w:pPr>
      <w:r w:rsidRPr="00A3306D">
        <w:rPr>
          <w:sz w:val="12"/>
        </w:rPr>
        <w:t xml:space="preserve">Today, not only does war continue to cause mass migration, but </w:t>
      </w:r>
      <w:r w:rsidRPr="00A3306D">
        <w:rPr>
          <w:rStyle w:val="StyleUnderline"/>
        </w:rPr>
        <w:t xml:space="preserve">migration can itself become a </w:t>
      </w:r>
      <w:r w:rsidRPr="00A3306D">
        <w:rPr>
          <w:rStyle w:val="Emphasis"/>
        </w:rPr>
        <w:t>cause of war</w:t>
      </w:r>
      <w:r w:rsidRPr="00A3306D">
        <w:rPr>
          <w:sz w:val="12"/>
        </w:rPr>
        <w:t>.</w:t>
      </w:r>
    </w:p>
    <w:p w14:paraId="3A26C357" w14:textId="77777777" w:rsidR="00A64D3B" w:rsidRPr="00A3306D" w:rsidRDefault="00A64D3B" w:rsidP="00A64D3B">
      <w:pPr>
        <w:rPr>
          <w:sz w:val="10"/>
        </w:rPr>
      </w:pPr>
      <w:r w:rsidRPr="00A3306D">
        <w:rPr>
          <w:rStyle w:val="StyleUnderline"/>
        </w:rPr>
        <w:t xml:space="preserve">MASS </w:t>
      </w:r>
      <w:r w:rsidRPr="00A3306D">
        <w:rPr>
          <w:rStyle w:val="StyleUnderline"/>
          <w:highlight w:val="cyan"/>
        </w:rPr>
        <w:t>MIGRATION</w:t>
      </w:r>
      <w:r w:rsidRPr="00A3306D">
        <w:rPr>
          <w:sz w:val="10"/>
        </w:rPr>
        <w:t xml:space="preserve">, on the sustained and massive scale that western Europe continues to experience, </w:t>
      </w:r>
      <w:r w:rsidRPr="00A3306D">
        <w:rPr>
          <w:rStyle w:val="Emphasis"/>
          <w:highlight w:val="cyan"/>
        </w:rPr>
        <w:t>creates tensions</w:t>
      </w:r>
      <w:r w:rsidRPr="00A3306D">
        <w:rPr>
          <w:rStyle w:val="StyleUnderline"/>
        </w:rPr>
        <w:t xml:space="preserve"> not only </w:t>
      </w:r>
      <w:r w:rsidRPr="00A3306D">
        <w:rPr>
          <w:rStyle w:val="Emphasis"/>
          <w:highlight w:val="cyan"/>
        </w:rPr>
        <w:t>within states</w:t>
      </w:r>
      <w:r w:rsidRPr="00A3306D">
        <w:rPr>
          <w:rStyle w:val="StyleUnderline"/>
          <w:highlight w:val="cyan"/>
        </w:rPr>
        <w:t xml:space="preserve"> but</w:t>
      </w:r>
      <w:r w:rsidRPr="00A3306D">
        <w:rPr>
          <w:rStyle w:val="StyleUnderline"/>
        </w:rPr>
        <w:t xml:space="preserve"> also </w:t>
      </w:r>
      <w:r w:rsidRPr="00A3306D">
        <w:rPr>
          <w:rStyle w:val="Emphasis"/>
          <w:highlight w:val="cyan"/>
        </w:rPr>
        <w:t>between them</w:t>
      </w:r>
      <w:r w:rsidRPr="00A3306D">
        <w:rPr>
          <w:sz w:val="10"/>
        </w:rPr>
        <w:t xml:space="preserve">. </w:t>
      </w:r>
      <w:r w:rsidRPr="00A3306D">
        <w:rPr>
          <w:rStyle w:val="StyleUnderline"/>
        </w:rPr>
        <w:t xml:space="preserve">These </w:t>
      </w:r>
      <w:r w:rsidRPr="00A3306D">
        <w:rPr>
          <w:rStyle w:val="StyleUnderline"/>
          <w:highlight w:val="cyan"/>
        </w:rPr>
        <w:t>tensions</w:t>
      </w:r>
      <w:r w:rsidRPr="00A3306D">
        <w:rPr>
          <w:sz w:val="10"/>
        </w:rPr>
        <w:t xml:space="preserve"> will sometimes </w:t>
      </w:r>
      <w:r w:rsidRPr="00A3306D">
        <w:rPr>
          <w:rStyle w:val="Emphasis"/>
          <w:highlight w:val="cyan"/>
        </w:rPr>
        <w:t>erupt</w:t>
      </w:r>
      <w:r w:rsidRPr="00A3306D">
        <w:rPr>
          <w:rStyle w:val="StyleUnderline"/>
          <w:highlight w:val="cyan"/>
        </w:rPr>
        <w:t xml:space="preserve"> into</w:t>
      </w:r>
      <w:r w:rsidRPr="00A3306D">
        <w:rPr>
          <w:rStyle w:val="StyleUnderline"/>
        </w:rPr>
        <w:t xml:space="preserve"> </w:t>
      </w:r>
      <w:r w:rsidRPr="00A3306D">
        <w:rPr>
          <w:rStyle w:val="Emphasis"/>
        </w:rPr>
        <w:t xml:space="preserve">open </w:t>
      </w:r>
      <w:r w:rsidRPr="00A3306D">
        <w:rPr>
          <w:rStyle w:val="Emphasis"/>
          <w:highlight w:val="cyan"/>
        </w:rPr>
        <w:t>conflict</w:t>
      </w:r>
      <w:r w:rsidRPr="00A3306D">
        <w:rPr>
          <w:sz w:val="10"/>
        </w:rPr>
        <w:t xml:space="preserve">; already </w:t>
      </w:r>
      <w:r w:rsidRPr="00A3306D">
        <w:rPr>
          <w:rStyle w:val="StyleUnderline"/>
        </w:rPr>
        <w:t xml:space="preserve">a new age of </w:t>
      </w:r>
      <w:r w:rsidRPr="00A3306D">
        <w:rPr>
          <w:rStyle w:val="Emphasis"/>
        </w:rPr>
        <w:t>“Migration Wars”</w:t>
      </w:r>
      <w:r w:rsidRPr="00A3306D">
        <w:rPr>
          <w:rStyle w:val="StyleUnderline"/>
        </w:rPr>
        <w:t xml:space="preserve"> has begun</w:t>
      </w:r>
      <w:r w:rsidRPr="00A3306D">
        <w:rPr>
          <w:sz w:val="10"/>
        </w:rPr>
        <w:t>.</w:t>
      </w:r>
    </w:p>
    <w:p w14:paraId="7C20AFF4" w14:textId="77777777" w:rsidR="00A64D3B" w:rsidRPr="00A3306D" w:rsidRDefault="00A64D3B" w:rsidP="00A64D3B">
      <w:pPr>
        <w:rPr>
          <w:sz w:val="6"/>
          <w:szCs w:val="6"/>
        </w:rPr>
      </w:pPr>
      <w:r w:rsidRPr="00A3306D">
        <w:rPr>
          <w:sz w:val="6"/>
          <w:szCs w:val="6"/>
        </w:rPr>
        <w:t>This represents a curious inversion. Across the centuries, war has been a major, and often the main, driving force behind mass migration. Most obviously, an indeterminable number of civilians was forced to flee the fighting that raged in Europe and elsewhere during the Second World War, while the ongoing civil war in Syria has created perhaps 5.3 million refugees, in addition to many others who are “internally displaced.” Today, however, not only does war continue to cause mass migration, but it can itself become a cause of war.</w:t>
      </w:r>
    </w:p>
    <w:p w14:paraId="0D0B0B32" w14:textId="77777777" w:rsidR="00A64D3B" w:rsidRPr="00A3306D" w:rsidRDefault="00A64D3B" w:rsidP="00A64D3B">
      <w:pPr>
        <w:rPr>
          <w:sz w:val="6"/>
          <w:szCs w:val="6"/>
        </w:rPr>
      </w:pPr>
      <w:r w:rsidRPr="00A3306D">
        <w:rPr>
          <w:sz w:val="6"/>
          <w:szCs w:val="6"/>
        </w:rPr>
        <w:t>This is the case because of the sheer scale of the current migrant crisis. The </w:t>
      </w:r>
      <w:hyperlink r:id="rId171" w:tgtFrame="_blank" w:history="1">
        <w:r w:rsidRPr="00A3306D">
          <w:rPr>
            <w:rStyle w:val="Hyperlink"/>
            <w:sz w:val="6"/>
            <w:szCs w:val="6"/>
          </w:rPr>
          <w:t>UNHCR estimates</w:t>
        </w:r>
      </w:hyperlink>
      <w:r w:rsidRPr="00A3306D">
        <w:rPr>
          <w:sz w:val="6"/>
          <w:szCs w:val="6"/>
        </w:rPr>
        <w:t> that there are around 65.6 million “forcibly displaced” people in the world. Most of these are internally displaced within their own countries, but around 22.5 million are refugees from their native lands. Huge numbers of people have fled from countries (“of departure”), notably Syria, to start new lives in the West, risking their lives by undertaking often extremely hazardous journeys across the Mediterranean or overland through countries (“of transit”) such as Turkey and Greece: in the first seven months of 2017 alone, 115,109 migrants succeeded in crossing the Mediterranean. And the total number of asylum applications to western Europe jumped considerably in 2014–15, from 0.6 million to 1.4 million, falling slightly to 1.3 million in 2016, while many other migrants, unquantifiable in number, have illicitly reached Western territory without formally requesting asylum.</w:t>
      </w:r>
    </w:p>
    <w:p w14:paraId="7BB931D6" w14:textId="77777777" w:rsidR="00A64D3B" w:rsidRPr="00A3306D" w:rsidRDefault="00A64D3B" w:rsidP="00A64D3B">
      <w:pPr>
        <w:rPr>
          <w:sz w:val="6"/>
          <w:szCs w:val="6"/>
        </w:rPr>
      </w:pPr>
      <w:r w:rsidRPr="00A3306D">
        <w:rPr>
          <w:sz w:val="6"/>
          <w:szCs w:val="6"/>
        </w:rPr>
        <w:t xml:space="preserve">Parts of the world besides western Europe are also affected: since August 2017, for example, around half a million Rohingya people have fled violence and persecution in their native Myanmar for the relative sanctuary of neighboring states, notably Bangladesh, Thailand, </w:t>
      </w:r>
      <w:proofErr w:type="gramStart"/>
      <w:r w:rsidRPr="00A3306D">
        <w:rPr>
          <w:sz w:val="6"/>
          <w:szCs w:val="6"/>
        </w:rPr>
        <w:t>Indonesia</w:t>
      </w:r>
      <w:proofErr w:type="gramEnd"/>
      <w:r w:rsidRPr="00A3306D">
        <w:rPr>
          <w:sz w:val="6"/>
          <w:szCs w:val="6"/>
        </w:rPr>
        <w:t xml:space="preserve"> and Malaysia. Above all, in sub-Saharan Africa millions are fleeing poverty from the landlocked states of the Sahel and heading for the relative prosperity of West Africa: around one fifth of Côte d’Ivoire’s population, for example, comprises people who were born elsewhere.</w:t>
      </w:r>
    </w:p>
    <w:p w14:paraId="0AB9D32F" w14:textId="77777777" w:rsidR="00A64D3B" w:rsidRPr="00A3306D" w:rsidRDefault="00A64D3B" w:rsidP="00A64D3B">
      <w:pPr>
        <w:rPr>
          <w:sz w:val="6"/>
          <w:szCs w:val="6"/>
        </w:rPr>
      </w:pPr>
      <w:r w:rsidRPr="00A3306D">
        <w:rPr>
          <w:sz w:val="6"/>
          <w:szCs w:val="6"/>
        </w:rPr>
        <w:t>The sheer vastness of this contemporary refugee crisis does not represent any increase in the number of wars and conflicts, although it is arguable that, because of the proliferation of small arms in recent decades, this is one cause: in a speech in 2000, for example, UN secretary-general </w:t>
      </w:r>
      <w:hyperlink r:id="rId172" w:tgtFrame="_blank" w:history="1">
        <w:r w:rsidRPr="00A3306D">
          <w:rPr>
            <w:rStyle w:val="Hyperlink"/>
            <w:sz w:val="6"/>
            <w:szCs w:val="6"/>
          </w:rPr>
          <w:t>Kofi Annan warned</w:t>
        </w:r>
      </w:hyperlink>
      <w:r w:rsidRPr="00A3306D">
        <w:rPr>
          <w:sz w:val="6"/>
          <w:szCs w:val="6"/>
        </w:rPr>
        <w:t xml:space="preserve"> that the bloodshed created by small arms and light weapons meant that “they could well be described as ‘weapons of mass destruction.’” But more important is the proliferation of economic migration, as increasing numbers flee poverty at home. The causes of this may be varied—some blame overpopulation, or the destructive impact of climate change upon food sources—but one driving force is the heightened awareness that many refugees have. Because of images broadcast on satellite television, mobile phones and the internet, they are aware, in </w:t>
      </w:r>
      <w:proofErr w:type="gramStart"/>
      <w:r w:rsidRPr="00A3306D">
        <w:rPr>
          <w:sz w:val="6"/>
          <w:szCs w:val="6"/>
        </w:rPr>
        <w:t>a way earlier generations</w:t>
      </w:r>
      <w:proofErr w:type="gramEnd"/>
      <w:r w:rsidRPr="00A3306D">
        <w:rPr>
          <w:sz w:val="6"/>
          <w:szCs w:val="6"/>
        </w:rPr>
        <w:t xml:space="preserve"> were not, of the relative material comfort the developed world can offer. This is probably the reason why some relatively affluent African countries, such as Senegal, also have high outflows of migrants.</w:t>
      </w:r>
    </w:p>
    <w:p w14:paraId="15E7700B" w14:textId="77777777" w:rsidR="00A64D3B" w:rsidRPr="00A3306D" w:rsidRDefault="00A64D3B" w:rsidP="00A64D3B">
      <w:pPr>
        <w:rPr>
          <w:sz w:val="6"/>
          <w:szCs w:val="6"/>
        </w:rPr>
      </w:pPr>
      <w:r w:rsidRPr="00A3306D">
        <w:rPr>
          <w:sz w:val="6"/>
          <w:szCs w:val="6"/>
        </w:rPr>
        <w:t>Another difference lies in the proliferation of criminal gangs that, in return for exploitative fees, organize and finance their journeys. Such trafficking gangs are prevalent in two major hubs of migrant movement: Thailand, which is a transit point for Rohingya refugees, and Libya.</w:t>
      </w:r>
    </w:p>
    <w:p w14:paraId="6AC211C9" w14:textId="77777777" w:rsidR="00A64D3B" w:rsidRPr="00A3306D" w:rsidRDefault="00A64D3B" w:rsidP="00A64D3B">
      <w:pPr>
        <w:rPr>
          <w:sz w:val="6"/>
          <w:szCs w:val="6"/>
        </w:rPr>
      </w:pPr>
      <w:r w:rsidRPr="00A3306D">
        <w:rPr>
          <w:sz w:val="6"/>
          <w:szCs w:val="6"/>
        </w:rPr>
        <w:t>Whatever the causes, this major movement of people has now acquired its own momentum. Because so many refugees have reached the shores and borders of, in particular, western Europe, and because so much media attention has focused on this new phenomenon, an idea has taken hold in the minds of many people who would never otherwise have contemplated undertaking the hazardous crossing of the Mediterranean Sea or overland journey through Central Asia or the Balkans: that it is possible to start a new life in distant but affluent countries. This has been accentuated by the decision of the German government, taken in 2015, to open its borders to around one million refugees. In other words, many of the millions who have fled to Europe in the past few years have climbed on a bandwagon, following what they have seen others do rather than what they have been forced, by adverse circumstance, to undertake. Despite the determined efforts of Western governments to stop them, there is no reason they will not continue trying to do so.</w:t>
      </w:r>
    </w:p>
    <w:p w14:paraId="32314A46" w14:textId="77777777" w:rsidR="00A64D3B" w:rsidRPr="00A3306D" w:rsidRDefault="00A64D3B" w:rsidP="00A64D3B">
      <w:pPr>
        <w:rPr>
          <w:sz w:val="10"/>
        </w:rPr>
      </w:pPr>
      <w:r w:rsidRPr="00A3306D">
        <w:rPr>
          <w:sz w:val="10"/>
        </w:rPr>
        <w:t xml:space="preserve">SUCH </w:t>
      </w:r>
      <w:r w:rsidRPr="00A3306D">
        <w:rPr>
          <w:rStyle w:val="StyleUnderline"/>
          <w:highlight w:val="cyan"/>
        </w:rPr>
        <w:t xml:space="preserve">A </w:t>
      </w:r>
      <w:r w:rsidRPr="00A3306D">
        <w:rPr>
          <w:rStyle w:val="Emphasis"/>
          <w:highlight w:val="cyan"/>
        </w:rPr>
        <w:t>vast</w:t>
      </w:r>
      <w:r w:rsidRPr="00A3306D">
        <w:rPr>
          <w:rStyle w:val="Emphasis"/>
        </w:rPr>
        <w:t xml:space="preserve"> migrant </w:t>
      </w:r>
      <w:r w:rsidRPr="00A3306D">
        <w:rPr>
          <w:rStyle w:val="Emphasis"/>
          <w:highlight w:val="cyan"/>
        </w:rPr>
        <w:t>flow</w:t>
      </w:r>
      <w:r w:rsidRPr="00A3306D">
        <w:rPr>
          <w:sz w:val="10"/>
          <w:highlight w:val="cyan"/>
        </w:rPr>
        <w:t xml:space="preserve">, </w:t>
      </w:r>
      <w:r w:rsidRPr="00A3306D">
        <w:rPr>
          <w:rStyle w:val="StyleUnderline"/>
          <w:highlight w:val="cyan"/>
        </w:rPr>
        <w:t>or even</w:t>
      </w:r>
      <w:r w:rsidRPr="00A3306D">
        <w:rPr>
          <w:rStyle w:val="StyleUnderline"/>
        </w:rPr>
        <w:t xml:space="preserve"> its </w:t>
      </w:r>
      <w:r w:rsidRPr="00A3306D">
        <w:rPr>
          <w:rStyle w:val="Emphasis"/>
        </w:rPr>
        <w:t xml:space="preserve">mere </w:t>
      </w:r>
      <w:r w:rsidRPr="00A3306D">
        <w:rPr>
          <w:rStyle w:val="Emphasis"/>
          <w:highlight w:val="cyan"/>
        </w:rPr>
        <w:t>threat</w:t>
      </w:r>
      <w:r w:rsidRPr="00A3306D">
        <w:rPr>
          <w:sz w:val="10"/>
        </w:rPr>
        <w:t xml:space="preserve">, will </w:t>
      </w:r>
      <w:r w:rsidRPr="00A3306D">
        <w:rPr>
          <w:rStyle w:val="StyleUnderline"/>
          <w:highlight w:val="cyan"/>
        </w:rPr>
        <w:t>tempt</w:t>
      </w:r>
      <w:r w:rsidRPr="00A3306D">
        <w:rPr>
          <w:rStyle w:val="StyleUnderline"/>
        </w:rPr>
        <w:t xml:space="preserve"> </w:t>
      </w:r>
      <w:r w:rsidRPr="00A3306D">
        <w:rPr>
          <w:rStyle w:val="Emphasis"/>
        </w:rPr>
        <w:t xml:space="preserve">Western </w:t>
      </w:r>
      <w:r w:rsidRPr="00A3306D">
        <w:rPr>
          <w:rStyle w:val="Emphasis"/>
          <w:highlight w:val="cyan"/>
        </w:rPr>
        <w:t>governments</w:t>
      </w:r>
      <w:r w:rsidRPr="00A3306D">
        <w:rPr>
          <w:rStyle w:val="StyleUnderline"/>
          <w:highlight w:val="cyan"/>
        </w:rPr>
        <w:t xml:space="preserve"> to </w:t>
      </w:r>
      <w:r w:rsidRPr="00A3306D">
        <w:rPr>
          <w:rStyle w:val="Emphasis"/>
          <w:highlight w:val="cyan"/>
        </w:rPr>
        <w:t>intervene</w:t>
      </w:r>
      <w:r w:rsidRPr="00A3306D">
        <w:rPr>
          <w:rStyle w:val="StyleUnderline"/>
        </w:rPr>
        <w:t xml:space="preserve"> in foreign lands</w:t>
      </w:r>
      <w:r w:rsidRPr="00A3306D">
        <w:rPr>
          <w:sz w:val="10"/>
        </w:rPr>
        <w:t>—either countries of departure or transit countries, such as Libya—</w:t>
      </w:r>
      <w:r w:rsidRPr="00A3306D">
        <w:rPr>
          <w:rStyle w:val="StyleUnderline"/>
        </w:rPr>
        <w:t>in a bid to curb those flows</w:t>
      </w:r>
      <w:r w:rsidRPr="00A3306D">
        <w:rPr>
          <w:sz w:val="10"/>
        </w:rPr>
        <w:t xml:space="preserve">. This, of course, is nothing new. One country always has an interest and motive to intervene in the affairs of another if it is being affected by a flow of refugees from that country; this was true, to take </w:t>
      </w:r>
      <w:proofErr w:type="gramStart"/>
      <w:r w:rsidRPr="00A3306D">
        <w:rPr>
          <w:rStyle w:val="StyleUnderline"/>
        </w:rPr>
        <w:t>one</w:t>
      </w:r>
      <w:r w:rsidRPr="00A3306D">
        <w:rPr>
          <w:sz w:val="10"/>
        </w:rPr>
        <w:t xml:space="preserve"> obvious </w:t>
      </w:r>
      <w:r w:rsidRPr="00A3306D">
        <w:rPr>
          <w:rStyle w:val="StyleUnderline"/>
        </w:rPr>
        <w:t>example</w:t>
      </w:r>
      <w:r w:rsidRPr="00A3306D">
        <w:rPr>
          <w:sz w:val="10"/>
        </w:rPr>
        <w:t>,</w:t>
      </w:r>
      <w:proofErr w:type="gramEnd"/>
      <w:r w:rsidRPr="00A3306D">
        <w:rPr>
          <w:sz w:val="10"/>
        </w:rPr>
        <w:t xml:space="preserve"> of Western involvement in </w:t>
      </w:r>
      <w:r w:rsidRPr="00A3306D">
        <w:rPr>
          <w:rStyle w:val="StyleUnderline"/>
        </w:rPr>
        <w:t>the Balkan Wars</w:t>
      </w:r>
      <w:r w:rsidRPr="00A3306D">
        <w:rPr>
          <w:sz w:val="10"/>
        </w:rPr>
        <w:t xml:space="preserve"> of the early- to mid-1990s. </w:t>
      </w:r>
      <w:r w:rsidRPr="00A3306D">
        <w:rPr>
          <w:rStyle w:val="StyleUnderline"/>
        </w:rPr>
        <w:t>But</w:t>
      </w:r>
      <w:r w:rsidRPr="00A3306D">
        <w:rPr>
          <w:sz w:val="10"/>
        </w:rPr>
        <w:t xml:space="preserve"> the advent of sustained </w:t>
      </w:r>
      <w:r w:rsidRPr="00A3306D">
        <w:rPr>
          <w:rStyle w:val="StyleUnderline"/>
        </w:rPr>
        <w:t>mass migration</w:t>
      </w:r>
      <w:r w:rsidRPr="00A3306D">
        <w:rPr>
          <w:sz w:val="10"/>
        </w:rPr>
        <w:t xml:space="preserve">, from so many different venues and across so many different routes and borders, </w:t>
      </w:r>
      <w:r w:rsidRPr="00A3306D">
        <w:rPr>
          <w:rStyle w:val="StyleUnderline"/>
        </w:rPr>
        <w:t xml:space="preserve">is a new phenomenon that is prompting changes of </w:t>
      </w:r>
      <w:r w:rsidRPr="00A3306D">
        <w:rPr>
          <w:rStyle w:val="Emphasis"/>
        </w:rPr>
        <w:t>strategic direction</w:t>
      </w:r>
      <w:r w:rsidRPr="00A3306D">
        <w:rPr>
          <w:sz w:val="10"/>
        </w:rPr>
        <w:t xml:space="preserve"> in Western capitals.</w:t>
      </w:r>
    </w:p>
    <w:p w14:paraId="27FB3BBE" w14:textId="77777777" w:rsidR="00A64D3B" w:rsidRPr="00A3306D" w:rsidRDefault="00A64D3B" w:rsidP="00A64D3B">
      <w:pPr>
        <w:rPr>
          <w:sz w:val="10"/>
        </w:rPr>
      </w:pPr>
      <w:r w:rsidRPr="00A3306D">
        <w:rPr>
          <w:rStyle w:val="StyleUnderline"/>
        </w:rPr>
        <w:t xml:space="preserve">Such </w:t>
      </w:r>
      <w:r w:rsidRPr="00A3306D">
        <w:rPr>
          <w:rStyle w:val="Emphasis"/>
        </w:rPr>
        <w:t xml:space="preserve">“migration </w:t>
      </w:r>
      <w:r w:rsidRPr="00A3306D">
        <w:rPr>
          <w:rStyle w:val="Emphasis"/>
          <w:highlight w:val="cyan"/>
        </w:rPr>
        <w:t>interventionism</w:t>
      </w:r>
      <w:r w:rsidRPr="00A3306D">
        <w:rPr>
          <w:rStyle w:val="Emphasis"/>
        </w:rPr>
        <w:t>”</w:t>
      </w:r>
      <w:r w:rsidRPr="00A3306D">
        <w:rPr>
          <w:sz w:val="10"/>
        </w:rPr>
        <w:t xml:space="preserve"> could of course be entirely peaceful—such as the provision of foreign aid, for example, to specific programs and initiatives that are designed to reduce the level of migration. But it could also </w:t>
      </w:r>
      <w:r w:rsidRPr="00A3306D">
        <w:rPr>
          <w:rStyle w:val="StyleUnderline"/>
          <w:highlight w:val="cyan"/>
        </w:rPr>
        <w:t xml:space="preserve">take more </w:t>
      </w:r>
      <w:r w:rsidRPr="00A3306D">
        <w:rPr>
          <w:rStyle w:val="Emphasis"/>
          <w:highlight w:val="cyan"/>
        </w:rPr>
        <w:t>ambitious</w:t>
      </w:r>
      <w:r w:rsidRPr="00A3306D">
        <w:rPr>
          <w:rStyle w:val="StyleUnderline"/>
          <w:highlight w:val="cyan"/>
        </w:rPr>
        <w:t xml:space="preserve">, </w:t>
      </w:r>
      <w:r w:rsidRPr="00A3306D">
        <w:rPr>
          <w:rStyle w:val="Emphasis"/>
          <w:highlight w:val="cyan"/>
        </w:rPr>
        <w:t>militaristic forms</w:t>
      </w:r>
      <w:r w:rsidRPr="00A3306D">
        <w:rPr>
          <w:rStyle w:val="StyleUnderline"/>
        </w:rPr>
        <w:t xml:space="preserve">, such as </w:t>
      </w:r>
      <w:r w:rsidRPr="00A3306D">
        <w:rPr>
          <w:rStyle w:val="Emphasis"/>
        </w:rPr>
        <w:t>troop deployments</w:t>
      </w:r>
      <w:r w:rsidRPr="00A3306D">
        <w:rPr>
          <w:sz w:val="10"/>
        </w:rPr>
        <w:t xml:space="preserve"> to stabilize foreign countries, or regions within them, that are experiencing, or could potentially experience, a significant outflow of population. This would not only reduce or eliminate any incentive for putative migrants to leave, but also allow those foreign governments to deport and return existing migrants to a “safe country”: many international and domestic laws (Article 16a of German Basic Law is an example) prohibit the deportation of a refugee to a country that is not “safe.” However, the legal and practical difficulties of deporting migrants may mean that “migration interventionism” will, in the years ahead, be undertaken more as a preventive exercise—to prevent any possible outflow—than a reactive one.</w:t>
      </w:r>
    </w:p>
    <w:p w14:paraId="6C2FB978" w14:textId="77777777" w:rsidR="00A64D3B" w:rsidRPr="00A3306D" w:rsidRDefault="00A64D3B" w:rsidP="00A64D3B">
      <w:pPr>
        <w:rPr>
          <w:sz w:val="10"/>
        </w:rPr>
      </w:pPr>
      <w:r w:rsidRPr="00A3306D">
        <w:rPr>
          <w:rStyle w:val="StyleUnderline"/>
        </w:rPr>
        <w:t xml:space="preserve">The </w:t>
      </w:r>
      <w:r w:rsidRPr="00A3306D">
        <w:rPr>
          <w:rStyle w:val="Emphasis"/>
        </w:rPr>
        <w:t>emergence</w:t>
      </w:r>
      <w:r w:rsidRPr="00A3306D">
        <w:rPr>
          <w:rStyle w:val="StyleUnderline"/>
        </w:rPr>
        <w:t xml:space="preserve"> of migration interventionism became clear</w:t>
      </w:r>
      <w:r w:rsidRPr="00A3306D">
        <w:rPr>
          <w:sz w:val="10"/>
        </w:rPr>
        <w:t xml:space="preserve"> at the Munich Security Conference in February 2017, when the UK defense secretary, Sir Michael Fallon, </w:t>
      </w:r>
      <w:hyperlink r:id="rId173" w:tgtFrame="_blank" w:history="1">
        <w:r w:rsidRPr="00A3306D">
          <w:rPr>
            <w:rStyle w:val="Hyperlink"/>
            <w:sz w:val="10"/>
          </w:rPr>
          <w:t>justified the ongoing</w:t>
        </w:r>
      </w:hyperlink>
      <w:r w:rsidRPr="00A3306D">
        <w:rPr>
          <w:sz w:val="10"/>
        </w:rPr>
        <w:t xml:space="preserve">, if limited, British presence in Afghanistan on the grounds that the collapse of the country would lead to a massive refugee crisis. “We here will feel the consequences, very directly,” he claimed. “There could be three to four million young Afghan men sent out by their villages to migrate westwards, and they are heading here.” This was a new justification for the allied presence in Afghanistan, which had previously been rationalized on </w:t>
      </w:r>
      <w:proofErr w:type="gramStart"/>
      <w:r w:rsidRPr="00A3306D">
        <w:rPr>
          <w:sz w:val="10"/>
        </w:rPr>
        <w:t>a number of</w:t>
      </w:r>
      <w:proofErr w:type="gramEnd"/>
      <w:r w:rsidRPr="00A3306D">
        <w:rPr>
          <w:sz w:val="10"/>
        </w:rPr>
        <w:t xml:space="preserve"> other grounds, varying from combating terrorists who presented a threat to the West to preventing the flow of narcotics and establishing democracy and human rights.</w:t>
      </w:r>
    </w:p>
    <w:p w14:paraId="7DEB1B70" w14:textId="77777777" w:rsidR="00A64D3B" w:rsidRPr="00A3306D" w:rsidRDefault="00A64D3B" w:rsidP="00A64D3B">
      <w:pPr>
        <w:rPr>
          <w:sz w:val="10"/>
          <w:szCs w:val="10"/>
        </w:rPr>
      </w:pPr>
      <w:r w:rsidRPr="00A3306D">
        <w:rPr>
          <w:sz w:val="10"/>
          <w:szCs w:val="10"/>
        </w:rPr>
        <w:t>It is possible that any future Chinese military intervention in North Korea, in a bid to resolve the ongoing deadlock surrounding Kim Jong-un’s nuclear provocation, could also become a kind of migration interventionism. Any conflict between North Korea and the United States, or perhaps merely heightened risk of such a conflict, would provoke a huge exodus of North Korean refugees over the northern border, overwhelming Chinese resources.</w:t>
      </w:r>
    </w:p>
    <w:p w14:paraId="3F8898CA" w14:textId="77777777" w:rsidR="00A64D3B" w:rsidRPr="00A3306D" w:rsidRDefault="00A64D3B" w:rsidP="00A64D3B">
      <w:pPr>
        <w:rPr>
          <w:sz w:val="10"/>
          <w:szCs w:val="10"/>
        </w:rPr>
      </w:pPr>
      <w:r w:rsidRPr="00A3306D">
        <w:rPr>
          <w:sz w:val="10"/>
          <w:szCs w:val="10"/>
        </w:rPr>
        <w:t xml:space="preserve">Instead of committing their own troops overseas </w:t>
      </w:r>
      <w:proofErr w:type="gramStart"/>
      <w:r w:rsidRPr="00A3306D">
        <w:rPr>
          <w:sz w:val="10"/>
          <w:szCs w:val="10"/>
        </w:rPr>
        <w:t>in order to</w:t>
      </w:r>
      <w:proofErr w:type="gramEnd"/>
      <w:r w:rsidRPr="00A3306D">
        <w:rPr>
          <w:sz w:val="10"/>
          <w:szCs w:val="10"/>
        </w:rPr>
        <w:t xml:space="preserve"> prevent or reduce migration into their territory, governments can also sponsor foreign armies to act on their behalf. An example is the G5 Sahel Joint Force, which the French government, supported by other Western countries, began to establish in the Sahel in the course of 2017. Comprising five thousand soldiers drawn from the armies of Burkina Faso, Mali, Mauritania, Niger and Chad, the force is funded by the EU, whose leaders regard it partly as an anti-insurgent force, but also as a means of reducing the flow of migrants. “Our support will be an important contribution to the efforts to counter terrorism in the Sahel region, as well as irregular migration from West Africa to Europe,” the Danish minister for foreign affairs, Anders </w:t>
      </w:r>
      <w:proofErr w:type="spellStart"/>
      <w:r w:rsidRPr="00A3306D">
        <w:rPr>
          <w:sz w:val="10"/>
          <w:szCs w:val="10"/>
        </w:rPr>
        <w:t>Samuelsen</w:t>
      </w:r>
      <w:proofErr w:type="spellEnd"/>
      <w:r w:rsidRPr="00A3306D">
        <w:rPr>
          <w:sz w:val="10"/>
          <w:szCs w:val="10"/>
        </w:rPr>
        <w:t>, </w:t>
      </w:r>
      <w:hyperlink r:id="rId174" w:tgtFrame="_blank" w:history="1">
        <w:r w:rsidRPr="00A3306D">
          <w:rPr>
            <w:rStyle w:val="Hyperlink"/>
            <w:sz w:val="10"/>
            <w:szCs w:val="10"/>
          </w:rPr>
          <w:t>has said</w:t>
        </w:r>
      </w:hyperlink>
      <w:r w:rsidRPr="00A3306D">
        <w:rPr>
          <w:sz w:val="10"/>
          <w:szCs w:val="10"/>
        </w:rPr>
        <w:t>. The force is also sanctioned by UN Security Council Resolution 2359, </w:t>
      </w:r>
      <w:hyperlink r:id="rId175" w:tgtFrame="_blank" w:history="1">
        <w:r w:rsidRPr="00A3306D">
          <w:rPr>
            <w:rStyle w:val="Hyperlink"/>
            <w:sz w:val="10"/>
            <w:szCs w:val="10"/>
          </w:rPr>
          <w:t>which points</w:t>
        </w:r>
      </w:hyperlink>
      <w:r w:rsidRPr="00A3306D">
        <w:rPr>
          <w:sz w:val="10"/>
          <w:szCs w:val="10"/>
        </w:rPr>
        <w:t xml:space="preserve"> to the “serious challenges posed by . . . the smuggling of migrants [and] trafficking in persons” from the Sahel. In the future, such a force could also guard any Western nationals who are posted on foreign soil </w:t>
      </w:r>
      <w:proofErr w:type="gramStart"/>
      <w:r w:rsidRPr="00A3306D">
        <w:rPr>
          <w:sz w:val="10"/>
          <w:szCs w:val="10"/>
        </w:rPr>
        <w:t>in order to</w:t>
      </w:r>
      <w:proofErr w:type="gramEnd"/>
      <w:r w:rsidRPr="00A3306D">
        <w:rPr>
          <w:sz w:val="10"/>
          <w:szCs w:val="10"/>
        </w:rPr>
        <w:t xml:space="preserve"> process asylum claims. (It was just such a proposal that the French president, Emmanuel Macron, appeared to make in the summer of 2017 when he said France could establish processing “hotspots” in Libya—which, since the overthrow of Muammar </w:t>
      </w:r>
      <w:proofErr w:type="spellStart"/>
      <w:r w:rsidRPr="00A3306D">
        <w:rPr>
          <w:sz w:val="10"/>
          <w:szCs w:val="10"/>
        </w:rPr>
        <w:t>el</w:t>
      </w:r>
      <w:proofErr w:type="spellEnd"/>
      <w:r w:rsidRPr="00A3306D">
        <w:rPr>
          <w:sz w:val="10"/>
          <w:szCs w:val="10"/>
        </w:rPr>
        <w:t>-Qaddafi in 2011, has been a major departure point for millions of refugees.)</w:t>
      </w:r>
    </w:p>
    <w:p w14:paraId="765A5605" w14:textId="77777777" w:rsidR="00A64D3B" w:rsidRPr="00A3306D" w:rsidRDefault="00A64D3B" w:rsidP="00A64D3B">
      <w:pPr>
        <w:rPr>
          <w:sz w:val="10"/>
        </w:rPr>
      </w:pPr>
      <w:r w:rsidRPr="00A3306D">
        <w:rPr>
          <w:rStyle w:val="StyleUnderline"/>
          <w:highlight w:val="cyan"/>
        </w:rPr>
        <w:t>Countries</w:t>
      </w:r>
      <w:r w:rsidRPr="00A3306D">
        <w:rPr>
          <w:rStyle w:val="StyleUnderline"/>
        </w:rPr>
        <w:t xml:space="preserve"> that are seeking to stem the migrant flow</w:t>
      </w:r>
      <w:r w:rsidRPr="00A3306D">
        <w:rPr>
          <w:sz w:val="10"/>
        </w:rPr>
        <w:t xml:space="preserve"> into their own territory </w:t>
      </w:r>
      <w:r w:rsidRPr="00A3306D">
        <w:rPr>
          <w:rStyle w:val="StyleUnderline"/>
          <w:highlight w:val="cyan"/>
        </w:rPr>
        <w:t>are</w:t>
      </w:r>
      <w:r w:rsidRPr="00A3306D">
        <w:rPr>
          <w:sz w:val="10"/>
        </w:rPr>
        <w:t xml:space="preserve"> also </w:t>
      </w:r>
      <w:r w:rsidRPr="00A3306D">
        <w:rPr>
          <w:rStyle w:val="StyleUnderline"/>
        </w:rPr>
        <w:t xml:space="preserve">increasingly </w:t>
      </w:r>
      <w:r w:rsidRPr="00A3306D">
        <w:rPr>
          <w:rStyle w:val="Emphasis"/>
          <w:highlight w:val="cyan"/>
        </w:rPr>
        <w:t>diverting</w:t>
      </w:r>
      <w:r w:rsidRPr="00A3306D">
        <w:rPr>
          <w:rStyle w:val="StyleUnderline"/>
        </w:rPr>
        <w:t xml:space="preserve"> their </w:t>
      </w:r>
      <w:r w:rsidRPr="00A3306D">
        <w:rPr>
          <w:rStyle w:val="Emphasis"/>
        </w:rPr>
        <w:t xml:space="preserve">existing </w:t>
      </w:r>
      <w:r w:rsidRPr="00A3306D">
        <w:rPr>
          <w:rStyle w:val="Emphasis"/>
          <w:highlight w:val="cyan"/>
        </w:rPr>
        <w:t>military resources</w:t>
      </w:r>
      <w:r w:rsidRPr="00A3306D">
        <w:rPr>
          <w:sz w:val="10"/>
        </w:rPr>
        <w:t xml:space="preserve">, not just </w:t>
      </w:r>
      <w:r w:rsidRPr="00A3306D">
        <w:rPr>
          <w:rStyle w:val="StyleUnderline"/>
        </w:rPr>
        <w:t>within</w:t>
      </w:r>
      <w:r w:rsidRPr="00A3306D">
        <w:rPr>
          <w:sz w:val="10"/>
        </w:rPr>
        <w:t xml:space="preserve"> departure </w:t>
      </w:r>
      <w:r w:rsidRPr="00A3306D">
        <w:rPr>
          <w:rStyle w:val="StyleUnderline"/>
        </w:rPr>
        <w:t>states</w:t>
      </w:r>
      <w:r w:rsidRPr="00A3306D">
        <w:rPr>
          <w:sz w:val="10"/>
        </w:rPr>
        <w:t xml:space="preserve">, </w:t>
      </w:r>
      <w:r w:rsidRPr="00A3306D">
        <w:rPr>
          <w:rStyle w:val="StyleUnderline"/>
        </w:rPr>
        <w:t>but also outside their borders</w:t>
      </w:r>
      <w:r w:rsidRPr="00A3306D">
        <w:rPr>
          <w:sz w:val="10"/>
        </w:rPr>
        <w:t>. In the summer of 2015, for example, the EU began EUNAVFOR MED, a naval operation in the Mediterranean Sea that was intended to end human smuggling from Libya by seizing or destroying some of the boats that the gangs were using. Under its mandate, this €12 million </w:t>
      </w:r>
      <w:hyperlink r:id="rId176" w:tgtFrame="_blank" w:history="1">
        <w:r w:rsidRPr="00A3306D">
          <w:rPr>
            <w:rStyle w:val="Hyperlink"/>
            <w:sz w:val="10"/>
          </w:rPr>
          <w:t>operation involved</w:t>
        </w:r>
      </w:hyperlink>
      <w:r w:rsidRPr="00A3306D">
        <w:rPr>
          <w:sz w:val="10"/>
        </w:rPr>
        <w:t> “boarding, searching, seizing and diverting” smugglers’ boats, and wherever possible, efforts to “dispose” of those vessels. “</w:t>
      </w:r>
      <w:r w:rsidRPr="00A3306D">
        <w:rPr>
          <w:rStyle w:val="StyleUnderline"/>
        </w:rPr>
        <w:t>This important transition</w:t>
      </w:r>
      <w:r w:rsidRPr="00A3306D">
        <w:rPr>
          <w:sz w:val="10"/>
        </w:rPr>
        <w:t>,” as </w:t>
      </w:r>
      <w:hyperlink r:id="rId177" w:tgtFrame="_blank" w:history="1">
        <w:r w:rsidRPr="00A3306D">
          <w:rPr>
            <w:rStyle w:val="Hyperlink"/>
            <w:sz w:val="10"/>
          </w:rPr>
          <w:t>an EU official argued</w:t>
        </w:r>
      </w:hyperlink>
      <w:r w:rsidRPr="00A3306D">
        <w:rPr>
          <w:sz w:val="10"/>
        </w:rPr>
        <w:t xml:space="preserve">, “will </w:t>
      </w:r>
      <w:r w:rsidRPr="00A3306D">
        <w:rPr>
          <w:rStyle w:val="StyleUnderline"/>
          <w:highlight w:val="cyan"/>
        </w:rPr>
        <w:t>enable</w:t>
      </w:r>
      <w:r w:rsidRPr="00A3306D">
        <w:rPr>
          <w:sz w:val="10"/>
        </w:rPr>
        <w:t xml:space="preserve"> the EU </w:t>
      </w:r>
      <w:r w:rsidRPr="00A3306D">
        <w:rPr>
          <w:rStyle w:val="StyleUnderline"/>
        </w:rPr>
        <w:t xml:space="preserve">naval </w:t>
      </w:r>
      <w:r w:rsidRPr="00A3306D">
        <w:rPr>
          <w:rStyle w:val="StyleUnderline"/>
          <w:highlight w:val="cyan"/>
        </w:rPr>
        <w:t>operation</w:t>
      </w:r>
      <w:r w:rsidRPr="00A3306D">
        <w:rPr>
          <w:sz w:val="10"/>
        </w:rPr>
        <w:t xml:space="preserve"> against human smugglers and traffickers in the Mediterranean to conduct boarding, search, seizure </w:t>
      </w:r>
      <w:r w:rsidRPr="00A3306D">
        <w:rPr>
          <w:rStyle w:val="StyleUnderline"/>
        </w:rPr>
        <w:t xml:space="preserve">and </w:t>
      </w:r>
      <w:r w:rsidRPr="00A3306D">
        <w:rPr>
          <w:rStyle w:val="Emphasis"/>
        </w:rPr>
        <w:t>diversion</w:t>
      </w:r>
      <w:r w:rsidRPr="00A3306D">
        <w:rPr>
          <w:sz w:val="10"/>
        </w:rPr>
        <w:t xml:space="preserve"> on the high seas of vessels suspected of being used for human smuggling or trafficking, within international law.” </w:t>
      </w:r>
      <w:r w:rsidRPr="00A3306D">
        <w:rPr>
          <w:rStyle w:val="StyleUnderline"/>
        </w:rPr>
        <w:t xml:space="preserve">Vessels, </w:t>
      </w:r>
      <w:r w:rsidRPr="00A3306D">
        <w:rPr>
          <w:rStyle w:val="StyleUnderline"/>
          <w:highlight w:val="cyan"/>
        </w:rPr>
        <w:t>drones</w:t>
      </w:r>
      <w:r w:rsidRPr="00A3306D">
        <w:rPr>
          <w:rStyle w:val="StyleUnderline"/>
        </w:rPr>
        <w:t xml:space="preserve"> </w:t>
      </w:r>
      <w:r w:rsidRPr="00A3306D">
        <w:rPr>
          <w:rStyle w:val="StyleUnderline"/>
          <w:highlight w:val="cyan"/>
        </w:rPr>
        <w:t>and aircraft</w:t>
      </w:r>
      <w:r w:rsidRPr="00A3306D">
        <w:rPr>
          <w:sz w:val="10"/>
        </w:rPr>
        <w:t xml:space="preserve"> drawn from at least ten member states </w:t>
      </w:r>
      <w:r w:rsidRPr="00A3306D">
        <w:rPr>
          <w:rStyle w:val="StyleUnderline"/>
          <w:highlight w:val="cyan"/>
        </w:rPr>
        <w:t>formed</w:t>
      </w:r>
      <w:r w:rsidRPr="00A3306D">
        <w:rPr>
          <w:sz w:val="10"/>
        </w:rPr>
        <w:t xml:space="preserve"> part of what the EU’s foreign-policy chief, Federica Mogherini, </w:t>
      </w:r>
      <w:hyperlink r:id="rId178" w:tgtFrame="_blank" w:history="1">
        <w:r w:rsidRPr="00A3306D">
          <w:rPr>
            <w:rStyle w:val="Hyperlink"/>
            <w:sz w:val="10"/>
            <w:szCs w:val="10"/>
          </w:rPr>
          <w:t>called</w:t>
        </w:r>
        <w:r w:rsidRPr="00A3306D">
          <w:rPr>
            <w:rStyle w:val="Hyperlink"/>
          </w:rPr>
          <w:t xml:space="preserve"> </w:t>
        </w:r>
        <w:r w:rsidRPr="00A3306D">
          <w:rPr>
            <w:rStyle w:val="StyleUnderline"/>
          </w:rPr>
          <w:t>a</w:t>
        </w:r>
      </w:hyperlink>
      <w:r w:rsidRPr="00A3306D">
        <w:rPr>
          <w:rStyle w:val="StyleUnderline"/>
        </w:rPr>
        <w:t> </w:t>
      </w:r>
      <w:r w:rsidRPr="00A3306D">
        <w:rPr>
          <w:rStyle w:val="Emphasis"/>
          <w:highlight w:val="cyan"/>
        </w:rPr>
        <w:t>“holistic” approach</w:t>
      </w:r>
      <w:r w:rsidRPr="00A3306D">
        <w:rPr>
          <w:rStyle w:val="StyleUnderline"/>
        </w:rPr>
        <w:t xml:space="preserve"> to the migrant crisis</w:t>
      </w:r>
      <w:r w:rsidRPr="00A3306D">
        <w:rPr>
          <w:sz w:val="10"/>
        </w:rPr>
        <w:t>.</w:t>
      </w:r>
    </w:p>
    <w:p w14:paraId="02A2F974" w14:textId="77777777" w:rsidR="00A64D3B" w:rsidRPr="00A3306D" w:rsidRDefault="00A64D3B" w:rsidP="00A64D3B">
      <w:pPr>
        <w:rPr>
          <w:sz w:val="10"/>
        </w:rPr>
      </w:pPr>
      <w:r w:rsidRPr="00A3306D">
        <w:rPr>
          <w:sz w:val="10"/>
        </w:rPr>
        <w:t xml:space="preserve">Such </w:t>
      </w:r>
      <w:r w:rsidRPr="00A3306D">
        <w:rPr>
          <w:rStyle w:val="StyleUnderline"/>
          <w:highlight w:val="cyan"/>
        </w:rPr>
        <w:t>operations raise</w:t>
      </w:r>
      <w:r w:rsidRPr="00A3306D">
        <w:rPr>
          <w:rStyle w:val="StyleUnderline"/>
        </w:rPr>
        <w:t xml:space="preserve"> the </w:t>
      </w:r>
      <w:r w:rsidRPr="00A3306D">
        <w:rPr>
          <w:rStyle w:val="Emphasis"/>
          <w:highlight w:val="cyan"/>
        </w:rPr>
        <w:t>prospect of confrontation</w:t>
      </w:r>
      <w:r w:rsidRPr="00A3306D">
        <w:rPr>
          <w:rStyle w:val="StyleUnderline"/>
          <w:highlight w:val="cyan"/>
        </w:rPr>
        <w:t xml:space="preserve"> and </w:t>
      </w:r>
      <w:r w:rsidRPr="00A3306D">
        <w:rPr>
          <w:rStyle w:val="Emphasis"/>
          <w:highlight w:val="cyan"/>
        </w:rPr>
        <w:t>military clashes</w:t>
      </w:r>
      <w:r w:rsidRPr="00A3306D">
        <w:rPr>
          <w:rStyle w:val="StyleUnderline"/>
        </w:rPr>
        <w:t xml:space="preserve"> between</w:t>
      </w:r>
      <w:r w:rsidRPr="00A3306D">
        <w:rPr>
          <w:sz w:val="10"/>
        </w:rPr>
        <w:t xml:space="preserve"> recipient states and </w:t>
      </w:r>
      <w:r w:rsidRPr="00A3306D">
        <w:rPr>
          <w:rStyle w:val="StyleUnderline"/>
        </w:rPr>
        <w:t>countries</w:t>
      </w:r>
      <w:r w:rsidRPr="00A3306D">
        <w:rPr>
          <w:sz w:val="10"/>
        </w:rPr>
        <w:t xml:space="preserve"> of departure and transit. When the Italian government sent two patrol ships close to the Libyan coast in August 2017, for example, Gen. Khalifa Haftar, the ruler of a large swath of Libya, threatened to attack them if they entered Libyan waters to search and destroy refugee boats: “Commander-in-Chief of the armed forces, Field Marshal Khalifa Haftar, issues orders to the Libyan naval bases in Tobruk, Benghazi, Ras </w:t>
      </w:r>
      <w:proofErr w:type="spellStart"/>
      <w:r w:rsidRPr="00A3306D">
        <w:rPr>
          <w:sz w:val="10"/>
        </w:rPr>
        <w:t>Lanuf</w:t>
      </w:r>
      <w:proofErr w:type="spellEnd"/>
      <w:r w:rsidRPr="00A3306D">
        <w:rPr>
          <w:sz w:val="10"/>
        </w:rPr>
        <w:t xml:space="preserve"> and Tripoli to confront any marine unit that enters the Libyan waters without the permission of the army,” </w:t>
      </w:r>
      <w:hyperlink r:id="rId179" w:tgtFrame="_blank" w:history="1">
        <w:r w:rsidRPr="00A3306D">
          <w:rPr>
            <w:rStyle w:val="Hyperlink"/>
            <w:sz w:val="10"/>
          </w:rPr>
          <w:t>a statement</w:t>
        </w:r>
      </w:hyperlink>
      <w:r w:rsidRPr="00A3306D">
        <w:rPr>
          <w:sz w:val="10"/>
        </w:rPr>
        <w:t> from the Libyan National Army proclaimed. His warning reflected a growing popular anger among Libyans against Italian interference in their domestic affairs.</w:t>
      </w:r>
    </w:p>
    <w:p w14:paraId="41487F87" w14:textId="77777777" w:rsidR="00A64D3B" w:rsidRPr="00A3306D" w:rsidRDefault="00A64D3B" w:rsidP="00A64D3B">
      <w:pPr>
        <w:rPr>
          <w:sz w:val="10"/>
        </w:rPr>
      </w:pPr>
      <w:r w:rsidRPr="00A3306D">
        <w:rPr>
          <w:rStyle w:val="StyleUnderline"/>
        </w:rPr>
        <w:t xml:space="preserve">Such clashes may be more likely if a foreign government threatens to </w:t>
      </w:r>
      <w:r w:rsidRPr="00A3306D">
        <w:rPr>
          <w:rStyle w:val="Emphasis"/>
        </w:rPr>
        <w:t>exploit</w:t>
      </w:r>
      <w:r w:rsidRPr="00A3306D">
        <w:rPr>
          <w:rStyle w:val="StyleUnderline"/>
        </w:rPr>
        <w:t xml:space="preserve"> or </w:t>
      </w:r>
      <w:r w:rsidRPr="00A3306D">
        <w:rPr>
          <w:rStyle w:val="Emphasis"/>
        </w:rPr>
        <w:t>manipulate</w:t>
      </w:r>
      <w:r w:rsidRPr="00A3306D">
        <w:rPr>
          <w:rStyle w:val="StyleUnderline"/>
        </w:rPr>
        <w:t xml:space="preserve"> a refugee crisis in a </w:t>
      </w:r>
      <w:r w:rsidRPr="00A3306D">
        <w:rPr>
          <w:rStyle w:val="Emphasis"/>
        </w:rPr>
        <w:t>bid to extort concessions</w:t>
      </w:r>
      <w:r w:rsidRPr="00A3306D">
        <w:rPr>
          <w:sz w:val="10"/>
        </w:rPr>
        <w:t xml:space="preserve"> from other countries toward which those migrants are likely to head. This appears to have been true of the Libyan government under the rule of Qaddafi. Addressing a gathering in Rome in August 2010, Qaddafi had claimed that unless he was given large sums of money, Europe would experience the “advance of millions of immigrants” that would transform it into “another Africa.” He </w:t>
      </w:r>
      <w:hyperlink r:id="rId180" w:tgtFrame="_blank" w:history="1">
        <w:r w:rsidRPr="00A3306D">
          <w:rPr>
            <w:rStyle w:val="Hyperlink"/>
            <w:sz w:val="10"/>
          </w:rPr>
          <w:t>had added that</w:t>
        </w:r>
      </w:hyperlink>
      <w:r w:rsidRPr="00A3306D">
        <w:rPr>
          <w:sz w:val="10"/>
        </w:rPr>
        <w:t> “tomorrow Europe might no longer be European and even black as there are millions who want to come in,” and alleged that “we don’t know if Europe will remain an advanced and united continent or if it will be destroyed, as happened with the barbarian invasions.” Demanding a payment of €5 billion to prevent this from happening, his comments were condemned as “unacceptable blackmail” by Italian parliamentarians. In the context of these remarks, it is possible that the Anglo-French attack on Libya in 2011 was the first migration war of the contemporary age: this may explain why, from the onset of the crisis, in March 2011, the French president, Nicolas Sarkozy, and the British leader, David Cameron, sought to oust Qaddafi from power and ignored his offers of peace talks.</w:t>
      </w:r>
    </w:p>
    <w:p w14:paraId="15513437" w14:textId="77777777" w:rsidR="00A64D3B" w:rsidRPr="00A3306D" w:rsidRDefault="00A64D3B" w:rsidP="00A64D3B">
      <w:pPr>
        <w:rPr>
          <w:sz w:val="8"/>
          <w:szCs w:val="8"/>
        </w:rPr>
      </w:pPr>
      <w:r w:rsidRPr="00A3306D">
        <w:rPr>
          <w:sz w:val="8"/>
          <w:szCs w:val="8"/>
        </w:rPr>
        <w:t xml:space="preserve">Turkey, which is the host of over three million refugees, has made similar sallies at political blackmail in recent years against the European Union: in March 2017, Turkey’s President Recep Tayyip </w:t>
      </w:r>
      <w:proofErr w:type="spellStart"/>
      <w:r w:rsidRPr="00A3306D">
        <w:rPr>
          <w:sz w:val="8"/>
          <w:szCs w:val="8"/>
        </w:rPr>
        <w:t>Erdoğan</w:t>
      </w:r>
      <w:proofErr w:type="spellEnd"/>
      <w:r w:rsidRPr="00A3306D">
        <w:rPr>
          <w:sz w:val="8"/>
          <w:szCs w:val="8"/>
        </w:rPr>
        <w:t xml:space="preserve"> threatened to tear up a key migrant deal with the EU, in apparent retaliation for a ban placed by the German and Dutch governments on political rallies by his followers living in those countries. Istanbul had already struck a hard bargain when negotiating the deal, which came into effect in March 2016, having demanded in return a $3.3 billion aid package and new negotiations on its membership in the European Union. Should other states use similar tactics against more powerful ones in the future, they may risk provoking armed attack.</w:t>
      </w:r>
    </w:p>
    <w:p w14:paraId="674CE81C" w14:textId="77777777" w:rsidR="00A64D3B" w:rsidRPr="00A3306D" w:rsidRDefault="00A64D3B" w:rsidP="00A64D3B">
      <w:pPr>
        <w:rPr>
          <w:sz w:val="8"/>
          <w:szCs w:val="8"/>
        </w:rPr>
      </w:pPr>
      <w:r w:rsidRPr="00A3306D">
        <w:rPr>
          <w:sz w:val="8"/>
          <w:szCs w:val="8"/>
        </w:rPr>
        <w:t xml:space="preserve">BESIDES FOREIGN intervention in countries of departure, or armed clashes with governments that seek to manipulate migration, the world will witness other types of migration wars. </w:t>
      </w:r>
      <w:proofErr w:type="gramStart"/>
      <w:r w:rsidRPr="00A3306D">
        <w:rPr>
          <w:sz w:val="8"/>
          <w:szCs w:val="8"/>
        </w:rPr>
        <w:t>In particular, foreign</w:t>
      </w:r>
      <w:proofErr w:type="gramEnd"/>
      <w:r w:rsidRPr="00A3306D">
        <w:rPr>
          <w:sz w:val="8"/>
          <w:szCs w:val="8"/>
        </w:rPr>
        <w:t xml:space="preserve"> powers may deliberately create, or exacerbate, a refugee crisis in another country in order to divert the resources of the countries where those refugees are likely to go. Of course, innocent civilians have always been deliberately targeted in times of war: during World War Two, the Allied bombing campaign was designed to undermine German civilians’ morale and shorten the war. However, deliberate attempts to drive civilians out of a country, in a bid to weaken a third party, have historically been much less common. Such a scenario is more likely to happen today for the simple reason that a sustained mass migration of people is already under way. This means that a government or militia has more opportunities to manipulate the phenomenon, because it is easier to accentuate any such movement than to create one; it is also less likely to risk international condemnation by observers who cannot so easily blame foreign intervention.</w:t>
      </w:r>
    </w:p>
    <w:p w14:paraId="0C717AFA" w14:textId="77777777" w:rsidR="00A64D3B" w:rsidRPr="00A3306D" w:rsidRDefault="00A64D3B" w:rsidP="00A64D3B">
      <w:pPr>
        <w:rPr>
          <w:sz w:val="8"/>
          <w:szCs w:val="8"/>
        </w:rPr>
      </w:pPr>
      <w:r w:rsidRPr="00A3306D">
        <w:rPr>
          <w:sz w:val="8"/>
          <w:szCs w:val="8"/>
        </w:rPr>
        <w:t>An example is the post-2011 Syrian refugee crisis. In March 2016, several months after Russia had openly intervened in the conflict on the side of President Bashar al-Assad, Gen. Philip Breedlove—the Supreme Allied Commander Europe and head of U.S. European Command—claimed that Vladimir Putin and Assad had “weaponized” migration through a campaign of bombardment against civilian centers. Their agenda, he continued, was to undermine NATO and western Europe: “Together, Russia and the Assad regime are deliberately weaponizing migration in an attempt to overwhelm European structures and break European resolve,” </w:t>
      </w:r>
      <w:hyperlink r:id="rId181" w:tgtFrame="_blank" w:history="1">
        <w:r w:rsidRPr="00A3306D">
          <w:rPr>
            <w:rStyle w:val="Hyperlink"/>
            <w:sz w:val="8"/>
            <w:szCs w:val="8"/>
          </w:rPr>
          <w:t>General Breedlove told</w:t>
        </w:r>
      </w:hyperlink>
      <w:r w:rsidRPr="00A3306D">
        <w:rPr>
          <w:sz w:val="8"/>
          <w:szCs w:val="8"/>
        </w:rPr>
        <w:t xml:space="preserve"> the Senate Armed Services Committee. </w:t>
      </w:r>
      <w:proofErr w:type="gramStart"/>
      <w:r w:rsidRPr="00A3306D">
        <w:rPr>
          <w:sz w:val="8"/>
          <w:szCs w:val="8"/>
        </w:rPr>
        <w:t>In particular, Russia’s</w:t>
      </w:r>
      <w:proofErr w:type="gramEnd"/>
      <w:r w:rsidRPr="00A3306D">
        <w:rPr>
          <w:sz w:val="8"/>
          <w:szCs w:val="8"/>
        </w:rPr>
        <w:t xml:space="preserve"> indiscriminate use of weapons, such as barrel bombs, seemed to have “no other purpose” other than to get civilians “on the road.”</w:t>
      </w:r>
    </w:p>
    <w:p w14:paraId="78878582" w14:textId="77777777" w:rsidR="00A64D3B" w:rsidRPr="00A3306D" w:rsidRDefault="00A64D3B" w:rsidP="00A64D3B">
      <w:pPr>
        <w:rPr>
          <w:sz w:val="8"/>
          <w:szCs w:val="8"/>
        </w:rPr>
      </w:pPr>
      <w:r w:rsidRPr="00A3306D">
        <w:rPr>
          <w:sz w:val="8"/>
          <w:szCs w:val="8"/>
        </w:rPr>
        <w:t xml:space="preserve">It is also likely that the Islamic State (ISIS) has deliberately created or accentuated the flow of refugees from Iraq and Syria. </w:t>
      </w:r>
      <w:proofErr w:type="spellStart"/>
      <w:r w:rsidRPr="00A3306D">
        <w:rPr>
          <w:sz w:val="8"/>
          <w:szCs w:val="8"/>
        </w:rPr>
        <w:t>Its</w:t>
      </w:r>
      <w:proofErr w:type="spellEnd"/>
      <w:r w:rsidRPr="00A3306D">
        <w:rPr>
          <w:sz w:val="8"/>
          <w:szCs w:val="8"/>
        </w:rPr>
        <w:t xml:space="preserve"> shocking acts of cruelty, such as the beheading of captives, and the careful propagation of such images on the Internet, had a clear rationale: to strike fear into the hearts of civilians and force them to flee. Its advances during 2014–16 led to the displacement of three million in Iraq, with far more internally displaced—more than 1.5 million in the Kurdish region alone.</w:t>
      </w:r>
    </w:p>
    <w:p w14:paraId="0219D161" w14:textId="77777777" w:rsidR="00A64D3B" w:rsidRPr="00A3306D" w:rsidRDefault="00A64D3B" w:rsidP="00A64D3B">
      <w:pPr>
        <w:rPr>
          <w:sz w:val="8"/>
          <w:szCs w:val="8"/>
        </w:rPr>
      </w:pPr>
      <w:r w:rsidRPr="00A3306D">
        <w:rPr>
          <w:sz w:val="8"/>
          <w:szCs w:val="8"/>
        </w:rPr>
        <w:t>ISIS calculated that this would not only clear a path for its own foot soldiers, but also overwhelm the resources of neighboring and perhaps pro-Western regimes, such as Lebanon and Jordan, while adding to the flow of refugees into western Europe. In the long term, this would probably be seen as a way of “Islamizing” the West—increasing the numerical presence of Muslims—but most obviously, in the short and medium terms, it was a means of infiltrating Europe with sympathizers: there have been numerous attacks across Europe, including Paris, Nice, Manchester, London and Berlin, by ISIS-linked insurgents. And in December 2016, </w:t>
      </w:r>
      <w:hyperlink r:id="rId182" w:tgtFrame="_blank" w:history="1">
        <w:r w:rsidRPr="00A3306D">
          <w:rPr>
            <w:rStyle w:val="Hyperlink"/>
            <w:sz w:val="8"/>
            <w:szCs w:val="8"/>
          </w:rPr>
          <w:t>Europol published a report</w:t>
        </w:r>
      </w:hyperlink>
      <w:r w:rsidRPr="00A3306D">
        <w:rPr>
          <w:sz w:val="8"/>
          <w:szCs w:val="8"/>
        </w:rPr>
        <w:t> that pointed out another danger: “A real and imminent danger is the possibility of elements of the [Sunni Muslim] Syrian refugee diaspora becoming vulnerable to radicalization once in Europe and being specifically targeted by Islamic extremist recruiters,” argued the authors of “Changes in Modus Operandi of Islamic State Revisited.”</w:t>
      </w:r>
    </w:p>
    <w:p w14:paraId="3382212C" w14:textId="77777777" w:rsidR="00A64D3B" w:rsidRPr="00A3306D" w:rsidRDefault="00A64D3B" w:rsidP="00A64D3B">
      <w:pPr>
        <w:rPr>
          <w:sz w:val="8"/>
          <w:szCs w:val="8"/>
        </w:rPr>
      </w:pPr>
      <w:r w:rsidRPr="00A3306D">
        <w:rPr>
          <w:sz w:val="8"/>
          <w:szCs w:val="8"/>
        </w:rPr>
        <w:t xml:space="preserve">However, it is also possible that Islamic State had another motive. Instead of deliberately creating a flow of refugees </w:t>
      </w:r>
      <w:proofErr w:type="gramStart"/>
      <w:r w:rsidRPr="00A3306D">
        <w:rPr>
          <w:sz w:val="8"/>
          <w:szCs w:val="8"/>
        </w:rPr>
        <w:t>in order to</w:t>
      </w:r>
      <w:proofErr w:type="gramEnd"/>
      <w:r w:rsidRPr="00A3306D">
        <w:rPr>
          <w:sz w:val="8"/>
          <w:szCs w:val="8"/>
        </w:rPr>
        <w:t xml:space="preserve"> carry out attacks or overwhelm its enemies’ resources, it may have been trying to provoke them to undertake a “migration intervention.” Its motive for doing this would have been either to spark a confrontation with other regional actors or to tie down foreign troops in a protracted insurgency and steadily drain its resources. For example, if NATO had undertaken a large-scale deployment into parts of Syria to fight ISIS, then its presence would have sparked a conflict not just with President Assad but also with his chief supporter, Russia. Alternatively, NATO troops would have faced sustained casualties from a protracted insurgency, comparable to the conflict that they (and the Russians) fought in Afghanistan as well as the experiences of the United States in Vietnam in the 1960s, and Israel in Lebanon in the 1990s.</w:t>
      </w:r>
    </w:p>
    <w:p w14:paraId="223F71E6" w14:textId="77777777" w:rsidR="00A64D3B" w:rsidRPr="00A3306D" w:rsidRDefault="00A64D3B" w:rsidP="00A64D3B">
      <w:pPr>
        <w:rPr>
          <w:sz w:val="10"/>
        </w:rPr>
      </w:pPr>
      <w:r w:rsidRPr="00A3306D">
        <w:rPr>
          <w:sz w:val="10"/>
        </w:rPr>
        <w:t xml:space="preserve">THE ADVENT of sustained </w:t>
      </w:r>
      <w:r w:rsidRPr="00A3306D">
        <w:rPr>
          <w:rStyle w:val="StyleUnderline"/>
        </w:rPr>
        <w:t xml:space="preserve">mass </w:t>
      </w:r>
      <w:r w:rsidRPr="00A3306D">
        <w:rPr>
          <w:rStyle w:val="StyleUnderline"/>
          <w:highlight w:val="cyan"/>
        </w:rPr>
        <w:t>migration</w:t>
      </w:r>
      <w:r w:rsidRPr="00A3306D">
        <w:rPr>
          <w:rStyle w:val="StyleUnderline"/>
        </w:rPr>
        <w:t xml:space="preserve"> could </w:t>
      </w:r>
      <w:r w:rsidRPr="00A3306D">
        <w:rPr>
          <w:rStyle w:val="StyleUnderline"/>
          <w:highlight w:val="cyan"/>
        </w:rPr>
        <w:t>also trigger conflict if</w:t>
      </w:r>
      <w:r w:rsidRPr="00A3306D">
        <w:rPr>
          <w:rStyle w:val="StyleUnderline"/>
        </w:rPr>
        <w:t xml:space="preserve"> a country tried to </w:t>
      </w:r>
      <w:r w:rsidRPr="00A3306D">
        <w:rPr>
          <w:rStyle w:val="StyleUnderline"/>
          <w:highlight w:val="cyan"/>
        </w:rPr>
        <w:t>forcibly return or expel</w:t>
      </w:r>
      <w:r w:rsidRPr="00A3306D">
        <w:rPr>
          <w:rStyle w:val="StyleUnderline"/>
        </w:rPr>
        <w:t xml:space="preserve"> some</w:t>
      </w:r>
      <w:r w:rsidRPr="00A3306D">
        <w:rPr>
          <w:sz w:val="10"/>
        </w:rPr>
        <w:t xml:space="preserve"> or </w:t>
      </w:r>
      <w:proofErr w:type="gramStart"/>
      <w:r w:rsidRPr="00A3306D">
        <w:rPr>
          <w:sz w:val="10"/>
        </w:rPr>
        <w:t>all of</w:t>
      </w:r>
      <w:proofErr w:type="gramEnd"/>
      <w:r w:rsidRPr="00A3306D">
        <w:rPr>
          <w:sz w:val="10"/>
        </w:rPr>
        <w:t xml:space="preserve"> its new </w:t>
      </w:r>
      <w:r w:rsidRPr="00A3306D">
        <w:rPr>
          <w:rStyle w:val="StyleUnderline"/>
        </w:rPr>
        <w:t>arrivals</w:t>
      </w:r>
      <w:r w:rsidRPr="00A3306D">
        <w:rPr>
          <w:sz w:val="10"/>
        </w:rPr>
        <w:t xml:space="preserve">. </w:t>
      </w:r>
      <w:r w:rsidRPr="00A3306D">
        <w:rPr>
          <w:rStyle w:val="StyleUnderline"/>
        </w:rPr>
        <w:t>This</w:t>
      </w:r>
      <w:r w:rsidRPr="00A3306D">
        <w:rPr>
          <w:sz w:val="10"/>
        </w:rPr>
        <w:t xml:space="preserve"> scenario </w:t>
      </w:r>
      <w:r w:rsidRPr="00A3306D">
        <w:rPr>
          <w:rStyle w:val="StyleUnderline"/>
        </w:rPr>
        <w:t>is</w:t>
      </w:r>
      <w:r w:rsidRPr="00A3306D">
        <w:rPr>
          <w:sz w:val="10"/>
        </w:rPr>
        <w:t xml:space="preserve">, of course, also </w:t>
      </w:r>
      <w:r w:rsidRPr="00A3306D">
        <w:rPr>
          <w:rStyle w:val="StyleUnderline"/>
          <w:highlight w:val="cyan"/>
        </w:rPr>
        <w:t xml:space="preserve">a recipe for </w:t>
      </w:r>
      <w:r w:rsidRPr="00A3306D">
        <w:rPr>
          <w:rStyle w:val="Emphasis"/>
        </w:rPr>
        <w:t xml:space="preserve">civil </w:t>
      </w:r>
      <w:r w:rsidRPr="00A3306D">
        <w:rPr>
          <w:rStyle w:val="Emphasis"/>
          <w:highlight w:val="cyan"/>
        </w:rPr>
        <w:t>unrest</w:t>
      </w:r>
      <w:r w:rsidRPr="00A3306D">
        <w:rPr>
          <w:sz w:val="10"/>
        </w:rPr>
        <w:t>. The migrants themselves may resist: such violence broke out at Calais in northern France in the fall of 2016, for example, when the French riot police forcibly removed thousands of refugees from a camp known as “The Jungle.” However, violence could also break out between neighboring states, for instance if one tried to drive refugees away from its own territory onto the soil of the other; or if it closed its own border to stop a column of refugees crossing its own borders, thereby forcing them to move into, or remain within, another country.</w:t>
      </w:r>
    </w:p>
    <w:p w14:paraId="77015806" w14:textId="77777777" w:rsidR="00A64D3B" w:rsidRPr="00A3306D" w:rsidRDefault="00A64D3B" w:rsidP="00A64D3B">
      <w:pPr>
        <w:rPr>
          <w:sz w:val="10"/>
        </w:rPr>
      </w:pPr>
      <w:r w:rsidRPr="00A3306D">
        <w:rPr>
          <w:sz w:val="10"/>
        </w:rPr>
        <w:t xml:space="preserve">This scenario is already causing political conflict within the EU, as the Polish and Hungarian governments continue to resist demands for a quota of refugees that other member states, notably Italy, </w:t>
      </w:r>
      <w:proofErr w:type="gramStart"/>
      <w:r w:rsidRPr="00A3306D">
        <w:rPr>
          <w:sz w:val="10"/>
        </w:rPr>
        <w:t>Germany</w:t>
      </w:r>
      <w:proofErr w:type="gramEnd"/>
      <w:r w:rsidRPr="00A3306D">
        <w:rPr>
          <w:sz w:val="10"/>
        </w:rPr>
        <w:t xml:space="preserve"> and France, are already hosting. However, </w:t>
      </w:r>
      <w:r w:rsidRPr="00A3306D">
        <w:rPr>
          <w:rStyle w:val="StyleUnderline"/>
        </w:rPr>
        <w:t xml:space="preserve">it could </w:t>
      </w:r>
      <w:r w:rsidRPr="00A3306D">
        <w:rPr>
          <w:rStyle w:val="StyleUnderline"/>
          <w:highlight w:val="cyan"/>
        </w:rPr>
        <w:t xml:space="preserve">in some circumstances </w:t>
      </w:r>
      <w:r w:rsidRPr="00A3306D">
        <w:rPr>
          <w:rStyle w:val="Emphasis"/>
          <w:highlight w:val="cyan"/>
        </w:rPr>
        <w:t>spark military confrontation</w:t>
      </w:r>
      <w:r w:rsidRPr="00A3306D">
        <w:rPr>
          <w:sz w:val="10"/>
        </w:rPr>
        <w:t xml:space="preserve">—for example, </w:t>
      </w:r>
      <w:r w:rsidRPr="00A3306D">
        <w:rPr>
          <w:rStyle w:val="StyleUnderline"/>
          <w:highlight w:val="cyan"/>
        </w:rPr>
        <w:t>between</w:t>
      </w:r>
      <w:r w:rsidRPr="00A3306D">
        <w:rPr>
          <w:rStyle w:val="StyleUnderline"/>
        </w:rPr>
        <w:t xml:space="preserve"> countries that </w:t>
      </w:r>
      <w:r w:rsidRPr="00A3306D">
        <w:rPr>
          <w:rStyle w:val="StyleUnderline"/>
          <w:highlight w:val="cyan"/>
        </w:rPr>
        <w:t>already</w:t>
      </w:r>
      <w:r w:rsidRPr="00A3306D">
        <w:rPr>
          <w:rStyle w:val="StyleUnderline"/>
        </w:rPr>
        <w:t xml:space="preserve"> have </w:t>
      </w:r>
      <w:r w:rsidRPr="00A3306D">
        <w:rPr>
          <w:rStyle w:val="Emphasis"/>
          <w:highlight w:val="cyan"/>
        </w:rPr>
        <w:t>unstable</w:t>
      </w:r>
      <w:r w:rsidRPr="00A3306D">
        <w:rPr>
          <w:rStyle w:val="StyleUnderline"/>
        </w:rPr>
        <w:t xml:space="preserve"> and </w:t>
      </w:r>
      <w:r w:rsidRPr="00A3306D">
        <w:rPr>
          <w:rStyle w:val="Emphasis"/>
        </w:rPr>
        <w:t xml:space="preserve">tense </w:t>
      </w:r>
      <w:r w:rsidRPr="00A3306D">
        <w:rPr>
          <w:rStyle w:val="Emphasis"/>
          <w:highlight w:val="cyan"/>
        </w:rPr>
        <w:t>relations</w:t>
      </w:r>
      <w:r w:rsidRPr="00A3306D">
        <w:rPr>
          <w:rStyle w:val="StyleUnderline"/>
        </w:rPr>
        <w:t xml:space="preserve">, or even when countries of destination are severely </w:t>
      </w:r>
      <w:r w:rsidRPr="00A3306D">
        <w:rPr>
          <w:rStyle w:val="Emphasis"/>
        </w:rPr>
        <w:t>overstretched</w:t>
      </w:r>
      <w:r w:rsidRPr="00A3306D">
        <w:rPr>
          <w:rStyle w:val="StyleUnderline"/>
        </w:rPr>
        <w:t xml:space="preserve"> by the strains of </w:t>
      </w:r>
      <w:r w:rsidRPr="00A3306D">
        <w:rPr>
          <w:rStyle w:val="StyleUnderline"/>
          <w:highlight w:val="cyan"/>
        </w:rPr>
        <w:t>coping with</w:t>
      </w:r>
      <w:r w:rsidRPr="00A3306D">
        <w:rPr>
          <w:rStyle w:val="StyleUnderline"/>
        </w:rPr>
        <w:t xml:space="preserve"> a </w:t>
      </w:r>
      <w:r w:rsidRPr="00A3306D">
        <w:rPr>
          <w:rStyle w:val="Emphasis"/>
        </w:rPr>
        <w:t xml:space="preserve">large </w:t>
      </w:r>
      <w:r w:rsidRPr="00A3306D">
        <w:rPr>
          <w:rStyle w:val="Emphasis"/>
          <w:highlight w:val="cyan"/>
        </w:rPr>
        <w:t>influx of people</w:t>
      </w:r>
      <w:r w:rsidRPr="00A3306D">
        <w:rPr>
          <w:sz w:val="10"/>
        </w:rPr>
        <w:t xml:space="preserve">. </w:t>
      </w:r>
      <w:r w:rsidRPr="00A3306D">
        <w:rPr>
          <w:rStyle w:val="StyleUnderline"/>
        </w:rPr>
        <w:t xml:space="preserve">This nearly happened in </w:t>
      </w:r>
      <w:r w:rsidRPr="00A3306D">
        <w:rPr>
          <w:rStyle w:val="Emphasis"/>
        </w:rPr>
        <w:t>Southeast Asia</w:t>
      </w:r>
      <w:r w:rsidRPr="00A3306D">
        <w:rPr>
          <w:rStyle w:val="StyleUnderline"/>
        </w:rPr>
        <w:t xml:space="preserve"> in the</w:t>
      </w:r>
      <w:r w:rsidRPr="00A3306D">
        <w:rPr>
          <w:sz w:val="10"/>
        </w:rPr>
        <w:t xml:space="preserve"> late </w:t>
      </w:r>
      <w:r w:rsidRPr="00A3306D">
        <w:rPr>
          <w:rStyle w:val="Emphasis"/>
        </w:rPr>
        <w:t>1980s</w:t>
      </w:r>
      <w:r w:rsidRPr="00A3306D">
        <w:rPr>
          <w:sz w:val="10"/>
        </w:rPr>
        <w:t xml:space="preserve">, when a huge exodus of civilians from Vietnam, Laos and Cambodia threatened to overwhelm neighboring countries—Hong Kong, Malaysia, Thailand, the </w:t>
      </w:r>
      <w:proofErr w:type="gramStart"/>
      <w:r w:rsidRPr="00A3306D">
        <w:rPr>
          <w:sz w:val="10"/>
        </w:rPr>
        <w:t>Philippines</w:t>
      </w:r>
      <w:proofErr w:type="gramEnd"/>
      <w:r w:rsidRPr="00A3306D">
        <w:rPr>
          <w:sz w:val="10"/>
        </w:rPr>
        <w:t xml:space="preserve"> and Indonesia—which, in return, used naval and police boats and helicopters to push back refugees away from their coasts. The prime minister of Malaysia, Mahathir Mohamad, </w:t>
      </w:r>
      <w:hyperlink r:id="rId183" w:tgtFrame="_blank" w:history="1">
        <w:r w:rsidRPr="00A3306D">
          <w:rPr>
            <w:rStyle w:val="Hyperlink"/>
            <w:sz w:val="10"/>
          </w:rPr>
          <w:t>admitted</w:t>
        </w:r>
      </w:hyperlink>
      <w:r w:rsidRPr="00A3306D">
        <w:rPr>
          <w:sz w:val="10"/>
        </w:rPr>
        <w:t>, “All we are doing is preventing foreign vessels from entering our waters.”</w:t>
      </w:r>
    </w:p>
    <w:p w14:paraId="099AC55C" w14:textId="77777777" w:rsidR="00A64D3B" w:rsidRPr="00A3306D" w:rsidRDefault="00A64D3B" w:rsidP="00A64D3B">
      <w:pPr>
        <w:rPr>
          <w:sz w:val="10"/>
        </w:rPr>
      </w:pPr>
      <w:r w:rsidRPr="00A3306D">
        <w:rPr>
          <w:rStyle w:val="StyleUnderline"/>
        </w:rPr>
        <w:t>Another variety of migration wars will break out when migrants</w:t>
      </w:r>
      <w:r w:rsidRPr="00A3306D">
        <w:rPr>
          <w:sz w:val="10"/>
        </w:rPr>
        <w:t xml:space="preserve"> from one country </w:t>
      </w:r>
      <w:r w:rsidRPr="00A3306D">
        <w:rPr>
          <w:rStyle w:val="StyleUnderline"/>
        </w:rPr>
        <w:t xml:space="preserve">will be </w:t>
      </w:r>
      <w:r w:rsidRPr="00A3306D">
        <w:rPr>
          <w:rStyle w:val="Emphasis"/>
        </w:rPr>
        <w:t>pursued</w:t>
      </w:r>
      <w:r w:rsidRPr="00A3306D">
        <w:rPr>
          <w:rStyle w:val="StyleUnderline"/>
        </w:rPr>
        <w:t xml:space="preserve"> and </w:t>
      </w:r>
      <w:r w:rsidRPr="00A3306D">
        <w:rPr>
          <w:rStyle w:val="Emphasis"/>
        </w:rPr>
        <w:t>persecuted</w:t>
      </w:r>
      <w:r w:rsidRPr="00A3306D">
        <w:rPr>
          <w:rStyle w:val="StyleUnderline"/>
        </w:rPr>
        <w:t xml:space="preserve"> by </w:t>
      </w:r>
      <w:r w:rsidRPr="00A3306D">
        <w:rPr>
          <w:rStyle w:val="Emphasis"/>
        </w:rPr>
        <w:t>militias</w:t>
      </w:r>
      <w:r w:rsidRPr="00A3306D">
        <w:rPr>
          <w:sz w:val="10"/>
        </w:rPr>
        <w:t>—</w:t>
      </w:r>
      <w:r w:rsidRPr="00A3306D">
        <w:rPr>
          <w:rStyle w:val="StyleUnderline"/>
        </w:rPr>
        <w:t>or</w:t>
      </w:r>
      <w:r w:rsidRPr="00A3306D">
        <w:rPr>
          <w:sz w:val="10"/>
        </w:rPr>
        <w:t xml:space="preserve"> perhaps by </w:t>
      </w:r>
      <w:r w:rsidRPr="00A3306D">
        <w:rPr>
          <w:rStyle w:val="StyleUnderline"/>
        </w:rPr>
        <w:t>government forces</w:t>
      </w:r>
      <w:r w:rsidRPr="00A3306D">
        <w:rPr>
          <w:sz w:val="10"/>
        </w:rPr>
        <w:t>—</w:t>
      </w:r>
      <w:r w:rsidRPr="00A3306D">
        <w:rPr>
          <w:rStyle w:val="StyleUnderline"/>
        </w:rPr>
        <w:t>based in their countries</w:t>
      </w:r>
      <w:r w:rsidRPr="00A3306D">
        <w:rPr>
          <w:sz w:val="10"/>
        </w:rPr>
        <w:t xml:space="preserve"> of origin. This may be because, for example, those soldiers seek to take revenge, or to destroy a political cause that the refugees are seen to represent. </w:t>
      </w:r>
      <w:r w:rsidRPr="00A3306D">
        <w:rPr>
          <w:rStyle w:val="StyleUnderline"/>
        </w:rPr>
        <w:t>Such</w:t>
      </w:r>
      <w:r w:rsidRPr="00A3306D">
        <w:rPr>
          <w:sz w:val="10"/>
        </w:rPr>
        <w:t xml:space="preserve"> cross-border </w:t>
      </w:r>
      <w:r w:rsidRPr="00A3306D">
        <w:rPr>
          <w:rStyle w:val="StyleUnderline"/>
        </w:rPr>
        <w:t xml:space="preserve">attacks would then </w:t>
      </w:r>
      <w:r w:rsidRPr="00A3306D">
        <w:rPr>
          <w:rStyle w:val="Emphasis"/>
        </w:rPr>
        <w:t>trigger conflict</w:t>
      </w:r>
      <w:r w:rsidRPr="00A3306D">
        <w:rPr>
          <w:sz w:val="10"/>
        </w:rPr>
        <w:t xml:space="preserve"> with the host country in which those migrants have taken refuge. Such a scenario took place in Zaire (now the Democratic Republic of Congo) in the mid-1990s, as Rwandan troops crossed the border, killing thousands of Hutu refugees who had fled there. This provoked resistance from the Zairean army, whose leader was broadly sympathetic to the Hutu cause. More recently, in September 2017, there were also reports that Myanmar helicopters had crossed into Bangladeshi airspace in hot pursuit of Rohingya refugees.</w:t>
      </w:r>
    </w:p>
    <w:p w14:paraId="1192128C" w14:textId="77777777" w:rsidR="00A64D3B" w:rsidRPr="00A3306D" w:rsidRDefault="00A64D3B" w:rsidP="00A64D3B">
      <w:pPr>
        <w:rPr>
          <w:sz w:val="10"/>
          <w:szCs w:val="10"/>
        </w:rPr>
      </w:pPr>
      <w:r w:rsidRPr="00A3306D">
        <w:rPr>
          <w:sz w:val="10"/>
          <w:szCs w:val="10"/>
        </w:rPr>
        <w:t>But because of the vociferous international condemnation it inevitably provokes, this type of conflict is only likely to occur in relatively obscure parts of the world, and at moments when events elsewhere distract international attention. Otherwise, a more likely outcome is an intelligence-led war against elements within a refugee population, comparable to Soviet spies assassinating émigrés during the Cold War.</w:t>
      </w:r>
    </w:p>
    <w:p w14:paraId="2BDE3A36" w14:textId="77777777" w:rsidR="00A64D3B" w:rsidRPr="00A3306D" w:rsidRDefault="00A64D3B" w:rsidP="00A64D3B">
      <w:pPr>
        <w:rPr>
          <w:sz w:val="10"/>
        </w:rPr>
      </w:pPr>
      <w:r w:rsidRPr="00A3306D">
        <w:rPr>
          <w:sz w:val="10"/>
        </w:rPr>
        <w:t xml:space="preserve">Tension might also arise if one country demands the repatriation of any number of its civilians who have fled for the sanctuary of another. Such tensions are nothing </w:t>
      </w:r>
      <w:proofErr w:type="gramStart"/>
      <w:r w:rsidRPr="00A3306D">
        <w:rPr>
          <w:sz w:val="10"/>
        </w:rPr>
        <w:t>new, and</w:t>
      </w:r>
      <w:proofErr w:type="gramEnd"/>
      <w:r w:rsidRPr="00A3306D">
        <w:rPr>
          <w:sz w:val="10"/>
        </w:rPr>
        <w:t xml:space="preserve"> have previously arisen not only between countries of origin and destination but, on occasion, with third parties too. After the 1848 revolutions in Europe, for example, the fate of Hungarian and Polish exiles, whom the Russian government wanted to extradite from Turkey, became a cause célèbre in Britain. However, such </w:t>
      </w:r>
      <w:r w:rsidRPr="00A3306D">
        <w:rPr>
          <w:rStyle w:val="Emphasis"/>
        </w:rPr>
        <w:t xml:space="preserve">international </w:t>
      </w:r>
      <w:r w:rsidRPr="00A3306D">
        <w:rPr>
          <w:rStyle w:val="Emphasis"/>
          <w:highlight w:val="cyan"/>
        </w:rPr>
        <w:t>tensions</w:t>
      </w:r>
      <w:r w:rsidRPr="00A3306D">
        <w:rPr>
          <w:rStyle w:val="StyleUnderline"/>
          <w:highlight w:val="cyan"/>
        </w:rPr>
        <w:t xml:space="preserve"> are</w:t>
      </w:r>
      <w:r w:rsidRPr="00A3306D">
        <w:rPr>
          <w:rStyle w:val="StyleUnderline"/>
        </w:rPr>
        <w:t xml:space="preserve"> likely to </w:t>
      </w:r>
      <w:r w:rsidRPr="00A3306D">
        <w:rPr>
          <w:rStyle w:val="StyleUnderline"/>
          <w:highlight w:val="cyan"/>
        </w:rPr>
        <w:t xml:space="preserve">become </w:t>
      </w:r>
      <w:r w:rsidRPr="00A3306D">
        <w:rPr>
          <w:rStyle w:val="Emphasis"/>
          <w:highlight w:val="cyan"/>
        </w:rPr>
        <w:t>more frequent</w:t>
      </w:r>
      <w:r w:rsidRPr="00A3306D">
        <w:rPr>
          <w:sz w:val="10"/>
        </w:rPr>
        <w:t xml:space="preserve"> in the years ahead </w:t>
      </w:r>
      <w:r w:rsidRPr="00A3306D">
        <w:rPr>
          <w:rStyle w:val="StyleUnderline"/>
          <w:highlight w:val="cyan"/>
        </w:rPr>
        <w:t>and</w:t>
      </w:r>
      <w:r w:rsidRPr="00A3306D">
        <w:rPr>
          <w:sz w:val="10"/>
        </w:rPr>
        <w:t xml:space="preserve"> may </w:t>
      </w:r>
      <w:r w:rsidRPr="00A3306D">
        <w:rPr>
          <w:rStyle w:val="StyleUnderline"/>
        </w:rPr>
        <w:t xml:space="preserve">conceivably </w:t>
      </w:r>
      <w:r w:rsidRPr="00A3306D">
        <w:rPr>
          <w:rStyle w:val="Emphasis"/>
          <w:highlight w:val="cyan"/>
        </w:rPr>
        <w:t>erupt into confrontation</w:t>
      </w:r>
      <w:r w:rsidRPr="00A3306D">
        <w:rPr>
          <w:sz w:val="10"/>
        </w:rPr>
        <w:t>. The most obvious single example was the American invasion of Afghanistan in 2001, after the Taliban regime refused to hand over its “guest,” Osama bin Laden.</w:t>
      </w:r>
    </w:p>
    <w:p w14:paraId="076BE9AF" w14:textId="77777777" w:rsidR="00A64D3B" w:rsidRPr="00A3306D" w:rsidRDefault="00A64D3B" w:rsidP="00A64D3B">
      <w:pPr>
        <w:rPr>
          <w:sz w:val="10"/>
          <w:szCs w:val="10"/>
        </w:rPr>
      </w:pPr>
      <w:r w:rsidRPr="00A3306D">
        <w:rPr>
          <w:sz w:val="10"/>
          <w:szCs w:val="10"/>
        </w:rPr>
        <w:t xml:space="preserve">There may also be occasional circumstances in which mass migration will prompt states not to fight against each other, but to join forces and wage a collective war against innocent refugees. During the Rohingya migrant crisis of August and September 2017, for example, Sheikh Hasina’s secular </w:t>
      </w:r>
      <w:proofErr w:type="spellStart"/>
      <w:r w:rsidRPr="00A3306D">
        <w:rPr>
          <w:sz w:val="10"/>
          <w:szCs w:val="10"/>
        </w:rPr>
        <w:t>Awami</w:t>
      </w:r>
      <w:proofErr w:type="spellEnd"/>
      <w:r w:rsidRPr="00A3306D">
        <w:rPr>
          <w:sz w:val="10"/>
          <w:szCs w:val="10"/>
        </w:rPr>
        <w:t xml:space="preserve"> League government in Bangladesh proposed joint military operations with Myanmar against Rohingya insurgents. But such a campaign—where innocents are extremely difficult to distinguish from militants—could easily spiral into a wider war against all Rohingya refugees.</w:t>
      </w:r>
    </w:p>
    <w:p w14:paraId="51F09DAA" w14:textId="77777777" w:rsidR="00A64D3B" w:rsidRPr="00A3306D" w:rsidRDefault="00A64D3B" w:rsidP="00A64D3B">
      <w:pPr>
        <w:rPr>
          <w:sz w:val="10"/>
          <w:szCs w:val="10"/>
        </w:rPr>
      </w:pPr>
      <w:r w:rsidRPr="00A3306D">
        <w:rPr>
          <w:sz w:val="10"/>
          <w:szCs w:val="10"/>
        </w:rPr>
        <w:t>Finally, the phenomenon of mass migration may spark armed clashes between states and activists that act—or claim to act—either on behalf of migrants or, in some cases, to defend their own homeland from migrants. In the summer of 2017, for example, a far-right German group, “Defend Europe,” </w:t>
      </w:r>
      <w:hyperlink r:id="rId184" w:tgtFrame="_blank" w:history="1">
        <w:r w:rsidRPr="00A3306D">
          <w:rPr>
            <w:rStyle w:val="Hyperlink"/>
            <w:sz w:val="10"/>
            <w:szCs w:val="10"/>
          </w:rPr>
          <w:t>sent a vessel</w:t>
        </w:r>
      </w:hyperlink>
      <w:r w:rsidRPr="00A3306D">
        <w:rPr>
          <w:sz w:val="10"/>
          <w:szCs w:val="10"/>
        </w:rPr>
        <w:t xml:space="preserve"> into the Mediterranean to confront refugee boats and send them “back to Africa.” Such clashes, which could also erupt between activists, are of course not likely to be sustained or large-scale, but could be brief and bloody. The violence at Calais in 2016 was orchestrated by activists who confronted the police, while in August 2017 the Libyan authorities expressly warned </w:t>
      </w:r>
      <w:proofErr w:type="spellStart"/>
      <w:r w:rsidRPr="00A3306D">
        <w:rPr>
          <w:sz w:val="10"/>
          <w:szCs w:val="10"/>
        </w:rPr>
        <w:t>ngos</w:t>
      </w:r>
      <w:proofErr w:type="spellEnd"/>
      <w:r w:rsidRPr="00A3306D">
        <w:rPr>
          <w:sz w:val="10"/>
          <w:szCs w:val="10"/>
        </w:rPr>
        <w:t xml:space="preserve"> that had been helping some refugee boats in crossing the Mediterranean to steer clear of its territorial waters. The low-level clashes that could erupt between states and activists are exemplified by the tension between the French government and Greenpeace in the 1970s and 1980s over the issue of nuclear testing in the South Pacific. French warships harassed Greenpeace vessels, and on occasion used violence: French commandos stormed aboard Vega in 1973, for example, to seize its equipment and, in a notorious case in July 1985, used explosives to sink the Rainbow Warrior.</w:t>
      </w:r>
    </w:p>
    <w:p w14:paraId="16DD5A5A" w14:textId="77777777" w:rsidR="00A64D3B" w:rsidRPr="00A3306D" w:rsidRDefault="00A64D3B" w:rsidP="00A64D3B">
      <w:pPr>
        <w:rPr>
          <w:sz w:val="10"/>
        </w:rPr>
      </w:pPr>
      <w:r w:rsidRPr="00A3306D">
        <w:rPr>
          <w:sz w:val="10"/>
        </w:rPr>
        <w:t xml:space="preserve">However, such </w:t>
      </w:r>
      <w:r w:rsidRPr="00A3306D">
        <w:rPr>
          <w:rStyle w:val="Emphasis"/>
          <w:highlight w:val="cyan"/>
        </w:rPr>
        <w:t>low-level clashes</w:t>
      </w:r>
      <w:r w:rsidRPr="00A3306D">
        <w:rPr>
          <w:rStyle w:val="StyleUnderline"/>
          <w:highlight w:val="cyan"/>
        </w:rPr>
        <w:t xml:space="preserve"> could</w:t>
      </w:r>
      <w:r w:rsidRPr="00A3306D">
        <w:rPr>
          <w:rStyle w:val="StyleUnderline"/>
        </w:rPr>
        <w:t xml:space="preserve"> also </w:t>
      </w:r>
      <w:r w:rsidRPr="00A3306D">
        <w:rPr>
          <w:rStyle w:val="StyleUnderline"/>
          <w:highlight w:val="cyan"/>
        </w:rPr>
        <w:t>spark</w:t>
      </w:r>
      <w:r w:rsidRPr="00A3306D">
        <w:rPr>
          <w:rStyle w:val="StyleUnderline"/>
        </w:rPr>
        <w:t xml:space="preserve"> a </w:t>
      </w:r>
      <w:r w:rsidRPr="00A3306D">
        <w:rPr>
          <w:rStyle w:val="Emphasis"/>
        </w:rPr>
        <w:t xml:space="preserve">more </w:t>
      </w:r>
      <w:r w:rsidRPr="00A3306D">
        <w:rPr>
          <w:rStyle w:val="Emphasis"/>
          <w:highlight w:val="cyan"/>
        </w:rPr>
        <w:t>serious type of confrontation</w:t>
      </w:r>
      <w:r w:rsidRPr="00A3306D">
        <w:rPr>
          <w:sz w:val="10"/>
        </w:rPr>
        <w:t xml:space="preserve"> if, in the process, one government is deemed responsible for injuring or killing foreign nationals. </w:t>
      </w:r>
      <w:r w:rsidRPr="00A3306D">
        <w:rPr>
          <w:rStyle w:val="StyleUnderline"/>
        </w:rPr>
        <w:t xml:space="preserve">This would certainly </w:t>
      </w:r>
      <w:r w:rsidRPr="00A3306D">
        <w:rPr>
          <w:rStyle w:val="StyleUnderline"/>
          <w:highlight w:val="cyan"/>
        </w:rPr>
        <w:t>create</w:t>
      </w:r>
      <w:r w:rsidRPr="00A3306D">
        <w:rPr>
          <w:rStyle w:val="StyleUnderline"/>
        </w:rPr>
        <w:t xml:space="preserve"> very serious </w:t>
      </w:r>
      <w:r w:rsidRPr="00A3306D">
        <w:rPr>
          <w:rStyle w:val="Emphasis"/>
          <w:highlight w:val="cyan"/>
        </w:rPr>
        <w:t>political tension</w:t>
      </w:r>
      <w:r w:rsidRPr="00A3306D">
        <w:rPr>
          <w:sz w:val="10"/>
        </w:rPr>
        <w:t xml:space="preserve">, just as the Rainbow Warrior incident provoked a loud chorus of excoriation from across the world, particularly from the two governments that represented the Dutch-Portuguese activist who was killed in the bombing. Another example was the tension between Tel Aviv and Ankara that followed Israel’s attack on the “Gaza Peace Flotilla” in May 2010, which led to the deaths of ten activists. However, </w:t>
      </w:r>
      <w:r w:rsidRPr="00A3306D">
        <w:rPr>
          <w:rStyle w:val="StyleUnderline"/>
        </w:rPr>
        <w:t>it could in some circumstances also trigger war</w:t>
      </w:r>
      <w:r w:rsidRPr="00A3306D">
        <w:rPr>
          <w:sz w:val="10"/>
        </w:rPr>
        <w:t xml:space="preserve">, just as in August 1998, the death of eleven Iranian diplomats in Afghanistan came perilously close to </w:t>
      </w:r>
      <w:r w:rsidRPr="00A3306D">
        <w:rPr>
          <w:rStyle w:val="StyleUnderline"/>
          <w:highlight w:val="cyan"/>
        </w:rPr>
        <w:t>sparking</w:t>
      </w:r>
      <w:r w:rsidRPr="00A3306D">
        <w:rPr>
          <w:rStyle w:val="StyleUnderline"/>
        </w:rPr>
        <w:t xml:space="preserve"> a </w:t>
      </w:r>
      <w:r w:rsidRPr="00A3306D">
        <w:rPr>
          <w:rStyle w:val="Emphasis"/>
          <w:highlight w:val="cyan"/>
        </w:rPr>
        <w:t>full-scale conflict</w:t>
      </w:r>
      <w:r w:rsidRPr="00A3306D">
        <w:rPr>
          <w:sz w:val="10"/>
        </w:rPr>
        <w:t xml:space="preserve"> between Iran and the Taliban.</w:t>
      </w:r>
    </w:p>
    <w:p w14:paraId="44DFEF22" w14:textId="77777777" w:rsidR="00A64D3B" w:rsidRPr="00A3306D" w:rsidRDefault="00A64D3B" w:rsidP="00A64D3B">
      <w:pPr>
        <w:rPr>
          <w:sz w:val="10"/>
        </w:rPr>
      </w:pPr>
      <w:r w:rsidRPr="00A3306D">
        <w:rPr>
          <w:sz w:val="10"/>
        </w:rPr>
        <w:t xml:space="preserve">The </w:t>
      </w:r>
      <w:r w:rsidRPr="00A3306D">
        <w:rPr>
          <w:rStyle w:val="StyleUnderline"/>
        </w:rPr>
        <w:t xml:space="preserve">new </w:t>
      </w:r>
      <w:r w:rsidRPr="00A3306D">
        <w:rPr>
          <w:rStyle w:val="StyleUnderline"/>
          <w:highlight w:val="cyan"/>
        </w:rPr>
        <w:t>migration</w:t>
      </w:r>
      <w:r w:rsidRPr="00A3306D">
        <w:rPr>
          <w:sz w:val="10"/>
        </w:rPr>
        <w:t xml:space="preserve"> phenomenon, in other words, is not just a humanitarian tragedy, but it also </w:t>
      </w:r>
      <w:r w:rsidRPr="00A3306D">
        <w:rPr>
          <w:rStyle w:val="StyleUnderline"/>
        </w:rPr>
        <w:t xml:space="preserve">threatens to </w:t>
      </w:r>
      <w:r w:rsidRPr="00A3306D">
        <w:rPr>
          <w:rStyle w:val="Emphasis"/>
          <w:highlight w:val="cyan"/>
        </w:rPr>
        <w:t>destabilize</w:t>
      </w:r>
      <w:r w:rsidRPr="00A3306D">
        <w:rPr>
          <w:sz w:val="10"/>
        </w:rPr>
        <w:t xml:space="preserve"> whole regions of </w:t>
      </w:r>
      <w:r w:rsidRPr="00A3306D">
        <w:rPr>
          <w:rStyle w:val="StyleUnderline"/>
        </w:rPr>
        <w:t xml:space="preserve">the world </w:t>
      </w:r>
      <w:r w:rsidRPr="00A3306D">
        <w:rPr>
          <w:rStyle w:val="StyleUnderline"/>
          <w:highlight w:val="cyan"/>
        </w:rPr>
        <w:t xml:space="preserve">in </w:t>
      </w:r>
      <w:r w:rsidRPr="00A3306D">
        <w:rPr>
          <w:rStyle w:val="Emphasis"/>
          <w:highlight w:val="cyan"/>
        </w:rPr>
        <w:t>far-reaching ways</w:t>
      </w:r>
      <w:r w:rsidRPr="00A3306D">
        <w:rPr>
          <w:sz w:val="10"/>
        </w:rPr>
        <w:t xml:space="preserve">. This means that it is imperative for every country—in the developing as well as the developed world—not just to manage the flow of people, but to tackle the causes of the migration problem at their source. More attention must focus on the phenomenon’s root causes, whether it is attributed to war, </w:t>
      </w:r>
      <w:proofErr w:type="gramStart"/>
      <w:r w:rsidRPr="00A3306D">
        <w:rPr>
          <w:sz w:val="10"/>
        </w:rPr>
        <w:t>corruption</w:t>
      </w:r>
      <w:proofErr w:type="gramEnd"/>
      <w:r w:rsidRPr="00A3306D">
        <w:rPr>
          <w:sz w:val="10"/>
        </w:rPr>
        <w:t xml:space="preserve"> or population growth. The ongoing situation in Myanmar, where discrimination against Rohingya remains institutionalized, also illustrates the dangers of injustice. More radical, drastic solutions will need to be considered. The consequences of inaction will be profound for all; the new age of migration wars has already begun.</w:t>
      </w:r>
    </w:p>
    <w:p w14:paraId="5DE5CD48" w14:textId="77777777" w:rsidR="00A64D3B" w:rsidRPr="00A3306D" w:rsidRDefault="00A64D3B" w:rsidP="00A64D3B"/>
    <w:p w14:paraId="54012C81" w14:textId="77777777" w:rsidR="00A64D3B" w:rsidRPr="00A3306D" w:rsidRDefault="00A64D3B" w:rsidP="00A64D3B"/>
    <w:p w14:paraId="094FA7D1" w14:textId="77777777" w:rsidR="00A64D3B" w:rsidRPr="00A3306D" w:rsidRDefault="00A64D3B" w:rsidP="00A64D3B">
      <w:pPr>
        <w:pStyle w:val="Heading3"/>
        <w:rPr>
          <w:rFonts w:cs="Times New Roman"/>
        </w:rPr>
      </w:pPr>
      <w:r w:rsidRPr="00A3306D">
        <w:rPr>
          <w:rFonts w:cs="Times New Roman"/>
        </w:rPr>
        <w:t>2NC — Extinction</w:t>
      </w:r>
    </w:p>
    <w:p w14:paraId="4FE5A323" w14:textId="77777777" w:rsidR="00A64D3B" w:rsidRPr="00A3306D" w:rsidRDefault="00A64D3B" w:rsidP="00A64D3B">
      <w:pPr>
        <w:pStyle w:val="Heading4"/>
        <w:rPr>
          <w:rFonts w:cs="Times New Roman"/>
        </w:rPr>
      </w:pPr>
      <w:r w:rsidRPr="00A3306D">
        <w:rPr>
          <w:rFonts w:cs="Times New Roman"/>
        </w:rPr>
        <w:t>Extinction</w:t>
      </w:r>
    </w:p>
    <w:p w14:paraId="37B067FB" w14:textId="77777777" w:rsidR="00A64D3B" w:rsidRPr="00A3306D" w:rsidRDefault="00A64D3B" w:rsidP="00A64D3B">
      <w:r w:rsidRPr="00A3306D">
        <w:rPr>
          <w:rStyle w:val="Style13ptBold"/>
        </w:rPr>
        <w:t xml:space="preserve">Rogers 19 </w:t>
      </w:r>
      <w:r w:rsidRPr="00A3306D">
        <w:t>— Adam Rogers writes about science and miscellaneous geekery. Before coming to WIRED, Rogers was a Knight Science Journalism Fellow at MIT and a reporter for Newsweek. He is the author of The New York Times science bestseller Proof: The Science of Booze. ("Even a Small Nuclear War Could Trigger a Global Apocalypse" Wired, February 2, 2019. https://www.wired.com/story/even-a-small-nuclear-war-could-trigger-a-global-apocalypse/)//JLPark</w:t>
      </w:r>
    </w:p>
    <w:p w14:paraId="0591E21A" w14:textId="77777777" w:rsidR="00A64D3B" w:rsidRPr="00A3306D" w:rsidRDefault="00A64D3B" w:rsidP="00A64D3B">
      <w:pPr>
        <w:rPr>
          <w:sz w:val="10"/>
        </w:rPr>
      </w:pPr>
      <w:r w:rsidRPr="00A3306D">
        <w:rPr>
          <w:sz w:val="10"/>
        </w:rPr>
        <w:t xml:space="preserve">The broader point, whether </w:t>
      </w:r>
      <w:r w:rsidRPr="00A3306D">
        <w:rPr>
          <w:rStyle w:val="StyleUnderline"/>
        </w:rPr>
        <w:t xml:space="preserve">a </w:t>
      </w:r>
      <w:r w:rsidRPr="00A3306D">
        <w:rPr>
          <w:rStyle w:val="Emphasis"/>
        </w:rPr>
        <w:t>regional nuclear war</w:t>
      </w:r>
      <w:r w:rsidRPr="00A3306D">
        <w:rPr>
          <w:rStyle w:val="StyleUnderline"/>
        </w:rPr>
        <w:t xml:space="preserve"> causes a </w:t>
      </w:r>
      <w:r w:rsidRPr="00A3306D">
        <w:rPr>
          <w:rStyle w:val="Emphasis"/>
        </w:rPr>
        <w:t>global winter</w:t>
      </w:r>
      <w:r w:rsidRPr="00A3306D">
        <w:rPr>
          <w:sz w:val="10"/>
        </w:rPr>
        <w:t xml:space="preserve"> or just a regional one—nuclear autumn, maybe?—isn’t even on most strategists’ agendas. George Perkovich, who runs the Nuclear Policy Program at the Carnegie Endowment for International Peace and studies India and Pakistan specifically, says that in multiple interviews with people in the US nuclear weapons establishment, his sources say </w:t>
      </w:r>
      <w:proofErr w:type="gramStart"/>
      <w:r w:rsidRPr="00A3306D">
        <w:rPr>
          <w:sz w:val="10"/>
        </w:rPr>
        <w:t>they’ve</w:t>
      </w:r>
      <w:proofErr w:type="gramEnd"/>
      <w:r w:rsidRPr="00A3306D">
        <w:rPr>
          <w:sz w:val="10"/>
        </w:rPr>
        <w:t xml:space="preserve"> never even talked about ecological impacts. Few beside </w:t>
      </w:r>
      <w:proofErr w:type="spellStart"/>
      <w:r w:rsidRPr="00A3306D">
        <w:rPr>
          <w:sz w:val="10"/>
        </w:rPr>
        <w:t>Robock</w:t>
      </w:r>
      <w:proofErr w:type="spellEnd"/>
      <w:r w:rsidRPr="00A3306D">
        <w:rPr>
          <w:sz w:val="10"/>
        </w:rPr>
        <w:t xml:space="preserve"> even study the possibility. </w:t>
      </w:r>
      <w:proofErr w:type="spellStart"/>
      <w:r w:rsidRPr="00A3306D">
        <w:rPr>
          <w:rStyle w:val="Emphasis"/>
        </w:rPr>
        <w:t>Robock</w:t>
      </w:r>
      <w:r w:rsidRPr="00A3306D">
        <w:rPr>
          <w:rStyle w:val="StyleUnderline"/>
        </w:rPr>
        <w:t>’s</w:t>
      </w:r>
      <w:proofErr w:type="spellEnd"/>
      <w:r w:rsidRPr="00A3306D">
        <w:rPr>
          <w:rStyle w:val="StyleUnderline"/>
        </w:rPr>
        <w:t xml:space="preserve"> studies are “</w:t>
      </w:r>
      <w:r w:rsidRPr="00A3306D">
        <w:rPr>
          <w:rStyle w:val="Emphasis"/>
        </w:rPr>
        <w:t>alarming</w:t>
      </w:r>
      <w:r w:rsidRPr="00A3306D">
        <w:rPr>
          <w:sz w:val="10"/>
        </w:rPr>
        <w:t xml:space="preserve">, </w:t>
      </w:r>
      <w:r w:rsidRPr="00A3306D">
        <w:rPr>
          <w:rStyle w:val="StyleUnderline"/>
        </w:rPr>
        <w:t>and</w:t>
      </w:r>
      <w:r w:rsidRPr="00A3306D">
        <w:rPr>
          <w:sz w:val="10"/>
        </w:rPr>
        <w:t xml:space="preserve"> I think it points to what </w:t>
      </w:r>
      <w:r w:rsidRPr="00A3306D">
        <w:rPr>
          <w:rStyle w:val="StyleUnderline"/>
        </w:rPr>
        <w:t>should be the</w:t>
      </w:r>
      <w:r w:rsidRPr="00A3306D">
        <w:rPr>
          <w:sz w:val="10"/>
        </w:rPr>
        <w:t xml:space="preserve"> political </w:t>
      </w:r>
      <w:r w:rsidRPr="00A3306D">
        <w:rPr>
          <w:rStyle w:val="StyleUnderline"/>
        </w:rPr>
        <w:t xml:space="preserve">logic for </w:t>
      </w:r>
      <w:r w:rsidRPr="00A3306D">
        <w:rPr>
          <w:rStyle w:val="Emphasis"/>
        </w:rPr>
        <w:t>everybody</w:t>
      </w:r>
      <w:r w:rsidRPr="00A3306D">
        <w:rPr>
          <w:sz w:val="10"/>
        </w:rPr>
        <w:t xml:space="preserve"> to conduct these studies,” Perkovich says. “</w:t>
      </w:r>
      <w:r w:rsidRPr="00A3306D">
        <w:rPr>
          <w:rStyle w:val="StyleUnderline"/>
        </w:rPr>
        <w:t>Even if the nuclear war</w:t>
      </w:r>
      <w:r w:rsidRPr="00A3306D">
        <w:rPr>
          <w:sz w:val="10"/>
        </w:rPr>
        <w:t xml:space="preserve"> is between India and Pakistan and </w:t>
      </w:r>
      <w:r w:rsidRPr="00A3306D">
        <w:rPr>
          <w:rStyle w:val="Emphasis"/>
        </w:rPr>
        <w:t>doesn’t</w:t>
      </w:r>
      <w:r w:rsidRPr="00A3306D">
        <w:rPr>
          <w:rStyle w:val="StyleUnderline"/>
        </w:rPr>
        <w:t xml:space="preserve"> involve the US</w:t>
      </w:r>
      <w:r w:rsidRPr="00A3306D">
        <w:rPr>
          <w:sz w:val="10"/>
        </w:rPr>
        <w:t xml:space="preserve">, if these studies are right and </w:t>
      </w:r>
      <w:r w:rsidRPr="00A3306D">
        <w:rPr>
          <w:rStyle w:val="Emphasis"/>
        </w:rPr>
        <w:t>US agriculture</w:t>
      </w:r>
      <w:r w:rsidRPr="00A3306D">
        <w:rPr>
          <w:rStyle w:val="StyleUnderline"/>
        </w:rPr>
        <w:t xml:space="preserve"> is going to be </w:t>
      </w:r>
      <w:r w:rsidRPr="00A3306D">
        <w:rPr>
          <w:rStyle w:val="Emphasis"/>
        </w:rPr>
        <w:t>devastated</w:t>
      </w:r>
      <w:r w:rsidRPr="00A3306D">
        <w:rPr>
          <w:rStyle w:val="StyleUnderline"/>
        </w:rPr>
        <w:t xml:space="preserve"> and the </w:t>
      </w:r>
      <w:r w:rsidRPr="00A3306D">
        <w:rPr>
          <w:rStyle w:val="Emphasis"/>
        </w:rPr>
        <w:t>global food supply</w:t>
      </w:r>
      <w:r w:rsidRPr="00A3306D">
        <w:rPr>
          <w:rStyle w:val="StyleUnderline"/>
        </w:rPr>
        <w:t xml:space="preserve"> is going to be severely undercut</w:t>
      </w:r>
      <w:r w:rsidRPr="00A3306D">
        <w:rPr>
          <w:sz w:val="10"/>
        </w:rPr>
        <w:t>, American people are really going to be hurt.”</w:t>
      </w:r>
    </w:p>
    <w:p w14:paraId="489BB1B9" w14:textId="77777777" w:rsidR="00A64D3B" w:rsidRPr="00A3306D" w:rsidRDefault="00A64D3B" w:rsidP="00A64D3B">
      <w:pPr>
        <w:rPr>
          <w:sz w:val="10"/>
        </w:rPr>
      </w:pPr>
      <w:r w:rsidRPr="00A3306D">
        <w:rPr>
          <w:sz w:val="10"/>
        </w:rPr>
        <w:t xml:space="preserve">Commonly accepted rules of war demand avoiding civilian casualties—absurd enough if a military targets a city with a nuke, but even more absurd if </w:t>
      </w:r>
      <w:r w:rsidRPr="00A3306D">
        <w:rPr>
          <w:rStyle w:val="StyleUnderline"/>
        </w:rPr>
        <w:t xml:space="preserve">a local war’s consequences </w:t>
      </w:r>
      <w:r w:rsidRPr="00A3306D">
        <w:rPr>
          <w:rStyle w:val="Emphasis"/>
        </w:rPr>
        <w:t>spread globally</w:t>
      </w:r>
      <w:r w:rsidRPr="00A3306D">
        <w:rPr>
          <w:sz w:val="10"/>
        </w:rPr>
        <w:t xml:space="preserve">. </w:t>
      </w:r>
      <w:proofErr w:type="gramStart"/>
      <w:r w:rsidRPr="00A3306D">
        <w:rPr>
          <w:sz w:val="10"/>
        </w:rPr>
        <w:t>That’s</w:t>
      </w:r>
      <w:proofErr w:type="gramEnd"/>
      <w:r w:rsidRPr="00A3306D">
        <w:rPr>
          <w:sz w:val="10"/>
        </w:rPr>
        <w:t xml:space="preserve"> the kind of thing that war planners should be building into their theories about the use (or, ideally, non-use) of a nuclear arsenal. But they </w:t>
      </w:r>
      <w:proofErr w:type="gramStart"/>
      <w:r w:rsidRPr="00A3306D">
        <w:rPr>
          <w:sz w:val="10"/>
        </w:rPr>
        <w:t>aren’t</w:t>
      </w:r>
      <w:proofErr w:type="gramEnd"/>
      <w:r w:rsidRPr="00A3306D">
        <w:rPr>
          <w:sz w:val="10"/>
        </w:rPr>
        <w:t xml:space="preserve">. “The basic proposition you can derive from this paper is, we have no earthly conception how bad it’s going to be,” </w:t>
      </w:r>
      <w:proofErr w:type="spellStart"/>
      <w:r w:rsidRPr="00A3306D">
        <w:rPr>
          <w:sz w:val="10"/>
        </w:rPr>
        <w:t>Lalwani</w:t>
      </w:r>
      <w:proofErr w:type="spellEnd"/>
      <w:r w:rsidRPr="00A3306D">
        <w:rPr>
          <w:sz w:val="10"/>
        </w:rPr>
        <w:t xml:space="preserve"> says. “</w:t>
      </w:r>
      <w:r w:rsidRPr="00A3306D">
        <w:rPr>
          <w:rStyle w:val="StyleUnderline"/>
        </w:rPr>
        <w:t>That extends to</w:t>
      </w:r>
      <w:r w:rsidRPr="00A3306D">
        <w:rPr>
          <w:sz w:val="10"/>
        </w:rPr>
        <w:t xml:space="preserve"> the Korean peninsula, </w:t>
      </w:r>
      <w:r w:rsidRPr="00A3306D">
        <w:rPr>
          <w:rStyle w:val="StyleUnderline"/>
        </w:rPr>
        <w:t xml:space="preserve">the </w:t>
      </w:r>
      <w:r w:rsidRPr="00A3306D">
        <w:rPr>
          <w:rStyle w:val="Emphasis"/>
        </w:rPr>
        <w:t>Middle East</w:t>
      </w:r>
      <w:r w:rsidRPr="00A3306D">
        <w:rPr>
          <w:sz w:val="10"/>
        </w:rPr>
        <w:t xml:space="preserve">, to a Russia-US or a US-China exchange, </w:t>
      </w:r>
      <w:r w:rsidRPr="00A3306D">
        <w:rPr>
          <w:rStyle w:val="StyleUnderline"/>
        </w:rPr>
        <w:t xml:space="preserve">because the assumptions are </w:t>
      </w:r>
      <w:r w:rsidRPr="00A3306D">
        <w:rPr>
          <w:rStyle w:val="Emphasis"/>
        </w:rPr>
        <w:t>really hard to pin down</w:t>
      </w:r>
      <w:r w:rsidRPr="00A3306D">
        <w:rPr>
          <w:sz w:val="10"/>
        </w:rPr>
        <w:t xml:space="preserve">, </w:t>
      </w:r>
      <w:r w:rsidRPr="00A3306D">
        <w:rPr>
          <w:rStyle w:val="StyleUnderline"/>
        </w:rPr>
        <w:t xml:space="preserve">and could be </w:t>
      </w:r>
      <w:r w:rsidRPr="00A3306D">
        <w:rPr>
          <w:rStyle w:val="Emphasis"/>
        </w:rPr>
        <w:t>orders of magnitude greater</w:t>
      </w:r>
      <w:r w:rsidRPr="00A3306D">
        <w:rPr>
          <w:rStyle w:val="StyleUnderline"/>
        </w:rPr>
        <w:t xml:space="preserve"> than we have considered</w:t>
      </w:r>
      <w:r w:rsidRPr="00A3306D">
        <w:rPr>
          <w:sz w:val="10"/>
        </w:rPr>
        <w:t>.”</w:t>
      </w:r>
    </w:p>
    <w:p w14:paraId="17FDDB7A" w14:textId="77777777" w:rsidR="00A64D3B" w:rsidRPr="00A3306D" w:rsidRDefault="00A64D3B" w:rsidP="00A64D3B"/>
    <w:p w14:paraId="00D9A5ED" w14:textId="77777777" w:rsidR="00A64D3B" w:rsidRPr="00A3306D" w:rsidRDefault="00A64D3B" w:rsidP="00A64D3B">
      <w:pPr>
        <w:pStyle w:val="Heading3"/>
        <w:rPr>
          <w:rFonts w:cs="Times New Roman"/>
        </w:rPr>
      </w:pPr>
      <w:r w:rsidRPr="00A3306D">
        <w:rPr>
          <w:rFonts w:cs="Times New Roman"/>
        </w:rPr>
        <w:t>2NC — Probability</w:t>
      </w:r>
    </w:p>
    <w:p w14:paraId="78C279D7" w14:textId="77777777" w:rsidR="00A64D3B" w:rsidRPr="00A3306D" w:rsidRDefault="00A64D3B" w:rsidP="00A64D3B">
      <w:pPr>
        <w:pStyle w:val="Heading4"/>
        <w:rPr>
          <w:rFonts w:cs="Times New Roman"/>
        </w:rPr>
      </w:pPr>
      <w:r w:rsidRPr="00A3306D">
        <w:rPr>
          <w:rFonts w:cs="Times New Roman"/>
        </w:rPr>
        <w:t>Just for Matthew — EA agrees!!!</w:t>
      </w:r>
    </w:p>
    <w:p w14:paraId="57C93879" w14:textId="77777777" w:rsidR="00A64D3B" w:rsidRPr="00A3306D" w:rsidRDefault="00A64D3B" w:rsidP="00A64D3B">
      <w:proofErr w:type="spellStart"/>
      <w:r w:rsidRPr="00A3306D">
        <w:rPr>
          <w:rStyle w:val="Style13ptBold"/>
        </w:rPr>
        <w:t>RayTaylor</w:t>
      </w:r>
      <w:proofErr w:type="spellEnd"/>
      <w:r w:rsidRPr="00A3306D">
        <w:rPr>
          <w:rStyle w:val="Style13ptBold"/>
        </w:rPr>
        <w:t xml:space="preserve"> 19 </w:t>
      </w:r>
      <w:r w:rsidRPr="00A3306D">
        <w:t xml:space="preserve">— </w:t>
      </w:r>
      <w:proofErr w:type="spellStart"/>
      <w:r w:rsidRPr="00A3306D">
        <w:t>RayTaylor</w:t>
      </w:r>
      <w:proofErr w:type="spellEnd"/>
      <w:r w:rsidRPr="00A3306D">
        <w:t xml:space="preserve"> joined EA on March 14, </w:t>
      </w:r>
      <w:proofErr w:type="gramStart"/>
      <w:r w:rsidRPr="00A3306D">
        <w:t>2015</w:t>
      </w:r>
      <w:proofErr w:type="gramEnd"/>
      <w:r w:rsidRPr="00A3306D">
        <w:t xml:space="preserve"> and it probably super unqualified. (“Which nuclear wars should worry us most?” Effective Altruism Forum, June 16, 2019. https://forum.effectivealtruism.org/posts/MsJvzmYLMpsdJBb6C/which-nuclear-wars-should-worry-us-most)//JLPark</w:t>
      </w:r>
    </w:p>
    <w:p w14:paraId="5D884E1A" w14:textId="77777777" w:rsidR="00A64D3B" w:rsidRPr="00A3306D" w:rsidRDefault="00A64D3B" w:rsidP="00A64D3B">
      <w:pPr>
        <w:rPr>
          <w:sz w:val="10"/>
        </w:rPr>
      </w:pPr>
      <w:r w:rsidRPr="00A3306D">
        <w:rPr>
          <w:sz w:val="10"/>
        </w:rPr>
        <w:t>If I understand the history (</w:t>
      </w:r>
      <w:proofErr w:type="spellStart"/>
      <w:r w:rsidRPr="00A3306D">
        <w:rPr>
          <w:sz w:val="10"/>
        </w:rPr>
        <w:t>eg.</w:t>
      </w:r>
      <w:proofErr w:type="spellEnd"/>
      <w:r w:rsidRPr="00A3306D">
        <w:rPr>
          <w:sz w:val="10"/>
        </w:rPr>
        <w:t xml:space="preserve"> several occasions when a USSR-USA nuclear war was almost triggered due to software errors) and the scenario analysis (</w:t>
      </w:r>
      <w:proofErr w:type="spellStart"/>
      <w:r w:rsidRPr="00A3306D">
        <w:rPr>
          <w:sz w:val="10"/>
        </w:rPr>
        <w:t>ie</w:t>
      </w:r>
      <w:proofErr w:type="spellEnd"/>
      <w:r w:rsidRPr="00A3306D">
        <w:rPr>
          <w:sz w:val="10"/>
        </w:rPr>
        <w:t xml:space="preserve">. all the </w:t>
      </w:r>
      <w:proofErr w:type="gramStart"/>
      <w:r w:rsidRPr="00A3306D">
        <w:rPr>
          <w:sz w:val="10"/>
        </w:rPr>
        <w:t>ways</w:t>
      </w:r>
      <w:proofErr w:type="gramEnd"/>
      <w:r w:rsidRPr="00A3306D">
        <w:rPr>
          <w:sz w:val="10"/>
        </w:rPr>
        <w:t xml:space="preserve"> something similar could happen via the smaller nuclear powers) - </w:t>
      </w:r>
      <w:r w:rsidRPr="00A3306D">
        <w:rPr>
          <w:rStyle w:val="StyleUnderline"/>
        </w:rPr>
        <w:t xml:space="preserve">the </w:t>
      </w:r>
      <w:r w:rsidRPr="00A3306D">
        <w:rPr>
          <w:rStyle w:val="Emphasis"/>
        </w:rPr>
        <w:t>biggest near term likelihood</w:t>
      </w:r>
      <w:r w:rsidRPr="00A3306D">
        <w:rPr>
          <w:rStyle w:val="StyleUnderline"/>
        </w:rPr>
        <w:t xml:space="preserve"> is of a</w:t>
      </w:r>
      <w:r w:rsidRPr="00A3306D">
        <w:rPr>
          <w:sz w:val="10"/>
        </w:rPr>
        <w:t xml:space="preserve">n "accidental" regional </w:t>
      </w:r>
      <w:r w:rsidRPr="00A3306D">
        <w:rPr>
          <w:rStyle w:val="Emphasis"/>
        </w:rPr>
        <w:t>nuclear war</w:t>
      </w:r>
      <w:r w:rsidRPr="00A3306D">
        <w:rPr>
          <w:rStyle w:val="StyleUnderline"/>
        </w:rPr>
        <w:t xml:space="preserve"> in the </w:t>
      </w:r>
      <w:r w:rsidRPr="00A3306D">
        <w:rPr>
          <w:rStyle w:val="Emphasis"/>
        </w:rPr>
        <w:t>Middle East</w:t>
      </w:r>
      <w:r w:rsidRPr="00A3306D">
        <w:rPr>
          <w:sz w:val="10"/>
        </w:rPr>
        <w:t>, perhaps because one country erroneously believes it is being attacked, or because one country has had its chain of command hacked or hijacked in an unexpected way.</w:t>
      </w:r>
    </w:p>
    <w:p w14:paraId="5129149C" w14:textId="77777777" w:rsidR="00A64D3B" w:rsidRPr="00A3306D" w:rsidRDefault="00A64D3B" w:rsidP="00A64D3B">
      <w:pPr>
        <w:rPr>
          <w:sz w:val="10"/>
        </w:rPr>
      </w:pPr>
      <w:r w:rsidRPr="00A3306D">
        <w:rPr>
          <w:sz w:val="10"/>
        </w:rPr>
        <w:t xml:space="preserve">I believe that </w:t>
      </w:r>
      <w:r w:rsidRPr="00A3306D">
        <w:rPr>
          <w:rStyle w:val="StyleUnderline"/>
        </w:rPr>
        <w:t xml:space="preserve">the high likelihood from the smaller Middle East powers comes </w:t>
      </w:r>
      <w:r w:rsidRPr="00A3306D">
        <w:rPr>
          <w:rStyle w:val="Emphasis"/>
        </w:rPr>
        <w:t>not from high likelihood</w:t>
      </w:r>
      <w:r w:rsidRPr="00A3306D">
        <w:rPr>
          <w:rStyle w:val="StyleUnderline"/>
        </w:rPr>
        <w:t xml:space="preserve"> of any </w:t>
      </w:r>
      <w:r w:rsidRPr="00A3306D">
        <w:rPr>
          <w:rStyle w:val="Emphasis"/>
        </w:rPr>
        <w:t>one given scenario</w:t>
      </w:r>
      <w:r w:rsidRPr="00A3306D">
        <w:rPr>
          <w:rStyle w:val="StyleUnderline"/>
        </w:rPr>
        <w:t xml:space="preserve">, but rather from the </w:t>
      </w:r>
      <w:r w:rsidRPr="00A3306D">
        <w:rPr>
          <w:rStyle w:val="Emphasis"/>
        </w:rPr>
        <w:t>large number of pathways</w:t>
      </w:r>
      <w:r w:rsidRPr="00A3306D">
        <w:rPr>
          <w:rStyle w:val="StyleUnderline"/>
        </w:rPr>
        <w:t xml:space="preserve"> to a nuclear exchange, a "</w:t>
      </w:r>
      <w:r w:rsidRPr="00A3306D">
        <w:rPr>
          <w:rStyle w:val="Emphasis"/>
        </w:rPr>
        <w:t>basket of risks</w:t>
      </w:r>
      <w:r w:rsidRPr="00A3306D">
        <w:rPr>
          <w:rStyle w:val="StyleUnderline"/>
        </w:rPr>
        <w:t>"</w:t>
      </w:r>
      <w:r w:rsidRPr="00A3306D">
        <w:rPr>
          <w:sz w:val="10"/>
        </w:rPr>
        <w:t xml:space="preserve">, each one individually being of low likelihood, but </w:t>
      </w:r>
      <w:r w:rsidRPr="00A3306D">
        <w:rPr>
          <w:rStyle w:val="StyleUnderline"/>
        </w:rPr>
        <w:t xml:space="preserve">collectively adding up to a likelihood </w:t>
      </w:r>
      <w:r w:rsidRPr="00A3306D">
        <w:rPr>
          <w:rStyle w:val="Emphasis"/>
        </w:rPr>
        <w:t>far bigger than any one scenario</w:t>
      </w:r>
      <w:r w:rsidRPr="00A3306D">
        <w:rPr>
          <w:sz w:val="10"/>
        </w:rPr>
        <w:t>.</w:t>
      </w:r>
    </w:p>
    <w:p w14:paraId="3008845B" w14:textId="77777777" w:rsidR="00A64D3B" w:rsidRPr="00A3306D" w:rsidRDefault="00A64D3B" w:rsidP="00A64D3B"/>
    <w:p w14:paraId="51CA6F2C" w14:textId="77777777" w:rsidR="00A64D3B" w:rsidRPr="00A3306D" w:rsidRDefault="00A64D3B" w:rsidP="00A64D3B">
      <w:pPr>
        <w:pStyle w:val="Heading4"/>
        <w:rPr>
          <w:rFonts w:cs="Times New Roman"/>
        </w:rPr>
      </w:pPr>
      <w:r w:rsidRPr="00A3306D">
        <w:rPr>
          <w:rFonts w:cs="Times New Roman"/>
        </w:rPr>
        <w:t xml:space="preserve">Nuclear war between great powers is more likely than </w:t>
      </w:r>
      <w:proofErr w:type="gramStart"/>
      <w:r w:rsidRPr="00A3306D">
        <w:rPr>
          <w:rFonts w:cs="Times New Roman"/>
        </w:rPr>
        <w:t>ever</w:t>
      </w:r>
      <w:proofErr w:type="gramEnd"/>
    </w:p>
    <w:p w14:paraId="5E17DC33" w14:textId="77777777" w:rsidR="00A64D3B" w:rsidRPr="00A3306D" w:rsidRDefault="00A64D3B" w:rsidP="00A64D3B">
      <w:r w:rsidRPr="00A3306D">
        <w:rPr>
          <w:rStyle w:val="Style13ptBold"/>
        </w:rPr>
        <w:t>Hoyle 2/4</w:t>
      </w:r>
      <w:r w:rsidRPr="00A3306D">
        <w:t xml:space="preserve"> — Ben is the US West Coast bureau chief, ensuring The Times delivers impactful, robust reporting from a region with many of America’s influential cities, much of its finest landscape and most of its best wine. He was the Moscow bureau chief during Russia’s invasion of Ukraine and an arts correspondent reporting from Libya, </w:t>
      </w:r>
      <w:proofErr w:type="gramStart"/>
      <w:r w:rsidRPr="00A3306D">
        <w:t>Iran</w:t>
      </w:r>
      <w:proofErr w:type="gramEnd"/>
      <w:r w:rsidRPr="00A3306D">
        <w:t xml:space="preserve"> and Albania as well as Cannes, Venice and Edinburgh. ("Nuclear war with Russia or China now a very real possibility, warns US admiral" The Times, February 4, 2021. https://www.thetimes.co.uk/article/nuclear-war-with-russia-or-china-now-a-very-real-possibility-warns-us-admiral-9kqfb9m83)//JLPark</w:t>
      </w:r>
    </w:p>
    <w:p w14:paraId="54677BF9" w14:textId="77777777" w:rsidR="00A64D3B" w:rsidRPr="00A3306D" w:rsidRDefault="00A64D3B" w:rsidP="00A64D3B">
      <w:pPr>
        <w:rPr>
          <w:sz w:val="10"/>
        </w:rPr>
      </w:pPr>
      <w:r w:rsidRPr="00A3306D">
        <w:rPr>
          <w:rStyle w:val="Emphasis"/>
          <w:highlight w:val="cyan"/>
        </w:rPr>
        <w:t>Nuclear war</w:t>
      </w:r>
      <w:r w:rsidRPr="00A3306D">
        <w:rPr>
          <w:rStyle w:val="StyleUnderline"/>
          <w:highlight w:val="cyan"/>
        </w:rPr>
        <w:t xml:space="preserve"> with </w:t>
      </w:r>
      <w:r w:rsidRPr="00A3306D">
        <w:rPr>
          <w:rStyle w:val="Emphasis"/>
          <w:highlight w:val="cyan"/>
        </w:rPr>
        <w:t>Russia</w:t>
      </w:r>
      <w:r w:rsidRPr="00A3306D">
        <w:rPr>
          <w:rStyle w:val="StyleUnderline"/>
          <w:highlight w:val="cyan"/>
        </w:rPr>
        <w:t xml:space="preserve"> or </w:t>
      </w:r>
      <w:r w:rsidRPr="00A3306D">
        <w:rPr>
          <w:rStyle w:val="Emphasis"/>
          <w:highlight w:val="cyan"/>
        </w:rPr>
        <w:t>China</w:t>
      </w:r>
      <w:r w:rsidRPr="00A3306D">
        <w:rPr>
          <w:rStyle w:val="StyleUnderline"/>
          <w:highlight w:val="cyan"/>
        </w:rPr>
        <w:t xml:space="preserve"> has become a</w:t>
      </w:r>
      <w:r w:rsidRPr="00A3306D">
        <w:rPr>
          <w:rStyle w:val="StyleUnderline"/>
        </w:rPr>
        <w:t xml:space="preserve"> "</w:t>
      </w:r>
      <w:r w:rsidRPr="00A3306D">
        <w:rPr>
          <w:rStyle w:val="Emphasis"/>
        </w:rPr>
        <w:t xml:space="preserve">very </w:t>
      </w:r>
      <w:r w:rsidRPr="00A3306D">
        <w:rPr>
          <w:rStyle w:val="Emphasis"/>
          <w:highlight w:val="cyan"/>
        </w:rPr>
        <w:t>real possibility</w:t>
      </w:r>
      <w:r w:rsidRPr="00A3306D">
        <w:rPr>
          <w:rStyle w:val="StyleUnderline"/>
        </w:rPr>
        <w:t>"</w:t>
      </w:r>
      <w:r w:rsidRPr="00A3306D">
        <w:rPr>
          <w:sz w:val="10"/>
        </w:rPr>
        <w:t xml:space="preserve"> and the United States must adapt urgently to meet </w:t>
      </w:r>
      <w:r w:rsidRPr="00A3306D">
        <w:rPr>
          <w:rStyle w:val="StyleUnderline"/>
          <w:highlight w:val="cyan"/>
        </w:rPr>
        <w:t>the threat</w:t>
      </w:r>
      <w:r w:rsidRPr="00A3306D">
        <w:rPr>
          <w:sz w:val="10"/>
        </w:rPr>
        <w:t>, one of its most senior military commanders has warned.</w:t>
      </w:r>
    </w:p>
    <w:p w14:paraId="210BEB6E" w14:textId="77777777" w:rsidR="00A64D3B" w:rsidRPr="00A3306D" w:rsidRDefault="00A64D3B" w:rsidP="00A64D3B">
      <w:pPr>
        <w:rPr>
          <w:sz w:val="10"/>
        </w:rPr>
      </w:pPr>
      <w:r w:rsidRPr="00A3306D">
        <w:rPr>
          <w:sz w:val="10"/>
        </w:rPr>
        <w:t xml:space="preserve">Over the past two decades, </w:t>
      </w:r>
      <w:r w:rsidRPr="00A3306D">
        <w:rPr>
          <w:rStyle w:val="StyleUnderline"/>
        </w:rPr>
        <w:t xml:space="preserve">Moscow and Beijing have </w:t>
      </w:r>
      <w:r w:rsidRPr="00A3306D">
        <w:rPr>
          <w:rStyle w:val="StyleUnderline"/>
          <w:highlight w:val="cyan"/>
        </w:rPr>
        <w:t>challenged</w:t>
      </w:r>
      <w:r w:rsidRPr="00A3306D">
        <w:rPr>
          <w:rStyle w:val="StyleUnderline"/>
        </w:rPr>
        <w:t xml:space="preserve"> </w:t>
      </w:r>
      <w:r w:rsidRPr="00A3306D">
        <w:rPr>
          <w:rStyle w:val="Emphasis"/>
        </w:rPr>
        <w:t>international norms</w:t>
      </w:r>
      <w:r w:rsidRPr="00A3306D">
        <w:rPr>
          <w:rStyle w:val="StyleUnderline"/>
        </w:rPr>
        <w:t xml:space="preserve"> and global </w:t>
      </w:r>
      <w:r w:rsidRPr="00A3306D">
        <w:rPr>
          <w:rStyle w:val="Emphasis"/>
          <w:highlight w:val="cyan"/>
        </w:rPr>
        <w:t>peace</w:t>
      </w:r>
      <w:r w:rsidRPr="00A3306D">
        <w:rPr>
          <w:rStyle w:val="StyleUnderline"/>
        </w:rPr>
        <w:t xml:space="preserve"> "in ways not</w:t>
      </w:r>
      <w:r w:rsidRPr="00A3306D">
        <w:rPr>
          <w:sz w:val="10"/>
        </w:rPr>
        <w:t xml:space="preserve"> seen </w:t>
      </w:r>
      <w:r w:rsidRPr="00A3306D">
        <w:rPr>
          <w:rStyle w:val="StyleUnderline"/>
        </w:rPr>
        <w:t>since</w:t>
      </w:r>
      <w:r w:rsidRPr="00A3306D">
        <w:rPr>
          <w:sz w:val="10"/>
        </w:rPr>
        <w:t xml:space="preserve"> the height of </w:t>
      </w:r>
      <w:r w:rsidRPr="00A3306D">
        <w:rPr>
          <w:rStyle w:val="StyleUnderline"/>
        </w:rPr>
        <w:t xml:space="preserve">the </w:t>
      </w:r>
      <w:r w:rsidRPr="00A3306D">
        <w:rPr>
          <w:rStyle w:val="Emphasis"/>
        </w:rPr>
        <w:t>Cold War</w:t>
      </w:r>
      <w:r w:rsidRPr="00A3306D">
        <w:rPr>
          <w:sz w:val="10"/>
        </w:rPr>
        <w:t xml:space="preserve"> - and in some cases, in ways not seen during the Cold War", </w:t>
      </w:r>
      <w:r w:rsidRPr="00A3306D">
        <w:rPr>
          <w:rStyle w:val="StyleUnderline"/>
          <w:highlight w:val="cyan"/>
        </w:rPr>
        <w:t>according to</w:t>
      </w:r>
      <w:r w:rsidRPr="00A3306D">
        <w:rPr>
          <w:sz w:val="10"/>
        </w:rPr>
        <w:t xml:space="preserve"> Admiral Charles Richard, </w:t>
      </w:r>
      <w:r w:rsidRPr="00A3306D">
        <w:rPr>
          <w:rStyle w:val="StyleUnderline"/>
        </w:rPr>
        <w:t xml:space="preserve">the </w:t>
      </w:r>
      <w:r w:rsidRPr="00A3306D">
        <w:rPr>
          <w:rStyle w:val="Emphasis"/>
        </w:rPr>
        <w:t xml:space="preserve">head of </w:t>
      </w:r>
      <w:r w:rsidRPr="00A3306D">
        <w:rPr>
          <w:rStyle w:val="Emphasis"/>
          <w:highlight w:val="cyan"/>
        </w:rPr>
        <w:t>US S</w:t>
      </w:r>
      <w:r w:rsidRPr="00A3306D">
        <w:rPr>
          <w:rStyle w:val="Emphasis"/>
        </w:rPr>
        <w:t xml:space="preserve">trategic </w:t>
      </w:r>
      <w:r w:rsidRPr="00A3306D">
        <w:rPr>
          <w:rStyle w:val="Emphasis"/>
          <w:highlight w:val="cyan"/>
        </w:rPr>
        <w:t>C</w:t>
      </w:r>
      <w:r w:rsidRPr="00A3306D">
        <w:rPr>
          <w:rStyle w:val="Emphasis"/>
        </w:rPr>
        <w:t>ommand</w:t>
      </w:r>
      <w:r w:rsidRPr="00A3306D">
        <w:rPr>
          <w:sz w:val="10"/>
        </w:rPr>
        <w:t xml:space="preserve">, </w:t>
      </w:r>
      <w:r w:rsidRPr="00A3306D">
        <w:rPr>
          <w:rStyle w:val="StyleUnderline"/>
        </w:rPr>
        <w:t xml:space="preserve">which is responsible for nuclear strike capabilities and missile </w:t>
      </w:r>
      <w:proofErr w:type="spellStart"/>
      <w:r w:rsidRPr="00A3306D">
        <w:rPr>
          <w:rStyle w:val="StyleUnderline"/>
        </w:rPr>
        <w:t>defence</w:t>
      </w:r>
      <w:proofErr w:type="spellEnd"/>
      <w:r w:rsidRPr="00A3306D">
        <w:rPr>
          <w:sz w:val="10"/>
        </w:rPr>
        <w:t>.</w:t>
      </w:r>
    </w:p>
    <w:p w14:paraId="6153AAFC" w14:textId="77777777" w:rsidR="00A64D3B" w:rsidRPr="00A3306D" w:rsidRDefault="00A64D3B" w:rsidP="00A64D3B">
      <w:pPr>
        <w:rPr>
          <w:sz w:val="10"/>
        </w:rPr>
      </w:pPr>
      <w:r w:rsidRPr="00A3306D">
        <w:rPr>
          <w:sz w:val="10"/>
        </w:rPr>
        <w:t xml:space="preserve">In a bleak analysis, published just as US President Joe Biden embarks on what is expected to be an era of belt-tightening at the Pentagon, Richard wrote that </w:t>
      </w:r>
      <w:r w:rsidRPr="00A3306D">
        <w:rPr>
          <w:rStyle w:val="StyleUnderline"/>
        </w:rPr>
        <w:t>the US had concentrated largely on counterterrorism</w:t>
      </w:r>
      <w:r w:rsidRPr="00A3306D">
        <w:rPr>
          <w:sz w:val="10"/>
        </w:rPr>
        <w:t xml:space="preserve"> over the past two decades </w:t>
      </w:r>
      <w:r w:rsidRPr="00A3306D">
        <w:rPr>
          <w:rStyle w:val="StyleUnderline"/>
          <w:highlight w:val="cyan"/>
        </w:rPr>
        <w:t>and</w:t>
      </w:r>
      <w:r w:rsidRPr="00A3306D">
        <w:rPr>
          <w:rStyle w:val="StyleUnderline"/>
        </w:rPr>
        <w:t xml:space="preserve"> had "grown accustomed to </w:t>
      </w:r>
      <w:r w:rsidRPr="00A3306D">
        <w:rPr>
          <w:rStyle w:val="Emphasis"/>
          <w:highlight w:val="cyan"/>
        </w:rPr>
        <w:t>ignoring</w:t>
      </w:r>
      <w:r w:rsidRPr="00A3306D">
        <w:rPr>
          <w:rStyle w:val="Emphasis"/>
        </w:rPr>
        <w:t xml:space="preserve"> the </w:t>
      </w:r>
      <w:r w:rsidRPr="00A3306D">
        <w:rPr>
          <w:rStyle w:val="Emphasis"/>
          <w:highlight w:val="cyan"/>
        </w:rPr>
        <w:t>nuclear dimension</w:t>
      </w:r>
      <w:r w:rsidRPr="00A3306D">
        <w:rPr>
          <w:rStyle w:val="StyleUnderline"/>
        </w:rPr>
        <w:t>" when assessing threats</w:t>
      </w:r>
      <w:r w:rsidRPr="00A3306D">
        <w:rPr>
          <w:sz w:val="10"/>
        </w:rPr>
        <w:t xml:space="preserve"> to security.</w:t>
      </w:r>
    </w:p>
    <w:p w14:paraId="61D35F16" w14:textId="77777777" w:rsidR="00A64D3B" w:rsidRPr="00A3306D" w:rsidRDefault="00A64D3B" w:rsidP="00A64D3B">
      <w:pPr>
        <w:rPr>
          <w:sz w:val="10"/>
        </w:rPr>
      </w:pPr>
      <w:r w:rsidRPr="00A3306D">
        <w:rPr>
          <w:rStyle w:val="StyleUnderline"/>
        </w:rPr>
        <w:t xml:space="preserve">"There is a real possibility that a </w:t>
      </w:r>
      <w:r w:rsidRPr="00A3306D">
        <w:rPr>
          <w:rStyle w:val="Emphasis"/>
          <w:highlight w:val="cyan"/>
        </w:rPr>
        <w:t>regional crisis</w:t>
      </w:r>
      <w:r w:rsidRPr="00A3306D">
        <w:rPr>
          <w:rStyle w:val="StyleUnderline"/>
        </w:rPr>
        <w:t xml:space="preserve"> with Russia or China </w:t>
      </w:r>
      <w:r w:rsidRPr="00A3306D">
        <w:rPr>
          <w:rStyle w:val="StyleUnderline"/>
          <w:highlight w:val="cyan"/>
        </w:rPr>
        <w:t xml:space="preserve">could </w:t>
      </w:r>
      <w:r w:rsidRPr="00A3306D">
        <w:rPr>
          <w:rStyle w:val="Emphasis"/>
          <w:highlight w:val="cyan"/>
        </w:rPr>
        <w:t>escalate quickly</w:t>
      </w:r>
      <w:r w:rsidRPr="00A3306D">
        <w:rPr>
          <w:sz w:val="10"/>
        </w:rPr>
        <w:t xml:space="preserve"> to a conflict involving nuclear weapons, if they perceived a conventional loss would threaten the regime or state. </w:t>
      </w:r>
      <w:r w:rsidRPr="00A3306D">
        <w:rPr>
          <w:rStyle w:val="StyleUnderline"/>
        </w:rPr>
        <w:t>Consequently, the US</w:t>
      </w:r>
      <w:r w:rsidRPr="00A3306D">
        <w:rPr>
          <w:sz w:val="10"/>
        </w:rPr>
        <w:t xml:space="preserve"> military must </w:t>
      </w:r>
      <w:r w:rsidRPr="00A3306D">
        <w:rPr>
          <w:rStyle w:val="StyleUnderline"/>
        </w:rPr>
        <w:t>shift</w:t>
      </w:r>
      <w:r w:rsidRPr="00A3306D">
        <w:rPr>
          <w:sz w:val="10"/>
        </w:rPr>
        <w:t xml:space="preserve"> its principal assumption from 'nuclear employment is not possible' </w:t>
      </w:r>
      <w:r w:rsidRPr="00A3306D">
        <w:rPr>
          <w:rStyle w:val="StyleUnderline"/>
        </w:rPr>
        <w:t xml:space="preserve">to </w:t>
      </w:r>
      <w:r w:rsidRPr="00A3306D">
        <w:rPr>
          <w:rStyle w:val="Emphasis"/>
        </w:rPr>
        <w:t>'nuclear employment</w:t>
      </w:r>
      <w:r w:rsidRPr="00A3306D">
        <w:rPr>
          <w:rStyle w:val="StyleUnderline"/>
        </w:rPr>
        <w:t xml:space="preserve"> is a very real possibility'</w:t>
      </w:r>
      <w:r w:rsidRPr="00A3306D">
        <w:rPr>
          <w:sz w:val="10"/>
        </w:rPr>
        <w:t xml:space="preserve">, </w:t>
      </w:r>
      <w:r w:rsidRPr="00A3306D">
        <w:rPr>
          <w:rStyle w:val="StyleUnderline"/>
        </w:rPr>
        <w:t>and</w:t>
      </w:r>
      <w:r w:rsidRPr="00A3306D">
        <w:rPr>
          <w:sz w:val="10"/>
        </w:rPr>
        <w:t xml:space="preserve"> act to meet and </w:t>
      </w:r>
      <w:r w:rsidRPr="00A3306D">
        <w:rPr>
          <w:rStyle w:val="StyleUnderline"/>
        </w:rPr>
        <w:t>deter</w:t>
      </w:r>
      <w:r w:rsidRPr="00A3306D">
        <w:rPr>
          <w:sz w:val="10"/>
        </w:rPr>
        <w:t xml:space="preserve"> that reality," he wrote.</w:t>
      </w:r>
    </w:p>
    <w:p w14:paraId="04F3AB28" w14:textId="77777777" w:rsidR="00A64D3B" w:rsidRPr="00A3306D" w:rsidRDefault="00A64D3B" w:rsidP="00A64D3B">
      <w:pPr>
        <w:rPr>
          <w:sz w:val="10"/>
        </w:rPr>
      </w:pPr>
      <w:r w:rsidRPr="00A3306D">
        <w:rPr>
          <w:sz w:val="10"/>
        </w:rPr>
        <w:t xml:space="preserve">"Since the collapse of the Soviet Union, </w:t>
      </w:r>
      <w:r w:rsidRPr="00A3306D">
        <w:rPr>
          <w:rStyle w:val="StyleUnderline"/>
        </w:rPr>
        <w:t xml:space="preserve">the </w:t>
      </w:r>
      <w:r w:rsidRPr="00A3306D">
        <w:rPr>
          <w:rStyle w:val="Emphasis"/>
          <w:highlight w:val="cyan"/>
        </w:rPr>
        <w:t>D</w:t>
      </w:r>
      <w:r w:rsidRPr="00A3306D">
        <w:rPr>
          <w:rStyle w:val="Emphasis"/>
        </w:rPr>
        <w:t xml:space="preserve">epartment </w:t>
      </w:r>
      <w:r w:rsidRPr="00A3306D">
        <w:rPr>
          <w:rStyle w:val="Emphasis"/>
          <w:highlight w:val="cyan"/>
        </w:rPr>
        <w:t>o</w:t>
      </w:r>
      <w:r w:rsidRPr="00A3306D">
        <w:rPr>
          <w:rStyle w:val="Emphasis"/>
        </w:rPr>
        <w:t xml:space="preserve">f </w:t>
      </w:r>
      <w:proofErr w:type="spellStart"/>
      <w:r w:rsidRPr="00A3306D">
        <w:rPr>
          <w:rStyle w:val="Emphasis"/>
          <w:highlight w:val="cyan"/>
        </w:rPr>
        <w:t>D</w:t>
      </w:r>
      <w:r w:rsidRPr="00A3306D">
        <w:rPr>
          <w:rStyle w:val="Emphasis"/>
        </w:rPr>
        <w:t>efence</w:t>
      </w:r>
      <w:proofErr w:type="spellEnd"/>
      <w:r w:rsidRPr="00A3306D">
        <w:rPr>
          <w:rStyle w:val="StyleUnderline"/>
        </w:rPr>
        <w:t xml:space="preserve"> has not had to </w:t>
      </w:r>
      <w:r w:rsidRPr="00A3306D">
        <w:rPr>
          <w:rStyle w:val="StyleUnderline"/>
          <w:highlight w:val="cyan"/>
        </w:rPr>
        <w:t>consider</w:t>
      </w:r>
      <w:r w:rsidRPr="00A3306D">
        <w:rPr>
          <w:rStyle w:val="StyleUnderline"/>
        </w:rPr>
        <w:t xml:space="preserve"> the possibility of </w:t>
      </w:r>
      <w:r w:rsidRPr="00A3306D">
        <w:rPr>
          <w:rStyle w:val="Emphasis"/>
          <w:highlight w:val="cyan"/>
        </w:rPr>
        <w:t>great power competition</w:t>
      </w:r>
      <w:r w:rsidRPr="00A3306D">
        <w:rPr>
          <w:sz w:val="10"/>
        </w:rPr>
        <w:t xml:space="preserve">, crisis </w:t>
      </w:r>
      <w:r w:rsidRPr="00A3306D">
        <w:rPr>
          <w:rStyle w:val="StyleUnderline"/>
        </w:rPr>
        <w:t xml:space="preserve">or </w:t>
      </w:r>
      <w:r w:rsidRPr="00A3306D">
        <w:rPr>
          <w:rStyle w:val="Emphasis"/>
        </w:rPr>
        <w:t>direct armed conflict</w:t>
      </w:r>
      <w:r w:rsidRPr="00A3306D">
        <w:rPr>
          <w:rStyle w:val="StyleUnderline"/>
        </w:rPr>
        <w:t xml:space="preserve"> with a nuclear</w:t>
      </w:r>
      <w:r w:rsidRPr="00A3306D">
        <w:rPr>
          <w:sz w:val="10"/>
        </w:rPr>
        <w:t xml:space="preserve">- capable </w:t>
      </w:r>
      <w:r w:rsidRPr="00A3306D">
        <w:rPr>
          <w:rStyle w:val="StyleUnderline"/>
        </w:rPr>
        <w:t>peer</w:t>
      </w:r>
      <w:r w:rsidRPr="00A3306D">
        <w:rPr>
          <w:sz w:val="10"/>
        </w:rPr>
        <w:t>. Unfortunately, the current environment no longer affords us that luxury."</w:t>
      </w:r>
    </w:p>
    <w:p w14:paraId="12F9E10B" w14:textId="77777777" w:rsidR="00A64D3B" w:rsidRPr="00A3306D" w:rsidRDefault="00A64D3B" w:rsidP="00A64D3B">
      <w:pPr>
        <w:rPr>
          <w:sz w:val="10"/>
          <w:szCs w:val="10"/>
        </w:rPr>
      </w:pPr>
      <w:r w:rsidRPr="00A3306D">
        <w:rPr>
          <w:sz w:val="10"/>
          <w:szCs w:val="10"/>
        </w:rPr>
        <w:t xml:space="preserve">Richard's alarm call comes as Democrats on the left of the party are pressing to cut military investment, which grew by almost 15 per cent under President </w:t>
      </w:r>
      <w:proofErr w:type="gramStart"/>
      <w:r w:rsidRPr="00A3306D">
        <w:rPr>
          <w:sz w:val="10"/>
          <w:szCs w:val="10"/>
        </w:rPr>
        <w:t>Donald Trump, and</w:t>
      </w:r>
      <w:proofErr w:type="gramEnd"/>
      <w:r w:rsidRPr="00A3306D">
        <w:rPr>
          <w:sz w:val="10"/>
          <w:szCs w:val="10"/>
        </w:rPr>
        <w:t xml:space="preserve"> reallocate funds to domestic priorities. The US military budget is larger than those of the next 10 countries combined.</w:t>
      </w:r>
    </w:p>
    <w:p w14:paraId="173B2FBA" w14:textId="77777777" w:rsidR="00A64D3B" w:rsidRPr="00A3306D" w:rsidRDefault="00A64D3B" w:rsidP="00A64D3B">
      <w:pPr>
        <w:rPr>
          <w:sz w:val="10"/>
          <w:szCs w:val="10"/>
        </w:rPr>
      </w:pPr>
      <w:r w:rsidRPr="00A3306D">
        <w:rPr>
          <w:sz w:val="10"/>
          <w:szCs w:val="10"/>
        </w:rPr>
        <w:t>Democrat Senator Bernie Sanders, who leads the Senate budget committee, has pushed for a 10 per cent military spending reduction.</w:t>
      </w:r>
    </w:p>
    <w:p w14:paraId="54A2A60C" w14:textId="77777777" w:rsidR="00A64D3B" w:rsidRPr="00A3306D" w:rsidRDefault="00A64D3B" w:rsidP="00A64D3B">
      <w:pPr>
        <w:rPr>
          <w:sz w:val="10"/>
          <w:szCs w:val="10"/>
        </w:rPr>
      </w:pPr>
      <w:r w:rsidRPr="00A3306D">
        <w:rPr>
          <w:sz w:val="10"/>
          <w:szCs w:val="10"/>
        </w:rPr>
        <w:t xml:space="preserve">"The disconnect between our </w:t>
      </w:r>
      <w:proofErr w:type="spellStart"/>
      <w:r w:rsidRPr="00A3306D">
        <w:rPr>
          <w:sz w:val="10"/>
          <w:szCs w:val="10"/>
        </w:rPr>
        <w:t>defence</w:t>
      </w:r>
      <w:proofErr w:type="spellEnd"/>
      <w:r w:rsidRPr="00A3306D">
        <w:rPr>
          <w:sz w:val="10"/>
          <w:szCs w:val="10"/>
        </w:rPr>
        <w:t xml:space="preserve"> spending and the threats Americans actually face has never been wider," Democrat Senator Elizabeth Warren, who sits on the Senate armed services committee, said this week. "It's long past time to rethink and refocus how we spend our money to protect this country."</w:t>
      </w:r>
    </w:p>
    <w:p w14:paraId="7EC8EC07" w14:textId="77777777" w:rsidR="00A64D3B" w:rsidRPr="00A3306D" w:rsidRDefault="00A64D3B" w:rsidP="00A64D3B">
      <w:pPr>
        <w:rPr>
          <w:sz w:val="10"/>
          <w:szCs w:val="10"/>
        </w:rPr>
      </w:pPr>
      <w:r w:rsidRPr="00A3306D">
        <w:rPr>
          <w:sz w:val="10"/>
          <w:szCs w:val="10"/>
        </w:rPr>
        <w:t xml:space="preserve">Biden has </w:t>
      </w:r>
      <w:proofErr w:type="spellStart"/>
      <w:r w:rsidRPr="00A3306D">
        <w:rPr>
          <w:sz w:val="10"/>
          <w:szCs w:val="10"/>
        </w:rPr>
        <w:t>signalled</w:t>
      </w:r>
      <w:proofErr w:type="spellEnd"/>
      <w:r w:rsidRPr="00A3306D">
        <w:rPr>
          <w:sz w:val="10"/>
          <w:szCs w:val="10"/>
        </w:rPr>
        <w:t xml:space="preserve"> his determination to </w:t>
      </w:r>
      <w:proofErr w:type="spellStart"/>
      <w:r w:rsidRPr="00A3306D">
        <w:rPr>
          <w:sz w:val="10"/>
          <w:szCs w:val="10"/>
        </w:rPr>
        <w:t>emphasise</w:t>
      </w:r>
      <w:proofErr w:type="spellEnd"/>
      <w:r w:rsidRPr="00A3306D">
        <w:rPr>
          <w:sz w:val="10"/>
          <w:szCs w:val="10"/>
        </w:rPr>
        <w:t xml:space="preserve"> diplomacy as a counterpoint to global instability far more than Trump did.</w:t>
      </w:r>
    </w:p>
    <w:p w14:paraId="7D13C84B" w14:textId="77777777" w:rsidR="00A64D3B" w:rsidRPr="00A3306D" w:rsidRDefault="00A64D3B" w:rsidP="00A64D3B">
      <w:pPr>
        <w:rPr>
          <w:sz w:val="10"/>
          <w:szCs w:val="10"/>
        </w:rPr>
      </w:pPr>
      <w:r w:rsidRPr="00A3306D">
        <w:rPr>
          <w:sz w:val="10"/>
          <w:szCs w:val="10"/>
        </w:rPr>
        <w:t xml:space="preserve">In one step towards this, US Secretary of State Antony </w:t>
      </w:r>
      <w:proofErr w:type="spellStart"/>
      <w:r w:rsidRPr="00A3306D">
        <w:rPr>
          <w:sz w:val="10"/>
          <w:szCs w:val="10"/>
        </w:rPr>
        <w:t>Blinken</w:t>
      </w:r>
      <w:proofErr w:type="spellEnd"/>
      <w:r w:rsidRPr="00A3306D">
        <w:rPr>
          <w:sz w:val="10"/>
          <w:szCs w:val="10"/>
        </w:rPr>
        <w:t xml:space="preserve"> announced yesterday that the US and Russia had extended the New Start Treaty, limiting their intercontinental nuclear arsenals for another five years. The Trump administration had called the treaty, which would have expired today, "deeply flawed" and sought to renegotiate it.</w:t>
      </w:r>
    </w:p>
    <w:p w14:paraId="7AF7D9E8" w14:textId="77777777" w:rsidR="00A64D3B" w:rsidRPr="00A3306D" w:rsidRDefault="00A64D3B" w:rsidP="00A64D3B">
      <w:pPr>
        <w:rPr>
          <w:sz w:val="10"/>
          <w:szCs w:val="10"/>
        </w:rPr>
      </w:pPr>
      <w:r w:rsidRPr="00A3306D">
        <w:rPr>
          <w:sz w:val="10"/>
          <w:szCs w:val="10"/>
        </w:rPr>
        <w:t xml:space="preserve">Yet even with the treaty in place, Russia had been able to overhaul its nuclear capabilities with a </w:t>
      </w:r>
      <w:proofErr w:type="spellStart"/>
      <w:r w:rsidRPr="00A3306D">
        <w:rPr>
          <w:sz w:val="10"/>
          <w:szCs w:val="10"/>
        </w:rPr>
        <w:t>modernisation</w:t>
      </w:r>
      <w:proofErr w:type="spellEnd"/>
      <w:r w:rsidRPr="00A3306D">
        <w:rPr>
          <w:sz w:val="10"/>
          <w:szCs w:val="10"/>
        </w:rPr>
        <w:t xml:space="preserve"> </w:t>
      </w:r>
      <w:proofErr w:type="spellStart"/>
      <w:r w:rsidRPr="00A3306D">
        <w:rPr>
          <w:sz w:val="10"/>
          <w:szCs w:val="10"/>
        </w:rPr>
        <w:t>programme</w:t>
      </w:r>
      <w:proofErr w:type="spellEnd"/>
      <w:r w:rsidRPr="00A3306D">
        <w:rPr>
          <w:sz w:val="10"/>
          <w:szCs w:val="10"/>
        </w:rPr>
        <w:t xml:space="preserve"> that was now "about 70 per cent complete", Richard wrote in the US Naval Institute journal Proceedings.</w:t>
      </w:r>
    </w:p>
    <w:p w14:paraId="116F9272" w14:textId="77777777" w:rsidR="00A64D3B" w:rsidRPr="00A3306D" w:rsidRDefault="00A64D3B" w:rsidP="00A64D3B">
      <w:pPr>
        <w:rPr>
          <w:sz w:val="10"/>
        </w:rPr>
      </w:pPr>
      <w:r w:rsidRPr="00A3306D">
        <w:rPr>
          <w:rStyle w:val="StyleUnderline"/>
        </w:rPr>
        <w:t>The Kremlin's investment has included new bombers</w:t>
      </w:r>
      <w:r w:rsidRPr="00A3306D">
        <w:rPr>
          <w:sz w:val="10"/>
        </w:rPr>
        <w:t xml:space="preserve">, </w:t>
      </w:r>
      <w:r w:rsidRPr="00A3306D">
        <w:rPr>
          <w:rStyle w:val="Emphasis"/>
        </w:rPr>
        <w:t>intercontinental ballistic missiles</w:t>
      </w:r>
      <w:r w:rsidRPr="00A3306D">
        <w:rPr>
          <w:sz w:val="10"/>
        </w:rPr>
        <w:t xml:space="preserve">, </w:t>
      </w:r>
      <w:r w:rsidRPr="00A3306D">
        <w:rPr>
          <w:rStyle w:val="StyleUnderline"/>
        </w:rPr>
        <w:t>submarine</w:t>
      </w:r>
      <w:r w:rsidRPr="00A3306D">
        <w:rPr>
          <w:sz w:val="10"/>
        </w:rPr>
        <w:t xml:space="preserve">-launched </w:t>
      </w:r>
      <w:r w:rsidRPr="00A3306D">
        <w:rPr>
          <w:rStyle w:val="StyleUnderline"/>
        </w:rPr>
        <w:t>ballistic missiles</w:t>
      </w:r>
      <w:r w:rsidRPr="00A3306D">
        <w:rPr>
          <w:sz w:val="10"/>
        </w:rPr>
        <w:t xml:space="preserve">, </w:t>
      </w:r>
      <w:r w:rsidRPr="00A3306D">
        <w:rPr>
          <w:rStyle w:val="StyleUnderline"/>
        </w:rPr>
        <w:t>nuclear-powered ballistic</w:t>
      </w:r>
      <w:r w:rsidRPr="00A3306D">
        <w:rPr>
          <w:sz w:val="10"/>
        </w:rPr>
        <w:t xml:space="preserve"> missile </w:t>
      </w:r>
      <w:r w:rsidRPr="00A3306D">
        <w:rPr>
          <w:rStyle w:val="StyleUnderline"/>
        </w:rPr>
        <w:t>submarines</w:t>
      </w:r>
      <w:r w:rsidRPr="00A3306D">
        <w:rPr>
          <w:sz w:val="10"/>
        </w:rPr>
        <w:t xml:space="preserve">, </w:t>
      </w:r>
      <w:r w:rsidRPr="00A3306D">
        <w:rPr>
          <w:rStyle w:val="Emphasis"/>
        </w:rPr>
        <w:t>warning systems</w:t>
      </w:r>
      <w:r w:rsidRPr="00A3306D">
        <w:rPr>
          <w:sz w:val="10"/>
        </w:rPr>
        <w:t xml:space="preserve">, </w:t>
      </w:r>
      <w:r w:rsidRPr="00A3306D">
        <w:rPr>
          <w:rStyle w:val="StyleUnderline"/>
        </w:rPr>
        <w:t xml:space="preserve">and </w:t>
      </w:r>
      <w:r w:rsidRPr="00A3306D">
        <w:rPr>
          <w:rStyle w:val="Emphasis"/>
        </w:rPr>
        <w:t>command and control capabilities</w:t>
      </w:r>
      <w:r w:rsidRPr="00A3306D">
        <w:rPr>
          <w:sz w:val="10"/>
        </w:rPr>
        <w:t xml:space="preserve">, </w:t>
      </w:r>
      <w:r w:rsidRPr="00A3306D">
        <w:rPr>
          <w:rStyle w:val="StyleUnderline"/>
        </w:rPr>
        <w:t>in addition to hypersonic</w:t>
      </w:r>
      <w:r w:rsidRPr="00A3306D">
        <w:rPr>
          <w:sz w:val="10"/>
        </w:rPr>
        <w:t xml:space="preserve"> glide </w:t>
      </w:r>
      <w:r w:rsidRPr="00A3306D">
        <w:rPr>
          <w:rStyle w:val="StyleUnderline"/>
        </w:rPr>
        <w:t>vehicles and</w:t>
      </w:r>
      <w:r w:rsidRPr="00A3306D">
        <w:rPr>
          <w:sz w:val="10"/>
        </w:rPr>
        <w:t xml:space="preserve"> nuclear-armed </w:t>
      </w:r>
      <w:r w:rsidRPr="00A3306D">
        <w:rPr>
          <w:rStyle w:val="StyleUnderline"/>
        </w:rPr>
        <w:t>torpedoes</w:t>
      </w:r>
      <w:r w:rsidRPr="00A3306D">
        <w:rPr>
          <w:sz w:val="10"/>
        </w:rPr>
        <w:t>.</w:t>
      </w:r>
    </w:p>
    <w:p w14:paraId="0051C7F4" w14:textId="77777777" w:rsidR="00A64D3B" w:rsidRPr="00A3306D" w:rsidRDefault="00A64D3B" w:rsidP="00A64D3B">
      <w:pPr>
        <w:rPr>
          <w:sz w:val="10"/>
          <w:szCs w:val="10"/>
        </w:rPr>
      </w:pPr>
      <w:r w:rsidRPr="00A3306D">
        <w:rPr>
          <w:sz w:val="10"/>
          <w:szCs w:val="10"/>
        </w:rPr>
        <w:t>China was "also on a trajectory to be a strategic peer" of the US, Richard said, and was investing significantly in hypersonic and advanced conventional missile systems, in a nuclear- capable long-range bomber, and in a nuclear weapons stockpile that was "expected to double (if not triple or quadruple) over the next decade".</w:t>
      </w:r>
    </w:p>
    <w:p w14:paraId="5C709961" w14:textId="77777777" w:rsidR="00A64D3B" w:rsidRPr="00A3306D" w:rsidRDefault="00A64D3B" w:rsidP="00A64D3B">
      <w:pPr>
        <w:rPr>
          <w:sz w:val="10"/>
        </w:rPr>
      </w:pPr>
      <w:r w:rsidRPr="00A3306D">
        <w:rPr>
          <w:sz w:val="10"/>
        </w:rPr>
        <w:t xml:space="preserve">He said </w:t>
      </w:r>
      <w:r w:rsidRPr="00A3306D">
        <w:rPr>
          <w:rStyle w:val="StyleUnderline"/>
          <w:highlight w:val="cyan"/>
        </w:rPr>
        <w:t>Russia and China</w:t>
      </w:r>
      <w:r w:rsidRPr="00A3306D">
        <w:rPr>
          <w:rStyle w:val="StyleUnderline"/>
        </w:rPr>
        <w:t xml:space="preserve"> had </w:t>
      </w:r>
      <w:r w:rsidRPr="00A3306D">
        <w:rPr>
          <w:rStyle w:val="StyleUnderline"/>
          <w:highlight w:val="cyan"/>
        </w:rPr>
        <w:t>demonstrated</w:t>
      </w:r>
      <w:r w:rsidRPr="00A3306D">
        <w:rPr>
          <w:rStyle w:val="StyleUnderline"/>
        </w:rPr>
        <w:t xml:space="preserve"> their </w:t>
      </w:r>
      <w:r w:rsidRPr="00A3306D">
        <w:rPr>
          <w:rStyle w:val="Emphasis"/>
          <w:highlight w:val="cyan"/>
        </w:rPr>
        <w:t>confidence</w:t>
      </w:r>
      <w:r w:rsidRPr="00A3306D">
        <w:rPr>
          <w:rStyle w:val="StyleUnderline"/>
          <w:highlight w:val="cyan"/>
        </w:rPr>
        <w:t xml:space="preserve"> by </w:t>
      </w:r>
      <w:r w:rsidRPr="00A3306D">
        <w:rPr>
          <w:rStyle w:val="Emphasis"/>
          <w:highlight w:val="cyan"/>
        </w:rPr>
        <w:t>menacing</w:t>
      </w:r>
      <w:r w:rsidRPr="00A3306D">
        <w:rPr>
          <w:rStyle w:val="Emphasis"/>
        </w:rPr>
        <w:t xml:space="preserve"> </w:t>
      </w:r>
      <w:proofErr w:type="spellStart"/>
      <w:r w:rsidRPr="00A3306D">
        <w:rPr>
          <w:rStyle w:val="Emphasis"/>
        </w:rPr>
        <w:t>neighbouring</w:t>
      </w:r>
      <w:proofErr w:type="spellEnd"/>
      <w:r w:rsidRPr="00A3306D">
        <w:rPr>
          <w:rStyle w:val="Emphasis"/>
        </w:rPr>
        <w:t xml:space="preserve"> </w:t>
      </w:r>
      <w:r w:rsidRPr="00A3306D">
        <w:rPr>
          <w:rStyle w:val="Emphasis"/>
          <w:highlight w:val="cyan"/>
        </w:rPr>
        <w:t>countries</w:t>
      </w:r>
      <w:r w:rsidRPr="00A3306D">
        <w:rPr>
          <w:sz w:val="10"/>
          <w:highlight w:val="cyan"/>
        </w:rPr>
        <w:t xml:space="preserve">, </w:t>
      </w:r>
      <w:r w:rsidRPr="00A3306D">
        <w:rPr>
          <w:rStyle w:val="Emphasis"/>
          <w:highlight w:val="cyan"/>
        </w:rPr>
        <w:t>harassing</w:t>
      </w:r>
      <w:r w:rsidRPr="00A3306D">
        <w:rPr>
          <w:rStyle w:val="StyleUnderline"/>
          <w:highlight w:val="cyan"/>
        </w:rPr>
        <w:t xml:space="preserve"> US</w:t>
      </w:r>
      <w:r w:rsidRPr="00A3306D">
        <w:rPr>
          <w:rStyle w:val="StyleUnderline"/>
        </w:rPr>
        <w:t xml:space="preserve"> forces</w:t>
      </w:r>
      <w:r w:rsidRPr="00A3306D">
        <w:rPr>
          <w:sz w:val="10"/>
        </w:rPr>
        <w:t xml:space="preserve"> in neutral territory, </w:t>
      </w:r>
      <w:r w:rsidRPr="00A3306D">
        <w:rPr>
          <w:rStyle w:val="StyleUnderline"/>
          <w:highlight w:val="cyan"/>
        </w:rPr>
        <w:t xml:space="preserve">and </w:t>
      </w:r>
      <w:r w:rsidRPr="00A3306D">
        <w:rPr>
          <w:rStyle w:val="Emphasis"/>
          <w:highlight w:val="cyan"/>
        </w:rPr>
        <w:t>expanding conflict</w:t>
      </w:r>
      <w:r w:rsidRPr="00A3306D">
        <w:rPr>
          <w:sz w:val="10"/>
        </w:rPr>
        <w:t xml:space="preserve"> into new arenas, such as cyberattacks and threats in space.</w:t>
      </w:r>
    </w:p>
    <w:p w14:paraId="66B911DA" w14:textId="77777777" w:rsidR="00A64D3B" w:rsidRPr="00A3306D" w:rsidRDefault="00A64D3B" w:rsidP="00A64D3B"/>
    <w:p w14:paraId="64EECAD5" w14:textId="77777777" w:rsidR="00A64D3B" w:rsidRPr="00A3306D" w:rsidRDefault="00A64D3B" w:rsidP="00A64D3B"/>
    <w:p w14:paraId="37E84A23" w14:textId="77777777" w:rsidR="00A64D3B" w:rsidRPr="00A3306D" w:rsidRDefault="00A64D3B" w:rsidP="00A64D3B"/>
    <w:p w14:paraId="6570E4BF" w14:textId="77777777" w:rsidR="00A64D3B" w:rsidRPr="00A3306D" w:rsidRDefault="00A64D3B" w:rsidP="00A64D3B">
      <w:pPr>
        <w:pStyle w:val="Heading3"/>
        <w:rPr>
          <w:rFonts w:cs="Times New Roman"/>
        </w:rPr>
      </w:pPr>
      <w:r w:rsidRPr="00A3306D">
        <w:rPr>
          <w:rFonts w:cs="Times New Roman"/>
        </w:rPr>
        <w:t xml:space="preserve">2NC — Draw </w:t>
      </w:r>
      <w:proofErr w:type="gramStart"/>
      <w:r w:rsidRPr="00A3306D">
        <w:rPr>
          <w:rFonts w:cs="Times New Roman"/>
        </w:rPr>
        <w:t>In</w:t>
      </w:r>
      <w:proofErr w:type="gramEnd"/>
    </w:p>
    <w:p w14:paraId="370470E4" w14:textId="77777777" w:rsidR="00A64D3B" w:rsidRPr="00A3306D" w:rsidRDefault="00A64D3B" w:rsidP="00A64D3B">
      <w:pPr>
        <w:pStyle w:val="Heading4"/>
        <w:rPr>
          <w:rFonts w:cs="Times New Roman"/>
        </w:rPr>
      </w:pPr>
      <w:r w:rsidRPr="00A3306D">
        <w:rPr>
          <w:rFonts w:cs="Times New Roman"/>
        </w:rPr>
        <w:t xml:space="preserve">Middle East war </w:t>
      </w:r>
      <w:r w:rsidRPr="00A3306D">
        <w:rPr>
          <w:rFonts w:cs="Times New Roman"/>
          <w:u w:val="single"/>
        </w:rPr>
        <w:t>draws in</w:t>
      </w:r>
      <w:r w:rsidRPr="00A3306D">
        <w:rPr>
          <w:rFonts w:cs="Times New Roman"/>
        </w:rPr>
        <w:t xml:space="preserve"> great powers.</w:t>
      </w:r>
    </w:p>
    <w:p w14:paraId="406BBE2F" w14:textId="77777777" w:rsidR="00A64D3B" w:rsidRPr="00A3306D" w:rsidRDefault="00A64D3B" w:rsidP="00A64D3B">
      <w:r w:rsidRPr="00A3306D">
        <w:rPr>
          <w:rStyle w:val="Style13ptBold"/>
        </w:rPr>
        <w:t xml:space="preserve">Huang 20 </w:t>
      </w:r>
      <w:r w:rsidRPr="00A3306D">
        <w:t>— Cary Huang is a veteran China affairs columnist, having written on this topic since the early 1990s. He joined the Post in 2004, and was based in Beijing between 2005 and 2013, first as a correspondent and then as bureau chief. He was previously China editor at The Standard from 1992 until 2004. (“US-Iran crisis: a Middle East war risks drawing in China and Russia, too” South China Morning Post, Sino File, January 12, 2020. https://www.scmp.com/week-asia/opinion/article/3045607/us-iran-crisis-middle-east-war-risks-drawing-china-and-russia-too)//JLPark</w:t>
      </w:r>
    </w:p>
    <w:p w14:paraId="006BE55F" w14:textId="77777777" w:rsidR="00A64D3B" w:rsidRPr="00A3306D" w:rsidRDefault="00A64D3B" w:rsidP="00A64D3B">
      <w:pPr>
        <w:rPr>
          <w:sz w:val="10"/>
        </w:rPr>
      </w:pPr>
      <w:r w:rsidRPr="00A3306D">
        <w:rPr>
          <w:sz w:val="10"/>
        </w:rPr>
        <w:t xml:space="preserve">But </w:t>
      </w:r>
      <w:r w:rsidRPr="00A3306D">
        <w:rPr>
          <w:rStyle w:val="StyleUnderline"/>
        </w:rPr>
        <w:t xml:space="preserve">it is </w:t>
      </w:r>
      <w:r w:rsidRPr="00A3306D">
        <w:rPr>
          <w:rStyle w:val="Emphasis"/>
        </w:rPr>
        <w:t>not just the U</w:t>
      </w:r>
      <w:r w:rsidRPr="00A3306D">
        <w:rPr>
          <w:sz w:val="10"/>
        </w:rPr>
        <w:t xml:space="preserve">nited </w:t>
      </w:r>
      <w:r w:rsidRPr="00A3306D">
        <w:rPr>
          <w:rStyle w:val="Emphasis"/>
        </w:rPr>
        <w:t>S</w:t>
      </w:r>
      <w:r w:rsidRPr="00A3306D">
        <w:rPr>
          <w:sz w:val="10"/>
        </w:rPr>
        <w:t xml:space="preserve">tates </w:t>
      </w:r>
      <w:r w:rsidRPr="00A3306D">
        <w:rPr>
          <w:rStyle w:val="StyleUnderline"/>
        </w:rPr>
        <w:t xml:space="preserve">that risks getting </w:t>
      </w:r>
      <w:r w:rsidRPr="00A3306D">
        <w:rPr>
          <w:rStyle w:val="Emphasis"/>
        </w:rPr>
        <w:t>drawn into a conflict</w:t>
      </w:r>
      <w:r w:rsidRPr="00A3306D">
        <w:rPr>
          <w:sz w:val="10"/>
        </w:rPr>
        <w:t xml:space="preserve">, </w:t>
      </w:r>
      <w:r w:rsidRPr="00A3306D">
        <w:rPr>
          <w:rStyle w:val="StyleUnderline"/>
        </w:rPr>
        <w:t>given the</w:t>
      </w:r>
      <w:r w:rsidRPr="00A3306D">
        <w:rPr>
          <w:sz w:val="10"/>
        </w:rPr>
        <w:t xml:space="preserve"> emerging </w:t>
      </w:r>
      <w:r w:rsidRPr="00A3306D">
        <w:rPr>
          <w:rStyle w:val="Emphasis"/>
        </w:rPr>
        <w:t>Moscow-Beijing-Tehran axis</w:t>
      </w:r>
      <w:r w:rsidRPr="00A3306D">
        <w:rPr>
          <w:sz w:val="10"/>
        </w:rPr>
        <w:t>.</w:t>
      </w:r>
    </w:p>
    <w:p w14:paraId="464B2E40" w14:textId="77777777" w:rsidR="00A64D3B" w:rsidRPr="00A3306D" w:rsidRDefault="00A64D3B" w:rsidP="00A64D3B">
      <w:pPr>
        <w:rPr>
          <w:sz w:val="10"/>
        </w:rPr>
      </w:pPr>
      <w:r w:rsidRPr="00A3306D">
        <w:rPr>
          <w:sz w:val="10"/>
        </w:rPr>
        <w:t>Days before the US strike on January 3 – which also killed Abu Mahdi al-</w:t>
      </w:r>
      <w:proofErr w:type="spellStart"/>
      <w:r w:rsidRPr="00A3306D">
        <w:rPr>
          <w:sz w:val="10"/>
        </w:rPr>
        <w:t>Muhandis</w:t>
      </w:r>
      <w:proofErr w:type="spellEnd"/>
      <w:r w:rsidRPr="00A3306D">
        <w:rPr>
          <w:sz w:val="10"/>
        </w:rPr>
        <w:t xml:space="preserve">, the head of Iraq’s </w:t>
      </w:r>
      <w:proofErr w:type="spellStart"/>
      <w:r w:rsidRPr="00A3306D">
        <w:rPr>
          <w:sz w:val="10"/>
        </w:rPr>
        <w:t>Kataib</w:t>
      </w:r>
      <w:proofErr w:type="spellEnd"/>
      <w:r w:rsidRPr="00A3306D">
        <w:rPr>
          <w:sz w:val="10"/>
        </w:rPr>
        <w:t xml:space="preserve"> Hezbollah militia group – </w:t>
      </w:r>
      <w:r w:rsidRPr="00A3306D">
        <w:rPr>
          <w:rStyle w:val="StyleUnderline"/>
        </w:rPr>
        <w:t>China and Russia completed unprecedented</w:t>
      </w:r>
      <w:r w:rsidRPr="00A3306D">
        <w:rPr>
          <w:sz w:val="10"/>
        </w:rPr>
        <w:t xml:space="preserve"> joint </w:t>
      </w:r>
      <w:r w:rsidRPr="00A3306D">
        <w:rPr>
          <w:rStyle w:val="Emphasis"/>
        </w:rPr>
        <w:t>military drills</w:t>
      </w:r>
      <w:r w:rsidRPr="00A3306D">
        <w:rPr>
          <w:sz w:val="10"/>
        </w:rPr>
        <w:t xml:space="preserve"> with Iran. Further evidence of growing ties can be seen in the four visits that Iranian Foreign Minister Javad Zarif made to Beijing over the past year.</w:t>
      </w:r>
    </w:p>
    <w:p w14:paraId="4D3A24B1" w14:textId="77777777" w:rsidR="00A64D3B" w:rsidRPr="00A3306D" w:rsidRDefault="00A64D3B" w:rsidP="00A64D3B">
      <w:pPr>
        <w:rPr>
          <w:sz w:val="10"/>
        </w:rPr>
      </w:pPr>
      <w:r w:rsidRPr="00A3306D">
        <w:rPr>
          <w:rStyle w:val="StyleUnderline"/>
        </w:rPr>
        <w:t xml:space="preserve">The </w:t>
      </w:r>
      <w:r w:rsidRPr="00A3306D">
        <w:rPr>
          <w:rStyle w:val="Emphasis"/>
        </w:rPr>
        <w:t>Middle East</w:t>
      </w:r>
      <w:r w:rsidRPr="00A3306D">
        <w:rPr>
          <w:rStyle w:val="StyleUnderline"/>
        </w:rPr>
        <w:t xml:space="preserve"> was already a </w:t>
      </w:r>
      <w:r w:rsidRPr="00A3306D">
        <w:rPr>
          <w:rStyle w:val="Emphasis"/>
        </w:rPr>
        <w:t>powder keg</w:t>
      </w:r>
      <w:r w:rsidRPr="00A3306D">
        <w:rPr>
          <w:sz w:val="10"/>
        </w:rPr>
        <w:t xml:space="preserve"> – </w:t>
      </w:r>
      <w:r w:rsidRPr="00A3306D">
        <w:rPr>
          <w:rStyle w:val="StyleUnderline"/>
        </w:rPr>
        <w:t>with conflicts in Syria, Libya and Yemen</w:t>
      </w:r>
      <w:r w:rsidRPr="00A3306D">
        <w:rPr>
          <w:sz w:val="10"/>
        </w:rPr>
        <w:t xml:space="preserve">, </w:t>
      </w:r>
      <w:r w:rsidRPr="00A3306D">
        <w:rPr>
          <w:rStyle w:val="StyleUnderline"/>
        </w:rPr>
        <w:t>unrest in Iraq and Lebanon</w:t>
      </w:r>
      <w:r w:rsidRPr="00A3306D">
        <w:rPr>
          <w:sz w:val="10"/>
        </w:rPr>
        <w:t>, as well as conflict between Israel and the Palestinians – but America’s most recent move has the potential to be more provocative and consequential for regional security than either the 2011 killing of al-Qaeda chief Osama bin Laden or last year’s assassination of Islamic State leader Abu Bakr al-Baghdadi.</w:t>
      </w:r>
    </w:p>
    <w:p w14:paraId="4A9E7EA1" w14:textId="77777777" w:rsidR="00A64D3B" w:rsidRPr="00A3306D" w:rsidRDefault="00A64D3B" w:rsidP="00A64D3B">
      <w:pPr>
        <w:rPr>
          <w:sz w:val="10"/>
          <w:szCs w:val="10"/>
        </w:rPr>
      </w:pPr>
      <w:r w:rsidRPr="00A3306D">
        <w:rPr>
          <w:sz w:val="10"/>
          <w:szCs w:val="10"/>
        </w:rPr>
        <w:t xml:space="preserve">Just look at the anti-US </w:t>
      </w:r>
      <w:proofErr w:type="spellStart"/>
      <w:r w:rsidRPr="00A3306D">
        <w:rPr>
          <w:sz w:val="10"/>
          <w:szCs w:val="10"/>
        </w:rPr>
        <w:t>fervour</w:t>
      </w:r>
      <w:proofErr w:type="spellEnd"/>
      <w:r w:rsidRPr="00A3306D">
        <w:rPr>
          <w:sz w:val="10"/>
          <w:szCs w:val="10"/>
        </w:rPr>
        <w:t xml:space="preserve"> on show at the events held in Iran and across the region to mourn Soleimani for evidence of that fact.</w:t>
      </w:r>
    </w:p>
    <w:p w14:paraId="3D6CC8A5" w14:textId="77777777" w:rsidR="00A64D3B" w:rsidRPr="00A3306D" w:rsidRDefault="00A64D3B" w:rsidP="00A64D3B">
      <w:pPr>
        <w:rPr>
          <w:sz w:val="10"/>
          <w:szCs w:val="10"/>
        </w:rPr>
      </w:pPr>
      <w:r w:rsidRPr="00A3306D">
        <w:rPr>
          <w:sz w:val="10"/>
          <w:szCs w:val="10"/>
        </w:rPr>
        <w:t>Iran’s supreme leader Ayatollah Ali Khamenei vowed to take revenge against the “criminals” who killed Soleimani, prompting US President Donald Trump to respond with a threat of his own: that “52 Iranian sites” would be “hit very fast and hard” if Tehran acts.</w:t>
      </w:r>
    </w:p>
    <w:p w14:paraId="115A39D6" w14:textId="77777777" w:rsidR="00A64D3B" w:rsidRPr="00A3306D" w:rsidRDefault="00A64D3B" w:rsidP="00A64D3B">
      <w:pPr>
        <w:rPr>
          <w:sz w:val="10"/>
          <w:szCs w:val="10"/>
        </w:rPr>
      </w:pPr>
      <w:r w:rsidRPr="00A3306D">
        <w:rPr>
          <w:sz w:val="10"/>
          <w:szCs w:val="10"/>
        </w:rPr>
        <w:t>Tensions between Iran and the US have been ratcheting up ever since 2018, when Trump withdrew from a 2015 nuclear pact that had been agreed upon by Iran and five other nations, including China and Russia. The US president said he made the decision because Iran continued to build intermediate- and short-range missiles and drones.</w:t>
      </w:r>
    </w:p>
    <w:p w14:paraId="4D697CB1" w14:textId="77777777" w:rsidR="00A64D3B" w:rsidRPr="00A3306D" w:rsidRDefault="00A64D3B" w:rsidP="00A64D3B">
      <w:pPr>
        <w:rPr>
          <w:sz w:val="10"/>
          <w:szCs w:val="10"/>
        </w:rPr>
      </w:pPr>
      <w:r w:rsidRPr="00A3306D">
        <w:rPr>
          <w:sz w:val="10"/>
          <w:szCs w:val="10"/>
        </w:rPr>
        <w:t>China and Russia objected to the move and refused to participate in US sanctions against Tehran, leading Washington to see Beijing and Moscow as impediments to its effort to isolate the Iranian regime.</w:t>
      </w:r>
    </w:p>
    <w:p w14:paraId="62E163BF" w14:textId="77777777" w:rsidR="00A64D3B" w:rsidRPr="00A3306D" w:rsidRDefault="00A64D3B" w:rsidP="00A64D3B">
      <w:pPr>
        <w:rPr>
          <w:sz w:val="10"/>
        </w:rPr>
      </w:pPr>
      <w:r w:rsidRPr="00A3306D">
        <w:rPr>
          <w:rStyle w:val="StyleUnderline"/>
        </w:rPr>
        <w:t xml:space="preserve">The </w:t>
      </w:r>
      <w:r w:rsidRPr="00A3306D">
        <w:rPr>
          <w:rStyle w:val="Emphasis"/>
        </w:rPr>
        <w:t>escalating tensions</w:t>
      </w:r>
      <w:r w:rsidRPr="00A3306D">
        <w:rPr>
          <w:rStyle w:val="StyleUnderline"/>
        </w:rPr>
        <w:t xml:space="preserve"> have</w:t>
      </w:r>
      <w:r w:rsidRPr="00A3306D">
        <w:rPr>
          <w:sz w:val="10"/>
        </w:rPr>
        <w:t xml:space="preserve"> only really </w:t>
      </w:r>
      <w:r w:rsidRPr="00A3306D">
        <w:rPr>
          <w:rStyle w:val="StyleUnderline"/>
        </w:rPr>
        <w:t>served to bring</w:t>
      </w:r>
      <w:r w:rsidRPr="00A3306D">
        <w:rPr>
          <w:sz w:val="10"/>
        </w:rPr>
        <w:t xml:space="preserve"> Tehran, </w:t>
      </w:r>
      <w:proofErr w:type="gramStart"/>
      <w:r w:rsidRPr="00A3306D">
        <w:rPr>
          <w:rStyle w:val="Emphasis"/>
        </w:rPr>
        <w:t>Beijing</w:t>
      </w:r>
      <w:proofErr w:type="gramEnd"/>
      <w:r w:rsidRPr="00A3306D">
        <w:rPr>
          <w:rStyle w:val="Emphasis"/>
        </w:rPr>
        <w:t xml:space="preserve"> and Moscow</w:t>
      </w:r>
      <w:r w:rsidRPr="00A3306D">
        <w:rPr>
          <w:rStyle w:val="StyleUnderline"/>
        </w:rPr>
        <w:t xml:space="preserve"> </w:t>
      </w:r>
      <w:r w:rsidRPr="00A3306D">
        <w:rPr>
          <w:rStyle w:val="Emphasis"/>
        </w:rPr>
        <w:t>closer together</w:t>
      </w:r>
      <w:r w:rsidRPr="00A3306D">
        <w:rPr>
          <w:sz w:val="10"/>
        </w:rPr>
        <w:t>, as Washington paints all three as its implacable adversaries. Indeed, they are cooperating to oppose American interests whenever and wherever possible, in the face of rising US antagonism.</w:t>
      </w:r>
    </w:p>
    <w:p w14:paraId="7BBC813B" w14:textId="77777777" w:rsidR="00A64D3B" w:rsidRPr="00A3306D" w:rsidRDefault="00A64D3B" w:rsidP="00A64D3B"/>
    <w:p w14:paraId="09B6B564" w14:textId="77777777" w:rsidR="00A64D3B" w:rsidRPr="00A3306D" w:rsidRDefault="00A64D3B" w:rsidP="00A64D3B">
      <w:pPr>
        <w:pStyle w:val="Heading3"/>
        <w:rPr>
          <w:rFonts w:cs="Times New Roman"/>
        </w:rPr>
      </w:pPr>
      <w:r w:rsidRPr="00A3306D">
        <w:rPr>
          <w:rFonts w:cs="Times New Roman"/>
        </w:rPr>
        <w:t>2NC — AT: Iran Proliferation/War</w:t>
      </w:r>
    </w:p>
    <w:p w14:paraId="415961AB" w14:textId="77777777" w:rsidR="00A64D3B" w:rsidRPr="00A3306D" w:rsidRDefault="00A64D3B" w:rsidP="00A64D3B">
      <w:pPr>
        <w:pStyle w:val="Heading4"/>
        <w:rPr>
          <w:rFonts w:cs="Times New Roman"/>
        </w:rPr>
      </w:pPr>
      <w:r w:rsidRPr="00A3306D">
        <w:rPr>
          <w:rFonts w:cs="Times New Roman"/>
        </w:rPr>
        <w:t>No Iran war — no capabilities and internal strife</w:t>
      </w:r>
    </w:p>
    <w:p w14:paraId="1D04BAA2" w14:textId="77777777" w:rsidR="00A64D3B" w:rsidRPr="00A3306D" w:rsidRDefault="00A64D3B" w:rsidP="00A64D3B">
      <w:r w:rsidRPr="00A3306D">
        <w:rPr>
          <w:rStyle w:val="Style13ptBold"/>
        </w:rPr>
        <w:t>Hassan 20</w:t>
      </w:r>
      <w:r w:rsidRPr="00A3306D">
        <w:t xml:space="preserve"> — Hassan </w:t>
      </w:r>
      <w:proofErr w:type="spellStart"/>
      <w:r w:rsidRPr="00A3306D">
        <w:t>Hassan</w:t>
      </w:r>
      <w:proofErr w:type="spellEnd"/>
      <w:r w:rsidRPr="00A3306D">
        <w:t xml:space="preserve"> is the director of the nonstate-actors program at the Center for Global Policy in Washington, D.C., is a coauthor of Isis: Inside the Army of Terror. (“Alarmists Were Wrong about the Soleimani Strike” National Review, January 23, 2020. https://www.nationalreview.com/2020/01/us-iran-tensions-soleimani-strike-alarmists-were-wrong-about-strike/)//JLPark</w:t>
      </w:r>
    </w:p>
    <w:p w14:paraId="5978A6B3" w14:textId="77777777" w:rsidR="00A64D3B" w:rsidRPr="00A3306D" w:rsidRDefault="00A64D3B" w:rsidP="00A64D3B">
      <w:pPr>
        <w:rPr>
          <w:sz w:val="10"/>
        </w:rPr>
      </w:pPr>
      <w:r w:rsidRPr="00A3306D">
        <w:rPr>
          <w:sz w:val="10"/>
        </w:rPr>
        <w:t xml:space="preserve">But the dust has now settled, and </w:t>
      </w:r>
      <w:r w:rsidRPr="00A3306D">
        <w:rPr>
          <w:rStyle w:val="StyleUnderline"/>
        </w:rPr>
        <w:t xml:space="preserve">none of the </w:t>
      </w:r>
      <w:r w:rsidRPr="00A3306D">
        <w:rPr>
          <w:rStyle w:val="Emphasis"/>
        </w:rPr>
        <w:t>doomsday scenarios</w:t>
      </w:r>
      <w:r w:rsidRPr="00A3306D">
        <w:rPr>
          <w:sz w:val="10"/>
        </w:rPr>
        <w:t xml:space="preserve"> that so many in the media warned about </w:t>
      </w:r>
      <w:r w:rsidRPr="00A3306D">
        <w:rPr>
          <w:rStyle w:val="StyleUnderline"/>
        </w:rPr>
        <w:t>has come to pass</w:t>
      </w:r>
      <w:r w:rsidRPr="00A3306D">
        <w:rPr>
          <w:sz w:val="10"/>
        </w:rPr>
        <w:t xml:space="preserve">. It is true that Iran launched a missile attack into U.S. bases in Iraq, but the </w:t>
      </w:r>
      <w:r w:rsidRPr="00A3306D">
        <w:rPr>
          <w:rStyle w:val="StyleUnderline"/>
        </w:rPr>
        <w:t xml:space="preserve">attack was merely </w:t>
      </w:r>
      <w:r w:rsidRPr="00A3306D">
        <w:rPr>
          <w:rStyle w:val="Emphasis"/>
        </w:rPr>
        <w:t>symbolic</w:t>
      </w:r>
      <w:r w:rsidRPr="00A3306D">
        <w:rPr>
          <w:sz w:val="10"/>
        </w:rPr>
        <w:t xml:space="preserve">. As Iraqi officials revealed the following day, Iran had informed them of an imminent attack on U.S. bases, a message that the Iraqis promptly and predictably passed on to the Americans. No fatalities were recorded, but the Iranian regime still told its followers that dozens if not hundreds of Americans were killed </w:t>
      </w:r>
      <w:proofErr w:type="gramStart"/>
      <w:r w:rsidRPr="00A3306D">
        <w:rPr>
          <w:sz w:val="10"/>
        </w:rPr>
        <w:t>as a result of</w:t>
      </w:r>
      <w:proofErr w:type="gramEnd"/>
      <w:r w:rsidRPr="00A3306D">
        <w:rPr>
          <w:sz w:val="10"/>
        </w:rPr>
        <w:t xml:space="preserve"> the retaliation.</w:t>
      </w:r>
    </w:p>
    <w:p w14:paraId="04A016AB" w14:textId="77777777" w:rsidR="00A64D3B" w:rsidRPr="00A3306D" w:rsidRDefault="00A64D3B" w:rsidP="00A64D3B">
      <w:pPr>
        <w:rPr>
          <w:sz w:val="10"/>
        </w:rPr>
      </w:pPr>
      <w:r w:rsidRPr="00A3306D">
        <w:rPr>
          <w:sz w:val="10"/>
        </w:rPr>
        <w:t xml:space="preserve">Indeed, </w:t>
      </w:r>
      <w:r w:rsidRPr="00A3306D">
        <w:rPr>
          <w:rStyle w:val="Emphasis"/>
        </w:rPr>
        <w:t>none</w:t>
      </w:r>
      <w:r w:rsidRPr="00A3306D">
        <w:rPr>
          <w:rStyle w:val="StyleUnderline"/>
        </w:rPr>
        <w:t xml:space="preserve"> of the </w:t>
      </w:r>
      <w:r w:rsidRPr="00A3306D">
        <w:rPr>
          <w:rStyle w:val="Emphasis"/>
        </w:rPr>
        <w:t>doomsday scenarios</w:t>
      </w:r>
      <w:r w:rsidRPr="00A3306D">
        <w:rPr>
          <w:rStyle w:val="StyleUnderline"/>
        </w:rPr>
        <w:t xml:space="preserve"> were plausible to begin with</w:t>
      </w:r>
      <w:r w:rsidRPr="00A3306D">
        <w:rPr>
          <w:sz w:val="10"/>
        </w:rPr>
        <w:t xml:space="preserve">. </w:t>
      </w:r>
      <w:r w:rsidRPr="00A3306D">
        <w:rPr>
          <w:rStyle w:val="StyleUnderline"/>
        </w:rPr>
        <w:t xml:space="preserve">Iran has a </w:t>
      </w:r>
      <w:r w:rsidRPr="00A3306D">
        <w:rPr>
          <w:rStyle w:val="Emphasis"/>
        </w:rPr>
        <w:t>narrow menu of options</w:t>
      </w:r>
      <w:r w:rsidRPr="00A3306D">
        <w:rPr>
          <w:rStyle w:val="StyleUnderline"/>
        </w:rPr>
        <w:t xml:space="preserve"> in terms of </w:t>
      </w:r>
      <w:r w:rsidRPr="00A3306D">
        <w:rPr>
          <w:rStyle w:val="Emphasis"/>
        </w:rPr>
        <w:t>escalation</w:t>
      </w:r>
      <w:r w:rsidRPr="00A3306D">
        <w:rPr>
          <w:sz w:val="10"/>
        </w:rPr>
        <w:t xml:space="preserve"> against the U.S. </w:t>
      </w:r>
      <w:r w:rsidRPr="00A3306D">
        <w:rPr>
          <w:rStyle w:val="StyleUnderline"/>
        </w:rPr>
        <w:t xml:space="preserve">It is not interested in a </w:t>
      </w:r>
      <w:r w:rsidRPr="00A3306D">
        <w:rPr>
          <w:rStyle w:val="Emphasis"/>
        </w:rPr>
        <w:t>direct w</w:t>
      </w:r>
      <w:r w:rsidRPr="00A3306D">
        <w:rPr>
          <w:rStyle w:val="StyleUnderline"/>
        </w:rPr>
        <w:t xml:space="preserve">ar with the </w:t>
      </w:r>
      <w:r w:rsidRPr="00A3306D">
        <w:rPr>
          <w:rStyle w:val="Emphasis"/>
        </w:rPr>
        <w:t>U.S.</w:t>
      </w:r>
      <w:r w:rsidRPr="00A3306D">
        <w:rPr>
          <w:rStyle w:val="StyleUnderline"/>
        </w:rPr>
        <w:t xml:space="preserve">, </w:t>
      </w:r>
      <w:r w:rsidRPr="00A3306D">
        <w:rPr>
          <w:rStyle w:val="Emphasis"/>
        </w:rPr>
        <w:t>nor</w:t>
      </w:r>
      <w:r w:rsidRPr="00A3306D">
        <w:rPr>
          <w:rStyle w:val="StyleUnderline"/>
        </w:rPr>
        <w:t xml:space="preserve"> are any of its </w:t>
      </w:r>
      <w:r w:rsidRPr="00A3306D">
        <w:rPr>
          <w:rStyle w:val="Emphasis"/>
        </w:rPr>
        <w:t>proxies or allies</w:t>
      </w:r>
      <w:r w:rsidRPr="00A3306D">
        <w:rPr>
          <w:sz w:val="10"/>
        </w:rPr>
        <w:t xml:space="preserve"> in the region. The </w:t>
      </w:r>
      <w:r w:rsidRPr="00A3306D">
        <w:rPr>
          <w:rStyle w:val="StyleUnderline"/>
        </w:rPr>
        <w:t>regime faces increasingly</w:t>
      </w:r>
      <w:r w:rsidRPr="00A3306D">
        <w:rPr>
          <w:sz w:val="10"/>
        </w:rPr>
        <w:t xml:space="preserve"> </w:t>
      </w:r>
      <w:r w:rsidRPr="00A3306D">
        <w:rPr>
          <w:strike/>
          <w:sz w:val="10"/>
        </w:rPr>
        <w:t>crippling</w:t>
      </w:r>
      <w:r w:rsidRPr="00A3306D">
        <w:rPr>
          <w:sz w:val="10"/>
        </w:rPr>
        <w:t xml:space="preserve"> [</w:t>
      </w:r>
      <w:r w:rsidRPr="00A3306D">
        <w:rPr>
          <w:rStyle w:val="Emphasis"/>
        </w:rPr>
        <w:t>devastating</w:t>
      </w:r>
      <w:r w:rsidRPr="00A3306D">
        <w:rPr>
          <w:sz w:val="10"/>
        </w:rPr>
        <w:t xml:space="preserve">] </w:t>
      </w:r>
      <w:r w:rsidRPr="00A3306D">
        <w:rPr>
          <w:rStyle w:val="Emphasis"/>
        </w:rPr>
        <w:t>sanctions</w:t>
      </w:r>
      <w:r w:rsidRPr="00A3306D">
        <w:rPr>
          <w:rStyle w:val="StyleUnderline"/>
        </w:rPr>
        <w:t xml:space="preserve"> imposed by Washington</w:t>
      </w:r>
      <w:r w:rsidRPr="00A3306D">
        <w:rPr>
          <w:sz w:val="10"/>
        </w:rPr>
        <w:t xml:space="preserve">, </w:t>
      </w:r>
      <w:r w:rsidRPr="00A3306D">
        <w:rPr>
          <w:rStyle w:val="StyleUnderline"/>
        </w:rPr>
        <w:t xml:space="preserve">and </w:t>
      </w:r>
      <w:r w:rsidRPr="00A3306D">
        <w:rPr>
          <w:rStyle w:val="Emphasis"/>
        </w:rPr>
        <w:t>domestic unrest</w:t>
      </w:r>
      <w:r w:rsidRPr="00A3306D">
        <w:rPr>
          <w:rStyle w:val="StyleUnderline"/>
        </w:rPr>
        <w:t xml:space="preserve"> is building</w:t>
      </w:r>
      <w:r w:rsidRPr="00A3306D">
        <w:rPr>
          <w:sz w:val="10"/>
        </w:rPr>
        <w:t xml:space="preserve"> up with occasional street protests. Also, </w:t>
      </w:r>
      <w:r w:rsidRPr="00A3306D">
        <w:rPr>
          <w:rStyle w:val="StyleUnderline"/>
        </w:rPr>
        <w:t xml:space="preserve">its allies in Iraq and Lebanon have been under </w:t>
      </w:r>
      <w:r w:rsidRPr="00A3306D">
        <w:rPr>
          <w:rStyle w:val="Emphasis"/>
        </w:rPr>
        <w:t>unprecedented pressure</w:t>
      </w:r>
      <w:r w:rsidRPr="00A3306D">
        <w:rPr>
          <w:rStyle w:val="StyleUnderline"/>
        </w:rPr>
        <w:t xml:space="preserve"> from</w:t>
      </w:r>
      <w:r w:rsidRPr="00A3306D">
        <w:rPr>
          <w:sz w:val="10"/>
        </w:rPr>
        <w:t xml:space="preserve"> grassroots </w:t>
      </w:r>
      <w:r w:rsidRPr="00A3306D">
        <w:rPr>
          <w:rStyle w:val="Emphasis"/>
        </w:rPr>
        <w:t>protests</w:t>
      </w:r>
      <w:r w:rsidRPr="00A3306D">
        <w:rPr>
          <w:sz w:val="10"/>
        </w:rPr>
        <w:t xml:space="preserve">, persistent since October. In Syria, the </w:t>
      </w:r>
      <w:r w:rsidRPr="00A3306D">
        <w:rPr>
          <w:rStyle w:val="Emphasis"/>
        </w:rPr>
        <w:t>currency is collapsing</w:t>
      </w:r>
      <w:r w:rsidRPr="00A3306D">
        <w:rPr>
          <w:rStyle w:val="StyleUnderline"/>
        </w:rPr>
        <w:t xml:space="preserve"> on historic levels</w:t>
      </w:r>
      <w:r w:rsidRPr="00A3306D">
        <w:rPr>
          <w:sz w:val="10"/>
        </w:rPr>
        <w:t xml:space="preserve"> as more than one third of the country remains outside the control of the Iranian-backed government. </w:t>
      </w:r>
      <w:r w:rsidRPr="00A3306D">
        <w:rPr>
          <w:rStyle w:val="StyleUnderline"/>
        </w:rPr>
        <w:t xml:space="preserve">Iran is embroiled in </w:t>
      </w:r>
      <w:r w:rsidRPr="00A3306D">
        <w:rPr>
          <w:rStyle w:val="Emphasis"/>
        </w:rPr>
        <w:t>domestic and regional crises</w:t>
      </w:r>
      <w:r w:rsidRPr="00A3306D">
        <w:rPr>
          <w:sz w:val="10"/>
        </w:rPr>
        <w:t xml:space="preserve">, </w:t>
      </w:r>
      <w:r w:rsidRPr="00A3306D">
        <w:rPr>
          <w:rStyle w:val="StyleUnderline"/>
        </w:rPr>
        <w:t>and many of the gains it made</w:t>
      </w:r>
      <w:r w:rsidRPr="00A3306D">
        <w:rPr>
          <w:sz w:val="10"/>
        </w:rPr>
        <w:t xml:space="preserve"> in recent years </w:t>
      </w:r>
      <w:r w:rsidRPr="00A3306D">
        <w:rPr>
          <w:rStyle w:val="StyleUnderline"/>
        </w:rPr>
        <w:t xml:space="preserve">are still </w:t>
      </w:r>
      <w:r w:rsidRPr="00A3306D">
        <w:rPr>
          <w:rStyle w:val="Emphasis"/>
        </w:rPr>
        <w:t>tenuous</w:t>
      </w:r>
      <w:r w:rsidRPr="00A3306D">
        <w:rPr>
          <w:sz w:val="10"/>
        </w:rPr>
        <w:t>.</w:t>
      </w:r>
    </w:p>
    <w:p w14:paraId="0C925858" w14:textId="77777777" w:rsidR="00A64D3B" w:rsidRPr="00A3306D" w:rsidRDefault="00A64D3B" w:rsidP="00A64D3B">
      <w:pPr>
        <w:rPr>
          <w:sz w:val="10"/>
          <w:szCs w:val="10"/>
        </w:rPr>
      </w:pPr>
      <w:r w:rsidRPr="00A3306D">
        <w:rPr>
          <w:sz w:val="10"/>
          <w:szCs w:val="10"/>
        </w:rPr>
        <w:t>In the panic that followed the news of Soleimani’s killing, that essential context was overlooked. Pundits and former officials warned of a showdown, between Iran and the U.S., that Tehran would not want. When the confrontation did not pan out, critics still maintained that this was mere luck. One journalist suggested that the war was averted because the mullahs in Iran exercised “</w:t>
      </w:r>
      <w:hyperlink r:id="rId185" w:tgtFrame="_blank" w:history="1">
        <w:r w:rsidRPr="00A3306D">
          <w:rPr>
            <w:rStyle w:val="Hyperlink"/>
            <w:sz w:val="10"/>
            <w:szCs w:val="10"/>
          </w:rPr>
          <w:t>more restraint</w:t>
        </w:r>
      </w:hyperlink>
      <w:r w:rsidRPr="00A3306D">
        <w:rPr>
          <w:sz w:val="10"/>
          <w:szCs w:val="10"/>
        </w:rPr>
        <w:t>” than the U.S. did.</w:t>
      </w:r>
    </w:p>
    <w:p w14:paraId="6553E09D" w14:textId="77777777" w:rsidR="00A64D3B" w:rsidRPr="00A3306D" w:rsidRDefault="00A64D3B" w:rsidP="00A64D3B">
      <w:pPr>
        <w:rPr>
          <w:sz w:val="10"/>
        </w:rPr>
      </w:pPr>
      <w:proofErr w:type="gramStart"/>
      <w:r w:rsidRPr="00A3306D">
        <w:rPr>
          <w:sz w:val="10"/>
        </w:rPr>
        <w:t>In reality, the</w:t>
      </w:r>
      <w:proofErr w:type="gramEnd"/>
      <w:r w:rsidRPr="00A3306D">
        <w:rPr>
          <w:sz w:val="10"/>
        </w:rPr>
        <w:t xml:space="preserve"> </w:t>
      </w:r>
      <w:r w:rsidRPr="00A3306D">
        <w:rPr>
          <w:rStyle w:val="StyleUnderline"/>
        </w:rPr>
        <w:t xml:space="preserve">alarmism was </w:t>
      </w:r>
      <w:r w:rsidRPr="00A3306D">
        <w:rPr>
          <w:rStyle w:val="Emphasis"/>
        </w:rPr>
        <w:t>never warranted</w:t>
      </w:r>
      <w:r w:rsidRPr="00A3306D">
        <w:rPr>
          <w:sz w:val="10"/>
        </w:rPr>
        <w:t xml:space="preserve">. The circumstances around Soleimani’s killing exposed not just Iran’s many vulnerabilities and limited options for escalation against the U.S. but also serious </w:t>
      </w:r>
      <w:r w:rsidRPr="00A3306D">
        <w:rPr>
          <w:rStyle w:val="StyleUnderline"/>
        </w:rPr>
        <w:t>myths</w:t>
      </w:r>
      <w:r w:rsidRPr="00A3306D">
        <w:rPr>
          <w:sz w:val="10"/>
        </w:rPr>
        <w:t xml:space="preserve"> that </w:t>
      </w:r>
      <w:r w:rsidRPr="00A3306D">
        <w:rPr>
          <w:rStyle w:val="StyleUnderline"/>
        </w:rPr>
        <w:t>shape much of the American perception of the Iranian regime</w:t>
      </w:r>
      <w:r w:rsidRPr="00A3306D">
        <w:rPr>
          <w:sz w:val="10"/>
        </w:rPr>
        <w:t xml:space="preserve">. Specifically, </w:t>
      </w:r>
      <w:r w:rsidRPr="00A3306D">
        <w:rPr>
          <w:rStyle w:val="StyleUnderline"/>
        </w:rPr>
        <w:t>the idea that Iran can inflict damage on the U.S. is</w:t>
      </w:r>
      <w:r w:rsidRPr="00A3306D">
        <w:rPr>
          <w:sz w:val="10"/>
        </w:rPr>
        <w:t xml:space="preserve"> an </w:t>
      </w:r>
      <w:r w:rsidRPr="00A3306D">
        <w:rPr>
          <w:rStyle w:val="Emphasis"/>
        </w:rPr>
        <w:t>outdated</w:t>
      </w:r>
      <w:r w:rsidRPr="00A3306D">
        <w:rPr>
          <w:sz w:val="10"/>
        </w:rPr>
        <w:t xml:space="preserve"> view about the situation in the region.</w:t>
      </w:r>
    </w:p>
    <w:p w14:paraId="5DDCCD29" w14:textId="77777777" w:rsidR="00A64D3B" w:rsidRPr="00A3306D" w:rsidRDefault="00A64D3B" w:rsidP="00A64D3B"/>
    <w:p w14:paraId="7AB78DD6" w14:textId="77777777" w:rsidR="00A64D3B" w:rsidRPr="00A3306D" w:rsidRDefault="00A64D3B" w:rsidP="00A64D3B">
      <w:pPr>
        <w:pStyle w:val="Heading4"/>
        <w:rPr>
          <w:rFonts w:cs="Times New Roman"/>
        </w:rPr>
      </w:pPr>
      <w:r w:rsidRPr="00A3306D">
        <w:rPr>
          <w:rFonts w:cs="Times New Roman"/>
        </w:rPr>
        <w:t>Tons of obstacles stop proliferation.</w:t>
      </w:r>
    </w:p>
    <w:p w14:paraId="6EC932D1" w14:textId="77777777" w:rsidR="00A64D3B" w:rsidRPr="00A3306D" w:rsidRDefault="00A64D3B" w:rsidP="00A64D3B">
      <w:r w:rsidRPr="00A3306D">
        <w:rPr>
          <w:rStyle w:val="Style13ptBold"/>
        </w:rPr>
        <w:t xml:space="preserve">Rasmussen and Norman 4/16 </w:t>
      </w:r>
      <w:r w:rsidRPr="00A3306D">
        <w:t xml:space="preserve">— </w:t>
      </w:r>
      <w:proofErr w:type="spellStart"/>
      <w:r w:rsidRPr="00A3306D">
        <w:t>Sune</w:t>
      </w:r>
      <w:proofErr w:type="spellEnd"/>
      <w:r w:rsidRPr="00A3306D">
        <w:t xml:space="preserve"> Engel Rasmussen is a correspondent for The Wall Street Journal based in Beirut where he covers Iran and regional conflicts. He previously spent three years in Afghanistan reporting for The Guardian. Laurence Norman writes for the WSJ and Dow. ("Iran’s Nuclear Program: How Close Is Tehran to Developing Nuclear Weapons?" WSJ, April 16, 2021. https://www.wsj.com/articles/iran-nuclear-program-11610564572)//JLPark</w:t>
      </w:r>
    </w:p>
    <w:p w14:paraId="37AF614E" w14:textId="77777777" w:rsidR="00A64D3B" w:rsidRPr="00A3306D" w:rsidRDefault="00A64D3B" w:rsidP="00A64D3B">
      <w:pPr>
        <w:rPr>
          <w:sz w:val="10"/>
        </w:rPr>
      </w:pPr>
      <w:r w:rsidRPr="00A3306D">
        <w:rPr>
          <w:sz w:val="10"/>
        </w:rPr>
        <w:t xml:space="preserve">However, the </w:t>
      </w:r>
      <w:r w:rsidRPr="00A3306D">
        <w:rPr>
          <w:rStyle w:val="StyleUnderline"/>
        </w:rPr>
        <w:t xml:space="preserve">incidents have posed </w:t>
      </w:r>
      <w:r w:rsidRPr="00A3306D">
        <w:rPr>
          <w:rStyle w:val="Emphasis"/>
        </w:rPr>
        <w:t>new challenges</w:t>
      </w:r>
      <w:r w:rsidRPr="00A3306D">
        <w:rPr>
          <w:rStyle w:val="StyleUnderline"/>
        </w:rPr>
        <w:t xml:space="preserve"> for Tehran</w:t>
      </w:r>
      <w:r w:rsidRPr="00A3306D">
        <w:rPr>
          <w:sz w:val="10"/>
        </w:rPr>
        <w:t>.</w:t>
      </w:r>
    </w:p>
    <w:p w14:paraId="5E34BE08" w14:textId="77777777" w:rsidR="00A64D3B" w:rsidRPr="00A3306D" w:rsidRDefault="00A64D3B" w:rsidP="00A64D3B">
      <w:pPr>
        <w:rPr>
          <w:sz w:val="10"/>
        </w:rPr>
      </w:pPr>
      <w:r w:rsidRPr="00A3306D">
        <w:rPr>
          <w:sz w:val="10"/>
        </w:rPr>
        <w:t xml:space="preserve">Mr. </w:t>
      </w:r>
      <w:proofErr w:type="spellStart"/>
      <w:r w:rsidRPr="00A3306D">
        <w:rPr>
          <w:rStyle w:val="Emphasis"/>
        </w:rPr>
        <w:t>Fakhrizadeh</w:t>
      </w:r>
      <w:proofErr w:type="spellEnd"/>
      <w:r w:rsidRPr="00A3306D">
        <w:rPr>
          <w:sz w:val="10"/>
        </w:rPr>
        <w:t xml:space="preserve"> was regarded as the father of Iran's nuclear weapons program in the 1990s and early 2000s. His </w:t>
      </w:r>
      <w:r w:rsidRPr="00A3306D">
        <w:rPr>
          <w:rStyle w:val="StyleUnderline"/>
        </w:rPr>
        <w:t xml:space="preserve">death removed a manager with </w:t>
      </w:r>
      <w:r w:rsidRPr="00A3306D">
        <w:rPr>
          <w:rStyle w:val="Emphasis"/>
        </w:rPr>
        <w:t>unparalleled knowledge</w:t>
      </w:r>
      <w:r w:rsidRPr="00A3306D">
        <w:rPr>
          <w:rStyle w:val="StyleUnderline"/>
        </w:rPr>
        <w:t xml:space="preserve"> of Iran's past work</w:t>
      </w:r>
      <w:r w:rsidRPr="00A3306D">
        <w:rPr>
          <w:sz w:val="10"/>
        </w:rPr>
        <w:t xml:space="preserve"> and current </w:t>
      </w:r>
      <w:proofErr w:type="gramStart"/>
      <w:r w:rsidRPr="00A3306D">
        <w:rPr>
          <w:sz w:val="10"/>
        </w:rPr>
        <w:t xml:space="preserve">capabilities, </w:t>
      </w:r>
      <w:r w:rsidRPr="00A3306D">
        <w:rPr>
          <w:rStyle w:val="StyleUnderline"/>
        </w:rPr>
        <w:t>and</w:t>
      </w:r>
      <w:proofErr w:type="gramEnd"/>
      <w:r w:rsidRPr="00A3306D">
        <w:rPr>
          <w:rStyle w:val="StyleUnderline"/>
        </w:rPr>
        <w:t xml:space="preserve"> will likely </w:t>
      </w:r>
      <w:r w:rsidRPr="00A3306D">
        <w:rPr>
          <w:rStyle w:val="Emphasis"/>
        </w:rPr>
        <w:t>slow any race</w:t>
      </w:r>
      <w:r w:rsidRPr="00A3306D">
        <w:rPr>
          <w:rStyle w:val="StyleUnderline"/>
        </w:rPr>
        <w:t xml:space="preserve"> to a nuclear bomb</w:t>
      </w:r>
      <w:r w:rsidRPr="00A3306D">
        <w:rPr>
          <w:sz w:val="10"/>
        </w:rPr>
        <w:t>.</w:t>
      </w:r>
    </w:p>
    <w:p w14:paraId="286B2ACD" w14:textId="77777777" w:rsidR="00A64D3B" w:rsidRPr="00A3306D" w:rsidRDefault="00A64D3B" w:rsidP="00A64D3B">
      <w:pPr>
        <w:rPr>
          <w:sz w:val="10"/>
        </w:rPr>
      </w:pPr>
      <w:r w:rsidRPr="00A3306D">
        <w:rPr>
          <w:rStyle w:val="StyleUnderline"/>
        </w:rPr>
        <w:t xml:space="preserve">The blast and fire at Natanz took out a </w:t>
      </w:r>
      <w:r w:rsidRPr="00A3306D">
        <w:rPr>
          <w:rStyle w:val="Emphasis"/>
        </w:rPr>
        <w:t>centrifuge assembly hall</w:t>
      </w:r>
      <w:r w:rsidRPr="00A3306D">
        <w:rPr>
          <w:rStyle w:val="StyleUnderline"/>
        </w:rPr>
        <w:t xml:space="preserve"> and exposed </w:t>
      </w:r>
      <w:r w:rsidRPr="00A3306D">
        <w:rPr>
          <w:rStyle w:val="Emphasis"/>
        </w:rPr>
        <w:t>glaring gaps</w:t>
      </w:r>
      <w:r w:rsidRPr="00A3306D">
        <w:rPr>
          <w:rStyle w:val="StyleUnderline"/>
        </w:rPr>
        <w:t xml:space="preserve"> in its </w:t>
      </w:r>
      <w:r w:rsidRPr="00A3306D">
        <w:rPr>
          <w:rStyle w:val="Emphasis"/>
        </w:rPr>
        <w:t>security</w:t>
      </w:r>
      <w:r w:rsidRPr="00A3306D">
        <w:rPr>
          <w:sz w:val="10"/>
        </w:rPr>
        <w:t xml:space="preserve">. The attacks may cause Iran to move more activities underground and implement stricter security measures, which could create logistical complications, </w:t>
      </w:r>
      <w:r w:rsidRPr="00A3306D">
        <w:rPr>
          <w:rStyle w:val="StyleUnderline"/>
        </w:rPr>
        <w:t xml:space="preserve">slowing the </w:t>
      </w:r>
      <w:r w:rsidRPr="00A3306D">
        <w:rPr>
          <w:rStyle w:val="Emphasis"/>
        </w:rPr>
        <w:t>enrichment process</w:t>
      </w:r>
      <w:r w:rsidRPr="00A3306D">
        <w:rPr>
          <w:sz w:val="10"/>
        </w:rPr>
        <w:t>.</w:t>
      </w:r>
    </w:p>
    <w:p w14:paraId="3255B18C" w14:textId="77777777" w:rsidR="00A64D3B" w:rsidRPr="00A3306D" w:rsidRDefault="00A64D3B" w:rsidP="00A64D3B"/>
    <w:p w14:paraId="1C890EBE" w14:textId="77777777" w:rsidR="00A64D3B" w:rsidRPr="00A3306D" w:rsidRDefault="00A64D3B" w:rsidP="00A64D3B">
      <w:pPr>
        <w:pStyle w:val="Heading2"/>
        <w:rPr>
          <w:rFonts w:cs="Times New Roman"/>
        </w:rPr>
      </w:pPr>
      <w:r w:rsidRPr="00A3306D">
        <w:rPr>
          <w:rFonts w:cs="Times New Roman"/>
        </w:rPr>
        <w:t>AT: Oil DA</w:t>
      </w:r>
    </w:p>
    <w:p w14:paraId="5107626B" w14:textId="77777777" w:rsidR="00A64D3B" w:rsidRPr="00A3306D" w:rsidRDefault="00A64D3B" w:rsidP="00A64D3B">
      <w:pPr>
        <w:pStyle w:val="Heading3"/>
        <w:rPr>
          <w:rFonts w:cs="Times New Roman"/>
        </w:rPr>
      </w:pPr>
      <w:r w:rsidRPr="00A3306D">
        <w:rPr>
          <w:rFonts w:cs="Times New Roman"/>
        </w:rPr>
        <w:t>2AC — Resilient</w:t>
      </w:r>
    </w:p>
    <w:p w14:paraId="23578315" w14:textId="77777777" w:rsidR="00A64D3B" w:rsidRPr="00A3306D" w:rsidRDefault="00A64D3B" w:rsidP="00A64D3B">
      <w:pPr>
        <w:pStyle w:val="Heading4"/>
        <w:rPr>
          <w:rFonts w:cs="Times New Roman"/>
        </w:rPr>
      </w:pPr>
      <w:r w:rsidRPr="00A3306D">
        <w:rPr>
          <w:rFonts w:cs="Times New Roman"/>
        </w:rPr>
        <w:t xml:space="preserve">Oil is </w:t>
      </w:r>
      <w:r w:rsidRPr="00A3306D">
        <w:rPr>
          <w:rFonts w:cs="Times New Roman"/>
          <w:u w:val="single"/>
        </w:rPr>
        <w:t>adaptable</w:t>
      </w:r>
      <w:r w:rsidRPr="00A3306D">
        <w:rPr>
          <w:rFonts w:cs="Times New Roman"/>
        </w:rPr>
        <w:t xml:space="preserve">, </w:t>
      </w:r>
      <w:r w:rsidRPr="00A3306D">
        <w:rPr>
          <w:rFonts w:cs="Times New Roman"/>
          <w:u w:val="single"/>
        </w:rPr>
        <w:t>resilient</w:t>
      </w:r>
      <w:r w:rsidRPr="00A3306D">
        <w:rPr>
          <w:rFonts w:cs="Times New Roman"/>
        </w:rPr>
        <w:t xml:space="preserve">, and a transition away from it is </w:t>
      </w:r>
      <w:r w:rsidRPr="00A3306D">
        <w:rPr>
          <w:rFonts w:cs="Times New Roman"/>
          <w:u w:val="single"/>
        </w:rPr>
        <w:t>inevitable</w:t>
      </w:r>
      <w:r w:rsidRPr="00A3306D">
        <w:rPr>
          <w:rFonts w:cs="Times New Roman"/>
        </w:rPr>
        <w:t>.</w:t>
      </w:r>
    </w:p>
    <w:p w14:paraId="6F4C78CB" w14:textId="77777777" w:rsidR="00A64D3B" w:rsidRPr="00A3306D" w:rsidRDefault="00A64D3B" w:rsidP="00A64D3B">
      <w:r w:rsidRPr="00A3306D">
        <w:rPr>
          <w:rStyle w:val="Style13ptBold"/>
        </w:rPr>
        <w:t xml:space="preserve">Blagden and Porter 2/19 </w:t>
      </w:r>
      <w:r w:rsidRPr="00A3306D">
        <w:t xml:space="preserve">— David Blagden is Senior Lecturer in International Security at the Strategy and Security Institute within the Department of Politics, having joined the University in 2015. He was previously the Adrian Research Fellow in International Politics at Darwin College, University of Cambridge. Patrick Porter is Professor of International Security and Strategy at the University of Birmingham. He is also Senior Associate Fellow at the Royal United Services Institute, London. His research interests are great power politics, grand strategy, realism, the causes and consequences of major powers’ decline, the Iraq war of 2003, foreign and </w:t>
      </w:r>
      <w:proofErr w:type="spellStart"/>
      <w:r w:rsidRPr="00A3306D">
        <w:t>defence</w:t>
      </w:r>
      <w:proofErr w:type="spellEnd"/>
      <w:r w:rsidRPr="00A3306D">
        <w:t xml:space="preserve"> policy in the US and UK, and the intellectual life of major powers and their foreign policy establishments. (“Desert Shield of the Republic? A Realist Case for Abandoning the Middle East” Security Studies, Volume 30, Issue 1, February 19, 2021. https://www.tandfonline.com/doi/abs/10.1080/09636412.2021.1885727?journalCode=fsst20)//JLPark</w:t>
      </w:r>
    </w:p>
    <w:p w14:paraId="63C2FE7A" w14:textId="77777777" w:rsidR="00A64D3B" w:rsidRPr="00A3306D" w:rsidRDefault="00A64D3B" w:rsidP="00A64D3B">
      <w:pPr>
        <w:rPr>
          <w:sz w:val="10"/>
        </w:rPr>
      </w:pPr>
      <w:r w:rsidRPr="00A3306D">
        <w:rPr>
          <w:sz w:val="10"/>
        </w:rPr>
        <w:t xml:space="preserve">The linkage between military presence and America’s interest in oil price is not obvious. </w:t>
      </w:r>
      <w:r w:rsidRPr="00A3306D">
        <w:rPr>
          <w:rStyle w:val="Emphasis"/>
        </w:rPr>
        <w:t>Oil</w:t>
      </w:r>
      <w:r w:rsidRPr="00A3306D">
        <w:rPr>
          <w:rStyle w:val="StyleUnderline"/>
        </w:rPr>
        <w:t xml:space="preserve"> is a </w:t>
      </w:r>
      <w:r w:rsidRPr="00A3306D">
        <w:rPr>
          <w:rStyle w:val="Emphasis"/>
        </w:rPr>
        <w:t>fungible commodity</w:t>
      </w:r>
      <w:r w:rsidRPr="00A3306D">
        <w:rPr>
          <w:sz w:val="10"/>
        </w:rPr>
        <w:t xml:space="preserve">, not a resource to be “controlled.” </w:t>
      </w:r>
      <w:r w:rsidRPr="00A3306D">
        <w:rPr>
          <w:rStyle w:val="StyleUnderline"/>
        </w:rPr>
        <w:t>Access to oil</w:t>
      </w:r>
      <w:r w:rsidRPr="00A3306D">
        <w:rPr>
          <w:sz w:val="10"/>
        </w:rPr>
        <w:t xml:space="preserve">, then, </w:t>
      </w:r>
      <w:r w:rsidRPr="00A3306D">
        <w:rPr>
          <w:rStyle w:val="StyleUnderline"/>
        </w:rPr>
        <w:t>is not determined by</w:t>
      </w:r>
      <w:r w:rsidRPr="00A3306D">
        <w:rPr>
          <w:sz w:val="10"/>
        </w:rPr>
        <w:t xml:space="preserve"> being </w:t>
      </w:r>
      <w:r w:rsidRPr="00A3306D">
        <w:rPr>
          <w:rStyle w:val="StyleUnderline"/>
        </w:rPr>
        <w:t xml:space="preserve">the </w:t>
      </w:r>
      <w:r w:rsidRPr="00A3306D">
        <w:rPr>
          <w:rStyle w:val="Emphasis"/>
        </w:rPr>
        <w:t>dominant power</w:t>
      </w:r>
      <w:r w:rsidRPr="00A3306D">
        <w:rPr>
          <w:sz w:val="10"/>
        </w:rPr>
        <w:t xml:space="preserve"> in the Middle East.</w:t>
      </w:r>
      <w:hyperlink r:id="rId186" w:history="1">
        <w:r w:rsidRPr="00A3306D">
          <w:rPr>
            <w:rStyle w:val="Hyperlink"/>
            <w:sz w:val="10"/>
          </w:rPr>
          <w:t>78</w:t>
        </w:r>
      </w:hyperlink>
      <w:r w:rsidRPr="00A3306D">
        <w:rPr>
          <w:sz w:val="10"/>
        </w:rPr>
        <w:t> Despite the fact that US imports of Middle Eastern oil are falling, the United States still has an interest in Gulf oil in the sense that it affects the overall global supply, though that resource and the associated interest are gradually declining. Rather, the best oil-related argument for staying in MENA is about indirect effects. America, its allies in other parts of the world, and its broader economic order remain subject to price changes that result from any alteration in global supply and demand, and which, in theory, could be disrupted by regional conflict or by a hostile hegemon manipulating supply.</w:t>
      </w:r>
    </w:p>
    <w:p w14:paraId="4AA97C8A" w14:textId="77777777" w:rsidR="00A64D3B" w:rsidRPr="00A3306D" w:rsidRDefault="00A64D3B" w:rsidP="00A64D3B">
      <w:pPr>
        <w:rPr>
          <w:sz w:val="10"/>
          <w:szCs w:val="10"/>
        </w:rPr>
      </w:pPr>
      <w:r w:rsidRPr="00A3306D">
        <w:rPr>
          <w:sz w:val="10"/>
          <w:szCs w:val="10"/>
        </w:rPr>
        <w:t>There are more efficient and cost-effective ways to secure those interests than alliances and military presence, however.</w:t>
      </w:r>
      <w:hyperlink r:id="rId187" w:history="1">
        <w:r w:rsidRPr="00A3306D">
          <w:rPr>
            <w:rStyle w:val="Hyperlink"/>
            <w:sz w:val="10"/>
            <w:szCs w:val="10"/>
          </w:rPr>
          <w:t>79</w:t>
        </w:r>
      </w:hyperlink>
      <w:r w:rsidRPr="00A3306D">
        <w:rPr>
          <w:sz w:val="10"/>
          <w:szCs w:val="10"/>
        </w:rPr>
        <w:t xml:space="preserve"> The most efficient way to source oil is simply to buy it from whoever (a) has it to sell and (b) needs the revenue, be they Saudi, Iranian, or Texan. Yes, supply shocks can inflate prices—a conflict between major vendors, such as a </w:t>
      </w:r>
      <w:proofErr w:type="gramStart"/>
      <w:r w:rsidRPr="00A3306D">
        <w:rPr>
          <w:sz w:val="10"/>
          <w:szCs w:val="10"/>
        </w:rPr>
        <w:t>Saudi–Iranian</w:t>
      </w:r>
      <w:proofErr w:type="gramEnd"/>
      <w:r w:rsidRPr="00A3306D">
        <w:rPr>
          <w:sz w:val="10"/>
          <w:szCs w:val="10"/>
        </w:rPr>
        <w:t xml:space="preserve"> war, would certainly do so—but not obviously by enough to justify a limitless military commitment to its attempted prevention (given the huge opportunity costs and uncertain benefits of such an effort).</w:t>
      </w:r>
    </w:p>
    <w:p w14:paraId="631B9B63" w14:textId="77777777" w:rsidR="00A64D3B" w:rsidRPr="00A3306D" w:rsidRDefault="00A64D3B" w:rsidP="00A64D3B">
      <w:pPr>
        <w:rPr>
          <w:sz w:val="10"/>
        </w:rPr>
      </w:pPr>
      <w:r w:rsidRPr="00A3306D">
        <w:rPr>
          <w:rStyle w:val="StyleUnderline"/>
        </w:rPr>
        <w:t xml:space="preserve">The </w:t>
      </w:r>
      <w:r w:rsidRPr="00A3306D">
        <w:rPr>
          <w:rStyle w:val="Emphasis"/>
        </w:rPr>
        <w:t>hydrocarbon market</w:t>
      </w:r>
      <w:r w:rsidRPr="00A3306D">
        <w:rPr>
          <w:rStyle w:val="StyleUnderline"/>
        </w:rPr>
        <w:t xml:space="preserve"> itself is </w:t>
      </w:r>
      <w:r w:rsidRPr="00A3306D">
        <w:rPr>
          <w:rStyle w:val="Emphasis"/>
        </w:rPr>
        <w:t>changing</w:t>
      </w:r>
      <w:r w:rsidRPr="00A3306D">
        <w:rPr>
          <w:rStyle w:val="StyleUnderline"/>
        </w:rPr>
        <w:t xml:space="preserve"> and becoming</w:t>
      </w:r>
      <w:r w:rsidRPr="00A3306D">
        <w:rPr>
          <w:sz w:val="10"/>
        </w:rPr>
        <w:t xml:space="preserve"> more </w:t>
      </w:r>
      <w:r w:rsidRPr="00A3306D">
        <w:rPr>
          <w:rStyle w:val="Emphasis"/>
        </w:rPr>
        <w:t>resilient</w:t>
      </w:r>
      <w:r w:rsidRPr="00A3306D">
        <w:rPr>
          <w:sz w:val="10"/>
        </w:rPr>
        <w:t xml:space="preserve">, </w:t>
      </w:r>
      <w:r w:rsidRPr="00A3306D">
        <w:rPr>
          <w:rStyle w:val="StyleUnderline"/>
        </w:rPr>
        <w:t>meanwhile</w:t>
      </w:r>
      <w:r w:rsidRPr="00A3306D">
        <w:rPr>
          <w:sz w:val="10"/>
        </w:rPr>
        <w:t>.</w:t>
      </w:r>
      <w:hyperlink r:id="rId188" w:history="1">
        <w:r w:rsidRPr="00A3306D">
          <w:rPr>
            <w:rStyle w:val="Hyperlink"/>
            <w:sz w:val="10"/>
          </w:rPr>
          <w:t>80</w:t>
        </w:r>
      </w:hyperlink>
      <w:r w:rsidRPr="00A3306D">
        <w:rPr>
          <w:sz w:val="10"/>
        </w:rPr>
        <w:t xml:space="preserve"> Western </w:t>
      </w:r>
      <w:r w:rsidRPr="00A3306D">
        <w:rPr>
          <w:rStyle w:val="StyleUnderline"/>
        </w:rPr>
        <w:t xml:space="preserve">economic exposure to oil shocks is </w:t>
      </w:r>
      <w:r w:rsidRPr="00A3306D">
        <w:rPr>
          <w:rStyle w:val="Emphasis"/>
        </w:rPr>
        <w:t>reducing</w:t>
      </w:r>
      <w:r w:rsidRPr="00A3306D">
        <w:rPr>
          <w:rStyle w:val="StyleUnderline"/>
        </w:rPr>
        <w:t xml:space="preserve">, thanks to </w:t>
      </w:r>
      <w:r w:rsidRPr="00A3306D">
        <w:rPr>
          <w:rStyle w:val="Emphasis"/>
        </w:rPr>
        <w:t>increases in efficiency</w:t>
      </w:r>
      <w:r w:rsidRPr="00A3306D">
        <w:rPr>
          <w:sz w:val="10"/>
        </w:rPr>
        <w:t xml:space="preserve">. </w:t>
      </w:r>
      <w:r w:rsidRPr="00A3306D">
        <w:rPr>
          <w:rStyle w:val="StyleUnderline"/>
        </w:rPr>
        <w:t xml:space="preserve">These increases come from </w:t>
      </w:r>
      <w:r w:rsidRPr="00A3306D">
        <w:rPr>
          <w:rStyle w:val="Emphasis"/>
        </w:rPr>
        <w:t>several factors</w:t>
      </w:r>
      <w:r w:rsidRPr="00A3306D">
        <w:rPr>
          <w:rStyle w:val="StyleUnderline"/>
        </w:rPr>
        <w:t>, including</w:t>
      </w:r>
      <w:r w:rsidRPr="00A3306D">
        <w:rPr>
          <w:sz w:val="10"/>
        </w:rPr>
        <w:t xml:space="preserve"> the development of North </w:t>
      </w:r>
      <w:r w:rsidRPr="00A3306D">
        <w:rPr>
          <w:rStyle w:val="Emphasis"/>
        </w:rPr>
        <w:t>American shale</w:t>
      </w:r>
      <w:r w:rsidRPr="00A3306D">
        <w:rPr>
          <w:sz w:val="10"/>
        </w:rPr>
        <w:t xml:space="preserve">, other </w:t>
      </w:r>
      <w:r w:rsidRPr="00A3306D">
        <w:rPr>
          <w:rStyle w:val="StyleUnderline"/>
        </w:rPr>
        <w:t>stocks becoming</w:t>
      </w:r>
      <w:r w:rsidRPr="00A3306D">
        <w:rPr>
          <w:sz w:val="10"/>
        </w:rPr>
        <w:t xml:space="preserve"> increasingly </w:t>
      </w:r>
      <w:r w:rsidRPr="00A3306D">
        <w:rPr>
          <w:rStyle w:val="Emphasis"/>
        </w:rPr>
        <w:t>accessible</w:t>
      </w:r>
      <w:r w:rsidRPr="00A3306D">
        <w:rPr>
          <w:sz w:val="10"/>
        </w:rPr>
        <w:t xml:space="preserve"> through improving extraction technologies, </w:t>
      </w:r>
      <w:r w:rsidRPr="00A3306D">
        <w:rPr>
          <w:rStyle w:val="StyleUnderline"/>
        </w:rPr>
        <w:t>better-managed shipping</w:t>
      </w:r>
      <w:r w:rsidRPr="00A3306D">
        <w:rPr>
          <w:sz w:val="10"/>
        </w:rPr>
        <w:t xml:space="preserve"> routes/fleets, </w:t>
      </w:r>
      <w:r w:rsidRPr="00A3306D">
        <w:rPr>
          <w:rStyle w:val="StyleUnderline"/>
        </w:rPr>
        <w:t>and the capacity to call on</w:t>
      </w:r>
      <w:r w:rsidRPr="00A3306D">
        <w:rPr>
          <w:sz w:val="10"/>
        </w:rPr>
        <w:t xml:space="preserve"> public/private </w:t>
      </w:r>
      <w:r w:rsidRPr="00A3306D">
        <w:rPr>
          <w:rStyle w:val="StyleUnderline"/>
        </w:rPr>
        <w:t>inventories and the redistributing function of the I</w:t>
      </w:r>
      <w:r w:rsidRPr="00A3306D">
        <w:rPr>
          <w:sz w:val="10"/>
        </w:rPr>
        <w:t xml:space="preserve">nternational </w:t>
      </w:r>
      <w:r w:rsidRPr="00A3306D">
        <w:rPr>
          <w:rStyle w:val="StyleUnderline"/>
        </w:rPr>
        <w:t>E</w:t>
      </w:r>
      <w:r w:rsidRPr="00A3306D">
        <w:rPr>
          <w:sz w:val="10"/>
        </w:rPr>
        <w:t xml:space="preserve">nergy </w:t>
      </w:r>
      <w:r w:rsidRPr="00A3306D">
        <w:rPr>
          <w:rStyle w:val="StyleUnderline"/>
        </w:rPr>
        <w:t>A</w:t>
      </w:r>
      <w:r w:rsidRPr="00A3306D">
        <w:rPr>
          <w:sz w:val="10"/>
        </w:rPr>
        <w:t xml:space="preserve">gency. Spare capacity and strategic petroleum reserves are also now better used to moderate supply shocks. The United States already has adaptive mechanisms, apart from security guarantees and bases, that it can use to mitigate disruptions. Indeed, </w:t>
      </w:r>
      <w:r w:rsidRPr="00A3306D">
        <w:rPr>
          <w:rStyle w:val="StyleUnderline"/>
        </w:rPr>
        <w:t xml:space="preserve">in </w:t>
      </w:r>
      <w:r w:rsidRPr="00A3306D">
        <w:rPr>
          <w:rStyle w:val="Emphasis"/>
        </w:rPr>
        <w:t>every oil shock</w:t>
      </w:r>
      <w:r w:rsidRPr="00A3306D">
        <w:rPr>
          <w:rStyle w:val="StyleUnderline"/>
        </w:rPr>
        <w:t xml:space="preserve"> since 1973</w:t>
      </w:r>
      <w:r w:rsidRPr="00A3306D">
        <w:rPr>
          <w:sz w:val="10"/>
        </w:rPr>
        <w:t xml:space="preserve">, </w:t>
      </w:r>
      <w:r w:rsidRPr="00A3306D">
        <w:rPr>
          <w:rStyle w:val="StyleUnderline"/>
        </w:rPr>
        <w:t>these mechanisms have been used</w:t>
      </w:r>
      <w:r w:rsidRPr="00A3306D">
        <w:rPr>
          <w:sz w:val="10"/>
        </w:rPr>
        <w:t>, increasing production from other sources.</w:t>
      </w:r>
      <w:hyperlink r:id="rId189" w:history="1">
        <w:r w:rsidRPr="00A3306D">
          <w:rPr>
            <w:rStyle w:val="Hyperlink"/>
            <w:sz w:val="10"/>
          </w:rPr>
          <w:t>81</w:t>
        </w:r>
      </w:hyperlink>
      <w:r w:rsidRPr="00A3306D">
        <w:rPr>
          <w:sz w:val="10"/>
        </w:rPr>
        <w:t> And such market evolutions simultaneously diminish supply manipulation’s utility as a coercive lever, both for OPEC as a whole and for major vendors therein. Even the 1973 oil embargo crisis was created not primarily by the drop in production, which only fell by 2–4%, but by the Nixon administration’s imposition of price controls.</w:t>
      </w:r>
      <w:hyperlink r:id="rId190" w:history="1">
        <w:r w:rsidRPr="00A3306D">
          <w:rPr>
            <w:rStyle w:val="Hyperlink"/>
            <w:sz w:val="10"/>
          </w:rPr>
          <w:t>82</w:t>
        </w:r>
      </w:hyperlink>
      <w:r w:rsidRPr="00A3306D">
        <w:rPr>
          <w:sz w:val="10"/>
        </w:rPr>
        <w:t> </w:t>
      </w:r>
      <w:r w:rsidRPr="00A3306D">
        <w:rPr>
          <w:rStyle w:val="Emphasis"/>
        </w:rPr>
        <w:t>Large-scale disruptions</w:t>
      </w:r>
      <w:r w:rsidRPr="00A3306D">
        <w:rPr>
          <w:rStyle w:val="StyleUnderline"/>
        </w:rPr>
        <w:t xml:space="preserve"> to oil markets</w:t>
      </w:r>
      <w:r w:rsidRPr="00A3306D">
        <w:rPr>
          <w:sz w:val="10"/>
        </w:rPr>
        <w:t xml:space="preserve">—for instance, the Iran–Iraq War of the 1980s—historically </w:t>
      </w:r>
      <w:r w:rsidRPr="00A3306D">
        <w:rPr>
          <w:rStyle w:val="StyleUnderline"/>
        </w:rPr>
        <w:t xml:space="preserve">led to </w:t>
      </w:r>
      <w:r w:rsidRPr="00A3306D">
        <w:rPr>
          <w:rStyle w:val="Emphasis"/>
        </w:rPr>
        <w:t>rapid third-party adaptation</w:t>
      </w:r>
      <w:r w:rsidRPr="00A3306D">
        <w:rPr>
          <w:sz w:val="10"/>
        </w:rPr>
        <w:t>, meanwhile.</w:t>
      </w:r>
      <w:hyperlink r:id="rId191" w:history="1">
        <w:r w:rsidRPr="00A3306D">
          <w:rPr>
            <w:rStyle w:val="Hyperlink"/>
            <w:sz w:val="10"/>
          </w:rPr>
          <w:t>83</w:t>
        </w:r>
      </w:hyperlink>
      <w:r w:rsidRPr="00A3306D">
        <w:rPr>
          <w:sz w:val="10"/>
        </w:rPr>
        <w:t> As Justin Logan observes, “</w:t>
      </w:r>
      <w:r w:rsidRPr="00A3306D">
        <w:rPr>
          <w:rStyle w:val="StyleUnderline"/>
        </w:rPr>
        <w:t>a major disruption in one location</w:t>
      </w:r>
      <w:r w:rsidRPr="00A3306D">
        <w:rPr>
          <w:sz w:val="10"/>
        </w:rPr>
        <w:t xml:space="preserve">, temporarily reducing global supply and raising prices, </w:t>
      </w:r>
      <w:r w:rsidRPr="00A3306D">
        <w:rPr>
          <w:rStyle w:val="StyleUnderline"/>
        </w:rPr>
        <w:t xml:space="preserve">incentivizes </w:t>
      </w:r>
      <w:r w:rsidRPr="00A3306D">
        <w:rPr>
          <w:rStyle w:val="Emphasis"/>
        </w:rPr>
        <w:t>producers elsewhere</w:t>
      </w:r>
      <w:r w:rsidRPr="00A3306D">
        <w:rPr>
          <w:sz w:val="10"/>
        </w:rPr>
        <w:t xml:space="preserve"> to increase oil production.”</w:t>
      </w:r>
      <w:hyperlink r:id="rId192" w:history="1">
        <w:r w:rsidRPr="00A3306D">
          <w:rPr>
            <w:rStyle w:val="Hyperlink"/>
            <w:sz w:val="10"/>
          </w:rPr>
          <w:t>84</w:t>
        </w:r>
      </w:hyperlink>
    </w:p>
    <w:p w14:paraId="35251C54" w14:textId="77777777" w:rsidR="00A64D3B" w:rsidRPr="00A3306D" w:rsidRDefault="00A64D3B" w:rsidP="00A64D3B">
      <w:pPr>
        <w:rPr>
          <w:sz w:val="10"/>
        </w:rPr>
      </w:pPr>
      <w:r w:rsidRPr="00A3306D">
        <w:rPr>
          <w:rStyle w:val="StyleUnderline"/>
        </w:rPr>
        <w:t>Further developments also</w:t>
      </w:r>
      <w:r w:rsidRPr="00A3306D">
        <w:rPr>
          <w:sz w:val="10"/>
        </w:rPr>
        <w:t xml:space="preserve"> create </w:t>
      </w:r>
      <w:r w:rsidRPr="00A3306D">
        <w:rPr>
          <w:rStyle w:val="StyleUnderline"/>
        </w:rPr>
        <w:t>increased resilience</w:t>
      </w:r>
      <w:r w:rsidRPr="00A3306D">
        <w:rPr>
          <w:sz w:val="10"/>
        </w:rPr>
        <w:t xml:space="preserve">, </w:t>
      </w:r>
      <w:r w:rsidRPr="00A3306D">
        <w:rPr>
          <w:rStyle w:val="StyleUnderline"/>
        </w:rPr>
        <w:t xml:space="preserve">such as the development of </w:t>
      </w:r>
      <w:r w:rsidRPr="00A3306D">
        <w:rPr>
          <w:rStyle w:val="Emphasis"/>
        </w:rPr>
        <w:t>spot and futures markets</w:t>
      </w:r>
      <w:r w:rsidRPr="00A3306D">
        <w:rPr>
          <w:sz w:val="10"/>
        </w:rPr>
        <w:t xml:space="preserve"> that enable consumers to hedge risks, as opposed to the reliance on long-term contracts. And with </w:t>
      </w:r>
      <w:r w:rsidRPr="00A3306D">
        <w:rPr>
          <w:rStyle w:val="StyleUnderline"/>
        </w:rPr>
        <w:t>electric</w:t>
      </w:r>
      <w:r w:rsidRPr="00A3306D">
        <w:rPr>
          <w:sz w:val="10"/>
        </w:rPr>
        <w:t xml:space="preserve"> vehicle </w:t>
      </w:r>
      <w:r w:rsidRPr="00A3306D">
        <w:rPr>
          <w:rStyle w:val="StyleUnderline"/>
        </w:rPr>
        <w:t>sales projected to surpass oil</w:t>
      </w:r>
      <w:r w:rsidRPr="00A3306D">
        <w:rPr>
          <w:sz w:val="10"/>
        </w:rPr>
        <w:t xml:space="preserve">-powered vehicles </w:t>
      </w:r>
      <w:r w:rsidRPr="00A3306D">
        <w:rPr>
          <w:rStyle w:val="StyleUnderline"/>
        </w:rPr>
        <w:t>within the next two decades</w:t>
      </w:r>
      <w:r w:rsidRPr="00A3306D">
        <w:rPr>
          <w:sz w:val="10"/>
        </w:rPr>
        <w:t xml:space="preserve">, </w:t>
      </w:r>
      <w:r w:rsidRPr="00A3306D">
        <w:rPr>
          <w:rStyle w:val="StyleUnderline"/>
        </w:rPr>
        <w:t>and various synthetic fuels in development</w:t>
      </w:r>
      <w:r w:rsidRPr="00A3306D">
        <w:rPr>
          <w:sz w:val="10"/>
        </w:rPr>
        <w:t xml:space="preserve">, </w:t>
      </w:r>
      <w:r w:rsidRPr="00A3306D">
        <w:rPr>
          <w:rStyle w:val="StyleUnderline"/>
        </w:rPr>
        <w:t>the value of the resource itself may wane</w:t>
      </w:r>
      <w:r w:rsidRPr="00A3306D">
        <w:rPr>
          <w:sz w:val="10"/>
        </w:rPr>
        <w:t>.</w:t>
      </w:r>
      <w:hyperlink r:id="rId193" w:history="1">
        <w:r w:rsidRPr="00A3306D">
          <w:rPr>
            <w:rStyle w:val="Hyperlink"/>
            <w:sz w:val="10"/>
          </w:rPr>
          <w:t>85</w:t>
        </w:r>
      </w:hyperlink>
      <w:r w:rsidRPr="00A3306D">
        <w:rPr>
          <w:sz w:val="10"/>
        </w:rPr>
        <w:t xml:space="preserve"> The 2020 </w:t>
      </w:r>
      <w:r w:rsidRPr="00A3306D">
        <w:rPr>
          <w:rStyle w:val="Emphasis"/>
        </w:rPr>
        <w:t>coronavirus</w:t>
      </w:r>
      <w:r w:rsidRPr="00A3306D">
        <w:rPr>
          <w:sz w:val="10"/>
        </w:rPr>
        <w:t xml:space="preserve">-induced </w:t>
      </w:r>
      <w:r w:rsidRPr="00A3306D">
        <w:rPr>
          <w:rStyle w:val="StyleUnderline"/>
        </w:rPr>
        <w:t>collapse</w:t>
      </w:r>
      <w:r w:rsidRPr="00A3306D">
        <w:rPr>
          <w:sz w:val="10"/>
        </w:rPr>
        <w:t xml:space="preserve"> in oil demand </w:t>
      </w:r>
      <w:r w:rsidRPr="00A3306D">
        <w:rPr>
          <w:rStyle w:val="StyleUnderline"/>
        </w:rPr>
        <w:t xml:space="preserve">could also move from </w:t>
      </w:r>
      <w:r w:rsidRPr="00A3306D">
        <w:rPr>
          <w:rStyle w:val="Emphasis"/>
        </w:rPr>
        <w:t>temporary shock</w:t>
      </w:r>
      <w:r w:rsidRPr="00A3306D">
        <w:rPr>
          <w:rStyle w:val="StyleUnderline"/>
        </w:rPr>
        <w:t xml:space="preserve"> to </w:t>
      </w:r>
      <w:r w:rsidRPr="00A3306D">
        <w:rPr>
          <w:rStyle w:val="Emphasis"/>
        </w:rPr>
        <w:t>permanent reduction</w:t>
      </w:r>
      <w:r w:rsidRPr="00A3306D">
        <w:rPr>
          <w:sz w:val="10"/>
        </w:rPr>
        <w:t xml:space="preserve"> if certain associated traits, such as the internet-enabled expansion of remote working, become the new normal, further reducing the perceived need for Western presence to “guard” Gulf hydrocarbons.</w:t>
      </w:r>
    </w:p>
    <w:p w14:paraId="6BBC838D" w14:textId="77777777" w:rsidR="00A64D3B" w:rsidRPr="00A3306D" w:rsidRDefault="00A64D3B" w:rsidP="00A64D3B"/>
    <w:p w14:paraId="3A0FAB8A" w14:textId="77777777" w:rsidR="00A64D3B" w:rsidRPr="00A3306D" w:rsidRDefault="00A64D3B" w:rsidP="00A64D3B">
      <w:pPr>
        <w:pStyle w:val="Heading3"/>
        <w:rPr>
          <w:rFonts w:cs="Times New Roman"/>
        </w:rPr>
      </w:pPr>
      <w:r w:rsidRPr="00A3306D">
        <w:rPr>
          <w:rFonts w:cs="Times New Roman"/>
        </w:rPr>
        <w:t xml:space="preserve">2AC — !/T: Middle East War Good - Iran </w:t>
      </w:r>
      <w:proofErr w:type="spellStart"/>
      <w:r w:rsidRPr="00A3306D">
        <w:rPr>
          <w:rFonts w:cs="Times New Roman"/>
        </w:rPr>
        <w:t>Prolif</w:t>
      </w:r>
      <w:proofErr w:type="spellEnd"/>
    </w:p>
    <w:p w14:paraId="06349598" w14:textId="77777777" w:rsidR="00A64D3B" w:rsidRPr="00A3306D" w:rsidRDefault="00A64D3B" w:rsidP="00A64D3B">
      <w:pPr>
        <w:pStyle w:val="Heading4"/>
        <w:rPr>
          <w:rFonts w:cs="Times New Roman"/>
        </w:rPr>
      </w:pPr>
      <w:r w:rsidRPr="00A3306D">
        <w:rPr>
          <w:rFonts w:cs="Times New Roman"/>
        </w:rPr>
        <w:t xml:space="preserve">No middle east war or draw-in, but it will end a nuclear Iran </w:t>
      </w:r>
      <w:proofErr w:type="gramStart"/>
      <w:r w:rsidRPr="00A3306D">
        <w:rPr>
          <w:rFonts w:cs="Times New Roman"/>
        </w:rPr>
        <w:t>war</w:t>
      </w:r>
      <w:proofErr w:type="gramEnd"/>
    </w:p>
    <w:p w14:paraId="2A5B8E22" w14:textId="77777777" w:rsidR="00A64D3B" w:rsidRPr="00A3306D" w:rsidRDefault="00A64D3B" w:rsidP="00A64D3B">
      <w:proofErr w:type="spellStart"/>
      <w:r w:rsidRPr="00A3306D">
        <w:rPr>
          <w:rStyle w:val="Style13ptBold"/>
        </w:rPr>
        <w:t>Bryen</w:t>
      </w:r>
      <w:proofErr w:type="spellEnd"/>
      <w:r w:rsidRPr="00A3306D">
        <w:rPr>
          <w:rStyle w:val="Style13ptBold"/>
        </w:rPr>
        <w:t xml:space="preserve"> 20 </w:t>
      </w:r>
      <w:r w:rsidRPr="00A3306D">
        <w:t xml:space="preserve">— Dr. Stephen </w:t>
      </w:r>
      <w:proofErr w:type="spellStart"/>
      <w:r w:rsidRPr="00A3306D">
        <w:t>Bryen</w:t>
      </w:r>
      <w:proofErr w:type="spellEnd"/>
      <w:r w:rsidRPr="00A3306D">
        <w:t xml:space="preserve"> is senior fellow in Defense Studies at the American Foreign Policy Council in Washington, D.C. He formerly served as a senior staff director of the U.S. Senate Foreign Relations Committee and as the deputy under-secretary of defense for Trade Security Policy. (“There’s a silver lining in a potential US-Iran war” </w:t>
      </w:r>
      <w:proofErr w:type="spellStart"/>
      <w:r w:rsidRPr="00A3306D">
        <w:t>Yerepouni</w:t>
      </w:r>
      <w:proofErr w:type="spellEnd"/>
      <w:r w:rsidRPr="00A3306D">
        <w:t xml:space="preserve"> News, January 7, 2020. https://www.yerepouni-news.com/2020/01/07/theres-a-silver-lining-in-a-potential-us-iran-war/)//JLPark</w:t>
      </w:r>
    </w:p>
    <w:p w14:paraId="156884BF" w14:textId="77777777" w:rsidR="00A64D3B" w:rsidRPr="00A3306D" w:rsidRDefault="00A64D3B" w:rsidP="00A64D3B">
      <w:pPr>
        <w:rPr>
          <w:sz w:val="10"/>
        </w:rPr>
      </w:pPr>
      <w:r w:rsidRPr="00A3306D">
        <w:rPr>
          <w:sz w:val="10"/>
        </w:rPr>
        <w:t xml:space="preserve">The </w:t>
      </w:r>
      <w:r w:rsidRPr="00A3306D">
        <w:rPr>
          <w:rStyle w:val="StyleUnderline"/>
        </w:rPr>
        <w:t>Democrat thesis is that</w:t>
      </w:r>
      <w:r w:rsidRPr="00A3306D">
        <w:rPr>
          <w:sz w:val="10"/>
        </w:rPr>
        <w:t xml:space="preserve"> Trump </w:t>
      </w:r>
      <w:r w:rsidRPr="00A3306D">
        <w:rPr>
          <w:rStyle w:val="StyleUnderline"/>
        </w:rPr>
        <w:t xml:space="preserve">will guide America into a </w:t>
      </w:r>
      <w:r w:rsidRPr="00A3306D">
        <w:rPr>
          <w:rStyle w:val="Emphasis"/>
        </w:rPr>
        <w:t>full-scale war with Iran</w:t>
      </w:r>
      <w:r w:rsidRPr="00A3306D">
        <w:rPr>
          <w:sz w:val="10"/>
        </w:rPr>
        <w:t xml:space="preserve"> and lead to the massive loss of US military personnel and bases.</w:t>
      </w:r>
    </w:p>
    <w:p w14:paraId="65B9576B" w14:textId="77777777" w:rsidR="00A64D3B" w:rsidRPr="00A3306D" w:rsidRDefault="00A64D3B" w:rsidP="00A64D3B">
      <w:pPr>
        <w:rPr>
          <w:sz w:val="10"/>
        </w:rPr>
      </w:pPr>
      <w:r w:rsidRPr="00A3306D">
        <w:rPr>
          <w:rStyle w:val="StyleUnderline"/>
        </w:rPr>
        <w:t xml:space="preserve">These assumptions appear to be based on a </w:t>
      </w:r>
      <w:r w:rsidRPr="00A3306D">
        <w:rPr>
          <w:rStyle w:val="Emphasis"/>
        </w:rPr>
        <w:t>faulty interpretation</w:t>
      </w:r>
      <w:r w:rsidRPr="00A3306D">
        <w:rPr>
          <w:rStyle w:val="StyleUnderline"/>
        </w:rPr>
        <w:t xml:space="preserve"> of</w:t>
      </w:r>
      <w:r w:rsidRPr="00A3306D">
        <w:rPr>
          <w:sz w:val="10"/>
        </w:rPr>
        <w:t xml:space="preserve"> what the Soviet Union used to call “</w:t>
      </w:r>
      <w:r w:rsidRPr="00A3306D">
        <w:rPr>
          <w:rStyle w:val="Emphasis"/>
        </w:rPr>
        <w:t>the correlation of forces</w:t>
      </w:r>
      <w:r w:rsidRPr="00A3306D">
        <w:rPr>
          <w:sz w:val="10"/>
        </w:rPr>
        <w:t xml:space="preserve">.”  In this reading, America has put itself in a position to be victimized by the Iranians and there </w:t>
      </w:r>
      <w:proofErr w:type="gramStart"/>
      <w:r w:rsidRPr="00A3306D">
        <w:rPr>
          <w:sz w:val="10"/>
        </w:rPr>
        <w:t>isn’t</w:t>
      </w:r>
      <w:proofErr w:type="gramEnd"/>
      <w:r w:rsidRPr="00A3306D">
        <w:rPr>
          <w:sz w:val="10"/>
        </w:rPr>
        <w:t xml:space="preserve"> much we can do about it.</w:t>
      </w:r>
    </w:p>
    <w:p w14:paraId="125BA161" w14:textId="77777777" w:rsidR="00A64D3B" w:rsidRPr="00A3306D" w:rsidRDefault="00A64D3B" w:rsidP="00A64D3B">
      <w:pPr>
        <w:rPr>
          <w:sz w:val="10"/>
          <w:szCs w:val="10"/>
        </w:rPr>
      </w:pPr>
      <w:r w:rsidRPr="00A3306D">
        <w:rPr>
          <w:sz w:val="10"/>
          <w:szCs w:val="10"/>
        </w:rPr>
        <w:t>In effect, the Democrats’ argument is the same one </w:t>
      </w:r>
      <w:hyperlink r:id="rId194" w:tgtFrame="_blank" w:history="1">
        <w:r w:rsidRPr="00A3306D">
          <w:rPr>
            <w:rStyle w:val="Hyperlink"/>
            <w:sz w:val="10"/>
            <w:szCs w:val="10"/>
          </w:rPr>
          <w:t>Iranian leader Ali Khamenei advanced</w:t>
        </w:r>
      </w:hyperlink>
      <w:r w:rsidRPr="00A3306D">
        <w:rPr>
          <w:sz w:val="10"/>
          <w:szCs w:val="10"/>
        </w:rPr>
        <w:t>: the US “can’t do a damn thing against us.”</w:t>
      </w:r>
    </w:p>
    <w:p w14:paraId="604AC33A" w14:textId="77777777" w:rsidR="00A64D3B" w:rsidRPr="00A3306D" w:rsidRDefault="00A64D3B" w:rsidP="00A64D3B">
      <w:pPr>
        <w:rPr>
          <w:sz w:val="10"/>
          <w:szCs w:val="10"/>
        </w:rPr>
      </w:pPr>
      <w:r w:rsidRPr="00A3306D">
        <w:rPr>
          <w:sz w:val="10"/>
          <w:szCs w:val="10"/>
        </w:rPr>
        <w:t xml:space="preserve">The facts </w:t>
      </w:r>
      <w:proofErr w:type="gramStart"/>
      <w:r w:rsidRPr="00A3306D">
        <w:rPr>
          <w:sz w:val="10"/>
          <w:szCs w:val="10"/>
        </w:rPr>
        <w:t>don’t</w:t>
      </w:r>
      <w:proofErr w:type="gramEnd"/>
      <w:r w:rsidRPr="00A3306D">
        <w:rPr>
          <w:sz w:val="10"/>
          <w:szCs w:val="10"/>
        </w:rPr>
        <w:t xml:space="preserve"> match either the bluster of Khamenei or that of some Democrats running for president. </w:t>
      </w:r>
      <w:hyperlink r:id="rId195" w:tgtFrame="_blank" w:history="1">
        <w:r w:rsidRPr="00A3306D">
          <w:rPr>
            <w:rStyle w:val="Hyperlink"/>
            <w:sz w:val="10"/>
            <w:szCs w:val="10"/>
          </w:rPr>
          <w:t>Candidate </w:t>
        </w:r>
        <w:proofErr w:type="spellStart"/>
        <w:r w:rsidRPr="00A3306D">
          <w:rPr>
            <w:rStyle w:val="Hyperlink"/>
            <w:sz w:val="10"/>
            <w:szCs w:val="10"/>
          </w:rPr>
          <w:t>Tulsi</w:t>
        </w:r>
        <w:proofErr w:type="spellEnd"/>
        <w:r w:rsidRPr="00A3306D">
          <w:rPr>
            <w:rStyle w:val="Hyperlink"/>
            <w:sz w:val="10"/>
            <w:szCs w:val="10"/>
          </w:rPr>
          <w:t xml:space="preserve"> Gabbard</w:t>
        </w:r>
      </w:hyperlink>
      <w:r w:rsidRPr="00A3306D">
        <w:rPr>
          <w:sz w:val="10"/>
          <w:szCs w:val="10"/>
        </w:rPr>
        <w:t xml:space="preserve"> went so far to say that Trump’s action was “unconstitutional.”  If she was </w:t>
      </w:r>
      <w:proofErr w:type="gramStart"/>
      <w:r w:rsidRPr="00A3306D">
        <w:rPr>
          <w:sz w:val="10"/>
          <w:szCs w:val="10"/>
        </w:rPr>
        <w:t>right</w:t>
      </w:r>
      <w:proofErr w:type="gramEnd"/>
      <w:r w:rsidRPr="00A3306D">
        <w:rPr>
          <w:sz w:val="10"/>
          <w:szCs w:val="10"/>
        </w:rPr>
        <w:t xml:space="preserve"> then virtually all US presidents would be guilty of similar offenses.</w:t>
      </w:r>
    </w:p>
    <w:p w14:paraId="2F3082BB" w14:textId="77777777" w:rsidR="00A64D3B" w:rsidRPr="00A3306D" w:rsidRDefault="00A64D3B" w:rsidP="00A64D3B">
      <w:pPr>
        <w:rPr>
          <w:sz w:val="10"/>
        </w:rPr>
      </w:pPr>
      <w:r w:rsidRPr="00A3306D">
        <w:rPr>
          <w:rStyle w:val="StyleUnderline"/>
        </w:rPr>
        <w:t xml:space="preserve">The US is in a very </w:t>
      </w:r>
      <w:r w:rsidRPr="00A3306D">
        <w:rPr>
          <w:rStyle w:val="Emphasis"/>
        </w:rPr>
        <w:t>strong position</w:t>
      </w:r>
      <w:r w:rsidRPr="00A3306D">
        <w:rPr>
          <w:rStyle w:val="StyleUnderline"/>
        </w:rPr>
        <w:t xml:space="preserve"> versus Iran</w:t>
      </w:r>
      <w:r w:rsidRPr="00A3306D">
        <w:rPr>
          <w:sz w:val="10"/>
        </w:rPr>
        <w:t xml:space="preserve">. </w:t>
      </w:r>
      <w:r w:rsidRPr="00A3306D">
        <w:rPr>
          <w:rStyle w:val="StyleUnderline"/>
        </w:rPr>
        <w:t xml:space="preserve">It has a </w:t>
      </w:r>
      <w:r w:rsidRPr="00A3306D">
        <w:rPr>
          <w:rStyle w:val="Emphasis"/>
        </w:rPr>
        <w:t>vastly superior air force</w:t>
      </w:r>
      <w:r w:rsidRPr="00A3306D">
        <w:rPr>
          <w:sz w:val="10"/>
        </w:rPr>
        <w:t xml:space="preserve"> including stealth bombers and fighter planes, </w:t>
      </w:r>
      <w:r w:rsidRPr="00A3306D">
        <w:rPr>
          <w:rStyle w:val="StyleUnderline"/>
        </w:rPr>
        <w:t xml:space="preserve">modern and </w:t>
      </w:r>
      <w:r w:rsidRPr="00A3306D">
        <w:rPr>
          <w:rStyle w:val="Emphasis"/>
        </w:rPr>
        <w:t>effective naval forces</w:t>
      </w:r>
      <w:r w:rsidRPr="00A3306D">
        <w:rPr>
          <w:sz w:val="10"/>
        </w:rPr>
        <w:t xml:space="preserve"> including aircraft carriers, missile defense </w:t>
      </w:r>
      <w:hyperlink r:id="rId196" w:tgtFrame="_blank" w:history="1">
        <w:r w:rsidRPr="00A3306D">
          <w:rPr>
            <w:rStyle w:val="StyleUnderline"/>
          </w:rPr>
          <w:t>Aegis cruisers</w:t>
        </w:r>
      </w:hyperlink>
      <w:r w:rsidRPr="00A3306D">
        <w:rPr>
          <w:rStyle w:val="StyleUnderline"/>
        </w:rPr>
        <w:t xml:space="preserve"> and </w:t>
      </w:r>
      <w:r w:rsidRPr="00A3306D">
        <w:rPr>
          <w:rStyle w:val="Emphasis"/>
        </w:rPr>
        <w:t>nuclear submarines</w:t>
      </w:r>
      <w:r w:rsidRPr="00A3306D">
        <w:rPr>
          <w:sz w:val="10"/>
        </w:rPr>
        <w:t xml:space="preserve">. </w:t>
      </w:r>
      <w:r w:rsidRPr="00A3306D">
        <w:rPr>
          <w:rStyle w:val="StyleUnderline"/>
        </w:rPr>
        <w:t xml:space="preserve">The US also has </w:t>
      </w:r>
      <w:r w:rsidRPr="00A3306D">
        <w:rPr>
          <w:rStyle w:val="Emphasis"/>
        </w:rPr>
        <w:t>superb intelligence</w:t>
      </w:r>
      <w:r w:rsidRPr="00A3306D">
        <w:rPr>
          <w:rStyle w:val="StyleUnderline"/>
        </w:rPr>
        <w:t xml:space="preserve"> and </w:t>
      </w:r>
      <w:r w:rsidRPr="00A3306D">
        <w:rPr>
          <w:rStyle w:val="Emphasis"/>
        </w:rPr>
        <w:t>situational awareness</w:t>
      </w:r>
      <w:r w:rsidRPr="00A3306D">
        <w:rPr>
          <w:sz w:val="10"/>
        </w:rPr>
        <w:t xml:space="preserve">, </w:t>
      </w:r>
      <w:r w:rsidRPr="00A3306D">
        <w:rPr>
          <w:rStyle w:val="StyleUnderline"/>
        </w:rPr>
        <w:t>something the Iranians lack</w:t>
      </w:r>
      <w:r w:rsidRPr="00A3306D">
        <w:rPr>
          <w:sz w:val="10"/>
        </w:rPr>
        <w:t>.</w:t>
      </w:r>
    </w:p>
    <w:p w14:paraId="731400AB" w14:textId="77777777" w:rsidR="00A64D3B" w:rsidRPr="00A3306D" w:rsidRDefault="00A64D3B" w:rsidP="00A64D3B">
      <w:pPr>
        <w:rPr>
          <w:sz w:val="10"/>
        </w:rPr>
      </w:pPr>
      <w:r w:rsidRPr="00A3306D">
        <w:rPr>
          <w:rStyle w:val="StyleUnderline"/>
        </w:rPr>
        <w:t>Iran has short, medium and some long-range rockets</w:t>
      </w:r>
      <w:r w:rsidRPr="00A3306D">
        <w:rPr>
          <w:sz w:val="10"/>
        </w:rPr>
        <w:t xml:space="preserve">, and the ability to use terrorism to its advantage. </w:t>
      </w:r>
      <w:r w:rsidRPr="00A3306D">
        <w:rPr>
          <w:rStyle w:val="StyleUnderline"/>
        </w:rPr>
        <w:t>Beyond that, Iran has little else</w:t>
      </w:r>
      <w:r w:rsidRPr="00A3306D">
        <w:rPr>
          <w:sz w:val="10"/>
        </w:rPr>
        <w:t>. The Iranian navy is worthless as a fighting force. Its </w:t>
      </w:r>
      <w:hyperlink r:id="rId197" w:tgtFrame="_blank" w:history="1">
        <w:r w:rsidRPr="00A3306D">
          <w:rPr>
            <w:rStyle w:val="Hyperlink"/>
            <w:sz w:val="10"/>
          </w:rPr>
          <w:t>air force is made up mostly of old planes</w:t>
        </w:r>
      </w:hyperlink>
      <w:r w:rsidRPr="00A3306D">
        <w:rPr>
          <w:sz w:val="10"/>
        </w:rPr>
        <w:t> that are hardly flightworthy. It does not have precision weapons.</w:t>
      </w:r>
    </w:p>
    <w:p w14:paraId="616A9DED" w14:textId="77777777" w:rsidR="00A64D3B" w:rsidRPr="00A3306D" w:rsidRDefault="00A64D3B" w:rsidP="00A64D3B">
      <w:pPr>
        <w:rPr>
          <w:sz w:val="10"/>
          <w:szCs w:val="10"/>
        </w:rPr>
      </w:pPr>
      <w:r w:rsidRPr="00A3306D">
        <w:rPr>
          <w:sz w:val="10"/>
          <w:szCs w:val="10"/>
        </w:rPr>
        <w:t>Iran does have drones and aging Russian cruise missiles. It also has proxy forces that can cause trouble for Israel in the form of Hezbollah and, to a degree, Hamas. But not much more. (In fact, Hamas was celebrating the demise of Soleimani, handing out candies in the Gaza strip. After all, Soleimani killed countless Palestinians in Syria.)</w:t>
      </w:r>
    </w:p>
    <w:p w14:paraId="52396609" w14:textId="77777777" w:rsidR="00A64D3B" w:rsidRPr="00A3306D" w:rsidRDefault="00A64D3B" w:rsidP="00A64D3B">
      <w:pPr>
        <w:rPr>
          <w:sz w:val="10"/>
        </w:rPr>
      </w:pPr>
      <w:r w:rsidRPr="00A3306D">
        <w:rPr>
          <w:rStyle w:val="StyleUnderline"/>
        </w:rPr>
        <w:t>The US has</w:t>
      </w:r>
      <w:r w:rsidRPr="00A3306D">
        <w:rPr>
          <w:sz w:val="10"/>
        </w:rPr>
        <w:t xml:space="preserve"> formidable </w:t>
      </w:r>
      <w:r w:rsidRPr="00A3306D">
        <w:rPr>
          <w:rStyle w:val="Emphasis"/>
        </w:rPr>
        <w:t>allies in the region</w:t>
      </w:r>
      <w:r w:rsidRPr="00A3306D">
        <w:rPr>
          <w:sz w:val="10"/>
        </w:rPr>
        <w:t xml:space="preserve">. </w:t>
      </w:r>
      <w:r w:rsidRPr="00A3306D">
        <w:rPr>
          <w:rStyle w:val="StyleUnderline"/>
        </w:rPr>
        <w:t>Israel has a first-rate air force, missile defenses, submarines and strike naval assets</w:t>
      </w:r>
      <w:r w:rsidRPr="00A3306D">
        <w:rPr>
          <w:sz w:val="10"/>
        </w:rPr>
        <w:t xml:space="preserve">. It has a well-disciplined and trained army along with civil defense to protect its citizens. Like the US, </w:t>
      </w:r>
      <w:r w:rsidRPr="00A3306D">
        <w:rPr>
          <w:rStyle w:val="StyleUnderline"/>
        </w:rPr>
        <w:t>Israel has excellent situational awareness and intelligence assets</w:t>
      </w:r>
      <w:r w:rsidRPr="00A3306D">
        <w:rPr>
          <w:sz w:val="10"/>
        </w:rPr>
        <w:t>, formidable command and control capabilities, and deep fighting experience.</w:t>
      </w:r>
    </w:p>
    <w:p w14:paraId="7F0C5868" w14:textId="77777777" w:rsidR="00A64D3B" w:rsidRPr="00A3306D" w:rsidRDefault="00A64D3B" w:rsidP="00A64D3B">
      <w:pPr>
        <w:rPr>
          <w:sz w:val="10"/>
        </w:rPr>
      </w:pPr>
      <w:r w:rsidRPr="00A3306D">
        <w:rPr>
          <w:rStyle w:val="StyleUnderline"/>
        </w:rPr>
        <w:t>Saudi Arabia</w:t>
      </w:r>
      <w:r w:rsidRPr="00A3306D">
        <w:rPr>
          <w:sz w:val="10"/>
        </w:rPr>
        <w:t xml:space="preserve">, the </w:t>
      </w:r>
      <w:r w:rsidRPr="00A3306D">
        <w:rPr>
          <w:rStyle w:val="StyleUnderline"/>
        </w:rPr>
        <w:t>UAE and other allies</w:t>
      </w:r>
      <w:r w:rsidRPr="00A3306D">
        <w:rPr>
          <w:sz w:val="10"/>
        </w:rPr>
        <w:t xml:space="preserve"> in the region </w:t>
      </w:r>
      <w:r w:rsidRPr="00A3306D">
        <w:rPr>
          <w:rStyle w:val="StyleUnderline"/>
        </w:rPr>
        <w:t>also</w:t>
      </w:r>
      <w:r w:rsidRPr="00A3306D">
        <w:rPr>
          <w:sz w:val="10"/>
        </w:rPr>
        <w:t xml:space="preserve"> have frontline fighter aircraft and competent naval assets. Like Israel, they also have some missile defenses. They are </w:t>
      </w:r>
      <w:r w:rsidRPr="00A3306D">
        <w:rPr>
          <w:rStyle w:val="StyleUnderline"/>
        </w:rPr>
        <w:t>support</w:t>
      </w:r>
      <w:r w:rsidRPr="00A3306D">
        <w:rPr>
          <w:sz w:val="10"/>
        </w:rPr>
        <w:t xml:space="preserve">ed by </w:t>
      </w:r>
      <w:r w:rsidRPr="00A3306D">
        <w:rPr>
          <w:rStyle w:val="StyleUnderline"/>
        </w:rPr>
        <w:t>the US</w:t>
      </w:r>
      <w:r w:rsidRPr="00A3306D">
        <w:rPr>
          <w:sz w:val="10"/>
        </w:rPr>
        <w:t xml:space="preserve">, have precision weapons, </w:t>
      </w:r>
      <w:r w:rsidRPr="00A3306D">
        <w:rPr>
          <w:rStyle w:val="StyleUnderline"/>
        </w:rPr>
        <w:t>and in a setting of general war can be useful and effective assets</w:t>
      </w:r>
      <w:r w:rsidRPr="00A3306D">
        <w:rPr>
          <w:sz w:val="10"/>
        </w:rPr>
        <w:t>.</w:t>
      </w:r>
    </w:p>
    <w:p w14:paraId="17A898A0" w14:textId="77777777" w:rsidR="00A64D3B" w:rsidRPr="00A3306D" w:rsidRDefault="00A64D3B" w:rsidP="00A64D3B">
      <w:pPr>
        <w:rPr>
          <w:sz w:val="10"/>
        </w:rPr>
      </w:pPr>
      <w:r w:rsidRPr="00A3306D">
        <w:rPr>
          <w:sz w:val="10"/>
        </w:rPr>
        <w:t xml:space="preserve">Iran has none of these things. </w:t>
      </w:r>
      <w:r w:rsidRPr="00A3306D">
        <w:rPr>
          <w:rStyle w:val="StyleUnderline"/>
        </w:rPr>
        <w:t xml:space="preserve">Its questionable allies – </w:t>
      </w:r>
      <w:r w:rsidRPr="00A3306D">
        <w:rPr>
          <w:rStyle w:val="Emphasis"/>
        </w:rPr>
        <w:t>China and Russia</w:t>
      </w:r>
      <w:r w:rsidRPr="00A3306D">
        <w:rPr>
          <w:rStyle w:val="StyleUnderline"/>
        </w:rPr>
        <w:t xml:space="preserve"> – </w:t>
      </w:r>
      <w:r w:rsidRPr="00A3306D">
        <w:rPr>
          <w:rStyle w:val="Emphasis"/>
        </w:rPr>
        <w:t>are not</w:t>
      </w:r>
      <w:r w:rsidRPr="00A3306D">
        <w:rPr>
          <w:rStyle w:val="StyleUnderline"/>
        </w:rPr>
        <w:t xml:space="preserve"> going to </w:t>
      </w:r>
      <w:r w:rsidRPr="00A3306D">
        <w:rPr>
          <w:rStyle w:val="Emphasis"/>
        </w:rPr>
        <w:t>get into a war</w:t>
      </w:r>
      <w:r w:rsidRPr="00A3306D">
        <w:rPr>
          <w:sz w:val="10"/>
        </w:rPr>
        <w:t xml:space="preserve"> with the United States over Iran. </w:t>
      </w:r>
      <w:r w:rsidRPr="00A3306D">
        <w:rPr>
          <w:rStyle w:val="StyleUnderline"/>
        </w:rPr>
        <w:t>The argument that China needs</w:t>
      </w:r>
      <w:r w:rsidRPr="00A3306D">
        <w:rPr>
          <w:sz w:val="10"/>
        </w:rPr>
        <w:t xml:space="preserve"> Iran’s </w:t>
      </w:r>
      <w:r w:rsidRPr="00A3306D">
        <w:rPr>
          <w:rStyle w:val="StyleUnderline"/>
        </w:rPr>
        <w:t xml:space="preserve">oil </w:t>
      </w:r>
      <w:proofErr w:type="gramStart"/>
      <w:r w:rsidRPr="00A3306D">
        <w:rPr>
          <w:rStyle w:val="Emphasis"/>
        </w:rPr>
        <w:t>doesn’t</w:t>
      </w:r>
      <w:proofErr w:type="gramEnd"/>
      <w:r w:rsidRPr="00A3306D">
        <w:rPr>
          <w:rStyle w:val="Emphasis"/>
        </w:rPr>
        <w:t xml:space="preserve"> stand up</w:t>
      </w:r>
      <w:r w:rsidRPr="00A3306D">
        <w:rPr>
          <w:rStyle w:val="StyleUnderline"/>
        </w:rPr>
        <w:t xml:space="preserve">: </w:t>
      </w:r>
      <w:r w:rsidRPr="00A3306D">
        <w:rPr>
          <w:rStyle w:val="Emphasis"/>
        </w:rPr>
        <w:t>there is so much oil</w:t>
      </w:r>
      <w:r w:rsidRPr="00A3306D">
        <w:rPr>
          <w:rStyle w:val="StyleUnderline"/>
        </w:rPr>
        <w:t xml:space="preserve"> available from the </w:t>
      </w:r>
      <w:r w:rsidRPr="00A3306D">
        <w:rPr>
          <w:rStyle w:val="Emphasis"/>
        </w:rPr>
        <w:t>Gulf states</w:t>
      </w:r>
      <w:r w:rsidRPr="00A3306D">
        <w:rPr>
          <w:rStyle w:val="StyleUnderline"/>
        </w:rPr>
        <w:t xml:space="preserve">, </w:t>
      </w:r>
      <w:r w:rsidRPr="00A3306D">
        <w:rPr>
          <w:rStyle w:val="Emphasis"/>
        </w:rPr>
        <w:t>Russia</w:t>
      </w:r>
      <w:r w:rsidRPr="00A3306D">
        <w:rPr>
          <w:rStyle w:val="StyleUnderline"/>
        </w:rPr>
        <w:t xml:space="preserve">, even the </w:t>
      </w:r>
      <w:r w:rsidRPr="00A3306D">
        <w:rPr>
          <w:rStyle w:val="Emphasis"/>
        </w:rPr>
        <w:t>U</w:t>
      </w:r>
      <w:r w:rsidRPr="00A3306D">
        <w:rPr>
          <w:sz w:val="10"/>
        </w:rPr>
        <w:t xml:space="preserve">nited </w:t>
      </w:r>
      <w:r w:rsidRPr="00A3306D">
        <w:rPr>
          <w:rStyle w:val="Emphasis"/>
        </w:rPr>
        <w:t>S</w:t>
      </w:r>
      <w:r w:rsidRPr="00A3306D">
        <w:rPr>
          <w:sz w:val="10"/>
        </w:rPr>
        <w:t xml:space="preserve">tates </w:t>
      </w:r>
      <w:r w:rsidRPr="00A3306D">
        <w:rPr>
          <w:rStyle w:val="StyleUnderline"/>
        </w:rPr>
        <w:t>that the argument makes little sense</w:t>
      </w:r>
      <w:r w:rsidRPr="00A3306D">
        <w:rPr>
          <w:sz w:val="10"/>
        </w:rPr>
        <w:t>.</w:t>
      </w:r>
    </w:p>
    <w:p w14:paraId="39F3FBEE" w14:textId="77777777" w:rsidR="00A64D3B" w:rsidRPr="00A3306D" w:rsidRDefault="00A64D3B" w:rsidP="00A64D3B">
      <w:pPr>
        <w:rPr>
          <w:sz w:val="10"/>
        </w:rPr>
      </w:pPr>
      <w:r w:rsidRPr="00A3306D">
        <w:rPr>
          <w:rStyle w:val="StyleUnderline"/>
        </w:rPr>
        <w:t>The Russians</w:t>
      </w:r>
      <w:r w:rsidRPr="00A3306D">
        <w:rPr>
          <w:sz w:val="10"/>
        </w:rPr>
        <w:t xml:space="preserve">, for their part, </w:t>
      </w:r>
      <w:r w:rsidRPr="00A3306D">
        <w:rPr>
          <w:rStyle w:val="StyleUnderline"/>
        </w:rPr>
        <w:t>have not prevented</w:t>
      </w:r>
      <w:r w:rsidRPr="00A3306D">
        <w:rPr>
          <w:sz w:val="10"/>
        </w:rPr>
        <w:t xml:space="preserve"> Israeli </w:t>
      </w:r>
      <w:r w:rsidRPr="00A3306D">
        <w:rPr>
          <w:rStyle w:val="StyleUnderline"/>
        </w:rPr>
        <w:t>strikes on Iran</w:t>
      </w:r>
      <w:r w:rsidRPr="00A3306D">
        <w:rPr>
          <w:sz w:val="10"/>
        </w:rPr>
        <w:t xml:space="preserve">ian operations in Syria (Hezbollah plus Iran’s Revolutionary Guards). In fact, </w:t>
      </w:r>
      <w:r w:rsidRPr="00A3306D">
        <w:rPr>
          <w:rStyle w:val="StyleUnderline"/>
        </w:rPr>
        <w:t xml:space="preserve">it can be argued that they have </w:t>
      </w:r>
      <w:r w:rsidRPr="00A3306D">
        <w:rPr>
          <w:rStyle w:val="Emphasis"/>
        </w:rPr>
        <w:t>aided</w:t>
      </w:r>
      <w:r w:rsidRPr="00A3306D">
        <w:rPr>
          <w:rStyle w:val="StyleUnderline"/>
        </w:rPr>
        <w:t xml:space="preserve"> and </w:t>
      </w:r>
      <w:r w:rsidRPr="00A3306D">
        <w:rPr>
          <w:rStyle w:val="Emphasis"/>
        </w:rPr>
        <w:t>abetted Israel</w:t>
      </w:r>
      <w:r w:rsidRPr="00A3306D">
        <w:rPr>
          <w:sz w:val="10"/>
        </w:rPr>
        <w:t xml:space="preserve"> to some degree. </w:t>
      </w:r>
      <w:r w:rsidRPr="00A3306D">
        <w:rPr>
          <w:rStyle w:val="StyleUnderline"/>
        </w:rPr>
        <w:t>Why would they risk war with the U</w:t>
      </w:r>
      <w:r w:rsidRPr="00A3306D">
        <w:rPr>
          <w:sz w:val="10"/>
        </w:rPr>
        <w:t xml:space="preserve">nited </w:t>
      </w:r>
      <w:r w:rsidRPr="00A3306D">
        <w:rPr>
          <w:rStyle w:val="StyleUnderline"/>
        </w:rPr>
        <w:t>S</w:t>
      </w:r>
      <w:r w:rsidRPr="00A3306D">
        <w:rPr>
          <w:sz w:val="10"/>
        </w:rPr>
        <w:t>tates? </w:t>
      </w:r>
      <w:r w:rsidRPr="00A3306D">
        <w:rPr>
          <w:rStyle w:val="StyleUnderline"/>
        </w:rPr>
        <w:t xml:space="preserve">If Russia did so it would </w:t>
      </w:r>
      <w:r w:rsidRPr="00A3306D">
        <w:rPr>
          <w:rStyle w:val="Emphasis"/>
        </w:rPr>
        <w:t>lose its growing support in Europe</w:t>
      </w:r>
      <w:r w:rsidRPr="00A3306D">
        <w:rPr>
          <w:sz w:val="10"/>
        </w:rPr>
        <w:t xml:space="preserve">, </w:t>
      </w:r>
      <w:r w:rsidRPr="00A3306D">
        <w:rPr>
          <w:rStyle w:val="StyleUnderline"/>
        </w:rPr>
        <w:t xml:space="preserve">trash any chance of a </w:t>
      </w:r>
      <w:r w:rsidRPr="00A3306D">
        <w:rPr>
          <w:rStyle w:val="Emphasis"/>
        </w:rPr>
        <w:t>political settlement in Ukraine</w:t>
      </w:r>
      <w:r w:rsidRPr="00A3306D">
        <w:rPr>
          <w:rStyle w:val="StyleUnderline"/>
        </w:rPr>
        <w:t xml:space="preserve"> and</w:t>
      </w:r>
      <w:r w:rsidRPr="00A3306D">
        <w:rPr>
          <w:sz w:val="10"/>
        </w:rPr>
        <w:t xml:space="preserve"> probably </w:t>
      </w:r>
      <w:r w:rsidRPr="00A3306D">
        <w:rPr>
          <w:rStyle w:val="StyleUnderline"/>
        </w:rPr>
        <w:t xml:space="preserve">end up </w:t>
      </w:r>
      <w:r w:rsidRPr="00A3306D">
        <w:rPr>
          <w:rStyle w:val="Emphasis"/>
        </w:rPr>
        <w:t>going broke</w:t>
      </w:r>
      <w:r w:rsidRPr="00A3306D">
        <w:rPr>
          <w:sz w:val="10"/>
        </w:rPr>
        <w:t xml:space="preserve">. </w:t>
      </w:r>
      <w:r w:rsidRPr="00A3306D">
        <w:rPr>
          <w:rStyle w:val="StyleUnderline"/>
        </w:rPr>
        <w:t xml:space="preserve">Speculation about a combined Russian and Chinese intervention is </w:t>
      </w:r>
      <w:r w:rsidRPr="00A3306D">
        <w:rPr>
          <w:rStyle w:val="Emphasis"/>
        </w:rPr>
        <w:t>unrealistic</w:t>
      </w:r>
      <w:r w:rsidRPr="00A3306D">
        <w:rPr>
          <w:sz w:val="10"/>
        </w:rPr>
        <w:t>. Russians still understand what correlation of forces means.</w:t>
      </w:r>
    </w:p>
    <w:p w14:paraId="6014B014" w14:textId="77777777" w:rsidR="00A64D3B" w:rsidRPr="00A3306D" w:rsidRDefault="00A64D3B" w:rsidP="00A64D3B">
      <w:pPr>
        <w:rPr>
          <w:sz w:val="10"/>
        </w:rPr>
      </w:pPr>
      <w:r w:rsidRPr="00A3306D">
        <w:rPr>
          <w:sz w:val="10"/>
        </w:rPr>
        <w:t xml:space="preserve">Legally speaking, </w:t>
      </w:r>
      <w:r w:rsidRPr="00A3306D">
        <w:rPr>
          <w:rStyle w:val="StyleUnderline"/>
        </w:rPr>
        <w:t xml:space="preserve">neither Russia nor China has a </w:t>
      </w:r>
      <w:r w:rsidRPr="00A3306D">
        <w:rPr>
          <w:rStyle w:val="Emphasis"/>
        </w:rPr>
        <w:t>security agreement</w:t>
      </w:r>
      <w:r w:rsidRPr="00A3306D">
        <w:rPr>
          <w:rStyle w:val="StyleUnderline"/>
        </w:rPr>
        <w:t xml:space="preserve"> or </w:t>
      </w:r>
      <w:r w:rsidRPr="00A3306D">
        <w:rPr>
          <w:rStyle w:val="Emphasis"/>
        </w:rPr>
        <w:t>defense treaty</w:t>
      </w:r>
      <w:r w:rsidRPr="00A3306D">
        <w:rPr>
          <w:rStyle w:val="StyleUnderline"/>
        </w:rPr>
        <w:t xml:space="preserve"> with Iran</w:t>
      </w:r>
      <w:r w:rsidRPr="00A3306D">
        <w:rPr>
          <w:sz w:val="10"/>
        </w:rPr>
        <w:t>. Russia does have a </w:t>
      </w:r>
      <w:hyperlink r:id="rId198" w:tgtFrame="_blank" w:history="1">
        <w:r w:rsidRPr="00A3306D">
          <w:rPr>
            <w:rStyle w:val="Hyperlink"/>
            <w:sz w:val="10"/>
          </w:rPr>
          <w:t>military cooperation agreement</w:t>
        </w:r>
      </w:hyperlink>
      <w:r w:rsidRPr="00A3306D">
        <w:rPr>
          <w:sz w:val="10"/>
        </w:rPr>
        <w:t>, but the agreement says nothing about Russia coming to Iran’s aid. The cooperation agreement is not a defense treaty. Similarly, China has a </w:t>
      </w:r>
      <w:hyperlink r:id="rId199" w:tgtFrame="_blank" w:history="1">
        <w:r w:rsidRPr="00A3306D">
          <w:rPr>
            <w:rStyle w:val="Hyperlink"/>
            <w:sz w:val="10"/>
          </w:rPr>
          <w:t>military cooperation agreement with Iran</w:t>
        </w:r>
      </w:hyperlink>
      <w:r w:rsidRPr="00A3306D">
        <w:rPr>
          <w:sz w:val="10"/>
        </w:rPr>
        <w:t>, but it imposes no obligations on China and is not a defense treaty.</w:t>
      </w:r>
    </w:p>
    <w:p w14:paraId="14B3C835" w14:textId="77777777" w:rsidR="00A64D3B" w:rsidRPr="00A3306D" w:rsidRDefault="00A64D3B" w:rsidP="00A64D3B">
      <w:pPr>
        <w:rPr>
          <w:sz w:val="10"/>
          <w:szCs w:val="10"/>
        </w:rPr>
      </w:pPr>
      <w:r w:rsidRPr="00A3306D">
        <w:rPr>
          <w:sz w:val="10"/>
          <w:szCs w:val="10"/>
        </w:rPr>
        <w:t>With President Trump’s </w:t>
      </w:r>
      <w:hyperlink r:id="rId200" w:tgtFrame="_blank" w:history="1">
        <w:r w:rsidRPr="00A3306D">
          <w:rPr>
            <w:rStyle w:val="Hyperlink"/>
            <w:sz w:val="10"/>
            <w:szCs w:val="10"/>
          </w:rPr>
          <w:t>clear threat to forcefully answer any Iranian action</w:t>
        </w:r>
      </w:hyperlink>
      <w:r w:rsidRPr="00A3306D">
        <w:rPr>
          <w:sz w:val="10"/>
          <w:szCs w:val="10"/>
        </w:rPr>
        <w:t> against the US, the critical issue is whether Iran would talk itself into a fight with the US.</w:t>
      </w:r>
    </w:p>
    <w:p w14:paraId="50146408" w14:textId="77777777" w:rsidR="00A64D3B" w:rsidRPr="00A3306D" w:rsidRDefault="00A64D3B" w:rsidP="00A64D3B">
      <w:pPr>
        <w:rPr>
          <w:sz w:val="10"/>
          <w:szCs w:val="10"/>
        </w:rPr>
      </w:pPr>
      <w:r w:rsidRPr="00A3306D">
        <w:rPr>
          <w:sz w:val="10"/>
          <w:szCs w:val="10"/>
        </w:rPr>
        <w:t>Given the nature of the Iranian regime, its tendency toward extreme posturing and its ambition to dominate the Middle East and Persian Gulf, nothing can be ruled out.</w:t>
      </w:r>
    </w:p>
    <w:p w14:paraId="394E6B63" w14:textId="77777777" w:rsidR="00A64D3B" w:rsidRPr="00A3306D" w:rsidRDefault="00A64D3B" w:rsidP="00A64D3B">
      <w:pPr>
        <w:rPr>
          <w:sz w:val="10"/>
        </w:rPr>
      </w:pPr>
      <w:r w:rsidRPr="00A3306D">
        <w:rPr>
          <w:sz w:val="10"/>
        </w:rPr>
        <w:t xml:space="preserve">But if Iran does go to war, </w:t>
      </w:r>
      <w:r w:rsidRPr="00A3306D">
        <w:rPr>
          <w:rStyle w:val="StyleUnderline"/>
        </w:rPr>
        <w:t xml:space="preserve">there is a </w:t>
      </w:r>
      <w:r w:rsidRPr="00A3306D">
        <w:rPr>
          <w:rStyle w:val="Emphasis"/>
        </w:rPr>
        <w:t>silver lining</w:t>
      </w:r>
      <w:r w:rsidRPr="00A3306D">
        <w:rPr>
          <w:sz w:val="10"/>
        </w:rPr>
        <w:t xml:space="preserve">: </w:t>
      </w:r>
      <w:r w:rsidRPr="00A3306D">
        <w:rPr>
          <w:rStyle w:val="Emphasis"/>
        </w:rPr>
        <w:t>heightened conflict</w:t>
      </w:r>
      <w:r w:rsidRPr="00A3306D">
        <w:rPr>
          <w:sz w:val="10"/>
        </w:rPr>
        <w:t xml:space="preserve"> could provide </w:t>
      </w:r>
      <w:r w:rsidRPr="00A3306D">
        <w:rPr>
          <w:rStyle w:val="StyleUnderline"/>
        </w:rPr>
        <w:t xml:space="preserve">the opportunity to </w:t>
      </w:r>
      <w:r w:rsidRPr="00A3306D">
        <w:rPr>
          <w:rStyle w:val="Emphasis"/>
        </w:rPr>
        <w:t>end the country’s budding nuclear</w:t>
      </w:r>
      <w:r w:rsidRPr="00A3306D">
        <w:rPr>
          <w:rStyle w:val="StyleUnderline"/>
        </w:rPr>
        <w:t xml:space="preserve"> ambitions</w:t>
      </w:r>
      <w:r w:rsidRPr="00A3306D">
        <w:rPr>
          <w:sz w:val="10"/>
        </w:rPr>
        <w:t>.</w:t>
      </w:r>
    </w:p>
    <w:p w14:paraId="107A7EB3" w14:textId="77777777" w:rsidR="00A64D3B" w:rsidRPr="00A3306D" w:rsidRDefault="00A64D3B" w:rsidP="00A64D3B">
      <w:pPr>
        <w:rPr>
          <w:sz w:val="10"/>
        </w:rPr>
      </w:pPr>
      <w:r w:rsidRPr="00A3306D">
        <w:rPr>
          <w:rStyle w:val="StyleUnderline"/>
        </w:rPr>
        <w:t xml:space="preserve">If conflict breaks out, the US could use its </w:t>
      </w:r>
      <w:r w:rsidRPr="00A3306D">
        <w:rPr>
          <w:rStyle w:val="Emphasis"/>
        </w:rPr>
        <w:t>bunker busters</w:t>
      </w:r>
      <w:r w:rsidRPr="00A3306D">
        <w:rPr>
          <w:rStyle w:val="StyleUnderline"/>
        </w:rPr>
        <w:t xml:space="preserve"> and </w:t>
      </w:r>
      <w:r w:rsidRPr="00A3306D">
        <w:rPr>
          <w:rStyle w:val="Emphasis"/>
        </w:rPr>
        <w:t>precision weapons</w:t>
      </w:r>
      <w:r w:rsidRPr="00A3306D">
        <w:rPr>
          <w:rStyle w:val="StyleUnderline"/>
        </w:rPr>
        <w:t xml:space="preserve"> to annihilate</w:t>
      </w:r>
      <w:r w:rsidRPr="00A3306D">
        <w:rPr>
          <w:sz w:val="10"/>
        </w:rPr>
        <w:t xml:space="preserve"> as much of </w:t>
      </w:r>
      <w:r w:rsidRPr="00A3306D">
        <w:rPr>
          <w:rStyle w:val="Emphasis"/>
        </w:rPr>
        <w:t>Iran’s missile and nuclear weapons</w:t>
      </w:r>
      <w:r w:rsidRPr="00A3306D">
        <w:rPr>
          <w:sz w:val="10"/>
        </w:rPr>
        <w:t xml:space="preserve"> centers as possible.</w:t>
      </w:r>
    </w:p>
    <w:p w14:paraId="465B4250" w14:textId="77777777" w:rsidR="00A64D3B" w:rsidRPr="00A3306D" w:rsidRDefault="00A64D3B" w:rsidP="00A64D3B">
      <w:pPr>
        <w:rPr>
          <w:sz w:val="10"/>
        </w:rPr>
      </w:pPr>
      <w:r w:rsidRPr="00A3306D">
        <w:rPr>
          <w:rStyle w:val="StyleUnderline"/>
        </w:rPr>
        <w:t xml:space="preserve">That would </w:t>
      </w:r>
      <w:proofErr w:type="gramStart"/>
      <w:r w:rsidRPr="00A3306D">
        <w:rPr>
          <w:rStyle w:val="StyleUnderline"/>
        </w:rPr>
        <w:t xml:space="preserve">definitely </w:t>
      </w:r>
      <w:r w:rsidRPr="00A3306D">
        <w:rPr>
          <w:rStyle w:val="Emphasis"/>
        </w:rPr>
        <w:t>end</w:t>
      </w:r>
      <w:proofErr w:type="gramEnd"/>
      <w:r w:rsidRPr="00A3306D">
        <w:rPr>
          <w:rStyle w:val="Emphasis"/>
        </w:rPr>
        <w:t xml:space="preserve"> the Mullahs’ rule</w:t>
      </w:r>
      <w:r w:rsidRPr="00A3306D">
        <w:rPr>
          <w:rStyle w:val="StyleUnderline"/>
        </w:rPr>
        <w:t> and</w:t>
      </w:r>
      <w:r w:rsidRPr="00A3306D">
        <w:rPr>
          <w:sz w:val="10"/>
        </w:rPr>
        <w:t xml:space="preserve"> the Middle East </w:t>
      </w:r>
      <w:r w:rsidRPr="00A3306D">
        <w:rPr>
          <w:rStyle w:val="StyleUnderline"/>
        </w:rPr>
        <w:t>would</w:t>
      </w:r>
      <w:r w:rsidRPr="00A3306D">
        <w:rPr>
          <w:sz w:val="10"/>
        </w:rPr>
        <w:t xml:space="preserve"> be </w:t>
      </w:r>
      <w:r w:rsidRPr="00A3306D">
        <w:rPr>
          <w:rStyle w:val="StyleUnderline"/>
        </w:rPr>
        <w:t>spare</w:t>
      </w:r>
      <w:r w:rsidRPr="00A3306D">
        <w:rPr>
          <w:sz w:val="10"/>
        </w:rPr>
        <w:t xml:space="preserve">d </w:t>
      </w:r>
      <w:r w:rsidRPr="00A3306D">
        <w:rPr>
          <w:rStyle w:val="StyleUnderline"/>
        </w:rPr>
        <w:t>the</w:t>
      </w:r>
      <w:r w:rsidRPr="00A3306D">
        <w:rPr>
          <w:sz w:val="10"/>
        </w:rPr>
        <w:t xml:space="preserve"> growing </w:t>
      </w:r>
      <w:r w:rsidRPr="00A3306D">
        <w:rPr>
          <w:rStyle w:val="StyleUnderline"/>
        </w:rPr>
        <w:t xml:space="preserve">threat of </w:t>
      </w:r>
      <w:r w:rsidRPr="00A3306D">
        <w:rPr>
          <w:rStyle w:val="Emphasis"/>
        </w:rPr>
        <w:t>nuclear war</w:t>
      </w:r>
      <w:r w:rsidRPr="00A3306D">
        <w:rPr>
          <w:sz w:val="10"/>
        </w:rPr>
        <w:t>.</w:t>
      </w:r>
    </w:p>
    <w:p w14:paraId="360BD420" w14:textId="77777777" w:rsidR="00A64D3B" w:rsidRPr="00A3306D" w:rsidRDefault="00A64D3B" w:rsidP="00A64D3B"/>
    <w:p w14:paraId="7ED59A06" w14:textId="77777777" w:rsidR="00A64D3B" w:rsidRPr="00A3306D" w:rsidRDefault="00A64D3B" w:rsidP="00A64D3B">
      <w:pPr>
        <w:pStyle w:val="Heading4"/>
        <w:rPr>
          <w:rFonts w:cs="Times New Roman"/>
        </w:rPr>
      </w:pPr>
      <w:r w:rsidRPr="00A3306D">
        <w:rPr>
          <w:rFonts w:cs="Times New Roman"/>
        </w:rPr>
        <w:t xml:space="preserve">Iran goes nuclear, escalates, draws-in great powers, and causes </w:t>
      </w:r>
      <w:proofErr w:type="gramStart"/>
      <w:r w:rsidRPr="00A3306D">
        <w:rPr>
          <w:rFonts w:cs="Times New Roman"/>
        </w:rPr>
        <w:t>extinction</w:t>
      </w:r>
      <w:proofErr w:type="gramEnd"/>
    </w:p>
    <w:p w14:paraId="6382E68B" w14:textId="77777777" w:rsidR="00A64D3B" w:rsidRPr="00A3306D" w:rsidRDefault="00A64D3B" w:rsidP="00A64D3B">
      <w:r w:rsidRPr="00A3306D">
        <w:rPr>
          <w:rStyle w:val="Style13ptBold"/>
        </w:rPr>
        <w:t xml:space="preserve">Scheinman 18 </w:t>
      </w:r>
      <w:r w:rsidRPr="00A3306D">
        <w:t>— Adam M. Scheinman was special representative of the president for nuclear nonproliferation, with rank of ambassador, from 2014 to 2016, and is currently on faculty at the National War College. (“What if Iran leaves the NPT?” The Bulletin of the Atomic Scientists, June 8, 2018. https://thebulletin.org/2018/06/what-if-iran-leaves-the-npt/)//JLPark</w:t>
      </w:r>
    </w:p>
    <w:p w14:paraId="2FD340D5" w14:textId="77777777" w:rsidR="00A64D3B" w:rsidRPr="00A3306D" w:rsidRDefault="00A64D3B" w:rsidP="00A64D3B">
      <w:pPr>
        <w:rPr>
          <w:sz w:val="10"/>
        </w:rPr>
      </w:pPr>
      <w:r w:rsidRPr="00A3306D">
        <w:rPr>
          <w:rStyle w:val="StyleUnderline"/>
          <w:highlight w:val="cyan"/>
        </w:rPr>
        <w:t>In</w:t>
      </w:r>
      <w:r w:rsidRPr="00A3306D">
        <w:rPr>
          <w:sz w:val="10"/>
        </w:rPr>
        <w:t xml:space="preserve"> apparent </w:t>
      </w:r>
      <w:r w:rsidRPr="00A3306D">
        <w:rPr>
          <w:rStyle w:val="Emphasis"/>
          <w:highlight w:val="cyan"/>
        </w:rPr>
        <w:t>retaliation</w:t>
      </w:r>
      <w:r w:rsidRPr="00A3306D">
        <w:rPr>
          <w:rStyle w:val="StyleUnderline"/>
        </w:rPr>
        <w:t xml:space="preserve"> for the</w:t>
      </w:r>
      <w:r w:rsidRPr="00A3306D">
        <w:rPr>
          <w:sz w:val="10"/>
        </w:rPr>
        <w:t xml:space="preserve"> US decision to pull back from the </w:t>
      </w:r>
      <w:r w:rsidRPr="00A3306D">
        <w:rPr>
          <w:rStyle w:val="Emphasis"/>
          <w:highlight w:val="cyan"/>
        </w:rPr>
        <w:t>Iran nuclear</w:t>
      </w:r>
      <w:r w:rsidRPr="00A3306D">
        <w:rPr>
          <w:rStyle w:val="Emphasis"/>
        </w:rPr>
        <w:t xml:space="preserve"> deal</w:t>
      </w:r>
      <w:r w:rsidRPr="00A3306D">
        <w:rPr>
          <w:sz w:val="10"/>
        </w:rPr>
        <w:t xml:space="preserve">, </w:t>
      </w:r>
      <w:r w:rsidRPr="00A3306D">
        <w:rPr>
          <w:rStyle w:val="StyleUnderline"/>
        </w:rPr>
        <w:t>Iranian officials warn</w:t>
      </w:r>
      <w:r w:rsidRPr="00A3306D">
        <w:rPr>
          <w:sz w:val="10"/>
        </w:rPr>
        <w:t xml:space="preserve"> that </w:t>
      </w:r>
      <w:r w:rsidRPr="00A3306D">
        <w:rPr>
          <w:rStyle w:val="StyleUnderline"/>
        </w:rPr>
        <w:t>the country</w:t>
      </w:r>
      <w:r w:rsidRPr="00A3306D">
        <w:rPr>
          <w:sz w:val="10"/>
        </w:rPr>
        <w:t xml:space="preserve"> may </w:t>
      </w:r>
      <w:r w:rsidRPr="00A3306D">
        <w:rPr>
          <w:rStyle w:val="StyleUnderline"/>
          <w:highlight w:val="cyan"/>
        </w:rPr>
        <w:t>withdraw</w:t>
      </w:r>
      <w:r w:rsidRPr="00A3306D">
        <w:rPr>
          <w:rStyle w:val="StyleUnderline"/>
        </w:rPr>
        <w:t xml:space="preserve"> from</w:t>
      </w:r>
      <w:r w:rsidRPr="00A3306D">
        <w:rPr>
          <w:sz w:val="10"/>
        </w:rPr>
        <w:t xml:space="preserve"> the landmark Nuclear Non-Proliferation Treaty (</w:t>
      </w:r>
      <w:r w:rsidRPr="00A3306D">
        <w:rPr>
          <w:rStyle w:val="StyleUnderline"/>
        </w:rPr>
        <w:t>NPT</w:t>
      </w:r>
      <w:r w:rsidRPr="00A3306D">
        <w:rPr>
          <w:sz w:val="10"/>
        </w:rPr>
        <w:t>). Whether Iran will or will not, or when and under what circumstances, are unknowns. It should be recognized, however, that Iran’s exit from the pact would be hugely damaging, stressing the global nonproliferation system to its limits.</w:t>
      </w:r>
    </w:p>
    <w:p w14:paraId="566AF927" w14:textId="77777777" w:rsidR="00A64D3B" w:rsidRPr="00A3306D" w:rsidRDefault="00A64D3B" w:rsidP="00A64D3B">
      <w:pPr>
        <w:rPr>
          <w:sz w:val="10"/>
          <w:szCs w:val="10"/>
        </w:rPr>
      </w:pPr>
      <w:r w:rsidRPr="00A3306D">
        <w:rPr>
          <w:sz w:val="10"/>
          <w:szCs w:val="10"/>
        </w:rPr>
        <w:t>Iran would not be the first country to withdraw from the NPT. That dubious distinction belongs to North Korea, which pulled out of the treaty in 2003 and of course went on to build nuclear weapons and intercontinental range missiles for their delivery. Yet, the effects of North Korea’s exit and strategic build-up are largely confined to East Asia and US interests in the Pacific.</w:t>
      </w:r>
    </w:p>
    <w:p w14:paraId="60E53BD6" w14:textId="77777777" w:rsidR="00A64D3B" w:rsidRPr="00A3306D" w:rsidRDefault="00A64D3B" w:rsidP="00A64D3B">
      <w:pPr>
        <w:rPr>
          <w:sz w:val="10"/>
          <w:szCs w:val="10"/>
        </w:rPr>
      </w:pPr>
      <w:r w:rsidRPr="00A3306D">
        <w:rPr>
          <w:sz w:val="10"/>
          <w:szCs w:val="10"/>
        </w:rPr>
        <w:t xml:space="preserve">South Korea and Japan may one day reassess the decision to forego nuclear weapons or to remain in the NPT, but </w:t>
      </w:r>
      <w:proofErr w:type="gramStart"/>
      <w:r w:rsidRPr="00A3306D">
        <w:rPr>
          <w:sz w:val="10"/>
          <w:szCs w:val="10"/>
        </w:rPr>
        <w:t>that’s</w:t>
      </w:r>
      <w:proofErr w:type="gramEnd"/>
      <w:r w:rsidRPr="00A3306D">
        <w:rPr>
          <w:sz w:val="10"/>
          <w:szCs w:val="10"/>
        </w:rPr>
        <w:t xml:space="preserve"> a longer-term risk given that both are US treaty allies and enjoy the protection of US military forces and nuclear umbrella.</w:t>
      </w:r>
    </w:p>
    <w:p w14:paraId="55356572" w14:textId="77777777" w:rsidR="00A64D3B" w:rsidRPr="00A3306D" w:rsidRDefault="00A64D3B" w:rsidP="00A64D3B">
      <w:pPr>
        <w:rPr>
          <w:sz w:val="10"/>
        </w:rPr>
      </w:pPr>
      <w:r w:rsidRPr="00A3306D">
        <w:rPr>
          <w:sz w:val="10"/>
        </w:rPr>
        <w:t xml:space="preserve">Not to diminish the immensity of North Korea’s nuclear challenge, but </w:t>
      </w:r>
      <w:r w:rsidRPr="00A3306D">
        <w:rPr>
          <w:rStyle w:val="StyleUnderline"/>
          <w:highlight w:val="cyan"/>
        </w:rPr>
        <w:t>Iran</w:t>
      </w:r>
      <w:r w:rsidRPr="00A3306D">
        <w:rPr>
          <w:rStyle w:val="StyleUnderline"/>
        </w:rPr>
        <w:t xml:space="preserve">’s </w:t>
      </w:r>
      <w:r w:rsidRPr="00A3306D">
        <w:rPr>
          <w:sz w:val="10"/>
        </w:rPr>
        <w:t xml:space="preserve">withdrawal from the NPT </w:t>
      </w:r>
      <w:r w:rsidRPr="00A3306D">
        <w:rPr>
          <w:rStyle w:val="StyleUnderline"/>
          <w:highlight w:val="cyan"/>
        </w:rPr>
        <w:t xml:space="preserve">carries </w:t>
      </w:r>
      <w:r w:rsidRPr="00A3306D">
        <w:rPr>
          <w:rStyle w:val="Emphasis"/>
          <w:highlight w:val="cyan"/>
        </w:rPr>
        <w:t>weightier risks</w:t>
      </w:r>
      <w:r w:rsidRPr="00A3306D">
        <w:rPr>
          <w:sz w:val="10"/>
          <w:highlight w:val="cyan"/>
        </w:rPr>
        <w:t xml:space="preserve">. </w:t>
      </w:r>
      <w:r w:rsidRPr="00A3306D">
        <w:rPr>
          <w:rStyle w:val="StyleUnderline"/>
          <w:highlight w:val="cyan"/>
        </w:rPr>
        <w:t>It would</w:t>
      </w:r>
      <w:r w:rsidRPr="00A3306D">
        <w:rPr>
          <w:rStyle w:val="StyleUnderline"/>
        </w:rPr>
        <w:t xml:space="preserve"> likely mean that Iran’s Supreme Leader had given the </w:t>
      </w:r>
      <w:r w:rsidRPr="00A3306D">
        <w:rPr>
          <w:rStyle w:val="Emphasis"/>
        </w:rPr>
        <w:t>green light</w:t>
      </w:r>
      <w:r w:rsidRPr="00A3306D">
        <w:rPr>
          <w:rStyle w:val="StyleUnderline"/>
        </w:rPr>
        <w:t xml:space="preserve"> to an </w:t>
      </w:r>
      <w:r w:rsidRPr="00A3306D">
        <w:rPr>
          <w:rStyle w:val="Emphasis"/>
        </w:rPr>
        <w:t>Iranian nuclear weapon</w:t>
      </w:r>
      <w:r w:rsidRPr="00A3306D">
        <w:rPr>
          <w:sz w:val="10"/>
          <w:highlight w:val="cyan"/>
        </w:rPr>
        <w:t xml:space="preserve">, </w:t>
      </w:r>
      <w:r w:rsidRPr="00A3306D">
        <w:rPr>
          <w:rStyle w:val="Emphasis"/>
          <w:highlight w:val="cyan"/>
        </w:rPr>
        <w:t>open</w:t>
      </w:r>
      <w:r w:rsidRPr="00A3306D">
        <w:rPr>
          <w:rStyle w:val="Emphasis"/>
        </w:rPr>
        <w:t xml:space="preserve">ing </w:t>
      </w:r>
      <w:r w:rsidRPr="00A3306D">
        <w:rPr>
          <w:rStyle w:val="Emphasis"/>
          <w:highlight w:val="cyan"/>
        </w:rPr>
        <w:t>the floodgates</w:t>
      </w:r>
      <w:r w:rsidRPr="00A3306D">
        <w:rPr>
          <w:rStyle w:val="StyleUnderline"/>
          <w:highlight w:val="cyan"/>
        </w:rPr>
        <w:t xml:space="preserve"> to</w:t>
      </w:r>
      <w:r w:rsidRPr="00A3306D">
        <w:rPr>
          <w:rStyle w:val="StyleUnderline"/>
        </w:rPr>
        <w:t xml:space="preserve"> NPT </w:t>
      </w:r>
      <w:r w:rsidRPr="00A3306D">
        <w:rPr>
          <w:rStyle w:val="Emphasis"/>
        </w:rPr>
        <w:t>withdrawals</w:t>
      </w:r>
      <w:r w:rsidRPr="00A3306D">
        <w:rPr>
          <w:rStyle w:val="StyleUnderline"/>
        </w:rPr>
        <w:t xml:space="preserve"> by other</w:t>
      </w:r>
      <w:r w:rsidRPr="00A3306D">
        <w:rPr>
          <w:sz w:val="10"/>
        </w:rPr>
        <w:t xml:space="preserve"> Arab </w:t>
      </w:r>
      <w:r w:rsidRPr="00A3306D">
        <w:rPr>
          <w:rStyle w:val="StyleUnderline"/>
        </w:rPr>
        <w:t>states</w:t>
      </w:r>
      <w:r w:rsidRPr="00A3306D">
        <w:rPr>
          <w:sz w:val="10"/>
        </w:rPr>
        <w:t>—</w:t>
      </w:r>
      <w:r w:rsidRPr="00A3306D">
        <w:rPr>
          <w:rStyle w:val="Emphasis"/>
          <w:highlight w:val="cyan"/>
        </w:rPr>
        <w:t>Saudi</w:t>
      </w:r>
      <w:r w:rsidRPr="00A3306D">
        <w:rPr>
          <w:rStyle w:val="Emphasis"/>
        </w:rPr>
        <w:t xml:space="preserve"> Arabia</w:t>
      </w:r>
      <w:r w:rsidRPr="00A3306D">
        <w:rPr>
          <w:rStyle w:val="StyleUnderline"/>
        </w:rPr>
        <w:t xml:space="preserve">, the </w:t>
      </w:r>
      <w:r w:rsidRPr="00A3306D">
        <w:rPr>
          <w:rStyle w:val="Emphasis"/>
          <w:highlight w:val="cyan"/>
        </w:rPr>
        <w:t>UAE</w:t>
      </w:r>
      <w:r w:rsidRPr="00A3306D">
        <w:rPr>
          <w:rStyle w:val="StyleUnderline"/>
        </w:rPr>
        <w:t xml:space="preserve">, </w:t>
      </w:r>
      <w:r w:rsidRPr="00A3306D">
        <w:rPr>
          <w:rStyle w:val="StyleUnderline"/>
          <w:highlight w:val="cyan"/>
        </w:rPr>
        <w:t xml:space="preserve">and </w:t>
      </w:r>
      <w:r w:rsidRPr="00A3306D">
        <w:rPr>
          <w:rStyle w:val="Emphasis"/>
          <w:highlight w:val="cyan"/>
        </w:rPr>
        <w:t>Egypt</w:t>
      </w:r>
      <w:r w:rsidRPr="00A3306D">
        <w:rPr>
          <w:rStyle w:val="StyleUnderline"/>
        </w:rPr>
        <w:t xml:space="preserve"> head that list</w:t>
      </w:r>
      <w:r w:rsidRPr="00A3306D">
        <w:rPr>
          <w:sz w:val="10"/>
        </w:rPr>
        <w:t xml:space="preserve">. </w:t>
      </w:r>
      <w:r w:rsidRPr="00A3306D">
        <w:rPr>
          <w:rStyle w:val="StyleUnderline"/>
        </w:rPr>
        <w:t>These</w:t>
      </w:r>
      <w:r w:rsidRPr="00A3306D">
        <w:rPr>
          <w:sz w:val="10"/>
        </w:rPr>
        <w:t xml:space="preserve"> and possibly other Sunni </w:t>
      </w:r>
      <w:r w:rsidRPr="00A3306D">
        <w:rPr>
          <w:rStyle w:val="StyleUnderline"/>
        </w:rPr>
        <w:t>governments</w:t>
      </w:r>
      <w:r w:rsidRPr="00A3306D">
        <w:rPr>
          <w:sz w:val="10"/>
        </w:rPr>
        <w:t xml:space="preserve">, none of whom can rely on a major power for defense, </w:t>
      </w:r>
      <w:r w:rsidRPr="00A3306D">
        <w:rPr>
          <w:rStyle w:val="StyleUnderline"/>
        </w:rPr>
        <w:t xml:space="preserve">may conclude that they require their own nuclear weapon </w:t>
      </w:r>
      <w:r w:rsidRPr="00A3306D">
        <w:rPr>
          <w:rStyle w:val="StyleUnderline"/>
          <w:highlight w:val="cyan"/>
        </w:rPr>
        <w:t xml:space="preserve">to </w:t>
      </w:r>
      <w:r w:rsidRPr="00A3306D">
        <w:rPr>
          <w:rStyle w:val="Emphasis"/>
          <w:highlight w:val="cyan"/>
        </w:rPr>
        <w:t>check Iran</w:t>
      </w:r>
      <w:r w:rsidRPr="00A3306D">
        <w:rPr>
          <w:sz w:val="10"/>
          <w:highlight w:val="cyan"/>
        </w:rPr>
        <w:t>’s</w:t>
      </w:r>
      <w:r w:rsidRPr="00A3306D">
        <w:rPr>
          <w:sz w:val="10"/>
        </w:rPr>
        <w:t xml:space="preserve"> rise. </w:t>
      </w:r>
      <w:r w:rsidRPr="00A3306D">
        <w:rPr>
          <w:rStyle w:val="StyleUnderline"/>
        </w:rPr>
        <w:t xml:space="preserve">The Saudis are </w:t>
      </w:r>
      <w:r w:rsidRPr="00A3306D">
        <w:rPr>
          <w:rStyle w:val="Emphasis"/>
        </w:rPr>
        <w:t>very clear</w:t>
      </w:r>
      <w:r w:rsidRPr="00A3306D">
        <w:rPr>
          <w:sz w:val="10"/>
        </w:rPr>
        <w:t xml:space="preserve"> and public on this point.</w:t>
      </w:r>
    </w:p>
    <w:p w14:paraId="7C81A50C" w14:textId="77777777" w:rsidR="00A64D3B" w:rsidRPr="00A3306D" w:rsidRDefault="00A64D3B" w:rsidP="00A64D3B">
      <w:pPr>
        <w:rPr>
          <w:sz w:val="10"/>
        </w:rPr>
      </w:pPr>
      <w:r w:rsidRPr="00A3306D">
        <w:rPr>
          <w:rStyle w:val="StyleUnderline"/>
        </w:rPr>
        <w:t xml:space="preserve">More </w:t>
      </w:r>
      <w:r w:rsidRPr="00A3306D">
        <w:rPr>
          <w:rStyle w:val="StyleUnderline"/>
          <w:highlight w:val="cyan"/>
        </w:rPr>
        <w:t>immediately</w:t>
      </w:r>
      <w:r w:rsidRPr="00A3306D">
        <w:rPr>
          <w:sz w:val="10"/>
        </w:rPr>
        <w:t xml:space="preserve">, </w:t>
      </w:r>
      <w:r w:rsidRPr="00A3306D">
        <w:rPr>
          <w:rStyle w:val="Emphasis"/>
          <w:highlight w:val="cyan"/>
        </w:rPr>
        <w:t>Israel</w:t>
      </w:r>
      <w:r w:rsidRPr="00A3306D">
        <w:rPr>
          <w:rStyle w:val="StyleUnderline"/>
          <w:highlight w:val="cyan"/>
        </w:rPr>
        <w:t xml:space="preserve"> may</w:t>
      </w:r>
      <w:r w:rsidRPr="00A3306D">
        <w:rPr>
          <w:sz w:val="10"/>
        </w:rPr>
        <w:t xml:space="preserve"> feel compelled to </w:t>
      </w:r>
      <w:r w:rsidRPr="00A3306D">
        <w:rPr>
          <w:rStyle w:val="Emphasis"/>
          <w:highlight w:val="cyan"/>
        </w:rPr>
        <w:t xml:space="preserve">strike </w:t>
      </w:r>
      <w:r w:rsidRPr="00A3306D">
        <w:rPr>
          <w:rStyle w:val="Emphasis"/>
        </w:rPr>
        <w:t xml:space="preserve">Iranian nuclear </w:t>
      </w:r>
      <w:r w:rsidRPr="00A3306D">
        <w:rPr>
          <w:rStyle w:val="Emphasis"/>
          <w:highlight w:val="cyan"/>
        </w:rPr>
        <w:t>facilities</w:t>
      </w:r>
      <w:r w:rsidRPr="00A3306D">
        <w:rPr>
          <w:rStyle w:val="StyleUnderline"/>
        </w:rPr>
        <w:t xml:space="preserve"> before they become fully operational</w:t>
      </w:r>
      <w:r w:rsidRPr="00A3306D">
        <w:rPr>
          <w:sz w:val="10"/>
        </w:rPr>
        <w:t xml:space="preserve">. </w:t>
      </w:r>
      <w:r w:rsidRPr="00A3306D">
        <w:rPr>
          <w:rStyle w:val="StyleUnderline"/>
          <w:highlight w:val="cyan"/>
        </w:rPr>
        <w:t>This raises</w:t>
      </w:r>
      <w:r w:rsidRPr="00A3306D">
        <w:rPr>
          <w:rStyle w:val="StyleUnderline"/>
        </w:rPr>
        <w:t xml:space="preserve"> </w:t>
      </w:r>
      <w:r w:rsidRPr="00A3306D">
        <w:rPr>
          <w:sz w:val="10"/>
        </w:rPr>
        <w:t>the specter of</w:t>
      </w:r>
      <w:r w:rsidRPr="00A3306D">
        <w:rPr>
          <w:rStyle w:val="StyleUnderline"/>
        </w:rPr>
        <w:t xml:space="preserve"> a </w:t>
      </w:r>
      <w:r w:rsidRPr="00A3306D">
        <w:rPr>
          <w:rStyle w:val="Emphasis"/>
          <w:highlight w:val="cyan"/>
        </w:rPr>
        <w:t>regional war</w:t>
      </w:r>
      <w:r w:rsidRPr="00A3306D">
        <w:rPr>
          <w:rStyle w:val="StyleUnderline"/>
          <w:highlight w:val="cyan"/>
        </w:rPr>
        <w:t xml:space="preserve"> that</w:t>
      </w:r>
      <w:r w:rsidRPr="00A3306D">
        <w:rPr>
          <w:rStyle w:val="StyleUnderline"/>
        </w:rPr>
        <w:t xml:space="preserve"> may </w:t>
      </w:r>
      <w:r w:rsidRPr="00A3306D">
        <w:rPr>
          <w:rStyle w:val="StyleUnderline"/>
          <w:highlight w:val="cyan"/>
        </w:rPr>
        <w:t>draw in</w:t>
      </w:r>
      <w:r w:rsidRPr="00A3306D">
        <w:rPr>
          <w:rStyle w:val="StyleUnderline"/>
        </w:rPr>
        <w:t xml:space="preserve"> several</w:t>
      </w:r>
      <w:r w:rsidRPr="00A3306D">
        <w:rPr>
          <w:sz w:val="10"/>
        </w:rPr>
        <w:t xml:space="preserve"> of the </w:t>
      </w:r>
      <w:r w:rsidRPr="00A3306D">
        <w:rPr>
          <w:rStyle w:val="Emphasis"/>
          <w:highlight w:val="cyan"/>
        </w:rPr>
        <w:t>nuclear</w:t>
      </w:r>
      <w:r w:rsidRPr="00A3306D">
        <w:rPr>
          <w:rStyle w:val="Emphasis"/>
        </w:rPr>
        <w:t xml:space="preserve"> weapon states</w:t>
      </w:r>
      <w:r w:rsidRPr="00A3306D">
        <w:rPr>
          <w:sz w:val="10"/>
        </w:rPr>
        <w:t>—</w:t>
      </w:r>
      <w:r w:rsidRPr="00A3306D">
        <w:rPr>
          <w:rStyle w:val="StyleUnderline"/>
        </w:rPr>
        <w:t xml:space="preserve">the </w:t>
      </w:r>
      <w:r w:rsidRPr="00A3306D">
        <w:rPr>
          <w:rStyle w:val="Emphasis"/>
          <w:highlight w:val="cyan"/>
        </w:rPr>
        <w:t>U</w:t>
      </w:r>
      <w:r w:rsidRPr="00A3306D">
        <w:rPr>
          <w:sz w:val="10"/>
        </w:rPr>
        <w:t xml:space="preserve">nited </w:t>
      </w:r>
      <w:r w:rsidRPr="00A3306D">
        <w:rPr>
          <w:rStyle w:val="Emphasis"/>
          <w:highlight w:val="cyan"/>
        </w:rPr>
        <w:t>S</w:t>
      </w:r>
      <w:r w:rsidRPr="00A3306D">
        <w:rPr>
          <w:sz w:val="10"/>
        </w:rPr>
        <w:t xml:space="preserve">tates, </w:t>
      </w:r>
      <w:r w:rsidRPr="00A3306D">
        <w:rPr>
          <w:rStyle w:val="StyleUnderline"/>
        </w:rPr>
        <w:t xml:space="preserve">the </w:t>
      </w:r>
      <w:r w:rsidRPr="00A3306D">
        <w:rPr>
          <w:rStyle w:val="Emphasis"/>
        </w:rPr>
        <w:t>UK</w:t>
      </w:r>
      <w:r w:rsidRPr="00A3306D">
        <w:rPr>
          <w:rStyle w:val="StyleUnderline"/>
        </w:rPr>
        <w:t xml:space="preserve">, </w:t>
      </w:r>
      <w:r w:rsidRPr="00A3306D">
        <w:rPr>
          <w:rStyle w:val="Emphasis"/>
        </w:rPr>
        <w:t>France</w:t>
      </w:r>
      <w:r w:rsidRPr="00A3306D">
        <w:rPr>
          <w:rStyle w:val="StyleUnderline"/>
        </w:rPr>
        <w:t xml:space="preserve">, </w:t>
      </w:r>
      <w:r w:rsidRPr="00A3306D">
        <w:rPr>
          <w:rStyle w:val="StyleUnderline"/>
          <w:highlight w:val="cyan"/>
        </w:rPr>
        <w:t xml:space="preserve">and </w:t>
      </w:r>
      <w:r w:rsidRPr="00A3306D">
        <w:rPr>
          <w:rStyle w:val="Emphasis"/>
          <w:highlight w:val="cyan"/>
        </w:rPr>
        <w:t>Russia</w:t>
      </w:r>
      <w:r w:rsidRPr="00A3306D">
        <w:rPr>
          <w:sz w:val="10"/>
        </w:rPr>
        <w:t>—</w:t>
      </w:r>
      <w:r w:rsidRPr="00A3306D">
        <w:rPr>
          <w:rStyle w:val="StyleUnderline"/>
        </w:rPr>
        <w:t>and reshape the Middle East</w:t>
      </w:r>
      <w:r w:rsidRPr="00A3306D">
        <w:rPr>
          <w:sz w:val="10"/>
        </w:rPr>
        <w:t xml:space="preserve"> in ways we cannot predict. Whether the NPT could survive such a shock is another unknown.</w:t>
      </w:r>
    </w:p>
    <w:p w14:paraId="14A5A703" w14:textId="77777777" w:rsidR="00A64D3B" w:rsidRPr="00A3306D" w:rsidRDefault="00A64D3B" w:rsidP="00A64D3B"/>
    <w:p w14:paraId="3204D610" w14:textId="77777777" w:rsidR="00A64D3B" w:rsidRPr="00A3306D" w:rsidRDefault="00A64D3B" w:rsidP="00A64D3B">
      <w:pPr>
        <w:pStyle w:val="Heading4"/>
        <w:rPr>
          <w:rFonts w:cs="Times New Roman"/>
        </w:rPr>
      </w:pPr>
      <w:r w:rsidRPr="00A3306D">
        <w:rPr>
          <w:rFonts w:cs="Times New Roman"/>
        </w:rPr>
        <w:t xml:space="preserve">Iran is on track to become a nuclear </w:t>
      </w:r>
      <w:proofErr w:type="gramStart"/>
      <w:r w:rsidRPr="00A3306D">
        <w:rPr>
          <w:rFonts w:cs="Times New Roman"/>
        </w:rPr>
        <w:t>state</w:t>
      </w:r>
      <w:proofErr w:type="gramEnd"/>
    </w:p>
    <w:p w14:paraId="7E94F196" w14:textId="77777777" w:rsidR="00A64D3B" w:rsidRPr="00A3306D" w:rsidRDefault="00A64D3B" w:rsidP="00A64D3B">
      <w:r w:rsidRPr="00A3306D">
        <w:rPr>
          <w:rStyle w:val="Style13ptBold"/>
        </w:rPr>
        <w:t xml:space="preserve">Rasmussen and Norman 4/16 </w:t>
      </w:r>
      <w:r w:rsidRPr="00A3306D">
        <w:t xml:space="preserve">— </w:t>
      </w:r>
      <w:proofErr w:type="spellStart"/>
      <w:r w:rsidRPr="00A3306D">
        <w:t>Sune</w:t>
      </w:r>
      <w:proofErr w:type="spellEnd"/>
      <w:r w:rsidRPr="00A3306D">
        <w:t xml:space="preserve"> Engel Rasmussen is a correspondent for The Wall Street Journal based in Beirut where he covers Iran and regional conflicts. He previously spent three years in Afghanistan reporting for The Guardian. Laurence Norman writes for the WSJ and Dow. ("Iran’s Nuclear Program: How Close Is Tehran to Developing Nuclear Weapons?" WSJ, April 16, 2021. https://www.wsj.com/articles/iran-nuclear-program-11610564572)//JLPark</w:t>
      </w:r>
    </w:p>
    <w:p w14:paraId="3304F62A" w14:textId="77777777" w:rsidR="00A64D3B" w:rsidRPr="00A3306D" w:rsidRDefault="00A64D3B" w:rsidP="00A64D3B">
      <w:pPr>
        <w:rPr>
          <w:sz w:val="10"/>
        </w:rPr>
      </w:pPr>
      <w:r w:rsidRPr="00A3306D">
        <w:rPr>
          <w:rStyle w:val="StyleUnderline"/>
        </w:rPr>
        <w:t xml:space="preserve">Iran took its most </w:t>
      </w:r>
      <w:r w:rsidRPr="00A3306D">
        <w:rPr>
          <w:rStyle w:val="Emphasis"/>
        </w:rPr>
        <w:t>serious step away</w:t>
      </w:r>
      <w:r w:rsidRPr="00A3306D">
        <w:rPr>
          <w:sz w:val="10"/>
        </w:rPr>
        <w:t xml:space="preserve"> from the accord on April 16, </w:t>
      </w:r>
      <w:r w:rsidRPr="00A3306D">
        <w:rPr>
          <w:rStyle w:val="StyleUnderline"/>
        </w:rPr>
        <w:t xml:space="preserve">saying it had begun </w:t>
      </w:r>
      <w:r w:rsidRPr="00A3306D">
        <w:rPr>
          <w:rStyle w:val="Emphasis"/>
        </w:rPr>
        <w:t>enriching uranium at 60% purity</w:t>
      </w:r>
      <w:r w:rsidRPr="00A3306D">
        <w:rPr>
          <w:sz w:val="10"/>
        </w:rPr>
        <w:t xml:space="preserve"> for the first time. The move was a response to an attack days before on its main nuclear facility in Natanz. Iran accuses Israel of being behind the attack, which caused a power blackout that destroyed </w:t>
      </w:r>
      <w:proofErr w:type="gramStart"/>
      <w:r w:rsidRPr="00A3306D">
        <w:rPr>
          <w:sz w:val="10"/>
        </w:rPr>
        <w:t>a number of</w:t>
      </w:r>
      <w:proofErr w:type="gramEnd"/>
      <w:r w:rsidRPr="00A3306D">
        <w:rPr>
          <w:sz w:val="10"/>
        </w:rPr>
        <w:t xml:space="preserve"> centrifuges used for uranium enrichment. As is its policy, Israel </w:t>
      </w:r>
      <w:proofErr w:type="gramStart"/>
      <w:r w:rsidRPr="00A3306D">
        <w:rPr>
          <w:sz w:val="10"/>
        </w:rPr>
        <w:t>hasn't</w:t>
      </w:r>
      <w:proofErr w:type="gramEnd"/>
      <w:r w:rsidRPr="00A3306D">
        <w:rPr>
          <w:sz w:val="10"/>
        </w:rPr>
        <w:t xml:space="preserve"> directly commented on the allegations.</w:t>
      </w:r>
    </w:p>
    <w:p w14:paraId="606467AC" w14:textId="77777777" w:rsidR="00A64D3B" w:rsidRPr="00A3306D" w:rsidRDefault="00A64D3B" w:rsidP="00A64D3B">
      <w:pPr>
        <w:rPr>
          <w:sz w:val="10"/>
        </w:rPr>
      </w:pPr>
      <w:r w:rsidRPr="00A3306D">
        <w:rPr>
          <w:sz w:val="10"/>
        </w:rPr>
        <w:t xml:space="preserve">Experts say Iran will in the short run only be able to produce small amounts of 60%-enriched uranium. Hours after the enrichment had begun, Iran's nuclear chief said it was producing nine grams per hour. Former U.S. officials say the move appears to be an attempt to strengthen its hand in negotiations. However, Western officials worry that in the process of advancing its nuclear program, </w:t>
      </w:r>
      <w:r w:rsidRPr="00A3306D">
        <w:rPr>
          <w:rStyle w:val="StyleUnderline"/>
        </w:rPr>
        <w:t xml:space="preserve">Iran may gain </w:t>
      </w:r>
      <w:r w:rsidRPr="00A3306D">
        <w:rPr>
          <w:rStyle w:val="Emphasis"/>
        </w:rPr>
        <w:t>technical knowledge</w:t>
      </w:r>
      <w:r w:rsidRPr="00A3306D">
        <w:rPr>
          <w:rStyle w:val="StyleUnderline"/>
        </w:rPr>
        <w:t xml:space="preserve"> that </w:t>
      </w:r>
      <w:proofErr w:type="gramStart"/>
      <w:r w:rsidRPr="00A3306D">
        <w:rPr>
          <w:rStyle w:val="StyleUnderline"/>
        </w:rPr>
        <w:t>can't</w:t>
      </w:r>
      <w:proofErr w:type="gramEnd"/>
      <w:r w:rsidRPr="00A3306D">
        <w:rPr>
          <w:rStyle w:val="StyleUnderline"/>
        </w:rPr>
        <w:t xml:space="preserve"> be </w:t>
      </w:r>
      <w:r w:rsidRPr="00A3306D">
        <w:rPr>
          <w:rStyle w:val="Emphasis"/>
        </w:rPr>
        <w:t>erased</w:t>
      </w:r>
      <w:r w:rsidRPr="00A3306D">
        <w:rPr>
          <w:sz w:val="10"/>
        </w:rPr>
        <w:t xml:space="preserve">, </w:t>
      </w:r>
      <w:r w:rsidRPr="00A3306D">
        <w:rPr>
          <w:rStyle w:val="StyleUnderline"/>
        </w:rPr>
        <w:t>even if its enrichment levels are lowered and centrifuges stowed away</w:t>
      </w:r>
      <w:r w:rsidRPr="00A3306D">
        <w:rPr>
          <w:sz w:val="10"/>
        </w:rPr>
        <w:t>.</w:t>
      </w:r>
    </w:p>
    <w:p w14:paraId="06EA1717" w14:textId="77777777" w:rsidR="00A64D3B" w:rsidRPr="00A3306D" w:rsidRDefault="00A64D3B" w:rsidP="00A64D3B">
      <w:pPr>
        <w:rPr>
          <w:sz w:val="10"/>
          <w:szCs w:val="10"/>
        </w:rPr>
      </w:pPr>
      <w:r w:rsidRPr="00A3306D">
        <w:rPr>
          <w:sz w:val="10"/>
          <w:szCs w:val="10"/>
        </w:rPr>
        <w:t>Iran also told the United Nations atomic agency that it would install approximately 1,000 additional centrifuges underground at Natanz, taking it over the limit of about 5,000 centrifuges stipulated in the nuclear agreement.</w:t>
      </w:r>
    </w:p>
    <w:p w14:paraId="5D848C85" w14:textId="77777777" w:rsidR="00A64D3B" w:rsidRPr="00A3306D" w:rsidRDefault="00A64D3B" w:rsidP="00A64D3B">
      <w:pPr>
        <w:rPr>
          <w:sz w:val="10"/>
          <w:szCs w:val="10"/>
        </w:rPr>
      </w:pPr>
      <w:r w:rsidRPr="00A3306D">
        <w:rPr>
          <w:sz w:val="10"/>
          <w:szCs w:val="10"/>
        </w:rPr>
        <w:t>The breaches came after Iran on Feb. 23 said it would no longer grant daily access to U.N. inspectors to its nuclear facilities or provide round-the-clock security footage of its activities at these sites.</w:t>
      </w:r>
    </w:p>
    <w:p w14:paraId="410FA8E0" w14:textId="77777777" w:rsidR="00A64D3B" w:rsidRPr="00A3306D" w:rsidRDefault="00A64D3B" w:rsidP="00A64D3B">
      <w:pPr>
        <w:rPr>
          <w:sz w:val="10"/>
          <w:szCs w:val="10"/>
        </w:rPr>
      </w:pPr>
      <w:r w:rsidRPr="00A3306D">
        <w:rPr>
          <w:sz w:val="10"/>
          <w:szCs w:val="10"/>
        </w:rPr>
        <w:t>The curbing of nuclear inspections followed a revelation on Feb. 10 by the International Atomic Energy Agency, which told member states in a confidential report that Iran had begun producing uranium metal, a material vital for nuclear weapons. Due to the limited civilian utility of uranium metal, the disclosure stirred concern among Western officials over whether Iran is preparing to restart work toward a nuclear weapon.</w:t>
      </w:r>
    </w:p>
    <w:p w14:paraId="10CE7C0F" w14:textId="77777777" w:rsidR="00A64D3B" w:rsidRPr="00A3306D" w:rsidRDefault="00A64D3B" w:rsidP="00A64D3B">
      <w:pPr>
        <w:rPr>
          <w:sz w:val="10"/>
          <w:szCs w:val="10"/>
        </w:rPr>
      </w:pPr>
      <w:r w:rsidRPr="00A3306D">
        <w:rPr>
          <w:sz w:val="10"/>
          <w:szCs w:val="10"/>
        </w:rPr>
        <w:t>This recent series of breaches started in January when Iran announced it had begun enriching uranium at 20% purity. That crossed a red line previously set by the powers that are still party to the accord.</w:t>
      </w:r>
    </w:p>
    <w:p w14:paraId="5C7A0764" w14:textId="77777777" w:rsidR="00A64D3B" w:rsidRPr="00A3306D" w:rsidRDefault="00A64D3B" w:rsidP="00A64D3B">
      <w:pPr>
        <w:rPr>
          <w:sz w:val="10"/>
          <w:szCs w:val="10"/>
        </w:rPr>
      </w:pPr>
      <w:r w:rsidRPr="00A3306D">
        <w:rPr>
          <w:sz w:val="10"/>
          <w:szCs w:val="10"/>
        </w:rPr>
        <w:t>Why does it matter that Iran is producing uranium metal?</w:t>
      </w:r>
    </w:p>
    <w:p w14:paraId="507A6D28" w14:textId="77777777" w:rsidR="00A64D3B" w:rsidRPr="00A3306D" w:rsidRDefault="00A64D3B" w:rsidP="00A64D3B">
      <w:pPr>
        <w:rPr>
          <w:sz w:val="10"/>
        </w:rPr>
      </w:pPr>
      <w:r w:rsidRPr="00A3306D">
        <w:rPr>
          <w:rStyle w:val="StyleUnderline"/>
        </w:rPr>
        <w:t>Uranium metal is</w:t>
      </w:r>
      <w:r w:rsidRPr="00A3306D">
        <w:rPr>
          <w:sz w:val="10"/>
        </w:rPr>
        <w:t xml:space="preserve"> often used in </w:t>
      </w:r>
      <w:r w:rsidRPr="00A3306D">
        <w:rPr>
          <w:rStyle w:val="StyleUnderline"/>
        </w:rPr>
        <w:t xml:space="preserve">the core of </w:t>
      </w:r>
      <w:r w:rsidRPr="00A3306D">
        <w:rPr>
          <w:rStyle w:val="Emphasis"/>
        </w:rPr>
        <w:t>nuclear weapons</w:t>
      </w:r>
      <w:r w:rsidRPr="00A3306D">
        <w:rPr>
          <w:sz w:val="10"/>
        </w:rPr>
        <w:t xml:space="preserve">. </w:t>
      </w:r>
      <w:r w:rsidRPr="00A3306D">
        <w:rPr>
          <w:rStyle w:val="StyleUnderline"/>
        </w:rPr>
        <w:t xml:space="preserve">Production of the material is a </w:t>
      </w:r>
      <w:r w:rsidRPr="00A3306D">
        <w:rPr>
          <w:rStyle w:val="Emphasis"/>
        </w:rPr>
        <w:t>clear breach</w:t>
      </w:r>
      <w:r w:rsidRPr="00A3306D">
        <w:rPr>
          <w:rStyle w:val="StyleUnderline"/>
        </w:rPr>
        <w:t xml:space="preserve"> of Iran's 2015 nuclear deal</w:t>
      </w:r>
      <w:r w:rsidRPr="00A3306D">
        <w:rPr>
          <w:sz w:val="10"/>
        </w:rPr>
        <w:t xml:space="preserve"> with six world powers, in which it agreed to a 15-year moratorium on uranium and plutonium metallurgical production.</w:t>
      </w:r>
    </w:p>
    <w:p w14:paraId="03BA6B9B" w14:textId="77777777" w:rsidR="00A64D3B" w:rsidRPr="00A3306D" w:rsidRDefault="00A64D3B" w:rsidP="00A64D3B">
      <w:pPr>
        <w:rPr>
          <w:sz w:val="10"/>
          <w:szCs w:val="10"/>
        </w:rPr>
      </w:pPr>
      <w:r w:rsidRPr="00A3306D">
        <w:rPr>
          <w:sz w:val="10"/>
          <w:szCs w:val="10"/>
        </w:rPr>
        <w:t>The IAEA said on Feb. 10 that Iran had produced a small amount of uranium metal at a facility under IAEA inspection—possibly in a small lab, according to people familiar with Iran's nuclear program.</w:t>
      </w:r>
    </w:p>
    <w:p w14:paraId="21BEC525" w14:textId="77777777" w:rsidR="00A64D3B" w:rsidRPr="00A3306D" w:rsidRDefault="00A64D3B" w:rsidP="00A64D3B">
      <w:pPr>
        <w:rPr>
          <w:sz w:val="10"/>
          <w:szCs w:val="10"/>
        </w:rPr>
      </w:pPr>
      <w:r w:rsidRPr="00A3306D">
        <w:rPr>
          <w:sz w:val="10"/>
          <w:szCs w:val="10"/>
        </w:rPr>
        <w:t xml:space="preserve">Given the use of uranium metal in nuclear weapons and the ban imposed on Iran's production of the material, even producing small quantities raises questions about Iran's insistence that it </w:t>
      </w:r>
      <w:proofErr w:type="gramStart"/>
      <w:r w:rsidRPr="00A3306D">
        <w:rPr>
          <w:sz w:val="10"/>
          <w:szCs w:val="10"/>
        </w:rPr>
        <w:t>doesn't</w:t>
      </w:r>
      <w:proofErr w:type="gramEnd"/>
      <w:r w:rsidRPr="00A3306D">
        <w:rPr>
          <w:sz w:val="10"/>
          <w:szCs w:val="10"/>
        </w:rPr>
        <w:t xml:space="preserve"> seek nuclear weapons. Iran has said it would use uranium metal to produce a more advanced fuel for its research reactor in Tehran. </w:t>
      </w:r>
      <w:proofErr w:type="gramStart"/>
      <w:r w:rsidRPr="00A3306D">
        <w:rPr>
          <w:sz w:val="10"/>
          <w:szCs w:val="10"/>
        </w:rPr>
        <w:t>However</w:t>
      </w:r>
      <w:proofErr w:type="gramEnd"/>
      <w:r w:rsidRPr="00A3306D">
        <w:rPr>
          <w:sz w:val="10"/>
          <w:szCs w:val="10"/>
        </w:rPr>
        <w:t xml:space="preserve"> the disclosure suggests Iran wants to keep its options open.</w:t>
      </w:r>
    </w:p>
    <w:p w14:paraId="2E9DD9E2" w14:textId="77777777" w:rsidR="00A64D3B" w:rsidRPr="00A3306D" w:rsidRDefault="00A64D3B" w:rsidP="00A64D3B">
      <w:pPr>
        <w:rPr>
          <w:sz w:val="10"/>
          <w:szCs w:val="10"/>
        </w:rPr>
      </w:pPr>
      <w:r w:rsidRPr="00A3306D">
        <w:rPr>
          <w:sz w:val="10"/>
          <w:szCs w:val="10"/>
        </w:rPr>
        <w:t>Production of uranium metal is likely to become a flashpoint between the U.S. and Iran if President Biden resumes talks with Tehran to re-enter the nuclear deal. Iran may seek negotiating leverage by offering to halt the production as a bargaining chip.</w:t>
      </w:r>
    </w:p>
    <w:p w14:paraId="78BC8AD7" w14:textId="77777777" w:rsidR="00A64D3B" w:rsidRPr="00A3306D" w:rsidRDefault="00A64D3B" w:rsidP="00A64D3B">
      <w:pPr>
        <w:rPr>
          <w:sz w:val="10"/>
          <w:szCs w:val="10"/>
        </w:rPr>
      </w:pPr>
      <w:r w:rsidRPr="00A3306D">
        <w:rPr>
          <w:sz w:val="10"/>
          <w:szCs w:val="10"/>
        </w:rPr>
        <w:t>Iran is also enriching uranium to 20%. Why does it matter?</w:t>
      </w:r>
    </w:p>
    <w:p w14:paraId="74274ED7" w14:textId="77777777" w:rsidR="00A64D3B" w:rsidRPr="00A3306D" w:rsidRDefault="00A64D3B" w:rsidP="00A64D3B">
      <w:pPr>
        <w:rPr>
          <w:sz w:val="10"/>
          <w:szCs w:val="10"/>
        </w:rPr>
      </w:pPr>
      <w:r w:rsidRPr="00A3306D">
        <w:rPr>
          <w:sz w:val="10"/>
          <w:szCs w:val="10"/>
        </w:rPr>
        <w:t>Iran said in early January that it had resumed enrichment of uranium at 20% purity , another serious breach of limits set in the 2015 nuclear deal.</w:t>
      </w:r>
    </w:p>
    <w:p w14:paraId="23088E4F" w14:textId="77777777" w:rsidR="00A64D3B" w:rsidRPr="00A3306D" w:rsidRDefault="00A64D3B" w:rsidP="00A64D3B">
      <w:pPr>
        <w:rPr>
          <w:sz w:val="10"/>
        </w:rPr>
      </w:pPr>
      <w:r w:rsidRPr="00A3306D">
        <w:rPr>
          <w:rStyle w:val="StyleUnderline"/>
        </w:rPr>
        <w:t xml:space="preserve">Enriched uranium is a </w:t>
      </w:r>
      <w:r w:rsidRPr="00A3306D">
        <w:rPr>
          <w:rStyle w:val="Emphasis"/>
        </w:rPr>
        <w:t>key component</w:t>
      </w:r>
      <w:r w:rsidRPr="00A3306D">
        <w:rPr>
          <w:rStyle w:val="StyleUnderline"/>
        </w:rPr>
        <w:t xml:space="preserve"> in</w:t>
      </w:r>
      <w:r w:rsidRPr="00A3306D">
        <w:rPr>
          <w:sz w:val="10"/>
        </w:rPr>
        <w:t xml:space="preserve"> civil </w:t>
      </w:r>
      <w:r w:rsidRPr="00A3306D">
        <w:rPr>
          <w:rStyle w:val="Emphasis"/>
        </w:rPr>
        <w:t>nuclear</w:t>
      </w:r>
      <w:r w:rsidRPr="00A3306D">
        <w:rPr>
          <w:sz w:val="10"/>
        </w:rPr>
        <w:t xml:space="preserve"> power </w:t>
      </w:r>
      <w:r w:rsidRPr="00A3306D">
        <w:rPr>
          <w:rStyle w:val="StyleUnderline"/>
        </w:rPr>
        <w:t>generation</w:t>
      </w:r>
      <w:r w:rsidRPr="00A3306D">
        <w:rPr>
          <w:sz w:val="10"/>
        </w:rPr>
        <w:t xml:space="preserve">, which Iran says is the purpose of its enrichment. </w:t>
      </w:r>
      <w:r w:rsidRPr="00A3306D">
        <w:rPr>
          <w:rStyle w:val="StyleUnderline"/>
        </w:rPr>
        <w:t>It is</w:t>
      </w:r>
      <w:r w:rsidRPr="00A3306D">
        <w:rPr>
          <w:sz w:val="10"/>
        </w:rPr>
        <w:t xml:space="preserve"> also </w:t>
      </w:r>
      <w:r w:rsidRPr="00A3306D">
        <w:rPr>
          <w:rStyle w:val="StyleUnderline"/>
        </w:rPr>
        <w:t xml:space="preserve">a </w:t>
      </w:r>
      <w:r w:rsidRPr="00A3306D">
        <w:rPr>
          <w:rStyle w:val="Emphasis"/>
        </w:rPr>
        <w:t>critical component</w:t>
      </w:r>
      <w:r w:rsidRPr="00A3306D">
        <w:rPr>
          <w:rStyle w:val="StyleUnderline"/>
        </w:rPr>
        <w:t xml:space="preserve"> to producing </w:t>
      </w:r>
      <w:r w:rsidRPr="00A3306D">
        <w:rPr>
          <w:rStyle w:val="Emphasis"/>
        </w:rPr>
        <w:t>weapons-grade uranium</w:t>
      </w:r>
      <w:r w:rsidRPr="00A3306D">
        <w:rPr>
          <w:sz w:val="10"/>
        </w:rPr>
        <w:t>.</w:t>
      </w:r>
    </w:p>
    <w:p w14:paraId="1A483E73" w14:textId="77777777" w:rsidR="00A64D3B" w:rsidRPr="00A3306D" w:rsidRDefault="00A64D3B" w:rsidP="00A64D3B">
      <w:pPr>
        <w:rPr>
          <w:sz w:val="10"/>
          <w:szCs w:val="10"/>
        </w:rPr>
      </w:pPr>
      <w:r w:rsidRPr="00A3306D">
        <w:rPr>
          <w:sz w:val="10"/>
          <w:szCs w:val="10"/>
        </w:rPr>
        <w:t>The 2015 nuclear deal limits Iran to uranium enrichment at 3.67%. Iran's level of enrichment is still far off from weapons-grade uranium, which is 90% enriched. But at 20% enrichment, the time Tehran would need to produce the grade of fuel needed for a nuclear weapon is dramatically reduced. However, experts cautioned it would take Iran some time to build up a significant stock of uranium enriched to 60% purity, as it said it would do on April 13.</w:t>
      </w:r>
    </w:p>
    <w:p w14:paraId="60907BC5" w14:textId="77777777" w:rsidR="00A64D3B" w:rsidRPr="00A3306D" w:rsidRDefault="00A64D3B" w:rsidP="00A64D3B">
      <w:pPr>
        <w:rPr>
          <w:sz w:val="10"/>
        </w:rPr>
      </w:pPr>
      <w:r w:rsidRPr="00A3306D">
        <w:rPr>
          <w:rStyle w:val="StyleUnderline"/>
        </w:rPr>
        <w:t xml:space="preserve">Could Iran produce a </w:t>
      </w:r>
      <w:r w:rsidRPr="00A3306D">
        <w:rPr>
          <w:rStyle w:val="Emphasis"/>
        </w:rPr>
        <w:t>nuclear weapon</w:t>
      </w:r>
      <w:r w:rsidRPr="00A3306D">
        <w:rPr>
          <w:sz w:val="10"/>
        </w:rPr>
        <w:t xml:space="preserve"> with this stockpile? If so, how long would it take?</w:t>
      </w:r>
    </w:p>
    <w:p w14:paraId="21E92509" w14:textId="77777777" w:rsidR="00A64D3B" w:rsidRPr="00A3306D" w:rsidRDefault="00A64D3B" w:rsidP="00A64D3B">
      <w:pPr>
        <w:rPr>
          <w:sz w:val="10"/>
          <w:szCs w:val="10"/>
        </w:rPr>
      </w:pPr>
      <w:r w:rsidRPr="00A3306D">
        <w:rPr>
          <w:sz w:val="10"/>
          <w:szCs w:val="10"/>
        </w:rPr>
        <w:t>Since the Trump administration left the 2015 nuclear agreement in 2018 , Iran has accrued a low-enriched uranium stockpile of 2,968 kilograms, more than 14 times the amount permitted under the 2015 accord, according to a February 2021 report from the IAEA.</w:t>
      </w:r>
    </w:p>
    <w:p w14:paraId="083E9667" w14:textId="77777777" w:rsidR="00A64D3B" w:rsidRPr="00A3306D" w:rsidRDefault="00A64D3B" w:rsidP="00A64D3B">
      <w:pPr>
        <w:rPr>
          <w:sz w:val="10"/>
        </w:rPr>
      </w:pPr>
      <w:r w:rsidRPr="00A3306D">
        <w:rPr>
          <w:sz w:val="10"/>
        </w:rPr>
        <w:t>The maximum purity of this current stockpile is 20%. Still, if the total is enriched to weapons grade—90% enriched—</w:t>
      </w:r>
      <w:r w:rsidRPr="00A3306D">
        <w:rPr>
          <w:rStyle w:val="StyleUnderline"/>
        </w:rPr>
        <w:t xml:space="preserve">Iran would </w:t>
      </w:r>
      <w:r w:rsidRPr="00A3306D">
        <w:rPr>
          <w:rStyle w:val="Emphasis"/>
        </w:rPr>
        <w:t>have enough material</w:t>
      </w:r>
      <w:r w:rsidRPr="00A3306D">
        <w:rPr>
          <w:rStyle w:val="StyleUnderline"/>
        </w:rPr>
        <w:t xml:space="preserve"> for three weapons</w:t>
      </w:r>
      <w:r w:rsidRPr="00A3306D">
        <w:rPr>
          <w:sz w:val="10"/>
        </w:rPr>
        <w:t>, some experts say.</w:t>
      </w:r>
    </w:p>
    <w:p w14:paraId="641C8F82" w14:textId="77777777" w:rsidR="00A64D3B" w:rsidRPr="00A3306D" w:rsidRDefault="00A64D3B" w:rsidP="00A64D3B">
      <w:pPr>
        <w:rPr>
          <w:sz w:val="10"/>
        </w:rPr>
      </w:pPr>
      <w:r w:rsidRPr="00A3306D">
        <w:rPr>
          <w:sz w:val="10"/>
        </w:rPr>
        <w:t xml:space="preserve">Experts differ on how long it would take Iran to produce a nuclear weapon. Some Western officials estimate it would take Iran two to three years to produce a nuclear warhead assuming no outside interference. Others, such as David Albright, former weapons inspector and president of the Institute for Science and International Security in Washington, believe </w:t>
      </w:r>
      <w:r w:rsidRPr="00A3306D">
        <w:rPr>
          <w:rStyle w:val="StyleUnderline"/>
        </w:rPr>
        <w:t xml:space="preserve">Iran could explode a </w:t>
      </w:r>
      <w:r w:rsidRPr="00A3306D">
        <w:rPr>
          <w:rStyle w:val="Emphasis"/>
        </w:rPr>
        <w:t>test device</w:t>
      </w:r>
      <w:r w:rsidRPr="00A3306D">
        <w:rPr>
          <w:rStyle w:val="StyleUnderline"/>
        </w:rPr>
        <w:t xml:space="preserve"> within nine months; build a </w:t>
      </w:r>
      <w:r w:rsidRPr="00A3306D">
        <w:rPr>
          <w:rStyle w:val="Emphasis"/>
        </w:rPr>
        <w:t>basic nuclear weapon</w:t>
      </w:r>
      <w:r w:rsidRPr="00A3306D">
        <w:rPr>
          <w:rStyle w:val="StyleUnderline"/>
        </w:rPr>
        <w:t xml:space="preserve"> in a year; and in two years, affix a </w:t>
      </w:r>
      <w:r w:rsidRPr="00A3306D">
        <w:rPr>
          <w:rStyle w:val="Emphasis"/>
        </w:rPr>
        <w:t>warhead to a ballistic missile</w:t>
      </w:r>
      <w:r w:rsidRPr="00A3306D">
        <w:rPr>
          <w:sz w:val="10"/>
        </w:rPr>
        <w:t>.</w:t>
      </w:r>
    </w:p>
    <w:p w14:paraId="36BA60DE" w14:textId="77777777" w:rsidR="00A64D3B" w:rsidRPr="00A3306D" w:rsidRDefault="00A64D3B" w:rsidP="00A64D3B">
      <w:pPr>
        <w:pStyle w:val="Heading4"/>
        <w:rPr>
          <w:rFonts w:cs="Times New Roman"/>
        </w:rPr>
      </w:pPr>
      <w:r w:rsidRPr="00A3306D">
        <w:rPr>
          <w:rFonts w:cs="Times New Roman"/>
        </w:rPr>
        <w:t xml:space="preserve">Middle East war is </w:t>
      </w:r>
      <w:r w:rsidRPr="00A3306D">
        <w:rPr>
          <w:rFonts w:cs="Times New Roman"/>
          <w:u w:val="single"/>
        </w:rPr>
        <w:t>more unlikely than ever</w:t>
      </w:r>
      <w:r w:rsidRPr="00A3306D">
        <w:rPr>
          <w:rFonts w:cs="Times New Roman"/>
        </w:rPr>
        <w:t>.</w:t>
      </w:r>
    </w:p>
    <w:p w14:paraId="2722FB0B" w14:textId="77777777" w:rsidR="00A64D3B" w:rsidRPr="00A3306D" w:rsidRDefault="00A64D3B" w:rsidP="00A64D3B">
      <w:proofErr w:type="spellStart"/>
      <w:r w:rsidRPr="00A3306D">
        <w:rPr>
          <w:rStyle w:val="Style13ptBold"/>
        </w:rPr>
        <w:t>Karlin</w:t>
      </w:r>
      <w:proofErr w:type="spellEnd"/>
      <w:r w:rsidRPr="00A3306D">
        <w:rPr>
          <w:rStyle w:val="Style13ptBold"/>
        </w:rPr>
        <w:t xml:space="preserve"> &amp; </w:t>
      </w:r>
      <w:proofErr w:type="spellStart"/>
      <w:r w:rsidRPr="00A3306D">
        <w:rPr>
          <w:rStyle w:val="Style13ptBold"/>
        </w:rPr>
        <w:t>Wittes</w:t>
      </w:r>
      <w:proofErr w:type="spellEnd"/>
      <w:r w:rsidRPr="00A3306D">
        <w:rPr>
          <w:rStyle w:val="Style13ptBold"/>
        </w:rPr>
        <w:t xml:space="preserve"> 19</w:t>
      </w:r>
      <w:r w:rsidRPr="00A3306D">
        <w:t xml:space="preserve"> Mara </w:t>
      </w:r>
      <w:proofErr w:type="spellStart"/>
      <w:r w:rsidRPr="00A3306D">
        <w:t>Karlin</w:t>
      </w:r>
      <w:proofErr w:type="spellEnd"/>
      <w:r w:rsidRPr="00A3306D">
        <w:t xml:space="preserve">, International Studies Professor at John Hopkins University, Nonresident Senior Fellow at the Brookings Institution, and U.S. Deputy Assistant Secretary of Defense for Strategy and Force Development 2015-2016, &amp; Tamara </w:t>
      </w:r>
      <w:proofErr w:type="spellStart"/>
      <w:r w:rsidRPr="00A3306D">
        <w:t>Cofman</w:t>
      </w:r>
      <w:proofErr w:type="spellEnd"/>
      <w:r w:rsidRPr="00A3306D">
        <w:t xml:space="preserve"> </w:t>
      </w:r>
      <w:proofErr w:type="spellStart"/>
      <w:r w:rsidRPr="00A3306D">
        <w:t>Wittes</w:t>
      </w:r>
      <w:proofErr w:type="spellEnd"/>
      <w:r w:rsidRPr="00A3306D">
        <w:t>, a Senior Fellow in Foreign Policy at the Brookings Institution and U.S. Deputy Assistant Secretary of State for Near Eastern Affairs from 2009-2012. [America’s Middle East Purgatory: The Case for Doing Less, Foreign Affairs, January/February 2019, 98(1)]//</w:t>
      </w:r>
      <w:proofErr w:type="gramStart"/>
      <w:r w:rsidRPr="00A3306D">
        <w:t>BPS</w:t>
      </w:r>
      <w:proofErr w:type="gramEnd"/>
    </w:p>
    <w:p w14:paraId="04059909" w14:textId="77777777" w:rsidR="00A64D3B" w:rsidRPr="00A3306D" w:rsidRDefault="00A64D3B" w:rsidP="00A64D3B">
      <w:r w:rsidRPr="00A3306D">
        <w:t xml:space="preserve">LESS RELEVANT REGION In response to the Iraq war, the United States has aimed to reduce its role in the Middle East. Three factors have made that course both more alluring and more possible. First, </w:t>
      </w:r>
      <w:r w:rsidRPr="00A3306D">
        <w:rPr>
          <w:rStyle w:val="StyleUnderline"/>
        </w:rPr>
        <w:t>inter</w:t>
      </w:r>
      <w:r w:rsidRPr="00A3306D">
        <w:rPr>
          <w:rStyle w:val="StyleUnderline"/>
          <w:highlight w:val="cyan"/>
        </w:rPr>
        <w:t>state conflicts that</w:t>
      </w:r>
      <w:r w:rsidRPr="00A3306D">
        <w:rPr>
          <w:rStyle w:val="StyleUnderline"/>
        </w:rPr>
        <w:t xml:space="preserve"> </w:t>
      </w:r>
      <w:r w:rsidRPr="00A3306D">
        <w:rPr>
          <w:rStyle w:val="Emphasis"/>
        </w:rPr>
        <w:t xml:space="preserve">directly </w:t>
      </w:r>
      <w:r w:rsidRPr="00A3306D">
        <w:rPr>
          <w:rStyle w:val="Emphasis"/>
          <w:highlight w:val="cyan"/>
        </w:rPr>
        <w:t>threatened</w:t>
      </w:r>
      <w:r w:rsidRPr="00A3306D">
        <w:rPr>
          <w:rStyle w:val="StyleUnderline"/>
          <w:highlight w:val="cyan"/>
        </w:rPr>
        <w:t xml:space="preserve"> U.S.</w:t>
      </w:r>
      <w:r w:rsidRPr="00A3306D">
        <w:rPr>
          <w:rStyle w:val="StyleUnderline"/>
        </w:rPr>
        <w:t xml:space="preserve"> interests</w:t>
      </w:r>
      <w:r w:rsidRPr="00A3306D">
        <w:t xml:space="preserve"> in the past </w:t>
      </w:r>
      <w:r w:rsidRPr="00A3306D">
        <w:rPr>
          <w:rStyle w:val="StyleUnderline"/>
          <w:highlight w:val="cyan"/>
        </w:rPr>
        <w:t>have</w:t>
      </w:r>
      <w:r w:rsidRPr="00A3306D">
        <w:rPr>
          <w:rStyle w:val="StyleUnderline"/>
        </w:rPr>
        <w:t xml:space="preserve"> </w:t>
      </w:r>
      <w:r w:rsidRPr="00A3306D">
        <w:rPr>
          <w:rStyle w:val="Emphasis"/>
        </w:rPr>
        <w:t xml:space="preserve">largely </w:t>
      </w:r>
      <w:r w:rsidRPr="00A3306D">
        <w:rPr>
          <w:rStyle w:val="Emphasis"/>
          <w:highlight w:val="cyan"/>
        </w:rPr>
        <w:t>been replaced</w:t>
      </w:r>
      <w:r w:rsidRPr="00A3306D">
        <w:rPr>
          <w:rStyle w:val="StyleUnderline"/>
          <w:highlight w:val="cyan"/>
        </w:rPr>
        <w:t xml:space="preserve"> by </w:t>
      </w:r>
      <w:r w:rsidRPr="00A3306D">
        <w:rPr>
          <w:rStyle w:val="Emphasis"/>
          <w:highlight w:val="cyan"/>
        </w:rPr>
        <w:t>substate</w:t>
      </w:r>
      <w:r w:rsidRPr="00A3306D">
        <w:rPr>
          <w:rStyle w:val="Emphasis"/>
        </w:rPr>
        <w:t xml:space="preserve"> security </w:t>
      </w:r>
      <w:r w:rsidRPr="00A3306D">
        <w:rPr>
          <w:rStyle w:val="Emphasis"/>
          <w:highlight w:val="cyan"/>
        </w:rPr>
        <w:t>threats</w:t>
      </w:r>
      <w:r w:rsidRPr="00A3306D">
        <w:t xml:space="preserve">. Second, </w:t>
      </w:r>
      <w:r w:rsidRPr="00A3306D">
        <w:rPr>
          <w:rStyle w:val="Emphasis"/>
          <w:highlight w:val="cyan"/>
        </w:rPr>
        <w:t>other</w:t>
      </w:r>
      <w:r w:rsidRPr="00A3306D">
        <w:rPr>
          <w:rStyle w:val="Emphasis"/>
        </w:rPr>
        <w:t xml:space="preserve"> rising </w:t>
      </w:r>
      <w:r w:rsidRPr="00A3306D">
        <w:rPr>
          <w:rStyle w:val="Emphasis"/>
          <w:highlight w:val="cyan"/>
        </w:rPr>
        <w:t>regions</w:t>
      </w:r>
      <w:r w:rsidRPr="00A3306D">
        <w:t xml:space="preserve">, especially Asia, </w:t>
      </w:r>
      <w:r w:rsidRPr="00A3306D">
        <w:rPr>
          <w:rStyle w:val="StyleUnderline"/>
          <w:highlight w:val="cyan"/>
        </w:rPr>
        <w:t>have taken on more importance</w:t>
      </w:r>
      <w:r w:rsidRPr="00A3306D">
        <w:t xml:space="preserve"> to U.S. global strategy. And third, </w:t>
      </w:r>
      <w:r w:rsidRPr="00A3306D">
        <w:rPr>
          <w:rStyle w:val="Emphasis"/>
        </w:rPr>
        <w:t xml:space="preserve">the </w:t>
      </w:r>
      <w:r w:rsidRPr="00A3306D">
        <w:rPr>
          <w:rStyle w:val="Emphasis"/>
          <w:highlight w:val="cyan"/>
        </w:rPr>
        <w:t>diversification of</w:t>
      </w:r>
      <w:r w:rsidRPr="00A3306D">
        <w:rPr>
          <w:rStyle w:val="Emphasis"/>
        </w:rPr>
        <w:t xml:space="preserve"> global </w:t>
      </w:r>
      <w:r w:rsidRPr="00A3306D">
        <w:rPr>
          <w:rStyle w:val="Emphasis"/>
          <w:highlight w:val="cyan"/>
        </w:rPr>
        <w:t>energy</w:t>
      </w:r>
      <w:r w:rsidRPr="00A3306D">
        <w:rPr>
          <w:rStyle w:val="Emphasis"/>
        </w:rPr>
        <w:t xml:space="preserve"> markets</w:t>
      </w:r>
      <w:r w:rsidRPr="00A3306D">
        <w:rPr>
          <w:rStyle w:val="StyleUnderline"/>
        </w:rPr>
        <w:t xml:space="preserve"> </w:t>
      </w:r>
      <w:r w:rsidRPr="00A3306D">
        <w:rPr>
          <w:rStyle w:val="StyleUnderline"/>
          <w:highlight w:val="cyan"/>
        </w:rPr>
        <w:t>has weakened oil</w:t>
      </w:r>
      <w:r w:rsidRPr="00A3306D">
        <w:rPr>
          <w:rStyle w:val="StyleUnderline"/>
        </w:rPr>
        <w:t xml:space="preserve"> as a driver</w:t>
      </w:r>
      <w:r w:rsidRPr="00A3306D">
        <w:t xml:space="preserve"> of U.S. policy. </w:t>
      </w:r>
      <w:r w:rsidRPr="00A3306D">
        <w:rPr>
          <w:rStyle w:val="StyleUnderline"/>
          <w:highlight w:val="cyan"/>
        </w:rPr>
        <w:t>During the Cold War, traditional</w:t>
      </w:r>
      <w:r w:rsidRPr="00A3306D">
        <w:rPr>
          <w:rStyle w:val="StyleUnderline"/>
        </w:rPr>
        <w:t xml:space="preserve"> state</w:t>
      </w:r>
      <w:r w:rsidRPr="00A3306D">
        <w:t xml:space="preserve">-based </w:t>
      </w:r>
      <w:r w:rsidRPr="00A3306D">
        <w:rPr>
          <w:rStyle w:val="StyleUnderline"/>
          <w:highlight w:val="cyan"/>
        </w:rPr>
        <w:t>threats pushed</w:t>
      </w:r>
      <w:r w:rsidRPr="00A3306D">
        <w:rPr>
          <w:rStyle w:val="StyleUnderline"/>
        </w:rPr>
        <w:t xml:space="preserve"> the U</w:t>
      </w:r>
      <w:r w:rsidRPr="00A3306D">
        <w:t xml:space="preserve">nited </w:t>
      </w:r>
      <w:r w:rsidRPr="00A3306D">
        <w:rPr>
          <w:rStyle w:val="StyleUnderline"/>
        </w:rPr>
        <w:t>S</w:t>
      </w:r>
      <w:r w:rsidRPr="00A3306D">
        <w:t xml:space="preserve">tates </w:t>
      </w:r>
      <w:r w:rsidRPr="00A3306D">
        <w:rPr>
          <w:rStyle w:val="StyleUnderline"/>
        </w:rPr>
        <w:t xml:space="preserve">to play </w:t>
      </w:r>
      <w:r w:rsidRPr="00A3306D">
        <w:rPr>
          <w:rStyle w:val="Emphasis"/>
          <w:highlight w:val="cyan"/>
        </w:rPr>
        <w:t>a</w:t>
      </w:r>
      <w:r w:rsidRPr="00A3306D">
        <w:rPr>
          <w:rStyle w:val="Emphasis"/>
        </w:rPr>
        <w:t xml:space="preserve"> major </w:t>
      </w:r>
      <w:r w:rsidRPr="00A3306D">
        <w:rPr>
          <w:rStyle w:val="Emphasis"/>
          <w:highlight w:val="cyan"/>
        </w:rPr>
        <w:t>role</w:t>
      </w:r>
      <w:r w:rsidRPr="00A3306D">
        <w:t xml:space="preserve"> in the Middle East. That role involved not only ensuring the stable supply of energy to Western markets but also working to prevent the spread of communist influence and tamping down the </w:t>
      </w:r>
      <w:proofErr w:type="gramStart"/>
      <w:r w:rsidRPr="00A3306D">
        <w:t>Arab-Israeli</w:t>
      </w:r>
      <w:proofErr w:type="gramEnd"/>
      <w:r w:rsidRPr="00A3306D">
        <w:t xml:space="preserve"> conflict so as to help stabilize friendly states. These </w:t>
      </w:r>
      <w:r w:rsidRPr="00A3306D">
        <w:rPr>
          <w:rStyle w:val="StyleUnderline"/>
          <w:highlight w:val="cyan"/>
        </w:rPr>
        <w:t>efforts were</w:t>
      </w:r>
      <w:r w:rsidRPr="00A3306D">
        <w:rPr>
          <w:rStyle w:val="StyleUnderline"/>
        </w:rPr>
        <w:t xml:space="preserve"> </w:t>
      </w:r>
      <w:r w:rsidRPr="00A3306D">
        <w:rPr>
          <w:rStyle w:val="Emphasis"/>
        </w:rPr>
        <w:t xml:space="preserve">largely </w:t>
      </w:r>
      <w:r w:rsidRPr="00A3306D">
        <w:rPr>
          <w:rStyle w:val="Emphasis"/>
          <w:highlight w:val="cyan"/>
        </w:rPr>
        <w:t>successful</w:t>
      </w:r>
      <w:r w:rsidRPr="00A3306D">
        <w:t xml:space="preserve">. Beginning in the 1970s, the United States nudged Egypt out of the pro-Soviet camp, oversaw the first </w:t>
      </w:r>
      <w:proofErr w:type="gramStart"/>
      <w:r w:rsidRPr="00A3306D">
        <w:t>Arab-Israeli</w:t>
      </w:r>
      <w:proofErr w:type="gramEnd"/>
      <w:r w:rsidRPr="00A3306D">
        <w:t xml:space="preserve"> peace treaty, and solidified its hegemony in the region. </w:t>
      </w:r>
      <w:r w:rsidRPr="00A3306D">
        <w:rPr>
          <w:rStyle w:val="StyleUnderline"/>
        </w:rPr>
        <w:t>Despite challenges</w:t>
      </w:r>
      <w:r w:rsidRPr="00A3306D">
        <w:t xml:space="preserve"> from Iran after its 1979 revolution and from Saddam Hussein’s Iraq throughout the 1990s, </w:t>
      </w:r>
      <w:r w:rsidRPr="00A3306D">
        <w:rPr>
          <w:rStyle w:val="StyleUnderline"/>
        </w:rPr>
        <w:t>U.S. dominance was never</w:t>
      </w:r>
      <w:r w:rsidRPr="00A3306D">
        <w:t xml:space="preserve"> seriously </w:t>
      </w:r>
      <w:r w:rsidRPr="00A3306D">
        <w:rPr>
          <w:rStyle w:val="StyleUnderline"/>
        </w:rPr>
        <w:t xml:space="preserve">in question. The </w:t>
      </w:r>
      <w:r w:rsidRPr="00A3306D">
        <w:rPr>
          <w:rStyle w:val="StyleUnderline"/>
          <w:highlight w:val="cyan"/>
        </w:rPr>
        <w:t>U</w:t>
      </w:r>
      <w:r w:rsidRPr="00A3306D">
        <w:t xml:space="preserve">nited </w:t>
      </w:r>
      <w:r w:rsidRPr="00A3306D">
        <w:rPr>
          <w:rStyle w:val="StyleUnderline"/>
          <w:highlight w:val="cyan"/>
        </w:rPr>
        <w:t>S</w:t>
      </w:r>
      <w:r w:rsidRPr="00A3306D">
        <w:t xml:space="preserve">tates </w:t>
      </w:r>
      <w:r w:rsidRPr="00A3306D">
        <w:rPr>
          <w:rStyle w:val="StyleUnderline"/>
          <w:highlight w:val="cyan"/>
        </w:rPr>
        <w:t>contained</w:t>
      </w:r>
      <w:r w:rsidRPr="00A3306D">
        <w:rPr>
          <w:rStyle w:val="StyleUnderline"/>
        </w:rPr>
        <w:t xml:space="preserve"> </w:t>
      </w:r>
      <w:r w:rsidRPr="00A3306D">
        <w:rPr>
          <w:rStyle w:val="Emphasis"/>
        </w:rPr>
        <w:t xml:space="preserve">the </w:t>
      </w:r>
      <w:proofErr w:type="gramStart"/>
      <w:r w:rsidRPr="00A3306D">
        <w:rPr>
          <w:rStyle w:val="Emphasis"/>
        </w:rPr>
        <w:t>Arab-</w:t>
      </w:r>
      <w:r w:rsidRPr="00A3306D">
        <w:rPr>
          <w:rStyle w:val="Emphasis"/>
          <w:highlight w:val="cyan"/>
        </w:rPr>
        <w:t>Israel</w:t>
      </w:r>
      <w:r w:rsidRPr="00A3306D">
        <w:rPr>
          <w:rStyle w:val="Emphasis"/>
        </w:rPr>
        <w:t>i</w:t>
      </w:r>
      <w:proofErr w:type="gramEnd"/>
      <w:r w:rsidRPr="00A3306D">
        <w:rPr>
          <w:rStyle w:val="Emphasis"/>
        </w:rPr>
        <w:t xml:space="preserve"> conflict</w:t>
      </w:r>
      <w:r w:rsidRPr="00A3306D">
        <w:rPr>
          <w:rStyle w:val="StyleUnderline"/>
        </w:rPr>
        <w:t xml:space="preserve">, </w:t>
      </w:r>
      <w:r w:rsidRPr="00A3306D">
        <w:rPr>
          <w:rStyle w:val="StyleUnderline"/>
          <w:highlight w:val="cyan"/>
        </w:rPr>
        <w:t xml:space="preserve">countered </w:t>
      </w:r>
      <w:r w:rsidRPr="00A3306D">
        <w:rPr>
          <w:rStyle w:val="Emphasis"/>
          <w:highlight w:val="cyan"/>
        </w:rPr>
        <w:t>Saddam</w:t>
      </w:r>
      <w:r w:rsidRPr="00A3306D">
        <w:rPr>
          <w:rStyle w:val="Emphasis"/>
        </w:rPr>
        <w:t>’s bid to gain territory</w:t>
      </w:r>
      <w:r w:rsidRPr="00A3306D">
        <w:t xml:space="preserve"> through force </w:t>
      </w:r>
      <w:r w:rsidRPr="00A3306D">
        <w:rPr>
          <w:rStyle w:val="StyleUnderline"/>
        </w:rPr>
        <w:t>in the</w:t>
      </w:r>
      <w:r w:rsidRPr="00A3306D">
        <w:t xml:space="preserve"> 1990–91 </w:t>
      </w:r>
      <w:r w:rsidRPr="00A3306D">
        <w:rPr>
          <w:rStyle w:val="StyleUnderline"/>
        </w:rPr>
        <w:t xml:space="preserve">Gulf War, </w:t>
      </w:r>
      <w:r w:rsidRPr="00A3306D">
        <w:rPr>
          <w:rStyle w:val="StyleUnderline"/>
          <w:highlight w:val="cyan"/>
        </w:rPr>
        <w:t xml:space="preserve">and built </w:t>
      </w:r>
      <w:r w:rsidRPr="00A3306D">
        <w:rPr>
          <w:rStyle w:val="Emphasis"/>
          <w:highlight w:val="cyan"/>
        </w:rPr>
        <w:t>a</w:t>
      </w:r>
      <w:r w:rsidRPr="00A3306D">
        <w:rPr>
          <w:rStyle w:val="Emphasis"/>
        </w:rPr>
        <w:t xml:space="preserve"> seemingly permanent military </w:t>
      </w:r>
      <w:r w:rsidRPr="00A3306D">
        <w:rPr>
          <w:rStyle w:val="Emphasis"/>
          <w:highlight w:val="cyan"/>
        </w:rPr>
        <w:t>presence</w:t>
      </w:r>
      <w:r w:rsidRPr="00A3306D">
        <w:rPr>
          <w:rStyle w:val="StyleUnderline"/>
        </w:rPr>
        <w:t xml:space="preserve"> in the Gulf </w:t>
      </w:r>
      <w:r w:rsidRPr="00A3306D">
        <w:rPr>
          <w:rStyle w:val="StyleUnderline"/>
          <w:highlight w:val="cyan"/>
        </w:rPr>
        <w:t xml:space="preserve">that </w:t>
      </w:r>
      <w:r w:rsidRPr="00A3306D">
        <w:rPr>
          <w:rStyle w:val="Emphasis"/>
          <w:highlight w:val="cyan"/>
        </w:rPr>
        <w:t>deterred</w:t>
      </w:r>
      <w:r w:rsidRPr="00A3306D">
        <w:t xml:space="preserve"> Iran </w:t>
      </w:r>
      <w:r w:rsidRPr="00A3306D">
        <w:rPr>
          <w:rStyle w:val="StyleUnderline"/>
          <w:highlight w:val="cyan"/>
        </w:rPr>
        <w:t xml:space="preserve">and </w:t>
      </w:r>
      <w:r w:rsidRPr="00A3306D">
        <w:rPr>
          <w:rStyle w:val="Emphasis"/>
          <w:highlight w:val="cyan"/>
        </w:rPr>
        <w:t>muffled disputes</w:t>
      </w:r>
      <w:r w:rsidRPr="00A3306D">
        <w:rPr>
          <w:rStyle w:val="StyleUnderline"/>
          <w:highlight w:val="cyan"/>
        </w:rPr>
        <w:t xml:space="preserve"> among</w:t>
      </w:r>
      <w:r w:rsidRPr="00A3306D">
        <w:t xml:space="preserve"> the Gulf </w:t>
      </w:r>
      <w:r w:rsidRPr="00A3306D">
        <w:rPr>
          <w:rStyle w:val="StyleUnderline"/>
          <w:highlight w:val="cyan"/>
        </w:rPr>
        <w:t>Arab states. Thanks to</w:t>
      </w:r>
      <w:r w:rsidRPr="00A3306D">
        <w:rPr>
          <w:rStyle w:val="StyleUnderline"/>
        </w:rPr>
        <w:t xml:space="preserve"> </w:t>
      </w:r>
      <w:r w:rsidRPr="00A3306D">
        <w:rPr>
          <w:rStyle w:val="Emphasis"/>
        </w:rPr>
        <w:t xml:space="preserve">all </w:t>
      </w:r>
      <w:r w:rsidRPr="00A3306D">
        <w:rPr>
          <w:rStyle w:val="Emphasis"/>
          <w:highlight w:val="cyan"/>
        </w:rPr>
        <w:t>these</w:t>
      </w:r>
      <w:r w:rsidRPr="00A3306D">
        <w:rPr>
          <w:rStyle w:val="Emphasis"/>
        </w:rPr>
        <w:t xml:space="preserve"> efforts</w:t>
      </w:r>
      <w:r w:rsidRPr="00A3306D">
        <w:rPr>
          <w:rStyle w:val="StyleUnderline"/>
        </w:rPr>
        <w:t xml:space="preserve">, the </w:t>
      </w:r>
      <w:r w:rsidRPr="00A3306D">
        <w:rPr>
          <w:rStyle w:val="StyleUnderline"/>
          <w:highlight w:val="cyan"/>
        </w:rPr>
        <w:t>chances of</w:t>
      </w:r>
      <w:r w:rsidRPr="00A3306D">
        <w:t xml:space="preserve"> deliberate </w:t>
      </w:r>
      <w:r w:rsidRPr="00A3306D">
        <w:rPr>
          <w:rStyle w:val="StyleUnderline"/>
        </w:rPr>
        <w:t xml:space="preserve">interstate </w:t>
      </w:r>
      <w:r w:rsidRPr="00A3306D">
        <w:rPr>
          <w:rStyle w:val="StyleUnderline"/>
          <w:highlight w:val="cyan"/>
        </w:rPr>
        <w:t>war</w:t>
      </w:r>
      <w:r w:rsidRPr="00A3306D">
        <w:rPr>
          <w:rStyle w:val="StyleUnderline"/>
        </w:rPr>
        <w:t xml:space="preserve"> in the Middle East </w:t>
      </w:r>
      <w:r w:rsidRPr="00A3306D">
        <w:rPr>
          <w:rStyle w:val="StyleUnderline"/>
          <w:highlight w:val="cyan"/>
        </w:rPr>
        <w:t>are</w:t>
      </w:r>
      <w:r w:rsidRPr="00A3306D">
        <w:t xml:space="preserve"> perhaps </w:t>
      </w:r>
      <w:r w:rsidRPr="00A3306D">
        <w:rPr>
          <w:rStyle w:val="Emphasis"/>
          <w:highlight w:val="cyan"/>
        </w:rPr>
        <w:t>lower</w:t>
      </w:r>
      <w:r w:rsidRPr="00A3306D">
        <w:rPr>
          <w:rStyle w:val="Emphasis"/>
        </w:rPr>
        <w:t xml:space="preserve"> now</w:t>
      </w:r>
      <w:r w:rsidRPr="00A3306D">
        <w:rPr>
          <w:rStyle w:val="StyleUnderline"/>
        </w:rPr>
        <w:t xml:space="preserve"> </w:t>
      </w:r>
      <w:r w:rsidRPr="00A3306D">
        <w:rPr>
          <w:rStyle w:val="StyleUnderline"/>
          <w:highlight w:val="cyan"/>
        </w:rPr>
        <w:t>than</w:t>
      </w:r>
      <w:r w:rsidRPr="00A3306D">
        <w:rPr>
          <w:rStyle w:val="StyleUnderline"/>
        </w:rPr>
        <w:t xml:space="preserve"> at </w:t>
      </w:r>
      <w:r w:rsidRPr="00A3306D">
        <w:rPr>
          <w:rStyle w:val="Emphasis"/>
          <w:highlight w:val="cyan"/>
        </w:rPr>
        <w:t>any time in</w:t>
      </w:r>
      <w:r w:rsidRPr="00A3306D">
        <w:rPr>
          <w:rStyle w:val="Emphasis"/>
        </w:rPr>
        <w:t xml:space="preserve"> the past </w:t>
      </w:r>
      <w:r w:rsidRPr="00A3306D">
        <w:rPr>
          <w:rStyle w:val="Emphasis"/>
          <w:highlight w:val="cyan"/>
        </w:rPr>
        <w:t>50 years</w:t>
      </w:r>
      <w:r w:rsidRPr="00A3306D">
        <w:t xml:space="preserve">. </w:t>
      </w:r>
    </w:p>
    <w:p w14:paraId="65CC9F0C" w14:textId="77777777" w:rsidR="00A64D3B" w:rsidRPr="00A3306D" w:rsidRDefault="00A64D3B" w:rsidP="00A64D3B"/>
    <w:p w14:paraId="75FE72B6" w14:textId="77777777" w:rsidR="00A64D3B" w:rsidRPr="00A3306D" w:rsidRDefault="00A64D3B" w:rsidP="00A64D3B">
      <w:pPr>
        <w:pStyle w:val="Heading3"/>
        <w:rPr>
          <w:rFonts w:cs="Times New Roman"/>
        </w:rPr>
      </w:pPr>
      <w:r w:rsidRPr="00A3306D">
        <w:rPr>
          <w:rFonts w:cs="Times New Roman"/>
        </w:rPr>
        <w:t>2AC — !/T: High Prices Bad - Russia</w:t>
      </w:r>
    </w:p>
    <w:p w14:paraId="3D83AAC6" w14:textId="77777777" w:rsidR="00A64D3B" w:rsidRPr="00A3306D" w:rsidRDefault="00A64D3B" w:rsidP="00A64D3B"/>
    <w:p w14:paraId="7F3B551A" w14:textId="77777777" w:rsidR="00A64D3B" w:rsidRPr="00A3306D" w:rsidRDefault="00A64D3B" w:rsidP="00A64D3B">
      <w:pPr>
        <w:pStyle w:val="Heading4"/>
        <w:rPr>
          <w:rFonts w:cs="Times New Roman"/>
        </w:rPr>
      </w:pPr>
      <w:r w:rsidRPr="00A3306D">
        <w:rPr>
          <w:rFonts w:cs="Times New Roman"/>
        </w:rPr>
        <w:t xml:space="preserve">High oil prices cause </w:t>
      </w:r>
      <w:proofErr w:type="spellStart"/>
      <w:r w:rsidRPr="00A3306D">
        <w:rPr>
          <w:rFonts w:cs="Times New Roman"/>
        </w:rPr>
        <w:t>petro</w:t>
      </w:r>
      <w:proofErr w:type="spellEnd"/>
      <w:r w:rsidRPr="00A3306D">
        <w:rPr>
          <w:rFonts w:cs="Times New Roman"/>
        </w:rPr>
        <w:t>-states to adopt assertive and conflict driven foreign policy — that triggers their [Russia/Middle East] scenario.</w:t>
      </w:r>
    </w:p>
    <w:p w14:paraId="223CCB38" w14:textId="77777777" w:rsidR="00A64D3B" w:rsidRPr="00A3306D" w:rsidRDefault="00A64D3B" w:rsidP="00A64D3B">
      <w:proofErr w:type="spellStart"/>
      <w:r w:rsidRPr="00A3306D">
        <w:rPr>
          <w:rStyle w:val="Style13ptBold"/>
        </w:rPr>
        <w:t>Bunzel</w:t>
      </w:r>
      <w:proofErr w:type="spellEnd"/>
      <w:r w:rsidRPr="00A3306D">
        <w:rPr>
          <w:rStyle w:val="Style13ptBold"/>
        </w:rPr>
        <w:t xml:space="preserve"> 18 </w:t>
      </w:r>
      <w:r w:rsidRPr="00A3306D">
        <w:t xml:space="preserve">— Theodore </w:t>
      </w:r>
      <w:proofErr w:type="spellStart"/>
      <w:r w:rsidRPr="00A3306D">
        <w:t>Bunzel</w:t>
      </w:r>
      <w:proofErr w:type="spellEnd"/>
      <w:r w:rsidRPr="00A3306D">
        <w:t xml:space="preserve"> is the Managing Director and Senior Advisor to the Chairman of the BlackRock investment Institute and Director of External Affairs. He once worked for the Office of the Chief Economist, USDT; Political Section, US Embassy Moscow, US Department of State, researcher, the Scowcroft Group; and a research assistant at CSIS. He has a dual degree, MA/MBA, at John Hopkins SAIS and </w:t>
      </w:r>
      <w:proofErr w:type="spellStart"/>
      <w:r w:rsidRPr="00A3306D">
        <w:t>Standford</w:t>
      </w:r>
      <w:proofErr w:type="spellEnd"/>
      <w:r w:rsidRPr="00A3306D">
        <w:t xml:space="preserve"> GSB in business and economics. ("Do High Oil Prices Mean More International Conflict?" American Interest, May 30, 2018. https://www.the-american-interest.com/2018/05/30/do-high-oil-prices-mean-more-international-conflict/)//JLPark</w:t>
      </w:r>
    </w:p>
    <w:p w14:paraId="114CF817" w14:textId="77777777" w:rsidR="00A64D3B" w:rsidRPr="00A3306D" w:rsidRDefault="00A64D3B" w:rsidP="00A64D3B">
      <w:pPr>
        <w:rPr>
          <w:sz w:val="10"/>
        </w:rPr>
      </w:pPr>
      <w:r w:rsidRPr="00A3306D">
        <w:rPr>
          <w:sz w:val="10"/>
        </w:rPr>
        <w:t xml:space="preserve">When asked in a recent interview about his famously sympathetic gaze into Russian President Vladimir Putin’s soul in 2001, former President George W. Bush argued that </w:t>
      </w:r>
      <w:r w:rsidRPr="00A3306D">
        <w:rPr>
          <w:rStyle w:val="StyleUnderline"/>
        </w:rPr>
        <w:t>rising oil prices</w:t>
      </w:r>
      <w:r w:rsidRPr="00A3306D">
        <w:rPr>
          <w:sz w:val="10"/>
        </w:rPr>
        <w:t xml:space="preserve"> had fundamentally </w:t>
      </w:r>
      <w:r w:rsidRPr="00A3306D">
        <w:rPr>
          <w:rStyle w:val="StyleUnderline"/>
        </w:rPr>
        <w:t>changed</w:t>
      </w:r>
      <w:r w:rsidRPr="00A3306D">
        <w:rPr>
          <w:sz w:val="10"/>
        </w:rPr>
        <w:t xml:space="preserve"> his</w:t>
      </w:r>
      <w:r w:rsidRPr="00A3306D">
        <w:rPr>
          <w:rStyle w:val="StyleUnderline"/>
        </w:rPr>
        <w:t xml:space="preserve"> [Putin’s] interlocutor</w:t>
      </w:r>
      <w:r w:rsidRPr="00A3306D">
        <w:rPr>
          <w:sz w:val="10"/>
        </w:rPr>
        <w:t>: “When I looked into his eyes and saw his soul, Russia was broke . . . [t]</w:t>
      </w:r>
      <w:proofErr w:type="gramStart"/>
      <w:r w:rsidRPr="00A3306D">
        <w:rPr>
          <w:sz w:val="10"/>
        </w:rPr>
        <w:t>he</w:t>
      </w:r>
      <w:proofErr w:type="gramEnd"/>
      <w:r w:rsidRPr="00A3306D">
        <w:rPr>
          <w:sz w:val="10"/>
        </w:rPr>
        <w:t xml:space="preserve"> price of oil goes up and </w:t>
      </w:r>
      <w:r w:rsidRPr="00A3306D">
        <w:rPr>
          <w:rStyle w:val="StyleUnderline"/>
        </w:rPr>
        <w:t>Putin changed</w:t>
      </w:r>
      <w:r w:rsidRPr="00A3306D">
        <w:rPr>
          <w:sz w:val="10"/>
        </w:rPr>
        <w:t>.”</w:t>
      </w:r>
    </w:p>
    <w:p w14:paraId="50D64E8A" w14:textId="77777777" w:rsidR="00A64D3B" w:rsidRPr="00A3306D" w:rsidRDefault="00A64D3B" w:rsidP="00A64D3B">
      <w:pPr>
        <w:rPr>
          <w:sz w:val="10"/>
        </w:rPr>
      </w:pPr>
      <w:r w:rsidRPr="00A3306D">
        <w:rPr>
          <w:rStyle w:val="StyleUnderline"/>
        </w:rPr>
        <w:t xml:space="preserve">Does the relationship between </w:t>
      </w:r>
      <w:r w:rsidRPr="00A3306D">
        <w:rPr>
          <w:rStyle w:val="Emphasis"/>
        </w:rPr>
        <w:t>oil prices</w:t>
      </w:r>
      <w:r w:rsidRPr="00A3306D">
        <w:rPr>
          <w:rStyle w:val="StyleUnderline"/>
        </w:rPr>
        <w:t xml:space="preserve"> and </w:t>
      </w:r>
      <w:r w:rsidRPr="00A3306D">
        <w:rPr>
          <w:rStyle w:val="Emphasis"/>
        </w:rPr>
        <w:t>Russian behavior</w:t>
      </w:r>
      <w:r w:rsidRPr="00A3306D">
        <w:rPr>
          <w:sz w:val="10"/>
        </w:rPr>
        <w:t xml:space="preserve"> to which Bush alluded </w:t>
      </w:r>
      <w:r w:rsidRPr="00A3306D">
        <w:rPr>
          <w:rStyle w:val="StyleUnderline"/>
        </w:rPr>
        <w:t>hold true</w:t>
      </w:r>
      <w:r w:rsidRPr="00A3306D">
        <w:rPr>
          <w:sz w:val="10"/>
        </w:rPr>
        <w:t xml:space="preserve">? </w:t>
      </w:r>
      <w:r w:rsidRPr="00A3306D">
        <w:rPr>
          <w:rStyle w:val="StyleUnderline"/>
        </w:rPr>
        <w:t xml:space="preserve">The higher the price of oil, the more </w:t>
      </w:r>
      <w:r w:rsidRPr="00A3306D">
        <w:rPr>
          <w:rStyle w:val="Emphasis"/>
        </w:rPr>
        <w:t>aggressive</w:t>
      </w:r>
      <w:r w:rsidRPr="00A3306D">
        <w:rPr>
          <w:rStyle w:val="StyleUnderline"/>
        </w:rPr>
        <w:t xml:space="preserve"> Russia </w:t>
      </w:r>
      <w:proofErr w:type="gramStart"/>
      <w:r w:rsidRPr="00A3306D">
        <w:rPr>
          <w:rStyle w:val="StyleUnderline"/>
        </w:rPr>
        <w:t>becomes</w:t>
      </w:r>
      <w:r w:rsidRPr="00A3306D">
        <w:rPr>
          <w:sz w:val="10"/>
        </w:rPr>
        <w:t>?</w:t>
      </w:r>
      <w:proofErr w:type="gramEnd"/>
      <w:r w:rsidRPr="00A3306D">
        <w:rPr>
          <w:sz w:val="10"/>
        </w:rPr>
        <w:t xml:space="preserve"> </w:t>
      </w:r>
      <w:r w:rsidRPr="00A3306D">
        <w:rPr>
          <w:rStyle w:val="StyleUnderline"/>
        </w:rPr>
        <w:t>And</w:t>
      </w:r>
      <w:r w:rsidRPr="00A3306D">
        <w:rPr>
          <w:sz w:val="10"/>
        </w:rPr>
        <w:t xml:space="preserve"> what about </w:t>
      </w:r>
      <w:r w:rsidRPr="00A3306D">
        <w:rPr>
          <w:rStyle w:val="Emphasis"/>
        </w:rPr>
        <w:t>other petrostates</w:t>
      </w:r>
      <w:r w:rsidRPr="00A3306D">
        <w:rPr>
          <w:sz w:val="10"/>
        </w:rPr>
        <w:t xml:space="preserve">? </w:t>
      </w:r>
      <w:r w:rsidRPr="00A3306D">
        <w:rPr>
          <w:rStyle w:val="StyleUnderline"/>
        </w:rPr>
        <w:t>Might</w:t>
      </w:r>
      <w:r w:rsidRPr="00A3306D">
        <w:rPr>
          <w:sz w:val="10"/>
        </w:rPr>
        <w:t xml:space="preserve"> it </w:t>
      </w:r>
      <w:r w:rsidRPr="00A3306D">
        <w:rPr>
          <w:rStyle w:val="StyleUnderline"/>
        </w:rPr>
        <w:t>be true</w:t>
      </w:r>
      <w:r w:rsidRPr="00A3306D">
        <w:rPr>
          <w:sz w:val="10"/>
        </w:rPr>
        <w:t xml:space="preserve"> for those </w:t>
      </w:r>
      <w:r w:rsidRPr="00A3306D">
        <w:rPr>
          <w:rStyle w:val="StyleUnderline"/>
        </w:rPr>
        <w:t>as well</w:t>
      </w:r>
      <w:r w:rsidRPr="00A3306D">
        <w:rPr>
          <w:sz w:val="10"/>
        </w:rPr>
        <w:t>?</w:t>
      </w:r>
    </w:p>
    <w:p w14:paraId="488FE936" w14:textId="77777777" w:rsidR="00A64D3B" w:rsidRPr="00A3306D" w:rsidRDefault="00A64D3B" w:rsidP="00A64D3B">
      <w:pPr>
        <w:rPr>
          <w:sz w:val="10"/>
        </w:rPr>
      </w:pPr>
      <w:r w:rsidRPr="00A3306D">
        <w:rPr>
          <w:sz w:val="10"/>
        </w:rPr>
        <w:t xml:space="preserve">We may soon have more evidence for the proposition. </w:t>
      </w:r>
      <w:r w:rsidRPr="00A3306D">
        <w:rPr>
          <w:rStyle w:val="StyleUnderline"/>
        </w:rPr>
        <w:t>Oil prices</w:t>
      </w:r>
      <w:r w:rsidRPr="00A3306D">
        <w:rPr>
          <w:sz w:val="10"/>
        </w:rPr>
        <w:t xml:space="preserve"> are brushing off 2016 lows and </w:t>
      </w:r>
      <w:r w:rsidRPr="00A3306D">
        <w:rPr>
          <w:rStyle w:val="StyleUnderline"/>
        </w:rPr>
        <w:t>hitting</w:t>
      </w:r>
      <w:r w:rsidRPr="00A3306D">
        <w:rPr>
          <w:sz w:val="10"/>
        </w:rPr>
        <w:t xml:space="preserve"> three-year </w:t>
      </w:r>
      <w:r w:rsidRPr="00A3306D">
        <w:rPr>
          <w:rStyle w:val="StyleUnderline"/>
        </w:rPr>
        <w:t>highs</w:t>
      </w:r>
      <w:r w:rsidRPr="00A3306D">
        <w:rPr>
          <w:sz w:val="10"/>
        </w:rPr>
        <w:t xml:space="preserve">. Brent crude has been hovering above $70 a barrel since April, up from lows of around $30 in early 2016, </w:t>
      </w:r>
      <w:r w:rsidRPr="00A3306D">
        <w:rPr>
          <w:rStyle w:val="StyleUnderline"/>
        </w:rPr>
        <w:t>fuel</w:t>
      </w:r>
      <w:r w:rsidRPr="00A3306D">
        <w:rPr>
          <w:sz w:val="10"/>
        </w:rPr>
        <w:t xml:space="preserve">ed by OPEC production cuts and </w:t>
      </w:r>
      <w:r w:rsidRPr="00A3306D">
        <w:rPr>
          <w:rStyle w:val="Emphasis"/>
        </w:rPr>
        <w:t>rising geopolitical tensions</w:t>
      </w:r>
      <w:r w:rsidRPr="00A3306D">
        <w:rPr>
          <w:sz w:val="10"/>
        </w:rPr>
        <w:t xml:space="preserve"> (</w:t>
      </w:r>
      <w:r w:rsidRPr="00A3306D">
        <w:rPr>
          <w:rStyle w:val="StyleUnderline"/>
        </w:rPr>
        <w:t>over issues like the Iran deal</w:t>
      </w:r>
      <w:r w:rsidRPr="00A3306D">
        <w:rPr>
          <w:sz w:val="10"/>
        </w:rPr>
        <w:t xml:space="preserve">). Though nuances, complications, and exceptions abound, the </w:t>
      </w:r>
      <w:r w:rsidRPr="00A3306D">
        <w:rPr>
          <w:rStyle w:val="Emphasis"/>
        </w:rPr>
        <w:t>academic and historical</w:t>
      </w:r>
      <w:r w:rsidRPr="00A3306D">
        <w:rPr>
          <w:rStyle w:val="StyleUnderline"/>
        </w:rPr>
        <w:t xml:space="preserve"> evidence</w:t>
      </w:r>
      <w:r w:rsidRPr="00A3306D">
        <w:rPr>
          <w:sz w:val="10"/>
        </w:rPr>
        <w:t xml:space="preserve"> on balance </w:t>
      </w:r>
      <w:r w:rsidRPr="00A3306D">
        <w:rPr>
          <w:rStyle w:val="StyleUnderline"/>
        </w:rPr>
        <w:t>tells us that</w:t>
      </w:r>
      <w:r w:rsidRPr="00A3306D">
        <w:rPr>
          <w:sz w:val="10"/>
        </w:rPr>
        <w:t xml:space="preserve">, </w:t>
      </w:r>
      <w:r w:rsidRPr="00A3306D">
        <w:rPr>
          <w:rStyle w:val="StyleUnderline"/>
        </w:rPr>
        <w:t>as we transition from</w:t>
      </w:r>
      <w:r w:rsidRPr="00A3306D">
        <w:rPr>
          <w:sz w:val="10"/>
        </w:rPr>
        <w:t xml:space="preserve"> a </w:t>
      </w:r>
      <w:r w:rsidRPr="00A3306D">
        <w:rPr>
          <w:rStyle w:val="StyleUnderline"/>
        </w:rPr>
        <w:t>lower to a higher oil price</w:t>
      </w:r>
      <w:r w:rsidRPr="00A3306D">
        <w:rPr>
          <w:sz w:val="10"/>
        </w:rPr>
        <w:t xml:space="preserve"> regime, </w:t>
      </w:r>
      <w:r w:rsidRPr="00A3306D">
        <w:rPr>
          <w:rStyle w:val="StyleUnderline"/>
        </w:rPr>
        <w:t>we can</w:t>
      </w:r>
      <w:r w:rsidRPr="00A3306D">
        <w:rPr>
          <w:sz w:val="10"/>
        </w:rPr>
        <w:t xml:space="preserve"> generally </w:t>
      </w:r>
      <w:r w:rsidRPr="00A3306D">
        <w:rPr>
          <w:rStyle w:val="StyleUnderline"/>
        </w:rPr>
        <w:t xml:space="preserve">expect a </w:t>
      </w:r>
      <w:r w:rsidRPr="00A3306D">
        <w:rPr>
          <w:rStyle w:val="Emphasis"/>
        </w:rPr>
        <w:t>darker geopolitical outlook</w:t>
      </w:r>
      <w:r w:rsidRPr="00A3306D">
        <w:rPr>
          <w:sz w:val="10"/>
        </w:rPr>
        <w:t xml:space="preserve">. </w:t>
      </w:r>
      <w:r w:rsidRPr="00A3306D">
        <w:rPr>
          <w:rStyle w:val="StyleUnderline"/>
        </w:rPr>
        <w:t xml:space="preserve">As rising oil revenues gives </w:t>
      </w:r>
      <w:r w:rsidRPr="00A3306D">
        <w:rPr>
          <w:rStyle w:val="Emphasis"/>
        </w:rPr>
        <w:t>Russia</w:t>
      </w:r>
      <w:r w:rsidRPr="00A3306D">
        <w:rPr>
          <w:rStyle w:val="StyleUnderline"/>
        </w:rPr>
        <w:t xml:space="preserve">, </w:t>
      </w:r>
      <w:r w:rsidRPr="00A3306D">
        <w:rPr>
          <w:rStyle w:val="Emphasis"/>
        </w:rPr>
        <w:t>Saudi</w:t>
      </w:r>
      <w:r w:rsidRPr="00A3306D">
        <w:rPr>
          <w:rStyle w:val="StyleUnderline"/>
        </w:rPr>
        <w:t xml:space="preserve">, </w:t>
      </w:r>
      <w:r w:rsidRPr="00A3306D">
        <w:rPr>
          <w:rStyle w:val="Emphasis"/>
        </w:rPr>
        <w:t>Iran</w:t>
      </w:r>
      <w:r w:rsidRPr="00A3306D">
        <w:rPr>
          <w:rStyle w:val="StyleUnderline"/>
        </w:rPr>
        <w:t>, and other oil-exporters a</w:t>
      </w:r>
      <w:r w:rsidRPr="00A3306D">
        <w:rPr>
          <w:sz w:val="10"/>
        </w:rPr>
        <w:t xml:space="preserve">n added </w:t>
      </w:r>
      <w:r w:rsidRPr="00A3306D">
        <w:rPr>
          <w:rStyle w:val="Emphasis"/>
        </w:rPr>
        <w:t>sense of confidence</w:t>
      </w:r>
      <w:r w:rsidRPr="00A3306D">
        <w:rPr>
          <w:sz w:val="10"/>
        </w:rPr>
        <w:t xml:space="preserve">, </w:t>
      </w:r>
      <w:r w:rsidRPr="00A3306D">
        <w:rPr>
          <w:rStyle w:val="StyleUnderline"/>
        </w:rPr>
        <w:t>it may</w:t>
      </w:r>
      <w:r w:rsidRPr="00A3306D">
        <w:rPr>
          <w:sz w:val="10"/>
        </w:rPr>
        <w:t xml:space="preserve"> at least selectively </w:t>
      </w:r>
      <w:r w:rsidRPr="00A3306D">
        <w:rPr>
          <w:rStyle w:val="Emphasis"/>
        </w:rPr>
        <w:t>inflame interstate tensions</w:t>
      </w:r>
      <w:r w:rsidRPr="00A3306D">
        <w:rPr>
          <w:rStyle w:val="StyleUnderline"/>
        </w:rPr>
        <w:t xml:space="preserve"> and lead to more </w:t>
      </w:r>
      <w:r w:rsidRPr="00A3306D">
        <w:rPr>
          <w:rStyle w:val="Emphasis"/>
        </w:rPr>
        <w:t>aggressive behavior</w:t>
      </w:r>
      <w:r w:rsidRPr="00A3306D">
        <w:rPr>
          <w:sz w:val="10"/>
        </w:rPr>
        <w:t xml:space="preserve">. </w:t>
      </w:r>
      <w:r w:rsidRPr="00A3306D">
        <w:rPr>
          <w:rStyle w:val="StyleUnderline"/>
        </w:rPr>
        <w:t>That possibility</w:t>
      </w:r>
      <w:r w:rsidRPr="00A3306D">
        <w:rPr>
          <w:sz w:val="10"/>
        </w:rPr>
        <w:t xml:space="preserve">, </w:t>
      </w:r>
      <w:r w:rsidRPr="00A3306D">
        <w:rPr>
          <w:rStyle w:val="StyleUnderline"/>
        </w:rPr>
        <w:t xml:space="preserve">alongside an increasingly </w:t>
      </w:r>
      <w:r w:rsidRPr="00A3306D">
        <w:rPr>
          <w:rStyle w:val="Emphasis"/>
        </w:rPr>
        <w:t>hawkish</w:t>
      </w:r>
      <w:r w:rsidRPr="00A3306D">
        <w:rPr>
          <w:sz w:val="10"/>
        </w:rPr>
        <w:t xml:space="preserve"> U.S. national </w:t>
      </w:r>
      <w:r w:rsidRPr="00A3306D">
        <w:rPr>
          <w:rStyle w:val="StyleUnderline"/>
        </w:rPr>
        <w:t>security</w:t>
      </w:r>
      <w:r w:rsidRPr="00A3306D">
        <w:rPr>
          <w:sz w:val="10"/>
        </w:rPr>
        <w:t xml:space="preserve"> team and a President who appears to feel rather “unchained” of late, </w:t>
      </w:r>
      <w:r w:rsidRPr="00A3306D">
        <w:rPr>
          <w:rStyle w:val="StyleUnderline"/>
        </w:rPr>
        <w:t>points to a</w:t>
      </w:r>
      <w:r w:rsidRPr="00A3306D">
        <w:rPr>
          <w:sz w:val="10"/>
        </w:rPr>
        <w:t xml:space="preserve"> potentially </w:t>
      </w:r>
      <w:r w:rsidRPr="00A3306D">
        <w:rPr>
          <w:rStyle w:val="Emphasis"/>
        </w:rPr>
        <w:t>combustible mix</w:t>
      </w:r>
      <w:r w:rsidRPr="00A3306D">
        <w:rPr>
          <w:sz w:val="10"/>
        </w:rPr>
        <w:t xml:space="preserve"> just ahead.</w:t>
      </w:r>
    </w:p>
    <w:p w14:paraId="53F297BB" w14:textId="77777777" w:rsidR="00A64D3B" w:rsidRPr="00A3306D" w:rsidRDefault="00A64D3B" w:rsidP="00A64D3B">
      <w:pPr>
        <w:rPr>
          <w:sz w:val="10"/>
          <w:szCs w:val="10"/>
        </w:rPr>
      </w:pPr>
      <w:r w:rsidRPr="00A3306D">
        <w:rPr>
          <w:sz w:val="10"/>
          <w:szCs w:val="10"/>
        </w:rPr>
        <w:t xml:space="preserve">It is generally taken for granted that aspects of geopolitics can function as a key input into oil prices. Trump’s mere threat of a U.S. strike in Syria, for example, caused oil to spike by 2 percent on April 11. In addition to short-term effects, geopolitical competition can influence prices in other ways. To give just one general example, as Soviet power spread into parts of the Third World after the independence era, some states felt safer nationalizing their oil industries to escape Western company control (Iraq in 1961, for example), and prices rose </w:t>
      </w:r>
      <w:proofErr w:type="gramStart"/>
      <w:r w:rsidRPr="00A3306D">
        <w:rPr>
          <w:sz w:val="10"/>
          <w:szCs w:val="10"/>
        </w:rPr>
        <w:t>as a consequence</w:t>
      </w:r>
      <w:proofErr w:type="gramEnd"/>
      <w:r w:rsidRPr="00A3306D">
        <w:rPr>
          <w:sz w:val="10"/>
          <w:szCs w:val="10"/>
        </w:rPr>
        <w:t>.</w:t>
      </w:r>
    </w:p>
    <w:p w14:paraId="1CB3B5FB" w14:textId="77777777" w:rsidR="00A64D3B" w:rsidRPr="00A3306D" w:rsidRDefault="00A64D3B" w:rsidP="00A64D3B">
      <w:pPr>
        <w:rPr>
          <w:sz w:val="10"/>
        </w:rPr>
      </w:pPr>
      <w:r w:rsidRPr="00A3306D">
        <w:rPr>
          <w:sz w:val="10"/>
        </w:rPr>
        <w:t xml:space="preserve">But the relationship may also work the other way around: </w:t>
      </w:r>
      <w:r w:rsidRPr="00A3306D">
        <w:rPr>
          <w:rStyle w:val="StyleUnderline"/>
        </w:rPr>
        <w:t>Oil prices can</w:t>
      </w:r>
      <w:r w:rsidRPr="00A3306D">
        <w:rPr>
          <w:sz w:val="10"/>
        </w:rPr>
        <w:t xml:space="preserve"> also </w:t>
      </w:r>
      <w:r w:rsidRPr="00A3306D">
        <w:rPr>
          <w:rStyle w:val="StyleUnderline"/>
        </w:rPr>
        <w:t xml:space="preserve">be a </w:t>
      </w:r>
      <w:r w:rsidRPr="00A3306D">
        <w:rPr>
          <w:rStyle w:val="Emphasis"/>
        </w:rPr>
        <w:t>key input</w:t>
      </w:r>
      <w:r w:rsidRPr="00A3306D">
        <w:rPr>
          <w:rStyle w:val="StyleUnderline"/>
        </w:rPr>
        <w:t xml:space="preserve"> into geopolitics</w:t>
      </w:r>
      <w:r w:rsidRPr="00A3306D">
        <w:rPr>
          <w:sz w:val="10"/>
        </w:rPr>
        <w:t xml:space="preserve">. </w:t>
      </w:r>
      <w:r w:rsidRPr="00A3306D">
        <w:rPr>
          <w:rStyle w:val="StyleUnderline"/>
        </w:rPr>
        <w:t xml:space="preserve">Many studies have demonstrated that oil prices have a </w:t>
      </w:r>
      <w:r w:rsidRPr="00A3306D">
        <w:rPr>
          <w:rStyle w:val="Emphasis"/>
        </w:rPr>
        <w:t>direct effect</w:t>
      </w:r>
      <w:r w:rsidRPr="00A3306D">
        <w:rPr>
          <w:rStyle w:val="StyleUnderline"/>
        </w:rPr>
        <w:t xml:space="preserve"> on the domestic stability of petrostates</w:t>
      </w:r>
      <w:r w:rsidRPr="00A3306D">
        <w:rPr>
          <w:sz w:val="10"/>
        </w:rPr>
        <w:t xml:space="preserve">. This makes ample intuitive sense: </w:t>
      </w:r>
      <w:r w:rsidRPr="00A3306D">
        <w:rPr>
          <w:rStyle w:val="StyleUnderline"/>
        </w:rPr>
        <w:t>Higher prices fill public coffers, allowing governments to palliate needy populations and</w:t>
      </w:r>
      <w:r w:rsidRPr="00A3306D">
        <w:rPr>
          <w:sz w:val="10"/>
        </w:rPr>
        <w:t xml:space="preserve"> potential </w:t>
      </w:r>
      <w:r w:rsidRPr="00A3306D">
        <w:rPr>
          <w:rStyle w:val="StyleUnderline"/>
        </w:rPr>
        <w:t>elite opposition</w:t>
      </w:r>
      <w:r w:rsidRPr="00A3306D">
        <w:rPr>
          <w:sz w:val="10"/>
        </w:rPr>
        <w:t xml:space="preserve"> groups by </w:t>
      </w:r>
      <w:r w:rsidRPr="00A3306D">
        <w:rPr>
          <w:rStyle w:val="StyleUnderline"/>
        </w:rPr>
        <w:t>dispensing more largesse</w:t>
      </w:r>
      <w:r w:rsidRPr="00A3306D">
        <w:rPr>
          <w:sz w:val="10"/>
        </w:rPr>
        <w:t xml:space="preserve">. Some </w:t>
      </w:r>
      <w:r w:rsidRPr="00A3306D">
        <w:rPr>
          <w:rStyle w:val="StyleUnderline"/>
        </w:rPr>
        <w:t xml:space="preserve">regime elites may reason that a </w:t>
      </w:r>
      <w:r w:rsidRPr="00A3306D">
        <w:rPr>
          <w:rStyle w:val="Emphasis"/>
        </w:rPr>
        <w:t>firmer grip on power</w:t>
      </w:r>
      <w:r w:rsidRPr="00A3306D">
        <w:rPr>
          <w:rStyle w:val="StyleUnderline"/>
        </w:rPr>
        <w:t xml:space="preserve"> may free them to carry out more </w:t>
      </w:r>
      <w:r w:rsidRPr="00A3306D">
        <w:rPr>
          <w:rStyle w:val="Emphasis"/>
        </w:rPr>
        <w:t>assertive foreign policies</w:t>
      </w:r>
      <w:r w:rsidRPr="00A3306D">
        <w:rPr>
          <w:rStyle w:val="StyleUnderline"/>
        </w:rPr>
        <w:t xml:space="preserve"> without fear of being </w:t>
      </w:r>
      <w:r w:rsidRPr="00A3306D">
        <w:rPr>
          <w:rStyle w:val="Emphasis"/>
        </w:rPr>
        <w:t>undermined at home</w:t>
      </w:r>
      <w:r w:rsidRPr="00A3306D">
        <w:rPr>
          <w:sz w:val="10"/>
        </w:rPr>
        <w:t>.</w:t>
      </w:r>
    </w:p>
    <w:p w14:paraId="355917E1" w14:textId="77777777" w:rsidR="00A64D3B" w:rsidRPr="00A3306D" w:rsidRDefault="00A64D3B" w:rsidP="00A64D3B">
      <w:pPr>
        <w:rPr>
          <w:sz w:val="10"/>
          <w:szCs w:val="10"/>
        </w:rPr>
      </w:pPr>
      <w:r w:rsidRPr="00A3306D">
        <w:rPr>
          <w:sz w:val="10"/>
          <w:szCs w:val="10"/>
        </w:rPr>
        <w:t xml:space="preserve">There are, however, several complications to this general intuition. Some states already have sufficiently buoyant revenues relative to their small populations to satisfy their publics and feed </w:t>
      </w:r>
      <w:proofErr w:type="spellStart"/>
      <w:r w:rsidRPr="00A3306D">
        <w:rPr>
          <w:sz w:val="10"/>
          <w:szCs w:val="10"/>
        </w:rPr>
        <w:t>clientelistic</w:t>
      </w:r>
      <w:proofErr w:type="spellEnd"/>
      <w:r w:rsidRPr="00A3306D">
        <w:rPr>
          <w:sz w:val="10"/>
          <w:szCs w:val="10"/>
        </w:rPr>
        <w:t xml:space="preserve"> networks. Providing largesse can also backfire if prices drop; taking away something valuable that people have grown used to is a dangerous game, especially when elites </w:t>
      </w:r>
      <w:proofErr w:type="gramStart"/>
      <w:r w:rsidRPr="00A3306D">
        <w:rPr>
          <w:sz w:val="10"/>
          <w:szCs w:val="10"/>
        </w:rPr>
        <w:t>aren’t</w:t>
      </w:r>
      <w:proofErr w:type="gramEnd"/>
      <w:r w:rsidRPr="00A3306D">
        <w:rPr>
          <w:sz w:val="10"/>
          <w:szCs w:val="10"/>
        </w:rPr>
        <w:t xml:space="preserve"> ready to play it. And then of course there is the famed “oil curse”: For all sorts of reasons, from “Dutch disease” economic distortions to the derangement of normal citizen-state relationships, oil riches can in time undermine regimes, weakening and even destroying them.</w:t>
      </w:r>
    </w:p>
    <w:p w14:paraId="35F5E755" w14:textId="77777777" w:rsidR="00A64D3B" w:rsidRPr="00A3306D" w:rsidRDefault="00A64D3B" w:rsidP="00A64D3B">
      <w:pPr>
        <w:rPr>
          <w:sz w:val="10"/>
        </w:rPr>
      </w:pPr>
      <w:r w:rsidRPr="00A3306D">
        <w:rPr>
          <w:sz w:val="10"/>
        </w:rPr>
        <w:t xml:space="preserve">That said, </w:t>
      </w:r>
      <w:r w:rsidRPr="00A3306D">
        <w:rPr>
          <w:rStyle w:val="StyleUnderline"/>
        </w:rPr>
        <w:t xml:space="preserve">a more </w:t>
      </w:r>
      <w:r w:rsidRPr="00A3306D">
        <w:rPr>
          <w:rStyle w:val="Emphasis"/>
        </w:rPr>
        <w:t>recent body of research</w:t>
      </w:r>
      <w:r w:rsidRPr="00A3306D">
        <w:rPr>
          <w:rStyle w:val="StyleUnderline"/>
        </w:rPr>
        <w:t xml:space="preserve"> has </w:t>
      </w:r>
      <w:r w:rsidRPr="00A3306D">
        <w:rPr>
          <w:rStyle w:val="Emphasis"/>
        </w:rPr>
        <w:t>empirically</w:t>
      </w:r>
      <w:r w:rsidRPr="00A3306D">
        <w:rPr>
          <w:rStyle w:val="StyleUnderline"/>
        </w:rPr>
        <w:t xml:space="preserve"> demonstrated the intuitive</w:t>
      </w:r>
      <w:r w:rsidRPr="00A3306D">
        <w:rPr>
          <w:sz w:val="10"/>
        </w:rPr>
        <w:t xml:space="preserve"> twin of this </w:t>
      </w:r>
      <w:r w:rsidRPr="00A3306D">
        <w:rPr>
          <w:rStyle w:val="StyleUnderline"/>
        </w:rPr>
        <w:t>conclusion</w:t>
      </w:r>
      <w:r w:rsidRPr="00A3306D">
        <w:rPr>
          <w:sz w:val="10"/>
        </w:rPr>
        <w:t xml:space="preserve">: </w:t>
      </w:r>
      <w:r w:rsidRPr="00A3306D">
        <w:rPr>
          <w:rStyle w:val="StyleUnderline"/>
        </w:rPr>
        <w:t>Higher prices cause greater interstate aggression by oil-producing countries</w:t>
      </w:r>
      <w:r w:rsidRPr="00A3306D">
        <w:rPr>
          <w:sz w:val="10"/>
        </w:rPr>
        <w:t xml:space="preserve">. Why would this be the case? </w:t>
      </w:r>
      <w:r w:rsidRPr="00A3306D">
        <w:rPr>
          <w:rStyle w:val="StyleUnderline"/>
        </w:rPr>
        <w:t xml:space="preserve">Greater oil revenue flushes petrostates with </w:t>
      </w:r>
      <w:r w:rsidRPr="00A3306D">
        <w:rPr>
          <w:rStyle w:val="Emphasis"/>
        </w:rPr>
        <w:t>confidence</w:t>
      </w:r>
      <w:r w:rsidRPr="00A3306D">
        <w:rPr>
          <w:rStyle w:val="StyleUnderline"/>
        </w:rPr>
        <w:t xml:space="preserve"> </w:t>
      </w:r>
      <w:proofErr w:type="gramStart"/>
      <w:r w:rsidRPr="00A3306D">
        <w:rPr>
          <w:rStyle w:val="StyleUnderline"/>
        </w:rPr>
        <w:t>and</w:t>
      </w:r>
      <w:r w:rsidRPr="00A3306D">
        <w:rPr>
          <w:sz w:val="10"/>
        </w:rPr>
        <w:t xml:space="preserve"> also</w:t>
      </w:r>
      <w:proofErr w:type="gramEnd"/>
      <w:r w:rsidRPr="00A3306D">
        <w:rPr>
          <w:sz w:val="10"/>
        </w:rPr>
        <w:t xml:space="preserve"> </w:t>
      </w:r>
      <w:r w:rsidRPr="00A3306D">
        <w:rPr>
          <w:rStyle w:val="Emphasis"/>
        </w:rPr>
        <w:t>cash</w:t>
      </w:r>
      <w:r w:rsidRPr="00A3306D">
        <w:rPr>
          <w:rStyle w:val="StyleUnderline"/>
        </w:rPr>
        <w:t xml:space="preserve"> that they can put toward </w:t>
      </w:r>
      <w:r w:rsidRPr="00A3306D">
        <w:rPr>
          <w:rStyle w:val="Emphasis"/>
        </w:rPr>
        <w:t>military spending</w:t>
      </w:r>
      <w:r w:rsidRPr="00A3306D">
        <w:rPr>
          <w:rStyle w:val="StyleUnderline"/>
        </w:rPr>
        <w:t xml:space="preserve"> or </w:t>
      </w:r>
      <w:r w:rsidRPr="00A3306D">
        <w:rPr>
          <w:rStyle w:val="Emphasis"/>
        </w:rPr>
        <w:t>foreign adventures</w:t>
      </w:r>
      <w:r w:rsidRPr="00A3306D">
        <w:rPr>
          <w:sz w:val="10"/>
        </w:rPr>
        <w:t xml:space="preserve">. To take one obvious example, we need only look to </w:t>
      </w:r>
      <w:r w:rsidRPr="00A3306D">
        <w:rPr>
          <w:rStyle w:val="StyleUnderline"/>
        </w:rPr>
        <w:t>Iran’s using its oil revenue to fund proxy groups</w:t>
      </w:r>
      <w:r w:rsidRPr="00A3306D">
        <w:rPr>
          <w:sz w:val="10"/>
        </w:rPr>
        <w:t xml:space="preserve"> such as Hamas and Hezbollah. Furthermore, </w:t>
      </w:r>
      <w:r w:rsidRPr="00A3306D">
        <w:rPr>
          <w:rStyle w:val="StyleUnderline"/>
        </w:rPr>
        <w:t>military spending by one regional oil producer can beget spending by others</w:t>
      </w:r>
      <w:r w:rsidRPr="00A3306D">
        <w:rPr>
          <w:sz w:val="10"/>
        </w:rPr>
        <w:t xml:space="preserve">, </w:t>
      </w:r>
      <w:r w:rsidRPr="00A3306D">
        <w:rPr>
          <w:rStyle w:val="StyleUnderline"/>
        </w:rPr>
        <w:t>fueling</w:t>
      </w:r>
      <w:r w:rsidRPr="00A3306D">
        <w:rPr>
          <w:sz w:val="10"/>
        </w:rPr>
        <w:t xml:space="preserve"> regional </w:t>
      </w:r>
      <w:r w:rsidRPr="00A3306D">
        <w:rPr>
          <w:rStyle w:val="Emphasis"/>
        </w:rPr>
        <w:t>arms races</w:t>
      </w:r>
      <w:r w:rsidRPr="00A3306D">
        <w:rPr>
          <w:rStyle w:val="StyleUnderline"/>
        </w:rPr>
        <w:t xml:space="preserve"> that can make </w:t>
      </w:r>
      <w:r w:rsidRPr="00A3306D">
        <w:rPr>
          <w:rStyle w:val="Emphasis"/>
        </w:rPr>
        <w:t>aggression</w:t>
      </w:r>
      <w:r w:rsidRPr="00A3306D">
        <w:rPr>
          <w:rStyle w:val="StyleUnderline"/>
        </w:rPr>
        <w:t xml:space="preserve"> and </w:t>
      </w:r>
      <w:r w:rsidRPr="00A3306D">
        <w:rPr>
          <w:rStyle w:val="Emphasis"/>
        </w:rPr>
        <w:t>conflict by miscalculation</w:t>
      </w:r>
      <w:r w:rsidRPr="00A3306D">
        <w:rPr>
          <w:rStyle w:val="StyleUnderline"/>
        </w:rPr>
        <w:t xml:space="preserve"> </w:t>
      </w:r>
      <w:r w:rsidRPr="00A3306D">
        <w:rPr>
          <w:rStyle w:val="Emphasis"/>
        </w:rPr>
        <w:t>more likely</w:t>
      </w:r>
      <w:r w:rsidRPr="00A3306D">
        <w:rPr>
          <w:sz w:val="10"/>
        </w:rPr>
        <w:t>. The onset of the Iran-Iraq War in September 1980 may be a prime example of that dynamic.</w:t>
      </w:r>
    </w:p>
    <w:p w14:paraId="35B8847E" w14:textId="77777777" w:rsidR="00A64D3B" w:rsidRPr="00A3306D" w:rsidRDefault="00A64D3B" w:rsidP="00A64D3B">
      <w:pPr>
        <w:rPr>
          <w:sz w:val="10"/>
        </w:rPr>
      </w:pPr>
      <w:r w:rsidRPr="00A3306D">
        <w:rPr>
          <w:rStyle w:val="StyleUnderline"/>
        </w:rPr>
        <w:t xml:space="preserve">Most prominent among the empirical studies is </w:t>
      </w:r>
      <w:r w:rsidRPr="00A3306D">
        <w:rPr>
          <w:sz w:val="10"/>
        </w:rPr>
        <w:t xml:space="preserve">Cullen S. </w:t>
      </w:r>
      <w:r w:rsidRPr="00A3306D">
        <w:rPr>
          <w:rStyle w:val="StyleUnderline"/>
        </w:rPr>
        <w:t>Hendrix’s</w:t>
      </w:r>
      <w:r w:rsidRPr="00A3306D">
        <w:rPr>
          <w:sz w:val="10"/>
        </w:rPr>
        <w:t xml:space="preserve"> 2014 </w:t>
      </w:r>
      <w:r w:rsidRPr="00A3306D">
        <w:rPr>
          <w:rStyle w:val="StyleUnderline"/>
        </w:rPr>
        <w:t>paper</w:t>
      </w:r>
      <w:r w:rsidRPr="00A3306D">
        <w:rPr>
          <w:sz w:val="10"/>
        </w:rPr>
        <w:t xml:space="preserve">, </w:t>
      </w:r>
      <w:r w:rsidRPr="00A3306D">
        <w:rPr>
          <w:rStyle w:val="StyleUnderline"/>
        </w:rPr>
        <w:t xml:space="preserve">which shows a </w:t>
      </w:r>
      <w:r w:rsidRPr="00A3306D">
        <w:rPr>
          <w:rStyle w:val="Emphasis"/>
        </w:rPr>
        <w:t>statistically significant relationship</w:t>
      </w:r>
      <w:r w:rsidRPr="00A3306D">
        <w:rPr>
          <w:rStyle w:val="StyleUnderline"/>
        </w:rPr>
        <w:t xml:space="preserve"> between higher oil prices and “</w:t>
      </w:r>
      <w:r w:rsidRPr="00A3306D">
        <w:rPr>
          <w:rStyle w:val="Emphasis"/>
        </w:rPr>
        <w:t>dispute behavior</w:t>
      </w:r>
      <w:r w:rsidRPr="00A3306D">
        <w:rPr>
          <w:rStyle w:val="StyleUnderline"/>
        </w:rPr>
        <w:t>”</w:t>
      </w:r>
      <w:r w:rsidRPr="00A3306D">
        <w:rPr>
          <w:sz w:val="10"/>
        </w:rPr>
        <w:t xml:space="preserve"> (military actions short of actual war) by oil-exporters. (Hendrix also summed it up nicely in this Washington Post piece.) He found that “all things being equal, a one standard deviation ($18.60) increase in the price per barrel of oil from the sample mean ($33.81) is associated with a 13 percent increase in the frequency of [dispute behavior]” in oil-exporting states. He also found that, above $77 a barrel, </w:t>
      </w:r>
      <w:r w:rsidRPr="00A3306D">
        <w:rPr>
          <w:rStyle w:val="StyleUnderline"/>
        </w:rPr>
        <w:t xml:space="preserve">oil-exporters are </w:t>
      </w:r>
      <w:r w:rsidRPr="00A3306D">
        <w:rPr>
          <w:rStyle w:val="Emphasis"/>
        </w:rPr>
        <w:t>significantly more dispute prone</w:t>
      </w:r>
      <w:r w:rsidRPr="00A3306D">
        <w:rPr>
          <w:rStyle w:val="StyleUnderline"/>
        </w:rPr>
        <w:t xml:space="preserve"> than non-oil exporters</w:t>
      </w:r>
      <w:r w:rsidRPr="00A3306D">
        <w:rPr>
          <w:sz w:val="10"/>
        </w:rPr>
        <w:t>.</w:t>
      </w:r>
    </w:p>
    <w:p w14:paraId="02BF9CBC" w14:textId="77777777" w:rsidR="00A64D3B" w:rsidRPr="00A3306D" w:rsidRDefault="00A64D3B" w:rsidP="00A64D3B">
      <w:pPr>
        <w:rPr>
          <w:sz w:val="10"/>
          <w:szCs w:val="10"/>
        </w:rPr>
      </w:pPr>
      <w:r w:rsidRPr="00A3306D">
        <w:rPr>
          <w:sz w:val="10"/>
          <w:szCs w:val="10"/>
        </w:rPr>
        <w:t>Hendrix also explores the potential complication of reverse causality: Could dispute behavior by oil-exporting countries be driving prices higher, rather than the other way around? A key analytical consideration here is timing. We can all agree that geopolitical activity affects prices in the short-term (such as the Syria example mentioned above), but is this reverse causality true on a sustained basis? Parsing out long-term signal from short-term noise, Hendrix examines whether elevated aggregate dispute behavior affects oil prices at the yearly—rather than daily or weekly—</w:t>
      </w:r>
      <w:proofErr w:type="gramStart"/>
      <w:r w:rsidRPr="00A3306D">
        <w:rPr>
          <w:sz w:val="10"/>
          <w:szCs w:val="10"/>
        </w:rPr>
        <w:t>level, and</w:t>
      </w:r>
      <w:proofErr w:type="gramEnd"/>
      <w:r w:rsidRPr="00A3306D">
        <w:rPr>
          <w:sz w:val="10"/>
          <w:szCs w:val="10"/>
        </w:rPr>
        <w:t xml:space="preserve"> finds that this relationship does not hold. His explanation here is that other players typically step </w:t>
      </w:r>
      <w:proofErr w:type="gramStart"/>
      <w:r w:rsidRPr="00A3306D">
        <w:rPr>
          <w:sz w:val="10"/>
          <w:szCs w:val="10"/>
        </w:rPr>
        <w:t>in to</w:t>
      </w:r>
      <w:proofErr w:type="gramEnd"/>
      <w:r w:rsidRPr="00A3306D">
        <w:rPr>
          <w:sz w:val="10"/>
          <w:szCs w:val="10"/>
        </w:rPr>
        <w:t xml:space="preserve"> redress markets: “While dispute behavior may drive prices changes in the short term . . . the strategic significance of oil prices and oil-exporting states encourages major powers to act in ways that stabilize markets, either through market intervention . . . or direct, armed intervention.”</w:t>
      </w:r>
    </w:p>
    <w:p w14:paraId="0BEC8C4D" w14:textId="77777777" w:rsidR="00A64D3B" w:rsidRPr="00A3306D" w:rsidRDefault="00A64D3B" w:rsidP="00A64D3B">
      <w:pPr>
        <w:rPr>
          <w:sz w:val="10"/>
        </w:rPr>
      </w:pPr>
      <w:r w:rsidRPr="00A3306D">
        <w:rPr>
          <w:sz w:val="10"/>
        </w:rPr>
        <w:t xml:space="preserve">Jeff </w:t>
      </w:r>
      <w:r w:rsidRPr="00A3306D">
        <w:rPr>
          <w:rStyle w:val="StyleUnderline"/>
        </w:rPr>
        <w:t>Colgan</w:t>
      </w:r>
      <w:r w:rsidRPr="00A3306D">
        <w:rPr>
          <w:sz w:val="10"/>
        </w:rPr>
        <w:t xml:space="preserve"> of Brown University has </w:t>
      </w:r>
      <w:r w:rsidRPr="00A3306D">
        <w:rPr>
          <w:rStyle w:val="StyleUnderline"/>
        </w:rPr>
        <w:t>also</w:t>
      </w:r>
      <w:r w:rsidRPr="00A3306D">
        <w:rPr>
          <w:sz w:val="10"/>
        </w:rPr>
        <w:t xml:space="preserve"> touched on this topic, </w:t>
      </w:r>
      <w:r w:rsidRPr="00A3306D">
        <w:rPr>
          <w:rStyle w:val="StyleUnderline"/>
        </w:rPr>
        <w:t>finding</w:t>
      </w:r>
      <w:r w:rsidRPr="00A3306D">
        <w:rPr>
          <w:sz w:val="10"/>
        </w:rPr>
        <w:t xml:space="preserve"> through his research that </w:t>
      </w:r>
      <w:r w:rsidRPr="00A3306D">
        <w:rPr>
          <w:rStyle w:val="StyleUnderline"/>
        </w:rPr>
        <w:t>oil</w:t>
      </w:r>
      <w:r w:rsidRPr="00A3306D">
        <w:rPr>
          <w:sz w:val="10"/>
        </w:rPr>
        <w:t xml:space="preserve"> has </w:t>
      </w:r>
      <w:r w:rsidRPr="00A3306D">
        <w:rPr>
          <w:rStyle w:val="StyleUnderline"/>
        </w:rPr>
        <w:t>fueled</w:t>
      </w:r>
      <w:r w:rsidRPr="00A3306D">
        <w:rPr>
          <w:sz w:val="10"/>
        </w:rPr>
        <w:t xml:space="preserve">—in some way—one quarter to </w:t>
      </w:r>
      <w:r w:rsidRPr="00A3306D">
        <w:rPr>
          <w:rStyle w:val="Emphasis"/>
        </w:rPr>
        <w:t>one half of interstate wars</w:t>
      </w:r>
      <w:r w:rsidRPr="00A3306D">
        <w:rPr>
          <w:sz w:val="10"/>
        </w:rPr>
        <w:t xml:space="preserve"> since 1973. He also notes that </w:t>
      </w:r>
      <w:r w:rsidRPr="00A3306D">
        <w:rPr>
          <w:rStyle w:val="StyleUnderline"/>
        </w:rPr>
        <w:t xml:space="preserve">oil-producers are </w:t>
      </w:r>
      <w:r w:rsidRPr="00A3306D">
        <w:rPr>
          <w:rStyle w:val="Emphasis"/>
        </w:rPr>
        <w:t>50 percent more likely</w:t>
      </w:r>
      <w:r w:rsidRPr="00A3306D">
        <w:rPr>
          <w:rStyle w:val="StyleUnderline"/>
        </w:rPr>
        <w:t xml:space="preserve"> to engage in conflict</w:t>
      </w:r>
      <w:r w:rsidRPr="00A3306D">
        <w:rPr>
          <w:sz w:val="10"/>
        </w:rPr>
        <w:t xml:space="preserve"> than non-oil producers. </w:t>
      </w:r>
      <w:r w:rsidRPr="00A3306D">
        <w:rPr>
          <w:rStyle w:val="StyleUnderline"/>
        </w:rPr>
        <w:t>Colgan identifies eight, non-mutually exclusive</w:t>
      </w:r>
      <w:r w:rsidRPr="00A3306D">
        <w:rPr>
          <w:sz w:val="10"/>
        </w:rPr>
        <w:t xml:space="preserve"> causal </w:t>
      </w:r>
      <w:r w:rsidRPr="00A3306D">
        <w:rPr>
          <w:rStyle w:val="StyleUnderline"/>
        </w:rPr>
        <w:t>mechanisms for how oil fuels international conflict</w:t>
      </w:r>
      <w:r w:rsidRPr="00A3306D">
        <w:rPr>
          <w:sz w:val="10"/>
        </w:rPr>
        <w:t>, most of which are implicitly exacerbated by higher prices. They are: “</w:t>
      </w:r>
      <w:r w:rsidRPr="00A3306D">
        <w:rPr>
          <w:rStyle w:val="StyleUnderline"/>
        </w:rPr>
        <w:t xml:space="preserve">(1) </w:t>
      </w:r>
      <w:r w:rsidRPr="00A3306D">
        <w:rPr>
          <w:rStyle w:val="Emphasis"/>
        </w:rPr>
        <w:t>resource wars</w:t>
      </w:r>
      <w:r w:rsidRPr="00A3306D">
        <w:rPr>
          <w:sz w:val="10"/>
        </w:rPr>
        <w:t xml:space="preserve">, in which states try to acquire oil reserves by force; </w:t>
      </w:r>
      <w:r w:rsidRPr="00A3306D">
        <w:rPr>
          <w:rStyle w:val="StyleUnderline"/>
        </w:rPr>
        <w:t xml:space="preserve">(2) </w:t>
      </w:r>
      <w:proofErr w:type="spellStart"/>
      <w:r w:rsidRPr="00A3306D">
        <w:rPr>
          <w:rStyle w:val="Emphasis"/>
        </w:rPr>
        <w:t>petro</w:t>
      </w:r>
      <w:proofErr w:type="spellEnd"/>
      <w:r w:rsidRPr="00A3306D">
        <w:rPr>
          <w:rStyle w:val="Emphasis"/>
        </w:rPr>
        <w:t>-aggression</w:t>
      </w:r>
      <w:r w:rsidRPr="00A3306D">
        <w:rPr>
          <w:rStyle w:val="StyleUnderline"/>
        </w:rPr>
        <w:t xml:space="preserve">, whereby oil </w:t>
      </w:r>
      <w:r w:rsidRPr="00A3306D">
        <w:rPr>
          <w:rStyle w:val="Emphasis"/>
        </w:rPr>
        <w:t>insulates aggressive leaders</w:t>
      </w:r>
      <w:r w:rsidRPr="00A3306D">
        <w:rPr>
          <w:sz w:val="10"/>
        </w:rPr>
        <w:t xml:space="preserve"> such as Saddam Hussein or Ayatollah Ruhollah Khomeini </w:t>
      </w:r>
      <w:r w:rsidRPr="00A3306D">
        <w:rPr>
          <w:rStyle w:val="StyleUnderline"/>
        </w:rPr>
        <w:t>from domestic opposition and</w:t>
      </w:r>
      <w:r w:rsidRPr="00A3306D">
        <w:rPr>
          <w:sz w:val="10"/>
        </w:rPr>
        <w:t xml:space="preserve"> therefore </w:t>
      </w:r>
      <w:r w:rsidRPr="00A3306D">
        <w:rPr>
          <w:rStyle w:val="StyleUnderline"/>
        </w:rPr>
        <w:t>makes them more willing to engage in risky foreign policy adventurism</w:t>
      </w:r>
      <w:r w:rsidRPr="00A3306D">
        <w:rPr>
          <w:sz w:val="10"/>
        </w:rPr>
        <w:t xml:space="preserve">; </w:t>
      </w:r>
      <w:r w:rsidRPr="00A3306D">
        <w:rPr>
          <w:rStyle w:val="StyleUnderline"/>
        </w:rPr>
        <w:t xml:space="preserve">(3) the externalization of </w:t>
      </w:r>
      <w:r w:rsidRPr="00A3306D">
        <w:rPr>
          <w:rStyle w:val="Emphasis"/>
        </w:rPr>
        <w:t>civil wars</w:t>
      </w:r>
      <w:r w:rsidRPr="00A3306D">
        <w:rPr>
          <w:sz w:val="10"/>
        </w:rPr>
        <w:t xml:space="preserve"> in oil-producing states (“petrostates”); </w:t>
      </w:r>
      <w:r w:rsidRPr="00A3306D">
        <w:rPr>
          <w:rStyle w:val="StyleUnderline"/>
        </w:rPr>
        <w:t xml:space="preserve">(4) financing for </w:t>
      </w:r>
      <w:r w:rsidRPr="00A3306D">
        <w:rPr>
          <w:rStyle w:val="Emphasis"/>
        </w:rPr>
        <w:t>insurgencies</w:t>
      </w:r>
      <w:r w:rsidRPr="00A3306D">
        <w:rPr>
          <w:sz w:val="10"/>
        </w:rPr>
        <w:t xml:space="preserve">—for instance, Iran funneling oil money to Hezbollah; </w:t>
      </w:r>
      <w:r w:rsidRPr="00A3306D">
        <w:rPr>
          <w:rStyle w:val="StyleUnderline"/>
        </w:rPr>
        <w:t>(5) conflicts triggered by the prospect of oil-market domination</w:t>
      </w:r>
      <w:r w:rsidRPr="00A3306D">
        <w:rPr>
          <w:sz w:val="10"/>
        </w:rPr>
        <w:t xml:space="preserve">, such as the U.S. war with Iraq over Kuwait in 1991; </w:t>
      </w:r>
      <w:r w:rsidRPr="00A3306D">
        <w:rPr>
          <w:rStyle w:val="StyleUnderline"/>
        </w:rPr>
        <w:t>(6) clashes over control of oil transit routes</w:t>
      </w:r>
      <w:r w:rsidRPr="00A3306D">
        <w:rPr>
          <w:sz w:val="10"/>
        </w:rPr>
        <w:t xml:space="preserve">, such as shipping lanes and pipelines; </w:t>
      </w:r>
      <w:r w:rsidRPr="00A3306D">
        <w:rPr>
          <w:rStyle w:val="StyleUnderline"/>
        </w:rPr>
        <w:t>(7) oil-related grievances</w:t>
      </w:r>
      <w:r w:rsidRPr="00A3306D">
        <w:rPr>
          <w:sz w:val="10"/>
        </w:rPr>
        <w:t xml:space="preserve">, whereby the presence of foreign workers in petrostates helps extremist groups such as al-Qaeda recruit locals; and </w:t>
      </w:r>
      <w:r w:rsidRPr="00A3306D">
        <w:rPr>
          <w:rStyle w:val="StyleUnderline"/>
        </w:rPr>
        <w:t>(8) oil-related obstacles to multilateral cooperation</w:t>
      </w:r>
      <w:r w:rsidRPr="00A3306D">
        <w:rPr>
          <w:sz w:val="10"/>
        </w:rPr>
        <w:t>, such as when an importer’s attempt to curry favor with a petrostate prevents multilateral cooperation on security issues.”</w:t>
      </w:r>
    </w:p>
    <w:p w14:paraId="0CCF1BB4" w14:textId="77777777" w:rsidR="00A64D3B" w:rsidRPr="00A3306D" w:rsidRDefault="00A64D3B" w:rsidP="00A64D3B">
      <w:pPr>
        <w:rPr>
          <w:sz w:val="10"/>
          <w:szCs w:val="10"/>
        </w:rPr>
      </w:pPr>
      <w:r w:rsidRPr="00A3306D">
        <w:rPr>
          <w:sz w:val="10"/>
          <w:szCs w:val="10"/>
        </w:rPr>
        <w:t xml:space="preserve">Though he </w:t>
      </w:r>
      <w:proofErr w:type="gramStart"/>
      <w:r w:rsidRPr="00A3306D">
        <w:rPr>
          <w:sz w:val="10"/>
          <w:szCs w:val="10"/>
        </w:rPr>
        <w:t>doesn’t</w:t>
      </w:r>
      <w:proofErr w:type="gramEnd"/>
      <w:r w:rsidRPr="00A3306D">
        <w:rPr>
          <w:sz w:val="10"/>
          <w:szCs w:val="10"/>
        </w:rPr>
        <w:t xml:space="preserve"> substantiate statistically that higher prices lead to more conflict through these channels, he implies it heavily. For example, he writes that, “the low oil prices of the 1990s have given way to higher and more volatile prices, increasing the magnitude of the consequences one can expect from oil-conflict linkages.”</w:t>
      </w:r>
    </w:p>
    <w:p w14:paraId="00667591" w14:textId="77777777" w:rsidR="00A64D3B" w:rsidRPr="00A3306D" w:rsidRDefault="00A64D3B" w:rsidP="00A64D3B">
      <w:pPr>
        <w:rPr>
          <w:sz w:val="10"/>
          <w:szCs w:val="10"/>
        </w:rPr>
      </w:pPr>
      <w:r w:rsidRPr="00A3306D">
        <w:rPr>
          <w:sz w:val="10"/>
          <w:szCs w:val="10"/>
        </w:rPr>
        <w:t xml:space="preserve">While the emerging academic evidence may validate the claim that higher oil prices lead to more aggression, the historical and anecdotal evidence is somewhat mixed, and understandably so. Oil price is clearly only one of many inputs into foreign policy decision-making, and an indirect one at that. No leader thinks, “Now that oil is at $X, I’m going to invade my neighbor.” Context obviously matters, too: No one imagines that Ecuador or Norway is going to invade or try to blackmail a neighbor just because spot prices rise 15 or 30 percent </w:t>
      </w:r>
      <w:proofErr w:type="gramStart"/>
      <w:r w:rsidRPr="00A3306D">
        <w:rPr>
          <w:sz w:val="10"/>
          <w:szCs w:val="10"/>
        </w:rPr>
        <w:t>in a given</w:t>
      </w:r>
      <w:proofErr w:type="gramEnd"/>
      <w:r w:rsidRPr="00A3306D">
        <w:rPr>
          <w:sz w:val="10"/>
          <w:szCs w:val="10"/>
        </w:rPr>
        <w:t xml:space="preserve"> six-month period. Price levels seep into decision-making more subtly, affecting interlocking beliefs about strategic behavior generally and specific cases more particularly; they may fuel self-confidence by shoring up budget outlooks and funding the tools of more aggressive behavior in contexts where such behavior could conceivably make sense.</w:t>
      </w:r>
    </w:p>
    <w:p w14:paraId="75B8F432" w14:textId="77777777" w:rsidR="00A64D3B" w:rsidRPr="00A3306D" w:rsidRDefault="00A64D3B" w:rsidP="00A64D3B">
      <w:pPr>
        <w:rPr>
          <w:sz w:val="10"/>
          <w:szCs w:val="10"/>
        </w:rPr>
      </w:pPr>
      <w:r w:rsidRPr="00A3306D">
        <w:rPr>
          <w:sz w:val="10"/>
          <w:szCs w:val="10"/>
        </w:rPr>
        <w:t xml:space="preserve">Moreover, there are many contravening (and occasionally countervailing) complications. Prominent among these is the fact that low oil prices can incentivize states to “wave the flag” </w:t>
      </w:r>
      <w:proofErr w:type="gramStart"/>
      <w:r w:rsidRPr="00A3306D">
        <w:rPr>
          <w:sz w:val="10"/>
          <w:szCs w:val="10"/>
        </w:rPr>
        <w:t>in order to</w:t>
      </w:r>
      <w:proofErr w:type="gramEnd"/>
      <w:r w:rsidRPr="00A3306D">
        <w:rPr>
          <w:sz w:val="10"/>
          <w:szCs w:val="10"/>
        </w:rPr>
        <w:t xml:space="preserve"> distract from domestic difficulties—so the impact of low oil prices might lead to more aggressive behavior in some cases. That suggests that neither high nor low prices per se may be the trigger affecting behavior, but rather notable changes in price that become politically salient in one way or another.</w:t>
      </w:r>
    </w:p>
    <w:p w14:paraId="537D2821" w14:textId="77777777" w:rsidR="00A64D3B" w:rsidRPr="00A3306D" w:rsidRDefault="00A64D3B" w:rsidP="00A64D3B">
      <w:pPr>
        <w:rPr>
          <w:sz w:val="10"/>
          <w:szCs w:val="10"/>
        </w:rPr>
      </w:pPr>
      <w:r w:rsidRPr="00A3306D">
        <w:rPr>
          <w:sz w:val="10"/>
          <w:szCs w:val="10"/>
        </w:rPr>
        <w:t xml:space="preserve">And there’s also the tricky issue of timing: Over what timeframe does </w:t>
      </w:r>
      <w:proofErr w:type="gramStart"/>
      <w:r w:rsidRPr="00A3306D">
        <w:rPr>
          <w:sz w:val="10"/>
          <w:szCs w:val="10"/>
        </w:rPr>
        <w:t>increased</w:t>
      </w:r>
      <w:proofErr w:type="gramEnd"/>
      <w:r w:rsidRPr="00A3306D">
        <w:rPr>
          <w:sz w:val="10"/>
          <w:szCs w:val="10"/>
        </w:rPr>
        <w:t xml:space="preserve"> oil revenue fuel aggression? Is it in anticipation of higher prices, in direct response to the current pricing levels, or is there more of a lag in effect as oil revenue slowly shores up—or is expected to shore up—budgets and military spending over time? The answer might depend on specific cases and leadership cadres.</w:t>
      </w:r>
    </w:p>
    <w:p w14:paraId="03794A64" w14:textId="77777777" w:rsidR="00A64D3B" w:rsidRPr="00A3306D" w:rsidRDefault="00A64D3B" w:rsidP="00A64D3B">
      <w:pPr>
        <w:rPr>
          <w:sz w:val="10"/>
          <w:szCs w:val="10"/>
        </w:rPr>
      </w:pPr>
      <w:r w:rsidRPr="00A3306D">
        <w:rPr>
          <w:sz w:val="10"/>
          <w:szCs w:val="10"/>
        </w:rPr>
        <w:t xml:space="preserve">There is also a scaling problem. If a 20 percent rise in oil prices makes a more assertive foreign policy more likely </w:t>
      </w:r>
      <w:proofErr w:type="gramStart"/>
      <w:r w:rsidRPr="00A3306D">
        <w:rPr>
          <w:sz w:val="10"/>
          <w:szCs w:val="10"/>
        </w:rPr>
        <w:t>in a given</w:t>
      </w:r>
      <w:proofErr w:type="gramEnd"/>
      <w:r w:rsidRPr="00A3306D">
        <w:rPr>
          <w:sz w:val="10"/>
          <w:szCs w:val="10"/>
        </w:rPr>
        <w:t xml:space="preserve"> country, does a 40 percent rise make it twice as likely? Or put differently, how much of a difference in price, and presumably in expected revenues, does it take to cross a threshold where it might have an impact on decision-making? Are there multiple thresholds?</w:t>
      </w:r>
    </w:p>
    <w:p w14:paraId="5F278DFB" w14:textId="77777777" w:rsidR="00A64D3B" w:rsidRPr="00A3306D" w:rsidRDefault="00A64D3B" w:rsidP="00A64D3B">
      <w:pPr>
        <w:rPr>
          <w:sz w:val="10"/>
        </w:rPr>
      </w:pPr>
      <w:r w:rsidRPr="00A3306D">
        <w:rPr>
          <w:rStyle w:val="Emphasis"/>
        </w:rPr>
        <w:t>Russia</w:t>
      </w:r>
      <w:r w:rsidRPr="00A3306D">
        <w:rPr>
          <w:rStyle w:val="StyleUnderline"/>
        </w:rPr>
        <w:t xml:space="preserve"> </w:t>
      </w:r>
      <w:r w:rsidRPr="00A3306D">
        <w:rPr>
          <w:rStyle w:val="Emphasis"/>
        </w:rPr>
        <w:t>exemplifies</w:t>
      </w:r>
      <w:r w:rsidRPr="00A3306D">
        <w:rPr>
          <w:rStyle w:val="StyleUnderline"/>
        </w:rPr>
        <w:t xml:space="preserve"> these issues</w:t>
      </w:r>
      <w:r w:rsidRPr="00A3306D">
        <w:rPr>
          <w:sz w:val="10"/>
        </w:rPr>
        <w:t xml:space="preserve">. Taking the same long view as George W. Bush in his interview, it seems self-evident that </w:t>
      </w:r>
      <w:r w:rsidRPr="00A3306D">
        <w:rPr>
          <w:rStyle w:val="StyleUnderline"/>
        </w:rPr>
        <w:t>rising oil prices and higher government revenues</w:t>
      </w:r>
      <w:r w:rsidRPr="00A3306D">
        <w:rPr>
          <w:sz w:val="10"/>
        </w:rPr>
        <w:t xml:space="preserve"> over the course of the 2000s </w:t>
      </w:r>
      <w:r w:rsidRPr="00A3306D">
        <w:rPr>
          <w:rStyle w:val="StyleUnderline"/>
        </w:rPr>
        <w:t xml:space="preserve">gave </w:t>
      </w:r>
      <w:r w:rsidRPr="00A3306D">
        <w:rPr>
          <w:rStyle w:val="Emphasis"/>
        </w:rPr>
        <w:t>Putin confidence</w:t>
      </w:r>
      <w:r w:rsidRPr="00A3306D">
        <w:rPr>
          <w:rStyle w:val="StyleUnderline"/>
        </w:rPr>
        <w:t xml:space="preserve">, funded </w:t>
      </w:r>
      <w:r w:rsidRPr="00A3306D">
        <w:rPr>
          <w:rStyle w:val="Emphasis"/>
        </w:rPr>
        <w:t>military expansion</w:t>
      </w:r>
      <w:r w:rsidRPr="00A3306D">
        <w:rPr>
          <w:rStyle w:val="StyleUnderline"/>
        </w:rPr>
        <w:t xml:space="preserve"> and </w:t>
      </w:r>
      <w:r w:rsidRPr="00A3306D">
        <w:rPr>
          <w:rStyle w:val="Emphasis"/>
        </w:rPr>
        <w:t>modernization</w:t>
      </w:r>
      <w:r w:rsidRPr="00A3306D">
        <w:rPr>
          <w:rStyle w:val="StyleUnderline"/>
        </w:rPr>
        <w:t xml:space="preserve">, and helped enable Russia’s most </w:t>
      </w:r>
      <w:r w:rsidRPr="00A3306D">
        <w:rPr>
          <w:rStyle w:val="Emphasis"/>
        </w:rPr>
        <w:t>revanchist tendencies</w:t>
      </w:r>
      <w:r w:rsidRPr="00A3306D">
        <w:rPr>
          <w:sz w:val="10"/>
        </w:rPr>
        <w:t xml:space="preserve">. Between 2003 and 2013, </w:t>
      </w:r>
      <w:r w:rsidRPr="00A3306D">
        <w:rPr>
          <w:rStyle w:val="StyleUnderline"/>
        </w:rPr>
        <w:t>Russian military expenditure doubled as the price of Brent crude rose</w:t>
      </w:r>
      <w:r w:rsidRPr="00A3306D">
        <w:rPr>
          <w:sz w:val="10"/>
        </w:rPr>
        <w:t xml:space="preserve"> from a low of around $20 a barrel in 2001 to a high of more than $140 a barrel in 2008. </w:t>
      </w:r>
      <w:r w:rsidRPr="00A3306D">
        <w:rPr>
          <w:rStyle w:val="StyleUnderline"/>
        </w:rPr>
        <w:t>Russia</w:t>
      </w:r>
      <w:r w:rsidRPr="00A3306D">
        <w:rPr>
          <w:sz w:val="10"/>
        </w:rPr>
        <w:t xml:space="preserve">, as the saying goes, </w:t>
      </w:r>
      <w:r w:rsidRPr="00A3306D">
        <w:rPr>
          <w:rStyle w:val="StyleUnderline"/>
        </w:rPr>
        <w:t xml:space="preserve">is a </w:t>
      </w:r>
      <w:r w:rsidRPr="00A3306D">
        <w:rPr>
          <w:rStyle w:val="Emphasis"/>
        </w:rPr>
        <w:t>gas station with nuclear weapons</w:t>
      </w:r>
      <w:r w:rsidRPr="00A3306D">
        <w:rPr>
          <w:rStyle w:val="StyleUnderline"/>
        </w:rPr>
        <w:t>; a higher pump price thus means more weapons, nuclear and otherwise</w:t>
      </w:r>
      <w:r w:rsidRPr="00A3306D">
        <w:rPr>
          <w:sz w:val="10"/>
        </w:rPr>
        <w:t>.</w:t>
      </w:r>
    </w:p>
    <w:p w14:paraId="0B7EC41B" w14:textId="77777777" w:rsidR="00A64D3B" w:rsidRPr="00A3306D" w:rsidRDefault="00A64D3B" w:rsidP="00A64D3B">
      <w:pPr>
        <w:rPr>
          <w:sz w:val="10"/>
          <w:szCs w:val="10"/>
        </w:rPr>
      </w:pPr>
      <w:r w:rsidRPr="00A3306D">
        <w:rPr>
          <w:sz w:val="10"/>
          <w:szCs w:val="10"/>
        </w:rPr>
        <w:t xml:space="preserve">But when you cross reference this conclusion with specific acts of Russian aggression over the past roughly twenty years, the picture gets much more complicated. When Russia invaded Georgia in August 2008, oil was above $100 a barrel. Same with Russia’s invasion of Crimea in 2014. But Russia also dramatically intervened in Syria in September 2015, when oil had dropped to around $50 a barrel and the economy was sputtering due to both low energy prices and Western sanctions. Here, many analysts plausibly described these interventions as a way of rallying Russians to the flag and distracting them from domestic hardship. More likely, Putin saw an emergency in Syria that simply had to be dealt with, no matter the cost or risk; the Assad regime was in danger of collapsing, and Syria is Russia’s only ally offering ports and bases in the Mediterranean basin. </w:t>
      </w:r>
      <w:proofErr w:type="gramStart"/>
      <w:r w:rsidRPr="00A3306D">
        <w:rPr>
          <w:sz w:val="10"/>
          <w:szCs w:val="10"/>
        </w:rPr>
        <w:t>So</w:t>
      </w:r>
      <w:proofErr w:type="gramEnd"/>
      <w:r w:rsidRPr="00A3306D">
        <w:rPr>
          <w:sz w:val="10"/>
          <w:szCs w:val="10"/>
        </w:rPr>
        <w:t xml:space="preserve"> Russia is a bit of a mixed bag, but on balance its behavior—especially over a long timeframe—appears to support the thesis.</w:t>
      </w:r>
    </w:p>
    <w:p w14:paraId="19360532" w14:textId="77777777" w:rsidR="00A64D3B" w:rsidRPr="00A3306D" w:rsidRDefault="00A64D3B" w:rsidP="00A64D3B">
      <w:pPr>
        <w:rPr>
          <w:sz w:val="10"/>
          <w:szCs w:val="10"/>
        </w:rPr>
      </w:pPr>
      <w:r w:rsidRPr="00A3306D">
        <w:rPr>
          <w:sz w:val="10"/>
          <w:szCs w:val="10"/>
        </w:rPr>
        <w:t xml:space="preserve">Saudi Arabia’s role in the 1973 Yom Kippur war also illustrates the tricky question of timing. Saudi funding of the effort was enabled by a financial buffer created by a rise in revenues from the late </w:t>
      </w:r>
      <w:proofErr w:type="gramStart"/>
      <w:r w:rsidRPr="00A3306D">
        <w:rPr>
          <w:sz w:val="10"/>
          <w:szCs w:val="10"/>
        </w:rPr>
        <w:t>1960s, and</w:t>
      </w:r>
      <w:proofErr w:type="gramEnd"/>
      <w:r w:rsidRPr="00A3306D">
        <w:rPr>
          <w:sz w:val="10"/>
          <w:szCs w:val="10"/>
        </w:rPr>
        <w:t xml:space="preserve"> was likely justified by an expected rise in revenues due to an oil price increase that was anticipated, in part, because of the very war it was in the process of financing. Its reserves had already grown so large that, for the first time, Saudi Arabia could ride out a supply (and revenue) disruption and still finance a war. But the Saudis helped finance a war that they themselves did not participate in. </w:t>
      </w:r>
      <w:proofErr w:type="gramStart"/>
      <w:r w:rsidRPr="00A3306D">
        <w:rPr>
          <w:sz w:val="10"/>
          <w:szCs w:val="10"/>
        </w:rPr>
        <w:t>So</w:t>
      </w:r>
      <w:proofErr w:type="gramEnd"/>
      <w:r w:rsidRPr="00A3306D">
        <w:rPr>
          <w:sz w:val="10"/>
          <w:szCs w:val="10"/>
        </w:rPr>
        <w:t xml:space="preserve"> if rising oil prices led to greater interstate aggression, it did so in this case in a particularly indirect way.</w:t>
      </w:r>
    </w:p>
    <w:p w14:paraId="48720A48" w14:textId="77777777" w:rsidR="00A64D3B" w:rsidRPr="00A3306D" w:rsidRDefault="00A64D3B" w:rsidP="00A64D3B">
      <w:pPr>
        <w:rPr>
          <w:sz w:val="10"/>
          <w:szCs w:val="10"/>
        </w:rPr>
      </w:pPr>
      <w:r w:rsidRPr="00A3306D">
        <w:rPr>
          <w:sz w:val="10"/>
          <w:szCs w:val="10"/>
        </w:rPr>
        <w:t xml:space="preserve">These are all interesting and important nuances that attenuate any direct causal connection one might be tempted to draw between oil prices and conflict. </w:t>
      </w:r>
      <w:proofErr w:type="gramStart"/>
      <w:r w:rsidRPr="00A3306D">
        <w:rPr>
          <w:sz w:val="10"/>
          <w:szCs w:val="10"/>
        </w:rPr>
        <w:t>So</w:t>
      </w:r>
      <w:proofErr w:type="gramEnd"/>
      <w:r w:rsidRPr="00A3306D">
        <w:rPr>
          <w:sz w:val="10"/>
          <w:szCs w:val="10"/>
        </w:rPr>
        <w:t xml:space="preserve"> it would be nice to know if historical studies have shown any significant statistical relationship between fluctuations in key sources of government revenue (and what memoirs and archives tell us about how those situations were perceived) and interstate behavior. It would be even nicer to drill down into such studies to find cases where specific lucrative commodities—for example, European colonial profits such as from British opium sales in China, or cotton grown in Egypt—made any difference in the behavior of the relevant governments. Alas, such studies do not exist.</w:t>
      </w:r>
    </w:p>
    <w:p w14:paraId="5A01520F" w14:textId="77777777" w:rsidR="00A64D3B" w:rsidRPr="00A3306D" w:rsidRDefault="00A64D3B" w:rsidP="00A64D3B">
      <w:pPr>
        <w:rPr>
          <w:sz w:val="10"/>
        </w:rPr>
      </w:pPr>
      <w:r w:rsidRPr="00A3306D">
        <w:rPr>
          <w:sz w:val="10"/>
        </w:rPr>
        <w:t xml:space="preserve">But regardless of the timeframe and mechanism, </w:t>
      </w:r>
      <w:r w:rsidRPr="00A3306D">
        <w:rPr>
          <w:rStyle w:val="StyleUnderline"/>
        </w:rPr>
        <w:t>academic and historical studies alike do suggest that higher oil prices</w:t>
      </w:r>
      <w:r w:rsidRPr="00A3306D">
        <w:rPr>
          <w:sz w:val="10"/>
        </w:rPr>
        <w:t xml:space="preserve"> have generally </w:t>
      </w:r>
      <w:proofErr w:type="gramStart"/>
      <w:r w:rsidRPr="00A3306D">
        <w:rPr>
          <w:rStyle w:val="StyleUnderline"/>
        </w:rPr>
        <w:t>lead</w:t>
      </w:r>
      <w:proofErr w:type="gramEnd"/>
      <w:r w:rsidRPr="00A3306D">
        <w:rPr>
          <w:rStyle w:val="StyleUnderline"/>
        </w:rPr>
        <w:t xml:space="preserve"> to</w:t>
      </w:r>
      <w:r w:rsidRPr="00A3306D">
        <w:rPr>
          <w:sz w:val="10"/>
        </w:rPr>
        <w:t xml:space="preserve"> more </w:t>
      </w:r>
      <w:r w:rsidRPr="00A3306D">
        <w:rPr>
          <w:rStyle w:val="Emphasis"/>
        </w:rPr>
        <w:t>aggressive</w:t>
      </w:r>
      <w:r w:rsidRPr="00A3306D">
        <w:rPr>
          <w:sz w:val="10"/>
        </w:rPr>
        <w:t xml:space="preserve">, or at least </w:t>
      </w:r>
      <w:r w:rsidRPr="00A3306D">
        <w:rPr>
          <w:rStyle w:val="Emphasis"/>
        </w:rPr>
        <w:t>riskier, behavior</w:t>
      </w:r>
      <w:r w:rsidRPr="00A3306D">
        <w:rPr>
          <w:sz w:val="10"/>
        </w:rPr>
        <w:t xml:space="preserve"> in recent decades—</w:t>
      </w:r>
      <w:r w:rsidRPr="00A3306D">
        <w:rPr>
          <w:rStyle w:val="StyleUnderline"/>
        </w:rPr>
        <w:t xml:space="preserve">whether in </w:t>
      </w:r>
      <w:r w:rsidRPr="00A3306D">
        <w:rPr>
          <w:rStyle w:val="Emphasis"/>
        </w:rPr>
        <w:t>anticipation of higher prices</w:t>
      </w:r>
      <w:r w:rsidRPr="00A3306D">
        <w:rPr>
          <w:sz w:val="10"/>
        </w:rPr>
        <w:t xml:space="preserve">, immediately in their wake, </w:t>
      </w:r>
      <w:r w:rsidRPr="00A3306D">
        <w:rPr>
          <w:rStyle w:val="StyleUnderline"/>
        </w:rPr>
        <w:t>or</w:t>
      </w:r>
      <w:r w:rsidRPr="00A3306D">
        <w:rPr>
          <w:sz w:val="10"/>
        </w:rPr>
        <w:t xml:space="preserve"> only </w:t>
      </w:r>
      <w:r w:rsidRPr="00A3306D">
        <w:rPr>
          <w:rStyle w:val="StyleUnderline"/>
        </w:rPr>
        <w:t xml:space="preserve">after </w:t>
      </w:r>
      <w:r w:rsidRPr="00A3306D">
        <w:rPr>
          <w:rStyle w:val="Emphasis"/>
        </w:rPr>
        <w:t>sufficient revenue</w:t>
      </w:r>
      <w:r w:rsidRPr="00A3306D">
        <w:rPr>
          <w:rStyle w:val="StyleUnderline"/>
        </w:rPr>
        <w:t xml:space="preserve"> stores</w:t>
      </w:r>
      <w:r w:rsidRPr="00A3306D">
        <w:rPr>
          <w:sz w:val="10"/>
        </w:rPr>
        <w:t xml:space="preserve"> are built up.</w:t>
      </w:r>
    </w:p>
    <w:p w14:paraId="7FB5E47C" w14:textId="77777777" w:rsidR="00A64D3B" w:rsidRPr="00A3306D" w:rsidRDefault="00A64D3B" w:rsidP="00A64D3B">
      <w:pPr>
        <w:rPr>
          <w:sz w:val="10"/>
          <w:szCs w:val="10"/>
        </w:rPr>
      </w:pPr>
      <w:proofErr w:type="gramStart"/>
      <w:r w:rsidRPr="00A3306D">
        <w:rPr>
          <w:sz w:val="10"/>
          <w:szCs w:val="10"/>
        </w:rPr>
        <w:t>So</w:t>
      </w:r>
      <w:proofErr w:type="gramEnd"/>
      <w:r w:rsidRPr="00A3306D">
        <w:rPr>
          <w:sz w:val="10"/>
          <w:szCs w:val="10"/>
        </w:rPr>
        <w:t xml:space="preserve"> are we at a point in the energy price cycle where, all else equal, we should expect greater interstate conflict? </w:t>
      </w:r>
      <w:proofErr w:type="gramStart"/>
      <w:r w:rsidRPr="00A3306D">
        <w:rPr>
          <w:sz w:val="10"/>
          <w:szCs w:val="10"/>
        </w:rPr>
        <w:t>We’re</w:t>
      </w:r>
      <w:proofErr w:type="gramEnd"/>
      <w:r w:rsidRPr="00A3306D">
        <w:rPr>
          <w:sz w:val="10"/>
          <w:szCs w:val="10"/>
        </w:rPr>
        <w:t xml:space="preserve"> close to Hendrix’s $77 a barrel threshold, above which oil-exporters are significantly more dispute-prone than non-oil exporters. But given the nuances just described, this specific price threshold is probably too cute. The more realistic argument to make is about the effect of a higher-price vs. lower-price paradigm over a multi-year horizon (particularly </w:t>
      </w:r>
      <w:proofErr w:type="gramStart"/>
      <w:r w:rsidRPr="00A3306D">
        <w:rPr>
          <w:sz w:val="10"/>
          <w:szCs w:val="10"/>
        </w:rPr>
        <w:t>in light of</w:t>
      </w:r>
      <w:proofErr w:type="gramEnd"/>
      <w:r w:rsidRPr="00A3306D">
        <w:rPr>
          <w:sz w:val="10"/>
          <w:szCs w:val="10"/>
        </w:rPr>
        <w:t xml:space="preserve"> the timing issue and potential lag). And if the period of the past two years (when Brent largely hovered between $40 and $60) was a lower-price paradigm, 2018-19 is potentially gearing up to be a higher-price paradigm driven by continued supply cuts by OPEC, tight global inventories, and—in a coincidental way—heightened geopolitical risks. We’ll see how these factors play out, but if oil prices remain </w:t>
      </w:r>
      <w:proofErr w:type="gramStart"/>
      <w:r w:rsidRPr="00A3306D">
        <w:rPr>
          <w:sz w:val="10"/>
          <w:szCs w:val="10"/>
        </w:rPr>
        <w:t>elevated</w:t>
      </w:r>
      <w:proofErr w:type="gramEnd"/>
      <w:r w:rsidRPr="00A3306D">
        <w:rPr>
          <w:sz w:val="10"/>
          <w:szCs w:val="10"/>
        </w:rPr>
        <w:t xml:space="preserve"> we may begin to subtly feel their effects on behavior by Iran, Saudi Arabia, Russia, and perhaps others.</w:t>
      </w:r>
    </w:p>
    <w:p w14:paraId="000B5D7D" w14:textId="77777777" w:rsidR="00A64D3B" w:rsidRPr="00A3306D" w:rsidRDefault="00A64D3B" w:rsidP="00A64D3B">
      <w:pPr>
        <w:rPr>
          <w:sz w:val="10"/>
        </w:rPr>
      </w:pPr>
      <w:r w:rsidRPr="00A3306D">
        <w:rPr>
          <w:sz w:val="10"/>
        </w:rPr>
        <w:t xml:space="preserve">None of this is to say that oil prices are the most important factor in the geopolitical outlook over the near, medium, or long-term. The reputed hawkishness of Mike Pompeo and John Bolton, the effect of the upcoming mid-term elections on Trump’s decision-making, and reactions to potential exogenous shocks (for example, a major clash in Syria between U.S. or Israeli and Iranian or Russian forces) will play a much more direct and important role in shaping the geopolitical landscape. </w:t>
      </w:r>
      <w:r w:rsidRPr="00A3306D">
        <w:rPr>
          <w:rStyle w:val="StyleUnderline"/>
        </w:rPr>
        <w:t>But a higher oil price regime</w:t>
      </w:r>
      <w:r w:rsidRPr="00A3306D">
        <w:rPr>
          <w:sz w:val="10"/>
        </w:rPr>
        <w:t xml:space="preserve"> (if it holds) </w:t>
      </w:r>
      <w:r w:rsidRPr="00A3306D">
        <w:rPr>
          <w:rStyle w:val="StyleUnderline"/>
        </w:rPr>
        <w:t>could</w:t>
      </w:r>
      <w:r w:rsidRPr="00A3306D">
        <w:rPr>
          <w:sz w:val="10"/>
        </w:rPr>
        <w:t xml:space="preserve"> well </w:t>
      </w:r>
      <w:r w:rsidRPr="00A3306D">
        <w:rPr>
          <w:rStyle w:val="StyleUnderline"/>
        </w:rPr>
        <w:t xml:space="preserve">make petrostates like </w:t>
      </w:r>
      <w:r w:rsidRPr="00A3306D">
        <w:rPr>
          <w:rStyle w:val="Emphasis"/>
        </w:rPr>
        <w:t>Iran</w:t>
      </w:r>
      <w:r w:rsidRPr="00A3306D">
        <w:rPr>
          <w:rStyle w:val="StyleUnderline"/>
        </w:rPr>
        <w:t xml:space="preserve">, </w:t>
      </w:r>
      <w:r w:rsidRPr="00A3306D">
        <w:rPr>
          <w:rStyle w:val="Emphasis"/>
        </w:rPr>
        <w:t>Saudi</w:t>
      </w:r>
      <w:r w:rsidRPr="00A3306D">
        <w:rPr>
          <w:rStyle w:val="StyleUnderline"/>
        </w:rPr>
        <w:t xml:space="preserve">, and </w:t>
      </w:r>
      <w:r w:rsidRPr="00A3306D">
        <w:rPr>
          <w:rStyle w:val="Emphasis"/>
        </w:rPr>
        <w:t>Russia</w:t>
      </w:r>
      <w:r w:rsidRPr="00A3306D">
        <w:rPr>
          <w:rStyle w:val="StyleUnderline"/>
        </w:rPr>
        <w:t xml:space="preserve"> more aggressive</w:t>
      </w:r>
      <w:r w:rsidRPr="00A3306D">
        <w:rPr>
          <w:sz w:val="10"/>
        </w:rPr>
        <w:t>—</w:t>
      </w:r>
      <w:r w:rsidRPr="00A3306D">
        <w:rPr>
          <w:rStyle w:val="StyleUnderline"/>
        </w:rPr>
        <w:t xml:space="preserve">either in </w:t>
      </w:r>
      <w:r w:rsidRPr="00A3306D">
        <w:rPr>
          <w:rStyle w:val="Emphasis"/>
        </w:rPr>
        <w:t>challenging the U</w:t>
      </w:r>
      <w:r w:rsidRPr="00A3306D">
        <w:rPr>
          <w:sz w:val="10"/>
        </w:rPr>
        <w:t xml:space="preserve">nited </w:t>
      </w:r>
      <w:r w:rsidRPr="00A3306D">
        <w:rPr>
          <w:rStyle w:val="Emphasis"/>
        </w:rPr>
        <w:t>S</w:t>
      </w:r>
      <w:r w:rsidRPr="00A3306D">
        <w:rPr>
          <w:sz w:val="10"/>
        </w:rPr>
        <w:t xml:space="preserve">tates </w:t>
      </w:r>
      <w:r w:rsidRPr="00A3306D">
        <w:rPr>
          <w:rStyle w:val="StyleUnderline"/>
        </w:rPr>
        <w:t xml:space="preserve">and </w:t>
      </w:r>
      <w:r w:rsidRPr="00A3306D">
        <w:rPr>
          <w:rStyle w:val="Emphasis"/>
        </w:rPr>
        <w:t>Europe</w:t>
      </w:r>
      <w:r w:rsidRPr="00A3306D">
        <w:rPr>
          <w:rStyle w:val="StyleUnderline"/>
        </w:rPr>
        <w:t xml:space="preserve"> in the case of </w:t>
      </w:r>
      <w:r w:rsidRPr="00A3306D">
        <w:rPr>
          <w:rStyle w:val="Emphasis"/>
        </w:rPr>
        <w:t>Russia</w:t>
      </w:r>
      <w:r w:rsidRPr="00A3306D">
        <w:rPr>
          <w:sz w:val="10"/>
        </w:rPr>
        <w:t xml:space="preserve">, </w:t>
      </w:r>
      <w:r w:rsidRPr="00A3306D">
        <w:rPr>
          <w:rStyle w:val="StyleUnderline"/>
        </w:rPr>
        <w:t>or</w:t>
      </w:r>
      <w:r w:rsidRPr="00A3306D">
        <w:rPr>
          <w:sz w:val="10"/>
        </w:rPr>
        <w:t xml:space="preserve"> by </w:t>
      </w:r>
      <w:r w:rsidRPr="00A3306D">
        <w:rPr>
          <w:rStyle w:val="StyleUnderline"/>
        </w:rPr>
        <w:t xml:space="preserve">exacerbating ongoing </w:t>
      </w:r>
      <w:r w:rsidRPr="00A3306D">
        <w:rPr>
          <w:rStyle w:val="Emphasis"/>
        </w:rPr>
        <w:t>proxy conflicts</w:t>
      </w:r>
      <w:r w:rsidRPr="00A3306D">
        <w:rPr>
          <w:rStyle w:val="StyleUnderline"/>
        </w:rPr>
        <w:t xml:space="preserve"> in </w:t>
      </w:r>
      <w:r w:rsidRPr="00A3306D">
        <w:rPr>
          <w:sz w:val="10"/>
        </w:rPr>
        <w:t xml:space="preserve">and around </w:t>
      </w:r>
      <w:r w:rsidRPr="00A3306D">
        <w:rPr>
          <w:rStyle w:val="StyleUnderline"/>
        </w:rPr>
        <w:t xml:space="preserve">the </w:t>
      </w:r>
      <w:r w:rsidRPr="00A3306D">
        <w:rPr>
          <w:rStyle w:val="Emphasis"/>
        </w:rPr>
        <w:t>Middle East</w:t>
      </w:r>
      <w:r w:rsidRPr="00A3306D">
        <w:rPr>
          <w:sz w:val="10"/>
        </w:rPr>
        <w:t xml:space="preserve"> in the cases of Iran and Saudi Arabia. Given these and other dynamics, we should expect a bumpy ride ahead.</w:t>
      </w:r>
    </w:p>
    <w:p w14:paraId="4F0E4260" w14:textId="77777777" w:rsidR="00A64D3B" w:rsidRPr="00A3306D" w:rsidRDefault="00A64D3B" w:rsidP="00A64D3B"/>
    <w:p w14:paraId="71153F08" w14:textId="77777777" w:rsidR="00A64D3B" w:rsidRPr="00A3306D" w:rsidRDefault="00A64D3B" w:rsidP="00A64D3B">
      <w:pPr>
        <w:pStyle w:val="Heading4"/>
        <w:rPr>
          <w:rFonts w:cs="Times New Roman"/>
        </w:rPr>
      </w:pPr>
      <w:r w:rsidRPr="00A3306D">
        <w:rPr>
          <w:rFonts w:cs="Times New Roman"/>
        </w:rPr>
        <w:t xml:space="preserve">No diversionary war, Putin instead uses non-escalatory tactics, but high levels of approval cause a revisionist </w:t>
      </w:r>
      <w:proofErr w:type="gramStart"/>
      <w:r w:rsidRPr="00A3306D">
        <w:rPr>
          <w:rFonts w:cs="Times New Roman"/>
        </w:rPr>
        <w:t>Putin</w:t>
      </w:r>
      <w:proofErr w:type="gramEnd"/>
    </w:p>
    <w:p w14:paraId="571FFB6F" w14:textId="77777777" w:rsidR="00A64D3B" w:rsidRPr="00A3306D" w:rsidRDefault="00A64D3B" w:rsidP="00A64D3B">
      <w:proofErr w:type="spellStart"/>
      <w:r w:rsidRPr="00A3306D">
        <w:rPr>
          <w:rStyle w:val="Style13ptBold"/>
        </w:rPr>
        <w:t>Beliakova</w:t>
      </w:r>
      <w:proofErr w:type="spellEnd"/>
      <w:r w:rsidRPr="00A3306D">
        <w:rPr>
          <w:rStyle w:val="Style13ptBold"/>
        </w:rPr>
        <w:t xml:space="preserve"> 19 </w:t>
      </w:r>
      <w:r w:rsidRPr="00A3306D">
        <w:t xml:space="preserve">— Polina </w:t>
      </w:r>
      <w:proofErr w:type="spellStart"/>
      <w:r w:rsidRPr="00A3306D">
        <w:t>Beliakova</w:t>
      </w:r>
      <w:proofErr w:type="spellEnd"/>
      <w:r w:rsidRPr="00A3306D">
        <w:t xml:space="preserve"> is a Ph.D. candidate at the Fletcher School and a Senior Ph.D. Research Fellow at the Center for Strategies Studies at Tufts University. Her research focuses on civil-military relations, intrastate conflict, democratic governance, and international security with a regional interest in Russia, Ukraine, and Israel. Her work has been published by Comparative Political Studies, Texas National Security Review, Perspectives on Terrorism, War on the Rocks, and the World Peace Foundation. She was selected as a 2019 - 2020 US Institute of Peace - Minerva Peace Scholar Fellow and World Politics and Statecraft Fellow at Smith Richardson Foundation.  ("How Does the Kremlin Kick When It’s Down?" War on the Rocks, August 13, 2019. https://warontherocks.com/2019/08/how-does-the-kremlin-kick-when-its-down/)//JLPark</w:t>
      </w:r>
    </w:p>
    <w:p w14:paraId="00FDAFF6" w14:textId="77777777" w:rsidR="00A64D3B" w:rsidRPr="00A3306D" w:rsidRDefault="00A64D3B" w:rsidP="00A64D3B">
      <w:pPr>
        <w:rPr>
          <w:rStyle w:val="StyleUnderline"/>
        </w:rPr>
      </w:pPr>
      <w:r w:rsidRPr="00A3306D">
        <w:rPr>
          <w:sz w:val="10"/>
        </w:rPr>
        <w:t xml:space="preserve">Russian President Vladimir </w:t>
      </w:r>
      <w:r w:rsidRPr="00A3306D">
        <w:rPr>
          <w:rStyle w:val="StyleUnderline"/>
        </w:rPr>
        <w:t>Putin’s</w:t>
      </w:r>
      <w:r w:rsidRPr="00A3306D">
        <w:rPr>
          <w:sz w:val="10"/>
        </w:rPr>
        <w:t xml:space="preserve"> trust </w:t>
      </w:r>
      <w:r w:rsidRPr="00A3306D">
        <w:rPr>
          <w:rStyle w:val="StyleUnderline"/>
        </w:rPr>
        <w:t>ratings are at </w:t>
      </w:r>
      <w:hyperlink r:id="rId201" w:history="1">
        <w:r w:rsidRPr="00A3306D">
          <w:rPr>
            <w:rStyle w:val="Emphasis"/>
          </w:rPr>
          <w:t>historic lows</w:t>
        </w:r>
      </w:hyperlink>
      <w:r w:rsidRPr="00A3306D">
        <w:rPr>
          <w:sz w:val="10"/>
        </w:rPr>
        <w:t xml:space="preserve">. </w:t>
      </w:r>
      <w:r w:rsidRPr="00A3306D">
        <w:rPr>
          <w:rStyle w:val="StyleUnderline"/>
        </w:rPr>
        <w:t>So are levels of </w:t>
      </w:r>
      <w:r w:rsidRPr="00A3306D">
        <w:rPr>
          <w:rStyle w:val="Emphasis"/>
        </w:rPr>
        <w:t>popular satisfaction</w:t>
      </w:r>
      <w:r w:rsidRPr="00A3306D">
        <w:rPr>
          <w:rStyle w:val="StyleUnderline"/>
        </w:rPr>
        <w:t xml:space="preserve"> with Russia</w:t>
      </w:r>
      <w:r w:rsidRPr="00A3306D">
        <w:rPr>
          <w:sz w:val="10"/>
        </w:rPr>
        <w:t xml:space="preserve">n government authorities </w:t>
      </w:r>
      <w:r w:rsidRPr="00A3306D">
        <w:rPr>
          <w:rStyle w:val="StyleUnderline"/>
        </w:rPr>
        <w:t xml:space="preserve">and </w:t>
      </w:r>
      <w:r w:rsidRPr="00A3306D">
        <w:rPr>
          <w:rStyle w:val="Emphasis"/>
        </w:rPr>
        <w:t>economic policy</w:t>
      </w:r>
      <w:r w:rsidRPr="00A3306D">
        <w:rPr>
          <w:sz w:val="10"/>
        </w:rPr>
        <w:t>. This discontent recently spilled into the streets with </w:t>
      </w:r>
      <w:hyperlink r:id="rId202" w:history="1">
        <w:r w:rsidRPr="00A3306D">
          <w:rPr>
            <w:rStyle w:val="Hyperlink"/>
            <w:sz w:val="10"/>
          </w:rPr>
          <w:t>mass demonstrations against the Moscow’s authorities decision</w:t>
        </w:r>
      </w:hyperlink>
      <w:r w:rsidRPr="00A3306D">
        <w:rPr>
          <w:sz w:val="10"/>
        </w:rPr>
        <w:t> not to register the independent candidates for the City Duma elections. The </w:t>
      </w:r>
      <w:hyperlink r:id="rId203" w:history="1">
        <w:r w:rsidRPr="00A3306D">
          <w:rPr>
            <w:rStyle w:val="Hyperlink"/>
            <w:sz w:val="10"/>
          </w:rPr>
          <w:t>images</w:t>
        </w:r>
      </w:hyperlink>
      <w:r w:rsidRPr="00A3306D">
        <w:rPr>
          <w:sz w:val="10"/>
        </w:rPr>
        <w:t> of riot police </w:t>
      </w:r>
      <w:hyperlink r:id="rId204" w:history="1">
        <w:r w:rsidRPr="00A3306D">
          <w:rPr>
            <w:rStyle w:val="Hyperlink"/>
            <w:sz w:val="10"/>
          </w:rPr>
          <w:t>beating the protesting Muscovites</w:t>
        </w:r>
      </w:hyperlink>
      <w:r w:rsidRPr="00A3306D">
        <w:rPr>
          <w:sz w:val="10"/>
        </w:rPr>
        <w:t> went viral. Popular Russian </w:t>
      </w:r>
      <w:hyperlink r:id="rId205" w:history="1">
        <w:r w:rsidRPr="00A3306D">
          <w:rPr>
            <w:rStyle w:val="Hyperlink"/>
            <w:sz w:val="10"/>
          </w:rPr>
          <w:t>celebrities with millions of followers</w:t>
        </w:r>
      </w:hyperlink>
      <w:r w:rsidRPr="00A3306D">
        <w:rPr>
          <w:sz w:val="10"/>
        </w:rPr>
        <w:t> on social media </w:t>
      </w:r>
      <w:hyperlink r:id="rId206" w:history="1">
        <w:r w:rsidRPr="00A3306D">
          <w:rPr>
            <w:rStyle w:val="Hyperlink"/>
            <w:sz w:val="10"/>
          </w:rPr>
          <w:t>called upon their subscribers to join the protests</w:t>
        </w:r>
      </w:hyperlink>
      <w:r w:rsidRPr="00A3306D">
        <w:rPr>
          <w:sz w:val="10"/>
        </w:rPr>
        <w:t>. Dissatisfaction with the regime is not limited to the capital: In Russia’s European North, the citizens of Arkhangelsk oblast </w:t>
      </w:r>
      <w:hyperlink r:id="rId207" w:history="1">
        <w:r w:rsidRPr="00A3306D">
          <w:rPr>
            <w:rStyle w:val="Hyperlink"/>
            <w:sz w:val="10"/>
          </w:rPr>
          <w:t>are fighting against the construction of a massive landfill</w:t>
        </w:r>
      </w:hyperlink>
      <w:r w:rsidRPr="00A3306D">
        <w:rPr>
          <w:sz w:val="10"/>
        </w:rPr>
        <w:t>. Earlier this summer, in the Ural city of Yekaterinburg, people protested the local governor’s plan for </w:t>
      </w:r>
      <w:hyperlink r:id="rId208" w:history="1">
        <w:r w:rsidRPr="00A3306D">
          <w:rPr>
            <w:rStyle w:val="Hyperlink"/>
            <w:sz w:val="10"/>
          </w:rPr>
          <w:t>building yet another church in place of a park</w:t>
        </w:r>
      </w:hyperlink>
      <w:r w:rsidRPr="00A3306D">
        <w:rPr>
          <w:sz w:val="10"/>
        </w:rPr>
        <w:t xml:space="preserve">. The Kremlin is losing the public’s tolerance to the severe mismanagement of the state. </w:t>
      </w:r>
      <w:r w:rsidRPr="00A3306D">
        <w:rPr>
          <w:rStyle w:val="StyleUnderline"/>
        </w:rPr>
        <w:t>How will</w:t>
      </w:r>
      <w:r w:rsidRPr="00A3306D">
        <w:rPr>
          <w:sz w:val="10"/>
        </w:rPr>
        <w:t xml:space="preserve"> this </w:t>
      </w:r>
      <w:r w:rsidRPr="00A3306D">
        <w:rPr>
          <w:rStyle w:val="Emphasis"/>
        </w:rPr>
        <w:t>domestic turmoil</w:t>
      </w:r>
      <w:r w:rsidRPr="00A3306D">
        <w:rPr>
          <w:rStyle w:val="StyleUnderline"/>
        </w:rPr>
        <w:t xml:space="preserve"> affect Russia’s international behavior?</w:t>
      </w:r>
    </w:p>
    <w:p w14:paraId="1F5433A8" w14:textId="77777777" w:rsidR="00A64D3B" w:rsidRPr="00A3306D" w:rsidRDefault="00A64D3B" w:rsidP="00A64D3B">
      <w:pPr>
        <w:rPr>
          <w:sz w:val="10"/>
        </w:rPr>
      </w:pPr>
      <w:r w:rsidRPr="00A3306D">
        <w:rPr>
          <w:rStyle w:val="StyleUnderline"/>
        </w:rPr>
        <w:t>Some commentators of Russian politics suggest</w:t>
      </w:r>
      <w:r w:rsidRPr="00A3306D">
        <w:rPr>
          <w:sz w:val="10"/>
        </w:rPr>
        <w:t xml:space="preserve"> that </w:t>
      </w:r>
      <w:r w:rsidRPr="00A3306D">
        <w:rPr>
          <w:rStyle w:val="StyleUnderline"/>
        </w:rPr>
        <w:t xml:space="preserve">Putin uses </w:t>
      </w:r>
      <w:r w:rsidRPr="00A3306D">
        <w:rPr>
          <w:rStyle w:val="Emphasis"/>
        </w:rPr>
        <w:t>international adventures</w:t>
      </w:r>
      <w:r w:rsidRPr="00A3306D">
        <w:rPr>
          <w:rStyle w:val="StyleUnderline"/>
        </w:rPr>
        <w:t xml:space="preserve"> to compensate for his </w:t>
      </w:r>
      <w:r w:rsidRPr="00A3306D">
        <w:rPr>
          <w:rStyle w:val="Emphasis"/>
        </w:rPr>
        <w:t>decreasing popularity at home</w:t>
      </w:r>
      <w:r w:rsidRPr="00A3306D">
        <w:rPr>
          <w:sz w:val="10"/>
        </w:rPr>
        <w:t>. For example, former Georgian president and long-time Putin opponent Mikheil Saakashvili recently </w:t>
      </w:r>
      <w:hyperlink r:id="rId209" w:history="1">
        <w:r w:rsidRPr="00A3306D">
          <w:rPr>
            <w:rStyle w:val="Hyperlink"/>
            <w:sz w:val="10"/>
          </w:rPr>
          <w:t>pointed out</w:t>
        </w:r>
      </w:hyperlink>
      <w:r w:rsidRPr="00A3306D">
        <w:rPr>
          <w:sz w:val="10"/>
        </w:rPr>
        <w:t xml:space="preserve"> that when Putin’s public support decreases, </w:t>
      </w:r>
      <w:r w:rsidRPr="00A3306D">
        <w:rPr>
          <w:rStyle w:val="StyleUnderline"/>
        </w:rPr>
        <w:t xml:space="preserve">he </w:t>
      </w:r>
      <w:r w:rsidRPr="00A3306D">
        <w:rPr>
          <w:rStyle w:val="Emphasis"/>
        </w:rPr>
        <w:t>escalates ongoing international conflicts</w:t>
      </w:r>
      <w:r w:rsidRPr="00A3306D">
        <w:rPr>
          <w:rStyle w:val="StyleUnderline"/>
        </w:rPr>
        <w:t xml:space="preserve"> or </w:t>
      </w:r>
      <w:r w:rsidRPr="00A3306D">
        <w:rPr>
          <w:rStyle w:val="Emphasis"/>
        </w:rPr>
        <w:t>launches new ones</w:t>
      </w:r>
      <w:r w:rsidRPr="00A3306D">
        <w:rPr>
          <w:rStyle w:val="StyleUnderline"/>
        </w:rPr>
        <w:t xml:space="preserve"> to </w:t>
      </w:r>
      <w:r w:rsidRPr="00A3306D">
        <w:rPr>
          <w:rStyle w:val="Emphasis"/>
        </w:rPr>
        <w:t>galvanize support</w:t>
      </w:r>
      <w:r w:rsidRPr="00A3306D">
        <w:rPr>
          <w:rStyle w:val="StyleUnderline"/>
        </w:rPr>
        <w:t xml:space="preserve"> at home</w:t>
      </w:r>
      <w:r w:rsidRPr="00A3306D">
        <w:rPr>
          <w:sz w:val="10"/>
        </w:rPr>
        <w:t xml:space="preserve">. </w:t>
      </w:r>
      <w:r w:rsidRPr="00A3306D">
        <w:rPr>
          <w:rStyle w:val="StyleUnderline"/>
        </w:rPr>
        <w:t>This assumption is consistent with</w:t>
      </w:r>
      <w:r w:rsidRPr="00A3306D">
        <w:rPr>
          <w:sz w:val="10"/>
        </w:rPr>
        <w:t xml:space="preserve"> a </w:t>
      </w:r>
      <w:r w:rsidRPr="00A3306D">
        <w:rPr>
          <w:rStyle w:val="StyleUnderline"/>
        </w:rPr>
        <w:t>diversionary war</w:t>
      </w:r>
      <w:r w:rsidRPr="00A3306D">
        <w:rPr>
          <w:sz w:val="10"/>
        </w:rPr>
        <w:t xml:space="preserve"> argument: </w:t>
      </w:r>
      <w:r w:rsidRPr="00A3306D">
        <w:rPr>
          <w:rStyle w:val="StyleUnderline"/>
        </w:rPr>
        <w:t>To draw public attention away from problems at home, leaders start a war</w:t>
      </w:r>
      <w:r w:rsidRPr="00A3306D">
        <w:rPr>
          <w:sz w:val="10"/>
        </w:rPr>
        <w:t xml:space="preserve"> that boosts popular support for the government.</w:t>
      </w:r>
    </w:p>
    <w:p w14:paraId="7C4E6BDA" w14:textId="77777777" w:rsidR="00A64D3B" w:rsidRPr="00A3306D" w:rsidRDefault="00A64D3B" w:rsidP="00A64D3B">
      <w:pPr>
        <w:rPr>
          <w:sz w:val="10"/>
        </w:rPr>
      </w:pPr>
      <w:r w:rsidRPr="00A3306D">
        <w:rPr>
          <w:sz w:val="10"/>
        </w:rPr>
        <w:t xml:space="preserve">Interestingly, </w:t>
      </w:r>
      <w:r w:rsidRPr="00A3306D">
        <w:rPr>
          <w:rStyle w:val="Emphasis"/>
        </w:rPr>
        <w:t>Putin’s track record</w:t>
      </w:r>
      <w:r w:rsidRPr="00A3306D">
        <w:rPr>
          <w:rStyle w:val="StyleUnderline"/>
        </w:rPr>
        <w:t xml:space="preserve"> suggests</w:t>
      </w:r>
      <w:r w:rsidRPr="00A3306D">
        <w:rPr>
          <w:sz w:val="10"/>
        </w:rPr>
        <w:t xml:space="preserve"> that </w:t>
      </w:r>
      <w:r w:rsidRPr="00A3306D">
        <w:rPr>
          <w:rStyle w:val="StyleUnderline"/>
        </w:rPr>
        <w:t xml:space="preserve">the </w:t>
      </w:r>
      <w:r w:rsidRPr="00A3306D">
        <w:rPr>
          <w:rStyle w:val="Emphasis"/>
        </w:rPr>
        <w:t>opposite</w:t>
      </w:r>
      <w:r w:rsidRPr="00A3306D">
        <w:rPr>
          <w:sz w:val="10"/>
        </w:rPr>
        <w:t xml:space="preserve"> is true: </w:t>
      </w:r>
      <w:r w:rsidRPr="00A3306D">
        <w:rPr>
          <w:rStyle w:val="StyleUnderline"/>
        </w:rPr>
        <w:t xml:space="preserve">Russia </w:t>
      </w:r>
      <w:r w:rsidRPr="00A3306D">
        <w:rPr>
          <w:rStyle w:val="Emphasis"/>
        </w:rPr>
        <w:t>does not go to war</w:t>
      </w:r>
      <w:r w:rsidRPr="00A3306D">
        <w:rPr>
          <w:rStyle w:val="StyleUnderline"/>
        </w:rPr>
        <w:t xml:space="preserve"> when </w:t>
      </w:r>
      <w:r w:rsidRPr="00A3306D">
        <w:rPr>
          <w:rStyle w:val="Emphasis"/>
        </w:rPr>
        <w:t>domestic support is at its lowest</w:t>
      </w:r>
      <w:r w:rsidRPr="00A3306D">
        <w:rPr>
          <w:sz w:val="10"/>
        </w:rPr>
        <w:t>. Does this suggest that Putin will practice restraint in foreign policy as he deals with discontent at home? That conclusion would be premature. Low public approval does not limit the Kremlin’s ability to advance its foreign policy objectives using nonviolent means. Thus, Russia observers can likely expect covert and cyber operations as well as bold diplomatic moves that will divert the public’s attention at cost lower than the use of force.</w:t>
      </w:r>
    </w:p>
    <w:p w14:paraId="678C7BE6" w14:textId="77777777" w:rsidR="00A64D3B" w:rsidRPr="00A3306D" w:rsidRDefault="00A64D3B" w:rsidP="00A64D3B">
      <w:pPr>
        <w:rPr>
          <w:sz w:val="10"/>
          <w:szCs w:val="10"/>
        </w:rPr>
      </w:pPr>
      <w:r w:rsidRPr="00A3306D">
        <w:rPr>
          <w:sz w:val="10"/>
          <w:szCs w:val="10"/>
        </w:rPr>
        <w:t>Why is that?</w:t>
      </w:r>
    </w:p>
    <w:p w14:paraId="137A05CB" w14:textId="77777777" w:rsidR="00A64D3B" w:rsidRPr="00A3306D" w:rsidRDefault="00A64D3B" w:rsidP="00A64D3B">
      <w:pPr>
        <w:rPr>
          <w:sz w:val="10"/>
        </w:rPr>
      </w:pPr>
      <w:r w:rsidRPr="00A3306D">
        <w:rPr>
          <w:rStyle w:val="StyleUnderline"/>
        </w:rPr>
        <w:t>First</w:t>
      </w:r>
      <w:r w:rsidRPr="00A3306D">
        <w:rPr>
          <w:sz w:val="10"/>
        </w:rPr>
        <w:t xml:space="preserve">, relatively </w:t>
      </w:r>
      <w:r w:rsidRPr="00A3306D">
        <w:rPr>
          <w:rStyle w:val="Emphasis"/>
        </w:rPr>
        <w:t>high levels of approval</w:t>
      </w:r>
      <w:r w:rsidRPr="00A3306D">
        <w:rPr>
          <w:rStyle w:val="StyleUnderline"/>
        </w:rPr>
        <w:t xml:space="preserve"> for domestic and economic policy</w:t>
      </w:r>
      <w:r w:rsidRPr="00A3306D">
        <w:rPr>
          <w:sz w:val="10"/>
        </w:rPr>
        <w:t xml:space="preserve"> (See Figure 1) </w:t>
      </w:r>
      <w:r w:rsidRPr="00A3306D">
        <w:rPr>
          <w:rStyle w:val="Emphasis"/>
        </w:rPr>
        <w:t>preceded</w:t>
      </w:r>
      <w:r w:rsidRPr="00A3306D">
        <w:rPr>
          <w:sz w:val="10"/>
        </w:rPr>
        <w:t xml:space="preserve"> previous </w:t>
      </w:r>
      <w:r w:rsidRPr="00A3306D">
        <w:rPr>
          <w:rStyle w:val="Emphasis"/>
        </w:rPr>
        <w:t>major episodes</w:t>
      </w:r>
      <w:r w:rsidRPr="00A3306D">
        <w:rPr>
          <w:rStyle w:val="StyleUnderline"/>
        </w:rPr>
        <w:t xml:space="preserve"> of </w:t>
      </w:r>
      <w:r w:rsidRPr="00A3306D">
        <w:rPr>
          <w:rStyle w:val="Emphasis"/>
        </w:rPr>
        <w:t>Russia’s international offensives</w:t>
      </w:r>
      <w:r w:rsidRPr="00A3306D">
        <w:rPr>
          <w:sz w:val="10"/>
        </w:rPr>
        <w:t xml:space="preserve"> — </w:t>
      </w:r>
      <w:r w:rsidRPr="00A3306D">
        <w:rPr>
          <w:rStyle w:val="StyleUnderline"/>
        </w:rPr>
        <w:t>Georgia</w:t>
      </w:r>
      <w:r w:rsidRPr="00A3306D">
        <w:rPr>
          <w:sz w:val="10"/>
        </w:rPr>
        <w:t xml:space="preserve"> in August 2008, </w:t>
      </w:r>
      <w:r w:rsidRPr="00A3306D">
        <w:rPr>
          <w:rStyle w:val="StyleUnderline"/>
        </w:rPr>
        <w:t>the annexation of Crimea</w:t>
      </w:r>
      <w:r w:rsidRPr="00A3306D">
        <w:rPr>
          <w:sz w:val="10"/>
        </w:rPr>
        <w:t xml:space="preserve"> in March 2014, </w:t>
      </w:r>
      <w:r w:rsidRPr="00A3306D">
        <w:rPr>
          <w:rStyle w:val="StyleUnderline"/>
        </w:rPr>
        <w:t>and the intervention in Syria</w:t>
      </w:r>
      <w:r w:rsidRPr="00A3306D">
        <w:rPr>
          <w:sz w:val="10"/>
        </w:rPr>
        <w:t xml:space="preserve"> in September 2015. Moreover, despite an overwhelming increase in public support after the annexation of Crimea, a decrease in domestic approval for the government’s performance followed Putin’s two other audacious moves. Thus, </w:t>
      </w:r>
      <w:r w:rsidRPr="00A3306D">
        <w:rPr>
          <w:rStyle w:val="StyleUnderline"/>
        </w:rPr>
        <w:t xml:space="preserve">Russia’s aggressive foreign policy </w:t>
      </w:r>
      <w:r w:rsidRPr="00A3306D">
        <w:rPr>
          <w:rStyle w:val="Emphasis"/>
        </w:rPr>
        <w:t>does not correlate</w:t>
      </w:r>
      <w:r w:rsidRPr="00A3306D">
        <w:rPr>
          <w:rStyle w:val="StyleUnderline"/>
        </w:rPr>
        <w:t xml:space="preserve"> with </w:t>
      </w:r>
      <w:r w:rsidRPr="00A3306D">
        <w:rPr>
          <w:rStyle w:val="Emphasis"/>
        </w:rPr>
        <w:t>public support</w:t>
      </w:r>
      <w:r w:rsidRPr="00A3306D">
        <w:rPr>
          <w:rStyle w:val="StyleUnderline"/>
        </w:rPr>
        <w:t xml:space="preserve"> for the government in a way consistent with</w:t>
      </w:r>
      <w:r w:rsidRPr="00A3306D">
        <w:rPr>
          <w:sz w:val="10"/>
        </w:rPr>
        <w:t xml:space="preserve"> the </w:t>
      </w:r>
      <w:r w:rsidRPr="00A3306D">
        <w:rPr>
          <w:rStyle w:val="StyleUnderline"/>
        </w:rPr>
        <w:t>diversionary war</w:t>
      </w:r>
      <w:r w:rsidRPr="00A3306D">
        <w:rPr>
          <w:sz w:val="10"/>
        </w:rPr>
        <w:t xml:space="preserve"> argument.</w:t>
      </w:r>
    </w:p>
    <w:p w14:paraId="4B3CEB0D" w14:textId="77777777" w:rsidR="00A64D3B" w:rsidRPr="00A3306D" w:rsidRDefault="00A64D3B" w:rsidP="00A64D3B">
      <w:pPr>
        <w:rPr>
          <w:sz w:val="10"/>
        </w:rPr>
      </w:pPr>
      <w:r w:rsidRPr="00A3306D">
        <w:rPr>
          <w:rStyle w:val="StyleUnderline"/>
        </w:rPr>
        <w:t>Second</w:t>
      </w:r>
      <w:r w:rsidRPr="00A3306D">
        <w:rPr>
          <w:sz w:val="10"/>
        </w:rPr>
        <w:t xml:space="preserve">, </w:t>
      </w:r>
      <w:r w:rsidRPr="00A3306D">
        <w:rPr>
          <w:rStyle w:val="StyleUnderline"/>
        </w:rPr>
        <w:t>given</w:t>
      </w:r>
      <w:r w:rsidRPr="00A3306D">
        <w:rPr>
          <w:sz w:val="10"/>
        </w:rPr>
        <w:t xml:space="preserve"> the </w:t>
      </w:r>
      <w:r w:rsidRPr="00A3306D">
        <w:rPr>
          <w:rStyle w:val="StyleUnderline"/>
        </w:rPr>
        <w:t>decreased level of approval for government</w:t>
      </w:r>
      <w:r w:rsidRPr="00A3306D">
        <w:rPr>
          <w:sz w:val="10"/>
        </w:rPr>
        <w:t xml:space="preserve"> authorities </w:t>
      </w:r>
      <w:r w:rsidRPr="00A3306D">
        <w:rPr>
          <w:rStyle w:val="StyleUnderline"/>
        </w:rPr>
        <w:t>and economic policy</w:t>
      </w:r>
      <w:r w:rsidRPr="00A3306D">
        <w:rPr>
          <w:sz w:val="10"/>
        </w:rPr>
        <w:t xml:space="preserve">, </w:t>
      </w:r>
      <w:r w:rsidRPr="00A3306D">
        <w:rPr>
          <w:rStyle w:val="Emphasis"/>
        </w:rPr>
        <w:t>expensive foreign endeavors</w:t>
      </w:r>
      <w:r w:rsidRPr="00A3306D">
        <w:rPr>
          <w:sz w:val="10"/>
        </w:rPr>
        <w:t xml:space="preserve"> may </w:t>
      </w:r>
      <w:r w:rsidRPr="00A3306D">
        <w:rPr>
          <w:rStyle w:val="StyleUnderline"/>
        </w:rPr>
        <w:t xml:space="preserve">only </w:t>
      </w:r>
      <w:r w:rsidRPr="00A3306D">
        <w:rPr>
          <w:rStyle w:val="Emphasis"/>
        </w:rPr>
        <w:t>exacerbate popular dissatisfaction</w:t>
      </w:r>
      <w:r w:rsidRPr="00A3306D">
        <w:rPr>
          <w:sz w:val="10"/>
        </w:rPr>
        <w:t xml:space="preserve">, </w:t>
      </w:r>
      <w:r w:rsidRPr="00A3306D">
        <w:rPr>
          <w:rStyle w:val="StyleUnderline"/>
        </w:rPr>
        <w:t xml:space="preserve">and there are signs that </w:t>
      </w:r>
      <w:r w:rsidRPr="00A3306D">
        <w:rPr>
          <w:rStyle w:val="Emphasis"/>
        </w:rPr>
        <w:t>Putin</w:t>
      </w:r>
      <w:r w:rsidRPr="00A3306D">
        <w:rPr>
          <w:rStyle w:val="StyleUnderline"/>
        </w:rPr>
        <w:t xml:space="preserve"> does </w:t>
      </w:r>
      <w:r w:rsidRPr="00A3306D">
        <w:rPr>
          <w:rStyle w:val="Emphasis"/>
        </w:rPr>
        <w:t>pay attention</w:t>
      </w:r>
      <w:r w:rsidRPr="00A3306D">
        <w:rPr>
          <w:rStyle w:val="StyleUnderline"/>
        </w:rPr>
        <w:t xml:space="preserve"> to fluctuations in the public’s mood</w:t>
      </w:r>
      <w:r w:rsidRPr="00A3306D">
        <w:rPr>
          <w:sz w:val="10"/>
        </w:rPr>
        <w:t>. For instance, </w:t>
      </w:r>
      <w:hyperlink r:id="rId210" w:history="1">
        <w:r w:rsidRPr="00A3306D">
          <w:rPr>
            <w:rStyle w:val="Hyperlink"/>
            <w:sz w:val="10"/>
          </w:rPr>
          <w:t>Putin’s four-hour call-in show</w:t>
        </w:r>
      </w:hyperlink>
      <w:r w:rsidRPr="00A3306D">
        <w:rPr>
          <w:sz w:val="10"/>
        </w:rPr>
        <w:t xml:space="preserve"> on June 20 focused mostly on the questions of inadequate salaries and poor infrastructure. He also underscored that the state’s greatness </w:t>
      </w:r>
      <w:proofErr w:type="gramStart"/>
      <w:r w:rsidRPr="00A3306D">
        <w:rPr>
          <w:sz w:val="10"/>
        </w:rPr>
        <w:t>has to</w:t>
      </w:r>
      <w:proofErr w:type="gramEnd"/>
      <w:r w:rsidRPr="00A3306D">
        <w:rPr>
          <w:sz w:val="10"/>
        </w:rPr>
        <w:t xml:space="preserve"> be reflected not in arms spending but in the growing economy — the next strategic priority for Russia. Similarly, </w:t>
      </w:r>
      <w:hyperlink r:id="rId211" w:history="1">
        <w:r w:rsidRPr="00A3306D">
          <w:rPr>
            <w:rStyle w:val="Hyperlink"/>
            <w:sz w:val="10"/>
          </w:rPr>
          <w:t>in a February 2019</w:t>
        </w:r>
      </w:hyperlink>
      <w:r w:rsidRPr="00A3306D">
        <w:rPr>
          <w:sz w:val="10"/>
        </w:rPr>
        <w:t> speech he did not advertise Russia’s plans for the next great victories in the international arena like in previous years, but emphasized the importance of</w:t>
      </w:r>
      <w:hyperlink r:id="rId212" w:history="1">
        <w:r w:rsidRPr="00A3306D">
          <w:rPr>
            <w:rStyle w:val="Hyperlink"/>
            <w:sz w:val="10"/>
          </w:rPr>
          <w:t> welfare, education, and economic health</w:t>
        </w:r>
      </w:hyperlink>
      <w:r w:rsidRPr="00A3306D">
        <w:rPr>
          <w:sz w:val="10"/>
        </w:rPr>
        <w:t>. By contrast, in 2018, </w:t>
      </w:r>
      <w:hyperlink r:id="rId213" w:history="1">
        <w:r w:rsidRPr="00A3306D">
          <w:rPr>
            <w:rStyle w:val="Hyperlink"/>
            <w:sz w:val="10"/>
          </w:rPr>
          <w:t>Putin started a similar address</w:t>
        </w:r>
      </w:hyperlink>
      <w:r w:rsidRPr="00A3306D">
        <w:rPr>
          <w:sz w:val="10"/>
        </w:rPr>
        <w:t> by mentioning the conquering of new lands and space, and stressing the fatalistic importance of today’s choices for the future in which not all countries will be able to remain sovereign. This should come as no surprise. In May 2019, </w:t>
      </w:r>
      <w:hyperlink r:id="rId214" w:history="1">
        <w:r w:rsidRPr="00A3306D">
          <w:rPr>
            <w:rStyle w:val="Hyperlink"/>
            <w:sz w:val="10"/>
          </w:rPr>
          <w:t>Levada Center polls</w:t>
        </w:r>
      </w:hyperlink>
      <w:r w:rsidRPr="00A3306D">
        <w:rPr>
          <w:sz w:val="10"/>
        </w:rPr>
        <w:t xml:space="preserve"> indicated that Russians’ willingness to bear the financial burden associated with the annexation of Crimea had significantly decreased over the past five years. </w:t>
      </w:r>
      <w:r w:rsidRPr="00A3306D">
        <w:rPr>
          <w:rStyle w:val="StyleUnderline"/>
        </w:rPr>
        <w:t>Given the unprecedented low levels of approval for economic policy</w:t>
      </w:r>
      <w:r w:rsidRPr="00A3306D">
        <w:rPr>
          <w:sz w:val="10"/>
        </w:rPr>
        <w:t xml:space="preserve">, </w:t>
      </w:r>
      <w:r w:rsidRPr="00A3306D">
        <w:rPr>
          <w:rStyle w:val="StyleUnderline"/>
        </w:rPr>
        <w:t xml:space="preserve">it is unlikely that another </w:t>
      </w:r>
      <w:r w:rsidRPr="00A3306D">
        <w:rPr>
          <w:rStyle w:val="Emphasis"/>
        </w:rPr>
        <w:t>daring and expensive international bid</w:t>
      </w:r>
      <w:r w:rsidRPr="00A3306D">
        <w:rPr>
          <w:rStyle w:val="StyleUnderline"/>
        </w:rPr>
        <w:t xml:space="preserve"> will </w:t>
      </w:r>
      <w:r w:rsidRPr="00A3306D">
        <w:rPr>
          <w:rStyle w:val="Emphasis"/>
        </w:rPr>
        <w:t>ignite enthusiasm</w:t>
      </w:r>
      <w:r w:rsidRPr="00A3306D">
        <w:rPr>
          <w:rStyle w:val="StyleUnderline"/>
        </w:rPr>
        <w:t xml:space="preserve"> at home</w:t>
      </w:r>
      <w:r w:rsidRPr="00A3306D">
        <w:rPr>
          <w:sz w:val="10"/>
        </w:rPr>
        <w:t xml:space="preserve"> and produce the outcomes expected from diversionary use of force. With a diversionary war off the table, should </w:t>
      </w:r>
      <w:r w:rsidRPr="00A3306D">
        <w:rPr>
          <w:rStyle w:val="StyleUnderline"/>
        </w:rPr>
        <w:t xml:space="preserve">we expect Russia to keep a </w:t>
      </w:r>
      <w:r w:rsidRPr="00A3306D">
        <w:rPr>
          <w:rStyle w:val="Emphasis"/>
        </w:rPr>
        <w:t>low international profile</w:t>
      </w:r>
      <w:r w:rsidRPr="00A3306D">
        <w:rPr>
          <w:rStyle w:val="StyleUnderline"/>
        </w:rPr>
        <w:t xml:space="preserve"> </w:t>
      </w:r>
      <w:r w:rsidRPr="00A3306D">
        <w:rPr>
          <w:sz w:val="10"/>
        </w:rPr>
        <w:t>due to domestic troubles? Well, yes and no.</w:t>
      </w:r>
    </w:p>
    <w:p w14:paraId="7B12354D" w14:textId="77777777" w:rsidR="00A64D3B" w:rsidRPr="00A3306D" w:rsidRDefault="00A64D3B" w:rsidP="00A64D3B">
      <w:pPr>
        <w:rPr>
          <w:sz w:val="10"/>
        </w:rPr>
      </w:pPr>
      <w:r w:rsidRPr="00A3306D">
        <w:rPr>
          <w:sz w:val="10"/>
        </w:rPr>
        <w:t xml:space="preserve">Yes, but only in the sense of a Russian proverb: The quieter you go, the farther </w:t>
      </w:r>
      <w:proofErr w:type="gramStart"/>
      <w:r w:rsidRPr="00A3306D">
        <w:rPr>
          <w:sz w:val="10"/>
        </w:rPr>
        <w:t>you’ll</w:t>
      </w:r>
      <w:proofErr w:type="gramEnd"/>
      <w:r w:rsidRPr="00A3306D">
        <w:rPr>
          <w:sz w:val="10"/>
        </w:rPr>
        <w:t xml:space="preserve"> get. Russia’s recent record shows that in the past, even dramatically </w:t>
      </w:r>
      <w:r w:rsidRPr="00A3306D">
        <w:rPr>
          <w:rStyle w:val="StyleUnderline"/>
        </w:rPr>
        <w:t xml:space="preserve">low levels of support did not discourage the Kremlin’s use of </w:t>
      </w:r>
      <w:r w:rsidRPr="00A3306D">
        <w:rPr>
          <w:rStyle w:val="Emphasis"/>
        </w:rPr>
        <w:t>covert action</w:t>
      </w:r>
      <w:r w:rsidRPr="00A3306D">
        <w:rPr>
          <w:rStyle w:val="StyleUnderline"/>
        </w:rPr>
        <w:t xml:space="preserve"> and </w:t>
      </w:r>
      <w:r w:rsidRPr="00A3306D">
        <w:rPr>
          <w:rStyle w:val="Emphasis"/>
        </w:rPr>
        <w:t>cyber operations</w:t>
      </w:r>
      <w:r w:rsidRPr="00A3306D">
        <w:rPr>
          <w:sz w:val="10"/>
        </w:rPr>
        <w:t>. The record suggests that with or without domestic approval, Russia’s international behavior largely remains consistent with </w:t>
      </w:r>
      <w:hyperlink r:id="rId215" w:history="1">
        <w:r w:rsidRPr="00A3306D">
          <w:rPr>
            <w:rStyle w:val="Hyperlink"/>
            <w:sz w:val="10"/>
          </w:rPr>
          <w:t>the strategy of raiding</w:t>
        </w:r>
      </w:hyperlink>
      <w:r w:rsidRPr="00A3306D">
        <w:rPr>
          <w:sz w:val="10"/>
        </w:rPr>
        <w:t> — the use of limited means to achieve particular political objectives relying on infiltration, surprise attack, and swift withdrawal.</w:t>
      </w:r>
    </w:p>
    <w:p w14:paraId="0493B42D" w14:textId="77777777" w:rsidR="00A64D3B" w:rsidRPr="00A3306D" w:rsidRDefault="00A64D3B" w:rsidP="00A64D3B">
      <w:pPr>
        <w:rPr>
          <w:sz w:val="10"/>
        </w:rPr>
      </w:pPr>
      <w:r w:rsidRPr="00A3306D">
        <w:rPr>
          <w:sz w:val="10"/>
        </w:rPr>
        <w:t>For example, in 2016 domestic approval ratings dropped to levels not seen since before the annexation of Crimea as the ruble exchange rate plummeted and Russian truck drivers (not Putin’s usual political opponents) continued their </w:t>
      </w:r>
      <w:hyperlink r:id="rId216" w:history="1">
        <w:r w:rsidRPr="00A3306D">
          <w:rPr>
            <w:rStyle w:val="Hyperlink"/>
            <w:sz w:val="10"/>
          </w:rPr>
          <w:t>countrywide strike against the road tax</w:t>
        </w:r>
      </w:hyperlink>
      <w:r w:rsidRPr="00A3306D">
        <w:rPr>
          <w:sz w:val="10"/>
        </w:rPr>
        <w:t>. At the same time, internationally, Russia orchestrated the hacking of the Democratic National Convention and </w:t>
      </w:r>
      <w:hyperlink r:id="rId217" w:history="1">
        <w:r w:rsidRPr="00A3306D">
          <w:rPr>
            <w:rStyle w:val="Hyperlink"/>
            <w:sz w:val="10"/>
          </w:rPr>
          <w:t>a coup plot in Montenegro</w:t>
        </w:r>
      </w:hyperlink>
      <w:r w:rsidRPr="00A3306D">
        <w:rPr>
          <w:sz w:val="10"/>
        </w:rPr>
        <w:t>. Similarly, in June 2017, domestic support for the government and its economic policies reached a new historic low. </w:t>
      </w:r>
      <w:hyperlink r:id="rId218" w:history="1">
        <w:r w:rsidRPr="00A3306D">
          <w:rPr>
            <w:rStyle w:val="Hyperlink"/>
            <w:sz w:val="10"/>
          </w:rPr>
          <w:t>Amidst the ongoing truckers’ dissent</w:t>
        </w:r>
      </w:hyperlink>
      <w:r w:rsidRPr="00A3306D">
        <w:rPr>
          <w:sz w:val="10"/>
        </w:rPr>
        <w:t>, a separate wave of protests in </w:t>
      </w:r>
      <w:hyperlink r:id="rId219" w:history="1">
        <w:r w:rsidRPr="00A3306D">
          <w:rPr>
            <w:rStyle w:val="Hyperlink"/>
            <w:sz w:val="10"/>
          </w:rPr>
          <w:t>154 Russian cities</w:t>
        </w:r>
      </w:hyperlink>
      <w:r w:rsidRPr="00A3306D">
        <w:rPr>
          <w:sz w:val="10"/>
        </w:rPr>
        <w:t> overwhelmed the domestic political stage following </w:t>
      </w:r>
      <w:hyperlink r:id="rId220" w:history="1">
        <w:r w:rsidRPr="00A3306D">
          <w:rPr>
            <w:rStyle w:val="Hyperlink"/>
            <w:sz w:val="10"/>
          </w:rPr>
          <w:t>the Anti-Corruption Foundation’s exposé of Dmitriy Medvedev</w:t>
        </w:r>
      </w:hyperlink>
      <w:r w:rsidRPr="00A3306D">
        <w:rPr>
          <w:sz w:val="10"/>
        </w:rPr>
        <w:t xml:space="preserve"> embezzling budget money for luxury goods. As these events unfolded at home, </w:t>
      </w:r>
      <w:proofErr w:type="spellStart"/>
      <w:r w:rsidRPr="00A3306D">
        <w:rPr>
          <w:sz w:val="10"/>
        </w:rPr>
        <w:t>notPetya</w:t>
      </w:r>
      <w:proofErr w:type="spellEnd"/>
      <w:r w:rsidRPr="00A3306D">
        <w:rPr>
          <w:sz w:val="10"/>
        </w:rPr>
        <w:t xml:space="preserve"> malware attacks, which </w:t>
      </w:r>
      <w:hyperlink r:id="rId221" w:history="1">
        <w:r w:rsidRPr="00A3306D">
          <w:rPr>
            <w:rStyle w:val="Hyperlink"/>
            <w:sz w:val="10"/>
          </w:rPr>
          <w:t>the CIA later attributed</w:t>
        </w:r>
      </w:hyperlink>
      <w:r w:rsidRPr="00A3306D">
        <w:rPr>
          <w:sz w:val="10"/>
        </w:rPr>
        <w:t> to Russian military intelligence, hit the world stage, striking </w:t>
      </w:r>
      <w:hyperlink r:id="rId222" w:history="1">
        <w:r w:rsidRPr="00A3306D">
          <w:rPr>
            <w:rStyle w:val="Hyperlink"/>
            <w:sz w:val="10"/>
          </w:rPr>
          <w:t>multiple targets</w:t>
        </w:r>
      </w:hyperlink>
      <w:r w:rsidRPr="00A3306D">
        <w:rPr>
          <w:sz w:val="10"/>
        </w:rPr>
        <w:t> ranging from the </w:t>
      </w:r>
      <w:hyperlink r:id="rId223" w:history="1">
        <w:r w:rsidRPr="00A3306D">
          <w:rPr>
            <w:rStyle w:val="Hyperlink"/>
            <w:sz w:val="10"/>
          </w:rPr>
          <w:t>world’s biggest container shipping company</w:t>
        </w:r>
      </w:hyperlink>
      <w:r w:rsidRPr="00A3306D">
        <w:rPr>
          <w:sz w:val="10"/>
        </w:rPr>
        <w:t> in Denmark to </w:t>
      </w:r>
      <w:hyperlink r:id="rId224" w:history="1">
        <w:r w:rsidRPr="00A3306D">
          <w:rPr>
            <w:rStyle w:val="Hyperlink"/>
            <w:sz w:val="10"/>
          </w:rPr>
          <w:t>Chernobyl nuclear power plant</w:t>
        </w:r>
      </w:hyperlink>
      <w:r w:rsidRPr="00A3306D">
        <w:rPr>
          <w:sz w:val="10"/>
        </w:rPr>
        <w:t xml:space="preserve"> in Ukraine. Of course, given the inherently secretive nature of these operations, they were not supposed to boost the domestic support for the government but served to advance Russia’s international agenda regardless of the turbulence at home. While these observations are not sufficient to argue that low public support causes Russia’s use of clandestine operations, </w:t>
      </w:r>
      <w:r w:rsidRPr="00A3306D">
        <w:rPr>
          <w:rStyle w:val="StyleUnderline"/>
        </w:rPr>
        <w:t>it is fair to expect that economic concerns</w:t>
      </w:r>
      <w:r w:rsidRPr="00A3306D">
        <w:rPr>
          <w:sz w:val="10"/>
        </w:rPr>
        <w:t xml:space="preserve"> may </w:t>
      </w:r>
      <w:r w:rsidRPr="00A3306D">
        <w:rPr>
          <w:rStyle w:val="StyleUnderline"/>
        </w:rPr>
        <w:t xml:space="preserve">encourage the Kremlin to </w:t>
      </w:r>
      <w:r w:rsidRPr="00A3306D">
        <w:rPr>
          <w:rStyle w:val="Emphasis"/>
        </w:rPr>
        <w:t>prioritize low-cost</w:t>
      </w:r>
      <w:r w:rsidRPr="00A3306D">
        <w:rPr>
          <w:rStyle w:val="StyleUnderline"/>
        </w:rPr>
        <w:t xml:space="preserve"> means of foreign policy</w:t>
      </w:r>
      <w:r w:rsidRPr="00A3306D">
        <w:rPr>
          <w:sz w:val="10"/>
        </w:rPr>
        <w:t xml:space="preserve">. By and large, the above examples clearly indicate that </w:t>
      </w:r>
      <w:r w:rsidRPr="00A3306D">
        <w:rPr>
          <w:rStyle w:val="StyleUnderline"/>
        </w:rPr>
        <w:t>domestic troubles do not tie the Kremlin’s hands when it comes to</w:t>
      </w:r>
      <w:r w:rsidRPr="00A3306D">
        <w:rPr>
          <w:sz w:val="10"/>
        </w:rPr>
        <w:t xml:space="preserve"> advancing its international objectives through </w:t>
      </w:r>
      <w:r w:rsidRPr="00A3306D">
        <w:rPr>
          <w:rStyle w:val="StyleUnderline"/>
        </w:rPr>
        <w:t>covert and cyber</w:t>
      </w:r>
      <w:r w:rsidRPr="00A3306D">
        <w:rPr>
          <w:sz w:val="10"/>
        </w:rPr>
        <w:t xml:space="preserve"> offensives.</w:t>
      </w:r>
    </w:p>
    <w:p w14:paraId="3173D6B9" w14:textId="77777777" w:rsidR="00A64D3B" w:rsidRPr="00A3306D" w:rsidRDefault="00A64D3B" w:rsidP="00A64D3B">
      <w:pPr>
        <w:rPr>
          <w:sz w:val="10"/>
        </w:rPr>
      </w:pPr>
      <w:r w:rsidRPr="00A3306D">
        <w:rPr>
          <w:sz w:val="10"/>
        </w:rPr>
        <w:t>Additionally, plummeting approval rates are not likely to contain (and even might encourage) the Kremlin’s bold symbolic political gestures, the economic costs of which are not immediately apparent to the Russian public. For instance, </w:t>
      </w:r>
      <w:hyperlink r:id="rId225" w:history="1">
        <w:r w:rsidRPr="00A3306D">
          <w:rPr>
            <w:rStyle w:val="Hyperlink"/>
            <w:sz w:val="10"/>
          </w:rPr>
          <w:t>Putin’s order to downsize the U.S. mission in Moscow</w:t>
        </w:r>
      </w:hyperlink>
      <w:r w:rsidRPr="00A3306D">
        <w:rPr>
          <w:sz w:val="10"/>
        </w:rPr>
        <w:t> and the </w:t>
      </w:r>
      <w:hyperlink r:id="rId226" w:history="1">
        <w:r w:rsidRPr="00A3306D">
          <w:rPr>
            <w:rStyle w:val="Hyperlink"/>
            <w:sz w:val="10"/>
          </w:rPr>
          <w:t>subsequent diplomatic crisis</w:t>
        </w:r>
      </w:hyperlink>
      <w:r w:rsidRPr="00A3306D">
        <w:rPr>
          <w:sz w:val="10"/>
        </w:rPr>
        <w:t> diverted media attention amidst the second wave of anticorruption protests in 2017. Moreover, as a response to U.S. sanctions, the president’s order projected an image of a strong state that won’t keep quiet when treated unfairly under “</w:t>
      </w:r>
      <w:hyperlink r:id="rId227" w:history="1">
        <w:r w:rsidRPr="00A3306D">
          <w:rPr>
            <w:rStyle w:val="Hyperlink"/>
            <w:sz w:val="10"/>
          </w:rPr>
          <w:t>an absolutely contrived excuse</w:t>
        </w:r>
      </w:hyperlink>
      <w:r w:rsidRPr="00A3306D">
        <w:rPr>
          <w:sz w:val="10"/>
        </w:rPr>
        <w:t>” of Russia’s interference in U.S. domestic affairs. Likewise, in fall 2018, </w:t>
      </w:r>
      <w:hyperlink r:id="rId228" w:history="1">
        <w:r w:rsidRPr="00A3306D">
          <w:rPr>
            <w:rStyle w:val="Hyperlink"/>
            <w:sz w:val="10"/>
          </w:rPr>
          <w:t>Putin’s offer to Prime Minister Shinzo Abe to sign a Russo-Japanese peace deal, </w:t>
        </w:r>
      </w:hyperlink>
      <w:r w:rsidRPr="00A3306D">
        <w:rPr>
          <w:sz w:val="10"/>
        </w:rPr>
        <w:t>and the following discussion about the return of the Kuril islands, coincided with Putin signing an unpopular pension reform bill that raised the age of retirement </w:t>
      </w:r>
      <w:hyperlink r:id="rId229" w:history="1">
        <w:r w:rsidRPr="00A3306D">
          <w:rPr>
            <w:rStyle w:val="Hyperlink"/>
            <w:sz w:val="10"/>
          </w:rPr>
          <w:t>higher than the average life expectancy in many Russian regions</w:t>
        </w:r>
      </w:hyperlink>
      <w:r w:rsidRPr="00A3306D">
        <w:rPr>
          <w:sz w:val="10"/>
        </w:rPr>
        <w:t>. </w:t>
      </w:r>
      <w:hyperlink r:id="rId230" w:history="1">
        <w:r w:rsidRPr="00A3306D">
          <w:rPr>
            <w:rStyle w:val="Hyperlink"/>
            <w:sz w:val="10"/>
          </w:rPr>
          <w:t>Russo-Japanese talks</w:t>
        </w:r>
      </w:hyperlink>
      <w:r w:rsidRPr="00A3306D">
        <w:rPr>
          <w:sz w:val="10"/>
        </w:rPr>
        <w:t> took over the headlines when the unpopular pension law entered into force, and domestic approval rates sank so low that for the first time in the history of Putin’s Russia, the </w:t>
      </w:r>
      <w:hyperlink r:id="rId231" w:history="1">
        <w:r w:rsidRPr="00A3306D">
          <w:rPr>
            <w:rStyle w:val="Hyperlink"/>
            <w:sz w:val="10"/>
          </w:rPr>
          <w:t>index of support for economic policies</w:t>
        </w:r>
      </w:hyperlink>
      <w:r w:rsidRPr="00A3306D">
        <w:rPr>
          <w:sz w:val="10"/>
        </w:rPr>
        <w:t xml:space="preserve"> broke the bottom and went below zero (See Figure 1). </w:t>
      </w:r>
      <w:r w:rsidRPr="00A3306D">
        <w:rPr>
          <w:rStyle w:val="StyleUnderline"/>
        </w:rPr>
        <w:t xml:space="preserve">These bold but low-cost foreign policy moves do conform to diversionary war logic but allow the Kremlin to divert public attention at a price far cheaper than the </w:t>
      </w:r>
      <w:r w:rsidRPr="00A3306D">
        <w:rPr>
          <w:rStyle w:val="Emphasis"/>
        </w:rPr>
        <w:t>use of force</w:t>
      </w:r>
      <w:r w:rsidRPr="00A3306D">
        <w:rPr>
          <w:sz w:val="10"/>
        </w:rPr>
        <w:t>.</w:t>
      </w:r>
    </w:p>
    <w:p w14:paraId="44014FC6" w14:textId="77777777" w:rsidR="00A64D3B" w:rsidRPr="00A3306D" w:rsidRDefault="00A64D3B" w:rsidP="00A64D3B"/>
    <w:p w14:paraId="015E2D3C" w14:textId="77777777" w:rsidR="00A64D3B" w:rsidRPr="00A3306D" w:rsidRDefault="00A64D3B" w:rsidP="00A64D3B"/>
    <w:p w14:paraId="1EA34F97" w14:textId="77777777" w:rsidR="00A95652" w:rsidRPr="00A3306D" w:rsidRDefault="00A95652" w:rsidP="00B55AD5"/>
    <w:sectPr w:rsidR="00A95652" w:rsidRPr="00A33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171E7"/>
    <w:multiLevelType w:val="multilevel"/>
    <w:tmpl w:val="D4DC8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FF546F"/>
    <w:multiLevelType w:val="hybridMultilevel"/>
    <w:tmpl w:val="FDB49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6A5C05"/>
    <w:multiLevelType w:val="hybridMultilevel"/>
    <w:tmpl w:val="E938A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AE408D"/>
    <w:multiLevelType w:val="hybridMultilevel"/>
    <w:tmpl w:val="D8780918"/>
    <w:lvl w:ilvl="0" w:tplc="163204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3D57F7"/>
    <w:multiLevelType w:val="hybridMultilevel"/>
    <w:tmpl w:val="D2FCA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EA7523"/>
    <w:multiLevelType w:val="hybridMultilevel"/>
    <w:tmpl w:val="06F0A9F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F20449A"/>
    <w:multiLevelType w:val="hybridMultilevel"/>
    <w:tmpl w:val="F17CAB14"/>
    <w:lvl w:ilvl="0" w:tplc="224C30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C0752F"/>
    <w:multiLevelType w:val="hybridMultilevel"/>
    <w:tmpl w:val="B0EE45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924F32"/>
    <w:multiLevelType w:val="hybridMultilevel"/>
    <w:tmpl w:val="F92A6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D45690"/>
    <w:multiLevelType w:val="hybridMultilevel"/>
    <w:tmpl w:val="7E5AB16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23232C9"/>
    <w:multiLevelType w:val="hybridMultilevel"/>
    <w:tmpl w:val="0A442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4"/>
  </w:num>
  <w:num w:numId="13">
    <w:abstractNumId w:val="17"/>
  </w:num>
  <w:num w:numId="14">
    <w:abstractNumId w:val="15"/>
  </w:num>
  <w:num w:numId="15">
    <w:abstractNumId w:val="19"/>
  </w:num>
  <w:num w:numId="16">
    <w:abstractNumId w:val="16"/>
  </w:num>
  <w:num w:numId="17">
    <w:abstractNumId w:val="11"/>
  </w:num>
  <w:num w:numId="18">
    <w:abstractNumId w:val="20"/>
  </w:num>
  <w:num w:numId="19">
    <w:abstractNumId w:val="13"/>
  </w:num>
  <w:num w:numId="20">
    <w:abstractNumId w:val="18"/>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RibbonPointer" w:val="150407768"/>
    <w:docVar w:name="VerbatimVersion" w:val="5.1"/>
  </w:docVars>
  <w:rsids>
    <w:rsidRoot w:val="00A64D3B"/>
    <w:rsid w:val="000139A3"/>
    <w:rsid w:val="00100833"/>
    <w:rsid w:val="00104529"/>
    <w:rsid w:val="00105942"/>
    <w:rsid w:val="00107396"/>
    <w:rsid w:val="00144A4C"/>
    <w:rsid w:val="001745CA"/>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84C66"/>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E780F"/>
    <w:rsid w:val="0091627E"/>
    <w:rsid w:val="0097032B"/>
    <w:rsid w:val="009D2EAD"/>
    <w:rsid w:val="009D54B2"/>
    <w:rsid w:val="009E1922"/>
    <w:rsid w:val="009F7ED2"/>
    <w:rsid w:val="00A3306D"/>
    <w:rsid w:val="00A64D3B"/>
    <w:rsid w:val="00A93661"/>
    <w:rsid w:val="00A95652"/>
    <w:rsid w:val="00AC0AB8"/>
    <w:rsid w:val="00B33C6D"/>
    <w:rsid w:val="00B37607"/>
    <w:rsid w:val="00B4508F"/>
    <w:rsid w:val="00B55AD5"/>
    <w:rsid w:val="00B8057C"/>
    <w:rsid w:val="00BD6238"/>
    <w:rsid w:val="00BF593B"/>
    <w:rsid w:val="00BF773A"/>
    <w:rsid w:val="00BF7E81"/>
    <w:rsid w:val="00C13773"/>
    <w:rsid w:val="00C17CC8"/>
    <w:rsid w:val="00C83417"/>
    <w:rsid w:val="00C93E0C"/>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D1358"/>
  <w15:chartTrackingRefBased/>
  <w15:docId w15:val="{B3C4C64A-31C2-44ED-A591-F2BD42538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3306D"/>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A3306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A3306D"/>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Char,Char Char Char Char Char Char Char,Tag Char Char,Bold Cite,Cite 1,Read Char,Heading 3 Char1 Char Char,Heading 3 Char Char1 Char Char,Read Char Ch,Text 7,3: Cite,Heading 3 Char Char,Citation,Block Writing,Index Headers,No Underline"/>
    <w:basedOn w:val="Normal"/>
    <w:next w:val="Normal"/>
    <w:link w:val="Heading3Char"/>
    <w:uiPriority w:val="2"/>
    <w:unhideWhenUsed/>
    <w:qFormat/>
    <w:rsid w:val="00A3306D"/>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Card,tags,Read stuff,No Spacing1111,No Spacing3,ta,t,tag"/>
    <w:basedOn w:val="Normal"/>
    <w:next w:val="Normal"/>
    <w:link w:val="Heading4Char"/>
    <w:uiPriority w:val="3"/>
    <w:unhideWhenUsed/>
    <w:qFormat/>
    <w:rsid w:val="00A3306D"/>
    <w:pPr>
      <w:keepNext/>
      <w:keepLines/>
      <w:spacing w:before="200"/>
      <w:outlineLvl w:val="3"/>
    </w:pPr>
    <w:rPr>
      <w:rFonts w:eastAsiaTheme="majorEastAsia" w:cstheme="majorBidi"/>
      <w:b/>
      <w:iCs/>
      <w:sz w:val="24"/>
    </w:rPr>
  </w:style>
  <w:style w:type="paragraph" w:styleId="Heading6">
    <w:name w:val="heading 6"/>
    <w:basedOn w:val="Normal"/>
    <w:next w:val="Normal"/>
    <w:link w:val="Heading6Char"/>
    <w:uiPriority w:val="99"/>
    <w:semiHidden/>
    <w:unhideWhenUsed/>
    <w:qFormat/>
    <w:rsid w:val="00A64D3B"/>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A330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306D"/>
  </w:style>
  <w:style w:type="character" w:customStyle="1" w:styleId="Heading1Char">
    <w:name w:val="Heading 1 Char"/>
    <w:aliases w:val="Pocket Char"/>
    <w:basedOn w:val="DefaultParagraphFont"/>
    <w:link w:val="Heading1"/>
    <w:rsid w:val="00A3306D"/>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A3306D"/>
    <w:rPr>
      <w:rFonts w:ascii="Times New Roman" w:eastAsiaTheme="majorEastAsia" w:hAnsi="Times New Roman" w:cstheme="majorBidi"/>
      <w:b/>
      <w:sz w:val="38"/>
      <w:szCs w:val="26"/>
      <w:u w:val="double"/>
    </w:rPr>
  </w:style>
  <w:style w:type="character" w:customStyle="1" w:styleId="Heading3Char">
    <w:name w:val="Heading 3 Char"/>
    <w:aliases w:val="Block Char,Char Char,Char Char Char Char Char Char Char Char,Tag Char Char Char,Bold Cite Char1,Cite 1 Char,Read Char Char,Heading 3 Char1 Char Char Char,Heading 3 Char Char1 Char Char Char,Read Char Ch Char,Text 7 Char,3: Cite Char"/>
    <w:basedOn w:val="DefaultParagraphFont"/>
    <w:link w:val="Heading3"/>
    <w:uiPriority w:val="2"/>
    <w:rsid w:val="00A3306D"/>
    <w:rPr>
      <w:rFonts w:ascii="Times New Roman" w:eastAsiaTheme="majorEastAsia" w:hAnsi="Times New Roman" w:cstheme="majorBidi"/>
      <w:b/>
      <w:sz w:val="30"/>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A3306D"/>
    <w:rPr>
      <w:rFonts w:ascii="Times New Roman" w:eastAsiaTheme="majorEastAsia" w:hAnsi="Times New Roman" w:cstheme="majorBidi"/>
      <w:b/>
      <w:iCs/>
      <w:sz w:val="24"/>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7"/>
    <w:qFormat/>
    <w:rsid w:val="00A3306D"/>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
    <w:basedOn w:val="DefaultParagraphFont"/>
    <w:uiPriority w:val="5"/>
    <w:qFormat/>
    <w:rsid w:val="00A3306D"/>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A3306D"/>
    <w:rPr>
      <w:b w:val="0"/>
      <w:sz w:val="22"/>
      <w:u w:val="single"/>
    </w:rPr>
  </w:style>
  <w:style w:type="character" w:styleId="Hyperlink">
    <w:name w:val="Hyperlink"/>
    <w:aliases w:val="Heading 4 Char1,Tag Char1,body Char1,Big card Char1,Normal Tag Char1,heading 2 Char1,Ch Char1,no read Char1,Heading 2 Char2 Char Char1,Heading 2 Char1 Char Char Char1,small text Char1,TAG Char1,No Spacing211 Char1, Ch Char1"/>
    <w:basedOn w:val="DefaultParagraphFont"/>
    <w:uiPriority w:val="99"/>
    <w:unhideWhenUsed/>
    <w:rsid w:val="00A3306D"/>
    <w:rPr>
      <w:color w:val="auto"/>
      <w:u w:val="none"/>
    </w:rPr>
  </w:style>
  <w:style w:type="character" w:styleId="FollowedHyperlink">
    <w:name w:val="FollowedHyperlink"/>
    <w:basedOn w:val="DefaultParagraphFont"/>
    <w:uiPriority w:val="99"/>
    <w:semiHidden/>
    <w:unhideWhenUsed/>
    <w:rsid w:val="00A3306D"/>
    <w:rPr>
      <w:color w:val="auto"/>
      <w:u w:val="none"/>
    </w:rPr>
  </w:style>
  <w:style w:type="paragraph" w:customStyle="1" w:styleId="Analytics">
    <w:name w:val="Analytics"/>
    <w:basedOn w:val="Normal"/>
    <w:link w:val="AnalyticsChar"/>
    <w:autoRedefine/>
    <w:uiPriority w:val="4"/>
    <w:qFormat/>
    <w:rsid w:val="00A64D3B"/>
    <w:rPr>
      <w:b/>
      <w:sz w:val="26"/>
    </w:rPr>
  </w:style>
  <w:style w:type="character" w:customStyle="1" w:styleId="AnalyticsChar">
    <w:name w:val="Analytics Char"/>
    <w:basedOn w:val="DefaultParagraphFont"/>
    <w:link w:val="Analytics"/>
    <w:uiPriority w:val="4"/>
    <w:rsid w:val="00A64D3B"/>
    <w:rPr>
      <w:rFonts w:ascii="Calibri" w:hAnsi="Calibri" w:cs="Calibri"/>
      <w:b/>
      <w:sz w:val="26"/>
    </w:rPr>
  </w:style>
  <w:style w:type="character" w:customStyle="1" w:styleId="Heading6Char">
    <w:name w:val="Heading 6 Char"/>
    <w:basedOn w:val="DefaultParagraphFont"/>
    <w:link w:val="Heading6"/>
    <w:uiPriority w:val="99"/>
    <w:semiHidden/>
    <w:rsid w:val="00A64D3B"/>
    <w:rPr>
      <w:rFonts w:asciiTheme="majorHAnsi" w:eastAsiaTheme="majorEastAsia" w:hAnsiTheme="majorHAnsi" w:cstheme="majorBidi"/>
      <w:color w:val="1F4D78" w:themeColor="accent1" w:themeShade="7F"/>
    </w:rPr>
  </w:style>
  <w:style w:type="paragraph" w:customStyle="1" w:styleId="textbold">
    <w:name w:val="text bold"/>
    <w:basedOn w:val="Normal"/>
    <w:link w:val="Emphasis"/>
    <w:uiPriority w:val="7"/>
    <w:qFormat/>
    <w:rsid w:val="00A64D3B"/>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2"/>
      <w:u w:val="single"/>
      <w:bdr w:val="single" w:sz="8" w:space="0" w:color="auto"/>
    </w:rPr>
  </w:style>
  <w:style w:type="character" w:styleId="UnresolvedMention">
    <w:name w:val="Unresolved Mention"/>
    <w:basedOn w:val="DefaultParagraphFont"/>
    <w:uiPriority w:val="99"/>
    <w:semiHidden/>
    <w:unhideWhenUsed/>
    <w:rsid w:val="00A64D3B"/>
    <w:rPr>
      <w:color w:val="605E5C"/>
      <w:shd w:val="clear" w:color="auto" w:fill="E1DFDD"/>
    </w:rPr>
  </w:style>
  <w:style w:type="paragraph" w:styleId="NormalWeb">
    <w:name w:val="Normal (Web)"/>
    <w:basedOn w:val="Normal"/>
    <w:uiPriority w:val="99"/>
    <w:semiHidden/>
    <w:unhideWhenUsed/>
    <w:rsid w:val="00A64D3B"/>
    <w:pPr>
      <w:spacing w:before="100" w:beforeAutospacing="1" w:after="100" w:afterAutospacing="1"/>
    </w:pPr>
    <w:rPr>
      <w:rFonts w:eastAsia="Times New Roman"/>
      <w:sz w:val="24"/>
      <w:szCs w:val="24"/>
    </w:rPr>
  </w:style>
  <w:style w:type="character" w:customStyle="1" w:styleId="table-captionlabel">
    <w:name w:val="table-caption__label"/>
    <w:basedOn w:val="DefaultParagraphFont"/>
    <w:rsid w:val="00A64D3B"/>
  </w:style>
  <w:style w:type="character" w:customStyle="1" w:styleId="a">
    <w:name w:val="_"/>
    <w:basedOn w:val="DefaultParagraphFont"/>
    <w:rsid w:val="00A64D3B"/>
  </w:style>
  <w:style w:type="character" w:customStyle="1" w:styleId="fc0">
    <w:name w:val="fc0"/>
    <w:basedOn w:val="DefaultParagraphFont"/>
    <w:rsid w:val="00A64D3B"/>
  </w:style>
  <w:style w:type="character" w:customStyle="1" w:styleId="fc2">
    <w:name w:val="fc2"/>
    <w:basedOn w:val="DefaultParagraphFont"/>
    <w:rsid w:val="00A64D3B"/>
  </w:style>
  <w:style w:type="character" w:customStyle="1" w:styleId="ff3">
    <w:name w:val="ff3"/>
    <w:basedOn w:val="DefaultParagraphFont"/>
    <w:rsid w:val="00A64D3B"/>
  </w:style>
  <w:style w:type="character" w:customStyle="1" w:styleId="ff1">
    <w:name w:val="ff1"/>
    <w:basedOn w:val="DefaultParagraphFont"/>
    <w:rsid w:val="00A64D3B"/>
  </w:style>
  <w:style w:type="paragraph" w:styleId="ListParagraph">
    <w:name w:val="List Paragraph"/>
    <w:basedOn w:val="Normal"/>
    <w:uiPriority w:val="99"/>
    <w:unhideWhenUsed/>
    <w:qFormat/>
    <w:rsid w:val="00A64D3B"/>
    <w:pPr>
      <w:ind w:left="720"/>
      <w:contextualSpacing/>
    </w:pPr>
  </w:style>
  <w:style w:type="paragraph" w:customStyle="1" w:styleId="hang-punc-medium">
    <w:name w:val="hang-punc-medium"/>
    <w:basedOn w:val="Normal"/>
    <w:rsid w:val="00A64D3B"/>
    <w:pPr>
      <w:spacing w:before="100" w:beforeAutospacing="1" w:after="100" w:afterAutospacing="1"/>
    </w:pPr>
    <w:rPr>
      <w:rFonts w:eastAsia="Times New Roman"/>
      <w:sz w:val="24"/>
      <w:szCs w:val="24"/>
    </w:rPr>
  </w:style>
  <w:style w:type="character" w:customStyle="1" w:styleId="paranumber">
    <w:name w:val="paranumber"/>
    <w:basedOn w:val="DefaultParagraphFont"/>
    <w:rsid w:val="00A64D3B"/>
  </w:style>
  <w:style w:type="table" w:styleId="TableGrid">
    <w:name w:val="Table Grid"/>
    <w:basedOn w:val="TableNormal"/>
    <w:uiPriority w:val="39"/>
    <w:rsid w:val="00A64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64D3B"/>
    <w:rPr>
      <w:b/>
      <w:bCs/>
    </w:rPr>
  </w:style>
  <w:style w:type="paragraph" w:customStyle="1" w:styleId="font--body">
    <w:name w:val="font--body"/>
    <w:basedOn w:val="Normal"/>
    <w:rsid w:val="00A64D3B"/>
    <w:pPr>
      <w:spacing w:before="100" w:beforeAutospacing="1" w:after="100" w:afterAutospacing="1"/>
    </w:pPr>
    <w:rPr>
      <w:rFonts w:eastAsia="Times New Roman"/>
      <w:sz w:val="24"/>
      <w:szCs w:val="24"/>
    </w:rPr>
  </w:style>
  <w:style w:type="paragraph" w:customStyle="1" w:styleId="CiteSpacing">
    <w:name w:val="Cite Spacing"/>
    <w:basedOn w:val="Normal"/>
    <w:uiPriority w:val="4"/>
    <w:qFormat/>
    <w:rsid w:val="00A64D3B"/>
    <w:pPr>
      <w:spacing w:before="60" w:after="60"/>
      <w:contextualSpacing/>
    </w:pPr>
    <w:rPr>
      <w:rFonts w:ascii="Arial Narrow" w:hAnsi="Arial Narrow"/>
    </w:rPr>
  </w:style>
  <w:style w:type="character" w:customStyle="1" w:styleId="feature-label">
    <w:name w:val="feature-label"/>
    <w:basedOn w:val="DefaultParagraphFont"/>
    <w:rsid w:val="00A64D3B"/>
  </w:style>
  <w:style w:type="character" w:customStyle="1" w:styleId="ref-lnk">
    <w:name w:val="ref-lnk"/>
    <w:basedOn w:val="DefaultParagraphFont"/>
    <w:rsid w:val="00A64D3B"/>
  </w:style>
  <w:style w:type="paragraph" w:customStyle="1" w:styleId="UnderlinePara">
    <w:name w:val="Underline Para"/>
    <w:basedOn w:val="Normal"/>
    <w:uiPriority w:val="6"/>
    <w:qFormat/>
    <w:rsid w:val="00A64D3B"/>
    <w:pPr>
      <w:widowControl w:val="0"/>
      <w:suppressAutoHyphens/>
      <w:spacing w:after="200"/>
      <w:contextualSpacing/>
    </w:pPr>
    <w:rPr>
      <w:rFonts w:asciiTheme="minorHAnsi" w:hAnsiTheme="minorHAnsi" w:cstheme="minorBidi"/>
      <w:u w:val="single"/>
    </w:rPr>
  </w:style>
  <w:style w:type="character" w:customStyle="1" w:styleId="lead-in-text-callout">
    <w:name w:val="lead-in-text-callout"/>
    <w:basedOn w:val="DefaultParagraphFont"/>
    <w:rsid w:val="00A64D3B"/>
  </w:style>
  <w:style w:type="paragraph" w:customStyle="1" w:styleId="paywall">
    <w:name w:val="paywall"/>
    <w:basedOn w:val="Normal"/>
    <w:rsid w:val="00A64D3B"/>
    <w:pPr>
      <w:spacing w:before="100" w:beforeAutospacing="1" w:after="100" w:afterAutospacing="1"/>
    </w:pPr>
    <w:rPr>
      <w:rFonts w:eastAsia="Times New Roman"/>
      <w:sz w:val="24"/>
      <w:szCs w:val="24"/>
    </w:rPr>
  </w:style>
  <w:style w:type="paragraph" w:customStyle="1" w:styleId="inline">
    <w:name w:val="inline"/>
    <w:basedOn w:val="Normal"/>
    <w:rsid w:val="00A64D3B"/>
    <w:pPr>
      <w:spacing w:before="100" w:beforeAutospacing="1" w:after="100" w:afterAutospacing="1"/>
    </w:pPr>
    <w:rPr>
      <w:rFonts w:eastAsia="Times New Roman"/>
      <w:sz w:val="24"/>
      <w:szCs w:val="24"/>
    </w:rPr>
  </w:style>
  <w:style w:type="character" w:customStyle="1" w:styleId="dropcap1">
    <w:name w:val="dropcap1"/>
    <w:basedOn w:val="DefaultParagraphFont"/>
    <w:rsid w:val="00A64D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ytimes.com/2014/01/03/world/middleeast/hezbollah-is-said-to-transfer-missiles.html" TargetMode="External"/><Relationship Id="rId21" Type="http://schemas.openxmlformats.org/officeDocument/2006/relationships/hyperlink" Target="https://www.sciencedirect.com/science/article/pii/S0095069618307083" TargetMode="External"/><Relationship Id="rId42" Type="http://schemas.openxmlformats.org/officeDocument/2006/relationships/hyperlink" Target="https://wires.onlinelibrary.wiley.com/doi/full/10.1002/wcc.678" TargetMode="External"/><Relationship Id="rId63" Type="http://schemas.openxmlformats.org/officeDocument/2006/relationships/hyperlink" Target="https://wires.onlinelibrary.wiley.com/doi/full/10.1002/wcc.678" TargetMode="External"/><Relationship Id="rId84" Type="http://schemas.openxmlformats.org/officeDocument/2006/relationships/hyperlink" Target="https://greengarageblog.org/17-biggest-advantages-and-disadvantages-of-dams" TargetMode="External"/><Relationship Id="rId138" Type="http://schemas.openxmlformats.org/officeDocument/2006/relationships/hyperlink" Target="http://www.famouspictures.org/donald-rumsfeld-shakes-hands-with-saddam-hussein/" TargetMode="External"/><Relationship Id="rId159" Type="http://schemas.openxmlformats.org/officeDocument/2006/relationships/hyperlink" Target="https://www.nytimes.com/2017/06/21/world/middleeast/trump-saudi-arabia-mohammed-bin-salman.html" TargetMode="External"/><Relationship Id="rId170" Type="http://schemas.openxmlformats.org/officeDocument/2006/relationships/hyperlink" Target="https://nationalinterest.org/feature/migration-will-drive-the-next-wave-world-wars-23737?page=0%2C2)//JLPark" TargetMode="External"/><Relationship Id="rId191" Type="http://schemas.openxmlformats.org/officeDocument/2006/relationships/hyperlink" Target="https://www-tandfonline-com.proxy.lib.umich.edu/doi/full/10.1080/09636412.2021.1885727" TargetMode="External"/><Relationship Id="rId205" Type="http://schemas.openxmlformats.org/officeDocument/2006/relationships/hyperlink" Target="https://twitter.com/norimyxxxo/status/1159771522069946368" TargetMode="External"/><Relationship Id="rId226" Type="http://schemas.openxmlformats.org/officeDocument/2006/relationships/hyperlink" Target="https://www.nytimes.com/2017/08/31/us/politics/russia-consulate-close-retaliation.html" TargetMode="External"/><Relationship Id="rId107" Type="http://schemas.openxmlformats.org/officeDocument/2006/relationships/hyperlink" Target="https://www.bloomberg.com/news/articles/2020-03-09/shale-s-new-reality-almost-all-wells-drilled-now-lose-money" TargetMode="External"/><Relationship Id="rId11" Type="http://schemas.openxmlformats.org/officeDocument/2006/relationships/hyperlink" Target="http://www.periscopepost.com/2011/12/eurozone-in-crisis-the-death-of-the-euro-could-trigger-world-war-iii/" TargetMode="External"/><Relationship Id="rId32" Type="http://schemas.openxmlformats.org/officeDocument/2006/relationships/hyperlink" Target="https://wires.onlinelibrary.wiley.com/doi/full/10.1002/wcc.678" TargetMode="External"/><Relationship Id="rId53" Type="http://schemas.openxmlformats.org/officeDocument/2006/relationships/hyperlink" Target="https://wires.onlinelibrary.wiley.com/doi/full/10.1002/wcc.678" TargetMode="External"/><Relationship Id="rId74" Type="http://schemas.openxmlformats.org/officeDocument/2006/relationships/hyperlink" Target="https://wires.onlinelibrary.wiley.com/doi/full/10.1002/wcc.678" TargetMode="External"/><Relationship Id="rId128" Type="http://schemas.openxmlformats.org/officeDocument/2006/relationships/hyperlink" Target="http://articles.latimes.com/1987-05-30/news/mn-3564_1_persian-gulf" TargetMode="External"/><Relationship Id="rId149" Type="http://schemas.openxmlformats.org/officeDocument/2006/relationships/hyperlink" Target="https://www.independent.co.uk/news/world/middle-east/saudi-arabia-coalition-air-strikes-hit-yemen-school-civilian-deaths-sana-drones-donald-trump-a7540316.html" TargetMode="External"/><Relationship Id="rId5" Type="http://schemas.openxmlformats.org/officeDocument/2006/relationships/webSettings" Target="webSettings.xml"/><Relationship Id="rId95" Type="http://schemas.openxmlformats.org/officeDocument/2006/relationships/hyperlink" Target="https://wires.onlinelibrary.wiley.com/doi/full/10.1002/wcc.678" TargetMode="External"/><Relationship Id="rId160" Type="http://schemas.openxmlformats.org/officeDocument/2006/relationships/hyperlink" Target="http://www.bbc.com/news/world-middle-east-40354415" TargetMode="External"/><Relationship Id="rId181" Type="http://schemas.openxmlformats.org/officeDocument/2006/relationships/hyperlink" Target="https://www.armed-services.senate.gov/imo/media/doc/16-20_03-01-16.pdf" TargetMode="External"/><Relationship Id="rId216" Type="http://schemas.openxmlformats.org/officeDocument/2006/relationships/hyperlink" Target="https://www.foreignaffairs.com/articles/russian-federation/2015-12-17/keep-trucking" TargetMode="External"/><Relationship Id="rId22" Type="http://schemas.openxmlformats.org/officeDocument/2006/relationships/hyperlink" Target="https://wires.onlinelibrary.wiley.com/doi/full/10.1002/wcc.678" TargetMode="External"/><Relationship Id="rId43" Type="http://schemas.openxmlformats.org/officeDocument/2006/relationships/hyperlink" Target="https://wires.onlinelibrary.wiley.com/doi/full/10.1002/wcc.678" TargetMode="External"/><Relationship Id="rId64" Type="http://schemas.openxmlformats.org/officeDocument/2006/relationships/hyperlink" Target="https://wires.onlinelibrary.wiley.com/doi/full/10.1002/wcc.678" TargetMode="External"/><Relationship Id="rId118" Type="http://schemas.openxmlformats.org/officeDocument/2006/relationships/hyperlink" Target="https://fas.org/sgp/crs/weapons/R44716.pdf" TargetMode="External"/><Relationship Id="rId139" Type="http://schemas.openxmlformats.org/officeDocument/2006/relationships/hyperlink" Target="https://www.brookings.edu/opinions/how-the-iraq-war-has-empowered-iran/" TargetMode="External"/><Relationship Id="rId85" Type="http://schemas.openxmlformats.org/officeDocument/2006/relationships/hyperlink" Target="https://thehill.com/opinion/energy-environment/555296-rivers-hydropower-and-climate-resilience" TargetMode="External"/><Relationship Id="rId150" Type="http://schemas.openxmlformats.org/officeDocument/2006/relationships/hyperlink" Target="http://www.theamericanconservative.com/larison/saudi-coalition-kills-33-at-a-yemeni-wedding-party/" TargetMode="External"/><Relationship Id="rId171" Type="http://schemas.openxmlformats.org/officeDocument/2006/relationships/hyperlink" Target="http://www.unhcr.org/en-us/figures-at-a-glance.html" TargetMode="External"/><Relationship Id="rId192" Type="http://schemas.openxmlformats.org/officeDocument/2006/relationships/hyperlink" Target="https://www-tandfonline-com.proxy.lib.umich.edu/doi/full/10.1080/09636412.2021.1885727" TargetMode="External"/><Relationship Id="rId206" Type="http://schemas.openxmlformats.org/officeDocument/2006/relationships/hyperlink" Target="https://www.instagram.com/p/B05tMy3lst-/" TargetMode="External"/><Relationship Id="rId227" Type="http://schemas.openxmlformats.org/officeDocument/2006/relationships/hyperlink" Target="http://www.mid.ru/ru/press_service/spokesman/official_statement/-/asset_publisher/t2GCdmD8RNIr/content/id/2824435?p_p_id=101_INSTANCE_t2GCdmD8RNIr&amp;_101_INSTANCE_t2GCdmD8RNIr_languageId=en_GB" TargetMode="External"/><Relationship Id="rId12" Type="http://schemas.openxmlformats.org/officeDocument/2006/relationships/hyperlink" Target="http://www.hoover.org/research/post-american-world-order" TargetMode="External"/><Relationship Id="rId33" Type="http://schemas.openxmlformats.org/officeDocument/2006/relationships/hyperlink" Target="https://wires.onlinelibrary.wiley.com/doi/full/10.1002/wcc.678" TargetMode="External"/><Relationship Id="rId108" Type="http://schemas.openxmlformats.org/officeDocument/2006/relationships/hyperlink" Target="https://www.intellinews.com/moscow-blog-russia-caught-out-by-oil-plunge-181659/" TargetMode="External"/><Relationship Id="rId129" Type="http://schemas.openxmlformats.org/officeDocument/2006/relationships/hyperlink" Target="https://en.wikipedia.org/wiki/Gulf_War" TargetMode="External"/><Relationship Id="rId54" Type="http://schemas.openxmlformats.org/officeDocument/2006/relationships/hyperlink" Target="https://wires.onlinelibrary.wiley.com/doi/full/10.1002/wcc.678" TargetMode="External"/><Relationship Id="rId75" Type="http://schemas.openxmlformats.org/officeDocument/2006/relationships/hyperlink" Target="https://wires.onlinelibrary.wiley.com/doi/full/10.1002/wcc.678" TargetMode="External"/><Relationship Id="rId96" Type="http://schemas.openxmlformats.org/officeDocument/2006/relationships/hyperlink" Target="https://wires.onlinelibrary.wiley.com/doi/full/10.1002/wcc.678" TargetMode="External"/><Relationship Id="rId140" Type="http://schemas.openxmlformats.org/officeDocument/2006/relationships/hyperlink" Target="https://www.nytimes.com/2017/07/15/world/middleeast/iran-iraq-iranian-power.html" TargetMode="External"/><Relationship Id="rId161" Type="http://schemas.openxmlformats.org/officeDocument/2006/relationships/hyperlink" Target="https://www.nbcnews.com/news/world/saudi-military-leaders-replaced-amid-stalemated-war-yemen-n851461" TargetMode="External"/><Relationship Id="rId182" Type="http://schemas.openxmlformats.org/officeDocument/2006/relationships/hyperlink" Target="https://www.europol.europa.eu/sites/default/files/documents/changes_in_modus_operandi_of_is_in_terrorist_attacks.pdf" TargetMode="External"/><Relationship Id="rId217" Type="http://schemas.openxmlformats.org/officeDocument/2006/relationships/hyperlink" Target="https://www.nytimes.com/2019/05/09/world/europe/montenegro-coup-plot-gru.html" TargetMode="External"/><Relationship Id="rId6" Type="http://schemas.openxmlformats.org/officeDocument/2006/relationships/hyperlink" Target="https://oilprice.com/Energy/Crude-Oil/UBS-Oil-Demand-To-Return-To-Pre-Covid-Levels-By-Q1-2022.html)//BB" TargetMode="External"/><Relationship Id="rId23" Type="http://schemas.openxmlformats.org/officeDocument/2006/relationships/hyperlink" Target="https://wires.onlinelibrary.wiley.com/doi/full/10.1002/wcc.678" TargetMode="External"/><Relationship Id="rId119" Type="http://schemas.openxmlformats.org/officeDocument/2006/relationships/hyperlink" Target="https://www.cnbc.com/2017/05/20/us-saudi-arabia-seal-weapons-deal-worth-nearly-110-billion-as-trump-begins-visit.html" TargetMode="External"/><Relationship Id="rId44" Type="http://schemas.openxmlformats.org/officeDocument/2006/relationships/hyperlink" Target="https://wires.onlinelibrary.wiley.com/doi/full/10.1002/wcc.678" TargetMode="External"/><Relationship Id="rId65" Type="http://schemas.openxmlformats.org/officeDocument/2006/relationships/hyperlink" Target="https://wires.onlinelibrary.wiley.com/doi/full/10.1002/wcc.678" TargetMode="External"/><Relationship Id="rId86" Type="http://schemas.openxmlformats.org/officeDocument/2006/relationships/hyperlink" Target="https://www.nature.com/articles/d41586-019-00616-w" TargetMode="External"/><Relationship Id="rId130" Type="http://schemas.openxmlformats.org/officeDocument/2006/relationships/hyperlink" Target="http://www.presidency.ucsb.edu/ws/index.php?pid=18750" TargetMode="External"/><Relationship Id="rId151" Type="http://schemas.openxmlformats.org/officeDocument/2006/relationships/hyperlink" Target="https://www.newyorker.com/magazine/2018/01/22/how-the-us-is-making-the-war-in-yemen-worse" TargetMode="External"/><Relationship Id="rId172" Type="http://schemas.openxmlformats.org/officeDocument/2006/relationships/hyperlink" Target="http://www.un.org/events/smallarms2006/pdf/backgrounder.pdf" TargetMode="External"/><Relationship Id="rId193" Type="http://schemas.openxmlformats.org/officeDocument/2006/relationships/hyperlink" Target="https://www-tandfonline-com.proxy.lib.umich.edu/doi/full/10.1080/09636412.2021.1885727" TargetMode="External"/><Relationship Id="rId207" Type="http://schemas.openxmlformats.org/officeDocument/2006/relationships/hyperlink" Target="https://www.aljazeera.com/ajimpact/state-decay-moscow-trash-prompts-protests-russia-190605140940553.html" TargetMode="External"/><Relationship Id="rId228" Type="http://schemas.openxmlformats.org/officeDocument/2006/relationships/hyperlink" Target="https://www.bbc.com/russian/news-45494364" TargetMode="External"/><Relationship Id="rId13" Type="http://schemas.openxmlformats.org/officeDocument/2006/relationships/hyperlink" Target="http://www.uky.edu/~ehill2/dynpage_upload/files/How%20Will%20Future%20Oil%20Prices%20Affect%20Geopolitics.pdf" TargetMode="External"/><Relationship Id="rId109" Type="http://schemas.openxmlformats.org/officeDocument/2006/relationships/hyperlink" Target="https://www.ceicdata.com/en/indicator/russia/foreign-exchange-reserves" TargetMode="External"/><Relationship Id="rId34" Type="http://schemas.openxmlformats.org/officeDocument/2006/relationships/hyperlink" Target="https://wires.onlinelibrary.wiley.com/doi/full/10.1002/wcc.678" TargetMode="External"/><Relationship Id="rId55" Type="http://schemas.openxmlformats.org/officeDocument/2006/relationships/hyperlink" Target="https://wires.onlinelibrary.wiley.com/doi/full/10.1002/wcc.678" TargetMode="External"/><Relationship Id="rId76" Type="http://schemas.openxmlformats.org/officeDocument/2006/relationships/hyperlink" Target="https://wires.onlinelibrary.wiley.com/doi/full/10.1002/wcc.678" TargetMode="External"/><Relationship Id="rId97" Type="http://schemas.openxmlformats.org/officeDocument/2006/relationships/hyperlink" Target="https://wires.onlinelibrary.wiley.com/doi/full/10.1002/wcc.678" TargetMode="External"/><Relationship Id="rId120" Type="http://schemas.openxmlformats.org/officeDocument/2006/relationships/hyperlink" Target="http://nationalinterest.org/blog/the-buzz/what-war-between-iran-america-would-actually-look-22716" TargetMode="External"/><Relationship Id="rId141" Type="http://schemas.openxmlformats.org/officeDocument/2006/relationships/hyperlink" Target="https://edition.cnn.com/2018/04/25/politics/iran-shipments-syria/index.html" TargetMode="External"/><Relationship Id="rId7" Type="http://schemas.openxmlformats.org/officeDocument/2006/relationships/hyperlink" Target="https://www.economics.ox.ac.uk/images/Documents/OxCarre_Policy_Papers/OxCarrePP201634.pdf" TargetMode="External"/><Relationship Id="rId162" Type="http://schemas.openxmlformats.org/officeDocument/2006/relationships/hyperlink" Target="https://www.theatlantic.com/international/archive/2018/04/mohammed-bin-salman-iran-israel/557036/" TargetMode="External"/><Relationship Id="rId183" Type="http://schemas.openxmlformats.org/officeDocument/2006/relationships/hyperlink" Target="http://www.nytimes.com/1989/11/19/weekinreview/the-world-once-again-vietnamese-are-turned-out-to-sea.html" TargetMode="External"/><Relationship Id="rId218" Type="http://schemas.openxmlformats.org/officeDocument/2006/relationships/hyperlink" Target="https://www.washingtonpost.com/world/europe/the-latest-protest-moscow-is-trying-to-ignore-thousands-of-angry-truckers/2017/04/21/13f87080-1a2d-11e7-8598-9a99da559f9e_story.html?utm_term=.9477dc2e84b4" TargetMode="External"/><Relationship Id="rId24" Type="http://schemas.openxmlformats.org/officeDocument/2006/relationships/hyperlink" Target="https://wires.onlinelibrary.wiley.com/doi/full/10.1002/wcc.678" TargetMode="External"/><Relationship Id="rId45" Type="http://schemas.openxmlformats.org/officeDocument/2006/relationships/hyperlink" Target="https://wires.onlinelibrary.wiley.com/doi/full/10.1002/wcc.678" TargetMode="External"/><Relationship Id="rId66" Type="http://schemas.openxmlformats.org/officeDocument/2006/relationships/hyperlink" Target="https://wires.onlinelibrary.wiley.com/doi/full/10.1002/wcc.678" TargetMode="External"/><Relationship Id="rId87" Type="http://schemas.openxmlformats.org/officeDocument/2006/relationships/hyperlink" Target="https://blogs.worldbank.org/ppps/low-carbon-infrastructure-essential-solution-climate-change" TargetMode="External"/><Relationship Id="rId110" Type="http://schemas.openxmlformats.org/officeDocument/2006/relationships/hyperlink" Target="https://www.washingtonpost.com/coronavirus/?itid=lk_inline_manual_11" TargetMode="External"/><Relationship Id="rId131" Type="http://schemas.openxmlformats.org/officeDocument/2006/relationships/hyperlink" Target="https://www.nytimes.com/2002/08/27/world/eyes-iraq-cheney-s-words-administration-case-for-removing-saddam-hussein.html" TargetMode="External"/><Relationship Id="rId152" Type="http://schemas.openxmlformats.org/officeDocument/2006/relationships/hyperlink" Target="https://www.nytimes.com/2018/05/08/us/politics/trump-iran-nuclear-deal-news-analysis-.html" TargetMode="External"/><Relationship Id="rId173" Type="http://schemas.openxmlformats.org/officeDocument/2006/relationships/hyperlink" Target="http://www.independent.co.uk/news/uk/politics/defence-secretary-afghanistan-more-british-troops-sir-michael-fallon-collapse-deployment-munich-a7589241.html" TargetMode="External"/><Relationship Id="rId194" Type="http://schemas.openxmlformats.org/officeDocument/2006/relationships/hyperlink" Target="https://en.radiofarda.com/a/khamenei-defiant-after-trump-threat-says-you-can-t-do-anything-/30355026.html" TargetMode="External"/><Relationship Id="rId208" Type="http://schemas.openxmlformats.org/officeDocument/2006/relationships/hyperlink" Target="https://www.nytimes.com/2019/05/17/world/europe/russia-cathedral-yekaterinburg-protests.html" TargetMode="External"/><Relationship Id="rId229" Type="http://schemas.openxmlformats.org/officeDocument/2006/relationships/hyperlink" Target="https://www.rferl.org/a/live-to-see-your-pension/29292021.html" TargetMode="External"/><Relationship Id="rId14" Type="http://schemas.openxmlformats.org/officeDocument/2006/relationships/hyperlink" Target="http://www.politico.com/magazine/story/2016/01/oil-crash-hidden-consequences-213550" TargetMode="External"/><Relationship Id="rId35" Type="http://schemas.openxmlformats.org/officeDocument/2006/relationships/hyperlink" Target="https://wires.onlinelibrary.wiley.com/doi/full/10.1002/wcc.678" TargetMode="External"/><Relationship Id="rId56" Type="http://schemas.openxmlformats.org/officeDocument/2006/relationships/hyperlink" Target="https://wires.onlinelibrary.wiley.com/doi/full/10.1002/wcc.678" TargetMode="External"/><Relationship Id="rId77" Type="http://schemas.openxmlformats.org/officeDocument/2006/relationships/hyperlink" Target="https://wires.onlinelibrary.wiley.com/doi/full/10.1002/wcc.678" TargetMode="External"/><Relationship Id="rId100" Type="http://schemas.openxmlformats.org/officeDocument/2006/relationships/hyperlink" Target="https://wires.onlinelibrary.wiley.com/doi/full/10.1002/wcc.678" TargetMode="External"/><Relationship Id="rId8" Type="http://schemas.openxmlformats.org/officeDocument/2006/relationships/hyperlink" Target="https://www.voanews.com/economy-business/plunge-oil-prices-could-shake-middle-east-russia" TargetMode="External"/><Relationship Id="rId98" Type="http://schemas.openxmlformats.org/officeDocument/2006/relationships/hyperlink" Target="https://wires.onlinelibrary.wiley.com/doi/full/10.1002/wcc.678" TargetMode="External"/><Relationship Id="rId121" Type="http://schemas.openxmlformats.org/officeDocument/2006/relationships/hyperlink" Target="http://foreignpolicy.com/2017/12/21/what-would-a-saudi-iran-war-look-like-dont-look-now-but-it-is-already-here-4/" TargetMode="External"/><Relationship Id="rId142" Type="http://schemas.openxmlformats.org/officeDocument/2006/relationships/hyperlink" Target="https://www.reuters.com/article/us-mideast-crisis-syria-aleppo-fall-insi/hezbollah-other-shiite-allies-helped-assad-win-in-aleppo-idUSKBN1431PV" TargetMode="External"/><Relationship Id="rId163" Type="http://schemas.openxmlformats.org/officeDocument/2006/relationships/hyperlink" Target="https://www.nytimes.com/2017/03/14/world/middleeast/mohammed-bin-salman-saudi-arabia-trump.html" TargetMode="External"/><Relationship Id="rId184" Type="http://schemas.openxmlformats.org/officeDocument/2006/relationships/hyperlink" Target="http://www.independent.co.uk/news/world/europe/defend-europe-finding-patreon-refugee-boats-mediterranean-sea-c-star-migrants-right-wing-ngo-rescue-a7891946.html" TargetMode="External"/><Relationship Id="rId219" Type="http://schemas.openxmlformats.org/officeDocument/2006/relationships/hyperlink" Target="https://meduza.io/feature/2017/06/13/skolko-lyudey-protestovali-12-iyunya-i-skolko-zaderzhali" TargetMode="External"/><Relationship Id="rId230" Type="http://schemas.openxmlformats.org/officeDocument/2006/relationships/hyperlink" Target="https://www.bbc.com/russian/features-46825730" TargetMode="External"/><Relationship Id="rId25" Type="http://schemas.openxmlformats.org/officeDocument/2006/relationships/hyperlink" Target="https://wires.onlinelibrary.wiley.com/doi/full/10.1002/wcc.678" TargetMode="External"/><Relationship Id="rId46" Type="http://schemas.openxmlformats.org/officeDocument/2006/relationships/hyperlink" Target="https://wires.onlinelibrary.wiley.com/doi/full/10.1002/wcc.678" TargetMode="External"/><Relationship Id="rId67" Type="http://schemas.openxmlformats.org/officeDocument/2006/relationships/hyperlink" Target="https://wires.onlinelibrary.wiley.com/doi/full/10.1002/wcc.678" TargetMode="External"/><Relationship Id="rId20" Type="http://schemas.openxmlformats.org/officeDocument/2006/relationships/hyperlink" Target="https://www.sciencedirect.com/science/article/pii/S0095069618307083" TargetMode="External"/><Relationship Id="rId41" Type="http://schemas.openxmlformats.org/officeDocument/2006/relationships/hyperlink" Target="https://wires.onlinelibrary.wiley.com/doi/full/10.1002/wcc.678" TargetMode="External"/><Relationship Id="rId62" Type="http://schemas.openxmlformats.org/officeDocument/2006/relationships/hyperlink" Target="https://wires.onlinelibrary.wiley.com/doi/full/10.1002/wcc.678" TargetMode="External"/><Relationship Id="rId83" Type="http://schemas.openxmlformats.org/officeDocument/2006/relationships/hyperlink" Target="https://wires.onlinelibrary.wiley.com/doi/full/10.1002/wcc.678" TargetMode="External"/><Relationship Id="rId88" Type="http://schemas.openxmlformats.org/officeDocument/2006/relationships/hyperlink" Target="https://www.freep.com/story/opinion/contributors/2019/05/12/enbridge-whitmer-line-5-mckibben/1164492001/" TargetMode="External"/><Relationship Id="rId111" Type="http://schemas.openxmlformats.org/officeDocument/2006/relationships/hyperlink" Target="https://www.foreignaffairs.com/articles/russian-federation/2016-01-27/lights-out-putin-regime" TargetMode="External"/><Relationship Id="rId132" Type="http://schemas.openxmlformats.org/officeDocument/2006/relationships/hyperlink" Target="https://www.theguardian.com/environment/earth-insight/2014/mar/20/iraq-war-oil-resources-energy-peak-scarcity-economy" TargetMode="External"/><Relationship Id="rId153" Type="http://schemas.openxmlformats.org/officeDocument/2006/relationships/hyperlink" Target="http://www.pogo.org/blog/2018/03/pentagon-to-congress-you-cant-stop-us-from-fueling-saudi-arabias-war-in-yemen.html" TargetMode="External"/><Relationship Id="rId174" Type="http://schemas.openxmlformats.org/officeDocument/2006/relationships/hyperlink" Target="https://reliefweb.int/report/mali/denmark-strengthens-efforts-against-migration-and-terrorism-sahel" TargetMode="External"/><Relationship Id="rId179" Type="http://schemas.openxmlformats.org/officeDocument/2006/relationships/hyperlink" Target="https://www.thenational.ae/world/mena/libyan-army-commander-khalifa-haftar-orders-blocking-of-italian-warships-1.616739" TargetMode="External"/><Relationship Id="rId195" Type="http://schemas.openxmlformats.org/officeDocument/2006/relationships/hyperlink" Target="https://www.newsweek.com/tulsi-gabbard-trump-soleimani-iran-1480311" TargetMode="External"/><Relationship Id="rId209" Type="http://schemas.openxmlformats.org/officeDocument/2006/relationships/hyperlink" Target="https://foreignpolicy.com/2019/03/15/russias-next-land-grab-wont-be-in-an-ex-soviet-state-it-will-be-in-europe-putin-saakashvili-sweden-finland-arctic-northern-sea-route-baltics-nato/" TargetMode="External"/><Relationship Id="rId190" Type="http://schemas.openxmlformats.org/officeDocument/2006/relationships/hyperlink" Target="https://www-tandfonline-com.proxy.lib.umich.edu/doi/full/10.1080/09636412.2021.1885727" TargetMode="External"/><Relationship Id="rId204" Type="http://schemas.openxmlformats.org/officeDocument/2006/relationships/hyperlink" Target="https://meduza.io/en/feature/2019/08/04/we-were-just-walking-home" TargetMode="External"/><Relationship Id="rId220" Type="http://schemas.openxmlformats.org/officeDocument/2006/relationships/hyperlink" Target="https://fbk.info/english/english/post/304/" TargetMode="External"/><Relationship Id="rId225" Type="http://schemas.openxmlformats.org/officeDocument/2006/relationships/hyperlink" Target="https://www.bbc.com/news/world-us-canada-40780841" TargetMode="External"/><Relationship Id="rId15" Type="http://schemas.openxmlformats.org/officeDocument/2006/relationships/hyperlink" Target="http://www.fee.org/the_freeman/detail/want-peace-promote-free-trade)//jk" TargetMode="External"/><Relationship Id="rId36" Type="http://schemas.openxmlformats.org/officeDocument/2006/relationships/hyperlink" Target="https://wires.onlinelibrary.wiley.com/doi/full/10.1002/wcc.678" TargetMode="External"/><Relationship Id="rId57" Type="http://schemas.openxmlformats.org/officeDocument/2006/relationships/hyperlink" Target="https://wires.onlinelibrary.wiley.com/doi/full/10.1002/wcc.678" TargetMode="External"/><Relationship Id="rId106" Type="http://schemas.openxmlformats.org/officeDocument/2006/relationships/hyperlink" Target="https://www.pbs.org/newshour/economy/why-russia-just-torpedoed-global-oil-prices" TargetMode="External"/><Relationship Id="rId127" Type="http://schemas.openxmlformats.org/officeDocument/2006/relationships/hyperlink" Target="https://en.wikipedia.org/wiki/Operation_Earnest_Will" TargetMode="External"/><Relationship Id="rId10" Type="http://schemas.openxmlformats.org/officeDocument/2006/relationships/hyperlink" Target="https://www.wsws.org/en/articles/2019/10/14/syri-o14.html" TargetMode="External"/><Relationship Id="rId31" Type="http://schemas.openxmlformats.org/officeDocument/2006/relationships/hyperlink" Target="https://wires.onlinelibrary.wiley.com/doi/full/10.1002/wcc.678" TargetMode="External"/><Relationship Id="rId52" Type="http://schemas.openxmlformats.org/officeDocument/2006/relationships/hyperlink" Target="https://wires.onlinelibrary.wiley.com/doi/full/10.1002/wcc.678" TargetMode="External"/><Relationship Id="rId73" Type="http://schemas.openxmlformats.org/officeDocument/2006/relationships/hyperlink" Target="https://wires.onlinelibrary.wiley.com/doi/full/10.1002/wcc.678" TargetMode="External"/><Relationship Id="rId78" Type="http://schemas.openxmlformats.org/officeDocument/2006/relationships/hyperlink" Target="https://wires.onlinelibrary.wiley.com/doi/full/10.1002/wcc.678" TargetMode="External"/><Relationship Id="rId94" Type="http://schemas.openxmlformats.org/officeDocument/2006/relationships/hyperlink" Target="https://wires.onlinelibrary.wiley.com/doi/full/10.1002/wcc.678" TargetMode="External"/><Relationship Id="rId99" Type="http://schemas.openxmlformats.org/officeDocument/2006/relationships/hyperlink" Target="https://wires.onlinelibrary.wiley.com/doi/full/10.1002/wcc.678" TargetMode="External"/><Relationship Id="rId101" Type="http://schemas.openxmlformats.org/officeDocument/2006/relationships/hyperlink" Target="https://wires.onlinelibrary.wiley.com/doi/full/10.1002/wcc.678" TargetMode="External"/><Relationship Id="rId122" Type="http://schemas.openxmlformats.org/officeDocument/2006/relationships/hyperlink" Target="https://www.nytimes.com/2018/05/10/world/middleeast/israel-iran-syria-military.html" TargetMode="External"/><Relationship Id="rId143" Type="http://schemas.openxmlformats.org/officeDocument/2006/relationships/hyperlink" Target="https://www.reuters.com/article/us-yemen-iran-houthis/exclusive-iran-steps-up-support-for-houthis-in-yemens-war-sources-idUSKBN16S22R" TargetMode="External"/><Relationship Id="rId148" Type="http://schemas.openxmlformats.org/officeDocument/2006/relationships/hyperlink" Target="https://www.reuters.com/article/us-yemen-security/twenty-five-killed-in-saudi-air-strikes-on-yemen-market-health-official-idUSKBN1990GX" TargetMode="External"/><Relationship Id="rId164" Type="http://schemas.openxmlformats.org/officeDocument/2006/relationships/hyperlink" Target="https://www.nytimes.com/2017/05/21/world/middleeast/saudi-arabia-iran-donald-trump.html" TargetMode="External"/><Relationship Id="rId169" Type="http://schemas.openxmlformats.org/officeDocument/2006/relationships/hyperlink" Target="https://www.washingtonpost.com/news/post-politics/wp/2015/03/03/full-text-netanyahus-address-to-congress/?utm_term=.fd99a7429ef1" TargetMode="External"/><Relationship Id="rId185" Type="http://schemas.openxmlformats.org/officeDocument/2006/relationships/hyperlink" Target="https://www.mrctv.org/videos/nyt-reporter-applauds-iran-showing-more-restraint-us" TargetMode="External"/><Relationship Id="rId4" Type="http://schemas.openxmlformats.org/officeDocument/2006/relationships/settings" Target="settings.xml"/><Relationship Id="rId9" Type="http://schemas.openxmlformats.org/officeDocument/2006/relationships/hyperlink" Target="https://www.foreignaffairs.com/articles/china/2016-02-15/eurasias-coming-anarchy" TargetMode="External"/><Relationship Id="rId180" Type="http://schemas.openxmlformats.org/officeDocument/2006/relationships/hyperlink" Target="http://www.bbc.com/news/world-europe-11139345" TargetMode="External"/><Relationship Id="rId210" Type="http://schemas.openxmlformats.org/officeDocument/2006/relationships/hyperlink" Target="https://www.youtube.com/watch?v=JlJFht-e-QI&amp;t=12991s" TargetMode="External"/><Relationship Id="rId215" Type="http://schemas.openxmlformats.org/officeDocument/2006/relationships/hyperlink" Target="https://warontherocks.com/2018/06/raiding-and-international-brigandry-russias-strategy-for-great-power-competition/" TargetMode="External"/><Relationship Id="rId26" Type="http://schemas.openxmlformats.org/officeDocument/2006/relationships/hyperlink" Target="https://wires.onlinelibrary.wiley.com/doi/full/10.1002/wcc.678" TargetMode="External"/><Relationship Id="rId231" Type="http://schemas.openxmlformats.org/officeDocument/2006/relationships/hyperlink" Target="https://wciom.ru/news/ratings/ocenka_vlastej/" TargetMode="External"/><Relationship Id="rId47" Type="http://schemas.openxmlformats.org/officeDocument/2006/relationships/hyperlink" Target="https://wires.onlinelibrary.wiley.com/doi/full/10.1002/wcc.678" TargetMode="External"/><Relationship Id="rId68" Type="http://schemas.openxmlformats.org/officeDocument/2006/relationships/hyperlink" Target="https://wires.onlinelibrary.wiley.com/doi/full/10.1002/wcc.678" TargetMode="External"/><Relationship Id="rId89" Type="http://schemas.openxmlformats.org/officeDocument/2006/relationships/hyperlink" Target="https://www.downtownpublications.com/single-post/why-the-line-5-issue-should-concern-everyone" TargetMode="External"/><Relationship Id="rId112" Type="http://schemas.openxmlformats.org/officeDocument/2006/relationships/hyperlink" Target="https://www.rand.org/content/dam/rand/pubs/research_reports/RR1800/RR1879/RAND_RR1879.pdf" TargetMode="External"/><Relationship Id="rId133" Type="http://schemas.openxmlformats.org/officeDocument/2006/relationships/hyperlink" Target="https://www.bostonglobe.com/news/nation/2017/01/21/trump-iraq-should-have-kept-oil/SwZlr5SwQeG5AkYf4NZelK/story.html" TargetMode="External"/><Relationship Id="rId154" Type="http://schemas.openxmlformats.org/officeDocument/2006/relationships/hyperlink" Target="https://www.csis.org/analysis/us-support-saudi-military-operations-yemen" TargetMode="External"/><Relationship Id="rId175" Type="http://schemas.openxmlformats.org/officeDocument/2006/relationships/hyperlink" Target="https://www.un.org/press/en/2017/sc12881.doc.htm" TargetMode="External"/><Relationship Id="rId196" Type="http://schemas.openxmlformats.org/officeDocument/2006/relationships/hyperlink" Target="https://www.naval-technology.com/projects/ticonderoga/" TargetMode="External"/><Relationship Id="rId200" Type="http://schemas.openxmlformats.org/officeDocument/2006/relationships/hyperlink" Target="https://www.nbcnews.com/news/world/trump-threatens-iran-attacks-52-sites-n1110511" TargetMode="External"/><Relationship Id="rId16" Type="http://schemas.openxmlformats.org/officeDocument/2006/relationships/hyperlink" Target="https://www.worldoil.com/news/2021/7/13/oil-prices-advance-on-global-supply-deficit-while-demand-expands)//BB" TargetMode="External"/><Relationship Id="rId221" Type="http://schemas.openxmlformats.org/officeDocument/2006/relationships/hyperlink" Target="https://www.washingtonpost.com/world/national-security/russian-military-was-behind-notpetya-cyberattack-in-ukraine-cia-concludes/2018/01/12/048d8506-f7ca-11e7-b34a-b85626af34ef_story.html?utm_term=.f02ea56efa8b" TargetMode="External"/><Relationship Id="rId37" Type="http://schemas.openxmlformats.org/officeDocument/2006/relationships/hyperlink" Target="https://wires.onlinelibrary.wiley.com/doi/full/10.1002/wcc.678" TargetMode="External"/><Relationship Id="rId58" Type="http://schemas.openxmlformats.org/officeDocument/2006/relationships/hyperlink" Target="https://wires.onlinelibrary.wiley.com/doi/full/10.1002/wcc.678" TargetMode="External"/><Relationship Id="rId79" Type="http://schemas.openxmlformats.org/officeDocument/2006/relationships/hyperlink" Target="https://wires.onlinelibrary.wiley.com/doi/full/10.1002/wcc.678" TargetMode="External"/><Relationship Id="rId102" Type="http://schemas.openxmlformats.org/officeDocument/2006/relationships/hyperlink" Target="https://wires.onlinelibrary.wiley.com/doi/full/10.1002/wcc.678" TargetMode="External"/><Relationship Id="rId123" Type="http://schemas.openxmlformats.org/officeDocument/2006/relationships/hyperlink" Target="https://www.theguardian.com/world/2016/oct/08/iran-iraq-syria-isis-land-corridor" TargetMode="External"/><Relationship Id="rId144" Type="http://schemas.openxmlformats.org/officeDocument/2006/relationships/hyperlink" Target="https://www.defenseone.com/politics/2018/05/after-iran-deal-heres-what-us-military-worried-about-next/148062/" TargetMode="External"/><Relationship Id="rId90" Type="http://schemas.openxmlformats.org/officeDocument/2006/relationships/hyperlink" Target="https://wires.onlinelibrary.wiley.com/doi/full/10.1002/wcc.678" TargetMode="External"/><Relationship Id="rId165" Type="http://schemas.openxmlformats.org/officeDocument/2006/relationships/hyperlink" Target="https://www.cnn.com/2017/05/21/politics/trump-saudi-speech-transcript/index.html" TargetMode="External"/><Relationship Id="rId186" Type="http://schemas.openxmlformats.org/officeDocument/2006/relationships/hyperlink" Target="https://www-tandfonline-com.proxy.lib.umich.edu/doi/full/10.1080/09636412.2021.1885727" TargetMode="External"/><Relationship Id="rId211" Type="http://schemas.openxmlformats.org/officeDocument/2006/relationships/hyperlink" Target="http://kremlin.ru/events/president/news/59863" TargetMode="External"/><Relationship Id="rId232" Type="http://schemas.openxmlformats.org/officeDocument/2006/relationships/fontTable" Target="fontTable.xml"/><Relationship Id="rId27" Type="http://schemas.openxmlformats.org/officeDocument/2006/relationships/hyperlink" Target="https://wires.onlinelibrary.wiley.com/doi/full/10.1002/wcc.678" TargetMode="External"/><Relationship Id="rId48" Type="http://schemas.openxmlformats.org/officeDocument/2006/relationships/hyperlink" Target="https://wires.onlinelibrary.wiley.com/doi/full/10.1002/wcc.678" TargetMode="External"/><Relationship Id="rId69" Type="http://schemas.openxmlformats.org/officeDocument/2006/relationships/hyperlink" Target="https://wires.onlinelibrary.wiley.com/doi/full/10.1002/wcc.678" TargetMode="External"/><Relationship Id="rId113" Type="http://schemas.openxmlformats.org/officeDocument/2006/relationships/hyperlink" Target="https://www.realcleardefense.com/articles/2020/06/23/putins_new_nuclear_doctrine_115405.html" TargetMode="External"/><Relationship Id="rId134" Type="http://schemas.openxmlformats.org/officeDocument/2006/relationships/hyperlink" Target="http://www.bbc.com/news/world-middle-east-42008809" TargetMode="External"/><Relationship Id="rId80" Type="http://schemas.openxmlformats.org/officeDocument/2006/relationships/hyperlink" Target="https://wires.onlinelibrary.wiley.com/doi/full/10.1002/wcc.678" TargetMode="External"/><Relationship Id="rId155" Type="http://schemas.openxmlformats.org/officeDocument/2006/relationships/hyperlink" Target="https://www.armscontrol.org/factsheets/JCPOA-at-a-glance" TargetMode="External"/><Relationship Id="rId176" Type="http://schemas.openxmlformats.org/officeDocument/2006/relationships/hyperlink" Target="https://www.theguardian.com/world/2015/sep/16/royal-navy-warship-could-target-people-smugglers-in-mediterranean" TargetMode="External"/><Relationship Id="rId197" Type="http://schemas.openxmlformats.org/officeDocument/2006/relationships/hyperlink" Target="https://nationalinterest.org/blog/buzz/irans-air-force-dying-30017" TargetMode="External"/><Relationship Id="rId201" Type="http://schemas.openxmlformats.org/officeDocument/2006/relationships/hyperlink" Target="https://wciom.ru/news/ratings/doverie_politikam/" TargetMode="External"/><Relationship Id="rId222" Type="http://schemas.openxmlformats.org/officeDocument/2006/relationships/hyperlink" Target="https://www.independent.co.uk/news/world/europe/ukraine-cyber-attack-hackers-national-bank-state-power-company-airport-rozenko-pavlo-cabinet-a7810471.html" TargetMode="External"/><Relationship Id="rId17" Type="http://schemas.openxmlformats.org/officeDocument/2006/relationships/hyperlink" Target="https://www.spglobal.com/platts/en/market-insights/latest-news/oil/022321-global-oil-demand-likely-to-rebound-to-pre-covid-levels-by-end-2021-analysts" TargetMode="External"/><Relationship Id="rId38" Type="http://schemas.openxmlformats.org/officeDocument/2006/relationships/hyperlink" Target="https://wires.onlinelibrary.wiley.com/doi/full/10.1002/wcc.678" TargetMode="External"/><Relationship Id="rId59" Type="http://schemas.openxmlformats.org/officeDocument/2006/relationships/hyperlink" Target="https://wires.onlinelibrary.wiley.com/doi/full/10.1002/wcc.678" TargetMode="External"/><Relationship Id="rId103" Type="http://schemas.openxmlformats.org/officeDocument/2006/relationships/hyperlink" Target="https://wires.onlinelibrary.wiley.com/doi/full/10.1002/wcc.678" TargetMode="External"/><Relationship Id="rId124" Type="http://schemas.openxmlformats.org/officeDocument/2006/relationships/hyperlink" Target="https://www.cnn.com/2017/07/25/politics/navy-ship-iran-arabian-gulf/index.html" TargetMode="External"/><Relationship Id="rId70" Type="http://schemas.openxmlformats.org/officeDocument/2006/relationships/hyperlink" Target="https://wires.onlinelibrary.wiley.com/doi/full/10.1002/wcc.678" TargetMode="External"/><Relationship Id="rId91" Type="http://schemas.openxmlformats.org/officeDocument/2006/relationships/hyperlink" Target="https://wires.onlinelibrary.wiley.com/doi/full/10.1002/wcc.678" TargetMode="External"/><Relationship Id="rId145" Type="http://schemas.openxmlformats.org/officeDocument/2006/relationships/hyperlink" Target="http://foreignpolicy.com/2012/02/27/saudi-arabia-is-arming-the-syrian-opposition/" TargetMode="External"/><Relationship Id="rId166" Type="http://schemas.openxmlformats.org/officeDocument/2006/relationships/hyperlink" Target="https://www.nytimes.com/topic/person/benjamin-netanyahu" TargetMode="External"/><Relationship Id="rId187" Type="http://schemas.openxmlformats.org/officeDocument/2006/relationships/hyperlink" Target="https://www-tandfonline-com.proxy.lib.umich.edu/doi/full/10.1080/09636412.2021.1885727" TargetMode="External"/><Relationship Id="rId1" Type="http://schemas.openxmlformats.org/officeDocument/2006/relationships/customXml" Target="../customXml/item1.xml"/><Relationship Id="rId212" Type="http://schemas.openxmlformats.org/officeDocument/2006/relationships/hyperlink" Target="https://www.bloomberg.com/opinion/articles/2019-02-20/russia-s-vladimir-putin-turns-to-domestic-policy" TargetMode="External"/><Relationship Id="rId233" Type="http://schemas.openxmlformats.org/officeDocument/2006/relationships/theme" Target="theme/theme1.xml"/><Relationship Id="rId28" Type="http://schemas.openxmlformats.org/officeDocument/2006/relationships/hyperlink" Target="https://wires.onlinelibrary.wiley.com/doi/full/10.1002/wcc.678" TargetMode="External"/><Relationship Id="rId49" Type="http://schemas.openxmlformats.org/officeDocument/2006/relationships/hyperlink" Target="https://wires.onlinelibrary.wiley.com/doi/full/10.1002/wcc.678" TargetMode="External"/><Relationship Id="rId114" Type="http://schemas.openxmlformats.org/officeDocument/2006/relationships/hyperlink" Target="http://www.bbc.com/news/world-middle-east-10814698" TargetMode="External"/><Relationship Id="rId60" Type="http://schemas.openxmlformats.org/officeDocument/2006/relationships/hyperlink" Target="https://wires.onlinelibrary.wiley.com/doi/full/10.1002/wcc.678" TargetMode="External"/><Relationship Id="rId81" Type="http://schemas.openxmlformats.org/officeDocument/2006/relationships/hyperlink" Target="https://wires.onlinelibrary.wiley.com/doi/full/10.1002/wcc.678" TargetMode="External"/><Relationship Id="rId135" Type="http://schemas.openxmlformats.org/officeDocument/2006/relationships/hyperlink" Target="https://www.reuters.com/article/us-behravesh-iran-commentary/commentary-the-unlikely-mideast-alliance-that-threatens-iran-idUSKBN1FC358" TargetMode="External"/><Relationship Id="rId156" Type="http://schemas.openxmlformats.org/officeDocument/2006/relationships/hyperlink" Target="https://www.nytimes.com/2016/03/27/us/politics/donald-trump-transcript.html" TargetMode="External"/><Relationship Id="rId177" Type="http://schemas.openxmlformats.org/officeDocument/2006/relationships/hyperlink" Target="https://eeas.europa.eu/sites/eeas/files/eunavfor_med_-_mission_31_march_2017_en.pdf" TargetMode="External"/><Relationship Id="rId198" Type="http://schemas.openxmlformats.org/officeDocument/2006/relationships/hyperlink" Target="https://www.haaretz.com/iran-russia-to-sign-military-cooperation-pact-1.5362702" TargetMode="External"/><Relationship Id="rId202" Type="http://schemas.openxmlformats.org/officeDocument/2006/relationships/hyperlink" Target="https://www.washingtonpost.com/world/europe/moscow-protests-take-center-stage-for-russias-next-act/2019/08/08/31c8e62a-b90f-11e9-8e83-4e6687e99814_story.html?noredirect=on" TargetMode="External"/><Relationship Id="rId223" Type="http://schemas.openxmlformats.org/officeDocument/2006/relationships/hyperlink" Target="https://www.wired.com/story/notpetya-cyberattack-ukraine-russia-code-crashed-the-world/" TargetMode="External"/><Relationship Id="rId18" Type="http://schemas.openxmlformats.org/officeDocument/2006/relationships/hyperlink" Target="https://www.sciencedirect.com/science/article/pii/S0095069618307083" TargetMode="External"/><Relationship Id="rId39" Type="http://schemas.openxmlformats.org/officeDocument/2006/relationships/hyperlink" Target="https://wires.onlinelibrary.wiley.com/doi/full/10.1002/wcc.678" TargetMode="External"/><Relationship Id="rId50" Type="http://schemas.openxmlformats.org/officeDocument/2006/relationships/hyperlink" Target="https://wires.onlinelibrary.wiley.com/doi/full/10.1002/wcc.678" TargetMode="External"/><Relationship Id="rId104" Type="http://schemas.openxmlformats.org/officeDocument/2006/relationships/hyperlink" Target="https://www.eia.gov/dnav/pet/pet_move_wkly_dc_NUS-Z00_mbblpd_w.htm" TargetMode="External"/><Relationship Id="rId125" Type="http://schemas.openxmlformats.org/officeDocument/2006/relationships/hyperlink" Target="https://www.amazon.com/Blood-Oil-Consequences-Dependency-Petroleum/dp/0805079386" TargetMode="External"/><Relationship Id="rId146" Type="http://schemas.openxmlformats.org/officeDocument/2006/relationships/hyperlink" Target="https://en.wikipedia.org/wiki/Saudi_Arabian-led_intervention_in_Yemen" TargetMode="External"/><Relationship Id="rId167" Type="http://schemas.openxmlformats.org/officeDocument/2006/relationships/hyperlink" Target="https://www.nytimes.com/2018/05/02/world/middleeast/netanyahu-israel-iran-nuclear.html" TargetMode="External"/><Relationship Id="rId188" Type="http://schemas.openxmlformats.org/officeDocument/2006/relationships/hyperlink" Target="https://www-tandfonline-com.proxy.lib.umich.edu/doi/full/10.1080/09636412.2021.1885727" TargetMode="External"/><Relationship Id="rId71" Type="http://schemas.openxmlformats.org/officeDocument/2006/relationships/hyperlink" Target="https://wires.onlinelibrary.wiley.com/doi/full/10.1002/wcc.678" TargetMode="External"/><Relationship Id="rId92" Type="http://schemas.openxmlformats.org/officeDocument/2006/relationships/hyperlink" Target="https://wires.onlinelibrary.wiley.com/doi/full/10.1002/wcc.678" TargetMode="External"/><Relationship Id="rId213" Type="http://schemas.openxmlformats.org/officeDocument/2006/relationships/hyperlink" Target="http://kremlin.ru/events/president/news/56957" TargetMode="External"/><Relationship Id="rId2" Type="http://schemas.openxmlformats.org/officeDocument/2006/relationships/numbering" Target="numbering.xml"/><Relationship Id="rId29" Type="http://schemas.openxmlformats.org/officeDocument/2006/relationships/hyperlink" Target="https://wires.onlinelibrary.wiley.com/doi/full/10.1002/wcc.678" TargetMode="External"/><Relationship Id="rId40" Type="http://schemas.openxmlformats.org/officeDocument/2006/relationships/hyperlink" Target="https://wires.onlinelibrary.wiley.com/doi/full/10.1002/wcc.678" TargetMode="External"/><Relationship Id="rId115" Type="http://schemas.openxmlformats.org/officeDocument/2006/relationships/hyperlink" Target="https://thediplomat.com/2016/11/iran-and-russia-negotiating-10-billion-arms-deal/" TargetMode="External"/><Relationship Id="rId136" Type="http://schemas.openxmlformats.org/officeDocument/2006/relationships/hyperlink" Target="https://usa.spectator.co.uk/2018/05/america-goes-rogue/" TargetMode="External"/><Relationship Id="rId157" Type="http://schemas.openxmlformats.org/officeDocument/2006/relationships/hyperlink" Target="http://www.tomdispatch.com/blog/176421/" TargetMode="External"/><Relationship Id="rId178" Type="http://schemas.openxmlformats.org/officeDocument/2006/relationships/hyperlink" Target="https://www.politico.eu/article/federica-mogherini-warns-new-migrant-refugee-flow-libya-iraq-crisis/" TargetMode="External"/><Relationship Id="rId61" Type="http://schemas.openxmlformats.org/officeDocument/2006/relationships/hyperlink" Target="https://wires.onlinelibrary.wiley.com/doi/full/10.1002/wcc.678" TargetMode="External"/><Relationship Id="rId82" Type="http://schemas.openxmlformats.org/officeDocument/2006/relationships/hyperlink" Target="https://wires.onlinelibrary.wiley.com/doi/full/10.1002/wcc.678" TargetMode="External"/><Relationship Id="rId199" Type="http://schemas.openxmlformats.org/officeDocument/2006/relationships/hyperlink" Target="https://mei.edu/publications/iran-signs-defense-military-agreement-china-calls-joint-military-drills" TargetMode="External"/><Relationship Id="rId203" Type="http://schemas.openxmlformats.org/officeDocument/2006/relationships/hyperlink" Target="https://www.buzzfeednews.com/article/tomnamako/thousand-protesters-arrested-moscow-photos" TargetMode="External"/><Relationship Id="rId19" Type="http://schemas.openxmlformats.org/officeDocument/2006/relationships/hyperlink" Target="https://www.sciencedirect.com/science/article/pii/S0095069618307083" TargetMode="External"/><Relationship Id="rId224" Type="http://schemas.openxmlformats.org/officeDocument/2006/relationships/hyperlink" Target="https://www.independent.co.uk/news/world/europe/chernobyl-ukraine-petya-cyber-attack-hack-nuclear-power-plant-danger-latest-a7810941.html" TargetMode="External"/><Relationship Id="rId30" Type="http://schemas.openxmlformats.org/officeDocument/2006/relationships/hyperlink" Target="https://wires.onlinelibrary.wiley.com/doi/full/10.1002/wcc.678" TargetMode="External"/><Relationship Id="rId105" Type="http://schemas.openxmlformats.org/officeDocument/2006/relationships/hyperlink" Target="https://www.forbes.com/sites/mikepatton/2021/02/21/clean-energy-rises-is-this-the-death-of-the-petroleum-industry/?sh=1a88c0857e09)//JLPark" TargetMode="External"/><Relationship Id="rId126" Type="http://schemas.openxmlformats.org/officeDocument/2006/relationships/hyperlink" Target="https://en.wikipedia.org/wiki/Carter_Doctrine" TargetMode="External"/><Relationship Id="rId147" Type="http://schemas.openxmlformats.org/officeDocument/2006/relationships/hyperlink" Target="https://www.washingtonpost.com/world/national-security/yemen-is-a-humanitarian-nightmare-but-the-us-is-resisting-calls-to-end-its-role-in-the-war/2018/03/19/5c8c3bd2-294b-11e8-bc72-077aa4dab9ef_story.html?noredirect=on&amp;utm_term=.fa5ebdd6f309" TargetMode="External"/><Relationship Id="rId168" Type="http://schemas.openxmlformats.org/officeDocument/2006/relationships/hyperlink" Target="http://time.com/5262607/netanyahu-trump-iran-deal-speech/" TargetMode="External"/><Relationship Id="rId51" Type="http://schemas.openxmlformats.org/officeDocument/2006/relationships/hyperlink" Target="https://wires.onlinelibrary.wiley.com/doi/full/10.1002/wcc.678" TargetMode="External"/><Relationship Id="rId72" Type="http://schemas.openxmlformats.org/officeDocument/2006/relationships/hyperlink" Target="https://wires.onlinelibrary.wiley.com/doi/full/10.1002/wcc.678" TargetMode="External"/><Relationship Id="rId93" Type="http://schemas.openxmlformats.org/officeDocument/2006/relationships/hyperlink" Target="https://wires.onlinelibrary.wiley.com/doi/full/10.1002/wcc.678" TargetMode="External"/><Relationship Id="rId189" Type="http://schemas.openxmlformats.org/officeDocument/2006/relationships/hyperlink" Target="https://www-tandfonline-com.proxy.lib.umich.edu/doi/full/10.1080/09636412.2021.1885727" TargetMode="External"/><Relationship Id="rId3" Type="http://schemas.openxmlformats.org/officeDocument/2006/relationships/styles" Target="styles.xml"/><Relationship Id="rId214" Type="http://schemas.openxmlformats.org/officeDocument/2006/relationships/hyperlink" Target="https://www.levada.ru/2019/06/11/donbass-vydacha-pasportov-i-budushhee/" TargetMode="External"/><Relationship Id="rId116" Type="http://schemas.openxmlformats.org/officeDocument/2006/relationships/hyperlink" Target="https://www.reuters.com/article/us-syria-crisis-iran/exclusive-iran-steps-up-weapons-lifeline-to-assad-idUSBRE92D05U20130314" TargetMode="External"/><Relationship Id="rId137" Type="http://schemas.openxmlformats.org/officeDocument/2006/relationships/hyperlink" Target="https://www.bp.com/content/dam/bp/en/corporate/pdf/energy-economics/statistical-review-2017/bp-statistical-review-of-world-energy-2017-full-report.pdf" TargetMode="External"/><Relationship Id="rId158" Type="http://schemas.openxmlformats.org/officeDocument/2006/relationships/hyperlink" Target="https://www.cnn.com/2017/05/20/politics/trump-saudi-arabia-dance/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69011</Words>
  <Characters>393364</Characters>
  <Application>Microsoft Office Word</Application>
  <DocSecurity>0</DocSecurity>
  <Lines>3278</Lines>
  <Paragraphs>922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Jiyoon Park</dc:creator>
  <cp:keywords>5.1.1</cp:keywords>
  <dc:description/>
  <cp:lastModifiedBy>Bricker, Brett</cp:lastModifiedBy>
  <cp:revision>2</cp:revision>
  <dcterms:created xsi:type="dcterms:W3CDTF">2021-07-13T21:11:00Z</dcterms:created>
  <dcterms:modified xsi:type="dcterms:W3CDTF">2021-07-13T21:20:00Z</dcterms:modified>
</cp:coreProperties>
</file>