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6A0648" w14:textId="4811F0DC" w:rsidR="00E42E4C" w:rsidRDefault="00E42E4C" w:rsidP="00F601E6"/>
    <w:p w14:paraId="07B7A994" w14:textId="59F78D3B" w:rsidR="009419B4" w:rsidRDefault="009419B4" w:rsidP="00F601E6"/>
    <w:p w14:paraId="08F1F61D" w14:textId="457B7CAB" w:rsidR="009F4807" w:rsidRDefault="009F4807" w:rsidP="00F601E6"/>
    <w:p w14:paraId="2D6A8690" w14:textId="64DACDA3" w:rsidR="009F4807" w:rsidRDefault="009F4807" w:rsidP="0032463D">
      <w:pPr>
        <w:pStyle w:val="Heading1"/>
      </w:pPr>
      <w:r>
        <w:lastRenderedPageBreak/>
        <w:t>1AC</w:t>
      </w:r>
    </w:p>
    <w:p w14:paraId="403D08F7" w14:textId="41D05EFE" w:rsidR="009F4807" w:rsidRDefault="009F4807" w:rsidP="009F4807"/>
    <w:p w14:paraId="2D942DFF" w14:textId="77777777" w:rsidR="003D181E" w:rsidRDefault="003D181E" w:rsidP="003D181E">
      <w:pPr>
        <w:pStyle w:val="Heading3"/>
      </w:pPr>
      <w:r>
        <w:lastRenderedPageBreak/>
        <w:t>1AC Inherency</w:t>
      </w:r>
    </w:p>
    <w:p w14:paraId="28B55373" w14:textId="77777777" w:rsidR="003D181E" w:rsidRDefault="003D181E" w:rsidP="003D181E"/>
    <w:p w14:paraId="4F4F2503" w14:textId="77777777" w:rsidR="003D181E" w:rsidRDefault="003D181E" w:rsidP="003D181E">
      <w:pPr>
        <w:pStyle w:val="Heading4"/>
      </w:pPr>
      <w:r>
        <w:t>Biden will make moves to reduce PFAS but is administratively blocked from making a true change</w:t>
      </w:r>
    </w:p>
    <w:p w14:paraId="2A4BD3CF" w14:textId="77777777" w:rsidR="003D181E" w:rsidRDefault="003D181E" w:rsidP="003D181E">
      <w:r>
        <w:t xml:space="preserve">Annie </w:t>
      </w:r>
      <w:r w:rsidRPr="004E70C0">
        <w:rPr>
          <w:rStyle w:val="Style13ptBold"/>
        </w:rPr>
        <w:t>Snider ’21</w:t>
      </w:r>
      <w:r>
        <w:t>, January 13, “</w:t>
      </w:r>
      <w:r w:rsidRPr="004E70C0">
        <w:t>Trump’s EPA team overrules career scientists on toxic chemical</w:t>
      </w:r>
      <w:r>
        <w:t xml:space="preserve">,” POLITICO, </w:t>
      </w:r>
      <w:r w:rsidRPr="004E70C0">
        <w:t>https://www.politico.com/news/2021/01/13/trump-epa-toxic-chemical-458962</w:t>
      </w:r>
    </w:p>
    <w:p w14:paraId="3A097F5F" w14:textId="77777777" w:rsidR="003D181E" w:rsidRDefault="003D181E" w:rsidP="003D181E">
      <w:r w:rsidRPr="004E10A2">
        <w:rPr>
          <w:rStyle w:val="StyleUnderline"/>
        </w:rPr>
        <w:t>Political officials at EPA have overruled the agency’s career scientists to weaken a major health assessment for a toxic chemical contaminating the drinking water of an estimated 860,000 Americans</w:t>
      </w:r>
      <w:r>
        <w:t>, according to four sources with knowledge of the changes.</w:t>
      </w:r>
    </w:p>
    <w:p w14:paraId="19682AD1" w14:textId="77777777" w:rsidR="003D181E" w:rsidRPr="00484477" w:rsidRDefault="003D181E" w:rsidP="003D181E">
      <w:r>
        <w:t xml:space="preserve">The </w:t>
      </w:r>
      <w:r w:rsidRPr="004E10A2">
        <w:rPr>
          <w:rStyle w:val="StyleUnderline"/>
          <w:highlight w:val="green"/>
        </w:rPr>
        <w:t>changes to</w:t>
      </w:r>
      <w:r w:rsidRPr="000A3B91">
        <w:rPr>
          <w:rStyle w:val="StyleUnderline"/>
        </w:rPr>
        <w:t xml:space="preserve"> the safety </w:t>
      </w:r>
      <w:r w:rsidRPr="004E10A2">
        <w:rPr>
          <w:rStyle w:val="StyleUnderline"/>
          <w:highlight w:val="green"/>
        </w:rPr>
        <w:t>assessment for</w:t>
      </w:r>
      <w:r>
        <w:t xml:space="preserve"> the chemical PFBS, part of a class of </w:t>
      </w:r>
      <w:r w:rsidRPr="000A3B91">
        <w:rPr>
          <w:rStyle w:val="StyleUnderline"/>
        </w:rPr>
        <w:t>"</w:t>
      </w:r>
      <w:r w:rsidRPr="004E10A2">
        <w:rPr>
          <w:rStyle w:val="StyleUnderline"/>
          <w:highlight w:val="green"/>
        </w:rPr>
        <w:t>forever chemicals" called PFAS, is the latest example of the Trump administration's</w:t>
      </w:r>
      <w:r w:rsidRPr="000A3B91">
        <w:rPr>
          <w:rStyle w:val="StyleUnderline"/>
        </w:rPr>
        <w:t xml:space="preserve"> tailoring of science to align with its political agenda, and another in a series of </w:t>
      </w:r>
      <w:r w:rsidRPr="004E10A2">
        <w:rPr>
          <w:rStyle w:val="Emphasis"/>
          <w:highlight w:val="green"/>
        </w:rPr>
        <w:t>eleventh-hour steps</w:t>
      </w:r>
      <w:r w:rsidRPr="000A3B91">
        <w:rPr>
          <w:rStyle w:val="StyleUnderline"/>
        </w:rPr>
        <w:t xml:space="preserve"> the administration has taken </w:t>
      </w:r>
      <w:r w:rsidRPr="004E10A2">
        <w:rPr>
          <w:rStyle w:val="StyleUnderline"/>
          <w:highlight w:val="green"/>
        </w:rPr>
        <w:t>to hamstrin</w:t>
      </w:r>
      <w:r w:rsidRPr="004E10A2">
        <w:rPr>
          <w:highlight w:val="green"/>
        </w:rPr>
        <w:t>g</w:t>
      </w:r>
      <w:r>
        <w:t xml:space="preserve"> President-elect Joe </w:t>
      </w:r>
      <w:r w:rsidRPr="004E10A2">
        <w:rPr>
          <w:rStyle w:val="StyleUnderline"/>
          <w:highlight w:val="green"/>
        </w:rPr>
        <w:t>Biden's ability to support aggressive environmental regulations</w:t>
      </w:r>
      <w:r>
        <w:t>.</w:t>
      </w:r>
    </w:p>
    <w:p w14:paraId="4C3F5C75" w14:textId="77777777" w:rsidR="003D181E" w:rsidRDefault="003D181E" w:rsidP="003D181E">
      <w:r>
        <w:t>“</w:t>
      </w:r>
      <w:r w:rsidRPr="000A3B91">
        <w:rPr>
          <w:rStyle w:val="StyleUnderline"/>
        </w:rPr>
        <w:t>They’re</w:t>
      </w:r>
      <w:r>
        <w:t xml:space="preserve"> just </w:t>
      </w:r>
      <w:r w:rsidRPr="000A3B91">
        <w:rPr>
          <w:rStyle w:val="StyleUnderline"/>
        </w:rPr>
        <w:t>trying to lay as many landmines as possible</w:t>
      </w:r>
      <w:r>
        <w:t xml:space="preserve">,” said a Democratic congressional aide with knowledge of the changes. “Every single thing that they’re doing ends up being a landmine for whoever comes next. </w:t>
      </w:r>
      <w:r w:rsidRPr="004E10A2">
        <w:rPr>
          <w:rStyle w:val="Emphasis"/>
          <w:highlight w:val="green"/>
        </w:rPr>
        <w:t>It’s going to take a lot of time to unravel</w:t>
      </w:r>
      <w:r w:rsidRPr="004E10A2">
        <w:rPr>
          <w:rStyle w:val="StyleUnderline"/>
          <w:highlight w:val="green"/>
        </w:rPr>
        <w:t>, which</w:t>
      </w:r>
      <w:r w:rsidRPr="000A3B91">
        <w:rPr>
          <w:rStyle w:val="StyleUnderline"/>
        </w:rPr>
        <w:t xml:space="preserve"> sort of </w:t>
      </w:r>
      <w:r w:rsidRPr="004E10A2">
        <w:rPr>
          <w:rStyle w:val="StyleUnderline"/>
          <w:highlight w:val="green"/>
        </w:rPr>
        <w:t>takes away from the ability to do anything proactive</w:t>
      </w:r>
      <w:r>
        <w:t>.”</w:t>
      </w:r>
    </w:p>
    <w:p w14:paraId="35CAC7C0" w14:textId="77777777" w:rsidR="003D181E" w:rsidRPr="004E10A2" w:rsidRDefault="003D181E" w:rsidP="003D181E">
      <w:pPr>
        <w:rPr>
          <w:sz w:val="16"/>
          <w:szCs w:val="16"/>
        </w:rPr>
      </w:pPr>
      <w:r w:rsidRPr="004E10A2">
        <w:rPr>
          <w:sz w:val="16"/>
          <w:szCs w:val="16"/>
        </w:rPr>
        <w:t xml:space="preserve">An EPA spokeswoman did not respond to a request for comment on the </w:t>
      </w:r>
      <w:proofErr w:type="gramStart"/>
      <w:r w:rsidRPr="004E10A2">
        <w:rPr>
          <w:sz w:val="16"/>
          <w:szCs w:val="16"/>
        </w:rPr>
        <w:t>changes, but</w:t>
      </w:r>
      <w:proofErr w:type="gramEnd"/>
      <w:r w:rsidRPr="004E10A2">
        <w:rPr>
          <w:sz w:val="16"/>
          <w:szCs w:val="16"/>
        </w:rPr>
        <w:t xml:space="preserve"> defended its effort to tap scientists from a different part of the agency to rewrite the rule.</w:t>
      </w:r>
    </w:p>
    <w:p w14:paraId="3F5DE306" w14:textId="77777777" w:rsidR="003D181E" w:rsidRPr="004E10A2" w:rsidRDefault="003D181E" w:rsidP="003D181E">
      <w:pPr>
        <w:rPr>
          <w:sz w:val="16"/>
          <w:szCs w:val="16"/>
        </w:rPr>
      </w:pPr>
      <w:r w:rsidRPr="004E10A2">
        <w:rPr>
          <w:sz w:val="16"/>
          <w:szCs w:val="16"/>
        </w:rPr>
        <w:t xml:space="preserve">PFBS is a replacement for a related chemical, PFOS, that was used for decades in </w:t>
      </w:r>
      <w:proofErr w:type="spellStart"/>
      <w:r w:rsidRPr="004E10A2">
        <w:rPr>
          <w:sz w:val="16"/>
          <w:szCs w:val="16"/>
        </w:rPr>
        <w:t>Scotchguard</w:t>
      </w:r>
      <w:proofErr w:type="spellEnd"/>
      <w:r w:rsidRPr="004E10A2">
        <w:rPr>
          <w:sz w:val="16"/>
          <w:szCs w:val="16"/>
        </w:rPr>
        <w:t xml:space="preserve"> and military firefighting foam before being phased out in the mid-2000s. PFBS has been in military firefighting foam, carpeting and food packaging, but independent scientists say it may not be much safer than the toxin it replaced. It has been linked with </w:t>
      </w:r>
      <w:proofErr w:type="spellStart"/>
      <w:r w:rsidRPr="004E10A2">
        <w:rPr>
          <w:sz w:val="16"/>
          <w:szCs w:val="16"/>
        </w:rPr>
        <w:t>with</w:t>
      </w:r>
      <w:proofErr w:type="spellEnd"/>
      <w:r w:rsidRPr="004E10A2">
        <w:rPr>
          <w:sz w:val="16"/>
          <w:szCs w:val="16"/>
        </w:rPr>
        <w:t xml:space="preserve"> thyroid, kidney and reproductive problems at very low levels of exposure.</w:t>
      </w:r>
    </w:p>
    <w:p w14:paraId="0FDB2198" w14:textId="77777777" w:rsidR="003D181E" w:rsidRDefault="003D181E" w:rsidP="003D181E">
      <w:r>
        <w:t xml:space="preserve">While the new assessment is a science document, not a </w:t>
      </w:r>
      <w:r w:rsidRPr="004E10A2">
        <w:rPr>
          <w:rStyle w:val="StyleUnderline"/>
          <w:highlight w:val="green"/>
        </w:rPr>
        <w:t>regulatory</w:t>
      </w:r>
      <w:r>
        <w:t xml:space="preserve"> one, the </w:t>
      </w:r>
      <w:r w:rsidRPr="004E10A2">
        <w:rPr>
          <w:rStyle w:val="StyleUnderline"/>
          <w:highlight w:val="green"/>
        </w:rPr>
        <w:t>changes</w:t>
      </w:r>
      <w:r>
        <w:t xml:space="preserve"> in question </w:t>
      </w:r>
      <w:r w:rsidRPr="004E10A2">
        <w:rPr>
          <w:rStyle w:val="StyleUnderline"/>
          <w:highlight w:val="green"/>
        </w:rPr>
        <w:t>open the door for state and federal regulators to</w:t>
      </w:r>
      <w:r w:rsidRPr="004E10A2">
        <w:rPr>
          <w:rStyle w:val="StyleUnderline"/>
        </w:rPr>
        <w:t xml:space="preserve"> potentially </w:t>
      </w:r>
      <w:r w:rsidRPr="004E10A2">
        <w:rPr>
          <w:rStyle w:val="StyleUnderline"/>
          <w:highlight w:val="green"/>
        </w:rPr>
        <w:t>set less stringent</w:t>
      </w:r>
      <w:r w:rsidRPr="004E10A2">
        <w:rPr>
          <w:rStyle w:val="StyleUnderline"/>
        </w:rPr>
        <w:t xml:space="preserve"> cleanup standards, </w:t>
      </w:r>
      <w:r w:rsidRPr="004E10A2">
        <w:rPr>
          <w:rStyle w:val="Emphasis"/>
          <w:highlight w:val="green"/>
        </w:rPr>
        <w:t>drinking water limits and other standards</w:t>
      </w:r>
      <w:r>
        <w:t>.</w:t>
      </w:r>
    </w:p>
    <w:p w14:paraId="64A47179" w14:textId="77777777" w:rsidR="003D181E" w:rsidRPr="004E10A2" w:rsidRDefault="003D181E" w:rsidP="003D181E">
      <w:pPr>
        <w:rPr>
          <w:sz w:val="16"/>
          <w:szCs w:val="16"/>
        </w:rPr>
      </w:pPr>
      <w:r w:rsidRPr="004E10A2">
        <w:rPr>
          <w:sz w:val="16"/>
          <w:szCs w:val="16"/>
        </w:rPr>
        <w:t>The broader class of PFAS, of which PFOS is a part, has been used in everything from stain-resistant carpeting to Teflon to microwave popcorn bags, and are linked with kidney and testicular cancer, immune effects and other health ailments. The chemicals contaminate the drinking water supplies of an estimated 200 million Americans, according to an analysis by the nonprofit Environmental Working Group.</w:t>
      </w:r>
    </w:p>
    <w:p w14:paraId="13A22413" w14:textId="77777777" w:rsidR="003D181E" w:rsidRDefault="003D181E" w:rsidP="003D181E">
      <w:r w:rsidRPr="004E10A2">
        <w:rPr>
          <w:rStyle w:val="StyleUnderline"/>
          <w:highlight w:val="green"/>
        </w:rPr>
        <w:t>Trump</w:t>
      </w:r>
      <w:r>
        <w:t xml:space="preserve"> administration </w:t>
      </w:r>
      <w:r w:rsidRPr="004E10A2">
        <w:rPr>
          <w:rStyle w:val="StyleUnderline"/>
        </w:rPr>
        <w:t>officials</w:t>
      </w:r>
      <w:r>
        <w:t xml:space="preserve"> at EPA have vowed to aggressively address PFAS, touting a multi-pronged PFAS Action Plan. But they have </w:t>
      </w:r>
      <w:r w:rsidRPr="004E10A2">
        <w:rPr>
          <w:rStyle w:val="StyleUnderline"/>
          <w:highlight w:val="green"/>
        </w:rPr>
        <w:t>fought efforts by lawmakers</w:t>
      </w:r>
      <w:r w:rsidRPr="004E10A2">
        <w:rPr>
          <w:rStyle w:val="StyleUnderline"/>
        </w:rPr>
        <w:t xml:space="preserve"> to accelerate work </w:t>
      </w:r>
      <w:r w:rsidRPr="004E10A2">
        <w:rPr>
          <w:rStyle w:val="StyleUnderline"/>
          <w:highlight w:val="green"/>
        </w:rPr>
        <w:t>on</w:t>
      </w:r>
      <w:r w:rsidRPr="004E10A2">
        <w:rPr>
          <w:rStyle w:val="StyleUnderline"/>
        </w:rPr>
        <w:t xml:space="preserve"> a federal drinking </w:t>
      </w:r>
      <w:r w:rsidRPr="004E10A2">
        <w:rPr>
          <w:rStyle w:val="StyleUnderline"/>
          <w:highlight w:val="green"/>
        </w:rPr>
        <w:t>water</w:t>
      </w:r>
      <w:r w:rsidRPr="004E10A2">
        <w:rPr>
          <w:rStyle w:val="StyleUnderline"/>
        </w:rPr>
        <w:t xml:space="preserve"> limit for the chemicals</w:t>
      </w:r>
      <w:r>
        <w:t>, and in 2018 POLITICO reported that White House officials sought to block a CDC assessment finding they are dangerous at much lower levels of exposure than EPA said was safe, calling it “a public relations nightmare.”</w:t>
      </w:r>
    </w:p>
    <w:p w14:paraId="4E4E9CB5" w14:textId="77777777" w:rsidR="003D181E" w:rsidRDefault="003D181E" w:rsidP="003D181E">
      <w:r>
        <w:t xml:space="preserve">The PFBS </w:t>
      </w:r>
      <w:r w:rsidRPr="004E10A2">
        <w:rPr>
          <w:rStyle w:val="StyleUnderline"/>
          <w:highlight w:val="green"/>
        </w:rPr>
        <w:t>assessment has been</w:t>
      </w:r>
      <w:r>
        <w:t xml:space="preserve"> in the works for more than three </w:t>
      </w:r>
      <w:proofErr w:type="gramStart"/>
      <w:r>
        <w:t>years, and</w:t>
      </w:r>
      <w:proofErr w:type="gramEnd"/>
      <w:r>
        <w:t xml:space="preserve"> has been </w:t>
      </w:r>
      <w:r w:rsidRPr="004E10A2">
        <w:rPr>
          <w:rStyle w:val="StyleUnderline"/>
          <w:highlight w:val="green"/>
        </w:rPr>
        <w:t xml:space="preserve">a </w:t>
      </w:r>
      <w:r w:rsidRPr="004E10A2">
        <w:rPr>
          <w:rStyle w:val="Emphasis"/>
          <w:highlight w:val="green"/>
        </w:rPr>
        <w:t>particular concern for the Defense Department</w:t>
      </w:r>
      <w:r w:rsidRPr="004E10A2">
        <w:rPr>
          <w:rStyle w:val="StyleUnderline"/>
        </w:rPr>
        <w:t>, which faces massive cleanup liability</w:t>
      </w:r>
      <w:r>
        <w:t>.</w:t>
      </w:r>
    </w:p>
    <w:p w14:paraId="38DEA13F" w14:textId="77777777" w:rsidR="003D181E" w:rsidRPr="004E10A2" w:rsidRDefault="003D181E" w:rsidP="003D181E">
      <w:pPr>
        <w:rPr>
          <w:sz w:val="16"/>
          <w:szCs w:val="16"/>
        </w:rPr>
      </w:pPr>
      <w:r w:rsidRPr="004E10A2">
        <w:rPr>
          <w:sz w:val="16"/>
          <w:szCs w:val="16"/>
        </w:rPr>
        <w:lastRenderedPageBreak/>
        <w:t>The draft assessment EPA released for public comment in November 2018 took the standard approach of providing a single number describing how toxic the chemical is to humans, called a “reference dose.” Regulators can then use that number to calculate a safety limit for different populations — for instance, for pregnant women or people with compromised immune systems.</w:t>
      </w:r>
    </w:p>
    <w:p w14:paraId="4FDCD164" w14:textId="77777777" w:rsidR="003D181E" w:rsidRPr="004E10A2" w:rsidRDefault="003D181E" w:rsidP="003D181E">
      <w:pPr>
        <w:rPr>
          <w:sz w:val="16"/>
          <w:szCs w:val="16"/>
        </w:rPr>
      </w:pPr>
      <w:r w:rsidRPr="004E10A2">
        <w:rPr>
          <w:sz w:val="16"/>
          <w:szCs w:val="16"/>
        </w:rPr>
        <w:t>But the final assessment sent to the White House for review Monday replaces that single reference dose value with a range of values, the sources said, a change made by staffers in the agency's pesticides office at the direction of political officials — not the career scientists at EPA who specialize in assessing the human health risks of chemicals.</w:t>
      </w:r>
    </w:p>
    <w:p w14:paraId="6559CB8F" w14:textId="77777777" w:rsidR="003D181E" w:rsidRPr="004E10A2" w:rsidRDefault="003D181E" w:rsidP="003D181E">
      <w:pPr>
        <w:rPr>
          <w:sz w:val="16"/>
          <w:szCs w:val="16"/>
        </w:rPr>
      </w:pPr>
      <w:r w:rsidRPr="004E10A2">
        <w:rPr>
          <w:sz w:val="16"/>
          <w:szCs w:val="16"/>
        </w:rPr>
        <w:t>EPA spokeswoman Molly Bock defended this reassignment, saying that it is "routine" to consult with other parts of the agency.</w:t>
      </w:r>
    </w:p>
    <w:p w14:paraId="40E30BCF" w14:textId="77777777" w:rsidR="003D181E" w:rsidRPr="004E10A2" w:rsidRDefault="003D181E" w:rsidP="003D181E">
      <w:pPr>
        <w:rPr>
          <w:sz w:val="16"/>
          <w:szCs w:val="16"/>
        </w:rPr>
      </w:pPr>
      <w:r w:rsidRPr="004E10A2">
        <w:rPr>
          <w:sz w:val="16"/>
          <w:szCs w:val="16"/>
        </w:rPr>
        <w:t>"This collaboration is important as other program offices have information and expertise that can improve the scientific quality of the work product under review. This aligns with EPA’s PFAS Action Plan, which is the first multi-media, multi-program office plan to address an emerging contaminant of concern," she said.</w:t>
      </w:r>
    </w:p>
    <w:p w14:paraId="6148DC63" w14:textId="77777777" w:rsidR="003D181E" w:rsidRDefault="003D181E" w:rsidP="003D181E">
      <w:r>
        <w:t xml:space="preserve">But the </w:t>
      </w:r>
      <w:r w:rsidRPr="004E10A2">
        <w:rPr>
          <w:rStyle w:val="StyleUnderline"/>
        </w:rPr>
        <w:t>alterations were so alarming that several of the career EPA scientists who spent years working on the study</w:t>
      </w:r>
      <w:r>
        <w:t xml:space="preserve"> have </w:t>
      </w:r>
      <w:r w:rsidRPr="004E10A2">
        <w:rPr>
          <w:rStyle w:val="StyleUnderline"/>
        </w:rPr>
        <w:t>asked that their names be removed from the document</w:t>
      </w:r>
      <w:r>
        <w:t>, two of the sources said.</w:t>
      </w:r>
    </w:p>
    <w:p w14:paraId="433BBA26" w14:textId="77777777" w:rsidR="003D181E" w:rsidRPr="004E10A2" w:rsidRDefault="003D181E" w:rsidP="003D181E">
      <w:pPr>
        <w:rPr>
          <w:sz w:val="16"/>
          <w:szCs w:val="16"/>
        </w:rPr>
      </w:pPr>
      <w:r w:rsidRPr="004E10A2">
        <w:rPr>
          <w:sz w:val="16"/>
          <w:szCs w:val="16"/>
        </w:rPr>
        <w:t>Environmental advocates say the range approach would allow industry and state and local officials to “cherry-pick” the number they like best, regardless of whether it is sufficiently protective.</w:t>
      </w:r>
    </w:p>
    <w:p w14:paraId="65612B21" w14:textId="77777777" w:rsidR="003D181E" w:rsidRPr="004E10A2" w:rsidRDefault="003D181E" w:rsidP="003D181E">
      <w:pPr>
        <w:rPr>
          <w:sz w:val="16"/>
          <w:szCs w:val="16"/>
        </w:rPr>
      </w:pPr>
      <w:r w:rsidRPr="004E10A2">
        <w:rPr>
          <w:sz w:val="16"/>
          <w:szCs w:val="16"/>
        </w:rPr>
        <w:t>“The dream of industry has always been a range of values so that you really can choose anywhere within that range,” said Betsy Southerland, a former top EPA scientist who led the agency’s work on the health assessment for two other PFAS chemicals in 2016.</w:t>
      </w:r>
    </w:p>
    <w:p w14:paraId="5BC07D55" w14:textId="77777777" w:rsidR="003D181E" w:rsidRPr="004E10A2" w:rsidRDefault="003D181E" w:rsidP="003D181E">
      <w:pPr>
        <w:rPr>
          <w:sz w:val="16"/>
          <w:szCs w:val="16"/>
        </w:rPr>
      </w:pPr>
      <w:r w:rsidRPr="004E10A2">
        <w:rPr>
          <w:sz w:val="16"/>
          <w:szCs w:val="16"/>
        </w:rPr>
        <w:t>The new range of reference doses in the final assessment includes slightly weaker values than EPA forward put forward in its draft assessment in November 2018, two of the sources said. But the most alarming part isn't the numbers themselves, they said, since the conclusion is still that PFBS is dangerous at very low levels of exposure. Rather, it's the fact that political officials upended the scientific process to arrive at them.</w:t>
      </w:r>
    </w:p>
    <w:p w14:paraId="029518C0" w14:textId="77777777" w:rsidR="003D181E" w:rsidRPr="004E10A2" w:rsidRDefault="003D181E" w:rsidP="003D181E">
      <w:pPr>
        <w:rPr>
          <w:sz w:val="16"/>
          <w:szCs w:val="16"/>
        </w:rPr>
      </w:pPr>
      <w:r w:rsidRPr="004E10A2">
        <w:rPr>
          <w:sz w:val="16"/>
          <w:szCs w:val="16"/>
        </w:rPr>
        <w:t>“It’s not orders of magnitudes, but that’s irrelevant. How much does it matter if you get one drop or two drops of cyanide?” said the source, a senior EPA scientist.</w:t>
      </w:r>
    </w:p>
    <w:p w14:paraId="2CE31C52" w14:textId="77777777" w:rsidR="003D181E" w:rsidRPr="004E10A2" w:rsidRDefault="003D181E" w:rsidP="003D181E">
      <w:pPr>
        <w:rPr>
          <w:sz w:val="16"/>
          <w:szCs w:val="16"/>
        </w:rPr>
      </w:pPr>
      <w:r w:rsidRPr="004E10A2">
        <w:rPr>
          <w:sz w:val="16"/>
          <w:szCs w:val="16"/>
        </w:rPr>
        <w:t>In a related move late last week, the Trump administration threw up a new roadblock to environmental health assessments with a new mandate from the powerful Office of Management and Budget, which resides at the White House.</w:t>
      </w:r>
    </w:p>
    <w:p w14:paraId="1FC253D4" w14:textId="77777777" w:rsidR="003D181E" w:rsidRPr="004E10A2" w:rsidRDefault="003D181E" w:rsidP="003D181E">
      <w:pPr>
        <w:rPr>
          <w:sz w:val="16"/>
          <w:szCs w:val="16"/>
        </w:rPr>
      </w:pPr>
      <w:r w:rsidRPr="004E10A2">
        <w:rPr>
          <w:sz w:val="16"/>
          <w:szCs w:val="16"/>
        </w:rPr>
        <w:t>On Friday, OMB ordered that the agency's gold-standard health assessments go through White House review -- a process that environmental and public health advocates say inserts political interference into documents that are meant to be purely scientific and have already been peer reviewed.</w:t>
      </w:r>
    </w:p>
    <w:p w14:paraId="7D16B4EB" w14:textId="77777777" w:rsidR="003D181E" w:rsidRPr="004E10A2" w:rsidRDefault="003D181E" w:rsidP="003D181E">
      <w:pPr>
        <w:rPr>
          <w:sz w:val="16"/>
          <w:szCs w:val="16"/>
        </w:rPr>
      </w:pPr>
      <w:r w:rsidRPr="004E10A2">
        <w:rPr>
          <w:sz w:val="16"/>
          <w:szCs w:val="16"/>
        </w:rPr>
        <w:t>The order, sent from OMB to EPA Administrator Andrew Wheeler in a memo reviewed by POLITICO, effectively reinstates a process that was in place under the George W. Bush administration, which a government watchdog found “limits the credibility” of assessments from EPA’s premiere risk assessment program, the Integrated Risk Information System. The IRIS program has for years been a top target for the chemicals industry, Republicans on Capitol Hill and Trump's EPA research chief, David Dunlap, in his former role as a chemicals expert at Koch Industries.</w:t>
      </w:r>
    </w:p>
    <w:p w14:paraId="6B279175" w14:textId="77777777" w:rsidR="003D181E" w:rsidRPr="004E10A2" w:rsidRDefault="003D181E" w:rsidP="003D181E">
      <w:pPr>
        <w:rPr>
          <w:sz w:val="16"/>
          <w:szCs w:val="16"/>
        </w:rPr>
      </w:pPr>
      <w:r w:rsidRPr="004E10A2">
        <w:rPr>
          <w:sz w:val="16"/>
          <w:szCs w:val="16"/>
        </w:rPr>
        <w:t xml:space="preserve">The PFBS assessment is the first to go through the </w:t>
      </w:r>
      <w:proofErr w:type="gramStart"/>
      <w:r w:rsidRPr="004E10A2">
        <w:rPr>
          <w:sz w:val="16"/>
          <w:szCs w:val="16"/>
        </w:rPr>
        <w:t>newly-mandated</w:t>
      </w:r>
      <w:proofErr w:type="gramEnd"/>
      <w:r w:rsidRPr="004E10A2">
        <w:rPr>
          <w:sz w:val="16"/>
          <w:szCs w:val="16"/>
        </w:rPr>
        <w:t xml:space="preserve"> White House review, and the sources said they expect it to be perfunctory, aimed primarily at establishing a precedent. The assessment could be finalized as soon as Wednesday, they said.</w:t>
      </w:r>
    </w:p>
    <w:p w14:paraId="68041988" w14:textId="77777777" w:rsidR="003D181E" w:rsidRPr="004E10A2" w:rsidRDefault="003D181E" w:rsidP="003D181E">
      <w:pPr>
        <w:rPr>
          <w:sz w:val="16"/>
          <w:szCs w:val="16"/>
        </w:rPr>
      </w:pPr>
      <w:r w:rsidRPr="004E10A2">
        <w:rPr>
          <w:sz w:val="16"/>
          <w:szCs w:val="16"/>
        </w:rPr>
        <w:t xml:space="preserve">“There’s no need for there to be a political review of these documents,” said </w:t>
      </w:r>
      <w:proofErr w:type="spellStart"/>
      <w:r w:rsidRPr="004E10A2">
        <w:rPr>
          <w:sz w:val="16"/>
          <w:szCs w:val="16"/>
        </w:rPr>
        <w:t>Genna</w:t>
      </w:r>
      <w:proofErr w:type="spellEnd"/>
      <w:r w:rsidRPr="004E10A2">
        <w:rPr>
          <w:sz w:val="16"/>
          <w:szCs w:val="16"/>
        </w:rPr>
        <w:t xml:space="preserve"> Reed with the Union of Concerned Scientists. “Largely it is an opportunity for political officials to interfere with the information, to weaken the science, and to play up uncertainty.”</w:t>
      </w:r>
    </w:p>
    <w:p w14:paraId="00546322" w14:textId="77777777" w:rsidR="003D181E" w:rsidRPr="004E10A2" w:rsidRDefault="003D181E" w:rsidP="003D181E">
      <w:pPr>
        <w:rPr>
          <w:sz w:val="16"/>
          <w:szCs w:val="16"/>
        </w:rPr>
      </w:pPr>
      <w:r w:rsidRPr="004E10A2">
        <w:rPr>
          <w:sz w:val="16"/>
          <w:szCs w:val="16"/>
        </w:rPr>
        <w:t xml:space="preserve">OMB spokesman Edie </w:t>
      </w:r>
      <w:proofErr w:type="spellStart"/>
      <w:r w:rsidRPr="004E10A2">
        <w:rPr>
          <w:sz w:val="16"/>
          <w:szCs w:val="16"/>
        </w:rPr>
        <w:t>Heipel</w:t>
      </w:r>
      <w:proofErr w:type="spellEnd"/>
      <w:r w:rsidRPr="004E10A2">
        <w:rPr>
          <w:sz w:val="16"/>
          <w:szCs w:val="16"/>
        </w:rPr>
        <w:t xml:space="preserve"> defended the move, saying there is “nothing controversial about ensuring good science unless you are worried that your work won’t stand up to scrutiny from other scientists across the government.”</w:t>
      </w:r>
    </w:p>
    <w:p w14:paraId="406BB1F8" w14:textId="77777777" w:rsidR="003D181E" w:rsidRPr="004E10A2" w:rsidRDefault="003D181E" w:rsidP="003D181E">
      <w:pPr>
        <w:rPr>
          <w:sz w:val="16"/>
          <w:szCs w:val="16"/>
        </w:rPr>
      </w:pPr>
      <w:r w:rsidRPr="004E10A2">
        <w:rPr>
          <w:sz w:val="16"/>
          <w:szCs w:val="16"/>
        </w:rPr>
        <w:t>These latest moves come after EPA Administrator Andrew Wheeler last week finalized a sweeping regulation limiting the agency’s ability to rely on scientific studies that don’t make all of their underlying data public – a requirement that public health advocates say will make it harder for the agency to use research on the health effects of toxic chemicals on humans.</w:t>
      </w:r>
    </w:p>
    <w:p w14:paraId="7E974DC9" w14:textId="77777777" w:rsidR="003D181E" w:rsidRDefault="003D181E" w:rsidP="003D181E">
      <w:r w:rsidRPr="004E10A2">
        <w:rPr>
          <w:rStyle w:val="StyleUnderline"/>
        </w:rPr>
        <w:t xml:space="preserve">To be sure, the incoming </w:t>
      </w:r>
      <w:r w:rsidRPr="004E10A2">
        <w:rPr>
          <w:rStyle w:val="StyleUnderline"/>
          <w:highlight w:val="green"/>
        </w:rPr>
        <w:t>Biden</w:t>
      </w:r>
      <w:r w:rsidRPr="004E10A2">
        <w:rPr>
          <w:rStyle w:val="StyleUnderline"/>
        </w:rPr>
        <w:t xml:space="preserve"> administration </w:t>
      </w:r>
      <w:r w:rsidRPr="004E10A2">
        <w:rPr>
          <w:rStyle w:val="StyleUnderline"/>
          <w:highlight w:val="green"/>
        </w:rPr>
        <w:t xml:space="preserve">is </w:t>
      </w:r>
      <w:r w:rsidRPr="004E10A2">
        <w:rPr>
          <w:rStyle w:val="Emphasis"/>
          <w:highlight w:val="green"/>
        </w:rPr>
        <w:t>expected to attempt to reverse</w:t>
      </w:r>
      <w:r w:rsidRPr="004E10A2">
        <w:rPr>
          <w:rStyle w:val="StyleUnderline"/>
        </w:rPr>
        <w:t xml:space="preserve"> many of </w:t>
      </w:r>
      <w:r w:rsidRPr="004E10A2">
        <w:rPr>
          <w:rStyle w:val="StyleUnderline"/>
          <w:highlight w:val="green"/>
        </w:rPr>
        <w:t>these moves</w:t>
      </w:r>
      <w:r>
        <w:t xml:space="preserve">. Environmental groups have already filed suit seeking to overturn last week’s scientific </w:t>
      </w:r>
      <w:r>
        <w:lastRenderedPageBreak/>
        <w:t xml:space="preserve">transparency rule. </w:t>
      </w:r>
      <w:r w:rsidRPr="004E10A2">
        <w:rPr>
          <w:rStyle w:val="StyleUnderline"/>
          <w:highlight w:val="green"/>
        </w:rPr>
        <w:t>But</w:t>
      </w:r>
      <w:r>
        <w:t xml:space="preserve"> critics of the move say </w:t>
      </w:r>
      <w:r w:rsidRPr="004E10A2">
        <w:rPr>
          <w:rStyle w:val="Emphasis"/>
          <w:highlight w:val="green"/>
        </w:rPr>
        <w:t>it will take some time to unwind, leaving health and safety gaps in the meantime</w:t>
      </w:r>
      <w:r>
        <w:t>.</w:t>
      </w:r>
    </w:p>
    <w:p w14:paraId="0D900651" w14:textId="77777777" w:rsidR="003D181E" w:rsidRDefault="003D181E" w:rsidP="003D181E"/>
    <w:p w14:paraId="694F1349" w14:textId="77777777" w:rsidR="003D181E" w:rsidRDefault="003D181E" w:rsidP="003D181E">
      <w:pPr>
        <w:pStyle w:val="Heading4"/>
      </w:pPr>
      <w:r>
        <w:t>Their DA is not-unique – PFAS regs are inevitable but won’t solve the case.</w:t>
      </w:r>
    </w:p>
    <w:p w14:paraId="19A3CAC3" w14:textId="77777777" w:rsidR="003D181E" w:rsidRDefault="003D181E" w:rsidP="003D181E">
      <w:r>
        <w:t xml:space="preserve">The </w:t>
      </w:r>
      <w:r w:rsidRPr="00442915">
        <w:rPr>
          <w:rStyle w:val="Style13ptBold"/>
        </w:rPr>
        <w:t>National Law Review ‘21</w:t>
      </w:r>
      <w:r>
        <w:t>, April 17, 2021, “</w:t>
      </w:r>
      <w:r w:rsidRPr="00442915">
        <w:t xml:space="preserve">PFAS Action Act of 2021 Increases Pressure </w:t>
      </w:r>
      <w:proofErr w:type="gramStart"/>
      <w:r w:rsidRPr="00442915">
        <w:t>On</w:t>
      </w:r>
      <w:proofErr w:type="gramEnd"/>
      <w:r w:rsidRPr="00442915">
        <w:t xml:space="preserve"> Biden To Act</w:t>
      </w:r>
      <w:r>
        <w:t xml:space="preserve">,” </w:t>
      </w:r>
      <w:r w:rsidRPr="00442915">
        <w:t>https://www.natlawreview.com/article/pfas-action-act-2021-increases-pressure-biden-to-act</w:t>
      </w:r>
    </w:p>
    <w:p w14:paraId="3BA65C41" w14:textId="77777777" w:rsidR="003D181E" w:rsidRDefault="003D181E" w:rsidP="003D181E">
      <w:r w:rsidRPr="001D005B">
        <w:rPr>
          <w:rStyle w:val="StyleUnderline"/>
          <w:highlight w:val="green"/>
        </w:rPr>
        <w:t>Our prediction remains that</w:t>
      </w:r>
      <w:r w:rsidRPr="00D96EE8">
        <w:t xml:space="preserve"> in 2021, </w:t>
      </w:r>
      <w:r w:rsidRPr="001D005B">
        <w:rPr>
          <w:rStyle w:val="StyleUnderline"/>
          <w:highlight w:val="green"/>
        </w:rPr>
        <w:t>PFAS drinking water rules will be finalized at the federal level</w:t>
      </w:r>
      <w:r w:rsidRPr="00D96EE8">
        <w:t xml:space="preserve">. This will require states to act, as well (and some states may still enact stronger regulations than the EPA). Both the </w:t>
      </w:r>
      <w:r w:rsidRPr="000A2498">
        <w:rPr>
          <w:rStyle w:val="StyleUnderline"/>
          <w:highlight w:val="green"/>
        </w:rPr>
        <w:t>federal and the state</w:t>
      </w:r>
      <w:r w:rsidRPr="00D96EE8">
        <w:t xml:space="preserve"> level </w:t>
      </w:r>
      <w:r w:rsidRPr="000A2498">
        <w:rPr>
          <w:rStyle w:val="StyleUnderline"/>
          <w:highlight w:val="green"/>
        </w:rPr>
        <w:t xml:space="preserve">regulations will impact businesses and industries of many kinds, even if their contribution to drinking water contamination issues may seem on the surface to be de </w:t>
      </w:r>
      <w:proofErr w:type="spellStart"/>
      <w:r w:rsidRPr="000A2498">
        <w:rPr>
          <w:rStyle w:val="StyleUnderline"/>
          <w:highlight w:val="green"/>
        </w:rPr>
        <w:t>minimus</w:t>
      </w:r>
      <w:proofErr w:type="spellEnd"/>
      <w:r w:rsidRPr="00D96EE8">
        <w:t>. In states that already have PFAS drinking water standards enacted, businesses and property owners have already seen local environmental agencies scrutinize possible sources of PFAS pollution much more closely than ever before, which has resulted in unexpected costs. The PFAS Action Act of 2021 adds additional pressure on the EPA to take regulatory action well beyond just drinking water, and companies absolutely must begin preparing now for regulatory actions that will have significant financial impacts down the road.</w:t>
      </w:r>
    </w:p>
    <w:p w14:paraId="71D904A5" w14:textId="77777777" w:rsidR="003D181E" w:rsidRDefault="003D181E" w:rsidP="009F4807"/>
    <w:p w14:paraId="2A06A441" w14:textId="77777777" w:rsidR="00AA395B" w:rsidRDefault="00AA395B" w:rsidP="009F4807"/>
    <w:p w14:paraId="37E66E3E" w14:textId="41810CE0" w:rsidR="002E12A4" w:rsidRDefault="002E12A4" w:rsidP="002E12A4">
      <w:pPr>
        <w:pStyle w:val="Heading3"/>
      </w:pPr>
      <w:r>
        <w:lastRenderedPageBreak/>
        <w:t>1AC Plan text</w:t>
      </w:r>
    </w:p>
    <w:p w14:paraId="5174E9E3" w14:textId="3F6327EC" w:rsidR="002E12A4" w:rsidRDefault="002E12A4" w:rsidP="00C02B7F"/>
    <w:p w14:paraId="59FF650B" w14:textId="77777777" w:rsidR="00A938B9" w:rsidRDefault="00A938B9" w:rsidP="00C02B7F"/>
    <w:p w14:paraId="0D3D84CE" w14:textId="6DF29ACD" w:rsidR="002E12A4" w:rsidRDefault="00F25986" w:rsidP="00C02B7F">
      <w:pPr>
        <w:pStyle w:val="Heading4"/>
      </w:pPr>
      <w:r w:rsidRPr="00F25986">
        <w:t>The United States federal government should designate per- and polyfluoroalkyl substances as hazardous substances under the Clean Water Act and set a 1 part per trillion standard for the total concentration of the sum of all PFAS in drinking water, groundwater, and cleanup of contaminated sites</w:t>
      </w:r>
      <w:r w:rsidR="00CD3449">
        <w:t>.</w:t>
      </w:r>
    </w:p>
    <w:p w14:paraId="0C1C966D" w14:textId="77777777" w:rsidR="002E12A4" w:rsidRDefault="002E12A4" w:rsidP="002E12A4"/>
    <w:p w14:paraId="4A36002E" w14:textId="77777777" w:rsidR="002E12A4" w:rsidRDefault="002E12A4" w:rsidP="002E12A4"/>
    <w:p w14:paraId="14B1B6C3" w14:textId="77777777" w:rsidR="002E12A4" w:rsidRDefault="002E12A4" w:rsidP="002E12A4"/>
    <w:p w14:paraId="00BD0659" w14:textId="77777777" w:rsidR="002E12A4" w:rsidRDefault="002E12A4" w:rsidP="002E12A4"/>
    <w:p w14:paraId="6EA93DF3" w14:textId="77777777" w:rsidR="002E12A4" w:rsidRDefault="002E12A4" w:rsidP="002E12A4">
      <w:pPr>
        <w:pStyle w:val="Heading3"/>
      </w:pPr>
      <w:r>
        <w:lastRenderedPageBreak/>
        <w:t>1AC Solvency</w:t>
      </w:r>
    </w:p>
    <w:p w14:paraId="540E87A4" w14:textId="16737F94" w:rsidR="00B220CC" w:rsidRDefault="00B220CC" w:rsidP="00A76340"/>
    <w:p w14:paraId="67F215B3" w14:textId="2245B9ED" w:rsidR="00B220CC" w:rsidRDefault="00565439" w:rsidP="00406EA3">
      <w:pPr>
        <w:pStyle w:val="Heading4"/>
      </w:pPr>
      <w:r>
        <w:t>Plan sets a standard that solves across the board, including DOD sites</w:t>
      </w:r>
    </w:p>
    <w:p w14:paraId="5E540814" w14:textId="62D6B514" w:rsidR="00B220CC" w:rsidRDefault="00BD1800" w:rsidP="00A76340">
      <w:r w:rsidRPr="00BD1800">
        <w:rPr>
          <w:rStyle w:val="Style13ptBold"/>
        </w:rPr>
        <w:t>Environmental Working Group ’19</w:t>
      </w:r>
      <w:r>
        <w:t>, May 6, “</w:t>
      </w:r>
      <w:r w:rsidRPr="00BD1800">
        <w:t>EWG Proposes PFAS Standards That Fully Protect Children’s Health</w:t>
      </w:r>
      <w:r>
        <w:t xml:space="preserve">,” </w:t>
      </w:r>
      <w:r w:rsidRPr="00BD1800">
        <w:t>https://www.ewg.org/research/ewg-proposes-pfas-standards-fully-protect-childrens-health</w:t>
      </w:r>
    </w:p>
    <w:p w14:paraId="5B979051" w14:textId="5A992567" w:rsidR="00B220CC" w:rsidRDefault="00B220CC" w:rsidP="00B220CC">
      <w:r>
        <w:t xml:space="preserve">In the almost 20 years since water pollution with toxic fluorinated chemicals, or PFAS, erupted as a public health issue, research has found impacts from exposure to ever-lower levels. Yet </w:t>
      </w:r>
      <w:r w:rsidRPr="00E75684">
        <w:rPr>
          <w:rStyle w:val="StyleUnderline"/>
          <w:highlight w:val="green"/>
        </w:rPr>
        <w:t>there are still no national, legally enforceable drinking water standards for</w:t>
      </w:r>
      <w:r>
        <w:t xml:space="preserve"> any of the hundreds of </w:t>
      </w:r>
      <w:r w:rsidRPr="00E75684">
        <w:rPr>
          <w:rStyle w:val="StyleUnderline"/>
          <w:highlight w:val="green"/>
        </w:rPr>
        <w:t>PFAS</w:t>
      </w:r>
      <w:r>
        <w:t xml:space="preserve"> compounds currently in use.</w:t>
      </w:r>
    </w:p>
    <w:p w14:paraId="673444F1" w14:textId="403CC92B" w:rsidR="00B220CC" w:rsidRDefault="00B220CC" w:rsidP="00B220CC">
      <w:r w:rsidRPr="00E75684">
        <w:rPr>
          <w:rStyle w:val="StyleUnderline"/>
          <w:highlight w:val="green"/>
        </w:rPr>
        <w:t xml:space="preserve">Drawing on the </w:t>
      </w:r>
      <w:r w:rsidRPr="00E75684">
        <w:rPr>
          <w:rStyle w:val="Emphasis"/>
          <w:highlight w:val="green"/>
        </w:rPr>
        <w:t>best available science and emerging evidence</w:t>
      </w:r>
      <w:r w:rsidRPr="00E75684">
        <w:rPr>
          <w:rStyle w:val="StyleUnderline"/>
        </w:rPr>
        <w:t xml:space="preserve"> of harm from the entire class of these </w:t>
      </w:r>
      <w:proofErr w:type="gramStart"/>
      <w:r w:rsidRPr="00E75684">
        <w:rPr>
          <w:rStyle w:val="StyleUnderline"/>
        </w:rPr>
        <w:t>chemicals</w:t>
      </w:r>
      <w:r>
        <w:t>,[</w:t>
      </w:r>
      <w:proofErr w:type="gramEnd"/>
      <w:r>
        <w:t xml:space="preserve">*] </w:t>
      </w:r>
      <w:r w:rsidRPr="00E75684">
        <w:rPr>
          <w:rStyle w:val="StyleUnderline"/>
          <w:highlight w:val="green"/>
        </w:rPr>
        <w:t>EWG is proposing drinking water and cleanup standards</w:t>
      </w:r>
      <w:r w:rsidRPr="00E75684">
        <w:rPr>
          <w:rStyle w:val="StyleUnderline"/>
        </w:rPr>
        <w:t xml:space="preserve"> for all PFAS chemicals as a group</w:t>
      </w:r>
      <w:r>
        <w:t>. To fully protect the health of children and other especially vulnerable populations, our proposed standards are 70 times lower than the Environmental Protection Agency’s drinking water advisory levels for the two most notorious chemicals in the class, PFOA and PFOS.</w:t>
      </w:r>
    </w:p>
    <w:p w14:paraId="2030AEED" w14:textId="76FE4DE9" w:rsidR="00B220CC" w:rsidRDefault="00B220CC" w:rsidP="00B220CC">
      <w:r>
        <w:t xml:space="preserve">Americans are exposed to PFAS in many ways: not only drinking water but also food and food packaging, a wide array of consumer products, household dust and even airborne PFAS fumes. A number of studies predict that food is a major source of exposure to PFAS, but significant uncertainty remains about exactly how people are being exposed. Ultimately, </w:t>
      </w:r>
      <w:r w:rsidRPr="001F10B6">
        <w:rPr>
          <w:rStyle w:val="Emphasis"/>
          <w:highlight w:val="green"/>
        </w:rPr>
        <w:t>drinking water is a direct source of exposure that can be reduced through regulation</w:t>
      </w:r>
      <w:r w:rsidRPr="001F10B6">
        <w:rPr>
          <w:rStyle w:val="StyleUnderline"/>
        </w:rPr>
        <w:t>, and a standard for drinking water should consider ongoing exposures from food and other sources</w:t>
      </w:r>
      <w:r>
        <w:t>.</w:t>
      </w:r>
    </w:p>
    <w:p w14:paraId="2EF215E2" w14:textId="5282376D" w:rsidR="00B220CC" w:rsidRPr="001F10B6" w:rsidRDefault="00B220CC" w:rsidP="00B220CC">
      <w:pPr>
        <w:rPr>
          <w:sz w:val="16"/>
          <w:szCs w:val="16"/>
        </w:rPr>
      </w:pPr>
      <w:r w:rsidRPr="001F10B6">
        <w:rPr>
          <w:sz w:val="16"/>
          <w:szCs w:val="16"/>
        </w:rPr>
        <w:t>According to the Centers for Disease Control and Prevention’s measurements of PFAS in our bodies, the average American’s combined exposure is equal to drinking water with 14 parts per trillion, or ppt, of PFOA and 36 ppt of PFOS, daily for the past few years. Those exposure levels are 14 times higher and 36 times higher, respectively, than EWG’s recommended standard for all PFAS.</w:t>
      </w:r>
    </w:p>
    <w:p w14:paraId="286E83AD" w14:textId="68953E84" w:rsidR="00B220CC" w:rsidRPr="001F10B6" w:rsidRDefault="00B220CC" w:rsidP="00B220CC">
      <w:pPr>
        <w:rPr>
          <w:sz w:val="16"/>
          <w:szCs w:val="16"/>
        </w:rPr>
      </w:pPr>
      <w:r w:rsidRPr="001F10B6">
        <w:rPr>
          <w:sz w:val="16"/>
          <w:szCs w:val="16"/>
        </w:rPr>
        <w:t>PFOA, formerly used to make DuPont’s Teflon, and PFOS, formerly in 3M’s Scotchgard and firefighting foam, have been phased out in the U.S. under pressure from the EPA, although they remain widespread in drinking water. They have been linked to cancer, birth defects, thyroid disease, weakened childhood immunity and other health problems.</w:t>
      </w:r>
    </w:p>
    <w:p w14:paraId="32BE4F27" w14:textId="77777777" w:rsidR="00B220CC" w:rsidRPr="001F10B6" w:rsidRDefault="00B220CC" w:rsidP="00B220CC">
      <w:pPr>
        <w:rPr>
          <w:sz w:val="16"/>
          <w:szCs w:val="16"/>
        </w:rPr>
      </w:pPr>
      <w:r w:rsidRPr="001F10B6">
        <w:rPr>
          <w:sz w:val="16"/>
          <w:szCs w:val="16"/>
        </w:rPr>
        <w:t>In 2005 and 2009, laboratory tests commissioned by Environmental Working Group,</w:t>
      </w:r>
    </w:p>
    <w:p w14:paraId="7D6ACD45" w14:textId="408C39B3" w:rsidR="00B220CC" w:rsidRPr="001F10B6" w:rsidRDefault="00B220CC" w:rsidP="00B220CC">
      <w:pPr>
        <w:rPr>
          <w:sz w:val="16"/>
          <w:szCs w:val="16"/>
        </w:rPr>
      </w:pPr>
      <w:r w:rsidRPr="001F10B6">
        <w:rPr>
          <w:sz w:val="16"/>
          <w:szCs w:val="16"/>
        </w:rPr>
        <w:t>Commonweal and Rachel’s Network found PFOA, PFOS and other PFAS chemicals in umbilical cord samples from 20 babies born in the U.S. These tests exposed the shocking truth that American babies are born pre-polluted with PFAS and other toxic chemicals, which can pass from mothers to fetuses through the umbilical cord.</w:t>
      </w:r>
    </w:p>
    <w:p w14:paraId="2D8D65F4" w14:textId="5E8E6982" w:rsidR="00B220CC" w:rsidRPr="001F10B6" w:rsidRDefault="00B220CC" w:rsidP="00B220CC">
      <w:pPr>
        <w:rPr>
          <w:sz w:val="16"/>
          <w:szCs w:val="16"/>
        </w:rPr>
      </w:pPr>
      <w:r w:rsidRPr="001F10B6">
        <w:rPr>
          <w:sz w:val="16"/>
          <w:szCs w:val="16"/>
        </w:rPr>
        <w:t>In 2016, the EPA issued non-binding drinking water advisory levels for PFOA, PFOS or their combined level, of 70 ppt. The EPA has identified more than 600 chemically similar PFAS compounds in active commercial use but has set no legal limits or health advisories for those chemicals in water, air or consumer products.</w:t>
      </w:r>
    </w:p>
    <w:p w14:paraId="4FCC6440" w14:textId="18728622" w:rsidR="00B220CC" w:rsidRDefault="00B220CC" w:rsidP="00B220CC">
      <w:r w:rsidRPr="001F10B6">
        <w:rPr>
          <w:rStyle w:val="StyleUnderline"/>
        </w:rPr>
        <w:t xml:space="preserve">The </w:t>
      </w:r>
      <w:r w:rsidRPr="001F10B6">
        <w:rPr>
          <w:rStyle w:val="StyleUnderline"/>
          <w:highlight w:val="green"/>
        </w:rPr>
        <w:t>pervasiveness</w:t>
      </w:r>
      <w:r w:rsidRPr="001F10B6">
        <w:rPr>
          <w:rStyle w:val="StyleUnderline"/>
        </w:rPr>
        <w:t xml:space="preserve"> of these chemicals </w:t>
      </w:r>
      <w:r w:rsidRPr="001F10B6">
        <w:rPr>
          <w:rStyle w:val="StyleUnderline"/>
          <w:highlight w:val="green"/>
        </w:rPr>
        <w:t>makes it imperative that states not wait on the federal government’s toothless “action plan</w:t>
      </w:r>
      <w:r w:rsidRPr="001F10B6">
        <w:rPr>
          <w:rStyle w:val="StyleUnderline"/>
        </w:rPr>
        <w:t>” for regulating PFAS</w:t>
      </w:r>
      <w:r w:rsidRPr="001F10B6">
        <w:t xml:space="preserve">. To spur more state action and inspire federal leadership, EWG scientists developed health guidelines to apply to the entire group of PFAS chemicals in drinking water; they can also be used as cleanup standards for PFAS in groundwater and at other contaminated sites. The cleanup standard, consistent with the </w:t>
      </w:r>
      <w:r w:rsidRPr="001F10B6">
        <w:lastRenderedPageBreak/>
        <w:t>policies of the federal Superfund law, is based on the potential for PFAS chemicals to migrate through groundwater and contaminate drinking water.</w:t>
      </w:r>
    </w:p>
    <w:p w14:paraId="6FDBBA12" w14:textId="7C907B06" w:rsidR="00B220CC" w:rsidRDefault="00B220CC" w:rsidP="00B220CC">
      <w:r>
        <w:t>EWG’s Health-Based Standards for PFAS</w:t>
      </w:r>
    </w:p>
    <w:p w14:paraId="5B7E2545" w14:textId="77777777" w:rsidR="00B220CC" w:rsidRDefault="00B220CC" w:rsidP="00B220CC">
      <w:r w:rsidRPr="001F10B6">
        <w:rPr>
          <w:rStyle w:val="StyleUnderline"/>
          <w:highlight w:val="green"/>
        </w:rPr>
        <w:t xml:space="preserve">PFAS in </w:t>
      </w:r>
      <w:r w:rsidRPr="001F10B6">
        <w:rPr>
          <w:rStyle w:val="Emphasis"/>
          <w:highlight w:val="green"/>
        </w:rPr>
        <w:t>drinking water: 1 ppt</w:t>
      </w:r>
      <w:r w:rsidRPr="001F10B6">
        <w:rPr>
          <w:rStyle w:val="Emphasis"/>
        </w:rPr>
        <w:t xml:space="preserve"> as the </w:t>
      </w:r>
      <w:r w:rsidRPr="001F10B6">
        <w:rPr>
          <w:rStyle w:val="Emphasis"/>
          <w:highlight w:val="green"/>
        </w:rPr>
        <w:t>total concentration</w:t>
      </w:r>
      <w:r w:rsidRPr="001F10B6">
        <w:rPr>
          <w:rStyle w:val="StyleUnderline"/>
        </w:rPr>
        <w:t xml:space="preserve"> for the sum of all PFAS</w:t>
      </w:r>
      <w:r>
        <w:t>.</w:t>
      </w:r>
    </w:p>
    <w:p w14:paraId="1168B517" w14:textId="77777777" w:rsidR="00B220CC" w:rsidRDefault="00B220CC" w:rsidP="00B220CC">
      <w:r w:rsidRPr="001F10B6">
        <w:rPr>
          <w:rStyle w:val="StyleUnderline"/>
          <w:highlight w:val="green"/>
        </w:rPr>
        <w:t xml:space="preserve">PFAS in </w:t>
      </w:r>
      <w:r w:rsidRPr="001F10B6">
        <w:rPr>
          <w:rStyle w:val="Emphasis"/>
          <w:highlight w:val="green"/>
        </w:rPr>
        <w:t>groundwater and cleanup of contaminated sites: 1 ppt</w:t>
      </w:r>
      <w:r w:rsidRPr="001F10B6">
        <w:rPr>
          <w:rStyle w:val="StyleUnderline"/>
        </w:rPr>
        <w:t xml:space="preserve"> as the total concentration for the sum of all PFAS</w:t>
      </w:r>
      <w:r>
        <w:t>.</w:t>
      </w:r>
    </w:p>
    <w:p w14:paraId="5B05D80A" w14:textId="4DCC899E" w:rsidR="00B220CC" w:rsidRPr="001F10B6" w:rsidRDefault="00B220CC" w:rsidP="00B220CC">
      <w:pPr>
        <w:rPr>
          <w:sz w:val="16"/>
          <w:szCs w:val="16"/>
        </w:rPr>
      </w:pPr>
      <w:r w:rsidRPr="001F10B6">
        <w:rPr>
          <w:sz w:val="16"/>
          <w:szCs w:val="16"/>
        </w:rPr>
        <w:t xml:space="preserve">In 2013, Dr. Phillipe </w:t>
      </w:r>
      <w:proofErr w:type="spellStart"/>
      <w:r w:rsidRPr="001F10B6">
        <w:rPr>
          <w:sz w:val="16"/>
          <w:szCs w:val="16"/>
        </w:rPr>
        <w:t>Grandjean</w:t>
      </w:r>
      <w:proofErr w:type="spellEnd"/>
      <w:r w:rsidRPr="001F10B6">
        <w:rPr>
          <w:sz w:val="16"/>
          <w:szCs w:val="16"/>
        </w:rPr>
        <w:t xml:space="preserve"> and </w:t>
      </w:r>
      <w:proofErr w:type="spellStart"/>
      <w:r w:rsidRPr="001F10B6">
        <w:rPr>
          <w:sz w:val="16"/>
          <w:szCs w:val="16"/>
        </w:rPr>
        <w:t>Esben</w:t>
      </w:r>
      <w:proofErr w:type="spellEnd"/>
      <w:r w:rsidRPr="001F10B6">
        <w:rPr>
          <w:sz w:val="16"/>
          <w:szCs w:val="16"/>
        </w:rPr>
        <w:t xml:space="preserve"> </w:t>
      </w:r>
      <w:proofErr w:type="spellStart"/>
      <w:r w:rsidRPr="001F10B6">
        <w:rPr>
          <w:sz w:val="16"/>
          <w:szCs w:val="16"/>
        </w:rPr>
        <w:t>Budtz-Jórgensen</w:t>
      </w:r>
      <w:proofErr w:type="spellEnd"/>
      <w:r w:rsidRPr="001F10B6">
        <w:rPr>
          <w:sz w:val="16"/>
          <w:szCs w:val="16"/>
        </w:rPr>
        <w:t xml:space="preserve">, Ph.D., published a </w:t>
      </w:r>
      <w:proofErr w:type="spellStart"/>
      <w:r w:rsidRPr="001F10B6">
        <w:rPr>
          <w:sz w:val="16"/>
          <w:szCs w:val="16"/>
        </w:rPr>
        <w:t>studyshowing</w:t>
      </w:r>
      <w:proofErr w:type="spellEnd"/>
      <w:r w:rsidRPr="001F10B6">
        <w:rPr>
          <w:sz w:val="16"/>
          <w:szCs w:val="16"/>
        </w:rPr>
        <w:t xml:space="preserve"> decreased vaccine response in children that correlated with their body burden levels of PFOA and PFOS. The authors used these epidemiological data to recommend a limit of 1 ppt in water for PFOA or PFOS. A peer reviewer for the study noted that if other sources of PFAS exposure were considered, this would point to a recommended safe limit even lower than 1 ppt.</w:t>
      </w:r>
    </w:p>
    <w:p w14:paraId="01BF1371" w14:textId="3AC856BA" w:rsidR="00B220CC" w:rsidRPr="001F10B6" w:rsidRDefault="00B220CC" w:rsidP="00B220CC">
      <w:pPr>
        <w:rPr>
          <w:sz w:val="16"/>
          <w:szCs w:val="16"/>
        </w:rPr>
      </w:pPr>
      <w:r w:rsidRPr="001F10B6">
        <w:rPr>
          <w:sz w:val="16"/>
          <w:szCs w:val="16"/>
        </w:rPr>
        <w:t xml:space="preserve">EWG used these findings, as well as studies showing effects on mammary gland development in rodents, as the basis for our human health benchmark of 1 ppt for PFOA and PFOS in drinking water. We extended that 1 ppt standard to the other PFAS chemicals detected in public water systems tested under the EPA’s Unregulated Contaminant Monitoring Rule 3 program, including </w:t>
      </w:r>
      <w:proofErr w:type="spellStart"/>
      <w:r w:rsidRPr="001F10B6">
        <w:rPr>
          <w:sz w:val="16"/>
          <w:szCs w:val="16"/>
        </w:rPr>
        <w:t>PFHpA</w:t>
      </w:r>
      <w:proofErr w:type="spellEnd"/>
      <w:r w:rsidRPr="001F10B6">
        <w:rPr>
          <w:sz w:val="16"/>
          <w:szCs w:val="16"/>
        </w:rPr>
        <w:t xml:space="preserve">, </w:t>
      </w:r>
      <w:proofErr w:type="spellStart"/>
      <w:r w:rsidRPr="001F10B6">
        <w:rPr>
          <w:sz w:val="16"/>
          <w:szCs w:val="16"/>
        </w:rPr>
        <w:t>PFHxS</w:t>
      </w:r>
      <w:proofErr w:type="spellEnd"/>
      <w:r w:rsidRPr="001F10B6">
        <w:rPr>
          <w:sz w:val="16"/>
          <w:szCs w:val="16"/>
        </w:rPr>
        <w:t>, PFNA and PFBS. At our proposed limit of 1 ppt, drinking water would be expected to contribute up to 0.1 ppb PFOA or 0.2 ppb PFOS.</w:t>
      </w:r>
    </w:p>
    <w:p w14:paraId="782BCFA5" w14:textId="32B3FFBA" w:rsidR="00B220CC" w:rsidRPr="001F10B6" w:rsidRDefault="00B220CC" w:rsidP="00B220CC">
      <w:pPr>
        <w:rPr>
          <w:sz w:val="16"/>
          <w:szCs w:val="16"/>
        </w:rPr>
      </w:pPr>
      <w:r w:rsidRPr="001F10B6">
        <w:rPr>
          <w:sz w:val="16"/>
          <w:szCs w:val="16"/>
        </w:rPr>
        <w:t xml:space="preserve">As we show in the table below, a drinking water concentration at or near 1 ppt is also necessary for full protection from increases in cholesterol and liver and testicular cancers. The significant and mounting body of research on the shared health harms and toxicity concerns for PFAS chemicals other than PFOA and PFOS – such as </w:t>
      </w:r>
      <w:proofErr w:type="spellStart"/>
      <w:r w:rsidRPr="001F10B6">
        <w:rPr>
          <w:sz w:val="16"/>
          <w:szCs w:val="16"/>
        </w:rPr>
        <w:t>GenX</w:t>
      </w:r>
      <w:proofErr w:type="spellEnd"/>
      <w:r w:rsidRPr="001F10B6">
        <w:rPr>
          <w:sz w:val="16"/>
          <w:szCs w:val="16"/>
        </w:rPr>
        <w:t>, a replacement for PFOA the EPA says is nearly as toxic as its predecessor – supports the application of 1 ppt as a health-based standard for the total concentration of the sum of all PFAS in water.</w:t>
      </w:r>
    </w:p>
    <w:p w14:paraId="33DADEC7" w14:textId="3E665A76" w:rsidR="00B220CC" w:rsidRPr="001F10B6" w:rsidRDefault="00B220CC" w:rsidP="00B220CC">
      <w:pPr>
        <w:rPr>
          <w:sz w:val="16"/>
          <w:szCs w:val="16"/>
        </w:rPr>
      </w:pPr>
      <w:r w:rsidRPr="001F10B6">
        <w:rPr>
          <w:sz w:val="16"/>
          <w:szCs w:val="16"/>
        </w:rPr>
        <w:t>The analytical methods for PFAS chemicals in water are advancing rapidly.</w:t>
      </w:r>
    </w:p>
    <w:p w14:paraId="6EA1593F" w14:textId="77777777" w:rsidR="00B220CC" w:rsidRPr="001F10B6" w:rsidRDefault="00B220CC" w:rsidP="00B220CC">
      <w:pPr>
        <w:rPr>
          <w:sz w:val="16"/>
          <w:szCs w:val="16"/>
        </w:rPr>
      </w:pPr>
      <w:r w:rsidRPr="001F10B6">
        <w:rPr>
          <w:sz w:val="16"/>
          <w:szCs w:val="16"/>
        </w:rPr>
        <w:t>A few years ago, 1 ppt was at or below the detection limit commonly reported, but as analytical techniques advance, detection methods for lower concentrations are becoming available.</w:t>
      </w:r>
    </w:p>
    <w:p w14:paraId="61AB90FF" w14:textId="77A93D2D" w:rsidR="00B220CC" w:rsidRPr="001F10B6" w:rsidRDefault="00B220CC" w:rsidP="00B220CC">
      <w:pPr>
        <w:rPr>
          <w:sz w:val="16"/>
          <w:szCs w:val="16"/>
        </w:rPr>
      </w:pPr>
      <w:r w:rsidRPr="001F10B6">
        <w:rPr>
          <w:sz w:val="16"/>
          <w:szCs w:val="16"/>
        </w:rPr>
        <w:t>In the Centers for Disease Control’s 2015-2016 national biomonitoring results, the geometric mean concentration of PFOA in Americans’ blood serum was 1.56 parts per billion, or ppb, and for PFOS was 4.72 ppb. It is unlikely that drinking water is the only source of exposure to PFAS but if it were, judging from blood levels, the average American is currently drinking approximately two liters a day of water with 14 ppt PFOA and 36 ppt PFOS.[2] At our proposed limit of 1 ppt, drinking water would be expected to contribute up to 0.1 ppb PFOA or 0.2 ppb PFOS.</w:t>
      </w:r>
    </w:p>
    <w:p w14:paraId="5C885D8A" w14:textId="329CDF29" w:rsidR="00B220CC" w:rsidRPr="001F10B6" w:rsidRDefault="00B220CC" w:rsidP="00B220CC">
      <w:pPr>
        <w:rPr>
          <w:sz w:val="16"/>
          <w:szCs w:val="16"/>
        </w:rPr>
      </w:pPr>
      <w:r w:rsidRPr="001F10B6">
        <w:rPr>
          <w:sz w:val="16"/>
          <w:szCs w:val="16"/>
        </w:rPr>
        <w:t xml:space="preserve">Researchers at the Natural Resources Defense Council, a nonprofit organization, recently proposed a maximum drinking water limit of 2 ppt for the combined concentrations of PFOA, PFOS, PFNA, </w:t>
      </w:r>
      <w:proofErr w:type="spellStart"/>
      <w:r w:rsidRPr="001F10B6">
        <w:rPr>
          <w:sz w:val="16"/>
          <w:szCs w:val="16"/>
        </w:rPr>
        <w:t>PFHxS</w:t>
      </w:r>
      <w:proofErr w:type="spellEnd"/>
      <w:r w:rsidRPr="001F10B6">
        <w:rPr>
          <w:sz w:val="16"/>
          <w:szCs w:val="16"/>
        </w:rPr>
        <w:t xml:space="preserve">, and 5 ppt for </w:t>
      </w:r>
      <w:proofErr w:type="spellStart"/>
      <w:r w:rsidRPr="001F10B6">
        <w:rPr>
          <w:sz w:val="16"/>
          <w:szCs w:val="16"/>
        </w:rPr>
        <w:t>GenX</w:t>
      </w:r>
      <w:proofErr w:type="spellEnd"/>
      <w:r w:rsidRPr="001F10B6">
        <w:rPr>
          <w:sz w:val="16"/>
          <w:szCs w:val="16"/>
        </w:rPr>
        <w:t>. The 2 ppt concentration limit is based on the most common detection limits reported by commercial laboratories that test water for PFAS.</w:t>
      </w:r>
    </w:p>
    <w:p w14:paraId="292F5A98" w14:textId="4729EC74" w:rsidR="00B220CC" w:rsidRPr="001F10B6" w:rsidRDefault="00B220CC" w:rsidP="00B220CC">
      <w:pPr>
        <w:rPr>
          <w:sz w:val="16"/>
          <w:szCs w:val="16"/>
        </w:rPr>
      </w:pPr>
      <w:r w:rsidRPr="001F10B6">
        <w:rPr>
          <w:sz w:val="16"/>
          <w:szCs w:val="16"/>
        </w:rPr>
        <w:t xml:space="preserve">NRDC’s report notes that carbon filtration can remove these chemicals to levels lower than the detection limit of 2 ppt. NRDC also proposed a Maximum Contaminant Level Goal of zero for all PFAS, a number based on the potential for PFOA to cause cancer. NRDC used the studies reviewed by scientists for the state </w:t>
      </w:r>
      <w:proofErr w:type="gramStart"/>
      <w:r w:rsidRPr="001F10B6">
        <w:rPr>
          <w:sz w:val="16"/>
          <w:szCs w:val="16"/>
        </w:rPr>
        <w:t>of  New</w:t>
      </w:r>
      <w:proofErr w:type="gramEnd"/>
      <w:r w:rsidRPr="001F10B6">
        <w:rPr>
          <w:sz w:val="16"/>
          <w:szCs w:val="16"/>
        </w:rPr>
        <w:t xml:space="preserve"> Jersey, the federal Agency for Toxic Substances and Disease Registry and the EPA to calculate safe drinking water exposure levels of 0.01 ppt for PFOA, 0.002 ppt for PFOS, 0.3 ppt for PFNA, 2 ppt for </w:t>
      </w:r>
      <w:proofErr w:type="spellStart"/>
      <w:r w:rsidRPr="001F10B6">
        <w:rPr>
          <w:sz w:val="16"/>
          <w:szCs w:val="16"/>
        </w:rPr>
        <w:t>PFHxS</w:t>
      </w:r>
      <w:proofErr w:type="spellEnd"/>
      <w:r w:rsidRPr="001F10B6">
        <w:rPr>
          <w:sz w:val="16"/>
          <w:szCs w:val="16"/>
        </w:rPr>
        <w:t xml:space="preserve"> and 0.2 ppt for </w:t>
      </w:r>
      <w:proofErr w:type="spellStart"/>
      <w:r w:rsidRPr="001F10B6">
        <w:rPr>
          <w:sz w:val="16"/>
          <w:szCs w:val="16"/>
        </w:rPr>
        <w:t>GenX</w:t>
      </w:r>
      <w:proofErr w:type="spellEnd"/>
      <w:r w:rsidRPr="001F10B6">
        <w:rPr>
          <w:sz w:val="16"/>
          <w:szCs w:val="16"/>
        </w:rPr>
        <w:t>.</w:t>
      </w:r>
    </w:p>
    <w:p w14:paraId="2F4A5D5E" w14:textId="2E60FFB3" w:rsidR="00B220CC" w:rsidRPr="001F10B6" w:rsidRDefault="00B220CC" w:rsidP="00B220CC">
      <w:pPr>
        <w:rPr>
          <w:sz w:val="16"/>
          <w:szCs w:val="16"/>
        </w:rPr>
      </w:pPr>
      <w:r w:rsidRPr="001F10B6">
        <w:rPr>
          <w:sz w:val="16"/>
          <w:szCs w:val="16"/>
        </w:rPr>
        <w:t>PFAS assessments published by New Jersey, ATSDR, the EPA, the European Food Safety Authority, the German Human Biomonitoring Commission and other peer-reviewed studies show strong scientific support for a drinking water standard of 1 ppt for PFOA or PFOS. Research on the health effects of exposure to PFAS – in particular to the harms caused by low-dose exposure – is ongoing, consistently pointing to previously unanticipated health harms.</w:t>
      </w:r>
    </w:p>
    <w:p w14:paraId="5E14587F" w14:textId="5A3E3C89" w:rsidR="00B220CC" w:rsidRPr="001F10B6" w:rsidRDefault="00B220CC" w:rsidP="00B220CC">
      <w:pPr>
        <w:rPr>
          <w:sz w:val="16"/>
          <w:szCs w:val="16"/>
        </w:rPr>
      </w:pPr>
      <w:r w:rsidRPr="001F10B6">
        <w:rPr>
          <w:sz w:val="16"/>
          <w:szCs w:val="16"/>
        </w:rPr>
        <w:t xml:space="preserve">Some of the health endpoints most sensitive to PFOA and PFOS exposure are cancer and impacts to the liver, immune system, endocrine </w:t>
      </w:r>
      <w:proofErr w:type="spellStart"/>
      <w:r w:rsidRPr="001F10B6">
        <w:rPr>
          <w:sz w:val="16"/>
          <w:szCs w:val="16"/>
        </w:rPr>
        <w:t>sytem</w:t>
      </w:r>
      <w:proofErr w:type="spellEnd"/>
      <w:r w:rsidRPr="001F10B6">
        <w:rPr>
          <w:sz w:val="16"/>
          <w:szCs w:val="16"/>
        </w:rPr>
        <w:t xml:space="preserve"> and impacts on development and reproduction. The available studies of other PFAS chemicals, including PFNA, </w:t>
      </w:r>
      <w:proofErr w:type="spellStart"/>
      <w:r w:rsidRPr="001F10B6">
        <w:rPr>
          <w:sz w:val="16"/>
          <w:szCs w:val="16"/>
        </w:rPr>
        <w:t>PFHxS</w:t>
      </w:r>
      <w:proofErr w:type="spellEnd"/>
      <w:r w:rsidRPr="001F10B6">
        <w:rPr>
          <w:sz w:val="16"/>
          <w:szCs w:val="16"/>
        </w:rPr>
        <w:t xml:space="preserve">, </w:t>
      </w:r>
      <w:proofErr w:type="spellStart"/>
      <w:r w:rsidRPr="001F10B6">
        <w:rPr>
          <w:sz w:val="16"/>
          <w:szCs w:val="16"/>
        </w:rPr>
        <w:t>PFDeA</w:t>
      </w:r>
      <w:proofErr w:type="spellEnd"/>
      <w:r w:rsidRPr="001F10B6">
        <w:rPr>
          <w:sz w:val="16"/>
          <w:szCs w:val="16"/>
        </w:rPr>
        <w:t xml:space="preserve">, </w:t>
      </w:r>
      <w:proofErr w:type="spellStart"/>
      <w:r w:rsidRPr="001F10B6">
        <w:rPr>
          <w:sz w:val="16"/>
          <w:szCs w:val="16"/>
        </w:rPr>
        <w:t>PFDoA</w:t>
      </w:r>
      <w:proofErr w:type="spellEnd"/>
      <w:r w:rsidRPr="001F10B6">
        <w:rPr>
          <w:sz w:val="16"/>
          <w:szCs w:val="16"/>
        </w:rPr>
        <w:t xml:space="preserve">, PFUA, PFBA, PDBA, </w:t>
      </w:r>
      <w:proofErr w:type="spellStart"/>
      <w:r w:rsidRPr="001F10B6">
        <w:rPr>
          <w:sz w:val="16"/>
          <w:szCs w:val="16"/>
        </w:rPr>
        <w:t>GenX</w:t>
      </w:r>
      <w:proofErr w:type="spellEnd"/>
      <w:r w:rsidRPr="001F10B6">
        <w:rPr>
          <w:sz w:val="16"/>
          <w:szCs w:val="16"/>
        </w:rPr>
        <w:t xml:space="preserve"> and </w:t>
      </w:r>
      <w:proofErr w:type="spellStart"/>
      <w:r w:rsidRPr="001F10B6">
        <w:rPr>
          <w:sz w:val="16"/>
          <w:szCs w:val="16"/>
        </w:rPr>
        <w:t>PFHxA</w:t>
      </w:r>
      <w:proofErr w:type="spellEnd"/>
      <w:r w:rsidRPr="001F10B6">
        <w:rPr>
          <w:sz w:val="16"/>
          <w:szCs w:val="16"/>
        </w:rPr>
        <w:t>, indicate they all affect one if not more of these same health endpoints. Because of the lack of test data, it is impossible to determine conclusively the most sensitive health endpoints for each or a safe exposure level different from PFOA or PFOS.</w:t>
      </w:r>
    </w:p>
    <w:p w14:paraId="3C8598D6" w14:textId="5B8D3F68" w:rsidR="00B220CC" w:rsidRPr="001F10B6" w:rsidRDefault="00B220CC" w:rsidP="00B220CC">
      <w:pPr>
        <w:rPr>
          <w:sz w:val="16"/>
          <w:szCs w:val="16"/>
        </w:rPr>
      </w:pPr>
      <w:r w:rsidRPr="001F10B6">
        <w:rPr>
          <w:sz w:val="16"/>
          <w:szCs w:val="16"/>
        </w:rPr>
        <w:t>For these reasons, a strong standard for the entire class of PFAS chemicals is essential for public health.</w:t>
      </w:r>
    </w:p>
    <w:p w14:paraId="342514C9" w14:textId="54C66101" w:rsidR="00B220CC" w:rsidRPr="001F10B6" w:rsidRDefault="00B220CC" w:rsidP="00B220CC">
      <w:pPr>
        <w:rPr>
          <w:sz w:val="16"/>
          <w:szCs w:val="16"/>
        </w:rPr>
      </w:pPr>
      <w:r w:rsidRPr="001F10B6">
        <w:rPr>
          <w:sz w:val="16"/>
          <w:szCs w:val="16"/>
        </w:rPr>
        <w:t>Why PFAS chemicals must be regulated as a class</w:t>
      </w:r>
    </w:p>
    <w:p w14:paraId="139DC216" w14:textId="5984569A" w:rsidR="00B220CC" w:rsidRPr="001F10B6" w:rsidRDefault="00B220CC" w:rsidP="00B220CC">
      <w:pPr>
        <w:rPr>
          <w:sz w:val="16"/>
          <w:szCs w:val="16"/>
        </w:rPr>
      </w:pPr>
      <w:r w:rsidRPr="001F10B6">
        <w:rPr>
          <w:sz w:val="16"/>
          <w:szCs w:val="16"/>
        </w:rPr>
        <w:lastRenderedPageBreak/>
        <w:t>The EPA has already set a precedent for regulation of chemicals as groups and categories, and PFAS strongly fits this precedent. EPA’s 2015 Significant New Use Rule for PFOA- and PFOA-related chemicals provided a definition for a category of a subgroup of the so-called long-chain PFAS chemicals.[3] In light of its review of toxicity tests of replacement chemicals, EWG believes this category should be expanded to include all PFAS substances, both for assessment and regulatory purposes.</w:t>
      </w:r>
    </w:p>
    <w:p w14:paraId="6C898625" w14:textId="44FB39B9" w:rsidR="00B220CC" w:rsidRPr="001F10B6" w:rsidRDefault="00B220CC" w:rsidP="00B220CC">
      <w:pPr>
        <w:rPr>
          <w:sz w:val="16"/>
          <w:szCs w:val="16"/>
        </w:rPr>
      </w:pPr>
      <w:r w:rsidRPr="001F10B6">
        <w:rPr>
          <w:sz w:val="16"/>
          <w:szCs w:val="16"/>
        </w:rPr>
        <w:t xml:space="preserve">PFAS chemicals never occur alone but rather in complex mixtures within products, the environment and people. The EPA recently tested 25 public water systems and found PFAS in </w:t>
      </w:r>
      <w:proofErr w:type="gramStart"/>
      <w:r w:rsidRPr="001F10B6">
        <w:rPr>
          <w:sz w:val="16"/>
          <w:szCs w:val="16"/>
        </w:rPr>
        <w:t>every one</w:t>
      </w:r>
      <w:proofErr w:type="gramEnd"/>
      <w:r w:rsidRPr="001F10B6">
        <w:rPr>
          <w:sz w:val="16"/>
          <w:szCs w:val="16"/>
        </w:rPr>
        <w:t>, with most having 10 or more of the 17 PFAS they tested for.</w:t>
      </w:r>
    </w:p>
    <w:p w14:paraId="66E2F4EF" w14:textId="74E237A2" w:rsidR="00B220CC" w:rsidRPr="001F10B6" w:rsidRDefault="00B220CC" w:rsidP="00B220CC">
      <w:pPr>
        <w:rPr>
          <w:sz w:val="16"/>
          <w:szCs w:val="16"/>
        </w:rPr>
      </w:pPr>
      <w:r w:rsidRPr="001F10B6">
        <w:rPr>
          <w:sz w:val="16"/>
          <w:szCs w:val="16"/>
        </w:rPr>
        <w:t xml:space="preserve">The PFAS chemicals that have been extensively studied are harmful to nearly every human organ, physiological system and life stage. According to EPA’s 2016 drinking water advisory fact sheet, exposure to PFOA and PFOS can cause “developmental impacts during pregnancy and to infants, cancer, liver damage, harm to the immune system, damage to the thyroid and other effects including changes in cholesterol.” In a draft assessment of </w:t>
      </w:r>
      <w:proofErr w:type="spellStart"/>
      <w:r w:rsidRPr="001F10B6">
        <w:rPr>
          <w:sz w:val="16"/>
          <w:szCs w:val="16"/>
        </w:rPr>
        <w:t>GenX</w:t>
      </w:r>
      <w:proofErr w:type="spellEnd"/>
      <w:r w:rsidRPr="001F10B6">
        <w:rPr>
          <w:sz w:val="16"/>
          <w:szCs w:val="16"/>
        </w:rPr>
        <w:t>, the short-chain replacement chemical for PFOA, EPA used a study that showed the chemical was even more potent in toxicity tests. The vast majority of PFAS in commerce lack even basic safety testing data.</w:t>
      </w:r>
    </w:p>
    <w:p w14:paraId="1AACFBAB" w14:textId="257D425B" w:rsidR="00B220CC" w:rsidRPr="001F10B6" w:rsidRDefault="00B220CC" w:rsidP="00B220CC">
      <w:pPr>
        <w:rPr>
          <w:sz w:val="16"/>
          <w:szCs w:val="16"/>
        </w:rPr>
      </w:pPr>
      <w:r w:rsidRPr="001F10B6">
        <w:rPr>
          <w:sz w:val="16"/>
          <w:szCs w:val="16"/>
        </w:rPr>
        <w:t>The lack of adequate safety data makes it impossible to exonerate a particular PFAS currently in commerce or in tests and research. Even for PFBS, one of the most thoroughly studied replacements, the EPA found a lack of tests for developmental and immunological toxicity; a lack of a chronic mouse study and full two-generation reproductive toxicity study; and a lack of human epidemiological studies. These are the kinds of studies that could determine whether these chemicals are hazardous in the same ways as PFOA and PFOS.</w:t>
      </w:r>
    </w:p>
    <w:p w14:paraId="18141022" w14:textId="0680474E" w:rsidR="00B220CC" w:rsidRPr="001F10B6" w:rsidRDefault="00B220CC" w:rsidP="00B220CC">
      <w:pPr>
        <w:rPr>
          <w:sz w:val="16"/>
          <w:szCs w:val="16"/>
        </w:rPr>
      </w:pPr>
      <w:r w:rsidRPr="001F10B6">
        <w:rPr>
          <w:sz w:val="16"/>
          <w:szCs w:val="16"/>
        </w:rPr>
        <w:t>The sheer number of PFAS chemicals makes a full assessment of each individual substance neither practical nor possible. There are thousands of known PFAS chemicals and more than 600 that EPA has classified as being active in commercial use.</w:t>
      </w:r>
    </w:p>
    <w:p w14:paraId="3B58F112" w14:textId="51676451" w:rsidR="00B220CC" w:rsidRPr="001F10B6" w:rsidRDefault="00B220CC" w:rsidP="00B220CC">
      <w:pPr>
        <w:rPr>
          <w:sz w:val="16"/>
          <w:szCs w:val="16"/>
        </w:rPr>
      </w:pPr>
      <w:r w:rsidRPr="001F10B6">
        <w:rPr>
          <w:sz w:val="16"/>
          <w:szCs w:val="16"/>
        </w:rPr>
        <w:t>A chemical-by-chemical regulatory approach is not currently achievable without an overhaul of U.S. chemical regulation. In the absence of adequate safety data, all members of the group should be considered equally toxic until proven otherwise. People are regularly exposed to multiple PFAS chemicals, and at the current pace, it could take decades or longer to review and regulate even the most common PFAS.</w:t>
      </w:r>
    </w:p>
    <w:p w14:paraId="4D1554E6" w14:textId="023C2094" w:rsidR="00B220CC" w:rsidRPr="001F10B6" w:rsidRDefault="00B220CC" w:rsidP="00B220CC">
      <w:pPr>
        <w:rPr>
          <w:sz w:val="16"/>
          <w:szCs w:val="16"/>
        </w:rPr>
      </w:pPr>
      <w:r w:rsidRPr="001F10B6">
        <w:rPr>
          <w:sz w:val="16"/>
          <w:szCs w:val="16"/>
        </w:rPr>
        <w:t>Drinking water standards</w:t>
      </w:r>
    </w:p>
    <w:p w14:paraId="706BE880" w14:textId="57BA8BCE" w:rsidR="00B220CC" w:rsidRPr="001F10B6" w:rsidRDefault="00B220CC" w:rsidP="00B220CC">
      <w:pPr>
        <w:rPr>
          <w:sz w:val="16"/>
          <w:szCs w:val="16"/>
        </w:rPr>
      </w:pPr>
      <w:r w:rsidRPr="001F10B6">
        <w:rPr>
          <w:sz w:val="16"/>
          <w:szCs w:val="16"/>
        </w:rPr>
        <w:t>The safe level of PFAS in drinking water, particularly PFOA, has been the subject of regulatory scrutiny and active research for the past 20 years. The more we learn about PFOA, PFOS and other PFAS chemicals, the more concerns mount about their health effects. When we consider studies of human exposure to PFAS, the safe exposure level decreases to 1 ppt part in water or lower. In their proposed legal limit for PFOA, New Jersey state scientists said, “New Jersey scientists in their proposed drinking water limit for PFOA expressed this concern that any level of exposure from water could harm health.” They continue:</w:t>
      </w:r>
    </w:p>
    <w:p w14:paraId="4306F0A3" w14:textId="2A9246F7" w:rsidR="00B220CC" w:rsidRPr="001F10B6" w:rsidRDefault="00B220CC" w:rsidP="00B220CC">
      <w:pPr>
        <w:rPr>
          <w:sz w:val="16"/>
          <w:szCs w:val="16"/>
        </w:rPr>
      </w:pPr>
      <w:r w:rsidRPr="001F10B6">
        <w:rPr>
          <w:sz w:val="16"/>
          <w:szCs w:val="16"/>
        </w:rPr>
        <w:t xml:space="preserve"> . . . PFOA is associated with several human health effects, some with evidence supporting multiple criteria for causality, within the general population exposure range even without additional exposure from drinking water. Furthermore, the Reference Dose (</w:t>
      </w:r>
      <w:proofErr w:type="spellStart"/>
      <w:r w:rsidRPr="001F10B6">
        <w:rPr>
          <w:sz w:val="16"/>
          <w:szCs w:val="16"/>
        </w:rPr>
        <w:t>RfD</w:t>
      </w:r>
      <w:proofErr w:type="spellEnd"/>
      <w:r w:rsidRPr="001F10B6">
        <w:rPr>
          <w:sz w:val="16"/>
          <w:szCs w:val="16"/>
        </w:rPr>
        <w:t>) for mammary gland effects in mice is below the average exposure level in the general population, and other toxicological effects occurred at similarly low doses in animal studies. Therefore, any additional exposure from drinking water may potentially pose some risk of health effects. For this reason, it cannot be concluded that lifetime exposure to a certain drinking water concentration, no matter how low, is protective of sensitive subpopulations with a margin of exposure. [Emphasis added.]</w:t>
      </w:r>
    </w:p>
    <w:p w14:paraId="52164B1E" w14:textId="48B93624" w:rsidR="00B220CC" w:rsidRDefault="00B220CC" w:rsidP="00B220CC">
      <w:r>
        <w:t xml:space="preserve">EWG’s proposed health-based drinking water standard of </w:t>
      </w:r>
      <w:r w:rsidRPr="001F10B6">
        <w:rPr>
          <w:rStyle w:val="StyleUnderline"/>
          <w:highlight w:val="green"/>
        </w:rPr>
        <w:t xml:space="preserve">1 ppt for the sum of all PFAS chemicals would </w:t>
      </w:r>
      <w:r w:rsidRPr="001F10B6">
        <w:rPr>
          <w:rStyle w:val="Emphasis"/>
          <w:highlight w:val="green"/>
        </w:rPr>
        <w:t>minimize</w:t>
      </w:r>
      <w:r w:rsidRPr="001F10B6">
        <w:rPr>
          <w:rStyle w:val="Emphasis"/>
        </w:rPr>
        <w:t xml:space="preserve"> the </w:t>
      </w:r>
      <w:r w:rsidRPr="001F10B6">
        <w:rPr>
          <w:rStyle w:val="Emphasis"/>
          <w:highlight w:val="green"/>
        </w:rPr>
        <w:t>potential</w:t>
      </w:r>
      <w:r w:rsidRPr="001F10B6">
        <w:rPr>
          <w:rStyle w:val="Emphasis"/>
        </w:rPr>
        <w:t xml:space="preserve"> for additional </w:t>
      </w:r>
      <w:r w:rsidRPr="001F10B6">
        <w:rPr>
          <w:rStyle w:val="Emphasis"/>
          <w:highlight w:val="green"/>
        </w:rPr>
        <w:t>harm</w:t>
      </w:r>
      <w:r w:rsidRPr="001F10B6">
        <w:rPr>
          <w:rStyle w:val="StyleUnderline"/>
        </w:rPr>
        <w:t xml:space="preserve"> from drinking water</w:t>
      </w:r>
      <w:r>
        <w:t>.</w:t>
      </w:r>
    </w:p>
    <w:p w14:paraId="609708A4" w14:textId="045ED6B4" w:rsidR="00B220CC" w:rsidRDefault="00B220CC" w:rsidP="00B220CC">
      <w:r>
        <w:t>Cleanup standards based on drinking water</w:t>
      </w:r>
    </w:p>
    <w:p w14:paraId="59884BB1" w14:textId="455F5FC7" w:rsidR="00B220CC" w:rsidRDefault="00B220CC" w:rsidP="00B220CC">
      <w:r w:rsidRPr="001F10B6">
        <w:rPr>
          <w:rStyle w:val="StyleUnderline"/>
          <w:highlight w:val="green"/>
        </w:rPr>
        <w:t>Federal cleanup regulations</w:t>
      </w:r>
      <w:r w:rsidRPr="001F10B6">
        <w:rPr>
          <w:rStyle w:val="StyleUnderline"/>
        </w:rPr>
        <w:t xml:space="preserve"> for groundwater and other contaminated sites</w:t>
      </w:r>
      <w:r>
        <w:t xml:space="preserve"> require reducing pollutants to a level equivalent to what is safe in drinking water. For Superfund sites, subject to the federal Comprehensive Environmental Response, Compensation, and Liability Act, that starts with a legal limit, or Maximum Contaminant Level, set by the EPA.  The use of an equivalent value may at first seem unnecessarily strict because no one would knowingly drink the water from a contaminated site, but it is necessary to </w:t>
      </w:r>
      <w:r w:rsidRPr="001F10B6">
        <w:rPr>
          <w:rStyle w:val="StyleUnderline"/>
          <w:highlight w:val="green"/>
        </w:rPr>
        <w:t>ensure that the contamination does not migrate off-site and affect drinking water, agriculture or wildlife</w:t>
      </w:r>
      <w:r>
        <w:t>. In the context of potential PFAS site cleanups, EPA stated:</w:t>
      </w:r>
    </w:p>
    <w:p w14:paraId="326669B7" w14:textId="76EA2B75" w:rsidR="00B220CC" w:rsidRPr="001F10B6" w:rsidRDefault="00B220CC" w:rsidP="00B220CC">
      <w:pPr>
        <w:rPr>
          <w:sz w:val="16"/>
          <w:szCs w:val="16"/>
        </w:rPr>
      </w:pPr>
      <w:r w:rsidRPr="001F10B6">
        <w:rPr>
          <w:sz w:val="16"/>
          <w:szCs w:val="16"/>
        </w:rPr>
        <w:lastRenderedPageBreak/>
        <w:t>In consideration of the Agency’s goals of pollution prevention, ambient waters should not be contaminated to a level where the burden of achieving health objectives is shifted away from those responsible for pollutant discharges and placed on downstream users to bear the costs of upgraded or supplemental water treatment.</w:t>
      </w:r>
    </w:p>
    <w:p w14:paraId="76235071" w14:textId="1092235D" w:rsidR="00B220CC" w:rsidRPr="001F10B6" w:rsidRDefault="00B220CC" w:rsidP="00B220CC">
      <w:pPr>
        <w:rPr>
          <w:sz w:val="16"/>
          <w:szCs w:val="16"/>
        </w:rPr>
      </w:pPr>
      <w:r w:rsidRPr="001F10B6">
        <w:rPr>
          <w:sz w:val="16"/>
          <w:szCs w:val="16"/>
        </w:rPr>
        <w:t>To ensure that the costs of cleaning up contamination are borne by the responsible parties, we have used this same approach in setting EWG’s proposed cleanup as equal to our drinking water standard.</w:t>
      </w:r>
    </w:p>
    <w:p w14:paraId="6BAA21CE" w14:textId="51636400" w:rsidR="00B220CC" w:rsidRPr="001F10B6" w:rsidRDefault="00B220CC" w:rsidP="00B220CC">
      <w:pPr>
        <w:rPr>
          <w:sz w:val="16"/>
          <w:szCs w:val="16"/>
        </w:rPr>
      </w:pPr>
      <w:r w:rsidRPr="001F10B6">
        <w:rPr>
          <w:sz w:val="16"/>
          <w:szCs w:val="16"/>
        </w:rPr>
        <w:t>States and government agencies moving to address the PFAS crisis</w:t>
      </w:r>
    </w:p>
    <w:p w14:paraId="3BB383DD" w14:textId="6D003D32" w:rsidR="00B220CC" w:rsidRPr="001F10B6" w:rsidRDefault="00B220CC" w:rsidP="00B220CC">
      <w:pPr>
        <w:rPr>
          <w:sz w:val="16"/>
          <w:szCs w:val="16"/>
        </w:rPr>
      </w:pPr>
      <w:r w:rsidRPr="001F10B6">
        <w:rPr>
          <w:sz w:val="16"/>
          <w:szCs w:val="16"/>
        </w:rPr>
        <w:t>The EPA has indicated it is taking enforcement actions when groundwater sources that directly affect drinking water are contaminated at levels over the advisory level of 70 ppt. North Carolina, Texas, Alaska, Maine and Minnesota all have groundwater cleanup standards for PFOA or PFOS that are higher than 70 ppt, but they were set almost entirely before EPA published its health advisory in 2016.</w:t>
      </w:r>
    </w:p>
    <w:p w14:paraId="73B8FF39" w14:textId="3D38A844" w:rsidR="00B220CC" w:rsidRPr="001F10B6" w:rsidRDefault="00B220CC" w:rsidP="00B220CC">
      <w:pPr>
        <w:rPr>
          <w:sz w:val="16"/>
          <w:szCs w:val="16"/>
        </w:rPr>
      </w:pPr>
      <w:r w:rsidRPr="001F10B6">
        <w:rPr>
          <w:sz w:val="16"/>
          <w:szCs w:val="16"/>
        </w:rPr>
        <w:t xml:space="preserve">Vermont has set an emergency groundwater standard of 20 ppt from the sum concentration of PFOA, PFOS, </w:t>
      </w:r>
      <w:proofErr w:type="spellStart"/>
      <w:r w:rsidRPr="001F10B6">
        <w:rPr>
          <w:sz w:val="16"/>
          <w:szCs w:val="16"/>
        </w:rPr>
        <w:t>PFHxS</w:t>
      </w:r>
      <w:proofErr w:type="spellEnd"/>
      <w:r w:rsidRPr="001F10B6">
        <w:rPr>
          <w:sz w:val="16"/>
          <w:szCs w:val="16"/>
        </w:rPr>
        <w:t xml:space="preserve"> and </w:t>
      </w:r>
      <w:proofErr w:type="spellStart"/>
      <w:r w:rsidRPr="001F10B6">
        <w:rPr>
          <w:sz w:val="16"/>
          <w:szCs w:val="16"/>
        </w:rPr>
        <w:t>PFHpA</w:t>
      </w:r>
      <w:proofErr w:type="spellEnd"/>
      <w:r w:rsidRPr="001F10B6">
        <w:rPr>
          <w:sz w:val="16"/>
          <w:szCs w:val="16"/>
        </w:rPr>
        <w:t>.</w:t>
      </w:r>
    </w:p>
    <w:p w14:paraId="54EE21CE" w14:textId="419C1158" w:rsidR="00B220CC" w:rsidRPr="001F10B6" w:rsidRDefault="00B220CC" w:rsidP="00B220CC">
      <w:pPr>
        <w:rPr>
          <w:sz w:val="16"/>
          <w:szCs w:val="16"/>
        </w:rPr>
      </w:pPr>
      <w:r w:rsidRPr="001F10B6">
        <w:rPr>
          <w:sz w:val="16"/>
          <w:szCs w:val="16"/>
        </w:rPr>
        <w:t xml:space="preserve">Effective in March, New Jersey has set groundwater standards of 10 ppt for PFOA and 10 ppt for PFOS. These values are interim standards based on the proposed drinking water limits and, when finalized, will likely match the 14 ppt for PFOA and 13 ppt for PFOS already in effect. In March the state announced an initiative to acquire more information about past and ongoing PFAS production and release into the environment. New </w:t>
      </w:r>
      <w:proofErr w:type="spellStart"/>
      <w:r w:rsidRPr="001F10B6">
        <w:rPr>
          <w:sz w:val="16"/>
          <w:szCs w:val="16"/>
        </w:rPr>
        <w:t>Jerseyalso</w:t>
      </w:r>
      <w:proofErr w:type="spellEnd"/>
      <w:r w:rsidRPr="001F10B6">
        <w:rPr>
          <w:sz w:val="16"/>
          <w:szCs w:val="16"/>
        </w:rPr>
        <w:t xml:space="preserve"> demanded reimbursement for the $3 million in PFAS-related expenses already occurred and noted that the PFAS manufacturers would be responsible for future cleanup costs anticipated to run in the hundreds of millions.</w:t>
      </w:r>
    </w:p>
    <w:p w14:paraId="77D9B3D5" w14:textId="4E93C82F" w:rsidR="00B220CC" w:rsidRDefault="00B220CC" w:rsidP="00B220CC">
      <w:r>
        <w:t xml:space="preserve">The Pentagon, which has responsibility for at least 100 sites contaminated at levels exceeding the EPA’s lifetime health advisory for PFOA and PFOS, published its own calculations for PFAS levels in groundwater that can be used as drinking water. Shockingly, </w:t>
      </w:r>
      <w:r w:rsidRPr="001F10B6">
        <w:rPr>
          <w:rStyle w:val="StyleUnderline"/>
          <w:highlight w:val="green"/>
        </w:rPr>
        <w:t>the Pentagon’s chosen level of 380 ppt</w:t>
      </w:r>
      <w:r w:rsidRPr="001F10B6">
        <w:rPr>
          <w:rStyle w:val="StyleUnderline"/>
        </w:rPr>
        <w:t xml:space="preserve"> for PFOA or PFOS </w:t>
      </w:r>
      <w:r w:rsidRPr="001F10B6">
        <w:rPr>
          <w:rStyle w:val="StyleUnderline"/>
          <w:highlight w:val="green"/>
        </w:rPr>
        <w:t>is vastly in excess</w:t>
      </w:r>
      <w:r w:rsidRPr="001F10B6">
        <w:rPr>
          <w:rStyle w:val="StyleUnderline"/>
        </w:rPr>
        <w:t xml:space="preserve"> of the level that </w:t>
      </w:r>
      <w:proofErr w:type="gramStart"/>
      <w:r w:rsidRPr="001F10B6">
        <w:rPr>
          <w:rStyle w:val="StyleUnderline"/>
        </w:rPr>
        <w:t>states</w:t>
      </w:r>
      <w:proofErr w:type="gramEnd"/>
      <w:r w:rsidRPr="001F10B6">
        <w:rPr>
          <w:rStyle w:val="StyleUnderline"/>
        </w:rPr>
        <w:t xml:space="preserve"> and independent scientists consider safe, and more than five times greater than EPA’s health advisory</w:t>
      </w:r>
      <w:r>
        <w:t>. In a report to Congress, the Pentagon acknowledged that its proposed groundwater benchmark for PFAS “would create tremendous risk communication challenges . . . when explaining how the groundwater cleanup levels are protective of human health.”</w:t>
      </w:r>
    </w:p>
    <w:p w14:paraId="4262301C" w14:textId="5DD28D87" w:rsidR="00490810" w:rsidRDefault="00490810" w:rsidP="002E12A4"/>
    <w:p w14:paraId="302716AB" w14:textId="3A5DD9FA" w:rsidR="00B47699" w:rsidRDefault="00B47699" w:rsidP="00B47699">
      <w:pPr>
        <w:pStyle w:val="Heading4"/>
      </w:pPr>
      <w:r>
        <w:t xml:space="preserve">PFAS as a “hazardous substance” prompts </w:t>
      </w:r>
      <w:r w:rsidRPr="004956CB">
        <w:rPr>
          <w:u w:val="single"/>
        </w:rPr>
        <w:t>immediate cleanup</w:t>
      </w:r>
      <w:r>
        <w:t xml:space="preserve"> and </w:t>
      </w:r>
      <w:r w:rsidR="004956CB">
        <w:t>investigations and reporting which deter use overall</w:t>
      </w:r>
      <w:r w:rsidR="00B11DFE">
        <w:t xml:space="preserve"> – linear solvency is good</w:t>
      </w:r>
    </w:p>
    <w:p w14:paraId="669D7629" w14:textId="38C658C7" w:rsidR="00B47699" w:rsidRDefault="00B47699" w:rsidP="00B47699">
      <w:proofErr w:type="spellStart"/>
      <w:r w:rsidRPr="00841439">
        <w:rPr>
          <w:rStyle w:val="Style13ptBold"/>
        </w:rPr>
        <w:t>Benesh</w:t>
      </w:r>
      <w:proofErr w:type="spellEnd"/>
      <w:r w:rsidRPr="00841439">
        <w:rPr>
          <w:rStyle w:val="Style13ptBold"/>
        </w:rPr>
        <w:t>, Legislative Attorney, 19</w:t>
      </w:r>
      <w:r w:rsidR="003D4571">
        <w:rPr>
          <w:rStyle w:val="Style13ptBold"/>
        </w:rPr>
        <w:t xml:space="preserve"> </w:t>
      </w:r>
      <w:r>
        <w:t xml:space="preserve">[Melanie, 7-3-19, EWG, “It’s Time </w:t>
      </w:r>
      <w:proofErr w:type="gramStart"/>
      <w:r>
        <w:t>To</w:t>
      </w:r>
      <w:proofErr w:type="gramEnd"/>
      <w:r>
        <w:t xml:space="preserve"> Designate PFAS a ‘Hazardous Substance’”, </w:t>
      </w:r>
      <w:hyperlink r:id="rId9" w:history="1">
        <w:r w:rsidRPr="00357EA7">
          <w:rPr>
            <w:rStyle w:val="Hyperlink"/>
          </w:rPr>
          <w:t>https://www.ewg.org/news-insights/news/its-time-designate-pfas-hazardous-substance</w:t>
        </w:r>
      </w:hyperlink>
      <w:r>
        <w:t>, accessed 7/8/21, BB]</w:t>
      </w:r>
    </w:p>
    <w:p w14:paraId="738A7B6E" w14:textId="77777777" w:rsidR="00B47699" w:rsidRDefault="00B47699" w:rsidP="00B47699">
      <w:r>
        <w:t xml:space="preserve">That’s why it’s so important that </w:t>
      </w:r>
      <w:r w:rsidRPr="00B11DFE">
        <w:rPr>
          <w:b/>
          <w:bCs/>
          <w:highlight w:val="green"/>
          <w:u w:val="single"/>
        </w:rPr>
        <w:t>PFAS</w:t>
      </w:r>
      <w:r w:rsidRPr="00841439">
        <w:rPr>
          <w:u w:val="single"/>
        </w:rPr>
        <w:t xml:space="preserve"> </w:t>
      </w:r>
      <w:r>
        <w:t xml:space="preserve">be </w:t>
      </w:r>
      <w:r w:rsidRPr="00B11DFE">
        <w:rPr>
          <w:b/>
          <w:bCs/>
          <w:highlight w:val="green"/>
          <w:u w:val="single"/>
        </w:rPr>
        <w:t>designated as “hazardous substances</w:t>
      </w:r>
      <w:r w:rsidRPr="00B11DFE">
        <w:rPr>
          <w:b/>
          <w:bCs/>
          <w:highlight w:val="green"/>
        </w:rPr>
        <w:t xml:space="preserve">” </w:t>
      </w:r>
      <w:r w:rsidRPr="00B11DFE">
        <w:rPr>
          <w:b/>
          <w:bCs/>
          <w:highlight w:val="green"/>
          <w:u w:val="single"/>
        </w:rPr>
        <w:t>under</w:t>
      </w:r>
      <w:r>
        <w:t xml:space="preserve"> the </w:t>
      </w:r>
      <w:r w:rsidRPr="00B11DFE">
        <w:rPr>
          <w:b/>
          <w:bCs/>
          <w:highlight w:val="green"/>
          <w:u w:val="single"/>
        </w:rPr>
        <w:t>federal</w:t>
      </w:r>
      <w:r w:rsidRPr="00841439">
        <w:rPr>
          <w:u w:val="single"/>
        </w:rPr>
        <w:t xml:space="preserve"> </w:t>
      </w:r>
      <w:r>
        <w:t xml:space="preserve">Superfund </w:t>
      </w:r>
      <w:r w:rsidRPr="00B11DFE">
        <w:rPr>
          <w:b/>
          <w:bCs/>
          <w:highlight w:val="green"/>
          <w:u w:val="single"/>
        </w:rPr>
        <w:t>law</w:t>
      </w:r>
      <w:r w:rsidRPr="00841439">
        <w:rPr>
          <w:u w:val="single"/>
        </w:rPr>
        <w:t>,</w:t>
      </w:r>
      <w:r>
        <w:t xml:space="preserve"> which </w:t>
      </w:r>
      <w:r w:rsidRPr="00B11DFE">
        <w:rPr>
          <w:b/>
          <w:bCs/>
          <w:highlight w:val="green"/>
          <w:u w:val="single"/>
        </w:rPr>
        <w:t>would jumpstart the process of identifying and cleaning up</w:t>
      </w:r>
      <w:r w:rsidRPr="00841439">
        <w:rPr>
          <w:b/>
          <w:bCs/>
          <w:u w:val="single"/>
        </w:rPr>
        <w:t xml:space="preserve"> PFAS-</w:t>
      </w:r>
      <w:r w:rsidRPr="00B11DFE">
        <w:rPr>
          <w:b/>
          <w:bCs/>
          <w:highlight w:val="green"/>
          <w:u w:val="single"/>
        </w:rPr>
        <w:t>polluted communities</w:t>
      </w:r>
      <w:r>
        <w:t xml:space="preserve">. </w:t>
      </w:r>
      <w:r w:rsidRPr="00841439">
        <w:rPr>
          <w:b/>
          <w:bCs/>
          <w:u w:val="single"/>
        </w:rPr>
        <w:t>PFAS chemicals</w:t>
      </w:r>
      <w:r>
        <w:t xml:space="preserve"> also </w:t>
      </w:r>
      <w:r w:rsidRPr="00841439">
        <w:rPr>
          <w:b/>
          <w:bCs/>
          <w:u w:val="single"/>
        </w:rPr>
        <w:t>build up in our bodies and can stay there for decades</w:t>
      </w:r>
      <w:r>
        <w:t xml:space="preserve">. So, </w:t>
      </w:r>
      <w:r w:rsidRPr="00B11DFE">
        <w:rPr>
          <w:b/>
          <w:bCs/>
          <w:highlight w:val="green"/>
          <w:u w:val="single"/>
        </w:rPr>
        <w:t>the longer communities continue to be exposed to PFAS, the greater the risks</w:t>
      </w:r>
      <w:r w:rsidRPr="00841439">
        <w:rPr>
          <w:b/>
          <w:bCs/>
          <w:u w:val="single"/>
        </w:rPr>
        <w:t xml:space="preserve"> they face</w:t>
      </w:r>
      <w:r>
        <w:t>.</w:t>
      </w:r>
    </w:p>
    <w:p w14:paraId="22AE2253" w14:textId="77777777" w:rsidR="00B47699" w:rsidRDefault="00B47699" w:rsidP="00B47699">
      <w:r>
        <w:t xml:space="preserve">Superfund </w:t>
      </w:r>
      <w:r w:rsidRPr="00841439">
        <w:rPr>
          <w:u w:val="single"/>
        </w:rPr>
        <w:t>distinguishes between chemicals that have been designated as “hazardous substances” and things that are merely considered “pollutants or contaminants.”</w:t>
      </w:r>
      <w:r>
        <w:t xml:space="preserve"> Under current law, </w:t>
      </w:r>
      <w:r w:rsidRPr="00B11DFE">
        <w:rPr>
          <w:b/>
          <w:bCs/>
          <w:highlight w:val="green"/>
          <w:u w:val="single"/>
        </w:rPr>
        <w:t>PFAS chemicals are considered “pollutants</w:t>
      </w:r>
      <w:r w:rsidRPr="00841439">
        <w:rPr>
          <w:b/>
          <w:bCs/>
          <w:u w:val="single"/>
        </w:rPr>
        <w:t xml:space="preserve"> or contaminants” </w:t>
      </w:r>
      <w:r w:rsidRPr="00B11DFE">
        <w:rPr>
          <w:b/>
          <w:bCs/>
          <w:highlight w:val="green"/>
          <w:u w:val="single"/>
        </w:rPr>
        <w:t>but not “hazardous</w:t>
      </w:r>
      <w:r w:rsidRPr="00841439">
        <w:rPr>
          <w:b/>
          <w:bCs/>
          <w:u w:val="single"/>
        </w:rPr>
        <w:t xml:space="preserve"> substances.” </w:t>
      </w:r>
      <w:r w:rsidRPr="00B11DFE">
        <w:rPr>
          <w:b/>
          <w:bCs/>
          <w:highlight w:val="green"/>
          <w:u w:val="single"/>
        </w:rPr>
        <w:t>This significantly limits the power of the</w:t>
      </w:r>
      <w:r w:rsidRPr="00841439">
        <w:rPr>
          <w:u w:val="single"/>
        </w:rPr>
        <w:t xml:space="preserve"> </w:t>
      </w:r>
      <w:r w:rsidRPr="00B11DFE">
        <w:rPr>
          <w:rStyle w:val="Emphasis"/>
          <w:highlight w:val="green"/>
        </w:rPr>
        <w:t>E</w:t>
      </w:r>
      <w:r w:rsidRPr="00841439">
        <w:rPr>
          <w:u w:val="single"/>
        </w:rPr>
        <w:t xml:space="preserve">nvironmental </w:t>
      </w:r>
      <w:r w:rsidRPr="00B11DFE">
        <w:rPr>
          <w:rStyle w:val="Emphasis"/>
          <w:highlight w:val="green"/>
        </w:rPr>
        <w:t>P</w:t>
      </w:r>
      <w:r w:rsidRPr="00841439">
        <w:rPr>
          <w:u w:val="single"/>
        </w:rPr>
        <w:t xml:space="preserve">rotection </w:t>
      </w:r>
      <w:r w:rsidRPr="00B11DFE">
        <w:rPr>
          <w:rStyle w:val="Emphasis"/>
          <w:highlight w:val="green"/>
        </w:rPr>
        <w:t>A</w:t>
      </w:r>
      <w:r w:rsidRPr="00841439">
        <w:rPr>
          <w:u w:val="single"/>
        </w:rPr>
        <w:t xml:space="preserve">gency </w:t>
      </w:r>
      <w:r w:rsidRPr="00841439">
        <w:rPr>
          <w:b/>
          <w:bCs/>
          <w:u w:val="single"/>
        </w:rPr>
        <w:t xml:space="preserve">and the states </w:t>
      </w:r>
      <w:r w:rsidRPr="00B11DFE">
        <w:rPr>
          <w:b/>
          <w:bCs/>
          <w:highlight w:val="green"/>
          <w:u w:val="single"/>
        </w:rPr>
        <w:t>to clean up</w:t>
      </w:r>
      <w:r w:rsidRPr="00841439">
        <w:rPr>
          <w:b/>
          <w:bCs/>
          <w:u w:val="single"/>
        </w:rPr>
        <w:t xml:space="preserve"> PFAS pollution</w:t>
      </w:r>
      <w:r>
        <w:t>.</w:t>
      </w:r>
    </w:p>
    <w:p w14:paraId="0D678B45" w14:textId="77777777" w:rsidR="00B47699" w:rsidRDefault="00B47699" w:rsidP="00B47699">
      <w:pPr>
        <w:rPr>
          <w:u w:val="single"/>
        </w:rPr>
      </w:pPr>
      <w:r w:rsidRPr="00B11DFE">
        <w:rPr>
          <w:b/>
          <w:bCs/>
          <w:highlight w:val="green"/>
          <w:u w:val="single"/>
        </w:rPr>
        <w:lastRenderedPageBreak/>
        <w:t>A “hazardous substance” designation</w:t>
      </w:r>
      <w:r>
        <w:t xml:space="preserve"> under Superfund </w:t>
      </w:r>
      <w:r w:rsidRPr="00B11DFE">
        <w:rPr>
          <w:rStyle w:val="Emphasis"/>
          <w:highlight w:val="green"/>
        </w:rPr>
        <w:t>triggers reporting requirements</w:t>
      </w:r>
      <w:r w:rsidRPr="00841439">
        <w:rPr>
          <w:b/>
          <w:bCs/>
          <w:u w:val="single"/>
        </w:rPr>
        <w:t xml:space="preserve"> for releases over a certain threshold</w:t>
      </w:r>
      <w:r w:rsidRPr="00841439">
        <w:rPr>
          <w:b/>
          <w:bCs/>
        </w:rPr>
        <w:t xml:space="preserve">. </w:t>
      </w:r>
      <w:r w:rsidRPr="003A14BE">
        <w:rPr>
          <w:u w:val="single"/>
        </w:rPr>
        <w:t xml:space="preserve">Anytime </w:t>
      </w:r>
      <w:r w:rsidRPr="00B11DFE">
        <w:rPr>
          <w:highlight w:val="green"/>
          <w:u w:val="single"/>
        </w:rPr>
        <w:t>the hazardous</w:t>
      </w:r>
      <w:r w:rsidRPr="003A14BE">
        <w:rPr>
          <w:u w:val="single"/>
        </w:rPr>
        <w:t xml:space="preserve"> substance is released into the air, land or water in amounts exceeding the </w:t>
      </w:r>
      <w:r w:rsidRPr="00B11DFE">
        <w:rPr>
          <w:highlight w:val="green"/>
          <w:u w:val="single"/>
        </w:rPr>
        <w:t>threshold</w:t>
      </w:r>
      <w:r w:rsidRPr="00841439">
        <w:rPr>
          <w:b/>
          <w:bCs/>
          <w:u w:val="single"/>
        </w:rPr>
        <w:t xml:space="preserve">, it </w:t>
      </w:r>
      <w:r w:rsidRPr="00B11DFE">
        <w:rPr>
          <w:b/>
          <w:bCs/>
          <w:highlight w:val="green"/>
          <w:u w:val="single"/>
        </w:rPr>
        <w:t>triggers</w:t>
      </w:r>
      <w:r w:rsidRPr="00841439">
        <w:rPr>
          <w:b/>
          <w:bCs/>
          <w:u w:val="single"/>
        </w:rPr>
        <w:t xml:space="preserve"> an </w:t>
      </w:r>
      <w:r w:rsidRPr="00B11DFE">
        <w:rPr>
          <w:b/>
          <w:bCs/>
          <w:highlight w:val="green"/>
          <w:u w:val="single"/>
        </w:rPr>
        <w:t>investigation and</w:t>
      </w:r>
      <w:r w:rsidRPr="00841439">
        <w:rPr>
          <w:b/>
          <w:bCs/>
          <w:u w:val="single"/>
        </w:rPr>
        <w:t xml:space="preserve"> potential </w:t>
      </w:r>
      <w:r w:rsidRPr="00B11DFE">
        <w:rPr>
          <w:b/>
          <w:bCs/>
          <w:highlight w:val="green"/>
          <w:u w:val="single"/>
        </w:rPr>
        <w:t>cleanup</w:t>
      </w:r>
      <w:r w:rsidRPr="00841439">
        <w:rPr>
          <w:b/>
          <w:bCs/>
          <w:u w:val="single"/>
        </w:rPr>
        <w:t>.</w:t>
      </w:r>
      <w:r w:rsidRPr="00841439">
        <w:rPr>
          <w:u w:val="single"/>
        </w:rPr>
        <w:t xml:space="preserve"> </w:t>
      </w:r>
      <w:r>
        <w:t xml:space="preserve">By contrast, </w:t>
      </w:r>
      <w:r w:rsidRPr="003A14BE">
        <w:rPr>
          <w:b/>
          <w:bCs/>
          <w:u w:val="single"/>
        </w:rPr>
        <w:t>when a substance is simply a “pollutant or contaminant,” it must be shown to pose an “imminent and substantial danger” to public health before the site can be investigated and cleaned up</w:t>
      </w:r>
      <w:r w:rsidRPr="00841439">
        <w:rPr>
          <w:u w:val="single"/>
        </w:rPr>
        <w:t xml:space="preserve"> </w:t>
      </w:r>
      <w:r w:rsidRPr="003A14BE">
        <w:rPr>
          <w:b/>
          <w:bCs/>
          <w:u w:val="single"/>
        </w:rPr>
        <w:t>­­– and, even then, the EPA has considerable discretion over whether to pursue cleanup</w:t>
      </w:r>
      <w:r w:rsidRPr="00841439">
        <w:rPr>
          <w:u w:val="single"/>
        </w:rPr>
        <w:t>.</w:t>
      </w:r>
    </w:p>
    <w:p w14:paraId="718C585F" w14:textId="54D5BBF1" w:rsidR="00B47699" w:rsidRDefault="00B47699" w:rsidP="002E12A4"/>
    <w:p w14:paraId="2E234858" w14:textId="31EA1E85" w:rsidR="00975B3A" w:rsidRPr="009437CB" w:rsidRDefault="00975B3A" w:rsidP="00975B3A">
      <w:pPr>
        <w:pStyle w:val="Heading4"/>
      </w:pPr>
      <w:r>
        <w:t xml:space="preserve">Federal standards </w:t>
      </w:r>
      <w:r w:rsidRPr="004956CB">
        <w:rPr>
          <w:u w:val="single"/>
        </w:rPr>
        <w:t>prevent future discharges</w:t>
      </w:r>
      <w:r>
        <w:t xml:space="preserve"> – none of their take-outs assume the plan</w:t>
      </w:r>
    </w:p>
    <w:p w14:paraId="1A9B24C6" w14:textId="77777777" w:rsidR="00975B3A" w:rsidRPr="009437CB" w:rsidRDefault="00975B3A" w:rsidP="003E51D7">
      <w:r w:rsidRPr="003E51D7">
        <w:rPr>
          <w:rStyle w:val="Emphasis"/>
        </w:rPr>
        <w:t>E</w:t>
      </w:r>
      <w:r w:rsidRPr="00872A73">
        <w:t>nvironmental</w:t>
      </w:r>
      <w:r w:rsidRPr="00872A73">
        <w:rPr>
          <w:b/>
          <w:bCs/>
        </w:rPr>
        <w:t xml:space="preserve"> </w:t>
      </w:r>
      <w:r w:rsidRPr="003E51D7">
        <w:rPr>
          <w:rStyle w:val="Emphasis"/>
        </w:rPr>
        <w:t>W</w:t>
      </w:r>
      <w:r w:rsidRPr="00872A73">
        <w:t>orking</w:t>
      </w:r>
      <w:r w:rsidRPr="00872A73">
        <w:rPr>
          <w:b/>
          <w:bCs/>
        </w:rPr>
        <w:t xml:space="preserve"> </w:t>
      </w:r>
      <w:r w:rsidRPr="003E51D7">
        <w:rPr>
          <w:rStyle w:val="Emphasis"/>
        </w:rPr>
        <w:t>G</w:t>
      </w:r>
      <w:r w:rsidRPr="00872A73">
        <w:t>roup</w:t>
      </w:r>
      <w:r>
        <w:t>, 1-22-20</w:t>
      </w:r>
      <w:r w:rsidRPr="003E51D7">
        <w:rPr>
          <w:rStyle w:val="Style13ptBold"/>
        </w:rPr>
        <w:t>20</w:t>
      </w:r>
      <w:r>
        <w:t xml:space="preserve">, "PFAS Contamination of Drinking Water Far More Prevalent Than Previously Reported," No Publication, </w:t>
      </w:r>
      <w:hyperlink r:id="rId10" w:history="1">
        <w:r w:rsidRPr="003A51E4">
          <w:rPr>
            <w:rStyle w:val="Hyperlink"/>
          </w:rPr>
          <w:t>https://www.ewg.org/research/national-pfas-testing/</w:t>
        </w:r>
      </w:hyperlink>
      <w:r>
        <w:t>, Accessed 7-8-21</w:t>
      </w:r>
    </w:p>
    <w:p w14:paraId="4CDE7A60" w14:textId="77777777" w:rsidR="00975B3A" w:rsidRPr="0043602F" w:rsidRDefault="00975B3A" w:rsidP="00975B3A">
      <w:r w:rsidRPr="009437CB">
        <w:rPr>
          <w:rStyle w:val="StyleUnderline"/>
          <w:highlight w:val="green"/>
        </w:rPr>
        <w:t>Federal</w:t>
      </w:r>
      <w:r w:rsidRPr="0043602F">
        <w:t xml:space="preserve"> and state policymakers should set science-based </w:t>
      </w:r>
      <w:r w:rsidRPr="009437CB">
        <w:rPr>
          <w:rStyle w:val="StyleUnderline"/>
        </w:rPr>
        <w:t xml:space="preserve">drinking water </w:t>
      </w:r>
      <w:r w:rsidRPr="009437CB">
        <w:rPr>
          <w:rStyle w:val="StyleUnderline"/>
          <w:highlight w:val="green"/>
        </w:rPr>
        <w:t>standards</w:t>
      </w:r>
      <w:r w:rsidRPr="0043602F">
        <w:t xml:space="preserve"> for PFAS in tap water, </w:t>
      </w:r>
      <w:r w:rsidRPr="009437CB">
        <w:rPr>
          <w:rStyle w:val="Emphasis"/>
          <w:highlight w:val="green"/>
        </w:rPr>
        <w:t>reduce ongoing PFAS discharges into water supplies</w:t>
      </w:r>
      <w:r w:rsidRPr="009437CB">
        <w:rPr>
          <w:rStyle w:val="StyleUnderline"/>
        </w:rPr>
        <w:t xml:space="preserve">, end non-essential uses of PFAS, </w:t>
      </w:r>
      <w:r w:rsidRPr="00975B3A">
        <w:rPr>
          <w:rStyle w:val="StyleUnderline"/>
          <w:highlight w:val="green"/>
        </w:rPr>
        <w:t>require reporting</w:t>
      </w:r>
      <w:r w:rsidRPr="009437CB">
        <w:rPr>
          <w:rStyle w:val="StyleUnderline"/>
        </w:rPr>
        <w:t xml:space="preserve"> of ongoing PFAS discharges into water supplies, </w:t>
      </w:r>
      <w:r w:rsidRPr="00975B3A">
        <w:rPr>
          <w:rStyle w:val="StyleUnderline"/>
          <w:highlight w:val="green"/>
        </w:rPr>
        <w:t>ensure that PFAS wastes are properly disposed of, and expand</w:t>
      </w:r>
      <w:r w:rsidRPr="009437CB">
        <w:rPr>
          <w:rStyle w:val="StyleUnderline"/>
        </w:rPr>
        <w:t xml:space="preserve"> PFAS </w:t>
      </w:r>
      <w:r w:rsidRPr="00975B3A">
        <w:rPr>
          <w:rStyle w:val="StyleUnderline"/>
          <w:highlight w:val="green"/>
        </w:rPr>
        <w:t>monitoring</w:t>
      </w:r>
      <w:r w:rsidRPr="009437CB">
        <w:rPr>
          <w:rStyle w:val="StyleUnderline"/>
        </w:rPr>
        <w:t xml:space="preserve"> efforts</w:t>
      </w:r>
      <w:r w:rsidRPr="0043602F">
        <w:t xml:space="preserve">. Congress recently enacted legislation that will expand PFAS reporting and monitoring, but </w:t>
      </w:r>
      <w:r w:rsidRPr="009437CB">
        <w:rPr>
          <w:rStyle w:val="StyleUnderline"/>
          <w:highlight w:val="green"/>
        </w:rPr>
        <w:t>lawmakers have</w:t>
      </w:r>
      <w:r w:rsidRPr="0043602F">
        <w:t xml:space="preserve"> so far </w:t>
      </w:r>
      <w:r w:rsidRPr="00975B3A">
        <w:rPr>
          <w:rStyle w:val="StyleUnderline"/>
          <w:highlight w:val="green"/>
        </w:rPr>
        <w:t>failed to set drinking water standards</w:t>
      </w:r>
      <w:r w:rsidRPr="009437CB">
        <w:rPr>
          <w:rStyle w:val="StyleUnderline"/>
        </w:rPr>
        <w:t xml:space="preserve"> for most states, restrict ongoing PFAS releases into drinking water supplies, or clean up legacy PFAS contamination</w:t>
      </w:r>
      <w:r w:rsidRPr="0043602F">
        <w:t>.</w:t>
      </w:r>
    </w:p>
    <w:p w14:paraId="2697F1C8" w14:textId="518FA08C" w:rsidR="00975B3A" w:rsidRDefault="00975B3A" w:rsidP="002E12A4"/>
    <w:p w14:paraId="0E0EF41A" w14:textId="77777777" w:rsidR="00304452" w:rsidRDefault="00304452" w:rsidP="002E12A4"/>
    <w:p w14:paraId="7813C517" w14:textId="77777777" w:rsidR="000D0AAC" w:rsidRPr="00664CBE" w:rsidRDefault="000D0AAC" w:rsidP="00B63DC8"/>
    <w:p w14:paraId="3E786A80" w14:textId="4F3C6A1B" w:rsidR="009F4807" w:rsidRDefault="009F4807" w:rsidP="009F4807"/>
    <w:p w14:paraId="5A7F0B63" w14:textId="062C6764" w:rsidR="00BC5FDA" w:rsidRDefault="00BC5FDA" w:rsidP="00BC5FDA">
      <w:pPr>
        <w:pStyle w:val="Heading3"/>
      </w:pPr>
      <w:r>
        <w:lastRenderedPageBreak/>
        <w:t>1AC</w:t>
      </w:r>
      <w:r w:rsidR="00A83717">
        <w:t xml:space="preserve"> Advantage</w:t>
      </w:r>
      <w:r>
        <w:t xml:space="preserve"> </w:t>
      </w:r>
      <w:r w:rsidR="008B25C2">
        <w:t>– Enviro</w:t>
      </w:r>
      <w:r w:rsidR="00A83717">
        <w:t>nment</w:t>
      </w:r>
    </w:p>
    <w:p w14:paraId="56E4BD57" w14:textId="77777777" w:rsidR="00BC5FDA" w:rsidRDefault="00BC5FDA" w:rsidP="00BC5FDA"/>
    <w:p w14:paraId="20408D6C" w14:textId="77777777" w:rsidR="00BC5FDA" w:rsidRDefault="00BC5FDA" w:rsidP="00BC5FDA"/>
    <w:p w14:paraId="526CA3A7" w14:textId="5FA1FC86" w:rsidR="00B76AF9" w:rsidRDefault="00B76AF9" w:rsidP="00B76AF9">
      <w:pPr>
        <w:pStyle w:val="Heading4"/>
      </w:pPr>
      <w:r>
        <w:t xml:space="preserve">PFAS </w:t>
      </w:r>
      <w:r w:rsidR="00520136">
        <w:t xml:space="preserve">bioaccumulates in the environment, distributing throughout global animal and plant biodiversity </w:t>
      </w:r>
    </w:p>
    <w:p w14:paraId="2CCF1ACE" w14:textId="77777777" w:rsidR="00B76AF9" w:rsidRPr="00875750" w:rsidRDefault="00B76AF9" w:rsidP="00B76AF9">
      <w:proofErr w:type="spellStart"/>
      <w:r w:rsidRPr="00875750">
        <w:rPr>
          <w:rStyle w:val="Style13ptBold"/>
        </w:rPr>
        <w:t>Kempisty</w:t>
      </w:r>
      <w:proofErr w:type="spellEnd"/>
      <w:r w:rsidRPr="00875750">
        <w:rPr>
          <w:rStyle w:val="Style13ptBold"/>
        </w:rPr>
        <w:t xml:space="preserve"> and </w:t>
      </w:r>
      <w:proofErr w:type="spellStart"/>
      <w:r w:rsidRPr="00875750">
        <w:rPr>
          <w:rStyle w:val="Style13ptBold"/>
        </w:rPr>
        <w:t>Racz</w:t>
      </w:r>
      <w:proofErr w:type="spellEnd"/>
      <w:r w:rsidRPr="00875750">
        <w:rPr>
          <w:rStyle w:val="Style13ptBold"/>
        </w:rPr>
        <w:t xml:space="preserve"> </w:t>
      </w:r>
      <w:proofErr w:type="gramStart"/>
      <w:r w:rsidRPr="00875750">
        <w:rPr>
          <w:rStyle w:val="Style13ptBold"/>
        </w:rPr>
        <w:t>21</w:t>
      </w:r>
      <w:r w:rsidRPr="00875750">
        <w:t xml:space="preserve">  [</w:t>
      </w:r>
      <w:proofErr w:type="spellStart"/>
      <w:proofErr w:type="gramEnd"/>
      <w:r w:rsidRPr="00875750">
        <w:t>Kempisty</w:t>
      </w:r>
      <w:proofErr w:type="spellEnd"/>
      <w:r w:rsidRPr="00875750">
        <w:t xml:space="preserve">, David M., and LeeAnn </w:t>
      </w:r>
      <w:proofErr w:type="spellStart"/>
      <w:r w:rsidRPr="00875750">
        <w:t>Racz</w:t>
      </w:r>
      <w:proofErr w:type="spellEnd"/>
      <w:r w:rsidRPr="00875750">
        <w:t>, eds. Forever Chemicals: Environmental, Economic, and Social Equity Concerns with PFAS in the Environment page 7. CRC Press, 2021. AJL]</w:t>
      </w:r>
    </w:p>
    <w:p w14:paraId="20442236" w14:textId="77777777" w:rsidR="00B76AF9" w:rsidRDefault="00B76AF9" w:rsidP="00B76AF9">
      <w:pPr>
        <w:rPr>
          <w:sz w:val="16"/>
        </w:rPr>
      </w:pPr>
      <w:r w:rsidRPr="006A73F4">
        <w:rPr>
          <w:sz w:val="16"/>
        </w:rPr>
        <w:t xml:space="preserve">Once they leave the manufacturing plant, </w:t>
      </w:r>
      <w:r w:rsidRPr="00546F78">
        <w:rPr>
          <w:rStyle w:val="StyleUnderline"/>
          <w:highlight w:val="green"/>
        </w:rPr>
        <w:t>PFAS</w:t>
      </w:r>
      <w:r w:rsidRPr="00594633">
        <w:rPr>
          <w:rStyle w:val="StyleUnderline"/>
        </w:rPr>
        <w:t xml:space="preserve"> materials on commercial products </w:t>
      </w:r>
      <w:r w:rsidRPr="00546F78">
        <w:rPr>
          <w:rStyle w:val="StyleUnderline"/>
          <w:highlight w:val="green"/>
        </w:rPr>
        <w:t>are much more likely to be</w:t>
      </w:r>
      <w:r w:rsidRPr="00594633">
        <w:rPr>
          <w:rStyle w:val="StyleUnderline"/>
        </w:rPr>
        <w:t xml:space="preserve"> transported and </w:t>
      </w:r>
      <w:r w:rsidRPr="00546F78">
        <w:rPr>
          <w:rStyle w:val="Emphasis"/>
          <w:highlight w:val="green"/>
        </w:rPr>
        <w:t>distributed throughout the environment rather than degrade</w:t>
      </w:r>
      <w:r w:rsidRPr="006A73F4">
        <w:rPr>
          <w:sz w:val="16"/>
        </w:rPr>
        <w:t xml:space="preserve">. </w:t>
      </w:r>
      <w:r w:rsidRPr="00546F78">
        <w:rPr>
          <w:rStyle w:val="StyleUnderline"/>
          <w:highlight w:val="green"/>
        </w:rPr>
        <w:t>They have been detected on all parts of the globe</w:t>
      </w:r>
      <w:r w:rsidRPr="006A73F4">
        <w:rPr>
          <w:sz w:val="16"/>
        </w:rPr>
        <w:t xml:space="preserve">, </w:t>
      </w:r>
      <w:r w:rsidRPr="00546F78">
        <w:rPr>
          <w:rStyle w:val="StyleUnderline"/>
        </w:rPr>
        <w:t>even the North Pole</w:t>
      </w:r>
      <w:r>
        <w:rPr>
          <w:sz w:val="16"/>
        </w:rPr>
        <w:t xml:space="preserve"> </w:t>
      </w:r>
      <w:r w:rsidRPr="006A73F4">
        <w:rPr>
          <w:sz w:val="16"/>
        </w:rPr>
        <w:t>(</w:t>
      </w:r>
      <w:proofErr w:type="spellStart"/>
      <w:r w:rsidRPr="006A73F4">
        <w:rPr>
          <w:sz w:val="16"/>
        </w:rPr>
        <w:t>Bossi</w:t>
      </w:r>
      <w:proofErr w:type="spellEnd"/>
      <w:r w:rsidRPr="006A73F4">
        <w:rPr>
          <w:sz w:val="16"/>
        </w:rPr>
        <w:t xml:space="preserve"> et al. 2005). </w:t>
      </w:r>
      <w:r w:rsidRPr="00594633">
        <w:rPr>
          <w:rStyle w:val="StyleUnderline"/>
        </w:rPr>
        <w:t>Eventually, they reach humans</w:t>
      </w:r>
      <w:r w:rsidRPr="006A73F4">
        <w:rPr>
          <w:sz w:val="16"/>
        </w:rPr>
        <w:t>. Figure 1.1 gives a simplified illustration of the major PFAS pathways, although we continue to learn more about the fate</w:t>
      </w:r>
      <w:r>
        <w:rPr>
          <w:sz w:val="16"/>
        </w:rPr>
        <w:t xml:space="preserve"> </w:t>
      </w:r>
      <w:r w:rsidRPr="006A73F4">
        <w:rPr>
          <w:sz w:val="16"/>
        </w:rPr>
        <w:t xml:space="preserve">and transport of these chemicals. Chapter E3 by Ross and </w:t>
      </w:r>
      <w:proofErr w:type="spellStart"/>
      <w:r w:rsidRPr="006A73F4">
        <w:rPr>
          <w:sz w:val="16"/>
        </w:rPr>
        <w:t>Sidnell</w:t>
      </w:r>
      <w:proofErr w:type="spellEnd"/>
      <w:r w:rsidRPr="006A73F4">
        <w:rPr>
          <w:sz w:val="16"/>
        </w:rPr>
        <w:t xml:space="preserve"> describes in detail</w:t>
      </w:r>
      <w:r>
        <w:rPr>
          <w:sz w:val="16"/>
        </w:rPr>
        <w:t xml:space="preserve"> </w:t>
      </w:r>
      <w:r w:rsidRPr="006A73F4">
        <w:rPr>
          <w:sz w:val="16"/>
        </w:rPr>
        <w:t xml:space="preserve">the mechanism by which PFAS are transported throughout </w:t>
      </w:r>
      <w:r w:rsidRPr="00546F78">
        <w:rPr>
          <w:sz w:val="16"/>
          <w:szCs w:val="16"/>
        </w:rPr>
        <w:t>environmental media. PFAS are used in a wide variety of products and industries Table 1.3 provides an example of the widespread use of these chemicals across different segments of industry.</w:t>
      </w:r>
    </w:p>
    <w:p w14:paraId="70E12F21" w14:textId="77777777" w:rsidR="00B76AF9" w:rsidRDefault="00B76AF9" w:rsidP="00B76AF9">
      <w:pPr>
        <w:rPr>
          <w:sz w:val="16"/>
        </w:rPr>
      </w:pPr>
      <w:r w:rsidRPr="00520136">
        <w:rPr>
          <w:rStyle w:val="StyleUnderline"/>
          <w:highlight w:val="green"/>
        </w:rPr>
        <w:t>Contaminated</w:t>
      </w:r>
      <w:r w:rsidRPr="00594633">
        <w:rPr>
          <w:rStyle w:val="StyleUnderline"/>
        </w:rPr>
        <w:t xml:space="preserve"> surface </w:t>
      </w:r>
      <w:r w:rsidRPr="00520136">
        <w:rPr>
          <w:rStyle w:val="StyleUnderline"/>
          <w:highlight w:val="green"/>
        </w:rPr>
        <w:t>water</w:t>
      </w:r>
      <w:r w:rsidRPr="00594633">
        <w:rPr>
          <w:rStyle w:val="StyleUnderline"/>
        </w:rPr>
        <w:t xml:space="preserve"> and groundwater </w:t>
      </w:r>
      <w:r w:rsidRPr="00520136">
        <w:rPr>
          <w:rStyle w:val="StyleUnderline"/>
          <w:highlight w:val="green"/>
        </w:rPr>
        <w:t>is</w:t>
      </w:r>
      <w:r w:rsidRPr="00594633">
        <w:rPr>
          <w:rStyle w:val="StyleUnderline"/>
        </w:rPr>
        <w:t xml:space="preserve"> also </w:t>
      </w:r>
      <w:r w:rsidRPr="00520136">
        <w:rPr>
          <w:rStyle w:val="StyleUnderline"/>
          <w:highlight w:val="green"/>
        </w:rPr>
        <w:t>known to affect plants and animals</w:t>
      </w:r>
      <w:r w:rsidRPr="00594633">
        <w:rPr>
          <w:rStyle w:val="StyleUnderline"/>
        </w:rPr>
        <w:t xml:space="preserve"> through update and consumption</w:t>
      </w:r>
      <w:r w:rsidRPr="00594633">
        <w:rPr>
          <w:sz w:val="16"/>
        </w:rPr>
        <w:t xml:space="preserve">, respectively. </w:t>
      </w:r>
      <w:r w:rsidRPr="00594633">
        <w:rPr>
          <w:rStyle w:val="StyleUnderline"/>
        </w:rPr>
        <w:t>Fish, meat, egg, and dairy products are the primary food groups that contribute to human exposure</w:t>
      </w:r>
      <w:r w:rsidRPr="00594633">
        <w:rPr>
          <w:sz w:val="16"/>
        </w:rPr>
        <w:t xml:space="preserve"> (Ericson</w:t>
      </w:r>
      <w:r>
        <w:rPr>
          <w:sz w:val="16"/>
        </w:rPr>
        <w:t xml:space="preserve"> </w:t>
      </w:r>
      <w:r w:rsidRPr="00594633">
        <w:rPr>
          <w:sz w:val="16"/>
        </w:rPr>
        <w:t xml:space="preserve">et al. 2008; </w:t>
      </w:r>
      <w:proofErr w:type="spellStart"/>
      <w:r w:rsidRPr="00594633">
        <w:rPr>
          <w:sz w:val="16"/>
        </w:rPr>
        <w:t>Haug</w:t>
      </w:r>
      <w:proofErr w:type="spellEnd"/>
      <w:r w:rsidRPr="00594633">
        <w:rPr>
          <w:sz w:val="16"/>
        </w:rPr>
        <w:t xml:space="preserve"> et al. 2010; </w:t>
      </w:r>
      <w:proofErr w:type="spellStart"/>
      <w:r w:rsidRPr="00594633">
        <w:rPr>
          <w:sz w:val="16"/>
        </w:rPr>
        <w:t>Vestergren</w:t>
      </w:r>
      <w:proofErr w:type="spellEnd"/>
      <w:r w:rsidRPr="00594633">
        <w:rPr>
          <w:sz w:val="16"/>
        </w:rPr>
        <w:t xml:space="preserve"> et al. 2012). </w:t>
      </w:r>
      <w:r w:rsidRPr="00520136">
        <w:rPr>
          <w:rStyle w:val="StyleUnderline"/>
          <w:highlight w:val="green"/>
        </w:rPr>
        <w:t>Plants are known to uptake PFAS from contaminated</w:t>
      </w:r>
      <w:r w:rsidRPr="00594633">
        <w:rPr>
          <w:rStyle w:val="StyleUnderline"/>
        </w:rPr>
        <w:t xml:space="preserve"> surface or ground </w:t>
      </w:r>
      <w:r w:rsidRPr="00520136">
        <w:rPr>
          <w:rStyle w:val="StyleUnderline"/>
          <w:highlight w:val="green"/>
        </w:rPr>
        <w:t>waters</w:t>
      </w:r>
      <w:r w:rsidRPr="00594633">
        <w:rPr>
          <w:rStyle w:val="StyleUnderline"/>
        </w:rPr>
        <w:t xml:space="preserve">, </w:t>
      </w:r>
      <w:r w:rsidRPr="00520136">
        <w:rPr>
          <w:rStyle w:val="StyleUnderline"/>
          <w:highlight w:val="green"/>
        </w:rPr>
        <w:t>precipitation, and</w:t>
      </w:r>
      <w:r w:rsidRPr="00594633">
        <w:rPr>
          <w:rStyle w:val="StyleUnderline"/>
        </w:rPr>
        <w:t xml:space="preserve"> wastewater treatment </w:t>
      </w:r>
      <w:r w:rsidRPr="00520136">
        <w:rPr>
          <w:rStyle w:val="StyleUnderline"/>
          <w:highlight w:val="green"/>
        </w:rPr>
        <w:t>sludge</w:t>
      </w:r>
      <w:r w:rsidRPr="00594633">
        <w:rPr>
          <w:rStyle w:val="StyleUnderline"/>
        </w:rPr>
        <w:t xml:space="preserve"> when used as a soil conditioner</w:t>
      </w:r>
      <w:r w:rsidRPr="00594633">
        <w:rPr>
          <w:sz w:val="16"/>
        </w:rPr>
        <w:t xml:space="preserve"> (</w:t>
      </w:r>
      <w:proofErr w:type="spellStart"/>
      <w:r w:rsidRPr="00594633">
        <w:rPr>
          <w:sz w:val="16"/>
        </w:rPr>
        <w:t>Sepulvado</w:t>
      </w:r>
      <w:proofErr w:type="spellEnd"/>
      <w:r w:rsidRPr="00594633">
        <w:rPr>
          <w:sz w:val="16"/>
        </w:rPr>
        <w:t xml:space="preserve"> et al. 2011; </w:t>
      </w:r>
      <w:proofErr w:type="spellStart"/>
      <w:r w:rsidRPr="00594633">
        <w:rPr>
          <w:sz w:val="16"/>
        </w:rPr>
        <w:t>Zareitalabad</w:t>
      </w:r>
      <w:proofErr w:type="spellEnd"/>
      <w:r>
        <w:rPr>
          <w:sz w:val="16"/>
        </w:rPr>
        <w:t xml:space="preserve"> </w:t>
      </w:r>
      <w:r w:rsidRPr="00594633">
        <w:rPr>
          <w:sz w:val="16"/>
        </w:rPr>
        <w:t>et al. 2013). Long-chain compounds (PFOA and PFOS) have been found in potatoes</w:t>
      </w:r>
      <w:r>
        <w:rPr>
          <w:sz w:val="16"/>
        </w:rPr>
        <w:t xml:space="preserve"> </w:t>
      </w:r>
      <w:r w:rsidRPr="00594633">
        <w:rPr>
          <w:sz w:val="16"/>
        </w:rPr>
        <w:t>and cereal seeds, while short-chain versions can accumulate in leafy fruits and vegetables (</w:t>
      </w:r>
      <w:proofErr w:type="spellStart"/>
      <w:r w:rsidRPr="00594633">
        <w:rPr>
          <w:sz w:val="16"/>
        </w:rPr>
        <w:t>Ghisi</w:t>
      </w:r>
      <w:proofErr w:type="spellEnd"/>
      <w:r w:rsidRPr="00594633">
        <w:rPr>
          <w:sz w:val="16"/>
        </w:rPr>
        <w:t xml:space="preserve"> et al. 2019). </w:t>
      </w:r>
      <w:r w:rsidRPr="00520136">
        <w:rPr>
          <w:rStyle w:val="Emphasis"/>
          <w:highlight w:val="green"/>
        </w:rPr>
        <w:t>PFAS bioaccumulate in the environment</w:t>
      </w:r>
      <w:r w:rsidRPr="00594633">
        <w:rPr>
          <w:rStyle w:val="StyleUnderline"/>
        </w:rPr>
        <w:t xml:space="preserve"> and in plants and animals as well</w:t>
      </w:r>
      <w:r w:rsidRPr="00594633">
        <w:rPr>
          <w:sz w:val="16"/>
        </w:rPr>
        <w:t xml:space="preserve"> (Buck et al. 2011).</w:t>
      </w:r>
    </w:p>
    <w:p w14:paraId="09DA0A11" w14:textId="77777777" w:rsidR="00B76AF9" w:rsidRDefault="00B76AF9" w:rsidP="00B76AF9">
      <w:pPr>
        <w:rPr>
          <w:sz w:val="16"/>
        </w:rPr>
      </w:pPr>
      <w:r w:rsidRPr="006A73F4">
        <w:rPr>
          <w:sz w:val="16"/>
        </w:rPr>
        <w:t xml:space="preserve">Landfill leachate and </w:t>
      </w:r>
      <w:r w:rsidRPr="00594633">
        <w:rPr>
          <w:rStyle w:val="StyleUnderline"/>
        </w:rPr>
        <w:t>manufacturing waste is typically sent to a wastewater treatment process</w:t>
      </w:r>
      <w:r w:rsidRPr="006A73F4">
        <w:rPr>
          <w:sz w:val="16"/>
        </w:rPr>
        <w:t xml:space="preserve"> sometimes with an industrial pre-treatment step and sometimes discharged directly to a municipal wastewater treatment plant. </w:t>
      </w:r>
      <w:r w:rsidRPr="00594633">
        <w:rPr>
          <w:rStyle w:val="StyleUnderline"/>
        </w:rPr>
        <w:t>Humans eliminate PFAS primarily through urine, which also enters wastewater treatment</w:t>
      </w:r>
      <w:r w:rsidRPr="006A73F4">
        <w:rPr>
          <w:sz w:val="16"/>
        </w:rPr>
        <w:t xml:space="preserve"> (Jian et al. 2018).</w:t>
      </w:r>
      <w:r>
        <w:rPr>
          <w:sz w:val="16"/>
        </w:rPr>
        <w:t xml:space="preserve"> </w:t>
      </w:r>
      <w:r w:rsidRPr="00594633">
        <w:rPr>
          <w:rStyle w:val="StyleUnderline"/>
        </w:rPr>
        <w:t>However, the highly hydrophobic and persistent nature of certain PFAS makes them difficult to treat</w:t>
      </w:r>
      <w:r w:rsidRPr="006A73F4">
        <w:rPr>
          <w:sz w:val="16"/>
        </w:rPr>
        <w:t xml:space="preserve"> (</w:t>
      </w:r>
      <w:proofErr w:type="spellStart"/>
      <w:r w:rsidRPr="006A73F4">
        <w:rPr>
          <w:sz w:val="16"/>
        </w:rPr>
        <w:t>Phong</w:t>
      </w:r>
      <w:proofErr w:type="spellEnd"/>
      <w:r w:rsidRPr="006A73F4">
        <w:rPr>
          <w:sz w:val="16"/>
        </w:rPr>
        <w:t xml:space="preserve"> Vo et al. 2020). This means that </w:t>
      </w:r>
      <w:r w:rsidRPr="00EA7F97">
        <w:rPr>
          <w:rStyle w:val="StyleUnderline"/>
        </w:rPr>
        <w:t xml:space="preserve">PFAS scan leave the treatment plant by multiple pathways: </w:t>
      </w:r>
      <w:proofErr w:type="spellStart"/>
      <w:r w:rsidRPr="00EA7F97">
        <w:rPr>
          <w:rStyle w:val="StyleUnderline"/>
        </w:rPr>
        <w:t>sorbed</w:t>
      </w:r>
      <w:proofErr w:type="spellEnd"/>
      <w:r w:rsidRPr="00EA7F97">
        <w:rPr>
          <w:rStyle w:val="StyleUnderline"/>
        </w:rPr>
        <w:t xml:space="preserve"> to wastewater sludge, via the treatment plant effluent water, or emitted to the air </w:t>
      </w:r>
      <w:r w:rsidRPr="006A73F4">
        <w:rPr>
          <w:sz w:val="16"/>
        </w:rPr>
        <w:t>(</w:t>
      </w:r>
      <w:proofErr w:type="spellStart"/>
      <w:r w:rsidRPr="006A73F4">
        <w:rPr>
          <w:sz w:val="16"/>
        </w:rPr>
        <w:t>Seo</w:t>
      </w:r>
      <w:proofErr w:type="spellEnd"/>
      <w:r w:rsidRPr="006A73F4">
        <w:rPr>
          <w:sz w:val="16"/>
        </w:rPr>
        <w:t xml:space="preserve"> et al. 2019). Since wastewater sludge is recycled</w:t>
      </w:r>
      <w:r>
        <w:rPr>
          <w:sz w:val="16"/>
        </w:rPr>
        <w:t xml:space="preserve"> </w:t>
      </w:r>
      <w:r w:rsidRPr="006A73F4">
        <w:rPr>
          <w:sz w:val="16"/>
        </w:rPr>
        <w:t xml:space="preserve">in the activated sludge process and is often disposed to landfills, </w:t>
      </w:r>
      <w:r w:rsidRPr="00EA7F97">
        <w:rPr>
          <w:rStyle w:val="StyleUnderline"/>
        </w:rPr>
        <w:t>PFAS can accumulate in landfills and wastewater treatment plants</w:t>
      </w:r>
      <w:r w:rsidRPr="006A73F4">
        <w:rPr>
          <w:sz w:val="16"/>
        </w:rPr>
        <w:t xml:space="preserve"> (</w:t>
      </w:r>
      <w:proofErr w:type="spellStart"/>
      <w:r w:rsidRPr="006A73F4">
        <w:rPr>
          <w:sz w:val="16"/>
        </w:rPr>
        <w:t>Seo</w:t>
      </w:r>
      <w:proofErr w:type="spellEnd"/>
      <w:r w:rsidRPr="006A73F4">
        <w:rPr>
          <w:sz w:val="16"/>
        </w:rPr>
        <w:t xml:space="preserve"> et al. 2019). Chapter 6 by Bolan et al.</w:t>
      </w:r>
      <w:r>
        <w:rPr>
          <w:sz w:val="16"/>
        </w:rPr>
        <w:t xml:space="preserve"> </w:t>
      </w:r>
      <w:r w:rsidRPr="006A73F4">
        <w:rPr>
          <w:sz w:val="16"/>
        </w:rPr>
        <w:t>provides more discussion on landfills as a source of PFAS contamination.</w:t>
      </w:r>
    </w:p>
    <w:p w14:paraId="677E2167" w14:textId="77777777" w:rsidR="00BC5FDA" w:rsidRDefault="00BC5FDA" w:rsidP="00BC5FDA"/>
    <w:p w14:paraId="6CD45CF5" w14:textId="77777777" w:rsidR="00BC5FDA" w:rsidRDefault="00BC5FDA" w:rsidP="00BC5FDA">
      <w:pPr>
        <w:pStyle w:val="Heading4"/>
      </w:pPr>
      <w:r>
        <w:t>Polar bears prove the impact is global.</w:t>
      </w:r>
    </w:p>
    <w:p w14:paraId="29FF1C77" w14:textId="77777777" w:rsidR="00BC5FDA" w:rsidRDefault="00BC5FDA" w:rsidP="00BC5FDA">
      <w:proofErr w:type="spellStart"/>
      <w:r w:rsidRPr="00EE0E90">
        <w:rPr>
          <w:rStyle w:val="Style13ptBold"/>
        </w:rPr>
        <w:t>Serratos</w:t>
      </w:r>
      <w:proofErr w:type="spellEnd"/>
      <w:r w:rsidRPr="00EE0E90">
        <w:rPr>
          <w:rStyle w:val="Style13ptBold"/>
        </w:rPr>
        <w:t>, Legal Intern @ Hastings Environmental Law Journal, 21,</w:t>
      </w:r>
      <w:r>
        <w:t xml:space="preserve"> (Isaac, PFAS: “A Case Study on its Current Costs and How to Regulate Toxic Chemicals in the Future,” 27 Hastings </w:t>
      </w:r>
      <w:proofErr w:type="spellStart"/>
      <w:r>
        <w:t>Envt'l</w:t>
      </w:r>
      <w:proofErr w:type="spellEnd"/>
      <w:r>
        <w:t xml:space="preserve"> L.J., CHC Chico) </w:t>
      </w:r>
      <w:hyperlink r:id="rId11" w:history="1">
        <w:r w:rsidRPr="00811544">
          <w:rPr>
            <w:rStyle w:val="Hyperlink"/>
          </w:rPr>
          <w:t>https://repository.uchastings.edu/cgi/viewcontent.cgi?article=1604&amp;context=hastings_environmental_law_journal</w:t>
        </w:r>
      </w:hyperlink>
      <w:r>
        <w:t xml:space="preserve"> Accessed 6-27-21</w:t>
      </w:r>
    </w:p>
    <w:p w14:paraId="3AF3C5A4" w14:textId="77777777" w:rsidR="00BC5FDA" w:rsidRPr="00063E27" w:rsidRDefault="00BC5FDA" w:rsidP="00BC5FDA">
      <w:pPr>
        <w:rPr>
          <w:u w:val="single"/>
        </w:rPr>
      </w:pPr>
      <w:r>
        <w:lastRenderedPageBreak/>
        <w:t xml:space="preserve">To successfully implement an international chemical regulation agreement, first, </w:t>
      </w:r>
      <w:r w:rsidRPr="00522555">
        <w:rPr>
          <w:rStyle w:val="StyleUnderline"/>
        </w:rPr>
        <w:t xml:space="preserve">a common problem must be </w:t>
      </w:r>
      <w:r w:rsidRPr="00520136">
        <w:rPr>
          <w:rStyle w:val="StyleUnderline"/>
        </w:rPr>
        <w:t xml:space="preserve">identified. Using </w:t>
      </w:r>
      <w:r w:rsidRPr="00520136">
        <w:rPr>
          <w:rStyle w:val="StyleUnderline"/>
          <w:highlight w:val="green"/>
        </w:rPr>
        <w:t>PFAS</w:t>
      </w:r>
      <w:r w:rsidRPr="00520136">
        <w:rPr>
          <w:rStyle w:val="StyleUnderline"/>
        </w:rPr>
        <w:t xml:space="preserve"> as an example, its widespread </w:t>
      </w:r>
      <w:r w:rsidRPr="00520136">
        <w:rPr>
          <w:rStyle w:val="StyleUnderline"/>
          <w:highlight w:val="green"/>
        </w:rPr>
        <w:t>use</w:t>
      </w:r>
      <w:r w:rsidRPr="00520136">
        <w:rPr>
          <w:rStyle w:val="StyleUnderline"/>
        </w:rPr>
        <w:t xml:space="preserve"> and inability to break down </w:t>
      </w:r>
      <w:r w:rsidRPr="00520136">
        <w:rPr>
          <w:rStyle w:val="StyleUnderline"/>
          <w:highlight w:val="green"/>
        </w:rPr>
        <w:t xml:space="preserve">has led to </w:t>
      </w:r>
      <w:r w:rsidRPr="00520136">
        <w:rPr>
          <w:rStyle w:val="Emphasis"/>
          <w:highlight w:val="green"/>
        </w:rPr>
        <w:t>pervasive contamination of the entire world</w:t>
      </w:r>
      <w:r w:rsidRPr="00520136">
        <w:rPr>
          <w:rStyle w:val="StyleUnderline"/>
        </w:rPr>
        <w:t xml:space="preserve">. </w:t>
      </w:r>
      <w:r w:rsidRPr="00520136">
        <w:rPr>
          <w:rStyle w:val="Emphasis"/>
          <w:highlight w:val="green"/>
        </w:rPr>
        <w:t>Areas like the Arctic with little PFAS manufacturing</w:t>
      </w:r>
      <w:r w:rsidRPr="00520136">
        <w:rPr>
          <w:rStyle w:val="StyleUnderline"/>
          <w:highlight w:val="green"/>
        </w:rPr>
        <w:t xml:space="preserve"> have mammals like </w:t>
      </w:r>
      <w:r w:rsidRPr="00520136">
        <w:rPr>
          <w:rStyle w:val="Emphasis"/>
          <w:highlight w:val="green"/>
        </w:rPr>
        <w:t>the polar bear</w:t>
      </w:r>
      <w:r w:rsidRPr="00520136">
        <w:rPr>
          <w:rStyle w:val="StyleUnderline"/>
          <w:highlight w:val="green"/>
        </w:rPr>
        <w:t xml:space="preserve"> with high concentrations of PFAS in their blood due to bioaccumulation</w:t>
      </w:r>
      <w:r w:rsidRPr="00522555">
        <w:rPr>
          <w:rStyle w:val="StyleUnderline"/>
        </w:rPr>
        <w:t>.</w:t>
      </w:r>
      <w:r>
        <w:t xml:space="preserve"> </w:t>
      </w:r>
      <w:r w:rsidRPr="00522555">
        <w:rPr>
          <w:rStyle w:val="StyleUnderline"/>
        </w:rPr>
        <w:t>In more urban areas like Minnesota, the state is expected to have to spend up to $1.2 billion in remediation costs</w:t>
      </w:r>
      <w:r>
        <w:t xml:space="preserve">. </w:t>
      </w:r>
      <w:r w:rsidRPr="00522555">
        <w:rPr>
          <w:rStyle w:val="StyleUnderline"/>
        </w:rPr>
        <w:t xml:space="preserve">The dichotomy demonstrates that </w:t>
      </w:r>
      <w:r w:rsidRPr="00520136">
        <w:rPr>
          <w:rStyle w:val="StyleUnderline"/>
          <w:highlight w:val="green"/>
        </w:rPr>
        <w:t>both the most remote and urban locations are affected by persistent chemicals and their effects</w:t>
      </w:r>
      <w:r w:rsidRPr="00520136">
        <w:t>.</w:t>
      </w:r>
      <w:r w:rsidRPr="00522555">
        <w:rPr>
          <w:rStyle w:val="StyleUnderline"/>
        </w:rPr>
        <w:t xml:space="preserve"> </w:t>
      </w:r>
    </w:p>
    <w:p w14:paraId="34F1F833" w14:textId="77777777" w:rsidR="00BC5FDA" w:rsidRDefault="00BC5FDA" w:rsidP="00BC5FDA"/>
    <w:p w14:paraId="69B6E708" w14:textId="238D7412" w:rsidR="00E266F9" w:rsidRPr="007622FA" w:rsidRDefault="00E266F9" w:rsidP="00E266F9">
      <w:pPr>
        <w:pStyle w:val="Heading4"/>
      </w:pPr>
      <w:r w:rsidRPr="007622FA">
        <w:t>Biodiversity loss risks our destruction</w:t>
      </w:r>
      <w:r w:rsidR="00263C88">
        <w:t xml:space="preserve"> </w:t>
      </w:r>
      <w:r w:rsidRPr="007622FA">
        <w:t>—</w:t>
      </w:r>
      <w:r w:rsidR="00263C88">
        <w:t xml:space="preserve"> prioritize this risk, the thresholds to extinction are </w:t>
      </w:r>
      <w:r w:rsidRPr="007622FA">
        <w:t xml:space="preserve">invisible </w:t>
      </w:r>
    </w:p>
    <w:p w14:paraId="28CA07EE" w14:textId="77777777" w:rsidR="00E266F9" w:rsidRPr="007622FA" w:rsidRDefault="00E266F9" w:rsidP="00E266F9">
      <w:r w:rsidRPr="007622FA">
        <w:rPr>
          <w:rStyle w:val="Style13ptBold"/>
        </w:rPr>
        <w:t>Schultz, former Woodbury Un</w:t>
      </w:r>
      <w:r>
        <w:rPr>
          <w:rStyle w:val="Style13ptBold"/>
        </w:rPr>
        <w:t>ive</w:t>
      </w:r>
      <w:r w:rsidRPr="007622FA">
        <w:rPr>
          <w:rStyle w:val="Style13ptBold"/>
        </w:rPr>
        <w:t>rsity professor, ’16</w:t>
      </w:r>
      <w:r w:rsidRPr="007622FA">
        <w:t xml:space="preserve"> </w:t>
      </w:r>
    </w:p>
    <w:p w14:paraId="699F101F" w14:textId="77777777" w:rsidR="00E266F9" w:rsidRPr="007622FA" w:rsidRDefault="00E266F9" w:rsidP="00E266F9">
      <w:r w:rsidRPr="007622FA">
        <w:t>[Robert A. Schultz, PhD, Philosophy, Harvard University and former Professor, Computer Information Systems, Woodbury University, “Modern Technology and Human Extinction,” PROCEEDINGS OF INFORMING SCIENCE &amp; IT EDUCATION CONFERENCE (1</w:t>
      </w:r>
      <w:r w:rsidRPr="007622FA">
        <w:rPr>
          <w:vertAlign w:val="superscript"/>
        </w:rPr>
        <w:t>ST</w:t>
      </w:r>
      <w:r w:rsidRPr="007622FA">
        <w:t xml:space="preserve"> SITE) 2016, pp. 131-145, 2016, </w:t>
      </w:r>
      <w:hyperlink r:id="rId12" w:history="1">
        <w:r w:rsidRPr="007622FA">
          <w:rPr>
            <w:rStyle w:val="Hyperlink"/>
          </w:rPr>
          <w:t>http://proceedings.informingscience.org/InSITE2016/InSITE16p131-145Schultz2307.pdf</w:t>
        </w:r>
      </w:hyperlink>
      <w:r w:rsidRPr="007622FA">
        <w:t>, accessed 5-9-21]</w:t>
      </w:r>
    </w:p>
    <w:p w14:paraId="163A6D3A" w14:textId="77777777" w:rsidR="00E266F9" w:rsidRPr="007622FA" w:rsidRDefault="00E266F9" w:rsidP="00E266F9">
      <w:r w:rsidRPr="007622FA">
        <w:t xml:space="preserve">Habitat destruction has two important negative effects: extinction of other species and contribution of more carbon dioxide to the atmosphere. Perhaps the most visible is impoverishing the biosphere through the extinction of many plants and animals. Extensive discussion of the issues involved here can be found in Kolbert (2014) and Wilson (2002). The disappearance of many species might seem a matter of aesthetics or human enjoyment of animal and plant diversity such as lions or giant sequoias. </w:t>
      </w:r>
      <w:r w:rsidRPr="00E01CF6">
        <w:rPr>
          <w:rStyle w:val="StyleUnderline"/>
          <w:highlight w:val="green"/>
        </w:rPr>
        <w:t>It may seem as though humans could continue exist quite well without</w:t>
      </w:r>
      <w:r w:rsidRPr="007622FA">
        <w:rPr>
          <w:rStyle w:val="StyleUnderline"/>
        </w:rPr>
        <w:t xml:space="preserve"> all these extra </w:t>
      </w:r>
      <w:r w:rsidRPr="00E01CF6">
        <w:rPr>
          <w:rStyle w:val="StyleUnderline"/>
          <w:highlight w:val="green"/>
        </w:rPr>
        <w:t>species</w:t>
      </w:r>
      <w:r w:rsidRPr="007622FA">
        <w:rPr>
          <w:rStyle w:val="StyleUnderline"/>
        </w:rPr>
        <w:t>,</w:t>
      </w:r>
      <w:r w:rsidRPr="007622FA">
        <w:t xml:space="preserve"> although not as happily. Biologist Edward O. Wilson tries to justify the preservation of other species as follows: “. . .</w:t>
      </w:r>
      <w:r w:rsidRPr="00E01CF6">
        <w:rPr>
          <w:rStyle w:val="StyleUnderline"/>
          <w:highlight w:val="green"/>
        </w:rPr>
        <w:t>life forms around us are too</w:t>
      </w:r>
      <w:r w:rsidRPr="007622FA">
        <w:rPr>
          <w:rStyle w:val="StyleUnderline"/>
        </w:rPr>
        <w:t xml:space="preserve"> old, too </w:t>
      </w:r>
      <w:r w:rsidRPr="00E01CF6">
        <w:rPr>
          <w:rStyle w:val="Emphasis"/>
          <w:highlight w:val="green"/>
        </w:rPr>
        <w:t>complex</w:t>
      </w:r>
      <w:r w:rsidRPr="007622FA">
        <w:rPr>
          <w:rStyle w:val="StyleUnderline"/>
        </w:rPr>
        <w:t xml:space="preserve">, and potentially too useful </w:t>
      </w:r>
      <w:r w:rsidRPr="00E01CF6">
        <w:rPr>
          <w:rStyle w:val="StyleUnderline"/>
          <w:highlight w:val="green"/>
        </w:rPr>
        <w:t>to be carelessly discarded</w:t>
      </w:r>
      <w:r w:rsidRPr="007622FA">
        <w:t>” (2002, p. 131). But then we could still carefully discard any number of life forms that are potentially not profitable for us.</w:t>
      </w:r>
    </w:p>
    <w:p w14:paraId="5A7CF620" w14:textId="77777777" w:rsidR="00E266F9" w:rsidRPr="007622FA" w:rsidRDefault="00E266F9" w:rsidP="00E266F9">
      <w:r w:rsidRPr="007622FA">
        <w:t xml:space="preserve">Wilson almost gives a better justification: </w:t>
      </w:r>
      <w:r w:rsidRPr="00E01CF6">
        <w:rPr>
          <w:rStyle w:val="Emphasis"/>
          <w:highlight w:val="green"/>
        </w:rPr>
        <w:t>all life is interdependent</w:t>
      </w:r>
      <w:r w:rsidRPr="007622FA">
        <w:t xml:space="preserve"> in complex ways. </w:t>
      </w:r>
      <w:r w:rsidRPr="00E01CF6">
        <w:rPr>
          <w:rStyle w:val="Emphasis"/>
          <w:highlight w:val="green"/>
        </w:rPr>
        <w:t>Ecosystems cannot be recreated</w:t>
      </w:r>
      <w:r w:rsidRPr="007622FA">
        <w:rPr>
          <w:rStyle w:val="StyleUnderline"/>
        </w:rPr>
        <w:t xml:space="preserve"> artificially</w:t>
      </w:r>
      <w:r w:rsidRPr="007622FA">
        <w:t xml:space="preserve"> by humans. </w:t>
      </w:r>
      <w:r w:rsidRPr="00E01CF6">
        <w:rPr>
          <w:rStyle w:val="StyleUnderline"/>
          <w:highlight w:val="green"/>
        </w:rPr>
        <w:t xml:space="preserve">This is important for the preservation of </w:t>
      </w:r>
      <w:r w:rsidRPr="00E01CF6">
        <w:rPr>
          <w:rStyle w:val="Emphasis"/>
          <w:highlight w:val="green"/>
        </w:rPr>
        <w:t>as many species as possible</w:t>
      </w:r>
      <w:r w:rsidRPr="007622FA">
        <w:rPr>
          <w:rStyle w:val="StyleUnderline"/>
        </w:rPr>
        <w:t xml:space="preserve">. </w:t>
      </w:r>
      <w:r w:rsidRPr="00E01CF6">
        <w:rPr>
          <w:rStyle w:val="Emphasis"/>
          <w:highlight w:val="green"/>
        </w:rPr>
        <w:t>We don’t know what’s important</w:t>
      </w:r>
      <w:r w:rsidRPr="00E01CF6">
        <w:rPr>
          <w:rStyle w:val="StyleUnderline"/>
          <w:highlight w:val="green"/>
        </w:rPr>
        <w:t xml:space="preserve"> in the ecosystem for our survival, and we don’t know what we can remove without potentially </w:t>
      </w:r>
      <w:r w:rsidRPr="00E01CF6">
        <w:rPr>
          <w:rStyle w:val="Emphasis"/>
          <w:highlight w:val="green"/>
        </w:rPr>
        <w:t>disastrous consequences</w:t>
      </w:r>
      <w:r w:rsidRPr="007622FA">
        <w:t xml:space="preserve"> for us. Not only can’t we tell what parts of the biosphere will be useful to us, we can’t even tell which parts will turn out to be essential for our survival. </w:t>
      </w:r>
      <w:proofErr w:type="gramStart"/>
      <w:r w:rsidRPr="007622FA">
        <w:t>Thus</w:t>
      </w:r>
      <w:proofErr w:type="gramEnd"/>
      <w:r w:rsidRPr="007622FA">
        <w:t xml:space="preserve"> </w:t>
      </w:r>
      <w:r w:rsidRPr="00E01CF6">
        <w:rPr>
          <w:rStyle w:val="StyleUnderline"/>
          <w:highlight w:val="green"/>
        </w:rPr>
        <w:t>we could easily produce</w:t>
      </w:r>
      <w:r w:rsidRPr="007622FA">
        <w:rPr>
          <w:rStyle w:val="StyleUnderline"/>
        </w:rPr>
        <w:t xml:space="preserve"> our own </w:t>
      </w:r>
      <w:r w:rsidRPr="00E01CF6">
        <w:rPr>
          <w:rStyle w:val="Emphasis"/>
          <w:highlight w:val="green"/>
        </w:rPr>
        <w:t>extinction</w:t>
      </w:r>
      <w:r w:rsidRPr="007622FA">
        <w:rPr>
          <w:rStyle w:val="StyleUnderline"/>
        </w:rPr>
        <w:t xml:space="preserve"> </w:t>
      </w:r>
      <w:r w:rsidRPr="00E01CF6">
        <w:rPr>
          <w:rStyle w:val="StyleUnderline"/>
          <w:highlight w:val="green"/>
        </w:rPr>
        <w:t>by inadvertently eliminating parts of the ecosystem</w:t>
      </w:r>
      <w:r w:rsidRPr="007622FA">
        <w:rPr>
          <w:rStyle w:val="StyleUnderline"/>
        </w:rPr>
        <w:t xml:space="preserve"> essential for us</w:t>
      </w:r>
      <w:r w:rsidRPr="007622FA">
        <w:t>.</w:t>
      </w:r>
    </w:p>
    <w:p w14:paraId="38AAF8F6" w14:textId="77777777" w:rsidR="00BC5FDA" w:rsidRPr="009C27AA" w:rsidRDefault="00BC5FDA" w:rsidP="00BC5FDA"/>
    <w:p w14:paraId="4EE47FBF" w14:textId="77777777" w:rsidR="00E266F9" w:rsidRPr="007622FA" w:rsidRDefault="00E266F9" w:rsidP="00E266F9">
      <w:pPr>
        <w:pStyle w:val="Heading4"/>
      </w:pPr>
      <w:r w:rsidRPr="007622FA">
        <w:t>Biodiversity loss will snowball—new research proves</w:t>
      </w:r>
    </w:p>
    <w:p w14:paraId="2F05A585" w14:textId="4DAA3E68" w:rsidR="00E266F9" w:rsidRPr="007622FA" w:rsidRDefault="00E266F9" w:rsidP="00E266F9">
      <w:pPr>
        <w:rPr>
          <w:rStyle w:val="Style13ptBold"/>
        </w:rPr>
      </w:pPr>
      <w:r w:rsidRPr="007622FA">
        <w:rPr>
          <w:rStyle w:val="Style13ptBold"/>
        </w:rPr>
        <w:t>University of Exeter ’18</w:t>
      </w:r>
    </w:p>
    <w:p w14:paraId="06AB9EB6" w14:textId="77777777" w:rsidR="00E266F9" w:rsidRPr="007622FA" w:rsidRDefault="00E266F9" w:rsidP="00E266F9">
      <w:r w:rsidRPr="007622FA">
        <w:lastRenderedPageBreak/>
        <w:t xml:space="preserve"> [University of Exeter, “Biodiversity Loss Raises the Risk of ‘Extinction Cascades’,” 1—19—18, www.exeter.ac.uk/news/featurednews/title_640529_en.html, accessed 6-3-21]</w:t>
      </w:r>
    </w:p>
    <w:p w14:paraId="00F452DC" w14:textId="77777777" w:rsidR="00E266F9" w:rsidRPr="007622FA" w:rsidRDefault="00E266F9" w:rsidP="00E266F9">
      <w:r w:rsidRPr="00FA5432">
        <w:rPr>
          <w:rStyle w:val="StyleUnderline"/>
          <w:highlight w:val="green"/>
        </w:rPr>
        <w:t xml:space="preserve">New research shows that the loss of biodiversity can increase the risk of </w:t>
      </w:r>
      <w:r w:rsidRPr="00FA5432">
        <w:rPr>
          <w:rStyle w:val="Emphasis"/>
          <w:highlight w:val="green"/>
        </w:rPr>
        <w:t>“extinction cascades”</w:t>
      </w:r>
      <w:r w:rsidRPr="00FA5432">
        <w:rPr>
          <w:rStyle w:val="StyleUnderline"/>
          <w:highlight w:val="green"/>
        </w:rPr>
        <w:t xml:space="preserve">, where </w:t>
      </w:r>
      <w:r w:rsidRPr="00FA5432">
        <w:rPr>
          <w:rStyle w:val="Emphasis"/>
          <w:highlight w:val="green"/>
        </w:rPr>
        <w:t>an initial species loss leads to a domino effect</w:t>
      </w:r>
      <w:r w:rsidRPr="007622FA">
        <w:rPr>
          <w:rStyle w:val="StyleUnderline"/>
        </w:rPr>
        <w:t xml:space="preserve"> of further extinctions</w:t>
      </w:r>
      <w:r w:rsidRPr="007622FA">
        <w:t xml:space="preserve">. The researchers, from the University of Exeter, showed </w:t>
      </w:r>
      <w:r w:rsidRPr="007622FA">
        <w:rPr>
          <w:rStyle w:val="StyleUnderline"/>
        </w:rPr>
        <w:t xml:space="preserve">there is a higher risk of extinction cascades when </w:t>
      </w:r>
      <w:r w:rsidRPr="00FA5432">
        <w:rPr>
          <w:rStyle w:val="StyleUnderline"/>
          <w:highlight w:val="green"/>
        </w:rPr>
        <w:t>other species are not present to fill the “gap</w:t>
      </w:r>
      <w:r w:rsidRPr="007622FA">
        <w:rPr>
          <w:rStyle w:val="StyleUnderline"/>
        </w:rPr>
        <w:t>”</w:t>
      </w:r>
      <w:r w:rsidRPr="007622FA">
        <w:t xml:space="preserve"> created by the loss of a species. </w:t>
      </w:r>
      <w:r w:rsidRPr="007622FA">
        <w:rPr>
          <w:rStyle w:val="StyleUnderline"/>
        </w:rPr>
        <w:t xml:space="preserve">Even if the </w:t>
      </w:r>
      <w:r w:rsidRPr="00FA5432">
        <w:rPr>
          <w:rStyle w:val="StyleUnderline"/>
          <w:highlight w:val="green"/>
        </w:rPr>
        <w:t>loss of</w:t>
      </w:r>
      <w:r w:rsidRPr="007622FA">
        <w:rPr>
          <w:rStyle w:val="StyleUnderline"/>
        </w:rPr>
        <w:t xml:space="preserve"> one </w:t>
      </w:r>
      <w:r w:rsidRPr="00FA5432">
        <w:rPr>
          <w:rStyle w:val="StyleUnderline"/>
          <w:highlight w:val="green"/>
        </w:rPr>
        <w:t>species</w:t>
      </w:r>
      <w:r w:rsidRPr="007622FA">
        <w:rPr>
          <w:rStyle w:val="StyleUnderline"/>
        </w:rPr>
        <w:t xml:space="preserve"> does not directly cause knock-on extinctions</w:t>
      </w:r>
      <w:r w:rsidRPr="007622FA">
        <w:t>, the study shows that</w:t>
      </w:r>
      <w:r w:rsidRPr="007622FA">
        <w:rPr>
          <w:rStyle w:val="StyleUnderline"/>
        </w:rPr>
        <w:t xml:space="preserve"> this </w:t>
      </w:r>
      <w:r w:rsidRPr="00FA5432">
        <w:rPr>
          <w:rStyle w:val="StyleUnderline"/>
          <w:highlight w:val="green"/>
        </w:rPr>
        <w:t xml:space="preserve">leads to </w:t>
      </w:r>
      <w:r w:rsidRPr="00FA5432">
        <w:rPr>
          <w:rStyle w:val="Emphasis"/>
          <w:highlight w:val="green"/>
        </w:rPr>
        <w:t>simpler ecological communities</w:t>
      </w:r>
      <w:r w:rsidRPr="00FA5432">
        <w:rPr>
          <w:rStyle w:val="StyleUnderline"/>
          <w:highlight w:val="green"/>
        </w:rPr>
        <w:t xml:space="preserve"> that are at greater risk of “run-away</w:t>
      </w:r>
      <w:r w:rsidRPr="007622FA">
        <w:rPr>
          <w:rStyle w:val="StyleUnderline"/>
        </w:rPr>
        <w:t xml:space="preserve"> extinction </w:t>
      </w:r>
      <w:r w:rsidRPr="00FA5432">
        <w:rPr>
          <w:rStyle w:val="StyleUnderline"/>
          <w:highlight w:val="green"/>
        </w:rPr>
        <w:t>cascades”</w:t>
      </w:r>
      <w:r w:rsidRPr="007622FA">
        <w:rPr>
          <w:rStyle w:val="StyleUnderline"/>
        </w:rPr>
        <w:t xml:space="preserve"> with the potential loss of many species</w:t>
      </w:r>
      <w:r w:rsidRPr="007622FA">
        <w:t xml:space="preserve">. With extinction rates at their highest levels ever and numerous species under threat due to human activity, the findings are a further warning about the consequences of eroding biodiversity. “Interactions between species are important for ecosystem (a community of interacting species) stability,” said Dr Dirk Sanders, of the Centre for Ecology and Conservation at the University of Exeter’s Penryn Campus in Cornwall. “And </w:t>
      </w:r>
      <w:r w:rsidRPr="00FA5432">
        <w:rPr>
          <w:rStyle w:val="StyleUnderline"/>
          <w:highlight w:val="green"/>
        </w:rPr>
        <w:t xml:space="preserve">because </w:t>
      </w:r>
      <w:r w:rsidRPr="00FA5432">
        <w:rPr>
          <w:rStyle w:val="Emphasis"/>
          <w:highlight w:val="green"/>
        </w:rPr>
        <w:t>species are interconnected through multiple interactions</w:t>
      </w:r>
      <w:r w:rsidRPr="00FA5432">
        <w:rPr>
          <w:rStyle w:val="StyleUnderline"/>
          <w:highlight w:val="green"/>
        </w:rPr>
        <w:t>, an impact on one species can affect others as well</w:t>
      </w:r>
      <w:r w:rsidRPr="007622FA">
        <w:t xml:space="preserve">. “It has been predicted that more complex food webs will be less vulnerable to extinction cascades because there is a greater chance that other species can step in and buffer against the effects of species loss. “In our experiment, we used communities of plants and insects to test this prediction.” The researchers removed one species of wasp and found that it led to secondary extinctions of other, indirectly linked, species at the same level of the food web. This effect was much stronger in simple communities than for the same species within a more complex food web. Dr Sanders added: “Our results demonstrate that biodiversity loss can increase the vulnerability of ecosystems to secondary extinctions which, when they occur, can then lead to further simplification causing run-away extinction cascades.” The study, supported by France’s Sorbonne </w:t>
      </w:r>
      <w:proofErr w:type="spellStart"/>
      <w:r w:rsidRPr="007622FA">
        <w:t>Université</w:t>
      </w:r>
      <w:proofErr w:type="spellEnd"/>
      <w:r w:rsidRPr="007622FA">
        <w:t>, is published in the journal Proceedings of the National Academy of Sciences. The paper is entitled: “Trophic redundancy reduces vulnerability to extinction cascades.” How extinction cascades work. The loss of a predator can initiate a cascade, such as in the case of wolves, where their extinction on one mountain can cause a large rise in the number of deer. This larger number of deer then eats more plant material than they would have before. This reduction in vegetation can cause extinctions in any species that also relies on the plants, but are potentially less competitive, such as rabbits or insects.</w:t>
      </w:r>
    </w:p>
    <w:p w14:paraId="5BBF71D6" w14:textId="381B71E0" w:rsidR="00BC5FDA" w:rsidRDefault="00BC5FDA" w:rsidP="009F4807"/>
    <w:p w14:paraId="2C69D442" w14:textId="77777777" w:rsidR="00454026" w:rsidRDefault="00454026" w:rsidP="009F4807"/>
    <w:p w14:paraId="5C33B22C" w14:textId="1E04DF4E" w:rsidR="00B63DC8" w:rsidRDefault="00DF25C4" w:rsidP="00DF25C4">
      <w:pPr>
        <w:pStyle w:val="Heading3"/>
      </w:pPr>
      <w:r>
        <w:lastRenderedPageBreak/>
        <w:t xml:space="preserve">1AC </w:t>
      </w:r>
      <w:r w:rsidR="00A83717">
        <w:t xml:space="preserve">Advantage </w:t>
      </w:r>
      <w:r w:rsidR="005B2721">
        <w:t xml:space="preserve">– </w:t>
      </w:r>
      <w:r w:rsidR="0049311A">
        <w:t xml:space="preserve">Health </w:t>
      </w:r>
      <w:r w:rsidR="00323CF0">
        <w:t>c</w:t>
      </w:r>
      <w:r w:rsidR="0049311A">
        <w:t>are</w:t>
      </w:r>
    </w:p>
    <w:p w14:paraId="395D07FD" w14:textId="7C853DF9" w:rsidR="00DF25C4" w:rsidRDefault="00DF25C4" w:rsidP="00DF25C4"/>
    <w:p w14:paraId="1652A3D7" w14:textId="77777777" w:rsidR="00786D6E" w:rsidRDefault="00786D6E" w:rsidP="00786D6E"/>
    <w:p w14:paraId="7B643CE1" w14:textId="77777777" w:rsidR="00786D6E" w:rsidRDefault="00786D6E" w:rsidP="00786D6E">
      <w:pPr>
        <w:pStyle w:val="Heading4"/>
      </w:pPr>
      <w:r>
        <w:t>PFAS is a serious global health threat – current regulations do not solve</w:t>
      </w:r>
    </w:p>
    <w:p w14:paraId="4F807268" w14:textId="77777777" w:rsidR="00786D6E" w:rsidRDefault="00786D6E" w:rsidP="00786D6E">
      <w:r>
        <w:t xml:space="preserve">Kylie N. </w:t>
      </w:r>
      <w:r w:rsidRPr="0035336B">
        <w:rPr>
          <w:rStyle w:val="Style13ptBold"/>
        </w:rPr>
        <w:t>Ford</w:t>
      </w:r>
      <w:r>
        <w:t>, 12-20-20</w:t>
      </w:r>
      <w:r w:rsidRPr="0035336B">
        <w:rPr>
          <w:rStyle w:val="Style13ptBold"/>
        </w:rPr>
        <w:t>19</w:t>
      </w:r>
      <w:r>
        <w:t>, [Kylie Ford has a major in environmental studies and philosophy and works for Bright Power Inc. “</w:t>
      </w:r>
      <w:r w:rsidRPr="0035336B">
        <w:t>There Must Be Something in the Water: Understanding PFAS Contamination of Groundwater as a National Security Issue</w:t>
      </w:r>
      <w:r>
        <w:t xml:space="preserve">”, Student Theses 2015-Present.Page 30 </w:t>
      </w:r>
      <w:hyperlink r:id="rId13" w:history="1">
        <w:r w:rsidRPr="00DC57A2">
          <w:rPr>
            <w:rStyle w:val="Hyperlink"/>
          </w:rPr>
          <w:t>https://research.library.fordham.edu/environ_2015/99</w:t>
        </w:r>
      </w:hyperlink>
      <w:r>
        <w:t>]//PJ</w:t>
      </w:r>
    </w:p>
    <w:p w14:paraId="0DB1E490" w14:textId="77777777" w:rsidR="00786D6E" w:rsidRDefault="00786D6E" w:rsidP="00786D6E">
      <w:pPr>
        <w:rPr>
          <w:rStyle w:val="StyleUnderline"/>
        </w:rPr>
      </w:pPr>
      <w:r>
        <w:t xml:space="preserve">In addition to the research being conducted by government agencies, </w:t>
      </w:r>
      <w:r w:rsidRPr="00024CB3">
        <w:rPr>
          <w:rStyle w:val="StyleUnderline"/>
        </w:rPr>
        <w:t xml:space="preserve">nongovernmental organizations have also conducted </w:t>
      </w:r>
      <w:r w:rsidRPr="004F057B">
        <w:rPr>
          <w:rStyle w:val="StyleUnderline"/>
          <w:highlight w:val="green"/>
        </w:rPr>
        <w:t>research on</w:t>
      </w:r>
      <w:r w:rsidRPr="00024CB3">
        <w:rPr>
          <w:rStyle w:val="StyleUnderline"/>
        </w:rPr>
        <w:t xml:space="preserve"> the effects of PFAS </w:t>
      </w:r>
      <w:r w:rsidRPr="004F057B">
        <w:rPr>
          <w:rStyle w:val="StyleUnderline"/>
          <w:highlight w:val="green"/>
        </w:rPr>
        <w:t>exposure</w:t>
      </w:r>
      <w:r w:rsidRPr="00024CB3">
        <w:rPr>
          <w:rStyle w:val="StyleUnderline"/>
        </w:rPr>
        <w:t xml:space="preserve"> on human and environmental healt</w:t>
      </w:r>
      <w:r>
        <w:t xml:space="preserve">h. </w:t>
      </w:r>
      <w:r w:rsidRPr="00024CB3">
        <w:rPr>
          <w:rStyle w:val="StyleUnderline"/>
        </w:rPr>
        <w:t xml:space="preserve">One such organization, the National Research Defense Council (NRDC), </w:t>
      </w:r>
      <w:r w:rsidRPr="004F057B">
        <w:rPr>
          <w:rStyle w:val="Emphasis"/>
          <w:highlight w:val="green"/>
        </w:rPr>
        <w:t>categorized PFAS as a “serious global health threat</w:t>
      </w:r>
      <w:r w:rsidRPr="00024CB3">
        <w:rPr>
          <w:rStyle w:val="StyleUnderline"/>
        </w:rPr>
        <w:t>” in a report released in April 201</w:t>
      </w:r>
      <w:r>
        <w:t>9. The report argues that, based on their review of the scientific literature</w:t>
      </w:r>
      <w:r w:rsidRPr="00024CB3">
        <w:rPr>
          <w:rStyle w:val="StyleUnderline"/>
        </w:rPr>
        <w:t xml:space="preserve">, the health </w:t>
      </w:r>
      <w:r w:rsidRPr="004F057B">
        <w:rPr>
          <w:rStyle w:val="StyleUnderline"/>
          <w:highlight w:val="green"/>
        </w:rPr>
        <w:t>advisory levels</w:t>
      </w:r>
      <w:r w:rsidRPr="00024CB3">
        <w:rPr>
          <w:rStyle w:val="StyleUnderline"/>
        </w:rPr>
        <w:t xml:space="preserve"> set by the EPA for PFOS and PFOA </w:t>
      </w:r>
      <w:r w:rsidRPr="004F057B">
        <w:rPr>
          <w:rStyle w:val="StyleUnderline"/>
          <w:highlight w:val="green"/>
        </w:rPr>
        <w:t>do not protect human health from potentially fatal</w:t>
      </w:r>
      <w:r w:rsidRPr="00024CB3">
        <w:rPr>
          <w:rStyle w:val="StyleUnderline"/>
        </w:rPr>
        <w:t xml:space="preserve"> health </w:t>
      </w:r>
      <w:r w:rsidRPr="004F057B">
        <w:rPr>
          <w:rStyle w:val="StyleUnderline"/>
          <w:highlight w:val="green"/>
        </w:rPr>
        <w:t>conditions due to the chemicals’ “extreme persistence, high mobility, and…</w:t>
      </w:r>
      <w:proofErr w:type="spellStart"/>
      <w:r w:rsidRPr="004F057B">
        <w:rPr>
          <w:rStyle w:val="StyleUnderline"/>
          <w:highlight w:val="green"/>
        </w:rPr>
        <w:t>associat</w:t>
      </w:r>
      <w:proofErr w:type="spellEnd"/>
      <w:r w:rsidRPr="004F057B">
        <w:rPr>
          <w:rStyle w:val="StyleUnderline"/>
          <w:highlight w:val="green"/>
        </w:rPr>
        <w:t>[ion] with…different types of toxicity at very low levels of exposure</w:t>
      </w:r>
      <w:r w:rsidRPr="00024CB3">
        <w:rPr>
          <w:rStyle w:val="StyleUnderline"/>
        </w:rPr>
        <w:t>.</w:t>
      </w:r>
      <w:r>
        <w:t xml:space="preserve">” Beyond this, the report emphasizes the increased </w:t>
      </w:r>
      <w:r w:rsidRPr="004F057B">
        <w:t xml:space="preserve">risks to human health presented when certain ‘complex’ PFAS break down into ‘less complex’ PFAS such as PFOS and PFOA. </w:t>
      </w:r>
      <w:r w:rsidRPr="004F057B">
        <w:rPr>
          <w:rStyle w:val="StyleUnderline"/>
        </w:rPr>
        <w:t xml:space="preserve">The </w:t>
      </w:r>
      <w:r w:rsidRPr="004F057B">
        <w:rPr>
          <w:rStyle w:val="StyleUnderline"/>
          <w:highlight w:val="green"/>
        </w:rPr>
        <w:t>report raises further concern about</w:t>
      </w:r>
      <w:r w:rsidRPr="00024CB3">
        <w:rPr>
          <w:rStyle w:val="StyleUnderline"/>
        </w:rPr>
        <w:t xml:space="preserve"> the </w:t>
      </w:r>
      <w:r w:rsidRPr="004F057B">
        <w:rPr>
          <w:rStyle w:val="Emphasis"/>
          <w:highlight w:val="green"/>
        </w:rPr>
        <w:t>public health</w:t>
      </w:r>
      <w:r w:rsidRPr="004F057B">
        <w:rPr>
          <w:rStyle w:val="StyleUnderline"/>
          <w:highlight w:val="green"/>
        </w:rPr>
        <w:t xml:space="preserve"> risks associated with PFAS and the </w:t>
      </w:r>
      <w:r w:rsidRPr="004F057B">
        <w:rPr>
          <w:rStyle w:val="Emphasis"/>
          <w:highlight w:val="green"/>
        </w:rPr>
        <w:t>futility of current regulations</w:t>
      </w:r>
      <w:r w:rsidRPr="00024CB3">
        <w:rPr>
          <w:rStyle w:val="StyleUnderline"/>
        </w:rPr>
        <w:t xml:space="preserve"> surrounding their use.</w:t>
      </w:r>
    </w:p>
    <w:p w14:paraId="1EA76176" w14:textId="77777777" w:rsidR="00786D6E" w:rsidRDefault="00786D6E" w:rsidP="00DF25C4"/>
    <w:p w14:paraId="57C05BE3" w14:textId="5CCA51E5" w:rsidR="00ED5DA3" w:rsidRPr="00AA6EF8" w:rsidRDefault="00ED5DA3" w:rsidP="00AA6EF8">
      <w:pPr>
        <w:pStyle w:val="Heading4"/>
      </w:pPr>
      <w:r w:rsidRPr="00AA6EF8">
        <w:t xml:space="preserve">PFAS exposure </w:t>
      </w:r>
      <w:r w:rsidR="00AA0779" w:rsidRPr="00AA6EF8">
        <w:t>breaks down human health and immunity – l</w:t>
      </w:r>
      <w:r w:rsidRPr="00AA6EF8">
        <w:t xml:space="preserve">inked to cancers, endocrine dysfunction, developmental toxicity, </w:t>
      </w:r>
      <w:r w:rsidR="00AA0779" w:rsidRPr="00AA6EF8">
        <w:t>and crushes vaccine ef</w:t>
      </w:r>
      <w:r w:rsidR="003126DE" w:rsidRPr="00AA6EF8">
        <w:t>fectiveness</w:t>
      </w:r>
    </w:p>
    <w:p w14:paraId="0991F420" w14:textId="77777777" w:rsidR="00ED5DA3" w:rsidRDefault="00ED5DA3" w:rsidP="00ED5DA3">
      <w:r w:rsidRPr="00DC1461">
        <w:rPr>
          <w:rStyle w:val="Style13ptBold"/>
        </w:rPr>
        <w:t>Dean et al, Ph.D. Candidate, University of Michigan, 20</w:t>
      </w:r>
      <w:r>
        <w:t xml:space="preserve"> (William, Hollie A. </w:t>
      </w:r>
      <w:proofErr w:type="spellStart"/>
      <w:r>
        <w:t>Adejumo</w:t>
      </w:r>
      <w:proofErr w:type="spellEnd"/>
      <w:r>
        <w:t xml:space="preserve">, Ariana </w:t>
      </w:r>
      <w:proofErr w:type="spellStart"/>
      <w:r>
        <w:t>Caiati</w:t>
      </w:r>
      <w:proofErr w:type="spellEnd"/>
      <w:r>
        <w:t xml:space="preserve">, Patricia M. </w:t>
      </w:r>
      <w:proofErr w:type="spellStart"/>
      <w:r>
        <w:t>Garay</w:t>
      </w:r>
      <w:proofErr w:type="spellEnd"/>
      <w:r>
        <w:t xml:space="preserve">, Alexander S. </w:t>
      </w:r>
      <w:proofErr w:type="spellStart"/>
      <w:r>
        <w:t>Harmata</w:t>
      </w:r>
      <w:proofErr w:type="spellEnd"/>
      <w:r>
        <w:t xml:space="preserve">, Lucinda Li, </w:t>
      </w:r>
      <w:r w:rsidRPr="00DC1461">
        <w:t>Enrique E. Rodrigue, and Srihari Sundar</w:t>
      </w:r>
      <w:r>
        <w:t xml:space="preserve">, “A Framework for Regulation of New and Existing PFAS by EPA,” </w:t>
      </w:r>
      <w:r w:rsidRPr="005F262B">
        <w:t>Journal of Science Policy &amp; Governance</w:t>
      </w:r>
      <w:r>
        <w:t xml:space="preserve">, CHC Chico) </w:t>
      </w:r>
      <w:hyperlink r:id="rId14" w:history="1">
        <w:r w:rsidRPr="0023228E">
          <w:rPr>
            <w:rStyle w:val="Hyperlink"/>
          </w:rPr>
          <w:t>https://www.sciencepolicyjournal.org/uploads/5/4/3/4/5434385/dean_adejumo_caiati_etal_jspg_v16.pdf</w:t>
        </w:r>
      </w:hyperlink>
      <w:r>
        <w:t xml:space="preserve"> Accessed 6-26-21</w:t>
      </w:r>
    </w:p>
    <w:p w14:paraId="3F4F2F3D" w14:textId="77777777" w:rsidR="00ED5DA3" w:rsidRPr="00BC467C" w:rsidRDefault="00ED5DA3" w:rsidP="00ED5DA3">
      <w:pPr>
        <w:rPr>
          <w:rStyle w:val="Style13ptBold"/>
          <w:b w:val="0"/>
          <w:sz w:val="22"/>
          <w:u w:val="single"/>
        </w:rPr>
      </w:pPr>
      <w:r w:rsidRPr="00AA0779">
        <w:rPr>
          <w:rStyle w:val="StyleUnderline"/>
          <w:highlight w:val="green"/>
        </w:rPr>
        <w:t xml:space="preserve">Researchers have linked PFAS exposure to a </w:t>
      </w:r>
      <w:r w:rsidRPr="00AA0779">
        <w:rPr>
          <w:rStyle w:val="Emphasis"/>
          <w:highlight w:val="green"/>
        </w:rPr>
        <w:t>variety of health issues</w:t>
      </w:r>
      <w:r>
        <w:t xml:space="preserve">. According to the Agency for Toxic Substances and Disease Registry, </w:t>
      </w:r>
      <w:r w:rsidRPr="00411F98">
        <w:rPr>
          <w:rStyle w:val="StyleUnderline"/>
        </w:rPr>
        <w:t xml:space="preserve">certain types of </w:t>
      </w:r>
      <w:r w:rsidRPr="00AA0779">
        <w:rPr>
          <w:rStyle w:val="Emphasis"/>
          <w:highlight w:val="green"/>
        </w:rPr>
        <w:t>cancer</w:t>
      </w:r>
      <w:r w:rsidRPr="00411F98">
        <w:rPr>
          <w:rStyle w:val="StyleUnderline"/>
        </w:rPr>
        <w:t xml:space="preserve">, </w:t>
      </w:r>
      <w:r w:rsidRPr="00AA0779">
        <w:rPr>
          <w:rStyle w:val="Emphasis"/>
          <w:highlight w:val="green"/>
        </w:rPr>
        <w:t>developmental toxicity</w:t>
      </w:r>
      <w:r w:rsidRPr="00411F98">
        <w:rPr>
          <w:rStyle w:val="StyleUnderline"/>
        </w:rPr>
        <w:t xml:space="preserve">, </w:t>
      </w:r>
      <w:r w:rsidRPr="00AA0779">
        <w:rPr>
          <w:rStyle w:val="Emphasis"/>
          <w:highlight w:val="green"/>
        </w:rPr>
        <w:t>endocrine dysfunction</w:t>
      </w:r>
      <w:r w:rsidRPr="00411F98">
        <w:rPr>
          <w:rStyle w:val="StyleUnderline"/>
        </w:rPr>
        <w:t xml:space="preserve">, </w:t>
      </w:r>
      <w:r w:rsidRPr="00411F98">
        <w:rPr>
          <w:rStyle w:val="Emphasis"/>
        </w:rPr>
        <w:t>liver toxicity</w:t>
      </w:r>
      <w:r w:rsidRPr="00411F98">
        <w:rPr>
          <w:rStyle w:val="StyleUnderline"/>
        </w:rPr>
        <w:t xml:space="preserve">, </w:t>
      </w:r>
      <w:r w:rsidRPr="00AA0779">
        <w:rPr>
          <w:rStyle w:val="StyleUnderline"/>
          <w:highlight w:val="green"/>
        </w:rPr>
        <w:t xml:space="preserve">and </w:t>
      </w:r>
      <w:r w:rsidRPr="00AA0779">
        <w:rPr>
          <w:rStyle w:val="Emphasis"/>
          <w:highlight w:val="green"/>
        </w:rPr>
        <w:t>immunotoxicity</w:t>
      </w:r>
      <w:r w:rsidRPr="00AA0779">
        <w:rPr>
          <w:rStyle w:val="StyleUnderline"/>
          <w:highlight w:val="green"/>
        </w:rPr>
        <w:t xml:space="preserve"> are linked to exposure</w:t>
      </w:r>
      <w:r w:rsidRPr="00411F98">
        <w:rPr>
          <w:rStyle w:val="StyleUnderline"/>
        </w:rPr>
        <w:t xml:space="preserve"> to this family of chemicals (</w:t>
      </w:r>
      <w:r>
        <w:t xml:space="preserve">Chou et al. 2019). In addition, </w:t>
      </w:r>
      <w:r w:rsidRPr="00411F98">
        <w:rPr>
          <w:rStyle w:val="StyleUnderline"/>
        </w:rPr>
        <w:t xml:space="preserve">they found that </w:t>
      </w:r>
      <w:r w:rsidRPr="00AA0779">
        <w:rPr>
          <w:rStyle w:val="StyleUnderline"/>
          <w:highlight w:val="green"/>
        </w:rPr>
        <w:t xml:space="preserve">PFAS interfered with </w:t>
      </w:r>
      <w:r w:rsidRPr="00AA0779">
        <w:rPr>
          <w:rStyle w:val="Emphasis"/>
          <w:highlight w:val="green"/>
        </w:rPr>
        <w:t>liver</w:t>
      </w:r>
      <w:r w:rsidRPr="00AA0779">
        <w:rPr>
          <w:rStyle w:val="StyleUnderline"/>
          <w:highlight w:val="green"/>
        </w:rPr>
        <w:t xml:space="preserve">, </w:t>
      </w:r>
      <w:r w:rsidRPr="00AA0779">
        <w:rPr>
          <w:rStyle w:val="Emphasis"/>
          <w:highlight w:val="green"/>
        </w:rPr>
        <w:t>thyroid</w:t>
      </w:r>
      <w:r w:rsidRPr="00AA0779">
        <w:rPr>
          <w:rStyle w:val="StyleUnderline"/>
          <w:highlight w:val="green"/>
        </w:rPr>
        <w:t xml:space="preserve">, </w:t>
      </w:r>
      <w:r w:rsidRPr="00AA0779">
        <w:rPr>
          <w:rStyle w:val="Emphasis"/>
          <w:highlight w:val="green"/>
        </w:rPr>
        <w:t>and pancreatic function</w:t>
      </w:r>
      <w:r w:rsidRPr="00411F98">
        <w:rPr>
          <w:rStyle w:val="StyleUnderline"/>
        </w:rPr>
        <w:t xml:space="preserve">. Other </w:t>
      </w:r>
      <w:r w:rsidRPr="00AA0779">
        <w:rPr>
          <w:rStyle w:val="StyleUnderline"/>
          <w:highlight w:val="green"/>
        </w:rPr>
        <w:t>epidemiological studies identify the immune system as a main target of PFAS toxicity</w:t>
      </w:r>
      <w:r>
        <w:t xml:space="preserve"> (</w:t>
      </w:r>
      <w:proofErr w:type="spellStart"/>
      <w:r>
        <w:t>Corsini</w:t>
      </w:r>
      <w:proofErr w:type="spellEnd"/>
      <w:r>
        <w:t xml:space="preserve"> et al. 2012; Chang et al. 2016). </w:t>
      </w:r>
      <w:r w:rsidRPr="00411F98">
        <w:rPr>
          <w:rStyle w:val="StyleUnderline"/>
        </w:rPr>
        <w:t xml:space="preserve">PFAS have been linked to </w:t>
      </w:r>
      <w:r w:rsidRPr="00411F98">
        <w:rPr>
          <w:rStyle w:val="Emphasis"/>
        </w:rPr>
        <w:t>increases in testicular and kidney cancer</w:t>
      </w:r>
      <w:r w:rsidRPr="00411F98">
        <w:rPr>
          <w:rStyle w:val="StyleUnderline"/>
        </w:rPr>
        <w:t xml:space="preserve"> in human adults</w:t>
      </w:r>
      <w:r>
        <w:t xml:space="preserve"> (Barry, Winquist, and </w:t>
      </w:r>
      <w:proofErr w:type="spellStart"/>
      <w:r>
        <w:t>Steenland</w:t>
      </w:r>
      <w:proofErr w:type="spellEnd"/>
      <w:r>
        <w:t xml:space="preserve"> 2013). Recent studies have shown that </w:t>
      </w:r>
      <w:r w:rsidRPr="00AA0779">
        <w:rPr>
          <w:rStyle w:val="StyleUnderline"/>
          <w:highlight w:val="green"/>
        </w:rPr>
        <w:t xml:space="preserve">PFOS affects </w:t>
      </w:r>
      <w:r w:rsidRPr="00AA0779">
        <w:rPr>
          <w:rStyle w:val="Emphasis"/>
          <w:highlight w:val="green"/>
        </w:rPr>
        <w:t>antibody production</w:t>
      </w:r>
      <w:r w:rsidRPr="00411F98">
        <w:rPr>
          <w:rStyle w:val="StyleUnderline"/>
        </w:rPr>
        <w:t xml:space="preserve"> in the rodent immune </w:t>
      </w:r>
      <w:r w:rsidRPr="00411F98">
        <w:rPr>
          <w:rStyle w:val="StyleUnderline"/>
        </w:rPr>
        <w:lastRenderedPageBreak/>
        <w:t xml:space="preserve">system at levels found </w:t>
      </w:r>
      <w:r w:rsidRPr="00AA0779">
        <w:rPr>
          <w:rStyle w:val="StyleUnderline"/>
          <w:highlight w:val="green"/>
        </w:rPr>
        <w:t>in the general human population</w:t>
      </w:r>
      <w:r>
        <w:t xml:space="preserve"> (</w:t>
      </w:r>
      <w:proofErr w:type="spellStart"/>
      <w:r>
        <w:t>Corsini</w:t>
      </w:r>
      <w:proofErr w:type="spellEnd"/>
      <w:r>
        <w:t xml:space="preserve"> et al. 2012). </w:t>
      </w:r>
      <w:r w:rsidRPr="00411F98">
        <w:rPr>
          <w:rStyle w:val="Emphasis"/>
        </w:rPr>
        <w:t>Liver malfunction</w:t>
      </w:r>
      <w:r>
        <w:t xml:space="preserve"> (Gallo et al. 2012), </w:t>
      </w:r>
      <w:r w:rsidRPr="00411F98">
        <w:rPr>
          <w:rStyle w:val="Emphasis"/>
        </w:rPr>
        <w:t>hypothyroidism</w:t>
      </w:r>
      <w:r>
        <w:t xml:space="preserve"> (Lopez-Espinosa et al. 2012), </w:t>
      </w:r>
      <w:r w:rsidRPr="000939A5">
        <w:rPr>
          <w:rStyle w:val="StyleUnderline"/>
        </w:rPr>
        <w:t>high cholesterol</w:t>
      </w:r>
      <w:r>
        <w:t xml:space="preserve"> (Fitz-Simon et al. 2013; Nelson, Hatch, and Webster 2010), </w:t>
      </w:r>
      <w:r w:rsidRPr="000939A5">
        <w:rPr>
          <w:rStyle w:val="StyleUnderline"/>
        </w:rPr>
        <w:t>ulcerative colitis</w:t>
      </w:r>
      <w:r>
        <w:t xml:space="preserve"> (</w:t>
      </w:r>
      <w:proofErr w:type="spellStart"/>
      <w:r>
        <w:t>Steenland</w:t>
      </w:r>
      <w:proofErr w:type="spellEnd"/>
      <w:r>
        <w:t xml:space="preserve"> et al. 2013), </w:t>
      </w:r>
      <w:r w:rsidRPr="000939A5">
        <w:rPr>
          <w:rStyle w:val="StyleUnderline"/>
        </w:rPr>
        <w:t>lower birth weight and size</w:t>
      </w:r>
      <w:r>
        <w:t xml:space="preserve"> (Fei et al. 2007), </w:t>
      </w:r>
      <w:r w:rsidRPr="000939A5">
        <w:rPr>
          <w:rStyle w:val="StyleUnderline"/>
        </w:rPr>
        <w:t>obesity</w:t>
      </w:r>
      <w:r>
        <w:t xml:space="preserve"> (</w:t>
      </w:r>
      <w:proofErr w:type="spellStart"/>
      <w:r>
        <w:t>Halldorsson</w:t>
      </w:r>
      <w:proofErr w:type="spellEnd"/>
      <w:r>
        <w:t xml:space="preserve"> et al. 2012), </w:t>
      </w:r>
      <w:r w:rsidRPr="00AA0779">
        <w:rPr>
          <w:rStyle w:val="Emphasis"/>
          <w:highlight w:val="green"/>
        </w:rPr>
        <w:t>decreased immune response to vaccines</w:t>
      </w:r>
      <w:r>
        <w:t xml:space="preserve"> (</w:t>
      </w:r>
      <w:proofErr w:type="spellStart"/>
      <w:r>
        <w:t>Grandjean</w:t>
      </w:r>
      <w:proofErr w:type="spellEnd"/>
      <w:r>
        <w:t xml:space="preserve"> et al. 2012), </w:t>
      </w:r>
      <w:r w:rsidRPr="000939A5">
        <w:rPr>
          <w:rStyle w:val="StyleUnderline"/>
        </w:rPr>
        <w:t>reduced hormone levels, and delayed puberty</w:t>
      </w:r>
      <w:r>
        <w:t xml:space="preserve"> (Lopez-Espinosa et al. 2011) </w:t>
      </w:r>
      <w:r w:rsidRPr="00AA0779">
        <w:rPr>
          <w:rStyle w:val="StyleUnderline"/>
          <w:highlight w:val="green"/>
        </w:rPr>
        <w:t>are also associated with PFAS exposure</w:t>
      </w:r>
      <w:r w:rsidRPr="00411F98">
        <w:rPr>
          <w:rStyle w:val="StyleUnderline"/>
        </w:rPr>
        <w:t>.</w:t>
      </w:r>
    </w:p>
    <w:p w14:paraId="4E67D366" w14:textId="77777777" w:rsidR="004234C6" w:rsidRDefault="004234C6" w:rsidP="00DF25C4"/>
    <w:p w14:paraId="312A5545" w14:textId="77777777" w:rsidR="00786D6E" w:rsidRPr="00CE5ED6" w:rsidRDefault="00786D6E" w:rsidP="00786D6E">
      <w:pPr>
        <w:pStyle w:val="Heading4"/>
      </w:pPr>
      <w:r w:rsidRPr="00CE5ED6">
        <w:t xml:space="preserve">PFAS magnifies COVID risks, including vulnerability, vaccine </w:t>
      </w:r>
      <w:r>
        <w:t>efficacy</w:t>
      </w:r>
      <w:r w:rsidRPr="00CE5ED6">
        <w:t xml:space="preserve"> and </w:t>
      </w:r>
      <w:r>
        <w:t>death count</w:t>
      </w:r>
    </w:p>
    <w:p w14:paraId="4015F43C" w14:textId="59399EC0" w:rsidR="00786D6E" w:rsidRPr="00CE5ED6" w:rsidRDefault="00786D6E" w:rsidP="00786D6E">
      <w:pPr>
        <w:rPr>
          <w:b/>
          <w:sz w:val="26"/>
        </w:rPr>
      </w:pPr>
      <w:r w:rsidRPr="00F7050C">
        <w:t xml:space="preserve">Marcie </w:t>
      </w:r>
      <w:r w:rsidRPr="00F7050C">
        <w:rPr>
          <w:rFonts w:eastAsiaTheme="majorEastAsia" w:cstheme="majorBidi"/>
          <w:b/>
          <w:iCs/>
          <w:sz w:val="26"/>
        </w:rPr>
        <w:t>Gallagher</w:t>
      </w:r>
      <w:r w:rsidRPr="00F7050C">
        <w:t xml:space="preserve">, </w:t>
      </w:r>
      <w:r w:rsidRPr="00CD7B5E">
        <w:rPr>
          <w:rFonts w:eastAsiaTheme="majorEastAsia" w:cstheme="majorBidi"/>
          <w:b/>
          <w:iCs/>
          <w:sz w:val="26"/>
        </w:rPr>
        <w:t>Environmental Associate at VPIRG</w:t>
      </w:r>
      <w:r w:rsidRPr="00F7050C">
        <w:t>, 1-8-</w:t>
      </w:r>
      <w:r w:rsidRPr="00F7050C">
        <w:rPr>
          <w:rFonts w:eastAsiaTheme="majorEastAsia" w:cstheme="majorBidi"/>
          <w:b/>
          <w:iCs/>
          <w:sz w:val="26"/>
        </w:rPr>
        <w:t>2021</w:t>
      </w:r>
      <w:r w:rsidRPr="00F7050C">
        <w:t xml:space="preserve">, "New studies show concerning link between PFAS and COVID-19," Vermont Public Interest Research Group, </w:t>
      </w:r>
      <w:r w:rsidR="00B267CD">
        <w:t xml:space="preserve">SATHVIK, </w:t>
      </w:r>
      <w:r w:rsidRPr="00F7050C">
        <w:t>https://www.vpirg.org/issues/toxics-and-environment/pfas-and-covid-19/</w:t>
      </w:r>
    </w:p>
    <w:p w14:paraId="2547762B" w14:textId="77777777" w:rsidR="00786D6E" w:rsidRPr="00F7050C" w:rsidRDefault="00786D6E" w:rsidP="00786D6E">
      <w:pPr>
        <w:rPr>
          <w:rStyle w:val="StyleUnderline"/>
        </w:rPr>
      </w:pPr>
      <w:r w:rsidRPr="00F7050C">
        <w:t xml:space="preserve">As our State continues to grapple with the impacts of Covid-19, our elected leaders have been rightly focused on how to adequately respond to the crisis at hand. However, </w:t>
      </w:r>
      <w:r w:rsidRPr="00CE5ED6">
        <w:rPr>
          <w:rStyle w:val="StyleUnderline"/>
          <w:highlight w:val="green"/>
        </w:rPr>
        <w:t>many do not recognize the urgent connection between toxic chemical exposure and the pandemic</w:t>
      </w:r>
      <w:r w:rsidRPr="00F7050C">
        <w:rPr>
          <w:rStyle w:val="StyleUnderline"/>
        </w:rPr>
        <w:t>. For example, exposure to per- and polyfluoroalkyl substances (</w:t>
      </w:r>
      <w:r w:rsidRPr="00CE5ED6">
        <w:rPr>
          <w:rStyle w:val="StyleUnderline"/>
          <w:highlight w:val="green"/>
        </w:rPr>
        <w:t>PFAS) is known to</w:t>
      </w:r>
      <w:r w:rsidRPr="00F7050C">
        <w:rPr>
          <w:rStyle w:val="StyleUnderline"/>
        </w:rPr>
        <w:t xml:space="preserve"> potentially </w:t>
      </w:r>
      <w:r w:rsidRPr="00CE5ED6">
        <w:rPr>
          <w:rStyle w:val="StyleUnderline"/>
          <w:highlight w:val="green"/>
        </w:rPr>
        <w:t>make it more difficult to fight</w:t>
      </w:r>
      <w:r w:rsidRPr="00F7050C">
        <w:rPr>
          <w:rStyle w:val="StyleUnderline"/>
        </w:rPr>
        <w:t xml:space="preserve"> against viruses like </w:t>
      </w:r>
      <w:r w:rsidRPr="00CE5ED6">
        <w:rPr>
          <w:rStyle w:val="StyleUnderline"/>
          <w:highlight w:val="green"/>
        </w:rPr>
        <w:t>Covid</w:t>
      </w:r>
      <w:r w:rsidRPr="00F7050C">
        <w:rPr>
          <w:rStyle w:val="StyleUnderline"/>
        </w:rPr>
        <w:t>-19.</w:t>
      </w:r>
    </w:p>
    <w:p w14:paraId="418D1754" w14:textId="77777777" w:rsidR="00786D6E" w:rsidRPr="00F7050C" w:rsidRDefault="00786D6E" w:rsidP="00786D6E">
      <w:r w:rsidRPr="00F7050C">
        <w:t>PFAS have become ubiquitous in our modern world – found in wide-ranging products from pots and pans, to food packaging, and ski wax – variants of these chemicals can be found around every corner [See: </w:t>
      </w:r>
      <w:hyperlink r:id="rId15" w:history="1">
        <w:r w:rsidRPr="00F7050C">
          <w:rPr>
            <w:rStyle w:val="Hyperlink"/>
          </w:rPr>
          <w:t>The Journey of Toxic Chemicals</w:t>
        </w:r>
      </w:hyperlink>
      <w:r w:rsidRPr="00F7050C">
        <w:t>]. The fact that many Americans have such frequent exposure to PFAS chemicals is made even more concerning given the fact that these chemicals are </w:t>
      </w:r>
      <w:proofErr w:type="spellStart"/>
      <w:r w:rsidRPr="00F7050C">
        <w:t>bioaccumulative</w:t>
      </w:r>
      <w:proofErr w:type="spellEnd"/>
      <w:r w:rsidRPr="00F7050C">
        <w:t> – which means they build up in the body over time.</w:t>
      </w:r>
    </w:p>
    <w:p w14:paraId="5CC4C4D6" w14:textId="77777777" w:rsidR="00786D6E" w:rsidRPr="00F7050C" w:rsidRDefault="00786D6E" w:rsidP="00786D6E">
      <w:pPr>
        <w:rPr>
          <w:rStyle w:val="StyleUnderline"/>
        </w:rPr>
      </w:pPr>
      <w:r w:rsidRPr="00F7050C">
        <w:t>This past summer,</w:t>
      </w:r>
      <w:r w:rsidRPr="00F7050C">
        <w:rPr>
          <w:rStyle w:val="StyleUnderline"/>
        </w:rPr>
        <w:t xml:space="preserve"> </w:t>
      </w:r>
      <w:r w:rsidRPr="00CE5ED6">
        <w:rPr>
          <w:rStyle w:val="StyleUnderline"/>
          <w:highlight w:val="green"/>
        </w:rPr>
        <w:t>the fed</w:t>
      </w:r>
      <w:r w:rsidRPr="00F7050C">
        <w:rPr>
          <w:rStyle w:val="StyleUnderline"/>
        </w:rPr>
        <w:t xml:space="preserve">eral Agency for Toxic Substances and Disease Registry released a statement on the intersection between PFAS exposure and Covid-19, which </w:t>
      </w:r>
      <w:r w:rsidRPr="00CE5ED6">
        <w:rPr>
          <w:rStyle w:val="StyleUnderline"/>
          <w:highlight w:val="green"/>
        </w:rPr>
        <w:t>cites studies showing a correlation between exposure to PFAS and a suppression of the immune system’s ability to make antibodies – a critical component for fighting</w:t>
      </w:r>
      <w:r w:rsidRPr="00F7050C">
        <w:rPr>
          <w:rStyle w:val="StyleUnderline"/>
        </w:rPr>
        <w:t xml:space="preserve"> Covid-19 and other </w:t>
      </w:r>
      <w:r w:rsidRPr="00CE5ED6">
        <w:rPr>
          <w:rStyle w:val="StyleUnderline"/>
          <w:highlight w:val="green"/>
        </w:rPr>
        <w:t>infectious diseases</w:t>
      </w:r>
      <w:r w:rsidRPr="00F7050C">
        <w:rPr>
          <w:rStyle w:val="StyleUnderline"/>
        </w:rPr>
        <w:t>.</w:t>
      </w:r>
    </w:p>
    <w:p w14:paraId="03C01EFC" w14:textId="77777777" w:rsidR="00786D6E" w:rsidRPr="00F7050C" w:rsidRDefault="00786D6E" w:rsidP="00786D6E">
      <w:pPr>
        <w:rPr>
          <w:rStyle w:val="StyleUnderline"/>
        </w:rPr>
      </w:pPr>
      <w:r w:rsidRPr="00F7050C">
        <w:t>As Dr. Linda S. Birnbaum,</w:t>
      </w:r>
      <w:r w:rsidRPr="00F7050C">
        <w:rPr>
          <w:rStyle w:val="StyleUnderline"/>
        </w:rPr>
        <w:t xml:space="preserve"> former director of the National Institute of Environmental Health Sciences and National Toxicology Program, said, “</w:t>
      </w:r>
      <w:r w:rsidRPr="00CE5ED6">
        <w:rPr>
          <w:rStyle w:val="Emphasis"/>
        </w:rPr>
        <w:t>PFAS can weaken our immune system, making us more vulnerable to infectious diseases like Covid-19</w:t>
      </w:r>
      <w:r w:rsidRPr="00F7050C">
        <w:rPr>
          <w:rStyle w:val="StyleUnderline"/>
        </w:rPr>
        <w:t>.”</w:t>
      </w:r>
    </w:p>
    <w:p w14:paraId="7C7169D5" w14:textId="77777777" w:rsidR="00786D6E" w:rsidRPr="00F7050C" w:rsidRDefault="00786D6E" w:rsidP="00786D6E">
      <w:pPr>
        <w:rPr>
          <w:rStyle w:val="StyleUnderline"/>
        </w:rPr>
      </w:pPr>
      <w:r w:rsidRPr="00CE5ED6">
        <w:rPr>
          <w:rStyle w:val="StyleUnderline"/>
          <w:highlight w:val="green"/>
        </w:rPr>
        <w:t xml:space="preserve">Equally concerning is the possibility for </w:t>
      </w:r>
      <w:r w:rsidRPr="00CE5ED6">
        <w:rPr>
          <w:rStyle w:val="Emphasis"/>
          <w:highlight w:val="green"/>
        </w:rPr>
        <w:t>PFAS to reduce vaccine effectiveness</w:t>
      </w:r>
      <w:r w:rsidRPr="00F7050C">
        <w:rPr>
          <w:rStyle w:val="StyleUnderline"/>
        </w:rPr>
        <w:t>. Nearly a dozen studies have found significant decreases in antibody production – up to 50% decrease – in people with high levels of PFAS exposure. This data included a number of vaccines such as tetanus, mumps, and the flu.</w:t>
      </w:r>
    </w:p>
    <w:p w14:paraId="25F60ABD" w14:textId="77777777" w:rsidR="00786D6E" w:rsidRPr="00F7050C" w:rsidRDefault="00786D6E" w:rsidP="00786D6E">
      <w:pPr>
        <w:rPr>
          <w:rStyle w:val="StyleUnderline"/>
        </w:rPr>
      </w:pPr>
      <w:r w:rsidRPr="00F7050C">
        <w:rPr>
          <w:rStyle w:val="StyleUnderline"/>
        </w:rPr>
        <w:t xml:space="preserve">These </w:t>
      </w:r>
      <w:r w:rsidRPr="00CE5ED6">
        <w:rPr>
          <w:rStyle w:val="StyleUnderline"/>
          <w:highlight w:val="green"/>
        </w:rPr>
        <w:t>findings raise strong concerns about</w:t>
      </w:r>
      <w:r w:rsidRPr="00F7050C">
        <w:rPr>
          <w:rStyle w:val="StyleUnderline"/>
        </w:rPr>
        <w:t xml:space="preserve"> the potential for PFAS exposure to impact effectiveness of </w:t>
      </w:r>
      <w:r w:rsidRPr="00CE5ED6">
        <w:rPr>
          <w:rStyle w:val="StyleUnderline"/>
          <w:highlight w:val="green"/>
        </w:rPr>
        <w:t>the Covid</w:t>
      </w:r>
      <w:r w:rsidRPr="00F7050C">
        <w:rPr>
          <w:rStyle w:val="StyleUnderline"/>
        </w:rPr>
        <w:t xml:space="preserve">-19 </w:t>
      </w:r>
      <w:r w:rsidRPr="00CE5ED6">
        <w:rPr>
          <w:rStyle w:val="StyleUnderline"/>
          <w:highlight w:val="green"/>
        </w:rPr>
        <w:t>vaccine</w:t>
      </w:r>
      <w:r w:rsidRPr="00F7050C">
        <w:rPr>
          <w:rStyle w:val="StyleUnderline"/>
        </w:rPr>
        <w:t xml:space="preserve">. </w:t>
      </w:r>
      <w:r w:rsidRPr="00F7050C">
        <w:t xml:space="preserve">Philippe </w:t>
      </w:r>
      <w:proofErr w:type="spellStart"/>
      <w:r w:rsidRPr="00F7050C">
        <w:t>Grandjean</w:t>
      </w:r>
      <w:proofErr w:type="spellEnd"/>
      <w:r w:rsidRPr="00F7050C">
        <w:t>,</w:t>
      </w:r>
      <w:r w:rsidRPr="00F7050C">
        <w:rPr>
          <w:rStyle w:val="StyleUnderline"/>
        </w:rPr>
        <w:t xml:space="preserve"> who authored some of these studies, said regarding the </w:t>
      </w:r>
      <w:proofErr w:type="spellStart"/>
      <w:r w:rsidRPr="00F7050C">
        <w:rPr>
          <w:rStyle w:val="StyleUnderline"/>
        </w:rPr>
        <w:t>Covid</w:t>
      </w:r>
      <w:proofErr w:type="spellEnd"/>
      <w:r w:rsidRPr="00F7050C">
        <w:rPr>
          <w:rStyle w:val="StyleUnderline"/>
        </w:rPr>
        <w:t xml:space="preserve"> vaccine: “I would think what we’ve seen before is very likely to happen </w:t>
      </w:r>
      <w:r w:rsidRPr="00F7050C">
        <w:rPr>
          <w:rStyle w:val="StyleUnderline"/>
        </w:rPr>
        <w:lastRenderedPageBreak/>
        <w:t>again,” and that folks with high exposure to PFAS “may need more than the 1 or 2 shots recommended…because their antibody production may be suppressed”.</w:t>
      </w:r>
    </w:p>
    <w:p w14:paraId="6B06BFF6" w14:textId="77777777" w:rsidR="00786D6E" w:rsidRPr="00F7050C" w:rsidRDefault="00786D6E" w:rsidP="00786D6E">
      <w:pPr>
        <w:rPr>
          <w:rStyle w:val="StyleUnderline"/>
        </w:rPr>
      </w:pPr>
      <w:r w:rsidRPr="00F7050C">
        <w:rPr>
          <w:rStyle w:val="StyleUnderline"/>
        </w:rPr>
        <w:t xml:space="preserve">Lastly, new </w:t>
      </w:r>
      <w:r w:rsidRPr="00CE5ED6">
        <w:rPr>
          <w:rStyle w:val="StyleUnderline"/>
          <w:highlight w:val="green"/>
        </w:rPr>
        <w:t>research</w:t>
      </w:r>
      <w:r w:rsidRPr="00F7050C">
        <w:rPr>
          <w:rStyle w:val="StyleUnderline"/>
        </w:rPr>
        <w:t xml:space="preserve"> </w:t>
      </w:r>
      <w:r w:rsidRPr="004A725F">
        <w:t xml:space="preserve">authored by </w:t>
      </w:r>
      <w:proofErr w:type="spellStart"/>
      <w:r w:rsidRPr="004A725F">
        <w:t>Grandjean</w:t>
      </w:r>
      <w:proofErr w:type="spellEnd"/>
      <w:r w:rsidRPr="004A725F">
        <w:t xml:space="preserve"> (currently in the process of peer-review) </w:t>
      </w:r>
      <w:r w:rsidRPr="00CE5ED6">
        <w:rPr>
          <w:rStyle w:val="StyleUnderline"/>
          <w:highlight w:val="green"/>
        </w:rPr>
        <w:t>shows that among Covid</w:t>
      </w:r>
      <w:r w:rsidRPr="00F7050C">
        <w:rPr>
          <w:rStyle w:val="StyleUnderline"/>
        </w:rPr>
        <w:t xml:space="preserve">-19 </w:t>
      </w:r>
      <w:r w:rsidRPr="00CE5ED6">
        <w:rPr>
          <w:rStyle w:val="StyleUnderline"/>
          <w:highlight w:val="green"/>
        </w:rPr>
        <w:t>positive individuals, there is a strong positive correlation between hospitalization and</w:t>
      </w:r>
      <w:r w:rsidRPr="00F7050C">
        <w:rPr>
          <w:rStyle w:val="StyleUnderline"/>
        </w:rPr>
        <w:t xml:space="preserve">/or </w:t>
      </w:r>
      <w:r w:rsidRPr="00CE5ED6">
        <w:rPr>
          <w:rStyle w:val="Emphasis"/>
          <w:highlight w:val="green"/>
        </w:rPr>
        <w:t>death</w:t>
      </w:r>
      <w:r w:rsidRPr="00F7050C">
        <w:rPr>
          <w:rStyle w:val="StyleUnderline"/>
        </w:rPr>
        <w:t xml:space="preserve"> from </w:t>
      </w:r>
      <w:proofErr w:type="spellStart"/>
      <w:r w:rsidRPr="00F7050C">
        <w:rPr>
          <w:rStyle w:val="StyleUnderline"/>
        </w:rPr>
        <w:t>Covid</w:t>
      </w:r>
      <w:proofErr w:type="spellEnd"/>
      <w:r w:rsidRPr="00F7050C">
        <w:rPr>
          <w:rStyle w:val="StyleUnderline"/>
        </w:rPr>
        <w:t xml:space="preserve"> </w:t>
      </w:r>
      <w:r w:rsidRPr="00CE5ED6">
        <w:rPr>
          <w:rStyle w:val="StyleUnderline"/>
          <w:highlight w:val="green"/>
        </w:rPr>
        <w:t>and high levels of</w:t>
      </w:r>
      <w:r w:rsidRPr="00F7050C">
        <w:rPr>
          <w:rStyle w:val="StyleUnderline"/>
        </w:rPr>
        <w:t xml:space="preserve"> a certain type of </w:t>
      </w:r>
      <w:r w:rsidRPr="00CE5ED6">
        <w:rPr>
          <w:rStyle w:val="StyleUnderline"/>
          <w:highlight w:val="green"/>
        </w:rPr>
        <w:t>PFAS</w:t>
      </w:r>
      <w:r w:rsidRPr="00F7050C">
        <w:rPr>
          <w:rStyle w:val="StyleUnderline"/>
        </w:rPr>
        <w:t xml:space="preserve"> chemical (PFBA) in the body. The study showed that more than half of those that were seriously ill with Covid-19 had elevated levels of PFBA, while less than 20 percent of those with mild </w:t>
      </w:r>
      <w:proofErr w:type="spellStart"/>
      <w:r w:rsidRPr="00F7050C">
        <w:rPr>
          <w:rStyle w:val="StyleUnderline"/>
        </w:rPr>
        <w:t>Covid</w:t>
      </w:r>
      <w:proofErr w:type="spellEnd"/>
      <w:r w:rsidRPr="00F7050C">
        <w:rPr>
          <w:rStyle w:val="StyleUnderline"/>
        </w:rPr>
        <w:t xml:space="preserve"> symptoms had elevated levels of the chemical.</w:t>
      </w:r>
    </w:p>
    <w:p w14:paraId="7CFF2F42" w14:textId="77777777" w:rsidR="00786D6E" w:rsidRDefault="00786D6E" w:rsidP="00786D6E">
      <w:pPr>
        <w:rPr>
          <w:rStyle w:val="StyleUnderline"/>
        </w:rPr>
      </w:pPr>
      <w:r w:rsidRPr="00F7050C">
        <w:rPr>
          <w:rStyle w:val="StyleUnderline"/>
        </w:rPr>
        <w:t xml:space="preserve">Exposure to </w:t>
      </w:r>
      <w:r w:rsidRPr="00CE5ED6">
        <w:rPr>
          <w:rStyle w:val="StyleUnderline"/>
          <w:highlight w:val="green"/>
        </w:rPr>
        <w:t>PFAS</w:t>
      </w:r>
      <w:r w:rsidRPr="00F7050C">
        <w:rPr>
          <w:rStyle w:val="StyleUnderline"/>
        </w:rPr>
        <w:t xml:space="preserve"> chemicals </w:t>
      </w:r>
      <w:r w:rsidRPr="00CE5ED6">
        <w:rPr>
          <w:rStyle w:val="StyleUnderline"/>
          <w:highlight w:val="green"/>
        </w:rPr>
        <w:t>can</w:t>
      </w:r>
      <w:r w:rsidRPr="00F7050C">
        <w:rPr>
          <w:rStyle w:val="StyleUnderline"/>
        </w:rPr>
        <w:t xml:space="preserve"> also </w:t>
      </w:r>
      <w:r w:rsidRPr="00CE5ED6">
        <w:rPr>
          <w:rStyle w:val="StyleUnderline"/>
          <w:highlight w:val="green"/>
        </w:rPr>
        <w:t>result in the development of pre-existing conditions</w:t>
      </w:r>
      <w:r w:rsidRPr="00F7050C">
        <w:rPr>
          <w:rStyle w:val="StyleUnderline"/>
        </w:rPr>
        <w:t>, which could make someone more vulnerable to the infection. PFAS have been directly linked to liver and kidney disease, cancers, thyroid disruption, reproductive issues, and more</w:t>
      </w:r>
      <w:r w:rsidRPr="00AA6EF8">
        <w:t>.</w:t>
      </w:r>
    </w:p>
    <w:p w14:paraId="0CF21992" w14:textId="77777777" w:rsidR="00B42A1F" w:rsidRDefault="00B42A1F" w:rsidP="00B827C1"/>
    <w:p w14:paraId="02EDE6A8" w14:textId="16F6333B" w:rsidR="00B827C1" w:rsidRDefault="00B827C1" w:rsidP="00B827C1">
      <w:pPr>
        <w:pStyle w:val="Heading4"/>
      </w:pPr>
      <w:r>
        <w:t>Vaccine development is key to resolve future pandemics</w:t>
      </w:r>
      <w:r w:rsidR="00EB20E9">
        <w:t>, which will continue to multiply</w:t>
      </w:r>
    </w:p>
    <w:p w14:paraId="7BB6759F" w14:textId="77777777" w:rsidR="00B827C1" w:rsidRPr="005753A2" w:rsidRDefault="00B827C1" w:rsidP="00B827C1">
      <w:r>
        <w:t xml:space="preserve">Timothy </w:t>
      </w:r>
      <w:proofErr w:type="spellStart"/>
      <w:r w:rsidRPr="005753A2">
        <w:rPr>
          <w:rStyle w:val="Style13ptBold"/>
        </w:rPr>
        <w:t>Huzar</w:t>
      </w:r>
      <w:proofErr w:type="spellEnd"/>
      <w:r>
        <w:t xml:space="preserve">, </w:t>
      </w:r>
      <w:r w:rsidRPr="005753A2">
        <w:rPr>
          <w:rStyle w:val="Style13ptBold"/>
        </w:rPr>
        <w:t>2-17-21</w:t>
      </w:r>
      <w:r>
        <w:t>. [</w:t>
      </w:r>
      <w:r w:rsidRPr="005753A2">
        <w:t xml:space="preserve">Timothy J. </w:t>
      </w:r>
      <w:proofErr w:type="spellStart"/>
      <w:r w:rsidRPr="005753A2">
        <w:t>Huzar</w:t>
      </w:r>
      <w:proofErr w:type="spellEnd"/>
      <w:r w:rsidRPr="005753A2">
        <w:t xml:space="preserve"> is an interdisciplinary scholar whose work explores philosophical issues around politics, violence, narration, and care</w:t>
      </w:r>
      <w:r>
        <w:t xml:space="preserve">. </w:t>
      </w:r>
      <w:r w:rsidRPr="005753A2">
        <w:t xml:space="preserve">"Scientists call for ‘pan-virus vaccines’ to prevent next pandemic," </w:t>
      </w:r>
      <w:r>
        <w:t>Medical news Today</w:t>
      </w:r>
      <w:r w:rsidRPr="005753A2">
        <w:t>, https://www.medicalnewstoday.com/articles/scientists-call-for-pan-virus-vaccines-to-prevent-next-pandemic</w:t>
      </w:r>
      <w:r>
        <w:t>]//PJ</w:t>
      </w:r>
    </w:p>
    <w:p w14:paraId="21CB569E" w14:textId="4434C09F" w:rsidR="00B827C1" w:rsidRDefault="00B827C1" w:rsidP="00B827C1">
      <w:r>
        <w:t xml:space="preserve">Pandemics have been increasing over the past 20 years. The swift development of SARS-CoV-2 vaccines was in part due to the structure of the virus. </w:t>
      </w:r>
      <w:r w:rsidRPr="00EB20E9">
        <w:rPr>
          <w:rStyle w:val="StyleUnderline"/>
          <w:highlight w:val="green"/>
        </w:rPr>
        <w:t>Future viruses that could cause pandemics may be</w:t>
      </w:r>
      <w:r w:rsidRPr="005753A2">
        <w:rPr>
          <w:rStyle w:val="StyleUnderline"/>
        </w:rPr>
        <w:t xml:space="preserve"> more “</w:t>
      </w:r>
      <w:r w:rsidRPr="00EB20E9">
        <w:rPr>
          <w:rStyle w:val="StyleUnderline"/>
          <w:highlight w:val="green"/>
        </w:rPr>
        <w:t>evasion-strong</w:t>
      </w:r>
      <w:r>
        <w:t xml:space="preserve">.” </w:t>
      </w:r>
      <w:r w:rsidRPr="005753A2">
        <w:rPr>
          <w:rStyle w:val="StyleUnderline"/>
        </w:rPr>
        <w:t xml:space="preserve">Investing in the development of </w:t>
      </w:r>
      <w:r w:rsidRPr="00EB20E9">
        <w:rPr>
          <w:rStyle w:val="Emphasis"/>
          <w:highlight w:val="green"/>
        </w:rPr>
        <w:t>vaccines that can respond to a wide variety of virus mutations is key to preparedness</w:t>
      </w:r>
      <w:r>
        <w:t xml:space="preserve">, scientists argue. Scientists from the Scripps Research Institute in San Diego, CA, have published a commentary arguing that governments should invest in new vaccine technology to help in the fight against future pandemics. In the article, which appears in the journal Nature, the experts suggest that vaccines that make use of “broadly neutralizing antibodies” could target numerous strains of a virus family, such as coronaviruses or influenza. This could offer comprehensive protection against particularly dangerous viral strains that may emerge in the future. Future pandemics </w:t>
      </w:r>
      <w:proofErr w:type="gramStart"/>
      <w:r>
        <w:t>The</w:t>
      </w:r>
      <w:proofErr w:type="gramEnd"/>
      <w:r>
        <w:t xml:space="preserve"> current COVID-19 pandemic is a recent example of the dangers that easily transmissible and potentially deadly viruses pose to humans</w:t>
      </w:r>
      <w:r w:rsidRPr="005753A2">
        <w:rPr>
          <w:rStyle w:val="StyleUnderline"/>
        </w:rPr>
        <w:t xml:space="preserve">. Scientists note that </w:t>
      </w:r>
      <w:r w:rsidRPr="00EB20E9">
        <w:rPr>
          <w:rStyle w:val="StyleUnderline"/>
          <w:highlight w:val="green"/>
        </w:rPr>
        <w:t>pandemics have been increasing over the last 20 years</w:t>
      </w:r>
      <w:r w:rsidRPr="005753A2">
        <w:rPr>
          <w:rStyle w:val="StyleUnderline"/>
        </w:rPr>
        <w:t>.</w:t>
      </w:r>
      <w:r>
        <w:t xml:space="preserve"> Researchers suggest this is driven in part by land-use change such as deforestation and intensive farming practices. These can bring wild animals into closer proximity with humans and livestock, increasing the risk of zoonotic viruses crossing between species. And until the world’s governments respond to these underlying factors, pandemics will pose a significant risk. ‘Evasion-strong’ viruses However, in their new commentary, Dr. Dennis R. Burton and Dr. Eric J. </w:t>
      </w:r>
      <w:proofErr w:type="spellStart"/>
      <w:r>
        <w:t>Topol</w:t>
      </w:r>
      <w:proofErr w:type="spellEnd"/>
      <w:r>
        <w:t xml:space="preserve"> argue that one way of dealing with this threat is investing in vaccine technologies that can respond to a wide variety of virus types. They claim this is particularly urgent because the rapid development of SARS-CoV-2 vaccines was in part possible due to the structure of the virus. </w:t>
      </w:r>
      <w:r w:rsidRPr="00426279">
        <w:rPr>
          <w:rStyle w:val="Emphasis"/>
          <w:highlight w:val="green"/>
        </w:rPr>
        <w:t>Future viruses may not be</w:t>
      </w:r>
      <w:r w:rsidRPr="00426279">
        <w:rPr>
          <w:rStyle w:val="Emphasis"/>
        </w:rPr>
        <w:t xml:space="preserve"> so </w:t>
      </w:r>
      <w:r w:rsidRPr="00426279">
        <w:rPr>
          <w:rStyle w:val="Emphasis"/>
          <w:highlight w:val="green"/>
        </w:rPr>
        <w:t>amenable to rapid vaccine development</w:t>
      </w:r>
      <w:r w:rsidRPr="00426279">
        <w:rPr>
          <w:rStyle w:val="Emphasis"/>
        </w:rPr>
        <w:t xml:space="preserve"> </w:t>
      </w:r>
      <w:r w:rsidRPr="00426279">
        <w:rPr>
          <w:rStyle w:val="Emphasis"/>
        </w:rPr>
        <w:lastRenderedPageBreak/>
        <w:t>using conventional technologies</w:t>
      </w:r>
      <w:r>
        <w:t xml:space="preserve">. SARS-CoV-2 has a large attachment site, through which it replicates itself within the host organism’s cells. This structural quality means it is relatively easy to develop vaccines that can stick to the virus’s attachment site, stopping it from working. </w:t>
      </w:r>
      <w:r w:rsidRPr="005753A2">
        <w:rPr>
          <w:rStyle w:val="StyleUnderline"/>
        </w:rPr>
        <w:t>SARS-</w:t>
      </w:r>
      <w:r w:rsidRPr="007517D6">
        <w:rPr>
          <w:rStyle w:val="StyleUnderline"/>
          <w:highlight w:val="green"/>
        </w:rPr>
        <w:t>CoV</w:t>
      </w:r>
      <w:r w:rsidRPr="005753A2">
        <w:rPr>
          <w:rStyle w:val="StyleUnderline"/>
        </w:rPr>
        <w:t xml:space="preserve">-2 </w:t>
      </w:r>
      <w:r w:rsidRPr="007517D6">
        <w:rPr>
          <w:rStyle w:val="StyleUnderline"/>
          <w:highlight w:val="green"/>
        </w:rPr>
        <w:t>is</w:t>
      </w:r>
      <w:r w:rsidRPr="005753A2">
        <w:rPr>
          <w:rStyle w:val="StyleUnderline"/>
        </w:rPr>
        <w:t xml:space="preserve"> in this sense </w:t>
      </w:r>
      <w:r w:rsidRPr="007517D6">
        <w:rPr>
          <w:rStyle w:val="StyleUnderline"/>
          <w:highlight w:val="green"/>
        </w:rPr>
        <w:t xml:space="preserve">“evasion-lite,” meaning it does not rely on evading a person’s antibodies to proliferate but by quickly triggering the infection in a person before they have built up an immunological response. However, </w:t>
      </w:r>
      <w:r w:rsidRPr="007517D6">
        <w:rPr>
          <w:rStyle w:val="Emphasis"/>
          <w:highlight w:val="green"/>
        </w:rPr>
        <w:t>some viruses are more “evasion-strong.”</w:t>
      </w:r>
      <w:r>
        <w:t xml:space="preserve"> Dr. Burton and Dr. </w:t>
      </w:r>
      <w:proofErr w:type="spellStart"/>
      <w:r>
        <w:t>Topol</w:t>
      </w:r>
      <w:proofErr w:type="spellEnd"/>
      <w:r>
        <w:t xml:space="preserve"> highlight HIV, which can stay hidden from a person’s immune system for years and generate a vast number of strains within the body. </w:t>
      </w:r>
      <w:r w:rsidRPr="007517D6">
        <w:rPr>
          <w:rStyle w:val="StyleUnderline"/>
          <w:highlight w:val="green"/>
        </w:rPr>
        <w:t xml:space="preserve">If a respiratory virus with these properties emerges, it will take </w:t>
      </w:r>
      <w:r w:rsidRPr="007517D6">
        <w:rPr>
          <w:rStyle w:val="Emphasis"/>
          <w:highlight w:val="green"/>
        </w:rPr>
        <w:t>far longer to develop an effective vaccine</w:t>
      </w:r>
      <w:r w:rsidRPr="007517D6">
        <w:rPr>
          <w:rStyle w:val="StyleUnderline"/>
          <w:highlight w:val="green"/>
        </w:rPr>
        <w:t xml:space="preserve">, while the potential </w:t>
      </w:r>
      <w:r w:rsidRPr="007517D6">
        <w:rPr>
          <w:rStyle w:val="Emphasis"/>
          <w:highlight w:val="green"/>
        </w:rPr>
        <w:t>effects of the virus could be far worse</w:t>
      </w:r>
      <w:r w:rsidRPr="007517D6">
        <w:t xml:space="preserve"> </w:t>
      </w:r>
      <w:r w:rsidRPr="007517D6">
        <w:rPr>
          <w:rStyle w:val="StyleUnderline"/>
        </w:rPr>
        <w:t>if allowed to develop into a pandemic</w:t>
      </w:r>
      <w:r w:rsidRPr="007517D6">
        <w:t xml:space="preserve">. New vaccine technology </w:t>
      </w:r>
      <w:proofErr w:type="gramStart"/>
      <w:r w:rsidRPr="007517D6">
        <w:t>To</w:t>
      </w:r>
      <w:proofErr w:type="gramEnd"/>
      <w:r w:rsidRPr="007517D6">
        <w:t xml:space="preserve"> account for this, Dr. Burton</w:t>
      </w:r>
      <w:r>
        <w:t xml:space="preserve"> and Dr. </w:t>
      </w:r>
      <w:proofErr w:type="spellStart"/>
      <w:r>
        <w:t>Topol</w:t>
      </w:r>
      <w:proofErr w:type="spellEnd"/>
      <w:r>
        <w:t xml:space="preserve"> argue there should be investment in research around “broadly neutralizing antibodies.” These antibodies are able to effectively respond to a variety of strains of the same virus, not just one particular strain. This means they could be valuable in responding to new mutations of a dominant virus — such as SARS-CoV-2 — as well as potentially offering protection against novel strains of particular virus families, such as coronaviruses</w:t>
      </w:r>
      <w:r w:rsidR="00AD1466">
        <w:t>.</w:t>
      </w:r>
    </w:p>
    <w:p w14:paraId="14BBF6C0" w14:textId="0607B30F" w:rsidR="00AD1466" w:rsidRDefault="00AD1466" w:rsidP="00B827C1"/>
    <w:p w14:paraId="706CFD72" w14:textId="59EC7774" w:rsidR="00981B7B" w:rsidRDefault="00981B7B" w:rsidP="00981B7B">
      <w:pPr>
        <w:pStyle w:val="Heading4"/>
      </w:pPr>
      <w:r>
        <w:t>Future pandemics could cause extinction</w:t>
      </w:r>
    </w:p>
    <w:p w14:paraId="35BAC18B" w14:textId="3D96CF4D" w:rsidR="00970CC1" w:rsidRDefault="00970CC1" w:rsidP="00B827C1">
      <w:r w:rsidRPr="00970CC1">
        <w:t xml:space="preserve">Lakshmi </w:t>
      </w:r>
      <w:proofErr w:type="spellStart"/>
      <w:r w:rsidRPr="00970CC1">
        <w:rPr>
          <w:rStyle w:val="Style13ptBold"/>
        </w:rPr>
        <w:t>Supriya</w:t>
      </w:r>
      <w:proofErr w:type="spellEnd"/>
      <w:r w:rsidRPr="00970CC1">
        <w:rPr>
          <w:rStyle w:val="Style13ptBold"/>
        </w:rPr>
        <w:t>, PhD ’21</w:t>
      </w:r>
      <w:r>
        <w:t xml:space="preserve">, April 19, Author of the book under review: </w:t>
      </w:r>
      <w:proofErr w:type="spellStart"/>
      <w:r w:rsidRPr="00970CC1">
        <w:t>Eleftherios</w:t>
      </w:r>
      <w:proofErr w:type="spellEnd"/>
      <w:r w:rsidRPr="00970CC1">
        <w:t xml:space="preserve"> </w:t>
      </w:r>
      <w:proofErr w:type="spellStart"/>
      <w:r w:rsidRPr="00970CC1">
        <w:t>Phedias</w:t>
      </w:r>
      <w:proofErr w:type="spellEnd"/>
      <w:r w:rsidRPr="00970CC1">
        <w:t xml:space="preserve"> Diamandis, is a Greek Cypriot-Canadian biochemist who specializes in clinical chemistry. He is Professor &amp; Head of Clinical Biochemistry in the Department of Laboratory Medicine and Pathobiology at the University of Toronto in Toronto, Ontario, Canada. He is also Division Head of Clinical Biochemistry at Mount Sinai Hospital and Biochemist-in-Chief at the University Health Network, located in Toronto</w:t>
      </w:r>
      <w:r>
        <w:t>, “</w:t>
      </w:r>
      <w:r w:rsidRPr="00970CC1">
        <w:t>Humans versus viruses - Can we avoid extinction in near future?</w:t>
      </w:r>
      <w:r>
        <w:t xml:space="preserve">” NEWS MEDICAL LIFE SCIENCES, </w:t>
      </w:r>
      <w:r w:rsidRPr="00970CC1">
        <w:t>https://www.news-medical.net/news/20210419/Humans-versus-viruses-Can-we-avoid-extinction-in-near-future.aspx</w:t>
      </w:r>
    </w:p>
    <w:p w14:paraId="0FFE79C8" w14:textId="77777777" w:rsidR="00AD1466" w:rsidRDefault="00AD1466" w:rsidP="00AD1466">
      <w:r>
        <w:t xml:space="preserve">Although we are made up of human cells, we have almost ten times that of bacteria just in our guts and more on our skin. These microbes not only affect locally but also affect the entire body. </w:t>
      </w:r>
      <w:r w:rsidRPr="00970CC1">
        <w:rPr>
          <w:rStyle w:val="StyleUnderline"/>
          <w:highlight w:val="green"/>
        </w:rPr>
        <w:t>There is a balance between</w:t>
      </w:r>
      <w:r w:rsidRPr="00970CC1">
        <w:rPr>
          <w:rStyle w:val="StyleUnderline"/>
        </w:rPr>
        <w:t xml:space="preserve"> the good and bad </w:t>
      </w:r>
      <w:r w:rsidRPr="00970CC1">
        <w:rPr>
          <w:rStyle w:val="StyleUnderline"/>
          <w:highlight w:val="green"/>
        </w:rPr>
        <w:t>bacteria, and</w:t>
      </w:r>
      <w:r>
        <w:t xml:space="preserve"> any change in the environment may cause this balance to shift, especially on the skin, </w:t>
      </w:r>
      <w:r w:rsidRPr="00970CC1">
        <w:rPr>
          <w:rStyle w:val="StyleUnderline"/>
          <w:highlight w:val="green"/>
        </w:rPr>
        <w:t>the consequences</w:t>
      </w:r>
      <w:r>
        <w:t xml:space="preserve"> of which </w:t>
      </w:r>
      <w:r w:rsidRPr="00970CC1">
        <w:rPr>
          <w:rStyle w:val="StyleUnderline"/>
          <w:highlight w:val="green"/>
        </w:rPr>
        <w:t>are unknown</w:t>
      </w:r>
      <w:r>
        <w:t>.</w:t>
      </w:r>
    </w:p>
    <w:p w14:paraId="4D78115B" w14:textId="7DC1DCBD" w:rsidR="00AD1466" w:rsidRPr="00970CC1" w:rsidRDefault="00AD1466" w:rsidP="00AD1466">
      <w:pPr>
        <w:rPr>
          <w:sz w:val="16"/>
          <w:szCs w:val="16"/>
        </w:rPr>
      </w:pPr>
      <w:r w:rsidRPr="00970CC1">
        <w:rPr>
          <w:sz w:val="16"/>
          <w:szCs w:val="16"/>
        </w:rPr>
        <w:t>Although most bacteria on and inside of us are harmless, gut bacteria can also have viruses. If viruses don’t kill the bacteria immediately, they can incorporate into the bacterial genome and stay latent for a long time until reactivation by environmental factors, when they can become pathogenic. They can also escape from the gut and enter other organs or the bloodstream. Bacteria can then use these viruses to kill other bacteria or help them evolve to more virulent strains.</w:t>
      </w:r>
    </w:p>
    <w:p w14:paraId="10C6AD90" w14:textId="092F4D4B" w:rsidR="00B827C1" w:rsidRPr="00970CC1" w:rsidRDefault="00AD1466" w:rsidP="00AD1466">
      <w:pPr>
        <w:rPr>
          <w:sz w:val="16"/>
          <w:szCs w:val="16"/>
        </w:rPr>
      </w:pPr>
      <w:r w:rsidRPr="00970CC1">
        <w:rPr>
          <w:sz w:val="16"/>
          <w:szCs w:val="16"/>
        </w:rPr>
        <w:t xml:space="preserve">An example of the evolution of pathogens is the cause of the current pandemic, the severe acute respiratory syndrome coronavirus 2 (SARS-CoV-2). Several mutations are now known that make the virus more infectious and resistant to immune </w:t>
      </w:r>
      <w:proofErr w:type="gramStart"/>
      <w:r w:rsidRPr="00970CC1">
        <w:rPr>
          <w:sz w:val="16"/>
          <w:szCs w:val="16"/>
        </w:rPr>
        <w:t>responses, and</w:t>
      </w:r>
      <w:proofErr w:type="gramEnd"/>
      <w:r w:rsidRPr="00970CC1">
        <w:rPr>
          <w:sz w:val="16"/>
          <w:szCs w:val="16"/>
        </w:rPr>
        <w:t xml:space="preserve"> strengthening its to enter cells via surface receptors.</w:t>
      </w:r>
    </w:p>
    <w:p w14:paraId="14425CE7" w14:textId="77777777" w:rsidR="00970CC1" w:rsidRPr="00970CC1" w:rsidRDefault="00970CC1" w:rsidP="00970CC1">
      <w:pPr>
        <w:rPr>
          <w:sz w:val="16"/>
          <w:szCs w:val="16"/>
        </w:rPr>
      </w:pPr>
      <w:r w:rsidRPr="00970CC1">
        <w:rPr>
          <w:sz w:val="16"/>
          <w:szCs w:val="16"/>
        </w:rPr>
        <w:t>The brain</w:t>
      </w:r>
    </w:p>
    <w:p w14:paraId="0F0D32B0" w14:textId="351848E6" w:rsidR="00970CC1" w:rsidRDefault="00970CC1" w:rsidP="00970CC1">
      <w:r>
        <w:t xml:space="preserve">There is evidence that the SARS-CoV-2 can also affect the brain. The virus may enter the brain via the olfactory tract or through the angiotensin-converting enzyme 2 (ACE2) pathway. </w:t>
      </w:r>
      <w:r w:rsidRPr="00970CC1">
        <w:rPr>
          <w:rStyle w:val="StyleUnderline"/>
          <w:highlight w:val="green"/>
        </w:rPr>
        <w:t>Viruses can</w:t>
      </w:r>
      <w:r w:rsidRPr="00970CC1">
        <w:rPr>
          <w:rStyle w:val="StyleUnderline"/>
        </w:rPr>
        <w:t xml:space="preserve"> also </w:t>
      </w:r>
      <w:r w:rsidRPr="00970CC1">
        <w:rPr>
          <w:rStyle w:val="StyleUnderline"/>
          <w:highlight w:val="green"/>
        </w:rPr>
        <w:t>affect our senses</w:t>
      </w:r>
      <w:r w:rsidRPr="00970CC1">
        <w:rPr>
          <w:rStyle w:val="StyleUnderline"/>
        </w:rPr>
        <w:t xml:space="preserve">, such as a loss of smell and taste, </w:t>
      </w:r>
      <w:r w:rsidRPr="00970CC1">
        <w:rPr>
          <w:rStyle w:val="StyleUnderline"/>
          <w:highlight w:val="green"/>
        </w:rPr>
        <w:t>and there could be</w:t>
      </w:r>
      <w:r w:rsidRPr="00970CC1">
        <w:rPr>
          <w:rStyle w:val="StyleUnderline"/>
        </w:rPr>
        <w:t xml:space="preserve"> other so far unk</w:t>
      </w:r>
      <w:r>
        <w:rPr>
          <w:rStyle w:val="StyleUnderline"/>
        </w:rPr>
        <w:t>n</w:t>
      </w:r>
      <w:r w:rsidRPr="00970CC1">
        <w:rPr>
          <w:rStyle w:val="StyleUnderline"/>
        </w:rPr>
        <w:t xml:space="preserve">own </w:t>
      </w:r>
      <w:r w:rsidRPr="00970CC1">
        <w:rPr>
          <w:rStyle w:val="StyleUnderline"/>
          <w:highlight w:val="green"/>
        </w:rPr>
        <w:t>neurological effects</w:t>
      </w:r>
      <w:r>
        <w:t>. The loss of smell seen in COVID-19 could be a new viral syndrome specific to this disease.</w:t>
      </w:r>
    </w:p>
    <w:p w14:paraId="2580397D" w14:textId="57A24A14" w:rsidR="00970CC1" w:rsidRDefault="00970CC1" w:rsidP="00970CC1">
      <w:r>
        <w:lastRenderedPageBreak/>
        <w:t xml:space="preserve">Many books and movies have described </w:t>
      </w:r>
      <w:r w:rsidRPr="00970CC1">
        <w:rPr>
          <w:rStyle w:val="StyleUnderline"/>
          <w:highlight w:val="green"/>
        </w:rPr>
        <w:t>pandemics caused by pathogens</w:t>
      </w:r>
      <w:r>
        <w:t xml:space="preserve"> that </w:t>
      </w:r>
      <w:r w:rsidRPr="00970CC1">
        <w:rPr>
          <w:rStyle w:val="Emphasis"/>
          <w:highlight w:val="green"/>
        </w:rPr>
        <w:t>wipe out large populations and cause severe diseases</w:t>
      </w:r>
      <w:r>
        <w:t xml:space="preserve">. In the essay, the author provides a hypothetical scenario where a </w:t>
      </w:r>
      <w:proofErr w:type="gramStart"/>
      <w:r>
        <w:t>gut bacteria</w:t>
      </w:r>
      <w:proofErr w:type="gramEnd"/>
      <w:r>
        <w:t xml:space="preserve"> suddenly starts producing viral proteins. Some </w:t>
      </w:r>
      <w:r w:rsidRPr="00970CC1">
        <w:rPr>
          <w:rStyle w:val="StyleUnderline"/>
          <w:highlight w:val="green"/>
        </w:rPr>
        <w:t>virions</w:t>
      </w:r>
      <w:r>
        <w:t xml:space="preserve"> spread through the body and </w:t>
      </w:r>
      <w:r w:rsidRPr="00970CC1">
        <w:rPr>
          <w:rStyle w:val="StyleUnderline"/>
          <w:highlight w:val="green"/>
        </w:rPr>
        <w:t xml:space="preserve">get transmitted through </w:t>
      </w:r>
      <w:r w:rsidRPr="00970CC1">
        <w:rPr>
          <w:rStyle w:val="Emphasis"/>
          <w:highlight w:val="green"/>
        </w:rPr>
        <w:t>the human population</w:t>
      </w:r>
      <w:r>
        <w:t>. After a few months, the virus started causing blindness, and within a year, large populations lost their vision.</w:t>
      </w:r>
    </w:p>
    <w:p w14:paraId="76B4FABA" w14:textId="432A30EC" w:rsidR="00970CC1" w:rsidRDefault="00970CC1" w:rsidP="00970CC1">
      <w:r w:rsidRPr="00970CC1">
        <w:rPr>
          <w:rStyle w:val="StyleUnderline"/>
          <w:highlight w:val="green"/>
        </w:rPr>
        <w:t>Pandemics can cause other diseases that</w:t>
      </w:r>
      <w:r w:rsidRPr="00970CC1">
        <w:rPr>
          <w:rStyle w:val="StyleUnderline"/>
        </w:rPr>
        <w:t xml:space="preserve"> can </w:t>
      </w:r>
      <w:r w:rsidRPr="00970CC1">
        <w:rPr>
          <w:rStyle w:val="Emphasis"/>
          <w:highlight w:val="green"/>
        </w:rPr>
        <w:t>threaten humanity’s entire existence</w:t>
      </w:r>
      <w:r w:rsidRPr="00970CC1">
        <w:rPr>
          <w:rStyle w:val="StyleUnderline"/>
        </w:rPr>
        <w:t>. The COVID-19 pandemic brought this possibility to the forefront. If we continue disturbing the equilibrium</w:t>
      </w:r>
      <w:r>
        <w:t xml:space="preserve"> between us and the environment, we don’t know what the consequences may </w:t>
      </w:r>
      <w:proofErr w:type="gramStart"/>
      <w:r>
        <w:t>be</w:t>
      </w:r>
      <w:proofErr w:type="gramEnd"/>
      <w:r>
        <w:t xml:space="preserve"> and </w:t>
      </w:r>
      <w:r w:rsidRPr="00970CC1">
        <w:rPr>
          <w:rStyle w:val="StyleUnderline"/>
          <w:highlight w:val="green"/>
        </w:rPr>
        <w:t>the next</w:t>
      </w:r>
      <w:r w:rsidRPr="00970CC1">
        <w:rPr>
          <w:rStyle w:val="StyleUnderline"/>
        </w:rPr>
        <w:t xml:space="preserve"> pandemic </w:t>
      </w:r>
      <w:r w:rsidRPr="00970CC1">
        <w:rPr>
          <w:rStyle w:val="StyleUnderline"/>
          <w:highlight w:val="green"/>
        </w:rPr>
        <w:t>could lead</w:t>
      </w:r>
      <w:r w:rsidRPr="00970CC1">
        <w:rPr>
          <w:rStyle w:val="StyleUnderline"/>
        </w:rPr>
        <w:t xml:space="preserve"> us </w:t>
      </w:r>
      <w:r w:rsidRPr="00970CC1">
        <w:rPr>
          <w:rStyle w:val="StyleUnderline"/>
          <w:highlight w:val="green"/>
        </w:rPr>
        <w:t xml:space="preserve">to </w:t>
      </w:r>
      <w:r w:rsidRPr="00970CC1">
        <w:rPr>
          <w:rStyle w:val="Emphasis"/>
          <w:highlight w:val="green"/>
        </w:rPr>
        <w:t>extinction</w:t>
      </w:r>
      <w:r>
        <w:t>.</w:t>
      </w:r>
    </w:p>
    <w:p w14:paraId="67B3F4C3" w14:textId="77777777" w:rsidR="00AD1466" w:rsidRDefault="00AD1466" w:rsidP="00AD1466"/>
    <w:p w14:paraId="2F4AF6C5" w14:textId="77777777" w:rsidR="00B306B5" w:rsidRDefault="00B306B5" w:rsidP="00B827C1"/>
    <w:p w14:paraId="1C75E973" w14:textId="578F8B1E" w:rsidR="00FD2306" w:rsidRDefault="00FD2306" w:rsidP="00FD2306">
      <w:pPr>
        <w:pStyle w:val="Heading4"/>
      </w:pPr>
      <w:r>
        <w:t>COVID could make a comeback</w:t>
      </w:r>
      <w:r w:rsidR="00CD5978">
        <w:t xml:space="preserve"> if vaccination starts to fail</w:t>
      </w:r>
    </w:p>
    <w:p w14:paraId="6B08C0D7" w14:textId="093B9CF0" w:rsidR="00CD5978" w:rsidRDefault="00CD5978" w:rsidP="00CD5978">
      <w:proofErr w:type="gramStart"/>
      <w:r>
        <w:t>Leana  S.</w:t>
      </w:r>
      <w:proofErr w:type="gramEnd"/>
      <w:r>
        <w:t xml:space="preserve"> </w:t>
      </w:r>
      <w:r w:rsidRPr="00CD5978">
        <w:rPr>
          <w:rStyle w:val="Style13ptBold"/>
        </w:rPr>
        <w:t>Wen ’21</w:t>
      </w:r>
      <w:r>
        <w:t>, May 6, “</w:t>
      </w:r>
      <w:r w:rsidRPr="00CD5978">
        <w:t>We could see a winter comeback of covid-19 if we don’t get more Americans vaccinated now</w:t>
      </w:r>
      <w:r>
        <w:t xml:space="preserve">,” WASHINGTON POST, </w:t>
      </w:r>
      <w:r w:rsidRPr="00CD5978">
        <w:t>https://www.washingtonpost.com/opinions/2021/05/06/we-could-see-winter-comeback-covid-19-if-we-dont-get-more-americans-vaccinated-now/</w:t>
      </w:r>
    </w:p>
    <w:p w14:paraId="518830D7" w14:textId="77777777" w:rsidR="00CD5978" w:rsidRDefault="00CD5978" w:rsidP="00CD5978">
      <w:r>
        <w:t xml:space="preserve">There’s a downside to this otherwise rosy picture: Those on the fence about vaccination will have even less reason to get inoculated. People who thought covid-19 was overblown will feel more validated in their thinking, and </w:t>
      </w:r>
      <w:r w:rsidRPr="00CD5978">
        <w:rPr>
          <w:rStyle w:val="StyleUnderline"/>
          <w:highlight w:val="green"/>
        </w:rPr>
        <w:t>it will be</w:t>
      </w:r>
      <w:r>
        <w:t xml:space="preserve"> even </w:t>
      </w:r>
      <w:r w:rsidRPr="00CD5978">
        <w:rPr>
          <w:rStyle w:val="StyleUnderline"/>
          <w:highlight w:val="green"/>
        </w:rPr>
        <w:t>harder to persuade</w:t>
      </w:r>
      <w:r>
        <w:t xml:space="preserve"> them </w:t>
      </w:r>
      <w:r w:rsidRPr="00CD5978">
        <w:rPr>
          <w:rStyle w:val="StyleUnderline"/>
          <w:highlight w:val="green"/>
        </w:rPr>
        <w:t>about the</w:t>
      </w:r>
      <w:r w:rsidRPr="00CD5978">
        <w:rPr>
          <w:rStyle w:val="StyleUnderline"/>
        </w:rPr>
        <w:t xml:space="preserve"> extraordinary </w:t>
      </w:r>
      <w:r w:rsidRPr="00CD5978">
        <w:rPr>
          <w:rStyle w:val="StyleUnderline"/>
          <w:highlight w:val="green"/>
        </w:rPr>
        <w:t>benefit of the vaccine</w:t>
      </w:r>
      <w:r>
        <w:t xml:space="preserve">. A quiescent summer also means fewer compelling arguments for businesses and schools to mandate vaccines. If virtually all restrictions are lifted and the unvaccinated can move about society just as the vaccinated do, </w:t>
      </w:r>
      <w:r w:rsidRPr="00CD5978">
        <w:rPr>
          <w:rStyle w:val="StyleUnderline"/>
          <w:highlight w:val="green"/>
        </w:rPr>
        <w:t>we may never reach the herd immunity threshold needed to eradicate the virus</w:t>
      </w:r>
      <w:r>
        <w:t>.</w:t>
      </w:r>
    </w:p>
    <w:p w14:paraId="70C69799" w14:textId="77777777" w:rsidR="00CD5978" w:rsidRDefault="00CD5978" w:rsidP="00CD5978">
      <w:r>
        <w:t xml:space="preserve">Then, </w:t>
      </w:r>
      <w:r w:rsidRPr="00CD5978">
        <w:rPr>
          <w:rStyle w:val="StyleUnderline"/>
          <w:highlight w:val="green"/>
        </w:rPr>
        <w:t>come</w:t>
      </w:r>
      <w:r>
        <w:t xml:space="preserve"> fall and </w:t>
      </w:r>
      <w:r w:rsidRPr="00CD5978">
        <w:rPr>
          <w:rStyle w:val="StyleUnderline"/>
          <w:highlight w:val="green"/>
        </w:rPr>
        <w:t>winter</w:t>
      </w:r>
      <w:r>
        <w:t xml:space="preserve">, </w:t>
      </w:r>
      <w:r w:rsidRPr="00CD5978">
        <w:rPr>
          <w:rStyle w:val="StyleUnderline"/>
          <w:highlight w:val="green"/>
        </w:rPr>
        <w:t xml:space="preserve">the </w:t>
      </w:r>
      <w:r w:rsidRPr="00CD5978">
        <w:rPr>
          <w:rStyle w:val="Emphasis"/>
          <w:highlight w:val="green"/>
        </w:rPr>
        <w:t>U</w:t>
      </w:r>
      <w:r>
        <w:t xml:space="preserve">nited </w:t>
      </w:r>
      <w:r w:rsidRPr="00CD5978">
        <w:rPr>
          <w:rStyle w:val="Emphasis"/>
          <w:highlight w:val="green"/>
        </w:rPr>
        <w:t>S</w:t>
      </w:r>
      <w:r>
        <w:t xml:space="preserve">tates </w:t>
      </w:r>
      <w:r w:rsidRPr="00CD5978">
        <w:rPr>
          <w:rStyle w:val="StyleUnderline"/>
          <w:highlight w:val="green"/>
        </w:rPr>
        <w:t xml:space="preserve">could be in </w:t>
      </w:r>
      <w:r w:rsidRPr="00CD5978">
        <w:rPr>
          <w:rStyle w:val="Emphasis"/>
          <w:highlight w:val="green"/>
        </w:rPr>
        <w:t>big trouble</w:t>
      </w:r>
      <w:r>
        <w:t xml:space="preserve"> again. </w:t>
      </w:r>
      <w:r w:rsidRPr="00CD5978">
        <w:rPr>
          <w:rStyle w:val="StyleUnderline"/>
          <w:highlight w:val="green"/>
        </w:rPr>
        <w:t>Coronaviruses are winter respiratory viruses</w:t>
      </w:r>
      <w:r>
        <w:t xml:space="preserve">. </w:t>
      </w:r>
      <w:r w:rsidRPr="00CD5978">
        <w:rPr>
          <w:rStyle w:val="Emphasis"/>
          <w:highlight w:val="green"/>
        </w:rPr>
        <w:t>There could be a resurgence</w:t>
      </w:r>
      <w:r>
        <w:t xml:space="preserve"> with colder weather and as people spend more time indoors. </w:t>
      </w:r>
      <w:r w:rsidRPr="00CD5978">
        <w:rPr>
          <w:rStyle w:val="Emphasis"/>
          <w:highlight w:val="green"/>
        </w:rPr>
        <w:t>More contagious and deadlier strains</w:t>
      </w:r>
      <w:r w:rsidRPr="00CD5978">
        <w:rPr>
          <w:rStyle w:val="StyleUnderline"/>
          <w:highlight w:val="green"/>
        </w:rPr>
        <w:t xml:space="preserve"> could arise</w:t>
      </w:r>
      <w:r>
        <w:t xml:space="preserve"> in other countries and </w:t>
      </w:r>
      <w:r w:rsidRPr="00CD5978">
        <w:rPr>
          <w:rStyle w:val="Emphasis"/>
          <w:highlight w:val="green"/>
        </w:rPr>
        <w:t>quickly spread</w:t>
      </w:r>
      <w:r>
        <w:t xml:space="preserve"> to ours. </w:t>
      </w:r>
      <w:r w:rsidRPr="00CD5978">
        <w:rPr>
          <w:rStyle w:val="StyleUnderline"/>
          <w:highlight w:val="green"/>
        </w:rPr>
        <w:t>Communities</w:t>
      </w:r>
      <w:r w:rsidRPr="00CD5978">
        <w:rPr>
          <w:rStyle w:val="StyleUnderline"/>
        </w:rPr>
        <w:t xml:space="preserve"> with large proportions </w:t>
      </w:r>
      <w:r w:rsidRPr="00CD5978">
        <w:rPr>
          <w:rStyle w:val="StyleUnderline"/>
          <w:highlight w:val="green"/>
        </w:rPr>
        <w:t xml:space="preserve">of </w:t>
      </w:r>
      <w:r w:rsidRPr="00CD5978">
        <w:rPr>
          <w:rStyle w:val="Emphasis"/>
          <w:highlight w:val="green"/>
        </w:rPr>
        <w:t>unvaccinated people</w:t>
      </w:r>
      <w:r w:rsidRPr="00CD5978">
        <w:rPr>
          <w:rStyle w:val="StyleUnderline"/>
          <w:highlight w:val="green"/>
        </w:rPr>
        <w:t xml:space="preserve"> could be </w:t>
      </w:r>
      <w:r w:rsidRPr="00CD5978">
        <w:rPr>
          <w:rStyle w:val="Emphasis"/>
          <w:highlight w:val="green"/>
        </w:rPr>
        <w:t>tinderboxes</w:t>
      </w:r>
      <w:r w:rsidRPr="00CD5978">
        <w:rPr>
          <w:rStyle w:val="StyleUnderline"/>
        </w:rPr>
        <w:t xml:space="preserve"> for these new strains</w:t>
      </w:r>
      <w:r>
        <w:t>. Existing vaccines will probably protect against most variants, but there could be exceptions. Booster shots can be developed to target these mutants, but the uptake of the booster is almost certain to be far lower than of the initial vaccine.</w:t>
      </w:r>
    </w:p>
    <w:p w14:paraId="70A59E2B" w14:textId="0DB2AD37" w:rsidR="00CD5978" w:rsidRPr="00CD5978" w:rsidRDefault="00CD5978" w:rsidP="00CD5978">
      <w:r>
        <w:t xml:space="preserve">The result? </w:t>
      </w:r>
      <w:r w:rsidRPr="00CD5978">
        <w:rPr>
          <w:rStyle w:val="Emphasis"/>
          <w:highlight w:val="green"/>
        </w:rPr>
        <w:t>We could see the comeback of covid</w:t>
      </w:r>
      <w:r w:rsidRPr="00CD5978">
        <w:t>-</w:t>
      </w:r>
      <w:r w:rsidRPr="00CD5978">
        <w:rPr>
          <w:rStyle w:val="StyleUnderline"/>
        </w:rPr>
        <w:t>19 in the winter of 2021</w:t>
      </w:r>
      <w:r>
        <w:t xml:space="preserve">. The unvaccinated would be at the highest risk, but even those who received the vaccine could become ill with new variants. </w:t>
      </w:r>
      <w:r w:rsidRPr="00000494">
        <w:rPr>
          <w:rStyle w:val="StyleUnderline"/>
        </w:rPr>
        <w:t xml:space="preserve">If enough cases develop and hot spots emerge, </w:t>
      </w:r>
      <w:r w:rsidRPr="00000494">
        <w:rPr>
          <w:rStyle w:val="StyleUnderline"/>
          <w:highlight w:val="green"/>
        </w:rPr>
        <w:t xml:space="preserve">the </w:t>
      </w:r>
      <w:r w:rsidRPr="00000494">
        <w:rPr>
          <w:rStyle w:val="Emphasis"/>
          <w:highlight w:val="green"/>
        </w:rPr>
        <w:t>U</w:t>
      </w:r>
      <w:r w:rsidRPr="00000494">
        <w:rPr>
          <w:rStyle w:val="StyleUnderline"/>
        </w:rPr>
        <w:t xml:space="preserve">nited </w:t>
      </w:r>
      <w:r w:rsidRPr="00000494">
        <w:rPr>
          <w:rStyle w:val="Emphasis"/>
          <w:highlight w:val="green"/>
        </w:rPr>
        <w:t>S</w:t>
      </w:r>
      <w:r w:rsidRPr="00000494">
        <w:rPr>
          <w:rStyle w:val="StyleUnderline"/>
        </w:rPr>
        <w:t xml:space="preserve">tates </w:t>
      </w:r>
      <w:r w:rsidRPr="00000494">
        <w:rPr>
          <w:rStyle w:val="StyleUnderline"/>
          <w:highlight w:val="green"/>
        </w:rPr>
        <w:t>won’t be able to contain the virus</w:t>
      </w:r>
      <w:r>
        <w:t xml:space="preserve"> and may have to resort again to societal-level restrictions.</w:t>
      </w:r>
    </w:p>
    <w:p w14:paraId="6FE220F2" w14:textId="73E8988E" w:rsidR="00BA41CA" w:rsidRDefault="00CD5978" w:rsidP="00B827C1">
      <w:r w:rsidRPr="00CD5978">
        <w:t xml:space="preserve">The potential of a calamitous winter doesn’t mean we need to remain in self-imposed lockdown now. In fact, I encourage everyone who is vaccinated to return to as much of pre-pandemic normal as they feel comfortable. This summer is the time to travel, reunite with family, and </w:t>
      </w:r>
      <w:r w:rsidRPr="00CD5978">
        <w:lastRenderedPageBreak/>
        <w:t xml:space="preserve">enjoy restaurants and nightclubs again. But if we want the freedom of the summer to last, we need to do everything we can to get far more Americans vaccinated. </w:t>
      </w:r>
      <w:r w:rsidRPr="00000494">
        <w:rPr>
          <w:rStyle w:val="StyleUnderline"/>
        </w:rPr>
        <w:t>We’ve already experienced the catastrophe brought on by covid-19; now we must prevent it from occurring all over again</w:t>
      </w:r>
      <w:r w:rsidRPr="00CD5978">
        <w:t>.</w:t>
      </w:r>
    </w:p>
    <w:p w14:paraId="4C7D8F3E" w14:textId="189457EE" w:rsidR="00E266F9" w:rsidRPr="009B4A68" w:rsidRDefault="00E266F9" w:rsidP="009B4A68"/>
    <w:p w14:paraId="0D6834BB" w14:textId="33590601" w:rsidR="008D5895" w:rsidRDefault="00A61CCD" w:rsidP="00A61CCD">
      <w:pPr>
        <w:pStyle w:val="Heading4"/>
      </w:pPr>
      <w:proofErr w:type="spellStart"/>
      <w:r>
        <w:t>Covid</w:t>
      </w:r>
      <w:proofErr w:type="spellEnd"/>
      <w:r>
        <w:t xml:space="preserve"> comeback undercuts economic growth</w:t>
      </w:r>
      <w:r w:rsidR="00F90076">
        <w:t>, and spills over globally</w:t>
      </w:r>
    </w:p>
    <w:p w14:paraId="71BBAAD2" w14:textId="36B563A3" w:rsidR="008D5895" w:rsidRDefault="008D5895" w:rsidP="008D5895">
      <w:r>
        <w:t xml:space="preserve">Holly </w:t>
      </w:r>
      <w:proofErr w:type="spellStart"/>
      <w:r w:rsidRPr="008D5895">
        <w:rPr>
          <w:rStyle w:val="Style13ptBold"/>
        </w:rPr>
        <w:t>Ellyatt</w:t>
      </w:r>
      <w:proofErr w:type="spellEnd"/>
      <w:r w:rsidRPr="008D5895">
        <w:rPr>
          <w:rStyle w:val="Style13ptBold"/>
        </w:rPr>
        <w:t xml:space="preserve"> ’21</w:t>
      </w:r>
      <w:r>
        <w:t>, July 8, “</w:t>
      </w:r>
      <w:r w:rsidRPr="008D5895">
        <w:t xml:space="preserve">New </w:t>
      </w:r>
      <w:proofErr w:type="spellStart"/>
      <w:r w:rsidRPr="008D5895">
        <w:t>Covid</w:t>
      </w:r>
      <w:proofErr w:type="spellEnd"/>
      <w:r w:rsidRPr="008D5895">
        <w:t xml:space="preserve"> outbreaks a top risk to economic recovery, OECD chief says</w:t>
      </w:r>
      <w:r>
        <w:t xml:space="preserve">,” CNBC News, </w:t>
      </w:r>
      <w:hyperlink r:id="rId16" w:history="1">
        <w:r w:rsidRPr="00141A60">
          <w:rPr>
            <w:rStyle w:val="Hyperlink"/>
          </w:rPr>
          <w:t>https://www.cnbc.com/2021/07/08/new-covid-outbreaks-a-top-risk-to-economic-recovery-oecd-chief-says.html</w:t>
        </w:r>
      </w:hyperlink>
    </w:p>
    <w:p w14:paraId="72AFAA8A" w14:textId="07D6F85C" w:rsidR="00A77B20" w:rsidRDefault="00A77B20" w:rsidP="00A77B20">
      <w:r w:rsidRPr="001F06A2">
        <w:rPr>
          <w:rStyle w:val="StyleUnderline"/>
          <w:highlight w:val="green"/>
        </w:rPr>
        <w:t>New outbreaks of Covid</w:t>
      </w:r>
      <w:r w:rsidRPr="00F90076">
        <w:rPr>
          <w:rStyle w:val="StyleUnderline"/>
        </w:rPr>
        <w:t xml:space="preserve">-19 </w:t>
      </w:r>
      <w:r w:rsidRPr="001F06A2">
        <w:rPr>
          <w:rStyle w:val="StyleUnderline"/>
          <w:highlight w:val="green"/>
        </w:rPr>
        <w:t xml:space="preserve">remain one of the </w:t>
      </w:r>
      <w:r w:rsidRPr="001F06A2">
        <w:rPr>
          <w:rStyle w:val="Emphasis"/>
          <w:highlight w:val="green"/>
        </w:rPr>
        <w:t>top risks to a global economic recovery</w:t>
      </w:r>
      <w:r>
        <w:t>, the OECD’s secretary-general has warned, calling for developed nations to support less-developed nations with their vaccination programs.</w:t>
      </w:r>
    </w:p>
    <w:p w14:paraId="565032ED" w14:textId="08C0A32F" w:rsidR="008D5895" w:rsidRDefault="00A77B20" w:rsidP="00A77B20">
      <w:r>
        <w:t>“</w:t>
      </w:r>
      <w:r w:rsidRPr="001F06A2">
        <w:rPr>
          <w:rStyle w:val="StyleUnderline"/>
          <w:highlight w:val="green"/>
        </w:rPr>
        <w:t>We must</w:t>
      </w:r>
      <w:r>
        <w:t xml:space="preserve"> do what we can to </w:t>
      </w:r>
      <w:r w:rsidRPr="001F06A2">
        <w:rPr>
          <w:rStyle w:val="StyleUnderline"/>
          <w:highlight w:val="green"/>
        </w:rPr>
        <w:t>get</w:t>
      </w:r>
      <w:r>
        <w:t xml:space="preserve"> as many </w:t>
      </w:r>
      <w:r w:rsidRPr="001F06A2">
        <w:rPr>
          <w:rStyle w:val="StyleUnderline"/>
          <w:highlight w:val="green"/>
        </w:rPr>
        <w:t>people</w:t>
      </w:r>
      <w:r>
        <w:t xml:space="preserve"> as we can, all around the world, </w:t>
      </w:r>
      <w:r w:rsidRPr="001F06A2">
        <w:rPr>
          <w:rStyle w:val="StyleUnderline"/>
          <w:highlight w:val="green"/>
        </w:rPr>
        <w:t>vaccinated</w:t>
      </w:r>
      <w:r>
        <w:t xml:space="preserve">. There is a particular responsibility for developed economies and it’s not just a matter of charity or benevolence, it’s actually a matter of </w:t>
      </w:r>
      <w:proofErr w:type="spellStart"/>
      <w:r>
        <w:t>self interest</w:t>
      </w:r>
      <w:proofErr w:type="spellEnd"/>
      <w:r>
        <w:t xml:space="preserve"> both in terms of making sure we keep our populations safe ... and also </w:t>
      </w:r>
      <w:r w:rsidRPr="001F06A2">
        <w:rPr>
          <w:rStyle w:val="StyleUnderline"/>
          <w:highlight w:val="green"/>
        </w:rPr>
        <w:t xml:space="preserve">to </w:t>
      </w:r>
      <w:r w:rsidRPr="001F06A2">
        <w:rPr>
          <w:rStyle w:val="Emphasis"/>
          <w:highlight w:val="green"/>
        </w:rPr>
        <w:t>ensure the economic recovery can be sustained</w:t>
      </w:r>
      <w:r>
        <w:t>,” Mathias Cormann, secretary-general of the OECD, said Thursday.</w:t>
      </w:r>
    </w:p>
    <w:p w14:paraId="129C91D1" w14:textId="5B0C7450" w:rsidR="00192FA1" w:rsidRDefault="00192FA1" w:rsidP="00192FA1">
      <w:r>
        <w:t>“</w:t>
      </w:r>
      <w:r w:rsidRPr="001F06A2">
        <w:rPr>
          <w:rStyle w:val="StyleUnderline"/>
        </w:rPr>
        <w:t>New outbreaks are still one of the biggest downside risks in terms of the sustained economic recovery moving forward</w:t>
      </w:r>
      <w:r>
        <w:t xml:space="preserve">,” he told CNBC’s Annette </w:t>
      </w:r>
      <w:proofErr w:type="spellStart"/>
      <w:r>
        <w:t>Weisbach</w:t>
      </w:r>
      <w:proofErr w:type="spellEnd"/>
      <w:r>
        <w:t>.</w:t>
      </w:r>
    </w:p>
    <w:p w14:paraId="6140E8BC" w14:textId="64577C29" w:rsidR="00A77B20" w:rsidRDefault="00192FA1" w:rsidP="00192FA1">
      <w:r>
        <w:t>“</w:t>
      </w:r>
      <w:r w:rsidRPr="001F06A2">
        <w:rPr>
          <w:rStyle w:val="StyleUnderline"/>
          <w:highlight w:val="green"/>
        </w:rPr>
        <w:t>There is a race</w:t>
      </w:r>
      <w:r>
        <w:t xml:space="preserve"> on </w:t>
      </w:r>
      <w:r w:rsidRPr="001F06A2">
        <w:rPr>
          <w:rStyle w:val="StyleUnderline"/>
          <w:highlight w:val="green"/>
        </w:rPr>
        <w:t>between</w:t>
      </w:r>
      <w:r>
        <w:t xml:space="preserve"> </w:t>
      </w:r>
      <w:r w:rsidRPr="001F06A2">
        <w:rPr>
          <w:rStyle w:val="StyleUnderline"/>
          <w:highlight w:val="green"/>
        </w:rPr>
        <w:t>getting</w:t>
      </w:r>
      <w:r>
        <w:t xml:space="preserve"> as many </w:t>
      </w:r>
      <w:r w:rsidRPr="001F06A2">
        <w:rPr>
          <w:rStyle w:val="StyleUnderline"/>
          <w:highlight w:val="green"/>
        </w:rPr>
        <w:t>people vaccinated</w:t>
      </w:r>
      <w:r>
        <w:t xml:space="preserve"> all around the world including and in particular in developing economies </w:t>
      </w:r>
      <w:r w:rsidRPr="001F06A2">
        <w:rPr>
          <w:rStyle w:val="StyleUnderline"/>
          <w:highlight w:val="green"/>
        </w:rPr>
        <w:t>and</w:t>
      </w:r>
      <w:r w:rsidRPr="001F06A2">
        <w:rPr>
          <w:rStyle w:val="StyleUnderline"/>
        </w:rPr>
        <w:t xml:space="preserve"> the risk of new </w:t>
      </w:r>
      <w:r w:rsidRPr="001F06A2">
        <w:rPr>
          <w:rStyle w:val="StyleUnderline"/>
          <w:highlight w:val="green"/>
        </w:rPr>
        <w:t>variants</w:t>
      </w:r>
      <w:r w:rsidRPr="001F06A2">
        <w:rPr>
          <w:rStyle w:val="StyleUnderline"/>
        </w:rPr>
        <w:t xml:space="preserve"> appearing</w:t>
      </w:r>
      <w:r>
        <w:t>, and variants that may be resistant to the vaccines currently available,” he noted.</w:t>
      </w:r>
    </w:p>
    <w:p w14:paraId="499EA6CD" w14:textId="77777777" w:rsidR="009B4A68" w:rsidRPr="009B4A68" w:rsidRDefault="009B4A68" w:rsidP="009B4A68"/>
    <w:p w14:paraId="666A881D" w14:textId="0D4BD244" w:rsidR="00E266F9" w:rsidRDefault="00E266F9" w:rsidP="00E266F9">
      <w:pPr>
        <w:pStyle w:val="Heading4"/>
      </w:pPr>
      <w:r>
        <w:t>PFAS causes ABR</w:t>
      </w:r>
      <w:r w:rsidR="007B7EF2">
        <w:t xml:space="preserve"> – lowers development of T-cells</w:t>
      </w:r>
      <w:r w:rsidR="007577DB">
        <w:t xml:space="preserve"> which undercuts vaccinations before they’re even applied</w:t>
      </w:r>
    </w:p>
    <w:p w14:paraId="3124143D" w14:textId="2F8061A9" w:rsidR="00E266F9" w:rsidRDefault="00DE0DB5" w:rsidP="00B827C1">
      <w:r>
        <w:t xml:space="preserve">Clara Amalie </w:t>
      </w:r>
      <w:proofErr w:type="spellStart"/>
      <w:r>
        <w:t>Gade</w:t>
      </w:r>
      <w:proofErr w:type="spellEnd"/>
      <w:r>
        <w:t xml:space="preserve"> </w:t>
      </w:r>
      <w:proofErr w:type="spellStart"/>
      <w:r w:rsidRPr="00DE0DB5">
        <w:rPr>
          <w:rStyle w:val="Style13ptBold"/>
        </w:rPr>
        <w:t>Timmermann</w:t>
      </w:r>
      <w:proofErr w:type="spellEnd"/>
      <w:r w:rsidRPr="00DE0DB5">
        <w:rPr>
          <w:rStyle w:val="Style13ptBold"/>
        </w:rPr>
        <w:t xml:space="preserve"> et al 20</w:t>
      </w:r>
      <w:r>
        <w:t xml:space="preserve">, August, </w:t>
      </w:r>
      <w:r w:rsidRPr="00DE0DB5">
        <w:t>Environmental Health Perspectives</w:t>
      </w:r>
      <w:r>
        <w:t>, 128(8), “</w:t>
      </w:r>
      <w:r w:rsidRPr="00DE0DB5">
        <w:t>Serum Perfluoroalkyl Substances, Vaccine Responses, and Morbidity in a Cohort of</w:t>
      </w:r>
      <w:r>
        <w:t xml:space="preserve">” (other authors: Kristoffer </w:t>
      </w:r>
      <w:proofErr w:type="spellStart"/>
      <w:r>
        <w:t>Jarlov</w:t>
      </w:r>
      <w:proofErr w:type="spellEnd"/>
      <w:r>
        <w:t xml:space="preserve"> Jensen,2,3 </w:t>
      </w:r>
      <w:proofErr w:type="spellStart"/>
      <w:r>
        <w:t>Flemming</w:t>
      </w:r>
      <w:proofErr w:type="spellEnd"/>
      <w:r>
        <w:t xml:space="preserve"> Nielsen,1 </w:t>
      </w:r>
      <w:proofErr w:type="spellStart"/>
      <w:r>
        <w:t>Esben</w:t>
      </w:r>
      <w:proofErr w:type="spellEnd"/>
      <w:r>
        <w:t xml:space="preserve"> Budtz-Jørgensen,4 Fiona van der Klis,5 Christine </w:t>
      </w:r>
      <w:proofErr w:type="spellStart"/>
      <w:r>
        <w:t>Stabell</w:t>
      </w:r>
      <w:proofErr w:type="spellEnd"/>
      <w:r>
        <w:t xml:space="preserve"> Benn,2,6 Philippe Grandjean,1,7 and </w:t>
      </w:r>
      <w:proofErr w:type="spellStart"/>
      <w:r>
        <w:t>Ane</w:t>
      </w:r>
      <w:proofErr w:type="spellEnd"/>
      <w:r>
        <w:t xml:space="preserve"> </w:t>
      </w:r>
      <w:proofErr w:type="spellStart"/>
      <w:r>
        <w:t>Bærent</w:t>
      </w:r>
      <w:proofErr w:type="spellEnd"/>
      <w:r>
        <w:t xml:space="preserve"> Fisker2,6,8 1Research Unit of Environmental Medicine, University of Southern Denmark, Odense, Denmark 2Research Center for Vitamins and Vaccines, </w:t>
      </w:r>
      <w:proofErr w:type="spellStart"/>
      <w:r>
        <w:t>Bandim</w:t>
      </w:r>
      <w:proofErr w:type="spellEnd"/>
      <w:r>
        <w:t xml:space="preserve"> Health Project, </w:t>
      </w:r>
      <w:proofErr w:type="spellStart"/>
      <w:r>
        <w:t>Statens</w:t>
      </w:r>
      <w:proofErr w:type="spellEnd"/>
      <w:r>
        <w:t xml:space="preserve"> Serum </w:t>
      </w:r>
      <w:proofErr w:type="spellStart"/>
      <w:r>
        <w:t>Institut</w:t>
      </w:r>
      <w:proofErr w:type="spellEnd"/>
      <w:r>
        <w:t xml:space="preserve">, Copenhagen, Denmark 3Experimental and Translational Immunology, Department of Health Technology, Technical University of Denmark, Kgs Lyngby, Denmark 4Section of Biostatistics, University of Copenhagen, Copenhagen, Denmark 5Centre for Infectious Disease Control, National Institute for Public Health and the Environment, </w:t>
      </w:r>
      <w:proofErr w:type="spellStart"/>
      <w:r>
        <w:t>Bilthoven</w:t>
      </w:r>
      <w:proofErr w:type="spellEnd"/>
      <w:r>
        <w:t xml:space="preserve">, Netherlands 6Open Patient data Explorative Network, University of Southern Denmark/Odense University Hospital, Odense, Denmark 7Department of Environmental Health, Harvard T.H. Chan School of Public Health, Boston, Massachusetts, USA 8Bandim Health Project, </w:t>
      </w:r>
      <w:proofErr w:type="spellStart"/>
      <w:r>
        <w:t>Indepth</w:t>
      </w:r>
      <w:proofErr w:type="spellEnd"/>
      <w:r>
        <w:t xml:space="preserve"> Network, Bissau, Guinea-Bissau </w:t>
      </w:r>
      <w:proofErr w:type="spellStart"/>
      <w:r w:rsidRPr="00DE0DB5">
        <w:t>Guinea-Bissau</w:t>
      </w:r>
      <w:proofErr w:type="spellEnd"/>
      <w:r w:rsidRPr="00DE0DB5">
        <w:t xml:space="preserve"> Children</w:t>
      </w:r>
      <w:r>
        <w:t xml:space="preserve">, </w:t>
      </w:r>
      <w:hyperlink r:id="rId17" w:history="1">
        <w:r w:rsidRPr="0076135B">
          <w:rPr>
            <w:rStyle w:val="Hyperlink"/>
          </w:rPr>
          <w:t>https://ehp.niehs.nih.gov/doi/pdf/10.1289/EHP6517</w:t>
        </w:r>
      </w:hyperlink>
    </w:p>
    <w:p w14:paraId="075EC87E" w14:textId="077C69EC" w:rsidR="00E266F9" w:rsidRDefault="00784724" w:rsidP="00B827C1">
      <w:r>
        <w:lastRenderedPageBreak/>
        <w:t xml:space="preserve">Mechanisms for potential </w:t>
      </w:r>
      <w:proofErr w:type="spellStart"/>
      <w:r>
        <w:t>immunotoxic</w:t>
      </w:r>
      <w:proofErr w:type="spellEnd"/>
      <w:r>
        <w:t xml:space="preserve"> effects of PFAS are uncertain, but </w:t>
      </w:r>
      <w:r w:rsidRPr="00C14B3E">
        <w:rPr>
          <w:rStyle w:val="StyleUnderline"/>
          <w:highlight w:val="green"/>
        </w:rPr>
        <w:t xml:space="preserve">in experimental studies, PFAS have been reported to </w:t>
      </w:r>
      <w:r w:rsidRPr="005C2276">
        <w:rPr>
          <w:rStyle w:val="Emphasis"/>
          <w:highlight w:val="green"/>
        </w:rPr>
        <w:t xml:space="preserve">suppress T-cell-dependent antibody </w:t>
      </w:r>
      <w:r w:rsidRPr="00C14B3E">
        <w:rPr>
          <w:rStyle w:val="Emphasis"/>
          <w:highlight w:val="green"/>
        </w:rPr>
        <w:t>re</w:t>
      </w:r>
      <w:r w:rsidR="00490810" w:rsidRPr="00C14B3E">
        <w:rPr>
          <w:rStyle w:val="Emphasis"/>
          <w:highlight w:val="green"/>
        </w:rPr>
        <w:t>s</w:t>
      </w:r>
      <w:r w:rsidRPr="00C14B3E">
        <w:rPr>
          <w:rStyle w:val="Emphasis"/>
          <w:highlight w:val="green"/>
        </w:rPr>
        <w:t>ponses</w:t>
      </w:r>
      <w:r>
        <w:t xml:space="preserve"> in rodents (DeWitt et al. 2019; Keil et al. 2008). Furthermore, an in vitro study of human immune cells showed that PFAS can affect nuclear factor (NF)-kB activation, with PFDA and PFOS being more active than PFOA (</w:t>
      </w:r>
      <w:proofErr w:type="spellStart"/>
      <w:r>
        <w:t>Corsini</w:t>
      </w:r>
      <w:proofErr w:type="spellEnd"/>
      <w:r>
        <w:t xml:space="preserve"> et al. 2021), which is consistent with our findings.</w:t>
      </w:r>
    </w:p>
    <w:p w14:paraId="492F2C84" w14:textId="7DAD45FA" w:rsidR="00784724" w:rsidRDefault="00784724" w:rsidP="00B827C1">
      <w:r>
        <w:t xml:space="preserve">PFAS and </w:t>
      </w:r>
      <w:proofErr w:type="spellStart"/>
      <w:r>
        <w:t>Prevaccination</w:t>
      </w:r>
      <w:proofErr w:type="spellEnd"/>
      <w:r>
        <w:t xml:space="preserve"> Antibodies</w:t>
      </w:r>
    </w:p>
    <w:p w14:paraId="7B6271EA" w14:textId="49EE5810" w:rsidR="00784724" w:rsidRDefault="00784724" w:rsidP="00B827C1">
      <w:r w:rsidRPr="007B7EF2">
        <w:rPr>
          <w:rStyle w:val="StyleUnderline"/>
          <w:highlight w:val="green"/>
        </w:rPr>
        <w:t>Findings</w:t>
      </w:r>
      <w:r>
        <w:t xml:space="preserve"> from the present study also </w:t>
      </w:r>
      <w:r w:rsidRPr="007B7EF2">
        <w:rPr>
          <w:rStyle w:val="StyleUnderline"/>
          <w:highlight w:val="green"/>
        </w:rPr>
        <w:t>suggested that higher</w:t>
      </w:r>
      <w:r>
        <w:t xml:space="preserve"> serum </w:t>
      </w:r>
      <w:r w:rsidRPr="007B7EF2">
        <w:rPr>
          <w:rStyle w:val="StyleUnderline"/>
          <w:highlight w:val="green"/>
        </w:rPr>
        <w:t>PFAS concentrations were associated with lower</w:t>
      </w:r>
      <w:r>
        <w:t xml:space="preserve"> measles </w:t>
      </w:r>
      <w:r w:rsidRPr="007B7EF2">
        <w:rPr>
          <w:rStyle w:val="StyleUnderline"/>
          <w:highlight w:val="green"/>
        </w:rPr>
        <w:t>antibody concentrations before vaccination</w:t>
      </w:r>
      <w:r>
        <w:t xml:space="preserve">. Prior to vaccination (or infection), infants are dependent on measles antibodies transferred </w:t>
      </w:r>
      <w:proofErr w:type="spellStart"/>
      <w:r>
        <w:t>rom</w:t>
      </w:r>
      <w:proofErr w:type="spellEnd"/>
      <w:r>
        <w:t xml:space="preserve"> the mother across the placenta mainly during third trimester (</w:t>
      </w:r>
      <w:proofErr w:type="spellStart"/>
      <w:r>
        <w:t>Leuridan</w:t>
      </w:r>
      <w:proofErr w:type="spellEnd"/>
      <w:r>
        <w:t xml:space="preserve"> and Van </w:t>
      </w:r>
      <w:proofErr w:type="spellStart"/>
      <w:r>
        <w:t>Adamme</w:t>
      </w:r>
      <w:proofErr w:type="spellEnd"/>
      <w:r>
        <w:t xml:space="preserve"> 2007). During the present study there was no measles epidemics and we do not expect the infants to have been exposed to measles infection. Lower infant measles antibody concentrations prior to vaccination </w:t>
      </w:r>
      <w:proofErr w:type="gramStart"/>
      <w:r>
        <w:t>is</w:t>
      </w:r>
      <w:proofErr w:type="gramEnd"/>
      <w:r>
        <w:t xml:space="preserve"> thus a sign of either reduced maternal measles antibody concentrations, reduced</w:t>
      </w:r>
      <w:r w:rsidR="00FD568E">
        <w:t xml:space="preserve"> placental transfer, or increased metabolization and, thus, increased waning of the antibodies. </w:t>
      </w:r>
      <w:r w:rsidR="00FD568E" w:rsidRPr="007577DB">
        <w:rPr>
          <w:rStyle w:val="StyleUnderline"/>
        </w:rPr>
        <w:t xml:space="preserve">Association between PFAS and </w:t>
      </w:r>
      <w:proofErr w:type="spellStart"/>
      <w:r w:rsidR="00FD568E" w:rsidRPr="007577DB">
        <w:rPr>
          <w:rStyle w:val="StyleUnderline"/>
        </w:rPr>
        <w:t>prevaccination</w:t>
      </w:r>
      <w:proofErr w:type="spellEnd"/>
      <w:r w:rsidR="00FD568E" w:rsidRPr="007577DB">
        <w:rPr>
          <w:rStyle w:val="StyleUnderline"/>
        </w:rPr>
        <w:t xml:space="preserve"> titers persisted</w:t>
      </w:r>
      <w:r w:rsidR="00FD568E">
        <w:t xml:space="preserve"> after adjustment for the mother’s measles antibody concentrations, suggesting that </w:t>
      </w:r>
      <w:r w:rsidR="00FD568E" w:rsidRPr="007577DB">
        <w:rPr>
          <w:rStyle w:val="StyleUnderline"/>
          <w:highlight w:val="green"/>
        </w:rPr>
        <w:t>PFAS may disrupt</w:t>
      </w:r>
      <w:r w:rsidR="00FD568E">
        <w:t xml:space="preserve"> the transfer of maternal </w:t>
      </w:r>
      <w:r w:rsidR="00FD568E" w:rsidRPr="007577DB">
        <w:rPr>
          <w:rStyle w:val="StyleUnderline"/>
          <w:highlight w:val="green"/>
        </w:rPr>
        <w:t>antibodies</w:t>
      </w:r>
      <w:r w:rsidR="00FD568E">
        <w:t xml:space="preserve"> or increase the rate at which they decline after birth. </w:t>
      </w:r>
      <w:r w:rsidR="00DA3F69">
        <w:t xml:space="preserve">In the absence of prior studies on this issue, interpretation of our findings is tentative at present. </w:t>
      </w:r>
    </w:p>
    <w:p w14:paraId="38AC2048" w14:textId="77777777" w:rsidR="005C4CD6" w:rsidRDefault="005C4CD6" w:rsidP="00B827C1"/>
    <w:p w14:paraId="50AF22EC" w14:textId="59B39456" w:rsidR="00E266F9" w:rsidRPr="007622FA" w:rsidRDefault="00E266F9" w:rsidP="00E33E9D">
      <w:pPr>
        <w:pStyle w:val="Heading4"/>
      </w:pPr>
      <w:r w:rsidRPr="007622FA">
        <w:t>Antibiotic resistance threatens the economy and the entire healthcare system</w:t>
      </w:r>
    </w:p>
    <w:p w14:paraId="69DB8D00" w14:textId="77777777" w:rsidR="00E266F9" w:rsidRPr="007622FA" w:rsidRDefault="00E266F9" w:rsidP="00E266F9">
      <w:r w:rsidRPr="007622FA">
        <w:rPr>
          <w:rStyle w:val="Style13ptBold"/>
        </w:rPr>
        <w:t xml:space="preserve">O’Neill </w:t>
      </w:r>
      <w:proofErr w:type="gramStart"/>
      <w:r w:rsidRPr="007622FA">
        <w:rPr>
          <w:rStyle w:val="Style13ptBold"/>
        </w:rPr>
        <w:t xml:space="preserve">et al. </w:t>
      </w:r>
      <w:r w:rsidRPr="000270CF">
        <w:t>,</w:t>
      </w:r>
      <w:proofErr w:type="gramEnd"/>
      <w:r w:rsidRPr="000270CF">
        <w:t xml:space="preserve"> Member of UK Parliament,</w:t>
      </w:r>
      <w:r w:rsidRPr="007622FA">
        <w:rPr>
          <w:rStyle w:val="Style13ptBold"/>
        </w:rPr>
        <w:t xml:space="preserve"> ’14</w:t>
      </w:r>
      <w:r w:rsidRPr="007622FA">
        <w:t xml:space="preserve"> </w:t>
      </w:r>
    </w:p>
    <w:p w14:paraId="26BD2DF7" w14:textId="77777777" w:rsidR="00E266F9" w:rsidRPr="007622FA" w:rsidRDefault="00E266F9" w:rsidP="00E266F9">
      <w:r w:rsidRPr="007622FA">
        <w:t>[“Antimicrobial Resistance: Tackling a Crisis for the Health and Wealth of Nations,” The Review on Antimicrobial Resistance, Jim O’Neill, Chair, Review ordered by UK Prime Minister, 12—14, p. 11-12]</w:t>
      </w:r>
    </w:p>
    <w:p w14:paraId="429924F6" w14:textId="77777777" w:rsidR="00E266F9" w:rsidRPr="007622FA" w:rsidRDefault="00E266F9" w:rsidP="00E266F9">
      <w:r w:rsidRPr="007622FA">
        <w:t xml:space="preserve">Despite the staggering size of the figures set out above, they do not capture the full picture of what a world without antimicrobials would look like. </w:t>
      </w:r>
      <w:r w:rsidRPr="00402406">
        <w:rPr>
          <w:rStyle w:val="StyleUnderline"/>
          <w:highlight w:val="green"/>
        </w:rPr>
        <w:t xml:space="preserve">One of the greatest worries about AMR is that modern health systems and treatments that rely heavily on antibiotics could be </w:t>
      </w:r>
      <w:r w:rsidRPr="00402406">
        <w:rPr>
          <w:rStyle w:val="Emphasis"/>
          <w:highlight w:val="green"/>
        </w:rPr>
        <w:t>severely undermined</w:t>
      </w:r>
      <w:r w:rsidRPr="007622FA">
        <w:t xml:space="preserve">. When most surgery is undertaken, patients are given prophylactic antibiotics to reduce the risk of bacterial infections. In a world where antibiotics do not work, this measure would become largely useless and </w:t>
      </w:r>
      <w:r w:rsidRPr="007622FA">
        <w:rPr>
          <w:rStyle w:val="StyleUnderline"/>
        </w:rPr>
        <w:t xml:space="preserve">surgery would become far more dangerous. </w:t>
      </w:r>
      <w:r w:rsidRPr="00402406">
        <w:rPr>
          <w:rStyle w:val="StyleUnderline"/>
          <w:highlight w:val="green"/>
        </w:rPr>
        <w:t xml:space="preserve">Many </w:t>
      </w:r>
      <w:r w:rsidRPr="00402406">
        <w:rPr>
          <w:rStyle w:val="Emphasis"/>
          <w:highlight w:val="green"/>
        </w:rPr>
        <w:t>procedures</w:t>
      </w:r>
      <w:r w:rsidRPr="007622FA">
        <w:t xml:space="preserve">, such as hip operations, which currently allow people to live active lives for longer and may enable them to stay in the workforce, </w:t>
      </w:r>
      <w:r w:rsidRPr="00402406">
        <w:rPr>
          <w:rStyle w:val="StyleUnderline"/>
          <w:highlight w:val="green"/>
        </w:rPr>
        <w:t>might become too risky to undertake</w:t>
      </w:r>
      <w:r w:rsidRPr="007622FA">
        <w:t>.</w:t>
      </w:r>
    </w:p>
    <w:p w14:paraId="082BCF1B" w14:textId="77777777" w:rsidR="00E266F9" w:rsidRPr="007622FA" w:rsidRDefault="00E266F9" w:rsidP="00E266F9">
      <w:r w:rsidRPr="007622FA">
        <w:t xml:space="preserve">Modern cancer treatments often suppress patients’ immune systems, making them more susceptible to infections. </w:t>
      </w:r>
      <w:proofErr w:type="gramStart"/>
      <w:r w:rsidRPr="007622FA">
        <w:t>Therefore</w:t>
      </w:r>
      <w:proofErr w:type="gramEnd"/>
      <w:r w:rsidRPr="007622FA">
        <w:t xml:space="preserve"> </w:t>
      </w:r>
      <w:r w:rsidRPr="00402406">
        <w:rPr>
          <w:rStyle w:val="StyleUnderline"/>
          <w:highlight w:val="green"/>
        </w:rPr>
        <w:t>without effective antibiotics</w:t>
      </w:r>
      <w:r w:rsidRPr="007622FA">
        <w:t xml:space="preserve"> to prevent or treat infection, </w:t>
      </w:r>
      <w:r w:rsidRPr="00402406">
        <w:rPr>
          <w:rStyle w:val="Emphasis"/>
          <w:highlight w:val="green"/>
        </w:rPr>
        <w:t>chemotherapy</w:t>
      </w:r>
      <w:r w:rsidRPr="00402406">
        <w:rPr>
          <w:rStyle w:val="StyleUnderline"/>
          <w:highlight w:val="green"/>
        </w:rPr>
        <w:t xml:space="preserve"> would become</w:t>
      </w:r>
      <w:r w:rsidRPr="007622FA">
        <w:t xml:space="preserve"> a </w:t>
      </w:r>
      <w:r w:rsidRPr="00402406">
        <w:rPr>
          <w:rStyle w:val="StyleUnderline"/>
          <w:highlight w:val="green"/>
        </w:rPr>
        <w:t>much riskier</w:t>
      </w:r>
      <w:r w:rsidRPr="007622FA">
        <w:t xml:space="preserve"> proposition.</w:t>
      </w:r>
    </w:p>
    <w:p w14:paraId="13B4FB34" w14:textId="77777777" w:rsidR="00E266F9" w:rsidRPr="007622FA" w:rsidRDefault="00E266F9" w:rsidP="00E266F9">
      <w:r w:rsidRPr="007622FA">
        <w:t xml:space="preserve">Despite many medical professionals considering the secondary effects of AMR to be the greatest risk, </w:t>
      </w:r>
      <w:r w:rsidRPr="00402406">
        <w:rPr>
          <w:rStyle w:val="Emphasis"/>
          <w:highlight w:val="green"/>
        </w:rPr>
        <w:t>there remain many unknowns</w:t>
      </w:r>
      <w:r w:rsidRPr="007622FA">
        <w:t xml:space="preserve">, which have meant that few major studies have looked comprehensively at this impact. It is not clear how many more people will get infections when prophylactic antibiotics do not work, nor do we know how many people will opt to take on the </w:t>
      </w:r>
      <w:r w:rsidRPr="007622FA">
        <w:lastRenderedPageBreak/>
        <w:t>risk and still have procedures. Therefore, instead of trying to work out exactly how much the economy would suffer because of these secondary health effects, we have sought to estimate the economic value that these procedures create for society. This gives a sense of what we might stand to lose if AMR rises, with the caveat that we cannot predict how much might actually be lost within this total. We hope that others looking at the impact of AMR will focus more on this area and can build on the initial broad-brush research that we have undertaken.</w:t>
      </w:r>
    </w:p>
    <w:p w14:paraId="2115BCCE" w14:textId="77777777" w:rsidR="00E266F9" w:rsidRPr="007622FA" w:rsidRDefault="00E266F9" w:rsidP="00E266F9">
      <w:r w:rsidRPr="007622FA">
        <w:t xml:space="preserve">By way of illustration, </w:t>
      </w:r>
      <w:r w:rsidRPr="007622FA">
        <w:rPr>
          <w:rStyle w:val="StyleUnderline"/>
        </w:rPr>
        <w:t xml:space="preserve">we have considered four areas of </w:t>
      </w:r>
      <w:r w:rsidRPr="00402406">
        <w:rPr>
          <w:rStyle w:val="StyleUnderline"/>
          <w:highlight w:val="green"/>
        </w:rPr>
        <w:t>high-volume medical intervention</w:t>
      </w:r>
      <w:r w:rsidRPr="007622FA">
        <w:t xml:space="preserve"> which </w:t>
      </w:r>
      <w:r w:rsidRPr="00402406">
        <w:rPr>
          <w:rStyle w:val="StyleUnderline"/>
          <w:highlight w:val="green"/>
        </w:rPr>
        <w:t>have become</w:t>
      </w:r>
      <w:r w:rsidRPr="00402406">
        <w:rPr>
          <w:rStyle w:val="StyleUnderline"/>
        </w:rPr>
        <w:t xml:space="preserve"> entirely </w:t>
      </w:r>
      <w:r w:rsidRPr="00402406">
        <w:rPr>
          <w:rStyle w:val="StyleUnderline"/>
          <w:highlight w:val="green"/>
        </w:rPr>
        <w:t>routine</w:t>
      </w:r>
      <w:r w:rsidRPr="00402406">
        <w:rPr>
          <w:rStyle w:val="StyleUnderline"/>
        </w:rPr>
        <w:t xml:space="preserve"> in many parts of the world </w:t>
      </w:r>
      <w:r w:rsidRPr="00402406">
        <w:rPr>
          <w:rStyle w:val="StyleUnderline"/>
          <w:highlight w:val="green"/>
        </w:rPr>
        <w:t>but are dependent upon</w:t>
      </w:r>
      <w:r w:rsidRPr="00402406">
        <w:rPr>
          <w:rStyle w:val="StyleUnderline"/>
        </w:rPr>
        <w:t xml:space="preserve"> the availability of effective </w:t>
      </w:r>
      <w:r w:rsidRPr="00402406">
        <w:rPr>
          <w:rStyle w:val="StyleUnderline"/>
          <w:highlight w:val="green"/>
        </w:rPr>
        <w:t>antibiotics</w:t>
      </w:r>
      <w:r w:rsidRPr="00402406">
        <w:rPr>
          <w:rStyle w:val="StyleUnderline"/>
        </w:rPr>
        <w:t xml:space="preserve"> to make them comparatively </w:t>
      </w:r>
      <w:proofErr w:type="gramStart"/>
      <w:r w:rsidRPr="00402406">
        <w:rPr>
          <w:rStyle w:val="StyleUnderline"/>
        </w:rPr>
        <w:t>low-risk</w:t>
      </w:r>
      <w:proofErr w:type="gramEnd"/>
      <w:r w:rsidRPr="007622FA">
        <w:t>.</w:t>
      </w:r>
    </w:p>
    <w:p w14:paraId="59F8E62E" w14:textId="77777777" w:rsidR="00E266F9" w:rsidRPr="007622FA" w:rsidRDefault="00E266F9" w:rsidP="00E266F9">
      <w:r w:rsidRPr="007622FA">
        <w:t xml:space="preserve">We estimate that caesarean sections contribute about 2% to world GDP. Joint replacements add about 0.65%, the vastly improved cancer drugs that have been created since the early 1970s add more than 0.75% and organ transplants add about 0.1%. These are just a small number of the areas in modern medicine that risk being undermined if we do not have effective antibiotics in the future. </w:t>
      </w:r>
      <w:r w:rsidRPr="00402406">
        <w:rPr>
          <w:rStyle w:val="StyleUnderline"/>
          <w:highlight w:val="green"/>
        </w:rPr>
        <w:t>In aggregate they contribute</w:t>
      </w:r>
      <w:r w:rsidRPr="007622FA">
        <w:rPr>
          <w:rStyle w:val="StyleUnderline"/>
        </w:rPr>
        <w:t xml:space="preserve"> almost </w:t>
      </w:r>
      <w:r w:rsidRPr="00402406">
        <w:rPr>
          <w:rStyle w:val="StyleUnderline"/>
          <w:highlight w:val="green"/>
        </w:rPr>
        <w:t>4% to the world’s GDP</w:t>
      </w:r>
      <w:r w:rsidRPr="007622FA">
        <w:t xml:space="preserve">, worth at least 120 trillion USD between now and 2050. While this total would not be completely lost, </w:t>
      </w:r>
      <w:r w:rsidRPr="00402406">
        <w:rPr>
          <w:rStyle w:val="StyleUnderline"/>
          <w:highlight w:val="green"/>
        </w:rPr>
        <w:t>when</w:t>
      </w:r>
      <w:r w:rsidRPr="007622FA">
        <w:t xml:space="preserve"> this is </w:t>
      </w:r>
      <w:r w:rsidRPr="00402406">
        <w:rPr>
          <w:rStyle w:val="StyleUnderline"/>
          <w:highlight w:val="green"/>
        </w:rPr>
        <w:t>combined with</w:t>
      </w:r>
      <w:r w:rsidRPr="00402406">
        <w:rPr>
          <w:rStyle w:val="StyleUnderline"/>
        </w:rPr>
        <w:t xml:space="preserve"> the </w:t>
      </w:r>
      <w:r w:rsidRPr="00402406">
        <w:rPr>
          <w:rStyle w:val="StyleUnderline"/>
          <w:highlight w:val="green"/>
        </w:rPr>
        <w:t>other effects of AMR</w:t>
      </w:r>
      <w:r w:rsidRPr="00402406">
        <w:rPr>
          <w:rStyle w:val="StyleUnderline"/>
        </w:rPr>
        <w:t xml:space="preserve"> it shows that </w:t>
      </w:r>
      <w:r w:rsidRPr="00402406">
        <w:rPr>
          <w:rStyle w:val="Emphasis"/>
          <w:highlight w:val="green"/>
        </w:rPr>
        <w:t>the world’s economy could lose more than 7% of its GDP</w:t>
      </w:r>
      <w:r w:rsidRPr="007622FA">
        <w:t xml:space="preserve"> by 2050, or a total of 210 trillion USD over the next 35 years. </w:t>
      </w:r>
      <w:r w:rsidRPr="00402406">
        <w:rPr>
          <w:rStyle w:val="StyleUnderline"/>
          <w:highlight w:val="green"/>
        </w:rPr>
        <w:t>These problems</w:t>
      </w:r>
      <w:r w:rsidRPr="007622FA">
        <w:t xml:space="preserve"> will not just affect high income countries where such surgery is already </w:t>
      </w:r>
      <w:proofErr w:type="gramStart"/>
      <w:r w:rsidRPr="007622FA">
        <w:t>commonplace, but</w:t>
      </w:r>
      <w:proofErr w:type="gramEnd"/>
      <w:r w:rsidRPr="007622FA">
        <w:t xml:space="preserve"> </w:t>
      </w:r>
      <w:r w:rsidRPr="00402406">
        <w:rPr>
          <w:rStyle w:val="StyleUnderline"/>
          <w:highlight w:val="green"/>
        </w:rPr>
        <w:t>will</w:t>
      </w:r>
      <w:r w:rsidRPr="007622FA">
        <w:t xml:space="preserve"> also </w:t>
      </w:r>
      <w:r w:rsidRPr="00402406">
        <w:rPr>
          <w:rStyle w:val="StyleUnderline"/>
          <w:highlight w:val="green"/>
        </w:rPr>
        <w:t xml:space="preserve">have </w:t>
      </w:r>
      <w:r w:rsidRPr="00402406">
        <w:rPr>
          <w:rStyle w:val="Emphasis"/>
          <w:highlight w:val="green"/>
        </w:rPr>
        <w:t>serious and negative impacts</w:t>
      </w:r>
      <w:r w:rsidRPr="00402406">
        <w:rPr>
          <w:rStyle w:val="StyleUnderline"/>
          <w:highlight w:val="green"/>
        </w:rPr>
        <w:t xml:space="preserve"> on</w:t>
      </w:r>
      <w:r w:rsidRPr="00402406">
        <w:rPr>
          <w:rStyle w:val="StyleUnderline"/>
        </w:rPr>
        <w:t xml:space="preserve"> middle income countries that are expected to build universal </w:t>
      </w:r>
      <w:r w:rsidRPr="00402406">
        <w:rPr>
          <w:rStyle w:val="Emphasis"/>
          <w:highlight w:val="green"/>
        </w:rPr>
        <w:t>health systems</w:t>
      </w:r>
      <w:r w:rsidRPr="00402406">
        <w:rPr>
          <w:rStyle w:val="StyleUnderline"/>
        </w:rPr>
        <w:t xml:space="preserve"> over the coming decades</w:t>
      </w:r>
      <w:r w:rsidRPr="007622FA">
        <w:t>. While some of these procedures may continue in a world with higher rates of resistance, there are many other procedures not captured here, including bowel surgery and bone marrow transplants, which would be undertaken less often, and whose economic impact we were unable to quantify.</w:t>
      </w:r>
    </w:p>
    <w:p w14:paraId="3CA34728" w14:textId="77777777" w:rsidR="00E266F9" w:rsidRPr="007622FA" w:rsidRDefault="00E266F9" w:rsidP="00E266F9">
      <w:r w:rsidRPr="007622FA">
        <w:rPr>
          <w:rStyle w:val="StyleUnderline"/>
        </w:rPr>
        <w:t>Rising drug resistance would also have alarming secondary effects in terms of the safety of childbirth</w:t>
      </w:r>
      <w:r w:rsidRPr="007622FA">
        <w:t xml:space="preserve">, including caesarean sections, with consequential increases in maternal and infant mortality. The 20th century saw childbirth in high income countries move from being something that carried significant risk to something that we take for granted as being safe: the world witnessed a 50-fold decrease in maternal deaths over the course of that century. Much of this progress could risk being undermined if AMR is allowed to continue rising significantly. </w:t>
      </w:r>
    </w:p>
    <w:p w14:paraId="5EED9834" w14:textId="77777777" w:rsidR="00E266F9" w:rsidRPr="007622FA" w:rsidRDefault="00E266F9" w:rsidP="00E266F9">
      <w:r w:rsidRPr="007622FA">
        <w:t xml:space="preserve">Finally, </w:t>
      </w:r>
      <w:r w:rsidRPr="007622FA">
        <w:rPr>
          <w:rStyle w:val="StyleUnderline"/>
        </w:rPr>
        <w:t>previous health scares</w:t>
      </w:r>
      <w:r w:rsidRPr="007622FA">
        <w:t xml:space="preserve"> such as SARS </w:t>
      </w:r>
      <w:r w:rsidRPr="007622FA">
        <w:rPr>
          <w:rStyle w:val="StyleUnderline"/>
        </w:rPr>
        <w:t xml:space="preserve">have shown that </w:t>
      </w:r>
      <w:r w:rsidRPr="00402406">
        <w:rPr>
          <w:rStyle w:val="Emphasis"/>
          <w:highlight w:val="green"/>
        </w:rPr>
        <w:t>travel and trade</w:t>
      </w:r>
      <w:r w:rsidRPr="00402406">
        <w:rPr>
          <w:rStyle w:val="StyleUnderline"/>
          <w:highlight w:val="green"/>
        </w:rPr>
        <w:t xml:space="preserve"> can have a much bigger impact on the economy</w:t>
      </w:r>
      <w:r w:rsidRPr="007622FA">
        <w:rPr>
          <w:rStyle w:val="StyleUnderline"/>
        </w:rPr>
        <w:t xml:space="preserve"> than</w:t>
      </w:r>
      <w:r w:rsidRPr="007622FA">
        <w:t xml:space="preserve"> the </w:t>
      </w:r>
      <w:r w:rsidRPr="007622FA">
        <w:rPr>
          <w:rStyle w:val="StyleUnderline"/>
        </w:rPr>
        <w:t>health costs</w:t>
      </w:r>
      <w:r w:rsidRPr="007622FA">
        <w:t xml:space="preserve"> assessed by this paper. The </w:t>
      </w:r>
      <w:r w:rsidRPr="007622FA">
        <w:rPr>
          <w:rStyle w:val="StyleUnderline"/>
        </w:rPr>
        <w:t xml:space="preserve">reaction is likely to be a growing </w:t>
      </w:r>
      <w:r w:rsidRPr="00402406">
        <w:rPr>
          <w:rStyle w:val="StyleUnderline"/>
          <w:highlight w:val="green"/>
        </w:rPr>
        <w:t>aversion to travel</w:t>
      </w:r>
      <w:r w:rsidRPr="007622FA">
        <w:rPr>
          <w:rStyle w:val="StyleUnderline"/>
        </w:rPr>
        <w:t xml:space="preserve"> in a world with dramatic and widespread AMR problems</w:t>
      </w:r>
      <w:r w:rsidRPr="007622FA">
        <w:t xml:space="preserve">. If there is no effective treatment for malaria, for example, people from malaria-free countries may be unwilling to travel to malarial zones. </w:t>
      </w:r>
      <w:r w:rsidRPr="007622FA">
        <w:rPr>
          <w:rStyle w:val="StyleUnderline"/>
        </w:rPr>
        <w:t xml:space="preserve">This </w:t>
      </w:r>
      <w:r w:rsidRPr="00402406">
        <w:rPr>
          <w:rStyle w:val="Emphasis"/>
          <w:highlight w:val="green"/>
        </w:rPr>
        <w:t>should be a major worry for all economies</w:t>
      </w:r>
      <w:r w:rsidRPr="00402406">
        <w:rPr>
          <w:rStyle w:val="StyleUnderline"/>
        </w:rPr>
        <w:t>, particularly those reliant on tourism, foreign direct investment or global trade</w:t>
      </w:r>
      <w:r w:rsidRPr="007622FA">
        <w:t>.</w:t>
      </w:r>
    </w:p>
    <w:p w14:paraId="5BF4F874" w14:textId="77777777" w:rsidR="00E266F9" w:rsidRPr="007622FA" w:rsidRDefault="00E266F9" w:rsidP="00E266F9">
      <w:r w:rsidRPr="007622FA">
        <w:t xml:space="preserve">The potential impacts outlined above demonstrate that it </w:t>
      </w:r>
      <w:r w:rsidRPr="00402406">
        <w:rPr>
          <w:rStyle w:val="StyleUnderline"/>
          <w:highlight w:val="green"/>
        </w:rPr>
        <w:t>is vital that the world’s healthcare systems are not undermined by resistance to antimicrobial drugs</w:t>
      </w:r>
      <w:r w:rsidRPr="007622FA">
        <w:rPr>
          <w:rStyle w:val="StyleUnderline"/>
        </w:rPr>
        <w:t>.</w:t>
      </w:r>
      <w:r w:rsidRPr="007622FA">
        <w:t xml:space="preserve"> What this paper has sought to show is that </w:t>
      </w:r>
      <w:r w:rsidRPr="00402406">
        <w:rPr>
          <w:rStyle w:val="StyleUnderline"/>
          <w:highlight w:val="green"/>
        </w:rPr>
        <w:t>resistance is</w:t>
      </w:r>
      <w:r w:rsidRPr="007622FA">
        <w:rPr>
          <w:rStyle w:val="StyleUnderline"/>
        </w:rPr>
        <w:t xml:space="preserve"> </w:t>
      </w:r>
      <w:r w:rsidRPr="007622FA">
        <w:t xml:space="preserve">not just a major health worry, which will lead to millions more people dying every year, but that it is also </w:t>
      </w:r>
      <w:r w:rsidRPr="00402406">
        <w:rPr>
          <w:rStyle w:val="StyleUnderline"/>
          <w:highlight w:val="green"/>
        </w:rPr>
        <w:t>an economic issue</w:t>
      </w:r>
      <w:r w:rsidRPr="007622FA">
        <w:t xml:space="preserve">. Financially </w:t>
      </w:r>
      <w:r w:rsidRPr="007622FA">
        <w:rPr>
          <w:rStyle w:val="StyleUnderline"/>
        </w:rPr>
        <w:t>the cost of dealing with resistance is far smaller than not taking action</w:t>
      </w:r>
      <w:r w:rsidRPr="007622FA">
        <w:t xml:space="preserve">. This is why we will seek to find the most effective </w:t>
      </w:r>
      <w:r w:rsidRPr="007622FA">
        <w:lastRenderedPageBreak/>
        <w:t xml:space="preserve">ways for the world to combat </w:t>
      </w:r>
      <w:proofErr w:type="gramStart"/>
      <w:r w:rsidRPr="007622FA">
        <w:t>resistance, and</w:t>
      </w:r>
      <w:proofErr w:type="gramEnd"/>
      <w:r w:rsidRPr="007622FA">
        <w:t xml:space="preserve"> allow us to preserve some of the most precious medical resources the world has ever had.</w:t>
      </w:r>
    </w:p>
    <w:p w14:paraId="5FEC53C1" w14:textId="77777777" w:rsidR="00E266F9" w:rsidRPr="007622FA" w:rsidRDefault="00E266F9" w:rsidP="00E266F9">
      <w:r w:rsidRPr="007622FA">
        <w:t xml:space="preserve">Our research also underlines that acting </w:t>
      </w:r>
      <w:r w:rsidRPr="007622FA">
        <w:rPr>
          <w:rStyle w:val="StyleUnderline"/>
        </w:rPr>
        <w:t>quickly is crucial. The development of resistance is an evolutionary inevitability</w:t>
      </w:r>
      <w:r w:rsidRPr="007622FA">
        <w:t>, even where antimicrobials are used properly and sparingly. However, the</w:t>
      </w:r>
      <w:r w:rsidRPr="007622FA">
        <w:rPr>
          <w:rStyle w:val="StyleUnderline"/>
        </w:rPr>
        <w:t xml:space="preserve"> high level estimates we commissioned show just how important it is that we do everything we can both to slow the spread of resistance</w:t>
      </w:r>
      <w:r w:rsidRPr="007622FA">
        <w:t xml:space="preserve">, </w:t>
      </w:r>
      <w:r w:rsidRPr="007622FA">
        <w:rPr>
          <w:rStyle w:val="StyleUnderline"/>
        </w:rPr>
        <w:t xml:space="preserve">and to ensure that we are able to mitigate its impact with effective new treatments to replace those that it renders obsolete. </w:t>
      </w:r>
      <w:r w:rsidRPr="00402406">
        <w:rPr>
          <w:rStyle w:val="StyleUnderline"/>
          <w:highlight w:val="green"/>
        </w:rPr>
        <w:t>The value</w:t>
      </w:r>
      <w:r w:rsidRPr="007622FA">
        <w:rPr>
          <w:rStyle w:val="StyleUnderline"/>
        </w:rPr>
        <w:t xml:space="preserve"> of a delay </w:t>
      </w:r>
      <w:r w:rsidRPr="00402406">
        <w:rPr>
          <w:rStyle w:val="StyleUnderline"/>
          <w:highlight w:val="green"/>
        </w:rPr>
        <w:t xml:space="preserve">is </w:t>
      </w:r>
      <w:r w:rsidRPr="00402406">
        <w:rPr>
          <w:rStyle w:val="Emphasis"/>
          <w:highlight w:val="green"/>
        </w:rPr>
        <w:t>potentially enormous</w:t>
      </w:r>
      <w:r w:rsidRPr="007622FA">
        <w:t>: RAND Europe’s study demonstrated that delaying the development of widespread resistance by just 10 years could save 65 trillion USD of the world’s output between now and 2050. It is for this reason that the Review is looking so carefully at how to conserve the world’s existing antibiotics and those developed in the future.</w:t>
      </w:r>
    </w:p>
    <w:p w14:paraId="7FBBB794" w14:textId="3E2005F2" w:rsidR="00E266F9" w:rsidRDefault="00E266F9" w:rsidP="00B827C1"/>
    <w:p w14:paraId="6A94A5C2" w14:textId="77777777" w:rsidR="004B7590" w:rsidRPr="001631F7" w:rsidRDefault="004B7590" w:rsidP="004B7590">
      <w:pPr>
        <w:pStyle w:val="Heading4"/>
        <w:rPr>
          <w:rFonts w:cs="Times New Roman"/>
        </w:rPr>
      </w:pPr>
      <w:r w:rsidRPr="001631F7">
        <w:rPr>
          <w:rFonts w:cs="Times New Roman"/>
        </w:rPr>
        <w:t xml:space="preserve">Economic decline causes </w:t>
      </w:r>
      <w:r w:rsidRPr="001631F7">
        <w:rPr>
          <w:rFonts w:cs="Times New Roman"/>
          <w:u w:val="single"/>
        </w:rPr>
        <w:t>global war</w:t>
      </w:r>
      <w:r w:rsidRPr="001631F7">
        <w:rPr>
          <w:rFonts w:cs="Times New Roman"/>
        </w:rPr>
        <w:t xml:space="preserve">---the </w:t>
      </w:r>
      <w:r w:rsidRPr="001631F7">
        <w:rPr>
          <w:rFonts w:cs="Times New Roman"/>
          <w:u w:val="single"/>
        </w:rPr>
        <w:t>current confluence</w:t>
      </w:r>
      <w:r w:rsidRPr="001631F7">
        <w:rPr>
          <w:rFonts w:cs="Times New Roman"/>
        </w:rPr>
        <w:t xml:space="preserve"> of tech disruption, nationalism, polarization, and declining </w:t>
      </w:r>
      <w:proofErr w:type="spellStart"/>
      <w:r w:rsidRPr="001631F7">
        <w:rPr>
          <w:rFonts w:cs="Times New Roman"/>
        </w:rPr>
        <w:t>multilat</w:t>
      </w:r>
      <w:proofErr w:type="spellEnd"/>
      <w:r w:rsidRPr="001631F7">
        <w:rPr>
          <w:rFonts w:cs="Times New Roman"/>
        </w:rPr>
        <w:t xml:space="preserve"> make escalation likely</w:t>
      </w:r>
    </w:p>
    <w:p w14:paraId="63A800AE" w14:textId="77777777" w:rsidR="004B7590" w:rsidRPr="001631F7" w:rsidRDefault="004B7590" w:rsidP="004B7590">
      <w:r w:rsidRPr="001631F7">
        <w:rPr>
          <w:rStyle w:val="Style13ptBold"/>
        </w:rPr>
        <w:t>Liu 18 –</w:t>
      </w:r>
      <w:r w:rsidRPr="001631F7">
        <w:t xml:space="preserve"> Dr. Qian Liu, PhD in Economics from Uppsala University, Former Visiting Researcher at the University of California, Berkeley, Managing Director for Greater China at The Economist Group, Guest Lecturer at New York University, Tsinghua University, the Chinese Academy of Social Sciences and Fudan University, “The Next Economic Crisis Could Cause A Global Conflict. Here's Why”, World Economic Forum, 11-13, https://www.weforum.org/agenda/2018/11/the-next-economic-crisis-could-cause-a-global-conflict-heres-why</w:t>
      </w:r>
    </w:p>
    <w:p w14:paraId="3F2F010E" w14:textId="77777777" w:rsidR="004B7590" w:rsidRPr="00863B48" w:rsidRDefault="004B7590" w:rsidP="004B7590">
      <w:r w:rsidRPr="001631F7">
        <w:t xml:space="preserve">The </w:t>
      </w:r>
      <w:r w:rsidRPr="00863B48">
        <w:t xml:space="preserve">next economic crisis is closer than you think. But what you should really worry about is what comes after: </w:t>
      </w:r>
      <w:r w:rsidRPr="00BB2A20">
        <w:rPr>
          <w:rStyle w:val="StyleUnderline"/>
          <w:highlight w:val="green"/>
        </w:rPr>
        <w:t xml:space="preserve">in the </w:t>
      </w:r>
      <w:r w:rsidRPr="00BB2A20">
        <w:rPr>
          <w:rStyle w:val="Emphasis"/>
          <w:highlight w:val="green"/>
        </w:rPr>
        <w:t>current social, political, and technological landscape</w:t>
      </w:r>
      <w:r w:rsidRPr="00863B48">
        <w:rPr>
          <w:rStyle w:val="StyleUnderline"/>
        </w:rPr>
        <w:t xml:space="preserve">, a prolonged </w:t>
      </w:r>
      <w:r w:rsidRPr="00BB2A20">
        <w:rPr>
          <w:rStyle w:val="Emphasis"/>
          <w:highlight w:val="green"/>
        </w:rPr>
        <w:t>economic crisis</w:t>
      </w:r>
      <w:r w:rsidRPr="00863B48">
        <w:rPr>
          <w:rStyle w:val="StyleUnderline"/>
        </w:rPr>
        <w:t xml:space="preserve">, combined with rising income inequality, </w:t>
      </w:r>
      <w:r w:rsidRPr="00BB2A20">
        <w:rPr>
          <w:rStyle w:val="StyleUnderline"/>
          <w:highlight w:val="green"/>
        </w:rPr>
        <w:t>could</w:t>
      </w:r>
      <w:r w:rsidRPr="00863B48">
        <w:rPr>
          <w:rStyle w:val="StyleUnderline"/>
        </w:rPr>
        <w:t xml:space="preserve"> well </w:t>
      </w:r>
      <w:r w:rsidRPr="00BB2A20">
        <w:rPr>
          <w:rStyle w:val="Emphasis"/>
          <w:highlight w:val="green"/>
        </w:rPr>
        <w:t>escalate</w:t>
      </w:r>
      <w:r w:rsidRPr="00BB2A20">
        <w:rPr>
          <w:rStyle w:val="StyleUnderline"/>
          <w:highlight w:val="green"/>
        </w:rPr>
        <w:t xml:space="preserve"> into a </w:t>
      </w:r>
      <w:r w:rsidRPr="00BB2A20">
        <w:rPr>
          <w:rStyle w:val="Emphasis"/>
          <w:highlight w:val="green"/>
        </w:rPr>
        <w:t>major global military conflict</w:t>
      </w:r>
      <w:r w:rsidRPr="00863B48">
        <w:t>.</w:t>
      </w:r>
    </w:p>
    <w:p w14:paraId="09485ADE" w14:textId="77777777" w:rsidR="004B7590" w:rsidRPr="00863B48" w:rsidRDefault="004B7590" w:rsidP="004B7590">
      <w:r w:rsidRPr="00863B48">
        <w:rPr>
          <w:rStyle w:val="StyleUnderline"/>
        </w:rPr>
        <w:t>The 2008</w:t>
      </w:r>
      <w:r w:rsidRPr="00863B48">
        <w:t xml:space="preserve">-09 global financial </w:t>
      </w:r>
      <w:r w:rsidRPr="00863B48">
        <w:rPr>
          <w:rStyle w:val="StyleUnderline"/>
        </w:rPr>
        <w:t>crisis almost bankrupted governments and caused systemic collapse. Policymakers managed to pull the global economy back from the brink, using massive</w:t>
      </w:r>
      <w:r w:rsidRPr="00863B48">
        <w:t xml:space="preserve"> monetary </w:t>
      </w:r>
      <w:r w:rsidRPr="00863B48">
        <w:rPr>
          <w:rStyle w:val="StyleUnderline"/>
        </w:rPr>
        <w:t>stimulus</w:t>
      </w:r>
      <w:r w:rsidRPr="00863B48">
        <w:t>, including quantitative easing and near-zero (or even negative) interest rates.</w:t>
      </w:r>
    </w:p>
    <w:p w14:paraId="37D2B5E4" w14:textId="77777777" w:rsidR="004B7590" w:rsidRPr="00BB2A20" w:rsidRDefault="004B7590" w:rsidP="004B7590">
      <w:pPr>
        <w:rPr>
          <w:sz w:val="16"/>
          <w:szCs w:val="16"/>
        </w:rPr>
      </w:pPr>
      <w:r w:rsidRPr="00BB2A20">
        <w:rPr>
          <w:sz w:val="16"/>
          <w:szCs w:val="16"/>
        </w:rPr>
        <w:t>But monetary stimulus is like an adrenaline shot to jump-start an arrested heart; it can revive the patient, but it does nothing to cure the disease. Treating a sick economy requires structural reforms, which can cover everything from financial and labor markets to tax systems, fertility patterns, and education policies.</w:t>
      </w:r>
    </w:p>
    <w:p w14:paraId="2998AAFF" w14:textId="77777777" w:rsidR="004B7590" w:rsidRPr="00BB2A20" w:rsidRDefault="004B7590" w:rsidP="004B7590">
      <w:pPr>
        <w:rPr>
          <w:sz w:val="16"/>
          <w:szCs w:val="16"/>
        </w:rPr>
      </w:pPr>
      <w:r w:rsidRPr="00BB2A20">
        <w:rPr>
          <w:sz w:val="16"/>
          <w:szCs w:val="16"/>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60E4B0D5" w14:textId="77777777" w:rsidR="004B7590" w:rsidRPr="00BB2A20" w:rsidRDefault="004B7590" w:rsidP="004B7590">
      <w:pPr>
        <w:rPr>
          <w:sz w:val="16"/>
          <w:szCs w:val="16"/>
        </w:rPr>
      </w:pPr>
      <w:r w:rsidRPr="00BB2A20">
        <w:rPr>
          <w:sz w:val="16"/>
          <w:szCs w:val="16"/>
        </w:rPr>
        <w:t>The lack of structural reform has meant that the unprecedented excess liquidity that central banks injected into their economies was not allocated to its most efficient uses. Instead, it raised global asset prices to levels even higher than those prevailing before 2008.</w:t>
      </w:r>
    </w:p>
    <w:p w14:paraId="4060BE0F" w14:textId="77777777" w:rsidR="004B7590" w:rsidRPr="00BB2A20" w:rsidRDefault="004B7590" w:rsidP="004B7590">
      <w:pPr>
        <w:rPr>
          <w:sz w:val="16"/>
          <w:szCs w:val="16"/>
        </w:rPr>
      </w:pPr>
      <w:r w:rsidRPr="00BB2A20">
        <w:rPr>
          <w:sz w:val="16"/>
          <w:szCs w:val="16"/>
        </w:rPr>
        <w:t>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w:t>
      </w:r>
    </w:p>
    <w:p w14:paraId="5A6827C1" w14:textId="77777777" w:rsidR="004B7590" w:rsidRPr="00BB2A20" w:rsidRDefault="004B7590" w:rsidP="004B7590">
      <w:pPr>
        <w:rPr>
          <w:sz w:val="16"/>
          <w:szCs w:val="16"/>
        </w:rPr>
      </w:pPr>
      <w:r w:rsidRPr="00BB2A20">
        <w:rPr>
          <w:sz w:val="16"/>
          <w:szCs w:val="16"/>
        </w:rPr>
        <w:t xml:space="preserve">As monetary tightening reveals the vulnerabilities in the real economy, the collapse of asset-price bubbles will trigger another economic crisis – one that could be even more severe than the last, because we have built up a tolerance to our strongest </w:t>
      </w:r>
      <w:r w:rsidRPr="00BB2A20">
        <w:rPr>
          <w:sz w:val="16"/>
          <w:szCs w:val="16"/>
        </w:rPr>
        <w:lastRenderedPageBreak/>
        <w:t>macroeconomic medications. A decade of regular adrenaline shots, in the form of ultra-low interest rates and unconventional monetary policies, has severely depleted their power to stabilize and stimulate the economy.</w:t>
      </w:r>
    </w:p>
    <w:p w14:paraId="68C9FCF0" w14:textId="77777777" w:rsidR="004B7590" w:rsidRPr="00863B48" w:rsidRDefault="004B7590" w:rsidP="004B7590">
      <w:r w:rsidRPr="00863B48">
        <w:t xml:space="preserve">If history is any guide, </w:t>
      </w:r>
      <w:r w:rsidRPr="00863B48">
        <w:rPr>
          <w:rStyle w:val="StyleUnderline"/>
        </w:rPr>
        <w:t>the consequences</w:t>
      </w:r>
      <w:r w:rsidRPr="00863B48">
        <w:t xml:space="preserve"> of this mistake </w:t>
      </w:r>
      <w:r w:rsidRPr="00863B48">
        <w:rPr>
          <w:rStyle w:val="StyleUnderline"/>
        </w:rPr>
        <w:t xml:space="preserve">could extend </w:t>
      </w:r>
      <w:r w:rsidRPr="00863B48">
        <w:rPr>
          <w:rStyle w:val="Emphasis"/>
        </w:rPr>
        <w:t>far beyond</w:t>
      </w:r>
      <w:r w:rsidRPr="00863B48">
        <w:rPr>
          <w:rStyle w:val="StyleUnderline"/>
        </w:rPr>
        <w:t xml:space="preserve"> the economy</w:t>
      </w:r>
      <w:r w:rsidRPr="00863B48">
        <w:t xml:space="preserve">. According to Harvard’s Benjamin Friedman, </w:t>
      </w:r>
      <w:r w:rsidRPr="00863B48">
        <w:rPr>
          <w:rStyle w:val="StyleUnderline"/>
        </w:rPr>
        <w:t xml:space="preserve">prolonged </w:t>
      </w:r>
      <w:r w:rsidRPr="00BB2A20">
        <w:rPr>
          <w:rStyle w:val="Emphasis"/>
          <w:highlight w:val="green"/>
        </w:rPr>
        <w:t>periods of economic distress</w:t>
      </w:r>
      <w:r w:rsidRPr="00BB2A20">
        <w:rPr>
          <w:rStyle w:val="StyleUnderline"/>
          <w:highlight w:val="green"/>
        </w:rPr>
        <w:t xml:space="preserve"> have been characterized</w:t>
      </w:r>
      <w:r w:rsidRPr="00863B48">
        <w:rPr>
          <w:rStyle w:val="StyleUnderline"/>
        </w:rPr>
        <w:t xml:space="preserve"> also </w:t>
      </w:r>
      <w:r w:rsidRPr="00BB2A20">
        <w:rPr>
          <w:rStyle w:val="StyleUnderline"/>
          <w:highlight w:val="green"/>
        </w:rPr>
        <w:t xml:space="preserve">by public antipathy toward minority groups or foreign countries – attitudes that can help to fuel </w:t>
      </w:r>
      <w:r w:rsidRPr="00BB2A20">
        <w:rPr>
          <w:rStyle w:val="Emphasis"/>
          <w:highlight w:val="green"/>
        </w:rPr>
        <w:t>unrest</w:t>
      </w:r>
      <w:r w:rsidRPr="00BB2A20">
        <w:rPr>
          <w:rStyle w:val="StyleUnderline"/>
          <w:highlight w:val="green"/>
        </w:rPr>
        <w:t xml:space="preserve">, </w:t>
      </w:r>
      <w:r w:rsidRPr="00BB2A20">
        <w:rPr>
          <w:rStyle w:val="Emphasis"/>
          <w:highlight w:val="green"/>
        </w:rPr>
        <w:t>terrorism</w:t>
      </w:r>
      <w:r w:rsidRPr="00BB2A20">
        <w:rPr>
          <w:rStyle w:val="StyleUnderline"/>
          <w:highlight w:val="green"/>
        </w:rPr>
        <w:t>, or</w:t>
      </w:r>
      <w:r w:rsidRPr="00BB2A20">
        <w:rPr>
          <w:rStyle w:val="StyleUnderline"/>
        </w:rPr>
        <w:t xml:space="preserve"> even </w:t>
      </w:r>
      <w:r w:rsidRPr="00BB2A20">
        <w:rPr>
          <w:rStyle w:val="Emphasis"/>
          <w:highlight w:val="green"/>
        </w:rPr>
        <w:t>war</w:t>
      </w:r>
      <w:r w:rsidRPr="00863B48">
        <w:t>.</w:t>
      </w:r>
    </w:p>
    <w:p w14:paraId="27F97D9F" w14:textId="77777777" w:rsidR="004B7590" w:rsidRPr="00863B48" w:rsidRDefault="004B7590" w:rsidP="004B7590">
      <w:r w:rsidRPr="00863B48">
        <w:rPr>
          <w:rStyle w:val="StyleUnderline"/>
        </w:rPr>
        <w:t xml:space="preserve">For example, </w:t>
      </w:r>
      <w:r w:rsidRPr="0086564A">
        <w:rPr>
          <w:rStyle w:val="StyleUnderline"/>
          <w:highlight w:val="green"/>
        </w:rPr>
        <w:t>during the Great Depression</w:t>
      </w:r>
      <w:r w:rsidRPr="00863B48">
        <w:t xml:space="preserve">, US President Herbert </w:t>
      </w:r>
      <w:r w:rsidRPr="0086564A">
        <w:rPr>
          <w:rStyle w:val="StyleUnderline"/>
          <w:highlight w:val="green"/>
        </w:rPr>
        <w:t>Hoover signed the</w:t>
      </w:r>
      <w:r w:rsidRPr="00863B48">
        <w:t xml:space="preserve"> 1930 </w:t>
      </w:r>
      <w:r w:rsidRPr="0086564A">
        <w:rPr>
          <w:rStyle w:val="Emphasis"/>
          <w:highlight w:val="green"/>
        </w:rPr>
        <w:t>Smoot-Hawley</w:t>
      </w:r>
      <w:r w:rsidRPr="0086564A">
        <w:rPr>
          <w:rStyle w:val="StyleUnderline"/>
          <w:highlight w:val="green"/>
        </w:rPr>
        <w:t xml:space="preserve"> Tariff Act</w:t>
      </w:r>
      <w:r w:rsidRPr="00863B48">
        <w:t xml:space="preserve">, intended to protect American workers and farmers from foreign competition. </w:t>
      </w:r>
      <w:r w:rsidRPr="0086564A">
        <w:rPr>
          <w:rStyle w:val="StyleUnderline"/>
          <w:highlight w:val="green"/>
        </w:rPr>
        <w:t>In</w:t>
      </w:r>
      <w:r w:rsidRPr="00863B48">
        <w:rPr>
          <w:rStyle w:val="StyleUnderline"/>
        </w:rPr>
        <w:t xml:space="preserve"> the subsequent </w:t>
      </w:r>
      <w:r w:rsidRPr="0086564A">
        <w:rPr>
          <w:rStyle w:val="StyleUnderline"/>
          <w:highlight w:val="green"/>
        </w:rPr>
        <w:t>five years</w:t>
      </w:r>
      <w:r w:rsidRPr="00863B48">
        <w:rPr>
          <w:rStyle w:val="StyleUnderline"/>
        </w:rPr>
        <w:t xml:space="preserve">, global </w:t>
      </w:r>
      <w:r w:rsidRPr="0086564A">
        <w:rPr>
          <w:rStyle w:val="StyleUnderline"/>
          <w:highlight w:val="green"/>
        </w:rPr>
        <w:t>trade shrank</w:t>
      </w:r>
      <w:r w:rsidRPr="00863B48">
        <w:rPr>
          <w:rStyle w:val="StyleUnderline"/>
        </w:rPr>
        <w:t xml:space="preserve"> by two-thirds. Within a decade, </w:t>
      </w:r>
      <w:r w:rsidRPr="0086564A">
        <w:rPr>
          <w:rStyle w:val="Emphasis"/>
          <w:highlight w:val="green"/>
        </w:rPr>
        <w:t>World War II</w:t>
      </w:r>
      <w:r w:rsidRPr="0086564A">
        <w:rPr>
          <w:rStyle w:val="StyleUnderline"/>
          <w:highlight w:val="green"/>
        </w:rPr>
        <w:t xml:space="preserve"> had begun</w:t>
      </w:r>
      <w:r w:rsidRPr="00863B48">
        <w:t>.</w:t>
      </w:r>
    </w:p>
    <w:p w14:paraId="29550EF6" w14:textId="77777777" w:rsidR="004B7590" w:rsidRPr="00863B48" w:rsidRDefault="004B7590" w:rsidP="004B7590">
      <w:r w:rsidRPr="00863B48">
        <w:t xml:space="preserve">To be sure, WWII, like World War I, was caused by a multitude of factors; there is no standard path to war. But there is reason to believe that </w:t>
      </w:r>
      <w:r w:rsidRPr="00863B48">
        <w:rPr>
          <w:rStyle w:val="StyleUnderline"/>
        </w:rPr>
        <w:t>high levels of inequality can play a significant role in stoking conflict</w:t>
      </w:r>
      <w:r w:rsidRPr="00863B48">
        <w:t>.</w:t>
      </w:r>
    </w:p>
    <w:p w14:paraId="3F2BB0CF" w14:textId="77777777" w:rsidR="004B7590" w:rsidRPr="00863B48" w:rsidRDefault="004B7590" w:rsidP="004B7590">
      <w:r w:rsidRPr="00863B48">
        <w:rPr>
          <w:rStyle w:val="StyleUnderline"/>
        </w:rPr>
        <w:t>According to research</w:t>
      </w:r>
      <w:r w:rsidRPr="00863B48">
        <w:t xml:space="preserve"> by the economist Thomas Piketty, </w:t>
      </w:r>
      <w:r w:rsidRPr="00863B48">
        <w:rPr>
          <w:rStyle w:val="StyleUnderline"/>
        </w:rPr>
        <w:t>a spike in income inequality is often followed by a great crisis</w:t>
      </w:r>
      <w:r w:rsidRPr="00863B48">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0A2ACCF2" w14:textId="77777777" w:rsidR="004B7590" w:rsidRPr="00863B48" w:rsidRDefault="004B7590" w:rsidP="004B7590">
      <w:r w:rsidRPr="0086564A">
        <w:rPr>
          <w:rStyle w:val="StyleUnderline"/>
          <w:highlight w:val="green"/>
        </w:rPr>
        <w:t xml:space="preserve">This is </w:t>
      </w:r>
      <w:r w:rsidRPr="0086564A">
        <w:rPr>
          <w:rStyle w:val="Emphasis"/>
          <w:highlight w:val="green"/>
        </w:rPr>
        <w:t>all the more worrying</w:t>
      </w:r>
      <w:r w:rsidRPr="0086564A">
        <w:rPr>
          <w:rStyle w:val="StyleUnderline"/>
          <w:highlight w:val="green"/>
        </w:rPr>
        <w:t xml:space="preserve"> in view of</w:t>
      </w:r>
      <w:r w:rsidRPr="00863B48">
        <w:rPr>
          <w:rStyle w:val="StyleUnderline"/>
        </w:rPr>
        <w:t xml:space="preserve"> the </w:t>
      </w:r>
      <w:r w:rsidRPr="0086564A">
        <w:rPr>
          <w:rStyle w:val="Emphasis"/>
          <w:highlight w:val="green"/>
        </w:rPr>
        <w:t>numerous other factors</w:t>
      </w:r>
      <w:r w:rsidRPr="00863B48">
        <w:rPr>
          <w:rStyle w:val="StyleUnderline"/>
        </w:rPr>
        <w:t xml:space="preserve"> stoking social unrest and </w:t>
      </w:r>
      <w:r w:rsidRPr="0086564A">
        <w:rPr>
          <w:rStyle w:val="Emphasis"/>
          <w:highlight w:val="green"/>
        </w:rPr>
        <w:t>diplomatic tension</w:t>
      </w:r>
      <w:r w:rsidRPr="00863B48">
        <w:rPr>
          <w:rStyle w:val="StyleUnderline"/>
        </w:rPr>
        <w:t xml:space="preserve">, including </w:t>
      </w:r>
      <w:r w:rsidRPr="0086564A">
        <w:rPr>
          <w:rStyle w:val="Emphasis"/>
          <w:highlight w:val="green"/>
        </w:rPr>
        <w:t>technological disruption</w:t>
      </w:r>
      <w:r w:rsidRPr="00863B48">
        <w:rPr>
          <w:rStyle w:val="StyleUnderline"/>
        </w:rPr>
        <w:t xml:space="preserve">, a </w:t>
      </w:r>
      <w:r w:rsidRPr="0086564A">
        <w:rPr>
          <w:rStyle w:val="Emphasis"/>
          <w:highlight w:val="green"/>
        </w:rPr>
        <w:t>record-breaking migration</w:t>
      </w:r>
      <w:r w:rsidRPr="00863B48">
        <w:rPr>
          <w:rStyle w:val="Emphasis"/>
        </w:rPr>
        <w:t xml:space="preserve"> crisis</w:t>
      </w:r>
      <w:r w:rsidRPr="00863B48">
        <w:rPr>
          <w:rStyle w:val="StyleUnderline"/>
        </w:rPr>
        <w:t xml:space="preserve">, </w:t>
      </w:r>
      <w:r w:rsidRPr="00863B48">
        <w:rPr>
          <w:rStyle w:val="Emphasis"/>
        </w:rPr>
        <w:t xml:space="preserve">anxiety over </w:t>
      </w:r>
      <w:r w:rsidRPr="0086564A">
        <w:rPr>
          <w:rStyle w:val="Emphasis"/>
          <w:highlight w:val="green"/>
        </w:rPr>
        <w:t>globalization</w:t>
      </w:r>
      <w:r w:rsidRPr="00863B48">
        <w:rPr>
          <w:rStyle w:val="StyleUnderline"/>
        </w:rPr>
        <w:t xml:space="preserve">, </w:t>
      </w:r>
      <w:r w:rsidRPr="00863B48">
        <w:rPr>
          <w:rStyle w:val="Emphasis"/>
        </w:rPr>
        <w:t>political polarization</w:t>
      </w:r>
      <w:r w:rsidRPr="00863B48">
        <w:rPr>
          <w:rStyle w:val="StyleUnderline"/>
        </w:rPr>
        <w:t xml:space="preserve">, and </w:t>
      </w:r>
      <w:r w:rsidRPr="00863B48">
        <w:rPr>
          <w:rStyle w:val="Emphasis"/>
        </w:rPr>
        <w:t xml:space="preserve">rising </w:t>
      </w:r>
      <w:r w:rsidRPr="0086564A">
        <w:rPr>
          <w:rStyle w:val="Emphasis"/>
          <w:highlight w:val="green"/>
        </w:rPr>
        <w:t>nationalism</w:t>
      </w:r>
      <w:r w:rsidRPr="00863B48">
        <w:rPr>
          <w:rStyle w:val="StyleUnderline"/>
        </w:rPr>
        <w:t xml:space="preserve">. </w:t>
      </w:r>
      <w:r w:rsidRPr="0086564A">
        <w:rPr>
          <w:rStyle w:val="StyleUnderline"/>
          <w:highlight w:val="green"/>
        </w:rPr>
        <w:t>All are</w:t>
      </w:r>
      <w:r w:rsidRPr="00863B48">
        <w:rPr>
          <w:rStyle w:val="StyleUnderline"/>
        </w:rPr>
        <w:t xml:space="preserve"> symptoms of failed policies that could turn out to be </w:t>
      </w:r>
      <w:r w:rsidRPr="0086564A">
        <w:rPr>
          <w:rStyle w:val="Emphasis"/>
          <w:highlight w:val="green"/>
        </w:rPr>
        <w:t>trigger points</w:t>
      </w:r>
      <w:r w:rsidRPr="0086564A">
        <w:rPr>
          <w:rStyle w:val="StyleUnderline"/>
          <w:highlight w:val="green"/>
        </w:rPr>
        <w:t xml:space="preserve"> for a</w:t>
      </w:r>
      <w:r w:rsidRPr="00863B48">
        <w:rPr>
          <w:rStyle w:val="StyleUnderline"/>
        </w:rPr>
        <w:t xml:space="preserve"> future </w:t>
      </w:r>
      <w:r w:rsidRPr="0086564A">
        <w:rPr>
          <w:rStyle w:val="StyleUnderline"/>
          <w:highlight w:val="green"/>
        </w:rPr>
        <w:t>crisis</w:t>
      </w:r>
      <w:r w:rsidRPr="00863B48">
        <w:t>.</w:t>
      </w:r>
    </w:p>
    <w:p w14:paraId="270507ED" w14:textId="77777777" w:rsidR="004B7590" w:rsidRPr="00863B48" w:rsidRDefault="004B7590" w:rsidP="004B7590">
      <w:r w:rsidRPr="00863B48">
        <w:t xml:space="preserve">Voters have good reason to be frustrated, but the emotionally appealing populists to whom they are increasingly giving their support are offering ill-advised solutions that will only make matters worse. For example, </w:t>
      </w:r>
      <w:r w:rsidRPr="00863B48">
        <w:rPr>
          <w:rStyle w:val="StyleUnderline"/>
        </w:rPr>
        <w:t xml:space="preserve">despite the world’s unprecedented interconnectedness, </w:t>
      </w:r>
      <w:r w:rsidRPr="00863B48">
        <w:rPr>
          <w:rStyle w:val="Emphasis"/>
        </w:rPr>
        <w:t>multilateralism is increasingly being eschewed</w:t>
      </w:r>
      <w:r w:rsidRPr="00863B48">
        <w:t xml:space="preserve">, as countries – most notably, Donald Trump’s US – pursue unilateral, isolationist policies. </w:t>
      </w:r>
      <w:r w:rsidRPr="00863B48">
        <w:rPr>
          <w:rStyle w:val="StyleUnderline"/>
        </w:rPr>
        <w:t xml:space="preserve">Meanwhile, </w:t>
      </w:r>
      <w:r w:rsidRPr="00863B48">
        <w:rPr>
          <w:rStyle w:val="Emphasis"/>
        </w:rPr>
        <w:t>proxy wars</w:t>
      </w:r>
      <w:r w:rsidRPr="00863B48">
        <w:rPr>
          <w:rStyle w:val="StyleUnderline"/>
        </w:rPr>
        <w:t xml:space="preserve"> are raging in Syria and Yemen</w:t>
      </w:r>
      <w:r w:rsidRPr="00863B48">
        <w:t>.</w:t>
      </w:r>
    </w:p>
    <w:p w14:paraId="070DE8CA" w14:textId="77777777" w:rsidR="004B7590" w:rsidRPr="00863B48" w:rsidRDefault="004B7590" w:rsidP="004B7590">
      <w:r w:rsidRPr="00863B48">
        <w:rPr>
          <w:rStyle w:val="StyleUnderline"/>
        </w:rPr>
        <w:t xml:space="preserve">Against this background, we must take seriously the possibility that </w:t>
      </w:r>
      <w:r w:rsidRPr="0086564A">
        <w:rPr>
          <w:rStyle w:val="StyleUnderline"/>
          <w:highlight w:val="green"/>
        </w:rPr>
        <w:t xml:space="preserve">the next economic crisis could lead to a </w:t>
      </w:r>
      <w:r w:rsidRPr="0086564A">
        <w:rPr>
          <w:rStyle w:val="Emphasis"/>
          <w:highlight w:val="green"/>
        </w:rPr>
        <w:t>large-scale military confrontation</w:t>
      </w:r>
      <w:r w:rsidRPr="00863B48">
        <w:t xml:space="preserve">. By the logic of the political scientist Samuel </w:t>
      </w:r>
      <w:proofErr w:type="gramStart"/>
      <w:r w:rsidRPr="00863B48">
        <w:t>Huntington ,</w:t>
      </w:r>
      <w:proofErr w:type="gramEnd"/>
      <w:r w:rsidRPr="00863B48">
        <w:t xml:space="preserve">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w:t>
      </w:r>
      <w:r w:rsidRPr="00863B48">
        <w:rPr>
          <w:rStyle w:val="StyleUnderline"/>
        </w:rPr>
        <w:t xml:space="preserve">The alternative </w:t>
      </w:r>
      <w:r w:rsidRPr="0086564A">
        <w:rPr>
          <w:rStyle w:val="StyleUnderline"/>
          <w:highlight w:val="green"/>
        </w:rPr>
        <w:t>may</w:t>
      </w:r>
      <w:r w:rsidRPr="00863B48">
        <w:rPr>
          <w:rStyle w:val="StyleUnderline"/>
        </w:rPr>
        <w:t xml:space="preserve"> well </w:t>
      </w:r>
      <w:r w:rsidRPr="0086564A">
        <w:rPr>
          <w:rStyle w:val="StyleUnderline"/>
          <w:highlight w:val="green"/>
        </w:rPr>
        <w:t xml:space="preserve">be </w:t>
      </w:r>
      <w:r w:rsidRPr="0086564A">
        <w:rPr>
          <w:rStyle w:val="Emphasis"/>
          <w:highlight w:val="green"/>
        </w:rPr>
        <w:t>global conflagration</w:t>
      </w:r>
      <w:r w:rsidRPr="00863B48">
        <w:t>.</w:t>
      </w:r>
    </w:p>
    <w:p w14:paraId="3BA8511E" w14:textId="77777777" w:rsidR="004B7590" w:rsidRPr="00863B48" w:rsidRDefault="004B7590" w:rsidP="004B7590"/>
    <w:p w14:paraId="433CCD88" w14:textId="77777777" w:rsidR="004B7590" w:rsidRPr="00863B48" w:rsidRDefault="004B7590" w:rsidP="004B7590">
      <w:pPr>
        <w:pStyle w:val="Heading4"/>
        <w:rPr>
          <w:rFonts w:cs="Times New Roman"/>
        </w:rPr>
      </w:pPr>
      <w:r w:rsidRPr="00863B48">
        <w:rPr>
          <w:rFonts w:cs="Times New Roman"/>
        </w:rPr>
        <w:t xml:space="preserve">Goes </w:t>
      </w:r>
      <w:r w:rsidRPr="00863B48">
        <w:rPr>
          <w:rFonts w:cs="Times New Roman"/>
          <w:u w:val="single"/>
        </w:rPr>
        <w:t>nuclear</w:t>
      </w:r>
      <w:r w:rsidRPr="00863B48">
        <w:rPr>
          <w:rFonts w:cs="Times New Roman"/>
        </w:rPr>
        <w:t>---extinction</w:t>
      </w:r>
    </w:p>
    <w:p w14:paraId="0EA5A7E3" w14:textId="77777777" w:rsidR="004B7590" w:rsidRPr="00863B48" w:rsidRDefault="004B7590" w:rsidP="004B7590">
      <w:r w:rsidRPr="00863B48">
        <w:rPr>
          <w:rStyle w:val="Style13ptBold"/>
        </w:rPr>
        <w:t>Lewis 18 –</w:t>
      </w:r>
      <w:r w:rsidRPr="00863B48">
        <w:t xml:space="preserve"> Dr. Patricia Lewis, Research Director for International Security at Chatham House, PhD in Nuclear Physics from Birmingham University, Former Deputy Director and Scientist-in-</w:t>
      </w:r>
      <w:r w:rsidRPr="00863B48">
        <w:lastRenderedPageBreak/>
        <w:t>Residence at the Center for Nonproliferation Studies at the Former Monterey Institute of International Studies, Former Director of the UN Institute for Disarmament Research, Former Director of the Verification Research, Training and Information Centre, Graduated in Physics from Manchester University, “How to Prevent World War 3”, World Economic Forum, 11-10, https://www.weforum.org/agenda/2018/11/how-to-prevent-world-war-3</w:t>
      </w:r>
    </w:p>
    <w:p w14:paraId="04265BE7" w14:textId="77777777" w:rsidR="004B7590" w:rsidRPr="00863B48" w:rsidRDefault="004B7590" w:rsidP="004B7590">
      <w:r w:rsidRPr="00863B48">
        <w:t xml:space="preserve">Since the ‘war to end all wars’ − as H G Wells so wrongly predicted a century ago − the world has seen the ‘peace to end all peace’ lead to the horrors of the second world war, proxy wars through the Cold War and, today, violent conflicts that increasingly affect civilians disproportionately and cross the red lines laid by the laws of armed conflict. </w:t>
      </w:r>
      <w:r w:rsidRPr="00863B48">
        <w:rPr>
          <w:rStyle w:val="StyleUnderline"/>
        </w:rPr>
        <w:t>The machinery of war</w:t>
      </w:r>
      <w:r w:rsidRPr="00863B48">
        <w:t xml:space="preserve"> and the available firepower </w:t>
      </w:r>
      <w:r w:rsidRPr="00863B48">
        <w:rPr>
          <w:rStyle w:val="StyleUnderline"/>
        </w:rPr>
        <w:t xml:space="preserve">has </w:t>
      </w:r>
      <w:r w:rsidRPr="00863B48">
        <w:rPr>
          <w:rStyle w:val="Emphasis"/>
        </w:rPr>
        <w:t>increased dramatically</w:t>
      </w:r>
      <w:r w:rsidRPr="00863B48">
        <w:rPr>
          <w:rStyle w:val="StyleUnderline"/>
        </w:rPr>
        <w:t xml:space="preserve">. </w:t>
      </w:r>
      <w:r w:rsidRPr="0086564A">
        <w:rPr>
          <w:rStyle w:val="StyleUnderline"/>
          <w:highlight w:val="green"/>
        </w:rPr>
        <w:t xml:space="preserve">The risks of a third world war are </w:t>
      </w:r>
      <w:r w:rsidRPr="0086564A">
        <w:rPr>
          <w:rStyle w:val="Emphasis"/>
          <w:highlight w:val="green"/>
        </w:rPr>
        <w:t>enormous</w:t>
      </w:r>
      <w:r w:rsidRPr="00863B48">
        <w:rPr>
          <w:rStyle w:val="StyleUnderline"/>
        </w:rPr>
        <w:t xml:space="preserve">. </w:t>
      </w:r>
      <w:r w:rsidRPr="0086564A">
        <w:rPr>
          <w:rStyle w:val="StyleUnderline"/>
          <w:highlight w:val="green"/>
        </w:rPr>
        <w:t>If we add</w:t>
      </w:r>
      <w:r w:rsidRPr="00863B48">
        <w:rPr>
          <w:rStyle w:val="StyleUnderline"/>
        </w:rPr>
        <w:t xml:space="preserve"> in all the means and methods of warfare − </w:t>
      </w:r>
      <w:r w:rsidRPr="0086564A">
        <w:rPr>
          <w:rStyle w:val="StyleUnderline"/>
          <w:highlight w:val="green"/>
        </w:rPr>
        <w:t xml:space="preserve">conventional, </w:t>
      </w:r>
      <w:r w:rsidRPr="0086564A">
        <w:rPr>
          <w:rStyle w:val="Emphasis"/>
          <w:highlight w:val="green"/>
        </w:rPr>
        <w:t>nuclear</w:t>
      </w:r>
      <w:r w:rsidRPr="00863B48">
        <w:rPr>
          <w:rStyle w:val="StyleUnderline"/>
        </w:rPr>
        <w:t xml:space="preserve">, cyber, drones, </w:t>
      </w:r>
      <w:r w:rsidRPr="0086564A">
        <w:rPr>
          <w:rStyle w:val="StyleUnderline"/>
          <w:highlight w:val="green"/>
        </w:rPr>
        <w:t>and so on − we have the</w:t>
      </w:r>
      <w:r w:rsidRPr="00863B48">
        <w:rPr>
          <w:rStyle w:val="StyleUnderline"/>
        </w:rPr>
        <w:t xml:space="preserve"> </w:t>
      </w:r>
      <w:r w:rsidRPr="00863B48">
        <w:rPr>
          <w:rStyle w:val="Emphasis"/>
        </w:rPr>
        <w:t xml:space="preserve">military </w:t>
      </w:r>
      <w:r w:rsidRPr="0086564A">
        <w:rPr>
          <w:rStyle w:val="Emphasis"/>
          <w:highlight w:val="green"/>
        </w:rPr>
        <w:t>potential</w:t>
      </w:r>
      <w:r w:rsidRPr="0086564A">
        <w:rPr>
          <w:rStyle w:val="StyleUnderline"/>
          <w:highlight w:val="green"/>
        </w:rPr>
        <w:t xml:space="preserve"> to </w:t>
      </w:r>
      <w:r w:rsidRPr="0086564A">
        <w:rPr>
          <w:rStyle w:val="Emphasis"/>
          <w:sz w:val="24"/>
          <w:highlight w:val="green"/>
        </w:rPr>
        <w:t>destroy ourselves entirely</w:t>
      </w:r>
      <w:r w:rsidRPr="00863B48">
        <w:rPr>
          <w:rStyle w:val="StyleUnderline"/>
        </w:rPr>
        <w:t>.</w:t>
      </w:r>
    </w:p>
    <w:p w14:paraId="4EA05561" w14:textId="77777777" w:rsidR="004B7590" w:rsidRPr="00863B48" w:rsidRDefault="004B7590" w:rsidP="004B7590">
      <w:r w:rsidRPr="0086564A">
        <w:rPr>
          <w:rStyle w:val="StyleUnderline"/>
          <w:highlight w:val="green"/>
        </w:rPr>
        <w:t xml:space="preserve">Violence is raging in the </w:t>
      </w:r>
      <w:r w:rsidRPr="0086564A">
        <w:rPr>
          <w:rStyle w:val="Emphasis"/>
          <w:highlight w:val="green"/>
        </w:rPr>
        <w:t>Middle East</w:t>
      </w:r>
      <w:r w:rsidRPr="0086564A">
        <w:rPr>
          <w:rStyle w:val="StyleUnderline"/>
          <w:highlight w:val="green"/>
        </w:rPr>
        <w:t xml:space="preserve">, Europe and </w:t>
      </w:r>
      <w:r w:rsidRPr="0086564A">
        <w:rPr>
          <w:rStyle w:val="Emphasis"/>
          <w:highlight w:val="green"/>
        </w:rPr>
        <w:t>Russia</w:t>
      </w:r>
      <w:r w:rsidRPr="0086564A">
        <w:rPr>
          <w:rStyle w:val="StyleUnderline"/>
          <w:highlight w:val="green"/>
        </w:rPr>
        <w:t xml:space="preserve"> are</w:t>
      </w:r>
      <w:r w:rsidRPr="00863B48">
        <w:rPr>
          <w:rStyle w:val="StyleUnderline"/>
        </w:rPr>
        <w:t xml:space="preserve"> poised </w:t>
      </w:r>
      <w:r w:rsidRPr="0086564A">
        <w:rPr>
          <w:rStyle w:val="StyleUnderline"/>
          <w:highlight w:val="green"/>
        </w:rPr>
        <w:t>on the edge of conflict</w:t>
      </w:r>
      <w:r w:rsidRPr="00863B48">
        <w:rPr>
          <w:rStyle w:val="StyleUnderline"/>
        </w:rPr>
        <w:t xml:space="preserve"> over Ukraine, </w:t>
      </w:r>
      <w:r w:rsidRPr="0086564A">
        <w:rPr>
          <w:rStyle w:val="StyleUnderline"/>
          <w:highlight w:val="green"/>
        </w:rPr>
        <w:t xml:space="preserve">the </w:t>
      </w:r>
      <w:r w:rsidRPr="0086564A">
        <w:rPr>
          <w:rStyle w:val="Emphasis"/>
          <w:highlight w:val="green"/>
        </w:rPr>
        <w:t>U</w:t>
      </w:r>
      <w:r w:rsidRPr="00863B48">
        <w:t xml:space="preserve">nited </w:t>
      </w:r>
      <w:r w:rsidRPr="0086564A">
        <w:rPr>
          <w:rStyle w:val="Emphasis"/>
          <w:highlight w:val="green"/>
        </w:rPr>
        <w:t>S</w:t>
      </w:r>
      <w:r w:rsidRPr="00863B48">
        <w:t xml:space="preserve">tates </w:t>
      </w:r>
      <w:r w:rsidRPr="0086564A">
        <w:rPr>
          <w:rStyle w:val="StyleUnderline"/>
          <w:highlight w:val="green"/>
        </w:rPr>
        <w:t>is</w:t>
      </w:r>
      <w:r w:rsidRPr="00863B48">
        <w:t xml:space="preserve"> once more </w:t>
      </w:r>
      <w:r w:rsidRPr="00863B48">
        <w:rPr>
          <w:rStyle w:val="StyleUnderline"/>
        </w:rPr>
        <w:t>engaged</w:t>
      </w:r>
      <w:r w:rsidRPr="00863B48">
        <w:t xml:space="preserve"> in military action </w:t>
      </w:r>
      <w:r w:rsidRPr="0086564A">
        <w:rPr>
          <w:rStyle w:val="StyleUnderline"/>
          <w:highlight w:val="green"/>
        </w:rPr>
        <w:t>in Iraq and</w:t>
      </w:r>
      <w:r w:rsidRPr="00863B48">
        <w:t xml:space="preserve">, as NATO pulls out, </w:t>
      </w:r>
      <w:r w:rsidRPr="0086564A">
        <w:rPr>
          <w:rStyle w:val="StyleUnderline"/>
          <w:highlight w:val="green"/>
        </w:rPr>
        <w:t>Afghanistan</w:t>
      </w:r>
      <w:r w:rsidRPr="00863B48">
        <w:rPr>
          <w:rStyle w:val="StyleUnderline"/>
        </w:rPr>
        <w:t xml:space="preserve"> is vulnerable. Other </w:t>
      </w:r>
      <w:r w:rsidRPr="0086564A">
        <w:rPr>
          <w:rStyle w:val="Emphasis"/>
          <w:highlight w:val="green"/>
        </w:rPr>
        <w:t>flashpoints</w:t>
      </w:r>
      <w:r w:rsidRPr="0086564A">
        <w:rPr>
          <w:rStyle w:val="StyleUnderline"/>
          <w:highlight w:val="green"/>
        </w:rPr>
        <w:t xml:space="preserve"> over</w:t>
      </w:r>
      <w:r w:rsidRPr="00863B48">
        <w:t xml:space="preserve"> disputed islands in </w:t>
      </w:r>
      <w:r w:rsidRPr="0086564A">
        <w:rPr>
          <w:rStyle w:val="StyleUnderline"/>
          <w:highlight w:val="green"/>
        </w:rPr>
        <w:t xml:space="preserve">the </w:t>
      </w:r>
      <w:r w:rsidRPr="0086564A">
        <w:rPr>
          <w:rStyle w:val="Emphasis"/>
          <w:highlight w:val="green"/>
        </w:rPr>
        <w:t>S</w:t>
      </w:r>
      <w:r w:rsidRPr="00863B48">
        <w:t xml:space="preserve">outh </w:t>
      </w:r>
      <w:r w:rsidRPr="0086564A">
        <w:rPr>
          <w:rStyle w:val="Emphasis"/>
          <w:highlight w:val="green"/>
        </w:rPr>
        <w:t>C</w:t>
      </w:r>
      <w:r w:rsidRPr="00863B48">
        <w:t xml:space="preserve">hina </w:t>
      </w:r>
      <w:r w:rsidRPr="0086564A">
        <w:rPr>
          <w:rStyle w:val="Emphasis"/>
          <w:highlight w:val="green"/>
        </w:rPr>
        <w:t>S</w:t>
      </w:r>
      <w:r w:rsidRPr="00863B48">
        <w:t xml:space="preserve">ea, tensions on the </w:t>
      </w:r>
      <w:r w:rsidRPr="0086564A">
        <w:rPr>
          <w:rStyle w:val="Emphasis"/>
          <w:highlight w:val="green"/>
        </w:rPr>
        <w:t>Korea</w:t>
      </w:r>
      <w:r w:rsidRPr="00863B48">
        <w:t xml:space="preserve">n peninsula </w:t>
      </w:r>
      <w:r w:rsidRPr="0086564A">
        <w:rPr>
          <w:rStyle w:val="StyleUnderline"/>
          <w:highlight w:val="green"/>
        </w:rPr>
        <w:t>and</w:t>
      </w:r>
      <w:r w:rsidRPr="00863B48">
        <w:t xml:space="preserve"> over </w:t>
      </w:r>
      <w:r w:rsidRPr="0086564A">
        <w:rPr>
          <w:rStyle w:val="StyleUnderline"/>
          <w:highlight w:val="green"/>
        </w:rPr>
        <w:t>Kashmir are</w:t>
      </w:r>
      <w:r w:rsidRPr="00863B48">
        <w:t xml:space="preserve"> just some of the easily identified </w:t>
      </w:r>
      <w:r w:rsidRPr="0086564A">
        <w:rPr>
          <w:rStyle w:val="StyleUnderline"/>
          <w:highlight w:val="green"/>
        </w:rPr>
        <w:t xml:space="preserve">points of </w:t>
      </w:r>
      <w:r w:rsidRPr="0086564A">
        <w:rPr>
          <w:rStyle w:val="Emphasis"/>
          <w:highlight w:val="green"/>
        </w:rPr>
        <w:t>escalation</w:t>
      </w:r>
      <w:r w:rsidRPr="00863B48">
        <w:t>.</w:t>
      </w:r>
    </w:p>
    <w:p w14:paraId="77F8475F" w14:textId="77777777" w:rsidR="004B7590" w:rsidRPr="0086564A" w:rsidRDefault="004B7590" w:rsidP="004B7590">
      <w:pPr>
        <w:rPr>
          <w:sz w:val="16"/>
          <w:szCs w:val="16"/>
        </w:rPr>
      </w:pPr>
      <w:r w:rsidRPr="0086564A">
        <w:rPr>
          <w:sz w:val="16"/>
          <w:szCs w:val="16"/>
        </w:rPr>
        <w:t>In the past 100 years, we have, however, learned a great deal about how to prevent conflict. After the Second World War, we established the United Nations with the primary purpose of saving succeeding generations from the scourge of war. The European Union grew over decades from a trade treaty to an organization that won the Nobel Peace Prize for its part in transforming Europe from a continent of war to a continent of peace. NATO has had its part to play in shoring up the transatlantic alliance that bonded many European countries in a common cause. Today war between Germany and France is almost impossible to imagine.</w:t>
      </w:r>
    </w:p>
    <w:p w14:paraId="0AD6FF40" w14:textId="77777777" w:rsidR="004B7590" w:rsidRPr="0086564A" w:rsidRDefault="004B7590" w:rsidP="004B7590">
      <w:pPr>
        <w:rPr>
          <w:sz w:val="16"/>
          <w:szCs w:val="16"/>
        </w:rPr>
      </w:pPr>
      <w:r w:rsidRPr="0086564A">
        <w:rPr>
          <w:sz w:val="16"/>
          <w:szCs w:val="16"/>
        </w:rPr>
        <w:t>Other regional organizations have been established in Africa, Asia, the South Pacific and the Americas. International bodies have been established to implement disarmament and security treaties and civil society expertise has been channeled through universities and think tanks − including Chatham House, conceived in 1919 with a view to preventing future wars.</w:t>
      </w:r>
    </w:p>
    <w:p w14:paraId="750AF7EA" w14:textId="77777777" w:rsidR="004B7590" w:rsidRPr="0086564A" w:rsidRDefault="004B7590" w:rsidP="004B7590">
      <w:pPr>
        <w:rPr>
          <w:sz w:val="16"/>
          <w:szCs w:val="16"/>
        </w:rPr>
      </w:pPr>
      <w:r w:rsidRPr="0086564A">
        <w:rPr>
          <w:sz w:val="16"/>
          <w:szCs w:val="16"/>
        </w:rPr>
        <w:t xml:space="preserve">According to the Uppsala Conflict Data Program, 254 armed conflicts have been fought since 1946 of which 114 are classed as wars (defined as more than one thousand battle-related deaths per annum). Since the end of the Cold War, the numbers of armed conflicts have dropped dramatically. Of the </w:t>
      </w:r>
      <w:proofErr w:type="gramStart"/>
      <w:r w:rsidRPr="0086564A">
        <w:rPr>
          <w:sz w:val="16"/>
          <w:szCs w:val="16"/>
        </w:rPr>
        <w:t>33 armed</w:t>
      </w:r>
      <w:proofErr w:type="gramEnd"/>
      <w:r w:rsidRPr="0086564A">
        <w:rPr>
          <w:sz w:val="16"/>
          <w:szCs w:val="16"/>
        </w:rPr>
        <w:t xml:space="preserve"> conflicts listed in 2013, only seven were classed as wars – a 50% reduction since 1989.</w:t>
      </w:r>
    </w:p>
    <w:p w14:paraId="40D5B8A7" w14:textId="77777777" w:rsidR="004B7590" w:rsidRPr="0086564A" w:rsidRDefault="004B7590" w:rsidP="004B7590">
      <w:pPr>
        <w:rPr>
          <w:sz w:val="16"/>
          <w:szCs w:val="16"/>
        </w:rPr>
      </w:pPr>
      <w:r w:rsidRPr="0086564A">
        <w:rPr>
          <w:sz w:val="16"/>
          <w:szCs w:val="16"/>
        </w:rPr>
        <w:t>Many factors have supported the reduction in armed conflicts including the withering of proxy wars, UN sponsored peace processes and economic development. Research by the Human Security Report demonstrates that peace negotiations and cease-fire agreements reduce violent conflict even when they fail.</w:t>
      </w:r>
    </w:p>
    <w:p w14:paraId="6219C731" w14:textId="77777777" w:rsidR="004B7590" w:rsidRPr="0086564A" w:rsidRDefault="004B7590" w:rsidP="004B7590">
      <w:pPr>
        <w:rPr>
          <w:sz w:val="16"/>
          <w:szCs w:val="16"/>
        </w:rPr>
      </w:pPr>
      <w:r w:rsidRPr="0086564A">
        <w:rPr>
          <w:sz w:val="16"/>
          <w:szCs w:val="16"/>
        </w:rPr>
        <w:t>Six peace agreements were signed in 2013 and four were agreed in 2012. Over recent years, despite common perceptions, we do seem to have learned how to create, keep and enforce the peace.</w:t>
      </w:r>
    </w:p>
    <w:p w14:paraId="11FB8B8E" w14:textId="77777777" w:rsidR="004B7590" w:rsidRPr="0086564A" w:rsidRDefault="004B7590" w:rsidP="004B7590">
      <w:pPr>
        <w:rPr>
          <w:sz w:val="16"/>
          <w:szCs w:val="16"/>
        </w:rPr>
      </w:pPr>
      <w:r w:rsidRPr="0086564A">
        <w:rPr>
          <w:sz w:val="16"/>
          <w:szCs w:val="16"/>
        </w:rPr>
        <w:t>The laws of armed conflict and human rights laws along with the international criminal court, war crime tribunals, economic and military sanctions and domestic justice commissions serve to protect civilians. Although nuclear weapons possession or use, outlawed for most countries, are yet to be globally forbidden, international law has proscribed the possession and use of devastating weapons systems such as chemical and biological weapons, antipersonnel landmines, cluster munitions and blinding lasers.</w:t>
      </w:r>
    </w:p>
    <w:p w14:paraId="7A257783" w14:textId="77777777" w:rsidR="004B7590" w:rsidRPr="00863B48" w:rsidRDefault="004B7590" w:rsidP="004B7590">
      <w:r w:rsidRPr="00863B48">
        <w:t xml:space="preserve">Academic disciplines that study war and peace have developed a rich body of research that helps us understand how wars start and how they can be prevented or ended. No approach or system is perfect, of course, but we understand how resource scarcity, environmental change, </w:t>
      </w:r>
      <w:r w:rsidRPr="0086564A">
        <w:rPr>
          <w:rStyle w:val="Emphasis"/>
          <w:highlight w:val="green"/>
        </w:rPr>
        <w:t>economic stress</w:t>
      </w:r>
      <w:r w:rsidRPr="00863B48">
        <w:t xml:space="preserve">, refugee flows and racism all </w:t>
      </w:r>
      <w:r w:rsidRPr="0086564A">
        <w:rPr>
          <w:rStyle w:val="Emphasis"/>
          <w:highlight w:val="green"/>
        </w:rPr>
        <w:t>fuel</w:t>
      </w:r>
      <w:r w:rsidRPr="00863B48">
        <w:rPr>
          <w:rStyle w:val="StyleUnderline"/>
        </w:rPr>
        <w:t xml:space="preserve"> the </w:t>
      </w:r>
      <w:r w:rsidRPr="00863B48">
        <w:rPr>
          <w:rStyle w:val="Emphasis"/>
        </w:rPr>
        <w:t xml:space="preserve">engendering of </w:t>
      </w:r>
      <w:r w:rsidRPr="0086564A">
        <w:rPr>
          <w:rStyle w:val="Emphasis"/>
          <w:highlight w:val="green"/>
        </w:rPr>
        <w:t>conflict</w:t>
      </w:r>
      <w:r w:rsidRPr="00863B48">
        <w:t>. We understand the importance of history and culture, the role of gender and the ways in which different political systems exacerbate or diminish the risks of conflict.</w:t>
      </w:r>
    </w:p>
    <w:p w14:paraId="0A66CDE3" w14:textId="77777777" w:rsidR="004B7590" w:rsidRPr="00863B48" w:rsidRDefault="004B7590" w:rsidP="004B7590">
      <w:r w:rsidRPr="00863B48">
        <w:lastRenderedPageBreak/>
        <w:t xml:space="preserve">In a study for the European Strategy and Policy Analysis System (ESPAS), Chatham House and FRIDE predicted that the world in 2030 will be more fragile and governments and international institutions will struggle to cope with the twin trends of increased interdependence and greater fragmentation. Most significantly, we realized that </w:t>
      </w:r>
      <w:r w:rsidRPr="00863B48">
        <w:rPr>
          <w:rStyle w:val="StyleUnderline"/>
        </w:rPr>
        <w:t xml:space="preserve">the risks of </w:t>
      </w:r>
      <w:r w:rsidRPr="00432480">
        <w:rPr>
          <w:rStyle w:val="Emphasis"/>
          <w:highlight w:val="green"/>
        </w:rPr>
        <w:t>inter-state wars</w:t>
      </w:r>
      <w:r w:rsidRPr="00863B48">
        <w:rPr>
          <w:rStyle w:val="StyleUnderline"/>
        </w:rPr>
        <w:t xml:space="preserve"> are </w:t>
      </w:r>
      <w:proofErr w:type="gramStart"/>
      <w:r w:rsidRPr="00863B48">
        <w:rPr>
          <w:rStyle w:val="Emphasis"/>
        </w:rPr>
        <w:t>rising</w:t>
      </w:r>
      <w:proofErr w:type="gramEnd"/>
      <w:r w:rsidRPr="00863B48">
        <w:t xml:space="preserve"> and </w:t>
      </w:r>
      <w:r w:rsidRPr="00863B48">
        <w:rPr>
          <w:rStyle w:val="StyleUnderline"/>
        </w:rPr>
        <w:t xml:space="preserve">a major inter-state war </w:t>
      </w:r>
      <w:r w:rsidRPr="006F40F0">
        <w:rPr>
          <w:rStyle w:val="Emphasis"/>
          <w:highlight w:val="green"/>
        </w:rPr>
        <w:t>cannot be ruled out</w:t>
      </w:r>
      <w:r w:rsidRPr="00863B48">
        <w:t xml:space="preserve"> in the near future.</w:t>
      </w:r>
    </w:p>
    <w:p w14:paraId="24F52328" w14:textId="77777777" w:rsidR="004B7590" w:rsidRPr="00863B48" w:rsidRDefault="004B7590" w:rsidP="004B7590">
      <w:r w:rsidRPr="00863B48">
        <w:t xml:space="preserve">In the lead up to the First World War, many foolishly imagined that Europe was ‘too civilized’ to go to war. Prior to the Second World War people hoped that the aggression from Nazi Germany could be contained. In so many cases of war, </w:t>
      </w:r>
      <w:r w:rsidRPr="00863B48">
        <w:rPr>
          <w:rStyle w:val="StyleUnderline"/>
        </w:rPr>
        <w:t>we tend to be overly optimistic about the length of time</w:t>
      </w:r>
      <w:r w:rsidRPr="00863B48">
        <w:t xml:space="preserve"> (‘we’ll be home by Christmas’), </w:t>
      </w:r>
      <w:r w:rsidRPr="00863B48">
        <w:rPr>
          <w:rStyle w:val="StyleUnderline"/>
        </w:rPr>
        <w:t>the scale and the outcome of the conflict.</w:t>
      </w:r>
    </w:p>
    <w:p w14:paraId="6B527704" w14:textId="08BF5921" w:rsidR="004B7590" w:rsidRDefault="004B7590" w:rsidP="004B7590">
      <w:r w:rsidRPr="00863B48">
        <w:rPr>
          <w:rStyle w:val="StyleUnderline"/>
        </w:rPr>
        <w:t>It is time that we put aside complacency and become more realistic about war and peace and ourselves</w:t>
      </w:r>
      <w:r w:rsidRPr="00863B48">
        <w:t xml:space="preserve">. We know a great deal about how to prevent war. We owe it to all others who sacrificed their lives and families to put into action all that we have learned </w:t>
      </w:r>
      <w:r w:rsidRPr="00863B48">
        <w:rPr>
          <w:rStyle w:val="StyleUnderline"/>
        </w:rPr>
        <w:t xml:space="preserve">and ensure peace in </w:t>
      </w:r>
      <w:r w:rsidRPr="00863B48">
        <w:rPr>
          <w:rStyle w:val="Emphasis"/>
        </w:rPr>
        <w:t>Europe</w:t>
      </w:r>
      <w:r w:rsidRPr="00863B48">
        <w:rPr>
          <w:rStyle w:val="StyleUnderline"/>
        </w:rPr>
        <w:t xml:space="preserve">, the </w:t>
      </w:r>
      <w:r w:rsidRPr="00863B48">
        <w:rPr>
          <w:rStyle w:val="Emphasis"/>
        </w:rPr>
        <w:t>Middle East</w:t>
      </w:r>
      <w:r w:rsidRPr="00863B48">
        <w:rPr>
          <w:rStyle w:val="StyleUnderline"/>
        </w:rPr>
        <w:t xml:space="preserve"> and </w:t>
      </w:r>
      <w:r w:rsidRPr="00863B48">
        <w:rPr>
          <w:rStyle w:val="Emphasis"/>
        </w:rPr>
        <w:t>Asia</w:t>
      </w:r>
      <w:r w:rsidRPr="00863B48">
        <w:rPr>
          <w:rStyle w:val="StyleUnderline"/>
        </w:rPr>
        <w:t xml:space="preserve"> for forthcoming generations. Otherwise, there will be </w:t>
      </w:r>
      <w:r w:rsidRPr="00863B48">
        <w:rPr>
          <w:rStyle w:val="Emphasis"/>
          <w:sz w:val="24"/>
        </w:rPr>
        <w:t xml:space="preserve">few </w:t>
      </w:r>
      <w:proofErr w:type="gramStart"/>
      <w:r w:rsidRPr="00863B48">
        <w:rPr>
          <w:rStyle w:val="Emphasis"/>
          <w:sz w:val="24"/>
        </w:rPr>
        <w:t>left</w:t>
      </w:r>
      <w:proofErr w:type="gramEnd"/>
      <w:r w:rsidRPr="00863B48">
        <w:rPr>
          <w:rStyle w:val="StyleUnderline"/>
          <w:sz w:val="24"/>
        </w:rPr>
        <w:t xml:space="preserve"> </w:t>
      </w:r>
      <w:r w:rsidRPr="00863B48">
        <w:rPr>
          <w:rStyle w:val="StyleUnderline"/>
        </w:rPr>
        <w:t>to hear our excuses</w:t>
      </w:r>
      <w:r w:rsidRPr="00863B48">
        <w:t>.</w:t>
      </w:r>
    </w:p>
    <w:p w14:paraId="2FCAF931" w14:textId="77777777" w:rsidR="006F40F0" w:rsidRPr="00863B48" w:rsidRDefault="006F40F0" w:rsidP="004B7590"/>
    <w:p w14:paraId="4FD52CCF" w14:textId="09F00DA1" w:rsidR="00743281" w:rsidRDefault="00743281" w:rsidP="00743281"/>
    <w:p w14:paraId="59478D1D" w14:textId="77777777" w:rsidR="003E30FD" w:rsidRDefault="003E30FD" w:rsidP="00743281"/>
    <w:p w14:paraId="1D4C8D26" w14:textId="402ECAD5" w:rsidR="00943CF4" w:rsidRDefault="00943CF4" w:rsidP="00943CF4">
      <w:pPr>
        <w:pStyle w:val="Heading3"/>
      </w:pPr>
      <w:r>
        <w:lastRenderedPageBreak/>
        <w:t xml:space="preserve">1AC – </w:t>
      </w:r>
      <w:r w:rsidR="00A53997">
        <w:t>Environmental racism</w:t>
      </w:r>
    </w:p>
    <w:p w14:paraId="05D60355" w14:textId="3A0A510C" w:rsidR="00A83717" w:rsidRDefault="00A83717" w:rsidP="00A83717"/>
    <w:p w14:paraId="38F773F6" w14:textId="77777777" w:rsidR="00EC76E3" w:rsidRPr="00722A50" w:rsidRDefault="00EC76E3" w:rsidP="00EC76E3">
      <w:pPr>
        <w:pStyle w:val="Heading4"/>
      </w:pPr>
      <w:r>
        <w:t>Low-income and marginalized families live closer to toxic areas</w:t>
      </w:r>
    </w:p>
    <w:p w14:paraId="08287A2A" w14:textId="77777777" w:rsidR="00EC76E3" w:rsidRPr="00B07629" w:rsidRDefault="00EC76E3" w:rsidP="00EC76E3">
      <w:r w:rsidRPr="00B07629">
        <w:rPr>
          <w:rStyle w:val="Style13ptBold"/>
        </w:rPr>
        <w:t>Favors</w:t>
      </w:r>
      <w:r>
        <w:t xml:space="preserve"> </w:t>
      </w:r>
      <w:r>
        <w:rPr>
          <w:rStyle w:val="Style13ptBold"/>
        </w:rPr>
        <w:t>‘</w:t>
      </w:r>
      <w:r w:rsidRPr="00B07629">
        <w:rPr>
          <w:rStyle w:val="Style13ptBold"/>
        </w:rPr>
        <w:t>21</w:t>
      </w:r>
      <w:r>
        <w:rPr>
          <w:rStyle w:val="Style13ptBold"/>
        </w:rPr>
        <w:t xml:space="preserve"> </w:t>
      </w:r>
      <w:r w:rsidRPr="00B07629">
        <w:t xml:space="preserve">[Mark, 6-17-21, The Guardian, “Will my exposure to ‘forever chemicals’ make the Covid-19 vaccine less effective?”, </w:t>
      </w:r>
      <w:hyperlink r:id="rId18" w:history="1">
        <w:r w:rsidRPr="00B07629">
          <w:rPr>
            <w:rStyle w:val="Hyperlink"/>
          </w:rPr>
          <w:t>https://www.theguardian.com/commentisfree/2021/jan/27/will-my-exposure-to-forever-chemicals-make-the-covid-19-vaccine-less-effective</w:t>
        </w:r>
      </w:hyperlink>
      <w:r w:rsidRPr="00B07629">
        <w:t xml:space="preserve">, accessed 6-23-21, BB] </w:t>
      </w:r>
    </w:p>
    <w:p w14:paraId="13E34FEA" w14:textId="77777777" w:rsidR="00EC76E3" w:rsidRPr="00722A50" w:rsidRDefault="00EC76E3" w:rsidP="00EC76E3">
      <w:r w:rsidRPr="00722A50">
        <w:t xml:space="preserve">Just like </w:t>
      </w:r>
      <w:proofErr w:type="spellStart"/>
      <w:r w:rsidRPr="00722A50">
        <w:t>Covid</w:t>
      </w:r>
      <w:proofErr w:type="spellEnd"/>
      <w:r w:rsidRPr="00722A50">
        <w:t xml:space="preserve"> infection rates, </w:t>
      </w:r>
      <w:r w:rsidRPr="00B124E0">
        <w:rPr>
          <w:b/>
          <w:bCs/>
          <w:highlight w:val="green"/>
          <w:u w:val="single"/>
        </w:rPr>
        <w:t>rates of PFAS exposure are not random. Communities of color and low-income communities are more likely to live near a site contaminated with PFAS</w:t>
      </w:r>
      <w:r w:rsidRPr="00722A50">
        <w:rPr>
          <w:u w:val="single"/>
        </w:rPr>
        <w:t>.</w:t>
      </w:r>
      <w:r w:rsidRPr="00722A50">
        <w:t xml:space="preserve"> Exposure to PFAS compounds the inequality that the </w:t>
      </w:r>
      <w:proofErr w:type="spellStart"/>
      <w:r w:rsidRPr="00722A50">
        <w:t>Covid</w:t>
      </w:r>
      <w:proofErr w:type="spellEnd"/>
      <w:r w:rsidRPr="00722A50">
        <w:t xml:space="preserve"> crisis has already laid bare.</w:t>
      </w:r>
    </w:p>
    <w:p w14:paraId="127D6F65" w14:textId="77777777" w:rsidR="00EC76E3" w:rsidRPr="00722A50" w:rsidRDefault="00EC76E3" w:rsidP="00EC76E3">
      <w:r w:rsidRPr="00722A50">
        <w:t xml:space="preserve">I’m remaining cautiously hopeful that my community’s legacy of being poisoned by PFAS for decades does not limit the effectiveness of the vaccine. But at this point, </w:t>
      </w:r>
      <w:r w:rsidRPr="00722A50">
        <w:rPr>
          <w:u w:val="single"/>
        </w:rPr>
        <w:t xml:space="preserve">2020 has revealed another harsh reality: that </w:t>
      </w:r>
      <w:r w:rsidRPr="00722A50">
        <w:rPr>
          <w:b/>
          <w:bCs/>
          <w:u w:val="single"/>
        </w:rPr>
        <w:t xml:space="preserve">poorly studied </w:t>
      </w:r>
      <w:r w:rsidRPr="00B124E0">
        <w:rPr>
          <w:b/>
          <w:bCs/>
          <w:highlight w:val="green"/>
          <w:u w:val="single"/>
        </w:rPr>
        <w:t>industrial chemicals pose complex, lasting, and incredibly expensive threats to our health</w:t>
      </w:r>
      <w:r w:rsidRPr="00722A50">
        <w:t>. And that the costs of cleaning up contamination far exceed the perceived benefits of things like nonstick pans and rain gear.</w:t>
      </w:r>
    </w:p>
    <w:p w14:paraId="71272FAF" w14:textId="77777777" w:rsidR="00EC76E3" w:rsidRPr="00124DAD" w:rsidRDefault="00EC76E3" w:rsidP="00EC76E3">
      <w:pPr>
        <w:rPr>
          <w:u w:val="single"/>
        </w:rPr>
      </w:pPr>
      <w:r w:rsidRPr="00722A50">
        <w:t xml:space="preserve">Most importantly, </w:t>
      </w:r>
      <w:r w:rsidRPr="00722A50">
        <w:rPr>
          <w:b/>
          <w:bCs/>
          <w:u w:val="single"/>
        </w:rPr>
        <w:t xml:space="preserve">the stress caused by </w:t>
      </w:r>
      <w:r w:rsidRPr="00B124E0">
        <w:rPr>
          <w:b/>
          <w:bCs/>
          <w:highlight w:val="green"/>
          <w:u w:val="single"/>
        </w:rPr>
        <w:t>pollution compounds the impacts of racial inequality</w:t>
      </w:r>
      <w:r w:rsidRPr="00B124E0">
        <w:rPr>
          <w:highlight w:val="green"/>
          <w:u w:val="single"/>
        </w:rPr>
        <w:t xml:space="preserve"> in Black and Brown communities</w:t>
      </w:r>
      <w:r w:rsidRPr="00722A50">
        <w:t xml:space="preserve"> like mine</w:t>
      </w:r>
      <w:r w:rsidRPr="00722A50">
        <w:rPr>
          <w:u w:val="single"/>
        </w:rPr>
        <w:t xml:space="preserve">. </w:t>
      </w:r>
      <w:r w:rsidRPr="00B124E0">
        <w:rPr>
          <w:b/>
          <w:bCs/>
          <w:highlight w:val="green"/>
          <w:u w:val="single"/>
        </w:rPr>
        <w:t>Poverty, inadequate health care, and chronic diseases</w:t>
      </w:r>
      <w:r w:rsidRPr="00722A50">
        <w:rPr>
          <w:b/>
          <w:bCs/>
          <w:u w:val="single"/>
        </w:rPr>
        <w:t xml:space="preserve"> also </w:t>
      </w:r>
      <w:r w:rsidRPr="00B124E0">
        <w:rPr>
          <w:b/>
          <w:bCs/>
          <w:highlight w:val="green"/>
          <w:u w:val="single"/>
        </w:rPr>
        <w:t xml:space="preserve">intersect with pollution to make a </w:t>
      </w:r>
      <w:r w:rsidRPr="00B124E0">
        <w:rPr>
          <w:rStyle w:val="Emphasis"/>
          <w:highlight w:val="green"/>
        </w:rPr>
        <w:t>deadly triple whammy</w:t>
      </w:r>
      <w:r w:rsidRPr="00722A50">
        <w:rPr>
          <w:b/>
          <w:bCs/>
          <w:u w:val="single"/>
        </w:rPr>
        <w:t xml:space="preserve"> when a new threat like </w:t>
      </w:r>
      <w:proofErr w:type="spellStart"/>
      <w:r w:rsidRPr="00722A50">
        <w:rPr>
          <w:b/>
          <w:bCs/>
          <w:u w:val="single"/>
        </w:rPr>
        <w:t>Covid</w:t>
      </w:r>
      <w:proofErr w:type="spellEnd"/>
      <w:r w:rsidRPr="00722A50">
        <w:rPr>
          <w:b/>
          <w:bCs/>
          <w:u w:val="single"/>
        </w:rPr>
        <w:t xml:space="preserve"> strikes</w:t>
      </w:r>
      <w:r w:rsidRPr="00722A50">
        <w:rPr>
          <w:u w:val="single"/>
        </w:rPr>
        <w:t>.</w:t>
      </w:r>
    </w:p>
    <w:p w14:paraId="38D40603" w14:textId="77777777" w:rsidR="00EC76E3" w:rsidRPr="00A83717" w:rsidRDefault="00EC76E3" w:rsidP="00A83717"/>
    <w:p w14:paraId="1B3314FB" w14:textId="38629666" w:rsidR="006D2BA9" w:rsidRPr="00145D7A" w:rsidRDefault="006D2BA9" w:rsidP="006D2BA9">
      <w:pPr>
        <w:pStyle w:val="Heading4"/>
      </w:pPr>
      <w:r w:rsidRPr="00145D7A">
        <w:t>PFAS contamination and resulting immune system suppression disproportionately affects minorities</w:t>
      </w:r>
      <w:r w:rsidR="005C22E4">
        <w:t xml:space="preserve"> – </w:t>
      </w:r>
      <w:r w:rsidR="003A57E2">
        <w:t>sustains</w:t>
      </w:r>
      <w:r w:rsidR="005C22E4">
        <w:t xml:space="preserve"> pandemic-inequality</w:t>
      </w:r>
    </w:p>
    <w:p w14:paraId="11B8975C" w14:textId="2E7C6935" w:rsidR="006D2BA9" w:rsidRPr="00145D7A" w:rsidRDefault="006D2BA9" w:rsidP="006D2BA9">
      <w:proofErr w:type="spellStart"/>
      <w:r w:rsidRPr="00D25473">
        <w:rPr>
          <w:rStyle w:val="Style13ptBold"/>
        </w:rPr>
        <w:t>Sovis</w:t>
      </w:r>
      <w:proofErr w:type="spellEnd"/>
      <w:r w:rsidR="00F1049F">
        <w:rPr>
          <w:rStyle w:val="Style13ptBold"/>
        </w:rPr>
        <w:t xml:space="preserve"> ‘</w:t>
      </w:r>
      <w:r w:rsidRPr="00D25473">
        <w:rPr>
          <w:rStyle w:val="Style13ptBold"/>
        </w:rPr>
        <w:t>20</w:t>
      </w:r>
      <w:r>
        <w:t xml:space="preserve"> </w:t>
      </w:r>
      <w:r w:rsidRPr="00145D7A">
        <w:t xml:space="preserve">[Cody, 10-20-20, Medium, “PFAS in a pandemic: How minorities face a higher risk of COVID-19 and chemical exposure,” </w:t>
      </w:r>
      <w:hyperlink r:id="rId19" w:history="1">
        <w:r w:rsidRPr="00145D7A">
          <w:rPr>
            <w:rStyle w:val="Hyperlink"/>
          </w:rPr>
          <w:t>https://medium.com/less-cancer/pfas-in-a-pandemic-how-minorities-face-higher-risk-of-covid-19-and-chemical-exposure-878740fed791</w:t>
        </w:r>
      </w:hyperlink>
      <w:r w:rsidRPr="00145D7A">
        <w:t xml:space="preserve">, accessed 7-8-21, IWB] </w:t>
      </w:r>
    </w:p>
    <w:p w14:paraId="71936468" w14:textId="77777777" w:rsidR="006D2BA9" w:rsidRPr="00145D7A" w:rsidRDefault="006D2BA9" w:rsidP="006D2BA9">
      <w:r w:rsidRPr="00145D7A">
        <w:t xml:space="preserve">And now, PFAS appear to be playing a part in the pandemic, too. These ‘forever chemicals’ have been contaminating water supplies, cooking utensils, food packaging, and a wide array of household items for decades. The </w:t>
      </w:r>
      <w:r w:rsidRPr="00145D7A">
        <w:rPr>
          <w:rStyle w:val="StyleUnderline"/>
        </w:rPr>
        <w:t xml:space="preserve">risks of </w:t>
      </w:r>
      <w:r w:rsidRPr="005F5FF0">
        <w:rPr>
          <w:rStyle w:val="StyleUnderline"/>
          <w:highlight w:val="green"/>
        </w:rPr>
        <w:t>these chemicals</w:t>
      </w:r>
      <w:r w:rsidRPr="00145D7A">
        <w:rPr>
          <w:rStyle w:val="StyleUnderline"/>
        </w:rPr>
        <w:t xml:space="preserve"> were hidden by companies </w:t>
      </w:r>
      <w:r w:rsidRPr="00145D7A">
        <w:t xml:space="preserve">like DuPont and 3M, </w:t>
      </w:r>
      <w:r w:rsidRPr="00145D7A">
        <w:rPr>
          <w:rStyle w:val="StyleUnderline"/>
        </w:rPr>
        <w:t xml:space="preserve">but they </w:t>
      </w:r>
      <w:r w:rsidRPr="005F5FF0">
        <w:rPr>
          <w:rStyle w:val="Emphasis"/>
          <w:highlight w:val="green"/>
        </w:rPr>
        <w:t>continue to be in widespread use due to a lack of regulation</w:t>
      </w:r>
      <w:r w:rsidRPr="00145D7A">
        <w:rPr>
          <w:rStyle w:val="StyleUnderline"/>
        </w:rPr>
        <w:t xml:space="preserve"> from organizations like the FDA</w:t>
      </w:r>
      <w:r w:rsidRPr="00145D7A">
        <w:t xml:space="preserve">. </w:t>
      </w:r>
      <w:r w:rsidRPr="00145D7A">
        <w:rPr>
          <w:rStyle w:val="StyleUnderline"/>
        </w:rPr>
        <w:t>Toothless legislation</w:t>
      </w:r>
      <w:r w:rsidRPr="00145D7A">
        <w:t xml:space="preserve">, such as </w:t>
      </w:r>
      <w:r w:rsidRPr="005F5FF0">
        <w:rPr>
          <w:rStyle w:val="StyleUnderline"/>
          <w:highlight w:val="green"/>
        </w:rPr>
        <w:t xml:space="preserve">ridiculously </w:t>
      </w:r>
      <w:r w:rsidRPr="005F5FF0">
        <w:rPr>
          <w:rStyle w:val="Emphasis"/>
          <w:highlight w:val="green"/>
        </w:rPr>
        <w:t>high levels of ‘safe’ particle per trillion</w:t>
      </w:r>
      <w:r w:rsidRPr="005F5FF0">
        <w:rPr>
          <w:rStyle w:val="StyleUnderline"/>
          <w:highlight w:val="green"/>
        </w:rPr>
        <w:t>, have let this pollution continue</w:t>
      </w:r>
      <w:r w:rsidRPr="005F5FF0">
        <w:t>.</w:t>
      </w:r>
    </w:p>
    <w:p w14:paraId="3E7FEEA1" w14:textId="77777777" w:rsidR="006D2BA9" w:rsidRPr="00145D7A" w:rsidRDefault="006D2BA9" w:rsidP="006D2BA9">
      <w:r w:rsidRPr="00145D7A">
        <w:t xml:space="preserve">PFAS are so prevalent that they are found in the bloodstream of most Americans today. As you may have guessed, </w:t>
      </w:r>
      <w:r w:rsidRPr="005C22E4">
        <w:rPr>
          <w:rStyle w:val="Emphasis"/>
          <w:highlight w:val="green"/>
        </w:rPr>
        <w:t>minority communities</w:t>
      </w:r>
      <w:r w:rsidRPr="005C22E4">
        <w:rPr>
          <w:rStyle w:val="StyleUnderline"/>
          <w:highlight w:val="green"/>
        </w:rPr>
        <w:t xml:space="preserve"> are</w:t>
      </w:r>
      <w:r w:rsidRPr="00145D7A">
        <w:rPr>
          <w:rStyle w:val="StyleUnderline"/>
        </w:rPr>
        <w:t xml:space="preserve"> also </w:t>
      </w:r>
      <w:r w:rsidRPr="005C22E4">
        <w:rPr>
          <w:rStyle w:val="StyleUnderline"/>
          <w:highlight w:val="green"/>
        </w:rPr>
        <w:t>statistically more likely to live near contamination sites and to have higher levels of PFAS in their bodies</w:t>
      </w:r>
      <w:r w:rsidRPr="00145D7A">
        <w:t xml:space="preserve">. While there is still more research needed to determine just how much of a correlation PFAS has with COVID-19 outcomes, </w:t>
      </w:r>
      <w:r w:rsidRPr="00145D7A">
        <w:rPr>
          <w:rStyle w:val="StyleUnderline"/>
        </w:rPr>
        <w:t xml:space="preserve">there’s ample evidence that </w:t>
      </w:r>
      <w:r w:rsidRPr="005C22E4">
        <w:rPr>
          <w:rStyle w:val="StyleUnderline"/>
          <w:highlight w:val="green"/>
        </w:rPr>
        <w:t>these chemicals can devastate the immune system and our body’s natural response to infection</w:t>
      </w:r>
      <w:r w:rsidRPr="005C22E4">
        <w:t>.</w:t>
      </w:r>
    </w:p>
    <w:p w14:paraId="4CF27246" w14:textId="77777777" w:rsidR="006D2BA9" w:rsidRPr="00145D7A" w:rsidRDefault="006D2BA9" w:rsidP="006D2BA9">
      <w:r w:rsidRPr="00145D7A">
        <w:lastRenderedPageBreak/>
        <w:t>The CDC acknowledged </w:t>
      </w:r>
      <w:hyperlink r:id="rId20" w:history="1">
        <w:r w:rsidRPr="00145D7A">
          <w:rPr>
            <w:rStyle w:val="Hyperlink"/>
          </w:rPr>
          <w:t>back in June</w:t>
        </w:r>
      </w:hyperlink>
      <w:r w:rsidRPr="00145D7A">
        <w:t> that there may be such a connection between PFAS contamination and PFAS, though they were non-committal about investigating further.</w:t>
      </w:r>
    </w:p>
    <w:p w14:paraId="19A73284" w14:textId="075D3D0C" w:rsidR="006D2BA9" w:rsidRDefault="006D2BA9" w:rsidP="006D2BA9">
      <w:r w:rsidRPr="00145D7A">
        <w:t xml:space="preserve">Previous </w:t>
      </w:r>
      <w:r w:rsidRPr="00145D7A">
        <w:rPr>
          <w:rStyle w:val="StyleUnderline"/>
        </w:rPr>
        <w:t xml:space="preserve">research has also shown that </w:t>
      </w:r>
      <w:r w:rsidRPr="00EC76E3">
        <w:rPr>
          <w:rStyle w:val="StyleUnderline"/>
          <w:highlight w:val="green"/>
        </w:rPr>
        <w:t>PFAS </w:t>
      </w:r>
      <w:hyperlink r:id="rId21" w:history="1">
        <w:r w:rsidRPr="00EC76E3">
          <w:rPr>
            <w:rStyle w:val="StyleUnderline"/>
            <w:highlight w:val="green"/>
          </w:rPr>
          <w:t>may even affect the efficacy </w:t>
        </w:r>
      </w:hyperlink>
      <w:r w:rsidRPr="00EC76E3">
        <w:rPr>
          <w:rStyle w:val="StyleUnderline"/>
          <w:highlight w:val="green"/>
        </w:rPr>
        <w:t>of a vaccine</w:t>
      </w:r>
      <w:r w:rsidRPr="00145D7A">
        <w:t xml:space="preserve">. With Americans desperate for a viable vaccine in the coming months, it’s still too early to tell just how effective any inoculation might be if the patient has elevated PFAS levels. </w:t>
      </w:r>
      <w:r w:rsidRPr="00145D7A">
        <w:rPr>
          <w:rStyle w:val="StyleUnderline"/>
        </w:rPr>
        <w:t xml:space="preserve">As the world debates what communities should have first access to a vaccine, </w:t>
      </w:r>
      <w:r w:rsidRPr="00EC76E3">
        <w:rPr>
          <w:rStyle w:val="StyleUnderline"/>
          <w:highlight w:val="green"/>
        </w:rPr>
        <w:t>lower-income and minorities may not receive the same benefits as other demographics</w:t>
      </w:r>
      <w:r w:rsidRPr="00EC76E3">
        <w:t>.</w:t>
      </w:r>
    </w:p>
    <w:p w14:paraId="161DC848" w14:textId="77777777" w:rsidR="00943CF4" w:rsidRPr="00943CF4" w:rsidRDefault="00943CF4" w:rsidP="00943CF4"/>
    <w:p w14:paraId="7C9435CE" w14:textId="1C3CF773" w:rsidR="00921044" w:rsidRDefault="00DE39AC" w:rsidP="00921044">
      <w:pPr>
        <w:pStyle w:val="Heading4"/>
        <w:rPr>
          <w:rStyle w:val="Style13ptBold"/>
        </w:rPr>
      </w:pPr>
      <w:r>
        <w:t>Use</w:t>
      </w:r>
      <w:r w:rsidR="00C749D2">
        <w:t xml:space="preserve"> </w:t>
      </w:r>
      <w:r w:rsidR="00AE7B09">
        <w:t xml:space="preserve">and disposal </w:t>
      </w:r>
      <w:r w:rsidR="00AC651E">
        <w:t>of PFAS</w:t>
      </w:r>
      <w:r w:rsidR="00AE7B09">
        <w:t xml:space="preserve"> </w:t>
      </w:r>
      <w:r w:rsidR="00AC651E">
        <w:t>is poisoning disadvantages communities</w:t>
      </w:r>
      <w:r w:rsidR="00C749D2">
        <w:t xml:space="preserve"> – DOD is the biggest contributor in the U.S</w:t>
      </w:r>
      <w:r w:rsidR="009923CA">
        <w:t xml:space="preserve"> – federal restrictions are key to justice and accountability</w:t>
      </w:r>
    </w:p>
    <w:p w14:paraId="5CE12941" w14:textId="76EFF64F" w:rsidR="00921044" w:rsidRPr="009B5BAE" w:rsidRDefault="00921044" w:rsidP="00921044">
      <w:r w:rsidRPr="009B5BAE">
        <w:rPr>
          <w:rStyle w:val="Style13ptBold"/>
        </w:rPr>
        <w:t>Bond</w:t>
      </w:r>
      <w:r w:rsidR="001225D5">
        <w:rPr>
          <w:rStyle w:val="Style13ptBold"/>
        </w:rPr>
        <w:t xml:space="preserve"> ‘21</w:t>
      </w:r>
      <w:r w:rsidRPr="00835B6E">
        <w:t xml:space="preserve">, </w:t>
      </w:r>
      <w:r w:rsidRPr="00271B15">
        <w:t>Associate Director, Center for the Advancement of Public Action (CAPA) at Bennington College</w:t>
      </w:r>
      <w:r>
        <w:t xml:space="preserve">, </w:t>
      </w:r>
      <w:r w:rsidRPr="00835B6E">
        <w:t>3-25-</w:t>
      </w:r>
      <w:r w:rsidRPr="001225D5">
        <w:t>2021</w:t>
      </w:r>
      <w:r w:rsidRPr="00835B6E">
        <w:t xml:space="preserve">, </w:t>
      </w:r>
      <w:r w:rsidRPr="0017026C">
        <w:t>[</w:t>
      </w:r>
      <w:r w:rsidRPr="008F0E1B">
        <w:t>David</w:t>
      </w:r>
      <w:r>
        <w:t xml:space="preserve">, </w:t>
      </w:r>
      <w:r w:rsidRPr="00835B6E">
        <w:t>"The US military is poisoning communities across the US with toxic chemicals,"</w:t>
      </w:r>
      <w:r>
        <w:t xml:space="preserve"> The Guardian,</w:t>
      </w:r>
      <w:r w:rsidRPr="00835B6E">
        <w:t xml:space="preserve"> </w:t>
      </w:r>
      <w:hyperlink r:id="rId22" w:history="1">
        <w:r w:rsidRPr="007D2540">
          <w:rPr>
            <w:rStyle w:val="Hyperlink"/>
            <w:bCs/>
          </w:rPr>
          <w:t>https://www.theguardian.com/commentisfree/2021/mar/25/us-military-toxic-chemicals-us-states</w:t>
        </w:r>
      </w:hyperlink>
      <w:r>
        <w:rPr>
          <w:rStyle w:val="Hyperlink"/>
          <w:bCs/>
        </w:rPr>
        <w:t>]</w:t>
      </w:r>
    </w:p>
    <w:p w14:paraId="44F8818C" w14:textId="77777777" w:rsidR="00921044" w:rsidRPr="009B5BAE" w:rsidRDefault="00921044" w:rsidP="00921044">
      <w:r w:rsidRPr="009B5BAE">
        <w:t xml:space="preserve">One of the most enduring, indestructible toxic chemicals known to man – Aqueous Film Forming Foam (AFFF), which is a </w:t>
      </w:r>
      <w:r w:rsidRPr="00AD59E1">
        <w:rPr>
          <w:rStyle w:val="StyleUnderline"/>
          <w:highlight w:val="green"/>
        </w:rPr>
        <w:t>PFAS</w:t>
      </w:r>
      <w:r w:rsidRPr="009B5BAE">
        <w:t xml:space="preserve"> “forever chemical” – </w:t>
      </w:r>
      <w:r w:rsidRPr="00AD59E1">
        <w:rPr>
          <w:rStyle w:val="StyleUnderline"/>
          <w:highlight w:val="green"/>
        </w:rPr>
        <w:t xml:space="preserve">is being </w:t>
      </w:r>
      <w:r w:rsidRPr="00767567">
        <w:rPr>
          <w:rStyle w:val="Emphasis"/>
          <w:highlight w:val="green"/>
        </w:rPr>
        <w:t>secretly incinerated</w:t>
      </w:r>
      <w:r w:rsidRPr="00AD59E1">
        <w:rPr>
          <w:rStyle w:val="StyleUnderline"/>
          <w:highlight w:val="green"/>
        </w:rPr>
        <w:t xml:space="preserve"> next to </w:t>
      </w:r>
      <w:r w:rsidRPr="00767567">
        <w:rPr>
          <w:rStyle w:val="Emphasis"/>
          <w:highlight w:val="green"/>
        </w:rPr>
        <w:t>disadvantaged communities</w:t>
      </w:r>
      <w:r w:rsidRPr="00AD59E1">
        <w:rPr>
          <w:rStyle w:val="StyleUnderline"/>
          <w:highlight w:val="green"/>
        </w:rPr>
        <w:t xml:space="preserve"> in the </w:t>
      </w:r>
      <w:r w:rsidRPr="00AD59E1">
        <w:rPr>
          <w:rStyle w:val="Emphasis"/>
          <w:highlight w:val="green"/>
        </w:rPr>
        <w:t>U</w:t>
      </w:r>
      <w:r w:rsidRPr="00AD59E1">
        <w:rPr>
          <w:rStyle w:val="StyleUnderline"/>
        </w:rPr>
        <w:t xml:space="preserve">nited </w:t>
      </w:r>
      <w:r w:rsidRPr="00AD59E1">
        <w:rPr>
          <w:rStyle w:val="Emphasis"/>
          <w:highlight w:val="green"/>
        </w:rPr>
        <w:t>S</w:t>
      </w:r>
      <w:r w:rsidRPr="00AD59E1">
        <w:rPr>
          <w:rStyle w:val="StyleUnderline"/>
        </w:rPr>
        <w:t>tates</w:t>
      </w:r>
      <w:r w:rsidRPr="009B5BAE">
        <w:t>. The people behind this crackpot operation? It’s none other than the US military.</w:t>
      </w:r>
    </w:p>
    <w:p w14:paraId="0C8EB706" w14:textId="77777777" w:rsidR="00921044" w:rsidRPr="009B5BAE" w:rsidRDefault="00921044" w:rsidP="00921044">
      <w:r w:rsidRPr="009B5BAE">
        <w:t>As </w:t>
      </w:r>
      <w:hyperlink r:id="rId23" w:history="1">
        <w:r w:rsidRPr="009B5BAE">
          <w:rPr>
            <w:rStyle w:val="Hyperlink"/>
          </w:rPr>
          <w:t>new data published by Bennington College</w:t>
        </w:r>
      </w:hyperlink>
      <w:r w:rsidRPr="009B5BAE">
        <w:t xml:space="preserve"> this week documents, the US military ordered the clandestine burning of over 20m pounds of AFFF and AFFF waste between 2016-2020. That’s despite the fact that there is no evidence that incineration actually destroys these synthetic chemicals. In fact, there is good reason to believe that </w:t>
      </w:r>
      <w:r w:rsidRPr="00AD59E1">
        <w:rPr>
          <w:rStyle w:val="StyleUnderline"/>
        </w:rPr>
        <w:t>burning AFFF</w:t>
      </w:r>
      <w:r w:rsidRPr="009B5BAE">
        <w:t xml:space="preserve"> simply </w:t>
      </w:r>
      <w:r w:rsidRPr="00AD59E1">
        <w:rPr>
          <w:rStyle w:val="StyleUnderline"/>
        </w:rPr>
        <w:t xml:space="preserve">emits these toxins into the air and onto nearby communities, farms, and waterways. </w:t>
      </w:r>
      <w:r w:rsidRPr="00AD59E1">
        <w:rPr>
          <w:rStyle w:val="StyleUnderline"/>
          <w:highlight w:val="green"/>
        </w:rPr>
        <w:t xml:space="preserve">The Pentagon is effectively conducting a </w:t>
      </w:r>
      <w:r w:rsidRPr="006B228A">
        <w:rPr>
          <w:rStyle w:val="Emphasis"/>
          <w:highlight w:val="green"/>
        </w:rPr>
        <w:t>toxic experiment</w:t>
      </w:r>
      <w:r w:rsidRPr="00AD59E1">
        <w:rPr>
          <w:rStyle w:val="StyleUnderline"/>
          <w:highlight w:val="green"/>
        </w:rPr>
        <w:t xml:space="preserve"> and has enrolled the health of millions of Americans as unwitting test subjects</w:t>
      </w:r>
      <w:r w:rsidRPr="009B5BAE">
        <w:t>.</w:t>
      </w:r>
    </w:p>
    <w:p w14:paraId="5A100884" w14:textId="77777777" w:rsidR="00921044" w:rsidRPr="009B5BAE" w:rsidRDefault="00921044" w:rsidP="00921044">
      <w:r w:rsidRPr="00AD59E1">
        <w:rPr>
          <w:rStyle w:val="StyleUnderline"/>
        </w:rPr>
        <w:t xml:space="preserve">AFFF was invented and popularized by the US Armed Forces. Introduced during the Vietnam War to combat petroleum fires on naval ships and air strips, </w:t>
      </w:r>
      <w:r w:rsidRPr="00AD59E1">
        <w:rPr>
          <w:rStyle w:val="StyleUnderline"/>
          <w:highlight w:val="green"/>
        </w:rPr>
        <w:t>AFFF was the whizz kid of chemical engineering that forged a synthetic molecular bond</w:t>
      </w:r>
      <w:r w:rsidRPr="00AD59E1">
        <w:rPr>
          <w:rStyle w:val="StyleUnderline"/>
        </w:rPr>
        <w:t xml:space="preserve"> stronger than anything known in nature</w:t>
      </w:r>
      <w:r w:rsidRPr="009B5BAE">
        <w:t>. Once manufactured, </w:t>
      </w:r>
      <w:hyperlink r:id="rId24" w:history="1">
        <w:r w:rsidRPr="009B5BAE">
          <w:rPr>
            <w:rStyle w:val="Hyperlink"/>
          </w:rPr>
          <w:t>this carbon-fluorine bond</w:t>
        </w:r>
      </w:hyperlink>
      <w:r w:rsidRPr="009B5BAE">
        <w:t xml:space="preserve"> is virtually indestructible. </w:t>
      </w:r>
      <w:r w:rsidRPr="00AD59E1">
        <w:rPr>
          <w:rStyle w:val="StyleUnderline"/>
        </w:rPr>
        <w:t xml:space="preserve">Refusing to become fuel, </w:t>
      </w:r>
      <w:r w:rsidRPr="00AD59E1">
        <w:rPr>
          <w:rStyle w:val="StyleUnderline"/>
          <w:highlight w:val="green"/>
        </w:rPr>
        <w:t>this</w:t>
      </w:r>
      <w:r w:rsidRPr="00AD59E1">
        <w:rPr>
          <w:rStyle w:val="StyleUnderline"/>
        </w:rPr>
        <w:t xml:space="preserve"> herculean bond </w:t>
      </w:r>
      <w:r w:rsidRPr="00AD59E1">
        <w:rPr>
          <w:rStyle w:val="StyleUnderline"/>
          <w:highlight w:val="green"/>
        </w:rPr>
        <w:t>overpowers</w:t>
      </w:r>
      <w:r w:rsidRPr="00AD59E1">
        <w:rPr>
          <w:rStyle w:val="StyleUnderline"/>
        </w:rPr>
        <w:t xml:space="preserve"> and tames even the most incendiary </w:t>
      </w:r>
      <w:r w:rsidRPr="00AD59E1">
        <w:rPr>
          <w:rStyle w:val="StyleUnderline"/>
          <w:highlight w:val="green"/>
        </w:rPr>
        <w:t>infernos</w:t>
      </w:r>
      <w:r w:rsidRPr="009B5BAE">
        <w:t>.</w:t>
      </w:r>
    </w:p>
    <w:p w14:paraId="342397A8" w14:textId="77777777" w:rsidR="00921044" w:rsidRPr="009B5BAE" w:rsidRDefault="00921044" w:rsidP="00921044">
      <w:r w:rsidRPr="009B5BAE">
        <w:t>Almost from the moment they started using AFFF, the military amassed </w:t>
      </w:r>
      <w:hyperlink r:id="rId25" w:history="1">
        <w:r w:rsidRPr="009B5BAE">
          <w:rPr>
            <w:rStyle w:val="Hyperlink"/>
          </w:rPr>
          <w:t>worrisome evidence</w:t>
        </w:r>
      </w:hyperlink>
      <w:r w:rsidRPr="009B5BAE">
        <w:t> about the environmental persistence of synthetic carbon-fluorine compounds, their </w:t>
      </w:r>
      <w:hyperlink r:id="rId26" w:history="1">
        <w:r w:rsidRPr="009B5BAE">
          <w:rPr>
            <w:rStyle w:val="Hyperlink"/>
          </w:rPr>
          <w:t>affinity for living things</w:t>
        </w:r>
      </w:hyperlink>
      <w:r w:rsidRPr="009B5BAE">
        <w:t xml:space="preserve">, and their impact on human health. As the US Armed Forces became the largest consumer of AFFF in the world, </w:t>
      </w:r>
      <w:r w:rsidRPr="00AD59E1">
        <w:rPr>
          <w:rStyle w:val="StyleUnderline"/>
          <w:highlight w:val="green"/>
        </w:rPr>
        <w:t>troubling questions about what happens after the fire were brushed aside</w:t>
      </w:r>
      <w:r w:rsidRPr="00AD59E1">
        <w:rPr>
          <w:rStyle w:val="StyleUnderline"/>
        </w:rPr>
        <w:t>. US military bases at home and abroad encouraged the promiscuous spraying of AFFF in routine drills while firefighters were told it was </w:t>
      </w:r>
      <w:hyperlink r:id="rId27" w:history="1">
        <w:r w:rsidRPr="00AD59E1">
          <w:rPr>
            <w:rStyle w:val="StyleUnderline"/>
          </w:rPr>
          <w:t>as safe as soap</w:t>
        </w:r>
      </w:hyperlink>
      <w:r w:rsidRPr="009B5BAE">
        <w:t>.</w:t>
      </w:r>
    </w:p>
    <w:p w14:paraId="547DCA7E" w14:textId="77777777" w:rsidR="00921044" w:rsidRPr="009B5BAE" w:rsidRDefault="00921044" w:rsidP="00921044">
      <w:r w:rsidRPr="009B5BAE">
        <w:lastRenderedPageBreak/>
        <w:t xml:space="preserve">Synthetic carbon-fluorine chemistry, now classified as per- and poly- fluorinated compounds (PFAS), are coming into focus today as </w:t>
      </w:r>
      <w:proofErr w:type="spellStart"/>
      <w:r w:rsidRPr="009B5BAE">
        <w:t>fuelling</w:t>
      </w:r>
      <w:proofErr w:type="spellEnd"/>
      <w:r w:rsidRPr="009B5BAE">
        <w:t xml:space="preserve"> an unprecedented environmental crisis. After the briefest moment of practical utility, </w:t>
      </w:r>
      <w:r w:rsidRPr="00AD59E1">
        <w:rPr>
          <w:rStyle w:val="StyleUnderline"/>
          <w:highlight w:val="green"/>
        </w:rPr>
        <w:t>PFAS compounds come to haunt life</w:t>
      </w:r>
      <w:r w:rsidRPr="00AD59E1">
        <w:rPr>
          <w:rStyle w:val="StyleUnderline"/>
        </w:rPr>
        <w:t xml:space="preserve"> with roving mobility, torpid toxicity, and a monstrous immortality</w:t>
      </w:r>
      <w:r w:rsidRPr="009B5BAE">
        <w:t xml:space="preserve">. As we now know, </w:t>
      </w:r>
      <w:r w:rsidRPr="00AD59E1">
        <w:rPr>
          <w:rStyle w:val="StyleUnderline"/>
          <w:highlight w:val="green"/>
        </w:rPr>
        <w:t>exposure</w:t>
      </w:r>
      <w:r w:rsidRPr="00AD59E1">
        <w:rPr>
          <w:rStyle w:val="StyleUnderline"/>
        </w:rPr>
        <w:t xml:space="preserve"> to trace amounts of these “</w:t>
      </w:r>
      <w:hyperlink r:id="rId28" w:history="1">
        <w:r w:rsidRPr="00AD59E1">
          <w:rPr>
            <w:rStyle w:val="StyleUnderline"/>
          </w:rPr>
          <w:t>forever chemicals</w:t>
        </w:r>
      </w:hyperlink>
      <w:r w:rsidRPr="00AD59E1">
        <w:rPr>
          <w:rStyle w:val="StyleUnderline"/>
        </w:rPr>
        <w:t xml:space="preserve">” </w:t>
      </w:r>
      <w:r w:rsidRPr="00AD59E1">
        <w:rPr>
          <w:rStyle w:val="StyleUnderline"/>
          <w:highlight w:val="green"/>
        </w:rPr>
        <w:t>is strongly linked to</w:t>
      </w:r>
      <w:r w:rsidRPr="00AD59E1">
        <w:rPr>
          <w:rStyle w:val="StyleUnderline"/>
        </w:rPr>
        <w:t xml:space="preserve"> a host of </w:t>
      </w:r>
      <w:hyperlink r:id="rId29" w:history="1">
        <w:r w:rsidRPr="00AD59E1">
          <w:rPr>
            <w:rStyle w:val="StyleUnderline"/>
            <w:highlight w:val="green"/>
          </w:rPr>
          <w:t>cancers, developmental disorders, immune dysfunction, and infertility</w:t>
        </w:r>
      </w:hyperlink>
      <w:r w:rsidRPr="00AD59E1">
        <w:rPr>
          <w:rStyle w:val="StyleUnderline"/>
          <w:highlight w:val="green"/>
        </w:rPr>
        <w:t>.</w:t>
      </w:r>
      <w:r w:rsidRPr="00AD59E1">
        <w:rPr>
          <w:rStyle w:val="StyleUnderline"/>
        </w:rPr>
        <w:t xml:space="preserve"> Exposure has also been linked to </w:t>
      </w:r>
      <w:hyperlink r:id="rId30" w:history="1">
        <w:r w:rsidRPr="00AD59E1">
          <w:rPr>
            <w:rStyle w:val="StyleUnderline"/>
          </w:rPr>
          <w:t>aggravated Covid-19 infections</w:t>
        </w:r>
      </w:hyperlink>
      <w:r w:rsidRPr="00AD59E1">
        <w:rPr>
          <w:rStyle w:val="StyleUnderline"/>
        </w:rPr>
        <w:t> and </w:t>
      </w:r>
      <w:hyperlink r:id="rId31" w:history="1">
        <w:r w:rsidRPr="00AD59E1">
          <w:rPr>
            <w:rStyle w:val="StyleUnderline"/>
          </w:rPr>
          <w:t>weakened vaccine efficacy</w:t>
        </w:r>
      </w:hyperlink>
      <w:r w:rsidRPr="009B5BAE">
        <w:t>.</w:t>
      </w:r>
    </w:p>
    <w:p w14:paraId="78CE2208" w14:textId="77777777" w:rsidR="00921044" w:rsidRPr="009B5BAE" w:rsidRDefault="00921044" w:rsidP="00921044">
      <w:r w:rsidRPr="009B5BAE">
        <w:t>From </w:t>
      </w:r>
      <w:hyperlink r:id="rId32" w:history="1">
        <w:r w:rsidRPr="009B5BAE">
          <w:rPr>
            <w:rStyle w:val="Hyperlink"/>
          </w:rPr>
          <w:t>Portsmouth, New Hampshire</w:t>
        </w:r>
      </w:hyperlink>
      <w:r w:rsidRPr="009B5BAE">
        <w:t> to </w:t>
      </w:r>
      <w:hyperlink r:id="rId33" w:history="1">
        <w:r w:rsidRPr="009B5BAE">
          <w:rPr>
            <w:rStyle w:val="Hyperlink"/>
          </w:rPr>
          <w:t>Colorado Springs, Colorado</w:t>
        </w:r>
      </w:hyperlink>
      <w:r w:rsidRPr="009B5BAE">
        <w:t xml:space="preserve">, </w:t>
      </w:r>
      <w:r w:rsidRPr="00C749D2">
        <w:rPr>
          <w:rStyle w:val="StyleUnderline"/>
          <w:highlight w:val="green"/>
        </w:rPr>
        <w:t>the last decade has witnessed communities near military bases waking up to a nightmare of PFAS contamination</w:t>
      </w:r>
      <w:r w:rsidRPr="00C749D2">
        <w:rPr>
          <w:rStyle w:val="StyleUnderline"/>
        </w:rPr>
        <w:t xml:space="preserve"> in their water, their soil and their blood</w:t>
      </w:r>
      <w:r w:rsidRPr="009B5BAE">
        <w:t>. “</w:t>
      </w:r>
      <w:r w:rsidRPr="00C749D2">
        <w:rPr>
          <w:rStyle w:val="StyleUnderline"/>
          <w:highlight w:val="green"/>
        </w:rPr>
        <w:t>Mapping the sites of PFAS contamination</w:t>
      </w:r>
      <w:r w:rsidRPr="00C749D2">
        <w:rPr>
          <w:rStyle w:val="StyleUnderline"/>
        </w:rPr>
        <w:t xml:space="preserve"> in the United States, </w:t>
      </w:r>
      <w:r w:rsidRPr="00C749D2">
        <w:rPr>
          <w:rStyle w:val="Emphasis"/>
          <w:highlight w:val="green"/>
        </w:rPr>
        <w:t>the Department of Defense stands out as a significant contributor</w:t>
      </w:r>
      <w:r w:rsidRPr="00C749D2">
        <w:rPr>
          <w:rStyle w:val="StyleUnderline"/>
        </w:rPr>
        <w:t xml:space="preserve"> to this dismal list</w:t>
      </w:r>
      <w:r w:rsidRPr="009B5BAE">
        <w:t>,” Dave Andrews of Environmental Working Group (EWG) told me.</w:t>
      </w:r>
    </w:p>
    <w:p w14:paraId="16FC7A14" w14:textId="77777777" w:rsidR="00921044" w:rsidRPr="009B5BAE" w:rsidRDefault="00921044" w:rsidP="00921044">
      <w:r w:rsidRPr="009B5BAE">
        <w:t>In its initial survey of military bases in December 2016, the Armed Forces identified </w:t>
      </w:r>
      <w:hyperlink r:id="rId34" w:history="1">
        <w:r w:rsidRPr="009B5BAE">
          <w:rPr>
            <w:rStyle w:val="Hyperlink"/>
          </w:rPr>
          <w:t>393 sites</w:t>
        </w:r>
      </w:hyperlink>
      <w:r w:rsidRPr="009B5BAE">
        <w:t> of AFFF contamination in the United States, including 126 sites where PFAS compounds infiltrated public drinking water. (The Department of Defense has active remediation plans at a small fraction of those sites.) In 2019, DOD admitted those numbers were “</w:t>
      </w:r>
      <w:hyperlink r:id="rId35" w:history="1">
        <w:r w:rsidRPr="009B5BAE">
          <w:rPr>
            <w:rStyle w:val="Hyperlink"/>
          </w:rPr>
          <w:t>under-counted</w:t>
        </w:r>
      </w:hyperlink>
      <w:r w:rsidRPr="009B5BAE">
        <w:t xml:space="preserve">.” </w:t>
      </w:r>
      <w:r w:rsidRPr="00EF09F2">
        <w:rPr>
          <w:rStyle w:val="StyleUnderline"/>
          <w:highlight w:val="green"/>
        </w:rPr>
        <w:t>The</w:t>
      </w:r>
      <w:r w:rsidRPr="009B5BAE">
        <w:t xml:space="preserve"> Environmental Working Group’s popular </w:t>
      </w:r>
      <w:r w:rsidRPr="00EF09F2">
        <w:rPr>
          <w:rStyle w:val="StyleUnderline"/>
          <w:highlight w:val="green"/>
        </w:rPr>
        <w:t>map</w:t>
      </w:r>
      <w:r w:rsidRPr="00EF09F2">
        <w:rPr>
          <w:rStyle w:val="StyleUnderline"/>
        </w:rPr>
        <w:t xml:space="preserve"> of PFAS contamination </w:t>
      </w:r>
      <w:r w:rsidRPr="00EF09F2">
        <w:rPr>
          <w:rStyle w:val="StyleUnderline"/>
          <w:highlight w:val="green"/>
        </w:rPr>
        <w:t>puts the current number of polluted military sites at </w:t>
      </w:r>
      <w:hyperlink r:id="rId36" w:history="1">
        <w:r w:rsidRPr="00EF09F2">
          <w:rPr>
            <w:rStyle w:val="Emphasis"/>
            <w:highlight w:val="green"/>
          </w:rPr>
          <w:t>704</w:t>
        </w:r>
      </w:hyperlink>
      <w:r w:rsidRPr="00EF09F2">
        <w:rPr>
          <w:rStyle w:val="Emphasis"/>
          <w:highlight w:val="green"/>
        </w:rPr>
        <w:t>, a number that continues to rise</w:t>
      </w:r>
      <w:r w:rsidRPr="00EF09F2">
        <w:rPr>
          <w:rStyle w:val="Emphasis"/>
        </w:rPr>
        <w:t>.</w:t>
      </w:r>
    </w:p>
    <w:p w14:paraId="6EE41DC4" w14:textId="77777777" w:rsidR="00921044" w:rsidRPr="009923CA" w:rsidRDefault="00921044" w:rsidP="00921044">
      <w:pPr>
        <w:rPr>
          <w:sz w:val="16"/>
          <w:szCs w:val="16"/>
        </w:rPr>
      </w:pPr>
      <w:r w:rsidRPr="009923CA">
        <w:rPr>
          <w:sz w:val="16"/>
          <w:szCs w:val="16"/>
        </w:rPr>
        <w:t>As does potential liability. While some states file suit against the manufactures of AFFF, the fingerprints of the US Armed Forces are all over the scene of the crime. When federal scientists moved to publish a comprehensive review of the toxic chemistry of AFFF in 2018, DOD officials called that science “</w:t>
      </w:r>
      <w:hyperlink r:id="rId37" w:history="1">
        <w:r w:rsidRPr="009923CA">
          <w:rPr>
            <w:rStyle w:val="Hyperlink"/>
            <w:sz w:val="16"/>
            <w:szCs w:val="16"/>
          </w:rPr>
          <w:t>a public relations nightmare</w:t>
        </w:r>
      </w:hyperlink>
      <w:r w:rsidRPr="009923CA">
        <w:rPr>
          <w:sz w:val="16"/>
          <w:szCs w:val="16"/>
        </w:rPr>
        <w:t>” and tried to </w:t>
      </w:r>
      <w:hyperlink r:id="rId38" w:history="1">
        <w:r w:rsidRPr="009923CA">
          <w:rPr>
            <w:rStyle w:val="Hyperlink"/>
            <w:sz w:val="16"/>
            <w:szCs w:val="16"/>
          </w:rPr>
          <w:t>suppress the findings</w:t>
        </w:r>
      </w:hyperlink>
      <w:r w:rsidRPr="009923CA">
        <w:rPr>
          <w:sz w:val="16"/>
          <w:szCs w:val="16"/>
        </w:rPr>
        <w:t>.</w:t>
      </w:r>
    </w:p>
    <w:p w14:paraId="4056D380" w14:textId="77777777" w:rsidR="00921044" w:rsidRPr="009923CA" w:rsidRDefault="00921044" w:rsidP="00921044">
      <w:pPr>
        <w:rPr>
          <w:sz w:val="16"/>
          <w:szCs w:val="16"/>
        </w:rPr>
      </w:pPr>
      <w:r w:rsidRPr="009923CA">
        <w:rPr>
          <w:sz w:val="16"/>
          <w:szCs w:val="16"/>
        </w:rPr>
        <w:t>Beyond damning internal emails, the military is still in possession of a tremendous amount of AFFF. As the EPA and states around the US begin to designate </w:t>
      </w:r>
      <w:hyperlink r:id="rId39" w:history="1">
        <w:r w:rsidRPr="009923CA">
          <w:rPr>
            <w:rStyle w:val="Hyperlink"/>
            <w:sz w:val="16"/>
            <w:szCs w:val="16"/>
          </w:rPr>
          <w:t>AFFF a hazardous substance</w:t>
        </w:r>
      </w:hyperlink>
      <w:r w:rsidRPr="009923CA">
        <w:rPr>
          <w:sz w:val="16"/>
          <w:szCs w:val="16"/>
        </w:rPr>
        <w:t>, the military’s stockpiles of AFFF are starting to add up to an astronomical liability on the military’s balance sheet. Perhaps thinking the Trump Administration presented an opportune moment, the Pentagon decided to torch their AFFF problem in 2016.</w:t>
      </w:r>
    </w:p>
    <w:p w14:paraId="5DFCB389" w14:textId="77777777" w:rsidR="00921044" w:rsidRPr="009923CA" w:rsidRDefault="00921044" w:rsidP="00921044">
      <w:pPr>
        <w:rPr>
          <w:sz w:val="16"/>
          <w:szCs w:val="16"/>
        </w:rPr>
      </w:pPr>
      <w:r w:rsidRPr="009923CA">
        <w:rPr>
          <w:sz w:val="16"/>
          <w:szCs w:val="16"/>
        </w:rPr>
        <w:t>Despite AFFF’s extraordinary resistance to fire, incineration quietly became the military’s preferred method to handle AFFF. “</w:t>
      </w:r>
      <w:hyperlink r:id="rId40" w:history="1">
        <w:r w:rsidRPr="009923CA">
          <w:rPr>
            <w:rStyle w:val="Hyperlink"/>
            <w:sz w:val="16"/>
            <w:szCs w:val="16"/>
          </w:rPr>
          <w:t>We knew that this would be a costly endeavor, since it meant we’d be burning something that was engineered to put out fires</w:t>
        </w:r>
      </w:hyperlink>
      <w:r w:rsidRPr="009923CA">
        <w:rPr>
          <w:sz w:val="16"/>
          <w:szCs w:val="16"/>
        </w:rPr>
        <w:t>,” Steve Schneider, chief of Hazardous Disposal for the logistics wing of DOD, said in 2017 as the operation got underway.</w:t>
      </w:r>
    </w:p>
    <w:p w14:paraId="42806709" w14:textId="77777777" w:rsidR="00921044" w:rsidRPr="009923CA" w:rsidRDefault="00921044" w:rsidP="00921044">
      <w:pPr>
        <w:rPr>
          <w:sz w:val="16"/>
          <w:szCs w:val="16"/>
        </w:rPr>
      </w:pPr>
      <w:r w:rsidRPr="009923CA">
        <w:rPr>
          <w:sz w:val="16"/>
          <w:szCs w:val="16"/>
        </w:rPr>
        <w:t>Only one detail stood in the way of this grand plan: there is no evidence that incineration destroys the toxic chemistry of AFFF.</w:t>
      </w:r>
    </w:p>
    <w:p w14:paraId="52FD9D0F" w14:textId="77777777" w:rsidR="00921044" w:rsidRPr="009923CA" w:rsidRDefault="00921044" w:rsidP="00921044">
      <w:pPr>
        <w:rPr>
          <w:sz w:val="16"/>
          <w:szCs w:val="16"/>
        </w:rPr>
      </w:pPr>
      <w:r w:rsidRPr="009923CA">
        <w:rPr>
          <w:sz w:val="16"/>
          <w:szCs w:val="16"/>
        </w:rPr>
        <w:t>Noting the “strong flame inhibition effects” of the carbon-fluorine bond, a 2020 EPA report concluded, “</w:t>
      </w:r>
      <w:hyperlink r:id="rId41" w:history="1">
        <w:r w:rsidRPr="009923CA">
          <w:rPr>
            <w:rStyle w:val="Hyperlink"/>
            <w:sz w:val="16"/>
            <w:szCs w:val="16"/>
          </w:rPr>
          <w:t>It is not well understood how effective high-temperature combustion is in completely destroying PFAS</w:t>
        </w:r>
      </w:hyperlink>
      <w:r w:rsidRPr="009923CA">
        <w:rPr>
          <w:sz w:val="16"/>
          <w:szCs w:val="16"/>
        </w:rPr>
        <w:t>.”</w:t>
      </w:r>
    </w:p>
    <w:p w14:paraId="667F2BA7" w14:textId="77777777" w:rsidR="00921044" w:rsidRPr="009923CA" w:rsidRDefault="00921044" w:rsidP="00921044">
      <w:pPr>
        <w:rPr>
          <w:sz w:val="16"/>
          <w:szCs w:val="16"/>
        </w:rPr>
      </w:pPr>
      <w:r w:rsidRPr="009923CA">
        <w:rPr>
          <w:sz w:val="16"/>
          <w:szCs w:val="16"/>
        </w:rPr>
        <w:t>In a 2019 technical guide for incinerators, the EPA wrote that our grasp of the “</w:t>
      </w:r>
      <w:hyperlink r:id="rId42" w:history="1">
        <w:r w:rsidRPr="009923CA">
          <w:rPr>
            <w:rStyle w:val="Hyperlink"/>
            <w:sz w:val="16"/>
            <w:szCs w:val="16"/>
          </w:rPr>
          <w:t>thermal destructibility</w:t>
        </w:r>
      </w:hyperlink>
      <w:r w:rsidRPr="009923CA">
        <w:rPr>
          <w:sz w:val="16"/>
          <w:szCs w:val="16"/>
        </w:rPr>
        <w:t>” of PFAS is sparse, thinly extrapolated, and currently inoperable. An influential interstate environmental council refused to endorse burning AFFF last year, noting incineration is still “</w:t>
      </w:r>
      <w:hyperlink r:id="rId43" w:anchor="12_4" w:history="1">
        <w:r w:rsidRPr="009923CA">
          <w:rPr>
            <w:rStyle w:val="Hyperlink"/>
            <w:sz w:val="16"/>
            <w:szCs w:val="16"/>
          </w:rPr>
          <w:t>an active area of research</w:t>
        </w:r>
      </w:hyperlink>
      <w:r w:rsidRPr="009923CA">
        <w:rPr>
          <w:sz w:val="16"/>
          <w:szCs w:val="16"/>
        </w:rPr>
        <w:t>.”</w:t>
      </w:r>
    </w:p>
    <w:p w14:paraId="37BA9264" w14:textId="77777777" w:rsidR="00921044" w:rsidRPr="009923CA" w:rsidRDefault="00921044" w:rsidP="00921044">
      <w:pPr>
        <w:rPr>
          <w:sz w:val="16"/>
          <w:szCs w:val="16"/>
        </w:rPr>
      </w:pPr>
      <w:r w:rsidRPr="009923CA">
        <w:rPr>
          <w:sz w:val="16"/>
          <w:szCs w:val="16"/>
        </w:rPr>
        <w:t>Nor was such hesitation restricted to environmental agencies. Even as it was sending tanker trucks of AFFF to incinerators in 2017, the military itself noted “</w:t>
      </w:r>
      <w:hyperlink r:id="rId44" w:history="1">
        <w:r w:rsidRPr="009923CA">
          <w:rPr>
            <w:rStyle w:val="Hyperlink"/>
            <w:sz w:val="16"/>
            <w:szCs w:val="16"/>
          </w:rPr>
          <w:t>the high-temperature chemistry of PFOS […] has not been characterized</w:t>
        </w:r>
      </w:hyperlink>
      <w:r w:rsidRPr="009923CA">
        <w:rPr>
          <w:sz w:val="16"/>
          <w:szCs w:val="16"/>
        </w:rPr>
        <w:t>” (PFOS is the major PFAS ingredient in AFFF), and “</w:t>
      </w:r>
      <w:hyperlink r:id="rId45" w:history="1">
        <w:r w:rsidRPr="009923CA">
          <w:rPr>
            <w:rStyle w:val="Hyperlink"/>
            <w:sz w:val="16"/>
            <w:szCs w:val="16"/>
          </w:rPr>
          <w:t>many likely byproducts will also be environmentally unsatisfactory</w:t>
        </w:r>
      </w:hyperlink>
      <w:r w:rsidRPr="009923CA">
        <w:rPr>
          <w:sz w:val="16"/>
          <w:szCs w:val="16"/>
        </w:rPr>
        <w:t>.”</w:t>
      </w:r>
    </w:p>
    <w:p w14:paraId="0B8ECF50" w14:textId="77777777" w:rsidR="00921044" w:rsidRPr="009923CA" w:rsidRDefault="00921044" w:rsidP="00921044">
      <w:pPr>
        <w:rPr>
          <w:sz w:val="16"/>
          <w:szCs w:val="16"/>
        </w:rPr>
      </w:pPr>
      <w:r w:rsidRPr="009923CA">
        <w:rPr>
          <w:sz w:val="16"/>
          <w:szCs w:val="16"/>
        </w:rPr>
        <w:t>But that hasn’t stopped the Pentagon from going ahead and quietly burning the chemical anyway. As the military was sending AFFF to incinerators around the country, the EPA, state regulators, and university scientists all warned that subjecting AFFF to extremely high temperatures would likely conjure up </w:t>
      </w:r>
      <w:hyperlink r:id="rId46" w:history="1">
        <w:r w:rsidRPr="009923CA">
          <w:rPr>
            <w:rStyle w:val="Hyperlink"/>
            <w:sz w:val="16"/>
            <w:szCs w:val="16"/>
          </w:rPr>
          <w:t>a witches brew of fluorinated toxins</w:t>
        </w:r>
      </w:hyperlink>
      <w:r w:rsidRPr="009923CA">
        <w:rPr>
          <w:sz w:val="16"/>
          <w:szCs w:val="16"/>
        </w:rPr>
        <w:t>, that existing smokestack technologies would be </w:t>
      </w:r>
      <w:hyperlink r:id="rId47" w:history="1">
        <w:r w:rsidRPr="009923CA">
          <w:rPr>
            <w:rStyle w:val="Hyperlink"/>
            <w:sz w:val="16"/>
            <w:szCs w:val="16"/>
          </w:rPr>
          <w:t>insufficient to monitor poisonous emissions</w:t>
        </w:r>
      </w:hyperlink>
      <w:r w:rsidRPr="009923CA">
        <w:rPr>
          <w:sz w:val="16"/>
          <w:szCs w:val="16"/>
        </w:rPr>
        <w:t> let alone capture them, and that </w:t>
      </w:r>
      <w:hyperlink r:id="rId48" w:history="1">
        <w:r w:rsidRPr="009923CA">
          <w:rPr>
            <w:rStyle w:val="Hyperlink"/>
            <w:sz w:val="16"/>
            <w:szCs w:val="16"/>
          </w:rPr>
          <w:t>dangerous chemicals might rain down</w:t>
        </w:r>
      </w:hyperlink>
      <w:r w:rsidRPr="009923CA">
        <w:rPr>
          <w:sz w:val="16"/>
          <w:szCs w:val="16"/>
        </w:rPr>
        <w:t> on surrounding neighborhoods. Weighing out its own liability against the health of these communities, the Pentagon struck the match.</w:t>
      </w:r>
    </w:p>
    <w:p w14:paraId="00B3E065" w14:textId="77777777" w:rsidR="00921044" w:rsidRPr="009923CA" w:rsidRDefault="00921044" w:rsidP="00921044">
      <w:pPr>
        <w:rPr>
          <w:sz w:val="16"/>
          <w:szCs w:val="16"/>
        </w:rPr>
      </w:pPr>
      <w:r w:rsidRPr="009923CA">
        <w:rPr>
          <w:sz w:val="16"/>
          <w:szCs w:val="16"/>
        </w:rPr>
        <w:t>Like so much else in the Trump Administration, the reckless rush to burn AFFF unfolded almost completely out of public view. The </w:t>
      </w:r>
      <w:hyperlink r:id="rId49" w:history="1">
        <w:r w:rsidRPr="009923CA">
          <w:rPr>
            <w:rStyle w:val="Hyperlink"/>
            <w:sz w:val="16"/>
            <w:szCs w:val="16"/>
          </w:rPr>
          <w:t>intrepid reporting of Sharon Lerner</w:t>
        </w:r>
      </w:hyperlink>
      <w:r w:rsidRPr="009923CA">
        <w:rPr>
          <w:sz w:val="16"/>
          <w:szCs w:val="16"/>
        </w:rPr>
        <w:t> at the Intercept and </w:t>
      </w:r>
      <w:hyperlink r:id="rId50" w:history="1">
        <w:r w:rsidRPr="009923CA">
          <w:rPr>
            <w:rStyle w:val="Hyperlink"/>
            <w:sz w:val="16"/>
            <w:szCs w:val="16"/>
          </w:rPr>
          <w:t>an Earth Justice lawsuit against DOD</w:t>
        </w:r>
      </w:hyperlink>
      <w:r w:rsidRPr="009923CA">
        <w:rPr>
          <w:sz w:val="16"/>
          <w:szCs w:val="16"/>
        </w:rPr>
        <w:t xml:space="preserve"> opened a window into this debacle </w:t>
      </w:r>
      <w:r w:rsidRPr="009923CA">
        <w:rPr>
          <w:sz w:val="16"/>
          <w:szCs w:val="16"/>
        </w:rPr>
        <w:lastRenderedPageBreak/>
        <w:t>in 2019. As information percolated back into communities near the incinerators, spirited advocacy helped push the crackpot logic of the entire operation further into unflattering visibility in </w:t>
      </w:r>
      <w:hyperlink r:id="rId51" w:history="1">
        <w:r w:rsidRPr="009923CA">
          <w:rPr>
            <w:rStyle w:val="Hyperlink"/>
            <w:sz w:val="16"/>
            <w:szCs w:val="16"/>
          </w:rPr>
          <w:t>Ohio</w:t>
        </w:r>
      </w:hyperlink>
      <w:r w:rsidRPr="009923CA">
        <w:rPr>
          <w:sz w:val="16"/>
          <w:szCs w:val="16"/>
        </w:rPr>
        <w:t> and </w:t>
      </w:r>
      <w:hyperlink r:id="rId52" w:history="1">
        <w:r w:rsidRPr="009923CA">
          <w:rPr>
            <w:rStyle w:val="Hyperlink"/>
            <w:sz w:val="16"/>
            <w:szCs w:val="16"/>
          </w:rPr>
          <w:t>New York</w:t>
        </w:r>
      </w:hyperlink>
      <w:r w:rsidRPr="009923CA">
        <w:rPr>
          <w:sz w:val="16"/>
          <w:szCs w:val="16"/>
        </w:rPr>
        <w:t>.</w:t>
      </w:r>
    </w:p>
    <w:p w14:paraId="0FB43C3D" w14:textId="77777777" w:rsidR="00921044" w:rsidRPr="009923CA" w:rsidRDefault="00921044" w:rsidP="00921044">
      <w:pPr>
        <w:rPr>
          <w:sz w:val="16"/>
          <w:szCs w:val="16"/>
        </w:rPr>
      </w:pPr>
      <w:r w:rsidRPr="009923CA">
        <w:rPr>
          <w:sz w:val="16"/>
          <w:szCs w:val="16"/>
        </w:rPr>
        <w:t>This winter, I partnered with </w:t>
      </w:r>
      <w:hyperlink r:id="rId53" w:history="1">
        <w:r w:rsidRPr="009923CA">
          <w:rPr>
            <w:rStyle w:val="Hyperlink"/>
            <w:sz w:val="16"/>
            <w:szCs w:val="16"/>
          </w:rPr>
          <w:t>citizens groups</w:t>
        </w:r>
      </w:hyperlink>
      <w:r w:rsidRPr="009923CA">
        <w:rPr>
          <w:sz w:val="16"/>
          <w:szCs w:val="16"/>
        </w:rPr>
        <w:t> and </w:t>
      </w:r>
      <w:hyperlink r:id="rId54" w:history="1">
        <w:r w:rsidRPr="009923CA">
          <w:rPr>
            <w:rStyle w:val="Hyperlink"/>
            <w:sz w:val="16"/>
            <w:szCs w:val="16"/>
          </w:rPr>
          <w:t>national advocates</w:t>
        </w:r>
      </w:hyperlink>
      <w:r w:rsidRPr="009923CA">
        <w:rPr>
          <w:sz w:val="16"/>
          <w:szCs w:val="16"/>
        </w:rPr>
        <w:t> to compile and publish </w:t>
      </w:r>
      <w:hyperlink r:id="rId55" w:history="1">
        <w:r w:rsidRPr="009923CA">
          <w:rPr>
            <w:rStyle w:val="Hyperlink"/>
            <w:sz w:val="16"/>
            <w:szCs w:val="16"/>
          </w:rPr>
          <w:t>all available data on the incineration of AFFF</w:t>
        </w:r>
      </w:hyperlink>
      <w:r w:rsidRPr="009923CA">
        <w:rPr>
          <w:sz w:val="16"/>
          <w:szCs w:val="16"/>
        </w:rPr>
        <w:t>. As my students and I gathered together scattered shipping manifests, tracked down details about incineration facilities and nearby communities, and started to get our head around the toxic fallout of the burning AFFF, this militarized operation gained a new definition: gross negligence.</w:t>
      </w:r>
    </w:p>
    <w:p w14:paraId="1077B6D2" w14:textId="77777777" w:rsidR="00921044" w:rsidRPr="009923CA" w:rsidRDefault="00921044" w:rsidP="00921044">
      <w:pPr>
        <w:rPr>
          <w:sz w:val="16"/>
          <w:szCs w:val="16"/>
        </w:rPr>
      </w:pPr>
      <w:r w:rsidRPr="009923CA">
        <w:rPr>
          <w:sz w:val="16"/>
          <w:szCs w:val="16"/>
        </w:rPr>
        <w:t>Not only is burning AFFF extremely ill-advised, but the six hazardous waste incinerators contracted to do so are habitual violators of environmental law. Since 2017, two of the contracted incinerators were out of compliance with some environmental laws 100% of the time according to the EPA (Clean Harbors incinerator in </w:t>
      </w:r>
      <w:hyperlink r:id="rId56" w:history="1">
        <w:r w:rsidRPr="009923CA">
          <w:rPr>
            <w:rStyle w:val="Hyperlink"/>
            <w:sz w:val="16"/>
            <w:szCs w:val="16"/>
          </w:rPr>
          <w:t>Nebraska</w:t>
        </w:r>
      </w:hyperlink>
      <w:r w:rsidRPr="009923CA">
        <w:rPr>
          <w:sz w:val="16"/>
          <w:szCs w:val="16"/>
        </w:rPr>
        <w:t>, Clean Harbors Aragonite in </w:t>
      </w:r>
      <w:hyperlink r:id="rId57" w:history="1">
        <w:r w:rsidRPr="009923CA">
          <w:rPr>
            <w:rStyle w:val="Hyperlink"/>
            <w:sz w:val="16"/>
            <w:szCs w:val="16"/>
          </w:rPr>
          <w:t>Utah</w:t>
        </w:r>
      </w:hyperlink>
      <w:r w:rsidRPr="009923CA">
        <w:rPr>
          <w:sz w:val="16"/>
          <w:szCs w:val="16"/>
        </w:rPr>
        <w:t>), two were out of compliance 75% of the time (</w:t>
      </w:r>
      <w:proofErr w:type="spellStart"/>
      <w:r w:rsidRPr="009923CA">
        <w:rPr>
          <w:sz w:val="16"/>
          <w:szCs w:val="16"/>
        </w:rPr>
        <w:t>Norlite</w:t>
      </w:r>
      <w:proofErr w:type="spellEnd"/>
      <w:r w:rsidRPr="009923CA">
        <w:rPr>
          <w:sz w:val="16"/>
          <w:szCs w:val="16"/>
        </w:rPr>
        <w:t xml:space="preserve"> incinerator in </w:t>
      </w:r>
      <w:hyperlink r:id="rId58" w:history="1">
        <w:r w:rsidRPr="009923CA">
          <w:rPr>
            <w:rStyle w:val="Hyperlink"/>
            <w:sz w:val="16"/>
            <w:szCs w:val="16"/>
          </w:rPr>
          <w:t>New York</w:t>
        </w:r>
      </w:hyperlink>
      <w:r w:rsidRPr="009923CA">
        <w:rPr>
          <w:sz w:val="16"/>
          <w:szCs w:val="16"/>
        </w:rPr>
        <w:t>, Heritage WTI incinerator in </w:t>
      </w:r>
      <w:hyperlink r:id="rId59" w:history="1">
        <w:r w:rsidRPr="009923CA">
          <w:rPr>
            <w:rStyle w:val="Hyperlink"/>
            <w:sz w:val="16"/>
            <w:szCs w:val="16"/>
          </w:rPr>
          <w:t>Ohio</w:t>
        </w:r>
      </w:hyperlink>
      <w:r w:rsidRPr="009923CA">
        <w:rPr>
          <w:sz w:val="16"/>
          <w:szCs w:val="16"/>
        </w:rPr>
        <w:t>), and the remaining two were out of compliance 50% of the time (Reynolds Metals incinerator in </w:t>
      </w:r>
      <w:hyperlink r:id="rId60" w:history="1">
        <w:r w:rsidRPr="009923CA">
          <w:rPr>
            <w:rStyle w:val="Hyperlink"/>
            <w:sz w:val="16"/>
            <w:szCs w:val="16"/>
          </w:rPr>
          <w:t>Arkansas</w:t>
        </w:r>
      </w:hyperlink>
      <w:r w:rsidRPr="009923CA">
        <w:rPr>
          <w:sz w:val="16"/>
          <w:szCs w:val="16"/>
        </w:rPr>
        <w:t>, Clean Harbors incinerator in </w:t>
      </w:r>
      <w:hyperlink r:id="rId61" w:history="1">
        <w:r w:rsidRPr="009923CA">
          <w:rPr>
            <w:rStyle w:val="Hyperlink"/>
            <w:sz w:val="16"/>
            <w:szCs w:val="16"/>
          </w:rPr>
          <w:t>Arkansas</w:t>
        </w:r>
      </w:hyperlink>
      <w:r w:rsidRPr="009923CA">
        <w:rPr>
          <w:sz w:val="16"/>
          <w:szCs w:val="16"/>
        </w:rPr>
        <w:t>). The EPA has issued a total of 65 enforcement actions against these six incinerators in the past five years alone.</w:t>
      </w:r>
    </w:p>
    <w:p w14:paraId="5BAD6048" w14:textId="77777777" w:rsidR="00921044" w:rsidRPr="009923CA" w:rsidRDefault="00921044" w:rsidP="00921044">
      <w:pPr>
        <w:rPr>
          <w:sz w:val="16"/>
          <w:szCs w:val="16"/>
        </w:rPr>
      </w:pPr>
      <w:r w:rsidRPr="009923CA">
        <w:rPr>
          <w:sz w:val="16"/>
          <w:szCs w:val="16"/>
        </w:rPr>
        <w:t>Not that the military was expecting the best. Even as it shelled out millions of dollars to the hazardous waste industry to burn AFFF, </w:t>
      </w:r>
      <w:hyperlink r:id="rId62" w:history="1">
        <w:r w:rsidRPr="009923CA">
          <w:rPr>
            <w:rStyle w:val="Hyperlink"/>
            <w:sz w:val="16"/>
            <w:szCs w:val="16"/>
          </w:rPr>
          <w:t>the military did not specify burn parameters nor emission controls</w:t>
        </w:r>
      </w:hyperlink>
      <w:r w:rsidRPr="009923CA">
        <w:rPr>
          <w:sz w:val="16"/>
          <w:szCs w:val="16"/>
        </w:rPr>
        <w:t>. The military also withdrew typical documentation requirements of hazardous waste, noting in the contract that incinerators “</w:t>
      </w:r>
      <w:hyperlink r:id="rId63" w:history="1">
        <w:r w:rsidRPr="009923CA">
          <w:rPr>
            <w:rStyle w:val="Hyperlink"/>
            <w:sz w:val="16"/>
            <w:szCs w:val="16"/>
          </w:rPr>
          <w:t>will </w:t>
        </w:r>
      </w:hyperlink>
      <w:hyperlink r:id="rId64" w:history="1">
        <w:r w:rsidRPr="009923CA">
          <w:rPr>
            <w:rStyle w:val="Hyperlink"/>
            <w:sz w:val="16"/>
            <w:szCs w:val="16"/>
          </w:rPr>
          <w:t>not </w:t>
        </w:r>
      </w:hyperlink>
      <w:hyperlink r:id="rId65" w:history="1">
        <w:r w:rsidRPr="009923CA">
          <w:rPr>
            <w:rStyle w:val="Hyperlink"/>
            <w:sz w:val="16"/>
            <w:szCs w:val="16"/>
          </w:rPr>
          <w:t>be required to provide Certificates of Disposal/Destruction</w:t>
        </w:r>
      </w:hyperlink>
      <w:r w:rsidRPr="009923CA">
        <w:rPr>
          <w:sz w:val="16"/>
          <w:szCs w:val="16"/>
        </w:rPr>
        <w:t>.” When it came to burning AFFF, the Pentagon didn’t want to know what was really going on at these incinerators.</w:t>
      </w:r>
    </w:p>
    <w:p w14:paraId="25537F04" w14:textId="77777777" w:rsidR="00921044" w:rsidRPr="009923CA" w:rsidRDefault="00921044" w:rsidP="00921044">
      <w:pPr>
        <w:rPr>
          <w:sz w:val="16"/>
          <w:szCs w:val="16"/>
        </w:rPr>
      </w:pPr>
      <w:r w:rsidRPr="009923CA">
        <w:rPr>
          <w:sz w:val="16"/>
          <w:szCs w:val="16"/>
        </w:rPr>
        <w:t>Mixing shoddy burn operations with fire-resistant toxicity, this multi-million-dollar debacle did not so much eradicate the military’s AFFF problem as redistribute it.</w:t>
      </w:r>
    </w:p>
    <w:p w14:paraId="0F3C77F3" w14:textId="77777777" w:rsidR="00921044" w:rsidRPr="009923CA" w:rsidRDefault="00921044" w:rsidP="00921044">
      <w:pPr>
        <w:rPr>
          <w:sz w:val="16"/>
          <w:szCs w:val="16"/>
        </w:rPr>
      </w:pPr>
      <w:r w:rsidRPr="009923CA">
        <w:rPr>
          <w:sz w:val="16"/>
          <w:szCs w:val="16"/>
        </w:rPr>
        <w:t xml:space="preserve">The WTI Heritage Incinerator, which burned at least 5m pounds of AFFF, is located in a </w:t>
      </w:r>
      <w:proofErr w:type="gramStart"/>
      <w:r w:rsidRPr="009923CA">
        <w:rPr>
          <w:sz w:val="16"/>
          <w:szCs w:val="16"/>
        </w:rPr>
        <w:t>working class</w:t>
      </w:r>
      <w:proofErr w:type="gramEnd"/>
      <w:r w:rsidRPr="009923CA">
        <w:rPr>
          <w:sz w:val="16"/>
          <w:szCs w:val="16"/>
        </w:rPr>
        <w:t xml:space="preserve"> Black neighborhood in East Liverpool, Ohio. When it was built in 1993, residents were told this mammoth </w:t>
      </w:r>
      <w:hyperlink r:id="rId66" w:history="1">
        <w:r w:rsidRPr="009923CA">
          <w:rPr>
            <w:rStyle w:val="Hyperlink"/>
            <w:sz w:val="16"/>
            <w:szCs w:val="16"/>
          </w:rPr>
          <w:t>incineration could help stem the exodus of factory jobs</w:t>
        </w:r>
      </w:hyperlink>
      <w:r w:rsidRPr="009923CA">
        <w:rPr>
          <w:sz w:val="16"/>
          <w:szCs w:val="16"/>
        </w:rPr>
        <w:t>. Instead of paychecks East Liverpool got some of the worst pollution in the US. The modest homes and nearby elementary school have become home to </w:t>
      </w:r>
      <w:hyperlink r:id="rId67" w:history="1">
        <w:r w:rsidRPr="009923CA">
          <w:rPr>
            <w:rStyle w:val="Hyperlink"/>
            <w:sz w:val="16"/>
            <w:szCs w:val="16"/>
          </w:rPr>
          <w:t>appallingly routine emissions</w:t>
        </w:r>
      </w:hyperlink>
      <w:r w:rsidRPr="009923CA">
        <w:rPr>
          <w:sz w:val="16"/>
          <w:szCs w:val="16"/>
        </w:rPr>
        <w:t> of dioxins, furans, heavy metals, and now PFAS. Residents call it what it is: </w:t>
      </w:r>
      <w:hyperlink r:id="rId68" w:history="1">
        <w:r w:rsidRPr="009923CA">
          <w:rPr>
            <w:rStyle w:val="Hyperlink"/>
            <w:sz w:val="16"/>
            <w:szCs w:val="16"/>
          </w:rPr>
          <w:t>environmental racism</w:t>
        </w:r>
      </w:hyperlink>
      <w:r w:rsidRPr="009923CA">
        <w:rPr>
          <w:sz w:val="16"/>
          <w:szCs w:val="16"/>
        </w:rPr>
        <w:t>.</w:t>
      </w:r>
    </w:p>
    <w:p w14:paraId="1DD2614C" w14:textId="77777777" w:rsidR="00921044" w:rsidRPr="009923CA" w:rsidRDefault="00921044" w:rsidP="00921044">
      <w:pPr>
        <w:rPr>
          <w:sz w:val="16"/>
          <w:szCs w:val="16"/>
        </w:rPr>
      </w:pPr>
      <w:r w:rsidRPr="009923CA">
        <w:rPr>
          <w:sz w:val="16"/>
          <w:szCs w:val="16"/>
        </w:rPr>
        <w:t>“We didn’t get any answers,” </w:t>
      </w:r>
      <w:hyperlink r:id="rId69" w:history="1">
        <w:r w:rsidRPr="009923CA">
          <w:rPr>
            <w:rStyle w:val="Hyperlink"/>
            <w:sz w:val="16"/>
            <w:szCs w:val="16"/>
          </w:rPr>
          <w:t>Alonzo Spencer</w:t>
        </w:r>
      </w:hyperlink>
      <w:r w:rsidRPr="009923CA">
        <w:rPr>
          <w:sz w:val="16"/>
          <w:szCs w:val="16"/>
        </w:rPr>
        <w:t> told me. Residents started asking the WTI Heritage Incinerator about AFFF last year. Describing rising rates of cancer in his community and worried about the “close proximity of the facility to schools,” Spencer doesn’t understand why the military and the incinerator would try to burn AFFF, nor why they are so secretive about it. “They just don’t seem to have any incentive to be truthful about what they’re doing to this community,” he said.</w:t>
      </w:r>
    </w:p>
    <w:p w14:paraId="2AEB670B" w14:textId="77777777" w:rsidR="00921044" w:rsidRPr="009923CA" w:rsidRDefault="00921044" w:rsidP="00921044">
      <w:pPr>
        <w:rPr>
          <w:sz w:val="16"/>
          <w:szCs w:val="16"/>
        </w:rPr>
      </w:pPr>
      <w:r w:rsidRPr="009923CA">
        <w:rPr>
          <w:sz w:val="16"/>
          <w:szCs w:val="16"/>
        </w:rPr>
        <w:t xml:space="preserve">Tucked into a scrappy working-class neighborhood in Cohoes, NY, the </w:t>
      </w:r>
      <w:proofErr w:type="spellStart"/>
      <w:r w:rsidRPr="009923CA">
        <w:rPr>
          <w:sz w:val="16"/>
          <w:szCs w:val="16"/>
        </w:rPr>
        <w:t>Norlite</w:t>
      </w:r>
      <w:proofErr w:type="spellEnd"/>
      <w:r w:rsidRPr="009923CA">
        <w:rPr>
          <w:sz w:val="16"/>
          <w:szCs w:val="16"/>
        </w:rPr>
        <w:t xml:space="preserve"> Hazardous Waste Incinerator burned at least 2.47m pounds of AFFF and 5.3 million pounds of AFFF wastewater, likely in violation of their operating permits. In the shadow of the smokestack lies the Saratoga Sites Public Housing, a squat brick complex where emissions routinely cloud the playground. Over the past four years, residents told me of paint peeling from their cars and waking some nights to searing pain in their eyes. </w:t>
      </w:r>
      <w:proofErr w:type="spellStart"/>
      <w:r w:rsidRPr="009923CA">
        <w:rPr>
          <w:sz w:val="16"/>
          <w:szCs w:val="16"/>
        </w:rPr>
        <w:t>Norlite</w:t>
      </w:r>
      <w:proofErr w:type="spellEnd"/>
      <w:r w:rsidRPr="009923CA">
        <w:rPr>
          <w:sz w:val="16"/>
          <w:szCs w:val="16"/>
        </w:rPr>
        <w:t>, they said, “tear-gassed” them in their own homes. The potential byproducts of subjecting AFFF to extremely high temperatures include </w:t>
      </w:r>
      <w:hyperlink r:id="rId70" w:history="1">
        <w:r w:rsidRPr="009923CA">
          <w:rPr>
            <w:rStyle w:val="Hyperlink"/>
            <w:sz w:val="16"/>
            <w:szCs w:val="16"/>
          </w:rPr>
          <w:t>the wartime ingredients of tear gas.</w:t>
        </w:r>
      </w:hyperlink>
    </w:p>
    <w:p w14:paraId="23DCE0F2" w14:textId="77777777" w:rsidR="00921044" w:rsidRPr="009923CA" w:rsidRDefault="00921044" w:rsidP="00921044">
      <w:pPr>
        <w:rPr>
          <w:sz w:val="16"/>
          <w:szCs w:val="16"/>
        </w:rPr>
      </w:pPr>
      <w:r w:rsidRPr="009923CA">
        <w:rPr>
          <w:sz w:val="16"/>
          <w:szCs w:val="16"/>
        </w:rPr>
        <w:t>Places like East Liverpool and Cohoes are the destinations of AFFF that we can track. Some 5.5m pounds of AFFF, 40% of military’s stockpile, was sent to “fuel-blending” facilities where it was mixed into fuels for industrial use. It is not clear where the AFFF laden fuel went next, although the DOD contract stipulates incineration should be the endpoint. If you live in the United States, it’s possible it might have been burned in your community. And, because AFFF is a “forever chemical” that doesn’t break down, that pollution could likely plague communities for generations.</w:t>
      </w:r>
    </w:p>
    <w:p w14:paraId="6BAE767C" w14:textId="77777777" w:rsidR="00921044" w:rsidRPr="009B5BAE" w:rsidRDefault="00921044" w:rsidP="00921044">
      <w:r w:rsidRPr="009B5BAE">
        <w:t xml:space="preserve">While much remains out of public view, there is good reason to think the military continues to burn AFFF. </w:t>
      </w:r>
      <w:r w:rsidRPr="009923CA">
        <w:rPr>
          <w:rStyle w:val="Emphasis"/>
          <w:highlight w:val="green"/>
        </w:rPr>
        <w:t>It is well past time to enact sensible national restrictions</w:t>
      </w:r>
      <w:r w:rsidRPr="009B5BAE">
        <w:t xml:space="preserve"> on the incineration of AFFF and to begin robust investigations into the communities where AFFF was burned.</w:t>
      </w:r>
    </w:p>
    <w:p w14:paraId="1F045355" w14:textId="77777777" w:rsidR="00921044" w:rsidRPr="009B5BAE" w:rsidRDefault="00921044" w:rsidP="00921044">
      <w:r w:rsidRPr="009B5BAE">
        <w:t xml:space="preserve">The very name of </w:t>
      </w:r>
      <w:r w:rsidRPr="009923CA">
        <w:rPr>
          <w:rStyle w:val="StyleUnderline"/>
          <w:highlight w:val="green"/>
        </w:rPr>
        <w:t>the Department of Defense</w:t>
      </w:r>
      <w:r w:rsidRPr="009B5BAE">
        <w:t xml:space="preserve"> speaks to the military’s duty to defend, not harm, its own people. By all accounts, the Pentagon </w:t>
      </w:r>
      <w:r w:rsidRPr="009923CA">
        <w:rPr>
          <w:rStyle w:val="StyleUnderline"/>
          <w:highlight w:val="green"/>
        </w:rPr>
        <w:t>is endangering the lives of countless people</w:t>
      </w:r>
      <w:r w:rsidRPr="009B5BAE">
        <w:t xml:space="preserve"> through its reckless handling of AFFF. </w:t>
      </w:r>
      <w:r w:rsidRPr="009923CA">
        <w:rPr>
          <w:rStyle w:val="StyleUnderline"/>
          <w:highlight w:val="green"/>
        </w:rPr>
        <w:t xml:space="preserve">Communities witnessing this environmental catastrophe first-hand demand </w:t>
      </w:r>
      <w:r w:rsidRPr="009923CA">
        <w:rPr>
          <w:rStyle w:val="Emphasis"/>
          <w:highlight w:val="green"/>
        </w:rPr>
        <w:t>justice and accountability</w:t>
      </w:r>
      <w:r w:rsidRPr="009B5BAE">
        <w:t>. When will their government hear them?</w:t>
      </w:r>
    </w:p>
    <w:p w14:paraId="17B17B83" w14:textId="267AFFA0" w:rsidR="00240679" w:rsidRDefault="00240679" w:rsidP="009F4807"/>
    <w:p w14:paraId="2F6FD051" w14:textId="77777777" w:rsidR="005B2721" w:rsidRPr="00396A49" w:rsidRDefault="005B2721" w:rsidP="005B2721">
      <w:pPr>
        <w:pStyle w:val="Heading4"/>
      </w:pPr>
      <w:r>
        <w:lastRenderedPageBreak/>
        <w:t>PFAS is the epitome of environmental racism – governmental action and academic advocacy are key</w:t>
      </w:r>
    </w:p>
    <w:p w14:paraId="6F977D4D" w14:textId="77777777" w:rsidR="005B2721" w:rsidRDefault="005B2721" w:rsidP="005B2721">
      <w:r w:rsidRPr="009C02AE">
        <w:rPr>
          <w:rStyle w:val="Style13ptBold"/>
        </w:rPr>
        <w:t>Powers, et al Northeastern University, 21</w:t>
      </w:r>
      <w:r w:rsidRPr="009C02AE">
        <w:t xml:space="preserve"> (Martha, Phil Brown, Grace </w:t>
      </w:r>
      <w:proofErr w:type="spellStart"/>
      <w:r w:rsidRPr="009C02AE">
        <w:t>Poudrier</w:t>
      </w:r>
      <w:proofErr w:type="spellEnd"/>
      <w:r w:rsidRPr="009C02AE">
        <w:t>, “COVID-19 as Eco-Pandemic Injustice: Opportunities for Collective and Antiracist Approaches to Environmental Health,” CHC Chico)</w:t>
      </w:r>
      <w:r>
        <w:t xml:space="preserve"> </w:t>
      </w:r>
      <w:hyperlink r:id="rId71" w:history="1">
        <w:r w:rsidRPr="0023228E">
          <w:rPr>
            <w:rStyle w:val="Hyperlink"/>
          </w:rPr>
          <w:t>https://journals.sagepub.com/doi/10.1177/00221465211005704 accessed 6-23-21</w:t>
        </w:r>
      </w:hyperlink>
    </w:p>
    <w:p w14:paraId="21AEF6EC" w14:textId="77777777" w:rsidR="005B2721" w:rsidRDefault="005B2721" w:rsidP="005B2721">
      <w:r w:rsidRPr="00125DF1">
        <w:rPr>
          <w:rStyle w:val="StyleUnderline"/>
        </w:rPr>
        <w:t>Crises, wars, and disasters often disrupt existing relationships</w:t>
      </w:r>
      <w:r w:rsidRPr="00125DF1">
        <w:t>—individual, community, occupational, economic, and political—</w:t>
      </w:r>
      <w:r w:rsidRPr="00125DF1">
        <w:rPr>
          <w:rStyle w:val="StyleUnderline"/>
        </w:rPr>
        <w:t xml:space="preserve">while also illuminating the alienated nature of those relationships and </w:t>
      </w:r>
      <w:r w:rsidRPr="00125DF1">
        <w:rPr>
          <w:rStyle w:val="Emphasis"/>
        </w:rPr>
        <w:t xml:space="preserve">creating potential conditions for </w:t>
      </w:r>
      <w:r w:rsidRPr="00F608DC">
        <w:rPr>
          <w:rStyle w:val="Emphasis"/>
          <w:sz w:val="28"/>
          <w:szCs w:val="32"/>
        </w:rPr>
        <w:t>new postcrisis alignments</w:t>
      </w:r>
      <w:r w:rsidRPr="00125DF1">
        <w:t xml:space="preserve">. </w:t>
      </w:r>
      <w:r w:rsidRPr="00125DF1">
        <w:rPr>
          <w:rStyle w:val="StyleUnderline"/>
        </w:rPr>
        <w:t xml:space="preserve">The COVID-19 pandemic has revealed how </w:t>
      </w:r>
      <w:r w:rsidRPr="00C62144">
        <w:rPr>
          <w:rStyle w:val="Emphasis"/>
          <w:sz w:val="24"/>
          <w:szCs w:val="28"/>
          <w:highlight w:val="green"/>
        </w:rPr>
        <w:t>structures of inequality are bound with health and environmental outcomes</w:t>
      </w:r>
      <w:r w:rsidRPr="00C62144">
        <w:rPr>
          <w:rStyle w:val="StyleUnderline"/>
          <w:sz w:val="24"/>
          <w:szCs w:val="28"/>
          <w:highlight w:val="green"/>
        </w:rPr>
        <w:t xml:space="preserve"> </w:t>
      </w:r>
      <w:r w:rsidRPr="00C62144">
        <w:rPr>
          <w:rStyle w:val="StyleUnderline"/>
          <w:highlight w:val="green"/>
        </w:rPr>
        <w:t>and</w:t>
      </w:r>
      <w:r w:rsidRPr="00125DF1">
        <w:rPr>
          <w:rStyle w:val="StyleUnderline"/>
        </w:rPr>
        <w:t xml:space="preserve"> simultaneously increased </w:t>
      </w:r>
      <w:r w:rsidRPr="00C62144">
        <w:rPr>
          <w:rStyle w:val="StyleUnderline"/>
          <w:highlight w:val="green"/>
        </w:rPr>
        <w:t>awareness of racism as a public health crisis that has permeated the history of the</w:t>
      </w:r>
      <w:r w:rsidRPr="00125DF1">
        <w:rPr>
          <w:rStyle w:val="StyleUnderline"/>
        </w:rPr>
        <w:t xml:space="preserve"> </w:t>
      </w:r>
      <w:r w:rsidRPr="00C62144">
        <w:rPr>
          <w:rStyle w:val="Emphasis"/>
          <w:highlight w:val="green"/>
        </w:rPr>
        <w:t>U</w:t>
      </w:r>
      <w:r w:rsidRPr="00125DF1">
        <w:rPr>
          <w:rStyle w:val="StyleUnderline"/>
        </w:rPr>
        <w:t xml:space="preserve">nited </w:t>
      </w:r>
      <w:r w:rsidRPr="00C62144">
        <w:rPr>
          <w:rStyle w:val="Emphasis"/>
          <w:highlight w:val="green"/>
        </w:rPr>
        <w:t>S</w:t>
      </w:r>
      <w:r w:rsidRPr="00125DF1">
        <w:rPr>
          <w:rStyle w:val="StyleUnderline"/>
        </w:rPr>
        <w:t>tates</w:t>
      </w:r>
      <w:r w:rsidRPr="00125DF1">
        <w:t xml:space="preserve"> (Lee, Bentz, and Vasquez 2020). Here, </w:t>
      </w:r>
      <w:r w:rsidRPr="00125DF1">
        <w:rPr>
          <w:rStyle w:val="StyleUnderline"/>
        </w:rPr>
        <w:t xml:space="preserve">we develop the concept of eco-pandemic injustice to explain interrelationships between global infectious diseases such as COVID-19 and </w:t>
      </w:r>
      <w:proofErr w:type="spellStart"/>
      <w:r w:rsidRPr="00125DF1">
        <w:rPr>
          <w:rStyle w:val="StyleUnderline"/>
        </w:rPr>
        <w:t>socioeco</w:t>
      </w:r>
      <w:proofErr w:type="spellEnd"/>
      <w:r w:rsidRPr="00125DF1">
        <w:rPr>
          <w:rStyle w:val="StyleUnderline"/>
        </w:rPr>
        <w:t xml:space="preserve">- logical systems, demonstrating how COVID-19 both exposes and </w:t>
      </w:r>
      <w:r w:rsidRPr="00F60263">
        <w:rPr>
          <w:rStyle w:val="Emphasis"/>
        </w:rPr>
        <w:t xml:space="preserve">deepens </w:t>
      </w:r>
      <w:r w:rsidRPr="00C62144">
        <w:rPr>
          <w:rStyle w:val="Emphasis"/>
          <w:highlight w:val="green"/>
        </w:rPr>
        <w:t>structural inequalities</w:t>
      </w:r>
      <w:r w:rsidRPr="00C62144">
        <w:rPr>
          <w:rStyle w:val="StyleUnderline"/>
          <w:highlight w:val="green"/>
        </w:rPr>
        <w:t xml:space="preserve"> along lines of environmental health</w:t>
      </w:r>
      <w:r w:rsidRPr="00125DF1">
        <w:rPr>
          <w:rStyle w:val="StyleUnderline"/>
        </w:rPr>
        <w:t xml:space="preserve"> </w:t>
      </w:r>
      <w:r w:rsidRPr="007D2457">
        <w:rPr>
          <w:rStyle w:val="Emphasis"/>
        </w:rPr>
        <w:t xml:space="preserve">that </w:t>
      </w:r>
      <w:r w:rsidRPr="00C62144">
        <w:rPr>
          <w:rStyle w:val="Emphasis"/>
          <w:highlight w:val="green"/>
        </w:rPr>
        <w:t>contribute to higher morbidity and mortality for Black, Indigenous, and people of color</w:t>
      </w:r>
      <w:r w:rsidRPr="00DA32AF">
        <w:rPr>
          <w:rStyle w:val="Emphasis"/>
        </w:rPr>
        <w:t xml:space="preserve"> </w:t>
      </w:r>
      <w:r w:rsidRPr="00F608DC">
        <w:rPr>
          <w:rStyle w:val="StyleUnderline"/>
          <w:sz w:val="24"/>
          <w:szCs w:val="28"/>
        </w:rPr>
        <w:t>(</w:t>
      </w:r>
      <w:r w:rsidRPr="00125DF1">
        <w:rPr>
          <w:rStyle w:val="StyleUnderline"/>
        </w:rPr>
        <w:t xml:space="preserve">BIPOC) </w:t>
      </w:r>
      <w:r w:rsidRPr="00C62144">
        <w:rPr>
          <w:rStyle w:val="StyleUnderline"/>
          <w:highlight w:val="green"/>
        </w:rPr>
        <w:t>communities</w:t>
      </w:r>
      <w:r w:rsidRPr="00125DF1">
        <w:rPr>
          <w:rStyle w:val="StyleUnderline"/>
        </w:rPr>
        <w:t>.</w:t>
      </w:r>
      <w:r w:rsidRPr="00125DF1">
        <w:t xml:space="preserve"> Eco-pandemic injustice integrates well-developed areas of research</w:t>
      </w:r>
      <w:r>
        <w:t xml:space="preserve"> </w:t>
      </w:r>
      <w:r w:rsidRPr="00125DF1">
        <w:t xml:space="preserve">on environmental justice, environmental health inequalities, and embodied health movements while identifying a particular form of environmental </w:t>
      </w:r>
      <w:proofErr w:type="spellStart"/>
      <w:r w:rsidRPr="00125DF1">
        <w:t>injus</w:t>
      </w:r>
      <w:proofErr w:type="spellEnd"/>
      <w:r w:rsidRPr="00125DF1">
        <w:t>- tice that is exacerbated under conditions of extreme global crises. The concept thus makes evident and available for analysis the ecological and social causes of injustices that are heightened and made more visible by the pandemic. We use critical environmental justice theory as our conceptual framework (Pellow 2018).</w:t>
      </w:r>
      <w:r>
        <w:t xml:space="preserve"> </w:t>
      </w:r>
    </w:p>
    <w:p w14:paraId="504390A1" w14:textId="77777777" w:rsidR="005B2721" w:rsidRPr="00125DF1" w:rsidRDefault="005B2721" w:rsidP="005B2721">
      <w:pPr>
        <w:rPr>
          <w:rStyle w:val="StyleUnderline"/>
        </w:rPr>
      </w:pPr>
      <w:r w:rsidRPr="00C62144">
        <w:rPr>
          <w:rStyle w:val="StyleUnderline"/>
          <w:highlight w:val="green"/>
        </w:rPr>
        <w:t>Eco-pandemic injustice calls attention to</w:t>
      </w:r>
      <w:r w:rsidRPr="00125DF1">
        <w:rPr>
          <w:rStyle w:val="StyleUnderline"/>
        </w:rPr>
        <w:t xml:space="preserve"> other- wise </w:t>
      </w:r>
      <w:r w:rsidRPr="00C62144">
        <w:rPr>
          <w:rStyle w:val="StyleUnderline"/>
          <w:highlight w:val="green"/>
        </w:rPr>
        <w:t>less visible interconnections between</w:t>
      </w:r>
      <w:r w:rsidRPr="00125DF1">
        <w:rPr>
          <w:rStyle w:val="StyleUnderline"/>
        </w:rPr>
        <w:t xml:space="preserve"> </w:t>
      </w:r>
      <w:r w:rsidRPr="00125DF1">
        <w:rPr>
          <w:rStyle w:val="Emphasis"/>
        </w:rPr>
        <w:t xml:space="preserve">injustices from the </w:t>
      </w:r>
      <w:r w:rsidRPr="00C62144">
        <w:rPr>
          <w:rStyle w:val="Emphasis"/>
          <w:highlight w:val="green"/>
        </w:rPr>
        <w:t>pandemic and environmental arenas</w:t>
      </w:r>
      <w:r w:rsidRPr="00C62144">
        <w:rPr>
          <w:rStyle w:val="StyleUnderline"/>
          <w:highlight w:val="green"/>
        </w:rPr>
        <w:t xml:space="preserve">, including </w:t>
      </w:r>
      <w:r w:rsidRPr="00C62144">
        <w:rPr>
          <w:rStyle w:val="Emphasis"/>
          <w:highlight w:val="green"/>
        </w:rPr>
        <w:t>toxic contamination</w:t>
      </w:r>
      <w:r w:rsidRPr="00125DF1">
        <w:rPr>
          <w:rStyle w:val="Emphasis"/>
        </w:rPr>
        <w:t xml:space="preserve"> and impact on infectious disease outcomes</w:t>
      </w:r>
      <w:r w:rsidRPr="00125DF1">
        <w:rPr>
          <w:rStyle w:val="StyleUnderline"/>
        </w:rPr>
        <w:t>, human–animal contact, and climate change.</w:t>
      </w:r>
      <w:r w:rsidRPr="00125DF1">
        <w:t xml:space="preserve"> For example, </w:t>
      </w:r>
      <w:r w:rsidRPr="00125DF1">
        <w:rPr>
          <w:rStyle w:val="StyleUnderline"/>
        </w:rPr>
        <w:t>COVID-19 has increased awareness of the impacts of exposure to</w:t>
      </w:r>
      <w:r w:rsidRPr="00125DF1">
        <w:t xml:space="preserve"> air pollutants and </w:t>
      </w:r>
      <w:r w:rsidRPr="00C62144">
        <w:rPr>
          <w:rStyle w:val="Emphasis"/>
          <w:highlight w:val="green"/>
        </w:rPr>
        <w:t>environmental chemicals</w:t>
      </w:r>
      <w:r w:rsidRPr="00125DF1">
        <w:rPr>
          <w:rStyle w:val="Emphasis"/>
        </w:rPr>
        <w:t xml:space="preserve"> that </w:t>
      </w:r>
      <w:r w:rsidRPr="00C62144">
        <w:rPr>
          <w:rStyle w:val="Emphasis"/>
          <w:highlight w:val="green"/>
        </w:rPr>
        <w:t>act as immunotoxins</w:t>
      </w:r>
      <w:r w:rsidRPr="00125DF1">
        <w:rPr>
          <w:rStyle w:val="StyleUnderline"/>
        </w:rPr>
        <w:t xml:space="preserve"> and the ways that habitat destruction increases zoonotic spillover and disease risk. </w:t>
      </w:r>
    </w:p>
    <w:p w14:paraId="4B10429C" w14:textId="77777777" w:rsidR="005B2721" w:rsidRPr="00C62144" w:rsidRDefault="005B2721" w:rsidP="005B2721">
      <w:r w:rsidRPr="00125DF1">
        <w:t xml:space="preserve">By unveiling and intensifying environmental and social crises, </w:t>
      </w:r>
      <w:r w:rsidRPr="00C62144">
        <w:rPr>
          <w:rStyle w:val="Emphasis"/>
          <w:highlight w:val="green"/>
        </w:rPr>
        <w:t>moments of eco-pandemic injustice provide windows of opportunity to enact change</w:t>
      </w:r>
      <w:r w:rsidRPr="00C62144">
        <w:t xml:space="preserve"> </w:t>
      </w:r>
      <w:r w:rsidRPr="00C62144">
        <w:rPr>
          <w:rStyle w:val="StyleUnderline"/>
          <w:highlight w:val="green"/>
        </w:rPr>
        <w:t>through</w:t>
      </w:r>
      <w:r w:rsidRPr="00C62144">
        <w:t xml:space="preserve"> collective embodied health movements, defined as social movement activism that is anchored in the varied, intersectional lived experience of the health, social, and economic impacts of illness (Brown et al. 2004). In the case of COVID- 19, we anticipate two divergent but not mutually exclusive paths: further neoliberal entrenchment and disaster capitalism that deepens inequality on the one hand (Klein 2007) and justice-minded,</w:t>
      </w:r>
      <w:r w:rsidRPr="00125DF1">
        <w:rPr>
          <w:rStyle w:val="StyleUnderline"/>
        </w:rPr>
        <w:t xml:space="preserve"> </w:t>
      </w:r>
      <w:r w:rsidRPr="00C62144">
        <w:rPr>
          <w:rStyle w:val="Emphasis"/>
          <w:highlight w:val="green"/>
        </w:rPr>
        <w:t>anti-racist approaches to environmental health protections</w:t>
      </w:r>
      <w:r w:rsidRPr="00F608DC">
        <w:rPr>
          <w:rStyle w:val="StyleUnderline"/>
          <w:sz w:val="28"/>
          <w:szCs w:val="32"/>
        </w:rPr>
        <w:t xml:space="preserve"> </w:t>
      </w:r>
      <w:r w:rsidRPr="00C62144">
        <w:t>catalyzed through collective embodied health movements on the other (Brown et al. 2011).</w:t>
      </w:r>
    </w:p>
    <w:p w14:paraId="49D83782" w14:textId="77777777" w:rsidR="005B2721" w:rsidRPr="009C02AE" w:rsidRDefault="005B2721" w:rsidP="005B2721">
      <w:r w:rsidRPr="00125DF1">
        <w:rPr>
          <w:rStyle w:val="StyleUnderline"/>
        </w:rPr>
        <w:t>This commentary is inspired by the work of our collaborators in communities impacted by per- and polyfluoroalkyl substances</w:t>
      </w:r>
      <w:r w:rsidRPr="009C02AE">
        <w:t xml:space="preserve"> </w:t>
      </w:r>
      <w:r w:rsidRPr="00125DF1">
        <w:rPr>
          <w:rStyle w:val="StyleUnderline"/>
        </w:rPr>
        <w:t>(</w:t>
      </w:r>
      <w:r w:rsidRPr="00C62144">
        <w:rPr>
          <w:rStyle w:val="StyleUnderline"/>
          <w:highlight w:val="green"/>
        </w:rPr>
        <w:t>PFAS</w:t>
      </w:r>
      <w:r w:rsidRPr="00125DF1">
        <w:rPr>
          <w:rStyle w:val="StyleUnderline"/>
        </w:rPr>
        <w:t xml:space="preserve">), a large class of human-made chemicals that </w:t>
      </w:r>
      <w:r w:rsidRPr="00C62144">
        <w:rPr>
          <w:rStyle w:val="StyleUnderline"/>
          <w:highlight w:val="green"/>
        </w:rPr>
        <w:t xml:space="preserve">have </w:t>
      </w:r>
      <w:r w:rsidRPr="00C62144">
        <w:rPr>
          <w:rStyle w:val="StyleUnderline"/>
          <w:highlight w:val="green"/>
        </w:rPr>
        <w:lastRenderedPageBreak/>
        <w:t xml:space="preserve">contaminated drinking water near hundreds of </w:t>
      </w:r>
      <w:proofErr w:type="gramStart"/>
      <w:r w:rsidRPr="00C62144">
        <w:rPr>
          <w:rStyle w:val="Emphasis"/>
          <w:highlight w:val="green"/>
        </w:rPr>
        <w:t>military</w:t>
      </w:r>
      <w:proofErr w:type="gramEnd"/>
      <w:r w:rsidRPr="00125DF1">
        <w:rPr>
          <w:rStyle w:val="StyleUnderline"/>
        </w:rPr>
        <w:t xml:space="preserve">, industrial, and firefighting </w:t>
      </w:r>
      <w:r w:rsidRPr="00C62144">
        <w:rPr>
          <w:rStyle w:val="Emphasis"/>
          <w:highlight w:val="green"/>
        </w:rPr>
        <w:t>sites</w:t>
      </w:r>
      <w:r w:rsidRPr="009C02AE">
        <w:t xml:space="preserve"> (Social Science Environmental Health Research Institute 2020).</w:t>
      </w:r>
      <w:r w:rsidRPr="009C02AE">
        <w:rPr>
          <w:rStyle w:val="StyleUnderline"/>
        </w:rPr>
        <w:t xml:space="preserve"> PFAS have </w:t>
      </w:r>
      <w:proofErr w:type="spellStart"/>
      <w:r w:rsidRPr="009C02AE">
        <w:rPr>
          <w:rStyle w:val="StyleUnderline"/>
        </w:rPr>
        <w:t>immunotoxic</w:t>
      </w:r>
      <w:proofErr w:type="spellEnd"/>
      <w:r w:rsidRPr="009C02AE">
        <w:rPr>
          <w:rStyle w:val="StyleUnderline"/>
        </w:rPr>
        <w:t xml:space="preserve"> effects, including a </w:t>
      </w:r>
      <w:r w:rsidRPr="009C02AE">
        <w:rPr>
          <w:rStyle w:val="Emphasis"/>
        </w:rPr>
        <w:t>suppressed vaccine response</w:t>
      </w:r>
      <w:r w:rsidRPr="009C02AE">
        <w:t xml:space="preserve"> (</w:t>
      </w:r>
      <w:proofErr w:type="spellStart"/>
      <w:r w:rsidRPr="009C02AE">
        <w:t>Grandjean</w:t>
      </w:r>
      <w:proofErr w:type="spellEnd"/>
      <w:r w:rsidRPr="009C02AE">
        <w:t xml:space="preserve"> et al. 2012), </w:t>
      </w:r>
      <w:r w:rsidRPr="009C02AE">
        <w:rPr>
          <w:rStyle w:val="StyleUnderline"/>
        </w:rPr>
        <w:t xml:space="preserve">and higher levels of certain </w:t>
      </w:r>
      <w:r w:rsidRPr="00F60263">
        <w:rPr>
          <w:rStyle w:val="Emphasis"/>
          <w:sz w:val="23"/>
          <w:szCs w:val="23"/>
        </w:rPr>
        <w:t>PFAS may be associated with increased risk of more severe COVID-19</w:t>
      </w:r>
      <w:r w:rsidRPr="00F60263">
        <w:rPr>
          <w:sz w:val="23"/>
          <w:szCs w:val="23"/>
        </w:rPr>
        <w:t xml:space="preserve"> </w:t>
      </w:r>
      <w:r w:rsidRPr="009C02AE">
        <w:t>(</w:t>
      </w:r>
      <w:proofErr w:type="spellStart"/>
      <w:r w:rsidRPr="009C02AE">
        <w:t>Grandjean</w:t>
      </w:r>
      <w:proofErr w:type="spellEnd"/>
      <w:r w:rsidRPr="009C02AE">
        <w:t xml:space="preserve"> et al. 2020).</w:t>
      </w:r>
    </w:p>
    <w:p w14:paraId="06D65218" w14:textId="77777777" w:rsidR="005B2721" w:rsidRDefault="005B2721" w:rsidP="005B2721">
      <w:pPr>
        <w:rPr>
          <w:rStyle w:val="StyleUnderline"/>
        </w:rPr>
      </w:pPr>
      <w:r w:rsidRPr="009C02AE">
        <w:rPr>
          <w:rStyle w:val="StyleUnderline"/>
        </w:rPr>
        <w:t xml:space="preserve">The multiple ways that </w:t>
      </w:r>
      <w:r w:rsidRPr="00794E22">
        <w:rPr>
          <w:rStyle w:val="Emphasis"/>
          <w:highlight w:val="green"/>
        </w:rPr>
        <w:t>environmental contamination impacts</w:t>
      </w:r>
      <w:r w:rsidRPr="009C02AE">
        <w:rPr>
          <w:rStyle w:val="Emphasis"/>
        </w:rPr>
        <w:t xml:space="preserve"> COVID-19 </w:t>
      </w:r>
      <w:r w:rsidRPr="00794E22">
        <w:rPr>
          <w:rStyle w:val="Emphasis"/>
          <w:highlight w:val="green"/>
        </w:rPr>
        <w:t>susceptibility</w:t>
      </w:r>
      <w:r w:rsidRPr="009C02AE">
        <w:rPr>
          <w:rStyle w:val="StyleUnderline"/>
        </w:rPr>
        <w:t xml:space="preserve"> necessitate this environmental health analysis of COVID-19 as eco-pandemic injustice.</w:t>
      </w:r>
      <w:r w:rsidRPr="009C02AE">
        <w:t xml:space="preserve"> Our examples are specific to the United States </w:t>
      </w:r>
      <w:r w:rsidRPr="00794E22">
        <w:rPr>
          <w:rStyle w:val="StyleUnderline"/>
          <w:highlight w:val="green"/>
        </w:rPr>
        <w:t xml:space="preserve">given the impact of </w:t>
      </w:r>
      <w:r w:rsidRPr="00794E22">
        <w:rPr>
          <w:rStyle w:val="Emphasis"/>
          <w:highlight w:val="green"/>
        </w:rPr>
        <w:t>U.S. governance structures</w:t>
      </w:r>
      <w:r w:rsidRPr="009C02AE">
        <w:rPr>
          <w:rStyle w:val="StyleUnderline"/>
        </w:rPr>
        <w:t xml:space="preserve"> on COVID-related inequality </w:t>
      </w:r>
      <w:r w:rsidRPr="00794E22">
        <w:rPr>
          <w:rStyle w:val="StyleUnderline"/>
          <w:highlight w:val="green"/>
        </w:rPr>
        <w:t>and the</w:t>
      </w:r>
      <w:r w:rsidRPr="009C02AE">
        <w:rPr>
          <w:rStyle w:val="StyleUnderline"/>
        </w:rPr>
        <w:t xml:space="preserve"> pandemic’s magnitude in the United States. We believe that </w:t>
      </w:r>
      <w:r w:rsidRPr="00794E22">
        <w:rPr>
          <w:rStyle w:val="StyleUnderline"/>
          <w:highlight w:val="green"/>
        </w:rPr>
        <w:t>academics</w:t>
      </w:r>
      <w:r w:rsidRPr="009C02AE">
        <w:rPr>
          <w:rStyle w:val="StyleUnderline"/>
        </w:rPr>
        <w:t xml:space="preserve"> have a </w:t>
      </w:r>
      <w:r w:rsidRPr="00794E22">
        <w:rPr>
          <w:rStyle w:val="StyleUnderline"/>
          <w:highlight w:val="green"/>
        </w:rPr>
        <w:t>role</w:t>
      </w:r>
      <w:r w:rsidRPr="009C02AE">
        <w:rPr>
          <w:rStyle w:val="StyleUnderline"/>
        </w:rPr>
        <w:t xml:space="preserve"> to play in</w:t>
      </w:r>
      <w:r>
        <w:rPr>
          <w:rStyle w:val="StyleUnderline"/>
        </w:rPr>
        <w:t xml:space="preserve"> </w:t>
      </w:r>
      <w:r w:rsidRPr="009C02AE">
        <w:rPr>
          <w:rStyle w:val="StyleUnderline"/>
        </w:rPr>
        <w:t xml:space="preserve">understanding, critiquing, and reshaping scientific logics and practices to challenge inequity and advance justice. </w:t>
      </w:r>
      <w:r w:rsidRPr="00794E22">
        <w:rPr>
          <w:rStyle w:val="Emphasis"/>
          <w:highlight w:val="green"/>
        </w:rPr>
        <w:t xml:space="preserve">Eco-pandemic injustice provides conceptual leverage </w:t>
      </w:r>
      <w:r w:rsidRPr="00794E22">
        <w:rPr>
          <w:rStyle w:val="StyleUnderline"/>
          <w:highlight w:val="green"/>
        </w:rPr>
        <w:t xml:space="preserve">for better </w:t>
      </w:r>
      <w:r w:rsidRPr="00794E22">
        <w:rPr>
          <w:rStyle w:val="Emphasis"/>
          <w:highlight w:val="green"/>
        </w:rPr>
        <w:t>understanding and acting</w:t>
      </w:r>
      <w:r w:rsidRPr="009C02AE">
        <w:rPr>
          <w:rStyle w:val="StyleUnderline"/>
        </w:rPr>
        <w:t xml:space="preserve"> on the current crisis.</w:t>
      </w:r>
    </w:p>
    <w:p w14:paraId="0516B3A9" w14:textId="77777777" w:rsidR="005B2721" w:rsidRDefault="005B2721" w:rsidP="005B2721"/>
    <w:p w14:paraId="52F715D0" w14:textId="632846DA" w:rsidR="005B2721" w:rsidRPr="00CB751D" w:rsidRDefault="005B2721" w:rsidP="005B2721">
      <w:pPr>
        <w:pStyle w:val="Heading4"/>
      </w:pPr>
      <w:r>
        <w:t>We must prioritize everyday acts of violence – it is the largest proximal cause of genocide and interstate war</w:t>
      </w:r>
    </w:p>
    <w:p w14:paraId="6C0CA7F9" w14:textId="77777777" w:rsidR="005B2721" w:rsidRPr="00CB751D" w:rsidRDefault="005B2721" w:rsidP="005B2721">
      <w:r w:rsidRPr="00A535ED">
        <w:rPr>
          <w:rStyle w:val="Style13ptBold"/>
        </w:rPr>
        <w:t xml:space="preserve">Scheper-Hughes and </w:t>
      </w:r>
      <w:proofErr w:type="spellStart"/>
      <w:r w:rsidRPr="00A535ED">
        <w:rPr>
          <w:rStyle w:val="Style13ptBold"/>
        </w:rPr>
        <w:t>Bourgois</w:t>
      </w:r>
      <w:proofErr w:type="spellEnd"/>
      <w:r w:rsidRPr="00CB751D">
        <w:t xml:space="preserve"> (Prof of Anthropology @ Cal-</w:t>
      </w:r>
      <w:proofErr w:type="spellStart"/>
      <w:r w:rsidRPr="00CB751D">
        <w:t>Berkely</w:t>
      </w:r>
      <w:proofErr w:type="spellEnd"/>
      <w:r w:rsidRPr="00CB751D">
        <w:t xml:space="preserve">; Prof of Anthropology @ UPenn) </w:t>
      </w:r>
      <w:r w:rsidRPr="00A535ED">
        <w:rPr>
          <w:rStyle w:val="Style13ptBold"/>
        </w:rPr>
        <w:t>2004</w:t>
      </w:r>
      <w:r>
        <w:t xml:space="preserve"> </w:t>
      </w:r>
      <w:r w:rsidRPr="00CB751D">
        <w:t>(Nancy and Philippe, Introduction: Making Sense of Violence, in Violenc</w:t>
      </w:r>
      <w:r>
        <w:t xml:space="preserve">e in War and Peace, pg. 19-22) </w:t>
      </w:r>
    </w:p>
    <w:p w14:paraId="3C94EC60" w14:textId="77777777" w:rsidR="005B2721" w:rsidRPr="00CB751D" w:rsidRDefault="005B2721" w:rsidP="005B2721">
      <w:r w:rsidRPr="00683ED9">
        <w:t>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w:t>
      </w:r>
      <w:proofErr w:type="spellStart"/>
      <w:r w:rsidRPr="00683ED9">
        <w:t>Klinenberg</w:t>
      </w:r>
      <w:proofErr w:type="spellEnd"/>
      <w:r w:rsidRPr="00683ED9">
        <w:t xml:space="preserve">, Chapter 38) to the racialized class hatred expressed by British Victorians in their olfactory disgust of the “smelly” working classes (Orwell, Chapter 36). In these </w:t>
      </w:r>
      <w:proofErr w:type="gramStart"/>
      <w:r w:rsidRPr="00683ED9">
        <w:t>readings</w:t>
      </w:r>
      <w:proofErr w:type="gramEnd"/>
      <w:r w:rsidRPr="00683ED9">
        <w:t xml:space="preserve"> violence is located in the symbolic and social structures that overdetermine and allow the criminalized drug addictions, interpersonal bloodshed, and racially patterned incarcerations that characterize the US “inner city” to be normalized (</w:t>
      </w:r>
      <w:proofErr w:type="spellStart"/>
      <w:r w:rsidRPr="00683ED9">
        <w:t>Bourgois</w:t>
      </w:r>
      <w:proofErr w:type="spellEnd"/>
      <w:r w:rsidRPr="00683ED9">
        <w:t xml:space="preserve">, Chapter 37 and Wacquant, Chapter 39). Violence also takes the form of class, racial, political self-hatred and adolescent self-destruction (Quesada, Chapter 35), as well as of useless (i.e.  preventable), </w:t>
      </w:r>
      <w:proofErr w:type="spellStart"/>
      <w:r w:rsidRPr="00683ED9">
        <w:t>rawly</w:t>
      </w:r>
      <w:proofErr w:type="spellEnd"/>
      <w:r w:rsidRPr="00683ED9">
        <w:t xml:space="preserve"> embodied physical suffering, and death (Farmer, Chapter 34).</w:t>
      </w:r>
      <w:r w:rsidRPr="00CB751D">
        <w:t xml:space="preserve">  </w:t>
      </w:r>
      <w:r w:rsidRPr="00DE1CF1">
        <w:rPr>
          <w:highlight w:val="green"/>
          <w:u w:val="single"/>
        </w:rPr>
        <w:t xml:space="preserve">Absolutely central to our approach is a </w:t>
      </w:r>
      <w:r w:rsidRPr="009D1FB7">
        <w:rPr>
          <w:rStyle w:val="Emphasis"/>
          <w:highlight w:val="green"/>
        </w:rPr>
        <w:t>blurring of</w:t>
      </w:r>
      <w:r w:rsidRPr="009D1FB7">
        <w:rPr>
          <w:rStyle w:val="Emphasis"/>
        </w:rPr>
        <w:t xml:space="preserve"> categories and </w:t>
      </w:r>
      <w:r w:rsidRPr="009D1FB7">
        <w:rPr>
          <w:rStyle w:val="Emphasis"/>
          <w:highlight w:val="green"/>
        </w:rPr>
        <w:t>distinctions between wartime and peacetime violence</w:t>
      </w:r>
      <w:r w:rsidRPr="008B1B94">
        <w:rPr>
          <w:u w:val="single"/>
        </w:rPr>
        <w:t xml:space="preserve">. </w:t>
      </w:r>
      <w:r w:rsidRPr="00DE1CF1">
        <w:rPr>
          <w:highlight w:val="green"/>
          <w:u w:val="single"/>
        </w:rPr>
        <w:t xml:space="preserve">Close attention to the </w:t>
      </w:r>
      <w:r w:rsidRPr="009D1FB7">
        <w:rPr>
          <w:rStyle w:val="Emphasis"/>
          <w:highlight w:val="green"/>
        </w:rPr>
        <w:t xml:space="preserve">“little” </w:t>
      </w:r>
      <w:proofErr w:type="spellStart"/>
      <w:r w:rsidRPr="009D1FB7">
        <w:rPr>
          <w:rStyle w:val="Emphasis"/>
          <w:highlight w:val="green"/>
        </w:rPr>
        <w:t>violences</w:t>
      </w:r>
      <w:proofErr w:type="spellEnd"/>
      <w:r w:rsidRPr="009D1FB7">
        <w:rPr>
          <w:rStyle w:val="Emphasis"/>
          <w:highlight w:val="green"/>
        </w:rPr>
        <w:t xml:space="preserve"> produced in the structures</w:t>
      </w:r>
      <w:r w:rsidRPr="008B1B94">
        <w:rPr>
          <w:u w:val="single"/>
        </w:rPr>
        <w:t xml:space="preserve">, </w:t>
      </w:r>
      <w:proofErr w:type="spellStart"/>
      <w:r w:rsidRPr="008B1B94">
        <w:rPr>
          <w:u w:val="single"/>
        </w:rPr>
        <w:t>habituses</w:t>
      </w:r>
      <w:proofErr w:type="spellEnd"/>
      <w:r w:rsidRPr="008B1B94">
        <w:rPr>
          <w:u w:val="single"/>
        </w:rPr>
        <w:t xml:space="preserve">, and </w:t>
      </w:r>
      <w:proofErr w:type="spellStart"/>
      <w:r w:rsidRPr="008B1B94">
        <w:rPr>
          <w:u w:val="single"/>
        </w:rPr>
        <w:t>mentalites</w:t>
      </w:r>
      <w:proofErr w:type="spellEnd"/>
      <w:r w:rsidRPr="008B1B94">
        <w:rPr>
          <w:u w:val="single"/>
        </w:rPr>
        <w:t xml:space="preserve"> </w:t>
      </w:r>
      <w:r w:rsidRPr="00DE1CF1">
        <w:rPr>
          <w:highlight w:val="green"/>
          <w:u w:val="single"/>
        </w:rPr>
        <w:t>of everyday life shifts our attention to pathologies of class, race, and gender inequalities</w:t>
      </w:r>
      <w:r w:rsidRPr="00CB751D">
        <w:t xml:space="preserve">. </w:t>
      </w:r>
      <w:r w:rsidRPr="00683ED9">
        <w:t xml:space="preserve">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033A41">
        <w:rPr>
          <w:highlight w:val="green"/>
          <w:u w:val="single"/>
        </w:rPr>
        <w:t xml:space="preserve">The </w:t>
      </w:r>
      <w:r w:rsidRPr="009D1FB7">
        <w:rPr>
          <w:rStyle w:val="Emphasis"/>
          <w:highlight w:val="green"/>
        </w:rPr>
        <w:t>violence continuum</w:t>
      </w:r>
      <w:r w:rsidRPr="00033A41">
        <w:rPr>
          <w:highlight w:val="green"/>
          <w:u w:val="single"/>
        </w:rPr>
        <w:t xml:space="preserve"> also </w:t>
      </w:r>
      <w:r w:rsidRPr="00033A41">
        <w:rPr>
          <w:highlight w:val="green"/>
          <w:u w:val="single"/>
        </w:rPr>
        <w:lastRenderedPageBreak/>
        <w:t xml:space="preserve">refers to the ease with which humans are capable of </w:t>
      </w:r>
      <w:r w:rsidRPr="009D1FB7">
        <w:rPr>
          <w:rStyle w:val="Emphasis"/>
          <w:highlight w:val="green"/>
        </w:rPr>
        <w:t>reducing the socially vulnerable into expendable nonpersons</w:t>
      </w:r>
      <w:r w:rsidRPr="008B1B94">
        <w:rPr>
          <w:u w:val="single"/>
        </w:rPr>
        <w:t xml:space="preserve"> and assuming the license - even the duty - to kill, maim, or soul-murder.</w:t>
      </w:r>
      <w:r w:rsidRPr="00CB751D">
        <w:t xml:space="preserve"> </w:t>
      </w:r>
      <w:r w:rsidRPr="00683ED9">
        <w:t xml:space="preserve">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w:t>
      </w:r>
      <w:proofErr w:type="spellStart"/>
      <w:r w:rsidRPr="00683ED9">
        <w:t>Kuper</w:t>
      </w:r>
      <w:proofErr w:type="spellEnd"/>
      <w:r w:rsidRPr="00683ED9">
        <w:t xml:space="preserve"> 1985; </w:t>
      </w:r>
      <w:proofErr w:type="spellStart"/>
      <w:r w:rsidRPr="00683ED9">
        <w:t>Chaulk</w:t>
      </w:r>
      <w:proofErr w:type="spellEnd"/>
      <w:r w:rsidRPr="00683ED9">
        <w:t xml:space="preserve"> 1999; Fein 1990; </w:t>
      </w:r>
      <w:proofErr w:type="spellStart"/>
      <w:r w:rsidRPr="00683ED9">
        <w:t>Chorbajian</w:t>
      </w:r>
      <w:proofErr w:type="spellEnd"/>
      <w:r w:rsidRPr="00683ED9">
        <w:t xml:space="preserve"> 1999). But we hold an opposing and alternative view that, to the contrary,</w:t>
      </w:r>
      <w:r w:rsidRPr="00CB751D">
        <w:t xml:space="preserve"> </w:t>
      </w:r>
      <w:r w:rsidRPr="00033A41">
        <w:rPr>
          <w:highlight w:val="green"/>
          <w:u w:val="single"/>
        </w:rPr>
        <w:t>it is absolutely necessary to make</w:t>
      </w:r>
      <w:r w:rsidRPr="008B1B94">
        <w:rPr>
          <w:u w:val="single"/>
        </w:rPr>
        <w:t xml:space="preserve"> just such </w:t>
      </w:r>
      <w:r w:rsidRPr="00033A41">
        <w:rPr>
          <w:highlight w:val="green"/>
          <w:u w:val="single"/>
        </w:rPr>
        <w:t>existential leaps in purposefully linking violent acts in normal times to those of abnormal times</w:t>
      </w:r>
      <w:r w:rsidRPr="008B1B94">
        <w:rPr>
          <w:u w:val="single"/>
        </w:rPr>
        <w:t>.</w:t>
      </w:r>
      <w:r w:rsidRPr="00CB751D">
        <w:t xml:space="preserve"> </w:t>
      </w:r>
      <w:r w:rsidRPr="00683ED9">
        <w:t>Hence the title of our volume: Violence in War and in Peace. If (as we concede) there is a moral risk in overextending the concept of “genocide” into spaces and corners of everyday life where we might not ordinarily think to find it (and</w:t>
      </w:r>
      <w:r w:rsidRPr="00CB751D">
        <w:t xml:space="preserve"> </w:t>
      </w:r>
      <w:r w:rsidRPr="008B1B94">
        <w:rPr>
          <w:u w:val="single"/>
        </w:rPr>
        <w:t xml:space="preserve">there is), </w:t>
      </w:r>
      <w:r w:rsidRPr="00033A41">
        <w:rPr>
          <w:highlight w:val="green"/>
          <w:u w:val="single"/>
        </w:rPr>
        <w:t>an even greater risk lies in failing to sensitize ourselves</w:t>
      </w:r>
      <w:r w:rsidRPr="008B1B94">
        <w:rPr>
          <w:u w:val="single"/>
        </w:rPr>
        <w:t xml:space="preserve">, in misrecognizing </w:t>
      </w:r>
      <w:proofErr w:type="spellStart"/>
      <w:r w:rsidRPr="008B1B94">
        <w:rPr>
          <w:u w:val="single"/>
        </w:rPr>
        <w:t>protogenocidal</w:t>
      </w:r>
      <w:proofErr w:type="spellEnd"/>
      <w:r w:rsidRPr="008B1B94">
        <w:rPr>
          <w:u w:val="single"/>
        </w:rPr>
        <w:t xml:space="preserve"> practices and sentiments daily enacted as normative behavior by “ordinary” good-enough citizens</w:t>
      </w:r>
      <w:r w:rsidRPr="00CB751D">
        <w:t xml:space="preserve">. </w:t>
      </w:r>
      <w:r w:rsidRPr="009D1FB7">
        <w:rPr>
          <w:rStyle w:val="Emphasis"/>
          <w:highlight w:val="green"/>
        </w:rPr>
        <w:t>Peacetime crimes</w:t>
      </w:r>
      <w:r w:rsidRPr="00683ED9">
        <w:t>, such as prison construction sold as economic development to impoverished communities in the mountains and deserts of California, or the evolution of the criminal industrial complex into the latest peculiar institution for managing race relations in the United States (</w:t>
      </w:r>
      <w:proofErr w:type="spellStart"/>
      <w:r w:rsidRPr="00683ED9">
        <w:t>Waquant</w:t>
      </w:r>
      <w:proofErr w:type="spellEnd"/>
      <w:r w:rsidRPr="00683ED9">
        <w:t>, Chapter 39),</w:t>
      </w:r>
      <w:r w:rsidRPr="00CB751D">
        <w:t xml:space="preserve"> </w:t>
      </w:r>
      <w:r w:rsidRPr="009D1FB7">
        <w:rPr>
          <w:rStyle w:val="Emphasis"/>
          <w:highlight w:val="green"/>
        </w:rPr>
        <w:t>constitute the “small wars and invisible genocides”</w:t>
      </w:r>
      <w:r w:rsidRPr="00CB751D">
        <w:t xml:space="preserve"> </w:t>
      </w:r>
      <w:r w:rsidRPr="00683ED9">
        <w:t>to which we refer. This applies to African American and Latino youth mortality statistics in Oakland, California, Baltimore, Washington DC, and New York City</w:t>
      </w:r>
      <w:r w:rsidRPr="00CB751D">
        <w:t xml:space="preserve">. </w:t>
      </w:r>
      <w:r w:rsidRPr="00033A41">
        <w:rPr>
          <w:highlight w:val="green"/>
          <w:u w:val="single"/>
        </w:rPr>
        <w:t>These are “invisible”</w:t>
      </w:r>
      <w:r w:rsidRPr="008B1B94">
        <w:rPr>
          <w:u w:val="single"/>
        </w:rPr>
        <w:t xml:space="preserve"> genocides </w:t>
      </w:r>
      <w:r w:rsidRPr="00033A41">
        <w:rPr>
          <w:highlight w:val="green"/>
          <w:u w:val="single"/>
        </w:rPr>
        <w:t>not because they are</w:t>
      </w:r>
      <w:r w:rsidRPr="008B1B94">
        <w:rPr>
          <w:u w:val="single"/>
        </w:rPr>
        <w:t xml:space="preserve"> secreted away or </w:t>
      </w:r>
      <w:r w:rsidRPr="00033A41">
        <w:rPr>
          <w:highlight w:val="green"/>
          <w:u w:val="single"/>
        </w:rPr>
        <w:t>hidden from view</w:t>
      </w:r>
      <w:r w:rsidRPr="008B1B94">
        <w:rPr>
          <w:u w:val="single"/>
        </w:rPr>
        <w:t xml:space="preserve">, but </w:t>
      </w:r>
      <w:r w:rsidRPr="00033A41">
        <w:rPr>
          <w:highlight w:val="green"/>
          <w:u w:val="single"/>
        </w:rPr>
        <w:t>quite the opposite</w:t>
      </w:r>
      <w:r w:rsidRPr="008B1B94">
        <w:rPr>
          <w:u w:val="single"/>
        </w:rPr>
        <w:t>.</w:t>
      </w:r>
      <w:r w:rsidRPr="00CB751D">
        <w:t xml:space="preserve">  </w:t>
      </w:r>
      <w:r w:rsidRPr="00683ED9">
        <w:t>As Wittgenstein observed</w:t>
      </w:r>
      <w:r w:rsidRPr="00CB751D">
        <w:t xml:space="preserve">, </w:t>
      </w:r>
      <w:r w:rsidRPr="00033A41">
        <w:rPr>
          <w:highlight w:val="green"/>
          <w:u w:val="single"/>
        </w:rPr>
        <w:t>the things that are hardest to perceive are those which are right before our eyes</w:t>
      </w:r>
      <w:r w:rsidRPr="008B1B94">
        <w:rPr>
          <w:u w:val="single"/>
        </w:rPr>
        <w:t xml:space="preserve"> and therefore taken for granted.</w:t>
      </w:r>
      <w:r w:rsidRPr="00CB751D">
        <w:t xml:space="preserve"> </w:t>
      </w:r>
      <w:r w:rsidRPr="00683ED9">
        <w:t xml:space="preserve">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w:t>
      </w:r>
      <w:proofErr w:type="spellStart"/>
      <w:r w:rsidRPr="00683ED9">
        <w:t>Basaglia’s</w:t>
      </w:r>
      <w:proofErr w:type="spellEnd"/>
      <w:r w:rsidRPr="00683ED9">
        <w:t xml:space="preserve"> notion of “peacetime crimes” - </w:t>
      </w:r>
      <w:proofErr w:type="spellStart"/>
      <w:r w:rsidRPr="00683ED9">
        <w:t>crimini</w:t>
      </w:r>
      <w:proofErr w:type="spellEnd"/>
      <w:r w:rsidRPr="00683ED9">
        <w:t xml:space="preserve"> di pace - imagines a direct relationship between wartime and peacetime violence.</w:t>
      </w:r>
      <w:r w:rsidRPr="00CB751D">
        <w:t xml:space="preserve"> </w:t>
      </w:r>
      <w:r w:rsidRPr="008B1B94">
        <w:rPr>
          <w:u w:val="single"/>
        </w:rPr>
        <w:t xml:space="preserve">Peacetime crimes </w:t>
      </w:r>
      <w:proofErr w:type="gramStart"/>
      <w:r w:rsidRPr="008B1B94">
        <w:rPr>
          <w:u w:val="single"/>
        </w:rPr>
        <w:t>suggests</w:t>
      </w:r>
      <w:proofErr w:type="gramEnd"/>
      <w:r w:rsidRPr="008B1B94">
        <w:rPr>
          <w:u w:val="single"/>
        </w:rPr>
        <w:t xml:space="preserve"> the possibility that </w:t>
      </w:r>
      <w:r w:rsidRPr="00033A41">
        <w:rPr>
          <w:highlight w:val="green"/>
          <w:u w:val="single"/>
        </w:rPr>
        <w:t>war crimes are merely ordinary, everyday crimes of public consent appl</w:t>
      </w:r>
      <w:r>
        <w:rPr>
          <w:highlight w:val="green"/>
          <w:u w:val="single"/>
        </w:rPr>
        <w:t>ied systematic</w:t>
      </w:r>
      <w:r w:rsidRPr="00033A41">
        <w:rPr>
          <w:highlight w:val="green"/>
          <w:u w:val="single"/>
        </w:rPr>
        <w:t>ally</w:t>
      </w:r>
      <w:r w:rsidRPr="008B1B94">
        <w:rPr>
          <w:u w:val="single"/>
        </w:rPr>
        <w:t xml:space="preserve"> and dramatically </w:t>
      </w:r>
      <w:r w:rsidRPr="00033A41">
        <w:rPr>
          <w:highlight w:val="green"/>
          <w:u w:val="single"/>
        </w:rPr>
        <w:t>in the extreme context of war</w:t>
      </w:r>
      <w:r w:rsidRPr="00CB751D">
        <w:t xml:space="preserve">. </w:t>
      </w:r>
      <w:r w:rsidRPr="00683ED9">
        <w:t>Consider the parallel uses of rape during peacetime and wartime, or the family resemblances between the legalized</w:t>
      </w:r>
      <w:r w:rsidRPr="00CB751D">
        <w:t xml:space="preserve"> </w:t>
      </w:r>
      <w:r w:rsidRPr="00683ED9">
        <w:t>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w:t>
      </w:r>
      <w:r w:rsidRPr="00CB751D">
        <w:t xml:space="preserve"> </w:t>
      </w:r>
      <w:r w:rsidRPr="008B1B94">
        <w:rPr>
          <w:u w:val="single"/>
        </w:rPr>
        <w:t xml:space="preserve">The </w:t>
      </w:r>
      <w:r w:rsidRPr="00EC6068">
        <w:rPr>
          <w:highlight w:val="green"/>
          <w:u w:val="single"/>
        </w:rPr>
        <w:t>public consensus is based primarily on a new mobilization of an old fear of the</w:t>
      </w:r>
      <w:r w:rsidRPr="008B1B94">
        <w:rPr>
          <w:u w:val="single"/>
        </w:rPr>
        <w:t xml:space="preserve"> mob, the mugger, the rapist, the </w:t>
      </w:r>
      <w:r w:rsidRPr="00EC6068">
        <w:rPr>
          <w:highlight w:val="green"/>
          <w:u w:val="single"/>
        </w:rPr>
        <w:t>Black man, the undeserving poor</w:t>
      </w:r>
      <w:r w:rsidRPr="008B1B94">
        <w:rPr>
          <w:u w:val="single"/>
        </w:rPr>
        <w:t xml:space="preserve">. How many public executions of mentally deficient prisoners in the United </w:t>
      </w:r>
      <w:r w:rsidRPr="008B1B94">
        <w:rPr>
          <w:u w:val="single"/>
        </w:rPr>
        <w:lastRenderedPageBreak/>
        <w:t>States are needed to make life feel more secure for the affluent?</w:t>
      </w:r>
      <w:r w:rsidRPr="00CB751D">
        <w:t xml:space="preserve"> </w:t>
      </w:r>
      <w:r w:rsidRPr="00683ED9">
        <w:t>What can it possibly mean when incarceration becomes the “normative” socializing experience for ethnic minority youth in a society, i.e., over 33 percent of young African American men (Prison Watch 2002</w:t>
      </w:r>
      <w:proofErr w:type="gramStart"/>
      <w:r w:rsidRPr="00683ED9">
        <w:t>).</w:t>
      </w:r>
      <w:proofErr w:type="gramEnd"/>
      <w:r w:rsidRPr="00683ED9">
        <w:t xml:space="preserve">  In the end</w:t>
      </w:r>
      <w:r w:rsidRPr="00CB751D">
        <w:t xml:space="preserve"> </w:t>
      </w:r>
      <w:r w:rsidRPr="00EC6068">
        <w:rPr>
          <w:highlight w:val="green"/>
          <w:u w:val="single"/>
        </w:rPr>
        <w:t>it is essential that we recognize the</w:t>
      </w:r>
      <w:r w:rsidRPr="008B1B94">
        <w:rPr>
          <w:u w:val="single"/>
        </w:rPr>
        <w:t xml:space="preserve"> existence of a </w:t>
      </w:r>
      <w:r w:rsidRPr="00EC6068">
        <w:rPr>
          <w:highlight w:val="green"/>
          <w:u w:val="single"/>
        </w:rPr>
        <w:t xml:space="preserve">genocidal capacity among otherwise good-enough humans and that we need to exercise a defensive </w:t>
      </w:r>
      <w:r w:rsidRPr="00EC6068">
        <w:rPr>
          <w:b/>
          <w:highlight w:val="green"/>
          <w:u w:val="single"/>
        </w:rPr>
        <w:t>hypervigilance to the less dramatic, permitted</w:t>
      </w:r>
      <w:r w:rsidRPr="008B1B94">
        <w:rPr>
          <w:b/>
          <w:u w:val="single"/>
        </w:rPr>
        <w:t xml:space="preserve">, and even rewarded </w:t>
      </w:r>
      <w:r w:rsidRPr="00EC6068">
        <w:rPr>
          <w:b/>
          <w:highlight w:val="green"/>
          <w:u w:val="single"/>
        </w:rPr>
        <w:t>everyday acts</w:t>
      </w:r>
      <w:r w:rsidRPr="00EC6068">
        <w:rPr>
          <w:highlight w:val="green"/>
          <w:u w:val="single"/>
        </w:rPr>
        <w:t xml:space="preserve"> of violence that </w:t>
      </w:r>
      <w:r w:rsidRPr="00EC6068">
        <w:rPr>
          <w:b/>
          <w:highlight w:val="green"/>
          <w:u w:val="single"/>
        </w:rPr>
        <w:t>render participation in genocidal acts and policies possible</w:t>
      </w:r>
      <w:r w:rsidRPr="00CB751D">
        <w:t xml:space="preserve"> </w:t>
      </w:r>
      <w:r w:rsidRPr="00683ED9">
        <w:t>(under adverse political or economic conditions), perhaps more easily than we would like to recognize</w:t>
      </w:r>
      <w:r w:rsidRPr="00CB751D">
        <w:t xml:space="preserve">. </w:t>
      </w:r>
      <w:r w:rsidRPr="00683ED9">
        <w:rPr>
          <w:u w:val="single"/>
        </w:rPr>
        <w:t xml:space="preserve">Under the violence continuum we include, therefore, all expressions of radical social exclusion, dehumanization, </w:t>
      </w:r>
      <w:proofErr w:type="spellStart"/>
      <w:r w:rsidRPr="00683ED9">
        <w:rPr>
          <w:u w:val="single"/>
        </w:rPr>
        <w:t>depersonal</w:t>
      </w:r>
      <w:proofErr w:type="spellEnd"/>
      <w:r w:rsidRPr="00683ED9">
        <w:rPr>
          <w:u w:val="single"/>
        </w:rPr>
        <w:t xml:space="preserve">- </w:t>
      </w:r>
      <w:proofErr w:type="spellStart"/>
      <w:r w:rsidRPr="00683ED9">
        <w:rPr>
          <w:u w:val="single"/>
        </w:rPr>
        <w:t>ization</w:t>
      </w:r>
      <w:proofErr w:type="spellEnd"/>
      <w:r w:rsidRPr="00683ED9">
        <w:rPr>
          <w:u w:val="single"/>
        </w:rPr>
        <w:t xml:space="preserve">, </w:t>
      </w:r>
      <w:proofErr w:type="spellStart"/>
      <w:r w:rsidRPr="00683ED9">
        <w:rPr>
          <w:u w:val="single"/>
        </w:rPr>
        <w:t>pseudospeciation</w:t>
      </w:r>
      <w:proofErr w:type="spellEnd"/>
      <w:r w:rsidRPr="00683ED9">
        <w:rPr>
          <w:u w:val="single"/>
        </w:rPr>
        <w:t>, and reification which normalize atrocious behavior and violence toward others</w:t>
      </w:r>
      <w:r w:rsidRPr="00CB751D">
        <w:t xml:space="preserve">. </w:t>
      </w:r>
      <w:r w:rsidRPr="00EC6068">
        <w:rPr>
          <w:highlight w:val="green"/>
          <w:u w:val="single"/>
        </w:rPr>
        <w:t>A constant self-mobilization for alarm</w:t>
      </w:r>
      <w:r w:rsidRPr="00683ED9">
        <w:rPr>
          <w:u w:val="single"/>
        </w:rPr>
        <w:t xml:space="preserve">, a state of constant hyperarousal </w:t>
      </w:r>
      <w:r w:rsidRPr="00EC6068">
        <w:rPr>
          <w:highlight w:val="green"/>
          <w:u w:val="single"/>
        </w:rPr>
        <w:t>is</w:t>
      </w:r>
      <w:r w:rsidRPr="00683ED9">
        <w:rPr>
          <w:u w:val="single"/>
        </w:rPr>
        <w:t xml:space="preserve">, perhaps, </w:t>
      </w:r>
      <w:r w:rsidRPr="00EC6068">
        <w:rPr>
          <w:highlight w:val="green"/>
          <w:u w:val="single"/>
        </w:rPr>
        <w:t>a reasonable response to</w:t>
      </w:r>
      <w:r w:rsidRPr="00683ED9">
        <w:rPr>
          <w:u w:val="single"/>
        </w:rPr>
        <w:t xml:space="preserve"> Benjamin’s view of </w:t>
      </w:r>
      <w:r w:rsidRPr="00EC6068">
        <w:rPr>
          <w:highlight w:val="green"/>
          <w:u w:val="single"/>
        </w:rPr>
        <w:t>late modern history as a chronic “state of emergency”</w:t>
      </w:r>
      <w:r w:rsidRPr="00CB751D">
        <w:t xml:space="preserve"> (Taussig, Chapter 31).  </w:t>
      </w:r>
    </w:p>
    <w:p w14:paraId="383CEE86" w14:textId="77777777" w:rsidR="005B2721" w:rsidRDefault="005B2721" w:rsidP="005B2721"/>
    <w:p w14:paraId="57AD53AC" w14:textId="77777777" w:rsidR="005B2721" w:rsidRDefault="005B2721" w:rsidP="009F4807"/>
    <w:p w14:paraId="7AC06A0A" w14:textId="77777777" w:rsidR="00943CF4" w:rsidRDefault="00943CF4" w:rsidP="009F4807"/>
    <w:p w14:paraId="1EC3397E" w14:textId="59C45D72" w:rsidR="004522A7" w:rsidRDefault="004522A7" w:rsidP="004522A7">
      <w:pPr>
        <w:pStyle w:val="Heading3"/>
      </w:pPr>
      <w:r>
        <w:lastRenderedPageBreak/>
        <w:t>1AC –</w:t>
      </w:r>
      <w:r w:rsidR="001B6DE5">
        <w:t xml:space="preserve"> M</w:t>
      </w:r>
      <w:r w:rsidR="00A83717">
        <w:t>ilitarism</w:t>
      </w:r>
    </w:p>
    <w:p w14:paraId="4B512C21" w14:textId="11DD2FE1" w:rsidR="004522A7" w:rsidRDefault="004522A7" w:rsidP="004522A7"/>
    <w:p w14:paraId="42E8CD60" w14:textId="77777777" w:rsidR="005B2721" w:rsidRPr="00664CBE" w:rsidRDefault="005B2721" w:rsidP="005B2721">
      <w:pPr>
        <w:pStyle w:val="Heading4"/>
      </w:pPr>
      <w:r w:rsidRPr="00664CBE">
        <w:t>D</w:t>
      </w:r>
      <w:r>
        <w:t>O</w:t>
      </w:r>
      <w:r w:rsidRPr="00664CBE">
        <w:t xml:space="preserve">D </w:t>
      </w:r>
      <w:r>
        <w:t>has been able to skirt broad</w:t>
      </w:r>
      <w:r w:rsidRPr="00664CBE">
        <w:t xml:space="preserve"> environmental regulations in the name of national security</w:t>
      </w:r>
      <w:r>
        <w:t xml:space="preserve"> – maintains military industrial complex at the expense of community health and accountability</w:t>
      </w:r>
      <w:r w:rsidRPr="00664CBE">
        <w:t xml:space="preserve">                                                     </w:t>
      </w:r>
    </w:p>
    <w:p w14:paraId="781BBA35" w14:textId="77777777" w:rsidR="005B2721" w:rsidRPr="00664CBE" w:rsidRDefault="005B2721" w:rsidP="005B2721">
      <w:proofErr w:type="spellStart"/>
      <w:r w:rsidRPr="004F2E49">
        <w:rPr>
          <w:rStyle w:val="Style13ptBold"/>
        </w:rPr>
        <w:t>Pietkoski</w:t>
      </w:r>
      <w:proofErr w:type="spellEnd"/>
      <w:r w:rsidRPr="00664CBE">
        <w:t xml:space="preserve">, M.A., Applied Geography, </w:t>
      </w:r>
      <w:r w:rsidRPr="004F2E49">
        <w:rPr>
          <w:rStyle w:val="Style13ptBold"/>
        </w:rPr>
        <w:t>2020</w:t>
      </w:r>
      <w:r w:rsidRPr="00664CBE">
        <w:t xml:space="preserve">    </w:t>
      </w:r>
    </w:p>
    <w:p w14:paraId="5AC37764" w14:textId="77777777" w:rsidR="005B2721" w:rsidRPr="00664CBE" w:rsidRDefault="005B2721" w:rsidP="005B2721">
      <w:r w:rsidRPr="00664CBE">
        <w:t>[Kaleb, 5/18/30, Mountain Scholar, “Military Impunity and PFAS: The Privilege to Pollute,” https://mountainscholar.org/bitstream/handle/10976/167268/Pietkoski_uccs_0892N_10547.pdf?sequence=1&amp;isAllowed=y, Accessed 5-23-21, IWB]</w:t>
      </w:r>
    </w:p>
    <w:p w14:paraId="17C82626" w14:textId="77777777" w:rsidR="005B2721" w:rsidRPr="00664CBE" w:rsidRDefault="005B2721" w:rsidP="005B2721">
      <w:r w:rsidRPr="00662D94">
        <w:rPr>
          <w:rStyle w:val="StyleUnderline"/>
          <w:highlight w:val="green"/>
        </w:rPr>
        <w:t>Built into various legislative documents</w:t>
      </w:r>
      <w:r w:rsidRPr="00664CBE">
        <w:rPr>
          <w:rStyle w:val="StyleUnderline"/>
        </w:rPr>
        <w:t xml:space="preserve"> such as the Comprehensive Environmental Response Compensation Liability Act (CERCLA), Clean Water Act [6] (CWA), Toxic Substances Control Act (TSCA), and the Safe Drinking Water Act (SDWA) </w:t>
      </w:r>
      <w:r w:rsidRPr="00662D94">
        <w:rPr>
          <w:rStyle w:val="StyleUnderline"/>
          <w:highlight w:val="green"/>
        </w:rPr>
        <w:t xml:space="preserve">are military exemptions in which </w:t>
      </w:r>
      <w:r w:rsidRPr="00662D94">
        <w:rPr>
          <w:rStyle w:val="Emphasis"/>
          <w:highlight w:val="green"/>
        </w:rPr>
        <w:t>the DoD can call upon national security defenses to avoid the</w:t>
      </w:r>
      <w:r w:rsidRPr="00662D94">
        <w:t xml:space="preserve"> </w:t>
      </w:r>
      <w:r w:rsidRPr="00664CBE">
        <w:rPr>
          <w:rStyle w:val="StyleUnderline"/>
        </w:rPr>
        <w:t xml:space="preserve">various stipulations within the </w:t>
      </w:r>
      <w:r w:rsidRPr="00662D94">
        <w:rPr>
          <w:rStyle w:val="Emphasis"/>
          <w:highlight w:val="green"/>
        </w:rPr>
        <w:t>laws</w:t>
      </w:r>
      <w:r w:rsidRPr="00664CBE">
        <w:rPr>
          <w:rStyle w:val="StyleUnderline"/>
        </w:rPr>
        <w:t xml:space="preserve"> (Jorgenson, 2012; Lutz, 2009)</w:t>
      </w:r>
      <w:r w:rsidRPr="00664CBE">
        <w:t xml:space="preserve">. Additionally, </w:t>
      </w:r>
      <w:r w:rsidRPr="00662D94">
        <w:rPr>
          <w:rStyle w:val="Emphasis"/>
          <w:highlight w:val="green"/>
        </w:rPr>
        <w:t>the executive branch</w:t>
      </w:r>
      <w:r w:rsidRPr="00664CBE">
        <w:rPr>
          <w:rStyle w:val="StyleUnderline"/>
        </w:rPr>
        <w:t xml:space="preserve"> also </w:t>
      </w:r>
      <w:r w:rsidRPr="00662D94">
        <w:rPr>
          <w:rStyle w:val="StyleUnderline"/>
          <w:highlight w:val="green"/>
        </w:rPr>
        <w:t xml:space="preserve">enables </w:t>
      </w:r>
      <w:r w:rsidRPr="00662D94">
        <w:rPr>
          <w:rStyle w:val="StyleUnderline"/>
        </w:rPr>
        <w:t>the military by declaring that its branch</w:t>
      </w:r>
      <w:r w:rsidRPr="00664CBE">
        <w:rPr>
          <w:rStyle w:val="Emphasis"/>
        </w:rPr>
        <w:t xml:space="preserve"> has </w:t>
      </w:r>
      <w:r w:rsidRPr="00662D94">
        <w:rPr>
          <w:rStyle w:val="Emphasis"/>
          <w:highlight w:val="green"/>
        </w:rPr>
        <w:t>unilateral authority</w:t>
      </w:r>
      <w:r w:rsidRPr="00664CBE">
        <w:rPr>
          <w:rStyle w:val="Emphasis"/>
        </w:rPr>
        <w:t xml:space="preserve"> in the CWA </w:t>
      </w:r>
      <w:r w:rsidRPr="00662D94">
        <w:rPr>
          <w:rStyle w:val="Emphasis"/>
          <w:highlight w:val="green"/>
        </w:rPr>
        <w:t>to invoke any national security concerns for</w:t>
      </w:r>
      <w:r w:rsidRPr="00662D94">
        <w:rPr>
          <w:rStyle w:val="Emphasis"/>
        </w:rPr>
        <w:t xml:space="preserve"> the military</w:t>
      </w:r>
      <w:r w:rsidRPr="00662D94">
        <w:rPr>
          <w:rStyle w:val="StyleUnderline"/>
        </w:rPr>
        <w:t>,</w:t>
      </w:r>
      <w:r w:rsidRPr="00662D94">
        <w:t xml:space="preserve"> an exemption </w:t>
      </w:r>
      <w:r w:rsidRPr="00662D94">
        <w:rPr>
          <w:rStyle w:val="StyleUnderline"/>
        </w:rPr>
        <w:t>for</w:t>
      </w:r>
      <w:r w:rsidRPr="00662D94">
        <w:t xml:space="preserve"> response actions in CERCLA, a waiver for compliance</w:t>
      </w:r>
      <w:r w:rsidRPr="00664CBE">
        <w:t xml:space="preserve"> with TSCA, and </w:t>
      </w:r>
      <w:r w:rsidRPr="00662D94">
        <w:rPr>
          <w:rStyle w:val="StyleUnderline"/>
          <w:highlight w:val="green"/>
        </w:rPr>
        <w:t>exemptions for military facilities</w:t>
      </w:r>
      <w:r w:rsidRPr="00664CBE">
        <w:rPr>
          <w:rStyle w:val="StyleUnderline"/>
        </w:rPr>
        <w:t xml:space="preserve"> if in the “paramount interest of the United States</w:t>
      </w:r>
      <w:r w:rsidRPr="00664CBE">
        <w:t xml:space="preserve">” (Willard, 2004; Light, 2015; Babcock, 2007). Aligned via appointment by the executive branch is the Secretary of Defense, who can make determinations for military exemption without continued executive review (Light, 2015; Babcock, 2007). These environmental statutes recognize and support that environmental concerns are sometimes deemed to be in direct conflict with the military (Light, 2015). The concern from the side of the military is that these environmental laws will encroach on the readiness of the military by limiting training and operations (Babcock, 2007; GAO, 2008). According to a 2008 GAO report, this has not been the case so far stating, “GAO's review of readiness data for </w:t>
      </w:r>
      <w:proofErr w:type="gramStart"/>
      <w:r w:rsidRPr="00664CBE">
        <w:t>active duty</w:t>
      </w:r>
      <w:proofErr w:type="gramEnd"/>
      <w:r w:rsidRPr="00664CBE">
        <w:t xml:space="preserve"> combat units did not confirm that compliance with environmental laws hampers overall military readiness.” (GAO, 2008). Additionally, it’s important to note that no president has ever denied a request from the DoD for a military exemption from an environmental law (Babcock, 2007).</w:t>
      </w:r>
    </w:p>
    <w:p w14:paraId="746C4C14" w14:textId="77777777" w:rsidR="005B2721" w:rsidRDefault="005B2721" w:rsidP="005B2721">
      <w:r w:rsidRPr="00664CBE">
        <w:t xml:space="preserve">For litigation that relies upon scientific discovery and research, the military can resist disclosure of such information if it could threaten national security (Military and State Secrets, 1982). This military privilege for litigation is also case dependent. The military can decide for itself what information to provide to certain cases (Military and [7] State Secrets, 1982). </w:t>
      </w:r>
      <w:r w:rsidRPr="00664CBE">
        <w:rPr>
          <w:rStyle w:val="StyleUnderline"/>
        </w:rPr>
        <w:t xml:space="preserve">There is </w:t>
      </w:r>
      <w:r w:rsidRPr="00662D94">
        <w:rPr>
          <w:rStyle w:val="StyleUnderline"/>
          <w:highlight w:val="green"/>
        </w:rPr>
        <w:t>an apparent power dynamic that exists between those who attempt to bring forth cases of environmental pollution and the polluting entity</w:t>
      </w:r>
      <w:r w:rsidRPr="00662D94">
        <w:rPr>
          <w:highlight w:val="green"/>
        </w:rPr>
        <w:t xml:space="preserve">. </w:t>
      </w:r>
      <w:r w:rsidRPr="00662D94">
        <w:rPr>
          <w:rStyle w:val="StyleUnderline"/>
          <w:highlight w:val="green"/>
        </w:rPr>
        <w:t xml:space="preserve">The individuals and </w:t>
      </w:r>
      <w:r w:rsidRPr="00662D94">
        <w:rPr>
          <w:rStyle w:val="Emphasis"/>
          <w:highlight w:val="green"/>
        </w:rPr>
        <w:t>communities who have suffered the pollution have minimal power compared to the</w:t>
      </w:r>
      <w:r w:rsidRPr="00662D94">
        <w:rPr>
          <w:rStyle w:val="StyleUnderline"/>
          <w:highlight w:val="green"/>
        </w:rPr>
        <w:t xml:space="preserve"> network of </w:t>
      </w:r>
      <w:r w:rsidRPr="00662D94">
        <w:rPr>
          <w:rStyle w:val="Emphasis"/>
          <w:highlight w:val="green"/>
        </w:rPr>
        <w:t>military</w:t>
      </w:r>
      <w:r w:rsidRPr="00662D94">
        <w:rPr>
          <w:rStyle w:val="StyleUnderline"/>
          <w:highlight w:val="green"/>
        </w:rPr>
        <w:t xml:space="preserve"> institutions, corporations, and political authority often referred to as the “military industrial </w:t>
      </w:r>
      <w:proofErr w:type="gramStart"/>
      <w:r w:rsidRPr="00662D94">
        <w:rPr>
          <w:rStyle w:val="StyleUnderline"/>
          <w:highlight w:val="green"/>
        </w:rPr>
        <w:t>complex</w:t>
      </w:r>
      <w:r w:rsidRPr="00664CBE">
        <w:rPr>
          <w:rStyle w:val="StyleUnderline"/>
        </w:rPr>
        <w:t>”</w:t>
      </w:r>
      <w:r w:rsidRPr="00664CBE">
        <w:t>(</w:t>
      </w:r>
      <w:proofErr w:type="spellStart"/>
      <w:proofErr w:type="gramEnd"/>
      <w:r w:rsidRPr="00664CBE">
        <w:t>Farish</w:t>
      </w:r>
      <w:proofErr w:type="spellEnd"/>
      <w:r w:rsidRPr="00664CBE">
        <w:t xml:space="preserve">, 2011; Bonds, 2011; </w:t>
      </w:r>
      <w:proofErr w:type="spellStart"/>
      <w:r w:rsidRPr="00664CBE">
        <w:t>Kaswan</w:t>
      </w:r>
      <w:proofErr w:type="spellEnd"/>
      <w:r w:rsidRPr="00664CBE">
        <w:t xml:space="preserve">, 2013). </w:t>
      </w:r>
    </w:p>
    <w:p w14:paraId="7105C4BA" w14:textId="23563547" w:rsidR="007D6E5B" w:rsidRDefault="007D6E5B" w:rsidP="009F4807"/>
    <w:p w14:paraId="5A578933" w14:textId="77777777" w:rsidR="007D6E5B" w:rsidRDefault="007D6E5B" w:rsidP="007D6E5B">
      <w:pPr>
        <w:pStyle w:val="Heading4"/>
      </w:pPr>
      <w:r>
        <w:lastRenderedPageBreak/>
        <w:t>Militarism results in racism – sovereignty survives by normalizing violence against groups characterized as dangerous, which happens along racial lines – this leads to the endless murder of races deemed ‘threatening’ to the political body</w:t>
      </w:r>
    </w:p>
    <w:p w14:paraId="6B375426" w14:textId="77777777" w:rsidR="007D6E5B" w:rsidRDefault="007D6E5B" w:rsidP="007D6E5B">
      <w:pPr>
        <w:rPr>
          <w:rStyle w:val="Style13ptBold"/>
        </w:rPr>
      </w:pPr>
      <w:proofErr w:type="spellStart"/>
      <w:r>
        <w:rPr>
          <w:rStyle w:val="Style13ptBold"/>
        </w:rPr>
        <w:t>Gullì</w:t>
      </w:r>
      <w:proofErr w:type="spellEnd"/>
      <w:r>
        <w:rPr>
          <w:rStyle w:val="Style13ptBold"/>
        </w:rPr>
        <w:t>, Long Island University philosophy professor, 13</w:t>
      </w:r>
    </w:p>
    <w:p w14:paraId="44A421DA" w14:textId="77777777" w:rsidR="007D6E5B" w:rsidRPr="00270469" w:rsidRDefault="007D6E5B" w:rsidP="007D6E5B">
      <w:pPr>
        <w:rPr>
          <w:bCs/>
          <w:sz w:val="16"/>
        </w:rPr>
      </w:pPr>
      <w:r w:rsidRPr="00B4162A">
        <w:rPr>
          <w:rStyle w:val="Style13ptBold"/>
          <w:sz w:val="16"/>
        </w:rPr>
        <w:t>[</w:t>
      </w:r>
      <w:proofErr w:type="gramStart"/>
      <w:r>
        <w:rPr>
          <w:rStyle w:val="Style13ptBold"/>
          <w:sz w:val="16"/>
        </w:rPr>
        <w:t>Bruno,</w:t>
      </w:r>
      <w:proofErr w:type="gramEnd"/>
      <w:r>
        <w:rPr>
          <w:rStyle w:val="Style13ptBold"/>
          <w:sz w:val="16"/>
        </w:rPr>
        <w:t xml:space="preserve"> teaches philosophy at Long Island University, Brooklyn Campus, and at Kingsborough Community College. 2013, “For the critique of sovereignty and violence,” accessed 7/15/18, </w:t>
      </w:r>
      <w:hyperlink r:id="rId72" w:history="1">
        <w:r w:rsidRPr="00D830AF">
          <w:rPr>
            <w:rStyle w:val="Hyperlink"/>
            <w:sz w:val="16"/>
          </w:rPr>
          <w:t>https://www.academia.edu/2527260/For_the_Critique_of_Sovereignty_and_Violence</w:t>
        </w:r>
      </w:hyperlink>
      <w:r>
        <w:rPr>
          <w:rStyle w:val="Style13ptBold"/>
          <w:sz w:val="16"/>
        </w:rPr>
        <w:t>] GDI-ARV</w:t>
      </w:r>
    </w:p>
    <w:p w14:paraId="67B37F56" w14:textId="77777777" w:rsidR="007D6E5B" w:rsidRDefault="007D6E5B" w:rsidP="007D6E5B">
      <w:r>
        <w:t xml:space="preserve">Let us see in what sense biopolitical power –a power for which life becomes a problematic object, something to be regulated and controlled in the most efficient and detailed manner – remains inscribed within the formula of sovereign power. </w:t>
      </w:r>
      <w:r w:rsidRPr="00BB460B">
        <w:rPr>
          <w:rStyle w:val="StyleUnderline"/>
        </w:rPr>
        <w:t>Foucault speaks of racism, and State racism</w:t>
      </w:r>
      <w:r>
        <w:t xml:space="preserve"> (1997: 239), </w:t>
      </w:r>
      <w:r w:rsidRPr="00BB460B">
        <w:rPr>
          <w:rStyle w:val="StyleUnderline"/>
        </w:rPr>
        <w:t xml:space="preserve">in terms of biopolitics, a “new </w:t>
      </w:r>
      <w:proofErr w:type="spellStart"/>
      <w:r w:rsidRPr="00BB460B">
        <w:rPr>
          <w:rStyle w:val="StyleUnderline"/>
        </w:rPr>
        <w:t>nondisciplinary</w:t>
      </w:r>
      <w:proofErr w:type="spellEnd"/>
      <w:r w:rsidRPr="00BB460B">
        <w:rPr>
          <w:rStyle w:val="StyleUnderline"/>
        </w:rPr>
        <w:t xml:space="preserve"> power…applied not to man-as-body but to the living man, to man-</w:t>
      </w:r>
      <w:proofErr w:type="spellStart"/>
      <w:r w:rsidRPr="00BB460B">
        <w:rPr>
          <w:rStyle w:val="StyleUnderline"/>
        </w:rPr>
        <w:t>asliving</w:t>
      </w:r>
      <w:proofErr w:type="spellEnd"/>
      <w:r w:rsidRPr="00BB460B">
        <w:rPr>
          <w:rStyle w:val="StyleUnderline"/>
        </w:rPr>
        <w:t>-being; … to man-as-species”</w:t>
      </w:r>
      <w:r>
        <w:t xml:space="preserve"> (p.242). </w:t>
      </w:r>
      <w:r w:rsidRPr="00BB460B">
        <w:t>This means</w:t>
      </w:r>
      <w:r>
        <w:t xml:space="preserve">, to a multiplicity of human beings. </w:t>
      </w:r>
      <w:r w:rsidRPr="00BB460B">
        <w:rPr>
          <w:rStyle w:val="StyleUnderline"/>
        </w:rPr>
        <w:t>These human beings are now not simply “disciplined, but regularized”</w:t>
      </w:r>
      <w:r>
        <w:t xml:space="preserve"> (p.247). It is the power of regularization, the norm, the power of normalization, although the norm of discipline and the norm of regularization intersect (p.253). For </w:t>
      </w:r>
      <w:r w:rsidRPr="00BB460B">
        <w:rPr>
          <w:rStyle w:val="StyleUnderline"/>
        </w:rPr>
        <w:t xml:space="preserve">Foucault, </w:t>
      </w:r>
      <w:r w:rsidRPr="009A5589">
        <w:rPr>
          <w:rStyle w:val="StyleUnderline"/>
          <w:highlight w:val="green"/>
        </w:rPr>
        <w:t>racism is the modality whereby sovereignty survives in the regime of normalization</w:t>
      </w:r>
      <w:r>
        <w:t xml:space="preserve">: 12 </w:t>
      </w:r>
    </w:p>
    <w:p w14:paraId="6C28E998" w14:textId="77777777" w:rsidR="007D6E5B" w:rsidRDefault="007D6E5B" w:rsidP="007D6E5B">
      <w:r w:rsidRPr="00E5060D">
        <w:rPr>
          <w:rStyle w:val="StyleUnderline"/>
        </w:rPr>
        <w:t>If the power of normalization wished to exercise the old sovereign right to kill</w:t>
      </w:r>
      <w:r w:rsidRPr="00E5060D">
        <w:rPr>
          <w:rStyle w:val="Emphasis"/>
        </w:rPr>
        <w:t>, it must become racist</w:t>
      </w:r>
      <w:r>
        <w:t xml:space="preserve">. And </w:t>
      </w:r>
      <w:r w:rsidRPr="00E5060D">
        <w:rPr>
          <w:rStyle w:val="StyleUnderline"/>
        </w:rPr>
        <w:t xml:space="preserve">if, conversely, a power of sovereignty, or in other words, </w:t>
      </w:r>
      <w:r w:rsidRPr="009A5589">
        <w:rPr>
          <w:rStyle w:val="StyleUnderline"/>
          <w:highlight w:val="green"/>
        </w:rPr>
        <w:t xml:space="preserve">a power that has the right of life and death, wishes to work with the instruments, mechanisms, and technology of normalization, </w:t>
      </w:r>
      <w:r w:rsidRPr="009A5589">
        <w:rPr>
          <w:rStyle w:val="Emphasis"/>
          <w:highlight w:val="green"/>
        </w:rPr>
        <w:t>it too must become racist</w:t>
      </w:r>
      <w:r>
        <w:t xml:space="preserve"> (p.256). </w:t>
      </w:r>
    </w:p>
    <w:p w14:paraId="789666E0" w14:textId="77777777" w:rsidR="007D6E5B" w:rsidRPr="00E5060D" w:rsidRDefault="007D6E5B" w:rsidP="007D6E5B">
      <w:pPr>
        <w:rPr>
          <w:rStyle w:val="StyleUnderline"/>
        </w:rPr>
      </w:pPr>
      <w:r>
        <w:t xml:space="preserve">Basically, </w:t>
      </w:r>
      <w:r w:rsidRPr="009A5589">
        <w:rPr>
          <w:rStyle w:val="StyleUnderline"/>
          <w:highlight w:val="green"/>
        </w:rPr>
        <w:t>“[o]</w:t>
      </w:r>
      <w:proofErr w:type="spellStart"/>
      <w:r w:rsidRPr="009A5589">
        <w:rPr>
          <w:rStyle w:val="StyleUnderline"/>
          <w:highlight w:val="green"/>
        </w:rPr>
        <w:t>nce</w:t>
      </w:r>
      <w:proofErr w:type="spellEnd"/>
      <w:r w:rsidRPr="009A5589">
        <w:rPr>
          <w:rStyle w:val="StyleUnderline"/>
          <w:highlight w:val="green"/>
        </w:rPr>
        <w:t xml:space="preserve"> the State functions in the biopower mode, racism</w:t>
      </w:r>
      <w:r w:rsidRPr="009A5589">
        <w:rPr>
          <w:rStyle w:val="StyleUnderline"/>
        </w:rPr>
        <w:t xml:space="preserve"> alone </w:t>
      </w:r>
      <w:r w:rsidRPr="009A5589">
        <w:rPr>
          <w:rStyle w:val="StyleUnderline"/>
          <w:highlight w:val="green"/>
        </w:rPr>
        <w:t>can justify</w:t>
      </w:r>
      <w:r w:rsidRPr="00E5060D">
        <w:rPr>
          <w:rStyle w:val="StyleUnderline"/>
        </w:rPr>
        <w:t xml:space="preserve"> the </w:t>
      </w:r>
      <w:r w:rsidRPr="009A5589">
        <w:rPr>
          <w:rStyle w:val="StyleUnderline"/>
          <w:highlight w:val="green"/>
        </w:rPr>
        <w:t>murderous function</w:t>
      </w:r>
      <w:r w:rsidRPr="00E5060D">
        <w:rPr>
          <w:rStyle w:val="StyleUnderline"/>
        </w:rPr>
        <w:t xml:space="preserve"> of the State”</w:t>
      </w:r>
      <w:r>
        <w:t xml:space="preserve"> (ibid.). And here Foucault means “also every form of indirect murder,” and not “simply murder as such” (ibid.). </w:t>
      </w:r>
      <w:r w:rsidRPr="00E5060D">
        <w:rPr>
          <w:rStyle w:val="StyleUnderline"/>
        </w:rPr>
        <w:t>These are the instances of indirect murder mentioned by Foucault: “the fact of exposing someone to death, increasing the death for some people, or, quite simply, political death, expulsion, rejection, and so on</w:t>
      </w:r>
      <w:r>
        <w:t xml:space="preserve">” (ibid.). An interesting list, especially when considered forty years after Foucault wrote it. Indeed, </w:t>
      </w:r>
      <w:r w:rsidRPr="00B24D58">
        <w:rPr>
          <w:rStyle w:val="StyleUnderline"/>
          <w:highlight w:val="green"/>
        </w:rPr>
        <w:t xml:space="preserve">today the racist and murderous modes of the sovereigns – the terror they breathe into </w:t>
      </w:r>
      <w:proofErr w:type="spellStart"/>
      <w:r w:rsidRPr="00B24D58">
        <w:rPr>
          <w:rStyle w:val="StyleUnderline"/>
          <w:highlight w:val="green"/>
        </w:rPr>
        <w:t>everyday</w:t>
      </w:r>
      <w:proofErr w:type="spellEnd"/>
      <w:r w:rsidRPr="00B24D58">
        <w:rPr>
          <w:rStyle w:val="StyleUnderline"/>
          <w:highlight w:val="green"/>
        </w:rPr>
        <w:t xml:space="preserve"> and common life – become problems of the most urgent nature</w:t>
      </w:r>
      <w:r w:rsidRPr="00E5060D">
        <w:rPr>
          <w:rStyle w:val="StyleUnderline"/>
        </w:rPr>
        <w:t>. This is indeed what explains the eruption of revolt everywhere in the world in the last few years.</w:t>
      </w:r>
      <w:r>
        <w:t xml:space="preserve"> In fact, </w:t>
      </w:r>
      <w:r w:rsidRPr="00E5060D">
        <w:rPr>
          <w:rStyle w:val="StyleUnderline"/>
        </w:rPr>
        <w:t xml:space="preserve">the situation of generalized violence and terror is no longer sustainable. </w:t>
      </w:r>
      <w:r w:rsidRPr="00B24D58">
        <w:rPr>
          <w:rStyle w:val="StyleUnderline"/>
          <w:highlight w:val="green"/>
        </w:rPr>
        <w:t>State racism has become common, informing and supporting all instances of</w:t>
      </w:r>
      <w:r w:rsidRPr="00E5060D">
        <w:rPr>
          <w:rStyle w:val="StyleUnderline"/>
        </w:rPr>
        <w:t xml:space="preserve"> institutional violence: </w:t>
      </w:r>
      <w:r w:rsidRPr="00B24D58">
        <w:rPr>
          <w:rStyle w:val="StyleUnderline"/>
          <w:highlight w:val="green"/>
        </w:rPr>
        <w:t>war</w:t>
      </w:r>
      <w:r w:rsidRPr="00E5060D">
        <w:rPr>
          <w:rStyle w:val="StyleUnderline"/>
        </w:rPr>
        <w:t>, punishment, the prison, the police</w:t>
      </w:r>
      <w:r>
        <w:t xml:space="preserve">. To say it with Frantz Fanon, </w:t>
      </w:r>
      <w:r w:rsidRPr="00E5060D">
        <w:rPr>
          <w:rStyle w:val="StyleUnderline"/>
        </w:rPr>
        <w:t xml:space="preserve">the world has a racist structure. It is this structure of sovereignty as a generalized mode of domination without </w:t>
      </w:r>
      <w:r w:rsidRPr="00B24D58">
        <w:rPr>
          <w:rStyle w:val="StyleUnderline"/>
          <w:highlight w:val="green"/>
        </w:rPr>
        <w:t>hegemony</w:t>
      </w:r>
      <w:r w:rsidRPr="00E5060D">
        <w:rPr>
          <w:rStyle w:val="StyleUnderline"/>
        </w:rPr>
        <w:t xml:space="preserve">, this </w:t>
      </w:r>
      <w:r w:rsidRPr="00B24D58">
        <w:rPr>
          <w:rStyle w:val="StyleUnderline"/>
          <w:highlight w:val="green"/>
        </w:rPr>
        <w:t>gangsterism</w:t>
      </w:r>
      <w:r w:rsidRPr="00E5060D">
        <w:rPr>
          <w:rStyle w:val="StyleUnderline"/>
        </w:rPr>
        <w:t xml:space="preserve"> at the heart of power, that </w:t>
      </w:r>
      <w:r w:rsidRPr="00B24D58">
        <w:rPr>
          <w:rStyle w:val="StyleUnderline"/>
          <w:highlight w:val="green"/>
        </w:rPr>
        <w:t>must be</w:t>
      </w:r>
      <w:r w:rsidRPr="00E5060D">
        <w:rPr>
          <w:rStyle w:val="StyleUnderline"/>
        </w:rPr>
        <w:t xml:space="preserve"> totally </w:t>
      </w:r>
      <w:r w:rsidRPr="00B24D58">
        <w:rPr>
          <w:rStyle w:val="StyleUnderline"/>
          <w:highlight w:val="green"/>
        </w:rPr>
        <w:t>annihilated</w:t>
      </w:r>
      <w:r>
        <w:t xml:space="preserve">. The loss of legitimacy of the sovereigns everywhere is no longer just a politically interesting phrase, but a true reality. A case in point is the situation in Egypt these days. Two years after the revolution that deposed Hosni Mubarak, the new 13 Egyptian president Mohammed </w:t>
      </w:r>
      <w:proofErr w:type="spellStart"/>
      <w:r>
        <w:t>Mursi</w:t>
      </w:r>
      <w:proofErr w:type="spellEnd"/>
      <w:r>
        <w:t xml:space="preserve"> has again imposed on some Egyptian cities the state of emergency typical of the Mubarak regime. The people of Port Said have defied the presidential order in a clear example of what it is for a community to show the illegitimate nature of sovereign power, the violence on which it rests. This is obviously an example that should be followed everywhere in the world, where state of emergency orders </w:t>
      </w:r>
      <w:proofErr w:type="gramStart"/>
      <w:r>
        <w:t>are</w:t>
      </w:r>
      <w:proofErr w:type="gramEnd"/>
      <w:r>
        <w:t xml:space="preserve"> constantly passed in more or less open and </w:t>
      </w:r>
      <w:r>
        <w:lastRenderedPageBreak/>
        <w:t xml:space="preserve">explicit ways. For instance, in the US the Patriot Act passed after September 11 and subsequently renewed, or the National Defense Authorization Act, is no less problematic. In Italy, to give another example, the new tax on the first house is in no way a lesser instrument of extortion than others, which cripple life. And the various regimes of austerity in Europe, the imposition of debt everywhere, the making of the indebted man –to name the title of a recent and important book by Maurizio Lazzarato (2012) — again show the wide-ranging scope of sovereign violence, its potentially murderous and genocidal drive. What is also interesting to note is that the sovereign elites and their guards (the armies and police and bureaucracies everywhere), responsible for the global genocidal regime, are, per Machiavelli’s distinction we have seen above, inferior to those who “would prefer not to” be dominated and thus find themselves always-already within the ontological ground of freedom. </w:t>
      </w:r>
      <w:r w:rsidRPr="00E5060D">
        <w:rPr>
          <w:rStyle w:val="StyleUnderline"/>
        </w:rPr>
        <w:t xml:space="preserve">Here I would like to quote the words of </w:t>
      </w:r>
      <w:proofErr w:type="spellStart"/>
      <w:r w:rsidRPr="00E5060D">
        <w:rPr>
          <w:rStyle w:val="StyleUnderline"/>
        </w:rPr>
        <w:t>Aimé</w:t>
      </w:r>
      <w:proofErr w:type="spellEnd"/>
      <w:r w:rsidRPr="00E5060D">
        <w:rPr>
          <w:rStyle w:val="StyleUnderline"/>
        </w:rPr>
        <w:t xml:space="preserve"> </w:t>
      </w:r>
      <w:proofErr w:type="spellStart"/>
      <w:r w:rsidRPr="00E5060D">
        <w:rPr>
          <w:rStyle w:val="StyleUnderline"/>
        </w:rPr>
        <w:t>Césaire</w:t>
      </w:r>
      <w:proofErr w:type="spellEnd"/>
      <w:r w:rsidRPr="00E5060D">
        <w:rPr>
          <w:rStyle w:val="StyleUnderline"/>
        </w:rPr>
        <w:t xml:space="preserve"> describing the relation between the European colonists and the enslaved Africans in the age of conquest and slavery: </w:t>
      </w:r>
    </w:p>
    <w:p w14:paraId="3CF5868D" w14:textId="77777777" w:rsidR="007D6E5B" w:rsidRDefault="007D6E5B" w:rsidP="007D6E5B">
      <w:r w:rsidRPr="00E5060D">
        <w:rPr>
          <w:rStyle w:val="StyleUnderline"/>
        </w:rPr>
        <w:t xml:space="preserve">What sort of men were these, then, who had been torn away from their families, their countries, their religions, with a savagery unparalleled in history? </w:t>
      </w:r>
      <w:proofErr w:type="spellStart"/>
      <w:r w:rsidRPr="00E5060D">
        <w:rPr>
          <w:rStyle w:val="StyleUnderline"/>
        </w:rPr>
        <w:t>Gentle men</w:t>
      </w:r>
      <w:proofErr w:type="spellEnd"/>
      <w:r w:rsidRPr="00E5060D">
        <w:rPr>
          <w:rStyle w:val="StyleUnderline"/>
        </w:rPr>
        <w:t>, polite, considerate, unquestionably superior to those who tortured them</w:t>
      </w:r>
      <w:r>
        <w:t xml:space="preserve">… (quoted in Fanon 1967: 130). </w:t>
      </w:r>
    </w:p>
    <w:p w14:paraId="3237ADB5" w14:textId="77777777" w:rsidR="007D6E5B" w:rsidRPr="00270469" w:rsidRDefault="007D6E5B" w:rsidP="007D6E5B">
      <w:pPr>
        <w:rPr>
          <w:rStyle w:val="StyleUnderline"/>
        </w:rPr>
      </w:pPr>
      <w:r>
        <w:t xml:space="preserve">14 </w:t>
      </w:r>
      <w:r w:rsidRPr="00B24D58">
        <w:rPr>
          <w:rStyle w:val="StyleUnderline"/>
          <w:highlight w:val="green"/>
        </w:rPr>
        <w:t>The same can be said of the relation between the exploiter and the exploited generally – between the colonizer and the colonized</w:t>
      </w:r>
      <w:r w:rsidRPr="00270469">
        <w:rPr>
          <w:rStyle w:val="StyleUnderline"/>
        </w:rPr>
        <w:t xml:space="preserve">, the torturer and the victim of torture, the warmonger and the victim of war, and so on. The superiority of the latter has to do with a greater and deeper sense of ethics and humanity, the fragility of life, which characterizes those who, precisely, reject domination and thus have a greater desire for freedom. </w:t>
      </w:r>
    </w:p>
    <w:p w14:paraId="1D0FD478" w14:textId="77777777" w:rsidR="007D6E5B" w:rsidRPr="00BB460B" w:rsidRDefault="007D6E5B" w:rsidP="007D6E5B">
      <w:r>
        <w:t xml:space="preserve">It is then important to ask the question of </w:t>
      </w:r>
      <w:r w:rsidRPr="00270469">
        <w:rPr>
          <w:rStyle w:val="StyleUnderline"/>
        </w:rPr>
        <w:t>what power can alter this racism that, as Foucault says, “first develops with colonization, or in other words, with colonizing genocide</w:t>
      </w:r>
      <w:r>
        <w:t xml:space="preserve">” (1997: 257). From its first development, </w:t>
      </w:r>
      <w:r w:rsidRPr="00270469">
        <w:rPr>
          <w:rStyle w:val="StyleUnderline"/>
        </w:rPr>
        <w:t xml:space="preserve">we then get to a situation where, as I noted at the outset of this paper, </w:t>
      </w:r>
      <w:r w:rsidRPr="00B24D58">
        <w:rPr>
          <w:rStyle w:val="StyleUnderline"/>
          <w:highlight w:val="green"/>
        </w:rPr>
        <w:t>racist violence becomes a global and biopolitical regime of terror, a war between</w:t>
      </w:r>
      <w:r w:rsidRPr="00270469">
        <w:rPr>
          <w:rStyle w:val="StyleUnderline"/>
        </w:rPr>
        <w:t xml:space="preserve"> two main classes: the war of the </w:t>
      </w:r>
      <w:r w:rsidRPr="00B24D58">
        <w:rPr>
          <w:rStyle w:val="StyleUnderline"/>
          <w:highlight w:val="green"/>
        </w:rPr>
        <w:t>political and financial elites against</w:t>
      </w:r>
      <w:r w:rsidRPr="00B24D58">
        <w:rPr>
          <w:rStyle w:val="StyleUnderline"/>
        </w:rPr>
        <w:t xml:space="preserve"> the</w:t>
      </w:r>
      <w:r w:rsidRPr="00270469">
        <w:rPr>
          <w:rStyle w:val="StyleUnderline"/>
        </w:rPr>
        <w:t xml:space="preserve"> class of </w:t>
      </w:r>
      <w:r w:rsidRPr="00B24D58">
        <w:rPr>
          <w:rStyle w:val="StyleUnderline"/>
          <w:highlight w:val="green"/>
        </w:rPr>
        <w:t>those who have been dispossessed</w:t>
      </w:r>
      <w:r w:rsidRPr="00270469">
        <w:rPr>
          <w:rStyle w:val="StyleUnderline"/>
        </w:rPr>
        <w:t xml:space="preserve"> to various degrees</w:t>
      </w:r>
      <w:r>
        <w:t xml:space="preserve"> – once again, </w:t>
      </w:r>
      <w:r w:rsidRPr="00270469">
        <w:rPr>
          <w:rStyle w:val="StyleUnderline"/>
        </w:rPr>
        <w:t xml:space="preserve">the violence of </w:t>
      </w:r>
      <w:r w:rsidRPr="00B24D58">
        <w:rPr>
          <w:rStyle w:val="StyleUnderline"/>
          <w:highlight w:val="green"/>
        </w:rPr>
        <w:t>the 1% against the 99%.</w:t>
      </w:r>
      <w:r>
        <w:t xml:space="preserve"> As Foucault says, this is a question of the technique of power, more than of ideologies (as it was the case with the traditional type of racism), </w:t>
      </w:r>
      <w:r w:rsidRPr="00270469">
        <w:rPr>
          <w:rStyle w:val="StyleUnderline"/>
        </w:rPr>
        <w:t>because the sovereign elites</w:t>
      </w:r>
      <w:r>
        <w:t xml:space="preserve">, the State, </w:t>
      </w:r>
      <w:r w:rsidRPr="00270469">
        <w:rPr>
          <w:rStyle w:val="StyleUnderline"/>
        </w:rPr>
        <w:t>are well aware of the urgency of the struggle, the fact that, again, what is left to them is the raw use of the violence that</w:t>
      </w:r>
      <w:r>
        <w:t xml:space="preserve">, as Walter Benjamin (1978) says, </w:t>
      </w:r>
      <w:r w:rsidRPr="00270469">
        <w:rPr>
          <w:rStyle w:val="StyleUnderline"/>
        </w:rPr>
        <w:t>informs the law</w:t>
      </w:r>
      <w:r>
        <w:t xml:space="preserve">, </w:t>
      </w:r>
      <w:r w:rsidRPr="00270469">
        <w:rPr>
          <w:rStyle w:val="StyleUnderline"/>
        </w:rPr>
        <w:t>domination without hegemony</w:t>
      </w:r>
      <w:r>
        <w:t xml:space="preserve">. Especially at the present stage of the world, where information and knowledge make it unnecessary and thus impossible for the General Intellect or common understanding and reason to be governed, brutal domination and potentially genocidal methods of repression seem to be the only instruments left to a decaying and ruthless global ruling class. </w:t>
      </w:r>
      <w:r w:rsidRPr="00270469">
        <w:rPr>
          <w:rStyle w:val="StyleUnderline"/>
        </w:rPr>
        <w:t>Then, “the old sovereign power of life and death implies the workings, the introduction and activation, of racism”</w:t>
      </w:r>
      <w:r>
        <w:t xml:space="preserve"> (Foucault 1997: 258). </w:t>
      </w:r>
      <w:r w:rsidRPr="00270469">
        <w:rPr>
          <w:rStyle w:val="StyleUnderline"/>
        </w:rPr>
        <w:t>Foucault makes the example of Nazi Germany, where 15 “murderous power and sovereign power [were] unleashed throughout the entire social body”</w:t>
      </w:r>
      <w:r>
        <w:t xml:space="preserve"> (p.259) </w:t>
      </w:r>
      <w:r w:rsidRPr="00270469">
        <w:rPr>
          <w:rStyle w:val="StyleUnderline"/>
        </w:rPr>
        <w:t xml:space="preserve">and “the entire population was exposed to death” </w:t>
      </w:r>
      <w:r w:rsidRPr="00270469">
        <w:t>(p</w:t>
      </w:r>
      <w:r>
        <w:t xml:space="preserve">.260). But this is today a common and global paradigm: </w:t>
      </w:r>
      <w:r w:rsidRPr="00270469">
        <w:rPr>
          <w:rStyle w:val="StyleUnderline"/>
        </w:rPr>
        <w:t>The “sovereign right to kill”</w:t>
      </w:r>
      <w:r>
        <w:t xml:space="preserve"> (ibid.), </w:t>
      </w:r>
      <w:r w:rsidRPr="00270469">
        <w:rPr>
          <w:rStyle w:val="StyleUnderline"/>
        </w:rPr>
        <w:t xml:space="preserve">from cases of police brutality in the cities to war atrocities throughout the world, has become the most effective way to deal with a ‘population’ that refuses to recognize the false legitimacy of the sovereign, the sovereign right </w:t>
      </w:r>
      <w:r w:rsidRPr="00270469">
        <w:rPr>
          <w:rStyle w:val="StyleUnderline"/>
        </w:rPr>
        <w:lastRenderedPageBreak/>
        <w:t>to govern</w:t>
      </w:r>
      <w:r>
        <w:t>. What Foucault says of the Nazi State –but he acknowledges it applies to “the workings of all States” (ibid.)—shows the terminal stage of sovereign power: a desperate will to absolute domination no longer able to count on hegemony: “</w:t>
      </w:r>
      <w:r w:rsidRPr="00270469">
        <w:rPr>
          <w:rStyle w:val="StyleUnderline"/>
        </w:rPr>
        <w:t xml:space="preserve">We have an absolutely racist State, an absolutely murderous State, and an absolutely suicidal State” </w:t>
      </w:r>
      <w:r w:rsidRPr="00270469">
        <w:t>(</w:t>
      </w:r>
      <w:r>
        <w:t xml:space="preserve">ibid.). </w:t>
      </w:r>
      <w:r w:rsidRPr="00270469">
        <w:rPr>
          <w:rStyle w:val="StyleUnderline"/>
        </w:rPr>
        <w:t>This certainly shows the crisis of sovereignty as State power, but more broadly, in a globalized world, it shows the crisis of the sovereign elites, who are facing a final solution</w:t>
      </w:r>
      <w:r>
        <w:t xml:space="preserve">. No one can blame them. Their unintelligent worldview is bound to that. The hope is that they will not destroy everything before they are gone. Yet, </w:t>
      </w:r>
      <w:r w:rsidRPr="00270469">
        <w:rPr>
          <w:rStyle w:val="StyleUnderline"/>
        </w:rPr>
        <w:t>they will not go by themselves, without the workings of an altering power, bound to inherit the earth. This is the power of individuation, the dignity of individuation, whose workings are based on disobedience and care. It is the power of those who, in the age of biopolitical terror, have “nothing to sell except their own skins,”</w:t>
      </w:r>
      <w:r>
        <w:t xml:space="preserve"> (Marx 1977: 295), reversing the history of racist violence, of “conquest, enslavement, robbery, [and] murder” (ibid.)</w:t>
      </w:r>
    </w:p>
    <w:p w14:paraId="003342BA" w14:textId="77777777" w:rsidR="002649AD" w:rsidRPr="004522A7" w:rsidRDefault="002649AD" w:rsidP="002649AD"/>
    <w:p w14:paraId="49937AD7" w14:textId="77777777" w:rsidR="002649AD" w:rsidRDefault="002649AD" w:rsidP="002649AD">
      <w:pPr>
        <w:pStyle w:val="Heading4"/>
      </w:pPr>
      <w:r>
        <w:t xml:space="preserve">Militarism cumulates in endless global warfare </w:t>
      </w:r>
    </w:p>
    <w:p w14:paraId="39DC6D75" w14:textId="77777777" w:rsidR="002649AD" w:rsidRDefault="002649AD" w:rsidP="002649AD">
      <w:r w:rsidRPr="001A5B25">
        <w:rPr>
          <w:rStyle w:val="Style13ptBold"/>
        </w:rPr>
        <w:t>Engelhardt 1</w:t>
      </w:r>
      <w:r>
        <w:rPr>
          <w:rStyle w:val="Style13ptBold"/>
        </w:rPr>
        <w:t>3</w:t>
      </w:r>
      <w:r>
        <w:t xml:space="preserve"> (Tom, Fellow at the </w:t>
      </w:r>
      <w:r w:rsidRPr="001A5B25">
        <w:t xml:space="preserve">Nation </w:t>
      </w:r>
      <w:r>
        <w:t xml:space="preserve">Institute, “Overwrought empire: The discrediting of US military power,” </w:t>
      </w:r>
      <w:hyperlink r:id="rId73" w:history="1">
        <w:r w:rsidRPr="006C4146">
          <w:rPr>
            <w:rStyle w:val="Hyperlink"/>
          </w:rPr>
          <w:t>http://www.aljazeera.com/indepth/opinion/2012/10/20121010104331399712.html</w:t>
        </w:r>
      </w:hyperlink>
      <w:r>
        <w:t>)</w:t>
      </w:r>
    </w:p>
    <w:p w14:paraId="585FE58A" w14:textId="77777777" w:rsidR="002649AD" w:rsidRDefault="002649AD" w:rsidP="002649AD">
      <w:pPr>
        <w:rPr>
          <w:sz w:val="16"/>
        </w:rPr>
      </w:pPr>
      <w:r w:rsidRPr="004431CB">
        <w:rPr>
          <w:sz w:val="16"/>
        </w:rPr>
        <w:t xml:space="preserve">And here's the odd thing: in a sense, little has changed since then and yet everything seems different. Think of it as </w:t>
      </w:r>
      <w:r w:rsidRPr="00612D71">
        <w:rPr>
          <w:highlight w:val="green"/>
          <w:u w:val="single"/>
        </w:rPr>
        <w:t>the American imperial paradox</w:t>
      </w:r>
      <w:r w:rsidRPr="00612D71">
        <w:rPr>
          <w:sz w:val="16"/>
          <w:highlight w:val="green"/>
        </w:rPr>
        <w:t xml:space="preserve">: </w:t>
      </w:r>
      <w:r w:rsidRPr="00612D71">
        <w:rPr>
          <w:b/>
          <w:sz w:val="24"/>
          <w:highlight w:val="green"/>
          <w:u w:val="single"/>
        </w:rPr>
        <w:t>everywhere</w:t>
      </w:r>
      <w:r w:rsidRPr="00612D71">
        <w:rPr>
          <w:sz w:val="24"/>
          <w:highlight w:val="green"/>
          <w:u w:val="single"/>
        </w:rPr>
        <w:t xml:space="preserve"> </w:t>
      </w:r>
      <w:r w:rsidRPr="00612D71">
        <w:rPr>
          <w:highlight w:val="green"/>
          <w:u w:val="single"/>
        </w:rPr>
        <w:t>there are</w:t>
      </w:r>
      <w:r w:rsidRPr="004431CB">
        <w:rPr>
          <w:u w:val="single"/>
        </w:rPr>
        <w:t xml:space="preserve"> </w:t>
      </w:r>
      <w:r w:rsidRPr="004431CB">
        <w:rPr>
          <w:sz w:val="16"/>
        </w:rPr>
        <w:t xml:space="preserve">now </w:t>
      </w:r>
      <w:r w:rsidRPr="004431CB">
        <w:rPr>
          <w:u w:val="single"/>
        </w:rPr>
        <w:t>"</w:t>
      </w:r>
      <w:r w:rsidRPr="00612D71">
        <w:rPr>
          <w:b/>
          <w:sz w:val="24"/>
          <w:highlight w:val="green"/>
          <w:u w:val="single"/>
        </w:rPr>
        <w:t>threats</w:t>
      </w:r>
      <w:r w:rsidRPr="004431CB">
        <w:rPr>
          <w:b/>
          <w:sz w:val="24"/>
          <w:u w:val="single"/>
        </w:rPr>
        <w:t>"</w:t>
      </w:r>
      <w:r w:rsidRPr="004431CB">
        <w:rPr>
          <w:sz w:val="24"/>
          <w:u w:val="single"/>
        </w:rPr>
        <w:t xml:space="preserve"> </w:t>
      </w:r>
      <w:r w:rsidRPr="004431CB">
        <w:rPr>
          <w:u w:val="single"/>
        </w:rPr>
        <w:t xml:space="preserve">against our well-being which </w:t>
      </w:r>
      <w:r w:rsidRPr="004431CB">
        <w:rPr>
          <w:sz w:val="16"/>
        </w:rPr>
        <w:t xml:space="preserve">seem to </w:t>
      </w:r>
      <w:r w:rsidRPr="004431CB">
        <w:rPr>
          <w:u w:val="single"/>
        </w:rPr>
        <w:t xml:space="preserve">demand action </w:t>
      </w:r>
      <w:r w:rsidRPr="004431CB">
        <w:rPr>
          <w:sz w:val="16"/>
        </w:rPr>
        <w:t xml:space="preserve">and yet nowhere are there commensurate enemies to go with them. Everywhere the US military still reigns supreme by almost any measure you might care to apply; and yet - in case the paradox has escaped you - </w:t>
      </w:r>
      <w:r w:rsidRPr="004431CB">
        <w:rPr>
          <w:b/>
          <w:sz w:val="24"/>
          <w:u w:val="single"/>
        </w:rPr>
        <w:t>nowhere can it achieve its goals, however modest</w:t>
      </w:r>
      <w:r w:rsidRPr="004431CB">
        <w:rPr>
          <w:sz w:val="16"/>
        </w:rPr>
        <w:t xml:space="preserve">. At one level, the American situation should simply take your breath away. </w:t>
      </w:r>
      <w:r w:rsidRPr="004431CB">
        <w:rPr>
          <w:u w:val="single"/>
        </w:rPr>
        <w:t xml:space="preserve">Never before </w:t>
      </w:r>
      <w:r w:rsidRPr="004431CB">
        <w:rPr>
          <w:sz w:val="16"/>
        </w:rPr>
        <w:t xml:space="preserve">in modern history </w:t>
      </w:r>
      <w:r w:rsidRPr="004431CB">
        <w:rPr>
          <w:u w:val="single"/>
        </w:rPr>
        <w:t>had there been a</w:t>
      </w:r>
      <w:r w:rsidRPr="004431CB">
        <w:rPr>
          <w:sz w:val="16"/>
        </w:rPr>
        <w:t xml:space="preserve">n arms race of only one or a </w:t>
      </w:r>
      <w:r w:rsidRPr="004431CB">
        <w:rPr>
          <w:u w:val="single"/>
        </w:rPr>
        <w:t>great power confrontation of only one</w:t>
      </w:r>
      <w:r w:rsidRPr="004431CB">
        <w:rPr>
          <w:sz w:val="16"/>
        </w:rPr>
        <w:t xml:space="preserve">. And at least in military terms, just as the </w:t>
      </w:r>
      <w:hyperlink r:id="rId74" w:tgtFrame="_blank" w:history="1">
        <w:r w:rsidRPr="004431CB">
          <w:rPr>
            <w:rStyle w:val="Hyperlink"/>
            <w:sz w:val="16"/>
          </w:rPr>
          <w:t>neoconservatives imagined</w:t>
        </w:r>
      </w:hyperlink>
      <w:r w:rsidRPr="004431CB">
        <w:rPr>
          <w:sz w:val="16"/>
        </w:rPr>
        <w:t xml:space="preserve"> in those early years of the 21st century, the US remains the "sole superpower" or even "hyperpower" of planet Earth. The planet's top gun And yet </w:t>
      </w:r>
      <w:r w:rsidRPr="00612D71">
        <w:rPr>
          <w:highlight w:val="green"/>
          <w:u w:val="single"/>
        </w:rPr>
        <w:t>the more dominant the US military becomes in its ability to destroy and the more its forces are spread across the globe, the more</w:t>
      </w:r>
      <w:r w:rsidRPr="004431CB">
        <w:rPr>
          <w:u w:val="single"/>
        </w:rPr>
        <w:t xml:space="preserve"> </w:t>
      </w:r>
      <w:r w:rsidRPr="004431CB">
        <w:rPr>
          <w:sz w:val="16"/>
        </w:rPr>
        <w:t xml:space="preserve">the </w:t>
      </w:r>
      <w:r w:rsidRPr="00612D71">
        <w:rPr>
          <w:b/>
          <w:sz w:val="24"/>
          <w:highlight w:val="green"/>
          <w:u w:val="single"/>
        </w:rPr>
        <w:t>defeats</w:t>
      </w:r>
      <w:r w:rsidRPr="004431CB">
        <w:rPr>
          <w:sz w:val="24"/>
          <w:u w:val="single"/>
        </w:rPr>
        <w:t xml:space="preserve"> </w:t>
      </w:r>
      <w:r w:rsidRPr="004431CB">
        <w:rPr>
          <w:sz w:val="16"/>
        </w:rPr>
        <w:t xml:space="preserve">and semi-defeats </w:t>
      </w:r>
      <w:r w:rsidRPr="00612D71">
        <w:rPr>
          <w:b/>
          <w:sz w:val="24"/>
          <w:highlight w:val="green"/>
          <w:u w:val="single"/>
        </w:rPr>
        <w:t>pile up</w:t>
      </w:r>
      <w:r w:rsidRPr="00612D71">
        <w:rPr>
          <w:sz w:val="16"/>
          <w:highlight w:val="green"/>
        </w:rPr>
        <w:t xml:space="preserve">, </w:t>
      </w:r>
      <w:r w:rsidRPr="00612D71">
        <w:rPr>
          <w:highlight w:val="green"/>
          <w:u w:val="single"/>
        </w:rPr>
        <w:t xml:space="preserve">the more the </w:t>
      </w:r>
      <w:r w:rsidRPr="00612D71">
        <w:rPr>
          <w:b/>
          <w:sz w:val="24"/>
          <w:highlight w:val="green"/>
          <w:u w:val="single"/>
        </w:rPr>
        <w:t>missteps and mistakes grow</w:t>
      </w:r>
      <w:r w:rsidRPr="004431CB">
        <w:rPr>
          <w:sz w:val="16"/>
        </w:rPr>
        <w:t xml:space="preserve">, the more the strains show, the more </w:t>
      </w:r>
      <w:hyperlink r:id="rId75" w:tgtFrame="_blank" w:history="1">
        <w:r w:rsidRPr="004431CB">
          <w:rPr>
            <w:rStyle w:val="Hyperlink"/>
            <w:sz w:val="16"/>
          </w:rPr>
          <w:t>the suicides rise</w:t>
        </w:r>
      </w:hyperlink>
      <w:r w:rsidRPr="004431CB">
        <w:rPr>
          <w:sz w:val="16"/>
        </w:rPr>
        <w:t xml:space="preserve">, the more the nation's treasure </w:t>
      </w:r>
      <w:hyperlink r:id="rId76" w:tgtFrame="_blank" w:history="1">
        <w:r w:rsidRPr="004431CB">
          <w:rPr>
            <w:rStyle w:val="Hyperlink"/>
            <w:sz w:val="16"/>
          </w:rPr>
          <w:t>disappears</w:t>
        </w:r>
      </w:hyperlink>
      <w:r w:rsidRPr="004431CB">
        <w:rPr>
          <w:sz w:val="16"/>
        </w:rPr>
        <w:t xml:space="preserve"> down a black hole - and in response to all of this, the more moves the Pentagon makes. A great power without a significant enemy? You might have to go back to the Roman Empire at its height or some Chinese dynasty in full flower to find anything like it. And yet Osama </w:t>
      </w:r>
      <w:r w:rsidRPr="004431CB">
        <w:rPr>
          <w:rStyle w:val="StyleUnderline"/>
        </w:rPr>
        <w:t>bin Laden is dead. Al-Qaeda is reportedly a shadow of its former self</w:t>
      </w:r>
      <w:r w:rsidRPr="004431CB">
        <w:rPr>
          <w:sz w:val="16"/>
        </w:rPr>
        <w:t xml:space="preserve">. The great </w:t>
      </w:r>
      <w:r w:rsidRPr="004431CB">
        <w:rPr>
          <w:u w:val="single"/>
        </w:rPr>
        <w:t xml:space="preserve">regional threats </w:t>
      </w:r>
      <w:r w:rsidRPr="004431CB">
        <w:rPr>
          <w:sz w:val="16"/>
        </w:rPr>
        <w:t xml:space="preserve">of the moment, North Korea and Iran, </w:t>
      </w:r>
      <w:r w:rsidRPr="004431CB">
        <w:rPr>
          <w:u w:val="single"/>
        </w:rPr>
        <w:t xml:space="preserve">are </w:t>
      </w:r>
      <w:r w:rsidRPr="004431CB">
        <w:rPr>
          <w:sz w:val="16"/>
        </w:rPr>
        <w:t xml:space="preserve">regimes </w:t>
      </w:r>
      <w:r w:rsidRPr="004431CB">
        <w:rPr>
          <w:u w:val="single"/>
        </w:rPr>
        <w:t xml:space="preserve">held together by baling wire </w:t>
      </w:r>
      <w:r w:rsidRPr="004431CB">
        <w:rPr>
          <w:sz w:val="16"/>
        </w:rPr>
        <w:t xml:space="preserve">and the suffering of their populaces. The only incipient great power rival on the planet, </w:t>
      </w:r>
      <w:r w:rsidRPr="004431CB">
        <w:rPr>
          <w:u w:val="single"/>
        </w:rPr>
        <w:t>China</w:t>
      </w:r>
      <w:r w:rsidRPr="004431CB">
        <w:rPr>
          <w:sz w:val="16"/>
        </w:rPr>
        <w:t xml:space="preserve">, has </w:t>
      </w:r>
      <w:hyperlink r:id="rId77" w:tgtFrame="_blank" w:history="1">
        <w:r w:rsidRPr="004431CB">
          <w:rPr>
            <w:rStyle w:val="Hyperlink"/>
            <w:u w:val="single"/>
          </w:rPr>
          <w:t>just launched</w:t>
        </w:r>
      </w:hyperlink>
      <w:r w:rsidRPr="004431CB">
        <w:rPr>
          <w:u w:val="single"/>
        </w:rPr>
        <w:t xml:space="preserve"> its first aircraft carrier</w:t>
      </w:r>
      <w:r w:rsidRPr="004431CB">
        <w:rPr>
          <w:sz w:val="16"/>
        </w:rPr>
        <w:t xml:space="preserve">, </w:t>
      </w:r>
      <w:r w:rsidRPr="004431CB">
        <w:rPr>
          <w:u w:val="single"/>
        </w:rPr>
        <w:t xml:space="preserve">a refurbished </w:t>
      </w:r>
      <w:r w:rsidRPr="004431CB">
        <w:rPr>
          <w:sz w:val="16"/>
        </w:rPr>
        <w:t xml:space="preserve">Ukrainian </w:t>
      </w:r>
      <w:r w:rsidRPr="004431CB">
        <w:rPr>
          <w:u w:val="single"/>
        </w:rPr>
        <w:t xml:space="preserve">throwaway </w:t>
      </w:r>
      <w:r w:rsidRPr="004431CB">
        <w:rPr>
          <w:sz w:val="16"/>
        </w:rPr>
        <w:t xml:space="preserve">from the 1990s on whose deck the country has no planes capable of landing. The US has </w:t>
      </w:r>
      <w:hyperlink r:id="rId78" w:tgtFrame="_blank" w:history="1">
        <w:r w:rsidRPr="004431CB">
          <w:rPr>
            <w:rStyle w:val="Hyperlink"/>
            <w:sz w:val="16"/>
          </w:rPr>
          <w:t>1,000</w:t>
        </w:r>
      </w:hyperlink>
      <w:r w:rsidRPr="004431CB">
        <w:rPr>
          <w:sz w:val="16"/>
        </w:rPr>
        <w:t xml:space="preserve"> or more bases around the world; other countries, a </w:t>
      </w:r>
      <w:hyperlink r:id="rId79" w:tgtFrame="_blank" w:history="1">
        <w:r w:rsidRPr="004431CB">
          <w:rPr>
            <w:rStyle w:val="Hyperlink"/>
            <w:sz w:val="16"/>
          </w:rPr>
          <w:t>handful</w:t>
        </w:r>
      </w:hyperlink>
      <w:r w:rsidRPr="004431CB">
        <w:rPr>
          <w:sz w:val="16"/>
        </w:rPr>
        <w:t xml:space="preserve">. The US spends as much on its military as the next </w:t>
      </w:r>
      <w:hyperlink r:id="rId80" w:tgtFrame="_blank" w:history="1">
        <w:r w:rsidRPr="004431CB">
          <w:rPr>
            <w:rStyle w:val="Hyperlink"/>
            <w:sz w:val="16"/>
          </w:rPr>
          <w:t>14 powers</w:t>
        </w:r>
      </w:hyperlink>
      <w:r w:rsidRPr="004431CB">
        <w:rPr>
          <w:sz w:val="16"/>
        </w:rPr>
        <w:t xml:space="preserve"> (mostly allies) combined. In fact, it's investing an estimated </w:t>
      </w:r>
      <w:hyperlink r:id="rId81" w:tgtFrame="_blank" w:history="1">
        <w:r w:rsidRPr="004431CB">
          <w:rPr>
            <w:rStyle w:val="Hyperlink"/>
            <w:sz w:val="16"/>
          </w:rPr>
          <w:t>$1.45 trillion</w:t>
        </w:r>
      </w:hyperlink>
      <w:r w:rsidRPr="004431CB">
        <w:rPr>
          <w:sz w:val="16"/>
        </w:rPr>
        <w:t xml:space="preserve"> to produce and operate a single future aircraft, the F-35 - more than any country, the US included, now spends on its national </w:t>
      </w:r>
      <w:proofErr w:type="spellStart"/>
      <w:r w:rsidRPr="004431CB">
        <w:rPr>
          <w:sz w:val="16"/>
        </w:rPr>
        <w:t>defence</w:t>
      </w:r>
      <w:proofErr w:type="spellEnd"/>
      <w:r w:rsidRPr="004431CB">
        <w:rPr>
          <w:sz w:val="16"/>
        </w:rPr>
        <w:t xml:space="preserve"> annually. The US military is singular in other ways, too. It alone has divided the globe - the complete world - into </w:t>
      </w:r>
      <w:hyperlink r:id="rId82" w:tgtFrame="_blank" w:history="1">
        <w:r w:rsidRPr="004431CB">
          <w:rPr>
            <w:rStyle w:val="Hyperlink"/>
            <w:sz w:val="16"/>
          </w:rPr>
          <w:t>six "commands"</w:t>
        </w:r>
      </w:hyperlink>
      <w:r w:rsidRPr="004431CB">
        <w:rPr>
          <w:sz w:val="16"/>
        </w:rPr>
        <w:t xml:space="preserve">. With (lest anything be left out) an added command, </w:t>
      </w:r>
      <w:hyperlink r:id="rId83" w:tgtFrame="_blank" w:history="1">
        <w:proofErr w:type="spellStart"/>
        <w:r w:rsidRPr="004431CB">
          <w:rPr>
            <w:rStyle w:val="Hyperlink"/>
            <w:sz w:val="16"/>
          </w:rPr>
          <w:t>Stratcom</w:t>
        </w:r>
        <w:proofErr w:type="spellEnd"/>
      </w:hyperlink>
      <w:r w:rsidRPr="004431CB">
        <w:rPr>
          <w:sz w:val="16"/>
        </w:rPr>
        <w:t xml:space="preserve">, for the heavens and another, recently established, for the only space not previously occupied, </w:t>
      </w:r>
      <w:hyperlink r:id="rId84" w:tgtFrame="_blank" w:history="1">
        <w:r w:rsidRPr="004431CB">
          <w:rPr>
            <w:rStyle w:val="Hyperlink"/>
            <w:sz w:val="16"/>
          </w:rPr>
          <w:t>cyberspace</w:t>
        </w:r>
      </w:hyperlink>
      <w:r w:rsidRPr="004431CB">
        <w:rPr>
          <w:sz w:val="16"/>
        </w:rPr>
        <w:t>, where we're already unofficially "</w:t>
      </w:r>
      <w:hyperlink r:id="rId85" w:tgtFrame="_blank" w:history="1">
        <w:r w:rsidRPr="004431CB">
          <w:rPr>
            <w:rStyle w:val="Hyperlink"/>
            <w:sz w:val="16"/>
          </w:rPr>
          <w:t>at war</w:t>
        </w:r>
      </w:hyperlink>
      <w:r w:rsidRPr="004431CB">
        <w:rPr>
          <w:sz w:val="16"/>
        </w:rPr>
        <w:t xml:space="preserve">". No other country on the planet thinks of itself in faintly comparable military terms. When its high command plans for its future "needs," thanks to Chairman of the Joint Chiefs of Staff General Martin Dempsey, they repair (don't say "retreat") to a military base south of the capital where they argue out their future and war-game various possible crises while </w:t>
      </w:r>
      <w:hyperlink r:id="rId86" w:tgtFrame="_blank" w:history="1">
        <w:r w:rsidRPr="004431CB">
          <w:rPr>
            <w:rStyle w:val="Hyperlink"/>
            <w:sz w:val="16"/>
          </w:rPr>
          <w:t>striding across</w:t>
        </w:r>
      </w:hyperlink>
      <w:r w:rsidRPr="004431CB">
        <w:rPr>
          <w:sz w:val="16"/>
        </w:rPr>
        <w:t xml:space="preserve"> a map of the world larger than a basketball court. What other military would come up with such a method? The president now has at his command not one, but two private armies. The first is the CIA, which in </w:t>
      </w:r>
      <w:hyperlink r:id="rId87" w:tgtFrame="_blank" w:history="1">
        <w:r w:rsidRPr="004431CB">
          <w:rPr>
            <w:rStyle w:val="Hyperlink"/>
            <w:sz w:val="16"/>
          </w:rPr>
          <w:t>recent years</w:t>
        </w:r>
      </w:hyperlink>
      <w:r w:rsidRPr="004431CB">
        <w:rPr>
          <w:sz w:val="16"/>
        </w:rPr>
        <w:t xml:space="preserve"> has been </w:t>
      </w:r>
      <w:hyperlink r:id="rId88" w:tgtFrame="_blank" w:history="1">
        <w:r w:rsidRPr="004431CB">
          <w:rPr>
            <w:rStyle w:val="Hyperlink"/>
            <w:sz w:val="16"/>
          </w:rPr>
          <w:t xml:space="preserve">heavily </w:t>
        </w:r>
        <w:proofErr w:type="spellStart"/>
        <w:r w:rsidRPr="004431CB">
          <w:rPr>
            <w:rStyle w:val="Hyperlink"/>
            <w:sz w:val="16"/>
          </w:rPr>
          <w:t>militarised</w:t>
        </w:r>
        <w:proofErr w:type="spellEnd"/>
      </w:hyperlink>
      <w:r w:rsidRPr="004431CB">
        <w:rPr>
          <w:sz w:val="16"/>
        </w:rPr>
        <w:t>, is overseen by a former four-star general (who calls the job "</w:t>
      </w:r>
      <w:hyperlink r:id="rId89" w:tgtFrame="_blank" w:history="1">
        <w:r w:rsidRPr="004431CB">
          <w:rPr>
            <w:rStyle w:val="Hyperlink"/>
            <w:sz w:val="16"/>
          </w:rPr>
          <w:t>living the dream</w:t>
        </w:r>
      </w:hyperlink>
      <w:r w:rsidRPr="004431CB">
        <w:rPr>
          <w:sz w:val="16"/>
        </w:rPr>
        <w:t xml:space="preserve">"), and is running its own private assassination campaigns and drone air wars throughout the Greater </w:t>
      </w:r>
      <w:r w:rsidRPr="004431CB">
        <w:rPr>
          <w:sz w:val="16"/>
        </w:rPr>
        <w:lastRenderedPageBreak/>
        <w:t xml:space="preserve">Middle East. The second is an </w:t>
      </w:r>
      <w:hyperlink r:id="rId90" w:tgtFrame="_blank" w:history="1">
        <w:r w:rsidRPr="004431CB">
          <w:rPr>
            <w:rStyle w:val="Hyperlink"/>
            <w:sz w:val="16"/>
          </w:rPr>
          <w:t>expanding elite</w:t>
        </w:r>
      </w:hyperlink>
      <w:r w:rsidRPr="004431CB">
        <w:rPr>
          <w:sz w:val="16"/>
        </w:rPr>
        <w:t xml:space="preserve">, the Joint Special Operations Command, </w:t>
      </w:r>
      <w:hyperlink r:id="rId91" w:tgtFrame="_blank" w:history="1">
        <w:r w:rsidRPr="004431CB">
          <w:rPr>
            <w:rStyle w:val="Hyperlink"/>
            <w:sz w:val="16"/>
          </w:rPr>
          <w:t>cocooned</w:t>
        </w:r>
      </w:hyperlink>
      <w:r w:rsidRPr="004431CB">
        <w:rPr>
          <w:sz w:val="16"/>
        </w:rPr>
        <w:t xml:space="preserve"> inside the US military, members of whom are now deployed to hot spots around the globe. The US Navy, with its </w:t>
      </w:r>
      <w:hyperlink r:id="rId92" w:tgtFrame="_blank" w:history="1">
        <w:r w:rsidRPr="004431CB">
          <w:rPr>
            <w:rStyle w:val="Hyperlink"/>
            <w:sz w:val="16"/>
          </w:rPr>
          <w:t>11 nuclear-powered aircraft carrier</w:t>
        </w:r>
      </w:hyperlink>
      <w:r w:rsidRPr="004431CB">
        <w:rPr>
          <w:sz w:val="16"/>
        </w:rPr>
        <w:t xml:space="preserve"> task forces, is dominant on the global waves in a way that only the British Navy might once have been; and the US Air Force controls the global skies in much of the world in a totally uncontested fashion. (Despite numerous wars and conflicts, the </w:t>
      </w:r>
      <w:hyperlink r:id="rId93" w:anchor=".UGzXexgVmHk" w:tgtFrame="_blank" w:history="1">
        <w:r w:rsidRPr="004431CB">
          <w:rPr>
            <w:rStyle w:val="Hyperlink"/>
            <w:sz w:val="16"/>
          </w:rPr>
          <w:t>last</w:t>
        </w:r>
      </w:hyperlink>
      <w:r w:rsidRPr="004431CB">
        <w:rPr>
          <w:sz w:val="16"/>
        </w:rPr>
        <w:t xml:space="preserve"> American plane possibly downed in aerial combat was in the first Gulf War in 1991.) Across much of the global south, there is no sovereign space Washington's drones can't penetrate to kill those </w:t>
      </w:r>
      <w:hyperlink r:id="rId94" w:tgtFrame="_blank" w:history="1">
        <w:r w:rsidRPr="004431CB">
          <w:rPr>
            <w:rStyle w:val="Hyperlink"/>
            <w:sz w:val="16"/>
          </w:rPr>
          <w:t>judged</w:t>
        </w:r>
      </w:hyperlink>
      <w:r w:rsidRPr="004431CB">
        <w:rPr>
          <w:sz w:val="16"/>
        </w:rPr>
        <w:t xml:space="preserve"> by the White House to be threats. In sum, the US is now the sole planetary </w:t>
      </w:r>
      <w:hyperlink r:id="rId95" w:tgtFrame="_blank" w:history="1">
        <w:r w:rsidRPr="004431CB">
          <w:rPr>
            <w:rStyle w:val="Hyperlink"/>
            <w:sz w:val="16"/>
          </w:rPr>
          <w:t>Top Gun</w:t>
        </w:r>
      </w:hyperlink>
      <w:r w:rsidRPr="004431CB">
        <w:rPr>
          <w:sz w:val="16"/>
        </w:rPr>
        <w:t xml:space="preserve"> in a way that empire-builders once undoubtedly </w:t>
      </w:r>
      <w:proofErr w:type="spellStart"/>
      <w:r w:rsidRPr="004431CB">
        <w:rPr>
          <w:sz w:val="16"/>
        </w:rPr>
        <w:t>fantasised</w:t>
      </w:r>
      <w:proofErr w:type="spellEnd"/>
      <w:r w:rsidRPr="004431CB">
        <w:rPr>
          <w:sz w:val="16"/>
        </w:rPr>
        <w:t xml:space="preserve"> about, but that none from Genghis Khan on have ever achieved: alone and essentially uncontested on the planet. In fact, by every measure (except success), the likes of it </w:t>
      </w:r>
      <w:proofErr w:type="gramStart"/>
      <w:r w:rsidRPr="004431CB">
        <w:rPr>
          <w:sz w:val="16"/>
        </w:rPr>
        <w:t>has</w:t>
      </w:r>
      <w:proofErr w:type="gramEnd"/>
      <w:r w:rsidRPr="004431CB">
        <w:rPr>
          <w:sz w:val="16"/>
        </w:rPr>
        <w:t xml:space="preserve"> never been seen. Blindsided by predictably unintended consequences </w:t>
      </w:r>
      <w:proofErr w:type="gramStart"/>
      <w:r w:rsidRPr="004431CB">
        <w:rPr>
          <w:sz w:val="16"/>
        </w:rPr>
        <w:t>By</w:t>
      </w:r>
      <w:proofErr w:type="gramEnd"/>
      <w:r w:rsidRPr="004431CB">
        <w:rPr>
          <w:sz w:val="16"/>
        </w:rPr>
        <w:t xml:space="preserve"> all the usual measuring sticks, the US should be supreme in a historically unprecedented way. And yet it couldn't be more obvious that it's not, that </w:t>
      </w:r>
      <w:r w:rsidRPr="004431CB">
        <w:rPr>
          <w:u w:val="single"/>
        </w:rPr>
        <w:t>despite all the bases</w:t>
      </w:r>
      <w:r w:rsidRPr="004431CB">
        <w:rPr>
          <w:sz w:val="16"/>
        </w:rPr>
        <w:t xml:space="preserve">, elite forces, private armies, drones, </w:t>
      </w:r>
      <w:r w:rsidRPr="004431CB">
        <w:rPr>
          <w:u w:val="single"/>
        </w:rPr>
        <w:t>aircraft carriers</w:t>
      </w:r>
      <w:r w:rsidRPr="004431CB">
        <w:rPr>
          <w:sz w:val="16"/>
        </w:rPr>
        <w:t xml:space="preserve">, wars, conflicts, </w:t>
      </w:r>
      <w:r w:rsidRPr="004431CB">
        <w:rPr>
          <w:u w:val="single"/>
        </w:rPr>
        <w:t>strikes</w:t>
      </w:r>
      <w:r w:rsidRPr="004431CB">
        <w:rPr>
          <w:sz w:val="16"/>
        </w:rPr>
        <w:t xml:space="preserve">, </w:t>
      </w:r>
      <w:r w:rsidRPr="004431CB">
        <w:rPr>
          <w:u w:val="single"/>
        </w:rPr>
        <w:t xml:space="preserve">interventions, </w:t>
      </w:r>
      <w:r w:rsidRPr="004431CB">
        <w:rPr>
          <w:sz w:val="16"/>
        </w:rPr>
        <w:t xml:space="preserve">and clandestine </w:t>
      </w:r>
      <w:r w:rsidRPr="004431CB">
        <w:rPr>
          <w:u w:val="single"/>
        </w:rPr>
        <w:t xml:space="preserve">operations, despite a </w:t>
      </w:r>
      <w:hyperlink r:id="rId96" w:tgtFrame="_blank" w:history="1">
        <w:r w:rsidRPr="004431CB">
          <w:rPr>
            <w:rStyle w:val="Hyperlink"/>
            <w:u w:val="single"/>
          </w:rPr>
          <w:t>labyrinthine intelligence bureaucracy</w:t>
        </w:r>
      </w:hyperlink>
      <w:r w:rsidRPr="004431CB">
        <w:rPr>
          <w:u w:val="single"/>
        </w:rPr>
        <w:t xml:space="preserve"> </w:t>
      </w:r>
      <w:r w:rsidRPr="004431CB">
        <w:rPr>
          <w:sz w:val="16"/>
        </w:rPr>
        <w:t xml:space="preserve">that never seems to stop growing and into which we pour a minimum of </w:t>
      </w:r>
      <w:hyperlink r:id="rId97" w:tgtFrame="_blank" w:history="1">
        <w:r w:rsidRPr="004431CB">
          <w:rPr>
            <w:rStyle w:val="Hyperlink"/>
            <w:sz w:val="16"/>
          </w:rPr>
          <w:t>$80bn a year</w:t>
        </w:r>
      </w:hyperlink>
      <w:r w:rsidRPr="004431CB">
        <w:rPr>
          <w:sz w:val="16"/>
        </w:rPr>
        <w:t xml:space="preserve">, </w:t>
      </w:r>
      <w:r w:rsidRPr="004431CB">
        <w:rPr>
          <w:b/>
          <w:sz w:val="24"/>
          <w:u w:val="single"/>
        </w:rPr>
        <w:t>nothing seems to work out</w:t>
      </w:r>
      <w:r w:rsidRPr="004431CB">
        <w:rPr>
          <w:sz w:val="24"/>
          <w:u w:val="single"/>
        </w:rPr>
        <w:t xml:space="preserve"> </w:t>
      </w:r>
      <w:r w:rsidRPr="004431CB">
        <w:rPr>
          <w:sz w:val="16"/>
        </w:rPr>
        <w:t xml:space="preserve">in an imperially satisfying way. It couldn't be more obvious that </w:t>
      </w:r>
      <w:r w:rsidRPr="004431CB">
        <w:rPr>
          <w:u w:val="single"/>
        </w:rPr>
        <w:t xml:space="preserve">this is </w:t>
      </w:r>
      <w:r w:rsidRPr="004431CB">
        <w:rPr>
          <w:sz w:val="16"/>
        </w:rPr>
        <w:t xml:space="preserve">not </w:t>
      </w:r>
      <w:r w:rsidRPr="004431CB">
        <w:rPr>
          <w:u w:val="single"/>
        </w:rPr>
        <w:t xml:space="preserve">a </w:t>
      </w:r>
      <w:r w:rsidRPr="004431CB">
        <w:rPr>
          <w:sz w:val="16"/>
        </w:rPr>
        <w:t xml:space="preserve">glorious dream, but some kind of ever-expanding </w:t>
      </w:r>
      <w:r w:rsidRPr="004431CB">
        <w:rPr>
          <w:b/>
          <w:sz w:val="24"/>
          <w:u w:val="single"/>
        </w:rPr>
        <w:t>imperial nightmare</w:t>
      </w:r>
      <w:r w:rsidRPr="004431CB">
        <w:rPr>
          <w:sz w:val="16"/>
        </w:rPr>
        <w:t xml:space="preserve">. This should, of course, have been self-evident since at least early 2004, less than a year after the Bush administration invaded and occupied Iraq, when the roadside bombs started to explode and the suicide bombings to mount, while the comparisons of the US to Rome and of a prospective Pax Americana in the Greater Middle East to the Pax Romana vanished like a morning mist on a blazing day. Still, the wars against relatively small, ill-armed sets of insurgents dragged toward their dismally predictable ends. (It says the world that, after almost 11 years of war, the 2,000th US military death in Afghanistan </w:t>
      </w:r>
      <w:hyperlink r:id="rId98" w:tgtFrame="_blank" w:history="1">
        <w:r w:rsidRPr="004431CB">
          <w:rPr>
            <w:rStyle w:val="Hyperlink"/>
            <w:sz w:val="16"/>
          </w:rPr>
          <w:t>occurred</w:t>
        </w:r>
      </w:hyperlink>
      <w:r w:rsidRPr="004431CB">
        <w:rPr>
          <w:sz w:val="16"/>
        </w:rPr>
        <w:t xml:space="preserve"> at the hands of an Afghan "ally" in an "insider attack".) In those years, Washington continued to be regularly blindsided by the unintended consequences of its military moves. Surprises - </w:t>
      </w:r>
      <w:proofErr w:type="gramStart"/>
      <w:r w:rsidRPr="004431CB">
        <w:rPr>
          <w:sz w:val="16"/>
        </w:rPr>
        <w:t>none pleasant</w:t>
      </w:r>
      <w:proofErr w:type="gramEnd"/>
      <w:r w:rsidRPr="004431CB">
        <w:rPr>
          <w:sz w:val="16"/>
        </w:rPr>
        <w:t xml:space="preserve"> - became the order of the day and victories proved vanishingly rare. One thing seems obvious: </w:t>
      </w:r>
      <w:r w:rsidRPr="004431CB">
        <w:rPr>
          <w:u w:val="single"/>
        </w:rPr>
        <w:t xml:space="preserve">a superpower military </w:t>
      </w:r>
      <w:r w:rsidRPr="004431CB">
        <w:rPr>
          <w:sz w:val="16"/>
        </w:rPr>
        <w:t xml:space="preserve">with unparalleled capabilities for one-way destruction </w:t>
      </w:r>
      <w:r w:rsidRPr="004431CB">
        <w:rPr>
          <w:b/>
          <w:sz w:val="24"/>
          <w:u w:val="single"/>
        </w:rPr>
        <w:t>no longer</w:t>
      </w:r>
      <w:r w:rsidRPr="004431CB">
        <w:rPr>
          <w:sz w:val="24"/>
          <w:u w:val="single"/>
        </w:rPr>
        <w:t xml:space="preserve"> </w:t>
      </w:r>
      <w:r w:rsidRPr="004431CB">
        <w:rPr>
          <w:u w:val="single"/>
        </w:rPr>
        <w:t xml:space="preserve">has the </w:t>
      </w:r>
      <w:r w:rsidRPr="004431CB">
        <w:rPr>
          <w:sz w:val="16"/>
        </w:rPr>
        <w:t xml:space="preserve">more basic </w:t>
      </w:r>
      <w:r w:rsidRPr="004431CB">
        <w:rPr>
          <w:b/>
          <w:sz w:val="24"/>
          <w:u w:val="single"/>
        </w:rPr>
        <w:t>ability to impose its will</w:t>
      </w:r>
      <w:r w:rsidRPr="004431CB">
        <w:rPr>
          <w:sz w:val="24"/>
          <w:u w:val="single"/>
        </w:rPr>
        <w:t xml:space="preserve"> </w:t>
      </w:r>
      <w:r w:rsidRPr="004431CB">
        <w:rPr>
          <w:sz w:val="16"/>
        </w:rPr>
        <w:t xml:space="preserve">anywhere </w:t>
      </w:r>
      <w:r w:rsidRPr="004431CB">
        <w:rPr>
          <w:u w:val="single"/>
        </w:rPr>
        <w:t>on the planet</w:t>
      </w:r>
      <w:r w:rsidRPr="004431CB">
        <w:rPr>
          <w:sz w:val="16"/>
        </w:rPr>
        <w:t xml:space="preserve">. Quite the opposite, </w:t>
      </w:r>
      <w:r w:rsidRPr="004431CB">
        <w:rPr>
          <w:u w:val="single"/>
        </w:rPr>
        <w:t xml:space="preserve">US military power has been </w:t>
      </w:r>
      <w:r w:rsidRPr="004431CB">
        <w:rPr>
          <w:sz w:val="16"/>
        </w:rPr>
        <w:t xml:space="preserve">remarkably </w:t>
      </w:r>
      <w:r w:rsidRPr="004431CB">
        <w:rPr>
          <w:b/>
          <w:sz w:val="24"/>
          <w:u w:val="single"/>
        </w:rPr>
        <w:t>discredited globally</w:t>
      </w:r>
      <w:r w:rsidRPr="004431CB">
        <w:rPr>
          <w:sz w:val="24"/>
          <w:u w:val="single"/>
        </w:rPr>
        <w:t xml:space="preserve"> </w:t>
      </w:r>
      <w:r w:rsidRPr="004431CB">
        <w:rPr>
          <w:sz w:val="16"/>
        </w:rPr>
        <w:t xml:space="preserve">by the most pitiful of forces. From Pakistan to Honduras, just about anywhere it goes in the old colonial or neocolonial world, in those regions known in the contested Cold War era as the Third World, resistance of one unexpected sort or another </w:t>
      </w:r>
      <w:proofErr w:type="gramStart"/>
      <w:r w:rsidRPr="004431CB">
        <w:rPr>
          <w:sz w:val="16"/>
        </w:rPr>
        <w:t>arises</w:t>
      </w:r>
      <w:proofErr w:type="gramEnd"/>
      <w:r w:rsidRPr="004431CB">
        <w:rPr>
          <w:sz w:val="16"/>
        </w:rPr>
        <w:t xml:space="preserve"> and failure ensues in some often long-drawn-out and spectacular fashion. Given the lack of enemies - a few thousand jihadis, a small set of minority insurgencies, a couple of feeble regional powers - why this is so, what exactly the force is that prevents Washington's success, remains mysterious. Certainly, it's in some way related to the more than half-century of </w:t>
      </w:r>
      <w:proofErr w:type="spellStart"/>
      <w:r w:rsidRPr="004431CB">
        <w:rPr>
          <w:sz w:val="16"/>
        </w:rPr>
        <w:t>decolonisation</w:t>
      </w:r>
      <w:proofErr w:type="spellEnd"/>
      <w:r w:rsidRPr="004431CB">
        <w:rPr>
          <w:sz w:val="16"/>
        </w:rPr>
        <w:t xml:space="preserve"> movements, rebellions and insurgencies that were a feature of the previous century. It also has something to do with the way economic heft has spread beyond the US, Europe and Japan - with the rise of the "tigers" in Asia, the explosion of the Chinese and Indian economies, the advances of Brazil and Turkey, and the movement of the planet toward some kind of genuine economic multi-polarity. It may also have something to do with the end of the Cold War, which put an end as well to several centuries of imperial or great power competition and left the sole "victor", it now seems clear, heading toward the exits wreathed in self-congratulation. Explain it as you will, it's as if the planet itself, or humanity, had somehow been </w:t>
      </w:r>
      <w:hyperlink r:id="rId99" w:tgtFrame="_blank" w:history="1">
        <w:r w:rsidRPr="004431CB">
          <w:rPr>
            <w:rStyle w:val="Hyperlink"/>
            <w:sz w:val="16"/>
          </w:rPr>
          <w:t>inoculated</w:t>
        </w:r>
      </w:hyperlink>
      <w:r w:rsidRPr="004431CB">
        <w:rPr>
          <w:sz w:val="16"/>
        </w:rPr>
        <w:t xml:space="preserve"> against the imposition of imperial power, as if it now rejected it whenever and wherever applied. In the previous century, it took a half-nation, North Korea, backed by Russian supplies and Chinese troops to fight the US to a draw, or a popular insurgent movement backed by a local power, North Vietnam, backed in turn by the Soviet Union and China to defeat American power. Now, small-scale minority insurgencies, largely using roadside bombs and suicide bombers, are fighting American power to a draw (or worse) with no great power behind them at all. Think of the growing force that resists such military might as the equivalent of the "dark matter" in the universe. The evidence is in. We now know (or should know) that it's there, even if we can't see it. Washington's wars on autopilot After the last decade of military failures, stand-offs and frustrations, you might think that this would be apparent in Washington. After all, the US is now visibly an overextended empire, its sway waning from the Greater Middle East to Latin America, the </w:t>
      </w:r>
      <w:hyperlink r:id="rId100" w:tgtFrame="_blank" w:history="1">
        <w:r w:rsidRPr="004431CB">
          <w:rPr>
            <w:rStyle w:val="Hyperlink"/>
            <w:sz w:val="16"/>
          </w:rPr>
          <w:t>limits of its power</w:t>
        </w:r>
      </w:hyperlink>
      <w:r w:rsidRPr="004431CB">
        <w:rPr>
          <w:sz w:val="16"/>
        </w:rPr>
        <w:t xml:space="preserve"> increasingly evident. And yet, here's the curious thing: two administrations in Washington have drawn none of the obvious conclusions and no matter how the presidential election turns out, it's already clear that, in this regard, nothing will change. Even as military power has proven itself a bust again and again, </w:t>
      </w:r>
      <w:r w:rsidRPr="004431CB">
        <w:rPr>
          <w:u w:val="single"/>
        </w:rPr>
        <w:t xml:space="preserve">our </w:t>
      </w:r>
      <w:r w:rsidRPr="00612D71">
        <w:rPr>
          <w:highlight w:val="green"/>
          <w:u w:val="single"/>
        </w:rPr>
        <w:t>policymakers have come to rely</w:t>
      </w:r>
      <w:r w:rsidRPr="004431CB">
        <w:rPr>
          <w:u w:val="single"/>
        </w:rPr>
        <w:t xml:space="preserve"> </w:t>
      </w:r>
      <w:r w:rsidRPr="004431CB">
        <w:rPr>
          <w:sz w:val="16"/>
        </w:rPr>
        <w:t xml:space="preserve">ever more completely </w:t>
      </w:r>
      <w:r w:rsidRPr="00612D71">
        <w:rPr>
          <w:highlight w:val="green"/>
          <w:u w:val="single"/>
        </w:rPr>
        <w:t xml:space="preserve">on a </w:t>
      </w:r>
      <w:r w:rsidRPr="00612D71">
        <w:rPr>
          <w:b/>
          <w:sz w:val="24"/>
          <w:highlight w:val="green"/>
          <w:u w:val="single"/>
        </w:rPr>
        <w:t>military-first response</w:t>
      </w:r>
      <w:r w:rsidRPr="00612D71">
        <w:rPr>
          <w:sz w:val="24"/>
          <w:highlight w:val="green"/>
          <w:u w:val="single"/>
        </w:rPr>
        <w:t xml:space="preserve"> </w:t>
      </w:r>
      <w:r w:rsidRPr="00612D71">
        <w:rPr>
          <w:highlight w:val="green"/>
          <w:u w:val="single"/>
        </w:rPr>
        <w:t>to global problems</w:t>
      </w:r>
      <w:r w:rsidRPr="004431CB">
        <w:rPr>
          <w:sz w:val="16"/>
        </w:rPr>
        <w:t xml:space="preserve">. In other words, </w:t>
      </w:r>
      <w:r w:rsidRPr="004431CB">
        <w:rPr>
          <w:u w:val="single"/>
        </w:rPr>
        <w:t xml:space="preserve">we are </w:t>
      </w:r>
      <w:r w:rsidRPr="004431CB">
        <w:rPr>
          <w:sz w:val="16"/>
        </w:rPr>
        <w:t xml:space="preserve">not just a classically overextended empire, but also an overwrought one </w:t>
      </w:r>
      <w:r w:rsidRPr="00612D71">
        <w:rPr>
          <w:highlight w:val="green"/>
          <w:u w:val="single"/>
        </w:rPr>
        <w:t>operating on</w:t>
      </w:r>
      <w:r w:rsidRPr="004431CB">
        <w:rPr>
          <w:u w:val="single"/>
        </w:rPr>
        <w:t xml:space="preserve"> </w:t>
      </w:r>
      <w:r w:rsidRPr="004431CB">
        <w:rPr>
          <w:sz w:val="16"/>
        </w:rPr>
        <w:t xml:space="preserve">some kind of </w:t>
      </w:r>
      <w:proofErr w:type="spellStart"/>
      <w:r w:rsidRPr="00612D71">
        <w:rPr>
          <w:b/>
          <w:sz w:val="24"/>
          <w:highlight w:val="green"/>
          <w:u w:val="single"/>
        </w:rPr>
        <w:t>militarised</w:t>
      </w:r>
      <w:proofErr w:type="spellEnd"/>
      <w:r w:rsidRPr="00612D71">
        <w:rPr>
          <w:b/>
          <w:sz w:val="24"/>
          <w:highlight w:val="green"/>
          <w:u w:val="single"/>
        </w:rPr>
        <w:t xml:space="preserve"> autopilot</w:t>
      </w:r>
      <w:r w:rsidRPr="004431CB">
        <w:rPr>
          <w:sz w:val="16"/>
        </w:rPr>
        <w:t xml:space="preserve">. Lacking is a learning curve. By all evidence, it's not just that there isn't one, but that there can't be one. Washington, it seems, now has only one mode of thought and action, </w:t>
      </w:r>
      <w:r w:rsidRPr="00612D71">
        <w:rPr>
          <w:highlight w:val="green"/>
          <w:u w:val="single"/>
        </w:rPr>
        <w:t>no matter</w:t>
      </w:r>
      <w:r w:rsidRPr="004431CB">
        <w:rPr>
          <w:u w:val="single"/>
        </w:rPr>
        <w:t xml:space="preserve"> who is at the helm or </w:t>
      </w:r>
      <w:r w:rsidRPr="00612D71">
        <w:rPr>
          <w:highlight w:val="green"/>
          <w:u w:val="single"/>
        </w:rPr>
        <w:t>what the problem may be</w:t>
      </w:r>
      <w:r w:rsidRPr="004431CB">
        <w:rPr>
          <w:u w:val="single"/>
        </w:rPr>
        <w:t xml:space="preserve">, </w:t>
      </w:r>
      <w:r w:rsidRPr="004431CB">
        <w:rPr>
          <w:sz w:val="16"/>
        </w:rPr>
        <w:t xml:space="preserve">and </w:t>
      </w:r>
      <w:r w:rsidRPr="00612D71">
        <w:rPr>
          <w:rStyle w:val="StyleUnderline"/>
          <w:highlight w:val="green"/>
        </w:rPr>
        <w:t>it always involves</w:t>
      </w:r>
      <w:r w:rsidRPr="004431CB">
        <w:rPr>
          <w:sz w:val="16"/>
        </w:rPr>
        <w:t xml:space="preserve">, directly or indirectly, openly or clandestinely, </w:t>
      </w:r>
      <w:r w:rsidRPr="00612D71">
        <w:rPr>
          <w:highlight w:val="green"/>
          <w:u w:val="single"/>
        </w:rPr>
        <w:t xml:space="preserve">the </w:t>
      </w:r>
      <w:r w:rsidRPr="00612D71">
        <w:rPr>
          <w:b/>
          <w:sz w:val="24"/>
          <w:highlight w:val="green"/>
          <w:u w:val="single"/>
        </w:rPr>
        <w:t xml:space="preserve">application of </w:t>
      </w:r>
      <w:proofErr w:type="spellStart"/>
      <w:r w:rsidRPr="00612D71">
        <w:rPr>
          <w:b/>
          <w:sz w:val="24"/>
          <w:u w:val="single"/>
        </w:rPr>
        <w:t>militarised</w:t>
      </w:r>
      <w:proofErr w:type="spellEnd"/>
      <w:r w:rsidRPr="00612D71">
        <w:rPr>
          <w:b/>
          <w:sz w:val="24"/>
          <w:u w:val="single"/>
        </w:rPr>
        <w:t xml:space="preserve"> </w:t>
      </w:r>
      <w:r w:rsidRPr="00612D71">
        <w:rPr>
          <w:b/>
          <w:sz w:val="24"/>
          <w:highlight w:val="green"/>
          <w:u w:val="single"/>
        </w:rPr>
        <w:t>force</w:t>
      </w:r>
      <w:r w:rsidRPr="004431CB">
        <w:rPr>
          <w:sz w:val="16"/>
        </w:rPr>
        <w:t xml:space="preserve">. Nor does it matter that each further application only </w:t>
      </w:r>
      <w:proofErr w:type="spellStart"/>
      <w:r w:rsidRPr="004431CB">
        <w:rPr>
          <w:sz w:val="16"/>
        </w:rPr>
        <w:t>destabilises</w:t>
      </w:r>
      <w:proofErr w:type="spellEnd"/>
      <w:r w:rsidRPr="004431CB">
        <w:rPr>
          <w:sz w:val="16"/>
        </w:rPr>
        <w:t xml:space="preserve"> some region yet more or undermines further what once were known as "American interests". Take Libya, as an example. It briefly seemed to count as a rare American military success story: a decisive intervention in support of a rebellion against a brutal dictator - so brutal, in fact, that the CIA previously </w:t>
      </w:r>
      <w:hyperlink r:id="rId101" w:tgtFrame="_blank" w:history="1">
        <w:r w:rsidRPr="004431CB">
          <w:rPr>
            <w:rStyle w:val="Hyperlink"/>
            <w:sz w:val="16"/>
          </w:rPr>
          <w:t>shipped</w:t>
        </w:r>
      </w:hyperlink>
      <w:r w:rsidRPr="004431CB">
        <w:rPr>
          <w:sz w:val="16"/>
        </w:rPr>
        <w:t xml:space="preserve"> "terrorist suspects", Islamic rebels fighting against the Gaddafi regime, there for torture. No US casualties resulted, while American and NATO air strikes were decisive in bringing a set of ill-armed, ill-</w:t>
      </w:r>
      <w:proofErr w:type="spellStart"/>
      <w:r w:rsidRPr="004431CB">
        <w:rPr>
          <w:sz w:val="16"/>
        </w:rPr>
        <w:t>organised</w:t>
      </w:r>
      <w:proofErr w:type="spellEnd"/>
      <w:r w:rsidRPr="004431CB">
        <w:rPr>
          <w:sz w:val="16"/>
        </w:rPr>
        <w:t xml:space="preserve"> rebels to power. In the world of unintended consequences, however, the fall of Gaddafi sent Tuareg mercenaries from his militias, armed with high-end </w:t>
      </w:r>
      <w:r w:rsidRPr="004431CB">
        <w:rPr>
          <w:sz w:val="16"/>
        </w:rPr>
        <w:lastRenderedPageBreak/>
        <w:t xml:space="preserve">weaponry, </w:t>
      </w:r>
      <w:hyperlink r:id="rId102" w:tgtFrame="_blank" w:history="1">
        <w:r w:rsidRPr="004431CB">
          <w:rPr>
            <w:rStyle w:val="Hyperlink"/>
            <w:sz w:val="16"/>
          </w:rPr>
          <w:t>across the border</w:t>
        </w:r>
      </w:hyperlink>
      <w:r w:rsidRPr="004431CB">
        <w:rPr>
          <w:sz w:val="16"/>
        </w:rPr>
        <w:t xml:space="preserve"> into Mali. There, when the dust settled, the whole northern part of the country had come unhinged and fallen under the sway of Islamic extremists and al-Qaeda wannabes as other parts of North Africa threatened to </w:t>
      </w:r>
      <w:proofErr w:type="spellStart"/>
      <w:r w:rsidRPr="004431CB">
        <w:rPr>
          <w:sz w:val="16"/>
        </w:rPr>
        <w:t>destabilise</w:t>
      </w:r>
      <w:proofErr w:type="spellEnd"/>
      <w:r w:rsidRPr="004431CB">
        <w:rPr>
          <w:sz w:val="16"/>
        </w:rPr>
        <w:t xml:space="preserve">. At the same time, of course, the first American casualties of the intervention occurred when Ambassador Christopher Stevens and three other Americans died in an attack on the Benghazi consulate and a local "safe house". With matters worsening regionally, the response couldn't have been more predictable. As Greg Miller and Craig Whitlock of the Washington Post recently </w:t>
      </w:r>
      <w:hyperlink r:id="rId103" w:tgtFrame="_blank" w:history="1">
        <w:r w:rsidRPr="004431CB">
          <w:rPr>
            <w:rStyle w:val="Hyperlink"/>
            <w:sz w:val="16"/>
          </w:rPr>
          <w:t>reported</w:t>
        </w:r>
      </w:hyperlink>
      <w:r w:rsidRPr="004431CB">
        <w:rPr>
          <w:sz w:val="16"/>
        </w:rPr>
        <w:t>, in ongoing secret meetings, the White House is planning for military operations against al-Qaeda-in-the-</w:t>
      </w:r>
      <w:proofErr w:type="spellStart"/>
      <w:r w:rsidRPr="004431CB">
        <w:rPr>
          <w:sz w:val="16"/>
        </w:rPr>
        <w:t>Magreb</w:t>
      </w:r>
      <w:proofErr w:type="spellEnd"/>
      <w:r w:rsidRPr="004431CB">
        <w:rPr>
          <w:sz w:val="16"/>
        </w:rPr>
        <w:t xml:space="preserve"> (North Africa), now armed with weaponry pillaged from Gaddafi's stockpiles. These plans evidently include the approach used in Yemen (US special forces on the ground and CIA drone strikes), or a Somalia "formula" (drone strikes, special forces operations, CIA operations and the support of African proxy armies), or even at some point "the possibility of direct US intervention". In addition, Eric Schmitt and David Kilpatrick of the New York Times </w:t>
      </w:r>
      <w:hyperlink r:id="rId104" w:tgtFrame="_blank" w:history="1">
        <w:proofErr w:type="spellStart"/>
        <w:r w:rsidRPr="004431CB">
          <w:rPr>
            <w:rStyle w:val="Hyperlink"/>
            <w:sz w:val="16"/>
          </w:rPr>
          <w:t>report</w:t>
        </w:r>
      </w:hyperlink>
      <w:r w:rsidRPr="004431CB">
        <w:rPr>
          <w:sz w:val="16"/>
        </w:rPr>
        <w:t>that</w:t>
      </w:r>
      <w:proofErr w:type="spellEnd"/>
      <w:r w:rsidRPr="004431CB">
        <w:rPr>
          <w:sz w:val="16"/>
        </w:rPr>
        <w:t xml:space="preserve"> the Obama administration is "preparing retaliation" against those it believes killed the US ambassador, possibly including "drone strikes, special operations raids like the one that killed Osama bin Laden and joint missions with Libyan authorities". The near certainty that, like the previous intervention, this next set of military actions will only further </w:t>
      </w:r>
      <w:proofErr w:type="spellStart"/>
      <w:r w:rsidRPr="004431CB">
        <w:rPr>
          <w:sz w:val="16"/>
        </w:rPr>
        <w:t>destabilise</w:t>
      </w:r>
      <w:proofErr w:type="spellEnd"/>
      <w:r w:rsidRPr="004431CB">
        <w:rPr>
          <w:sz w:val="16"/>
        </w:rPr>
        <w:t xml:space="preserve"> the region with yet more unpleasant surprises and unintended consequences hardly seems to matter. Nor does the fact that, in crude form, the results of such acts are known to us ahead of time have an effect on the unstoppable urge to plan and order them. Such situations are increasingly </w:t>
      </w:r>
      <w:hyperlink r:id="rId105" w:tgtFrame="_blank" w:history="1">
        <w:r w:rsidRPr="004431CB">
          <w:rPr>
            <w:rStyle w:val="Hyperlink"/>
            <w:sz w:val="16"/>
          </w:rPr>
          <w:t>legion</w:t>
        </w:r>
      </w:hyperlink>
      <w:r w:rsidRPr="004431CB">
        <w:rPr>
          <w:sz w:val="16"/>
        </w:rPr>
        <w:t xml:space="preserve"> across the Greater Middle East and elsewhere. Take one other tiny example: Iraq, from which, after almost a decade-long military disaster, the "last" US units essentially fled in the </w:t>
      </w:r>
      <w:hyperlink r:id="rId106" w:tgtFrame="_blank" w:history="1">
        <w:r w:rsidRPr="004431CB">
          <w:rPr>
            <w:rStyle w:val="Hyperlink"/>
            <w:sz w:val="16"/>
          </w:rPr>
          <w:t>middle of the night</w:t>
        </w:r>
      </w:hyperlink>
      <w:r w:rsidRPr="004431CB">
        <w:rPr>
          <w:sz w:val="16"/>
        </w:rPr>
        <w:t xml:space="preserve"> as 2011 ended. Even in those last moments, the Obama administration and the Pentagon were </w:t>
      </w:r>
      <w:hyperlink r:id="rId107" w:tgtFrame="_blank" w:history="1">
        <w:r w:rsidRPr="004431CB">
          <w:rPr>
            <w:rStyle w:val="Hyperlink"/>
            <w:sz w:val="16"/>
          </w:rPr>
          <w:t>still trying</w:t>
        </w:r>
      </w:hyperlink>
      <w:r w:rsidRPr="004431CB">
        <w:rPr>
          <w:sz w:val="16"/>
        </w:rPr>
        <w:t xml:space="preserve"> to keep significant numbers of US troops there (and, in fact, did manage to </w:t>
      </w:r>
      <w:hyperlink r:id="rId108" w:tgtFrame="_blank" w:history="1">
        <w:r w:rsidRPr="004431CB">
          <w:rPr>
            <w:rStyle w:val="Hyperlink"/>
            <w:sz w:val="16"/>
          </w:rPr>
          <w:t>leave behind</w:t>
        </w:r>
      </w:hyperlink>
      <w:r w:rsidRPr="004431CB">
        <w:rPr>
          <w:sz w:val="16"/>
        </w:rPr>
        <w:t xml:space="preserve"> possibly several hundred as trainers of elite Iraqi units). Meanwhile, Iraq has been supportive of the embattled Syrian regime and drawn ever closer to Iran, even as its own sectarian strife has ratcheted upward. Having watched this unsettling fallout from its last round in the country, </w:t>
      </w:r>
      <w:hyperlink r:id="rId109" w:tgtFrame="_blank" w:history="1">
        <w:r w:rsidRPr="004431CB">
          <w:rPr>
            <w:rStyle w:val="Hyperlink"/>
            <w:sz w:val="16"/>
          </w:rPr>
          <w:t>according to</w:t>
        </w:r>
      </w:hyperlink>
      <w:r w:rsidRPr="004431CB">
        <w:rPr>
          <w:sz w:val="16"/>
        </w:rPr>
        <w:t xml:space="preserve"> the New York Times, the US is now negotiating an agreement "that could result in the return of small units of American soldiers to Iraq on training missions. At the request of the Iraqi government, according to General </w:t>
      </w:r>
      <w:proofErr w:type="spellStart"/>
      <w:r w:rsidRPr="004431CB">
        <w:rPr>
          <w:sz w:val="16"/>
        </w:rPr>
        <w:t>Caslen</w:t>
      </w:r>
      <w:proofErr w:type="spellEnd"/>
      <w:r w:rsidRPr="004431CB">
        <w:rPr>
          <w:sz w:val="16"/>
        </w:rPr>
        <w:t xml:space="preserve">, a unit of Army Special Operations soldiers was recently deployed to Iraq to advise on counterterrorism and help with intelligence". Don't you just want to speak to those negotiators the way you might to a child: No, don't do that! The urge to return to the scene of their previous disaster, however, seems </w:t>
      </w:r>
      <w:proofErr w:type="spellStart"/>
      <w:r w:rsidRPr="004431CB">
        <w:rPr>
          <w:sz w:val="16"/>
        </w:rPr>
        <w:t>unstaunchable</w:t>
      </w:r>
      <w:proofErr w:type="spellEnd"/>
      <w:r w:rsidRPr="004431CB">
        <w:rPr>
          <w:sz w:val="16"/>
        </w:rPr>
        <w:t xml:space="preserve">. You could offer various explanations for why our policymakers, military and civilian, continue in such a repetitive - and even from an imperial point of view </w:t>
      </w:r>
      <w:r w:rsidRPr="004431CB">
        <w:rPr>
          <w:u w:val="single"/>
        </w:rPr>
        <w:t xml:space="preserve">- </w:t>
      </w:r>
      <w:r w:rsidRPr="004431CB">
        <w:rPr>
          <w:b/>
          <w:sz w:val="24"/>
          <w:u w:val="single"/>
        </w:rPr>
        <w:t>self-destructive</w:t>
      </w:r>
      <w:r w:rsidRPr="004431CB">
        <w:rPr>
          <w:sz w:val="24"/>
          <w:u w:val="single"/>
        </w:rPr>
        <w:t xml:space="preserve"> </w:t>
      </w:r>
      <w:r w:rsidRPr="004431CB">
        <w:rPr>
          <w:u w:val="single"/>
        </w:rPr>
        <w:t xml:space="preserve">vein in situations where unpleasant surprises are </w:t>
      </w:r>
      <w:r w:rsidRPr="004431CB">
        <w:rPr>
          <w:sz w:val="16"/>
        </w:rPr>
        <w:t xml:space="preserve">essentially </w:t>
      </w:r>
      <w:proofErr w:type="gramStart"/>
      <w:r w:rsidRPr="004431CB">
        <w:rPr>
          <w:u w:val="single"/>
        </w:rPr>
        <w:t>guaranteed</w:t>
      </w:r>
      <w:proofErr w:type="gramEnd"/>
      <w:r w:rsidRPr="004431CB">
        <w:rPr>
          <w:u w:val="single"/>
        </w:rPr>
        <w:t xml:space="preserve"> and </w:t>
      </w:r>
      <w:r w:rsidRPr="004431CB">
        <w:rPr>
          <w:b/>
          <w:sz w:val="24"/>
          <w:u w:val="single"/>
        </w:rPr>
        <w:t>lack of success a given</w:t>
      </w:r>
      <w:r w:rsidRPr="004431CB">
        <w:rPr>
          <w:sz w:val="16"/>
        </w:rPr>
        <w:t xml:space="preserve">. Yes, there is the military-industrial complex to be fed. Yes, we are interested in the control of crucial resources, especially energy, and so on. But </w:t>
      </w:r>
      <w:r w:rsidRPr="004431CB">
        <w:rPr>
          <w:u w:val="single"/>
        </w:rPr>
        <w:t xml:space="preserve">it's </w:t>
      </w:r>
      <w:r w:rsidRPr="004431CB">
        <w:rPr>
          <w:sz w:val="16"/>
        </w:rPr>
        <w:t xml:space="preserve">probably more </w:t>
      </w:r>
      <w:r w:rsidRPr="004431CB">
        <w:rPr>
          <w:u w:val="single"/>
        </w:rPr>
        <w:t xml:space="preserve">reasonable to say that </w:t>
      </w:r>
      <w:r w:rsidRPr="00612D71">
        <w:rPr>
          <w:highlight w:val="green"/>
          <w:u w:val="single"/>
        </w:rPr>
        <w:t xml:space="preserve">a </w:t>
      </w:r>
      <w:r w:rsidRPr="00612D71">
        <w:rPr>
          <w:b/>
          <w:sz w:val="24"/>
          <w:highlight w:val="green"/>
          <w:u w:val="single"/>
        </w:rPr>
        <w:t xml:space="preserve">deeply </w:t>
      </w:r>
      <w:proofErr w:type="spellStart"/>
      <w:r w:rsidRPr="00612D71">
        <w:rPr>
          <w:b/>
          <w:sz w:val="24"/>
          <w:highlight w:val="green"/>
          <w:u w:val="single"/>
        </w:rPr>
        <w:t>militarised</w:t>
      </w:r>
      <w:proofErr w:type="spellEnd"/>
      <w:r w:rsidRPr="00612D71">
        <w:rPr>
          <w:b/>
          <w:sz w:val="24"/>
          <w:highlight w:val="green"/>
          <w:u w:val="single"/>
        </w:rPr>
        <w:t xml:space="preserve"> mindset</w:t>
      </w:r>
      <w:r w:rsidRPr="00612D71">
        <w:rPr>
          <w:sz w:val="24"/>
          <w:highlight w:val="green"/>
          <w:u w:val="single"/>
        </w:rPr>
        <w:t xml:space="preserve"> </w:t>
      </w:r>
      <w:r w:rsidRPr="00612D71">
        <w:rPr>
          <w:highlight w:val="green"/>
          <w:u w:val="single"/>
        </w:rPr>
        <w:t xml:space="preserve">and the </w:t>
      </w:r>
      <w:r w:rsidRPr="00612D71">
        <w:rPr>
          <w:b/>
          <w:sz w:val="24"/>
          <w:highlight w:val="green"/>
          <w:u w:val="single"/>
        </w:rPr>
        <w:t>global maneuvers</w:t>
      </w:r>
      <w:r w:rsidRPr="00612D71">
        <w:rPr>
          <w:sz w:val="24"/>
          <w:highlight w:val="green"/>
          <w:u w:val="single"/>
        </w:rPr>
        <w:t xml:space="preserve"> </w:t>
      </w:r>
      <w:r w:rsidRPr="00612D71">
        <w:rPr>
          <w:highlight w:val="green"/>
          <w:u w:val="single"/>
        </w:rPr>
        <w:t>that go with it are</w:t>
      </w:r>
      <w:r w:rsidRPr="004431CB">
        <w:rPr>
          <w:u w:val="single"/>
        </w:rPr>
        <w:t xml:space="preserve"> </w:t>
      </w:r>
      <w:r w:rsidRPr="004431CB">
        <w:rPr>
          <w:sz w:val="16"/>
        </w:rPr>
        <w:t xml:space="preserve">by now </w:t>
      </w:r>
      <w:r w:rsidRPr="004431CB">
        <w:rPr>
          <w:u w:val="single"/>
        </w:rPr>
        <w:t xml:space="preserve">just </w:t>
      </w:r>
      <w:r w:rsidRPr="00612D71">
        <w:rPr>
          <w:highlight w:val="green"/>
          <w:u w:val="single"/>
        </w:rPr>
        <w:t xml:space="preserve">part of the way of life of a Washington </w:t>
      </w:r>
      <w:r w:rsidRPr="00612D71">
        <w:rPr>
          <w:b/>
          <w:sz w:val="24"/>
          <w:highlight w:val="green"/>
          <w:u w:val="single"/>
        </w:rPr>
        <w:t>eternally "at war</w:t>
      </w:r>
      <w:r w:rsidRPr="004431CB">
        <w:rPr>
          <w:b/>
          <w:sz w:val="24"/>
          <w:u w:val="single"/>
        </w:rPr>
        <w:t>".</w:t>
      </w:r>
      <w:r w:rsidRPr="004431CB">
        <w:rPr>
          <w:sz w:val="24"/>
          <w:u w:val="single"/>
        </w:rPr>
        <w:t xml:space="preserve"> </w:t>
      </w:r>
      <w:r w:rsidRPr="004431CB">
        <w:rPr>
          <w:sz w:val="16"/>
        </w:rPr>
        <w:t xml:space="preserve">They are the tics of a great power with the equivalent of Tourette's </w:t>
      </w:r>
      <w:r w:rsidRPr="00612D71">
        <w:rPr>
          <w:sz w:val="16"/>
          <w:szCs w:val="16"/>
        </w:rPr>
        <w:t xml:space="preserve">Syndrome. They happen because they can't help but happen, because they are engraved in the policy DNA of our national security </w:t>
      </w:r>
      <w:proofErr w:type="gramStart"/>
      <w:r w:rsidRPr="00612D71">
        <w:rPr>
          <w:sz w:val="16"/>
          <w:szCs w:val="16"/>
        </w:rPr>
        <w:t>complex, and</w:t>
      </w:r>
      <w:proofErr w:type="gramEnd"/>
      <w:r w:rsidRPr="00612D71">
        <w:rPr>
          <w:sz w:val="16"/>
          <w:szCs w:val="16"/>
        </w:rPr>
        <w:t xml:space="preserve"> can evidently no longer be altered. In other words, they can't help themselves.</w:t>
      </w:r>
    </w:p>
    <w:p w14:paraId="07FC6281" w14:textId="77777777" w:rsidR="002649AD" w:rsidRDefault="002649AD" w:rsidP="009F4807"/>
    <w:p w14:paraId="6AA06927" w14:textId="0C48A600" w:rsidR="005E3ECC" w:rsidRDefault="005E3ECC" w:rsidP="009F4807"/>
    <w:p w14:paraId="5A150572" w14:textId="77777777" w:rsidR="0010252B" w:rsidRPr="00D45370" w:rsidRDefault="0010252B" w:rsidP="00D45370">
      <w:pPr>
        <w:pStyle w:val="Heading2"/>
        <w:rPr>
          <w:sz w:val="2"/>
          <w:szCs w:val="2"/>
        </w:rPr>
      </w:pPr>
    </w:p>
    <w:p w14:paraId="69F7BA1A" w14:textId="4B30120C" w:rsidR="00583EC8" w:rsidRDefault="0046776B" w:rsidP="003C5C5F">
      <w:pPr>
        <w:pStyle w:val="Heading2"/>
      </w:pPr>
      <w:r>
        <w:lastRenderedPageBreak/>
        <w:t xml:space="preserve">AFF </w:t>
      </w:r>
      <w:r w:rsidR="009F1C67">
        <w:t>Case extensions</w:t>
      </w:r>
    </w:p>
    <w:p w14:paraId="491CE7D2" w14:textId="77777777" w:rsidR="0046776B" w:rsidRPr="0046776B" w:rsidRDefault="0046776B" w:rsidP="0046776B"/>
    <w:p w14:paraId="4F5675C5" w14:textId="4E660F52" w:rsidR="00583EC8" w:rsidRDefault="00484477" w:rsidP="003C5C5F">
      <w:pPr>
        <w:pStyle w:val="Heading3"/>
      </w:pPr>
      <w:r>
        <w:lastRenderedPageBreak/>
        <w:t>Inherency</w:t>
      </w:r>
    </w:p>
    <w:p w14:paraId="3C669641" w14:textId="4BC4BDE3" w:rsidR="00484477" w:rsidRDefault="00484477" w:rsidP="00484477"/>
    <w:p w14:paraId="2F8CF40E" w14:textId="61AA7704" w:rsidR="00583EC8" w:rsidRDefault="00583EC8" w:rsidP="00F601E6"/>
    <w:p w14:paraId="4262C687" w14:textId="20CDA286" w:rsidR="002072D7" w:rsidRDefault="004A1431" w:rsidP="002072D7">
      <w:pPr>
        <w:pStyle w:val="Heading4"/>
      </w:pPr>
      <w:r>
        <w:t>Biden action on PFAS will be limited – 1ppt is key</w:t>
      </w:r>
    </w:p>
    <w:p w14:paraId="6266F911" w14:textId="77777777" w:rsidR="002072D7" w:rsidRPr="004A5C9D" w:rsidRDefault="002072D7" w:rsidP="002072D7">
      <w:proofErr w:type="spellStart"/>
      <w:r w:rsidRPr="004A5C9D">
        <w:t>Treven</w:t>
      </w:r>
      <w:proofErr w:type="spellEnd"/>
      <w:r w:rsidRPr="004A5C9D">
        <w:t xml:space="preserve"> </w:t>
      </w:r>
      <w:proofErr w:type="spellStart"/>
      <w:r w:rsidRPr="004A5C9D">
        <w:rPr>
          <w:rStyle w:val="Style13ptBold"/>
        </w:rPr>
        <w:t>Pyles</w:t>
      </w:r>
      <w:proofErr w:type="spellEnd"/>
      <w:r w:rsidRPr="004A5C9D">
        <w:rPr>
          <w:rStyle w:val="Style13ptBold"/>
        </w:rPr>
        <w:t xml:space="preserve"> ’21</w:t>
      </w:r>
      <w:r>
        <w:t xml:space="preserve">, February 19, </w:t>
      </w:r>
      <w:r w:rsidRPr="004A5C9D">
        <w:t>Administrative Director, Environmental Litigations Group</w:t>
      </w:r>
      <w:r>
        <w:t>, “</w:t>
      </w:r>
      <w:r w:rsidRPr="004A5C9D">
        <w:t>PFAS Regulation: What You Can Expect in 2021</w:t>
      </w:r>
      <w:r>
        <w:t xml:space="preserve">,” ENVIRONMENT+ENERGY LEADER, </w:t>
      </w:r>
      <w:r w:rsidRPr="004A5C9D">
        <w:t>https://www.environmentalleader.com/2021/02/pfas-regulation-in-2021-what-you-can-expect/</w:t>
      </w:r>
    </w:p>
    <w:p w14:paraId="486C7AA4" w14:textId="687CBB9F" w:rsidR="002072D7" w:rsidRDefault="002072D7" w:rsidP="002072D7">
      <w:r>
        <w:t xml:space="preserve">Poly or perfluoroalkyl compounds (PFAS) are a class of over 5,000 man-made chemicals that have seen heavy use since the 60s in applications as varied as non-adhesive cookware, water-repellent clothing, and firefighting foam for combating oil blazes. </w:t>
      </w:r>
      <w:r w:rsidRPr="004A1431">
        <w:rPr>
          <w:rStyle w:val="StyleUnderline"/>
        </w:rPr>
        <w:t>PFAS are almost unreactive and incredibly resistant to extreme heat</w:t>
      </w:r>
      <w:r>
        <w:t xml:space="preserve"> and other environmental actions. However, the same properties behind their success might make PFAS chemicals a threat to human health. Strong suggestive evidence surfaced in recent years associating PFAS with cholesterol problems, birth defects, hormonal deficiencies, and a number of cancers. </w:t>
      </w:r>
      <w:r w:rsidRPr="004A1431">
        <w:rPr>
          <w:rStyle w:val="StyleUnderline"/>
        </w:rPr>
        <w:t>Due to their high chemical integrity and persistent nature, PFAS are prone to accumulate in water sources and food chains</w:t>
      </w:r>
      <w:r>
        <w:t>.</w:t>
      </w:r>
    </w:p>
    <w:p w14:paraId="018861DF" w14:textId="14369EA0" w:rsidR="002072D7" w:rsidRPr="00DF3BF3" w:rsidRDefault="002072D7" w:rsidP="002072D7">
      <w:pPr>
        <w:rPr>
          <w:sz w:val="16"/>
          <w:szCs w:val="16"/>
        </w:rPr>
      </w:pPr>
      <w:r w:rsidRPr="00DF3BF3">
        <w:rPr>
          <w:sz w:val="16"/>
          <w:szCs w:val="16"/>
        </w:rPr>
        <w:t>As of this date, the EPA classifies poly-perfluoroalkyl compounds as “emerging chemicals of concern”. This means that the agency cannot yet legally enforce any of the guidelines set for the handling, manufacture, import, disposal, and environmental removal of PFAS substances from their initial 2009 draft onward. The action aimed at mitigating the PFAS problem had thus far fallen under the discretion of state or other government actors, most notably the Department of Defense (DoD), who in 2016 agreed to follow the EPAs health advisory guidelines in treating water sources on military sites.</w:t>
      </w:r>
    </w:p>
    <w:p w14:paraId="16059C16" w14:textId="0E702E21" w:rsidR="002072D7" w:rsidRPr="00DF3BF3" w:rsidRDefault="002072D7" w:rsidP="002072D7">
      <w:pPr>
        <w:rPr>
          <w:sz w:val="16"/>
          <w:szCs w:val="16"/>
        </w:rPr>
      </w:pPr>
      <w:r w:rsidRPr="00DF3BF3">
        <w:rPr>
          <w:sz w:val="16"/>
          <w:szCs w:val="16"/>
        </w:rPr>
        <w:t>The latest evolution of the 2009 draft – recently saw a number of additions that strongly suggest that the agency will be renewing its efforts for imposing formal regulations on PFAS.</w:t>
      </w:r>
    </w:p>
    <w:p w14:paraId="24027942" w14:textId="00A65ED7" w:rsidR="002072D7" w:rsidRDefault="002072D7" w:rsidP="002072D7">
      <w:r w:rsidRPr="00DF3BF3">
        <w:rPr>
          <w:sz w:val="16"/>
          <w:szCs w:val="16"/>
        </w:rPr>
        <w:t xml:space="preserve">Most saliently, the agency issued “final regulatory determination”, which it said will fast track the process of listing two of the most notorious PFAS, namely Perfluorooctanoic acid (PFOA) and </w:t>
      </w:r>
      <w:proofErr w:type="spellStart"/>
      <w:r w:rsidRPr="00DF3BF3">
        <w:rPr>
          <w:sz w:val="16"/>
          <w:szCs w:val="16"/>
        </w:rPr>
        <w:t>Perfluorooctanesulfonic</w:t>
      </w:r>
      <w:proofErr w:type="spellEnd"/>
      <w:r w:rsidRPr="00DF3BF3">
        <w:rPr>
          <w:sz w:val="16"/>
          <w:szCs w:val="16"/>
        </w:rPr>
        <w:t xml:space="preserve"> acid (PFOS) as hazardous substances under the Safe Drinking Water Act. This will allow the EPA to issue a “Maximum Contaminant Level” (MCL), which will set the maximum concentration of PFOA and PFOS allowed in drinking water before cleanup becomes mandatory. The current non-binding figure suggested by the EPA is 70 parts per trillion of both chemicals</w:t>
      </w:r>
      <w:r>
        <w:t xml:space="preserve">. This is amply disputed by </w:t>
      </w:r>
      <w:r w:rsidRPr="004A1431">
        <w:rPr>
          <w:rStyle w:val="StyleUnderline"/>
        </w:rPr>
        <w:t>a number of state panels and independent organizations</w:t>
      </w:r>
      <w:r>
        <w:t xml:space="preserve"> – most notably the Environmental Working Group, which </w:t>
      </w:r>
      <w:r w:rsidRPr="004A1431">
        <w:rPr>
          <w:rStyle w:val="StyleUnderline"/>
        </w:rPr>
        <w:t xml:space="preserve">advices for a safe level as low as </w:t>
      </w:r>
      <w:r w:rsidRPr="004A1431">
        <w:rPr>
          <w:rStyle w:val="Emphasis"/>
        </w:rPr>
        <w:t>1 ppt</w:t>
      </w:r>
      <w:r>
        <w:t>.</w:t>
      </w:r>
    </w:p>
    <w:p w14:paraId="2E28429F" w14:textId="09911016" w:rsidR="002072D7" w:rsidRDefault="002072D7" w:rsidP="002072D7">
      <w:r>
        <w:t xml:space="preserve">The EPA is inviting independent organizations to share data that may better inform future regulatory measures through an “advanced notice of proposed rulemaking” for PFOA and PFOS. The stated object of this is to help the agency decide on whether PFOA and PFOS should be placed under the Comprehensive Environmental Response, Compensation, and Liability Act CERCLA (Superfund) or Resource Conservation and Recovery Act (RCRA). A classification under Superfund will be significant, as this will allow the EPA to enforce clean-up operations on contaminated sites that are no longer in use. </w:t>
      </w:r>
      <w:r w:rsidRPr="004A1431">
        <w:rPr>
          <w:rStyle w:val="StyleUnderline"/>
        </w:rPr>
        <w:t>The highest concentrations of PFAS are usually found around former military bases, which can act as hotbeds for contaminating the surrounding areas</w:t>
      </w:r>
      <w:r>
        <w:t>.</w:t>
      </w:r>
    </w:p>
    <w:p w14:paraId="1DA88E8D" w14:textId="7C5EBAE6" w:rsidR="002072D7" w:rsidRPr="004A1431" w:rsidRDefault="002072D7" w:rsidP="002072D7">
      <w:pPr>
        <w:rPr>
          <w:sz w:val="16"/>
          <w:szCs w:val="16"/>
        </w:rPr>
      </w:pPr>
      <w:r w:rsidRPr="004A1431">
        <w:rPr>
          <w:sz w:val="16"/>
          <w:szCs w:val="16"/>
        </w:rPr>
        <w:t>Under Unregulated Contaminant Rule 5, a new country-wide sampling operation will be underway beginning 2022. Using more advanced methods than previously employed, this will monitor for no less than 23 PFAS chemicals and their spread in the nation’s waterways.</w:t>
      </w:r>
    </w:p>
    <w:p w14:paraId="29A3D4DB" w14:textId="1C1C1502" w:rsidR="002072D7" w:rsidRPr="004A1431" w:rsidRDefault="002072D7" w:rsidP="002072D7">
      <w:pPr>
        <w:rPr>
          <w:sz w:val="16"/>
          <w:szCs w:val="16"/>
        </w:rPr>
      </w:pPr>
      <w:r w:rsidRPr="004A1431">
        <w:rPr>
          <w:sz w:val="16"/>
          <w:szCs w:val="16"/>
        </w:rPr>
        <w:t xml:space="preserve">The toxicity assessment for </w:t>
      </w:r>
      <w:proofErr w:type="spellStart"/>
      <w:r w:rsidRPr="004A1431">
        <w:rPr>
          <w:sz w:val="16"/>
          <w:szCs w:val="16"/>
        </w:rPr>
        <w:t>perfluorobutane</w:t>
      </w:r>
      <w:proofErr w:type="spellEnd"/>
      <w:r w:rsidRPr="004A1431">
        <w:rPr>
          <w:sz w:val="16"/>
          <w:szCs w:val="16"/>
        </w:rPr>
        <w:t xml:space="preserve"> sulfonic acid (PFBS) has also been released with the new document. PFBS is part of a subcategory of PFAS with a short-chain fluorocarbon string. These are widely recognized as less toxic than long-chain PFOA and PFOS </w:t>
      </w:r>
      <w:r w:rsidRPr="004A1431">
        <w:rPr>
          <w:sz w:val="16"/>
          <w:szCs w:val="16"/>
        </w:rPr>
        <w:lastRenderedPageBreak/>
        <w:t>but are harder to filter or clean. The EPA’s latest assessment bears both these conclusions. The DOD is currently considering PFBS-based firefighting foam as a replacement for the PFOA and PFOS solutions currently in the process of being phased out.</w:t>
      </w:r>
    </w:p>
    <w:p w14:paraId="0E6C6515" w14:textId="5D9E4724" w:rsidR="002072D7" w:rsidRPr="004A1431" w:rsidRDefault="002072D7" w:rsidP="002072D7">
      <w:pPr>
        <w:rPr>
          <w:sz w:val="16"/>
          <w:szCs w:val="16"/>
        </w:rPr>
      </w:pPr>
      <w:r w:rsidRPr="004A1431">
        <w:rPr>
          <w:sz w:val="16"/>
          <w:szCs w:val="16"/>
        </w:rPr>
        <w:t>The agency is also redoubling its efforts to collect data on the presence of PFAS in manufacturers’ wastewater, if upstream from drinking sources. This is done in anticipation of regulating PFAS manufacturers under the national Effluent Limitation Guidelines.</w:t>
      </w:r>
    </w:p>
    <w:p w14:paraId="7E8141CE" w14:textId="1550F39B" w:rsidR="002072D7" w:rsidRDefault="002072D7" w:rsidP="002072D7">
      <w:r w:rsidRPr="004A1431">
        <w:rPr>
          <w:sz w:val="16"/>
          <w:szCs w:val="16"/>
        </w:rPr>
        <w:t>The new Action Plan was not without its setbacks. As recently reported by The Hill, the White House intervened in December 2020 to amend an EPA guidance concerning the importation of products coated with PFAS. Originally, the EPA guidance concerned imports that contained PFAS both outside and inside, but the Office of Management and Budget intervened to limit the regulation for items with an outside coating only</w:t>
      </w:r>
      <w:r>
        <w:t>.</w:t>
      </w:r>
    </w:p>
    <w:p w14:paraId="3C1E628E" w14:textId="5C61218D" w:rsidR="002072D7" w:rsidRDefault="002072D7" w:rsidP="002072D7">
      <w:r>
        <w:t xml:space="preserve">This was not the first time the </w:t>
      </w:r>
      <w:r w:rsidRPr="004A1431">
        <w:rPr>
          <w:rStyle w:val="StyleUnderline"/>
        </w:rPr>
        <w:t>Trump</w:t>
      </w:r>
      <w:r>
        <w:t xml:space="preserve"> administration </w:t>
      </w:r>
      <w:r w:rsidRPr="004A1431">
        <w:rPr>
          <w:rStyle w:val="StyleUnderline"/>
        </w:rPr>
        <w:t>frustrated efforts to address</w:t>
      </w:r>
      <w:r>
        <w:t xml:space="preserve"> the </w:t>
      </w:r>
      <w:r w:rsidRPr="004A1431">
        <w:rPr>
          <w:rStyle w:val="StyleUnderline"/>
        </w:rPr>
        <w:t>PFAS</w:t>
      </w:r>
      <w:r>
        <w:t xml:space="preserve"> problem. The February 2020 update of the 2019 action plan came as a disappointment for many environmental watchdogs. Despite repeated promises from Chief Administrator Andrew Wheeler and his predecessor Scott Pruitt, no legally enforceable limit for PFOA and PFOS in drinking water was set, contaminated sites were not placed under CERCLA, and new PFAS chemicals were </w:t>
      </w:r>
      <w:proofErr w:type="gramStart"/>
      <w:r>
        <w:t>approved;</w:t>
      </w:r>
      <w:proofErr w:type="gramEnd"/>
      <w:r>
        <w:t xml:space="preserve"> all following pressures from the White House.</w:t>
      </w:r>
    </w:p>
    <w:p w14:paraId="448D5993" w14:textId="1D22D564" w:rsidR="002072D7" w:rsidRDefault="002072D7" w:rsidP="002072D7">
      <w:r w:rsidRPr="004A1431">
        <w:rPr>
          <w:sz w:val="16"/>
          <w:szCs w:val="16"/>
        </w:rPr>
        <w:t xml:space="preserve">A response by Congress materialized into the bipartisan PFAS Action Act (H.R. 535), which would set a two-year deadline for the EPA to decide on a maximum contamination level for drinking </w:t>
      </w:r>
      <w:proofErr w:type="gramStart"/>
      <w:r w:rsidRPr="004A1431">
        <w:rPr>
          <w:sz w:val="16"/>
          <w:szCs w:val="16"/>
        </w:rPr>
        <w:t>water, and</w:t>
      </w:r>
      <w:proofErr w:type="gramEnd"/>
      <w:r w:rsidRPr="004A1431">
        <w:rPr>
          <w:sz w:val="16"/>
          <w:szCs w:val="16"/>
        </w:rPr>
        <w:t xml:space="preserve"> place a restriction on the industrial discharge of PFAS into air and water</w:t>
      </w:r>
      <w:r>
        <w:t>.</w:t>
      </w:r>
    </w:p>
    <w:p w14:paraId="7DB24260" w14:textId="77777777" w:rsidR="002072D7" w:rsidRDefault="002072D7" w:rsidP="002072D7">
      <w:r>
        <w:t xml:space="preserve">Under his Environmental Justice Plan, Joe </w:t>
      </w:r>
      <w:r w:rsidRPr="004A1431">
        <w:rPr>
          <w:rStyle w:val="StyleUnderline"/>
        </w:rPr>
        <w:t>Biden</w:t>
      </w:r>
      <w:r>
        <w:t xml:space="preserve"> has </w:t>
      </w:r>
      <w:r w:rsidRPr="004A1431">
        <w:rPr>
          <w:rStyle w:val="StyleUnderline"/>
        </w:rPr>
        <w:t>pledged to forcefully address the PFAS problem. Whether the new administration will keep to its promises, remains to be seen</w:t>
      </w:r>
      <w:r>
        <w:t>. So far, the 2021 revisions to the EPA Action Plan point towards the positive.</w:t>
      </w:r>
    </w:p>
    <w:p w14:paraId="3AA9653F" w14:textId="77777777" w:rsidR="002072D7" w:rsidRDefault="002072D7" w:rsidP="002072D7"/>
    <w:p w14:paraId="5443339E" w14:textId="1EA254B9" w:rsidR="008A5AB6" w:rsidRDefault="008A5AB6" w:rsidP="008A5AB6"/>
    <w:p w14:paraId="0A5EDADD" w14:textId="4EF3FF4B" w:rsidR="001445A5" w:rsidRPr="001445A5" w:rsidRDefault="001445A5" w:rsidP="001445A5">
      <w:pPr>
        <w:pStyle w:val="Heading4"/>
      </w:pPr>
      <w:r>
        <w:t>No fed standard now</w:t>
      </w:r>
    </w:p>
    <w:p w14:paraId="73FEF6F2" w14:textId="2349BCC1" w:rsidR="001445A5" w:rsidRPr="001445A5" w:rsidRDefault="001445A5" w:rsidP="001445A5">
      <w:proofErr w:type="spellStart"/>
      <w:r w:rsidRPr="001445A5">
        <w:rPr>
          <w:rStyle w:val="Style13ptBold"/>
        </w:rPr>
        <w:t>Cordner</w:t>
      </w:r>
      <w:proofErr w:type="spellEnd"/>
      <w:r w:rsidRPr="001445A5">
        <w:t xml:space="preserve">, Department of Sociology @ Whitman College, et. All, </w:t>
      </w:r>
      <w:r w:rsidRPr="001445A5">
        <w:rPr>
          <w:rStyle w:val="Style13ptBold"/>
        </w:rPr>
        <w:t>20</w:t>
      </w:r>
      <w:r>
        <w:t xml:space="preserve"> </w:t>
      </w:r>
      <w:r w:rsidRPr="001445A5">
        <w:t xml:space="preserve">[Alissa, Department of Sociology, Vanessa Y. De La Rosa, Silent Spring Institute, Laurel A. </w:t>
      </w:r>
      <w:proofErr w:type="spellStart"/>
      <w:r w:rsidRPr="001445A5">
        <w:t>Schaider</w:t>
      </w:r>
      <w:proofErr w:type="spellEnd"/>
      <w:r w:rsidRPr="001445A5">
        <w:t xml:space="preserve">, Silent Spring Institute, Lauren Richter, Department of Sociology and Anthropology, Phil Brown, Department of Health Sciences, 2-6-20, Journal of Exposure Science &amp; Environmental Epidemiology, “Guideline levels for PFOA and PFOS in drinking water: the role of scientific uncertainty, risk assessment decisions, and social factors”, </w:t>
      </w:r>
      <w:hyperlink r:id="rId110" w:history="1">
        <w:r w:rsidRPr="001445A5">
          <w:rPr>
            <w:rStyle w:val="Hyperlink"/>
          </w:rPr>
          <w:t>https://www.ncbi.nlm.nih.gov/pmc/articles/PMC6455940/</w:t>
        </w:r>
      </w:hyperlink>
      <w:r w:rsidRPr="001445A5">
        <w:t>, accessed 6-27-21, BB]</w:t>
      </w:r>
    </w:p>
    <w:p w14:paraId="175497A1" w14:textId="07EBEE79" w:rsidR="001445A5" w:rsidRDefault="001445A5" w:rsidP="001445A5">
      <w:r w:rsidRPr="004A2E6B">
        <w:rPr>
          <w:rStyle w:val="StyleUnderline"/>
        </w:rPr>
        <w:t>The mobility, persistence, and widespread use of</w:t>
      </w:r>
      <w:r w:rsidRPr="001445A5">
        <w:t xml:space="preserve"> perfluoroalkyl and polyfluoroalkyl substances (</w:t>
      </w:r>
      <w:r w:rsidRPr="004A2E6B">
        <w:rPr>
          <w:rStyle w:val="StyleUnderline"/>
        </w:rPr>
        <w:t>PFAS) have resulted in drinking water contamination globally</w:t>
      </w:r>
      <w:r w:rsidRPr="001445A5">
        <w:t xml:space="preserve">. PFAS were found in the drinking water of more than 16 million Americans in 33 states [1], and a recent analysis indicates that </w:t>
      </w:r>
      <w:r w:rsidRPr="004A2E6B">
        <w:rPr>
          <w:rStyle w:val="StyleUnderline"/>
        </w:rPr>
        <w:t>PFAS-contaminated drinking water is much more widespread than previously reported</w:t>
      </w:r>
      <w:r w:rsidRPr="001445A5">
        <w:t xml:space="preserve"> [2]. Surprisingly, despite this widespread contamination [3], ubiquitous exposure [4], and toxicological and epidemiological evidence of health effects [5–7], </w:t>
      </w:r>
      <w:r w:rsidRPr="004A2E6B">
        <w:rPr>
          <w:rStyle w:val="Emphasis"/>
        </w:rPr>
        <w:t>there are no federal drinking water standards for any PFAS</w:t>
      </w:r>
      <w:r w:rsidRPr="001445A5">
        <w:t xml:space="preserve">. Instead of a standard, in 2016 the U.S. Environmental Protection Agency (EPA) released a non-enforceable lifetime health advisory (HA) of 70 ng/L for perfluorooctanoic acid (PFOA) and </w:t>
      </w:r>
      <w:proofErr w:type="spellStart"/>
      <w:r w:rsidRPr="001445A5">
        <w:t>perfluorooctane</w:t>
      </w:r>
      <w:proofErr w:type="spellEnd"/>
      <w:r w:rsidRPr="001445A5">
        <w:t xml:space="preserve"> sulfonate (PFOS), individually or combined. </w:t>
      </w:r>
      <w:r w:rsidRPr="004A2E6B">
        <w:rPr>
          <w:rStyle w:val="StyleUnderline"/>
        </w:rPr>
        <w:t>Without an enforceable standard, public water systems</w:t>
      </w:r>
      <w:r w:rsidRPr="001445A5">
        <w:t xml:space="preserve"> (PWSs) </w:t>
      </w:r>
      <w:r w:rsidRPr="004A2E6B">
        <w:rPr>
          <w:rStyle w:val="StyleUnderline"/>
        </w:rPr>
        <w:t xml:space="preserve">are not required to routinely </w:t>
      </w:r>
      <w:r w:rsidRPr="004A2E6B">
        <w:rPr>
          <w:rStyle w:val="StyleUnderline"/>
        </w:rPr>
        <w:lastRenderedPageBreak/>
        <w:t>test for PFAS or to treat water</w:t>
      </w:r>
      <w:r w:rsidRPr="001445A5">
        <w:t xml:space="preserve"> exceeding EPA HAs, and so no complete assessment of the prevalence of PFAS in U.S. drinking water exists.</w:t>
      </w:r>
    </w:p>
    <w:p w14:paraId="0128490A" w14:textId="77777777" w:rsidR="004A2E6B" w:rsidRDefault="004A2E6B" w:rsidP="001445A5"/>
    <w:p w14:paraId="1F4C3C3B" w14:textId="77777777" w:rsidR="00602694" w:rsidRDefault="00602694" w:rsidP="001445A5"/>
    <w:p w14:paraId="38507D3A" w14:textId="02E0DC29" w:rsidR="00F15BA8" w:rsidRDefault="00F15BA8" w:rsidP="001445A5"/>
    <w:p w14:paraId="272CF47B" w14:textId="77777777" w:rsidR="00F15BA8" w:rsidRDefault="00F15BA8" w:rsidP="00F15BA8">
      <w:pPr>
        <w:pStyle w:val="Heading3"/>
      </w:pPr>
      <w:r>
        <w:lastRenderedPageBreak/>
        <w:t>A2 DOD quitting PFAS now</w:t>
      </w:r>
    </w:p>
    <w:p w14:paraId="02ABCDDF" w14:textId="77777777" w:rsidR="00F15BA8" w:rsidRDefault="00F15BA8" w:rsidP="00F15BA8"/>
    <w:p w14:paraId="14059B46" w14:textId="52E37474" w:rsidR="00F15BA8" w:rsidRPr="008847D1" w:rsidRDefault="00D97BC9" w:rsidP="00F15BA8">
      <w:pPr>
        <w:pStyle w:val="Heading4"/>
        <w:rPr>
          <w:rFonts w:ascii="Times New Roman" w:hAnsi="Times New Roman"/>
          <w:sz w:val="24"/>
        </w:rPr>
      </w:pPr>
      <w:r>
        <w:t>DOD replacement is a sham – new PFAS is just as bad</w:t>
      </w:r>
    </w:p>
    <w:p w14:paraId="3622918E" w14:textId="77777777" w:rsidR="00F15BA8" w:rsidRPr="009B5BAE" w:rsidRDefault="00F15BA8" w:rsidP="00F15BA8">
      <w:r w:rsidRPr="009B5BAE">
        <w:rPr>
          <w:rStyle w:val="Style13ptBold"/>
        </w:rPr>
        <w:t>Lerner, 18</w:t>
      </w:r>
      <w:r w:rsidRPr="009B5BAE">
        <w:t> (Sharon Lerner, 2-10-2018, accessed on 6-23-2021, The Intercept, "The U.S. Military Is Spending Millions to Replace Toxic Firefighting Foam with Toxic Firefighting Foam", https://theintercept.com/2018/02/10/firefighting-foam-afff-pfos-pfoa-epa/)-OPS-</w:t>
      </w:r>
    </w:p>
    <w:p w14:paraId="6736C17F" w14:textId="77777777" w:rsidR="00F15BA8" w:rsidRPr="008847D1" w:rsidRDefault="00F15BA8" w:rsidP="00F15BA8">
      <w:pPr>
        <w:spacing w:before="15" w:after="180" w:line="300" w:lineRule="atLeast"/>
        <w:rPr>
          <w:rStyle w:val="StyleUnderline"/>
        </w:rPr>
      </w:pPr>
      <w:r w:rsidRPr="008847D1">
        <w:rPr>
          <w:rStyle w:val="StyleUnderline"/>
        </w:rPr>
        <w:t xml:space="preserve">Yet </w:t>
      </w:r>
      <w:r w:rsidRPr="00D70391">
        <w:rPr>
          <w:rStyle w:val="StyleUnderline"/>
          <w:highlight w:val="green"/>
        </w:rPr>
        <w:t>even as the Army, Navy, and Air Force have begun</w:t>
      </w:r>
      <w:r w:rsidRPr="008847D1">
        <w:rPr>
          <w:rStyle w:val="StyleUnderline"/>
        </w:rPr>
        <w:t xml:space="preserve"> the slow process of </w:t>
      </w:r>
      <w:r w:rsidRPr="00D70391">
        <w:rPr>
          <w:rStyle w:val="StyleUnderline"/>
          <w:highlight w:val="green"/>
        </w:rPr>
        <w:t>addressing</w:t>
      </w:r>
      <w:r w:rsidRPr="008847D1">
        <w:rPr>
          <w:rStyle w:val="StyleUnderline"/>
        </w:rPr>
        <w:t xml:space="preserve"> the </w:t>
      </w:r>
      <w:r w:rsidRPr="00D70391">
        <w:rPr>
          <w:rStyle w:val="StyleUnderline"/>
          <w:highlight w:val="green"/>
        </w:rPr>
        <w:t>contamination</w:t>
      </w:r>
      <w:r w:rsidRPr="008847D1">
        <w:rPr>
          <w:rStyle w:val="StyleUnderline"/>
        </w:rPr>
        <w:t xml:space="preserve">, which is expected to cost upwards of $2 billion, the </w:t>
      </w:r>
      <w:r w:rsidRPr="00D70391">
        <w:rPr>
          <w:rStyle w:val="Emphasis"/>
          <w:highlight w:val="green"/>
        </w:rPr>
        <w:t>D</w:t>
      </w:r>
      <w:r w:rsidRPr="008847D1">
        <w:rPr>
          <w:rStyle w:val="StyleUnderline"/>
        </w:rPr>
        <w:t xml:space="preserve">epartment </w:t>
      </w:r>
      <w:r w:rsidRPr="00D70391">
        <w:rPr>
          <w:rStyle w:val="Emphasis"/>
          <w:highlight w:val="green"/>
        </w:rPr>
        <w:t>o</w:t>
      </w:r>
      <w:r w:rsidRPr="008847D1">
        <w:rPr>
          <w:rStyle w:val="StyleUnderline"/>
        </w:rPr>
        <w:t xml:space="preserve">f </w:t>
      </w:r>
      <w:r w:rsidRPr="00D70391">
        <w:rPr>
          <w:rStyle w:val="Emphasis"/>
          <w:highlight w:val="green"/>
        </w:rPr>
        <w:t>D</w:t>
      </w:r>
      <w:r w:rsidRPr="008847D1">
        <w:rPr>
          <w:rStyle w:val="StyleUnderline"/>
        </w:rPr>
        <w:t xml:space="preserve">efense </w:t>
      </w:r>
      <w:r w:rsidRPr="00D70391">
        <w:rPr>
          <w:rStyle w:val="Emphasis"/>
          <w:highlight w:val="green"/>
        </w:rPr>
        <w:t>isn’t abandoning this line of chemicals</w:t>
      </w:r>
      <w:r w:rsidRPr="008847D1">
        <w:rPr>
          <w:rStyle w:val="StyleUnderline"/>
        </w:rPr>
        <w:t xml:space="preserve">. While some of the precise formulations that caused the contamination are off the table, </w:t>
      </w:r>
      <w:r w:rsidRPr="00D70391">
        <w:rPr>
          <w:rStyle w:val="StyleUnderline"/>
          <w:highlight w:val="green"/>
        </w:rPr>
        <w:t>the</w:t>
      </w:r>
      <w:r w:rsidRPr="008847D1">
        <w:rPr>
          <w:rStyle w:val="StyleUnderline"/>
        </w:rPr>
        <w:t xml:space="preserve"> U.S. </w:t>
      </w:r>
      <w:r w:rsidRPr="00D70391">
        <w:rPr>
          <w:rStyle w:val="StyleUnderline"/>
          <w:highlight w:val="green"/>
        </w:rPr>
        <w:t>military is in</w:t>
      </w:r>
      <w:r w:rsidRPr="008847D1">
        <w:rPr>
          <w:rStyle w:val="StyleUnderline"/>
        </w:rPr>
        <w:t xml:space="preserve"> the midst of </w:t>
      </w:r>
      <w:r w:rsidRPr="00D70391">
        <w:rPr>
          <w:rStyle w:val="StyleUnderline"/>
          <w:highlight w:val="green"/>
        </w:rPr>
        <w:t>an</w:t>
      </w:r>
      <w:r w:rsidRPr="008847D1">
        <w:rPr>
          <w:rStyle w:val="StyleUnderline"/>
        </w:rPr>
        <w:t xml:space="preserve"> expensive </w:t>
      </w:r>
      <w:r w:rsidRPr="00D70391">
        <w:rPr>
          <w:rStyle w:val="StyleUnderline"/>
          <w:highlight w:val="green"/>
        </w:rPr>
        <w:t>effort to replace</w:t>
      </w:r>
      <w:r w:rsidRPr="008847D1">
        <w:rPr>
          <w:rStyle w:val="StyleUnderline"/>
        </w:rPr>
        <w:t xml:space="preserve"> older </w:t>
      </w:r>
      <w:r w:rsidRPr="00D70391">
        <w:rPr>
          <w:rStyle w:val="StyleUnderline"/>
          <w:highlight w:val="green"/>
        </w:rPr>
        <w:t xml:space="preserve">foam with a newer formulation that contains </w:t>
      </w:r>
      <w:r w:rsidRPr="00D70391">
        <w:rPr>
          <w:rStyle w:val="Emphasis"/>
          <w:highlight w:val="green"/>
        </w:rPr>
        <w:t>only slightly tweaked versions of the same</w:t>
      </w:r>
      <w:r w:rsidRPr="00D70391">
        <w:rPr>
          <w:rStyle w:val="Emphasis"/>
        </w:rPr>
        <w:t xml:space="preserve"> problematic </w:t>
      </w:r>
      <w:r w:rsidRPr="00D70391">
        <w:rPr>
          <w:rStyle w:val="Emphasis"/>
          <w:highlight w:val="green"/>
        </w:rPr>
        <w:t>compounds</w:t>
      </w:r>
      <w:r w:rsidRPr="008847D1">
        <w:rPr>
          <w:rStyle w:val="StyleUnderline"/>
        </w:rPr>
        <w:t xml:space="preserve">. </w:t>
      </w:r>
    </w:p>
    <w:p w14:paraId="3AAA239E" w14:textId="77777777" w:rsidR="00F15BA8" w:rsidRPr="008847D1" w:rsidRDefault="00F15BA8" w:rsidP="00F15BA8">
      <w:pPr>
        <w:spacing w:before="15" w:after="180" w:line="300" w:lineRule="atLeast"/>
        <w:rPr>
          <w:rStyle w:val="StyleUnderline"/>
        </w:rPr>
      </w:pPr>
      <w:r w:rsidRPr="008847D1">
        <w:rPr>
          <w:rStyle w:val="StyleUnderline"/>
        </w:rPr>
        <w:t xml:space="preserve">Though marketed as environmentally responsible, this </w:t>
      </w:r>
      <w:r w:rsidRPr="00D70391">
        <w:rPr>
          <w:rStyle w:val="StyleUnderline"/>
          <w:highlight w:val="green"/>
        </w:rPr>
        <w:t>new</w:t>
      </w:r>
      <w:r w:rsidRPr="008847D1">
        <w:rPr>
          <w:rStyle w:val="StyleUnderline"/>
        </w:rPr>
        <w:t xml:space="preserve"> foam contains </w:t>
      </w:r>
      <w:r w:rsidRPr="00D70391">
        <w:rPr>
          <w:rStyle w:val="StyleUnderline"/>
          <w:highlight w:val="green"/>
        </w:rPr>
        <w:t>PFAS</w:t>
      </w:r>
      <w:r w:rsidRPr="008847D1">
        <w:rPr>
          <w:rStyle w:val="StyleUnderline"/>
        </w:rPr>
        <w:t xml:space="preserve"> chemicals based on slightly shorter carbon chains — six, as opposed to eight, atoms. While many of these shorter compounds exit the human body more quickly, they </w:t>
      </w:r>
      <w:r w:rsidRPr="00D70391">
        <w:rPr>
          <w:rStyle w:val="StyleUnderline"/>
          <w:highlight w:val="green"/>
        </w:rPr>
        <w:t>still accumulate in blood and</w:t>
      </w:r>
      <w:r w:rsidRPr="008847D1">
        <w:rPr>
          <w:rStyle w:val="StyleUnderline"/>
        </w:rPr>
        <w:t xml:space="preserve"> other </w:t>
      </w:r>
      <w:r w:rsidRPr="00D70391">
        <w:rPr>
          <w:rStyle w:val="StyleUnderline"/>
          <w:highlight w:val="green"/>
        </w:rPr>
        <w:t>tissues. And</w:t>
      </w:r>
      <w:r w:rsidRPr="008847D1">
        <w:rPr>
          <w:rStyle w:val="StyleUnderline"/>
        </w:rPr>
        <w:t xml:space="preserve">, </w:t>
      </w:r>
      <w:r w:rsidRPr="00D70391">
        <w:rPr>
          <w:rStyle w:val="Emphasis"/>
        </w:rPr>
        <w:t>like the longer compounds</w:t>
      </w:r>
      <w:r w:rsidRPr="008847D1">
        <w:rPr>
          <w:rStyle w:val="StyleUnderline"/>
        </w:rPr>
        <w:t xml:space="preserve"> that have been the focus of environmental concerns across the country and around the world, </w:t>
      </w:r>
      <w:r w:rsidRPr="00D70391">
        <w:rPr>
          <w:rStyle w:val="StyleUnderline"/>
          <w:highlight w:val="green"/>
        </w:rPr>
        <w:t>these</w:t>
      </w:r>
      <w:r w:rsidRPr="008847D1">
        <w:rPr>
          <w:rStyle w:val="StyleUnderline"/>
        </w:rPr>
        <w:t xml:space="preserve"> shorter molecules </w:t>
      </w:r>
      <w:r w:rsidRPr="00D70391">
        <w:rPr>
          <w:rStyle w:val="StyleUnderline"/>
          <w:highlight w:val="green"/>
        </w:rPr>
        <w:t>will persist indefinitely in the environment and never break down</w:t>
      </w:r>
      <w:r w:rsidRPr="008847D1">
        <w:rPr>
          <w:rStyle w:val="StyleUnderline"/>
        </w:rPr>
        <w:t xml:space="preserve"> on their own. </w:t>
      </w:r>
    </w:p>
    <w:p w14:paraId="2C252F41" w14:textId="77777777" w:rsidR="00F15BA8" w:rsidRPr="008847D1" w:rsidRDefault="00F15BA8" w:rsidP="00F15BA8">
      <w:pPr>
        <w:spacing w:before="15" w:after="180" w:line="300" w:lineRule="atLeast"/>
        <w:rPr>
          <w:rFonts w:eastAsia="Times New Roman" w:cs="Times New Roman"/>
          <w:szCs w:val="22"/>
        </w:rPr>
      </w:pPr>
      <w:r w:rsidRPr="008847D1">
        <w:rPr>
          <w:rStyle w:val="StyleUnderline"/>
        </w:rPr>
        <w:t>As with PFOS and PFOA, the EPA has evidence that these shorter chain PFAS molecules accumulate in people’s bodies and the environment, posing threats to both.</w:t>
      </w:r>
      <w:r w:rsidRPr="008847D1">
        <w:rPr>
          <w:rFonts w:eastAsia="Times New Roman" w:cs="Times New Roman"/>
          <w:szCs w:val="22"/>
        </w:rPr>
        <w:t xml:space="preserve"> Some of the studies showing the dangers of these persistent chemicals came from the manufacturers themselves, according to documents obtained by The Intercept. </w:t>
      </w:r>
    </w:p>
    <w:p w14:paraId="299295B3" w14:textId="77777777" w:rsidR="00F15BA8" w:rsidRPr="008847D1" w:rsidRDefault="00F15BA8" w:rsidP="00F15BA8">
      <w:pPr>
        <w:spacing w:before="15" w:after="180" w:line="300" w:lineRule="atLeast"/>
        <w:rPr>
          <w:rFonts w:eastAsia="Times New Roman" w:cs="Times New Roman"/>
          <w:szCs w:val="22"/>
        </w:rPr>
      </w:pPr>
      <w:r w:rsidRPr="008847D1">
        <w:rPr>
          <w:rStyle w:val="StyleUnderline"/>
        </w:rPr>
        <w:t xml:space="preserve">While several other countries have taken a precautionary approach and are using products without PFAS to put out jet fuel fires, </w:t>
      </w:r>
      <w:r w:rsidRPr="00D97BC9">
        <w:rPr>
          <w:rStyle w:val="StyleUnderline"/>
          <w:highlight w:val="green"/>
        </w:rPr>
        <w:t>the U.S.</w:t>
      </w:r>
      <w:r w:rsidRPr="008847D1">
        <w:rPr>
          <w:rStyle w:val="StyleUnderline"/>
        </w:rPr>
        <w:t xml:space="preserve"> recently </w:t>
      </w:r>
      <w:r w:rsidRPr="00D97BC9">
        <w:rPr>
          <w:rStyle w:val="StyleUnderline"/>
          <w:highlight w:val="green"/>
        </w:rPr>
        <w:t>decided to continue investing in</w:t>
      </w:r>
      <w:r w:rsidRPr="008847D1">
        <w:rPr>
          <w:rStyle w:val="StyleUnderline"/>
        </w:rPr>
        <w:t xml:space="preserve"> this line of persistent </w:t>
      </w:r>
      <w:r w:rsidRPr="00D97BC9">
        <w:rPr>
          <w:rStyle w:val="StyleUnderline"/>
          <w:highlight w:val="green"/>
        </w:rPr>
        <w:t>contaminants</w:t>
      </w:r>
      <w:r w:rsidRPr="005531B2">
        <w:t xml:space="preserve">. </w:t>
      </w:r>
      <w:r w:rsidRPr="008847D1">
        <w:rPr>
          <w:rFonts w:eastAsia="Times New Roman" w:cs="Times New Roman"/>
          <w:szCs w:val="22"/>
        </w:rPr>
        <w:t xml:space="preserve">As of December 15, the Air Force had swapped out the older foam at 173 of 176 installations, according to the Air Force Civil Engineer Center, which provides engineering services to Air Force installations. Three remote sites experienced seasonal shipping </w:t>
      </w:r>
      <w:proofErr w:type="gramStart"/>
      <w:r w:rsidRPr="008847D1">
        <w:rPr>
          <w:rFonts w:eastAsia="Times New Roman" w:cs="Times New Roman"/>
          <w:szCs w:val="22"/>
        </w:rPr>
        <w:t>delays, but</w:t>
      </w:r>
      <w:proofErr w:type="gramEnd"/>
      <w:r w:rsidRPr="008847D1">
        <w:rPr>
          <w:rFonts w:eastAsia="Times New Roman" w:cs="Times New Roman"/>
          <w:szCs w:val="22"/>
        </w:rPr>
        <w:t xml:space="preserve"> should have their older AFFF replaced by the newer version in the spring, according to Air Force spokesperson Mark Kinkade. </w:t>
      </w:r>
    </w:p>
    <w:p w14:paraId="112C585A" w14:textId="77777777" w:rsidR="00B94A56" w:rsidRDefault="00B94A56" w:rsidP="00F15BA8"/>
    <w:p w14:paraId="5498F0E8" w14:textId="78551C7B" w:rsidR="001445A5" w:rsidRDefault="001445A5" w:rsidP="008A5AB6"/>
    <w:p w14:paraId="7432A4A0" w14:textId="26B594E4" w:rsidR="00B76AF9" w:rsidRDefault="00B76AF9" w:rsidP="00B76AF9">
      <w:pPr>
        <w:pStyle w:val="Heading3"/>
      </w:pPr>
      <w:r>
        <w:lastRenderedPageBreak/>
        <w:t>A2 EPA solves now</w:t>
      </w:r>
    </w:p>
    <w:p w14:paraId="1F1DB663" w14:textId="77777777" w:rsidR="00B76AF9" w:rsidRPr="00B76AF9" w:rsidRDefault="00B76AF9" w:rsidP="00B76AF9"/>
    <w:p w14:paraId="0E10C0F7" w14:textId="1EAFE993" w:rsidR="001445A5" w:rsidRDefault="001445A5" w:rsidP="001445A5">
      <w:pPr>
        <w:pStyle w:val="Heading4"/>
      </w:pPr>
      <w:r>
        <w:t xml:space="preserve">EPA </w:t>
      </w:r>
      <w:r w:rsidR="00744499">
        <w:t>advisories are not protective</w:t>
      </w:r>
    </w:p>
    <w:p w14:paraId="33C78777" w14:textId="45893FED" w:rsidR="001445A5" w:rsidRPr="001445A5" w:rsidRDefault="001445A5" w:rsidP="001445A5">
      <w:r w:rsidRPr="001445A5">
        <w:rPr>
          <w:rStyle w:val="Style13ptBold"/>
        </w:rPr>
        <w:t>Domingo &amp; Nadal</w:t>
      </w:r>
      <w:r w:rsidRPr="001445A5">
        <w:t xml:space="preserve">, Laboratory of Toxicology and Environmental Health, </w:t>
      </w:r>
      <w:r w:rsidRPr="001445A5">
        <w:rPr>
          <w:rStyle w:val="Style13ptBold"/>
        </w:rPr>
        <w:t>19</w:t>
      </w:r>
      <w:r>
        <w:t xml:space="preserve"> </w:t>
      </w:r>
      <w:r w:rsidRPr="001445A5">
        <w:t>[José L., Martí, 8-11-19, “Human exposure to per- and polyfluoroalkyl substances (PFAS) through drinking water: A review of the recent scientific literature”, accessed 6-27-21]</w:t>
      </w:r>
    </w:p>
    <w:p w14:paraId="08A4C1DE" w14:textId="77777777" w:rsidR="001445A5" w:rsidRPr="00552980" w:rsidRDefault="001445A5" w:rsidP="001445A5">
      <w:pPr>
        <w:rPr>
          <w:u w:val="single"/>
        </w:rPr>
      </w:pPr>
      <w:r>
        <w:t>In 2009, the US Office of Water (</w:t>
      </w:r>
      <w:r w:rsidRPr="00552980">
        <w:rPr>
          <w:b/>
          <w:bCs/>
          <w:u w:val="single"/>
        </w:rPr>
        <w:t xml:space="preserve">US </w:t>
      </w:r>
      <w:r w:rsidRPr="00744499">
        <w:rPr>
          <w:b/>
          <w:bCs/>
          <w:highlight w:val="green"/>
          <w:u w:val="single"/>
        </w:rPr>
        <w:t>EPA</w:t>
      </w:r>
      <w:r>
        <w:t xml:space="preserve">, 2009) </w:t>
      </w:r>
      <w:r w:rsidRPr="00744499">
        <w:rPr>
          <w:b/>
          <w:bCs/>
          <w:highlight w:val="green"/>
          <w:u w:val="single"/>
        </w:rPr>
        <w:t>developed Provisional Health Advisory values</w:t>
      </w:r>
      <w:r w:rsidRPr="00552980">
        <w:rPr>
          <w:b/>
          <w:bCs/>
          <w:u w:val="single"/>
        </w:rPr>
        <w:t xml:space="preserve"> for PFOA and PFOS</w:t>
      </w:r>
      <w:r w:rsidRPr="00552980">
        <w:rPr>
          <w:u w:val="single"/>
        </w:rPr>
        <w:t xml:space="preserve"> in order </w:t>
      </w:r>
      <w:r w:rsidRPr="00744499">
        <w:rPr>
          <w:b/>
          <w:bCs/>
          <w:highlight w:val="green"/>
          <w:u w:val="single"/>
        </w:rPr>
        <w:t>to assess</w:t>
      </w:r>
      <w:r w:rsidRPr="00552980">
        <w:rPr>
          <w:b/>
          <w:bCs/>
          <w:u w:val="single"/>
        </w:rPr>
        <w:t xml:space="preserve"> potential </w:t>
      </w:r>
      <w:r w:rsidRPr="00744499">
        <w:rPr>
          <w:b/>
          <w:bCs/>
          <w:highlight w:val="green"/>
          <w:u w:val="single"/>
        </w:rPr>
        <w:t>risks</w:t>
      </w:r>
      <w:r w:rsidRPr="00552980">
        <w:rPr>
          <w:b/>
          <w:bCs/>
          <w:u w:val="single"/>
        </w:rPr>
        <w:t xml:space="preserve"> from exposure</w:t>
      </w:r>
      <w:r w:rsidRPr="00552980">
        <w:rPr>
          <w:u w:val="single"/>
        </w:rPr>
        <w:t xml:space="preserve"> </w:t>
      </w:r>
      <w:r>
        <w:t xml:space="preserve">to these chemicals </w:t>
      </w:r>
      <w:r w:rsidRPr="00552980">
        <w:rPr>
          <w:b/>
          <w:bCs/>
          <w:u w:val="single"/>
        </w:rPr>
        <w:t>through drinking water</w:t>
      </w:r>
      <w:r>
        <w:t xml:space="preserve">. The PFOA and PFOS Provisional Health Advisory values were400 and 200 ng/L, respectively. More recently, the </w:t>
      </w:r>
      <w:r w:rsidRPr="00552980">
        <w:rPr>
          <w:b/>
          <w:bCs/>
          <w:u w:val="single"/>
        </w:rPr>
        <w:t>US EPA</w:t>
      </w:r>
      <w:r>
        <w:t xml:space="preserve"> (</w:t>
      </w:r>
      <w:proofErr w:type="gramStart"/>
      <w:r>
        <w:t>2016)</w:t>
      </w:r>
      <w:r w:rsidRPr="00552980">
        <w:rPr>
          <w:b/>
          <w:bCs/>
          <w:u w:val="single"/>
        </w:rPr>
        <w:t>published</w:t>
      </w:r>
      <w:proofErr w:type="gramEnd"/>
      <w:r w:rsidRPr="00552980">
        <w:rPr>
          <w:b/>
          <w:bCs/>
          <w:u w:val="single"/>
        </w:rPr>
        <w:t xml:space="preserve"> PFOA and PFOS Drinking Water Health Advisories for the US population</w:t>
      </w:r>
      <w:r>
        <w:t xml:space="preserve">, including the most sensitive groups of subjects. These </w:t>
      </w:r>
      <w:r w:rsidRPr="00552980">
        <w:rPr>
          <w:b/>
          <w:bCs/>
          <w:u w:val="single"/>
        </w:rPr>
        <w:t xml:space="preserve">health advisory </w:t>
      </w:r>
      <w:r w:rsidRPr="00744499">
        <w:rPr>
          <w:b/>
          <w:bCs/>
          <w:highlight w:val="green"/>
          <w:u w:val="single"/>
        </w:rPr>
        <w:t>levels were established at 70</w:t>
      </w:r>
      <w:r w:rsidRPr="00552980">
        <w:rPr>
          <w:b/>
          <w:bCs/>
          <w:u w:val="single"/>
        </w:rPr>
        <w:t xml:space="preserve"> </w:t>
      </w:r>
      <w:r w:rsidRPr="00744499">
        <w:rPr>
          <w:b/>
          <w:bCs/>
          <w:highlight w:val="green"/>
          <w:u w:val="single"/>
        </w:rPr>
        <w:t>p</w:t>
      </w:r>
      <w:r w:rsidRPr="00552980">
        <w:rPr>
          <w:u w:val="single"/>
        </w:rPr>
        <w:t xml:space="preserve">arts </w:t>
      </w:r>
      <w:r w:rsidRPr="00744499">
        <w:rPr>
          <w:b/>
          <w:bCs/>
          <w:highlight w:val="green"/>
          <w:u w:val="single"/>
        </w:rPr>
        <w:t>p</w:t>
      </w:r>
      <w:r w:rsidRPr="00552980">
        <w:rPr>
          <w:u w:val="single"/>
        </w:rPr>
        <w:t xml:space="preserve">er </w:t>
      </w:r>
      <w:r w:rsidRPr="00744499">
        <w:rPr>
          <w:b/>
          <w:bCs/>
          <w:highlight w:val="green"/>
          <w:u w:val="single"/>
        </w:rPr>
        <w:t>t</w:t>
      </w:r>
      <w:r w:rsidRPr="00552980">
        <w:rPr>
          <w:u w:val="single"/>
        </w:rPr>
        <w:t>rillion</w:t>
      </w:r>
      <w:r>
        <w:t xml:space="preserve">, which should offer a margin of protection throughout the entire lives from adverse health effects resulting from exposure to PFOA and PFOS in drinking water. However, in the </w:t>
      </w:r>
      <w:r w:rsidRPr="00552980">
        <w:rPr>
          <w:b/>
          <w:bCs/>
          <w:u w:val="single"/>
        </w:rPr>
        <w:t xml:space="preserve">USA </w:t>
      </w:r>
      <w:r w:rsidRPr="00552980">
        <w:rPr>
          <w:u w:val="single"/>
        </w:rPr>
        <w:t xml:space="preserve">a number of </w:t>
      </w:r>
      <w:r w:rsidRPr="00552980">
        <w:rPr>
          <w:b/>
          <w:bCs/>
          <w:u w:val="single"/>
        </w:rPr>
        <w:t xml:space="preserve">States </w:t>
      </w:r>
      <w:r w:rsidRPr="00552980">
        <w:rPr>
          <w:u w:val="single"/>
        </w:rPr>
        <w:t>have also</w:t>
      </w:r>
      <w:r w:rsidRPr="00552980">
        <w:rPr>
          <w:b/>
          <w:bCs/>
          <w:u w:val="single"/>
        </w:rPr>
        <w:t xml:space="preserve"> established their own guidelines</w:t>
      </w:r>
      <w:r>
        <w:t>, not only for PFOA and PFOS, but even for other PFAS. Regarding this, Post et al. (</w:t>
      </w:r>
      <w:proofErr w:type="gramStart"/>
      <w:r>
        <w:t>2017)published</w:t>
      </w:r>
      <w:proofErr w:type="gramEnd"/>
      <w:r>
        <w:t xml:space="preserve"> recently an interesting paper on key scientific issues in developing drinking water guidelines for PFAS, while </w:t>
      </w:r>
      <w:proofErr w:type="spellStart"/>
      <w:r>
        <w:t>Cordner</w:t>
      </w:r>
      <w:proofErr w:type="spellEnd"/>
      <w:r>
        <w:t xml:space="preserve"> et al. (2019)have just published guideline levels for PFOA and PFOS in drinking water considering the role of scientific uncertainty, risk assessment decisions, and social fac-tors. The </w:t>
      </w:r>
      <w:r w:rsidRPr="00552980">
        <w:rPr>
          <w:b/>
          <w:bCs/>
          <w:u w:val="single"/>
        </w:rPr>
        <w:t xml:space="preserve">authors examined PFOA and PFOS water guideline levels </w:t>
      </w:r>
      <w:r w:rsidRPr="00552980">
        <w:rPr>
          <w:u w:val="single"/>
        </w:rPr>
        <w:t>developed by the US</w:t>
      </w:r>
      <w:r>
        <w:rPr>
          <w:u w:val="single"/>
        </w:rPr>
        <w:t xml:space="preserve"> </w:t>
      </w:r>
      <w:r w:rsidRPr="00552980">
        <w:rPr>
          <w:u w:val="single"/>
        </w:rPr>
        <w:t xml:space="preserve">EPA and state agencies to protect people drinking the </w:t>
      </w:r>
      <w:proofErr w:type="gramStart"/>
      <w:r w:rsidRPr="00552980">
        <w:rPr>
          <w:u w:val="single"/>
        </w:rPr>
        <w:t>water</w:t>
      </w:r>
      <w:r>
        <w:t>, and</w:t>
      </w:r>
      <w:proofErr w:type="gramEnd"/>
      <w:r>
        <w:t xml:space="preserve"> </w:t>
      </w:r>
      <w:r w:rsidRPr="00552980">
        <w:rPr>
          <w:u w:val="single"/>
        </w:rPr>
        <w:t>summarized how and why these levels differ</w:t>
      </w:r>
      <w:r>
        <w:t xml:space="preserve">. It was noticed that seven states have developed their own water guideline levels for PFOA and/or PFOS ranging from 13 to 1000 ng/L, compared to the US EPA Health Advisory of 70 ng/L for both compounds, either individually or combined. The </w:t>
      </w:r>
      <w:r w:rsidRPr="00552980">
        <w:rPr>
          <w:b/>
          <w:bCs/>
          <w:u w:val="single"/>
        </w:rPr>
        <w:t xml:space="preserve">authors concluded </w:t>
      </w:r>
      <w:r w:rsidRPr="00552980">
        <w:rPr>
          <w:u w:val="single"/>
        </w:rPr>
        <w:t xml:space="preserve">that </w:t>
      </w:r>
      <w:r w:rsidRPr="00744499">
        <w:rPr>
          <w:highlight w:val="green"/>
          <w:u w:val="single"/>
        </w:rPr>
        <w:t>the current</w:t>
      </w:r>
      <w:r w:rsidRPr="00552980">
        <w:rPr>
          <w:u w:val="single"/>
        </w:rPr>
        <w:t xml:space="preserve"> </w:t>
      </w:r>
      <w:r w:rsidRPr="00552980">
        <w:rPr>
          <w:b/>
          <w:bCs/>
          <w:u w:val="single"/>
        </w:rPr>
        <w:t xml:space="preserve">US </w:t>
      </w:r>
      <w:r w:rsidRPr="00744499">
        <w:rPr>
          <w:b/>
          <w:bCs/>
          <w:highlight w:val="green"/>
          <w:u w:val="single"/>
        </w:rPr>
        <w:t>EPA</w:t>
      </w:r>
      <w:r w:rsidRPr="00552980">
        <w:rPr>
          <w:b/>
          <w:bCs/>
          <w:u w:val="single"/>
        </w:rPr>
        <w:t xml:space="preserve"> Health </w:t>
      </w:r>
      <w:r w:rsidRPr="00744499">
        <w:rPr>
          <w:b/>
          <w:bCs/>
          <w:highlight w:val="green"/>
          <w:u w:val="single"/>
        </w:rPr>
        <w:t>Advisory is not sufficiently protective</w:t>
      </w:r>
      <w:r w:rsidRPr="00552980">
        <w:rPr>
          <w:u w:val="single"/>
        </w:rPr>
        <w:t>.</w:t>
      </w:r>
    </w:p>
    <w:p w14:paraId="67E9C3FD" w14:textId="188500E1" w:rsidR="001445A5" w:rsidRDefault="001445A5" w:rsidP="00340D07"/>
    <w:p w14:paraId="1B3A6836" w14:textId="77777777" w:rsidR="00AE03E0" w:rsidRDefault="00AE03E0" w:rsidP="00AE03E0">
      <w:pPr>
        <w:pStyle w:val="Heading4"/>
      </w:pPr>
      <w:r w:rsidRPr="000939A5">
        <w:t>EPA</w:t>
      </w:r>
      <w:r>
        <w:t xml:space="preserve"> PFAS regulation is totally insufficient </w:t>
      </w:r>
    </w:p>
    <w:p w14:paraId="2ABC9485" w14:textId="77777777" w:rsidR="00AE03E0" w:rsidRDefault="00AE03E0" w:rsidP="00AE03E0">
      <w:r w:rsidRPr="00DC1461">
        <w:rPr>
          <w:rStyle w:val="Style13ptBold"/>
        </w:rPr>
        <w:t>Dean et al, Ph.D. Candidate, University of Michigan, 20</w:t>
      </w:r>
      <w:r>
        <w:t xml:space="preserve"> (William, Hollie A. </w:t>
      </w:r>
      <w:proofErr w:type="spellStart"/>
      <w:r>
        <w:t>Adejumo</w:t>
      </w:r>
      <w:proofErr w:type="spellEnd"/>
      <w:r>
        <w:t xml:space="preserve">, Ariana </w:t>
      </w:r>
      <w:proofErr w:type="spellStart"/>
      <w:r>
        <w:t>Caiati</w:t>
      </w:r>
      <w:proofErr w:type="spellEnd"/>
      <w:r>
        <w:t xml:space="preserve">, Patricia M. </w:t>
      </w:r>
      <w:proofErr w:type="spellStart"/>
      <w:r>
        <w:t>Garay</w:t>
      </w:r>
      <w:proofErr w:type="spellEnd"/>
      <w:r>
        <w:t xml:space="preserve">, Alexander S. </w:t>
      </w:r>
      <w:proofErr w:type="spellStart"/>
      <w:r>
        <w:t>Harmata</w:t>
      </w:r>
      <w:proofErr w:type="spellEnd"/>
      <w:r>
        <w:t xml:space="preserve">, Lucinda Li, </w:t>
      </w:r>
      <w:r w:rsidRPr="00DC1461">
        <w:t>Enrique E. Rodrigue, and Srihari Sundar</w:t>
      </w:r>
      <w:r>
        <w:t xml:space="preserve">, “A Framework for Regulation of New and Existing PFAS by EPA,” </w:t>
      </w:r>
      <w:r w:rsidRPr="005F262B">
        <w:t>Journal of Science Policy &amp; Governance</w:t>
      </w:r>
      <w:r>
        <w:t xml:space="preserve">, CHC Chico) </w:t>
      </w:r>
      <w:hyperlink r:id="rId111" w:history="1">
        <w:r w:rsidRPr="0023228E">
          <w:rPr>
            <w:rStyle w:val="Hyperlink"/>
          </w:rPr>
          <w:t>https://www.sciencepolicyjournal.org/uploads/5/4/3/4/5434385/dean_adejumo_caiati_etal_jspg_v16.pdf</w:t>
        </w:r>
      </w:hyperlink>
      <w:r>
        <w:t xml:space="preserve"> Accessed 6-26-21</w:t>
      </w:r>
    </w:p>
    <w:p w14:paraId="1F9A6EF0" w14:textId="77777777" w:rsidR="00AE03E0" w:rsidRPr="00DA32AF" w:rsidRDefault="00AE03E0" w:rsidP="00AE03E0">
      <w:pPr>
        <w:rPr>
          <w:rStyle w:val="Emphasis"/>
        </w:rPr>
      </w:pPr>
      <w:r>
        <w:t xml:space="preserve">The landscape for </w:t>
      </w:r>
      <w:r w:rsidRPr="00AE03E0">
        <w:rPr>
          <w:rStyle w:val="StyleUnderline"/>
          <w:highlight w:val="green"/>
        </w:rPr>
        <w:t>PFAS regulation at the federal level</w:t>
      </w:r>
      <w:r w:rsidRPr="005F262B">
        <w:rPr>
          <w:rStyle w:val="StyleUnderline"/>
        </w:rPr>
        <w:t xml:space="preserve"> is changing rapidly at the present time. In response to pressure from states and advocacy groups, EPA released a PFAS Action Plan in February 2019</w:t>
      </w:r>
      <w:r>
        <w:t xml:space="preserve"> (US EPA 2019a). While </w:t>
      </w:r>
      <w:r w:rsidRPr="005F262B">
        <w:rPr>
          <w:rStyle w:val="StyleUnderline"/>
        </w:rPr>
        <w:t>the Action Plan</w:t>
      </w:r>
      <w:r>
        <w:t xml:space="preserve"> is a step towards addressing the PFAS crisis, it </w:t>
      </w:r>
      <w:r w:rsidRPr="00AE03E0">
        <w:rPr>
          <w:rStyle w:val="Emphasis"/>
          <w:highlight w:val="green"/>
        </w:rPr>
        <w:t>has several shortcomings</w:t>
      </w:r>
      <w:r w:rsidRPr="009C7347">
        <w:rPr>
          <w:szCs w:val="28"/>
        </w:rPr>
        <w:t xml:space="preserve">. </w:t>
      </w:r>
      <w:r>
        <w:t xml:space="preserve">First, </w:t>
      </w:r>
      <w:r w:rsidRPr="005F262B">
        <w:rPr>
          <w:rStyle w:val="StyleUnderline"/>
        </w:rPr>
        <w:t xml:space="preserve">most of EPA’s </w:t>
      </w:r>
      <w:r w:rsidRPr="00DA32AF">
        <w:rPr>
          <w:rStyle w:val="Emphasis"/>
        </w:rPr>
        <w:t>proposed actions do not have</w:t>
      </w:r>
      <w:r w:rsidRPr="009C7347">
        <w:rPr>
          <w:rStyle w:val="Emphasis"/>
          <w:sz w:val="24"/>
          <w:szCs w:val="28"/>
        </w:rPr>
        <w:t xml:space="preserve"> explicit timelines</w:t>
      </w:r>
      <w:r w:rsidRPr="009C7347">
        <w:rPr>
          <w:rStyle w:val="StyleUnderline"/>
          <w:sz w:val="24"/>
          <w:szCs w:val="28"/>
        </w:rPr>
        <w:t xml:space="preserve"> </w:t>
      </w:r>
      <w:r w:rsidRPr="005F262B">
        <w:rPr>
          <w:rStyle w:val="StyleUnderline"/>
        </w:rPr>
        <w:t>and may take far longer to implement than desirable.</w:t>
      </w:r>
      <w:r>
        <w:t xml:space="preserve"> Moreover, </w:t>
      </w:r>
      <w:r w:rsidRPr="009C7347">
        <w:rPr>
          <w:rStyle w:val="Emphasis"/>
        </w:rPr>
        <w:t>the actions continue to treat PFAS on a compound-by-compound basis</w:t>
      </w:r>
      <w:r w:rsidRPr="005F262B">
        <w:rPr>
          <w:rStyle w:val="StyleUnderline"/>
        </w:rPr>
        <w:t>; most actions relate only to PFOA and PFOS</w:t>
      </w:r>
      <w:r w:rsidRPr="00A65F38">
        <w:t xml:space="preserve">, </w:t>
      </w:r>
      <w:r w:rsidRPr="00A65F38">
        <w:rPr>
          <w:rStyle w:val="Emphasis"/>
        </w:rPr>
        <w:t>while there are thousands of other PFAS</w:t>
      </w:r>
      <w:r w:rsidRPr="009C7347">
        <w:rPr>
          <w:sz w:val="28"/>
          <w:szCs w:val="32"/>
        </w:rPr>
        <w:t xml:space="preserve"> </w:t>
      </w:r>
      <w:r>
        <w:t xml:space="preserve">(Hogue 2018a). Finally, </w:t>
      </w:r>
      <w:r w:rsidRPr="005F262B">
        <w:rPr>
          <w:rStyle w:val="StyleUnderline"/>
        </w:rPr>
        <w:t xml:space="preserve">while the Action </w:t>
      </w:r>
      <w:r w:rsidRPr="005F262B">
        <w:rPr>
          <w:rStyle w:val="StyleUnderline"/>
        </w:rPr>
        <w:lastRenderedPageBreak/>
        <w:t xml:space="preserve">Plan points to TSCA as a “gatekeeper” for new compounds, </w:t>
      </w:r>
      <w:r w:rsidRPr="009C7347">
        <w:rPr>
          <w:rStyle w:val="Emphasis"/>
        </w:rPr>
        <w:t>it does not say how EPA will amend its approach to toxicity evaluations</w:t>
      </w:r>
      <w:r w:rsidRPr="005F262B">
        <w:rPr>
          <w:rStyle w:val="StyleUnderline"/>
        </w:rPr>
        <w:t xml:space="preserve"> </w:t>
      </w:r>
      <w:r w:rsidRPr="009C7347">
        <w:t>in the future</w:t>
      </w:r>
      <w:r>
        <w:t xml:space="preserve"> to ensure that new PFAS do not enter the market without a reasonable understanding of their toxicity. </w:t>
      </w:r>
      <w:r w:rsidRPr="009C7347">
        <w:rPr>
          <w:rStyle w:val="StyleUnderline"/>
        </w:rPr>
        <w:t>The PFAS Action plan demonstrates that</w:t>
      </w:r>
      <w:r w:rsidRPr="009C7347">
        <w:rPr>
          <w:rStyle w:val="Emphasis"/>
          <w:sz w:val="24"/>
          <w:szCs w:val="28"/>
        </w:rPr>
        <w:t xml:space="preserve"> </w:t>
      </w:r>
      <w:r w:rsidRPr="00AE03E0">
        <w:rPr>
          <w:rStyle w:val="Emphasis"/>
          <w:highlight w:val="green"/>
        </w:rPr>
        <w:t>EPA lacks</w:t>
      </w:r>
      <w:r w:rsidRPr="00DA32AF">
        <w:rPr>
          <w:rStyle w:val="Emphasis"/>
        </w:rPr>
        <w:t xml:space="preserve"> even </w:t>
      </w:r>
      <w:r w:rsidRPr="00AE03E0">
        <w:rPr>
          <w:rStyle w:val="Emphasis"/>
          <w:highlight w:val="green"/>
        </w:rPr>
        <w:t>basic knowledge of the toxicities, exposure paths, and remediation options of these compounds, despite having approved hundreds of PFAS</w:t>
      </w:r>
      <w:r w:rsidRPr="00DA32AF">
        <w:rPr>
          <w:rStyle w:val="Emphasis"/>
        </w:rPr>
        <w:t xml:space="preserve"> under TSCA since 2006.</w:t>
      </w:r>
    </w:p>
    <w:p w14:paraId="417F88F6" w14:textId="54B61B4F" w:rsidR="004A595F" w:rsidRPr="004A595F" w:rsidRDefault="004A595F" w:rsidP="004A595F"/>
    <w:p w14:paraId="391AAC2C" w14:textId="27329997" w:rsidR="004A595F" w:rsidRPr="004A595F" w:rsidRDefault="00FA6DFB" w:rsidP="004A595F">
      <w:pPr>
        <w:pStyle w:val="Heading4"/>
      </w:pPr>
      <w:r>
        <w:t>More evidence</w:t>
      </w:r>
    </w:p>
    <w:p w14:paraId="4F4BF517" w14:textId="7F222DEF" w:rsidR="004A595F" w:rsidRPr="004A595F" w:rsidRDefault="004A595F" w:rsidP="004A595F">
      <w:proofErr w:type="spellStart"/>
      <w:r w:rsidRPr="004A595F">
        <w:rPr>
          <w:rStyle w:val="Style13ptBold"/>
        </w:rPr>
        <w:t>Cordner</w:t>
      </w:r>
      <w:proofErr w:type="spellEnd"/>
      <w:r w:rsidRPr="004A595F">
        <w:t xml:space="preserve">, Department of Sociology @ Whitman College, et. All, </w:t>
      </w:r>
      <w:r w:rsidRPr="004A595F">
        <w:rPr>
          <w:rStyle w:val="Style13ptBold"/>
        </w:rPr>
        <w:t>20</w:t>
      </w:r>
      <w:r>
        <w:t xml:space="preserve"> </w:t>
      </w:r>
      <w:r w:rsidRPr="004A595F">
        <w:t xml:space="preserve">[Alissa, Department of Sociology, Vanessa Y. De La Rosa, Silent Spring Institute, Laurel A. </w:t>
      </w:r>
      <w:proofErr w:type="spellStart"/>
      <w:r w:rsidRPr="004A595F">
        <w:t>Schaider</w:t>
      </w:r>
      <w:proofErr w:type="spellEnd"/>
      <w:r w:rsidRPr="004A595F">
        <w:t xml:space="preserve">, Silent Spring Institute, Lauren Richter, Department of Sociology and Anthropology, Phil Brown, Department of Health Sciences, 2-6-20, Journal of Exposure Science &amp; Environmental Epidemiology, “Guideline levels for PFOA and PFOS in drinking water: the role of scientific uncertainty, risk assessment decisions, and social factors”, </w:t>
      </w:r>
      <w:hyperlink r:id="rId112" w:history="1">
        <w:r w:rsidRPr="004A595F">
          <w:rPr>
            <w:rStyle w:val="Hyperlink"/>
          </w:rPr>
          <w:t>https://www.ncbi.nlm.nih.gov/pmc/articles/PMC6455940/</w:t>
        </w:r>
      </w:hyperlink>
      <w:r w:rsidRPr="004A595F">
        <w:t>, accessed 6-27-21, BB]</w:t>
      </w:r>
    </w:p>
    <w:p w14:paraId="30065CC8" w14:textId="77777777" w:rsidR="004A595F" w:rsidRPr="00E34E50" w:rsidRDefault="004A595F" w:rsidP="004A595F">
      <w:pPr>
        <w:rPr>
          <w:u w:val="single"/>
        </w:rPr>
      </w:pPr>
      <w:r>
        <w:t xml:space="preserve">Our review of PFAS drinking water guideline levels highlights opportunities to extend risk assessment methods to include some important endpoints such as mammary gland development and immune function. </w:t>
      </w:r>
      <w:r w:rsidRPr="00FA6DFB">
        <w:rPr>
          <w:b/>
          <w:bCs/>
          <w:highlight w:val="green"/>
          <w:u w:val="single"/>
        </w:rPr>
        <w:t>Reports of immunosuppression</w:t>
      </w:r>
      <w:r w:rsidRPr="00E34E50">
        <w:rPr>
          <w:b/>
          <w:bCs/>
          <w:u w:val="single"/>
        </w:rPr>
        <w:t xml:space="preserve"> </w:t>
      </w:r>
      <w:r w:rsidRPr="00E34E50">
        <w:rPr>
          <w:u w:val="single"/>
        </w:rPr>
        <w:t xml:space="preserve">in children with exposures within the exposure range prevalent in the general population </w:t>
      </w:r>
      <w:r w:rsidRPr="00E34E50">
        <w:rPr>
          <w:b/>
          <w:bCs/>
          <w:u w:val="single"/>
        </w:rPr>
        <w:t xml:space="preserve">have </w:t>
      </w:r>
      <w:r w:rsidRPr="00FA6DFB">
        <w:rPr>
          <w:b/>
          <w:bCs/>
          <w:highlight w:val="green"/>
          <w:u w:val="single"/>
        </w:rPr>
        <w:t>raised concern that EPA’s HAs are not adequately protective</w:t>
      </w:r>
      <w:r>
        <w:t xml:space="preserve">, since modeling indicates that consumption of drinking water at 70 ng/L would substantially increase PFOA and PFOS blood levels above current U.S. background levels [51]. Additionally, New Jersey’s PFOA assessment estimated that the </w:t>
      </w:r>
      <w:proofErr w:type="spellStart"/>
      <w:r>
        <w:t>RfD</w:t>
      </w:r>
      <w:proofErr w:type="spellEnd"/>
      <w:r>
        <w:t xml:space="preserve"> for mammary gland changes is below median blood levels in the general population [49]. </w:t>
      </w:r>
      <w:proofErr w:type="spellStart"/>
      <w:r>
        <w:t>Grandjean</w:t>
      </w:r>
      <w:proofErr w:type="spellEnd"/>
      <w:r>
        <w:t xml:space="preserve"> and Clapp [51] </w:t>
      </w:r>
      <w:r w:rsidRPr="00E34E50">
        <w:rPr>
          <w:u w:val="single"/>
        </w:rPr>
        <w:t xml:space="preserve">proposed that </w:t>
      </w:r>
      <w:r w:rsidRPr="00E34E50">
        <w:rPr>
          <w:b/>
          <w:bCs/>
          <w:u w:val="single"/>
        </w:rPr>
        <w:t>a drinking water concentration of 1 ng/L for PFOA and PFOS would not be expected to lead to an increase in population-level blood serum levels above current U.S. averages.</w:t>
      </w:r>
    </w:p>
    <w:p w14:paraId="69428CA6" w14:textId="3AB375B3" w:rsidR="004A595F" w:rsidRDefault="004A595F" w:rsidP="00340D07"/>
    <w:p w14:paraId="11B73643" w14:textId="51EAB959" w:rsidR="0028653F" w:rsidRDefault="0028653F" w:rsidP="00340D07"/>
    <w:p w14:paraId="7ABC4D76" w14:textId="6D3BA6CA" w:rsidR="00B76AF9" w:rsidRDefault="00B76AF9" w:rsidP="00B76AF9">
      <w:pPr>
        <w:pStyle w:val="Heading3"/>
      </w:pPr>
      <w:r>
        <w:lastRenderedPageBreak/>
        <w:t xml:space="preserve">A2 </w:t>
      </w:r>
      <w:r w:rsidR="006354EA">
        <w:t>Phasing out</w:t>
      </w:r>
    </w:p>
    <w:p w14:paraId="24F4A945" w14:textId="77777777" w:rsidR="00B76AF9" w:rsidRPr="00B76AF9" w:rsidRDefault="00B76AF9" w:rsidP="00B76AF9"/>
    <w:p w14:paraId="590E8A37" w14:textId="30B46FBB" w:rsidR="00B76AF9" w:rsidRDefault="00354166" w:rsidP="00B76AF9">
      <w:pPr>
        <w:pStyle w:val="Heading4"/>
      </w:pPr>
      <w:r>
        <w:t>PFAS replacements are just as toxic – and used in greater volume</w:t>
      </w:r>
    </w:p>
    <w:p w14:paraId="1DD94B21" w14:textId="77777777" w:rsidR="00B76AF9" w:rsidRPr="001445A5" w:rsidRDefault="00B76AF9" w:rsidP="00B76AF9">
      <w:proofErr w:type="spellStart"/>
      <w:r w:rsidRPr="001445A5">
        <w:rPr>
          <w:rStyle w:val="Style13ptBold"/>
        </w:rPr>
        <w:t>Kempisty</w:t>
      </w:r>
      <w:proofErr w:type="spellEnd"/>
      <w:r w:rsidRPr="001445A5">
        <w:rPr>
          <w:rStyle w:val="Style13ptBold"/>
        </w:rPr>
        <w:t xml:space="preserve"> and </w:t>
      </w:r>
      <w:proofErr w:type="spellStart"/>
      <w:r w:rsidRPr="001445A5">
        <w:rPr>
          <w:rStyle w:val="Style13ptBold"/>
        </w:rPr>
        <w:t>Racz</w:t>
      </w:r>
      <w:proofErr w:type="spellEnd"/>
      <w:r w:rsidRPr="001445A5">
        <w:rPr>
          <w:rStyle w:val="Style13ptBold"/>
        </w:rPr>
        <w:t xml:space="preserve"> 21</w:t>
      </w:r>
      <w:r w:rsidRPr="001445A5">
        <w:t xml:space="preserve"> [</w:t>
      </w:r>
      <w:proofErr w:type="spellStart"/>
      <w:r w:rsidRPr="001445A5">
        <w:t>Kempisty</w:t>
      </w:r>
      <w:proofErr w:type="spellEnd"/>
      <w:r w:rsidRPr="001445A5">
        <w:t xml:space="preserve">, David M., and LeeAnn </w:t>
      </w:r>
      <w:proofErr w:type="spellStart"/>
      <w:r w:rsidRPr="001445A5">
        <w:t>Racz</w:t>
      </w:r>
      <w:proofErr w:type="spellEnd"/>
      <w:r w:rsidRPr="001445A5">
        <w:t>, eds. Forever Chemicals: Environmental, Economic, and Social Equity Concerns with PFAS in the Environment page 3. CRC Press, 2021. AJL]</w:t>
      </w:r>
    </w:p>
    <w:p w14:paraId="34240116" w14:textId="77777777" w:rsidR="00B76AF9" w:rsidRPr="00F34E82" w:rsidRDefault="00B76AF9" w:rsidP="00B76AF9">
      <w:pPr>
        <w:rPr>
          <w:sz w:val="16"/>
        </w:rPr>
      </w:pPr>
      <w:r w:rsidRPr="00F34E82">
        <w:rPr>
          <w:rStyle w:val="StyleUnderline"/>
        </w:rPr>
        <w:t>Per- and polyfluoroalkyl substances (PFAS) are found in a myriad of products in all locations across the globe. These compounds contain fully (per-) or partially (poly-) fluorinated carbon chains</w:t>
      </w:r>
      <w:r w:rsidRPr="00F34E82">
        <w:rPr>
          <w:sz w:val="16"/>
        </w:rPr>
        <w:t xml:space="preserve"> with various functional groups. They have low water surface tension, exhibit amphiphilic behavior, and have high thermal, chemical and biochemical stability. </w:t>
      </w:r>
      <w:r w:rsidRPr="00F34E82">
        <w:rPr>
          <w:rStyle w:val="StyleUnderline"/>
        </w:rPr>
        <w:t>They have been used in applications such as electronics manufacturing, metal plating, textiles, lubricants, cookware, firefighting foams, carpeting, and food packaging materials all over the world since the 1950s.</w:t>
      </w:r>
      <w:r w:rsidRPr="00F34E82">
        <w:rPr>
          <w:sz w:val="16"/>
        </w:rPr>
        <w:t xml:space="preserve"> </w:t>
      </w:r>
      <w:r w:rsidRPr="00F34E82">
        <w:rPr>
          <w:rStyle w:val="StyleUnderline"/>
        </w:rPr>
        <w:t>They survive in the environment a very long time, eventually reaching humans</w:t>
      </w:r>
      <w:r w:rsidRPr="00F34E82">
        <w:rPr>
          <w:sz w:val="16"/>
        </w:rPr>
        <w:t xml:space="preserve">. </w:t>
      </w:r>
      <w:r w:rsidRPr="00F34E82">
        <w:rPr>
          <w:rStyle w:val="StyleUnderline"/>
        </w:rPr>
        <w:t>These chemicals are linked to adverse health effects such as low birth weight; reduced immune responses; hepatic, reproductive, cardiovascular, and endocrine system effects; and cancer</w:t>
      </w:r>
      <w:r w:rsidRPr="00F34E82">
        <w:rPr>
          <w:sz w:val="16"/>
        </w:rPr>
        <w:t xml:space="preserve"> (IARC 2016, ATSDR 2018, Waterfield et al. 2020). </w:t>
      </w:r>
      <w:r w:rsidRPr="00F34E82">
        <w:rPr>
          <w:rStyle w:val="StyleUnderline"/>
        </w:rPr>
        <w:t>PFAS also last in the human body for a long time,</w:t>
      </w:r>
      <w:r w:rsidRPr="00F34E82">
        <w:rPr>
          <w:sz w:val="16"/>
        </w:rPr>
        <w:t xml:space="preserve"> with half-lives ranging from 2.3 to 15.5 years (Li et al. 1 4 Forever Chemicals 2018), </w:t>
      </w:r>
      <w:r w:rsidRPr="00F34E82">
        <w:rPr>
          <w:rStyle w:val="StyleUnderline"/>
        </w:rPr>
        <w:t>and they are detectable in virtually the entire US population</w:t>
      </w:r>
      <w:r w:rsidRPr="00F34E82">
        <w:rPr>
          <w:sz w:val="16"/>
        </w:rPr>
        <w:t xml:space="preserve"> (Lewis et al. 2015, CDC 2019). Chapter 7 by Kato et al. discusses in detail biomonitoring insights in the United States via the National Health and Nutrition Examination Survey (NHANES). We also refer the reader to Chapter 8 by </w:t>
      </w:r>
      <w:proofErr w:type="spellStart"/>
      <w:r w:rsidRPr="00F34E82">
        <w:rPr>
          <w:sz w:val="16"/>
        </w:rPr>
        <w:t>Zodrow</w:t>
      </w:r>
      <w:proofErr w:type="spellEnd"/>
      <w:r w:rsidRPr="00F34E82">
        <w:rPr>
          <w:sz w:val="16"/>
        </w:rPr>
        <w:t xml:space="preserve"> et al. and Chapter E2 by Johnson et al. which cover risk assessments to humans and wildlife. (E-resource chapters are available at https://www.routledge.com/9780367456405.) Finally, Chapter 3 by Balan and Meng offers a nice summary of key PFAS exposure routes and determinants</w:t>
      </w:r>
    </w:p>
    <w:p w14:paraId="644A897F" w14:textId="77777777" w:rsidR="00B76AF9" w:rsidRDefault="00B76AF9" w:rsidP="00B76AF9">
      <w:pPr>
        <w:rPr>
          <w:sz w:val="16"/>
        </w:rPr>
      </w:pPr>
      <w:r w:rsidRPr="00F34E82">
        <w:rPr>
          <w:sz w:val="16"/>
        </w:rPr>
        <w:t xml:space="preserve">These hazards of substances were first brought to light with the litigation efforts of Robert </w:t>
      </w:r>
      <w:proofErr w:type="spellStart"/>
      <w:r w:rsidRPr="00F34E82">
        <w:rPr>
          <w:sz w:val="16"/>
        </w:rPr>
        <w:t>Bilott</w:t>
      </w:r>
      <w:proofErr w:type="spellEnd"/>
      <w:r w:rsidRPr="00F34E82">
        <w:rPr>
          <w:sz w:val="16"/>
        </w:rPr>
        <w:t xml:space="preserve"> in the 1990s and beyond (</w:t>
      </w:r>
      <w:proofErr w:type="spellStart"/>
      <w:r w:rsidRPr="00F34E82">
        <w:rPr>
          <w:sz w:val="16"/>
        </w:rPr>
        <w:t>Bilott</w:t>
      </w:r>
      <w:proofErr w:type="spellEnd"/>
      <w:r w:rsidRPr="00F34E82">
        <w:rPr>
          <w:sz w:val="16"/>
        </w:rPr>
        <w:t xml:space="preserve"> 2019). Since then, we continue to learn about the extent of the problem, with knowledge increasing on an exponential scale. </w:t>
      </w:r>
      <w:r w:rsidRPr="00354166">
        <w:rPr>
          <w:rStyle w:val="StyleUnderline"/>
          <w:highlight w:val="green"/>
        </w:rPr>
        <w:t>Legacy PFAS</w:t>
      </w:r>
      <w:r w:rsidRPr="00F34E82">
        <w:rPr>
          <w:sz w:val="16"/>
        </w:rPr>
        <w:t xml:space="preserve">, particularly long chain with six or more fluorinated carbons depending on the attached functional group, </w:t>
      </w:r>
      <w:r w:rsidRPr="00F34E82">
        <w:rPr>
          <w:rStyle w:val="StyleUnderline"/>
        </w:rPr>
        <w:t>are arguably the most persistent and most toxic in this family.</w:t>
      </w:r>
      <w:r w:rsidRPr="00F34E82">
        <w:rPr>
          <w:sz w:val="16"/>
        </w:rPr>
        <w:t xml:space="preserve"> The most commonly recognized long-chain PFAS are perfluorooctanoic acid (PFOA) and </w:t>
      </w:r>
      <w:proofErr w:type="spellStart"/>
      <w:r w:rsidRPr="00F34E82">
        <w:rPr>
          <w:sz w:val="16"/>
        </w:rPr>
        <w:t>perfluorooctanesulfonic</w:t>
      </w:r>
      <w:proofErr w:type="spellEnd"/>
      <w:r w:rsidRPr="00F34E82">
        <w:rPr>
          <w:sz w:val="16"/>
        </w:rPr>
        <w:t xml:space="preserve"> acid (PFOS). With the addition of PFOS on the Stockholm Convention for Persistent Organic Pollutants in 2009 and PFOA in 2019, </w:t>
      </w:r>
      <w:r w:rsidRPr="00F34E82">
        <w:rPr>
          <w:rStyle w:val="StyleUnderline"/>
        </w:rPr>
        <w:t xml:space="preserve">they </w:t>
      </w:r>
      <w:r w:rsidRPr="00354166">
        <w:rPr>
          <w:rStyle w:val="StyleUnderline"/>
          <w:highlight w:val="green"/>
        </w:rPr>
        <w:t>are being phased out of production. However, short-chain</w:t>
      </w:r>
      <w:r w:rsidRPr="00F34E82">
        <w:rPr>
          <w:sz w:val="16"/>
        </w:rPr>
        <w:t xml:space="preserve"> (five or less fluorinated carbons for sulfonate-containing PFAS or six or less fluorinated carbons for carboxylic-containing </w:t>
      </w:r>
      <w:r w:rsidRPr="00354166">
        <w:rPr>
          <w:rStyle w:val="StyleUnderline"/>
          <w:highlight w:val="green"/>
        </w:rPr>
        <w:t>PFAS</w:t>
      </w:r>
      <w:r w:rsidRPr="00F34E82">
        <w:rPr>
          <w:sz w:val="16"/>
        </w:rPr>
        <w:t xml:space="preserve">) </w:t>
      </w:r>
      <w:r w:rsidRPr="00F34E82">
        <w:rPr>
          <w:rStyle w:val="StyleUnderline"/>
        </w:rPr>
        <w:t xml:space="preserve">alternatives </w:t>
      </w:r>
      <w:r w:rsidRPr="00354166">
        <w:rPr>
          <w:rStyle w:val="StyleUnderline"/>
          <w:highlight w:val="green"/>
        </w:rPr>
        <w:t>have been manufactured in their place</w:t>
      </w:r>
      <w:r w:rsidRPr="00F34E82">
        <w:rPr>
          <w:sz w:val="16"/>
        </w:rPr>
        <w:t xml:space="preserve">. </w:t>
      </w:r>
      <w:r w:rsidRPr="00354166">
        <w:rPr>
          <w:rStyle w:val="StyleUnderline"/>
          <w:highlight w:val="green"/>
        </w:rPr>
        <w:t>Some</w:t>
      </w:r>
      <w:r w:rsidRPr="00F34E82">
        <w:rPr>
          <w:rStyle w:val="StyleUnderline"/>
        </w:rPr>
        <w:t xml:space="preserve"> of these short-chain compounds </w:t>
      </w:r>
      <w:r w:rsidRPr="00354166">
        <w:rPr>
          <w:rStyle w:val="StyleUnderline"/>
          <w:highlight w:val="green"/>
        </w:rPr>
        <w:t>are less persistent and less toxic</w:t>
      </w:r>
      <w:r w:rsidRPr="00F34E82">
        <w:rPr>
          <w:rStyle w:val="StyleUnderline"/>
        </w:rPr>
        <w:t xml:space="preserve"> than the long-chain homologues, </w:t>
      </w:r>
      <w:r w:rsidRPr="00354166">
        <w:rPr>
          <w:rStyle w:val="StyleUnderline"/>
          <w:highlight w:val="green"/>
        </w:rPr>
        <w:t>but not all. Furthermore, more short-chain PFAS may be required per surface area to achieve the same</w:t>
      </w:r>
      <w:r w:rsidRPr="00F34E82">
        <w:rPr>
          <w:rStyle w:val="StyleUnderline"/>
        </w:rPr>
        <w:t xml:space="preserve"> desired </w:t>
      </w:r>
      <w:r w:rsidRPr="00354166">
        <w:rPr>
          <w:rStyle w:val="StyleUnderline"/>
          <w:highlight w:val="green"/>
        </w:rPr>
        <w:t>effects</w:t>
      </w:r>
      <w:r w:rsidRPr="00F34E82">
        <w:rPr>
          <w:rStyle w:val="StyleUnderline"/>
        </w:rPr>
        <w:t xml:space="preserve"> as long-chain PFAS</w:t>
      </w:r>
      <w:r w:rsidRPr="00F34E82">
        <w:rPr>
          <w:sz w:val="16"/>
        </w:rPr>
        <w:t xml:space="preserve"> (Chu and Letcher 2014). </w:t>
      </w:r>
      <w:r w:rsidRPr="00F34E82">
        <w:rPr>
          <w:rStyle w:val="StyleUnderline"/>
        </w:rPr>
        <w:t>There are</w:t>
      </w:r>
      <w:r w:rsidRPr="00F34E82">
        <w:rPr>
          <w:sz w:val="16"/>
        </w:rPr>
        <w:t xml:space="preserve"> over 6,330 PFAS with registered CAS numbers (EPA 2020a), and </w:t>
      </w:r>
      <w:r w:rsidRPr="00354166">
        <w:rPr>
          <w:rStyle w:val="StyleUnderline"/>
          <w:highlight w:val="green"/>
        </w:rPr>
        <w:t>new compounds continue to be developed</w:t>
      </w:r>
      <w:r w:rsidRPr="00F34E82">
        <w:rPr>
          <w:sz w:val="16"/>
        </w:rPr>
        <w:t xml:space="preserve">. </w:t>
      </w:r>
      <w:r w:rsidRPr="00F34E82">
        <w:rPr>
          <w:rStyle w:val="StyleUnderline"/>
        </w:rPr>
        <w:t>Trade secrets and lack of regulations protect the identity of many of these novel PFAS</w:t>
      </w:r>
      <w:r w:rsidRPr="00F34E82">
        <w:rPr>
          <w:sz w:val="16"/>
        </w:rPr>
        <w:t>, but environmental monitoring has revealed several classes of new compounds, including volatile ultra-short-chain (containing 2–3 carbons) PFAS, chlorinated polyfluorinated ether sulfonates (Cl-PFESA) and congeners, isomers and enantiomers of PFAS (</w:t>
      </w:r>
      <w:proofErr w:type="spellStart"/>
      <w:r w:rsidRPr="00F34E82">
        <w:rPr>
          <w:sz w:val="16"/>
        </w:rPr>
        <w:t>Ateia</w:t>
      </w:r>
      <w:proofErr w:type="spellEnd"/>
      <w:r w:rsidRPr="00F34E82">
        <w:rPr>
          <w:sz w:val="16"/>
        </w:rPr>
        <w:t xml:space="preserve"> et al. 2019, Zhang et al. 2020, Liu et al. 2020).</w:t>
      </w:r>
    </w:p>
    <w:p w14:paraId="1A89CB8B" w14:textId="77777777" w:rsidR="00B76AF9" w:rsidRDefault="00B76AF9" w:rsidP="00B76AF9"/>
    <w:p w14:paraId="64D3FACB" w14:textId="06F92F29" w:rsidR="00927965" w:rsidRDefault="00927965" w:rsidP="00927965">
      <w:pPr>
        <w:pStyle w:val="Heading3"/>
      </w:pPr>
      <w:r>
        <w:lastRenderedPageBreak/>
        <w:t>A2 Incineration</w:t>
      </w:r>
      <w:r w:rsidR="007D7BBE">
        <w:t xml:space="preserve"> works</w:t>
      </w:r>
    </w:p>
    <w:p w14:paraId="33492333" w14:textId="77777777" w:rsidR="00927965" w:rsidRDefault="00927965" w:rsidP="00927965"/>
    <w:p w14:paraId="17D8331F" w14:textId="77777777" w:rsidR="00927965" w:rsidRPr="008847D1" w:rsidRDefault="00927965" w:rsidP="00927965">
      <w:pPr>
        <w:pStyle w:val="Heading4"/>
        <w:rPr>
          <w:rFonts w:ascii="Times New Roman" w:hAnsi="Times New Roman"/>
          <w:sz w:val="24"/>
        </w:rPr>
      </w:pPr>
      <w:r>
        <w:t>Incineration does not destroy PFAS – the byproducts are deadly</w:t>
      </w:r>
    </w:p>
    <w:p w14:paraId="5C2DECB3" w14:textId="77777777" w:rsidR="00927965" w:rsidRPr="008847D1" w:rsidRDefault="00927965" w:rsidP="00927965">
      <w:pPr>
        <w:rPr>
          <w:rFonts w:ascii="Times New Roman" w:hAnsi="Times New Roman" w:cs="Times New Roman"/>
          <w:sz w:val="24"/>
        </w:rPr>
      </w:pPr>
      <w:r w:rsidRPr="009B5BAE">
        <w:rPr>
          <w:rStyle w:val="Style13ptBold"/>
        </w:rPr>
        <w:t>Lerner, 19</w:t>
      </w:r>
      <w:r w:rsidRPr="008847D1">
        <w:rPr>
          <w:rFonts w:cs="Times New Roman"/>
        </w:rPr>
        <w:t> </w:t>
      </w:r>
      <w:r w:rsidRPr="008847D1">
        <w:t>(Sharon Lerner, 1-27-2019, accessed on 6-23-2021, The Intercept, "The U.S. Military Plans to Keep Incinerating Toxic Firefighting Foam, Despite Health Risks", https://theintercept.com/2019/01/27/toxic-firefighting-foam-pfas-pfoa/)</w:t>
      </w:r>
      <w:r w:rsidRPr="00B44EA2">
        <w:t>-OPS-</w:t>
      </w:r>
    </w:p>
    <w:p w14:paraId="68DE70F5" w14:textId="77777777" w:rsidR="00927965" w:rsidRPr="008847D1" w:rsidRDefault="00927965" w:rsidP="00927965">
      <w:pPr>
        <w:spacing w:before="15" w:after="180" w:line="300" w:lineRule="atLeast"/>
        <w:rPr>
          <w:rFonts w:eastAsia="Times New Roman" w:cs="Times New Roman"/>
          <w:szCs w:val="22"/>
        </w:rPr>
      </w:pPr>
      <w:r w:rsidRPr="00CE666A">
        <w:rPr>
          <w:rStyle w:val="StyleUnderline"/>
          <w:highlight w:val="green"/>
        </w:rPr>
        <w:t>Although incineration is the military’s chosen disposal method, there has been little research</w:t>
      </w:r>
      <w:r w:rsidRPr="008847D1">
        <w:rPr>
          <w:rStyle w:val="StyleUnderline"/>
        </w:rPr>
        <w:t xml:space="preserve"> on the safety of burning the foam. Two studies concluded that the incineration of PFAS chemicals would not be a source of further contamination, but both were funded by companies with a vested interest in making the problem go away</w:t>
      </w:r>
      <w:r w:rsidRPr="008847D1">
        <w:rPr>
          <w:rFonts w:eastAsia="Times New Roman" w:cs="Times New Roman"/>
          <w:szCs w:val="22"/>
        </w:rPr>
        <w:t xml:space="preserve">. The first study was funded by DuPont, which used PFOA in the production of Teflon. The second was funded by 3M, which developed AFFF in partnership with the Navy in the 1960s and was the military’s exclusive supplier of AFFF for decades. </w:t>
      </w:r>
    </w:p>
    <w:p w14:paraId="38A0505B" w14:textId="77777777" w:rsidR="00927965" w:rsidRPr="008847D1" w:rsidRDefault="00927965" w:rsidP="00927965">
      <w:pPr>
        <w:spacing w:before="15" w:after="180" w:line="300" w:lineRule="atLeast"/>
        <w:rPr>
          <w:rStyle w:val="StyleUnderline"/>
        </w:rPr>
      </w:pPr>
      <w:r w:rsidRPr="008847D1">
        <w:rPr>
          <w:rStyle w:val="StyleUnderline"/>
        </w:rPr>
        <w:t xml:space="preserve">But some of the scant </w:t>
      </w:r>
      <w:r w:rsidRPr="00CE666A">
        <w:rPr>
          <w:rStyle w:val="StyleUnderline"/>
          <w:highlight w:val="green"/>
        </w:rPr>
        <w:t>research</w:t>
      </w:r>
      <w:r w:rsidRPr="008847D1">
        <w:rPr>
          <w:rStyle w:val="StyleUnderline"/>
        </w:rPr>
        <w:t xml:space="preserve"> on the topic </w:t>
      </w:r>
      <w:r w:rsidRPr="00CE666A">
        <w:rPr>
          <w:rStyle w:val="StyleUnderline"/>
          <w:highlight w:val="green"/>
        </w:rPr>
        <w:t>suggests that incineration may not fully destroy PFAS</w:t>
      </w:r>
      <w:r w:rsidRPr="008847D1">
        <w:rPr>
          <w:rStyle w:val="StyleUnderline"/>
        </w:rPr>
        <w:t>. After PCBs were found in chicken eggs laid near an incinerator, a 2018 study determined that PFOA was released into the air by a municipal incinerator in the Netherlands. The author concluded that “</w:t>
      </w:r>
      <w:r w:rsidRPr="00CE666A">
        <w:rPr>
          <w:rStyle w:val="StyleUnderline"/>
          <w:highlight w:val="green"/>
        </w:rPr>
        <w:t>modern incinerators cannot fully destroy</w:t>
      </w:r>
      <w:r w:rsidRPr="008847D1">
        <w:rPr>
          <w:rStyle w:val="StyleUnderline"/>
        </w:rPr>
        <w:t xml:space="preserve">” PFOA, PCBs, and other persistent </w:t>
      </w:r>
      <w:r w:rsidRPr="00CE666A">
        <w:rPr>
          <w:rStyle w:val="StyleUnderline"/>
          <w:highlight w:val="green"/>
        </w:rPr>
        <w:t>chemicals</w:t>
      </w:r>
      <w:r w:rsidRPr="008847D1">
        <w:rPr>
          <w:rStyle w:val="StyleUnderline"/>
        </w:rPr>
        <w:t xml:space="preserve">. </w:t>
      </w:r>
    </w:p>
    <w:p w14:paraId="7937755E" w14:textId="77777777" w:rsidR="00927965" w:rsidRPr="008847D1" w:rsidRDefault="00927965" w:rsidP="00927965">
      <w:pPr>
        <w:spacing w:before="15" w:after="180" w:line="300" w:lineRule="atLeast"/>
      </w:pPr>
      <w:r w:rsidRPr="008847D1">
        <w:rPr>
          <w:rFonts w:eastAsia="Times New Roman" w:cs="Times New Roman"/>
          <w:szCs w:val="22"/>
        </w:rPr>
        <w:t xml:space="preserve">The Air Force itself acknowledged in a 2017 document that </w:t>
      </w:r>
      <w:r w:rsidRPr="00CE666A">
        <w:rPr>
          <w:rStyle w:val="StyleUnderline"/>
          <w:highlight w:val="green"/>
        </w:rPr>
        <w:t>the foam</w:t>
      </w:r>
      <w:r w:rsidRPr="008847D1">
        <w:rPr>
          <w:rStyle w:val="StyleUnderline"/>
        </w:rPr>
        <w:t xml:space="preserve">, which </w:t>
      </w:r>
      <w:r w:rsidRPr="00CE666A">
        <w:rPr>
          <w:rStyle w:val="StyleUnderline"/>
          <w:highlight w:val="green"/>
        </w:rPr>
        <w:t>was designed to resist</w:t>
      </w:r>
      <w:r w:rsidRPr="008847D1">
        <w:rPr>
          <w:rStyle w:val="StyleUnderline"/>
        </w:rPr>
        <w:t xml:space="preserve"> </w:t>
      </w:r>
      <w:r w:rsidRPr="00CE666A">
        <w:rPr>
          <w:rStyle w:val="StyleUnderline"/>
          <w:highlight w:val="green"/>
        </w:rPr>
        <w:t>extreme</w:t>
      </w:r>
      <w:r w:rsidRPr="008847D1">
        <w:rPr>
          <w:rStyle w:val="StyleUnderline"/>
        </w:rPr>
        <w:t xml:space="preserve">ly high </w:t>
      </w:r>
      <w:r w:rsidRPr="00CE666A">
        <w:rPr>
          <w:rStyle w:val="StyleUnderline"/>
          <w:highlight w:val="green"/>
        </w:rPr>
        <w:t>temperatures</w:t>
      </w:r>
      <w:r w:rsidRPr="008847D1">
        <w:rPr>
          <w:rStyle w:val="StyleUnderline"/>
        </w:rPr>
        <w:t xml:space="preserve">, is hard to burn and that “the high-temperature chemistry of PFOS and PFOA has not been characterized, </w:t>
      </w:r>
      <w:r w:rsidRPr="008847D1">
        <w:t xml:space="preserve">so there is no precedent to predict products of pyrolysis or combustion, temperatures at which these will occur, or the extent of destruction that will be realized.” </w:t>
      </w:r>
    </w:p>
    <w:p w14:paraId="5F9E8DD5" w14:textId="77777777" w:rsidR="00927965" w:rsidRPr="001F3361" w:rsidRDefault="00927965" w:rsidP="00927965">
      <w:r w:rsidRPr="008847D1">
        <w:rPr>
          <w:rStyle w:val="StyleUnderline"/>
        </w:rPr>
        <w:t>Even more concerning, “</w:t>
      </w:r>
      <w:r w:rsidRPr="00CE666A">
        <w:rPr>
          <w:rStyle w:val="Emphasis"/>
          <w:highlight w:val="green"/>
        </w:rPr>
        <w:t>environmentally unsatisfactory” byproducts may be created by incinerating</w:t>
      </w:r>
      <w:r w:rsidRPr="008847D1">
        <w:rPr>
          <w:rStyle w:val="StyleUnderline"/>
        </w:rPr>
        <w:t xml:space="preserve"> the foam. </w:t>
      </w:r>
      <w:r w:rsidRPr="00CE666A">
        <w:rPr>
          <w:rStyle w:val="StyleUnderline"/>
          <w:highlight w:val="green"/>
        </w:rPr>
        <w:t>Among the</w:t>
      </w:r>
      <w:r w:rsidRPr="008847D1">
        <w:rPr>
          <w:rStyle w:val="StyleUnderline"/>
        </w:rPr>
        <w:t xml:space="preserve"> highly toxic </w:t>
      </w:r>
      <w:r w:rsidRPr="00CE666A">
        <w:rPr>
          <w:rStyle w:val="StyleUnderline"/>
          <w:highlight w:val="green"/>
        </w:rPr>
        <w:t>byproducts</w:t>
      </w:r>
      <w:r w:rsidRPr="008847D1">
        <w:rPr>
          <w:rStyle w:val="StyleUnderline"/>
        </w:rPr>
        <w:t xml:space="preserve"> of PFAS incineration </w:t>
      </w:r>
      <w:r w:rsidRPr="00CE666A">
        <w:rPr>
          <w:rStyle w:val="StyleUnderline"/>
          <w:highlight w:val="green"/>
        </w:rPr>
        <w:t>are</w:t>
      </w:r>
      <w:r w:rsidRPr="008847D1">
        <w:rPr>
          <w:rStyle w:val="StyleUnderline"/>
        </w:rPr>
        <w:t xml:space="preserve"> hydrofluoric acid, which burns human skin on contact; </w:t>
      </w:r>
      <w:proofErr w:type="spellStart"/>
      <w:r w:rsidRPr="008847D1">
        <w:rPr>
          <w:rStyle w:val="StyleUnderline"/>
        </w:rPr>
        <w:t>perfluoroisobutylene</w:t>
      </w:r>
      <w:proofErr w:type="spellEnd"/>
      <w:r w:rsidRPr="008847D1">
        <w:rPr>
          <w:rStyle w:val="StyleUnderline"/>
        </w:rPr>
        <w:t xml:space="preserve">, </w:t>
      </w:r>
      <w:r w:rsidRPr="00CE666A">
        <w:rPr>
          <w:rStyle w:val="StyleUnderline"/>
          <w:highlight w:val="green"/>
        </w:rPr>
        <w:t>a chemical that so reliably kills people</w:t>
      </w:r>
      <w:r w:rsidRPr="008847D1">
        <w:rPr>
          <w:rStyle w:val="StyleUnderline"/>
        </w:rPr>
        <w:t xml:space="preserve"> within hours of being inhaled that </w:t>
      </w:r>
      <w:r w:rsidRPr="00CE666A">
        <w:rPr>
          <w:rStyle w:val="StyleUnderline"/>
          <w:highlight w:val="green"/>
        </w:rPr>
        <w:t>it’s been used as a warfare agent</w:t>
      </w:r>
      <w:r w:rsidRPr="008847D1">
        <w:rPr>
          <w:rStyle w:val="StyleUnderline"/>
        </w:rPr>
        <w:t xml:space="preserve">; </w:t>
      </w:r>
      <w:r w:rsidRPr="001F3361">
        <w:t xml:space="preserve">as well as dioxins and furans, which cause cancer. </w:t>
      </w:r>
    </w:p>
    <w:p w14:paraId="60B419CA" w14:textId="0AFFE9CB" w:rsidR="00927965" w:rsidRDefault="00927965" w:rsidP="00927965"/>
    <w:p w14:paraId="4BC2140E" w14:textId="2DC77B36" w:rsidR="00501EC9" w:rsidRDefault="00501EC9" w:rsidP="00501EC9">
      <w:pPr>
        <w:pStyle w:val="Heading3"/>
      </w:pPr>
      <w:r>
        <w:lastRenderedPageBreak/>
        <w:t xml:space="preserve">A2 </w:t>
      </w:r>
      <w:r w:rsidR="007D7BBE">
        <w:t>They just wash</w:t>
      </w:r>
      <w:r>
        <w:t xml:space="preserve"> it away</w:t>
      </w:r>
    </w:p>
    <w:p w14:paraId="6F8848AE" w14:textId="77777777" w:rsidR="00501EC9" w:rsidRDefault="00501EC9" w:rsidP="00501EC9"/>
    <w:p w14:paraId="5A59351E" w14:textId="77777777" w:rsidR="00501EC9" w:rsidRDefault="00501EC9" w:rsidP="00501EC9">
      <w:pPr>
        <w:pStyle w:val="Heading4"/>
      </w:pPr>
      <w:r>
        <w:t>PFAS cannot be completely extracted from water and further deteriorates the environment as well as contaminates foams that don’t contain PFAS</w:t>
      </w:r>
    </w:p>
    <w:p w14:paraId="2B57AE1F" w14:textId="77777777" w:rsidR="00501EC9" w:rsidRPr="00875750" w:rsidRDefault="00501EC9" w:rsidP="00501EC9">
      <w:proofErr w:type="spellStart"/>
      <w:r w:rsidRPr="00875750">
        <w:rPr>
          <w:rStyle w:val="Style13ptBold"/>
        </w:rPr>
        <w:t>Kempisty</w:t>
      </w:r>
      <w:proofErr w:type="spellEnd"/>
      <w:r w:rsidRPr="00875750">
        <w:rPr>
          <w:rStyle w:val="Style13ptBold"/>
        </w:rPr>
        <w:t xml:space="preserve"> and </w:t>
      </w:r>
      <w:proofErr w:type="spellStart"/>
      <w:r w:rsidRPr="00875750">
        <w:rPr>
          <w:rStyle w:val="Style13ptBold"/>
        </w:rPr>
        <w:t>Racz</w:t>
      </w:r>
      <w:proofErr w:type="spellEnd"/>
      <w:r w:rsidRPr="00875750">
        <w:rPr>
          <w:rStyle w:val="Style13ptBold"/>
        </w:rPr>
        <w:t xml:space="preserve"> </w:t>
      </w:r>
      <w:proofErr w:type="gramStart"/>
      <w:r w:rsidRPr="00875750">
        <w:rPr>
          <w:rStyle w:val="Style13ptBold"/>
        </w:rPr>
        <w:t>21</w:t>
      </w:r>
      <w:r w:rsidRPr="00875750">
        <w:t xml:space="preserve">  [</w:t>
      </w:r>
      <w:proofErr w:type="spellStart"/>
      <w:proofErr w:type="gramEnd"/>
      <w:r w:rsidRPr="00875750">
        <w:t>Kempisty</w:t>
      </w:r>
      <w:proofErr w:type="spellEnd"/>
      <w:r w:rsidRPr="00875750">
        <w:t xml:space="preserve">, David M., and LeeAnn </w:t>
      </w:r>
      <w:proofErr w:type="spellStart"/>
      <w:r w:rsidRPr="00875750">
        <w:t>Racz</w:t>
      </w:r>
      <w:proofErr w:type="spellEnd"/>
      <w:r w:rsidRPr="00875750">
        <w:t>, eds. Forever Chemicals: Environmental, Economic, and Social Equity Concerns with PFAS in the Environment page 43. CRC Press, 2021. AJL]</w:t>
      </w:r>
    </w:p>
    <w:p w14:paraId="5DBF9627" w14:textId="77777777" w:rsidR="00501EC9" w:rsidRDefault="00501EC9" w:rsidP="00501EC9">
      <w:pPr>
        <w:rPr>
          <w:sz w:val="16"/>
        </w:rPr>
      </w:pPr>
      <w:r w:rsidRPr="00EE64F2">
        <w:rPr>
          <w:rStyle w:val="StyleUnderline"/>
          <w:highlight w:val="green"/>
        </w:rPr>
        <w:t>The common misconception has been that repeat washing</w:t>
      </w:r>
      <w:r w:rsidRPr="00430098">
        <w:rPr>
          <w:rStyle w:val="StyleUnderline"/>
        </w:rPr>
        <w:t xml:space="preserve"> of fire suppression systems with water </w:t>
      </w:r>
      <w:r w:rsidRPr="00EE64F2">
        <w:rPr>
          <w:rStyle w:val="StyleUnderline"/>
          <w:highlight w:val="green"/>
        </w:rPr>
        <w:t>can</w:t>
      </w:r>
      <w:r w:rsidRPr="00430098">
        <w:rPr>
          <w:rStyle w:val="StyleUnderline"/>
        </w:rPr>
        <w:t xml:space="preserve"> effectively </w:t>
      </w:r>
      <w:r w:rsidRPr="00EE64F2">
        <w:rPr>
          <w:rStyle w:val="StyleUnderline"/>
          <w:highlight w:val="green"/>
        </w:rPr>
        <w:t>remove PFAS</w:t>
      </w:r>
      <w:r w:rsidRPr="00E039D5">
        <w:rPr>
          <w:sz w:val="16"/>
        </w:rPr>
        <w:t>, as for example after a few rinses, less</w:t>
      </w:r>
      <w:r>
        <w:rPr>
          <w:sz w:val="16"/>
        </w:rPr>
        <w:t xml:space="preserve"> </w:t>
      </w:r>
      <w:r w:rsidRPr="00E039D5">
        <w:rPr>
          <w:sz w:val="16"/>
        </w:rPr>
        <w:t xml:space="preserve">PFOS may be detected in rinse water. </w:t>
      </w:r>
      <w:r w:rsidRPr="00EE64F2">
        <w:rPr>
          <w:rStyle w:val="Emphasis"/>
        </w:rPr>
        <w:t xml:space="preserve">However, </w:t>
      </w:r>
      <w:r w:rsidRPr="00EE64F2">
        <w:rPr>
          <w:rStyle w:val="Emphasis"/>
          <w:highlight w:val="green"/>
        </w:rPr>
        <w:t>PFAS</w:t>
      </w:r>
      <w:r w:rsidRPr="00EE64F2">
        <w:rPr>
          <w:rStyle w:val="Emphasis"/>
        </w:rPr>
        <w:t xml:space="preserve"> can </w:t>
      </w:r>
      <w:r w:rsidRPr="00EE64F2">
        <w:rPr>
          <w:rStyle w:val="Emphasis"/>
          <w:highlight w:val="green"/>
        </w:rPr>
        <w:t>form a waterproof coating</w:t>
      </w:r>
      <w:r>
        <w:rPr>
          <w:sz w:val="16"/>
        </w:rPr>
        <w:t xml:space="preserve"> </w:t>
      </w:r>
      <w:r w:rsidRPr="00E039D5">
        <w:rPr>
          <w:sz w:val="16"/>
        </w:rPr>
        <w:t>Fluorine Free Foams 43</w:t>
      </w:r>
      <w:r>
        <w:rPr>
          <w:sz w:val="16"/>
        </w:rPr>
        <w:t xml:space="preserve"> </w:t>
      </w:r>
      <w:r w:rsidRPr="00E039D5">
        <w:rPr>
          <w:sz w:val="16"/>
        </w:rPr>
        <w:t xml:space="preserve">on surfaces, so </w:t>
      </w:r>
      <w:r w:rsidRPr="00430098">
        <w:rPr>
          <w:rStyle w:val="StyleUnderline"/>
        </w:rPr>
        <w:t xml:space="preserve">PFAS </w:t>
      </w:r>
      <w:r w:rsidRPr="00EE64F2">
        <w:rPr>
          <w:rStyle w:val="StyleUnderline"/>
          <w:highlight w:val="green"/>
        </w:rPr>
        <w:t>concentration in the rinse water will not be representative</w:t>
      </w:r>
      <w:r w:rsidRPr="00430098">
        <w:rPr>
          <w:rStyle w:val="StyleUnderline"/>
        </w:rPr>
        <w:t xml:space="preserve"> of that still remaining entrained</w:t>
      </w:r>
      <w:r w:rsidRPr="00E039D5">
        <w:rPr>
          <w:sz w:val="16"/>
        </w:rPr>
        <w:t xml:space="preserve"> within fire suppression systems.</w:t>
      </w:r>
    </w:p>
    <w:p w14:paraId="19F04D88" w14:textId="77777777" w:rsidR="00501EC9" w:rsidRPr="008A0AA9" w:rsidRDefault="00501EC9" w:rsidP="00501EC9">
      <w:pPr>
        <w:rPr>
          <w:rStyle w:val="StyleUnderline"/>
        </w:rPr>
      </w:pPr>
      <w:r w:rsidRPr="00E039D5">
        <w:rPr>
          <w:sz w:val="16"/>
        </w:rPr>
        <w:t>Arcadis recently conducted a comprehensive PFAS investigation of a foam supply</w:t>
      </w:r>
      <w:r>
        <w:rPr>
          <w:sz w:val="16"/>
        </w:rPr>
        <w:t xml:space="preserve"> </w:t>
      </w:r>
      <w:r w:rsidRPr="00E039D5">
        <w:rPr>
          <w:sz w:val="16"/>
        </w:rPr>
        <w:t>and delivery system at an aircraft hangar in Australia approximately 20 months after</w:t>
      </w:r>
      <w:r>
        <w:rPr>
          <w:sz w:val="16"/>
        </w:rPr>
        <w:t xml:space="preserve"> </w:t>
      </w:r>
      <w:r w:rsidRPr="00E039D5">
        <w:rPr>
          <w:sz w:val="16"/>
        </w:rPr>
        <w:t xml:space="preserve">transition to F3 foam. </w:t>
      </w:r>
      <w:r w:rsidRPr="00430098">
        <w:rPr>
          <w:rStyle w:val="StyleUnderline"/>
        </w:rPr>
        <w:t>A dual water flush method had been used for the AFFF cleanout. The sampling</w:t>
      </w:r>
      <w:r w:rsidRPr="00E039D5">
        <w:rPr>
          <w:sz w:val="16"/>
        </w:rPr>
        <w:t xml:space="preserve"> and analysis of foam solutions throughout the system </w:t>
      </w:r>
      <w:r w:rsidRPr="00430098">
        <w:rPr>
          <w:rStyle w:val="StyleUnderline"/>
        </w:rPr>
        <w:t>revealed levels of PFAS</w:t>
      </w:r>
      <w:r w:rsidRPr="00E039D5">
        <w:rPr>
          <w:sz w:val="16"/>
        </w:rPr>
        <w:t xml:space="preserve"> in replacement foam ranging up to 1.6 g/L Sum of PFAS (28 suite) by</w:t>
      </w:r>
      <w:r>
        <w:rPr>
          <w:sz w:val="16"/>
        </w:rPr>
        <w:t xml:space="preserve"> </w:t>
      </w:r>
      <w:r w:rsidRPr="00E039D5">
        <w:rPr>
          <w:sz w:val="16"/>
        </w:rPr>
        <w:t xml:space="preserve">TOP Assay, as shown in Figure 2.3. </w:t>
      </w:r>
      <w:r w:rsidRPr="008A0AA9">
        <w:rPr>
          <w:rStyle w:val="StyleUnderline"/>
        </w:rPr>
        <w:t xml:space="preserve">The </w:t>
      </w:r>
      <w:r w:rsidRPr="00EE64F2">
        <w:rPr>
          <w:rStyle w:val="Emphasis"/>
          <w:highlight w:val="green"/>
        </w:rPr>
        <w:t>residual PFAS rebounded</w:t>
      </w:r>
      <w:r w:rsidRPr="008A0AA9">
        <w:rPr>
          <w:rStyle w:val="StyleUnderline"/>
        </w:rPr>
        <w:t xml:space="preserve"> from the fire suppression system into the F3 foam replacement to such an extent that regulators no longer considered this system fluorine free</w:t>
      </w:r>
      <w:r w:rsidRPr="00E039D5">
        <w:rPr>
          <w:sz w:val="16"/>
        </w:rPr>
        <w:t xml:space="preserve">. Clearly, the two </w:t>
      </w:r>
      <w:r w:rsidRPr="00EE64F2">
        <w:rPr>
          <w:rStyle w:val="StyleUnderline"/>
          <w:highlight w:val="green"/>
        </w:rPr>
        <w:t>water flushes</w:t>
      </w:r>
      <w:r w:rsidRPr="008A0AA9">
        <w:rPr>
          <w:rStyle w:val="StyleUnderline"/>
        </w:rPr>
        <w:t xml:space="preserve"> conducted on piping </w:t>
      </w:r>
      <w:r w:rsidRPr="00EE64F2">
        <w:rPr>
          <w:rStyle w:val="StyleUnderline"/>
          <w:highlight w:val="green"/>
        </w:rPr>
        <w:t>had little effect</w:t>
      </w:r>
      <w:r w:rsidRPr="008A0AA9">
        <w:rPr>
          <w:rStyle w:val="StyleUnderline"/>
        </w:rPr>
        <w:t xml:space="preserve"> in removing PFAS coated on surfaces</w:t>
      </w:r>
      <w:r w:rsidRPr="00E039D5">
        <w:rPr>
          <w:sz w:val="16"/>
        </w:rPr>
        <w:t>. Difficulties were</w:t>
      </w:r>
      <w:r>
        <w:rPr>
          <w:sz w:val="16"/>
        </w:rPr>
        <w:t xml:space="preserve"> </w:t>
      </w:r>
      <w:r w:rsidRPr="00E039D5">
        <w:rPr>
          <w:sz w:val="16"/>
        </w:rPr>
        <w:t xml:space="preserve">also encountered during flushing due to inadequate flow through laterals. </w:t>
      </w:r>
      <w:r w:rsidRPr="008A0AA9">
        <w:rPr>
          <w:rStyle w:val="StyleUnderline"/>
        </w:rPr>
        <w:t>The consequences</w:t>
      </w:r>
      <w:r w:rsidRPr="00E039D5">
        <w:rPr>
          <w:sz w:val="16"/>
        </w:rPr>
        <w:t xml:space="preserve"> for ineffective decontamination </w:t>
      </w:r>
      <w:r w:rsidRPr="008A0AA9">
        <w:rPr>
          <w:rStyle w:val="StyleUnderline"/>
        </w:rPr>
        <w:t>include non-compliance with environmental regulations, the need for expensive containment systems during discharge events, and the loss of the major benefit of F3 foam, reduced environmental liability.</w:t>
      </w:r>
    </w:p>
    <w:p w14:paraId="32DB1B72" w14:textId="77777777" w:rsidR="00501EC9" w:rsidRPr="00B07629" w:rsidRDefault="00501EC9" w:rsidP="00501EC9"/>
    <w:p w14:paraId="56374838" w14:textId="52E1E5DD" w:rsidR="004E38DD" w:rsidRDefault="004E38DD" w:rsidP="004E38DD"/>
    <w:p w14:paraId="3F3C3BDB" w14:textId="33C33223" w:rsidR="00882D5C" w:rsidRDefault="00882D5C" w:rsidP="00882D5C">
      <w:pPr>
        <w:pStyle w:val="Heading3"/>
      </w:pPr>
      <w:r>
        <w:lastRenderedPageBreak/>
        <w:t xml:space="preserve">Solvency – “Hazardous” designation </w:t>
      </w:r>
    </w:p>
    <w:p w14:paraId="62674420" w14:textId="2EAD708B" w:rsidR="00882D5C" w:rsidRDefault="00882D5C" w:rsidP="00882D5C"/>
    <w:p w14:paraId="1EC1482D" w14:textId="13BEFABC" w:rsidR="00F31847" w:rsidRPr="002427EF" w:rsidRDefault="00F31847" w:rsidP="00F31847">
      <w:pPr>
        <w:pStyle w:val="Heading4"/>
      </w:pPr>
      <w:r w:rsidRPr="002427EF">
        <w:t xml:space="preserve">Listing PFAS as hazardous </w:t>
      </w:r>
      <w:r>
        <w:t xml:space="preserve">ensures </w:t>
      </w:r>
      <w:r w:rsidR="0069011D">
        <w:t xml:space="preserve">monitoring, </w:t>
      </w:r>
      <w:r w:rsidRPr="002427EF">
        <w:t>enforcement</w:t>
      </w:r>
      <w:r w:rsidR="0069011D">
        <w:t>,</w:t>
      </w:r>
      <w:r w:rsidRPr="002427EF">
        <w:t xml:space="preserve"> </w:t>
      </w:r>
      <w:r w:rsidR="00B1248E">
        <w:t>and compliance</w:t>
      </w:r>
    </w:p>
    <w:p w14:paraId="77FAA296" w14:textId="77777777" w:rsidR="00F31847" w:rsidRPr="002427EF" w:rsidRDefault="00F31847" w:rsidP="00F31847">
      <w:pPr>
        <w:rPr>
          <w:rStyle w:val="StyleUnderline"/>
          <w:u w:val="none"/>
        </w:rPr>
      </w:pPr>
      <w:r w:rsidRPr="00DC1461">
        <w:rPr>
          <w:rStyle w:val="Style13ptBold"/>
        </w:rPr>
        <w:t>Dean et al, Ph.D. Candidate, University of Michigan, 20</w:t>
      </w:r>
      <w:r>
        <w:t xml:space="preserve"> (William, Hollie A. </w:t>
      </w:r>
      <w:proofErr w:type="spellStart"/>
      <w:r>
        <w:t>Adejumo</w:t>
      </w:r>
      <w:proofErr w:type="spellEnd"/>
      <w:r>
        <w:t xml:space="preserve">, Ariana </w:t>
      </w:r>
      <w:proofErr w:type="spellStart"/>
      <w:r>
        <w:t>Caiati</w:t>
      </w:r>
      <w:proofErr w:type="spellEnd"/>
      <w:r>
        <w:t xml:space="preserve">, Patricia M. </w:t>
      </w:r>
      <w:proofErr w:type="spellStart"/>
      <w:r>
        <w:t>Garay</w:t>
      </w:r>
      <w:proofErr w:type="spellEnd"/>
      <w:r>
        <w:t xml:space="preserve">, Alexander S. </w:t>
      </w:r>
      <w:proofErr w:type="spellStart"/>
      <w:r>
        <w:t>Harmata</w:t>
      </w:r>
      <w:proofErr w:type="spellEnd"/>
      <w:r>
        <w:t xml:space="preserve">, Lucinda Li, </w:t>
      </w:r>
      <w:r w:rsidRPr="00DC1461">
        <w:t>Enrique E. Rodrigue, and Srihari Sundar</w:t>
      </w:r>
      <w:r>
        <w:t xml:space="preserve">, “A Framework for Regulation of New and Existing PFAS by EPA,” </w:t>
      </w:r>
      <w:r w:rsidRPr="005F262B">
        <w:t>Journal of Science Policy &amp; Governance</w:t>
      </w:r>
      <w:r>
        <w:t xml:space="preserve">, CHC Chico) </w:t>
      </w:r>
      <w:hyperlink r:id="rId113" w:history="1">
        <w:r w:rsidRPr="0023228E">
          <w:rPr>
            <w:rStyle w:val="Hyperlink"/>
          </w:rPr>
          <w:t>https://www.sciencepolicyjournal.org/uploads/5/4/3/4/5434385/dean_adejumo_caiati_etal_jspg_v16.pdf</w:t>
        </w:r>
      </w:hyperlink>
      <w:r>
        <w:t xml:space="preserve"> Accessed 6-26-21</w:t>
      </w:r>
    </w:p>
    <w:p w14:paraId="653C5631" w14:textId="7A7005B3" w:rsidR="00F31847" w:rsidRDefault="00F31847" w:rsidP="00F31847">
      <w:pPr>
        <w:rPr>
          <w:rStyle w:val="StyleUnderline"/>
        </w:rPr>
      </w:pPr>
      <w:r w:rsidRPr="0069011D">
        <w:rPr>
          <w:rStyle w:val="StyleUnderline"/>
          <w:highlight w:val="green"/>
        </w:rPr>
        <w:t>We recommend</w:t>
      </w:r>
      <w:r w:rsidRPr="0069011D">
        <w:t xml:space="preserve"> that waste containing </w:t>
      </w:r>
      <w:r w:rsidRPr="0069011D">
        <w:rPr>
          <w:rStyle w:val="StyleUnderline"/>
          <w:highlight w:val="green"/>
        </w:rPr>
        <w:t>PFAS be listed as a hazardous material</w:t>
      </w:r>
      <w:r w:rsidRPr="0069011D">
        <w:t xml:space="preserve"> under RCRA </w:t>
      </w:r>
      <w:r w:rsidRPr="0069011D">
        <w:rPr>
          <w:rStyle w:val="StyleUnderline"/>
          <w:highlight w:val="green"/>
        </w:rPr>
        <w:t xml:space="preserve">for </w:t>
      </w:r>
      <w:r w:rsidRPr="0069011D">
        <w:rPr>
          <w:rStyle w:val="Emphasis"/>
          <w:highlight w:val="green"/>
        </w:rPr>
        <w:t>more stringent monitoring</w:t>
      </w:r>
      <w:r w:rsidRPr="0069011D">
        <w:rPr>
          <w:rStyle w:val="StyleUnderline"/>
          <w:highlight w:val="green"/>
        </w:rPr>
        <w:t xml:space="preserve"> of its production and disposal</w:t>
      </w:r>
      <w:r>
        <w:t xml:space="preserve">. This approach has been previously suggested by other groups (Stade 2019; Olson and Reade 2019). </w:t>
      </w:r>
      <w:r w:rsidRPr="00B2201B">
        <w:rPr>
          <w:rStyle w:val="StyleUnderline"/>
          <w:highlight w:val="green"/>
        </w:rPr>
        <w:t>Doing so will require manufacturers to take a “cradle-to-grave” approach toward managing their PFAS production and regulate</w:t>
      </w:r>
      <w:r w:rsidRPr="00B2201B">
        <w:rPr>
          <w:rStyle w:val="StyleUnderline"/>
        </w:rPr>
        <w:t xml:space="preserve"> PFAS </w:t>
      </w:r>
      <w:r w:rsidRPr="00B2201B">
        <w:rPr>
          <w:rStyle w:val="StyleUnderline"/>
          <w:highlight w:val="green"/>
        </w:rPr>
        <w:t>use and disposal in all stages of the</w:t>
      </w:r>
      <w:r w:rsidRPr="002427EF">
        <w:rPr>
          <w:rStyle w:val="StyleUnderline"/>
        </w:rPr>
        <w:t xml:space="preserve"> PFAS </w:t>
      </w:r>
      <w:r w:rsidRPr="00B2201B">
        <w:rPr>
          <w:rStyle w:val="StyleUnderline"/>
          <w:highlight w:val="green"/>
        </w:rPr>
        <w:t>lifecycle</w:t>
      </w:r>
      <w:r>
        <w:t xml:space="preserve">. RCRA regulates generators of the waste and operators of treatment, storage, or disposal facilities (TSDF) whether the waste is on or off the site of generation. </w:t>
      </w:r>
      <w:r w:rsidRPr="00B2201B">
        <w:rPr>
          <w:rStyle w:val="StyleUnderline"/>
          <w:highlight w:val="green"/>
        </w:rPr>
        <w:t>It</w:t>
      </w:r>
      <w:r>
        <w:t xml:space="preserve"> also </w:t>
      </w:r>
      <w:r w:rsidRPr="00B2201B">
        <w:rPr>
          <w:rStyle w:val="StyleUnderline"/>
          <w:highlight w:val="green"/>
        </w:rPr>
        <w:t>requires</w:t>
      </w:r>
      <w:r>
        <w:t xml:space="preserve"> generators to keep </w:t>
      </w:r>
      <w:r w:rsidRPr="00B2201B">
        <w:rPr>
          <w:rStyle w:val="StyleUnderline"/>
          <w:highlight w:val="green"/>
        </w:rPr>
        <w:t>proper records</w:t>
      </w:r>
      <w:r>
        <w:t xml:space="preserve"> of production and disposal, label </w:t>
      </w:r>
      <w:r w:rsidRPr="00B2201B">
        <w:t xml:space="preserve">products containing PFAS, </w:t>
      </w:r>
      <w:r w:rsidRPr="00B2201B">
        <w:rPr>
          <w:rStyle w:val="StyleUnderline"/>
          <w:highlight w:val="green"/>
        </w:rPr>
        <w:t>and report levels</w:t>
      </w:r>
      <w:r w:rsidRPr="00B2201B">
        <w:t xml:space="preserve"> of disposal. These requirements make RCRA a more stringent regulatory pathway than TSCA for managing PFAS that cannot be eliminated or substituted.</w:t>
      </w:r>
      <w:r w:rsidRPr="002427EF">
        <w:rPr>
          <w:rStyle w:val="StyleUnderline"/>
        </w:rPr>
        <w:t xml:space="preserve"> </w:t>
      </w:r>
    </w:p>
    <w:p w14:paraId="36978E5A" w14:textId="6F3CE2F1" w:rsidR="00B11DFE" w:rsidRDefault="00B11DFE" w:rsidP="00F31847">
      <w:pPr>
        <w:rPr>
          <w:rStyle w:val="StyleUnderline"/>
        </w:rPr>
      </w:pPr>
    </w:p>
    <w:p w14:paraId="2B4D7796" w14:textId="15107CBC" w:rsidR="00B11DFE" w:rsidRDefault="00B11DFE" w:rsidP="00B11DFE">
      <w:pPr>
        <w:pStyle w:val="Heading4"/>
      </w:pPr>
      <w:r>
        <w:t xml:space="preserve">Establishing PFAS as a “Hazardous Substance” </w:t>
      </w:r>
      <w:r w:rsidR="00BA095B">
        <w:t xml:space="preserve">triggers CERCLA which </w:t>
      </w:r>
      <w:r w:rsidR="00E94607">
        <w:t>forces DOD cleanup</w:t>
      </w:r>
    </w:p>
    <w:p w14:paraId="55F18810" w14:textId="2E16AA11" w:rsidR="00B11DFE" w:rsidRDefault="00B11DFE" w:rsidP="00B11DFE">
      <w:proofErr w:type="spellStart"/>
      <w:r w:rsidRPr="00841439">
        <w:rPr>
          <w:rStyle w:val="Style13ptBold"/>
        </w:rPr>
        <w:t>Benesh</w:t>
      </w:r>
      <w:proofErr w:type="spellEnd"/>
      <w:r w:rsidRPr="00841439">
        <w:rPr>
          <w:rStyle w:val="Style13ptBold"/>
        </w:rPr>
        <w:t>, Legislative Attorney, 19</w:t>
      </w:r>
      <w:r>
        <w:rPr>
          <w:rStyle w:val="Style13ptBold"/>
        </w:rPr>
        <w:t xml:space="preserve"> </w:t>
      </w:r>
      <w:r>
        <w:t xml:space="preserve">[Melanie, 7-3-19, EWG, “It’s Time </w:t>
      </w:r>
      <w:proofErr w:type="gramStart"/>
      <w:r>
        <w:t>To</w:t>
      </w:r>
      <w:proofErr w:type="gramEnd"/>
      <w:r>
        <w:t xml:space="preserve"> Designate PFAS a ‘Hazardous Substance’”, </w:t>
      </w:r>
      <w:hyperlink r:id="rId114" w:history="1">
        <w:r w:rsidRPr="00357EA7">
          <w:rPr>
            <w:rStyle w:val="Hyperlink"/>
          </w:rPr>
          <w:t>https://www.ewg.org/news-insights/news/its-time-designate-pfas-hazardous-substance</w:t>
        </w:r>
      </w:hyperlink>
      <w:r>
        <w:t>, accessed 7/8/21, BB]</w:t>
      </w:r>
    </w:p>
    <w:p w14:paraId="2DFDAE19" w14:textId="77777777" w:rsidR="00B11DFE" w:rsidRPr="003A14BE" w:rsidRDefault="00B11DFE" w:rsidP="00B11DFE">
      <w:pPr>
        <w:rPr>
          <w:u w:val="single"/>
        </w:rPr>
      </w:pPr>
      <w:r>
        <w:t xml:space="preserve">Another reason </w:t>
      </w:r>
      <w:r w:rsidRPr="00BA095B">
        <w:rPr>
          <w:highlight w:val="green"/>
          <w:u w:val="single"/>
        </w:rPr>
        <w:t xml:space="preserve">we need to </w:t>
      </w:r>
      <w:r w:rsidRPr="00BA095B">
        <w:rPr>
          <w:b/>
          <w:bCs/>
          <w:highlight w:val="green"/>
          <w:u w:val="single"/>
        </w:rPr>
        <w:t>designate PFAS as a “hazardous substance</w:t>
      </w:r>
      <w:r>
        <w:t xml:space="preserve">” is </w:t>
      </w:r>
      <w:r w:rsidRPr="00BA095B">
        <w:rPr>
          <w:highlight w:val="green"/>
          <w:u w:val="single"/>
        </w:rPr>
        <w:t xml:space="preserve">to </w:t>
      </w:r>
      <w:r w:rsidRPr="00BA095B">
        <w:rPr>
          <w:b/>
          <w:bCs/>
          <w:highlight w:val="green"/>
          <w:u w:val="single"/>
        </w:rPr>
        <w:t>ensure that the military cleans up contaminated sites</w:t>
      </w:r>
      <w:r w:rsidRPr="003A14BE">
        <w:rPr>
          <w:u w:val="single"/>
        </w:rPr>
        <w:t>.</w:t>
      </w:r>
    </w:p>
    <w:p w14:paraId="780CB837" w14:textId="77777777" w:rsidR="00B11DFE" w:rsidRPr="00C54AAB" w:rsidRDefault="00B11DFE" w:rsidP="00B11DFE">
      <w:pPr>
        <w:rPr>
          <w:b/>
          <w:bCs/>
        </w:rPr>
      </w:pPr>
      <w:r>
        <w:t xml:space="preserve">The </w:t>
      </w:r>
      <w:r w:rsidRPr="003A14BE">
        <w:rPr>
          <w:u w:val="single"/>
        </w:rPr>
        <w:t>federal</w:t>
      </w:r>
      <w:r>
        <w:t xml:space="preserve"> Superfund</w:t>
      </w:r>
      <w:r w:rsidRPr="003A14BE">
        <w:rPr>
          <w:u w:val="single"/>
        </w:rPr>
        <w:t xml:space="preserve"> law</w:t>
      </w:r>
      <w:r>
        <w:t xml:space="preserve"> also </w:t>
      </w:r>
      <w:r w:rsidRPr="003A14BE">
        <w:rPr>
          <w:u w:val="single"/>
        </w:rPr>
        <w:t>applies to federal agencies that own or operate contaminated properties, including the Department of Defense</w:t>
      </w:r>
      <w:r>
        <w:t xml:space="preserve">. </w:t>
      </w:r>
      <w:r w:rsidRPr="003A14BE">
        <w:rPr>
          <w:u w:val="single"/>
        </w:rPr>
        <w:t>The section of the law that explicitly allows these federal facilities to be regulated</w:t>
      </w:r>
      <w:r>
        <w:t xml:space="preserve"> under Superfund </w:t>
      </w:r>
      <w:r w:rsidRPr="003A14BE">
        <w:rPr>
          <w:u w:val="single"/>
        </w:rPr>
        <w:t>also largely focuses on the cleanup of “hazardous substances</w:t>
      </w:r>
      <w:r>
        <w:t xml:space="preserve">.” </w:t>
      </w:r>
      <w:proofErr w:type="gramStart"/>
      <w:r w:rsidRPr="00BA095B">
        <w:rPr>
          <w:b/>
          <w:bCs/>
          <w:highlight w:val="green"/>
          <w:u w:val="single"/>
        </w:rPr>
        <w:t>Unless,</w:t>
      </w:r>
      <w:proofErr w:type="gramEnd"/>
      <w:r w:rsidRPr="00BA095B">
        <w:rPr>
          <w:b/>
          <w:bCs/>
          <w:highlight w:val="green"/>
          <w:u w:val="single"/>
        </w:rPr>
        <w:t xml:space="preserve"> PFAS is designated as</w:t>
      </w:r>
      <w:r w:rsidRPr="00C54AAB">
        <w:rPr>
          <w:b/>
          <w:bCs/>
          <w:u w:val="single"/>
        </w:rPr>
        <w:t xml:space="preserve"> a “</w:t>
      </w:r>
      <w:r w:rsidRPr="00BA095B">
        <w:rPr>
          <w:b/>
          <w:bCs/>
          <w:highlight w:val="green"/>
          <w:u w:val="single"/>
        </w:rPr>
        <w:t>hazardous</w:t>
      </w:r>
      <w:r w:rsidRPr="00C54AAB">
        <w:rPr>
          <w:b/>
          <w:bCs/>
          <w:u w:val="single"/>
        </w:rPr>
        <w:t xml:space="preserve"> substance,” </w:t>
      </w:r>
      <w:r w:rsidRPr="00BA095B">
        <w:rPr>
          <w:b/>
          <w:bCs/>
          <w:highlight w:val="green"/>
          <w:u w:val="single"/>
        </w:rPr>
        <w:t>military officials will</w:t>
      </w:r>
      <w:r w:rsidRPr="00C54AAB">
        <w:rPr>
          <w:b/>
          <w:bCs/>
          <w:u w:val="single"/>
        </w:rPr>
        <w:t xml:space="preserve"> continue to </w:t>
      </w:r>
      <w:r w:rsidRPr="00BA095B">
        <w:rPr>
          <w:b/>
          <w:bCs/>
          <w:highlight w:val="green"/>
          <w:u w:val="single"/>
        </w:rPr>
        <w:t>delay clean-up</w:t>
      </w:r>
      <w:r w:rsidRPr="00C54AAB">
        <w:rPr>
          <w:b/>
          <w:bCs/>
          <w:u w:val="single"/>
        </w:rPr>
        <w:t xml:space="preserve"> efforts</w:t>
      </w:r>
      <w:r w:rsidRPr="00C54AAB">
        <w:rPr>
          <w:b/>
          <w:bCs/>
        </w:rPr>
        <w:t>.</w:t>
      </w:r>
    </w:p>
    <w:p w14:paraId="1B040C98" w14:textId="77777777" w:rsidR="00B11DFE" w:rsidRPr="00C54AAB" w:rsidRDefault="00B11DFE" w:rsidP="00B11DFE">
      <w:pPr>
        <w:rPr>
          <w:u w:val="single"/>
        </w:rPr>
      </w:pPr>
      <w:r>
        <w:t xml:space="preserve">The </w:t>
      </w:r>
      <w:r w:rsidRPr="00C54AAB">
        <w:rPr>
          <w:b/>
          <w:bCs/>
          <w:u w:val="single"/>
        </w:rPr>
        <w:t>Air Force</w:t>
      </w:r>
      <w:r>
        <w:t xml:space="preserve">, which </w:t>
      </w:r>
      <w:r w:rsidRPr="00C54AAB">
        <w:rPr>
          <w:b/>
          <w:bCs/>
          <w:u w:val="single"/>
        </w:rPr>
        <w:t>used fire-fighting foams made with PFAS for decades</w:t>
      </w:r>
      <w:r>
        <w:t xml:space="preserve">, has </w:t>
      </w:r>
      <w:r w:rsidRPr="00C54AAB">
        <w:rPr>
          <w:b/>
          <w:bCs/>
          <w:u w:val="single"/>
        </w:rPr>
        <w:t>used that distinction to try to minimize its cleanup obligations and escape liability for PFAS pollution at some sites</w:t>
      </w:r>
      <w:r>
        <w:t xml:space="preserve">. In response to a violation notice from the Michigan Department of Natural Resources for failure to meet state cleanup standards for significant PFAS contamination at the former Wurtsmith Air Force Base, the </w:t>
      </w:r>
      <w:r w:rsidRPr="00C54AAB">
        <w:rPr>
          <w:b/>
          <w:bCs/>
          <w:u w:val="single"/>
        </w:rPr>
        <w:t xml:space="preserve">Air Force claimed </w:t>
      </w:r>
      <w:r w:rsidRPr="00C54AAB">
        <w:rPr>
          <w:u w:val="single"/>
        </w:rPr>
        <w:t>that:</w:t>
      </w:r>
    </w:p>
    <w:p w14:paraId="0563EB61" w14:textId="77777777" w:rsidR="00B11DFE" w:rsidRPr="00C54AAB" w:rsidRDefault="00B11DFE" w:rsidP="00B11DFE">
      <w:pPr>
        <w:rPr>
          <w:b/>
          <w:bCs/>
        </w:rPr>
      </w:pPr>
      <w:r>
        <w:lastRenderedPageBreak/>
        <w:t>[</w:t>
      </w:r>
      <w:r w:rsidRPr="00C54AAB">
        <w:rPr>
          <w:b/>
          <w:bCs/>
          <w:u w:val="single"/>
        </w:rPr>
        <w:t>PFAS] do not qualify as CERCLA hazardous substances</w:t>
      </w:r>
      <w:r>
        <w:t xml:space="preserve">; they are CERCLA pollutants or contaminants under 42 USC § 9601(33). </w:t>
      </w:r>
      <w:r w:rsidRPr="00C54AAB">
        <w:rPr>
          <w:b/>
          <w:bCs/>
          <w:u w:val="single"/>
        </w:rPr>
        <w:t>PFOS and PFOA also are not hazardous wastes, and they obviously are not petroleum</w:t>
      </w:r>
      <w:proofErr w:type="gramStart"/>
      <w:r w:rsidRPr="00C54AAB">
        <w:rPr>
          <w:u w:val="single"/>
        </w:rPr>
        <w:t>.</w:t>
      </w:r>
      <w:r>
        <w:t xml:space="preserve"> . . .</w:t>
      </w:r>
      <w:proofErr w:type="gramEnd"/>
      <w:r>
        <w:t xml:space="preserve"> [</w:t>
      </w:r>
      <w:r w:rsidRPr="00BA095B">
        <w:rPr>
          <w:b/>
          <w:bCs/>
          <w:highlight w:val="green"/>
        </w:rPr>
        <w:t>T</w:t>
      </w:r>
      <w:r w:rsidRPr="00BA095B">
        <w:rPr>
          <w:b/>
          <w:bCs/>
          <w:highlight w:val="green"/>
          <w:u w:val="single"/>
        </w:rPr>
        <w:t>]he fed</w:t>
      </w:r>
      <w:r w:rsidRPr="00C54AAB">
        <w:rPr>
          <w:b/>
          <w:bCs/>
          <w:u w:val="single"/>
        </w:rPr>
        <w:t xml:space="preserve">eral government </w:t>
      </w:r>
      <w:r w:rsidRPr="00BA095B">
        <w:rPr>
          <w:b/>
          <w:bCs/>
          <w:highlight w:val="green"/>
          <w:u w:val="single"/>
        </w:rPr>
        <w:t>is immune</w:t>
      </w:r>
      <w:r w:rsidRPr="00C54AAB">
        <w:rPr>
          <w:b/>
          <w:bCs/>
          <w:u w:val="single"/>
        </w:rPr>
        <w:t xml:space="preserve"> under 42 USC § 9620(a)(4) </w:t>
      </w:r>
      <w:r w:rsidRPr="00BA095B">
        <w:rPr>
          <w:b/>
          <w:bCs/>
          <w:highlight w:val="green"/>
          <w:u w:val="single"/>
        </w:rPr>
        <w:t>from</w:t>
      </w:r>
      <w:r w:rsidRPr="00C54AAB">
        <w:rPr>
          <w:b/>
          <w:bCs/>
          <w:u w:val="single"/>
        </w:rPr>
        <w:t xml:space="preserve"> a state enforcing its laws for the release of </w:t>
      </w:r>
      <w:r w:rsidRPr="00BA095B">
        <w:rPr>
          <w:b/>
          <w:bCs/>
          <w:highlight w:val="green"/>
          <w:u w:val="single"/>
        </w:rPr>
        <w:t>anything other than CERCLA</w:t>
      </w:r>
      <w:r w:rsidRPr="00C54AAB">
        <w:rPr>
          <w:b/>
          <w:bCs/>
          <w:u w:val="single"/>
        </w:rPr>
        <w:t xml:space="preserve"> hazardous substances</w:t>
      </w:r>
      <w:r w:rsidRPr="00C54AAB">
        <w:rPr>
          <w:b/>
          <w:bCs/>
        </w:rPr>
        <w:t>.</w:t>
      </w:r>
    </w:p>
    <w:p w14:paraId="654998A4" w14:textId="77777777" w:rsidR="00B11DFE" w:rsidRPr="00C54AAB" w:rsidRDefault="00B11DFE" w:rsidP="00B11DFE">
      <w:pPr>
        <w:rPr>
          <w:u w:val="single"/>
        </w:rPr>
      </w:pPr>
      <w:r>
        <w:t xml:space="preserve">Last year, the </w:t>
      </w:r>
      <w:r w:rsidRPr="00C54AAB">
        <w:rPr>
          <w:u w:val="single"/>
        </w:rPr>
        <w:t>Navy took steps to remove 3,500 tons of PFAS-contaminated soil from the former Naval Air Station Joint Reserve Base Willow Grove</w:t>
      </w:r>
      <w:r>
        <w:t xml:space="preserve">, in Horsham, Pa. However, </w:t>
      </w:r>
      <w:r w:rsidRPr="00C54AAB">
        <w:rPr>
          <w:b/>
          <w:bCs/>
          <w:u w:val="single"/>
        </w:rPr>
        <w:t>a Navy official announced recently that it would stop the practice after it was unable to find a landfill willing to take the contaminated soil. To justify stopping the practice</w:t>
      </w:r>
      <w:r>
        <w:t xml:space="preserve">, </w:t>
      </w:r>
      <w:r w:rsidRPr="00C54AAB">
        <w:t xml:space="preserve">another </w:t>
      </w:r>
      <w:r w:rsidRPr="00C54AAB">
        <w:rPr>
          <w:b/>
          <w:bCs/>
          <w:u w:val="single"/>
        </w:rPr>
        <w:t>Navy</w:t>
      </w:r>
      <w:r w:rsidRPr="00C54AAB">
        <w:rPr>
          <w:u w:val="single"/>
        </w:rPr>
        <w:t xml:space="preserve"> </w:t>
      </w:r>
      <w:r w:rsidRPr="00C54AAB">
        <w:t xml:space="preserve">official </w:t>
      </w:r>
      <w:r w:rsidRPr="00C54AAB">
        <w:rPr>
          <w:b/>
          <w:bCs/>
          <w:u w:val="single"/>
        </w:rPr>
        <w:t>said that “there is no requirement to take the soil out, there are no limits, there are no regulations.”</w:t>
      </w:r>
    </w:p>
    <w:p w14:paraId="5371B274" w14:textId="526D458A" w:rsidR="00B11DFE" w:rsidRDefault="00B11DFE" w:rsidP="00B11DFE">
      <w:pPr>
        <w:rPr>
          <w:b/>
          <w:bCs/>
          <w:u w:val="single"/>
        </w:rPr>
      </w:pPr>
      <w:r w:rsidRPr="00C54AAB">
        <w:rPr>
          <w:b/>
          <w:bCs/>
          <w:u w:val="single"/>
        </w:rPr>
        <w:t>PFAS used in firefighting foams on military bases, at commercial airports, and at fire training centers is thought to be one of the most significant sources of PFAS contamination in groundwater</w:t>
      </w:r>
      <w:r>
        <w:t xml:space="preserve">. Although the EPA has reported that it is engaged in PFAS-related cleanup at 58 federal facility Superfund sites, </w:t>
      </w:r>
      <w:r w:rsidRPr="00C54AAB">
        <w:rPr>
          <w:u w:val="single"/>
        </w:rPr>
        <w:t xml:space="preserve">the </w:t>
      </w:r>
      <w:r w:rsidRPr="00C54AAB">
        <w:rPr>
          <w:b/>
          <w:bCs/>
          <w:u w:val="single"/>
        </w:rPr>
        <w:t>Department of Defense has identified at least 401 sites with known or suspected PFAS contamination</w:t>
      </w:r>
      <w:r w:rsidRPr="00C54AAB">
        <w:rPr>
          <w:u w:val="single"/>
        </w:rPr>
        <w:t>.</w:t>
      </w:r>
      <w:r>
        <w:t xml:space="preserve"> That means </w:t>
      </w:r>
      <w:r w:rsidRPr="00C54AAB">
        <w:rPr>
          <w:b/>
          <w:bCs/>
          <w:u w:val="single"/>
        </w:rPr>
        <w:t>service members and their families who lived on or near those sites, as well as civilians living in nearby communities, all were likely exposed to potentially unsafe levels of PFAS.</w:t>
      </w:r>
    </w:p>
    <w:p w14:paraId="0DDB2600" w14:textId="1D539ED7" w:rsidR="00B11DFE" w:rsidRPr="00966BFB" w:rsidRDefault="00B11DFE" w:rsidP="00966BFB"/>
    <w:p w14:paraId="2C016729" w14:textId="37CE55CE" w:rsidR="00966BFB" w:rsidRDefault="00966BFB" w:rsidP="00966BFB">
      <w:pPr>
        <w:pStyle w:val="Heading3"/>
      </w:pPr>
      <w:r w:rsidRPr="00966BFB">
        <w:lastRenderedPageBreak/>
        <w:t>Solvency – no discharge</w:t>
      </w:r>
    </w:p>
    <w:p w14:paraId="01BE9928" w14:textId="77777777" w:rsidR="00966BFB" w:rsidRPr="00966BFB" w:rsidRDefault="00966BFB" w:rsidP="00966BFB"/>
    <w:p w14:paraId="1B6C9D6D" w14:textId="374926E9" w:rsidR="00966BFB" w:rsidRDefault="007555EF" w:rsidP="00966BFB">
      <w:pPr>
        <w:pStyle w:val="Heading4"/>
      </w:pPr>
      <w:r>
        <w:t xml:space="preserve">Assessment and monitoring </w:t>
      </w:r>
      <w:proofErr w:type="gramStart"/>
      <w:r>
        <w:t>prevents</w:t>
      </w:r>
      <w:proofErr w:type="gramEnd"/>
      <w:r>
        <w:t xml:space="preserve"> future discharge</w:t>
      </w:r>
    </w:p>
    <w:p w14:paraId="30E010E1" w14:textId="77777777" w:rsidR="00966BFB" w:rsidRDefault="00966BFB" w:rsidP="00966BFB">
      <w:r w:rsidRPr="00DC1461">
        <w:rPr>
          <w:rStyle w:val="Style13ptBold"/>
        </w:rPr>
        <w:t>Dean et al, Ph.D. Candidate, University of Michigan, 20</w:t>
      </w:r>
      <w:r>
        <w:t xml:space="preserve"> (William, Hollie A. </w:t>
      </w:r>
      <w:proofErr w:type="spellStart"/>
      <w:r>
        <w:t>Adejumo</w:t>
      </w:r>
      <w:proofErr w:type="spellEnd"/>
      <w:r>
        <w:t xml:space="preserve">, Ariana </w:t>
      </w:r>
      <w:proofErr w:type="spellStart"/>
      <w:r>
        <w:t>Caiati</w:t>
      </w:r>
      <w:proofErr w:type="spellEnd"/>
      <w:r>
        <w:t xml:space="preserve">, Patricia M. </w:t>
      </w:r>
      <w:proofErr w:type="spellStart"/>
      <w:r>
        <w:t>Garay</w:t>
      </w:r>
      <w:proofErr w:type="spellEnd"/>
      <w:r>
        <w:t xml:space="preserve">, Alexander S. </w:t>
      </w:r>
      <w:proofErr w:type="spellStart"/>
      <w:r>
        <w:t>Harmata</w:t>
      </w:r>
      <w:proofErr w:type="spellEnd"/>
      <w:r>
        <w:t xml:space="preserve">, Lucinda Li, </w:t>
      </w:r>
      <w:r w:rsidRPr="00DC1461">
        <w:t>Enrique E. Rodrigue, and Srihari Sundar</w:t>
      </w:r>
      <w:r>
        <w:t xml:space="preserve">, “A Framework for Regulation of New and Existing PFAS by EPA,” </w:t>
      </w:r>
      <w:r w:rsidRPr="005F262B">
        <w:t>Journal of Science Policy &amp; Governance</w:t>
      </w:r>
      <w:r>
        <w:t xml:space="preserve">, CHC Chico) </w:t>
      </w:r>
      <w:hyperlink r:id="rId115" w:history="1">
        <w:r w:rsidRPr="0023228E">
          <w:rPr>
            <w:rStyle w:val="Hyperlink"/>
          </w:rPr>
          <w:t>https://www.sciencepolicyjournal.org/uploads/5/4/3/4/5434385/dean_adejumo_caiati_etal_jspg_v16.pdf</w:t>
        </w:r>
      </w:hyperlink>
      <w:r>
        <w:t xml:space="preserve"> Accessed 6-26-21</w:t>
      </w:r>
    </w:p>
    <w:p w14:paraId="1EF44DA6" w14:textId="77777777" w:rsidR="00966BFB" w:rsidRPr="002427EF" w:rsidRDefault="00966BFB" w:rsidP="00966BFB">
      <w:pPr>
        <w:rPr>
          <w:rStyle w:val="StyleUnderline"/>
        </w:rPr>
      </w:pPr>
      <w:r>
        <w:t xml:space="preserve">ii. Total toxicity assessments of industrial PFAS waste When considering PFAS in waste effluents, regulating total toxicity of wastewater discharged from industrial sites rather than toxicities of known compounds may be valuable. </w:t>
      </w:r>
      <w:r w:rsidRPr="002427EF">
        <w:rPr>
          <w:rStyle w:val="StyleUnderline"/>
        </w:rPr>
        <w:t xml:space="preserve">To mitigate the time and resources necessary to conduct full </w:t>
      </w:r>
      <w:r w:rsidRPr="00EF3A84">
        <w:rPr>
          <w:rStyle w:val="StyleUnderline"/>
          <w:highlight w:val="green"/>
        </w:rPr>
        <w:t>toxicological assessments on PFAS, a low-cost, routine</w:t>
      </w:r>
      <w:r w:rsidRPr="002427EF">
        <w:rPr>
          <w:rStyle w:val="StyleUnderline"/>
        </w:rPr>
        <w:t>, PFAS</w:t>
      </w:r>
      <w:r>
        <w:rPr>
          <w:rStyle w:val="StyleUnderline"/>
        </w:rPr>
        <w:t xml:space="preserve"> </w:t>
      </w:r>
      <w:r w:rsidRPr="002427EF">
        <w:rPr>
          <w:rStyle w:val="StyleUnderline"/>
        </w:rPr>
        <w:t>specific toxicological assay can be developed</w:t>
      </w:r>
      <w:r>
        <w:t xml:space="preserve">. We recommend mandating that companies perform routine total toxicity assessments of wastewater (i.e., long-term and short-term exposure assays) to determine the relative health risk of water prior to discharge. </w:t>
      </w:r>
      <w:r w:rsidRPr="002427EF">
        <w:rPr>
          <w:rStyle w:val="StyleUnderline"/>
        </w:rPr>
        <w:t xml:space="preserve">This approach </w:t>
      </w:r>
      <w:r w:rsidRPr="00EF3A84">
        <w:rPr>
          <w:rStyle w:val="Emphasis"/>
          <w:highlight w:val="green"/>
        </w:rPr>
        <w:t>will prevent companies from releasing toxic PFAS as industrial byproducts</w:t>
      </w:r>
      <w:r w:rsidRPr="002427EF">
        <w:rPr>
          <w:rStyle w:val="StyleUnderline"/>
        </w:rPr>
        <w:t>, even in cases where companies have not disclosed the presence of PFAS</w:t>
      </w:r>
      <w:r>
        <w:t xml:space="preserve">. We recommend that routine testing be conducted on-site with oversight by EPA. For cases in which companies do not have onsite laboratories, we recommend that </w:t>
      </w:r>
      <w:r w:rsidRPr="002427EF">
        <w:rPr>
          <w:rStyle w:val="StyleUnderline"/>
        </w:rPr>
        <w:t xml:space="preserve">wastewater samples be routinely sent to EPA labs using company funding. </w:t>
      </w:r>
    </w:p>
    <w:p w14:paraId="02AF556B" w14:textId="77777777" w:rsidR="00966BFB" w:rsidRPr="002427EF" w:rsidRDefault="00966BFB" w:rsidP="00F31847">
      <w:pPr>
        <w:rPr>
          <w:rStyle w:val="StyleUnderline"/>
        </w:rPr>
      </w:pPr>
    </w:p>
    <w:p w14:paraId="765A7160" w14:textId="62FC5133" w:rsidR="00882D5C" w:rsidRDefault="00882D5C" w:rsidP="00882D5C"/>
    <w:p w14:paraId="04C3FDE1" w14:textId="6CDD9C79" w:rsidR="003D3466" w:rsidRDefault="0046079F" w:rsidP="0046079F">
      <w:pPr>
        <w:pStyle w:val="Heading3"/>
      </w:pPr>
      <w:r>
        <w:lastRenderedPageBreak/>
        <w:t>Solvency – 1 ppt</w:t>
      </w:r>
    </w:p>
    <w:p w14:paraId="0CC8B669" w14:textId="0B0A95B7" w:rsidR="0046079F" w:rsidRDefault="0046079F" w:rsidP="0046079F"/>
    <w:p w14:paraId="1601CDE8" w14:textId="105A7EB0" w:rsidR="0046079F" w:rsidRDefault="0046079F" w:rsidP="0046079F">
      <w:pPr>
        <w:pStyle w:val="Heading4"/>
        <w:spacing w:before="0"/>
        <w:rPr>
          <w:rFonts w:ascii="Times New Roman" w:hAnsi="Times New Roman" w:cs="Times New Roman"/>
          <w:sz w:val="24"/>
        </w:rPr>
      </w:pPr>
      <w:r>
        <w:t>1 PPT is key to solve – PFAS action act insufficient and gets watered down by DOD and Chemical industry lobbying</w:t>
      </w:r>
    </w:p>
    <w:p w14:paraId="5E450D9A" w14:textId="77777777" w:rsidR="0046079F" w:rsidRPr="0046079F" w:rsidRDefault="0046079F" w:rsidP="0046079F">
      <w:r w:rsidRPr="0046079F">
        <w:rPr>
          <w:rStyle w:val="Style13ptBold"/>
        </w:rPr>
        <w:t>Elder et al., 20</w:t>
      </w:r>
      <w:r w:rsidRPr="0046079F">
        <w:t xml:space="preserve"> (Pat Elder, Pat Elder is a writer and researcher with Civilian Exposure, an organization based in Camp Lejeune, North Carolina that tracks how the US military is poisoning people, 4-2-2020, accessed on 7-8-2021, Earth Island Journal, "The PFAS Action Act Falls Short of Protecting Public Health", </w:t>
      </w:r>
      <w:hyperlink r:id="rId116" w:history="1">
        <w:r w:rsidRPr="0046079F">
          <w:rPr>
            <w:rStyle w:val="Hyperlink"/>
          </w:rPr>
          <w:t>https://www.earthisland.org/journal/index.php/articles/entry/the-pfas-action-act-falls-short-of-protecting-public-health/</w:t>
        </w:r>
      </w:hyperlink>
      <w:r w:rsidRPr="0046079F">
        <w:t>) -OPS-</w:t>
      </w:r>
    </w:p>
    <w:p w14:paraId="1A27C25C" w14:textId="77777777" w:rsidR="0046079F" w:rsidRPr="00746641" w:rsidRDefault="0046079F" w:rsidP="0046079F">
      <w:pPr>
        <w:pStyle w:val="cardbody"/>
        <w:spacing w:before="15" w:beforeAutospacing="0" w:after="180" w:afterAutospacing="0" w:line="300" w:lineRule="atLeast"/>
        <w:rPr>
          <w:rStyle w:val="StyleUnderline"/>
          <w:rFonts w:ascii="Calibri" w:hAnsi="Calibri" w:cs="Calibri"/>
        </w:rPr>
      </w:pPr>
      <w:r w:rsidRPr="00746641">
        <w:rPr>
          <w:rFonts w:ascii="Calibri" w:hAnsi="Calibri" w:cs="Calibri"/>
          <w:sz w:val="22"/>
          <w:szCs w:val="22"/>
        </w:rPr>
        <w:t xml:space="preserve">House Speaker Nancy Pelosi, Majority Leader Steny Hoyer, Energy and Commerce Committee Chairman Frank Pallone, Transportation and Infrastructure Committee Chairman Peter DeFazio, and the bill’s lead sponsor Debbie Dingell are all pleased with the work they’ve done, </w:t>
      </w:r>
      <w:r w:rsidRPr="00746641">
        <w:rPr>
          <w:rStyle w:val="StyleUnderline"/>
          <w:rFonts w:ascii="Calibri" w:hAnsi="Calibri" w:cs="Calibri"/>
        </w:rPr>
        <w:t xml:space="preserve">although the bill does more to keep the military and corporate entities shielded from liability than it does to protect public health. </w:t>
      </w:r>
    </w:p>
    <w:p w14:paraId="02580F1B" w14:textId="77777777" w:rsidR="0046079F" w:rsidRPr="00746641" w:rsidRDefault="0046079F" w:rsidP="0046079F">
      <w:pPr>
        <w:pStyle w:val="cardbody"/>
        <w:spacing w:before="15" w:beforeAutospacing="0" w:after="180" w:afterAutospacing="0" w:line="300" w:lineRule="atLeast"/>
        <w:rPr>
          <w:rStyle w:val="StyleUnderline"/>
          <w:rFonts w:ascii="Calibri" w:hAnsi="Calibri" w:cs="Calibri"/>
        </w:rPr>
      </w:pPr>
      <w:r w:rsidRPr="00746641">
        <w:rPr>
          <w:rStyle w:val="StyleUnderline"/>
          <w:rFonts w:ascii="Calibri" w:hAnsi="Calibri" w:cs="Calibri"/>
        </w:rPr>
        <w:t xml:space="preserve">HR 535 only designates PFOS and PFOA as hazardous chemicals — while much of the scientific community regards all the compound in the PFAS group, that add up to more than 6,000, a threat to public health. </w:t>
      </w:r>
    </w:p>
    <w:p w14:paraId="07481D75" w14:textId="77777777" w:rsidR="0046079F" w:rsidRPr="00746641" w:rsidRDefault="0046079F" w:rsidP="0046079F">
      <w:pPr>
        <w:pStyle w:val="cardbody"/>
        <w:spacing w:before="15" w:beforeAutospacing="0" w:after="180" w:afterAutospacing="0" w:line="300" w:lineRule="atLeast"/>
        <w:rPr>
          <w:rStyle w:val="StyleUnderline"/>
          <w:rFonts w:ascii="Calibri" w:hAnsi="Calibri" w:cs="Calibri"/>
        </w:rPr>
      </w:pPr>
      <w:r w:rsidRPr="00746641">
        <w:rPr>
          <w:rFonts w:ascii="Calibri" w:hAnsi="Calibri" w:cs="Calibri"/>
          <w:sz w:val="22"/>
          <w:szCs w:val="22"/>
        </w:rPr>
        <w:t xml:space="preserve">HR 535 directs the EPA to test all varieties of PFAS, but how long will it take for this snail-paced institution under the </w:t>
      </w:r>
      <w:r w:rsidRPr="00746641">
        <w:rPr>
          <w:rFonts w:ascii="Calibri" w:hAnsi="Calibri" w:cs="Calibri"/>
        </w:rPr>
        <w:t xml:space="preserve">control of industry insider Andrew Wheeler to get through the paperwork? Rather than starting with the premise that all PFAS substances are potentially fatal and should be immediately banned until each one is proven by a ton of science to be okay for, say, water-guzzling pregnant women, </w:t>
      </w:r>
      <w:r w:rsidRPr="00746641">
        <w:rPr>
          <w:rStyle w:val="StyleUnderline"/>
          <w:rFonts w:ascii="Calibri" w:hAnsi="Calibri" w:cs="Calibri"/>
        </w:rPr>
        <w:t xml:space="preserve">Congress is going about it the other way around. That is to say that all PFAS are okay until we start looking at all 6,000 of them — one at a time — and we’ll let you know if we determine if one is a baddie and should be designated as a hazardous substance under the Superfund law. This is precisely what the chemical industry is paying Congress to do. </w:t>
      </w:r>
    </w:p>
    <w:p w14:paraId="749ED025" w14:textId="77777777" w:rsidR="0046079F" w:rsidRPr="00746641" w:rsidRDefault="0046079F" w:rsidP="0046079F">
      <w:pPr>
        <w:pStyle w:val="cardbody"/>
        <w:spacing w:before="15" w:beforeAutospacing="0" w:after="180" w:afterAutospacing="0" w:line="300" w:lineRule="atLeast"/>
        <w:rPr>
          <w:rFonts w:ascii="Calibri" w:hAnsi="Calibri" w:cs="Calibri"/>
          <w:sz w:val="22"/>
          <w:szCs w:val="22"/>
        </w:rPr>
      </w:pPr>
      <w:r w:rsidRPr="00746641">
        <w:rPr>
          <w:rFonts w:ascii="Calibri" w:hAnsi="Calibri" w:cs="Calibri"/>
          <w:sz w:val="22"/>
          <w:szCs w:val="22"/>
        </w:rPr>
        <w:t xml:space="preserve">PFOS and PFOA are eight-carbon chain varieties of per-and poly fluoroalkyl substances (PFAS) that have been phased out of production. They’re no longer used. But since these compounds don’t biodegrade, they persist in the environment. In the meantime, they’ve been replaced by six-carbon chain varieties of PFAS that equally harmful. </w:t>
      </w:r>
    </w:p>
    <w:p w14:paraId="0BA40695" w14:textId="77777777" w:rsidR="0046079F" w:rsidRPr="00746641" w:rsidRDefault="0046079F" w:rsidP="0046079F">
      <w:pPr>
        <w:pStyle w:val="cardbody"/>
        <w:spacing w:before="15" w:beforeAutospacing="0" w:after="180" w:afterAutospacing="0" w:line="300" w:lineRule="atLeast"/>
        <w:rPr>
          <w:rStyle w:val="StyleUnderline"/>
          <w:rFonts w:ascii="Calibri" w:hAnsi="Calibri" w:cs="Calibri"/>
        </w:rPr>
      </w:pPr>
      <w:r w:rsidRPr="00746641">
        <w:rPr>
          <w:rStyle w:val="StyleUnderline"/>
          <w:rFonts w:ascii="Calibri" w:hAnsi="Calibri" w:cs="Calibri"/>
        </w:rPr>
        <w:t xml:space="preserve">We must limit all PFAS to 1 ppt in drinking water. </w:t>
      </w:r>
    </w:p>
    <w:p w14:paraId="2E9D4318" w14:textId="77777777" w:rsidR="0046079F" w:rsidRPr="00746641" w:rsidRDefault="0046079F" w:rsidP="0046079F">
      <w:pPr>
        <w:pStyle w:val="cardbody"/>
        <w:spacing w:before="15" w:beforeAutospacing="0" w:after="180" w:afterAutospacing="0" w:line="300" w:lineRule="atLeast"/>
        <w:rPr>
          <w:rFonts w:ascii="Calibri" w:hAnsi="Calibri" w:cs="Calibri"/>
          <w:sz w:val="22"/>
          <w:szCs w:val="22"/>
        </w:rPr>
      </w:pPr>
      <w:r w:rsidRPr="00746641">
        <w:rPr>
          <w:rFonts w:ascii="Calibri" w:hAnsi="Calibri" w:cs="Calibri"/>
          <w:sz w:val="22"/>
          <w:szCs w:val="22"/>
        </w:rPr>
        <w:t xml:space="preserve">Until last year, Congress required airports to use fire-fighting foams containing carcinogenic PFAS. Meanwhile, hundreds of governments and airports around the world had already received and acted on the memo regarding the destructive impact of PFAS — and have switched to the just-as-effective fluorine-free foams, or 3F </w:t>
      </w:r>
    </w:p>
    <w:p w14:paraId="6223B5B3" w14:textId="77777777" w:rsidR="0046079F" w:rsidRPr="00746641" w:rsidRDefault="0046079F" w:rsidP="0046079F">
      <w:pPr>
        <w:pStyle w:val="cardbody"/>
        <w:spacing w:before="15" w:beforeAutospacing="0" w:after="180" w:afterAutospacing="0" w:line="300" w:lineRule="atLeast"/>
        <w:rPr>
          <w:rFonts w:ascii="Calibri" w:hAnsi="Calibri" w:cs="Calibri"/>
          <w:sz w:val="22"/>
          <w:szCs w:val="22"/>
        </w:rPr>
      </w:pPr>
      <w:r w:rsidRPr="00746641">
        <w:rPr>
          <w:rFonts w:ascii="Calibri" w:hAnsi="Calibri" w:cs="Calibri"/>
          <w:sz w:val="22"/>
          <w:szCs w:val="22"/>
        </w:rPr>
        <w:t xml:space="preserve">Rolling back the mandatory use of the carcinogens at commercial airports </w:t>
      </w:r>
    </w:p>
    <w:p w14:paraId="0EFE86E5" w14:textId="77777777" w:rsidR="0046079F" w:rsidRPr="00746641" w:rsidRDefault="0046079F" w:rsidP="0046079F">
      <w:pPr>
        <w:pStyle w:val="cardbody"/>
        <w:spacing w:before="15" w:beforeAutospacing="0" w:after="180" w:afterAutospacing="0" w:line="300" w:lineRule="atLeast"/>
        <w:rPr>
          <w:rFonts w:ascii="Calibri" w:hAnsi="Calibri" w:cs="Calibri"/>
          <w:sz w:val="22"/>
          <w:szCs w:val="22"/>
        </w:rPr>
      </w:pPr>
      <w:r w:rsidRPr="00746641">
        <w:rPr>
          <w:rFonts w:ascii="Calibri" w:hAnsi="Calibri" w:cs="Calibri"/>
          <w:sz w:val="22"/>
          <w:szCs w:val="22"/>
        </w:rPr>
        <w:lastRenderedPageBreak/>
        <w:t xml:space="preserve">opened the debate over the military’s insistence on the continued use of the chemicals in firefighting foam that contaminate groundwater. </w:t>
      </w:r>
    </w:p>
    <w:p w14:paraId="5589C420" w14:textId="77777777" w:rsidR="0046079F" w:rsidRPr="00746641" w:rsidRDefault="0046079F" w:rsidP="0046079F">
      <w:pPr>
        <w:pStyle w:val="cardbody"/>
        <w:spacing w:before="15" w:beforeAutospacing="0" w:after="180" w:afterAutospacing="0" w:line="300" w:lineRule="atLeast"/>
        <w:rPr>
          <w:rStyle w:val="StyleUnderline"/>
          <w:rFonts w:ascii="Calibri" w:hAnsi="Calibri" w:cs="Calibri"/>
        </w:rPr>
      </w:pPr>
      <w:r w:rsidRPr="00746641">
        <w:rPr>
          <w:rStyle w:val="StyleUnderline"/>
          <w:rFonts w:ascii="Calibri" w:hAnsi="Calibri" w:cs="Calibri"/>
        </w:rPr>
        <w:t xml:space="preserve">The PFAS Action Act exempts public agencies and private owners of public airports that receive federal funding from liability for remediation of certain releases of PFAS’ into the environment resulting from the use of aqueous film forming foam. </w:t>
      </w:r>
    </w:p>
    <w:p w14:paraId="2135DDAA" w14:textId="77777777" w:rsidR="0046079F" w:rsidRPr="00746641" w:rsidRDefault="0046079F" w:rsidP="0046079F">
      <w:pPr>
        <w:pStyle w:val="cardbody"/>
        <w:spacing w:before="15" w:beforeAutospacing="0" w:after="180" w:afterAutospacing="0" w:line="300" w:lineRule="atLeast"/>
        <w:rPr>
          <w:rStyle w:val="StyleUnderline"/>
          <w:rFonts w:ascii="Calibri" w:hAnsi="Calibri" w:cs="Calibri"/>
        </w:rPr>
      </w:pPr>
      <w:r w:rsidRPr="00746641">
        <w:rPr>
          <w:rFonts w:ascii="Calibri" w:hAnsi="Calibri" w:cs="Calibri"/>
          <w:sz w:val="22"/>
          <w:szCs w:val="22"/>
        </w:rPr>
        <w:t xml:space="preserve">At the same time, </w:t>
      </w:r>
      <w:r w:rsidRPr="00746641">
        <w:rPr>
          <w:rStyle w:val="StyleUnderline"/>
          <w:rFonts w:ascii="Calibri" w:hAnsi="Calibri" w:cs="Calibri"/>
        </w:rPr>
        <w:t>the Trump administration has been claiming “sovereign immunity” in US District Court cases when states sue for compensation for cleaning up the contamination caused by the military.</w:t>
      </w:r>
      <w:r w:rsidRPr="00746641">
        <w:rPr>
          <w:rFonts w:ascii="Calibri" w:hAnsi="Calibri" w:cs="Calibri"/>
          <w:sz w:val="22"/>
          <w:szCs w:val="22"/>
        </w:rPr>
        <w:t xml:space="preserve"> Sovereign immunity, a concept that dictators like Hitler and Mussolini loved, in this instance </w:t>
      </w:r>
      <w:r w:rsidRPr="00746641">
        <w:rPr>
          <w:rStyle w:val="StyleUnderline"/>
          <w:rFonts w:ascii="Calibri" w:hAnsi="Calibri" w:cs="Calibri"/>
        </w:rPr>
        <w:t xml:space="preserve">means the US government reserves the right to poison the American people and the Japanese and the Germans and citizens of other nations where it has military bases — and there’s nothing that states or nations can do about it. </w:t>
      </w:r>
    </w:p>
    <w:p w14:paraId="2A8574A9" w14:textId="77777777" w:rsidR="0046079F" w:rsidRPr="00746641" w:rsidRDefault="0046079F" w:rsidP="0046079F">
      <w:pPr>
        <w:pStyle w:val="cardbody"/>
        <w:spacing w:before="15" w:beforeAutospacing="0" w:after="180" w:afterAutospacing="0" w:line="300" w:lineRule="atLeast"/>
        <w:rPr>
          <w:rFonts w:ascii="Calibri" w:hAnsi="Calibri" w:cs="Calibri"/>
          <w:sz w:val="22"/>
          <w:szCs w:val="22"/>
        </w:rPr>
      </w:pPr>
      <w:r w:rsidRPr="00746641">
        <w:rPr>
          <w:rStyle w:val="StyleUnderline"/>
          <w:rFonts w:ascii="Calibri" w:hAnsi="Calibri" w:cs="Calibri"/>
        </w:rPr>
        <w:t>The military has floated a Maximum Contaminant Level (MCL) of 400 parts per trillion (ppt).</w:t>
      </w:r>
      <w:r w:rsidRPr="00746641">
        <w:rPr>
          <w:rFonts w:ascii="Calibri" w:hAnsi="Calibri" w:cs="Calibri"/>
          <w:sz w:val="22"/>
          <w:szCs w:val="22"/>
        </w:rPr>
        <w:t xml:space="preserve"> for PFOS and PFOA in groundwater, comparable to allowing the fox to determine hen-house policy. With the EPA in the clutches of corporate managers, many states are rushing to create regulations limiting PFAS in groundwater and drinking water. Vermont, for instance has enacted regulations limiting five 5 varieties of PFAS to 20 ppt in groundwater and drinking water. Other states are following suit, although most, like Louisiana, have been slow to act. </w:t>
      </w:r>
    </w:p>
    <w:p w14:paraId="5CD9502F" w14:textId="77777777" w:rsidR="0046079F" w:rsidRPr="00746641" w:rsidRDefault="0046079F" w:rsidP="0046079F">
      <w:pPr>
        <w:pStyle w:val="cardbody"/>
        <w:spacing w:before="15" w:beforeAutospacing="0" w:after="180" w:afterAutospacing="0" w:line="300" w:lineRule="atLeast"/>
        <w:rPr>
          <w:rFonts w:ascii="Calibri" w:hAnsi="Calibri" w:cs="Calibri"/>
          <w:sz w:val="22"/>
          <w:szCs w:val="22"/>
        </w:rPr>
      </w:pPr>
      <w:r w:rsidRPr="00746641">
        <w:rPr>
          <w:rFonts w:ascii="Calibri" w:hAnsi="Calibri" w:cs="Calibri"/>
          <w:sz w:val="22"/>
          <w:szCs w:val="22"/>
        </w:rPr>
        <w:t xml:space="preserve">Groundwater wells at England Air Force base in Alexandria, Louisiana were recently found to contain 10,900,000 ppt of PFOS and PFOA. Poor African American folks who live nearby drink from groundwater wells while no one is rushing to protect their health. Although the base closed down in1992, these “forever chemicals” persist. </w:t>
      </w:r>
    </w:p>
    <w:p w14:paraId="17E5FE48" w14:textId="77777777" w:rsidR="0046079F" w:rsidRPr="00746641" w:rsidRDefault="0046079F" w:rsidP="0046079F">
      <w:pPr>
        <w:pStyle w:val="cardbody"/>
        <w:spacing w:before="15" w:beforeAutospacing="0" w:after="180" w:afterAutospacing="0" w:line="300" w:lineRule="atLeast"/>
        <w:rPr>
          <w:rFonts w:ascii="Calibri" w:hAnsi="Calibri" w:cs="Calibri"/>
          <w:sz w:val="22"/>
          <w:szCs w:val="22"/>
        </w:rPr>
      </w:pPr>
      <w:r w:rsidRPr="00746641">
        <w:rPr>
          <w:rStyle w:val="StyleUnderline"/>
          <w:rFonts w:ascii="Calibri" w:hAnsi="Calibri" w:cs="Calibri"/>
        </w:rPr>
        <w:t>HR 535 says no municipal water systems may be fined for violating the new drinking water regulations for five years.</w:t>
      </w:r>
      <w:r w:rsidRPr="00746641">
        <w:rPr>
          <w:rFonts w:ascii="Calibri" w:hAnsi="Calibri" w:cs="Calibri"/>
          <w:sz w:val="22"/>
          <w:szCs w:val="22"/>
        </w:rPr>
        <w:t xml:space="preserve"> That’s an eternity. </w:t>
      </w:r>
      <w:r w:rsidRPr="00746641">
        <w:rPr>
          <w:rStyle w:val="StyleUnderline"/>
          <w:rFonts w:ascii="Calibri" w:hAnsi="Calibri" w:cs="Calibri"/>
        </w:rPr>
        <w:t>Meanwhile, people are dying</w:t>
      </w:r>
      <w:r w:rsidRPr="00746641">
        <w:rPr>
          <w:rFonts w:ascii="Calibri" w:hAnsi="Calibri" w:cs="Calibri"/>
          <w:sz w:val="22"/>
          <w:szCs w:val="22"/>
        </w:rPr>
        <w:t xml:space="preserve">, There are several ways these chemicals may be removed from groundwater and surface water before they are sent to consumers, although these methods </w:t>
      </w:r>
      <w:proofErr w:type="gramStart"/>
      <w:r w:rsidRPr="00746641">
        <w:rPr>
          <w:rFonts w:ascii="Calibri" w:hAnsi="Calibri" w:cs="Calibri"/>
          <w:sz w:val="22"/>
          <w:szCs w:val="22"/>
        </w:rPr>
        <w:t>expensive..</w:t>
      </w:r>
      <w:proofErr w:type="gramEnd"/>
      <w:r w:rsidRPr="00746641">
        <w:rPr>
          <w:rFonts w:ascii="Calibri" w:hAnsi="Calibri" w:cs="Calibri"/>
          <w:sz w:val="22"/>
          <w:szCs w:val="22"/>
        </w:rPr>
        <w:t xml:space="preserve"> </w:t>
      </w:r>
    </w:p>
    <w:p w14:paraId="6D58D683" w14:textId="77777777" w:rsidR="0046079F" w:rsidRPr="00746641" w:rsidRDefault="0046079F" w:rsidP="0046079F">
      <w:pPr>
        <w:pStyle w:val="cardbody"/>
        <w:spacing w:before="15" w:beforeAutospacing="0" w:after="180" w:afterAutospacing="0" w:line="300" w:lineRule="atLeast"/>
        <w:rPr>
          <w:rFonts w:ascii="Calibri" w:hAnsi="Calibri" w:cs="Calibri"/>
          <w:sz w:val="22"/>
          <w:szCs w:val="22"/>
        </w:rPr>
      </w:pPr>
      <w:r w:rsidRPr="00746641">
        <w:rPr>
          <w:rStyle w:val="StyleUnderline"/>
          <w:rFonts w:ascii="Calibri" w:hAnsi="Calibri" w:cs="Calibri"/>
        </w:rPr>
        <w:t>HR 535 sets up a PFAS infrastructure grant program but only provide $125 million a year</w:t>
      </w:r>
      <w:r w:rsidRPr="00746641">
        <w:rPr>
          <w:rFonts w:ascii="Calibri" w:hAnsi="Calibri" w:cs="Calibri"/>
          <w:sz w:val="22"/>
          <w:szCs w:val="22"/>
        </w:rPr>
        <w:t xml:space="preserve"> for 2020 and 2021, and $100 million a year from 2022 through 2024. </w:t>
      </w:r>
      <w:r w:rsidRPr="00746641">
        <w:rPr>
          <w:rStyle w:val="StyleUnderline"/>
          <w:rFonts w:ascii="Calibri" w:hAnsi="Calibri" w:cs="Calibri"/>
        </w:rPr>
        <w:t>This may not even cover the cost of removing PFAS from California’s water supplies, if the job is done properly</w:t>
      </w:r>
      <w:r w:rsidRPr="00746641">
        <w:rPr>
          <w:rFonts w:ascii="Calibri" w:hAnsi="Calibri" w:cs="Calibri"/>
          <w:sz w:val="22"/>
          <w:szCs w:val="22"/>
        </w:rPr>
        <w:t xml:space="preserve">. </w:t>
      </w:r>
    </w:p>
    <w:p w14:paraId="042A4EF0" w14:textId="77777777" w:rsidR="0046079F" w:rsidRPr="00746641" w:rsidRDefault="0046079F" w:rsidP="0046079F">
      <w:pPr>
        <w:pStyle w:val="cardbody"/>
        <w:spacing w:before="15" w:beforeAutospacing="0" w:after="180" w:afterAutospacing="0" w:line="300" w:lineRule="atLeast"/>
        <w:rPr>
          <w:rStyle w:val="StyleUnderline"/>
          <w:rFonts w:ascii="Calibri" w:hAnsi="Calibri" w:cs="Calibri"/>
        </w:rPr>
      </w:pPr>
      <w:r w:rsidRPr="00746641">
        <w:rPr>
          <w:rStyle w:val="StyleUnderline"/>
          <w:rFonts w:ascii="Calibri" w:hAnsi="Calibri" w:cs="Calibri"/>
        </w:rPr>
        <w:t xml:space="preserve">For five years, according to the PFAS Action Act, the EPA shall prohibit the manufacture, processing, and distribution of a PFAS not listed on the EPA’s inventory list or the manufacture or processing of a PFAS for a significant new use. This is a good development, yet it is akin to Pandora managing to close her box after most of the demons are let loose. This will be one part of the bill that may survive </w:t>
      </w:r>
      <w:proofErr w:type="spellStart"/>
      <w:r w:rsidRPr="00746641">
        <w:rPr>
          <w:rStyle w:val="StyleUnderline"/>
          <w:rFonts w:ascii="Calibri" w:hAnsi="Calibri" w:cs="Calibri"/>
        </w:rPr>
        <w:t>Barrasso</w:t>
      </w:r>
      <w:proofErr w:type="spellEnd"/>
      <w:r w:rsidRPr="00746641">
        <w:rPr>
          <w:rStyle w:val="StyleUnderline"/>
          <w:rFonts w:ascii="Calibri" w:hAnsi="Calibri" w:cs="Calibri"/>
        </w:rPr>
        <w:t xml:space="preserve"> and company. </w:t>
      </w:r>
    </w:p>
    <w:p w14:paraId="6622FDAA" w14:textId="77777777" w:rsidR="0046079F" w:rsidRPr="00746641" w:rsidRDefault="0046079F" w:rsidP="0046079F">
      <w:pPr>
        <w:pStyle w:val="cardbody"/>
        <w:spacing w:before="15" w:beforeAutospacing="0" w:after="180" w:afterAutospacing="0" w:line="300" w:lineRule="atLeast"/>
        <w:rPr>
          <w:rFonts w:ascii="Calibri" w:hAnsi="Calibri" w:cs="Calibri"/>
          <w:sz w:val="22"/>
          <w:szCs w:val="22"/>
        </w:rPr>
      </w:pPr>
      <w:r w:rsidRPr="00746641">
        <w:rPr>
          <w:rStyle w:val="StyleUnderline"/>
          <w:rFonts w:ascii="Calibri" w:hAnsi="Calibri" w:cs="Calibri"/>
        </w:rPr>
        <w:t xml:space="preserve">HR 535 prohibits the “unsafe waste incineration” of PFAS, although there’s not enough science to justify burning the stuff in the first place. Incineration could seriously threaten public health. PFAS may remain carcinogenic even after being incinerated if the temperatures aren’t high enough. </w:t>
      </w:r>
      <w:r w:rsidRPr="00746641">
        <w:rPr>
          <w:rFonts w:ascii="Calibri" w:hAnsi="Calibri" w:cs="Calibri"/>
          <w:sz w:val="22"/>
          <w:szCs w:val="22"/>
        </w:rPr>
        <w:t xml:space="preserve">The Air Force admits that the foam it uses is engineered to resist super-hot temperatures and is extraordinarily difficult to burn. </w:t>
      </w:r>
    </w:p>
    <w:p w14:paraId="676A509A" w14:textId="77777777" w:rsidR="0046079F" w:rsidRPr="00746641" w:rsidRDefault="0046079F" w:rsidP="0046079F">
      <w:pPr>
        <w:pStyle w:val="cardbody"/>
        <w:spacing w:before="15" w:beforeAutospacing="0" w:after="180" w:afterAutospacing="0" w:line="300" w:lineRule="atLeast"/>
        <w:rPr>
          <w:rFonts w:ascii="Calibri" w:hAnsi="Calibri" w:cs="Calibri"/>
          <w:sz w:val="22"/>
          <w:szCs w:val="22"/>
        </w:rPr>
      </w:pPr>
      <w:r w:rsidRPr="00746641">
        <w:rPr>
          <w:rFonts w:ascii="Calibri" w:hAnsi="Calibri" w:cs="Calibri"/>
          <w:sz w:val="22"/>
          <w:szCs w:val="22"/>
        </w:rPr>
        <w:lastRenderedPageBreak/>
        <w:t xml:space="preserve">Throughout the country these chemicals also accumulate in contaminated sewerage sludge that is typically spread on farm fields. Because the chemicals don’t break down, they’re able to contaminate the food chain. Incineration is one way to avoid contaminating food. What to do? It’s a Catch 22. </w:t>
      </w:r>
    </w:p>
    <w:p w14:paraId="74A308B9" w14:textId="77777777" w:rsidR="0046079F" w:rsidRPr="00746641" w:rsidRDefault="0046079F" w:rsidP="0046079F">
      <w:pPr>
        <w:pStyle w:val="cardbody"/>
        <w:spacing w:before="15" w:beforeAutospacing="0" w:after="180" w:afterAutospacing="0" w:line="300" w:lineRule="atLeast"/>
        <w:rPr>
          <w:rFonts w:ascii="Calibri" w:hAnsi="Calibri" w:cs="Calibri"/>
          <w:sz w:val="22"/>
          <w:szCs w:val="22"/>
        </w:rPr>
      </w:pPr>
      <w:r w:rsidRPr="00746641">
        <w:rPr>
          <w:rStyle w:val="StyleUnderline"/>
          <w:rFonts w:ascii="Calibri" w:hAnsi="Calibri" w:cs="Calibri"/>
        </w:rPr>
        <w:t>The PFAS Action Act</w:t>
      </w:r>
      <w:r w:rsidRPr="00746641">
        <w:rPr>
          <w:rFonts w:ascii="Calibri" w:hAnsi="Calibri" w:cs="Calibri"/>
          <w:sz w:val="22"/>
          <w:szCs w:val="22"/>
        </w:rPr>
        <w:t xml:space="preserve"> directs the EPA to offer guidance on minimizing the use of non-military firefighting foams using PFAS chemicals, but it c</w:t>
      </w:r>
      <w:r w:rsidRPr="00746641">
        <w:rPr>
          <w:rStyle w:val="StyleUnderline"/>
          <w:rFonts w:ascii="Calibri" w:hAnsi="Calibri" w:cs="Calibri"/>
        </w:rPr>
        <w:t>ontains no reference to 3F foams used worldwide</w:t>
      </w:r>
      <w:r w:rsidRPr="00746641">
        <w:rPr>
          <w:rFonts w:ascii="Calibri" w:hAnsi="Calibri" w:cs="Calibri"/>
          <w:sz w:val="22"/>
          <w:szCs w:val="22"/>
        </w:rPr>
        <w:t xml:space="preserve">. Just how are these decisions rendered? HR 535 should be calling for the immediate and universal phasing out of all military and commercial firefighting foams containing PFAS, in favor of the environmentally responsible 3F foams. </w:t>
      </w:r>
    </w:p>
    <w:p w14:paraId="2D9286D0" w14:textId="77777777" w:rsidR="0046079F" w:rsidRPr="00746641" w:rsidRDefault="0046079F" w:rsidP="0046079F">
      <w:pPr>
        <w:pStyle w:val="cardbody"/>
        <w:spacing w:before="15" w:beforeAutospacing="0" w:after="180" w:afterAutospacing="0" w:line="300" w:lineRule="atLeast"/>
        <w:rPr>
          <w:rStyle w:val="StyleUnderline"/>
          <w:rFonts w:ascii="Calibri" w:hAnsi="Calibri" w:cs="Calibri"/>
        </w:rPr>
      </w:pPr>
      <w:r w:rsidRPr="00746641">
        <w:rPr>
          <w:rStyle w:val="StyleUnderline"/>
          <w:rFonts w:ascii="Calibri" w:hAnsi="Calibri" w:cs="Calibri"/>
        </w:rPr>
        <w:t xml:space="preserve">HR 535 directs the EPA to set up an instructional website on how to test for PFAS in privately owned wells but provides no funding for grants to do so. </w:t>
      </w:r>
    </w:p>
    <w:p w14:paraId="694A98BA" w14:textId="77777777" w:rsidR="0046079F" w:rsidRPr="00746641" w:rsidRDefault="0046079F" w:rsidP="0046079F">
      <w:pPr>
        <w:pStyle w:val="cardbody"/>
        <w:spacing w:before="15" w:beforeAutospacing="0" w:after="180" w:afterAutospacing="0" w:line="300" w:lineRule="atLeast"/>
        <w:rPr>
          <w:rFonts w:ascii="Calibri" w:hAnsi="Calibri" w:cs="Calibri"/>
          <w:sz w:val="22"/>
          <w:szCs w:val="22"/>
        </w:rPr>
      </w:pPr>
      <w:r w:rsidRPr="00746641">
        <w:rPr>
          <w:rStyle w:val="StyleUnderline"/>
          <w:rFonts w:ascii="Calibri" w:hAnsi="Calibri" w:cs="Calibri"/>
        </w:rPr>
        <w:t>The EPA does not regulate private drinking water wells and most states and towns do not require sampling of private wells after installation.</w:t>
      </w:r>
      <w:r w:rsidRPr="00746641">
        <w:rPr>
          <w:rFonts w:ascii="Calibri" w:hAnsi="Calibri" w:cs="Calibri"/>
          <w:sz w:val="22"/>
          <w:szCs w:val="22"/>
        </w:rPr>
        <w:t xml:space="preserve"> In America, it is the responsibility of the homeowner to maintain the safety of their water and </w:t>
      </w:r>
      <w:r w:rsidRPr="00746641">
        <w:rPr>
          <w:rStyle w:val="StyleUnderline"/>
          <w:rFonts w:ascii="Calibri" w:hAnsi="Calibri" w:cs="Calibri"/>
        </w:rPr>
        <w:t>that’s just fine with Congress.</w:t>
      </w:r>
      <w:r w:rsidRPr="00746641">
        <w:rPr>
          <w:rFonts w:ascii="Calibri" w:hAnsi="Calibri" w:cs="Calibri"/>
          <w:sz w:val="22"/>
          <w:szCs w:val="22"/>
        </w:rPr>
        <w:t xml:space="preserve"> </w:t>
      </w:r>
    </w:p>
    <w:p w14:paraId="301E5078" w14:textId="77777777" w:rsidR="0046079F" w:rsidRPr="0046079F" w:rsidRDefault="0046079F" w:rsidP="0046079F"/>
    <w:p w14:paraId="48F41E6A" w14:textId="77777777" w:rsidR="00973431" w:rsidRDefault="00973431" w:rsidP="00F601E6"/>
    <w:p w14:paraId="1ECFD8A1" w14:textId="4EDDEFD9" w:rsidR="008A5AB6" w:rsidRDefault="00CE605B" w:rsidP="003C5C5F">
      <w:pPr>
        <w:pStyle w:val="Heading3"/>
      </w:pPr>
      <w:r>
        <w:lastRenderedPageBreak/>
        <w:t>Solvency</w:t>
      </w:r>
      <w:r w:rsidR="0004362D">
        <w:t xml:space="preserve"> – Filthy Fifty A</w:t>
      </w:r>
      <w:r w:rsidR="007A6F20">
        <w:t>ct</w:t>
      </w:r>
    </w:p>
    <w:p w14:paraId="184DAD7D" w14:textId="3C64A028" w:rsidR="00CE605B" w:rsidRDefault="00CE605B" w:rsidP="00CE605B"/>
    <w:p w14:paraId="4F8B7AB1" w14:textId="77777777" w:rsidR="0004362D" w:rsidRDefault="0004362D" w:rsidP="0004362D">
      <w:pPr>
        <w:pStyle w:val="Heading4"/>
      </w:pPr>
      <w:r>
        <w:t>Cleanup and remediation of the worst bases begins a model for the remainder of the toxic sites</w:t>
      </w:r>
    </w:p>
    <w:p w14:paraId="34EEB9C9" w14:textId="77777777" w:rsidR="0004362D" w:rsidRDefault="0004362D" w:rsidP="0004362D">
      <w:r>
        <w:t xml:space="preserve">The </w:t>
      </w:r>
      <w:r w:rsidRPr="00BC3035">
        <w:rPr>
          <w:rStyle w:val="Style13ptBold"/>
        </w:rPr>
        <w:t>Daily Mining Gazette ’21</w:t>
      </w:r>
      <w:r>
        <w:t>, June 14, “</w:t>
      </w:r>
      <w:r w:rsidRPr="00BC3035">
        <w:t>Paying for PFAS mess clean-up should be federal responsibility</w:t>
      </w:r>
      <w:r>
        <w:t xml:space="preserve">,” </w:t>
      </w:r>
      <w:r w:rsidRPr="00BC3035">
        <w:t>https://www.mininggazette.com/opinion/editorial/2021/06/paying-for-pfas-mess-clean-up-should-be-federal-responsibility/</w:t>
      </w:r>
    </w:p>
    <w:p w14:paraId="455A138F" w14:textId="77777777" w:rsidR="0004362D" w:rsidRDefault="0004362D" w:rsidP="0004362D">
      <w:r w:rsidRPr="00E567EA">
        <w:rPr>
          <w:rStyle w:val="StyleUnderline"/>
          <w:highlight w:val="green"/>
        </w:rPr>
        <w:t>The Filthy Fifty Act will set testing and cleanup deadlines for PFAS remediation at the most contaminated</w:t>
      </w:r>
      <w:r w:rsidRPr="009C3A4C">
        <w:rPr>
          <w:rStyle w:val="StyleUnderline"/>
        </w:rPr>
        <w:t xml:space="preserve"> </w:t>
      </w:r>
      <w:r w:rsidRPr="00E567EA">
        <w:rPr>
          <w:rStyle w:val="Emphasis"/>
          <w:highlight w:val="green"/>
        </w:rPr>
        <w:t>D</w:t>
      </w:r>
      <w:r w:rsidRPr="009C3A4C">
        <w:rPr>
          <w:rStyle w:val="StyleUnderline"/>
        </w:rPr>
        <w:t xml:space="preserve">epartment </w:t>
      </w:r>
      <w:r w:rsidRPr="00E567EA">
        <w:rPr>
          <w:rStyle w:val="Emphasis"/>
          <w:highlight w:val="green"/>
        </w:rPr>
        <w:t>o</w:t>
      </w:r>
      <w:r w:rsidRPr="009C3A4C">
        <w:rPr>
          <w:rStyle w:val="StyleUnderline"/>
        </w:rPr>
        <w:t xml:space="preserve">f </w:t>
      </w:r>
      <w:r w:rsidRPr="00E567EA">
        <w:rPr>
          <w:rStyle w:val="Emphasis"/>
          <w:highlight w:val="green"/>
        </w:rPr>
        <w:t>D</w:t>
      </w:r>
      <w:r w:rsidRPr="009C3A4C">
        <w:rPr>
          <w:rStyle w:val="StyleUnderline"/>
        </w:rPr>
        <w:t xml:space="preserve">efense </w:t>
      </w:r>
      <w:r w:rsidRPr="00E567EA">
        <w:rPr>
          <w:rStyle w:val="StyleUnderline"/>
          <w:highlight w:val="green"/>
        </w:rPr>
        <w:t>sites</w:t>
      </w:r>
      <w:r w:rsidRPr="009C3A4C">
        <w:rPr>
          <w:rStyle w:val="StyleUnderline"/>
        </w:rPr>
        <w:t xml:space="preserve"> in the country </w:t>
      </w:r>
      <w:r w:rsidRPr="00E567EA">
        <w:rPr>
          <w:rStyle w:val="StyleUnderline"/>
          <w:highlight w:val="green"/>
        </w:rPr>
        <w:t>and establishes a list of priority installations with 50 bases in the U.S. that have</w:t>
      </w:r>
      <w:r w:rsidRPr="009C3A4C">
        <w:rPr>
          <w:rStyle w:val="StyleUnderline"/>
        </w:rPr>
        <w:t xml:space="preserve"> among </w:t>
      </w:r>
      <w:r w:rsidRPr="00E567EA">
        <w:rPr>
          <w:rStyle w:val="StyleUnderline"/>
          <w:highlight w:val="green"/>
        </w:rPr>
        <w:t>the highest detections of PFAS</w:t>
      </w:r>
      <w:r>
        <w:t>.</w:t>
      </w:r>
    </w:p>
    <w:p w14:paraId="2BAD2FFD" w14:textId="77777777" w:rsidR="0004362D" w:rsidRDefault="0004362D" w:rsidP="0004362D">
      <w:r w:rsidRPr="00E567EA">
        <w:rPr>
          <w:rStyle w:val="StyleUnderline"/>
          <w:highlight w:val="green"/>
        </w:rPr>
        <w:t>It lays out timelines for testing, removal, and remediation</w:t>
      </w:r>
      <w:r w:rsidRPr="009C3A4C">
        <w:rPr>
          <w:rStyle w:val="StyleUnderline"/>
        </w:rPr>
        <w:t xml:space="preserve">, with the remediation portion of the bill directing the U.S. Secretary of Defense to “complete all physical construction required for the remediation </w:t>
      </w:r>
      <w:r w:rsidRPr="00E567EA">
        <w:rPr>
          <w:rStyle w:val="StyleUnderline"/>
          <w:highlight w:val="green"/>
        </w:rPr>
        <w:t>of PFAS at all military installations</w:t>
      </w:r>
      <w:r w:rsidRPr="009C3A4C">
        <w:rPr>
          <w:rStyle w:val="StyleUnderline"/>
        </w:rPr>
        <w:t>, formerly used defense sites and state-owned facilities of the National Guard in the United States</w:t>
      </w:r>
      <w:r>
        <w:t>,” no later than 10 years after the enactment of the act.</w:t>
      </w:r>
    </w:p>
    <w:p w14:paraId="2E16CAFD" w14:textId="77777777" w:rsidR="0004362D" w:rsidRDefault="0004362D" w:rsidP="0004362D">
      <w:r>
        <w:t>This is a step in the right direction for addressing the PFAS contamination at Sawyer and the downstate Wurtsmith Air Force Base, which were named the two most PFAS-contaminated bases in the state.</w:t>
      </w:r>
    </w:p>
    <w:p w14:paraId="3B7609BA" w14:textId="77777777" w:rsidR="0004362D" w:rsidRDefault="0004362D" w:rsidP="0004362D">
      <w:r w:rsidRPr="00E567EA">
        <w:rPr>
          <w:rStyle w:val="StyleUnderline"/>
          <w:highlight w:val="green"/>
        </w:rPr>
        <w:t>The need for</w:t>
      </w:r>
      <w:r>
        <w:t xml:space="preserve"> this type of </w:t>
      </w:r>
      <w:r w:rsidRPr="00E567EA">
        <w:rPr>
          <w:rStyle w:val="Emphasis"/>
          <w:highlight w:val="green"/>
        </w:rPr>
        <w:t>federal involvement</w:t>
      </w:r>
      <w:r w:rsidRPr="00E567EA">
        <w:rPr>
          <w:rStyle w:val="StyleUnderline"/>
          <w:highlight w:val="green"/>
        </w:rPr>
        <w:t xml:space="preserve"> — particularly in terms of funding — is</w:t>
      </w:r>
      <w:r w:rsidRPr="00E567EA">
        <w:rPr>
          <w:rStyle w:val="StyleUnderline"/>
        </w:rPr>
        <w:t xml:space="preserve"> especially </w:t>
      </w:r>
      <w:r w:rsidRPr="00E567EA">
        <w:rPr>
          <w:rStyle w:val="StyleUnderline"/>
          <w:highlight w:val="green"/>
        </w:rPr>
        <w:t>clear</w:t>
      </w:r>
      <w:r>
        <w:t xml:space="preserve"> in light of the situation with PFAS-contaminated material at the K.I. Sawyer </w:t>
      </w:r>
      <w:proofErr w:type="gramStart"/>
      <w:r>
        <w:t>Waste Water</w:t>
      </w:r>
      <w:proofErr w:type="gramEnd"/>
      <w:r>
        <w:t xml:space="preserve"> Treatment Plant.</w:t>
      </w:r>
    </w:p>
    <w:p w14:paraId="3A5FF8CA" w14:textId="77777777" w:rsidR="0004362D" w:rsidRDefault="0004362D" w:rsidP="0004362D">
      <w:r>
        <w:t>“</w:t>
      </w:r>
      <w:r w:rsidRPr="009C3A4C">
        <w:rPr>
          <w:rStyle w:val="StyleUnderline"/>
        </w:rPr>
        <w:t xml:space="preserve">This PFAS problem is believed to have stemmed from multiple sources of contaminations ranging from the Air Force’s discharging of Aqueous Film Forming Foam — AFFF — at and around the airport during their tenure and a small leak from one of the Sawyer </w:t>
      </w:r>
      <w:proofErr w:type="gramStart"/>
      <w:r w:rsidRPr="009C3A4C">
        <w:rPr>
          <w:rStyle w:val="StyleUnderline"/>
        </w:rPr>
        <w:t>fire</w:t>
      </w:r>
      <w:proofErr w:type="gramEnd"/>
      <w:r w:rsidRPr="009C3A4C">
        <w:rPr>
          <w:rStyle w:val="StyleUnderline"/>
        </w:rPr>
        <w:t xml:space="preserve"> trucks</w:t>
      </w:r>
      <w:r>
        <w:t xml:space="preserve">,” Sawyer Director of Operations Duane </w:t>
      </w:r>
      <w:proofErr w:type="spellStart"/>
      <w:r>
        <w:t>DuRay</w:t>
      </w:r>
      <w:proofErr w:type="spellEnd"/>
      <w:r>
        <w:t xml:space="preserve"> wrote in a letter to county officials. “These past issues have created a sizable problem at the (wastewater treatment plant) by contaminating two 750,000-gallon sludge storage tanks and the pretreatment lagoon of approximately 500,000 gallons.”</w:t>
      </w:r>
    </w:p>
    <w:p w14:paraId="0ED83D85" w14:textId="77777777" w:rsidR="0004362D" w:rsidRPr="00E567EA" w:rsidRDefault="0004362D" w:rsidP="0004362D">
      <w:pPr>
        <w:rPr>
          <w:sz w:val="16"/>
          <w:szCs w:val="16"/>
        </w:rPr>
      </w:pPr>
      <w:r w:rsidRPr="00E567EA">
        <w:rPr>
          <w:sz w:val="16"/>
          <w:szCs w:val="16"/>
        </w:rPr>
        <w:t xml:space="preserve">Testing at the K.I. Sawyer </w:t>
      </w:r>
      <w:proofErr w:type="gramStart"/>
      <w:r w:rsidRPr="00E567EA">
        <w:rPr>
          <w:sz w:val="16"/>
          <w:szCs w:val="16"/>
        </w:rPr>
        <w:t>Waste Water</w:t>
      </w:r>
      <w:proofErr w:type="gramEnd"/>
      <w:r w:rsidRPr="00E567EA">
        <w:rPr>
          <w:sz w:val="16"/>
          <w:szCs w:val="16"/>
        </w:rPr>
        <w:t xml:space="preserve"> Treatment Plant indicated elevated levels of PFAS were present in Class C biosolids, which had been historically disposed of through the land application process on county-owned land, but could not be disposed of in this way due to the elevated levels. The Marquette County Board of Commissioners recently approved implementing recommendations from GEI Consultants to dispose of the material.</w:t>
      </w:r>
    </w:p>
    <w:p w14:paraId="18BCCC85" w14:textId="77777777" w:rsidR="0004362D" w:rsidRPr="00E567EA" w:rsidRDefault="0004362D" w:rsidP="0004362D">
      <w:pPr>
        <w:rPr>
          <w:sz w:val="16"/>
          <w:szCs w:val="16"/>
        </w:rPr>
      </w:pPr>
      <w:r w:rsidRPr="00E567EA">
        <w:rPr>
          <w:sz w:val="16"/>
          <w:szCs w:val="16"/>
        </w:rPr>
        <w:t>This involves spending an estimated $2.63 million to dewater PFAS-contaminated biosolids and blend them with carbon, iron oxide, blast furnace slag, montmorillonite and Portland cement that will be poured into blocks and transported into a standard landfill. For the contaminated water, the county will seek funding for carbon filtration decontamination, which is estimated to cost around $329,000.</w:t>
      </w:r>
    </w:p>
    <w:p w14:paraId="1DFEBC72" w14:textId="77777777" w:rsidR="0004362D" w:rsidRPr="00E567EA" w:rsidRDefault="0004362D" w:rsidP="0004362D">
      <w:pPr>
        <w:rPr>
          <w:sz w:val="16"/>
          <w:szCs w:val="16"/>
        </w:rPr>
      </w:pPr>
      <w:r w:rsidRPr="00E567EA">
        <w:rPr>
          <w:sz w:val="16"/>
          <w:szCs w:val="16"/>
        </w:rPr>
        <w:t xml:space="preserve">The estimated nearly $3 million total to dispose of this material is no small expenditure for a local unit of government to take on, as Marquette County Board Chairman Gerald </w:t>
      </w:r>
      <w:proofErr w:type="spellStart"/>
      <w:r w:rsidRPr="00E567EA">
        <w:rPr>
          <w:sz w:val="16"/>
          <w:szCs w:val="16"/>
        </w:rPr>
        <w:t>Corkin</w:t>
      </w:r>
      <w:proofErr w:type="spellEnd"/>
      <w:r w:rsidRPr="00E567EA">
        <w:rPr>
          <w:sz w:val="16"/>
          <w:szCs w:val="16"/>
        </w:rPr>
        <w:t xml:space="preserve"> noted: “We have to hold the Air Force accountable for their share before we start expending that money.”</w:t>
      </w:r>
    </w:p>
    <w:p w14:paraId="509028BF" w14:textId="77777777" w:rsidR="0004362D" w:rsidRDefault="0004362D" w:rsidP="0004362D">
      <w:r w:rsidRPr="00E567EA">
        <w:rPr>
          <w:rStyle w:val="StyleUnderline"/>
          <w:highlight w:val="green"/>
        </w:rPr>
        <w:lastRenderedPageBreak/>
        <w:t xml:space="preserve">The </w:t>
      </w:r>
      <w:r w:rsidRPr="00E567EA">
        <w:rPr>
          <w:rStyle w:val="Emphasis"/>
          <w:highlight w:val="green"/>
        </w:rPr>
        <w:t>D</w:t>
      </w:r>
      <w:r w:rsidRPr="009C3A4C">
        <w:rPr>
          <w:rStyle w:val="StyleUnderline"/>
        </w:rPr>
        <w:t xml:space="preserve">epartment </w:t>
      </w:r>
      <w:r w:rsidRPr="00E567EA">
        <w:rPr>
          <w:rStyle w:val="Emphasis"/>
          <w:highlight w:val="green"/>
        </w:rPr>
        <w:t>o</w:t>
      </w:r>
      <w:r w:rsidRPr="009C3A4C">
        <w:rPr>
          <w:rStyle w:val="StyleUnderline"/>
        </w:rPr>
        <w:t xml:space="preserve">f </w:t>
      </w:r>
      <w:r w:rsidRPr="00E567EA">
        <w:rPr>
          <w:rStyle w:val="Emphasis"/>
          <w:highlight w:val="green"/>
        </w:rPr>
        <w:t>D</w:t>
      </w:r>
      <w:r w:rsidRPr="009C3A4C">
        <w:rPr>
          <w:rStyle w:val="StyleUnderline"/>
        </w:rPr>
        <w:t xml:space="preserve">efense </w:t>
      </w:r>
      <w:r w:rsidRPr="00E567EA">
        <w:rPr>
          <w:rStyle w:val="StyleUnderline"/>
          <w:highlight w:val="green"/>
        </w:rPr>
        <w:t>should be responsible for the planning, work and expenses associated with cleaning up the “forever chemicals” their operations left behind</w:t>
      </w:r>
      <w:r>
        <w:t xml:space="preserve"> in Marquette County. </w:t>
      </w:r>
      <w:r w:rsidRPr="009C3A4C">
        <w:rPr>
          <w:rStyle w:val="StyleUnderline"/>
        </w:rPr>
        <w:t xml:space="preserve">It’s an age-old principal: </w:t>
      </w:r>
      <w:r w:rsidRPr="00E567EA">
        <w:rPr>
          <w:rStyle w:val="Emphasis"/>
          <w:highlight w:val="green"/>
        </w:rPr>
        <w:t xml:space="preserve">you make the </w:t>
      </w:r>
      <w:proofErr w:type="gramStart"/>
      <w:r w:rsidRPr="00E567EA">
        <w:rPr>
          <w:rStyle w:val="Emphasis"/>
          <w:highlight w:val="green"/>
        </w:rPr>
        <w:t>mess,</w:t>
      </w:r>
      <w:proofErr w:type="gramEnd"/>
      <w:r w:rsidRPr="00E567EA">
        <w:rPr>
          <w:rStyle w:val="Emphasis"/>
          <w:highlight w:val="green"/>
        </w:rPr>
        <w:t xml:space="preserve"> you clean it up</w:t>
      </w:r>
      <w:r>
        <w:t>.</w:t>
      </w:r>
    </w:p>
    <w:p w14:paraId="4577FE3B" w14:textId="77777777" w:rsidR="0004362D" w:rsidRPr="000A4E8B" w:rsidRDefault="0004362D" w:rsidP="0004362D">
      <w:r>
        <w:t xml:space="preserve">Furthermore, local units of government simply do not have the financial resources to deal with the massive clean-up operations needed to handle </w:t>
      </w:r>
      <w:r w:rsidRPr="009C3A4C">
        <w:rPr>
          <w:rStyle w:val="StyleUnderline"/>
        </w:rPr>
        <w:t>PFAS</w:t>
      </w:r>
      <w:r>
        <w:t xml:space="preserve">, and the problem </w:t>
      </w:r>
      <w:r w:rsidRPr="009C3A4C">
        <w:rPr>
          <w:rStyle w:val="StyleUnderline"/>
        </w:rPr>
        <w:t>needs to be addressed in a timely manner that is often prevented by the financial reality of smaller local units of government</w:t>
      </w:r>
      <w:r>
        <w:t>.</w:t>
      </w:r>
    </w:p>
    <w:p w14:paraId="51BACAF8" w14:textId="77777777" w:rsidR="005222CC" w:rsidRDefault="005222CC" w:rsidP="005222CC"/>
    <w:p w14:paraId="06096497" w14:textId="77777777" w:rsidR="005222CC" w:rsidRDefault="005222CC" w:rsidP="005222CC">
      <w:pPr>
        <w:pStyle w:val="Heading4"/>
      </w:pPr>
      <w:r>
        <w:t>Filthy Fifty solves military PFAS cleanup and use</w:t>
      </w:r>
    </w:p>
    <w:p w14:paraId="316495D3" w14:textId="77777777" w:rsidR="005222CC" w:rsidRDefault="005222CC" w:rsidP="005222CC">
      <w:r>
        <w:t xml:space="preserve">Kevin </w:t>
      </w:r>
      <w:r w:rsidRPr="00C87B81">
        <w:rPr>
          <w:rStyle w:val="Style13ptBold"/>
        </w:rPr>
        <w:t>Hassler</w:t>
      </w:r>
      <w:r>
        <w:rPr>
          <w:rStyle w:val="Style13ptBold"/>
        </w:rPr>
        <w:t xml:space="preserve"> ‘21</w:t>
      </w:r>
      <w:r>
        <w:t>, July 1, 2021, “</w:t>
      </w:r>
      <w:r w:rsidRPr="00C87B81">
        <w:t>Legislation aims to clean up PFAS at military sites</w:t>
      </w:r>
      <w:r>
        <w:t xml:space="preserve">,” STARS AND STRIPES, </w:t>
      </w:r>
      <w:r w:rsidRPr="00C87B81">
        <w:t>https://www.stripes.com/theaters/us/2021-07-01/legislation-clean-pfas-military-sites-2019818.html</w:t>
      </w:r>
    </w:p>
    <w:p w14:paraId="7AD4967E" w14:textId="77777777" w:rsidR="005222CC" w:rsidRDefault="005222CC" w:rsidP="005222CC">
      <w:r>
        <w:t>Legislation has been introduced in Congress to provide $10 billion to help clean up contamination at the so-called "Filthy Fifty" military bases across the country.</w:t>
      </w:r>
    </w:p>
    <w:p w14:paraId="489E4D9E" w14:textId="77777777" w:rsidR="005222CC" w:rsidRDefault="005222CC" w:rsidP="005222CC">
      <w:r>
        <w:t xml:space="preserve">Vance Air Force Base, Tinker AFB and Altus AFB are on the list due to the use of firefighting foam throughout the years. The Clean Water for Military Families Act and the Filthy Fifty Act would provide $10 billion to the Department of Defense to clean up </w:t>
      </w:r>
      <w:proofErr w:type="spellStart"/>
      <w:r>
        <w:t>polyflouroalkyl</w:t>
      </w:r>
      <w:proofErr w:type="spellEnd"/>
      <w:r>
        <w:t xml:space="preserve"> substances (PFAS) that can contaminate drinking water.</w:t>
      </w:r>
    </w:p>
    <w:p w14:paraId="7C148B53" w14:textId="77777777" w:rsidR="005222CC" w:rsidRDefault="005222CC" w:rsidP="005222CC">
      <w:r>
        <w:t>Officials at Vance have been dealing with the issue already, according to Terri Schaeffer, chief of public affairs, and have found no contamination in groundwater.</w:t>
      </w:r>
    </w:p>
    <w:p w14:paraId="3B31E2B1" w14:textId="77777777" w:rsidR="005222CC" w:rsidRDefault="005222CC" w:rsidP="005222CC">
      <w:r>
        <w:t xml:space="preserve">"The Air Force doesn't comment on proposed legislation," Schaeffer said. "At Vance and other installations, the Department of the Air Force is taking a proactive response to the possible impacts of PFOS/PFOA on drinking water supplies. Following the federal (Comprehensive Environmental Response, Compensation and Liability Act) process, the Air Force is identifying drinking water supplies on and off installations where PFOS/PFOA is present at levels above the EPA's lifetime health advisory for PFOS/PFOA in drinking </w:t>
      </w:r>
      <w:proofErr w:type="gramStart"/>
      <w:r>
        <w:t>water, and</w:t>
      </w:r>
      <w:proofErr w:type="gramEnd"/>
      <w:r>
        <w:t xml:space="preserve"> is taking action.</w:t>
      </w:r>
    </w:p>
    <w:p w14:paraId="03D27DBE" w14:textId="77777777" w:rsidR="005222CC" w:rsidRDefault="005222CC" w:rsidP="005222CC">
      <w:r>
        <w:t>"To date at Vance, the Air Force Civil Engineer Center has completed testing of drinking water wells in affected areas and has found no leakage from our fire suppression areas into the local groundwater."</w:t>
      </w:r>
    </w:p>
    <w:p w14:paraId="3D2E828B" w14:textId="77777777" w:rsidR="005222CC" w:rsidRPr="00226DC9" w:rsidRDefault="005222CC" w:rsidP="005222CC">
      <w:r>
        <w:t>In addition, Vance no longer uses the firefighting foam linked to PFOS/PFOA concerns.</w:t>
      </w:r>
    </w:p>
    <w:p w14:paraId="3C52E1E4" w14:textId="77777777" w:rsidR="005222CC" w:rsidRDefault="005222CC" w:rsidP="005222CC">
      <w:r>
        <w:t>The legislation in Congress was introduced earlier this month by U.S. Sens. Alex Padilla, D-Calif., and Kirsten Gillibrand, D.-N.Y.</w:t>
      </w:r>
    </w:p>
    <w:p w14:paraId="52B0C809" w14:textId="77777777" w:rsidR="005222CC" w:rsidRDefault="005222CC" w:rsidP="005222CC">
      <w:r>
        <w:t>According to a news release from Padilla's office, "the Clean Water for Military Families Act would require the Department of Defense to conduct investigations and remediate PFAS contamination at and surrounding DOD installations in the U.S. and state-owned National Guard facilities."</w:t>
      </w:r>
    </w:p>
    <w:p w14:paraId="62F6E3CC" w14:textId="77777777" w:rsidR="005222CC" w:rsidRDefault="005222CC" w:rsidP="005222CC">
      <w:r>
        <w:t>The bill authorizes the one-time, $10 billion expenditure for the cleanup effort.</w:t>
      </w:r>
    </w:p>
    <w:p w14:paraId="348E03D8" w14:textId="77777777" w:rsidR="005222CC" w:rsidRDefault="005222CC" w:rsidP="005222CC">
      <w:r>
        <w:lastRenderedPageBreak/>
        <w:t>"The Filthy Fifty Act would help expedite the testing, cleanup, removal and remediation of PFAS at all U.S. military installations and state-owned National Guard facilities by setting testing and cleanup deadlines for PFAS remediation at the most contaminated DOD sites in the country," according to a news release from Padilla's office.</w:t>
      </w:r>
    </w:p>
    <w:p w14:paraId="47363D2D" w14:textId="77777777" w:rsidR="005222CC" w:rsidRDefault="005222CC" w:rsidP="005222CC">
      <w:r>
        <w:t>U.S. Sen. Jim Inhofe, R-Okla., and ranking member on the Senate Armed Services Committee, said in a news release ensuring clean water has been a priority of his.</w:t>
      </w:r>
    </w:p>
    <w:p w14:paraId="06D5BAAC" w14:textId="77777777" w:rsidR="005222CC" w:rsidRDefault="005222CC" w:rsidP="005222CC">
      <w:r>
        <w:t>"Making sure Enid and all Oklahoma communities have — and continue to have — clean, reliable drinking water is a longstanding priority of mine," Inhofe said. "Earlier this year, I authored key provisions in the bipartisan drinking water legislation and have continued working to expand water infrastructure throughout the state. In Enid, I've also been working with the community to ensure affordable long-term water contracts at Kaw Lake."</w:t>
      </w:r>
    </w:p>
    <w:p w14:paraId="50670B5C" w14:textId="77777777" w:rsidR="005222CC" w:rsidRDefault="005222CC" w:rsidP="005222CC">
      <w:r>
        <w:t>With respect to PFAS contamination at military bases, Inhofe said he has worked in that effort previously.</w:t>
      </w:r>
    </w:p>
    <w:p w14:paraId="1C2BAF13" w14:textId="77777777" w:rsidR="005222CC" w:rsidRDefault="005222CC" w:rsidP="005222CC">
      <w:r>
        <w:t>"In addition, taking meaningful steps to remediate past contamination from PFAS on military bases is something I've worked on consistently in the (National Defense Authorization Act) each year," Inhofe said. "In the past few years, my legislation has included landmark steps to promote cooperation between DOD and state and local officials when addressing PFAS and provided $15 million for a Centers for Disease Control study. Further, my legislation has provided additional resources to DOD for PFAS remediation."</w:t>
      </w:r>
    </w:p>
    <w:p w14:paraId="52E83FE5" w14:textId="77777777" w:rsidR="005222CC" w:rsidRDefault="005222CC" w:rsidP="005222CC">
      <w:r>
        <w:t>The Clean Water for Military Families Act and the Filthy Fifty Act were introduced June 8 and are pending in the U.S. Senate.</w:t>
      </w:r>
    </w:p>
    <w:p w14:paraId="7B60F598" w14:textId="77777777" w:rsidR="005222CC" w:rsidRDefault="005222CC" w:rsidP="00CE605B"/>
    <w:p w14:paraId="21A50056" w14:textId="20975B15" w:rsidR="00E52A7A" w:rsidRDefault="000159CC" w:rsidP="000159CC">
      <w:pPr>
        <w:pStyle w:val="Heading3"/>
      </w:pPr>
      <w:r>
        <w:lastRenderedPageBreak/>
        <w:t xml:space="preserve">Solvency – </w:t>
      </w:r>
      <w:r w:rsidR="008516E4">
        <w:t xml:space="preserve">“Hazardous substance” – </w:t>
      </w:r>
      <w:r>
        <w:t>DOJ enforcement</w:t>
      </w:r>
    </w:p>
    <w:p w14:paraId="3407496D" w14:textId="77777777" w:rsidR="000159CC" w:rsidRDefault="000159CC" w:rsidP="00CE605B"/>
    <w:p w14:paraId="2227AFAE" w14:textId="4D33401D" w:rsidR="00CE605B" w:rsidRDefault="00C71608" w:rsidP="00CE605B">
      <w:pPr>
        <w:pStyle w:val="Heading4"/>
      </w:pPr>
      <w:r>
        <w:t>DOJ will assist with enforcement</w:t>
      </w:r>
    </w:p>
    <w:p w14:paraId="3C46FD3D" w14:textId="422F681C" w:rsidR="00BD118F" w:rsidRDefault="00BD118F" w:rsidP="00CE605B">
      <w:r w:rsidRPr="00BD118F">
        <w:rPr>
          <w:rStyle w:val="Style13ptBold"/>
        </w:rPr>
        <w:t>Vinson &amp; Elkins</w:t>
      </w:r>
      <w:r>
        <w:rPr>
          <w:rStyle w:val="Style13ptBold"/>
        </w:rPr>
        <w:t xml:space="preserve"> </w:t>
      </w:r>
      <w:r w:rsidRPr="00BD118F">
        <w:rPr>
          <w:rStyle w:val="Style13ptBold"/>
        </w:rPr>
        <w:t>’21</w:t>
      </w:r>
      <w:r>
        <w:t>, LLP “</w:t>
      </w:r>
      <w:r w:rsidRPr="00BD118F">
        <w:t xml:space="preserve">PFAS And </w:t>
      </w:r>
      <w:proofErr w:type="gramStart"/>
      <w:r w:rsidRPr="00BD118F">
        <w:t>The</w:t>
      </w:r>
      <w:proofErr w:type="gramEnd"/>
      <w:r w:rsidRPr="00BD118F">
        <w:t xml:space="preserve"> Transition To The Biden Administration: The Implications Of Designating PFOA And PFOS As “Hazardous Substances” Under CERCLA</w:t>
      </w:r>
      <w:r>
        <w:t xml:space="preserve">” JD SUPRA, </w:t>
      </w:r>
      <w:r w:rsidRPr="00BD118F">
        <w:t>https://www.jdsupra.com/legalnews/pfas-and-the-transition-to-the-biden-7841404/</w:t>
      </w:r>
    </w:p>
    <w:p w14:paraId="2E980A06" w14:textId="2FB9D044" w:rsidR="00CE605B" w:rsidRPr="00C71608" w:rsidRDefault="00CE605B" w:rsidP="00CE605B">
      <w:pPr>
        <w:rPr>
          <w:rStyle w:val="Emphasis"/>
        </w:rPr>
      </w:pPr>
      <w:r w:rsidRPr="00C71608">
        <w:rPr>
          <w:rStyle w:val="Emphasis"/>
        </w:rPr>
        <w:t>Enforcement</w:t>
      </w:r>
    </w:p>
    <w:p w14:paraId="12A80973" w14:textId="19C54B2B" w:rsidR="00CE605B" w:rsidRPr="00CE605B" w:rsidRDefault="00CE605B" w:rsidP="00CE605B">
      <w:r>
        <w:t xml:space="preserve">Following any designation of PFOA and PFOS as “hazardous substances,” it is likely that the EPA and its counterparts at the </w:t>
      </w:r>
      <w:r w:rsidRPr="00817971">
        <w:rPr>
          <w:rStyle w:val="StyleUnderline"/>
        </w:rPr>
        <w:t>Department of Justice (“</w:t>
      </w:r>
      <w:r w:rsidRPr="00817971">
        <w:rPr>
          <w:rStyle w:val="StyleUnderline"/>
          <w:highlight w:val="green"/>
        </w:rPr>
        <w:t xml:space="preserve">DOJ”) will begin taking </w:t>
      </w:r>
      <w:r w:rsidRPr="00817971">
        <w:rPr>
          <w:rStyle w:val="Emphasis"/>
          <w:highlight w:val="green"/>
        </w:rPr>
        <w:t>enforcement action</w:t>
      </w:r>
      <w:r w:rsidRPr="000159CC">
        <w:rPr>
          <w:rStyle w:val="StyleUnderline"/>
        </w:rPr>
        <w:t xml:space="preserve"> </w:t>
      </w:r>
      <w:r w:rsidRPr="00817971">
        <w:rPr>
          <w:rStyle w:val="StyleUnderline"/>
          <w:highlight w:val="green"/>
        </w:rPr>
        <w:t>to identify</w:t>
      </w:r>
      <w:r w:rsidRPr="000159CC">
        <w:rPr>
          <w:rStyle w:val="StyleUnderline"/>
        </w:rPr>
        <w:t xml:space="preserve"> PRPs </w:t>
      </w:r>
      <w:r w:rsidRPr="00817971">
        <w:rPr>
          <w:rStyle w:val="StyleUnderline"/>
          <w:highlight w:val="green"/>
        </w:rPr>
        <w:t>and require</w:t>
      </w:r>
      <w:r w:rsidRPr="000159CC">
        <w:rPr>
          <w:rStyle w:val="StyleUnderline"/>
        </w:rPr>
        <w:t xml:space="preserve"> them to </w:t>
      </w:r>
      <w:r w:rsidRPr="00817971">
        <w:rPr>
          <w:rStyle w:val="StyleUnderline"/>
          <w:highlight w:val="green"/>
        </w:rPr>
        <w:t>cleanup</w:t>
      </w:r>
      <w:r w:rsidRPr="000159CC">
        <w:rPr>
          <w:rStyle w:val="StyleUnderline"/>
        </w:rPr>
        <w:t xml:space="preserve"> sites</w:t>
      </w:r>
      <w:r>
        <w:t xml:space="preserve">. Although PFOA and PFOS are no longer widely used, it is expected that there are many sites with legacy pollution from such chemicals, </w:t>
      </w:r>
      <w:r w:rsidRPr="00817971">
        <w:rPr>
          <w:rStyle w:val="Emphasis"/>
          <w:highlight w:val="green"/>
        </w:rPr>
        <w:t>especially for military bases and communities</w:t>
      </w:r>
      <w:r w:rsidRPr="00817971">
        <w:rPr>
          <w:rStyle w:val="StyleUnderline"/>
          <w:highlight w:val="green"/>
        </w:rPr>
        <w:t xml:space="preserve"> downstream from industrial dischargers</w:t>
      </w:r>
      <w:r w:rsidRPr="00817971">
        <w:rPr>
          <w:highlight w:val="green"/>
        </w:rPr>
        <w:t xml:space="preserve">. </w:t>
      </w:r>
      <w:r w:rsidRPr="00817971">
        <w:rPr>
          <w:rStyle w:val="StyleUnderline"/>
          <w:highlight w:val="green"/>
        </w:rPr>
        <w:t>Companies and entities</w:t>
      </w:r>
      <w:r>
        <w:t xml:space="preserve"> that own or have owned a site where PFOA and PFOS contamination is found, or who were involved in the manufacture, distribution, or disposal of PFOA and PFOS-containing products, </w:t>
      </w:r>
      <w:r w:rsidRPr="00817971">
        <w:rPr>
          <w:rStyle w:val="StyleUnderline"/>
          <w:highlight w:val="green"/>
        </w:rPr>
        <w:t>which</w:t>
      </w:r>
      <w:r>
        <w:t xml:space="preserve"> may have </w:t>
      </w:r>
      <w:r w:rsidRPr="00817971">
        <w:rPr>
          <w:rStyle w:val="StyleUnderline"/>
          <w:highlight w:val="green"/>
        </w:rPr>
        <w:t>contributed to</w:t>
      </w:r>
      <w:r>
        <w:t xml:space="preserve"> such contamination at </w:t>
      </w:r>
      <w:r w:rsidRPr="00817971">
        <w:rPr>
          <w:rStyle w:val="StyleUnderline"/>
          <w:highlight w:val="green"/>
        </w:rPr>
        <w:t xml:space="preserve">CERCLA sites, may face a </w:t>
      </w:r>
      <w:r w:rsidRPr="00817971">
        <w:rPr>
          <w:rStyle w:val="Emphasis"/>
          <w:highlight w:val="green"/>
        </w:rPr>
        <w:t>knock at the door from EPA and DOJ officials</w:t>
      </w:r>
      <w:r>
        <w:t>.</w:t>
      </w:r>
    </w:p>
    <w:p w14:paraId="24030B26" w14:textId="315F9604" w:rsidR="00CE605B" w:rsidRDefault="00CE605B" w:rsidP="00F601E6"/>
    <w:p w14:paraId="3B0AE2D5" w14:textId="295B0881" w:rsidR="00CE605B" w:rsidRDefault="005F74BA" w:rsidP="002E12F5">
      <w:pPr>
        <w:pStyle w:val="Heading4"/>
      </w:pPr>
      <w:r>
        <w:t xml:space="preserve">EPA designation </w:t>
      </w:r>
      <w:r w:rsidR="00597491">
        <w:t>and CERCLA force companies to take responsibility for cleanup</w:t>
      </w:r>
    </w:p>
    <w:p w14:paraId="21E61162" w14:textId="1A877BCF" w:rsidR="002E12F5" w:rsidRDefault="00BD118F" w:rsidP="002E12F5">
      <w:r w:rsidRPr="00BD118F">
        <w:rPr>
          <w:rStyle w:val="Style13ptBold"/>
        </w:rPr>
        <w:t>Vinson &amp; Elkins</w:t>
      </w:r>
      <w:r>
        <w:rPr>
          <w:rStyle w:val="Style13ptBold"/>
        </w:rPr>
        <w:t xml:space="preserve"> </w:t>
      </w:r>
      <w:r w:rsidRPr="00BD118F">
        <w:rPr>
          <w:rStyle w:val="Style13ptBold"/>
        </w:rPr>
        <w:t>’21</w:t>
      </w:r>
      <w:r>
        <w:t>, LLP “</w:t>
      </w:r>
      <w:r w:rsidRPr="00BD118F">
        <w:t xml:space="preserve">PFAS And </w:t>
      </w:r>
      <w:proofErr w:type="gramStart"/>
      <w:r w:rsidRPr="00BD118F">
        <w:t>The</w:t>
      </w:r>
      <w:proofErr w:type="gramEnd"/>
      <w:r w:rsidRPr="00BD118F">
        <w:t xml:space="preserve"> Transition To The Biden Administration: The Implications Of Designating PFOA And PFOS As “Hazardous Substances” Under CERCLA</w:t>
      </w:r>
      <w:r>
        <w:t xml:space="preserve">” JD SUPRA, </w:t>
      </w:r>
      <w:r w:rsidRPr="00BD118F">
        <w:t>https://www.jdsupra.com/legalnews/pfas-and-the-transition-to-the-biden-7841404/</w:t>
      </w:r>
    </w:p>
    <w:p w14:paraId="2A68CDA3" w14:textId="6A8F67A1" w:rsidR="00412B07" w:rsidRDefault="00412B07" w:rsidP="00412B07">
      <w:r>
        <w:t>Costs</w:t>
      </w:r>
    </w:p>
    <w:p w14:paraId="1F21A69F" w14:textId="32BAC2E9" w:rsidR="00412B07" w:rsidRDefault="00412B07" w:rsidP="00412B07">
      <w:r w:rsidRPr="005F74BA">
        <w:rPr>
          <w:rStyle w:val="StyleUnderline"/>
          <w:highlight w:val="green"/>
        </w:rPr>
        <w:t>If the EPA designated</w:t>
      </w:r>
      <w:r w:rsidRPr="005F74BA">
        <w:rPr>
          <w:rStyle w:val="StyleUnderline"/>
        </w:rPr>
        <w:t xml:space="preserve"> PFOA and </w:t>
      </w:r>
      <w:r w:rsidRPr="005F74BA">
        <w:rPr>
          <w:rStyle w:val="StyleUnderline"/>
          <w:highlight w:val="green"/>
        </w:rPr>
        <w:t>PFOS as “hazardous substances” under CERCLA, it could result in an increase in</w:t>
      </w:r>
      <w:r w:rsidRPr="005F74BA">
        <w:rPr>
          <w:rStyle w:val="StyleUnderline"/>
        </w:rPr>
        <w:t xml:space="preserve"> costs at existing Superfund sites that are already undergoing </w:t>
      </w:r>
      <w:r w:rsidRPr="005F74BA">
        <w:rPr>
          <w:rStyle w:val="Emphasis"/>
          <w:highlight w:val="green"/>
        </w:rPr>
        <w:t>cleanup</w:t>
      </w:r>
      <w:r w:rsidRPr="005F74BA">
        <w:rPr>
          <w:rStyle w:val="StyleUnderline"/>
        </w:rPr>
        <w:t xml:space="preserve"> for other contaminants, to the extent that additional remedial measures are required</w:t>
      </w:r>
      <w:r>
        <w:t xml:space="preserve">. Companies that were not originally responsible for hazardous substances at a site other than for PFOA and PFOS may find themselves paying for a share of the entire site costs if the contribution of PFOA and PFOS to the contamination is not divisible. Introducing PFOA and PFOS to </w:t>
      </w:r>
      <w:r w:rsidRPr="005F74BA">
        <w:rPr>
          <w:rStyle w:val="StyleUnderline"/>
          <w:highlight w:val="green"/>
        </w:rPr>
        <w:t>CERCLA’s framework could amount to</w:t>
      </w:r>
      <w:r>
        <w:t xml:space="preserve"> more dollars, more time, and more disputes as to what is required to protect human health and the environment. It could lead to more disagreements around which contaminants are the remedy drivers and </w:t>
      </w:r>
      <w:r w:rsidRPr="005F74BA">
        <w:rPr>
          <w:rStyle w:val="StyleUnderline"/>
          <w:highlight w:val="green"/>
        </w:rPr>
        <w:t xml:space="preserve">more work to clean up those </w:t>
      </w:r>
      <w:r w:rsidRPr="00597491">
        <w:rPr>
          <w:rStyle w:val="StyleUnderline"/>
          <w:highlight w:val="green"/>
        </w:rPr>
        <w:t>sites for</w:t>
      </w:r>
      <w:r w:rsidRPr="005F74BA">
        <w:rPr>
          <w:rStyle w:val="StyleUnderline"/>
        </w:rPr>
        <w:t xml:space="preserve"> potentially highly marginal or </w:t>
      </w:r>
      <w:r w:rsidRPr="00597491">
        <w:rPr>
          <w:rStyle w:val="StyleUnderline"/>
          <w:highlight w:val="green"/>
        </w:rPr>
        <w:t>speculative risks</w:t>
      </w:r>
      <w:r w:rsidRPr="005F74BA">
        <w:rPr>
          <w:rStyle w:val="StyleUnderline"/>
        </w:rPr>
        <w:t xml:space="preserve"> due to the lack of data regarding these chemicals</w:t>
      </w:r>
      <w:r>
        <w:t>.</w:t>
      </w:r>
    </w:p>
    <w:p w14:paraId="0988F25E" w14:textId="41D43232" w:rsidR="00412B07" w:rsidRDefault="00412B07" w:rsidP="00412B07">
      <w:r>
        <w:t xml:space="preserve">Designating PFOA and PFOS as “hazardous substances” would also provide the EPA with a mechanism to seek the cost of cleanup from a wider variety of PRPs. Even if the EPA were to fund the work in the first instance, this designation would allow the EPA to ultimately recover costs for the cleanup at many sites. Moreover, there is a risk that Congress could reimpose the Superfund tax on industry if there are too many PFOA- and PFOS-contaminated sites where </w:t>
      </w:r>
      <w:r>
        <w:lastRenderedPageBreak/>
        <w:t xml:space="preserve">there are no solvent PRPs to cover the remedial costs. One way or another, </w:t>
      </w:r>
      <w:r w:rsidRPr="005F74BA">
        <w:rPr>
          <w:rStyle w:val="StyleUnderline"/>
          <w:highlight w:val="green"/>
        </w:rPr>
        <w:t>industry is likely to bear the lion’s share of</w:t>
      </w:r>
      <w:r w:rsidRPr="005F74BA">
        <w:rPr>
          <w:rStyle w:val="StyleUnderline"/>
        </w:rPr>
        <w:t xml:space="preserve"> the </w:t>
      </w:r>
      <w:r w:rsidRPr="005F74BA">
        <w:rPr>
          <w:rStyle w:val="StyleUnderline"/>
          <w:highlight w:val="green"/>
        </w:rPr>
        <w:t>costs</w:t>
      </w:r>
      <w:r w:rsidRPr="005F74BA">
        <w:rPr>
          <w:rStyle w:val="StyleUnderline"/>
        </w:rPr>
        <w:t xml:space="preserve"> to address such contamination</w:t>
      </w:r>
      <w:r>
        <w:t>.</w:t>
      </w:r>
    </w:p>
    <w:p w14:paraId="76A26025" w14:textId="320BD555" w:rsidR="00875750" w:rsidRPr="005A49D8" w:rsidRDefault="00875750" w:rsidP="005A49D8"/>
    <w:p w14:paraId="2838C706" w14:textId="76825DCB" w:rsidR="005A49D8" w:rsidRDefault="005A49D8" w:rsidP="00966BFB">
      <w:pPr>
        <w:pStyle w:val="Heading3"/>
      </w:pPr>
      <w:r>
        <w:lastRenderedPageBreak/>
        <w:t>Solvency – disposal**</w:t>
      </w:r>
    </w:p>
    <w:p w14:paraId="025520CC" w14:textId="16D7E2E4" w:rsidR="005A49D8" w:rsidRDefault="005A49D8" w:rsidP="005A49D8"/>
    <w:p w14:paraId="60DAC096" w14:textId="77777777" w:rsidR="005A49D8" w:rsidRDefault="005A49D8" w:rsidP="005A49D8">
      <w:pPr>
        <w:pStyle w:val="Heading4"/>
      </w:pPr>
      <w:r>
        <w:t>Multiple technologies besides incineration exist to dispose of PFAS and can be 100% effective</w:t>
      </w:r>
    </w:p>
    <w:p w14:paraId="431B1887" w14:textId="6DAC8DB0" w:rsidR="005A49D8" w:rsidRPr="00FD100C" w:rsidRDefault="005A49D8" w:rsidP="005A49D8">
      <w:r>
        <w:rPr>
          <w:rStyle w:val="Style13ptBold"/>
        </w:rPr>
        <w:t>EPA 20</w:t>
      </w:r>
      <w:r w:rsidR="00E85963">
        <w:rPr>
          <w:rStyle w:val="Style13ptBold"/>
        </w:rPr>
        <w:t xml:space="preserve"> </w:t>
      </w:r>
      <w:r>
        <w:t>[</w:t>
      </w:r>
      <w:r w:rsidRPr="00FD100C">
        <w:t xml:space="preserve">“Reducing PFAS in Drinking Water with Treatment Technologies.” US EPA, 4 Nov. 2020, </w:t>
      </w:r>
      <w:hyperlink r:id="rId117" w:history="1">
        <w:r w:rsidRPr="00684E89">
          <w:rPr>
            <w:rStyle w:val="Hyperlink"/>
          </w:rPr>
          <w:t>www.epa.gov/sciencematters/reducing-pfas-drinking-water-treatment-technologies</w:t>
        </w:r>
      </w:hyperlink>
      <w:r w:rsidRPr="00FD100C">
        <w:t>.</w:t>
      </w:r>
      <w:r>
        <w:t xml:space="preserve"> AJL]</w:t>
      </w:r>
    </w:p>
    <w:p w14:paraId="0188CB50" w14:textId="77777777" w:rsidR="005A49D8" w:rsidRPr="004276EA" w:rsidRDefault="005A49D8" w:rsidP="005A49D8">
      <w:pPr>
        <w:rPr>
          <w:rStyle w:val="StyleUnderline"/>
        </w:rPr>
      </w:pPr>
      <w:r w:rsidRPr="004276EA">
        <w:rPr>
          <w:sz w:val="16"/>
        </w:rPr>
        <w:t xml:space="preserve">Certain </w:t>
      </w:r>
      <w:r w:rsidRPr="00594B61">
        <w:rPr>
          <w:rStyle w:val="StyleUnderline"/>
          <w:highlight w:val="green"/>
        </w:rPr>
        <w:t>technologies have been found to remove PFAS from drinking water</w:t>
      </w:r>
      <w:r w:rsidRPr="004276EA">
        <w:rPr>
          <w:sz w:val="16"/>
        </w:rPr>
        <w:t xml:space="preserve">, especially Perfluorooctanoic acid (PFOA) and </w:t>
      </w:r>
      <w:proofErr w:type="spellStart"/>
      <w:r w:rsidRPr="004276EA">
        <w:rPr>
          <w:sz w:val="16"/>
        </w:rPr>
        <w:t>Perfluorooctanesulfonic</w:t>
      </w:r>
      <w:proofErr w:type="spellEnd"/>
      <w:r w:rsidRPr="004276EA">
        <w:rPr>
          <w:sz w:val="16"/>
        </w:rPr>
        <w:t xml:space="preserve"> acid (PFOS), which are the most studied of these chemicals. </w:t>
      </w:r>
      <w:r w:rsidRPr="004276EA">
        <w:rPr>
          <w:rStyle w:val="StyleUnderline"/>
        </w:rPr>
        <w:t xml:space="preserve">Those technologies include </w:t>
      </w:r>
      <w:r w:rsidRPr="00594B61">
        <w:rPr>
          <w:rStyle w:val="Emphasis"/>
          <w:highlight w:val="green"/>
        </w:rPr>
        <w:t>activated carbon adsorption</w:t>
      </w:r>
      <w:r w:rsidRPr="00FD100C">
        <w:rPr>
          <w:rStyle w:val="Emphasis"/>
        </w:rPr>
        <w:t xml:space="preserve">, </w:t>
      </w:r>
      <w:r w:rsidRPr="00594B61">
        <w:rPr>
          <w:rStyle w:val="Emphasis"/>
          <w:highlight w:val="green"/>
        </w:rPr>
        <w:t>ion exchange resins, and high-pressure membranes</w:t>
      </w:r>
      <w:r w:rsidRPr="004276EA">
        <w:rPr>
          <w:rStyle w:val="StyleUnderline"/>
        </w:rPr>
        <w:t>.</w:t>
      </w:r>
      <w:r w:rsidRPr="004276EA">
        <w:rPr>
          <w:sz w:val="16"/>
        </w:rPr>
        <w:t xml:space="preserve"> These technologies </w:t>
      </w:r>
      <w:r w:rsidRPr="00594B61">
        <w:rPr>
          <w:rStyle w:val="StyleUnderline"/>
          <w:highlight w:val="green"/>
        </w:rPr>
        <w:t>can be used</w:t>
      </w:r>
      <w:r w:rsidRPr="004276EA">
        <w:rPr>
          <w:rStyle w:val="StyleUnderline"/>
        </w:rPr>
        <w:t xml:space="preserve"> in drinking water treatment facilities, in water systems in hospitals or individual buildings, or even in homes at the point-of-entry, where water enters the home, or the point-of-use, such as in a kitchen sink or a shower.</w:t>
      </w:r>
    </w:p>
    <w:p w14:paraId="77EC6E7C" w14:textId="77777777" w:rsidR="005A49D8" w:rsidRPr="004276EA" w:rsidRDefault="005A49D8" w:rsidP="005A49D8">
      <w:pPr>
        <w:rPr>
          <w:sz w:val="16"/>
        </w:rPr>
      </w:pPr>
      <w:r w:rsidRPr="00FD100C">
        <w:rPr>
          <w:rStyle w:val="Emphasis"/>
        </w:rPr>
        <w:t>Activated carbon treatment</w:t>
      </w:r>
      <w:r w:rsidRPr="004276EA">
        <w:rPr>
          <w:rStyle w:val="StyleUnderline"/>
        </w:rPr>
        <w:t xml:space="preserve"> is the most studied treatment for PFAS removal</w:t>
      </w:r>
      <w:r w:rsidRPr="004276EA">
        <w:rPr>
          <w:sz w:val="16"/>
        </w:rPr>
        <w:t xml:space="preserve">. Activated carbon is </w:t>
      </w:r>
      <w:r w:rsidRPr="004276EA">
        <w:rPr>
          <w:rStyle w:val="StyleUnderline"/>
        </w:rPr>
        <w:t>commonly used to adsorb</w:t>
      </w:r>
      <w:r w:rsidRPr="004276EA">
        <w:rPr>
          <w:sz w:val="16"/>
        </w:rPr>
        <w:t xml:space="preserve"> natural organic </w:t>
      </w:r>
      <w:r w:rsidRPr="004276EA">
        <w:rPr>
          <w:rStyle w:val="StyleUnderline"/>
        </w:rPr>
        <w:t>compounds</w:t>
      </w:r>
      <w:r w:rsidRPr="004276EA">
        <w:rPr>
          <w:sz w:val="16"/>
        </w:rPr>
        <w:t xml:space="preserve">, taste and odor compounds, </w:t>
      </w:r>
      <w:r w:rsidRPr="004276EA">
        <w:rPr>
          <w:rStyle w:val="StyleUnderline"/>
        </w:rPr>
        <w:t>and</w:t>
      </w:r>
      <w:r w:rsidRPr="004276EA">
        <w:rPr>
          <w:sz w:val="16"/>
        </w:rPr>
        <w:t xml:space="preserve"> synthetic organic </w:t>
      </w:r>
      <w:r w:rsidRPr="004276EA">
        <w:rPr>
          <w:rStyle w:val="StyleUnderline"/>
        </w:rPr>
        <w:t>chemicals in drinking water</w:t>
      </w:r>
      <w:r w:rsidRPr="004276EA">
        <w:rPr>
          <w:sz w:val="16"/>
        </w:rPr>
        <w:t xml:space="preserve"> treatment systems. Adsorption is both the physical and chemical process of accumulating a substance, such as PFAS, at the interface between liquid and solids phases. </w:t>
      </w:r>
      <w:r w:rsidRPr="004276EA">
        <w:rPr>
          <w:rStyle w:val="StyleUnderline"/>
        </w:rPr>
        <w:t>Activated carbon is an effective adsorbent because it is a highly porous material and provides a large surface area to which contaminants may adsorb</w:t>
      </w:r>
      <w:r w:rsidRPr="004276EA">
        <w:rPr>
          <w:sz w:val="16"/>
        </w:rPr>
        <w:t xml:space="preserve">. </w:t>
      </w:r>
      <w:r w:rsidRPr="00594B61">
        <w:rPr>
          <w:rStyle w:val="StyleUnderline"/>
        </w:rPr>
        <w:t xml:space="preserve">Activated carbon (GAC) is made from organic materials with high carbon contents such as wood, lignite, and coal; and is often used in granular form called granular </w:t>
      </w:r>
      <w:r w:rsidRPr="00594B61">
        <w:rPr>
          <w:rStyle w:val="Emphasis"/>
          <w:highlight w:val="green"/>
        </w:rPr>
        <w:t>activated carbon</w:t>
      </w:r>
      <w:r w:rsidRPr="00594B61">
        <w:rPr>
          <w:rStyle w:val="Emphasis"/>
        </w:rPr>
        <w:t xml:space="preserve"> (GAC).</w:t>
      </w:r>
    </w:p>
    <w:p w14:paraId="4457949E" w14:textId="77777777" w:rsidR="005A49D8" w:rsidRPr="004276EA" w:rsidRDefault="005A49D8" w:rsidP="005A49D8">
      <w:pPr>
        <w:rPr>
          <w:sz w:val="16"/>
        </w:rPr>
      </w:pPr>
      <w:r w:rsidRPr="00FD100C">
        <w:rPr>
          <w:rStyle w:val="Emphasis"/>
        </w:rPr>
        <w:t>GAC</w:t>
      </w:r>
      <w:r w:rsidRPr="004276EA">
        <w:rPr>
          <w:rStyle w:val="StyleUnderline"/>
        </w:rPr>
        <w:t xml:space="preserve"> has been shown to effectively remove PFAS from drinking water</w:t>
      </w:r>
      <w:r w:rsidRPr="004276EA">
        <w:rPr>
          <w:sz w:val="16"/>
        </w:rPr>
        <w:t xml:space="preserve"> when it is used in a flow through filter mode after particulates have already been removed. EPA researcher Thomas </w:t>
      </w:r>
      <w:proofErr w:type="spellStart"/>
      <w:r w:rsidRPr="004276EA">
        <w:rPr>
          <w:sz w:val="16"/>
        </w:rPr>
        <w:t>Speth</w:t>
      </w:r>
      <w:proofErr w:type="spellEnd"/>
      <w:r w:rsidRPr="004276EA">
        <w:rPr>
          <w:sz w:val="16"/>
        </w:rPr>
        <w:t xml:space="preserve"> says, “</w:t>
      </w:r>
      <w:r w:rsidRPr="004276EA">
        <w:rPr>
          <w:rStyle w:val="Emphasis"/>
        </w:rPr>
        <w:t xml:space="preserve">GAC </w:t>
      </w:r>
      <w:r w:rsidRPr="00594B61">
        <w:rPr>
          <w:rStyle w:val="Emphasis"/>
          <w:highlight w:val="green"/>
        </w:rPr>
        <w:t>can be 100 percent effective</w:t>
      </w:r>
      <w:r w:rsidRPr="004276EA">
        <w:rPr>
          <w:sz w:val="16"/>
        </w:rPr>
        <w:t xml:space="preserve"> for a period of time, depending on the type of carbon used, the depth of the bed of carbon, flow rate of the water, the specific PFAS you need to remove, temperature, and the degree and type of organic matter as well as other contaminants, or constituents, in the water.” For example, </w:t>
      </w:r>
      <w:r w:rsidRPr="004276EA">
        <w:rPr>
          <w:rStyle w:val="StyleUnderline"/>
        </w:rPr>
        <w:t>GAC works well on longer-chain PFAS</w:t>
      </w:r>
      <w:r w:rsidRPr="004276EA">
        <w:rPr>
          <w:sz w:val="16"/>
        </w:rPr>
        <w:t xml:space="preserve"> like PFOA and PFOS, but shorter chain PFAS like </w:t>
      </w:r>
      <w:proofErr w:type="spellStart"/>
      <w:r w:rsidRPr="004276EA">
        <w:rPr>
          <w:sz w:val="16"/>
        </w:rPr>
        <w:t>Perfluorobutanesulfonic</w:t>
      </w:r>
      <w:proofErr w:type="spellEnd"/>
      <w:r w:rsidRPr="004276EA">
        <w:rPr>
          <w:sz w:val="16"/>
        </w:rPr>
        <w:t xml:space="preserve"> acid (PFBS) and </w:t>
      </w:r>
      <w:proofErr w:type="spellStart"/>
      <w:r w:rsidRPr="004276EA">
        <w:rPr>
          <w:sz w:val="16"/>
        </w:rPr>
        <w:t>Perfluorobutyrate</w:t>
      </w:r>
      <w:proofErr w:type="spellEnd"/>
      <w:r w:rsidRPr="004276EA">
        <w:rPr>
          <w:sz w:val="16"/>
        </w:rPr>
        <w:t xml:space="preserve"> (PFBA) do not adsorb as well.</w:t>
      </w:r>
    </w:p>
    <w:p w14:paraId="6EED434B" w14:textId="77777777" w:rsidR="005A49D8" w:rsidRPr="004276EA" w:rsidRDefault="005A49D8" w:rsidP="005A49D8">
      <w:pPr>
        <w:rPr>
          <w:sz w:val="16"/>
        </w:rPr>
      </w:pPr>
      <w:r w:rsidRPr="004276EA">
        <w:rPr>
          <w:sz w:val="16"/>
        </w:rPr>
        <w:t xml:space="preserve">Another type of activated carbon treatment is </w:t>
      </w:r>
      <w:r w:rsidRPr="00FD100C">
        <w:rPr>
          <w:rStyle w:val="Emphasis"/>
        </w:rPr>
        <w:t>powdered activated carbon (PAC</w:t>
      </w:r>
      <w:r w:rsidRPr="004276EA">
        <w:rPr>
          <w:sz w:val="16"/>
        </w:rPr>
        <w:t xml:space="preserve">) which </w:t>
      </w:r>
      <w:r w:rsidRPr="004276EA">
        <w:rPr>
          <w:rStyle w:val="StyleUnderline"/>
        </w:rPr>
        <w:t>is the same material as GAC, but</w:t>
      </w:r>
      <w:r w:rsidRPr="004276EA">
        <w:rPr>
          <w:sz w:val="16"/>
        </w:rPr>
        <w:t xml:space="preserve"> it is </w:t>
      </w:r>
      <w:r w:rsidRPr="004276EA">
        <w:rPr>
          <w:rStyle w:val="StyleUnderline"/>
        </w:rPr>
        <w:t>smaller in size</w:t>
      </w:r>
      <w:r w:rsidRPr="004276EA">
        <w:rPr>
          <w:sz w:val="16"/>
        </w:rPr>
        <w:t xml:space="preserve">, powder like. Because of the small particle size, PAC cannot be used in a flow through bed, but </w:t>
      </w:r>
      <w:r w:rsidRPr="004276EA">
        <w:rPr>
          <w:rStyle w:val="StyleUnderline"/>
        </w:rPr>
        <w:t>can be added directly to the water and then removed</w:t>
      </w:r>
      <w:r w:rsidRPr="004276EA">
        <w:rPr>
          <w:sz w:val="16"/>
        </w:rPr>
        <w:t xml:space="preserve"> with the other natural particulates in the clarification stage (conventional water treatment or low-pressure membranes - microfiltration or ultrafiltration). Used in this way, PAC is not as efficient or economical as GAC at removing PFAS. </w:t>
      </w:r>
      <w:proofErr w:type="spellStart"/>
      <w:r w:rsidRPr="004276EA">
        <w:rPr>
          <w:sz w:val="16"/>
        </w:rPr>
        <w:t>Speth</w:t>
      </w:r>
      <w:proofErr w:type="spellEnd"/>
      <w:r w:rsidRPr="004276EA">
        <w:rPr>
          <w:sz w:val="16"/>
        </w:rPr>
        <w:t xml:space="preserve"> says, “Even at very high PAC doses with the very best carbon, it is unlikely to remove a high percentage PFAS; however, it </w:t>
      </w:r>
      <w:r w:rsidRPr="004276EA">
        <w:rPr>
          <w:rStyle w:val="StyleUnderline"/>
        </w:rPr>
        <w:t>can be used for modest percent removals</w:t>
      </w:r>
      <w:r w:rsidRPr="004276EA">
        <w:rPr>
          <w:sz w:val="16"/>
        </w:rPr>
        <w:t>. If used, however, there is an additional problem with what to do with the sludge that contains adsorbed PFAS.”</w:t>
      </w:r>
    </w:p>
    <w:p w14:paraId="1F3B828B" w14:textId="77777777" w:rsidR="005A49D8" w:rsidRPr="004276EA" w:rsidRDefault="005A49D8" w:rsidP="005A49D8">
      <w:pPr>
        <w:rPr>
          <w:sz w:val="16"/>
        </w:rPr>
      </w:pPr>
      <w:r w:rsidRPr="004276EA">
        <w:rPr>
          <w:rStyle w:val="StyleUnderline"/>
        </w:rPr>
        <w:t>Ion Exchange Treatment Another treatment option</w:t>
      </w:r>
      <w:r w:rsidRPr="004276EA">
        <w:rPr>
          <w:sz w:val="16"/>
        </w:rPr>
        <w:t xml:space="preserve"> is anion exchange treatment, or resins. </w:t>
      </w:r>
      <w:r w:rsidRPr="004276EA">
        <w:rPr>
          <w:rStyle w:val="StyleUnderline"/>
        </w:rPr>
        <w:t>Ion exchange resins are made up of highly porous, polymeric material that is acid, base, and water insoluble</w:t>
      </w:r>
      <w:r w:rsidRPr="004276EA">
        <w:rPr>
          <w:sz w:val="16"/>
        </w:rPr>
        <w:t xml:space="preserve">. The tiny beads that make up the resin are made from hydrocarbons. There are two broad categories of ion exchange resins: cationic and anionic. The negatively charged cationic exchange resins (CER) are effective for removing </w:t>
      </w:r>
      <w:proofErr w:type="gramStart"/>
      <w:r w:rsidRPr="004276EA">
        <w:rPr>
          <w:sz w:val="16"/>
        </w:rPr>
        <w:t>positively-charged</w:t>
      </w:r>
      <w:proofErr w:type="gramEnd"/>
      <w:r w:rsidRPr="004276EA">
        <w:rPr>
          <w:sz w:val="16"/>
        </w:rPr>
        <w:t xml:space="preserve"> contaminants and positively charged anion exchange resins (AER) </w:t>
      </w:r>
      <w:r w:rsidRPr="004276EA">
        <w:rPr>
          <w:rStyle w:val="StyleUnderline"/>
        </w:rPr>
        <w:t>are effective for removing negatively charged contaminants, like PFAS</w:t>
      </w:r>
      <w:r w:rsidRPr="004276EA">
        <w:rPr>
          <w:sz w:val="16"/>
        </w:rPr>
        <w:t xml:space="preserve">. Ion exchange resins are like tiny powerful magnets that attract and hold the contaminated materials from passing through the water system. </w:t>
      </w:r>
      <w:r w:rsidRPr="004276EA">
        <w:rPr>
          <w:rStyle w:val="StyleUnderline"/>
        </w:rPr>
        <w:t>Negatively charged ions of PFAS are attracted to the positively charged anion resins</w:t>
      </w:r>
      <w:r w:rsidRPr="004276EA">
        <w:rPr>
          <w:sz w:val="16"/>
        </w:rPr>
        <w:t xml:space="preserve">. </w:t>
      </w:r>
      <w:r w:rsidRPr="004276EA">
        <w:rPr>
          <w:rStyle w:val="StyleUnderline"/>
        </w:rPr>
        <w:t>AER has shown to have a high capacity for many PFAS</w:t>
      </w:r>
      <w:r w:rsidRPr="004276EA">
        <w:rPr>
          <w:sz w:val="16"/>
        </w:rPr>
        <w:t xml:space="preserve">; however, it is typically more expensive </w:t>
      </w:r>
      <w:r w:rsidRPr="004276EA">
        <w:rPr>
          <w:sz w:val="16"/>
        </w:rPr>
        <w:lastRenderedPageBreak/>
        <w:t xml:space="preserve">than GAC. Of the different types of AER resins, perhaps </w:t>
      </w:r>
      <w:r w:rsidRPr="004276EA">
        <w:rPr>
          <w:rStyle w:val="StyleUnderline"/>
        </w:rPr>
        <w:t xml:space="preserve">the most promising is an AER in a single use mode followed by incineration of the </w:t>
      </w:r>
      <w:r w:rsidRPr="00594B61">
        <w:rPr>
          <w:rStyle w:val="StyleUnderline"/>
          <w:highlight w:val="green"/>
        </w:rPr>
        <w:t>resin</w:t>
      </w:r>
      <w:r w:rsidRPr="004276EA">
        <w:rPr>
          <w:sz w:val="16"/>
        </w:rPr>
        <w:t xml:space="preserve">. One benefit of this treatment technology is that there is no need for resin regeneration so there is no contaminant waste stream to handle, treat, or dispose. Like GAC, </w:t>
      </w:r>
      <w:r w:rsidRPr="004276EA">
        <w:rPr>
          <w:rStyle w:val="Emphasis"/>
        </w:rPr>
        <w:t xml:space="preserve">AER </w:t>
      </w:r>
      <w:r w:rsidRPr="00594B61">
        <w:rPr>
          <w:rStyle w:val="Emphasis"/>
          <w:highlight w:val="green"/>
        </w:rPr>
        <w:t>removes 100 percent of the PFAS</w:t>
      </w:r>
      <w:r w:rsidRPr="004276EA">
        <w:rPr>
          <w:sz w:val="16"/>
        </w:rPr>
        <w:t xml:space="preserve"> for a time that is dictated by the choice of resin, bed depth, flow rate, which PFAS need to be removed, and the degree and type of background organic matter and other contaminants of constituents.</w:t>
      </w:r>
    </w:p>
    <w:p w14:paraId="490BD05C" w14:textId="77777777" w:rsidR="005A49D8" w:rsidRDefault="005A49D8" w:rsidP="005A49D8">
      <w:r w:rsidRPr="004276EA">
        <w:rPr>
          <w:sz w:val="16"/>
        </w:rPr>
        <w:t xml:space="preserve">High-pressure Membranes </w:t>
      </w:r>
      <w:r w:rsidRPr="00FD100C">
        <w:rPr>
          <w:rStyle w:val="Emphasis"/>
        </w:rPr>
        <w:t>High-pressure membranes</w:t>
      </w:r>
      <w:r w:rsidRPr="004276EA">
        <w:rPr>
          <w:rStyle w:val="StyleUnderline"/>
        </w:rPr>
        <w:t>, such as nanofiltration or reverse osmosis, have been extremely effective at removing PFAS</w:t>
      </w:r>
      <w:r w:rsidRPr="004276EA">
        <w:rPr>
          <w:sz w:val="16"/>
        </w:rPr>
        <w:t xml:space="preserve">.  Reverse osmosis membranes are tighter than nanofiltration membranes.  This technology </w:t>
      </w:r>
      <w:r w:rsidRPr="004276EA">
        <w:rPr>
          <w:rStyle w:val="StyleUnderline"/>
        </w:rPr>
        <w:t>depends on membrane permeability</w:t>
      </w:r>
      <w:r w:rsidRPr="004276EA">
        <w:rPr>
          <w:sz w:val="16"/>
        </w:rPr>
        <w:t xml:space="preserve">.  A standard difference between the two is that a nanofiltration membrane will reject hardness to a high degree, but pass sodium </w:t>
      </w:r>
      <w:proofErr w:type="gramStart"/>
      <w:r w:rsidRPr="004276EA">
        <w:rPr>
          <w:sz w:val="16"/>
        </w:rPr>
        <w:t>chloride;</w:t>
      </w:r>
      <w:proofErr w:type="gramEnd"/>
      <w:r w:rsidRPr="004276EA">
        <w:rPr>
          <w:sz w:val="16"/>
        </w:rPr>
        <w:t xml:space="preserve"> whereas reverse osmosis membrane will reject all salts to a high degree. This also </w:t>
      </w:r>
      <w:r w:rsidRPr="004276EA">
        <w:rPr>
          <w:rStyle w:val="StyleUnderline"/>
        </w:rPr>
        <w:t>allows nanofiltration to remove particles while retaining minerals that reverse osmosis would likely remove</w:t>
      </w:r>
      <w:r w:rsidRPr="004276EA">
        <w:rPr>
          <w:sz w:val="16"/>
        </w:rPr>
        <w:t>.</w:t>
      </w:r>
      <w:r>
        <w:rPr>
          <w:sz w:val="16"/>
        </w:rPr>
        <w:t xml:space="preserve"> </w:t>
      </w:r>
      <w:r>
        <w:t xml:space="preserve">Research shows that </w:t>
      </w:r>
      <w:r w:rsidRPr="004276EA">
        <w:rPr>
          <w:rStyle w:val="Emphasis"/>
        </w:rPr>
        <w:t xml:space="preserve">these types of </w:t>
      </w:r>
      <w:r w:rsidRPr="00594B61">
        <w:rPr>
          <w:rStyle w:val="Emphasis"/>
          <w:highlight w:val="green"/>
        </w:rPr>
        <w:t>membranes are</w:t>
      </w:r>
      <w:r w:rsidRPr="004276EA">
        <w:rPr>
          <w:rStyle w:val="Emphasis"/>
        </w:rPr>
        <w:t xml:space="preserve"> </w:t>
      </w:r>
      <w:r>
        <w:t xml:space="preserve">typically </w:t>
      </w:r>
      <w:r w:rsidRPr="00594B61">
        <w:rPr>
          <w:rStyle w:val="Emphasis"/>
          <w:highlight w:val="green"/>
        </w:rPr>
        <w:t>more than 90 percent effective at removing</w:t>
      </w:r>
      <w:r w:rsidRPr="004276EA">
        <w:rPr>
          <w:rStyle w:val="Emphasis"/>
        </w:rPr>
        <w:t xml:space="preserve"> a wide range of </w:t>
      </w:r>
      <w:r w:rsidRPr="00594B61">
        <w:rPr>
          <w:rStyle w:val="Emphasis"/>
          <w:highlight w:val="green"/>
        </w:rPr>
        <w:t>PFAS</w:t>
      </w:r>
      <w:r>
        <w:t xml:space="preserve">, including shorter chain PFAS.  With both </w:t>
      </w:r>
      <w:proofErr w:type="gramStart"/>
      <w:r>
        <w:t>high pressure</w:t>
      </w:r>
      <w:proofErr w:type="gramEnd"/>
      <w:r>
        <w:t xml:space="preserve"> membrane types, approximately 80 Percent of the feed water, the water coming into the membrane, passes through the membrane to the effluent (treated water). Approximately 20 percent of the feedwater is retained as a high-strength concentrated waste. A high-strength waste stream at 20 percent of the feed flow can be difficult to treat or dispose, especially for a contaminant such as </w:t>
      </w:r>
      <w:proofErr w:type="gramStart"/>
      <w:r>
        <w:t>PFAS,  according</w:t>
      </w:r>
      <w:proofErr w:type="gramEnd"/>
      <w:r>
        <w:t xml:space="preserve"> to </w:t>
      </w:r>
      <w:proofErr w:type="spellStart"/>
      <w:r>
        <w:t>Speth</w:t>
      </w:r>
      <w:proofErr w:type="spellEnd"/>
      <w:r>
        <w:t xml:space="preserve">.  Perhaps </w:t>
      </w:r>
      <w:r w:rsidRPr="00FD100C">
        <w:rPr>
          <w:rStyle w:val="StyleUnderline"/>
        </w:rPr>
        <w:t>this technology is best suited as a point of use technology for a homeowner, since the volume of water being treated is much smaller and the waste stream could be disposed of more easily with less cause for concern</w:t>
      </w:r>
      <w:r>
        <w:t>.</w:t>
      </w:r>
    </w:p>
    <w:p w14:paraId="6545264C" w14:textId="77777777" w:rsidR="005A49D8" w:rsidRDefault="005A49D8" w:rsidP="005A49D8"/>
    <w:p w14:paraId="28DB1963" w14:textId="77777777" w:rsidR="005A49D8" w:rsidRDefault="005A49D8" w:rsidP="005A49D8">
      <w:pPr>
        <w:pStyle w:val="Heading4"/>
      </w:pPr>
      <w:r>
        <w:t>Interim storage can safely contain PFAS until technologies besides incineration improve</w:t>
      </w:r>
    </w:p>
    <w:p w14:paraId="7869B464" w14:textId="77777777" w:rsidR="005A49D8" w:rsidRPr="002F6A3B" w:rsidRDefault="005A49D8" w:rsidP="005A49D8">
      <w:r>
        <w:rPr>
          <w:rStyle w:val="Style13ptBold"/>
        </w:rPr>
        <w:t xml:space="preserve">Holland and Harp 2021 </w:t>
      </w:r>
      <w:r>
        <w:t>[</w:t>
      </w:r>
      <w:r w:rsidRPr="002F6A3B">
        <w:t xml:space="preserve">“EPA Issues Interim Guidance on PFAS Destruction and Disposal.” JD Supra, 27 Jan. 2021, </w:t>
      </w:r>
      <w:hyperlink r:id="rId118" w:history="1">
        <w:r w:rsidRPr="00684E89">
          <w:rPr>
            <w:rStyle w:val="Hyperlink"/>
          </w:rPr>
          <w:t>www.jdsupra.com/legalnews/epa-issues-interim-guidance-on-pfas-8677857</w:t>
        </w:r>
      </w:hyperlink>
      <w:r w:rsidRPr="002F6A3B">
        <w:t>.</w:t>
      </w:r>
      <w:r>
        <w:t xml:space="preserve"> AJL]</w:t>
      </w:r>
    </w:p>
    <w:p w14:paraId="732801D2" w14:textId="64F63546" w:rsidR="005A49D8" w:rsidRPr="00966BFB" w:rsidRDefault="005A49D8" w:rsidP="005A49D8">
      <w:pPr>
        <w:rPr>
          <w:sz w:val="16"/>
        </w:rPr>
      </w:pPr>
      <w:r w:rsidRPr="00303AA5">
        <w:rPr>
          <w:rStyle w:val="StyleUnderline"/>
        </w:rPr>
        <w:t>The interim guidance suggests disposal and destruction options to manage PFAS</w:t>
      </w:r>
      <w:r w:rsidRPr="00303AA5">
        <w:rPr>
          <w:sz w:val="16"/>
        </w:rPr>
        <w:t xml:space="preserve"> and destroy or control their </w:t>
      </w:r>
      <w:r w:rsidRPr="00303AA5">
        <w:rPr>
          <w:rStyle w:val="StyleUnderline"/>
        </w:rPr>
        <w:t>migration into the environment</w:t>
      </w:r>
      <w:r w:rsidRPr="00303AA5">
        <w:rPr>
          <w:sz w:val="16"/>
        </w:rPr>
        <w:t>. Instead of expressly recommending technologies and techniques</w:t>
      </w:r>
      <w:r w:rsidRPr="00303AA5">
        <w:rPr>
          <w:rStyle w:val="StyleUnderline"/>
        </w:rPr>
        <w:t>, the interim guidance orders presently available disposal and destruction options</w:t>
      </w:r>
      <w:r w:rsidRPr="00303AA5">
        <w:rPr>
          <w:sz w:val="16"/>
        </w:rPr>
        <w:t xml:space="preserve"> in terms of level of certainty. The interim guidance lists the following technologies in order from lower uncertainty to higher uncertainty: </w:t>
      </w:r>
      <w:r w:rsidRPr="00303AA5">
        <w:rPr>
          <w:rStyle w:val="StyleUnderline"/>
        </w:rPr>
        <w:t>interim storage permitted deep well injection</w:t>
      </w:r>
      <w:r w:rsidRPr="00303AA5">
        <w:rPr>
          <w:sz w:val="16"/>
        </w:rPr>
        <w:t xml:space="preserve"> for liquid-phase waste streams only permitted hazardous waste landfills solid waste landfills with composite liners and leachate collection and treatment systems Recognizing the continued scientific uncertainty surrounding PFAS disposal and destruction technologies, </w:t>
      </w:r>
      <w:r w:rsidRPr="00303AA5">
        <w:rPr>
          <w:rStyle w:val="StyleUnderline"/>
        </w:rPr>
        <w:t>EPA recommends 2-5 years interim storage if immediate destruction of the material is not necessary</w:t>
      </w:r>
      <w:r w:rsidRPr="00303AA5">
        <w:rPr>
          <w:sz w:val="16"/>
        </w:rPr>
        <w:t xml:space="preserve"> before other options such as hazardous waste combustors or other thermal treatment methods but does not prohibit incineration in all circumstances. In choosing a technology, </w:t>
      </w:r>
      <w:r w:rsidRPr="00303AA5">
        <w:rPr>
          <w:rStyle w:val="StyleUnderline"/>
        </w:rPr>
        <w:t>EPA recommends balancing the uncertainty of the technology’s capability to control migration of PFAS to the environment</w:t>
      </w:r>
      <w:r w:rsidRPr="00303AA5">
        <w:rPr>
          <w:sz w:val="16"/>
        </w:rPr>
        <w:t xml:space="preserve"> with the following factors: whether it is imperative to destroy or dispose of the waste immediately versus </w:t>
      </w:r>
      <w:r w:rsidRPr="00303AA5">
        <w:rPr>
          <w:rStyle w:val="StyleUnderline"/>
        </w:rPr>
        <w:t>storing and waiting for uncertainties to be reduced cost and availability of destruction and disposal options type of waste</w:t>
      </w:r>
      <w:r w:rsidRPr="00303AA5">
        <w:rPr>
          <w:sz w:val="16"/>
        </w:rPr>
        <w:t xml:space="preserve"> materials concentrations of PFAS in the waste As is clear from the interim guidance, much is still unknown, and </w:t>
      </w:r>
      <w:r w:rsidRPr="00303AA5">
        <w:rPr>
          <w:rStyle w:val="StyleUnderline"/>
        </w:rPr>
        <w:t>we expect these recommendations to change as these technologies are further studied</w:t>
      </w:r>
      <w:r w:rsidRPr="00303AA5">
        <w:rPr>
          <w:sz w:val="16"/>
        </w:rPr>
        <w:t>. We may additionally see changes to EPA’s PFAS approach with the transition to the Biden administration. This interim guidance will be available for public comment until February 22, 2021.</w:t>
      </w:r>
    </w:p>
    <w:p w14:paraId="459DA81A" w14:textId="537BE0AE" w:rsidR="00191FB7" w:rsidRDefault="00191FB7" w:rsidP="005A49D8"/>
    <w:p w14:paraId="2C0E0A34" w14:textId="77777777" w:rsidR="007D7BBE" w:rsidRDefault="007D7BBE" w:rsidP="007D7BBE">
      <w:pPr>
        <w:pStyle w:val="Heading3"/>
      </w:pPr>
      <w:r>
        <w:lastRenderedPageBreak/>
        <w:t>A2 Single class of PFAS bad</w:t>
      </w:r>
    </w:p>
    <w:p w14:paraId="31AA2982" w14:textId="77777777" w:rsidR="007D7BBE" w:rsidRDefault="007D7BBE" w:rsidP="007D7BBE"/>
    <w:p w14:paraId="6807380A" w14:textId="77777777" w:rsidR="007D7BBE" w:rsidRDefault="007D7BBE" w:rsidP="007D7BBE">
      <w:pPr>
        <w:pStyle w:val="Heading4"/>
      </w:pPr>
      <w:r>
        <w:t>PFAS should be regulated as a single class</w:t>
      </w:r>
    </w:p>
    <w:p w14:paraId="77FDD356" w14:textId="77777777" w:rsidR="007D7BBE" w:rsidRPr="00135381" w:rsidRDefault="007D7BBE" w:rsidP="007D7BBE">
      <w:r>
        <w:t xml:space="preserve">Carol </w:t>
      </w:r>
      <w:r w:rsidRPr="00135381">
        <w:rPr>
          <w:rStyle w:val="Style13ptBold"/>
        </w:rPr>
        <w:t>Kwiatkowski</w:t>
      </w:r>
      <w:r>
        <w:rPr>
          <w:rStyle w:val="Style13ptBold"/>
        </w:rPr>
        <w:t xml:space="preserve"> et. al</w:t>
      </w:r>
      <w:r>
        <w:t>, 6-30-20</w:t>
      </w:r>
      <w:r w:rsidRPr="00135381">
        <w:rPr>
          <w:rStyle w:val="Style13ptBold"/>
        </w:rPr>
        <w:t>20</w:t>
      </w:r>
      <w:r>
        <w:rPr>
          <w:rStyle w:val="Style13ptBold"/>
        </w:rPr>
        <w:t xml:space="preserve"> </w:t>
      </w:r>
      <w:r w:rsidRPr="00135381">
        <w:t>[Carol Kwiatkowski has published 47 peer-reviewed papers in leading academic journals. Scientific Basis for Managing PFAS as a Chemical Class," Environ. Sci. Technol. Lett. 2020, 7, 8, 532–543, https://pubs.acs.org/doi/10.1021/acs.estlett.0c00255]</w:t>
      </w:r>
      <w:r>
        <w:t>//PJ</w:t>
      </w:r>
    </w:p>
    <w:p w14:paraId="5FA1862C" w14:textId="77777777" w:rsidR="007D7BBE" w:rsidRDefault="007D7BBE" w:rsidP="007D7BBE">
      <w:pPr>
        <w:rPr>
          <w:rStyle w:val="StyleUnderline"/>
        </w:rPr>
      </w:pPr>
      <w:r w:rsidRPr="00135381">
        <w:t xml:space="preserve">This commentary presents a scientific basis for managing as one chemical class the thousands of chemicals known as PFAS (per- and polyfluoroalkyl substances). The class includes perfluoroalkyl acids, </w:t>
      </w:r>
      <w:proofErr w:type="spellStart"/>
      <w:r w:rsidRPr="00135381">
        <w:t>perfluoroalkylether</w:t>
      </w:r>
      <w:proofErr w:type="spellEnd"/>
      <w:r w:rsidRPr="00135381">
        <w:t xml:space="preserve"> acids, and their precursors; fluoropolymers and </w:t>
      </w:r>
      <w:proofErr w:type="spellStart"/>
      <w:r w:rsidRPr="00135381">
        <w:t>perfluoropolyethers</w:t>
      </w:r>
      <w:proofErr w:type="spellEnd"/>
      <w:r w:rsidRPr="00135381">
        <w:t xml:space="preserve">; and other PFAS. </w:t>
      </w:r>
      <w:r w:rsidRPr="00135381">
        <w:rPr>
          <w:rStyle w:val="StyleUnderline"/>
        </w:rPr>
        <w:t>The basis for the class approach is presented in relation to their physicochemical, environmental, and toxicological properties. Specifically, the high persistence, accumulation potential, and/or hazards (known and potential) of PFAS studied to date warrant treating all PFAS as a single class. Examples are provided of how some PFAS are being regulated and how some businesses are avoiding all PFAS in their products and purchasing decisions. We conclude with options for how governments and industry can apply the class-based approach, emphasizing the importance of eliminating non-essential uses of PFAS, and further developing safer alternatives and methods to remove existing PFAS from the environment.</w:t>
      </w:r>
    </w:p>
    <w:p w14:paraId="52A5309B" w14:textId="77777777" w:rsidR="007D7BBE" w:rsidRDefault="007D7BBE" w:rsidP="007D7BBE">
      <w:pPr>
        <w:pStyle w:val="Heading4"/>
      </w:pPr>
      <w:r>
        <w:t>PFAS has severe effects on bodily systems and individually testing each chemical will cause delays</w:t>
      </w:r>
    </w:p>
    <w:p w14:paraId="2646965B" w14:textId="77777777" w:rsidR="007D7BBE" w:rsidRPr="00135381" w:rsidRDefault="007D7BBE" w:rsidP="007D7BBE">
      <w:pPr>
        <w:rPr>
          <w:rStyle w:val="StyleUnderline"/>
          <w:u w:val="none"/>
        </w:rPr>
      </w:pPr>
      <w:r>
        <w:t xml:space="preserve">Carol </w:t>
      </w:r>
      <w:r w:rsidRPr="00135381">
        <w:rPr>
          <w:rStyle w:val="Style13ptBold"/>
        </w:rPr>
        <w:t>Kwiatkowski</w:t>
      </w:r>
      <w:r>
        <w:rPr>
          <w:rStyle w:val="Style13ptBold"/>
        </w:rPr>
        <w:t xml:space="preserve"> et. al</w:t>
      </w:r>
      <w:r>
        <w:t>, 6-30-20</w:t>
      </w:r>
      <w:r w:rsidRPr="00135381">
        <w:rPr>
          <w:rStyle w:val="Style13ptBold"/>
        </w:rPr>
        <w:t>20</w:t>
      </w:r>
      <w:r>
        <w:rPr>
          <w:rStyle w:val="Style13ptBold"/>
        </w:rPr>
        <w:t xml:space="preserve"> </w:t>
      </w:r>
      <w:r w:rsidRPr="00135381">
        <w:t>[Carol Kwiatkowski has published 47 peer-reviewed papers in leading academic journals. Scientific Basis for Managing PFAS as a Chemical Class," Environ. Sci. Technol. Lett. 2020, 7, 8, 532–543, https://pubs.acs.org/doi/10.1021/acs.estlett.0c00255]</w:t>
      </w:r>
      <w:r>
        <w:t>//PJ</w:t>
      </w:r>
    </w:p>
    <w:p w14:paraId="7D02F80C" w14:textId="77777777" w:rsidR="007D7BBE" w:rsidRDefault="007D7BBE" w:rsidP="007D7BBE">
      <w:pPr>
        <w:rPr>
          <w:rStyle w:val="StyleUnderline"/>
        </w:rPr>
      </w:pPr>
      <w:r w:rsidRPr="00135381">
        <w:rPr>
          <w:rStyle w:val="StyleUnderline"/>
        </w:rPr>
        <w:t>In sum, scientific evidence supports the possibility that adverse effects of PFAS can occur in several bodily systems, with the developing immune system being particularly sensitive. Health effects have been demonstrated for several PFAS, including long- and short-chain PFAA, and chemicals associated with polymers. However, &lt;1% of all PFAS have been tested for their hazardous effects. Proceeding with the approach of testing one chemical at a time will cause substantial delays in the effort to protect health and the environment from this large class of potentially hazardous chemicals.</w:t>
      </w:r>
    </w:p>
    <w:p w14:paraId="75F2E023" w14:textId="77777777" w:rsidR="007D7BBE" w:rsidRDefault="007D7BBE" w:rsidP="007D7BBE"/>
    <w:p w14:paraId="018DA19E" w14:textId="77777777" w:rsidR="007D7BBE" w:rsidRPr="009A2D02" w:rsidRDefault="007D7BBE" w:rsidP="007D7BBE">
      <w:pPr>
        <w:pStyle w:val="Heading4"/>
        <w:rPr>
          <w:rStyle w:val="StyleUnderline"/>
          <w:sz w:val="26"/>
          <w:u w:val="none"/>
        </w:rPr>
      </w:pPr>
      <w:r w:rsidRPr="009A2D02">
        <w:rPr>
          <w:rStyle w:val="StyleUnderline"/>
          <w:sz w:val="26"/>
          <w:u w:val="none"/>
        </w:rPr>
        <w:t>Managing PFAS as a single class has multiple benefits</w:t>
      </w:r>
    </w:p>
    <w:p w14:paraId="317DEA77" w14:textId="77777777" w:rsidR="007D7BBE" w:rsidRPr="00135381" w:rsidRDefault="007D7BBE" w:rsidP="007D7BBE">
      <w:pPr>
        <w:rPr>
          <w:rStyle w:val="StyleUnderline"/>
          <w:u w:val="none"/>
        </w:rPr>
      </w:pPr>
      <w:r>
        <w:t xml:space="preserve">Carol </w:t>
      </w:r>
      <w:r w:rsidRPr="00135381">
        <w:rPr>
          <w:rStyle w:val="Style13ptBold"/>
        </w:rPr>
        <w:t>Kwiatkowski</w:t>
      </w:r>
      <w:r>
        <w:rPr>
          <w:rStyle w:val="Style13ptBold"/>
        </w:rPr>
        <w:t xml:space="preserve"> et. al</w:t>
      </w:r>
      <w:r>
        <w:t>, 6-30-20</w:t>
      </w:r>
      <w:r w:rsidRPr="00135381">
        <w:rPr>
          <w:rStyle w:val="Style13ptBold"/>
        </w:rPr>
        <w:t>20</w:t>
      </w:r>
      <w:r>
        <w:rPr>
          <w:rStyle w:val="Style13ptBold"/>
        </w:rPr>
        <w:t xml:space="preserve"> </w:t>
      </w:r>
      <w:r w:rsidRPr="00135381">
        <w:t>[Carol Kwiatkowski has published 47 peer-reviewed papers in leading academic journals. Scientific Basis for Managing PFAS as a Chemical Class," Environ. Sci. Technol. Lett. 2020, 7, 8, 532–543, https://pubs.acs.org/doi/10.1021/acs.estlett.0c00255]</w:t>
      </w:r>
      <w:r>
        <w:t>//PJ</w:t>
      </w:r>
    </w:p>
    <w:p w14:paraId="46989652" w14:textId="77777777" w:rsidR="007D7BBE" w:rsidRDefault="007D7BBE" w:rsidP="007D7BBE">
      <w:pPr>
        <w:rPr>
          <w:rStyle w:val="StyleUnderline"/>
        </w:rPr>
      </w:pPr>
      <w:r w:rsidRPr="00135381">
        <w:rPr>
          <w:rStyle w:val="StyleUnderline"/>
        </w:rPr>
        <w:t xml:space="preserve">Managing PFAS as a class has additional benefits. It reduces the likelihood of replacing well-studied hazardous chemicals with poorly studied but structurally similar PFAS that have the </w:t>
      </w:r>
      <w:r w:rsidRPr="00135381">
        <w:rPr>
          <w:rStyle w:val="StyleUnderline"/>
        </w:rPr>
        <w:lastRenderedPageBreak/>
        <w:t>potential to be similarly hazardous</w:t>
      </w:r>
      <w:r w:rsidRPr="00135381">
        <w:t xml:space="preserve"> (i.e., “regrettable substitution”). </w:t>
      </w:r>
      <w:r w:rsidRPr="00135381">
        <w:rPr>
          <w:rStyle w:val="StyleUnderline"/>
        </w:rPr>
        <w:t xml:space="preserve">It can be simpler and less expensive to </w:t>
      </w:r>
      <w:proofErr w:type="gramStart"/>
      <w:r w:rsidRPr="00135381">
        <w:rPr>
          <w:rStyle w:val="StyleUnderline"/>
        </w:rPr>
        <w:t>implement</w:t>
      </w:r>
      <w:r w:rsidRPr="00135381">
        <w:t>:</w:t>
      </w:r>
      <w:proofErr w:type="gramEnd"/>
      <w:r w:rsidRPr="00135381">
        <w:t xml:space="preserve"> for example, for </w:t>
      </w:r>
      <w:r w:rsidRPr="00135381">
        <w:rPr>
          <w:rStyle w:val="StyleUnderline"/>
        </w:rPr>
        <w:t>premarket regulation of uses for the entire class, for setting procurement standards, for testing for compliance and communicating test results through the supply chain, and for authorities monitoring the extent of PFAS contamination of humans, products, food, water, and the environment. Simpler, cheaper, class-based methods also typically result in more frequent testing, which improves compliance and detection of emerging risks</w:t>
      </w:r>
      <w:r w:rsidRPr="00135381">
        <w:t xml:space="preserve">. Methods to screen for fluorine already exist, for example, extractable organic fluorine methods coupled to combustion ion chromatography (EOF-CIC) and particle-induced γ-ray emission (PIGE).(23,155,156) Hence, </w:t>
      </w:r>
      <w:r w:rsidRPr="00135381">
        <w:rPr>
          <w:rStyle w:val="StyleUnderline"/>
        </w:rPr>
        <w:t>focusing on risk management tools that address PFAS as a class has the potential not only to prevent pollution by known PFAS but also to prevent regrettable substitution, to improve the efficiency and effectiveness of chemical management, and to encourage the selection of treatment approaches that effectively reduce total PFAS exposure when remediating PFAS-contaminated sites.</w:t>
      </w:r>
    </w:p>
    <w:p w14:paraId="66CBAAE1" w14:textId="77777777" w:rsidR="007D7BBE" w:rsidRPr="009A2D02" w:rsidRDefault="007D7BBE" w:rsidP="007D7BBE">
      <w:pPr>
        <w:pStyle w:val="Heading4"/>
        <w:rPr>
          <w:rStyle w:val="StyleUnderline"/>
          <w:sz w:val="26"/>
          <w:u w:val="none"/>
        </w:rPr>
      </w:pPr>
      <w:r w:rsidRPr="009A2D02">
        <w:rPr>
          <w:rStyle w:val="StyleUnderline"/>
          <w:sz w:val="26"/>
          <w:u w:val="none"/>
        </w:rPr>
        <w:t>Managing PFAS as a class is the only way to solve the advantages</w:t>
      </w:r>
    </w:p>
    <w:p w14:paraId="2E676F3A" w14:textId="77777777" w:rsidR="007D7BBE" w:rsidRPr="00135381" w:rsidRDefault="007D7BBE" w:rsidP="007D7BBE">
      <w:pPr>
        <w:rPr>
          <w:rStyle w:val="StyleUnderline"/>
          <w:u w:val="none"/>
        </w:rPr>
      </w:pPr>
      <w:r>
        <w:t xml:space="preserve">Carol </w:t>
      </w:r>
      <w:r w:rsidRPr="00135381">
        <w:rPr>
          <w:rStyle w:val="Style13ptBold"/>
        </w:rPr>
        <w:t>Kwiatkowski</w:t>
      </w:r>
      <w:r>
        <w:rPr>
          <w:rStyle w:val="Style13ptBold"/>
        </w:rPr>
        <w:t xml:space="preserve"> et. al</w:t>
      </w:r>
      <w:r>
        <w:t>, 6-30-20</w:t>
      </w:r>
      <w:r w:rsidRPr="00135381">
        <w:rPr>
          <w:rStyle w:val="Style13ptBold"/>
        </w:rPr>
        <w:t>20</w:t>
      </w:r>
      <w:r>
        <w:rPr>
          <w:rStyle w:val="Style13ptBold"/>
        </w:rPr>
        <w:t xml:space="preserve"> </w:t>
      </w:r>
      <w:r w:rsidRPr="00135381">
        <w:t>[Carol Kwiatkowski has published 47 peer-reviewed papers in leading academic journals. Scientific Basis for Managing PFAS as a Chemical Class," Environ. Sci. Technol. Lett. 2020, 7, 8, 532–543, https://pubs.acs.org/doi/10.1021/acs.estlett.0c00255]</w:t>
      </w:r>
      <w:r>
        <w:t>//PJ</w:t>
      </w:r>
    </w:p>
    <w:p w14:paraId="5122D6B7" w14:textId="77777777" w:rsidR="007D7BBE" w:rsidRPr="00135381" w:rsidRDefault="007D7BBE" w:rsidP="007D7BBE">
      <w:pPr>
        <w:rPr>
          <w:rStyle w:val="StyleUnderline"/>
        </w:rPr>
      </w:pPr>
      <w:r w:rsidRPr="00135381">
        <w:rPr>
          <w:rStyle w:val="StyleUnderline"/>
        </w:rPr>
        <w:t>The more we study PFAS, the more we learn about the harm they can do to our health and the environment. However, it is not possible to thoroughly assess every individual PFAS, or combination of PFAS, for their full range of effects in a reasonable time frame. Without effective risk management action around the entire class of PFAS, these chemicals will continue to accumulate and cause harm to human health and ecosystems for generations to come. As demonstrated above, managing PFAS as a class is scientifically sound, will provide business innovation opportunities, and will help protect our health and environment now and in the future.</w:t>
      </w:r>
    </w:p>
    <w:p w14:paraId="409411BB" w14:textId="77777777" w:rsidR="007D7BBE" w:rsidRDefault="007D7BBE" w:rsidP="007D7BBE"/>
    <w:p w14:paraId="0B791851" w14:textId="77777777" w:rsidR="007D7BBE" w:rsidRPr="007D7BBE" w:rsidRDefault="007D7BBE" w:rsidP="007D7BBE"/>
    <w:p w14:paraId="3FA685B0" w14:textId="77777777" w:rsidR="007D7BBE" w:rsidRDefault="007D7BBE" w:rsidP="007D7BBE"/>
    <w:p w14:paraId="7263757E" w14:textId="77777777" w:rsidR="007D7BBE" w:rsidRDefault="007D7BBE" w:rsidP="007D7BBE">
      <w:pPr>
        <w:pStyle w:val="Heading3"/>
      </w:pPr>
      <w:r>
        <w:lastRenderedPageBreak/>
        <w:t>A2 No cleanup</w:t>
      </w:r>
    </w:p>
    <w:p w14:paraId="6C9F6AB1" w14:textId="77777777" w:rsidR="007D7BBE" w:rsidRDefault="007D7BBE" w:rsidP="007D7BBE"/>
    <w:p w14:paraId="3ACCF552" w14:textId="77777777" w:rsidR="007D7BBE" w:rsidRDefault="007D7BBE" w:rsidP="007D7BBE"/>
    <w:p w14:paraId="63EC2FB7" w14:textId="77777777" w:rsidR="007D7BBE" w:rsidRPr="001B5075" w:rsidRDefault="007D7BBE" w:rsidP="007D7BBE">
      <w:pPr>
        <w:pStyle w:val="Heading4"/>
      </w:pPr>
      <w:r>
        <w:t>Adsorption</w:t>
      </w:r>
    </w:p>
    <w:p w14:paraId="76EF7304" w14:textId="77777777" w:rsidR="007D7BBE" w:rsidRPr="009B5BAE" w:rsidRDefault="007D7BBE" w:rsidP="007D7BBE">
      <w:proofErr w:type="spellStart"/>
      <w:r w:rsidRPr="009B5BAE">
        <w:rPr>
          <w:rStyle w:val="Style13ptBold"/>
        </w:rPr>
        <w:t>Kempisty</w:t>
      </w:r>
      <w:proofErr w:type="spellEnd"/>
      <w:r w:rsidRPr="009B5BAE">
        <w:rPr>
          <w:rStyle w:val="Style13ptBold"/>
        </w:rPr>
        <w:t xml:space="preserve"> and LeeAnn 21</w:t>
      </w:r>
      <w:r w:rsidRPr="009B5BAE">
        <w:t xml:space="preserve"> (</w:t>
      </w:r>
      <w:proofErr w:type="spellStart"/>
      <w:r w:rsidRPr="009B5BAE">
        <w:t>Kempisty</w:t>
      </w:r>
      <w:proofErr w:type="spellEnd"/>
      <w:r w:rsidRPr="009B5BAE">
        <w:t xml:space="preserve">, David M., and LeeAnn </w:t>
      </w:r>
      <w:proofErr w:type="spellStart"/>
      <w:r w:rsidRPr="009B5BAE">
        <w:t>Racz</w:t>
      </w:r>
      <w:proofErr w:type="spellEnd"/>
      <w:r w:rsidRPr="009B5BAE">
        <w:t>, eds. Forever Chemicals: Environmental, Economic, and Social Equity Concerns with PFAS in the Environment. CRC Press, 2021. Pg. 163-164) -OPS-</w:t>
      </w:r>
    </w:p>
    <w:p w14:paraId="5B1C641A" w14:textId="77777777" w:rsidR="007D7BBE" w:rsidRDefault="007D7BBE" w:rsidP="007D7BBE">
      <w:r w:rsidRPr="00AF4DDF">
        <w:rPr>
          <w:rStyle w:val="StyleUnderline"/>
        </w:rPr>
        <w:t>Adsorptive technologies</w:t>
      </w:r>
      <w:r w:rsidRPr="00917170">
        <w:t xml:space="preserve"> remove PFAS by promoting electrostatic and/or </w:t>
      </w:r>
      <w:proofErr w:type="spellStart"/>
      <w:r w:rsidRPr="00917170">
        <w:t>hydropho</w:t>
      </w:r>
      <w:proofErr w:type="spellEnd"/>
      <w:r w:rsidRPr="00917170">
        <w:t xml:space="preserve">- </w:t>
      </w:r>
      <w:proofErr w:type="spellStart"/>
      <w:r w:rsidRPr="00917170">
        <w:t>bic</w:t>
      </w:r>
      <w:proofErr w:type="spellEnd"/>
      <w:r w:rsidRPr="00917170">
        <w:t xml:space="preserve"> adsorption to a relatively inert medium or matrix. Intuitively, these technologies </w:t>
      </w:r>
      <w:r w:rsidRPr="00AF4DDF">
        <w:rPr>
          <w:rStyle w:val="StyleUnderline"/>
        </w:rPr>
        <w:t>do not destroy</w:t>
      </w:r>
      <w:r w:rsidRPr="00917170">
        <w:t xml:space="preserve"> </w:t>
      </w:r>
      <w:r w:rsidRPr="00AF4DDF">
        <w:rPr>
          <w:rStyle w:val="StyleUnderline"/>
        </w:rPr>
        <w:t>PFAS; instead, they transfer PFAS associated with liquids onto solid- phase media, simultaneously concentrating PFAS and reducing the waste volume to be destroyed</w:t>
      </w:r>
      <w:r w:rsidRPr="00917170">
        <w:t xml:space="preserve">. Adsorptive technologies may rely on the properties of the matrix employed or matrices can be modified by adding functional groups (such as </w:t>
      </w:r>
      <w:proofErr w:type="spellStart"/>
      <w:r w:rsidRPr="00917170">
        <w:t>quater</w:t>
      </w:r>
      <w:proofErr w:type="spellEnd"/>
      <w:r w:rsidRPr="00917170">
        <w:t>- nary amines) to promote PFAS adsorption.</w:t>
      </w:r>
    </w:p>
    <w:p w14:paraId="6B3918D4" w14:textId="77777777" w:rsidR="007D7BBE" w:rsidRDefault="007D7BBE" w:rsidP="007D7BBE"/>
    <w:p w14:paraId="087A5FA0" w14:textId="77777777" w:rsidR="007D7BBE" w:rsidRDefault="007D7BBE" w:rsidP="007D7BBE">
      <w:pPr>
        <w:pStyle w:val="Heading4"/>
      </w:pPr>
      <w:r>
        <w:t>separation</w:t>
      </w:r>
    </w:p>
    <w:p w14:paraId="59B33219" w14:textId="77777777" w:rsidR="007D7BBE" w:rsidRPr="009B5BAE" w:rsidRDefault="007D7BBE" w:rsidP="007D7BBE">
      <w:proofErr w:type="spellStart"/>
      <w:r w:rsidRPr="009B5BAE">
        <w:rPr>
          <w:rStyle w:val="Style13ptBold"/>
        </w:rPr>
        <w:t>Kempisty</w:t>
      </w:r>
      <w:proofErr w:type="spellEnd"/>
      <w:r w:rsidRPr="009B5BAE">
        <w:rPr>
          <w:rStyle w:val="Style13ptBold"/>
        </w:rPr>
        <w:t xml:space="preserve"> and LeeAnn 21</w:t>
      </w:r>
      <w:r w:rsidRPr="009B5BAE">
        <w:t xml:space="preserve"> (</w:t>
      </w:r>
      <w:proofErr w:type="spellStart"/>
      <w:r w:rsidRPr="009B5BAE">
        <w:t>Kempisty</w:t>
      </w:r>
      <w:proofErr w:type="spellEnd"/>
      <w:r w:rsidRPr="009B5BAE">
        <w:t xml:space="preserve">, David M., and LeeAnn </w:t>
      </w:r>
      <w:proofErr w:type="spellStart"/>
      <w:r w:rsidRPr="009B5BAE">
        <w:t>Racz</w:t>
      </w:r>
      <w:proofErr w:type="spellEnd"/>
      <w:r w:rsidRPr="009B5BAE">
        <w:t>, eds. Forever Chemicals: Environmental, Economic, and Social Equity Concerns with PFAS in the Environment. CRC Press, 2021. Pg. 163-164) -OPS-</w:t>
      </w:r>
    </w:p>
    <w:p w14:paraId="4A95D308" w14:textId="77777777" w:rsidR="007D7BBE" w:rsidRPr="00917170" w:rsidRDefault="007D7BBE" w:rsidP="007D7BBE">
      <w:pPr>
        <w:spacing w:after="0" w:line="240" w:lineRule="auto"/>
        <w:rPr>
          <w:rFonts w:ascii="Arial" w:eastAsia="Times New Roman" w:hAnsi="Arial" w:cs="Arial"/>
          <w:sz w:val="15"/>
          <w:szCs w:val="15"/>
        </w:rPr>
      </w:pPr>
    </w:p>
    <w:p w14:paraId="70CDAD99" w14:textId="77777777" w:rsidR="007D7BBE" w:rsidRDefault="007D7BBE" w:rsidP="007D7BBE">
      <w:r w:rsidRPr="00AF4DDF">
        <w:rPr>
          <w:rStyle w:val="StyleUnderline"/>
        </w:rPr>
        <w:t>Separation technologies</w:t>
      </w:r>
      <w:r>
        <w:t xml:space="preserve"> remove PFAS from aqueous matrices by either absorbing the PFAS into a material, in the case of precipitation or fractionation, or physically excluding PFAS based on molecular size, such as with membrane exclusion technol- </w:t>
      </w:r>
      <w:proofErr w:type="spellStart"/>
      <w:r>
        <w:t>ogy</w:t>
      </w:r>
      <w:proofErr w:type="spellEnd"/>
      <w:r>
        <w:t xml:space="preserve">. Furthermore, these technologies </w:t>
      </w:r>
      <w:r w:rsidRPr="00AF4DDF">
        <w:rPr>
          <w:rStyle w:val="StyleUnderline"/>
        </w:rPr>
        <w:t>do not destroy PFAS. Instead, they convert lower-concentration high-volume waste streams into higher-concentration lower- volume waste streams,</w:t>
      </w:r>
      <w:r>
        <w:t xml:space="preserve"> aiming at reducing waste disposal costs by reducing waste</w:t>
      </w:r>
    </w:p>
    <w:p w14:paraId="1D89C2AA" w14:textId="77777777" w:rsidR="007D7BBE" w:rsidRDefault="007D7BBE" w:rsidP="007D7BBE"/>
    <w:p w14:paraId="48FDC5CE" w14:textId="77777777" w:rsidR="007D7BBE" w:rsidRDefault="007D7BBE" w:rsidP="007D7BBE">
      <w:pPr>
        <w:pStyle w:val="Heading4"/>
      </w:pPr>
      <w:proofErr w:type="spellStart"/>
      <w:r>
        <w:t>Squo</w:t>
      </w:r>
      <w:proofErr w:type="spellEnd"/>
      <w:r>
        <w:t xml:space="preserve"> solves -- </w:t>
      </w:r>
      <w:r w:rsidRPr="002C0D7C">
        <w:t>DEXSORB+®</w:t>
      </w:r>
      <w:r>
        <w:t xml:space="preserve"> is a cost-effective solution for the removal of PFAS</w:t>
      </w:r>
    </w:p>
    <w:p w14:paraId="4A9A45B4" w14:textId="77777777" w:rsidR="007D7BBE" w:rsidRPr="002C0D7C" w:rsidRDefault="007D7BBE" w:rsidP="007D7BBE">
      <w:r>
        <w:rPr>
          <w:rStyle w:val="Style13ptBold"/>
        </w:rPr>
        <w:t xml:space="preserve">**Fix citation </w:t>
      </w:r>
      <w:proofErr w:type="spellStart"/>
      <w:r w:rsidRPr="003B030E">
        <w:rPr>
          <w:rStyle w:val="Style13ptBold"/>
        </w:rPr>
        <w:t>Kempisty</w:t>
      </w:r>
      <w:proofErr w:type="spellEnd"/>
      <w:r w:rsidRPr="003B030E">
        <w:rPr>
          <w:rStyle w:val="Style13ptBold"/>
        </w:rPr>
        <w:t xml:space="preserve">, David M., and LeeAnn </w:t>
      </w:r>
      <w:proofErr w:type="spellStart"/>
      <w:r w:rsidRPr="003B030E">
        <w:rPr>
          <w:rStyle w:val="Style13ptBold"/>
        </w:rPr>
        <w:t>Racz</w:t>
      </w:r>
      <w:proofErr w:type="spellEnd"/>
      <w:r w:rsidRPr="002C0D7C">
        <w:t xml:space="preserve">, </w:t>
      </w:r>
      <w:proofErr w:type="spellStart"/>
      <w:proofErr w:type="gramStart"/>
      <w:r w:rsidRPr="002C0D7C">
        <w:t>eds.Forever</w:t>
      </w:r>
      <w:proofErr w:type="spellEnd"/>
      <w:proofErr w:type="gramEnd"/>
      <w:r w:rsidRPr="002C0D7C">
        <w:t xml:space="preserve"> Chemicals: Environmental, Economic, and Social Equity Concerns with PFAS in the Environment. CRC Press, 2021. </w:t>
      </w:r>
      <w:r>
        <w:t xml:space="preserve">CHC CHICO </w:t>
      </w:r>
      <w:proofErr w:type="spellStart"/>
      <w:r>
        <w:t>Pg</w:t>
      </w:r>
      <w:proofErr w:type="spellEnd"/>
      <w:r>
        <w:t xml:space="preserve"> 311</w:t>
      </w:r>
    </w:p>
    <w:p w14:paraId="1B70EA60" w14:textId="77777777" w:rsidR="007D7BBE" w:rsidRPr="003B030E" w:rsidRDefault="007D7BBE" w:rsidP="007D7BBE">
      <w:pPr>
        <w:rPr>
          <w:sz w:val="14"/>
        </w:rPr>
      </w:pPr>
      <w:r w:rsidRPr="003B030E">
        <w:rPr>
          <w:rStyle w:val="StyleUnderline"/>
        </w:rPr>
        <w:t xml:space="preserve">DEXSORB+® represents </w:t>
      </w:r>
      <w:r w:rsidRPr="00575C65">
        <w:rPr>
          <w:rStyle w:val="Emphasis"/>
        </w:rPr>
        <w:t xml:space="preserve">a breakthrough solution for the safe, rapid, and </w:t>
      </w:r>
      <w:proofErr w:type="spellStart"/>
      <w:r w:rsidRPr="00575C65">
        <w:rPr>
          <w:rStyle w:val="Emphasis"/>
        </w:rPr>
        <w:t>costeffective</w:t>
      </w:r>
      <w:proofErr w:type="spellEnd"/>
      <w:r w:rsidRPr="00575C65">
        <w:rPr>
          <w:rStyle w:val="Emphasis"/>
        </w:rPr>
        <w:t xml:space="preserve"> removal of diverse PFAS</w:t>
      </w:r>
      <w:r w:rsidRPr="003B030E">
        <w:rPr>
          <w:sz w:val="14"/>
        </w:rPr>
        <w:t xml:space="preserve">, allowing for the delivery of affordable, PFAS-free drinking water to households. With dual-adsorption mechanisms of hydrophobic and electrostatic binding to well-defined β-cyclodextrin cavities, DEXSORB+ features efficient removal of both short- and long-chain PFAS, including carboxylic acids (e.g., PFBA, </w:t>
      </w:r>
      <w:proofErr w:type="spellStart"/>
      <w:r w:rsidRPr="003B030E">
        <w:rPr>
          <w:sz w:val="14"/>
        </w:rPr>
        <w:t>GenX</w:t>
      </w:r>
      <w:proofErr w:type="spellEnd"/>
      <w:r w:rsidRPr="003B030E">
        <w:rPr>
          <w:sz w:val="14"/>
        </w:rPr>
        <w:t xml:space="preserve">, PFOA) and sulfonic acids (e.g., PFBS, </w:t>
      </w:r>
      <w:proofErr w:type="spellStart"/>
      <w:r w:rsidRPr="003B030E">
        <w:rPr>
          <w:sz w:val="14"/>
        </w:rPr>
        <w:t>PFHxS</w:t>
      </w:r>
      <w:proofErr w:type="spellEnd"/>
      <w:r w:rsidRPr="003B030E">
        <w:rPr>
          <w:sz w:val="14"/>
        </w:rPr>
        <w:t>, PFOS) from contaminated water.</w:t>
      </w:r>
    </w:p>
    <w:p w14:paraId="55DC3280" w14:textId="77777777" w:rsidR="007D7BBE" w:rsidRDefault="007D7BBE" w:rsidP="007D7BBE">
      <w:r>
        <w:t xml:space="preserve">The adsorption of PFAS on DEXSORB+ derives from the formation of host– guest complexes in the interior cavities of β-cyclodextrins and interactions with its positive surface charge. The well-defined 0.78-nm interior cavity of ß-cyclodextrin is ideally suited to binding PFAS, and at the same time resists adsorption of oversized NOM by size exclusion. This results in consistently </w:t>
      </w:r>
      <w:r>
        <w:lastRenderedPageBreak/>
        <w:t>high PFAS uptake on DEXSORB+ across water sources with diverse matrix compositions (e.g., drinking water, ground- water, surface water, and landfill leachate). Resilience to variances among water quality makes DEXSORB+ a highly flexible treatment solution that can be adapted to the most challenging environments with limited pretreatment, short contact time, low dosing and high capacity.</w:t>
      </w:r>
    </w:p>
    <w:p w14:paraId="7B8A393B" w14:textId="77777777" w:rsidR="007D7BBE" w:rsidRPr="00DA32AF" w:rsidRDefault="007D7BBE" w:rsidP="007D7BBE">
      <w:pPr>
        <w:rPr>
          <w:rStyle w:val="Emphasis"/>
        </w:rPr>
      </w:pPr>
      <w:r>
        <w:t xml:space="preserve">With the ability to control particle size in powder and granular forms, </w:t>
      </w:r>
      <w:r w:rsidRPr="003B030E">
        <w:rPr>
          <w:rStyle w:val="StyleUnderline"/>
        </w:rPr>
        <w:t xml:space="preserve">DEXSORB+ can be flexibly used in a variety of large volume treatment configurations, including packed bed filtration, batch + coagulation/flocculation and batch + ultrafiltration, </w:t>
      </w:r>
      <w:r w:rsidRPr="00DA32AF">
        <w:rPr>
          <w:rStyle w:val="Emphasis"/>
        </w:rPr>
        <w:t>as well as small community drinking water systems.</w:t>
      </w:r>
    </w:p>
    <w:p w14:paraId="00C27962" w14:textId="77777777" w:rsidR="007D7BBE" w:rsidRDefault="007D7BBE" w:rsidP="007D7BBE">
      <w:pPr>
        <w:rPr>
          <w:rStyle w:val="StyleUnderline"/>
        </w:rPr>
      </w:pPr>
      <w:r>
        <w:t xml:space="preserve">Additionally, due to the reversibility of host–guest complexation and electrostatic interactions, </w:t>
      </w:r>
      <w:r w:rsidRPr="00DA32AF">
        <w:rPr>
          <w:rStyle w:val="Emphasis"/>
        </w:rPr>
        <w:t>spent DEXSORB+ can be easily regenerated</w:t>
      </w:r>
      <w:r w:rsidRPr="003B030E">
        <w:rPr>
          <w:rStyle w:val="StyleUnderline"/>
          <w:sz w:val="28"/>
          <w:szCs w:val="32"/>
        </w:rPr>
        <w:t xml:space="preserve"> </w:t>
      </w:r>
      <w:r w:rsidRPr="003B030E">
        <w:rPr>
          <w:rStyle w:val="StyleUnderline"/>
        </w:rPr>
        <w:t xml:space="preserve">through desorption by a quick wash of the polymer with a small amount of regeneration solution at ambient temperature, allowing for multiple cycles without loss in performance. </w:t>
      </w:r>
      <w:r>
        <w:t xml:space="preserve">With high treatment capacity across diverse water matrices, </w:t>
      </w:r>
      <w:r w:rsidRPr="00F40FB9">
        <w:rPr>
          <w:rStyle w:val="Emphasis"/>
        </w:rPr>
        <w:t xml:space="preserve">DEXSORB+ offers lower operational costs </w:t>
      </w:r>
      <w:r w:rsidRPr="003B030E">
        <w:rPr>
          <w:rStyle w:val="StyleUnderline"/>
        </w:rPr>
        <w:t>and increased sustainability for water treatment processes.</w:t>
      </w:r>
      <w:r>
        <w:t xml:space="preserve"> Completing the treatment life cycle, </w:t>
      </w:r>
      <w:r w:rsidRPr="003B030E">
        <w:rPr>
          <w:rStyle w:val="StyleUnderline"/>
        </w:rPr>
        <w:t>the processed regenerate solution can be further concentrated to isolate the desorbed PFAS into a “neat” waste product for cost-effective handling and mineralization using non-combustion techniques to fully detoxify the PFAS waste.</w:t>
      </w:r>
    </w:p>
    <w:p w14:paraId="3FB75C46" w14:textId="77777777" w:rsidR="007D7BBE" w:rsidRDefault="007D7BBE" w:rsidP="007D7BBE"/>
    <w:p w14:paraId="785BC1B1" w14:textId="77777777" w:rsidR="007D7BBE" w:rsidRDefault="007D7BBE" w:rsidP="007D7BBE">
      <w:pPr>
        <w:pStyle w:val="Heading3"/>
      </w:pPr>
      <w:r>
        <w:lastRenderedPageBreak/>
        <w:t>A2 DOD circumvention</w:t>
      </w:r>
    </w:p>
    <w:p w14:paraId="7322ADEA" w14:textId="77777777" w:rsidR="007D7BBE" w:rsidRDefault="007D7BBE" w:rsidP="007D7BBE"/>
    <w:p w14:paraId="1476EBB6" w14:textId="77777777" w:rsidR="007D7BBE" w:rsidRDefault="007D7BBE" w:rsidP="007D7BBE">
      <w:pPr>
        <w:pStyle w:val="Heading4"/>
      </w:pPr>
      <w:r>
        <w:t>Past efforts show DOD will comply – we need a stricter standard</w:t>
      </w:r>
    </w:p>
    <w:p w14:paraId="313D68C7" w14:textId="77777777" w:rsidR="007D7BBE" w:rsidRDefault="007D7BBE" w:rsidP="007D7BBE">
      <w:r>
        <w:t xml:space="preserve">Kylie N. </w:t>
      </w:r>
      <w:r w:rsidRPr="0035336B">
        <w:rPr>
          <w:rStyle w:val="Style13ptBold"/>
        </w:rPr>
        <w:t>Ford</w:t>
      </w:r>
      <w:r>
        <w:t>, 12-20-20</w:t>
      </w:r>
      <w:r w:rsidRPr="0035336B">
        <w:rPr>
          <w:rStyle w:val="Style13ptBold"/>
        </w:rPr>
        <w:t>19</w:t>
      </w:r>
      <w:r>
        <w:t>, [Kylie Ford has a major in environmental studies and philosophy and works for Bright Power Inc. “</w:t>
      </w:r>
      <w:r w:rsidRPr="0035336B">
        <w:t>There Must Be Something in the Water: Understanding PFAS Contamination of Groundwater as a National Security Issue</w:t>
      </w:r>
      <w:r>
        <w:t xml:space="preserve">”, Student Theses 2015-Present.Pages 71-74 </w:t>
      </w:r>
      <w:hyperlink r:id="rId119" w:history="1">
        <w:r w:rsidRPr="00DC57A2">
          <w:rPr>
            <w:rStyle w:val="Hyperlink"/>
          </w:rPr>
          <w:t>https://research.library.fordham.edu/environ_2015/99</w:t>
        </w:r>
      </w:hyperlink>
      <w:r>
        <w:t>]//PJ</w:t>
      </w:r>
    </w:p>
    <w:p w14:paraId="1BE974F5" w14:textId="77777777" w:rsidR="007D7BBE" w:rsidRDefault="007D7BBE" w:rsidP="007D7BBE">
      <w:r>
        <w:t xml:space="preserve">Department of Defense. The seriousness with which the DOD is now addressing the PFAS problem is promising. </w:t>
      </w:r>
      <w:r w:rsidRPr="00E52A7A">
        <w:rPr>
          <w:rStyle w:val="Emphasis"/>
          <w:highlight w:val="green"/>
        </w:rPr>
        <w:t>The DOD should</w:t>
      </w:r>
      <w:r w:rsidRPr="00E52A7A">
        <w:rPr>
          <w:rStyle w:val="StyleUnderline"/>
          <w:highlight w:val="green"/>
        </w:rPr>
        <w:t xml:space="preserve"> continue to address</w:t>
      </w:r>
      <w:r w:rsidRPr="00C25117">
        <w:rPr>
          <w:rStyle w:val="StyleUnderline"/>
        </w:rPr>
        <w:t xml:space="preserve"> its </w:t>
      </w:r>
      <w:r w:rsidRPr="00E52A7A">
        <w:rPr>
          <w:rStyle w:val="StyleUnderline"/>
          <w:highlight w:val="green"/>
        </w:rPr>
        <w:t>liability to communities</w:t>
      </w:r>
      <w:r w:rsidRPr="00C25117">
        <w:rPr>
          <w:rStyle w:val="StyleUnderline"/>
        </w:rPr>
        <w:t xml:space="preserve"> affected by hazardous materials pollution responsibly, </w:t>
      </w:r>
      <w:r w:rsidRPr="00E52A7A">
        <w:rPr>
          <w:rStyle w:val="StyleUnderline"/>
          <w:highlight w:val="green"/>
        </w:rPr>
        <w:t>expediting base cleanups and redevelopments</w:t>
      </w:r>
      <w:r w:rsidRPr="00C25117">
        <w:rPr>
          <w:rStyle w:val="StyleUnderline"/>
        </w:rPr>
        <w:t xml:space="preserve"> as much as thorough public health protections will permit. The </w:t>
      </w:r>
      <w:r w:rsidRPr="00E52A7A">
        <w:rPr>
          <w:rStyle w:val="StyleUnderline"/>
          <w:highlight w:val="green"/>
        </w:rPr>
        <w:t>internal policy changes</w:t>
      </w:r>
      <w:r w:rsidRPr="00C25117">
        <w:rPr>
          <w:rStyle w:val="StyleUnderline"/>
        </w:rPr>
        <w:t xml:space="preserve"> and research effort spearheaded by the PFAS task force </w:t>
      </w:r>
      <w:r w:rsidRPr="00E52A7A">
        <w:rPr>
          <w:rStyle w:val="StyleUnderline"/>
          <w:highlight w:val="green"/>
        </w:rPr>
        <w:t>should continue</w:t>
      </w:r>
      <w:r w:rsidRPr="00C25117">
        <w:rPr>
          <w:rStyle w:val="StyleUnderline"/>
        </w:rPr>
        <w:t xml:space="preserve"> to work in conjunction with new policies set and research conducted under the EPA’s PFAS National Action Plan</w:t>
      </w:r>
      <w:r>
        <w:t>.</w:t>
      </w:r>
    </w:p>
    <w:p w14:paraId="6638AC99" w14:textId="77777777" w:rsidR="007D7BBE" w:rsidRDefault="007D7BBE" w:rsidP="007D7BBE">
      <w:r w:rsidRPr="00C25117">
        <w:rPr>
          <w:rStyle w:val="StyleUnderline"/>
        </w:rPr>
        <w:t xml:space="preserve">The DOD should also continue its internal investigation into extent of internal knowledge of the hazards of PFAS. When this investigation concludes, the causes </w:t>
      </w:r>
      <w:proofErr w:type="gramStart"/>
      <w:r w:rsidRPr="00C25117">
        <w:rPr>
          <w:rStyle w:val="StyleUnderline"/>
        </w:rPr>
        <w:t>determines</w:t>
      </w:r>
      <w:proofErr w:type="gramEnd"/>
      <w:r w:rsidRPr="00C25117">
        <w:rPr>
          <w:rStyle w:val="StyleUnderline"/>
        </w:rPr>
        <w:t xml:space="preserve"> for delayed action, parties responsible for those delays, and any further details uncovered should be published as transparently as national security permits</w:t>
      </w:r>
      <w:r>
        <w:t xml:space="preserve">. Though the DOD is taking many steps to redress its role in polluting the nation’s groundwater, the American public will be footing the financial bill and bearing the negative health consequences of this pollution and its cleanup for the foreseeable future. </w:t>
      </w:r>
      <w:r w:rsidRPr="00E52A7A">
        <w:rPr>
          <w:rStyle w:val="StyleUnderline"/>
          <w:highlight w:val="green"/>
        </w:rPr>
        <w:t>The harms caused by extended DOD inaction in addressing the health hazards associated with PFAS are substantial</w:t>
      </w:r>
      <w:r>
        <w:t>; those liable for knowingly prolonging this inaction should be held publicly accountable.</w:t>
      </w:r>
    </w:p>
    <w:p w14:paraId="2742625E" w14:textId="77777777" w:rsidR="007D7BBE" w:rsidRDefault="007D7BBE" w:rsidP="007D7BBE">
      <w:r>
        <w:t xml:space="preserve">Above all, </w:t>
      </w:r>
      <w:r w:rsidRPr="00E52A7A">
        <w:rPr>
          <w:rStyle w:val="StyleUnderline"/>
          <w:highlight w:val="green"/>
        </w:rPr>
        <w:t>the DOD should pursue a commitment to</w:t>
      </w:r>
      <w:r w:rsidRPr="00C25117">
        <w:rPr>
          <w:rStyle w:val="StyleUnderline"/>
        </w:rPr>
        <w:t xml:space="preserve"> holistically </w:t>
      </w:r>
      <w:r w:rsidRPr="00E52A7A">
        <w:rPr>
          <w:rStyle w:val="StyleUnderline"/>
          <w:highlight w:val="green"/>
        </w:rPr>
        <w:t>sustainable practices</w:t>
      </w:r>
      <w:r w:rsidRPr="00C25117">
        <w:rPr>
          <w:rStyle w:val="StyleUnderline"/>
        </w:rPr>
        <w:t xml:space="preserve"> in all areas practicable through a “beyond compliance” ethic</w:t>
      </w:r>
      <w:r>
        <w:t xml:space="preserve">.284 </w:t>
      </w:r>
      <w:r w:rsidRPr="00C25117">
        <w:rPr>
          <w:rStyle w:val="StyleUnderline"/>
        </w:rPr>
        <w:t>This ethic must include a definition of national security which recognizes the importance of environmental health in the long-term security of the nation. Globally, water security is a massive source of political unrest that is only worsening with the climate change</w:t>
      </w:r>
      <w:r>
        <w:t xml:space="preserve">. Domestically, the water insecurity issues of Flint, Michigan have led to the erosion of public trust of the government, chronic health problems for residents, and billions of dollars spent to mitigate damage that could have been avoided. 285 </w:t>
      </w:r>
      <w:r w:rsidRPr="00E52A7A">
        <w:rPr>
          <w:rStyle w:val="StyleUnderline"/>
          <w:highlight w:val="green"/>
        </w:rPr>
        <w:t>The DOD’s commitment to restoring</w:t>
      </w:r>
      <w:r w:rsidRPr="00C25117">
        <w:rPr>
          <w:rStyle w:val="StyleUnderline"/>
        </w:rPr>
        <w:t xml:space="preserve"> the </w:t>
      </w:r>
      <w:r w:rsidRPr="00E52A7A">
        <w:rPr>
          <w:rStyle w:val="StyleUnderline"/>
          <w:highlight w:val="green"/>
        </w:rPr>
        <w:t>water</w:t>
      </w:r>
      <w:r w:rsidRPr="00C25117">
        <w:rPr>
          <w:rStyle w:val="StyleUnderline"/>
        </w:rPr>
        <w:t xml:space="preserve"> resources it has damaged by PFAS </w:t>
      </w:r>
      <w:r w:rsidRPr="00E52A7A">
        <w:rPr>
          <w:rStyle w:val="StyleUnderline"/>
          <w:highlight w:val="green"/>
        </w:rPr>
        <w:t>is evidenced by its recent actions</w:t>
      </w:r>
      <w:r w:rsidRPr="00C25117">
        <w:rPr>
          <w:rStyle w:val="StyleUnderline"/>
        </w:rPr>
        <w:t xml:space="preserve">. </w:t>
      </w:r>
      <w:r w:rsidRPr="00E52A7A">
        <w:rPr>
          <w:rStyle w:val="Emphasis"/>
          <w:sz w:val="32"/>
          <w:szCs w:val="32"/>
          <w:highlight w:val="green"/>
        </w:rPr>
        <w:t>Nonetheless</w:t>
      </w:r>
      <w:r w:rsidRPr="00C25117">
        <w:rPr>
          <w:rStyle w:val="StyleUnderline"/>
        </w:rPr>
        <w:t xml:space="preserve">, </w:t>
      </w:r>
      <w:r w:rsidRPr="00E52A7A">
        <w:rPr>
          <w:rStyle w:val="Emphasis"/>
          <w:highlight w:val="green"/>
        </w:rPr>
        <w:t>the Department must make a lasting commitment</w:t>
      </w:r>
      <w:r w:rsidRPr="00E52A7A">
        <w:rPr>
          <w:rStyle w:val="StyleUnderline"/>
          <w:highlight w:val="green"/>
        </w:rPr>
        <w:t xml:space="preserve"> to pollution prevention rather than remediation to avoid inflicting future damage on the nation’s environmental health</w:t>
      </w:r>
      <w:r>
        <w:t>.</w:t>
      </w:r>
    </w:p>
    <w:p w14:paraId="38C4827F" w14:textId="77777777" w:rsidR="007D7BBE" w:rsidRDefault="007D7BBE" w:rsidP="007D7BBE"/>
    <w:p w14:paraId="65CF0D83" w14:textId="77777777" w:rsidR="007D7BBE" w:rsidRDefault="007D7BBE" w:rsidP="007D7BBE">
      <w:pPr>
        <w:pStyle w:val="Heading4"/>
      </w:pPr>
      <w:r>
        <w:t>DOD has complied with past regs – they could go further if pushed</w:t>
      </w:r>
    </w:p>
    <w:p w14:paraId="53465074" w14:textId="77777777" w:rsidR="007D7BBE" w:rsidRDefault="007D7BBE" w:rsidP="007D7BBE">
      <w:r>
        <w:rPr>
          <w:rStyle w:val="Style13ptBold"/>
        </w:rPr>
        <w:t>Lepore</w:t>
      </w:r>
      <w:r w:rsidRPr="003D3307">
        <w:t>,</w:t>
      </w:r>
      <w:r>
        <w:rPr>
          <w:rStyle w:val="Style13ptBold"/>
        </w:rPr>
        <w:t xml:space="preserve"> </w:t>
      </w:r>
      <w:r w:rsidRPr="003D3307">
        <w:t>Director, Defense Capabilities and Management,</w:t>
      </w:r>
      <w:r w:rsidRPr="00B9793A">
        <w:rPr>
          <w:rStyle w:val="Style13ptBold"/>
        </w:rPr>
        <w:t xml:space="preserve"> 18</w:t>
      </w:r>
      <w:r>
        <w:t xml:space="preserve"> (Brian, “HEARING BEFORE THE SUBCOMMITTEE ON FEDERAL SPENDING OVERSIGHT AND EMERGENCY MANAGEMENT OF THE COMMITTEE ON HOMELAND SECURITY AND GOVERNMENTAL AFFAIRS UNITED STATES SENATE ONE HUNDRED FIFTEENTH CONGRESS SECOND SESSION,” US Government Publishing Office, </w:t>
      </w:r>
      <w:r>
        <w:lastRenderedPageBreak/>
        <w:t xml:space="preserve">CHC Chico) </w:t>
      </w:r>
      <w:hyperlink r:id="rId120" w:history="1">
        <w:r w:rsidRPr="001942DB">
          <w:rPr>
            <w:rStyle w:val="Hyperlink"/>
          </w:rPr>
          <w:t>https://www.govinfo.gov/content/pkg/CHRG-115shrg33955/html/CHRG-115shrg33955.htm</w:t>
        </w:r>
      </w:hyperlink>
      <w:r>
        <w:t xml:space="preserve"> accessed 6-28-21</w:t>
      </w:r>
    </w:p>
    <w:p w14:paraId="4B894144" w14:textId="77777777" w:rsidR="007D7BBE" w:rsidRDefault="007D7BBE" w:rsidP="007D7BBE">
      <w:r w:rsidRPr="00632CCF">
        <w:t xml:space="preserve">DOD's actions to address elevated levels of PFAS and PFOA in drinking water. Since issuance of the lifetime health advisory, each of the Military Departments have directed their installations </w:t>
      </w:r>
      <w:proofErr w:type="gramStart"/>
      <w:r w:rsidRPr="00632CCF">
        <w:t>to:</w:t>
      </w:r>
      <w:proofErr w:type="gramEnd"/>
      <w:r w:rsidRPr="00632CCF">
        <w:t xml:space="preserve"> first, identify locations with PFAS or PFOA releases and address any consequent risks to human health; second, test for PFAS or PFOA and address any contamination above the EPA health advisory level. As you</w:t>
      </w:r>
      <w:r>
        <w:t xml:space="preserve"> heard earlier, </w:t>
      </w:r>
      <w:r w:rsidRPr="00632CCF">
        <w:rPr>
          <w:rStyle w:val="StyleUnderline"/>
          <w:highlight w:val="green"/>
        </w:rPr>
        <w:t>DOD has identified 401 active or closed bases with</w:t>
      </w:r>
      <w:r w:rsidRPr="00B9793A">
        <w:rPr>
          <w:rStyle w:val="StyleUnderline"/>
        </w:rPr>
        <w:t xml:space="preserve"> known or suspected </w:t>
      </w:r>
      <w:r w:rsidRPr="00632CCF">
        <w:rPr>
          <w:rStyle w:val="StyleUnderline"/>
          <w:highlight w:val="green"/>
        </w:rPr>
        <w:t>PFAS</w:t>
      </w:r>
      <w:r w:rsidRPr="00B9793A">
        <w:rPr>
          <w:rStyle w:val="StyleUnderline"/>
        </w:rPr>
        <w:t xml:space="preserve"> or PFOA released</w:t>
      </w:r>
      <w:r>
        <w:t xml:space="preserve">. </w:t>
      </w:r>
    </w:p>
    <w:p w14:paraId="6B99A059" w14:textId="77777777" w:rsidR="007D7BBE" w:rsidRDefault="007D7BBE" w:rsidP="007D7BBE">
      <w:r>
        <w:t xml:space="preserve">In January 2017, </w:t>
      </w:r>
      <w:r w:rsidRPr="00B9793A">
        <w:rPr>
          <w:rStyle w:val="StyleUnderline"/>
        </w:rPr>
        <w:t>we recommended to DOD that they include the cost of PFAS and PFOA cleanup in annual reports to Congress. DOD implemented our recommendation in its June 2018 report. The estimate at that time was about $200 million</w:t>
      </w:r>
      <w:r>
        <w:t xml:space="preserve">. </w:t>
      </w:r>
    </w:p>
    <w:p w14:paraId="7FA95D94" w14:textId="77777777" w:rsidR="007D7BBE" w:rsidRDefault="007D7BBE" w:rsidP="007D7BBE">
      <w:r w:rsidRPr="00B9793A">
        <w:rPr>
          <w:rStyle w:val="StyleUnderline"/>
        </w:rPr>
        <w:t xml:space="preserve">DOD has also addressed PFAS and PFOA contamination off the installations. </w:t>
      </w:r>
      <w:r w:rsidRPr="00632CCF">
        <w:rPr>
          <w:rStyle w:val="StyleUnderline"/>
          <w:highlight w:val="green"/>
        </w:rPr>
        <w:t>DOD has shut down</w:t>
      </w:r>
      <w:r w:rsidRPr="00B9793A">
        <w:rPr>
          <w:rStyle w:val="StyleUnderline"/>
        </w:rPr>
        <w:t xml:space="preserve"> drinking water </w:t>
      </w:r>
      <w:r w:rsidRPr="00632CCF">
        <w:rPr>
          <w:rStyle w:val="StyleUnderline"/>
          <w:highlight w:val="green"/>
        </w:rPr>
        <w:t>wells, provided</w:t>
      </w:r>
      <w:r w:rsidRPr="00B9793A">
        <w:rPr>
          <w:rStyle w:val="StyleUnderline"/>
        </w:rPr>
        <w:t xml:space="preserve"> alternative sources of </w:t>
      </w:r>
      <w:r w:rsidRPr="00632CCF">
        <w:rPr>
          <w:rStyle w:val="StyleUnderline"/>
          <w:highlight w:val="green"/>
        </w:rPr>
        <w:t>drinking water, and installed</w:t>
      </w:r>
      <w:r w:rsidRPr="00B9793A">
        <w:rPr>
          <w:rStyle w:val="StyleUnderline"/>
        </w:rPr>
        <w:t xml:space="preserve"> water </w:t>
      </w:r>
      <w:r w:rsidRPr="00632CCF">
        <w:rPr>
          <w:rStyle w:val="StyleUnderline"/>
          <w:highlight w:val="green"/>
        </w:rPr>
        <w:t>treatment systems</w:t>
      </w:r>
      <w:r w:rsidRPr="00632CCF">
        <w:t xml:space="preserve">. </w:t>
      </w:r>
      <w:r>
        <w:t xml:space="preserve">DOD has also indicated it may still take several years to determine the full cleanup costs for PFOS and PFOA contamination. </w:t>
      </w:r>
    </w:p>
    <w:p w14:paraId="1F7802A9" w14:textId="77777777" w:rsidR="007D7BBE" w:rsidRPr="00B9793A" w:rsidRDefault="007D7BBE" w:rsidP="007D7BBE">
      <w:pPr>
        <w:rPr>
          <w:rStyle w:val="StyleUnderline"/>
        </w:rPr>
      </w:pPr>
      <w:r>
        <w:t xml:space="preserve">Now I will turn to my second point: steps DOD is taking to address environmental concerns with its firefighting foam. </w:t>
      </w:r>
      <w:r w:rsidRPr="00B9793A">
        <w:rPr>
          <w:rStyle w:val="StyleUnderline"/>
        </w:rPr>
        <w:t xml:space="preserve">These steps </w:t>
      </w:r>
      <w:proofErr w:type="gramStart"/>
      <w:r w:rsidRPr="00B9793A">
        <w:rPr>
          <w:rStyle w:val="StyleUnderline"/>
        </w:rPr>
        <w:t>include:</w:t>
      </w:r>
      <w:proofErr w:type="gramEnd"/>
      <w:r w:rsidRPr="00B9793A">
        <w:rPr>
          <w:rStyle w:val="StyleUnderline"/>
        </w:rPr>
        <w:t xml:space="preserve"> restricting the use of existing foams containing PFAS; testing current foams to determine the amount of PFAS they contain; and funding research into PFAS-free replacement foams that meet DOD's performance and compatibility standards. </w:t>
      </w:r>
    </w:p>
    <w:p w14:paraId="5A0AC5AA" w14:textId="77777777" w:rsidR="007D7BBE" w:rsidRPr="00B9793A" w:rsidRDefault="007D7BBE" w:rsidP="007D7BBE">
      <w:pPr>
        <w:rPr>
          <w:rStyle w:val="StyleUnderline"/>
        </w:rPr>
      </w:pPr>
      <w:r w:rsidRPr="00632CCF">
        <w:rPr>
          <w:rStyle w:val="StyleUnderline"/>
          <w:highlight w:val="green"/>
        </w:rPr>
        <w:t>DOD</w:t>
      </w:r>
      <w:r w:rsidRPr="00B9793A">
        <w:rPr>
          <w:rStyle w:val="StyleUnderline"/>
        </w:rPr>
        <w:t>'s military specification for firefighting foam requires such foam to contain PFAS. At the time of our report, no PFAS- free foam was available that met the military specification.</w:t>
      </w:r>
      <w:r>
        <w:t xml:space="preserve"> Now, the Navy authors the military specification, and Navy officials told us if a PFAS-free foam that meets the specification becomes available, they </w:t>
      </w:r>
      <w:r w:rsidRPr="00632CCF">
        <w:rPr>
          <w:rStyle w:val="StyleUnderline"/>
          <w:highlight w:val="green"/>
        </w:rPr>
        <w:t>would change</w:t>
      </w:r>
      <w:r w:rsidRPr="00632CCF">
        <w:rPr>
          <w:rStyle w:val="StyleUnderline"/>
        </w:rPr>
        <w:t xml:space="preserve"> the </w:t>
      </w:r>
      <w:r w:rsidRPr="00632CCF">
        <w:rPr>
          <w:rStyle w:val="StyleUnderline"/>
          <w:highlight w:val="green"/>
        </w:rPr>
        <w:t>requirements</w:t>
      </w:r>
      <w:r>
        <w:t xml:space="preserve">. However, as of June 2018, </w:t>
      </w:r>
      <w:r w:rsidRPr="00B9793A">
        <w:rPr>
          <w:rStyle w:val="StyleUnderline"/>
        </w:rPr>
        <w:t xml:space="preserve">DOD still reported no commercially PFAS-free foam met the performance requirements of the military specification. </w:t>
      </w:r>
      <w:r w:rsidRPr="00632CCF">
        <w:rPr>
          <w:rStyle w:val="StyleUnderline"/>
          <w:highlight w:val="green"/>
        </w:rPr>
        <w:t>DOD</w:t>
      </w:r>
      <w:r w:rsidRPr="00B9793A">
        <w:rPr>
          <w:rStyle w:val="StyleUnderline"/>
        </w:rPr>
        <w:t xml:space="preserve">-funded research </w:t>
      </w:r>
      <w:r w:rsidRPr="00632CCF">
        <w:rPr>
          <w:rStyle w:val="StyleUnderline"/>
          <w:highlight w:val="green"/>
        </w:rPr>
        <w:t>efforts are continuing</w:t>
      </w:r>
      <w:r w:rsidRPr="00B9793A">
        <w:rPr>
          <w:rStyle w:val="StyleUnderline"/>
        </w:rPr>
        <w:t>, however.</w:t>
      </w:r>
    </w:p>
    <w:p w14:paraId="6A4DF468" w14:textId="77777777" w:rsidR="007D7BBE" w:rsidRPr="001F3361" w:rsidRDefault="007D7BBE" w:rsidP="007D7BBE"/>
    <w:p w14:paraId="526766AD" w14:textId="63DAD12A" w:rsidR="007D7BBE" w:rsidRDefault="007D7BBE" w:rsidP="005A49D8"/>
    <w:p w14:paraId="5C971BB0" w14:textId="77777777" w:rsidR="007D7BBE" w:rsidRPr="005A49D8" w:rsidRDefault="007D7BBE" w:rsidP="005A49D8"/>
    <w:p w14:paraId="284AC41C" w14:textId="61F9A523" w:rsidR="00921044" w:rsidRDefault="00921044" w:rsidP="003C5C5F">
      <w:pPr>
        <w:pStyle w:val="Heading3"/>
      </w:pPr>
      <w:r>
        <w:lastRenderedPageBreak/>
        <w:t>Environment</w:t>
      </w:r>
      <w:r w:rsidR="00C438D4">
        <w:t xml:space="preserve"> links</w:t>
      </w:r>
    </w:p>
    <w:p w14:paraId="3502720E" w14:textId="77777777" w:rsidR="00921044" w:rsidRDefault="00921044" w:rsidP="00921044"/>
    <w:p w14:paraId="39DE54E9" w14:textId="5F245544" w:rsidR="00921044" w:rsidRPr="00A1405B" w:rsidRDefault="00921044" w:rsidP="00921044">
      <w:pPr>
        <w:pStyle w:val="Heading4"/>
      </w:pPr>
      <w:r w:rsidRPr="00A1405B">
        <w:t>PFA</w:t>
      </w:r>
      <w:r w:rsidR="00C37327">
        <w:t>S have a global environmental impact</w:t>
      </w:r>
    </w:p>
    <w:p w14:paraId="216C2F9C" w14:textId="77777777" w:rsidR="00921044" w:rsidRDefault="00921044" w:rsidP="00921044">
      <w:proofErr w:type="spellStart"/>
      <w:r>
        <w:rPr>
          <w:rStyle w:val="Style13ptBold"/>
        </w:rPr>
        <w:t>Quinete</w:t>
      </w:r>
      <w:proofErr w:type="spellEnd"/>
      <w:r>
        <w:rPr>
          <w:rStyle w:val="Style13ptBold"/>
        </w:rPr>
        <w:t xml:space="preserve">, Institute of Environment &amp; Department of Chemistry and Biochemistry, Hauser-Davis, Instituto Oswaldo Cruz, 20 </w:t>
      </w:r>
      <w:r w:rsidRPr="001445A5">
        <w:t xml:space="preserve">[Natalia, Rachel Ann, 11-6-20, Springer Link, “Drinking water pollutants may affect the immune system: concerns regarding COVID-19 health effects”, </w:t>
      </w:r>
      <w:hyperlink r:id="rId121" w:history="1">
        <w:r w:rsidRPr="001445A5">
          <w:rPr>
            <w:rStyle w:val="Hyperlink"/>
          </w:rPr>
          <w:t>https://link.springer.com/article/10.1007/s11356-020-11487-4</w:t>
        </w:r>
      </w:hyperlink>
      <w:r w:rsidRPr="001445A5">
        <w:t>, accessed 6-26-21]</w:t>
      </w:r>
    </w:p>
    <w:p w14:paraId="028FAE8A" w14:textId="77777777" w:rsidR="00921044" w:rsidRDefault="00921044" w:rsidP="00921044">
      <w:r w:rsidRPr="00A406BC">
        <w:rPr>
          <w:rStyle w:val="StyleUnderline"/>
          <w:highlight w:val="green"/>
        </w:rPr>
        <w:t>Due to their</w:t>
      </w:r>
      <w:r w:rsidRPr="00A406BC">
        <w:rPr>
          <w:rStyle w:val="StyleUnderline"/>
        </w:rPr>
        <w:t xml:space="preserve"> amphiphilic properties, and preferential </w:t>
      </w:r>
      <w:r w:rsidRPr="00A406BC">
        <w:rPr>
          <w:rStyle w:val="StyleUnderline"/>
          <w:highlight w:val="green"/>
        </w:rPr>
        <w:t>binding to proteins, PFAS have been found to</w:t>
      </w:r>
      <w:r w:rsidRPr="00A406BC">
        <w:rPr>
          <w:highlight w:val="green"/>
          <w:u w:val="single"/>
        </w:rPr>
        <w:t xml:space="preserve"> be </w:t>
      </w:r>
      <w:r w:rsidRPr="00A406BC">
        <w:rPr>
          <w:b/>
          <w:bCs/>
          <w:highlight w:val="green"/>
          <w:u w:val="single"/>
        </w:rPr>
        <w:t>the most prevalent contaminants in</w:t>
      </w:r>
      <w:r w:rsidRPr="00A1405B">
        <w:rPr>
          <w:b/>
          <w:bCs/>
          <w:u w:val="single"/>
        </w:rPr>
        <w:t xml:space="preserve"> human blood</w:t>
      </w:r>
      <w:r>
        <w:t xml:space="preserve"> (Kannan et al. 2004</w:t>
      </w:r>
      <w:r w:rsidRPr="00FC1C2D">
        <w:rPr>
          <w:u w:val="single"/>
        </w:rPr>
        <w:t xml:space="preserve">) </w:t>
      </w:r>
      <w:r w:rsidRPr="00A1405B">
        <w:rPr>
          <w:b/>
          <w:bCs/>
          <w:u w:val="single"/>
        </w:rPr>
        <w:t xml:space="preserve">and </w:t>
      </w:r>
      <w:r w:rsidRPr="00A406BC">
        <w:rPr>
          <w:rStyle w:val="Emphasis"/>
          <w:highlight w:val="green"/>
        </w:rPr>
        <w:t>wildlife worldwide</w:t>
      </w:r>
      <w:r>
        <w:t xml:space="preserve"> (Keller et al. 2005; Francis et al. 2008; </w:t>
      </w:r>
      <w:proofErr w:type="spellStart"/>
      <w:r>
        <w:t>Quinete</w:t>
      </w:r>
      <w:proofErr w:type="spellEnd"/>
      <w:r>
        <w:t xml:space="preserve"> et al. 2009), </w:t>
      </w:r>
      <w:r w:rsidRPr="00A1405B">
        <w:rPr>
          <w:b/>
          <w:bCs/>
          <w:u w:val="single"/>
        </w:rPr>
        <w:t>presenting</w:t>
      </w:r>
      <w:r w:rsidRPr="00FC1C2D">
        <w:rPr>
          <w:u w:val="single"/>
        </w:rPr>
        <w:t xml:space="preserve"> clear </w:t>
      </w:r>
      <w:r w:rsidRPr="00A1405B">
        <w:rPr>
          <w:b/>
          <w:bCs/>
          <w:u w:val="single"/>
        </w:rPr>
        <w:t>potential hazards to human health</w:t>
      </w:r>
      <w:r>
        <w:t xml:space="preserve">. </w:t>
      </w:r>
      <w:r w:rsidRPr="00A1405B">
        <w:rPr>
          <w:b/>
          <w:bCs/>
          <w:u w:val="single"/>
        </w:rPr>
        <w:t>Human exposure to PFAS</w:t>
      </w:r>
      <w:r>
        <w:t xml:space="preserve"> can </w:t>
      </w:r>
      <w:r w:rsidRPr="00A1405B">
        <w:rPr>
          <w:b/>
          <w:bCs/>
          <w:u w:val="single"/>
        </w:rPr>
        <w:t>occur through</w:t>
      </w:r>
      <w:r w:rsidRPr="00A1405B">
        <w:rPr>
          <w:u w:val="single"/>
        </w:rPr>
        <w:t xml:space="preserve"> </w:t>
      </w:r>
      <w:r w:rsidRPr="00A1405B">
        <w:rPr>
          <w:b/>
          <w:bCs/>
          <w:u w:val="single"/>
        </w:rPr>
        <w:t>food and water ingestion, dust inhalation, and hand-to-mouth transfer from contaminated area</w:t>
      </w:r>
      <w:r>
        <w:t xml:space="preserve"> (Crone et al. 2019; Sunderland et al. 2019). Studies have shown that human </w:t>
      </w:r>
      <w:r w:rsidRPr="00A1405B">
        <w:rPr>
          <w:b/>
          <w:bCs/>
          <w:u w:val="single"/>
        </w:rPr>
        <w:t>PFAS exposure</w:t>
      </w:r>
      <w:r w:rsidRPr="00A1405B">
        <w:rPr>
          <w:u w:val="single"/>
        </w:rPr>
        <w:t xml:space="preserve"> has been </w:t>
      </w:r>
      <w:r w:rsidRPr="00A1405B">
        <w:rPr>
          <w:b/>
          <w:bCs/>
          <w:u w:val="single"/>
        </w:rPr>
        <w:t>linked to elevated cholesterol, obesity, cancer, developmental delays, thyroid disease, and infertility and immune suppression in children</w:t>
      </w:r>
      <w:r>
        <w:t xml:space="preserve"> (Ganesan and Vasudevan 2015; </w:t>
      </w:r>
      <w:proofErr w:type="spellStart"/>
      <w:r>
        <w:t>Pennings</w:t>
      </w:r>
      <w:proofErr w:type="spellEnd"/>
      <w:r>
        <w:t xml:space="preserve"> et al. 2016; Sunderland et al. 2019). More recently, De Toni et al. (2020) observed </w:t>
      </w:r>
      <w:r w:rsidRPr="00A1405B">
        <w:rPr>
          <w:b/>
          <w:bCs/>
          <w:u w:val="single"/>
        </w:rPr>
        <w:t>increased cardiovascular risks associated with chemical sensitivity</w:t>
      </w:r>
      <w:r w:rsidRPr="00A1405B">
        <w:rPr>
          <w:u w:val="single"/>
        </w:rPr>
        <w:t xml:space="preserve"> </w:t>
      </w:r>
      <w:r w:rsidRPr="00A1405B">
        <w:rPr>
          <w:b/>
          <w:bCs/>
          <w:u w:val="single"/>
        </w:rPr>
        <w:t>to</w:t>
      </w:r>
      <w:r w:rsidRPr="00A1405B">
        <w:rPr>
          <w:u w:val="single"/>
        </w:rPr>
        <w:t xml:space="preserve"> perfluorooctanoic acid (</w:t>
      </w:r>
      <w:r w:rsidRPr="00A1405B">
        <w:rPr>
          <w:b/>
          <w:bCs/>
          <w:u w:val="single"/>
        </w:rPr>
        <w:t>PFOA</w:t>
      </w:r>
      <w:r w:rsidRPr="00A1405B">
        <w:rPr>
          <w:u w:val="single"/>
        </w:rPr>
        <w:t xml:space="preserve">), </w:t>
      </w:r>
      <w:r>
        <w:t xml:space="preserve">therefore suggesting that increased PFOA levels in the blood may lead to cardiovascular diseases. It is important to highlight that after the phase down of the production of “legacy” </w:t>
      </w:r>
      <w:r w:rsidRPr="00A1405B">
        <w:rPr>
          <w:b/>
          <w:bCs/>
          <w:u w:val="single"/>
        </w:rPr>
        <w:t>PFAS, PFOA</w:t>
      </w:r>
      <w:r w:rsidRPr="00A1405B">
        <w:rPr>
          <w:u w:val="single"/>
        </w:rPr>
        <w:t xml:space="preserve"> and </w:t>
      </w:r>
      <w:proofErr w:type="spellStart"/>
      <w:r>
        <w:t>perfluorooctane</w:t>
      </w:r>
      <w:proofErr w:type="spellEnd"/>
      <w:r>
        <w:t xml:space="preserve"> sulfonate </w:t>
      </w:r>
      <w:r w:rsidRPr="00A1405B">
        <w:rPr>
          <w:b/>
          <w:bCs/>
        </w:rPr>
        <w:t>(</w:t>
      </w:r>
      <w:r w:rsidRPr="00A1405B">
        <w:rPr>
          <w:b/>
          <w:bCs/>
          <w:u w:val="single"/>
        </w:rPr>
        <w:t>PFOS</w:t>
      </w:r>
      <w:r w:rsidRPr="00A1405B">
        <w:rPr>
          <w:b/>
          <w:bCs/>
        </w:rPr>
        <w:t>),</w:t>
      </w:r>
      <w:r>
        <w:t xml:space="preserve"> which have replaced these compounds, </w:t>
      </w:r>
      <w:r w:rsidRPr="00A1405B">
        <w:rPr>
          <w:u w:val="single"/>
        </w:rPr>
        <w:t>are still poly or per-fluorinated compounds</w:t>
      </w:r>
      <w:r>
        <w:t xml:space="preserve">, </w:t>
      </w:r>
      <w:r w:rsidRPr="00A1405B">
        <w:rPr>
          <w:b/>
          <w:bCs/>
          <w:u w:val="single"/>
        </w:rPr>
        <w:t>presenting</w:t>
      </w:r>
      <w:r>
        <w:t xml:space="preserve"> shorter chains or the insertion of ester functional groups (Clara et al. 2009) and </w:t>
      </w:r>
      <w:r w:rsidRPr="00A406BC">
        <w:rPr>
          <w:b/>
          <w:bCs/>
          <w:highlight w:val="green"/>
          <w:u w:val="single"/>
        </w:rPr>
        <w:t>a major gap concerning the understanding of the toxicity effects</w:t>
      </w:r>
      <w:r>
        <w:t xml:space="preserve"> and pathways </w:t>
      </w:r>
      <w:r w:rsidRPr="00A1405B">
        <w:rPr>
          <w:b/>
          <w:bCs/>
          <w:u w:val="single"/>
        </w:rPr>
        <w:t>of these</w:t>
      </w:r>
      <w:r>
        <w:t xml:space="preserve"> compounds </w:t>
      </w:r>
      <w:r w:rsidRPr="00A406BC">
        <w:rPr>
          <w:b/>
          <w:bCs/>
          <w:highlight w:val="green"/>
          <w:u w:val="single"/>
        </w:rPr>
        <w:t>in</w:t>
      </w:r>
      <w:r w:rsidRPr="00A1405B">
        <w:rPr>
          <w:b/>
          <w:bCs/>
          <w:u w:val="single"/>
        </w:rPr>
        <w:t xml:space="preserve"> humans, and </w:t>
      </w:r>
      <w:r w:rsidRPr="00A406BC">
        <w:rPr>
          <w:b/>
          <w:bCs/>
          <w:highlight w:val="green"/>
          <w:u w:val="single"/>
        </w:rPr>
        <w:t>the environment</w:t>
      </w:r>
      <w:r w:rsidRPr="00A406BC">
        <w:rPr>
          <w:highlight w:val="green"/>
          <w:u w:val="single"/>
        </w:rPr>
        <w:t xml:space="preserve"> is clear</w:t>
      </w:r>
      <w:r>
        <w:t>. The U.S. EPA’s lifetime health advisory limit in drinking water for PFOS and PFOA is of 70 ng L−1 (EPA 2009).</w:t>
      </w:r>
    </w:p>
    <w:p w14:paraId="5D2782B4" w14:textId="0D5F3C30" w:rsidR="00921044" w:rsidRDefault="00921044" w:rsidP="00921044"/>
    <w:p w14:paraId="1994C3CC" w14:textId="217D1F0E" w:rsidR="000F21F2" w:rsidRDefault="000F21F2" w:rsidP="000F21F2">
      <w:pPr>
        <w:pStyle w:val="Heading3"/>
      </w:pPr>
      <w:r>
        <w:lastRenderedPageBreak/>
        <w:t>Environment impact</w:t>
      </w:r>
    </w:p>
    <w:p w14:paraId="581D2C55" w14:textId="723AA752" w:rsidR="000F21F2" w:rsidRDefault="000F21F2" w:rsidP="000F21F2"/>
    <w:p w14:paraId="490F575A" w14:textId="77777777" w:rsidR="000F21F2" w:rsidRPr="007622FA" w:rsidRDefault="000F21F2" w:rsidP="000F21F2">
      <w:pPr>
        <w:pStyle w:val="Heading4"/>
      </w:pPr>
      <w:proofErr w:type="spellStart"/>
      <w:r w:rsidRPr="007622FA">
        <w:t>Biodiveristy</w:t>
      </w:r>
      <w:proofErr w:type="spellEnd"/>
      <w:r w:rsidRPr="007622FA">
        <w:t xml:space="preserve"> loss threatens human survival</w:t>
      </w:r>
    </w:p>
    <w:p w14:paraId="6C96E0D3" w14:textId="77777777" w:rsidR="000F21F2" w:rsidRPr="007622FA" w:rsidRDefault="000F21F2" w:rsidP="000F21F2">
      <w:r w:rsidRPr="007622FA">
        <w:rPr>
          <w:rStyle w:val="Style13ptBold"/>
        </w:rPr>
        <w:t xml:space="preserve">Shaw, PhD and World Wildlife Federation Chief </w:t>
      </w:r>
      <w:proofErr w:type="gramStart"/>
      <w:r w:rsidRPr="007622FA">
        <w:rPr>
          <w:rStyle w:val="Style13ptBold"/>
        </w:rPr>
        <w:t>Scientist  ’</w:t>
      </w:r>
      <w:proofErr w:type="gramEnd"/>
      <w:r w:rsidRPr="007622FA">
        <w:rPr>
          <w:rStyle w:val="Style13ptBold"/>
        </w:rPr>
        <w:t>19</w:t>
      </w:r>
      <w:r w:rsidRPr="007622FA">
        <w:t xml:space="preserve"> </w:t>
      </w:r>
    </w:p>
    <w:p w14:paraId="733BE347" w14:textId="77777777" w:rsidR="000F21F2" w:rsidRPr="007622FA" w:rsidRDefault="000F21F2" w:rsidP="000F21F2">
      <w:r w:rsidRPr="007622FA">
        <w:t xml:space="preserve">[Rebecca Shaw, </w:t>
      </w:r>
      <w:proofErr w:type="spellStart"/>
      <w:r w:rsidRPr="007622FA">
        <w:t>Phd</w:t>
      </w:r>
      <w:proofErr w:type="spellEnd"/>
      <w:r w:rsidRPr="007622FA">
        <w:t xml:space="preserve"> and Chief Scientist, World Wildlife Federation, “Human Survival Depends on Biodiversity, But Species Are Vanishing Faster than Ever,” THE HILL, 5—8—19, </w:t>
      </w:r>
      <w:hyperlink r:id="rId122" w:history="1">
        <w:r w:rsidRPr="007622FA">
          <w:rPr>
            <w:rStyle w:val="Hyperlink"/>
          </w:rPr>
          <w:t>https://thehill.com/opinion/energy-environment/442739-human-survival-depends-on-biodiversity-but-species-are-vanishing</w:t>
        </w:r>
      </w:hyperlink>
      <w:r w:rsidRPr="007622FA">
        <w:t>, accessed 5-7-21]</w:t>
      </w:r>
    </w:p>
    <w:p w14:paraId="5B8B18E5" w14:textId="77777777" w:rsidR="000F21F2" w:rsidRPr="007622FA" w:rsidRDefault="000F21F2" w:rsidP="000F21F2">
      <w:r w:rsidRPr="007622FA">
        <w:t>Quite simply, t</w:t>
      </w:r>
      <w:r w:rsidRPr="007622FA">
        <w:rPr>
          <w:rStyle w:val="StyleUnderline"/>
        </w:rPr>
        <w:t>he survival of the human race depends upon biodiversity. The vast majority of the world’s food crops rely on bees and other pollinators t</w:t>
      </w:r>
      <w:r w:rsidRPr="007622FA">
        <w:t xml:space="preserve">hat are in danger of disappearing forever. </w:t>
      </w:r>
      <w:r w:rsidRPr="007622FA">
        <w:rPr>
          <w:rStyle w:val="StyleUnderline"/>
        </w:rPr>
        <w:t>Many of the most significant modern medical breakthroughs started with discoveries made in nature</w:t>
      </w:r>
      <w:r w:rsidRPr="007622FA">
        <w:t>. The forests we are decimating to expand our cities and feed our livestock are the only natural mechanism for removing carbon from the atmosphere — the very carbon that is accelerating climate change.</w:t>
      </w:r>
    </w:p>
    <w:p w14:paraId="788B4D05" w14:textId="081C4F59" w:rsidR="000F21F2" w:rsidRDefault="000F21F2" w:rsidP="000F21F2">
      <w:r w:rsidRPr="007622FA">
        <w:rPr>
          <w:rStyle w:val="StyleUnderline"/>
        </w:rPr>
        <w:t>Monday’s report highlights the link between climate change and the degradation of nature</w:t>
      </w:r>
      <w:r w:rsidRPr="007622FA">
        <w:t>. Mangrove forests are a powerful example of this dynamic at work. These coastal ecosystems sustain a rich variety of life and provide food, livelihoods and natural protection from storms for many communities across the globe. They also are more efficient at carbon sequestration than other forests on the planet — including rainforests. And yet rising seas, shifting rainfall and other consequences of unchecked climate change have already helped to wipe out half of the world’s mangroves. In losing the fight to save our planet’s natural bounty, we also risk losing our greatest natural ally in the fight against climate change.</w:t>
      </w:r>
    </w:p>
    <w:p w14:paraId="4F31EAF3" w14:textId="77777777" w:rsidR="000F21F2" w:rsidRPr="000F21F2" w:rsidRDefault="000F21F2" w:rsidP="000F21F2"/>
    <w:p w14:paraId="5016730C" w14:textId="77777777" w:rsidR="000F21F2" w:rsidRDefault="000F21F2" w:rsidP="00921044"/>
    <w:p w14:paraId="040905C7" w14:textId="6330319B" w:rsidR="00921044" w:rsidRDefault="0007390A" w:rsidP="003C5C5F">
      <w:pPr>
        <w:pStyle w:val="Heading3"/>
      </w:pPr>
      <w:r>
        <w:lastRenderedPageBreak/>
        <w:t>Health links</w:t>
      </w:r>
    </w:p>
    <w:p w14:paraId="555A952E" w14:textId="77777777" w:rsidR="00921044" w:rsidRDefault="00921044" w:rsidP="00921044"/>
    <w:p w14:paraId="5FCA1C4E" w14:textId="0B67328F" w:rsidR="00921044" w:rsidRDefault="008500CB" w:rsidP="00921044">
      <w:pPr>
        <w:pStyle w:val="Heading4"/>
      </w:pPr>
      <w:r>
        <w:t>PFAS undermines vaccine efficacy and worsens viral effects</w:t>
      </w:r>
    </w:p>
    <w:p w14:paraId="67ACBD84" w14:textId="77777777" w:rsidR="00921044" w:rsidRPr="00B07629" w:rsidRDefault="00921044" w:rsidP="00921044">
      <w:r w:rsidRPr="00B07629">
        <w:rPr>
          <w:rStyle w:val="Style13ptBold"/>
        </w:rPr>
        <w:t>Favors</w:t>
      </w:r>
      <w:r w:rsidRPr="00B07629">
        <w:t xml:space="preserve">, News Reporter, </w:t>
      </w:r>
      <w:r w:rsidRPr="00B07629">
        <w:rPr>
          <w:rStyle w:val="Style13ptBold"/>
        </w:rPr>
        <w:t>21</w:t>
      </w:r>
      <w:r>
        <w:t xml:space="preserve"> </w:t>
      </w:r>
      <w:r w:rsidRPr="00B07629">
        <w:t xml:space="preserve">[Mark, 6-17-21, The Guardian, “Will my exposure to ‘forever chemicals’ make the Covid-19 vaccine less effective?”, </w:t>
      </w:r>
      <w:hyperlink r:id="rId123" w:history="1">
        <w:r w:rsidRPr="00B07629">
          <w:rPr>
            <w:rStyle w:val="Hyperlink"/>
          </w:rPr>
          <w:t>https://www.theguardian.com/commentisfree/2021/jan/27/will-my-exposure-to-forever-chemicals-make-the-covid-19-vaccine-less-effective</w:t>
        </w:r>
      </w:hyperlink>
      <w:r w:rsidRPr="00B07629">
        <w:t xml:space="preserve">, accessed 6-23-21, BB] </w:t>
      </w:r>
    </w:p>
    <w:p w14:paraId="68EF6158" w14:textId="77777777" w:rsidR="00921044" w:rsidRPr="00722A50" w:rsidRDefault="00921044" w:rsidP="00921044">
      <w:r w:rsidRPr="00722A50">
        <w:t xml:space="preserve">But there is another large group of people who should also be worried about whether the vaccine will protect them: the millions of people who have been exposed to toxic PFAS chemicals. </w:t>
      </w:r>
      <w:r w:rsidRPr="00722A50">
        <w:rPr>
          <w:b/>
          <w:bCs/>
          <w:u w:val="single"/>
        </w:rPr>
        <w:t>PFAS are</w:t>
      </w:r>
      <w:r w:rsidRPr="00722A50">
        <w:t xml:space="preserve"> a group of synthetic, fluorine-based chemicals used to make nonstick pans, raincoats, and many other common household items. They are </w:t>
      </w:r>
      <w:r w:rsidRPr="00722A50">
        <w:rPr>
          <w:b/>
          <w:bCs/>
          <w:u w:val="single"/>
        </w:rPr>
        <w:t xml:space="preserve">highly toxic to human </w:t>
      </w:r>
      <w:proofErr w:type="gramStart"/>
      <w:r w:rsidRPr="00722A50">
        <w:rPr>
          <w:b/>
          <w:bCs/>
          <w:u w:val="single"/>
        </w:rPr>
        <w:t>health, and</w:t>
      </w:r>
      <w:proofErr w:type="gramEnd"/>
      <w:r w:rsidRPr="00722A50">
        <w:rPr>
          <w:b/>
          <w:bCs/>
          <w:u w:val="single"/>
        </w:rPr>
        <w:t xml:space="preserve"> contaminate drinking water </w:t>
      </w:r>
      <w:r w:rsidRPr="008500CB">
        <w:rPr>
          <w:b/>
          <w:bCs/>
          <w:highlight w:val="green"/>
          <w:u w:val="single"/>
        </w:rPr>
        <w:t>for millions of people who live near military bases and industrial sites. PFAS have been linked to health problems including immune system suppression</w:t>
      </w:r>
      <w:r w:rsidRPr="00722A50">
        <w:rPr>
          <w:b/>
          <w:bCs/>
          <w:u w:val="single"/>
        </w:rPr>
        <w:t>, organ damage and cancer</w:t>
      </w:r>
      <w:r w:rsidRPr="00722A50">
        <w:t>, and a real-life case of contamination inspired the 2019 Mark Ruffalo film Dark Waters. There is also a growing and worrying body of evidence that people with high levels of exposure to PFAS are less protected by vaccines.</w:t>
      </w:r>
    </w:p>
    <w:p w14:paraId="4276587E" w14:textId="239EA947" w:rsidR="00921044" w:rsidRDefault="00921044" w:rsidP="00921044">
      <w:r w:rsidRPr="00722A50">
        <w:t>That’s deeply worrying</w:t>
      </w:r>
      <w:r w:rsidRPr="00722A50">
        <w:rPr>
          <w:u w:val="single"/>
        </w:rPr>
        <w:t xml:space="preserve">, because </w:t>
      </w:r>
      <w:r w:rsidRPr="008500CB">
        <w:rPr>
          <w:highlight w:val="green"/>
          <w:u w:val="single"/>
        </w:rPr>
        <w:t>people with exposure</w:t>
      </w:r>
      <w:r w:rsidRPr="00722A50">
        <w:rPr>
          <w:u w:val="single"/>
        </w:rPr>
        <w:t xml:space="preserve"> to PFAS are among those who </w:t>
      </w:r>
      <w:r w:rsidRPr="008500CB">
        <w:rPr>
          <w:highlight w:val="green"/>
          <w:u w:val="single"/>
        </w:rPr>
        <w:t>need a working vaccine most</w:t>
      </w:r>
      <w:r w:rsidRPr="00722A50">
        <w:rPr>
          <w:u w:val="single"/>
        </w:rPr>
        <w:t xml:space="preserve">, as </w:t>
      </w:r>
      <w:r w:rsidRPr="008500CB">
        <w:rPr>
          <w:b/>
          <w:bCs/>
          <w:highlight w:val="green"/>
          <w:u w:val="single"/>
        </w:rPr>
        <w:t>the immune-depressing power of PFAS may also worsen the effects of the virus</w:t>
      </w:r>
      <w:r w:rsidRPr="00722A50">
        <w:t xml:space="preserve">. Back home in Colorado Springs, many military families – including my own – have been drinking PFAS-contaminated water for decades. Sixteen of my relatives have been diagnosed with cancer. Many others in my family have suffered from severe cases of </w:t>
      </w:r>
      <w:proofErr w:type="spellStart"/>
      <w:proofErr w:type="gramStart"/>
      <w:r w:rsidRPr="00722A50">
        <w:t>Covid</w:t>
      </w:r>
      <w:proofErr w:type="spellEnd"/>
      <w:r w:rsidRPr="00722A50">
        <w:t>, and</w:t>
      </w:r>
      <w:proofErr w:type="gramEnd"/>
      <w:r w:rsidRPr="00722A50">
        <w:t xml:space="preserve"> considering the lingering effects of PFAS in their bodies, I can’t help but wonder if there is a connection.</w:t>
      </w:r>
    </w:p>
    <w:p w14:paraId="18D0D466" w14:textId="1E710B19" w:rsidR="008C5B65" w:rsidRDefault="008C5B65" w:rsidP="00921044"/>
    <w:p w14:paraId="71C380D7" w14:textId="4DB9BA7C" w:rsidR="008C5B65" w:rsidRDefault="008C5B65" w:rsidP="008C5B65">
      <w:pPr>
        <w:pStyle w:val="Heading3"/>
      </w:pPr>
      <w:r>
        <w:lastRenderedPageBreak/>
        <w:t>ABR links</w:t>
      </w:r>
    </w:p>
    <w:p w14:paraId="7AA673B8" w14:textId="5EB243DE" w:rsidR="00EE64F2" w:rsidRDefault="00EE64F2" w:rsidP="00921044"/>
    <w:p w14:paraId="45E48C88" w14:textId="71A009A3" w:rsidR="00EE64F2" w:rsidRDefault="00EE64F2" w:rsidP="00EE64F2">
      <w:pPr>
        <w:pStyle w:val="Heading4"/>
      </w:pPr>
      <w:r>
        <w:t>PFA</w:t>
      </w:r>
      <w:r w:rsidR="008C5B65">
        <w:t>S negatively impacts vaccine efficacy</w:t>
      </w:r>
    </w:p>
    <w:p w14:paraId="6BF00BDB" w14:textId="77777777" w:rsidR="00EE64F2" w:rsidRPr="006C7F94" w:rsidRDefault="00EE64F2" w:rsidP="00EE64F2">
      <w:pPr>
        <w:rPr>
          <w:b/>
          <w:bCs/>
          <w:sz w:val="26"/>
        </w:rPr>
      </w:pPr>
      <w:r w:rsidRPr="008B64A3">
        <w:rPr>
          <w:rStyle w:val="Style13ptBold"/>
        </w:rPr>
        <w:t xml:space="preserve">Rodgers &amp; Beck, Principal Chemist, </w:t>
      </w:r>
      <w:r>
        <w:rPr>
          <w:rStyle w:val="Style13ptBold"/>
        </w:rPr>
        <w:t>21</w:t>
      </w:r>
      <w:r w:rsidRPr="004735E4">
        <w:t>[Erin E., Paula,</w:t>
      </w:r>
      <w:r>
        <w:t xml:space="preserve"> 3-21,</w:t>
      </w:r>
      <w:r w:rsidRPr="004735E4">
        <w:t xml:space="preserve"> Environmental Standards, “Bingo anyone? Environmental Justice, PFAS and COVID-19 Just Lined Up”, </w:t>
      </w:r>
      <w:hyperlink r:id="rId124" w:history="1">
        <w:r w:rsidRPr="004735E4">
          <w:rPr>
            <w:rStyle w:val="Hyperlink"/>
          </w:rPr>
          <w:t>https://www.envstd.com/march-2021-what-do-environmental-justice-pfas-and-covid-19-have-in-common/</w:t>
        </w:r>
      </w:hyperlink>
      <w:r w:rsidRPr="004735E4">
        <w:t>, accessed 6-23-21, BB]</w:t>
      </w:r>
    </w:p>
    <w:p w14:paraId="7303B137" w14:textId="77777777" w:rsidR="00EE64F2" w:rsidRPr="00B07629" w:rsidRDefault="00EE64F2" w:rsidP="00EE64F2">
      <w:r w:rsidRPr="00B07629">
        <w:t xml:space="preserve">There is also a concern whether </w:t>
      </w:r>
      <w:r w:rsidRPr="008C5B65">
        <w:rPr>
          <w:rStyle w:val="StyleUnderline"/>
        </w:rPr>
        <w:t xml:space="preserve">increased </w:t>
      </w:r>
      <w:r w:rsidRPr="008C5B65">
        <w:rPr>
          <w:rStyle w:val="StyleUnderline"/>
          <w:highlight w:val="green"/>
        </w:rPr>
        <w:t>exposure to PFAS may impact vaccine efficacy</w:t>
      </w:r>
      <w:r w:rsidRPr="00B07629">
        <w:t xml:space="preserve">. The Agency for Toxic Substances and Disease Registry (ATSDR) and the CDC recently commented that while more research is needed to fully understand how exposure to PFAS can affect an individual who becomes ill from COVD-19, </w:t>
      </w:r>
      <w:r w:rsidRPr="008C5B65">
        <w:rPr>
          <w:rStyle w:val="StyleUnderline"/>
          <w:highlight w:val="green"/>
        </w:rPr>
        <w:t xml:space="preserve">there is evidence in both human and animal studies that show </w:t>
      </w:r>
      <w:r w:rsidRPr="008C5B65">
        <w:rPr>
          <w:rStyle w:val="Emphasis"/>
          <w:highlight w:val="green"/>
        </w:rPr>
        <w:t>reduced antibody responses to vaccines</w:t>
      </w:r>
      <w:r w:rsidRPr="008C5B65">
        <w:rPr>
          <w:rStyle w:val="StyleUnderline"/>
        </w:rPr>
        <w:t xml:space="preserve"> in individuals with exposure to PFAS</w:t>
      </w:r>
      <w:r w:rsidRPr="00B07629">
        <w:t>.</w:t>
      </w:r>
    </w:p>
    <w:p w14:paraId="6FB2711B" w14:textId="77777777" w:rsidR="00EE64F2" w:rsidRPr="00B07629" w:rsidRDefault="00EE64F2" w:rsidP="00EE64F2">
      <w:r w:rsidRPr="00B07629">
        <w:t xml:space="preserve">The ATSDR released the following statement, “CDC/ATSDR recognizes that exposure to high levels of </w:t>
      </w:r>
      <w:r w:rsidRPr="000D7478">
        <w:rPr>
          <w:rStyle w:val="StyleUnderline"/>
          <w:highlight w:val="green"/>
        </w:rPr>
        <w:t>PFAS may impact the immune system</w:t>
      </w:r>
      <w:r w:rsidRPr="00B07629">
        <w:t xml:space="preserve">. There is evidence from human and animal studies that </w:t>
      </w:r>
      <w:r w:rsidRPr="00F54B48">
        <w:rPr>
          <w:rStyle w:val="StyleUnderline"/>
        </w:rPr>
        <w:t xml:space="preserve">PFAS </w:t>
      </w:r>
      <w:r w:rsidRPr="00F54B48">
        <w:rPr>
          <w:rStyle w:val="StyleUnderline"/>
          <w:highlight w:val="green"/>
        </w:rPr>
        <w:t>exposure may reduce</w:t>
      </w:r>
      <w:r w:rsidRPr="00F54B48">
        <w:rPr>
          <w:rStyle w:val="StyleUnderline"/>
        </w:rPr>
        <w:t xml:space="preserve"> antibody responses to vaccines</w:t>
      </w:r>
      <w:r w:rsidRPr="00B07629">
        <w:t xml:space="preserve"> (</w:t>
      </w:r>
      <w:proofErr w:type="spellStart"/>
      <w:r w:rsidRPr="00B07629">
        <w:t>Grandjean</w:t>
      </w:r>
      <w:proofErr w:type="spellEnd"/>
      <w:r w:rsidRPr="00B07629">
        <w:t xml:space="preserve"> et al., 2017, Looker et al., 2014), </w:t>
      </w:r>
      <w:r w:rsidRPr="00F54B48">
        <w:rPr>
          <w:rStyle w:val="StyleUnderline"/>
        </w:rPr>
        <w:t>and</w:t>
      </w:r>
      <w:r w:rsidRPr="00B07629">
        <w:t xml:space="preserve"> may reduce </w:t>
      </w:r>
      <w:r w:rsidRPr="00F54B48">
        <w:rPr>
          <w:rStyle w:val="StyleUnderline"/>
          <w:highlight w:val="green"/>
        </w:rPr>
        <w:t>infectious disease resistance</w:t>
      </w:r>
      <w:r w:rsidRPr="00B07629">
        <w:t xml:space="preserve"> (NTP, 2016). Because COVID-19 is a new public health concern, our knowledge of its impact on health is unclear. More research is needed to understand how PFAS exposure may affect illness from COVID-19.”5</w:t>
      </w:r>
    </w:p>
    <w:p w14:paraId="2BAA08D4" w14:textId="77777777" w:rsidR="00EE64F2" w:rsidRPr="00B07629" w:rsidRDefault="00EE64F2" w:rsidP="00EE64F2">
      <w:r w:rsidRPr="00B07629">
        <w:t>The retired director of the National Institute for Environmental Health Sciences, Dr. Linda Birnbaum, stated, “</w:t>
      </w:r>
      <w:r w:rsidRPr="00F54B48">
        <w:rPr>
          <w:rStyle w:val="StyleUnderline"/>
        </w:rPr>
        <w:t xml:space="preserve">we know (PFAS) do suppress the immune system. We know that if you have higher levels, you’re more likely to have that suppression happening. And we know that </w:t>
      </w:r>
      <w:r w:rsidRPr="00F54B48">
        <w:rPr>
          <w:rStyle w:val="StyleUnderline"/>
          <w:highlight w:val="green"/>
        </w:rPr>
        <w:t>suppression of the immune system can be associated with decreased ability to mount a therapeutic response to vaccination</w:t>
      </w:r>
      <w:r w:rsidRPr="00B07629">
        <w:t xml:space="preserve">.”6  </w:t>
      </w:r>
    </w:p>
    <w:p w14:paraId="7B65CEC0" w14:textId="77777777" w:rsidR="00EE64F2" w:rsidRPr="00B07629" w:rsidRDefault="00EE64F2" w:rsidP="00EE64F2"/>
    <w:p w14:paraId="77E27662" w14:textId="77777777" w:rsidR="00EE64F2" w:rsidRDefault="00EE64F2" w:rsidP="00921044"/>
    <w:p w14:paraId="512DA659" w14:textId="318AD07F" w:rsidR="00921044" w:rsidRDefault="00921044" w:rsidP="00921044"/>
    <w:p w14:paraId="356D7486" w14:textId="63298E07" w:rsidR="00212A91" w:rsidRDefault="0027034B" w:rsidP="00212A91">
      <w:pPr>
        <w:pStyle w:val="Heading3"/>
      </w:pPr>
      <w:proofErr w:type="spellStart"/>
      <w:r>
        <w:lastRenderedPageBreak/>
        <w:t>Covid</w:t>
      </w:r>
      <w:proofErr w:type="spellEnd"/>
      <w:r w:rsidR="00212A91">
        <w:t xml:space="preserve"> links</w:t>
      </w:r>
    </w:p>
    <w:p w14:paraId="6A42C71F" w14:textId="009C569D" w:rsidR="00212A91" w:rsidRDefault="00212A91" w:rsidP="00921044"/>
    <w:p w14:paraId="525C17BC" w14:textId="77777777" w:rsidR="00AA6EF8" w:rsidRPr="00F7050C" w:rsidRDefault="00AA6EF8" w:rsidP="00AA6EF8">
      <w:pPr>
        <w:rPr>
          <w:rStyle w:val="StyleUnderline"/>
        </w:rPr>
      </w:pPr>
    </w:p>
    <w:p w14:paraId="4690C92E" w14:textId="77777777" w:rsidR="00AA6EF8" w:rsidRPr="00AA0369" w:rsidRDefault="00AA6EF8" w:rsidP="00AA6EF8">
      <w:pPr>
        <w:pStyle w:val="Heading4"/>
      </w:pPr>
      <w:r>
        <w:t>PFAS exposure makes COVID more deadly</w:t>
      </w:r>
    </w:p>
    <w:p w14:paraId="3B82C5F3" w14:textId="77777777" w:rsidR="00AA6EF8" w:rsidRPr="00986131" w:rsidRDefault="00AA6EF8" w:rsidP="00AA6EF8">
      <w:proofErr w:type="spellStart"/>
      <w:r w:rsidRPr="00AA0369">
        <w:rPr>
          <w:rStyle w:val="Style13ptBold"/>
        </w:rPr>
        <w:t>Grandjean</w:t>
      </w:r>
      <w:proofErr w:type="spellEnd"/>
      <w:r w:rsidRPr="00AA0369">
        <w:rPr>
          <w:rStyle w:val="Style13ptBold"/>
        </w:rPr>
        <w:t xml:space="preserve"> et al, Researcher @ The Department of Environmental Health, Harvard T.H., 20 (</w:t>
      </w:r>
      <w:r>
        <w:t xml:space="preserve">Philippe, </w:t>
      </w:r>
      <w:r w:rsidRPr="00AA0369">
        <w:t xml:space="preserve">Clara Amalie </w:t>
      </w:r>
      <w:proofErr w:type="spellStart"/>
      <w:r w:rsidRPr="00AA0369">
        <w:t>Gade</w:t>
      </w:r>
      <w:proofErr w:type="spellEnd"/>
      <w:r w:rsidRPr="00AA0369">
        <w:t xml:space="preserve"> </w:t>
      </w:r>
      <w:proofErr w:type="spellStart"/>
      <w:r w:rsidRPr="00AA0369">
        <w:t>Timmermann,Marie</w:t>
      </w:r>
      <w:proofErr w:type="spellEnd"/>
      <w:r w:rsidRPr="00AA0369">
        <w:t xml:space="preserve"> </w:t>
      </w:r>
      <w:proofErr w:type="spellStart"/>
      <w:r w:rsidRPr="00AA0369">
        <w:t>Kruse,Flemming</w:t>
      </w:r>
      <w:proofErr w:type="spellEnd"/>
      <w:r w:rsidRPr="00AA0369">
        <w:t xml:space="preserve"> </w:t>
      </w:r>
      <w:proofErr w:type="spellStart"/>
      <w:r w:rsidRPr="00AA0369">
        <w:t>Nielsen,Pernille</w:t>
      </w:r>
      <w:proofErr w:type="spellEnd"/>
      <w:r w:rsidRPr="00AA0369">
        <w:t xml:space="preserve"> Just </w:t>
      </w:r>
      <w:proofErr w:type="spellStart"/>
      <w:r w:rsidRPr="00AA0369">
        <w:t>Vinholt,Lasse</w:t>
      </w:r>
      <w:proofErr w:type="spellEnd"/>
      <w:r w:rsidRPr="00AA0369">
        <w:t xml:space="preserve"> </w:t>
      </w:r>
      <w:proofErr w:type="spellStart"/>
      <w:r w:rsidRPr="00AA0369">
        <w:t>Boding,Carsten</w:t>
      </w:r>
      <w:proofErr w:type="spellEnd"/>
      <w:r w:rsidRPr="00AA0369">
        <w:t xml:space="preserve"> </w:t>
      </w:r>
      <w:proofErr w:type="spellStart"/>
      <w:r w:rsidRPr="00AA0369">
        <w:t>Heilmann,Kåre</w:t>
      </w:r>
      <w:proofErr w:type="spellEnd"/>
      <w:r w:rsidRPr="00AA0369">
        <w:t xml:space="preserve"> </w:t>
      </w:r>
      <w:proofErr w:type="spellStart"/>
      <w:r w:rsidRPr="00AA0369">
        <w:t>Mølbak</w:t>
      </w:r>
      <w:proofErr w:type="spellEnd"/>
      <w:r>
        <w:t>,  “</w:t>
      </w:r>
      <w:r w:rsidRPr="00AA0369">
        <w:t xml:space="preserve">Severity of COVID-19 at elevated exposure to </w:t>
      </w:r>
      <w:proofErr w:type="spellStart"/>
      <w:r w:rsidRPr="00AA0369">
        <w:t>perfluorinated</w:t>
      </w:r>
      <w:proofErr w:type="spellEnd"/>
      <w:r w:rsidRPr="00AA0369">
        <w:t xml:space="preserve"> alkylates</w:t>
      </w:r>
      <w:r>
        <w:t xml:space="preserve">,” CHC Chico) </w:t>
      </w:r>
      <w:hyperlink r:id="rId125" w:history="1">
        <w:r w:rsidRPr="0023228E">
          <w:rPr>
            <w:rStyle w:val="Hyperlink"/>
          </w:rPr>
          <w:t>https://journals.plos.org/plosone/article?id=10.1371/journal.pone.0244815</w:t>
        </w:r>
      </w:hyperlink>
      <w:r>
        <w:t xml:space="preserve"> accessed 6-23-21</w:t>
      </w:r>
    </w:p>
    <w:p w14:paraId="22F0C5C2" w14:textId="77777777" w:rsidR="00AA6EF8" w:rsidRPr="007D2457" w:rsidRDefault="00AA6EF8" w:rsidP="00AA6EF8">
      <w:pPr>
        <w:rPr>
          <w:sz w:val="10"/>
        </w:rPr>
      </w:pPr>
      <w:r w:rsidRPr="00AA0369">
        <w:rPr>
          <w:rStyle w:val="StyleUnderline"/>
        </w:rPr>
        <w:t xml:space="preserve">Elevated </w:t>
      </w:r>
      <w:r w:rsidRPr="00D5539B">
        <w:rPr>
          <w:rStyle w:val="StyleUnderline"/>
          <w:highlight w:val="green"/>
        </w:rPr>
        <w:t>exposure</w:t>
      </w:r>
      <w:r w:rsidRPr="00AA0369">
        <w:rPr>
          <w:rStyle w:val="StyleUnderline"/>
        </w:rPr>
        <w:t xml:space="preserve"> to community pollution </w:t>
      </w:r>
      <w:r w:rsidRPr="00D5539B">
        <w:rPr>
          <w:rStyle w:val="StyleUnderline"/>
          <w:highlight w:val="green"/>
        </w:rPr>
        <w:t xml:space="preserve">is associated with a </w:t>
      </w:r>
      <w:r w:rsidRPr="00D5539B">
        <w:rPr>
          <w:rStyle w:val="Emphasis"/>
          <w:highlight w:val="green"/>
        </w:rPr>
        <w:t>worsened outcome of coronavirus disease</w:t>
      </w:r>
      <w:r w:rsidRPr="00AA0369">
        <w:rPr>
          <w:sz w:val="10"/>
        </w:rPr>
        <w:t xml:space="preserve"> 2019 (COVID-19) [1–4]. While replicated in different populations, this evidence relies solely on ecological study designs of air pollution without measures of individual exposures. Several environmental chemicals are known to suppress immune functions [5, 6] and worsen the course of infections [7]. Of particular relevance, the </w:t>
      </w:r>
      <w:proofErr w:type="spellStart"/>
      <w:r w:rsidRPr="00AA0369">
        <w:rPr>
          <w:sz w:val="10"/>
        </w:rPr>
        <w:t>perfluorinated</w:t>
      </w:r>
      <w:proofErr w:type="spellEnd"/>
      <w:r w:rsidRPr="00AA0369">
        <w:rPr>
          <w:sz w:val="10"/>
        </w:rPr>
        <w:t xml:space="preserve"> alkylate substances (PFASs) are persistent, globally disseminated chemicals known to be </w:t>
      </w:r>
      <w:proofErr w:type="spellStart"/>
      <w:r w:rsidRPr="00AA0369">
        <w:rPr>
          <w:sz w:val="10"/>
        </w:rPr>
        <w:t>immunotoxic</w:t>
      </w:r>
      <w:proofErr w:type="spellEnd"/>
      <w:r w:rsidRPr="00AA0369">
        <w:rPr>
          <w:sz w:val="10"/>
        </w:rPr>
        <w:t xml:space="preserve"> [8]. Thus, </w:t>
      </w:r>
      <w:r w:rsidRPr="00AA0369">
        <w:rPr>
          <w:rStyle w:val="StyleUnderline"/>
        </w:rPr>
        <w:t xml:space="preserve">elevated </w:t>
      </w:r>
      <w:r w:rsidRPr="00C259B5">
        <w:rPr>
          <w:rStyle w:val="StyleUnderline"/>
          <w:highlight w:val="green"/>
        </w:rPr>
        <w:t xml:space="preserve">blood-PFAS concentrations are </w:t>
      </w:r>
      <w:r w:rsidRPr="00C259B5">
        <w:rPr>
          <w:rStyle w:val="Emphasis"/>
          <w:highlight w:val="green"/>
        </w:rPr>
        <w:t>associated with lower antibody responses to vaccinations</w:t>
      </w:r>
      <w:r w:rsidRPr="00382717">
        <w:t xml:space="preserve"> </w:t>
      </w:r>
      <w:r w:rsidRPr="00C259B5">
        <w:rPr>
          <w:rStyle w:val="StyleUnderline"/>
          <w:highlight w:val="green"/>
        </w:rPr>
        <w:t>in children</w:t>
      </w:r>
      <w:r w:rsidRPr="00AA0369">
        <w:rPr>
          <w:rStyle w:val="StyleUnderline"/>
        </w:rPr>
        <w:t xml:space="preserve"> [9] </w:t>
      </w:r>
      <w:r w:rsidRPr="00C259B5">
        <w:rPr>
          <w:rStyle w:val="StyleUnderline"/>
          <w:highlight w:val="green"/>
        </w:rPr>
        <w:t>and</w:t>
      </w:r>
      <w:r w:rsidRPr="00AA0369">
        <w:rPr>
          <w:rStyle w:val="StyleUnderline"/>
        </w:rPr>
        <w:t xml:space="preserve"> in </w:t>
      </w:r>
      <w:r w:rsidRPr="00C259B5">
        <w:rPr>
          <w:rStyle w:val="StyleUnderline"/>
          <w:highlight w:val="green"/>
        </w:rPr>
        <w:t>adults</w:t>
      </w:r>
      <w:r w:rsidRPr="00AA0369">
        <w:rPr>
          <w:rStyle w:val="StyleUnderline"/>
        </w:rPr>
        <w:t xml:space="preserve"> [10]. Also, </w:t>
      </w:r>
      <w:r w:rsidRPr="00C259B5">
        <w:rPr>
          <w:rStyle w:val="StyleUnderline"/>
          <w:highlight w:val="green"/>
        </w:rPr>
        <w:t>infectious disease occurs more frequently</w:t>
      </w:r>
      <w:r w:rsidRPr="00AA0369">
        <w:rPr>
          <w:rStyle w:val="StyleUnderline"/>
        </w:rPr>
        <w:t xml:space="preserve"> in children with elevated exposure </w:t>
      </w:r>
      <w:r w:rsidRPr="00AA0369">
        <w:rPr>
          <w:sz w:val="10"/>
        </w:rPr>
        <w:t xml:space="preserve">[11–13]. In support of the potential impact of these substances, a modeling study suggested that </w:t>
      </w:r>
      <w:r w:rsidRPr="00C259B5">
        <w:rPr>
          <w:rStyle w:val="StyleUnderline"/>
          <w:highlight w:val="green"/>
        </w:rPr>
        <w:t>endocrine disruptors, including</w:t>
      </w:r>
      <w:r w:rsidRPr="00AA0369">
        <w:rPr>
          <w:rStyle w:val="StyleUnderline"/>
        </w:rPr>
        <w:t xml:space="preserve"> major </w:t>
      </w:r>
      <w:r w:rsidRPr="00C259B5">
        <w:rPr>
          <w:rStyle w:val="StyleUnderline"/>
          <w:highlight w:val="green"/>
        </w:rPr>
        <w:t>PFAS</w:t>
      </w:r>
      <w:r w:rsidRPr="00AA0369">
        <w:rPr>
          <w:rStyle w:val="StyleUnderline"/>
        </w:rPr>
        <w:t xml:space="preserve">s, may </w:t>
      </w:r>
      <w:r w:rsidRPr="00C259B5">
        <w:rPr>
          <w:rStyle w:val="StyleUnderline"/>
          <w:highlight w:val="green"/>
        </w:rPr>
        <w:t>interfere with proteins involved in</w:t>
      </w:r>
      <w:r w:rsidRPr="00AA0369">
        <w:rPr>
          <w:rStyle w:val="StyleUnderline"/>
        </w:rPr>
        <w:t xml:space="preserve"> </w:t>
      </w:r>
      <w:r w:rsidRPr="00C259B5">
        <w:rPr>
          <w:rStyle w:val="StyleUnderline"/>
        </w:rPr>
        <w:t xml:space="preserve">critical pathways, such as IL-17, associated with </w:t>
      </w:r>
      <w:r w:rsidRPr="00C259B5">
        <w:rPr>
          <w:rStyle w:val="StyleUnderline"/>
          <w:highlight w:val="green"/>
        </w:rPr>
        <w:t>severe clinical outcomes of</w:t>
      </w:r>
      <w:r w:rsidRPr="00C259B5">
        <w:rPr>
          <w:rStyle w:val="StyleUnderline"/>
        </w:rPr>
        <w:t xml:space="preserve"> the </w:t>
      </w:r>
      <w:r w:rsidRPr="00C259B5">
        <w:rPr>
          <w:rStyle w:val="StyleUnderline"/>
          <w:highlight w:val="green"/>
        </w:rPr>
        <w:t>COVID</w:t>
      </w:r>
      <w:r w:rsidRPr="00C259B5">
        <w:rPr>
          <w:rStyle w:val="StyleUnderline"/>
        </w:rPr>
        <w:t xml:space="preserve">-19 </w:t>
      </w:r>
      <w:r w:rsidRPr="00C259B5">
        <w:rPr>
          <w:rStyle w:val="StyleUnderline"/>
          <w:highlight w:val="green"/>
        </w:rPr>
        <w:t>infection</w:t>
      </w:r>
      <w:r w:rsidRPr="00C259B5">
        <w:rPr>
          <w:rStyle w:val="StyleUnderline"/>
        </w:rPr>
        <w:t xml:space="preserve"> [14].</w:t>
      </w:r>
      <w:r w:rsidRPr="00AA0369">
        <w:rPr>
          <w:rStyle w:val="StyleUnderline"/>
        </w:rPr>
        <w:t xml:space="preserve"> </w:t>
      </w:r>
      <w:r w:rsidRPr="00442A7F">
        <w:rPr>
          <w:rStyle w:val="StyleUnderline"/>
          <w:highlight w:val="green"/>
        </w:rPr>
        <w:t>Substantial differences occur in the clinical course of the disease</w:t>
      </w:r>
      <w:r w:rsidRPr="00AA0369">
        <w:rPr>
          <w:rStyle w:val="StyleUnderline"/>
        </w:rPr>
        <w:t>, and the reasons for this variability are only partially known [15, 16]. As a possible contributor</w:t>
      </w:r>
      <w:r w:rsidRPr="00442A7F">
        <w:t xml:space="preserve">, </w:t>
      </w:r>
      <w:r w:rsidRPr="00442A7F">
        <w:rPr>
          <w:rStyle w:val="Emphasis"/>
          <w:highlight w:val="green"/>
        </w:rPr>
        <w:t>a deficient antibody response may be an important contributor to a more severe</w:t>
      </w:r>
      <w:r w:rsidRPr="00AA0369">
        <w:rPr>
          <w:rStyle w:val="Emphasis"/>
        </w:rPr>
        <w:t xml:space="preserve"> clinical course of the </w:t>
      </w:r>
      <w:r w:rsidRPr="00442A7F">
        <w:rPr>
          <w:rStyle w:val="Emphasis"/>
          <w:highlight w:val="green"/>
        </w:rPr>
        <w:t>infection</w:t>
      </w:r>
      <w:r w:rsidRPr="00AA0369">
        <w:rPr>
          <w:sz w:val="10"/>
        </w:rPr>
        <w:t xml:space="preserve"> [17], as also suggested by the poorer prognosis in patients with bacterial co-infection [18]. The most serious clinical consequences are associated with male sex, older age, and the presence of co-morbidities, including obesity and diabetes [19–23]. In parallel, serum-PFAS concentrations are higher in men than in women and also tend to increase with age [8, 24]. Because elevated PFAS exposure has been linked to both obesity and diabetes [25, 26], these substances may potentially affect the progression of COVID-19 directly as well as indirectly. Several PFASs can be reliably determined in human blood samples, where most of them show long biological half-lives of 2–3 years or more [27], thereby providing a measure of cumulated exposure. Still, blood concentrations may not accurately reflect the retention in specific organs, e.g., the </w:t>
      </w:r>
      <w:proofErr w:type="gramStart"/>
      <w:r w:rsidRPr="00AA0369">
        <w:rPr>
          <w:sz w:val="10"/>
        </w:rPr>
        <w:t>short-chain</w:t>
      </w:r>
      <w:proofErr w:type="gramEnd"/>
      <w:r w:rsidRPr="00AA0369">
        <w:rPr>
          <w:sz w:val="10"/>
        </w:rPr>
        <w:t xml:space="preserve"> </w:t>
      </w:r>
      <w:proofErr w:type="spellStart"/>
      <w:r w:rsidRPr="00AA0369">
        <w:rPr>
          <w:sz w:val="10"/>
        </w:rPr>
        <w:t>perfluorobutanoic</w:t>
      </w:r>
      <w:proofErr w:type="spellEnd"/>
      <w:r w:rsidRPr="00AA0369">
        <w:rPr>
          <w:sz w:val="10"/>
        </w:rPr>
        <w:t xml:space="preserve"> acid (PFBA), which accumulates in the lungs [28]. To assess if elevated background exposures to </w:t>
      </w:r>
      <w:proofErr w:type="spellStart"/>
      <w:r w:rsidRPr="00AA0369">
        <w:rPr>
          <w:sz w:val="10"/>
        </w:rPr>
        <w:t>immunotoxic</w:t>
      </w:r>
      <w:proofErr w:type="spellEnd"/>
      <w:r w:rsidRPr="00AA0369">
        <w:rPr>
          <w:sz w:val="10"/>
        </w:rPr>
        <w:t xml:space="preserve"> PFASs are associated with the clinical course of the infection, a study was undertaken in Denmark to determine individual plasma-PFAS concentrations in adults confirmed to be infected with severe acute respiratory syndrome coronavirus 2 (SARS-CoV-2) and examine the association with the severity of COVID-19 development.</w:t>
      </w:r>
    </w:p>
    <w:p w14:paraId="09DF6C16" w14:textId="77777777" w:rsidR="00AA6EF8" w:rsidRDefault="00AA6EF8" w:rsidP="00AA6EF8"/>
    <w:p w14:paraId="5B423BD7" w14:textId="77777777" w:rsidR="00AA6EF8" w:rsidRDefault="00AA6EF8" w:rsidP="00AA6EF8">
      <w:pPr>
        <w:pStyle w:val="Heading4"/>
      </w:pPr>
      <w:r>
        <w:t>PFAS also undermines COVID vaccination</w:t>
      </w:r>
    </w:p>
    <w:p w14:paraId="16FE9B9F" w14:textId="77777777" w:rsidR="00AA6EF8" w:rsidRDefault="00AA6EF8" w:rsidP="00AA6EF8">
      <w:r>
        <w:t xml:space="preserve">Benjamin J. </w:t>
      </w:r>
      <w:proofErr w:type="spellStart"/>
      <w:r w:rsidRPr="00287C54">
        <w:rPr>
          <w:rStyle w:val="Style13ptBold"/>
        </w:rPr>
        <w:t>Hulac</w:t>
      </w:r>
      <w:proofErr w:type="spellEnd"/>
      <w:r w:rsidRPr="00287C54">
        <w:rPr>
          <w:rStyle w:val="Style13ptBold"/>
        </w:rPr>
        <w:t xml:space="preserve"> ’20</w:t>
      </w:r>
      <w:r>
        <w:t>, December 9, “</w:t>
      </w:r>
      <w:r w:rsidRPr="00287C54">
        <w:t>‘Forever chemical’ provisions in NDAA fall short, say advocates</w:t>
      </w:r>
      <w:r>
        <w:t xml:space="preserve">,” ROLLCALL, </w:t>
      </w:r>
      <w:r w:rsidRPr="00287C54">
        <w:t>https://www.rollcall.com/2020/12/09/forever-chemical-provisions-in-ndaa-fall-short-say-advocates/</w:t>
      </w:r>
    </w:p>
    <w:p w14:paraId="40A4E78C" w14:textId="77777777" w:rsidR="00AA6EF8" w:rsidRDefault="00AA6EF8" w:rsidP="00AA6EF8">
      <w:r>
        <w:t>There are more than 700 military bases likely tainted with PFAS contamination, according to an EWG tally, and the organization says it has confirmed PFAS presence in the tap or groundwater at more than 300 military sites.</w:t>
      </w:r>
    </w:p>
    <w:p w14:paraId="1153B5F6" w14:textId="77777777" w:rsidR="00AA6EF8" w:rsidRDefault="00AA6EF8" w:rsidP="00AA6EF8">
      <w:r>
        <w:t xml:space="preserve">Some strains of </w:t>
      </w:r>
      <w:r w:rsidRPr="004F2AC3">
        <w:rPr>
          <w:rStyle w:val="StyleUnderline"/>
          <w:highlight w:val="green"/>
        </w:rPr>
        <w:t>PFAS may hamper the body’s response to vaccines</w:t>
      </w:r>
      <w:r>
        <w:t>.</w:t>
      </w:r>
    </w:p>
    <w:p w14:paraId="53785883" w14:textId="77777777" w:rsidR="00AA6EF8" w:rsidRDefault="00AA6EF8" w:rsidP="00AA6EF8">
      <w:r w:rsidRPr="004F2AC3">
        <w:rPr>
          <w:rStyle w:val="StyleUnderline"/>
        </w:rPr>
        <w:t xml:space="preserve">An October </w:t>
      </w:r>
      <w:r w:rsidRPr="004F2AC3">
        <w:rPr>
          <w:rStyle w:val="StyleUnderline"/>
          <w:highlight w:val="green"/>
        </w:rPr>
        <w:t>study</w:t>
      </w:r>
      <w:r w:rsidRPr="004F2AC3">
        <w:rPr>
          <w:rStyle w:val="StyleUnderline"/>
        </w:rPr>
        <w:t xml:space="preserve"> published </w:t>
      </w:r>
      <w:r w:rsidRPr="004F2AC3">
        <w:rPr>
          <w:rStyle w:val="StyleUnderline"/>
          <w:highlight w:val="green"/>
        </w:rPr>
        <w:t>by public health researchers at Harvard</w:t>
      </w:r>
      <w:r w:rsidRPr="004F2AC3">
        <w:rPr>
          <w:rStyle w:val="StyleUnderline"/>
        </w:rPr>
        <w:t xml:space="preserve"> University </w:t>
      </w:r>
      <w:r w:rsidRPr="004F2AC3">
        <w:rPr>
          <w:rStyle w:val="StyleUnderline"/>
          <w:highlight w:val="green"/>
        </w:rPr>
        <w:t xml:space="preserve">found higher levels of PFAS in the bloodstream were linked to </w:t>
      </w:r>
      <w:r w:rsidRPr="004F2AC3">
        <w:rPr>
          <w:rStyle w:val="Emphasis"/>
          <w:highlight w:val="green"/>
        </w:rPr>
        <w:t>more severe COVID-19 infections</w:t>
      </w:r>
      <w:r>
        <w:t>.</w:t>
      </w:r>
    </w:p>
    <w:p w14:paraId="08B37751" w14:textId="77777777" w:rsidR="00A02202" w:rsidRDefault="00A02202" w:rsidP="00921044"/>
    <w:p w14:paraId="0E71473E" w14:textId="0730698F" w:rsidR="00921044" w:rsidRPr="004C3EF0" w:rsidRDefault="00921044" w:rsidP="00921044">
      <w:pPr>
        <w:pStyle w:val="Heading4"/>
        <w:rPr>
          <w:rFonts w:ascii="Times New Roman" w:hAnsi="Times New Roman"/>
          <w:sz w:val="24"/>
        </w:rPr>
      </w:pPr>
      <w:r>
        <w:lastRenderedPageBreak/>
        <w:t xml:space="preserve">PFAS </w:t>
      </w:r>
      <w:r w:rsidR="0027034B">
        <w:t>leads to</w:t>
      </w:r>
      <w:r>
        <w:t xml:space="preserve"> more severe </w:t>
      </w:r>
      <w:proofErr w:type="spellStart"/>
      <w:r w:rsidR="0027034B">
        <w:t>C</w:t>
      </w:r>
      <w:r>
        <w:t>ovid</w:t>
      </w:r>
      <w:proofErr w:type="spellEnd"/>
      <w:r>
        <w:t xml:space="preserve"> and vaccine</w:t>
      </w:r>
      <w:r w:rsidR="0076409F">
        <w:t xml:space="preserve"> failure</w:t>
      </w:r>
    </w:p>
    <w:p w14:paraId="2AC6CCE6" w14:textId="77777777" w:rsidR="00921044" w:rsidRPr="009B5BAE" w:rsidRDefault="00921044" w:rsidP="00921044">
      <w:r w:rsidRPr="009B5BAE">
        <w:rPr>
          <w:rStyle w:val="Style13ptBold"/>
        </w:rPr>
        <w:t>Lerner, 20</w:t>
      </w:r>
      <w:r w:rsidRPr="009B5BAE">
        <w:t xml:space="preserve"> (Sharon Lerner, 12-7-2020, accessed on 6-23-2021, The Intercept, "PFAS Chemical Associated </w:t>
      </w:r>
      <w:proofErr w:type="gramStart"/>
      <w:r w:rsidRPr="009B5BAE">
        <w:t>With</w:t>
      </w:r>
      <w:proofErr w:type="gramEnd"/>
      <w:r w:rsidRPr="009B5BAE">
        <w:t xml:space="preserve"> Severe Covid-19", </w:t>
      </w:r>
      <w:hyperlink r:id="rId126" w:history="1">
        <w:r w:rsidRPr="009B5BAE">
          <w:rPr>
            <w:rStyle w:val="Hyperlink"/>
          </w:rPr>
          <w:t>https://theintercept.com/2020/12/07/pfas-pfba-severe-covid-study/</w:t>
        </w:r>
      </w:hyperlink>
      <w:r w:rsidRPr="009B5BAE">
        <w:t>) -OPS-</w:t>
      </w:r>
    </w:p>
    <w:p w14:paraId="27AF4FF3" w14:textId="77777777" w:rsidR="00921044" w:rsidRPr="004C3EF0" w:rsidRDefault="00921044" w:rsidP="00921044">
      <w:pPr>
        <w:spacing w:before="15" w:after="180" w:line="300" w:lineRule="atLeast"/>
        <w:rPr>
          <w:rFonts w:eastAsia="Times New Roman" w:cs="Times New Roman"/>
          <w:szCs w:val="22"/>
        </w:rPr>
      </w:pPr>
      <w:r w:rsidRPr="00DF3274">
        <w:rPr>
          <w:rStyle w:val="StyleUnderline"/>
          <w:highlight w:val="green"/>
        </w:rPr>
        <w:t>Elevated levels of</w:t>
      </w:r>
      <w:r w:rsidRPr="004C3EF0">
        <w:rPr>
          <w:rStyle w:val="StyleUnderline"/>
        </w:rPr>
        <w:t xml:space="preserve"> a </w:t>
      </w:r>
      <w:r w:rsidRPr="00DF3274">
        <w:rPr>
          <w:rStyle w:val="StyleUnderline"/>
          <w:highlight w:val="green"/>
        </w:rPr>
        <w:t>PFAS</w:t>
      </w:r>
      <w:r w:rsidRPr="004C3EF0">
        <w:rPr>
          <w:rStyle w:val="StyleUnderline"/>
        </w:rPr>
        <w:t xml:space="preserve"> compound </w:t>
      </w:r>
      <w:r w:rsidRPr="00DF3274">
        <w:rPr>
          <w:rStyle w:val="StyleUnderline"/>
          <w:highlight w:val="green"/>
        </w:rPr>
        <w:t>were associated with more severe forms of Covid</w:t>
      </w:r>
      <w:r w:rsidRPr="004C3EF0">
        <w:rPr>
          <w:rStyle w:val="StyleUnderline"/>
        </w:rPr>
        <w:t xml:space="preserve">-19, </w:t>
      </w:r>
      <w:r w:rsidRPr="004C3EF0">
        <w:rPr>
          <w:rFonts w:eastAsia="Times New Roman" w:cs="Times New Roman"/>
          <w:szCs w:val="22"/>
        </w:rPr>
        <w:t xml:space="preserve">according to a Danish study now undergoing peer review. The research, which involved 323 patients infected with the coronavirus, found that </w:t>
      </w:r>
      <w:r w:rsidRPr="00DF3274">
        <w:rPr>
          <w:rStyle w:val="StyleUnderline"/>
          <w:highlight w:val="green"/>
        </w:rPr>
        <w:t>those who had elevated levels</w:t>
      </w:r>
      <w:r w:rsidRPr="004C3EF0">
        <w:rPr>
          <w:rStyle w:val="StyleUnderline"/>
        </w:rPr>
        <w:t xml:space="preserve"> of a chemical called PFBA </w:t>
      </w:r>
      <w:r w:rsidRPr="00DF3274">
        <w:rPr>
          <w:rStyle w:val="StyleUnderline"/>
          <w:highlight w:val="green"/>
        </w:rPr>
        <w:t>were more than twice as likely to have a severe form of the disease</w:t>
      </w:r>
      <w:r w:rsidRPr="004C3EF0">
        <w:rPr>
          <w:rStyle w:val="StyleUnderline"/>
        </w:rPr>
        <w:t xml:space="preserve">. </w:t>
      </w:r>
    </w:p>
    <w:p w14:paraId="0B9AE031" w14:textId="77777777" w:rsidR="00921044" w:rsidRPr="004C3EF0" w:rsidRDefault="00921044" w:rsidP="00921044">
      <w:pPr>
        <w:spacing w:before="15" w:after="180" w:line="300" w:lineRule="atLeast"/>
        <w:rPr>
          <w:rFonts w:eastAsia="Times New Roman" w:cs="Times New Roman"/>
          <w:szCs w:val="22"/>
        </w:rPr>
      </w:pPr>
      <w:r w:rsidRPr="004C3EF0">
        <w:rPr>
          <w:rFonts w:eastAsia="Times New Roman" w:cs="Times New Roman"/>
          <w:szCs w:val="22"/>
        </w:rPr>
        <w:t xml:space="preserve">PFBA is one of a class of industrial compounds, often called “forever chemicals,” that has come to contaminate soil, water, and food around the world. It has been presented as relatively safe because it stays in human blood for much less time than some of the other compounds in the class and is a shorter molecule. Both traits are thought to be indications of its innocuousness. PFBA, which was created by 3M, is based on a four-carbon chain and is gone from human blood in a matter of days. It is still in use, while PFOA, which is based on eight carbons and stays in the human blood for years, has been phased out since 2015. </w:t>
      </w:r>
    </w:p>
    <w:p w14:paraId="4F977325" w14:textId="77777777" w:rsidR="00921044" w:rsidRPr="004C3EF0" w:rsidRDefault="00921044" w:rsidP="00921044">
      <w:pPr>
        <w:spacing w:before="15" w:after="180" w:line="300" w:lineRule="atLeast"/>
        <w:rPr>
          <w:rStyle w:val="StyleUnderline"/>
        </w:rPr>
      </w:pPr>
      <w:r w:rsidRPr="004C3EF0">
        <w:rPr>
          <w:rStyle w:val="StyleUnderline"/>
        </w:rPr>
        <w:t xml:space="preserve">Though </w:t>
      </w:r>
      <w:r w:rsidRPr="00DF3274">
        <w:rPr>
          <w:rStyle w:val="StyleUnderline"/>
          <w:highlight w:val="green"/>
        </w:rPr>
        <w:t>PFBA</w:t>
      </w:r>
      <w:r w:rsidRPr="004C3EF0">
        <w:rPr>
          <w:rStyle w:val="StyleUnderline"/>
        </w:rPr>
        <w:t xml:space="preserve"> exits the bloodstream relatively rapidly, it </w:t>
      </w:r>
      <w:r w:rsidRPr="00DF3274">
        <w:rPr>
          <w:rStyle w:val="Emphasis"/>
          <w:highlight w:val="green"/>
        </w:rPr>
        <w:t>accumulates in the lungs</w:t>
      </w:r>
      <w:r w:rsidRPr="004C3EF0">
        <w:rPr>
          <w:rStyle w:val="StyleUnderline"/>
        </w:rPr>
        <w:t>,</w:t>
      </w:r>
      <w:r w:rsidRPr="004C3EF0">
        <w:rPr>
          <w:rFonts w:eastAsia="Times New Roman" w:cs="Times New Roman"/>
          <w:szCs w:val="22"/>
        </w:rPr>
        <w:t xml:space="preserve"> which likely explains the finding of the Danish study. </w:t>
      </w:r>
      <w:r w:rsidRPr="004C3EF0">
        <w:rPr>
          <w:rStyle w:val="StyleUnderline"/>
        </w:rPr>
        <w:t xml:space="preserve">“It’s probably what’s in the lungs that counts because </w:t>
      </w:r>
      <w:r w:rsidRPr="00DF3274">
        <w:rPr>
          <w:rStyle w:val="StyleUnderline"/>
          <w:highlight w:val="green"/>
        </w:rPr>
        <w:t>that’s where the</w:t>
      </w:r>
      <w:r w:rsidRPr="004C3EF0">
        <w:rPr>
          <w:rStyle w:val="StyleUnderline"/>
        </w:rPr>
        <w:t xml:space="preserve"> big </w:t>
      </w:r>
      <w:proofErr w:type="spellStart"/>
      <w:r w:rsidRPr="00DF3274">
        <w:rPr>
          <w:rStyle w:val="StyleUnderline"/>
          <w:highlight w:val="green"/>
        </w:rPr>
        <w:t>Covid</w:t>
      </w:r>
      <w:proofErr w:type="spellEnd"/>
      <w:r w:rsidRPr="00DF3274">
        <w:rPr>
          <w:rStyle w:val="StyleUnderline"/>
          <w:highlight w:val="green"/>
        </w:rPr>
        <w:t xml:space="preserve"> battle is fought</w:t>
      </w:r>
      <w:r w:rsidRPr="004C3EF0">
        <w:rPr>
          <w:rStyle w:val="StyleUnderline"/>
        </w:rPr>
        <w:t>,”</w:t>
      </w:r>
      <w:r w:rsidRPr="004C3EF0">
        <w:rPr>
          <w:rFonts w:eastAsia="Times New Roman" w:cs="Times New Roman"/>
          <w:szCs w:val="22"/>
        </w:rPr>
        <w:t xml:space="preserve"> said Philippe </w:t>
      </w:r>
      <w:proofErr w:type="spellStart"/>
      <w:r w:rsidRPr="004C3EF0">
        <w:rPr>
          <w:rFonts w:eastAsia="Times New Roman" w:cs="Times New Roman"/>
          <w:szCs w:val="22"/>
        </w:rPr>
        <w:t>Grandjean</w:t>
      </w:r>
      <w:proofErr w:type="spellEnd"/>
      <w:r w:rsidRPr="004C3EF0">
        <w:rPr>
          <w:rFonts w:eastAsia="Times New Roman" w:cs="Times New Roman"/>
          <w:szCs w:val="22"/>
        </w:rPr>
        <w:t xml:space="preserve">, the principal author of the study. </w:t>
      </w:r>
      <w:proofErr w:type="spellStart"/>
      <w:r w:rsidRPr="004C3EF0">
        <w:rPr>
          <w:rFonts w:eastAsia="Times New Roman" w:cs="Times New Roman"/>
          <w:szCs w:val="22"/>
        </w:rPr>
        <w:t>Grandjean’s</w:t>
      </w:r>
      <w:proofErr w:type="spellEnd"/>
      <w:r w:rsidRPr="004C3EF0">
        <w:rPr>
          <w:rFonts w:eastAsia="Times New Roman" w:cs="Times New Roman"/>
          <w:szCs w:val="22"/>
        </w:rPr>
        <w:t xml:space="preserve"> study involved 323 patients with Covid-19, 215 of whom were hospitalized. The researchers analyzed the blood of these patients for the presence of five PFAS compounds and found that only </w:t>
      </w:r>
      <w:proofErr w:type="spellStart"/>
      <w:r w:rsidRPr="004C3EF0">
        <w:rPr>
          <w:rFonts w:eastAsia="Times New Roman" w:cs="Times New Roman"/>
          <w:szCs w:val="22"/>
        </w:rPr>
        <w:t>perfluorobutanoic</w:t>
      </w:r>
      <w:proofErr w:type="spellEnd"/>
      <w:r w:rsidRPr="004C3EF0">
        <w:rPr>
          <w:rFonts w:eastAsia="Times New Roman" w:cs="Times New Roman"/>
          <w:szCs w:val="22"/>
        </w:rPr>
        <w:t xml:space="preserve"> acid, or PFBA, was associated with the severity of the disease. </w:t>
      </w:r>
      <w:r w:rsidRPr="00DF3274">
        <w:rPr>
          <w:rStyle w:val="StyleUnderline"/>
          <w:highlight w:val="green"/>
        </w:rPr>
        <w:t>More than half of those seriously ill with Covid-19 had elevated PFBA levels in their plasma</w:t>
      </w:r>
      <w:r w:rsidRPr="004C3EF0">
        <w:rPr>
          <w:rStyle w:val="StyleUnderline"/>
        </w:rPr>
        <w:t xml:space="preserve">, while less than 20 percent of those with mild illness had elevated levels of the chemical. </w:t>
      </w:r>
    </w:p>
    <w:p w14:paraId="002926E4" w14:textId="77777777" w:rsidR="00921044" w:rsidRPr="004C3EF0" w:rsidRDefault="00921044" w:rsidP="00921044">
      <w:pPr>
        <w:spacing w:before="15" w:after="180" w:line="300" w:lineRule="atLeast"/>
        <w:rPr>
          <w:rFonts w:eastAsia="Times New Roman" w:cs="Times New Roman"/>
          <w:szCs w:val="22"/>
        </w:rPr>
      </w:pPr>
      <w:r w:rsidRPr="004C3EF0">
        <w:rPr>
          <w:rStyle w:val="StyleUnderline"/>
        </w:rPr>
        <w:t>The Centers for Disease Control and Prevention does not include PFBA in its surveillance of the blood levels of various PFAS compounds. But it is clear that the chemical is both widespread and particularly elevated in certain areas.</w:t>
      </w:r>
      <w:r w:rsidRPr="004C3EF0">
        <w:rPr>
          <w:rFonts w:eastAsia="Times New Roman" w:cs="Times New Roman"/>
          <w:szCs w:val="22"/>
        </w:rPr>
        <w:t xml:space="preserve"> Research conducted by 3M in 2005 showed that 20 of 36 pooled blood samples from the general population contained PFBA. More recent research from the Minnesota Department of Health shows that levels of the compound are elevated in the East Metro area near a 3M plant in the suburbs of Minneapolis–St. Paul. The chemical has also been found in other parts of the world, including Vietnam, Jordan, Thailand, and Japan. PFBA was also found in the Tennessee River near a 3M plant in Decatur, Alabama, and near a 3M plant in Cordova, Illinois. And it has been found in food, including radish, peas, tomatoes, and lettuce. </w:t>
      </w:r>
    </w:p>
    <w:p w14:paraId="45C5A124" w14:textId="77777777" w:rsidR="00921044" w:rsidRPr="004C3EF0" w:rsidRDefault="00921044" w:rsidP="00921044">
      <w:pPr>
        <w:spacing w:before="15" w:after="180" w:line="300" w:lineRule="atLeast"/>
        <w:rPr>
          <w:rFonts w:eastAsia="Times New Roman" w:cs="Times New Roman"/>
          <w:szCs w:val="22"/>
        </w:rPr>
      </w:pPr>
      <w:r w:rsidRPr="004C3EF0">
        <w:rPr>
          <w:rFonts w:eastAsia="Times New Roman" w:cs="Times New Roman"/>
          <w:szCs w:val="22"/>
        </w:rPr>
        <w:t>PFBA is used in electronics; clothing, including water-</w:t>
      </w:r>
      <w:proofErr w:type="spellStart"/>
      <w:r w:rsidRPr="004C3EF0">
        <w:rPr>
          <w:rFonts w:eastAsia="Times New Roman" w:cs="Times New Roman"/>
          <w:szCs w:val="22"/>
        </w:rPr>
        <w:t>resistent</w:t>
      </w:r>
      <w:proofErr w:type="spellEnd"/>
      <w:r w:rsidRPr="004C3EF0">
        <w:rPr>
          <w:rFonts w:eastAsia="Times New Roman" w:cs="Times New Roman"/>
          <w:szCs w:val="22"/>
        </w:rPr>
        <w:t xml:space="preserve"> outerwear; protective gear for medical staff and firefighters, such as surgical gowns; firefighting foam; carpets; floor polish; laboratory equipment; leather treatment; food packaging; cosmetics, including body lotion and foundation, concealer, eye shadow, powder; and bike lubricants, according to a recently published paper on the previously unknown uses of the chemicals. </w:t>
      </w:r>
    </w:p>
    <w:p w14:paraId="49C3B147" w14:textId="77777777" w:rsidR="00921044" w:rsidRPr="004C3EF0" w:rsidRDefault="00921044" w:rsidP="00921044">
      <w:pPr>
        <w:spacing w:before="15" w:after="180" w:line="300" w:lineRule="atLeast"/>
        <w:rPr>
          <w:rFonts w:eastAsia="Times New Roman" w:cs="Times New Roman"/>
          <w:szCs w:val="22"/>
        </w:rPr>
      </w:pPr>
      <w:r w:rsidRPr="004C3EF0">
        <w:rPr>
          <w:rFonts w:eastAsia="Times New Roman" w:cs="Times New Roman"/>
          <w:szCs w:val="22"/>
        </w:rPr>
        <w:lastRenderedPageBreak/>
        <w:t xml:space="preserve">According to the Minnesota Department of Health, which has set a safety limit for the chemical, PFBA causes changes in the liver and thyroid, as well as decreased red blood cells, decreased cholesterol, and delayed eye opening in animal experiments. A division of the Environmental Protection Agency called the Integrated Risk Information System, or IRIS, is in the process of assessing the dangers of PFBA and is scheduled to release its report in the first quarter of the coming year. Asked for comment, 3M referred The Intercept to a statement on its website asserting that “the available scientific evidence does not support a causal relationship between PFAS exposures and COVID-19 health outcomes.” </w:t>
      </w:r>
    </w:p>
    <w:p w14:paraId="7374D8CA" w14:textId="77777777" w:rsidR="00921044" w:rsidRPr="004C3EF0" w:rsidRDefault="00921044" w:rsidP="00921044">
      <w:pPr>
        <w:spacing w:before="15" w:after="180" w:line="300" w:lineRule="atLeast"/>
        <w:rPr>
          <w:rStyle w:val="StyleUnderline"/>
        </w:rPr>
      </w:pPr>
      <w:proofErr w:type="spellStart"/>
      <w:r w:rsidRPr="004C3EF0">
        <w:rPr>
          <w:rStyle w:val="StyleUnderline"/>
        </w:rPr>
        <w:t>Grandjean’s</w:t>
      </w:r>
      <w:proofErr w:type="spellEnd"/>
      <w:r w:rsidRPr="004C3EF0">
        <w:rPr>
          <w:rStyle w:val="StyleUnderline"/>
        </w:rPr>
        <w:t xml:space="preserve"> previous research has shown that </w:t>
      </w:r>
      <w:r w:rsidRPr="00DF3274">
        <w:rPr>
          <w:rStyle w:val="StyleUnderline"/>
          <w:highlight w:val="green"/>
        </w:rPr>
        <w:t>higher PFAS levels</w:t>
      </w:r>
      <w:r w:rsidRPr="004C3EF0">
        <w:rPr>
          <w:rStyle w:val="StyleUnderline"/>
        </w:rPr>
        <w:t xml:space="preserve"> in children </w:t>
      </w:r>
      <w:r w:rsidRPr="00DF3274">
        <w:rPr>
          <w:rStyle w:val="StyleUnderline"/>
          <w:highlight w:val="green"/>
        </w:rPr>
        <w:t>correlated to weaker response to</w:t>
      </w:r>
      <w:r w:rsidRPr="004C3EF0">
        <w:rPr>
          <w:rStyle w:val="StyleUnderline"/>
        </w:rPr>
        <w:t xml:space="preserve"> various </w:t>
      </w:r>
      <w:r w:rsidRPr="00DF3274">
        <w:rPr>
          <w:rStyle w:val="StyleUnderline"/>
          <w:highlight w:val="green"/>
        </w:rPr>
        <w:t>vaccines</w:t>
      </w:r>
      <w:r w:rsidRPr="004C3EF0">
        <w:rPr>
          <w:rStyle w:val="StyleUnderline"/>
        </w:rPr>
        <w:t xml:space="preserve"> — and he fears the same will be true for a Covid-19 vaccine. </w:t>
      </w:r>
    </w:p>
    <w:p w14:paraId="78FB6D7A" w14:textId="77777777" w:rsidR="00921044" w:rsidRPr="005A76AA" w:rsidRDefault="00921044" w:rsidP="00921044">
      <w:pPr>
        <w:rPr>
          <w:rStyle w:val="StyleUnderline"/>
        </w:rPr>
      </w:pPr>
    </w:p>
    <w:p w14:paraId="60A3D6F5" w14:textId="684DB2AD" w:rsidR="00921044" w:rsidRPr="00BE1839" w:rsidRDefault="00B26C8D" w:rsidP="00921044">
      <w:pPr>
        <w:pStyle w:val="Heading4"/>
        <w:rPr>
          <w:rFonts w:ascii="Times New Roman" w:hAnsi="Times New Roman"/>
          <w:sz w:val="24"/>
        </w:rPr>
      </w:pPr>
      <w:r>
        <w:t xml:space="preserve">PFAS worsen </w:t>
      </w:r>
      <w:proofErr w:type="spellStart"/>
      <w:r w:rsidR="00563209">
        <w:t>Covid</w:t>
      </w:r>
      <w:proofErr w:type="spellEnd"/>
      <w:r>
        <w:t xml:space="preserve"> and magnif</w:t>
      </w:r>
      <w:r w:rsidR="00472398">
        <w:t>ies</w:t>
      </w:r>
      <w:r>
        <w:t xml:space="preserve"> mortality rates</w:t>
      </w:r>
    </w:p>
    <w:p w14:paraId="087A55BD" w14:textId="77777777" w:rsidR="00921044" w:rsidRPr="009B5BAE" w:rsidRDefault="00921044" w:rsidP="00921044">
      <w:r w:rsidRPr="009B5BAE">
        <w:rPr>
          <w:rStyle w:val="Style13ptBold"/>
        </w:rPr>
        <w:t>Lerner, 20</w:t>
      </w:r>
      <w:r w:rsidRPr="009B5BAE">
        <w:t> (Sharon Lerner, 6-26-2020, accessed on 6-23-2021, The Intercept, "Scientists Pin Blame for Some Coronavirus Deaths on Air Pollution, PFAS, and Other Chemicals", https://theintercept.com/2020/06/26/coronavirus-toxic-chemicals-pfas-bpa/)-OPS-</w:t>
      </w:r>
    </w:p>
    <w:p w14:paraId="5837FA3E" w14:textId="77777777" w:rsidR="00921044" w:rsidRPr="00BE1839" w:rsidRDefault="00921044" w:rsidP="00921044">
      <w:pPr>
        <w:spacing w:before="15" w:after="180" w:line="300" w:lineRule="atLeast"/>
        <w:rPr>
          <w:rFonts w:eastAsia="Times New Roman" w:cs="Times New Roman"/>
          <w:szCs w:val="22"/>
        </w:rPr>
      </w:pPr>
      <w:r w:rsidRPr="00BE1839">
        <w:rPr>
          <w:rStyle w:val="StyleUnderline"/>
        </w:rPr>
        <w:t xml:space="preserve">Almost six months into the coronavirus pandemic, it’s already clear that </w:t>
      </w:r>
      <w:r w:rsidRPr="00B26C8D">
        <w:rPr>
          <w:rStyle w:val="StyleUnderline"/>
          <w:highlight w:val="green"/>
        </w:rPr>
        <w:t>environmental pollution is responsible for some portion of the hundreds of thousands of Covid</w:t>
      </w:r>
      <w:r w:rsidRPr="00BE1839">
        <w:rPr>
          <w:rStyle w:val="StyleUnderline"/>
        </w:rPr>
        <w:t xml:space="preserve">-19 </w:t>
      </w:r>
      <w:r w:rsidRPr="00B26C8D">
        <w:rPr>
          <w:rStyle w:val="StyleUnderline"/>
          <w:highlight w:val="green"/>
        </w:rPr>
        <w:t>deaths around the world</w:t>
      </w:r>
      <w:r w:rsidRPr="00BE1839">
        <w:rPr>
          <w:rStyle w:val="StyleUnderline"/>
        </w:rPr>
        <w:t>.</w:t>
      </w:r>
      <w:r w:rsidRPr="00BE1839">
        <w:rPr>
          <w:rFonts w:eastAsia="Times New Roman" w:cs="Times New Roman"/>
          <w:szCs w:val="22"/>
        </w:rPr>
        <w:t xml:space="preserve"> Now scientists are trying to pinpoint how exactly industrial chemicals make people more susceptible to the coronavirus and how much of the </w:t>
      </w:r>
      <w:r w:rsidRPr="00B26C8D">
        <w:rPr>
          <w:rStyle w:val="StyleUnderline"/>
          <w:highlight w:val="green"/>
        </w:rPr>
        <w:t>blame</w:t>
      </w:r>
      <w:r w:rsidRPr="00BE1839">
        <w:rPr>
          <w:rFonts w:eastAsia="Times New Roman" w:cs="Times New Roman"/>
          <w:szCs w:val="22"/>
        </w:rPr>
        <w:t xml:space="preserve"> for the devastation wrought by the new coronavirus </w:t>
      </w:r>
      <w:r w:rsidRPr="00B26C8D">
        <w:rPr>
          <w:rStyle w:val="StyleUnderline"/>
          <w:highlight w:val="green"/>
        </w:rPr>
        <w:t>should be laid at the feet of the industry that produces</w:t>
      </w:r>
      <w:r w:rsidRPr="00B26C8D">
        <w:rPr>
          <w:rStyle w:val="StyleUnderline"/>
        </w:rPr>
        <w:t xml:space="preserve"> those </w:t>
      </w:r>
      <w:r w:rsidRPr="00B26C8D">
        <w:rPr>
          <w:rStyle w:val="StyleUnderline"/>
          <w:highlight w:val="green"/>
        </w:rPr>
        <w:t>chemicals</w:t>
      </w:r>
      <w:r w:rsidRPr="00BE1839">
        <w:rPr>
          <w:rFonts w:eastAsia="Times New Roman" w:cs="Times New Roman"/>
          <w:szCs w:val="22"/>
        </w:rPr>
        <w:t xml:space="preserve">. </w:t>
      </w:r>
    </w:p>
    <w:p w14:paraId="7687FA68" w14:textId="77777777" w:rsidR="00921044" w:rsidRPr="00212A91" w:rsidRDefault="00921044" w:rsidP="00921044">
      <w:pPr>
        <w:spacing w:before="15" w:after="180" w:line="300" w:lineRule="atLeast"/>
        <w:rPr>
          <w:rFonts w:eastAsia="Times New Roman" w:cs="Times New Roman"/>
          <w:sz w:val="16"/>
          <w:szCs w:val="16"/>
        </w:rPr>
      </w:pPr>
      <w:r w:rsidRPr="00212A91">
        <w:rPr>
          <w:rFonts w:eastAsia="Times New Roman" w:cs="Times New Roman"/>
          <w:sz w:val="16"/>
          <w:szCs w:val="16"/>
        </w:rPr>
        <w:t xml:space="preserve">The link between Covid-19 and air pollution is particularly strong. A study set to publish in July linked six air pollutants in 120 Chinese cities with cases of the viral disease. Researchers in Italy have also shown that long-term exposure to air pollution is “significantly correlated with cases of Covid-19” in up to 71 provinces in that country. And a study that used data from California, set to publish in Environmental Research in August, showed that the air pollutants PM2.5, PM 10, nitrogen dioxide, carbon monoxide, and sulfur dioxide were associated with coronavirus infections. The authors of that study concluded that reducing exposure to these pollutants “will contribute to defeating COVID-19.” </w:t>
      </w:r>
    </w:p>
    <w:p w14:paraId="599E5879" w14:textId="77777777" w:rsidR="00921044" w:rsidRPr="00BE1839" w:rsidRDefault="00921044" w:rsidP="00921044">
      <w:pPr>
        <w:spacing w:before="15" w:after="180" w:line="300" w:lineRule="atLeast"/>
        <w:rPr>
          <w:rFonts w:eastAsia="Times New Roman" w:cs="Times New Roman"/>
          <w:szCs w:val="22"/>
        </w:rPr>
      </w:pPr>
      <w:r w:rsidRPr="00212A91">
        <w:rPr>
          <w:rFonts w:eastAsia="Times New Roman" w:cs="Times New Roman"/>
          <w:sz w:val="16"/>
          <w:szCs w:val="16"/>
        </w:rPr>
        <w:t>Scientists have even managed to measure the precise harm that a single microgram/cubic meter increase in air pollution has on a population, which, according to researchers from the Harvard T.H. Chan School of Public Health, is “an 8% increase in mortality from COVID-19.”</w:t>
      </w:r>
      <w:r w:rsidRPr="00BE1839">
        <w:rPr>
          <w:rFonts w:eastAsia="Times New Roman" w:cs="Times New Roman"/>
          <w:szCs w:val="22"/>
        </w:rPr>
        <w:t xml:space="preserve"> </w:t>
      </w:r>
    </w:p>
    <w:p w14:paraId="2AB4FAFE" w14:textId="77777777" w:rsidR="00921044" w:rsidRPr="00BE1839" w:rsidRDefault="00921044" w:rsidP="00921044">
      <w:pPr>
        <w:spacing w:before="15" w:after="180" w:line="300" w:lineRule="atLeast"/>
        <w:rPr>
          <w:rFonts w:eastAsia="Times New Roman" w:cs="Times New Roman"/>
          <w:szCs w:val="22"/>
        </w:rPr>
      </w:pPr>
      <w:r w:rsidRPr="00BE1839">
        <w:rPr>
          <w:rFonts w:eastAsia="Times New Roman" w:cs="Times New Roman"/>
          <w:szCs w:val="22"/>
        </w:rPr>
        <w:t xml:space="preserve">While alarming, these findings aren’t surprising, according to Linda Birnbaum, the former director of the National Institutes for Environmental Health Sciences and the National Toxicology Program, who stepped down last year. “Everything in </w:t>
      </w:r>
      <w:r w:rsidRPr="00B26C8D">
        <w:rPr>
          <w:rStyle w:val="StyleUnderline"/>
        </w:rPr>
        <w:t xml:space="preserve">our </w:t>
      </w:r>
      <w:r w:rsidRPr="00B26C8D">
        <w:rPr>
          <w:rStyle w:val="StyleUnderline"/>
          <w:highlight w:val="green"/>
        </w:rPr>
        <w:t>health is determined by</w:t>
      </w:r>
      <w:r w:rsidRPr="00B26C8D">
        <w:rPr>
          <w:rStyle w:val="StyleUnderline"/>
        </w:rPr>
        <w:t xml:space="preserve"> our </w:t>
      </w:r>
      <w:r w:rsidRPr="00B26C8D">
        <w:rPr>
          <w:rStyle w:val="StyleUnderline"/>
          <w:highlight w:val="green"/>
        </w:rPr>
        <w:t>environment</w:t>
      </w:r>
      <w:r w:rsidRPr="00BE1839">
        <w:rPr>
          <w:rFonts w:eastAsia="Times New Roman" w:cs="Times New Roman"/>
          <w:szCs w:val="22"/>
        </w:rPr>
        <w:t xml:space="preserve">,” she said. </w:t>
      </w:r>
    </w:p>
    <w:p w14:paraId="7C0D9E5D" w14:textId="77777777" w:rsidR="00921044" w:rsidRPr="00BE1839" w:rsidRDefault="00921044" w:rsidP="00921044">
      <w:pPr>
        <w:spacing w:before="15" w:after="180" w:line="300" w:lineRule="atLeast"/>
        <w:rPr>
          <w:rStyle w:val="StyleUnderline"/>
        </w:rPr>
      </w:pPr>
      <w:r w:rsidRPr="00BE1839">
        <w:rPr>
          <w:rFonts w:eastAsia="Times New Roman" w:cs="Times New Roman"/>
          <w:szCs w:val="22"/>
        </w:rPr>
        <w:t xml:space="preserve">In addition to air pollutants, </w:t>
      </w:r>
      <w:r w:rsidRPr="00BE1839">
        <w:rPr>
          <w:rStyle w:val="StyleUnderline"/>
        </w:rPr>
        <w:t xml:space="preserve">Birnbaum pointed to the potential for </w:t>
      </w:r>
      <w:r w:rsidRPr="00B26C8D">
        <w:rPr>
          <w:rStyle w:val="StyleUnderline"/>
          <w:highlight w:val="green"/>
        </w:rPr>
        <w:t>endocrine-disrupting chemicals</w:t>
      </w:r>
      <w:r w:rsidRPr="00BE1839">
        <w:rPr>
          <w:rStyle w:val="StyleUnderline"/>
        </w:rPr>
        <w:t xml:space="preserve"> to </w:t>
      </w:r>
      <w:r w:rsidRPr="00B26C8D">
        <w:rPr>
          <w:rStyle w:val="StyleUnderline"/>
          <w:highlight w:val="green"/>
        </w:rPr>
        <w:t>make people more vulnerable to Covid</w:t>
      </w:r>
      <w:r w:rsidRPr="00BE1839">
        <w:rPr>
          <w:rStyle w:val="StyleUnderline"/>
        </w:rPr>
        <w:t>-19</w:t>
      </w:r>
      <w:r w:rsidRPr="00BE1839">
        <w:rPr>
          <w:rFonts w:eastAsia="Times New Roman" w:cs="Times New Roman"/>
          <w:szCs w:val="22"/>
        </w:rPr>
        <w:t xml:space="preserve">. </w:t>
      </w:r>
      <w:r w:rsidRPr="00B26C8D">
        <w:rPr>
          <w:rStyle w:val="StyleUnderline"/>
          <w:highlight w:val="green"/>
        </w:rPr>
        <w:t>Among them are</w:t>
      </w:r>
      <w:r w:rsidRPr="00BE1839">
        <w:rPr>
          <w:rFonts w:eastAsia="Times New Roman" w:cs="Times New Roman"/>
          <w:szCs w:val="22"/>
        </w:rPr>
        <w:t xml:space="preserve"> BPA and its replacements; phthalates, which are found in makeup, nail polish, and plastics, particularly food </w:t>
      </w:r>
      <w:r w:rsidRPr="00BE1839">
        <w:rPr>
          <w:rFonts w:eastAsia="Times New Roman" w:cs="Times New Roman"/>
          <w:szCs w:val="22"/>
        </w:rPr>
        <w:lastRenderedPageBreak/>
        <w:t xml:space="preserve">packaging; and </w:t>
      </w:r>
      <w:r w:rsidRPr="00B26C8D">
        <w:rPr>
          <w:rStyle w:val="StyleUnderline"/>
          <w:highlight w:val="green"/>
        </w:rPr>
        <w:t>PFAS</w:t>
      </w:r>
      <w:r w:rsidRPr="00B26C8D">
        <w:t>, a class of industrial contaminants most famously used to make Teflon and other nonstick products.</w:t>
      </w:r>
      <w:r w:rsidRPr="00BE1839">
        <w:rPr>
          <w:rStyle w:val="StyleUnderline"/>
        </w:rPr>
        <w:t xml:space="preserve"> </w:t>
      </w:r>
    </w:p>
    <w:p w14:paraId="3181498D" w14:textId="77777777" w:rsidR="00921044" w:rsidRPr="00BE1839" w:rsidRDefault="00921044" w:rsidP="00921044">
      <w:pPr>
        <w:spacing w:before="15" w:after="180" w:line="300" w:lineRule="atLeast"/>
        <w:rPr>
          <w:rFonts w:eastAsia="Times New Roman" w:cs="Times New Roman"/>
          <w:szCs w:val="22"/>
        </w:rPr>
      </w:pPr>
      <w:r w:rsidRPr="00BE1839">
        <w:rPr>
          <w:rStyle w:val="StyleUnderline"/>
        </w:rPr>
        <w:t xml:space="preserve">Exposure to even very small amounts of </w:t>
      </w:r>
      <w:r w:rsidRPr="00B26C8D">
        <w:rPr>
          <w:rStyle w:val="StyleUnderline"/>
          <w:highlight w:val="green"/>
        </w:rPr>
        <w:t>these chemicals</w:t>
      </w:r>
      <w:r w:rsidRPr="00BE1839">
        <w:rPr>
          <w:rStyle w:val="StyleUnderline"/>
        </w:rPr>
        <w:t xml:space="preserve"> has been linked with conditions that have been shown to </w:t>
      </w:r>
      <w:r w:rsidRPr="00B26C8D">
        <w:rPr>
          <w:rStyle w:val="StyleUnderline"/>
          <w:highlight w:val="green"/>
        </w:rPr>
        <w:t>make Covid</w:t>
      </w:r>
      <w:r w:rsidRPr="00BE1839">
        <w:rPr>
          <w:rStyle w:val="StyleUnderline"/>
        </w:rPr>
        <w:t xml:space="preserve">-19 </w:t>
      </w:r>
      <w:r w:rsidRPr="00B26C8D">
        <w:rPr>
          <w:rStyle w:val="StyleUnderline"/>
          <w:highlight w:val="green"/>
        </w:rPr>
        <w:t>worse</w:t>
      </w:r>
      <w:r w:rsidRPr="00BE1839">
        <w:rPr>
          <w:rStyle w:val="StyleUnderline"/>
        </w:rPr>
        <w:t xml:space="preserve">. Phthalates are </w:t>
      </w:r>
      <w:r w:rsidRPr="00B26C8D">
        <w:rPr>
          <w:rStyle w:val="StyleUnderline"/>
          <w:highlight w:val="green"/>
        </w:rPr>
        <w:t>associated with damage to lungs and</w:t>
      </w:r>
      <w:r w:rsidRPr="00BE1839">
        <w:rPr>
          <w:rStyle w:val="StyleUnderline"/>
        </w:rPr>
        <w:t xml:space="preserve"> obesity, as well as to </w:t>
      </w:r>
      <w:r w:rsidRPr="00B26C8D">
        <w:rPr>
          <w:rStyle w:val="StyleUnderline"/>
          <w:highlight w:val="green"/>
        </w:rPr>
        <w:t>diabetes, the second most common underlying condition in people who die of Covid</w:t>
      </w:r>
      <w:r w:rsidRPr="00BE1839">
        <w:rPr>
          <w:rStyle w:val="StyleUnderline"/>
        </w:rPr>
        <w:t>-19</w:t>
      </w:r>
      <w:r w:rsidRPr="00BE1839">
        <w:rPr>
          <w:rFonts w:eastAsia="Times New Roman" w:cs="Times New Roman"/>
          <w:szCs w:val="22"/>
        </w:rPr>
        <w:t xml:space="preserve">, according to the Centers for Disease Control and Prevention. BPA, which is often added to food packaging and drink bottles, is also linked to obesity, as well as asthma and diabetes. </w:t>
      </w:r>
    </w:p>
    <w:p w14:paraId="47EF7220" w14:textId="77777777" w:rsidR="00921044" w:rsidRPr="00BE1839" w:rsidRDefault="00921044" w:rsidP="00921044">
      <w:pPr>
        <w:spacing w:before="15" w:after="180" w:line="300" w:lineRule="atLeast"/>
        <w:rPr>
          <w:rStyle w:val="StyleUnderline"/>
        </w:rPr>
      </w:pPr>
      <w:r w:rsidRPr="00BE1839">
        <w:rPr>
          <w:rStyle w:val="StyleUnderline"/>
        </w:rPr>
        <w:t xml:space="preserve">PFAS, which also interferes with the functioning of the endocrine system, has been shown to cause several underlying conditions that leave people more vulnerable to Covid-19. People with higher levels of PFAS in their bodies are more likely to gain weight and have a harder time losing it. The chemicals not only increase obesity risk in those exposed, but also in the granddaughters of women who were exposed. And </w:t>
      </w:r>
      <w:r w:rsidRPr="00B26C8D">
        <w:rPr>
          <w:rStyle w:val="StyleUnderline"/>
          <w:highlight w:val="green"/>
        </w:rPr>
        <w:t>PFAS is associated with</w:t>
      </w:r>
      <w:r w:rsidRPr="00BE1839">
        <w:rPr>
          <w:rStyle w:val="StyleUnderline"/>
        </w:rPr>
        <w:t xml:space="preserve"> asthma and hypertension, two other </w:t>
      </w:r>
      <w:r w:rsidRPr="00B26C8D">
        <w:rPr>
          <w:rStyle w:val="StyleUnderline"/>
          <w:highlight w:val="green"/>
        </w:rPr>
        <w:t>conditions that</w:t>
      </w:r>
      <w:r w:rsidRPr="00BE1839">
        <w:rPr>
          <w:rStyle w:val="StyleUnderline"/>
        </w:rPr>
        <w:t xml:space="preserve"> appear to </w:t>
      </w:r>
      <w:r w:rsidRPr="00B26C8D">
        <w:rPr>
          <w:rStyle w:val="StyleUnderline"/>
          <w:highlight w:val="green"/>
        </w:rPr>
        <w:t>worsen</w:t>
      </w:r>
      <w:r w:rsidRPr="00BE1839">
        <w:rPr>
          <w:rStyle w:val="StyleUnderline"/>
        </w:rPr>
        <w:t xml:space="preserve"> people’s </w:t>
      </w:r>
      <w:r w:rsidRPr="00B26C8D">
        <w:rPr>
          <w:rStyle w:val="StyleUnderline"/>
          <w:highlight w:val="green"/>
        </w:rPr>
        <w:t>chances of surviving Covid</w:t>
      </w:r>
      <w:r w:rsidRPr="00BE1839">
        <w:rPr>
          <w:rStyle w:val="StyleUnderline"/>
        </w:rPr>
        <w:t xml:space="preserve">-19. PFAS causes kidney disease and elevates levels of cholesterol and other fats in the blood, which also increase the chances that people with Covid-19 will be hospitalized or need intensive care. </w:t>
      </w:r>
    </w:p>
    <w:p w14:paraId="47FA0F8A" w14:textId="77777777" w:rsidR="00921044" w:rsidRPr="00BE1839" w:rsidRDefault="00921044" w:rsidP="00921044">
      <w:pPr>
        <w:spacing w:before="15" w:after="180" w:line="300" w:lineRule="atLeast"/>
        <w:rPr>
          <w:rStyle w:val="StyleUnderline"/>
        </w:rPr>
      </w:pPr>
      <w:r w:rsidRPr="00BE1839">
        <w:rPr>
          <w:rFonts w:eastAsia="Times New Roman" w:cs="Times New Roman"/>
          <w:szCs w:val="22"/>
        </w:rPr>
        <w:t xml:space="preserve">The vast majority of people who die of Covid-19 had at least one other illness before they got sick from the virus. </w:t>
      </w:r>
      <w:r w:rsidRPr="00BE1839">
        <w:rPr>
          <w:rStyle w:val="StyleUnderline"/>
        </w:rPr>
        <w:t xml:space="preserve">Compared to people who didn’t have underlying conditions, patients who had kidney disease, diabetes, lung disease, and heart disease, among other conditions, are six times as likely to be hospitalized with Covid-19 and 12 times as likely to die, according to the most recent data from the CDC. </w:t>
      </w:r>
    </w:p>
    <w:p w14:paraId="5F32F9C5" w14:textId="77777777" w:rsidR="00921044" w:rsidRPr="00A7738B" w:rsidRDefault="00921044" w:rsidP="00921044">
      <w:pPr>
        <w:spacing w:before="15" w:after="180" w:line="300" w:lineRule="atLeast"/>
        <w:rPr>
          <w:u w:val="single"/>
        </w:rPr>
      </w:pPr>
      <w:r w:rsidRPr="00B26C8D">
        <w:rPr>
          <w:rStyle w:val="StyleUnderline"/>
          <w:highlight w:val="green"/>
        </w:rPr>
        <w:t>In addition</w:t>
      </w:r>
      <w:r w:rsidRPr="00BE1839">
        <w:rPr>
          <w:rStyle w:val="StyleUnderline"/>
        </w:rPr>
        <w:t xml:space="preserve"> to causing medical problems that make people more vulnerable to the coronavirus, several environmental contaminants, including </w:t>
      </w:r>
      <w:r w:rsidRPr="00B26C8D">
        <w:rPr>
          <w:rStyle w:val="StyleUnderline"/>
          <w:highlight w:val="green"/>
        </w:rPr>
        <w:t>PFAS</w:t>
      </w:r>
      <w:r w:rsidRPr="00BE1839">
        <w:rPr>
          <w:rStyle w:val="StyleUnderline"/>
        </w:rPr>
        <w:t xml:space="preserve">, also </w:t>
      </w:r>
      <w:r w:rsidRPr="00B26C8D">
        <w:rPr>
          <w:rStyle w:val="StyleUnderline"/>
          <w:highlight w:val="green"/>
        </w:rPr>
        <w:t>directly weaken the body’s immune response</w:t>
      </w:r>
      <w:r w:rsidRPr="00BE1839">
        <w:rPr>
          <w:rStyle w:val="StyleUnderline"/>
        </w:rPr>
        <w:t xml:space="preserve">. Studies have shown that in both adults and children higher levels of certain PFAS chemicals were associated with weaker responses to vaccines. The Agency for Toxic Substances and Disease Registry, a division of the CDC, recognized this evidence in an announcement it recently posted to its website on the “potential intersection between PFAS exposure and Covid-19.” </w:t>
      </w:r>
    </w:p>
    <w:p w14:paraId="42D1FD3D" w14:textId="2D35E337" w:rsidR="00212A91" w:rsidRDefault="00212A91" w:rsidP="00921044">
      <w:pPr>
        <w:rPr>
          <w:rStyle w:val="StyleUnderline"/>
        </w:rPr>
      </w:pPr>
    </w:p>
    <w:p w14:paraId="38230B98" w14:textId="77777777" w:rsidR="009A1514" w:rsidRDefault="009A1514" w:rsidP="009A1514">
      <w:pPr>
        <w:pStyle w:val="Heading4"/>
      </w:pPr>
      <w:r>
        <w:t>PFAS undermines vaccine efficacy, causing a false sense of security</w:t>
      </w:r>
    </w:p>
    <w:p w14:paraId="33808C04" w14:textId="77777777" w:rsidR="009A1514" w:rsidRDefault="009A1514" w:rsidP="009A1514">
      <w:r>
        <w:t xml:space="preserve">Pat </w:t>
      </w:r>
      <w:r w:rsidRPr="00362462">
        <w:rPr>
          <w:rStyle w:val="Style13ptBold"/>
        </w:rPr>
        <w:t>Rizzuto</w:t>
      </w:r>
      <w:r>
        <w:t>, 12-11-20</w:t>
      </w:r>
      <w:r w:rsidRPr="00362462">
        <w:rPr>
          <w:rStyle w:val="Style13ptBold"/>
        </w:rPr>
        <w:t>20</w:t>
      </w:r>
      <w:r>
        <w:t xml:space="preserve"> [Pat Rizzuto is a reporter for Bloomberg Law. </w:t>
      </w:r>
      <w:r w:rsidRPr="00362462">
        <w:t xml:space="preserve">"Risk of PFAS Sabotaging </w:t>
      </w:r>
      <w:proofErr w:type="spellStart"/>
      <w:r w:rsidRPr="00362462">
        <w:t>Covid</w:t>
      </w:r>
      <w:proofErr w:type="spellEnd"/>
      <w:r w:rsidRPr="00362462">
        <w:t xml:space="preserve"> Vaccines’ Promise Spurs Study (1)," No Publication, https://news.bloomberglaw.com/environment-and-energy/risk-of-pfas-sabotaging-covid-vaccines-promise-spurs-research</w:t>
      </w:r>
      <w:r>
        <w:t>]//PJ</w:t>
      </w:r>
    </w:p>
    <w:p w14:paraId="658843AD" w14:textId="77777777" w:rsidR="009A1514" w:rsidRDefault="009A1514" w:rsidP="009A1514">
      <w:r>
        <w:t xml:space="preserve">Vaccines Work in New Ways PFAS are a huge group of chemicals used in everything from cables and firefighting foam, to cookware and computer chips. Their ubiquitous uses and the long time that some </w:t>
      </w:r>
      <w:r w:rsidRPr="0075597C">
        <w:rPr>
          <w:rStyle w:val="StyleUnderline"/>
        </w:rPr>
        <w:t xml:space="preserve">PFAS stay in the environment and people’s bodies mean </w:t>
      </w:r>
      <w:r w:rsidRPr="00362462">
        <w:rPr>
          <w:rStyle w:val="StyleUnderline"/>
          <w:highlight w:val="cyan"/>
        </w:rPr>
        <w:t>95% of the U.S. population have these chemicals in their blood. Studies already have shown that some PFAS weaken the immune system and make the measles and other vaccines less effectiv</w:t>
      </w:r>
      <w:r w:rsidRPr="0075597C">
        <w:rPr>
          <w:rStyle w:val="StyleUnderline"/>
        </w:rPr>
        <w:t>e</w:t>
      </w:r>
      <w:r>
        <w:t xml:space="preserve">. Food and Drug </w:t>
      </w:r>
      <w:r>
        <w:lastRenderedPageBreak/>
        <w:t xml:space="preserve">Administration advisers on Thursday gave their nonbinding approval of a vaccine Pfizer Inc. and </w:t>
      </w:r>
      <w:proofErr w:type="spellStart"/>
      <w:r>
        <w:t>BioNTech</w:t>
      </w:r>
      <w:proofErr w:type="spellEnd"/>
      <w:r>
        <w:t xml:space="preserve"> SE developed to help people 16 years or older people fend off the coronavirus. And the FDA advisory committee is scheduled on Dec. 17 to review a second coronavirus vaccine that </w:t>
      </w:r>
      <w:proofErr w:type="spellStart"/>
      <w:r>
        <w:t>Moderna</w:t>
      </w:r>
      <w:proofErr w:type="spellEnd"/>
      <w:r>
        <w:t xml:space="preserve">, Inc. developed for people 18 and older. Yet the coronavirus vaccines from Pfizer and </w:t>
      </w:r>
      <w:proofErr w:type="spellStart"/>
      <w:r>
        <w:t>Moderna</w:t>
      </w:r>
      <w:proofErr w:type="spellEnd"/>
      <w:r>
        <w:t xml:space="preserve"> work differently from traditional vaccines, and previous studies may not be applicable, said Philippe </w:t>
      </w:r>
      <w:proofErr w:type="spellStart"/>
      <w:r>
        <w:t>Grandjean</w:t>
      </w:r>
      <w:proofErr w:type="spellEnd"/>
      <w:r>
        <w:t xml:space="preserve">, a Harvard School of Public Health physician and one of the foremost researchers investigating the immune and other health effects of chemicals, including PFAS. </w:t>
      </w:r>
      <w:r w:rsidRPr="00362462">
        <w:rPr>
          <w:rStyle w:val="StyleUnderline"/>
        </w:rPr>
        <w:t xml:space="preserve">The amount of protection the vaccines provide PFAS-exposed people is important, because </w:t>
      </w:r>
      <w:r w:rsidRPr="00362462">
        <w:rPr>
          <w:rStyle w:val="StyleUnderline"/>
          <w:highlight w:val="cyan"/>
        </w:rPr>
        <w:t>a recent study showed people with higher amounts of</w:t>
      </w:r>
      <w:r w:rsidRPr="00362462">
        <w:rPr>
          <w:rStyle w:val="StyleUnderline"/>
        </w:rPr>
        <w:t xml:space="preserve"> one </w:t>
      </w:r>
      <w:r w:rsidRPr="00362462">
        <w:rPr>
          <w:rStyle w:val="StyleUnderline"/>
          <w:highlight w:val="cyan"/>
        </w:rPr>
        <w:t>PFAS</w:t>
      </w:r>
      <w:r w:rsidRPr="00362462">
        <w:rPr>
          <w:rStyle w:val="StyleUnderline"/>
        </w:rPr>
        <w:t xml:space="preserve">, </w:t>
      </w:r>
      <w:proofErr w:type="spellStart"/>
      <w:r w:rsidRPr="00362462">
        <w:rPr>
          <w:rStyle w:val="StyleUnderline"/>
        </w:rPr>
        <w:t>perfluorobutanoic</w:t>
      </w:r>
      <w:proofErr w:type="spellEnd"/>
      <w:r w:rsidRPr="00362462">
        <w:rPr>
          <w:rStyle w:val="StyleUnderline"/>
        </w:rPr>
        <w:t xml:space="preserve"> acid (PFBA), </w:t>
      </w:r>
      <w:r w:rsidRPr="00362462">
        <w:rPr>
          <w:rStyle w:val="StyleUnderline"/>
          <w:highlight w:val="cyan"/>
        </w:rPr>
        <w:t>got sicker from Covid-19</w:t>
      </w:r>
      <w:r w:rsidRPr="00362462">
        <w:rPr>
          <w:rStyle w:val="StyleUnderline"/>
        </w:rPr>
        <w:t xml:space="preserve">, said </w:t>
      </w:r>
      <w:proofErr w:type="spellStart"/>
      <w:r w:rsidRPr="00362462">
        <w:rPr>
          <w:rStyle w:val="StyleUnderline"/>
        </w:rPr>
        <w:t>Grandjean</w:t>
      </w:r>
      <w:proofErr w:type="spellEnd"/>
      <w:r w:rsidRPr="00362462">
        <w:rPr>
          <w:rStyle w:val="StyleUnderline"/>
        </w:rPr>
        <w:t>, the principal investigator of that research</w:t>
      </w:r>
      <w:r>
        <w:t>. The study is being critiqued by other scientists. PFBA remains in the lung, which might explain the finding, he said. “</w:t>
      </w:r>
      <w:r w:rsidRPr="00362462">
        <w:rPr>
          <w:rStyle w:val="StyleUnderline"/>
        </w:rPr>
        <w:t xml:space="preserve">My worry is that </w:t>
      </w:r>
      <w:r w:rsidRPr="00362462">
        <w:rPr>
          <w:rStyle w:val="Emphasis"/>
          <w:highlight w:val="cyan"/>
        </w:rPr>
        <w:t>we vaccinate people with high PFAS exposures, and the vaccine is not protecting them, but they behave differently</w:t>
      </w:r>
      <w:r w:rsidRPr="00362462">
        <w:rPr>
          <w:rStyle w:val="StyleUnderline"/>
        </w:rPr>
        <w:t xml:space="preserve">,” he said, such as </w:t>
      </w:r>
      <w:r w:rsidRPr="00362462">
        <w:rPr>
          <w:rStyle w:val="Emphasis"/>
          <w:highlight w:val="cyan"/>
        </w:rPr>
        <w:t>stop wearing masks and having more social interactions</w:t>
      </w:r>
      <w:r>
        <w:t>.</w:t>
      </w:r>
    </w:p>
    <w:p w14:paraId="075A8EC0" w14:textId="6A5BF30F" w:rsidR="009A1514" w:rsidRPr="00CE5ED6" w:rsidRDefault="009A1514" w:rsidP="00CE5ED6"/>
    <w:p w14:paraId="0FCB8D0F" w14:textId="2716818C" w:rsidR="00D25473" w:rsidRPr="00145D7A" w:rsidRDefault="00D25473" w:rsidP="00D25473">
      <w:pPr>
        <w:pStyle w:val="Heading4"/>
      </w:pPr>
      <w:r w:rsidRPr="00145D7A">
        <w:t xml:space="preserve">Recent study shows PFAS doubles the likelihood of </w:t>
      </w:r>
      <w:proofErr w:type="spellStart"/>
      <w:r w:rsidR="00472398">
        <w:t>Covid</w:t>
      </w:r>
      <w:proofErr w:type="spellEnd"/>
      <w:r w:rsidRPr="00145D7A">
        <w:t xml:space="preserve"> hospitalization</w:t>
      </w:r>
    </w:p>
    <w:p w14:paraId="0EEF2CAD" w14:textId="77777777" w:rsidR="00D25473" w:rsidRPr="00145D7A" w:rsidRDefault="00D25473" w:rsidP="00D25473">
      <w:pPr>
        <w:rPr>
          <w:rFonts w:ascii="Times New Roman" w:hAnsi="Times New Roman"/>
          <w:sz w:val="24"/>
        </w:rPr>
      </w:pPr>
      <w:r w:rsidRPr="00D25473">
        <w:rPr>
          <w:rStyle w:val="Style13ptBold"/>
        </w:rPr>
        <w:t>Beans</w:t>
      </w:r>
      <w:r w:rsidRPr="00145D7A">
        <w:t xml:space="preserve">, </w:t>
      </w:r>
      <w:r w:rsidRPr="00145D7A">
        <w:rPr>
          <w:shd w:val="clear" w:color="auto" w:fill="FFFFFF"/>
        </w:rPr>
        <w:t xml:space="preserve">Proceedings of the National Academy of Sciences </w:t>
      </w:r>
      <w:r w:rsidRPr="00145D7A">
        <w:t>Contributor</w:t>
      </w:r>
      <w:r w:rsidRPr="00145D7A">
        <w:rPr>
          <w:rFonts w:ascii="Times New Roman" w:hAnsi="Times New Roman"/>
          <w:sz w:val="24"/>
        </w:rPr>
        <w:t xml:space="preserve">, </w:t>
      </w:r>
      <w:r w:rsidRPr="00D25473">
        <w:rPr>
          <w:rStyle w:val="Style13ptBold"/>
        </w:rPr>
        <w:t>21</w:t>
      </w:r>
    </w:p>
    <w:p w14:paraId="0891B37B" w14:textId="77777777" w:rsidR="00D25473" w:rsidRPr="00145D7A" w:rsidRDefault="00D25473" w:rsidP="00D25473">
      <w:r w:rsidRPr="00145D7A">
        <w:t xml:space="preserve">[Carolyn, 4-13-21, PNAS, “How “Forever Chemicals” might impair the immune system,” </w:t>
      </w:r>
      <w:hyperlink r:id="rId127" w:history="1">
        <w:r w:rsidRPr="00145D7A">
          <w:rPr>
            <w:rStyle w:val="Hyperlink"/>
          </w:rPr>
          <w:t>https://www.pnas.org/content/118/15/e2105018118</w:t>
        </w:r>
      </w:hyperlink>
      <w:r w:rsidRPr="00145D7A">
        <w:t>, accessed 7-8-21, IWB]</w:t>
      </w:r>
    </w:p>
    <w:p w14:paraId="589F25DC" w14:textId="77777777" w:rsidR="00D25473" w:rsidRPr="00145D7A" w:rsidRDefault="00D25473" w:rsidP="00D25473">
      <w:r w:rsidRPr="00145D7A">
        <w:t xml:space="preserve">As the body of PFAS research continues to grow, we may be living through a de facto experiment testing the effects of forever chemicals on the immune system. </w:t>
      </w:r>
      <w:r w:rsidRPr="00145D7A">
        <w:rPr>
          <w:rStyle w:val="StyleUnderline"/>
        </w:rPr>
        <w:t xml:space="preserve">Researchers are now questioning whether the cumulative global impact of PFAS-impaired immune function could make the </w:t>
      </w:r>
      <w:r w:rsidRPr="00145D7A">
        <w:t xml:space="preserve">dire </w:t>
      </w:r>
      <w:r w:rsidRPr="00145D7A">
        <w:rPr>
          <w:rStyle w:val="StyleUnderline"/>
        </w:rPr>
        <w:t>pandemic</w:t>
      </w:r>
      <w:r w:rsidRPr="00145D7A">
        <w:t xml:space="preserve"> situation </w:t>
      </w:r>
      <w:r w:rsidRPr="00145D7A">
        <w:rPr>
          <w:rStyle w:val="StyleUnderline"/>
        </w:rPr>
        <w:t>even worse.</w:t>
      </w:r>
    </w:p>
    <w:p w14:paraId="6C7C6141" w14:textId="77777777" w:rsidR="00D25473" w:rsidRPr="00145D7A" w:rsidRDefault="00D25473" w:rsidP="00D25473">
      <w:r w:rsidRPr="00145D7A">
        <w:t xml:space="preserve">“A lot of PFAS </w:t>
      </w:r>
      <w:r w:rsidRPr="00145D7A">
        <w:rPr>
          <w:rStyle w:val="StyleUnderline"/>
        </w:rPr>
        <w:t>researchers have had this question on their mind, especially in communities that have had high exposures from contaminated drinking water or other sources</w:t>
      </w:r>
      <w:r w:rsidRPr="00145D7A">
        <w:t xml:space="preserve">,” says environmental chemist Laurel </w:t>
      </w:r>
      <w:proofErr w:type="spellStart"/>
      <w:r w:rsidRPr="00145D7A">
        <w:t>Schaider</w:t>
      </w:r>
      <w:proofErr w:type="spellEnd"/>
      <w:r w:rsidRPr="00145D7A">
        <w:t xml:space="preserve"> of Silent Spring Institute in Newton, MA, a science research nonprofit. She and other PFAS researchers, including DeWitt, expressed their concerns in a July 2020 opinion piece (</w:t>
      </w:r>
      <w:hyperlink r:id="rId128" w:anchor="ref-17" w:history="1">
        <w:r w:rsidRPr="00145D7A">
          <w:rPr>
            <w:rStyle w:val="Hyperlink"/>
          </w:rPr>
          <w:t>17</w:t>
        </w:r>
      </w:hyperlink>
      <w:r w:rsidRPr="00145D7A">
        <w:t>).</w:t>
      </w:r>
    </w:p>
    <w:p w14:paraId="7AABEFDF" w14:textId="77777777" w:rsidR="00D25473" w:rsidRPr="00145D7A" w:rsidRDefault="00D25473" w:rsidP="00D25473">
      <w:r w:rsidRPr="00145D7A">
        <w:t xml:space="preserve">Drawing on Danish biobanks, </w:t>
      </w:r>
      <w:proofErr w:type="spellStart"/>
      <w:r w:rsidRPr="00145D7A">
        <w:t>Grandjean</w:t>
      </w:r>
      <w:proofErr w:type="spellEnd"/>
      <w:r w:rsidRPr="00145D7A">
        <w:t xml:space="preserve"> recently analyzed PFAS levels in blood plasma samples from adults infected with COVID-19 (</w:t>
      </w:r>
      <w:hyperlink r:id="rId129" w:anchor="ref-18" w:history="1">
        <w:r w:rsidRPr="00145D7A">
          <w:rPr>
            <w:rStyle w:val="Hyperlink"/>
          </w:rPr>
          <w:t>18</w:t>
        </w:r>
      </w:hyperlink>
      <w:r w:rsidRPr="00145D7A">
        <w:t xml:space="preserve">). His team found a </w:t>
      </w:r>
      <w:r w:rsidRPr="00145D7A">
        <w:rPr>
          <w:rStyle w:val="StyleUnderline"/>
        </w:rPr>
        <w:t>strong association between disease outcome and</w:t>
      </w:r>
      <w:r w:rsidRPr="00145D7A">
        <w:t xml:space="preserve"> </w:t>
      </w:r>
      <w:proofErr w:type="spellStart"/>
      <w:r w:rsidRPr="00145D7A">
        <w:t>perfluorobutanoic</w:t>
      </w:r>
      <w:proofErr w:type="spellEnd"/>
      <w:r w:rsidRPr="00145D7A">
        <w:t xml:space="preserve"> acid (</w:t>
      </w:r>
      <w:r w:rsidRPr="00145D7A">
        <w:rPr>
          <w:rStyle w:val="StyleUnderline"/>
        </w:rPr>
        <w:t>PFBA</w:t>
      </w:r>
      <w:r w:rsidRPr="00145D7A">
        <w:t xml:space="preserve">), </w:t>
      </w:r>
      <w:r w:rsidRPr="00145D7A">
        <w:rPr>
          <w:rStyle w:val="StyleUnderline"/>
        </w:rPr>
        <w:t>a small PFAS molecule that accumulates in the lungs.</w:t>
      </w:r>
      <w:r w:rsidRPr="00145D7A">
        <w:t xml:space="preserve"> </w:t>
      </w:r>
      <w:r w:rsidRPr="00145D7A">
        <w:rPr>
          <w:rStyle w:val="StyleUnderline"/>
        </w:rPr>
        <w:t>In a group of more than 300 samples, the presence of PFBA in blood serum was associated with a near doubling of the likelihood of hospitalization</w:t>
      </w:r>
      <w:r w:rsidRPr="00145D7A">
        <w:t xml:space="preserve">. </w:t>
      </w:r>
      <w:r w:rsidRPr="00145D7A">
        <w:rPr>
          <w:rStyle w:val="StyleUnderline"/>
        </w:rPr>
        <w:t xml:space="preserve">In </w:t>
      </w:r>
      <w:r w:rsidRPr="00145D7A">
        <w:t>a subset of</w:t>
      </w:r>
      <w:r w:rsidRPr="00145D7A">
        <w:rPr>
          <w:rStyle w:val="StyleUnderline"/>
        </w:rPr>
        <w:t xml:space="preserve"> patients whose PFBA levels were measured around the time of their COVID-19 diagnosis, hospitalized individuals with PFBA exposure were more than five times more likely to progress to intensive care or death</w:t>
      </w:r>
      <w:r w:rsidRPr="00145D7A">
        <w:t xml:space="preserve"> (</w:t>
      </w:r>
      <w:hyperlink r:id="rId130" w:anchor="ref-18" w:history="1">
        <w:r w:rsidRPr="00145D7A">
          <w:rPr>
            <w:rStyle w:val="Hyperlink"/>
          </w:rPr>
          <w:t>18</w:t>
        </w:r>
      </w:hyperlink>
      <w:r w:rsidRPr="00145D7A">
        <w:t>).</w:t>
      </w:r>
    </w:p>
    <w:p w14:paraId="0C0DFDBA" w14:textId="77777777" w:rsidR="00D25473" w:rsidRDefault="00D25473" w:rsidP="00921044">
      <w:pPr>
        <w:rPr>
          <w:rStyle w:val="StyleUnderline"/>
        </w:rPr>
      </w:pPr>
    </w:p>
    <w:p w14:paraId="7C76B592" w14:textId="77777777" w:rsidR="0046079F" w:rsidRDefault="0046079F" w:rsidP="0046079F">
      <w:pPr>
        <w:pStyle w:val="Heading4"/>
      </w:pPr>
      <w:r>
        <w:lastRenderedPageBreak/>
        <w:t>Contamination means people need more vaccine shots</w:t>
      </w:r>
    </w:p>
    <w:p w14:paraId="7120A084" w14:textId="77777777" w:rsidR="0046079F" w:rsidRDefault="0046079F" w:rsidP="0046079F">
      <w:r>
        <w:rPr>
          <w:rStyle w:val="Style13ptBold"/>
        </w:rPr>
        <w:t xml:space="preserve">Leigh 20 </w:t>
      </w:r>
      <w:r w:rsidRPr="00F15F82">
        <w:t xml:space="preserve">[ </w:t>
      </w:r>
      <w:r>
        <w:t>Vivien Leigh, 12-18-2020, accessed 7-8-2021, News Center Maine, “</w:t>
      </w:r>
      <w:r w:rsidRPr="00F15F82">
        <w:t>Can 'forever chemicals' make Covid-19 vaccines less effective?</w:t>
      </w:r>
      <w:r>
        <w:t xml:space="preserve">”, </w:t>
      </w:r>
      <w:hyperlink r:id="rId131" w:history="1">
        <w:r w:rsidRPr="00566B30">
          <w:rPr>
            <w:rStyle w:val="Hyperlink"/>
          </w:rPr>
          <w:t>https://www.newscentermaine.com/article/news/health/coronavirus/can-forever-chemicals-make-covid-19-vaccines-less-effective/97-6abaf4c4-17d3-4312-a4da-f207f058d17f</w:t>
        </w:r>
      </w:hyperlink>
      <w:r>
        <w:t>] -OPS-</w:t>
      </w:r>
    </w:p>
    <w:p w14:paraId="0BBAE4B6" w14:textId="77777777" w:rsidR="0046079F" w:rsidRPr="00F15F82" w:rsidRDefault="0046079F" w:rsidP="0046079F">
      <w:pPr>
        <w:rPr>
          <w:rStyle w:val="StyleUnderline"/>
        </w:rPr>
      </w:pPr>
      <w:r w:rsidRPr="00F15F82">
        <w:t xml:space="preserve">Linked to organ cancers and reproductive problems, </w:t>
      </w:r>
      <w:r w:rsidRPr="00F15F82">
        <w:rPr>
          <w:rStyle w:val="StyleUnderline"/>
        </w:rPr>
        <w:t xml:space="preserve">the chemicals may also limit the immune system's ability to make virus-fighting antibodies after getting a shot. </w:t>
      </w:r>
    </w:p>
    <w:p w14:paraId="1BE4DE3B" w14:textId="77777777" w:rsidR="0046079F" w:rsidRPr="00F15F82" w:rsidRDefault="0046079F" w:rsidP="0046079F">
      <w:r w:rsidRPr="00F15F82">
        <w:t xml:space="preserve">This fall, nearly two dozen homeowners in the town of Fairfield, Maine </w:t>
      </w:r>
      <w:proofErr w:type="gramStart"/>
      <w:r w:rsidRPr="00F15F82">
        <w:t>were</w:t>
      </w:r>
      <w:proofErr w:type="gramEnd"/>
      <w:r w:rsidRPr="00F15F82">
        <w:t xml:space="preserve"> advised to used bottled water after tests revealed very high amounts of the compounds. </w:t>
      </w:r>
    </w:p>
    <w:p w14:paraId="362E352E" w14:textId="77777777" w:rsidR="0046079F" w:rsidRPr="00F15F82" w:rsidRDefault="0046079F" w:rsidP="0046079F">
      <w:pPr>
        <w:rPr>
          <w:rStyle w:val="StyleUnderline"/>
        </w:rPr>
      </w:pPr>
      <w:r w:rsidRPr="00F15F82">
        <w:t xml:space="preserve">The possible source of the contamination: biosolids used as fertilizer on </w:t>
      </w:r>
      <w:proofErr w:type="gramStart"/>
      <w:r w:rsidRPr="00F15F82">
        <w:t>farm land</w:t>
      </w:r>
      <w:proofErr w:type="gramEnd"/>
      <w:r w:rsidRPr="00F15F82">
        <w:t xml:space="preserve"> for decades. </w:t>
      </w:r>
      <w:r w:rsidRPr="00F15F82">
        <w:rPr>
          <w:rStyle w:val="StyleUnderline"/>
        </w:rPr>
        <w:t>Birnbaum says the coronavirus vaccine's two-shot protocol may not be enough protection for people living in contaminated areas.</w:t>
      </w:r>
    </w:p>
    <w:p w14:paraId="25BB04F2" w14:textId="4F5683F7" w:rsidR="0046079F" w:rsidRDefault="0046079F" w:rsidP="0046079F">
      <w:r w:rsidRPr="00F15F82">
        <w:t>"</w:t>
      </w:r>
      <w:r w:rsidRPr="00F15F82">
        <w:rPr>
          <w:rStyle w:val="StyleUnderline"/>
        </w:rPr>
        <w:t>Instead of getting that one booster that's now required with the two mRNA vaccines</w:t>
      </w:r>
      <w:r w:rsidRPr="00F15F82">
        <w:t xml:space="preserve"> that maybe you </w:t>
      </w:r>
      <w:r w:rsidRPr="00F15F82">
        <w:rPr>
          <w:rStyle w:val="StyleUnderline"/>
        </w:rPr>
        <w:t>would need a third booster</w:t>
      </w:r>
      <w:r w:rsidRPr="00F15F82">
        <w:t>," Birnbaum said.</w:t>
      </w:r>
    </w:p>
    <w:p w14:paraId="45116E0D" w14:textId="48B7C1F6" w:rsidR="00CF3A9C" w:rsidRDefault="00CF3A9C" w:rsidP="0046079F"/>
    <w:p w14:paraId="4C98E105" w14:textId="03C2CCE5" w:rsidR="00CF3A9C" w:rsidRDefault="00CF3A9C" w:rsidP="00CF3A9C">
      <w:pPr>
        <w:pStyle w:val="Heading3"/>
      </w:pPr>
      <w:proofErr w:type="spellStart"/>
      <w:r>
        <w:lastRenderedPageBreak/>
        <w:t>Covid</w:t>
      </w:r>
      <w:proofErr w:type="spellEnd"/>
      <w:r>
        <w:t xml:space="preserve"> – toxicology</w:t>
      </w:r>
    </w:p>
    <w:p w14:paraId="633B23AA" w14:textId="77777777" w:rsidR="00CF3A9C" w:rsidRPr="00CF3A9C" w:rsidRDefault="00CF3A9C" w:rsidP="00CF3A9C"/>
    <w:p w14:paraId="529B5B4F" w14:textId="77777777" w:rsidR="00CF3A9C" w:rsidRPr="00CF3A9C" w:rsidRDefault="00CF3A9C" w:rsidP="00CF3A9C">
      <w:pPr>
        <w:pStyle w:val="Heading4"/>
      </w:pPr>
      <w:r w:rsidRPr="00CF3A9C">
        <w:t>Only Proactive Toxicology-based Measures Solve Long Term Effects</w:t>
      </w:r>
    </w:p>
    <w:p w14:paraId="2D0ABD11" w14:textId="178EBCA6" w:rsidR="00CF3A9C" w:rsidRPr="001600AC" w:rsidRDefault="00CF3A9C" w:rsidP="00CF3A9C">
      <w:pPr>
        <w:rPr>
          <w:sz w:val="26"/>
        </w:rPr>
      </w:pPr>
      <w:proofErr w:type="spellStart"/>
      <w:r>
        <w:rPr>
          <w:rStyle w:val="Style13ptBold"/>
        </w:rPr>
        <w:t>Kostoff</w:t>
      </w:r>
      <w:proofErr w:type="spellEnd"/>
      <w:r>
        <w:rPr>
          <w:rStyle w:val="Style13ptBold"/>
        </w:rPr>
        <w:t>, Research Affiliate @ School of Public Policy, et. Al 20</w:t>
      </w:r>
      <w:r w:rsidR="00B769C2">
        <w:rPr>
          <w:rStyle w:val="Style13ptBold"/>
        </w:rPr>
        <w:t xml:space="preserve"> </w:t>
      </w:r>
      <w:r w:rsidRPr="000F32E8">
        <w:t xml:space="preserve">[Ronald N., Research Affiliate @ School of Public Policy &amp; Georgia Institute of Technology, Michael B. Briggs, Roscommon, Alan I. Porter, School of Public Policy &amp; Georgia Institute of Technology,  &amp; Search Technology, Antonio F. Hernandez, Department of Legal Medicine and Toxicology, Mohammad </w:t>
      </w:r>
      <w:proofErr w:type="spellStart"/>
      <w:r w:rsidRPr="000F32E8">
        <w:t>Abdollahi</w:t>
      </w:r>
      <w:proofErr w:type="spellEnd"/>
      <w:r w:rsidRPr="000F32E8">
        <w:t xml:space="preserve">, Department of Toxicology and Pharmacology, Michaels </w:t>
      </w:r>
      <w:proofErr w:type="spellStart"/>
      <w:r w:rsidRPr="000F32E8">
        <w:t>Aschner</w:t>
      </w:r>
      <w:proofErr w:type="spellEnd"/>
      <w:r w:rsidRPr="000F32E8">
        <w:t xml:space="preserve">, Department of Molecular Pharmacology, IM </w:t>
      </w:r>
      <w:proofErr w:type="spellStart"/>
      <w:r w:rsidRPr="000F32E8">
        <w:t>Sechenov</w:t>
      </w:r>
      <w:proofErr w:type="spellEnd"/>
      <w:r w:rsidRPr="000F32E8">
        <w:t xml:space="preserve"> First Moscow State Medical University, </w:t>
      </w:r>
      <w:proofErr w:type="spellStart"/>
      <w:r w:rsidRPr="000F32E8">
        <w:t>Aristidis</w:t>
      </w:r>
      <w:proofErr w:type="spellEnd"/>
      <w:r w:rsidRPr="000F32E8">
        <w:t xml:space="preserve"> </w:t>
      </w:r>
      <w:proofErr w:type="spellStart"/>
      <w:r w:rsidRPr="000F32E8">
        <w:t>Tsatsakis</w:t>
      </w:r>
      <w:proofErr w:type="spellEnd"/>
      <w:r w:rsidRPr="000F32E8">
        <w:t xml:space="preserve">, IM </w:t>
      </w:r>
      <w:proofErr w:type="spellStart"/>
      <w:r w:rsidRPr="000F32E8">
        <w:t>Sechenov</w:t>
      </w:r>
      <w:proofErr w:type="spellEnd"/>
      <w:r w:rsidRPr="000F32E8">
        <w:t xml:space="preserve"> First Moscow State Medical University, Laboratory of Toxicology and Forensic Sciences, </w:t>
      </w:r>
      <w:proofErr w:type="spellStart"/>
      <w:r w:rsidRPr="000F32E8">
        <w:t>Elselvier</w:t>
      </w:r>
      <w:proofErr w:type="spellEnd"/>
      <w:r w:rsidRPr="000F32E8">
        <w:t>, “The under-reported role of toxic substance exposures in the COVID-19 pandemic”,</w:t>
      </w:r>
      <w:r w:rsidR="004943DB">
        <w:t xml:space="preserve"> </w:t>
      </w:r>
      <w:r w:rsidR="004943DB" w:rsidRPr="004943DB">
        <w:t>https://www.ncbi.nlm.nih.gov/pmc/articles/PMC7426727/</w:t>
      </w:r>
      <w:r w:rsidR="00B769C2">
        <w:t xml:space="preserve"> </w:t>
      </w:r>
      <w:r w:rsidRPr="000F32E8">
        <w:t>accessed 7/8/2021, BB]</w:t>
      </w:r>
    </w:p>
    <w:p w14:paraId="10040713" w14:textId="6FB0572E" w:rsidR="00CF3A9C" w:rsidRDefault="00CF3A9C" w:rsidP="00CF3A9C">
      <w:pPr>
        <w:rPr>
          <w:b/>
          <w:bCs/>
          <w:sz w:val="24"/>
          <w:u w:val="single"/>
        </w:rPr>
      </w:pPr>
      <w:r>
        <w:rPr>
          <w:sz w:val="24"/>
        </w:rPr>
        <w:t>Severe acute respiratory syndrome coronavirus 2 (</w:t>
      </w:r>
      <w:r w:rsidRPr="001600AC">
        <w:rPr>
          <w:sz w:val="24"/>
          <w:u w:val="single"/>
        </w:rPr>
        <w:t>SARS-CoV-2</w:t>
      </w:r>
      <w:r>
        <w:rPr>
          <w:sz w:val="24"/>
        </w:rPr>
        <w:t xml:space="preserve">) </w:t>
      </w:r>
      <w:r w:rsidRPr="001600AC">
        <w:rPr>
          <w:sz w:val="24"/>
          <w:u w:val="single"/>
        </w:rPr>
        <w:t xml:space="preserve">is </w:t>
      </w:r>
      <w:r>
        <w:rPr>
          <w:sz w:val="24"/>
        </w:rPr>
        <w:t xml:space="preserve">the zoonotic virus most </w:t>
      </w:r>
      <w:r w:rsidRPr="001600AC">
        <w:rPr>
          <w:sz w:val="24"/>
          <w:u w:val="single"/>
        </w:rPr>
        <w:t xml:space="preserve">closely associated with </w:t>
      </w:r>
      <w:r>
        <w:rPr>
          <w:sz w:val="24"/>
        </w:rPr>
        <w:t>coronavirus disease 2019 (</w:t>
      </w:r>
      <w:r w:rsidRPr="001600AC">
        <w:rPr>
          <w:sz w:val="24"/>
          <w:u w:val="single"/>
        </w:rPr>
        <w:t>COVID-19</w:t>
      </w:r>
      <w:r>
        <w:rPr>
          <w:sz w:val="24"/>
        </w:rPr>
        <w:t xml:space="preserve">). There are </w:t>
      </w:r>
      <w:r w:rsidRPr="00416993">
        <w:rPr>
          <w:b/>
          <w:bCs/>
          <w:sz w:val="24"/>
          <w:u w:val="single"/>
        </w:rPr>
        <w:t>strong misconceptions about the role played by SARS-CoV-2 in the emergence of COVID-19</w:t>
      </w:r>
      <w:r>
        <w:rPr>
          <w:sz w:val="24"/>
        </w:rPr>
        <w:t xml:space="preserve">, especially the severity of COVID-19 in selected demographic groups. These </w:t>
      </w:r>
      <w:r w:rsidRPr="00416993">
        <w:rPr>
          <w:b/>
          <w:bCs/>
          <w:sz w:val="24"/>
          <w:u w:val="single"/>
        </w:rPr>
        <w:t xml:space="preserve">misconceptions result in treatments focused on virology without any consideration of </w:t>
      </w:r>
      <w:proofErr w:type="spellStart"/>
      <w:r w:rsidRPr="00416993">
        <w:rPr>
          <w:b/>
          <w:bCs/>
          <w:sz w:val="24"/>
          <w:u w:val="single"/>
        </w:rPr>
        <w:t>toxi-cology</w:t>
      </w:r>
      <w:proofErr w:type="spellEnd"/>
      <w:r w:rsidRPr="001600AC">
        <w:rPr>
          <w:sz w:val="24"/>
          <w:u w:val="single"/>
        </w:rPr>
        <w:t>: containing/attenuating SARS-CoV-2 exposure/viral loads rather than intrinsically strengthening the immune system</w:t>
      </w:r>
      <w:r>
        <w:rPr>
          <w:sz w:val="24"/>
        </w:rPr>
        <w:t xml:space="preserve">. These </w:t>
      </w:r>
      <w:r w:rsidRPr="00416993">
        <w:rPr>
          <w:b/>
          <w:bCs/>
          <w:sz w:val="24"/>
          <w:u w:val="single"/>
        </w:rPr>
        <w:t>virology- based actions do not address the underlying toxicology-based prob-</w:t>
      </w:r>
      <w:proofErr w:type="spellStart"/>
      <w:proofErr w:type="gramStart"/>
      <w:r w:rsidRPr="00416993">
        <w:rPr>
          <w:b/>
          <w:bCs/>
          <w:sz w:val="24"/>
          <w:u w:val="single"/>
        </w:rPr>
        <w:t>lems</w:t>
      </w:r>
      <w:proofErr w:type="spellEnd"/>
      <w:r w:rsidRPr="00416993">
        <w:rPr>
          <w:b/>
          <w:bCs/>
          <w:sz w:val="24"/>
          <w:u w:val="single"/>
        </w:rPr>
        <w:t xml:space="preserve">  that</w:t>
      </w:r>
      <w:proofErr w:type="gramEnd"/>
      <w:r w:rsidRPr="00416993">
        <w:rPr>
          <w:b/>
          <w:bCs/>
          <w:sz w:val="24"/>
          <w:u w:val="single"/>
        </w:rPr>
        <w:t xml:space="preserve">  must  be  addressed </w:t>
      </w:r>
      <w:r w:rsidRPr="001600AC">
        <w:rPr>
          <w:sz w:val="24"/>
          <w:u w:val="single"/>
        </w:rPr>
        <w:t xml:space="preserve">properly </w:t>
      </w:r>
      <w:r w:rsidRPr="00416993">
        <w:rPr>
          <w:b/>
          <w:bCs/>
          <w:sz w:val="24"/>
          <w:u w:val="single"/>
        </w:rPr>
        <w:t>in  order to  decrease human vulnerability to infectious diseases</w:t>
      </w:r>
      <w:r>
        <w:rPr>
          <w:sz w:val="24"/>
        </w:rPr>
        <w:t xml:space="preserve">, including COVID-19. Short-term, </w:t>
      </w:r>
      <w:r w:rsidRPr="00416993">
        <w:rPr>
          <w:sz w:val="24"/>
          <w:u w:val="single"/>
        </w:rPr>
        <w:t>reactive virology-based measures</w:t>
      </w:r>
      <w:r>
        <w:rPr>
          <w:sz w:val="24"/>
        </w:rPr>
        <w:t xml:space="preserve"> (e.g., quarantines, repurposed drugs, etc.) </w:t>
      </w:r>
      <w:r w:rsidRPr="001600AC">
        <w:rPr>
          <w:sz w:val="24"/>
          <w:u w:val="single"/>
        </w:rPr>
        <w:t>are required to contain the present SARS-CoV-2 outbreak</w:t>
      </w:r>
      <w:r>
        <w:rPr>
          <w:sz w:val="24"/>
        </w:rPr>
        <w:t xml:space="preserve"> (</w:t>
      </w:r>
      <w:proofErr w:type="spellStart"/>
      <w:r>
        <w:rPr>
          <w:sz w:val="24"/>
        </w:rPr>
        <w:t>Farsa-linos</w:t>
      </w:r>
      <w:proofErr w:type="spellEnd"/>
      <w:r>
        <w:rPr>
          <w:sz w:val="24"/>
        </w:rPr>
        <w:t xml:space="preserve"> et al., 2020; </w:t>
      </w:r>
      <w:proofErr w:type="spellStart"/>
      <w:r>
        <w:rPr>
          <w:sz w:val="24"/>
        </w:rPr>
        <w:t>Nitulescu</w:t>
      </w:r>
      <w:proofErr w:type="spellEnd"/>
      <w:r>
        <w:rPr>
          <w:sz w:val="24"/>
        </w:rPr>
        <w:t xml:space="preserve"> et al., 2020; Zhang et al., 2020; </w:t>
      </w:r>
      <w:proofErr w:type="spellStart"/>
      <w:r>
        <w:rPr>
          <w:sz w:val="24"/>
        </w:rPr>
        <w:t>Bhagava-thula</w:t>
      </w:r>
      <w:proofErr w:type="spellEnd"/>
      <w:r>
        <w:rPr>
          <w:sz w:val="24"/>
        </w:rPr>
        <w:t xml:space="preserve"> et al., 2020; </w:t>
      </w:r>
      <w:proofErr w:type="spellStart"/>
      <w:r>
        <w:rPr>
          <w:sz w:val="24"/>
        </w:rPr>
        <w:t>Skalny</w:t>
      </w:r>
      <w:proofErr w:type="spellEnd"/>
      <w:r>
        <w:rPr>
          <w:sz w:val="24"/>
        </w:rPr>
        <w:t xml:space="preserve"> et al., 2020; </w:t>
      </w:r>
      <w:proofErr w:type="spellStart"/>
      <w:r>
        <w:rPr>
          <w:sz w:val="24"/>
        </w:rPr>
        <w:t>Torequl</w:t>
      </w:r>
      <w:proofErr w:type="spellEnd"/>
      <w:r>
        <w:rPr>
          <w:sz w:val="24"/>
        </w:rPr>
        <w:t xml:space="preserve"> Islam et al., 2020). However, the </w:t>
      </w:r>
      <w:r w:rsidRPr="00416993">
        <w:rPr>
          <w:b/>
          <w:bCs/>
          <w:sz w:val="24"/>
          <w:u w:val="single"/>
        </w:rPr>
        <w:t>long-term, proactive toxicology-based measures required to intrinsically strengthen the immune system and prevent such future outbreaks have not been addressed</w:t>
      </w:r>
      <w:r>
        <w:rPr>
          <w:sz w:val="24"/>
        </w:rPr>
        <w:t xml:space="preserve">. This article attempts to clarify these misconceptions and to propose strategic approaches aimed at </w:t>
      </w:r>
      <w:proofErr w:type="spellStart"/>
      <w:r>
        <w:rPr>
          <w:sz w:val="24"/>
        </w:rPr>
        <w:t>intrinsi-cally</w:t>
      </w:r>
      <w:proofErr w:type="spellEnd"/>
      <w:r>
        <w:rPr>
          <w:sz w:val="24"/>
        </w:rPr>
        <w:t xml:space="preserve"> strengthening the immune system. </w:t>
      </w:r>
      <w:r w:rsidRPr="00416993">
        <w:rPr>
          <w:b/>
          <w:bCs/>
          <w:sz w:val="24"/>
          <w:u w:val="single"/>
        </w:rPr>
        <w:t>If such a strategy had been followed consistently in the past, it could have prevented/minimized the incidence and outcome of COVID-19.</w:t>
      </w:r>
      <w:r>
        <w:rPr>
          <w:sz w:val="24"/>
        </w:rPr>
        <w:t xml:space="preserve"> Still, </w:t>
      </w:r>
      <w:r w:rsidRPr="00416993">
        <w:rPr>
          <w:b/>
          <w:bCs/>
          <w:sz w:val="24"/>
          <w:u w:val="single"/>
        </w:rPr>
        <w:t xml:space="preserve">this strategy is essential to prevent/minimize </w:t>
      </w:r>
      <w:proofErr w:type="gramStart"/>
      <w:r w:rsidRPr="00416993">
        <w:rPr>
          <w:b/>
          <w:bCs/>
          <w:sz w:val="24"/>
          <w:u w:val="single"/>
        </w:rPr>
        <w:t>the  adverse</w:t>
      </w:r>
      <w:proofErr w:type="gramEnd"/>
      <w:r w:rsidRPr="00416993">
        <w:rPr>
          <w:b/>
          <w:bCs/>
          <w:sz w:val="24"/>
          <w:u w:val="single"/>
        </w:rPr>
        <w:t xml:space="preserve"> effects of  the  inevitable future pandemics. </w:t>
      </w:r>
    </w:p>
    <w:p w14:paraId="5B0D6563" w14:textId="77777777" w:rsidR="00CF3A9C" w:rsidRDefault="00CF3A9C" w:rsidP="00CF3A9C">
      <w:pPr>
        <w:rPr>
          <w:b/>
          <w:bCs/>
          <w:sz w:val="24"/>
          <w:u w:val="single"/>
        </w:rPr>
      </w:pPr>
    </w:p>
    <w:p w14:paraId="05902BD6" w14:textId="77777777" w:rsidR="00CF3A9C" w:rsidRDefault="00CF3A9C" w:rsidP="00CF3A9C">
      <w:pPr>
        <w:pStyle w:val="Heading4"/>
      </w:pPr>
      <w:proofErr w:type="spellStart"/>
      <w:r>
        <w:t>Comorbidy</w:t>
      </w:r>
      <w:proofErr w:type="spellEnd"/>
      <w:r>
        <w:t xml:space="preserve"> is The Most Reliable Predictor of Impaired Immunity</w:t>
      </w:r>
    </w:p>
    <w:p w14:paraId="06EE729C" w14:textId="7442A08F" w:rsidR="00CF3A9C" w:rsidRPr="00416993" w:rsidRDefault="00CF3A9C" w:rsidP="00CF3A9C">
      <w:pPr>
        <w:rPr>
          <w:sz w:val="26"/>
        </w:rPr>
      </w:pPr>
      <w:proofErr w:type="spellStart"/>
      <w:r>
        <w:rPr>
          <w:rStyle w:val="Style13ptBold"/>
        </w:rPr>
        <w:t>Kostoff</w:t>
      </w:r>
      <w:proofErr w:type="spellEnd"/>
      <w:r>
        <w:rPr>
          <w:rStyle w:val="Style13ptBold"/>
        </w:rPr>
        <w:t>, Research Affiliate @ School of Public Policy, et. Al 20</w:t>
      </w:r>
      <w:r w:rsidRPr="000F32E8">
        <w:t xml:space="preserve">[Ronald N., Research Affiliate @ School of Public Policy &amp; Georgia Institute of Technology, Michael B. Briggs, Roscommon, Alan I. Porter, School of Public Policy &amp; Georgia Institute of Technology,  &amp; Search Technology, Antonio F. Hernandez, Department of Legal Medicine and Toxicology, Mohammad </w:t>
      </w:r>
      <w:proofErr w:type="spellStart"/>
      <w:r w:rsidRPr="000F32E8">
        <w:lastRenderedPageBreak/>
        <w:t>Abdollahi</w:t>
      </w:r>
      <w:proofErr w:type="spellEnd"/>
      <w:r w:rsidRPr="000F32E8">
        <w:t xml:space="preserve">, Department of Toxicology and Pharmacology, Michaels </w:t>
      </w:r>
      <w:proofErr w:type="spellStart"/>
      <w:r w:rsidRPr="000F32E8">
        <w:t>Aschner</w:t>
      </w:r>
      <w:proofErr w:type="spellEnd"/>
      <w:r w:rsidRPr="000F32E8">
        <w:t xml:space="preserve">, Department of Molecular Pharmacology, IM </w:t>
      </w:r>
      <w:proofErr w:type="spellStart"/>
      <w:r w:rsidRPr="000F32E8">
        <w:t>Sechenov</w:t>
      </w:r>
      <w:proofErr w:type="spellEnd"/>
      <w:r w:rsidRPr="000F32E8">
        <w:t xml:space="preserve"> First Moscow State Medical University, </w:t>
      </w:r>
      <w:proofErr w:type="spellStart"/>
      <w:r w:rsidRPr="000F32E8">
        <w:t>Aristidis</w:t>
      </w:r>
      <w:proofErr w:type="spellEnd"/>
      <w:r w:rsidRPr="000F32E8">
        <w:t xml:space="preserve"> </w:t>
      </w:r>
      <w:proofErr w:type="spellStart"/>
      <w:r w:rsidRPr="000F32E8">
        <w:t>Tsatsakis</w:t>
      </w:r>
      <w:proofErr w:type="spellEnd"/>
      <w:r w:rsidRPr="000F32E8">
        <w:t xml:space="preserve">, IM </w:t>
      </w:r>
      <w:proofErr w:type="spellStart"/>
      <w:r w:rsidRPr="000F32E8">
        <w:t>Sechenov</w:t>
      </w:r>
      <w:proofErr w:type="spellEnd"/>
      <w:r w:rsidRPr="000F32E8">
        <w:t xml:space="preserve"> First Moscow State Medical University, Laboratory of Toxicology and Forensic Sciences, </w:t>
      </w:r>
      <w:proofErr w:type="spellStart"/>
      <w:r w:rsidRPr="000F32E8">
        <w:t>Elselvier</w:t>
      </w:r>
      <w:proofErr w:type="spellEnd"/>
      <w:r w:rsidRPr="000F32E8">
        <w:t xml:space="preserve">, “The under-reported role of toxic substance exposures in the COVID-19 pandemic”, </w:t>
      </w:r>
      <w:r w:rsidR="004943DB" w:rsidRPr="004943DB">
        <w:t>https://www.ncbi.nlm.nih.gov/pmc/articles/PMC7426727/</w:t>
      </w:r>
      <w:r w:rsidR="004943DB" w:rsidRPr="004943DB">
        <w:t xml:space="preserve"> </w:t>
      </w:r>
      <w:r w:rsidRPr="000F32E8">
        <w:t>accessed 7/8/2021, BB]</w:t>
      </w:r>
    </w:p>
    <w:p w14:paraId="04AF7130" w14:textId="77777777" w:rsidR="00CF3A9C" w:rsidRDefault="00CF3A9C" w:rsidP="00CF3A9C">
      <w:pPr>
        <w:rPr>
          <w:sz w:val="24"/>
        </w:rPr>
      </w:pPr>
      <w:r>
        <w:rPr>
          <w:sz w:val="24"/>
        </w:rPr>
        <w:t xml:space="preserve">The </w:t>
      </w:r>
      <w:r w:rsidRPr="00416993">
        <w:rPr>
          <w:sz w:val="24"/>
          <w:u w:val="single"/>
        </w:rPr>
        <w:t xml:space="preserve">current </w:t>
      </w:r>
      <w:r w:rsidRPr="00416993">
        <w:rPr>
          <w:b/>
          <w:bCs/>
          <w:sz w:val="24"/>
          <w:u w:val="single"/>
        </w:rPr>
        <w:t>COVID-19 pandemic</w:t>
      </w:r>
      <w:r>
        <w:rPr>
          <w:sz w:val="24"/>
        </w:rPr>
        <w:t xml:space="preserve">, the SARS pandemic of 2002–2003, </w:t>
      </w:r>
      <w:r w:rsidRPr="00416993">
        <w:rPr>
          <w:b/>
          <w:bCs/>
          <w:sz w:val="24"/>
          <w:u w:val="single"/>
        </w:rPr>
        <w:t>and</w:t>
      </w:r>
      <w:r w:rsidRPr="00416993">
        <w:rPr>
          <w:sz w:val="24"/>
          <w:u w:val="single"/>
        </w:rPr>
        <w:t xml:space="preserve"> the annual </w:t>
      </w:r>
      <w:r w:rsidRPr="00416993">
        <w:rPr>
          <w:b/>
          <w:bCs/>
          <w:sz w:val="24"/>
          <w:u w:val="single"/>
        </w:rPr>
        <w:t>influenza pandemics share</w:t>
      </w:r>
      <w:r w:rsidRPr="00416993">
        <w:rPr>
          <w:sz w:val="24"/>
          <w:u w:val="single"/>
        </w:rPr>
        <w:t xml:space="preserve"> some </w:t>
      </w:r>
      <w:r w:rsidRPr="00416993">
        <w:rPr>
          <w:b/>
          <w:bCs/>
          <w:sz w:val="24"/>
          <w:u w:val="single"/>
        </w:rPr>
        <w:t>strong commonalities</w:t>
      </w:r>
      <w:r w:rsidRPr="00416993">
        <w:rPr>
          <w:sz w:val="24"/>
          <w:u w:val="single"/>
        </w:rPr>
        <w:t>.</w:t>
      </w:r>
      <w:r>
        <w:rPr>
          <w:sz w:val="24"/>
        </w:rPr>
        <w:t xml:space="preserve"> A small fraction of </w:t>
      </w:r>
      <w:r w:rsidRPr="00416993">
        <w:rPr>
          <w:b/>
          <w:bCs/>
          <w:sz w:val="24"/>
          <w:u w:val="single"/>
        </w:rPr>
        <w:t xml:space="preserve">those who are exposed to the respective viruses become symptomatic; </w:t>
      </w:r>
      <w:proofErr w:type="gramStart"/>
      <w:r w:rsidRPr="00416993">
        <w:rPr>
          <w:b/>
          <w:bCs/>
          <w:sz w:val="24"/>
          <w:u w:val="single"/>
        </w:rPr>
        <w:t>then,  a</w:t>
      </w:r>
      <w:proofErr w:type="gramEnd"/>
      <w:r w:rsidRPr="00416993">
        <w:rPr>
          <w:b/>
          <w:bCs/>
          <w:sz w:val="24"/>
          <w:u w:val="single"/>
        </w:rPr>
        <w:t xml:space="preserve">  small fraction of  those  who  are  symptomatic succumb.</w:t>
      </w:r>
      <w:r>
        <w:rPr>
          <w:sz w:val="24"/>
        </w:rPr>
        <w:t xml:space="preserve"> </w:t>
      </w:r>
      <w:r w:rsidRPr="00416993">
        <w:rPr>
          <w:sz w:val="24"/>
          <w:u w:val="single"/>
        </w:rPr>
        <w:t>Most</w:t>
      </w:r>
      <w:r>
        <w:rPr>
          <w:sz w:val="24"/>
        </w:rPr>
        <w:t xml:space="preserve"> of these </w:t>
      </w:r>
      <w:r w:rsidRPr="00416993">
        <w:rPr>
          <w:b/>
          <w:bCs/>
          <w:sz w:val="24"/>
          <w:u w:val="single"/>
        </w:rPr>
        <w:t>infectious disease deaths result from pneumonia and</w:t>
      </w:r>
      <w:r w:rsidRPr="00416993">
        <w:rPr>
          <w:sz w:val="24"/>
          <w:u w:val="single"/>
        </w:rPr>
        <w:t xml:space="preserve"> further </w:t>
      </w:r>
      <w:r>
        <w:rPr>
          <w:sz w:val="24"/>
        </w:rPr>
        <w:t>acute respiratory distress syndrome (</w:t>
      </w:r>
      <w:r w:rsidRPr="00416993">
        <w:rPr>
          <w:b/>
          <w:bCs/>
          <w:sz w:val="24"/>
          <w:u w:val="single"/>
        </w:rPr>
        <w:t>ARDS</w:t>
      </w:r>
      <w:r>
        <w:rPr>
          <w:sz w:val="24"/>
        </w:rPr>
        <w:t xml:space="preserve">). </w:t>
      </w:r>
    </w:p>
    <w:p w14:paraId="5995FFD9" w14:textId="77777777" w:rsidR="00CF3A9C" w:rsidRDefault="00CF3A9C" w:rsidP="00CF3A9C">
      <w:pPr>
        <w:rPr>
          <w:sz w:val="24"/>
        </w:rPr>
      </w:pPr>
      <w:r>
        <w:rPr>
          <w:sz w:val="24"/>
        </w:rPr>
        <w:t xml:space="preserve">A vast </w:t>
      </w:r>
      <w:r w:rsidRPr="001C5B5D">
        <w:rPr>
          <w:b/>
          <w:bCs/>
          <w:sz w:val="24"/>
          <w:u w:val="single"/>
        </w:rPr>
        <w:t>majority of the deaths are among</w:t>
      </w:r>
      <w:r w:rsidRPr="00416993">
        <w:rPr>
          <w:sz w:val="24"/>
          <w:u w:val="single"/>
        </w:rPr>
        <w:t xml:space="preserve"> the </w:t>
      </w:r>
      <w:r w:rsidRPr="001C5B5D">
        <w:rPr>
          <w:b/>
          <w:bCs/>
          <w:sz w:val="24"/>
          <w:u w:val="single"/>
        </w:rPr>
        <w:t>elderly with important comorbidities</w:t>
      </w:r>
      <w:r w:rsidRPr="00416993">
        <w:rPr>
          <w:sz w:val="24"/>
          <w:u w:val="single"/>
        </w:rPr>
        <w:t xml:space="preserve"> </w:t>
      </w:r>
      <w:proofErr w:type="gramStart"/>
      <w:r w:rsidRPr="00416993">
        <w:rPr>
          <w:sz w:val="24"/>
          <w:u w:val="single"/>
        </w:rPr>
        <w:t>and  degraded</w:t>
      </w:r>
      <w:proofErr w:type="gramEnd"/>
      <w:r w:rsidRPr="00416993">
        <w:rPr>
          <w:sz w:val="24"/>
          <w:u w:val="single"/>
        </w:rPr>
        <w:t>/dysfunctional immune systems</w:t>
      </w:r>
      <w:r>
        <w:rPr>
          <w:sz w:val="24"/>
        </w:rPr>
        <w:t xml:space="preserve"> (Huang et al., 2020; Liu et al., 2020; Mo et al., 2020; Qian et al., 2020; Qin et al., 2020; Tian et al., 2020; Han et al., 2020; Yun et al., 2020; </w:t>
      </w:r>
      <w:proofErr w:type="spellStart"/>
      <w:r>
        <w:rPr>
          <w:sz w:val="24"/>
        </w:rPr>
        <w:t>Medetali-beyoglu</w:t>
      </w:r>
      <w:proofErr w:type="spellEnd"/>
      <w:r>
        <w:rPr>
          <w:sz w:val="24"/>
        </w:rPr>
        <w:t xml:space="preserve"> et al., 2020; Guo et al., 2020; </w:t>
      </w:r>
      <w:proofErr w:type="spellStart"/>
      <w:r>
        <w:rPr>
          <w:sz w:val="24"/>
        </w:rPr>
        <w:t>Docea</w:t>
      </w:r>
      <w:proofErr w:type="spellEnd"/>
      <w:r>
        <w:rPr>
          <w:sz w:val="24"/>
        </w:rPr>
        <w:t xml:space="preserve"> et al., 2020; Petrakis et al., 2020),  and  some deaths among younger people with </w:t>
      </w:r>
      <w:proofErr w:type="spellStart"/>
      <w:r>
        <w:rPr>
          <w:sz w:val="24"/>
        </w:rPr>
        <w:t>degra-ded</w:t>
      </w:r>
      <w:proofErr w:type="spellEnd"/>
      <w:r>
        <w:rPr>
          <w:sz w:val="24"/>
        </w:rPr>
        <w:t xml:space="preserve">/dysfunctional immune systems. While there is some decline in the immune system with age, </w:t>
      </w:r>
      <w:r w:rsidRPr="001C5B5D">
        <w:rPr>
          <w:b/>
          <w:bCs/>
          <w:sz w:val="24"/>
          <w:u w:val="single"/>
        </w:rPr>
        <w:t>comorbidity is a more reliable predictor of impaired immunity than chronological age in older adults</w:t>
      </w:r>
      <w:r>
        <w:rPr>
          <w:sz w:val="24"/>
        </w:rPr>
        <w:t xml:space="preserve"> (Castle et al., 2005; Castle et al., 2007; </w:t>
      </w:r>
      <w:proofErr w:type="spellStart"/>
      <w:r>
        <w:rPr>
          <w:sz w:val="24"/>
        </w:rPr>
        <w:t>Kalula</w:t>
      </w:r>
      <w:proofErr w:type="spellEnd"/>
      <w:r>
        <w:rPr>
          <w:sz w:val="24"/>
        </w:rPr>
        <w:t xml:space="preserve"> and Ross, 2008; </w:t>
      </w:r>
      <w:proofErr w:type="spellStart"/>
      <w:r>
        <w:rPr>
          <w:sz w:val="24"/>
        </w:rPr>
        <w:t>Kostoff</w:t>
      </w:r>
      <w:proofErr w:type="spellEnd"/>
      <w:r>
        <w:rPr>
          <w:sz w:val="24"/>
        </w:rPr>
        <w:t xml:space="preserve">, 2010; </w:t>
      </w:r>
      <w:proofErr w:type="spellStart"/>
      <w:r>
        <w:rPr>
          <w:sz w:val="24"/>
        </w:rPr>
        <w:t>Gradi-naru</w:t>
      </w:r>
      <w:proofErr w:type="spellEnd"/>
      <w:r>
        <w:rPr>
          <w:sz w:val="24"/>
        </w:rPr>
        <w:t xml:space="preserve"> et al., 2018; </w:t>
      </w:r>
      <w:proofErr w:type="spellStart"/>
      <w:r>
        <w:rPr>
          <w:sz w:val="24"/>
        </w:rPr>
        <w:t>Gradinaru</w:t>
      </w:r>
      <w:proofErr w:type="spellEnd"/>
      <w:r>
        <w:rPr>
          <w:sz w:val="24"/>
        </w:rPr>
        <w:t xml:space="preserve"> et al., 2017; Petrakis et al., 2017). </w:t>
      </w:r>
      <w:r w:rsidRPr="00416993">
        <w:rPr>
          <w:sz w:val="24"/>
          <w:u w:val="single"/>
        </w:rPr>
        <w:t>Under-</w:t>
      </w:r>
      <w:proofErr w:type="gramStart"/>
      <w:r w:rsidRPr="00416993">
        <w:rPr>
          <w:sz w:val="24"/>
          <w:u w:val="single"/>
        </w:rPr>
        <w:t>lying  health</w:t>
      </w:r>
      <w:proofErr w:type="gramEnd"/>
      <w:r w:rsidRPr="00416993">
        <w:rPr>
          <w:sz w:val="24"/>
          <w:u w:val="single"/>
        </w:rPr>
        <w:t xml:space="preserve"> conditions among patients with  COVID-19 </w:t>
      </w:r>
      <w:r>
        <w:rPr>
          <w:sz w:val="24"/>
        </w:rPr>
        <w:t xml:space="preserve">admitted to Intensive Care  Units </w:t>
      </w:r>
      <w:r w:rsidRPr="00416993">
        <w:rPr>
          <w:sz w:val="24"/>
          <w:u w:val="single"/>
        </w:rPr>
        <w:t>include hypertension, diabetes, cardiovascular disease, chronic respiratory disease, immune compromised status, can-</w:t>
      </w:r>
      <w:proofErr w:type="spellStart"/>
      <w:r w:rsidRPr="00416993">
        <w:rPr>
          <w:sz w:val="24"/>
          <w:u w:val="single"/>
        </w:rPr>
        <w:t>cer</w:t>
      </w:r>
      <w:proofErr w:type="spellEnd"/>
      <w:r w:rsidRPr="00416993">
        <w:rPr>
          <w:sz w:val="24"/>
          <w:u w:val="single"/>
        </w:rPr>
        <w:t xml:space="preserve"> and obesity</w:t>
      </w:r>
      <w:r>
        <w:rPr>
          <w:sz w:val="24"/>
        </w:rPr>
        <w:t xml:space="preserve"> (ECDC, 2020). </w:t>
      </w:r>
      <w:r w:rsidRPr="00416993">
        <w:rPr>
          <w:sz w:val="24"/>
          <w:u w:val="single"/>
        </w:rPr>
        <w:t xml:space="preserve">Metabolic stress also contributes </w:t>
      </w:r>
      <w:proofErr w:type="spellStart"/>
      <w:r w:rsidRPr="00416993">
        <w:rPr>
          <w:sz w:val="24"/>
          <w:u w:val="single"/>
        </w:rPr>
        <w:t>signifi-cantly</w:t>
      </w:r>
      <w:proofErr w:type="spellEnd"/>
      <w:r w:rsidRPr="00416993">
        <w:rPr>
          <w:sz w:val="24"/>
          <w:u w:val="single"/>
        </w:rPr>
        <w:t xml:space="preserve"> to the dysfunctional immune response and, thus, to the increased risk associated with viral exposure </w:t>
      </w:r>
      <w:r>
        <w:rPr>
          <w:sz w:val="24"/>
        </w:rPr>
        <w:t xml:space="preserve">(Petrakis et al., 2020; </w:t>
      </w:r>
      <w:proofErr w:type="spellStart"/>
      <w:r>
        <w:rPr>
          <w:sz w:val="24"/>
        </w:rPr>
        <w:t>Margina</w:t>
      </w:r>
      <w:proofErr w:type="spellEnd"/>
      <w:r>
        <w:rPr>
          <w:sz w:val="24"/>
        </w:rPr>
        <w:t xml:space="preserve"> et al., 2020). </w:t>
      </w:r>
    </w:p>
    <w:p w14:paraId="6A85179F" w14:textId="77777777" w:rsidR="00CF3A9C" w:rsidRDefault="00CF3A9C" w:rsidP="00CF3A9C">
      <w:pPr>
        <w:rPr>
          <w:sz w:val="24"/>
        </w:rPr>
      </w:pPr>
      <w:r>
        <w:rPr>
          <w:sz w:val="24"/>
        </w:rPr>
        <w:t xml:space="preserve">These </w:t>
      </w:r>
      <w:r w:rsidRPr="001C5B5D">
        <w:rPr>
          <w:b/>
          <w:bCs/>
          <w:sz w:val="24"/>
          <w:u w:val="single"/>
        </w:rPr>
        <w:t>chronic diseases have been linked to toxic stressor exposures</w:t>
      </w:r>
      <w:r>
        <w:rPr>
          <w:sz w:val="24"/>
        </w:rPr>
        <w:t xml:space="preserve"> (chemical, physical, biological, or psychosocial stressors) that </w:t>
      </w:r>
      <w:r w:rsidRPr="001C5B5D">
        <w:rPr>
          <w:b/>
          <w:bCs/>
          <w:sz w:val="24"/>
          <w:u w:val="single"/>
        </w:rPr>
        <w:t>disrupt the immune system and lead to an increased risk of death in COVID-19 patients</w:t>
      </w:r>
      <w:r>
        <w:rPr>
          <w:sz w:val="24"/>
        </w:rPr>
        <w:t xml:space="preserve"> (Sears and Genius, 2012; </w:t>
      </w:r>
      <w:proofErr w:type="spellStart"/>
      <w:r>
        <w:rPr>
          <w:sz w:val="24"/>
        </w:rPr>
        <w:t>Kostoff</w:t>
      </w:r>
      <w:proofErr w:type="spellEnd"/>
      <w:r>
        <w:rPr>
          <w:sz w:val="24"/>
        </w:rPr>
        <w:t xml:space="preserve">, 2015, 2019; </w:t>
      </w:r>
      <w:proofErr w:type="spellStart"/>
      <w:r>
        <w:rPr>
          <w:sz w:val="24"/>
        </w:rPr>
        <w:t>Tsatsakis</w:t>
      </w:r>
      <w:proofErr w:type="spellEnd"/>
      <w:r>
        <w:rPr>
          <w:sz w:val="24"/>
        </w:rPr>
        <w:t xml:space="preserve"> et al., 2020). Additionally, the risk of dying can also increase when the base-line inflammatory state that occurs with chronic diseases is challenged by exposure to an infectious agent, such as SARS-CoV-2. The most severe consequences </w:t>
      </w:r>
      <w:proofErr w:type="gramStart"/>
      <w:r>
        <w:rPr>
          <w:sz w:val="24"/>
        </w:rPr>
        <w:t>from  COVID</w:t>
      </w:r>
      <w:proofErr w:type="gramEnd"/>
      <w:r>
        <w:rPr>
          <w:sz w:val="24"/>
        </w:rPr>
        <w:t xml:space="preserve">-19 and  influenza stem  from  a  </w:t>
      </w:r>
      <w:proofErr w:type="spellStart"/>
      <w:r>
        <w:rPr>
          <w:sz w:val="24"/>
        </w:rPr>
        <w:t>degra-ded</w:t>
      </w:r>
      <w:proofErr w:type="spellEnd"/>
      <w:r>
        <w:rPr>
          <w:sz w:val="24"/>
        </w:rPr>
        <w:t xml:space="preserve">/dysfunctional immune system, and the exploitation of the degraded immune system by the virus. For a healthy immune system, the virus would </w:t>
      </w:r>
      <w:proofErr w:type="gramStart"/>
      <w:r>
        <w:rPr>
          <w:sz w:val="24"/>
        </w:rPr>
        <w:t>be  unable</w:t>
      </w:r>
      <w:proofErr w:type="gramEnd"/>
      <w:r>
        <w:rPr>
          <w:sz w:val="24"/>
        </w:rPr>
        <w:t xml:space="preserve"> to  overcome its  strong defenses, and  would be neutralized. </w:t>
      </w:r>
    </w:p>
    <w:p w14:paraId="0EE82F44" w14:textId="291B3099" w:rsidR="00CF3A9C" w:rsidRDefault="00CF3A9C" w:rsidP="00CF3A9C">
      <w:pPr>
        <w:rPr>
          <w:sz w:val="24"/>
          <w:u w:val="single"/>
        </w:rPr>
      </w:pPr>
      <w:r>
        <w:rPr>
          <w:sz w:val="24"/>
        </w:rPr>
        <w:t>What are the contributing factors to a degraded/dysfunctional im-</w:t>
      </w:r>
      <w:proofErr w:type="spellStart"/>
      <w:r>
        <w:rPr>
          <w:sz w:val="24"/>
        </w:rPr>
        <w:t>mune</w:t>
      </w:r>
      <w:proofErr w:type="spellEnd"/>
      <w:r>
        <w:rPr>
          <w:sz w:val="24"/>
        </w:rPr>
        <w:t xml:space="preserve"> system? Some immune systems are intrinsically dysfunctional due </w:t>
      </w:r>
      <w:proofErr w:type="gramStart"/>
      <w:r>
        <w:rPr>
          <w:sz w:val="24"/>
        </w:rPr>
        <w:t>to  genetic</w:t>
      </w:r>
      <w:proofErr w:type="gramEnd"/>
      <w:r>
        <w:rPr>
          <w:sz w:val="24"/>
        </w:rPr>
        <w:t>/hereditary/congenital factors (</w:t>
      </w:r>
      <w:proofErr w:type="spellStart"/>
      <w:r>
        <w:rPr>
          <w:sz w:val="24"/>
        </w:rPr>
        <w:t>Goumenou</w:t>
      </w:r>
      <w:proofErr w:type="spellEnd"/>
      <w:r>
        <w:rPr>
          <w:sz w:val="24"/>
        </w:rPr>
        <w:t xml:space="preserve"> et  al.,  2020). However, for </w:t>
      </w:r>
      <w:r w:rsidRPr="001C5B5D">
        <w:rPr>
          <w:sz w:val="24"/>
          <w:u w:val="single"/>
        </w:rPr>
        <w:t>most people, other factors may play a much stronger role in determining the health of the immune system.</w:t>
      </w:r>
    </w:p>
    <w:p w14:paraId="13242883" w14:textId="77777777" w:rsidR="00CF3A9C" w:rsidRDefault="00CF3A9C" w:rsidP="00CF3A9C"/>
    <w:p w14:paraId="7C6A0AE2" w14:textId="77777777" w:rsidR="00CF3A9C" w:rsidRDefault="00CF3A9C" w:rsidP="00CF3A9C">
      <w:pPr>
        <w:pStyle w:val="Heading4"/>
      </w:pPr>
      <w:r>
        <w:t>PFAs Increase Likelihood of Significant Comorbidities</w:t>
      </w:r>
    </w:p>
    <w:p w14:paraId="5C2D5F4F" w14:textId="7A528FEE" w:rsidR="00CF3A9C" w:rsidRPr="001600AC" w:rsidRDefault="00CF3A9C" w:rsidP="00CF3A9C">
      <w:pPr>
        <w:rPr>
          <w:sz w:val="26"/>
        </w:rPr>
      </w:pPr>
      <w:proofErr w:type="spellStart"/>
      <w:r>
        <w:rPr>
          <w:rStyle w:val="Style13ptBold"/>
        </w:rPr>
        <w:t>Kostoff</w:t>
      </w:r>
      <w:proofErr w:type="spellEnd"/>
      <w:r>
        <w:rPr>
          <w:rStyle w:val="Style13ptBold"/>
        </w:rPr>
        <w:t>, Research Affiliate @ School of Public Policy, et. Al 20</w:t>
      </w:r>
      <w:r w:rsidRPr="000F32E8">
        <w:t xml:space="preserve">[Ronald N., Research Affiliate @ School of Public Policy &amp; Georgia Institute of Technology, Michael B. Briggs, Roscommon, Alan I. Porter, School of Public Policy &amp; Georgia Institute of Technology,  &amp; Search Technology, Antonio F. Hernandez, Department of Legal Medicine and Toxicology, Mohammad </w:t>
      </w:r>
      <w:proofErr w:type="spellStart"/>
      <w:r w:rsidRPr="000F32E8">
        <w:t>Abdollahi</w:t>
      </w:r>
      <w:proofErr w:type="spellEnd"/>
      <w:r w:rsidRPr="000F32E8">
        <w:t xml:space="preserve">, Department of Toxicology and Pharmacology, Michaels </w:t>
      </w:r>
      <w:proofErr w:type="spellStart"/>
      <w:r w:rsidRPr="000F32E8">
        <w:t>Aschner</w:t>
      </w:r>
      <w:proofErr w:type="spellEnd"/>
      <w:r w:rsidRPr="000F32E8">
        <w:t xml:space="preserve">, Department of Molecular Pharmacology, IM </w:t>
      </w:r>
      <w:proofErr w:type="spellStart"/>
      <w:r w:rsidRPr="000F32E8">
        <w:t>Sechenov</w:t>
      </w:r>
      <w:proofErr w:type="spellEnd"/>
      <w:r w:rsidRPr="000F32E8">
        <w:t xml:space="preserve"> First Moscow State Medical University, </w:t>
      </w:r>
      <w:proofErr w:type="spellStart"/>
      <w:r w:rsidRPr="000F32E8">
        <w:t>Aristidis</w:t>
      </w:r>
      <w:proofErr w:type="spellEnd"/>
      <w:r w:rsidRPr="000F32E8">
        <w:t xml:space="preserve"> </w:t>
      </w:r>
      <w:proofErr w:type="spellStart"/>
      <w:r w:rsidRPr="000F32E8">
        <w:t>Tsatsakis</w:t>
      </w:r>
      <w:proofErr w:type="spellEnd"/>
      <w:r w:rsidRPr="000F32E8">
        <w:t xml:space="preserve">, IM </w:t>
      </w:r>
      <w:proofErr w:type="spellStart"/>
      <w:r w:rsidRPr="000F32E8">
        <w:t>Sechenov</w:t>
      </w:r>
      <w:proofErr w:type="spellEnd"/>
      <w:r w:rsidRPr="000F32E8">
        <w:t xml:space="preserve"> First Moscow State Medical University, Laboratory of Toxicology and Forensic Sciences, </w:t>
      </w:r>
      <w:proofErr w:type="spellStart"/>
      <w:r w:rsidRPr="000F32E8">
        <w:t>Elselvier</w:t>
      </w:r>
      <w:proofErr w:type="spellEnd"/>
      <w:r w:rsidRPr="000F32E8">
        <w:t>, “The under-reported role of toxic substance exposures in the COVID-19 pandemic</w:t>
      </w:r>
      <w:r>
        <w:t>”</w:t>
      </w:r>
      <w:r w:rsidRPr="000F32E8">
        <w:t xml:space="preserve">, </w:t>
      </w:r>
      <w:r w:rsidR="004943DB" w:rsidRPr="004943DB">
        <w:t>https://www.ncbi.nlm.nih.gov/pmc/articles/PMC7426727/</w:t>
      </w:r>
      <w:r w:rsidR="004943DB" w:rsidRPr="004943DB">
        <w:t xml:space="preserve"> </w:t>
      </w:r>
      <w:r w:rsidR="004943DB">
        <w:t xml:space="preserve">, </w:t>
      </w:r>
      <w:r w:rsidRPr="000F32E8">
        <w:t>accessed 7/8/2021, BB]</w:t>
      </w:r>
    </w:p>
    <w:p w14:paraId="53AE44B2" w14:textId="77777777" w:rsidR="00CF3A9C" w:rsidRDefault="00CF3A9C" w:rsidP="00CF3A9C">
      <w:pPr>
        <w:rPr>
          <w:sz w:val="24"/>
        </w:rPr>
      </w:pPr>
      <w:r>
        <w:rPr>
          <w:sz w:val="24"/>
        </w:rPr>
        <w:t xml:space="preserve">A recent </w:t>
      </w:r>
      <w:r w:rsidRPr="004B7EB6">
        <w:rPr>
          <w:b/>
          <w:bCs/>
          <w:sz w:val="24"/>
          <w:u w:val="single"/>
        </w:rPr>
        <w:t>study examined the adverse impacts of toxic lifestyle</w:t>
      </w:r>
      <w:r>
        <w:rPr>
          <w:sz w:val="24"/>
        </w:rPr>
        <w:t xml:space="preserve">, </w:t>
      </w:r>
      <w:proofErr w:type="spellStart"/>
      <w:r>
        <w:rPr>
          <w:sz w:val="24"/>
        </w:rPr>
        <w:t>iat-rogenic</w:t>
      </w:r>
      <w:proofErr w:type="spellEnd"/>
      <w:r w:rsidRPr="001C5B5D">
        <w:rPr>
          <w:sz w:val="24"/>
        </w:rPr>
        <w:t xml:space="preserve">, </w:t>
      </w:r>
      <w:proofErr w:type="spellStart"/>
      <w:r w:rsidRPr="001C5B5D">
        <w:rPr>
          <w:sz w:val="24"/>
        </w:rPr>
        <w:t>biotoxic</w:t>
      </w:r>
      <w:proofErr w:type="spellEnd"/>
      <w:r w:rsidRPr="001C5B5D">
        <w:rPr>
          <w:sz w:val="24"/>
        </w:rPr>
        <w:t xml:space="preserve">, environmental/occupational, </w:t>
      </w:r>
      <w:proofErr w:type="gramStart"/>
      <w:r w:rsidRPr="001C5B5D">
        <w:rPr>
          <w:sz w:val="24"/>
        </w:rPr>
        <w:t>and  psychosocial</w:t>
      </w:r>
      <w:proofErr w:type="gramEnd"/>
      <w:r w:rsidRPr="001C5B5D">
        <w:rPr>
          <w:sz w:val="24"/>
        </w:rPr>
        <w:t>/so-</w:t>
      </w:r>
      <w:proofErr w:type="spellStart"/>
      <w:r w:rsidRPr="001C5B5D">
        <w:rPr>
          <w:sz w:val="24"/>
        </w:rPr>
        <w:t>cioeconomic</w:t>
      </w:r>
      <w:proofErr w:type="spellEnd"/>
      <w:r w:rsidRPr="001C5B5D">
        <w:rPr>
          <w:sz w:val="24"/>
        </w:rPr>
        <w:t xml:space="preserve"> factors on the health of the immune system directly or indirectly (</w:t>
      </w:r>
      <w:proofErr w:type="spellStart"/>
      <w:r w:rsidRPr="001C5B5D">
        <w:rPr>
          <w:sz w:val="24"/>
        </w:rPr>
        <w:t>Kostoff</w:t>
      </w:r>
      <w:proofErr w:type="spellEnd"/>
      <w:r w:rsidRPr="001C5B5D">
        <w:rPr>
          <w:sz w:val="24"/>
        </w:rPr>
        <w:t xml:space="preserve"> et al., 2020). </w:t>
      </w:r>
      <w:r w:rsidRPr="00476FE7">
        <w:rPr>
          <w:sz w:val="24"/>
          <w:u w:val="single"/>
        </w:rPr>
        <w:t>Depending on how one aggregated the results, there were anywhere from 1000–2000+factors that contributed to immune system degradation, and that number was viewed as a gross under-estimate</w:t>
      </w:r>
      <w:r w:rsidRPr="001C5B5D">
        <w:rPr>
          <w:sz w:val="24"/>
        </w:rPr>
        <w:t xml:space="preserve">. Some of the </w:t>
      </w:r>
      <w:r w:rsidRPr="004B7EB6">
        <w:rPr>
          <w:b/>
          <w:bCs/>
          <w:sz w:val="24"/>
          <w:u w:val="single"/>
        </w:rPr>
        <w:t>factors in this</w:t>
      </w:r>
      <w:r w:rsidRPr="00476FE7">
        <w:rPr>
          <w:sz w:val="24"/>
          <w:u w:val="single"/>
        </w:rPr>
        <w:t xml:space="preserve"> recent </w:t>
      </w:r>
      <w:r w:rsidRPr="004B7EB6">
        <w:rPr>
          <w:b/>
          <w:bCs/>
          <w:sz w:val="24"/>
          <w:u w:val="single"/>
        </w:rPr>
        <w:t>study that were shown repeatedly to degrade the immune system</w:t>
      </w:r>
      <w:r w:rsidRPr="00476FE7">
        <w:rPr>
          <w:sz w:val="24"/>
          <w:u w:val="single"/>
        </w:rPr>
        <w:t xml:space="preserve"> include:</w:t>
      </w:r>
      <w:r w:rsidRPr="001C5B5D">
        <w:rPr>
          <w:sz w:val="24"/>
        </w:rPr>
        <w:t xml:space="preserve"> </w:t>
      </w:r>
    </w:p>
    <w:p w14:paraId="5F8E4930" w14:textId="77777777" w:rsidR="00CF3A9C" w:rsidRDefault="00CF3A9C" w:rsidP="00CF3A9C">
      <w:pPr>
        <w:rPr>
          <w:sz w:val="24"/>
        </w:rPr>
      </w:pPr>
      <w:r w:rsidRPr="001C5B5D">
        <w:rPr>
          <w:sz w:val="24"/>
        </w:rPr>
        <w:t xml:space="preserve"> - Lifestyle (e.g., </w:t>
      </w:r>
      <w:r w:rsidRPr="004B7EB6">
        <w:rPr>
          <w:b/>
          <w:bCs/>
          <w:sz w:val="24"/>
          <w:u w:val="single"/>
        </w:rPr>
        <w:t>sedentary lifestyle</w:t>
      </w:r>
      <w:r w:rsidRPr="00476FE7">
        <w:rPr>
          <w:sz w:val="24"/>
          <w:u w:val="single"/>
        </w:rPr>
        <w:t xml:space="preserve">, </w:t>
      </w:r>
      <w:r w:rsidRPr="004B7EB6">
        <w:rPr>
          <w:b/>
          <w:bCs/>
          <w:sz w:val="24"/>
          <w:u w:val="single"/>
        </w:rPr>
        <w:t>to</w:t>
      </w:r>
      <w:r>
        <w:rPr>
          <w:b/>
          <w:bCs/>
          <w:sz w:val="24"/>
          <w:u w:val="single"/>
        </w:rPr>
        <w:t>bac</w:t>
      </w:r>
      <w:r w:rsidRPr="004B7EB6">
        <w:rPr>
          <w:b/>
          <w:bCs/>
          <w:sz w:val="24"/>
          <w:u w:val="single"/>
        </w:rPr>
        <w:t>co smoking, alcohol intake, drugs of abuse</w:t>
      </w:r>
      <w:r w:rsidRPr="004B7EB6">
        <w:rPr>
          <w:b/>
          <w:bCs/>
          <w:sz w:val="24"/>
        </w:rPr>
        <w:t>,</w:t>
      </w:r>
      <w:r w:rsidRPr="001C5B5D">
        <w:rPr>
          <w:sz w:val="24"/>
        </w:rPr>
        <w:t xml:space="preserve"> </w:t>
      </w:r>
      <w:r w:rsidRPr="004B7EB6">
        <w:rPr>
          <w:b/>
          <w:bCs/>
          <w:sz w:val="24"/>
        </w:rPr>
        <w:t>Western-pattern diet</w:t>
      </w:r>
      <w:r w:rsidRPr="001C5B5D">
        <w:rPr>
          <w:sz w:val="24"/>
        </w:rPr>
        <w:t xml:space="preserve"> (</w:t>
      </w:r>
      <w:r w:rsidRPr="00476FE7">
        <w:rPr>
          <w:sz w:val="24"/>
          <w:u w:val="single"/>
        </w:rPr>
        <w:t xml:space="preserve">high-fat diet, </w:t>
      </w:r>
      <w:proofErr w:type="spellStart"/>
      <w:r w:rsidRPr="00476FE7">
        <w:rPr>
          <w:sz w:val="24"/>
          <w:u w:val="single"/>
        </w:rPr>
        <w:t>ultraprocessed</w:t>
      </w:r>
      <w:proofErr w:type="spellEnd"/>
      <w:r w:rsidRPr="00476FE7">
        <w:rPr>
          <w:sz w:val="24"/>
          <w:u w:val="single"/>
        </w:rPr>
        <w:t xml:space="preserve"> food, sugar and refined grains</w:t>
      </w:r>
      <w:r w:rsidRPr="001C5B5D">
        <w:rPr>
          <w:sz w:val="24"/>
        </w:rPr>
        <w:t xml:space="preserve">), </w:t>
      </w:r>
      <w:r w:rsidRPr="004B7EB6">
        <w:rPr>
          <w:b/>
          <w:bCs/>
          <w:sz w:val="24"/>
          <w:u w:val="single"/>
        </w:rPr>
        <w:t>chronic sleep deprivation</w:t>
      </w:r>
      <w:r w:rsidRPr="00476FE7">
        <w:rPr>
          <w:sz w:val="24"/>
          <w:u w:val="single"/>
        </w:rPr>
        <w:t>, etc</w:t>
      </w:r>
      <w:r w:rsidRPr="001C5B5D">
        <w:rPr>
          <w:sz w:val="24"/>
        </w:rPr>
        <w:t>.</w:t>
      </w:r>
      <w:proofErr w:type="gramStart"/>
      <w:r w:rsidRPr="001C5B5D">
        <w:rPr>
          <w:sz w:val="24"/>
        </w:rPr>
        <w:t>);</w:t>
      </w:r>
      <w:proofErr w:type="gramEnd"/>
    </w:p>
    <w:p w14:paraId="709A9F2F" w14:textId="77777777" w:rsidR="00CF3A9C" w:rsidRDefault="00CF3A9C" w:rsidP="00CF3A9C">
      <w:pPr>
        <w:rPr>
          <w:sz w:val="24"/>
        </w:rPr>
      </w:pPr>
      <w:r w:rsidRPr="001C5B5D">
        <w:rPr>
          <w:sz w:val="24"/>
        </w:rPr>
        <w:t xml:space="preserve"> - Iatrogenic (e.g., </w:t>
      </w:r>
      <w:r w:rsidRPr="004B7EB6">
        <w:rPr>
          <w:b/>
          <w:bCs/>
          <w:sz w:val="24"/>
          <w:u w:val="single"/>
        </w:rPr>
        <w:t>immunosuppressants</w:t>
      </w:r>
      <w:r w:rsidRPr="001C5B5D">
        <w:rPr>
          <w:sz w:val="24"/>
        </w:rPr>
        <w:t>, non-steroidal anti-</w:t>
      </w:r>
      <w:proofErr w:type="spellStart"/>
      <w:r w:rsidRPr="001C5B5D">
        <w:rPr>
          <w:sz w:val="24"/>
        </w:rPr>
        <w:t>inflamma</w:t>
      </w:r>
      <w:proofErr w:type="spellEnd"/>
      <w:r w:rsidRPr="001C5B5D">
        <w:rPr>
          <w:sz w:val="24"/>
        </w:rPr>
        <w:t>-tory drugs (</w:t>
      </w:r>
      <w:r w:rsidRPr="004B7EB6">
        <w:rPr>
          <w:b/>
          <w:bCs/>
          <w:sz w:val="24"/>
          <w:u w:val="single"/>
        </w:rPr>
        <w:t>NSAIDs</w:t>
      </w:r>
      <w:r w:rsidRPr="001C5B5D">
        <w:rPr>
          <w:sz w:val="24"/>
        </w:rPr>
        <w:t>), acetaminophen (</w:t>
      </w:r>
      <w:r w:rsidRPr="004B7EB6">
        <w:rPr>
          <w:b/>
          <w:bCs/>
          <w:sz w:val="24"/>
          <w:u w:val="single"/>
        </w:rPr>
        <w:t>paracetamol</w:t>
      </w:r>
      <w:r w:rsidRPr="004B7EB6">
        <w:rPr>
          <w:b/>
          <w:bCs/>
          <w:sz w:val="24"/>
        </w:rPr>
        <w:t>)</w:t>
      </w:r>
      <w:r w:rsidRPr="001C5B5D">
        <w:rPr>
          <w:sz w:val="24"/>
        </w:rPr>
        <w:t xml:space="preserve">, </w:t>
      </w:r>
      <w:r w:rsidRPr="004B7EB6">
        <w:rPr>
          <w:b/>
          <w:bCs/>
          <w:sz w:val="24"/>
          <w:u w:val="single"/>
        </w:rPr>
        <w:t>surgical stress, anesthesia</w:t>
      </w:r>
      <w:r w:rsidRPr="004B7EB6">
        <w:rPr>
          <w:sz w:val="24"/>
          <w:u w:val="single"/>
        </w:rPr>
        <w:t>,</w:t>
      </w:r>
      <w:r w:rsidRPr="001C5B5D">
        <w:rPr>
          <w:sz w:val="24"/>
        </w:rPr>
        <w:t xml:space="preserve"> psychotropic drugs </w:t>
      </w:r>
      <w:r w:rsidRPr="004B7EB6">
        <w:rPr>
          <w:b/>
          <w:bCs/>
          <w:sz w:val="24"/>
        </w:rPr>
        <w:t>(</w:t>
      </w:r>
      <w:r w:rsidRPr="004B7EB6">
        <w:rPr>
          <w:b/>
          <w:bCs/>
          <w:sz w:val="24"/>
          <w:u w:val="single"/>
        </w:rPr>
        <w:t>antidepressants</w:t>
      </w:r>
      <w:r w:rsidRPr="004B7EB6">
        <w:rPr>
          <w:sz w:val="24"/>
          <w:u w:val="single"/>
        </w:rPr>
        <w:t>, antiepileptic and antipsychotic drugs</w:t>
      </w:r>
      <w:r w:rsidRPr="001C5B5D">
        <w:rPr>
          <w:sz w:val="24"/>
        </w:rPr>
        <w:t xml:space="preserve">), </w:t>
      </w:r>
      <w:r w:rsidRPr="004B7EB6">
        <w:rPr>
          <w:b/>
          <w:bCs/>
          <w:sz w:val="24"/>
          <w:u w:val="single"/>
        </w:rPr>
        <w:t xml:space="preserve">antibiotics, nanomedicine products, </w:t>
      </w:r>
      <w:proofErr w:type="spellStart"/>
      <w:r w:rsidRPr="004B7EB6">
        <w:rPr>
          <w:b/>
          <w:bCs/>
          <w:sz w:val="24"/>
          <w:u w:val="single"/>
        </w:rPr>
        <w:t>adju-vanted</w:t>
      </w:r>
      <w:proofErr w:type="spellEnd"/>
      <w:r w:rsidRPr="004B7EB6">
        <w:rPr>
          <w:b/>
          <w:bCs/>
          <w:sz w:val="24"/>
          <w:u w:val="single"/>
        </w:rPr>
        <w:t xml:space="preserve"> vaccines, ionizing radiation therapy</w:t>
      </w:r>
      <w:r w:rsidRPr="004B7EB6">
        <w:rPr>
          <w:sz w:val="24"/>
          <w:u w:val="single"/>
        </w:rPr>
        <w:t>, etc.</w:t>
      </w:r>
      <w:proofErr w:type="gramStart"/>
      <w:r w:rsidRPr="004B7EB6">
        <w:rPr>
          <w:sz w:val="24"/>
          <w:u w:val="single"/>
        </w:rPr>
        <w:t>);</w:t>
      </w:r>
      <w:proofErr w:type="gramEnd"/>
      <w:r w:rsidRPr="001C5B5D">
        <w:rPr>
          <w:sz w:val="24"/>
        </w:rPr>
        <w:t xml:space="preserve">  </w:t>
      </w:r>
    </w:p>
    <w:p w14:paraId="76D9CBBA" w14:textId="77777777" w:rsidR="00CF3A9C" w:rsidRDefault="00CF3A9C" w:rsidP="00CF3A9C">
      <w:pPr>
        <w:rPr>
          <w:sz w:val="24"/>
        </w:rPr>
      </w:pPr>
      <w:r w:rsidRPr="001C5B5D">
        <w:rPr>
          <w:sz w:val="24"/>
        </w:rPr>
        <w:t xml:space="preserve">- </w:t>
      </w:r>
      <w:r w:rsidRPr="004B7EB6">
        <w:rPr>
          <w:b/>
          <w:bCs/>
          <w:sz w:val="24"/>
          <w:u w:val="single"/>
        </w:rPr>
        <w:t>Biotoxins/Biomaterials</w:t>
      </w:r>
      <w:r w:rsidRPr="004B7EB6">
        <w:rPr>
          <w:sz w:val="24"/>
          <w:u w:val="single"/>
        </w:rPr>
        <w:t xml:space="preserve"> </w:t>
      </w:r>
      <w:r w:rsidRPr="001C5B5D">
        <w:rPr>
          <w:sz w:val="24"/>
        </w:rPr>
        <w:t>(e.g., aflatoxin, ochratoxin, T-</w:t>
      </w:r>
      <w:proofErr w:type="gramStart"/>
      <w:r w:rsidRPr="001C5B5D">
        <w:rPr>
          <w:sz w:val="24"/>
        </w:rPr>
        <w:t>2  toxin</w:t>
      </w:r>
      <w:proofErr w:type="gramEnd"/>
      <w:r w:rsidRPr="001C5B5D">
        <w:rPr>
          <w:sz w:val="24"/>
        </w:rPr>
        <w:t xml:space="preserve">, anatoxin-A, mycotoxins, microcystin-LR, toxic  dietary </w:t>
      </w:r>
      <w:proofErr w:type="spellStart"/>
      <w:r w:rsidRPr="001C5B5D">
        <w:rPr>
          <w:sz w:val="24"/>
        </w:rPr>
        <w:t>cyanobac-teria</w:t>
      </w:r>
      <w:proofErr w:type="spellEnd"/>
      <w:r w:rsidRPr="001C5B5D">
        <w:rPr>
          <w:sz w:val="24"/>
        </w:rPr>
        <w:t xml:space="preserve">, </w:t>
      </w:r>
      <w:proofErr w:type="spellStart"/>
      <w:r w:rsidRPr="001C5B5D">
        <w:rPr>
          <w:sz w:val="24"/>
        </w:rPr>
        <w:t>yessotoxin</w:t>
      </w:r>
      <w:proofErr w:type="spellEnd"/>
      <w:r w:rsidRPr="001C5B5D">
        <w:rPr>
          <w:sz w:val="24"/>
        </w:rPr>
        <w:t xml:space="preserve">, scorpion venom, Streptomyces </w:t>
      </w:r>
      <w:proofErr w:type="spellStart"/>
      <w:r w:rsidRPr="001C5B5D">
        <w:rPr>
          <w:sz w:val="24"/>
        </w:rPr>
        <w:t>californicus</w:t>
      </w:r>
      <w:proofErr w:type="spellEnd"/>
      <w:r w:rsidRPr="001C5B5D">
        <w:rPr>
          <w:sz w:val="24"/>
        </w:rPr>
        <w:t xml:space="preserve">, </w:t>
      </w:r>
      <w:proofErr w:type="spellStart"/>
      <w:r w:rsidRPr="001C5B5D">
        <w:rPr>
          <w:sz w:val="24"/>
        </w:rPr>
        <w:t>Pseu-domonas</w:t>
      </w:r>
      <w:proofErr w:type="spellEnd"/>
      <w:r w:rsidRPr="001C5B5D">
        <w:rPr>
          <w:sz w:val="24"/>
        </w:rPr>
        <w:t xml:space="preserve"> aeruginosa, Rhinovirus, respiratory syncytial virus, etc.);  </w:t>
      </w:r>
    </w:p>
    <w:p w14:paraId="1C698FF0" w14:textId="77777777" w:rsidR="00CF3A9C" w:rsidRDefault="00CF3A9C" w:rsidP="00CF3A9C">
      <w:pPr>
        <w:rPr>
          <w:sz w:val="24"/>
        </w:rPr>
      </w:pPr>
      <w:r w:rsidRPr="001C5B5D">
        <w:rPr>
          <w:sz w:val="24"/>
        </w:rPr>
        <w:t xml:space="preserve">- Occupational/Environmental (e.g., </w:t>
      </w:r>
      <w:r w:rsidRPr="004B7EB6">
        <w:rPr>
          <w:sz w:val="24"/>
          <w:u w:val="single"/>
        </w:rPr>
        <w:t>endocrine-disrupting chemicals, microplastics, heavy metals, pesticides, nanoparticles</w:t>
      </w:r>
      <w:r w:rsidRPr="001C5B5D">
        <w:rPr>
          <w:sz w:val="24"/>
        </w:rPr>
        <w:t>, per-</w:t>
      </w:r>
      <w:proofErr w:type="spellStart"/>
      <w:r w:rsidRPr="001C5B5D">
        <w:rPr>
          <w:sz w:val="24"/>
        </w:rPr>
        <w:t>fluorooctanoic</w:t>
      </w:r>
      <w:proofErr w:type="spellEnd"/>
      <w:r w:rsidRPr="001C5B5D">
        <w:rPr>
          <w:sz w:val="24"/>
        </w:rPr>
        <w:t xml:space="preserve"> acid (</w:t>
      </w:r>
      <w:r w:rsidRPr="004B7EB6">
        <w:rPr>
          <w:b/>
          <w:bCs/>
          <w:sz w:val="24"/>
          <w:u w:val="single"/>
        </w:rPr>
        <w:t>PFOA</w:t>
      </w:r>
      <w:r w:rsidRPr="004B7EB6">
        <w:rPr>
          <w:sz w:val="24"/>
          <w:u w:val="single"/>
        </w:rPr>
        <w:t>)</w:t>
      </w:r>
      <w:r w:rsidRPr="001C5B5D">
        <w:rPr>
          <w:sz w:val="24"/>
        </w:rPr>
        <w:t>, polychlorinated biphenyls (</w:t>
      </w:r>
      <w:r w:rsidRPr="004B7EB6">
        <w:rPr>
          <w:b/>
          <w:bCs/>
          <w:sz w:val="24"/>
          <w:u w:val="single"/>
        </w:rPr>
        <w:t>PCBs</w:t>
      </w:r>
      <w:r w:rsidRPr="004B7EB6">
        <w:rPr>
          <w:sz w:val="24"/>
          <w:u w:val="single"/>
        </w:rPr>
        <w:t>)</w:t>
      </w:r>
      <w:r w:rsidRPr="001C5B5D">
        <w:rPr>
          <w:sz w:val="24"/>
        </w:rPr>
        <w:t>, pol-</w:t>
      </w:r>
      <w:proofErr w:type="spellStart"/>
      <w:r w:rsidRPr="001C5B5D">
        <w:rPr>
          <w:sz w:val="24"/>
        </w:rPr>
        <w:t>yaromatic</w:t>
      </w:r>
      <w:proofErr w:type="spellEnd"/>
      <w:r w:rsidRPr="001C5B5D">
        <w:rPr>
          <w:sz w:val="24"/>
        </w:rPr>
        <w:t xml:space="preserve"> hydrocarbons (</w:t>
      </w:r>
      <w:r w:rsidRPr="004B7EB6">
        <w:rPr>
          <w:b/>
          <w:bCs/>
          <w:sz w:val="24"/>
          <w:u w:val="single"/>
        </w:rPr>
        <w:t>PAHs</w:t>
      </w:r>
      <w:r w:rsidRPr="001C5B5D">
        <w:rPr>
          <w:sz w:val="24"/>
        </w:rPr>
        <w:t xml:space="preserve">), </w:t>
      </w:r>
      <w:proofErr w:type="spellStart"/>
      <w:r w:rsidRPr="001C5B5D">
        <w:rPr>
          <w:sz w:val="24"/>
        </w:rPr>
        <w:t>perfluorooctanesulfonate</w:t>
      </w:r>
      <w:proofErr w:type="spellEnd"/>
      <w:r w:rsidRPr="001C5B5D">
        <w:rPr>
          <w:sz w:val="24"/>
        </w:rPr>
        <w:t xml:space="preserve"> (</w:t>
      </w:r>
      <w:r w:rsidRPr="004B7EB6">
        <w:rPr>
          <w:b/>
          <w:bCs/>
          <w:sz w:val="24"/>
          <w:u w:val="single"/>
        </w:rPr>
        <w:t>PFOS</w:t>
      </w:r>
      <w:r w:rsidRPr="001C5B5D">
        <w:rPr>
          <w:sz w:val="24"/>
        </w:rPr>
        <w:t xml:space="preserve">), </w:t>
      </w:r>
      <w:r w:rsidRPr="004B7EB6">
        <w:rPr>
          <w:sz w:val="24"/>
          <w:u w:val="single"/>
        </w:rPr>
        <w:t xml:space="preserve">fine  particulate matter, air  pollution, acrylamide, aromatic halogenated disinfection byproducts, benzene, benzo(a)pyrene, crude oil, </w:t>
      </w:r>
      <w:proofErr w:type="spellStart"/>
      <w:r w:rsidRPr="004B7EB6">
        <w:rPr>
          <w:sz w:val="24"/>
          <w:u w:val="single"/>
        </w:rPr>
        <w:t>corexit</w:t>
      </w:r>
      <w:proofErr w:type="spellEnd"/>
      <w:r w:rsidRPr="004B7EB6">
        <w:rPr>
          <w:sz w:val="24"/>
          <w:u w:val="single"/>
        </w:rPr>
        <w:t>, sodium fluoride</w:t>
      </w:r>
      <w:r w:rsidRPr="001C5B5D">
        <w:rPr>
          <w:sz w:val="24"/>
        </w:rPr>
        <w:t>, ultraviolet (</w:t>
      </w:r>
      <w:r w:rsidRPr="004B7EB6">
        <w:rPr>
          <w:b/>
          <w:bCs/>
          <w:sz w:val="24"/>
          <w:u w:val="single"/>
        </w:rPr>
        <w:t>UV) radiation</w:t>
      </w:r>
      <w:r w:rsidRPr="004B7EB6">
        <w:rPr>
          <w:sz w:val="24"/>
          <w:u w:val="single"/>
        </w:rPr>
        <w:t>, cell or mobile phones and  other</w:t>
      </w:r>
      <w:r w:rsidRPr="001C5B5D">
        <w:rPr>
          <w:sz w:val="24"/>
        </w:rPr>
        <w:t xml:space="preserve"> wireless transmitting devices (</w:t>
      </w:r>
      <w:r w:rsidRPr="004B7EB6">
        <w:rPr>
          <w:b/>
          <w:bCs/>
          <w:sz w:val="24"/>
          <w:u w:val="single"/>
        </w:rPr>
        <w:t>WTDs</w:t>
      </w:r>
      <w:r w:rsidRPr="004B7EB6">
        <w:rPr>
          <w:sz w:val="24"/>
          <w:u w:val="single"/>
        </w:rPr>
        <w:t>) including cordless phones, cell towers, and Wi-Fi, etc.</w:t>
      </w:r>
      <w:r w:rsidRPr="001C5B5D">
        <w:rPr>
          <w:sz w:val="24"/>
        </w:rPr>
        <w:t xml:space="preserve">); </w:t>
      </w:r>
    </w:p>
    <w:p w14:paraId="18C3BD49" w14:textId="77777777" w:rsidR="00CF3A9C" w:rsidRDefault="00CF3A9C" w:rsidP="00CF3A9C">
      <w:pPr>
        <w:rPr>
          <w:sz w:val="24"/>
        </w:rPr>
      </w:pPr>
      <w:r w:rsidRPr="001C5B5D">
        <w:rPr>
          <w:sz w:val="24"/>
        </w:rPr>
        <w:t xml:space="preserve">- </w:t>
      </w:r>
      <w:proofErr w:type="spellStart"/>
      <w:r w:rsidRPr="001C5B5D">
        <w:rPr>
          <w:sz w:val="24"/>
        </w:rPr>
        <w:t>PsychoSocial</w:t>
      </w:r>
      <w:proofErr w:type="spellEnd"/>
      <w:r w:rsidRPr="001C5B5D">
        <w:rPr>
          <w:sz w:val="24"/>
        </w:rPr>
        <w:t>/</w:t>
      </w:r>
      <w:proofErr w:type="spellStart"/>
      <w:r w:rsidRPr="001C5B5D">
        <w:rPr>
          <w:sz w:val="24"/>
        </w:rPr>
        <w:t>SocioEconomic</w:t>
      </w:r>
      <w:proofErr w:type="spellEnd"/>
      <w:r w:rsidRPr="001C5B5D">
        <w:rPr>
          <w:sz w:val="24"/>
        </w:rPr>
        <w:t xml:space="preserve"> (e.g.</w:t>
      </w:r>
      <w:proofErr w:type="gramStart"/>
      <w:r w:rsidRPr="001C5B5D">
        <w:rPr>
          <w:sz w:val="24"/>
        </w:rPr>
        <w:t xml:space="preserve">,  </w:t>
      </w:r>
      <w:r w:rsidRPr="004B7EB6">
        <w:rPr>
          <w:b/>
          <w:bCs/>
          <w:sz w:val="24"/>
          <w:u w:val="single"/>
        </w:rPr>
        <w:t>depression</w:t>
      </w:r>
      <w:proofErr w:type="gramEnd"/>
      <w:r w:rsidRPr="004B7EB6">
        <w:rPr>
          <w:b/>
          <w:bCs/>
          <w:sz w:val="24"/>
          <w:u w:val="single"/>
        </w:rPr>
        <w:t>, chronic stress, re-</w:t>
      </w:r>
      <w:proofErr w:type="spellStart"/>
      <w:r w:rsidRPr="004B7EB6">
        <w:rPr>
          <w:b/>
          <w:bCs/>
          <w:sz w:val="24"/>
          <w:u w:val="single"/>
        </w:rPr>
        <w:t>straint</w:t>
      </w:r>
      <w:proofErr w:type="spellEnd"/>
      <w:r w:rsidRPr="004B7EB6">
        <w:rPr>
          <w:b/>
          <w:bCs/>
          <w:sz w:val="24"/>
          <w:u w:val="single"/>
        </w:rPr>
        <w:t xml:space="preserve"> stress, social isolation, stressful life events, childhood </w:t>
      </w:r>
      <w:proofErr w:type="spellStart"/>
      <w:r w:rsidRPr="004B7EB6">
        <w:rPr>
          <w:b/>
          <w:bCs/>
          <w:sz w:val="24"/>
          <w:u w:val="single"/>
        </w:rPr>
        <w:t>adver-sity</w:t>
      </w:r>
      <w:proofErr w:type="spellEnd"/>
      <w:r w:rsidRPr="001C5B5D">
        <w:rPr>
          <w:sz w:val="24"/>
        </w:rPr>
        <w:t xml:space="preserve">, etc.). </w:t>
      </w:r>
    </w:p>
    <w:p w14:paraId="28415DDB" w14:textId="77777777" w:rsidR="00CF3A9C" w:rsidRDefault="00CF3A9C" w:rsidP="00CF3A9C">
      <w:pPr>
        <w:rPr>
          <w:sz w:val="24"/>
        </w:rPr>
      </w:pPr>
      <w:r w:rsidRPr="001C5B5D">
        <w:rPr>
          <w:sz w:val="24"/>
        </w:rPr>
        <w:lastRenderedPageBreak/>
        <w:t xml:space="preserve">Many of the </w:t>
      </w:r>
      <w:r w:rsidRPr="004B7EB6">
        <w:rPr>
          <w:sz w:val="24"/>
          <w:u w:val="single"/>
        </w:rPr>
        <w:t>above factors</w:t>
      </w:r>
      <w:r w:rsidRPr="001C5B5D">
        <w:rPr>
          <w:sz w:val="24"/>
        </w:rPr>
        <w:t xml:space="preserve"> that contribute to a degraded/</w:t>
      </w:r>
      <w:proofErr w:type="spellStart"/>
      <w:r w:rsidRPr="001C5B5D">
        <w:rPr>
          <w:sz w:val="24"/>
        </w:rPr>
        <w:t>dysfunc-tional</w:t>
      </w:r>
      <w:proofErr w:type="spellEnd"/>
      <w:r w:rsidRPr="001C5B5D">
        <w:rPr>
          <w:sz w:val="24"/>
        </w:rPr>
        <w:t xml:space="preserve"> immune system are pervasive; they </w:t>
      </w:r>
      <w:r w:rsidRPr="004B7EB6">
        <w:rPr>
          <w:sz w:val="24"/>
          <w:u w:val="single"/>
        </w:rPr>
        <w:t>contribute to myriad (</w:t>
      </w:r>
      <w:proofErr w:type="spellStart"/>
      <w:r w:rsidRPr="004B7EB6">
        <w:rPr>
          <w:sz w:val="24"/>
          <w:u w:val="single"/>
        </w:rPr>
        <w:t>espe-cially</w:t>
      </w:r>
      <w:proofErr w:type="spellEnd"/>
      <w:r w:rsidRPr="004B7EB6">
        <w:rPr>
          <w:sz w:val="24"/>
          <w:u w:val="single"/>
        </w:rPr>
        <w:t xml:space="preserve"> chronic) diseases</w:t>
      </w:r>
      <w:r w:rsidRPr="001C5B5D">
        <w:rPr>
          <w:sz w:val="24"/>
        </w:rPr>
        <w:t xml:space="preserve"> (</w:t>
      </w:r>
      <w:proofErr w:type="spellStart"/>
      <w:r w:rsidRPr="001C5B5D">
        <w:rPr>
          <w:sz w:val="24"/>
        </w:rPr>
        <w:t>Kostoff</w:t>
      </w:r>
      <w:proofErr w:type="spellEnd"/>
      <w:r w:rsidRPr="001C5B5D">
        <w:rPr>
          <w:sz w:val="24"/>
        </w:rPr>
        <w:t xml:space="preserve">, </w:t>
      </w:r>
      <w:proofErr w:type="gramStart"/>
      <w:r w:rsidRPr="001C5B5D">
        <w:rPr>
          <w:sz w:val="24"/>
        </w:rPr>
        <w:t>2015,  2019</w:t>
      </w:r>
      <w:proofErr w:type="gramEnd"/>
      <w:r w:rsidRPr="001C5B5D">
        <w:rPr>
          <w:sz w:val="24"/>
        </w:rPr>
        <w:t xml:space="preserve">).  Thus, </w:t>
      </w:r>
      <w:r w:rsidRPr="004B7EB6">
        <w:rPr>
          <w:b/>
          <w:bCs/>
          <w:sz w:val="24"/>
          <w:u w:val="single"/>
        </w:rPr>
        <w:t>people with immune systems degraded by the above contributing factors also have an increased likelihood of having significant comorbidities</w:t>
      </w:r>
      <w:r w:rsidRPr="001C5B5D">
        <w:rPr>
          <w:sz w:val="24"/>
        </w:rPr>
        <w:t xml:space="preserve">, such as the demographic most vulnerable to succumbing from COVID-19. </w:t>
      </w:r>
    </w:p>
    <w:p w14:paraId="541206CA" w14:textId="77777777" w:rsidR="00CF3A9C" w:rsidRDefault="00CF3A9C" w:rsidP="0046079F"/>
    <w:p w14:paraId="12B98C96" w14:textId="50F547E2" w:rsidR="0046079F" w:rsidRDefault="0046079F" w:rsidP="009B4A68"/>
    <w:p w14:paraId="07A6DC7F" w14:textId="77777777" w:rsidR="00106878" w:rsidRDefault="00106878" w:rsidP="00106878">
      <w:pPr>
        <w:pStyle w:val="Heading3"/>
      </w:pPr>
      <w:r>
        <w:lastRenderedPageBreak/>
        <w:t>DOD – health care links</w:t>
      </w:r>
    </w:p>
    <w:p w14:paraId="2765A777" w14:textId="77777777" w:rsidR="00106878" w:rsidRPr="002A672E" w:rsidRDefault="00106878" w:rsidP="00106878"/>
    <w:p w14:paraId="01D643F8" w14:textId="77777777" w:rsidR="00106878" w:rsidRDefault="00106878" w:rsidP="00106878">
      <w:pPr>
        <w:pStyle w:val="Heading4"/>
      </w:pPr>
      <w:r>
        <w:t>Unregulated military use of PFAS causes environmental destruction and threatens the US health system</w:t>
      </w:r>
    </w:p>
    <w:p w14:paraId="13FA3C5D" w14:textId="77777777" w:rsidR="00106878" w:rsidRDefault="00106878" w:rsidP="00106878">
      <w:r>
        <w:t xml:space="preserve">Kylie N. </w:t>
      </w:r>
      <w:r w:rsidRPr="0035336B">
        <w:rPr>
          <w:rStyle w:val="Style13ptBold"/>
        </w:rPr>
        <w:t>Ford</w:t>
      </w:r>
      <w:r>
        <w:t>, 12-20-20</w:t>
      </w:r>
      <w:r w:rsidRPr="0035336B">
        <w:rPr>
          <w:rStyle w:val="Style13ptBold"/>
        </w:rPr>
        <w:t>19</w:t>
      </w:r>
      <w:r>
        <w:t>, [Kylie Ford has a major in environmental studies and philosophy and works for Bright Power Inc. “</w:t>
      </w:r>
      <w:r w:rsidRPr="0035336B">
        <w:t>There Must Be Something in the Water: Understanding PFAS Contamination of Groundwater as a National Security Issue</w:t>
      </w:r>
      <w:r>
        <w:t xml:space="preserve">”, Student Theses 2015-Present.Pages 1-3 </w:t>
      </w:r>
      <w:hyperlink r:id="rId132" w:history="1">
        <w:r w:rsidRPr="00DC57A2">
          <w:rPr>
            <w:rStyle w:val="Hyperlink"/>
          </w:rPr>
          <w:t>https://research.library.fordham.edu/environ_2015/99</w:t>
        </w:r>
      </w:hyperlink>
      <w:r>
        <w:t>]//PJ</w:t>
      </w:r>
    </w:p>
    <w:p w14:paraId="01EA8944" w14:textId="77777777" w:rsidR="00106878" w:rsidRPr="0035336B" w:rsidRDefault="00106878" w:rsidP="00106878">
      <w:r w:rsidRPr="0035336B">
        <w:t xml:space="preserve">What effect does a military base have on its surrounding community? Ostensibly, the presence of a base produces largely positive effects, such as stable economic benefits to both service members and civilians. Behind well-guarded fences, however, </w:t>
      </w:r>
      <w:r w:rsidRPr="0035336B">
        <w:rPr>
          <w:rStyle w:val="StyleUnderline"/>
        </w:rPr>
        <w:t>the activities performed at a base can wreak long-term havoc on the environmental health of the oblivious community</w:t>
      </w:r>
      <w:r w:rsidRPr="0035336B">
        <w:t xml:space="preserve">. Both on a base and beyond its fences, </w:t>
      </w:r>
      <w:r w:rsidRPr="0035336B">
        <w:rPr>
          <w:rStyle w:val="StyleUnderline"/>
        </w:rPr>
        <w:t>the land and groundwater are regularly so badly damaged that they become a public health concern</w:t>
      </w:r>
      <w:r w:rsidRPr="0035336B">
        <w:t xml:space="preserve">. Oftentimes, </w:t>
      </w:r>
      <w:r w:rsidRPr="0035336B">
        <w:rPr>
          <w:rStyle w:val="StyleUnderline"/>
        </w:rPr>
        <w:t>it is only after a base is set for closure when the true extent of the damage is fully unearthed.</w:t>
      </w:r>
      <w:r w:rsidRPr="0035336B">
        <w:t xml:space="preserve"> </w:t>
      </w:r>
    </w:p>
    <w:p w14:paraId="1DA0B924" w14:textId="77777777" w:rsidR="00106878" w:rsidRPr="0035336B" w:rsidRDefault="00106878" w:rsidP="00106878">
      <w:r w:rsidRPr="0035336B">
        <w:t xml:space="preserve">When a base is closed, most communities want to redevelop its land as quickly as possible. For the many community members left jobless in the wake of the closure, this redevelopment provides a critical opportunity to offset job loss through economic growth. Unfortunately, </w:t>
      </w:r>
      <w:r w:rsidRPr="0035336B">
        <w:rPr>
          <w:rStyle w:val="StyleUnderline"/>
        </w:rPr>
        <w:t>the environmental destruction wrought during the base’s years of operation can postpone its redevelopment indefinitel</w:t>
      </w:r>
      <w:r w:rsidRPr="0035336B">
        <w:t xml:space="preserve">y. Without it, the massive tracts of land planned for redevelopment lay dilapidated. </w:t>
      </w:r>
      <w:r w:rsidRPr="0035336B">
        <w:rPr>
          <w:rStyle w:val="StyleUnderline"/>
        </w:rPr>
        <w:t>The community stagnates, struggling to rebuild itself economically while literally unable to rebuild on the land that previously housed one of its key sources of economic stability</w:t>
      </w:r>
      <w:r w:rsidRPr="0035336B">
        <w:t>.</w:t>
      </w:r>
    </w:p>
    <w:p w14:paraId="39EB5FD7" w14:textId="77777777" w:rsidR="00106878" w:rsidRPr="0035336B" w:rsidRDefault="00106878" w:rsidP="00106878">
      <w:r w:rsidRPr="0035336B">
        <w:t xml:space="preserve">While </w:t>
      </w:r>
      <w:r w:rsidRPr="0035336B">
        <w:rPr>
          <w:rStyle w:val="StyleUnderline"/>
        </w:rPr>
        <w:t>these economic consequences of base closure can cripple a community</w:t>
      </w:r>
      <w:r w:rsidRPr="0035336B">
        <w:t xml:space="preserve">, the health consequences of the on-base pollution can fundamentally undermine its residents’ lives. Two bases located in Southeastern Pennsylvania have left such scars on their communities: </w:t>
      </w:r>
      <w:proofErr w:type="gramStart"/>
      <w:r w:rsidRPr="0035336B">
        <w:t>the</w:t>
      </w:r>
      <w:proofErr w:type="gramEnd"/>
      <w:r w:rsidRPr="0035336B">
        <w:t xml:space="preserve"> Naval Air Development Center (NADC) in Warminster, and the Naval Air Services Joint Reserve Base (NASJRB) in Horsham. </w:t>
      </w:r>
      <w:r w:rsidRPr="0035336B">
        <w:rPr>
          <w:rStyle w:val="StyleUnderline"/>
        </w:rPr>
        <w:t>The effects of the pollution</w:t>
      </w:r>
      <w:r w:rsidRPr="0035336B">
        <w:t xml:space="preserve"> of NADC o</w:t>
      </w:r>
      <w:r w:rsidRPr="0035336B">
        <w:rPr>
          <w:rStyle w:val="StyleUnderline"/>
        </w:rPr>
        <w:t>n the groundwater in Warminster are still being remediated to this day</w:t>
      </w:r>
      <w:r w:rsidRPr="0035336B">
        <w:t xml:space="preserve">, despite the </w:t>
      </w:r>
      <w:proofErr w:type="gramStart"/>
      <w:r w:rsidRPr="0035336B">
        <w:t>originally-planned</w:t>
      </w:r>
      <w:proofErr w:type="gramEnd"/>
      <w:r w:rsidRPr="0035336B">
        <w:t xml:space="preserve"> cleanup proceedings having been completed in 2000. The cleanup and redevelopment process at NASJRB in Horsham is still ongoing, due to its later closure date and extensive environmental remediation requirements. The groundwater pollution resulting from the activities performed on these bases over the latter half of the 20th Century have spread beyond Warminster and Horsham, impacting the water resources and health of the residents of nearby Warrington Township as well. As direct result of actions performed at NADC and NASJRB, many residents have contracted long-term, </w:t>
      </w:r>
      <w:proofErr w:type="spellStart"/>
      <w:r w:rsidRPr="0035336B">
        <w:t>lifethreatening</w:t>
      </w:r>
      <w:proofErr w:type="spellEnd"/>
      <w:r w:rsidRPr="0035336B">
        <w:t xml:space="preserve"> health conditions.</w:t>
      </w:r>
    </w:p>
    <w:p w14:paraId="15C889B5" w14:textId="77777777" w:rsidR="00106878" w:rsidRPr="0035336B" w:rsidRDefault="00106878" w:rsidP="00106878">
      <w:r w:rsidRPr="0035336B">
        <w:rPr>
          <w:rStyle w:val="StyleUnderline"/>
        </w:rPr>
        <w:t>The effects of these bases</w:t>
      </w:r>
      <w:r w:rsidRPr="0035336B">
        <w:t xml:space="preserve"> on their community may seem </w:t>
      </w:r>
      <w:proofErr w:type="gramStart"/>
      <w:r w:rsidRPr="0035336B">
        <w:t>exceptional, but</w:t>
      </w:r>
      <w:proofErr w:type="gramEnd"/>
      <w:r w:rsidRPr="0035336B">
        <w:t xml:space="preserve"> </w:t>
      </w:r>
      <w:r w:rsidRPr="0035336B">
        <w:rPr>
          <w:rStyle w:val="StyleUnderline"/>
        </w:rPr>
        <w:t>are representative of a consistent pattern of environmental disregard on military lands</w:t>
      </w:r>
      <w:r w:rsidRPr="0035336B">
        <w:t xml:space="preserve">. Historically, </w:t>
      </w:r>
      <w:r w:rsidRPr="0035336B">
        <w:rPr>
          <w:rStyle w:val="StyleUnderline"/>
        </w:rPr>
        <w:t>activities on military bases have consistently caused some of the worst environmental destruction recorded on domestic soil</w:t>
      </w:r>
      <w:r w:rsidRPr="0035336B">
        <w:t xml:space="preserve">. </w:t>
      </w:r>
      <w:r w:rsidRPr="0035336B">
        <w:rPr>
          <w:rStyle w:val="StyleUnderline"/>
        </w:rPr>
        <w:t>The groundwater pollution resulting from the activities at NADC and NASJRB is a prime example of this trend</w:t>
      </w:r>
      <w:r w:rsidRPr="0035336B">
        <w:t xml:space="preserve">. </w:t>
      </w:r>
      <w:r w:rsidRPr="0035336B">
        <w:rPr>
          <w:rStyle w:val="StyleUnderline"/>
        </w:rPr>
        <w:t>The chemicals used at these bases, Perfluoroalkyl and Polyfluoroalkyl Substances (PFAS), have also been used commercially since the mid-1960</w:t>
      </w:r>
      <w:r w:rsidRPr="0035336B">
        <w:t xml:space="preserve">s. Over </w:t>
      </w:r>
      <w:r w:rsidRPr="0035336B">
        <w:lastRenderedPageBreak/>
        <w:t>the past few years, however, PFAS have received national attention due to the growing public health crisis caused by their prevalence in groundwater. While the Department of Defense (DOD) is only one of the many organizations responsible for this pollution</w:t>
      </w:r>
      <w:r w:rsidRPr="0035336B">
        <w:rPr>
          <w:rStyle w:val="StyleUnderline"/>
        </w:rPr>
        <w:t>, the substantial contributions of its bases to the nationwide PFAS problem are unsettling given its status as a government entity charged with defending the nation from threats to its security</w:t>
      </w:r>
      <w:r w:rsidRPr="0035336B">
        <w:t xml:space="preserve">. </w:t>
      </w:r>
      <w:r w:rsidRPr="0035336B">
        <w:rPr>
          <w:rStyle w:val="StyleUnderline"/>
        </w:rPr>
        <w:t>The irresponsible use of PFAS and other hazardous materials on military bases has seriously threatened access to potable water in public water systems across the nation and irreparably damaged other critical environmental resources</w:t>
      </w:r>
      <w:r w:rsidRPr="0035336B">
        <w:t>.</w:t>
      </w:r>
    </w:p>
    <w:p w14:paraId="4957ACFC" w14:textId="77777777" w:rsidR="00106878" w:rsidRDefault="00106878" w:rsidP="00106878">
      <w:r w:rsidRPr="0035336B">
        <w:t xml:space="preserve">While the practices at bases such as NADC and NASJRB caused serious public health concerns during their years of operation, military bases do not inherently pose threats to groundwater with proper planning and risk management. </w:t>
      </w:r>
      <w:r w:rsidRPr="0035336B">
        <w:rPr>
          <w:rStyle w:val="StyleUnderline"/>
        </w:rPr>
        <w:t>The PFAS pollution problem was able to grow to its current scale due to failures: the mentality of the DOD concerning the environment and the dearth of legal regulation of PFAS</w:t>
      </w:r>
      <w:r w:rsidRPr="0035336B">
        <w:t xml:space="preserve">. While these two deficiencies have caused irreparable damage, </w:t>
      </w:r>
      <w:r w:rsidRPr="0035336B">
        <w:rPr>
          <w:rStyle w:val="StyleUnderline"/>
        </w:rPr>
        <w:t>the mindset of the DOD and the regulations on PFAS use can be amended to reduce the risk of future damage</w:t>
      </w:r>
      <w:r w:rsidRPr="0035336B">
        <w:t xml:space="preserve">. Internally, </w:t>
      </w:r>
      <w:r w:rsidRPr="0035336B">
        <w:rPr>
          <w:rStyle w:val="StyleUnderline"/>
        </w:rPr>
        <w:t>DOD higher-ups can integrate human and environmental health considerations into their decision-making processes for their base</w:t>
      </w:r>
      <w:r w:rsidRPr="0035336B">
        <w:t xml:space="preserve">s. Legally, </w:t>
      </w:r>
      <w:r w:rsidRPr="0035336B">
        <w:rPr>
          <w:rStyle w:val="StyleUnderline"/>
        </w:rPr>
        <w:t>if existing statutes are amended to adequately regulate the use of hazardous pollutants such as PFAS, public health will be protected from that pollutant whether the DOD implements such health-conscious practices or not</w:t>
      </w:r>
      <w:r w:rsidRPr="0035336B">
        <w:t xml:space="preserve">. </w:t>
      </w:r>
      <w:r w:rsidRPr="0035336B">
        <w:rPr>
          <w:rStyle w:val="StyleUnderline"/>
        </w:rPr>
        <w:t>The correction of both of these shortcomings is the only sure way to prevent the pollution incurred on military bases from threatening the health of the nation</w:t>
      </w:r>
      <w:r w:rsidRPr="0035336B">
        <w:t>.</w:t>
      </w:r>
    </w:p>
    <w:p w14:paraId="43941D48" w14:textId="77777777" w:rsidR="00106878" w:rsidRPr="0035336B" w:rsidRDefault="00106878" w:rsidP="00106878"/>
    <w:p w14:paraId="6CD377C6" w14:textId="77777777" w:rsidR="00106878" w:rsidRDefault="00106878" w:rsidP="009B4A68"/>
    <w:p w14:paraId="3A3CAAE4" w14:textId="77777777" w:rsidR="00E123BD" w:rsidRDefault="00E123BD" w:rsidP="00E123BD">
      <w:pPr>
        <w:pStyle w:val="Heading3"/>
      </w:pPr>
      <w:r>
        <w:lastRenderedPageBreak/>
        <w:t>Pandemic impact</w:t>
      </w:r>
    </w:p>
    <w:p w14:paraId="4474C34C" w14:textId="77777777" w:rsidR="00E123BD" w:rsidRDefault="00E123BD" w:rsidP="00E123BD"/>
    <w:p w14:paraId="4E75059D" w14:textId="77777777" w:rsidR="00E123BD" w:rsidRDefault="00E123BD" w:rsidP="00E123BD">
      <w:pPr>
        <w:pStyle w:val="Heading4"/>
      </w:pPr>
      <w:r>
        <w:t>Future pandemics threaten human life</w:t>
      </w:r>
    </w:p>
    <w:p w14:paraId="7A652B0D" w14:textId="77777777" w:rsidR="00E123BD" w:rsidRDefault="00E123BD" w:rsidP="00E123BD">
      <w:r>
        <w:t xml:space="preserve">Andy </w:t>
      </w:r>
      <w:r w:rsidRPr="00BA41CA">
        <w:rPr>
          <w:rStyle w:val="Style13ptBold"/>
        </w:rPr>
        <w:t>Plump ’21</w:t>
      </w:r>
      <w:r>
        <w:t>, May 18, “</w:t>
      </w:r>
      <w:r w:rsidRPr="00BA41CA">
        <w:t>Luck is not a strategy: The world needs to start preparing now for the next pandemic</w:t>
      </w:r>
      <w:r>
        <w:t xml:space="preserve">,” STAT NEWS, </w:t>
      </w:r>
      <w:hyperlink r:id="rId133" w:history="1">
        <w:r w:rsidRPr="0076135B">
          <w:rPr>
            <w:rStyle w:val="Hyperlink"/>
          </w:rPr>
          <w:t>https://www.statnews.com/2021/05/18/luck-is-not-a-strategy-the-world-needs-to-start-preparing-now-for-the-next-pandemic/</w:t>
        </w:r>
      </w:hyperlink>
    </w:p>
    <w:p w14:paraId="16319BD2" w14:textId="77777777" w:rsidR="00E123BD" w:rsidRDefault="00E123BD" w:rsidP="00E123BD">
      <w:r>
        <w:t xml:space="preserve">As countries grapple with the worst global pandemic in a century, it’s hard to think about preparing for </w:t>
      </w:r>
      <w:r w:rsidRPr="00B8165B">
        <w:rPr>
          <w:rStyle w:val="StyleUnderline"/>
          <w:highlight w:val="green"/>
        </w:rPr>
        <w:t>the next one</w:t>
      </w:r>
      <w:r>
        <w:t xml:space="preserve">. But if we don’t, it </w:t>
      </w:r>
      <w:r w:rsidRPr="00B8165B">
        <w:rPr>
          <w:rStyle w:val="StyleUnderline"/>
          <w:highlight w:val="green"/>
        </w:rPr>
        <w:t>could be worse</w:t>
      </w:r>
      <w:r>
        <w:t xml:space="preserve"> than Covid-19.</w:t>
      </w:r>
    </w:p>
    <w:p w14:paraId="083371C7" w14:textId="77777777" w:rsidR="00E123BD" w:rsidRDefault="00E123BD" w:rsidP="00E123BD">
      <w:r w:rsidRPr="00B8165B">
        <w:rPr>
          <w:rStyle w:val="StyleUnderline"/>
          <w:highlight w:val="green"/>
        </w:rPr>
        <w:t xml:space="preserve">Over the last 30 years, infectious disease outbreaks have emerged with </w:t>
      </w:r>
      <w:r w:rsidRPr="00B8165B">
        <w:rPr>
          <w:rStyle w:val="Emphasis"/>
          <w:highlight w:val="green"/>
        </w:rPr>
        <w:t>alarming regularity</w:t>
      </w:r>
      <w:r>
        <w:t xml:space="preserve">. The </w:t>
      </w:r>
      <w:r w:rsidRPr="00B8165B">
        <w:rPr>
          <w:rStyle w:val="Emphasis"/>
          <w:highlight w:val="green"/>
        </w:rPr>
        <w:t>W</w:t>
      </w:r>
      <w:r>
        <w:t xml:space="preserve">orld </w:t>
      </w:r>
      <w:r w:rsidRPr="00B8165B">
        <w:rPr>
          <w:rStyle w:val="Emphasis"/>
          <w:highlight w:val="green"/>
        </w:rPr>
        <w:t>H</w:t>
      </w:r>
      <w:r>
        <w:t xml:space="preserve">ealth </w:t>
      </w:r>
      <w:r w:rsidRPr="00B8165B">
        <w:rPr>
          <w:rStyle w:val="Emphasis"/>
          <w:highlight w:val="green"/>
        </w:rPr>
        <w:t>O</w:t>
      </w:r>
      <w:r>
        <w:t xml:space="preserve">rganization </w:t>
      </w:r>
      <w:r w:rsidRPr="00B8165B">
        <w:rPr>
          <w:rStyle w:val="StyleUnderline"/>
          <w:highlight w:val="green"/>
        </w:rPr>
        <w:t>lists</w:t>
      </w:r>
      <w:r>
        <w:t xml:space="preserve"> an influenza </w:t>
      </w:r>
      <w:r w:rsidRPr="00B8165B">
        <w:rPr>
          <w:rStyle w:val="StyleUnderline"/>
          <w:highlight w:val="green"/>
        </w:rPr>
        <w:t>pandemic and other high-threat viral diseases</w:t>
      </w:r>
      <w:r>
        <w:t xml:space="preserve"> such as Ebola and dengue </w:t>
      </w:r>
      <w:r w:rsidRPr="00B8165B">
        <w:rPr>
          <w:rStyle w:val="StyleUnderline"/>
          <w:highlight w:val="green"/>
        </w:rPr>
        <w:t>among the top 10 biggest threats</w:t>
      </w:r>
      <w:r>
        <w:t xml:space="preserve"> to public health. The rate of animal-to-human transmission of viruses has been increasing, with the U.S. Centers for Disease Control and Prevention estimating that 75% of new infectious diseases in humans come from animals.</w:t>
      </w:r>
    </w:p>
    <w:p w14:paraId="38A09265" w14:textId="77777777" w:rsidR="00E123BD" w:rsidRDefault="00E123BD" w:rsidP="00E123BD">
      <w:r>
        <w:t xml:space="preserve">These zoonotic </w:t>
      </w:r>
      <w:r w:rsidRPr="00B8165B">
        <w:rPr>
          <w:rStyle w:val="Emphasis"/>
          <w:highlight w:val="green"/>
        </w:rPr>
        <w:t>infections can have profound effects on human life</w:t>
      </w:r>
      <w:r>
        <w:t xml:space="preserve">. The overall infection fatality rate is around 10% for severe acute respiratory syndrome (SARS), between 40% and 75% for </w:t>
      </w:r>
      <w:proofErr w:type="spellStart"/>
      <w:r>
        <w:t>Nipah</w:t>
      </w:r>
      <w:proofErr w:type="spellEnd"/>
      <w:r>
        <w:t xml:space="preserve"> virus, and as high as 88% for Ebola.</w:t>
      </w:r>
    </w:p>
    <w:p w14:paraId="031D01E4" w14:textId="77777777" w:rsidR="00E123BD" w:rsidRDefault="00E123BD" w:rsidP="00E123BD">
      <w:r>
        <w:t>While the infection fatality rate for Covid-19 is lower — likely less than 1% — the overall burden of death has been significantly higher since it has affected so many people, more than 160 million people as I write this.</w:t>
      </w:r>
    </w:p>
    <w:p w14:paraId="0ADE291A" w14:textId="77777777" w:rsidR="00E123BD" w:rsidRDefault="00E123BD" w:rsidP="00E123BD">
      <w:r>
        <w:t>Luck is not a pandemic strategy</w:t>
      </w:r>
    </w:p>
    <w:p w14:paraId="07DB7071" w14:textId="77777777" w:rsidR="00E123BD" w:rsidRDefault="00E123BD" w:rsidP="00E123BD">
      <w:r w:rsidRPr="00B8165B">
        <w:rPr>
          <w:rStyle w:val="StyleUnderline"/>
          <w:highlight w:val="green"/>
        </w:rPr>
        <w:t>Although</w:t>
      </w:r>
      <w:r w:rsidRPr="00B8165B">
        <w:rPr>
          <w:rStyle w:val="StyleUnderline"/>
        </w:rPr>
        <w:t xml:space="preserve"> the </w:t>
      </w:r>
      <w:r w:rsidRPr="00B8165B">
        <w:rPr>
          <w:rStyle w:val="StyleUnderline"/>
          <w:highlight w:val="green"/>
        </w:rPr>
        <w:t>Covid</w:t>
      </w:r>
      <w:r w:rsidRPr="00B8165B">
        <w:rPr>
          <w:rStyle w:val="StyleUnderline"/>
        </w:rPr>
        <w:t xml:space="preserve">-19 pandemic </w:t>
      </w:r>
      <w:r w:rsidRPr="00B8165B">
        <w:rPr>
          <w:rStyle w:val="StyleUnderline"/>
          <w:highlight w:val="green"/>
        </w:rPr>
        <w:t>has been a human and health care disaster</w:t>
      </w:r>
      <w:r w:rsidRPr="00B8165B">
        <w:rPr>
          <w:rStyle w:val="StyleUnderline"/>
        </w:rPr>
        <w:t xml:space="preserve">, by scientific measures </w:t>
      </w:r>
      <w:r w:rsidRPr="00B8165B">
        <w:rPr>
          <w:rStyle w:val="Emphasis"/>
          <w:highlight w:val="green"/>
        </w:rPr>
        <w:t>the world was lucky this time</w:t>
      </w:r>
      <w:r>
        <w:t>. Covid-19 was far less lethal than its predecessors, less contagious than previous pandemic viruses, and we were able to quickly develop a cadre of effective vaccines.</w:t>
      </w:r>
    </w:p>
    <w:p w14:paraId="087546AF" w14:textId="77777777" w:rsidR="00E123BD" w:rsidRPr="00AD1466" w:rsidRDefault="00E123BD" w:rsidP="00E123BD"/>
    <w:p w14:paraId="5E24862F" w14:textId="77777777" w:rsidR="00E123BD" w:rsidRPr="009B4A68" w:rsidRDefault="00E123BD" w:rsidP="009B4A68"/>
    <w:p w14:paraId="422D0F77" w14:textId="057F28A8" w:rsidR="009B4A68" w:rsidRPr="009B4A68" w:rsidRDefault="00982441" w:rsidP="00982441">
      <w:pPr>
        <w:pStyle w:val="Heading3"/>
      </w:pPr>
      <w:r>
        <w:lastRenderedPageBreak/>
        <w:t>2AC Vaccination debate</w:t>
      </w:r>
    </w:p>
    <w:p w14:paraId="6DFEDA12" w14:textId="7A4779E3" w:rsidR="009B4A68" w:rsidRDefault="009B4A68" w:rsidP="009B4A68"/>
    <w:p w14:paraId="231BF6E6" w14:textId="1067DEDA" w:rsidR="00982441" w:rsidRDefault="00982441" w:rsidP="00982441">
      <w:pPr>
        <w:pStyle w:val="Heading4"/>
      </w:pPr>
      <w:r>
        <w:t>Vaccination is going great and all trends point to success.</w:t>
      </w:r>
    </w:p>
    <w:p w14:paraId="1CD8C548" w14:textId="2247CE58" w:rsidR="00982441" w:rsidRDefault="00982441" w:rsidP="00982441">
      <w:r w:rsidRPr="00982441">
        <w:rPr>
          <w:rStyle w:val="Style13ptBold"/>
        </w:rPr>
        <w:t>Wall Street Journal July 3</w:t>
      </w:r>
      <w:r>
        <w:t>, 2021, The Editorial Board, “</w:t>
      </w:r>
      <w:r w:rsidRPr="00982441">
        <w:t xml:space="preserve">We’ve Come So Far </w:t>
      </w:r>
      <w:proofErr w:type="gramStart"/>
      <w:r w:rsidRPr="00982441">
        <w:t>With</w:t>
      </w:r>
      <w:proofErr w:type="gramEnd"/>
      <w:r w:rsidRPr="00982441">
        <w:t xml:space="preserve"> Vaccines, America. Now Keep Going</w:t>
      </w:r>
      <w:r>
        <w:t xml:space="preserve">,” </w:t>
      </w:r>
      <w:hyperlink r:id="rId134" w:history="1">
        <w:r w:rsidRPr="00141A60">
          <w:rPr>
            <w:rStyle w:val="Hyperlink"/>
          </w:rPr>
          <w:t>https://www.nytimes.com/2021/07/03/opinion/covid-vaccine-us-hesitancy.html</w:t>
        </w:r>
      </w:hyperlink>
    </w:p>
    <w:p w14:paraId="2D878FF7" w14:textId="37C3CD73" w:rsidR="00982441" w:rsidRDefault="00982441" w:rsidP="00982441">
      <w:r w:rsidRPr="008D78B6">
        <w:rPr>
          <w:rStyle w:val="StyleUnderline"/>
          <w:highlight w:val="green"/>
        </w:rPr>
        <w:t>For all the missteps</w:t>
      </w:r>
      <w:r w:rsidRPr="00982441">
        <w:rPr>
          <w:rStyle w:val="StyleUnderline"/>
        </w:rPr>
        <w:t xml:space="preserve"> during its early days, </w:t>
      </w:r>
      <w:r w:rsidRPr="008D78B6">
        <w:rPr>
          <w:rStyle w:val="StyleUnderline"/>
          <w:highlight w:val="green"/>
        </w:rPr>
        <w:t>the American coronavirus vaccination</w:t>
      </w:r>
      <w:r w:rsidRPr="00982441">
        <w:rPr>
          <w:rStyle w:val="StyleUnderline"/>
        </w:rPr>
        <w:t xml:space="preserve"> campaign </w:t>
      </w:r>
      <w:r w:rsidRPr="008D78B6">
        <w:rPr>
          <w:rStyle w:val="StyleUnderline"/>
          <w:highlight w:val="green"/>
        </w:rPr>
        <w:t>is poised to go down as a triumph of science and public health</w:t>
      </w:r>
      <w:r w:rsidRPr="00982441">
        <w:rPr>
          <w:rStyle w:val="StyleUnderline"/>
        </w:rPr>
        <w:t xml:space="preserve">. Seven months after the first shots were authorized for emergency use, </w:t>
      </w:r>
      <w:r w:rsidRPr="008D78B6">
        <w:rPr>
          <w:rStyle w:val="StyleUnderline"/>
          <w:highlight w:val="green"/>
        </w:rPr>
        <w:t>66 percent of adults — more than 100 million people — have received at least one dose</w:t>
      </w:r>
      <w:r>
        <w:t xml:space="preserve">. That’s not the 70 percent President Biden was aiming to reach by July 4, but it’s close, and </w:t>
      </w:r>
      <w:r w:rsidRPr="008D78B6">
        <w:rPr>
          <w:rStyle w:val="Emphasis"/>
          <w:highlight w:val="green"/>
        </w:rPr>
        <w:t>it’s an impressive figure</w:t>
      </w:r>
      <w:r>
        <w:t>.</w:t>
      </w:r>
    </w:p>
    <w:p w14:paraId="44AACA20" w14:textId="77777777" w:rsidR="00982441" w:rsidRDefault="00982441" w:rsidP="00982441">
      <w:r w:rsidRPr="00982441">
        <w:rPr>
          <w:rStyle w:val="StyleUnderline"/>
        </w:rPr>
        <w:t xml:space="preserve">This progress has enabled the nation to edge its way back to something resembling normal. </w:t>
      </w:r>
      <w:r w:rsidRPr="008D78B6">
        <w:rPr>
          <w:rStyle w:val="Emphasis"/>
          <w:highlight w:val="green"/>
        </w:rPr>
        <w:t>Daily case counts and death tolls are falling steadily</w:t>
      </w:r>
      <w:r w:rsidRPr="00982441">
        <w:rPr>
          <w:rStyle w:val="StyleUnderline"/>
        </w:rPr>
        <w:t xml:space="preserve"> in most places. Restaurants and theaters and barbershops are open. Mask </w:t>
      </w:r>
      <w:r w:rsidRPr="008D78B6">
        <w:rPr>
          <w:rStyle w:val="Emphasis"/>
          <w:highlight w:val="green"/>
        </w:rPr>
        <w:t>mandates are being lifted</w:t>
      </w:r>
      <w:r w:rsidRPr="00982441">
        <w:rPr>
          <w:rStyle w:val="StyleUnderline"/>
        </w:rPr>
        <w:t xml:space="preserve">. So far, most of </w:t>
      </w:r>
      <w:r w:rsidRPr="008D78B6">
        <w:rPr>
          <w:rStyle w:val="StyleUnderline"/>
          <w:highlight w:val="green"/>
        </w:rPr>
        <w:t>the vaccines</w:t>
      </w:r>
      <w:r w:rsidRPr="00982441">
        <w:rPr>
          <w:rStyle w:val="StyleUnderline"/>
        </w:rPr>
        <w:t xml:space="preserve"> seem to </w:t>
      </w:r>
      <w:r w:rsidRPr="008D78B6">
        <w:rPr>
          <w:rStyle w:val="Emphasis"/>
          <w:highlight w:val="green"/>
        </w:rPr>
        <w:t>work well</w:t>
      </w:r>
      <w:r w:rsidRPr="008D78B6">
        <w:rPr>
          <w:rStyle w:val="StyleUnderline"/>
          <w:highlight w:val="green"/>
        </w:rPr>
        <w:t xml:space="preserve"> against</w:t>
      </w:r>
      <w:r>
        <w:t xml:space="preserve"> the dangerous Delta </w:t>
      </w:r>
      <w:r w:rsidRPr="008D78B6">
        <w:rPr>
          <w:rStyle w:val="StyleUnderline"/>
          <w:highlight w:val="green"/>
        </w:rPr>
        <w:t>variant</w:t>
      </w:r>
      <w:r>
        <w:t xml:space="preserve"> and all of its known </w:t>
      </w:r>
      <w:r w:rsidRPr="008D78B6">
        <w:rPr>
          <w:rStyle w:val="StyleUnderline"/>
          <w:highlight w:val="green"/>
        </w:rPr>
        <w:t>cousins</w:t>
      </w:r>
      <w:r>
        <w:t xml:space="preserve">. What’s more, the latest research suggests that </w:t>
      </w:r>
      <w:r w:rsidRPr="00982441">
        <w:rPr>
          <w:rStyle w:val="StyleUnderline"/>
        </w:rPr>
        <w:t>for most people, vaccine boosters will not be needed anytime soon</w:t>
      </w:r>
      <w:r>
        <w:t>.</w:t>
      </w:r>
    </w:p>
    <w:p w14:paraId="2FD8870F" w14:textId="2847ABB3" w:rsidR="00982441" w:rsidRDefault="00982441" w:rsidP="009B4A68"/>
    <w:p w14:paraId="6092C02D" w14:textId="0FCC1A59" w:rsidR="00DE421E" w:rsidRDefault="00DE421E" w:rsidP="00DE421E">
      <w:pPr>
        <w:pStyle w:val="Heading4"/>
      </w:pPr>
      <w:r>
        <w:t>Biden will call maintain urgency</w:t>
      </w:r>
      <w:r w:rsidR="00887251">
        <w:t xml:space="preserve"> and adapt plus</w:t>
      </w:r>
      <w:r w:rsidR="00374AF5">
        <w:t xml:space="preserve"> the vaccine can handle variants</w:t>
      </w:r>
    </w:p>
    <w:p w14:paraId="4ECF123A" w14:textId="0B85D0D4" w:rsidR="00DE421E" w:rsidRPr="00DE421E" w:rsidRDefault="00DE421E" w:rsidP="00DE421E">
      <w:r w:rsidRPr="00DE421E">
        <w:t xml:space="preserve">Shannon </w:t>
      </w:r>
      <w:proofErr w:type="spellStart"/>
      <w:r w:rsidRPr="00DE421E">
        <w:rPr>
          <w:rStyle w:val="Style13ptBold"/>
        </w:rPr>
        <w:t>Pettypiece</w:t>
      </w:r>
      <w:proofErr w:type="spellEnd"/>
      <w:r w:rsidRPr="00DE421E">
        <w:rPr>
          <w:rStyle w:val="Style13ptBold"/>
        </w:rPr>
        <w:t xml:space="preserve"> and</w:t>
      </w:r>
      <w:r w:rsidRPr="00DE421E">
        <w:t xml:space="preserve"> Lauren </w:t>
      </w:r>
      <w:r w:rsidRPr="00DE421E">
        <w:rPr>
          <w:rStyle w:val="Style13ptBold"/>
        </w:rPr>
        <w:t>Egan July 6</w:t>
      </w:r>
      <w:r>
        <w:t xml:space="preserve">, 2021, NBC News, </w:t>
      </w:r>
      <w:r w:rsidRPr="00DE421E">
        <w:t>https://www.nbcnews.com/politics/white-house/biden-push-more-urgency-covid-vaccinations-new-variant-spreads-n1273145</w:t>
      </w:r>
    </w:p>
    <w:p w14:paraId="65695419" w14:textId="5C4C6EC5" w:rsidR="00DE421E" w:rsidRDefault="00DE421E" w:rsidP="00DE421E">
      <w:r>
        <w:t xml:space="preserve">President Joe </w:t>
      </w:r>
      <w:r w:rsidRPr="0011650C">
        <w:rPr>
          <w:rStyle w:val="StyleUnderline"/>
          <w:highlight w:val="green"/>
        </w:rPr>
        <w:t>Biden</w:t>
      </w:r>
      <w:r>
        <w:t xml:space="preserve"> on Tuesday </w:t>
      </w:r>
      <w:r w:rsidRPr="0011650C">
        <w:rPr>
          <w:rStyle w:val="StyleUnderline"/>
          <w:highlight w:val="green"/>
        </w:rPr>
        <w:t>called for</w:t>
      </w:r>
      <w:r w:rsidRPr="0011650C">
        <w:rPr>
          <w:rStyle w:val="StyleUnderline"/>
        </w:rPr>
        <w:t xml:space="preserve"> a </w:t>
      </w:r>
      <w:r w:rsidRPr="0011650C">
        <w:rPr>
          <w:rStyle w:val="Emphasis"/>
          <w:highlight w:val="green"/>
        </w:rPr>
        <w:t>renewed urgency</w:t>
      </w:r>
      <w:r w:rsidRPr="0011650C">
        <w:rPr>
          <w:rStyle w:val="StyleUnderline"/>
        </w:rPr>
        <w:t xml:space="preserve"> to get more Americans vaccinated </w:t>
      </w:r>
      <w:r w:rsidRPr="003573B4">
        <w:rPr>
          <w:rStyle w:val="StyleUnderline"/>
          <w:highlight w:val="green"/>
        </w:rPr>
        <w:t>against Covid</w:t>
      </w:r>
      <w:r w:rsidRPr="0011650C">
        <w:rPr>
          <w:rStyle w:val="StyleUnderline"/>
        </w:rPr>
        <w:t>-19 as a variant</w:t>
      </w:r>
      <w:r>
        <w:t xml:space="preserve"> of the virus is contributing to case </w:t>
      </w:r>
      <w:r w:rsidRPr="0011650C">
        <w:rPr>
          <w:rStyle w:val="StyleUnderline"/>
        </w:rPr>
        <w:t>surges</w:t>
      </w:r>
      <w:r>
        <w:t xml:space="preserve"> in parts of the country.</w:t>
      </w:r>
    </w:p>
    <w:p w14:paraId="75DA5744" w14:textId="7B425F11" w:rsidR="00DE421E" w:rsidRDefault="00DE421E" w:rsidP="00DE421E">
      <w:r>
        <w:t>"</w:t>
      </w:r>
      <w:r w:rsidRPr="003573B4">
        <w:rPr>
          <w:rStyle w:val="StyleUnderline"/>
          <w:highlight w:val="green"/>
        </w:rPr>
        <w:t>We can't get complacent</w:t>
      </w:r>
      <w:r>
        <w:t xml:space="preserve"> now," Biden said. "You can do this. </w:t>
      </w:r>
      <w:r w:rsidRPr="003573B4">
        <w:rPr>
          <w:rStyle w:val="StyleUnderline"/>
          <w:highlight w:val="green"/>
        </w:rPr>
        <w:t>Let's finish the job</w:t>
      </w:r>
      <w:r>
        <w:t>."</w:t>
      </w:r>
    </w:p>
    <w:p w14:paraId="04D032C7" w14:textId="3C4617C5" w:rsidR="00DE421E" w:rsidRDefault="00DE421E" w:rsidP="00DE421E">
      <w:r>
        <w:t xml:space="preserve">In a brief speech at the White House, </w:t>
      </w:r>
      <w:r w:rsidRPr="003573B4">
        <w:rPr>
          <w:rStyle w:val="StyleUnderline"/>
          <w:highlight w:val="green"/>
        </w:rPr>
        <w:t>Biden</w:t>
      </w:r>
      <w:r>
        <w:t xml:space="preserve"> said that his administration </w:t>
      </w:r>
      <w:r w:rsidRPr="003573B4">
        <w:rPr>
          <w:rStyle w:val="StyleUnderline"/>
          <w:highlight w:val="green"/>
        </w:rPr>
        <w:t>would shift</w:t>
      </w:r>
      <w:r>
        <w:t xml:space="preserve"> focus from mass vaccination sites </w:t>
      </w:r>
      <w:r w:rsidRPr="003573B4">
        <w:rPr>
          <w:rStyle w:val="StyleUnderline"/>
          <w:highlight w:val="green"/>
        </w:rPr>
        <w:t>to a</w:t>
      </w:r>
      <w:r>
        <w:t xml:space="preserve"> smaller, more </w:t>
      </w:r>
      <w:r w:rsidRPr="003573B4">
        <w:rPr>
          <w:rStyle w:val="StyleUnderline"/>
          <w:highlight w:val="green"/>
        </w:rPr>
        <w:t>community-based approach to</w:t>
      </w:r>
      <w:r>
        <w:t xml:space="preserve"> try to </w:t>
      </w:r>
      <w:r w:rsidRPr="003573B4">
        <w:rPr>
          <w:rStyle w:val="StyleUnderline"/>
          <w:highlight w:val="green"/>
        </w:rPr>
        <w:t>reach those still holding out</w:t>
      </w:r>
      <w:r w:rsidRPr="003573B4">
        <w:rPr>
          <w:rStyle w:val="StyleUnderline"/>
        </w:rPr>
        <w:t xml:space="preserve"> on getting the shots</w:t>
      </w:r>
      <w:r>
        <w:t>.</w:t>
      </w:r>
    </w:p>
    <w:p w14:paraId="1306D264" w14:textId="582BD118" w:rsidR="00DE421E" w:rsidRDefault="00DE421E" w:rsidP="00DE421E">
      <w:r w:rsidRPr="003573B4">
        <w:rPr>
          <w:rStyle w:val="StyleUnderline"/>
        </w:rPr>
        <w:t>Biden said his new focus would be on getting vaccine supplies to local pharmacies, primary care doctors and pediatricians, along with a continued push for door-to-door vaccinations, mobile clinics and workplace vaccination events</w:t>
      </w:r>
      <w:r>
        <w:t>.</w:t>
      </w:r>
    </w:p>
    <w:p w14:paraId="3631D5AD" w14:textId="7F6170A8" w:rsidR="00DE421E" w:rsidRDefault="00DE421E" w:rsidP="00DE421E">
      <w:r w:rsidRPr="003573B4">
        <w:rPr>
          <w:rStyle w:val="StyleUnderline"/>
          <w:highlight w:val="green"/>
        </w:rPr>
        <w:t>Biden</w:t>
      </w:r>
      <w:r>
        <w:t xml:space="preserve"> said he </w:t>
      </w:r>
      <w:r w:rsidRPr="003573B4">
        <w:rPr>
          <w:rStyle w:val="StyleUnderline"/>
          <w:highlight w:val="green"/>
        </w:rPr>
        <w:t>was also mobilizing "Covid-19 surge response teams</w:t>
      </w:r>
      <w:r>
        <w:t xml:space="preserve">" — groups made up of experts from FEMA, the Centers for Disease Control and Prevention, as well as other federal agencies — </w:t>
      </w:r>
      <w:r w:rsidRPr="003573B4">
        <w:rPr>
          <w:rStyle w:val="StyleUnderline"/>
          <w:highlight w:val="green"/>
        </w:rPr>
        <w:t>to help states with low vaccination rates</w:t>
      </w:r>
      <w:r w:rsidRPr="003573B4">
        <w:rPr>
          <w:rStyle w:val="StyleUnderline"/>
        </w:rPr>
        <w:t xml:space="preserve"> "prevent, detect and respond" to the spread of the delta variant</w:t>
      </w:r>
      <w:r>
        <w:t>.</w:t>
      </w:r>
    </w:p>
    <w:p w14:paraId="78A6E346" w14:textId="680ABF80" w:rsidR="00DE421E" w:rsidRDefault="00DE421E" w:rsidP="00DE421E">
      <w:r>
        <w:lastRenderedPageBreak/>
        <w:t>Areas with low vaccination rates have seen a recent increase in cases. The delta variant, which is more transmissible and has been linked to more severe illness in younger adults, accounted for a quarter of all new cases last week and is projected to be the dominant strain in the coming weeks in the United States, the CDC said last week.</w:t>
      </w:r>
    </w:p>
    <w:p w14:paraId="3858857D" w14:textId="3569F8C1" w:rsidR="00DE421E" w:rsidRPr="00DE421E" w:rsidRDefault="00DE421E" w:rsidP="00DE421E">
      <w:r>
        <w:t xml:space="preserve">Administration officials have said they are in a race against time to get as many Americans fully vaccinated before the delta variant, first identified in India, can take further hold. </w:t>
      </w:r>
      <w:r w:rsidRPr="003573B4">
        <w:rPr>
          <w:rStyle w:val="StyleUnderline"/>
          <w:highlight w:val="green"/>
        </w:rPr>
        <w:t>Researchers have found</w:t>
      </w:r>
      <w:r w:rsidRPr="003573B4">
        <w:rPr>
          <w:rStyle w:val="StyleUnderline"/>
        </w:rPr>
        <w:t xml:space="preserve"> the </w:t>
      </w:r>
      <w:r w:rsidRPr="003573B4">
        <w:rPr>
          <w:rStyle w:val="StyleUnderline"/>
          <w:highlight w:val="green"/>
        </w:rPr>
        <w:t>available vaccines are effective against</w:t>
      </w:r>
      <w:r w:rsidRPr="003573B4">
        <w:rPr>
          <w:rStyle w:val="StyleUnderline"/>
        </w:rPr>
        <w:t xml:space="preserve"> preventing severe illness and death from </w:t>
      </w:r>
      <w:r w:rsidRPr="003573B4">
        <w:rPr>
          <w:rStyle w:val="StyleUnderline"/>
          <w:highlight w:val="green"/>
        </w:rPr>
        <w:t>the</w:t>
      </w:r>
      <w:r w:rsidRPr="003573B4">
        <w:rPr>
          <w:rStyle w:val="StyleUnderline"/>
        </w:rPr>
        <w:t xml:space="preserve"> new </w:t>
      </w:r>
      <w:r w:rsidRPr="003573B4">
        <w:rPr>
          <w:rStyle w:val="StyleUnderline"/>
          <w:highlight w:val="green"/>
        </w:rPr>
        <w:t>variant</w:t>
      </w:r>
      <w:r>
        <w:t>, but they are less effective in patients with just one dose of the vaccine.</w:t>
      </w:r>
    </w:p>
    <w:p w14:paraId="341D8631" w14:textId="34CCA22E" w:rsidR="00982441" w:rsidRDefault="00982441" w:rsidP="009B4A68"/>
    <w:p w14:paraId="297692A2" w14:textId="01234D5F" w:rsidR="005C5C29" w:rsidRDefault="005C5C29" w:rsidP="005C5C29">
      <w:pPr>
        <w:pStyle w:val="Heading4"/>
      </w:pPr>
      <w:r>
        <w:t>Youth – reach-out and school-based vaccination is coming</w:t>
      </w:r>
    </w:p>
    <w:p w14:paraId="2A97B348" w14:textId="3C47D90B" w:rsidR="005C5C29" w:rsidRDefault="00A90A65" w:rsidP="009B4A68">
      <w:r w:rsidRPr="00A90A65">
        <w:t xml:space="preserve">ADAM </w:t>
      </w:r>
      <w:r w:rsidRPr="00A90A65">
        <w:rPr>
          <w:rStyle w:val="Style13ptBold"/>
        </w:rPr>
        <w:t>CANCRYN July 12</w:t>
      </w:r>
      <w:r>
        <w:t>, 2021, “</w:t>
      </w:r>
      <w:r w:rsidRPr="00A90A65">
        <w:t>Few options for Biden as vaccination pace hits a wall</w:t>
      </w:r>
      <w:r>
        <w:t xml:space="preserve">,” POLITICO, </w:t>
      </w:r>
      <w:r w:rsidRPr="00A90A65">
        <w:t>https://www.politico.com/news/2021/07/12/biden-boosting-vaccination-rates-499047</w:t>
      </w:r>
    </w:p>
    <w:p w14:paraId="6EB1732C" w14:textId="1CDF1245" w:rsidR="005C5C29" w:rsidRDefault="005C5C29" w:rsidP="005C5C29">
      <w:r>
        <w:t xml:space="preserve">Jeff Zients, the White House’s Covid-19 response coordinator, and other </w:t>
      </w:r>
      <w:r w:rsidRPr="00A90A65">
        <w:rPr>
          <w:rStyle w:val="StyleUnderline"/>
          <w:highlight w:val="green"/>
        </w:rPr>
        <w:t>federal officials</w:t>
      </w:r>
      <w:r>
        <w:t xml:space="preserve"> have </w:t>
      </w:r>
      <w:r w:rsidRPr="00A90A65">
        <w:rPr>
          <w:rStyle w:val="StyleUnderline"/>
          <w:highlight w:val="green"/>
        </w:rPr>
        <w:t>met privately</w:t>
      </w:r>
      <w:r>
        <w:t xml:space="preserve"> </w:t>
      </w:r>
      <w:r w:rsidRPr="00A90A65">
        <w:rPr>
          <w:rStyle w:val="StyleUnderline"/>
        </w:rPr>
        <w:t xml:space="preserve">in recent weeks </w:t>
      </w:r>
      <w:r w:rsidRPr="00A90A65">
        <w:rPr>
          <w:rStyle w:val="StyleUnderline"/>
          <w:highlight w:val="green"/>
        </w:rPr>
        <w:t>with</w:t>
      </w:r>
      <w:r w:rsidRPr="00A90A65">
        <w:rPr>
          <w:rStyle w:val="StyleUnderline"/>
        </w:rPr>
        <w:t xml:space="preserve"> various </w:t>
      </w:r>
      <w:r w:rsidRPr="00A90A65">
        <w:rPr>
          <w:rStyle w:val="StyleUnderline"/>
          <w:highlight w:val="green"/>
        </w:rPr>
        <w:t>school associations to encourage</w:t>
      </w:r>
      <w:r w:rsidRPr="00A90A65">
        <w:rPr>
          <w:rStyle w:val="StyleUnderline"/>
        </w:rPr>
        <w:t xml:space="preserve"> them to turn their individual schools into </w:t>
      </w:r>
      <w:r w:rsidRPr="00A90A65">
        <w:rPr>
          <w:rStyle w:val="StyleUnderline"/>
          <w:highlight w:val="green"/>
        </w:rPr>
        <w:t>vaccination sites — and get eligible students their shots</w:t>
      </w:r>
      <w:r w:rsidRPr="00A90A65">
        <w:rPr>
          <w:rStyle w:val="StyleUnderline"/>
        </w:rPr>
        <w:t xml:space="preserve"> well </w:t>
      </w:r>
      <w:r w:rsidRPr="00A90A65">
        <w:rPr>
          <w:rStyle w:val="StyleUnderline"/>
          <w:highlight w:val="green"/>
        </w:rPr>
        <w:t>before classrooms open up</w:t>
      </w:r>
      <w:r w:rsidRPr="00A90A65">
        <w:rPr>
          <w:rStyle w:val="StyleUnderline"/>
        </w:rPr>
        <w:t xml:space="preserve"> in the fall. “</w:t>
      </w:r>
      <w:r w:rsidRPr="00A90A65">
        <w:rPr>
          <w:rStyle w:val="Emphasis"/>
          <w:highlight w:val="green"/>
        </w:rPr>
        <w:t>Schools are trusted places</w:t>
      </w:r>
      <w:r w:rsidRPr="00A90A65">
        <w:rPr>
          <w:rStyle w:val="StyleUnderline"/>
        </w:rPr>
        <w:t xml:space="preserve">, </w:t>
      </w:r>
      <w:r w:rsidRPr="00A90A65">
        <w:rPr>
          <w:rStyle w:val="StyleUnderline"/>
          <w:highlight w:val="green"/>
        </w:rPr>
        <w:t>not only for</w:t>
      </w:r>
      <w:r w:rsidRPr="00A90A65">
        <w:rPr>
          <w:rStyle w:val="StyleUnderline"/>
        </w:rPr>
        <w:t xml:space="preserve"> the children and the </w:t>
      </w:r>
      <w:r w:rsidRPr="00A90A65">
        <w:rPr>
          <w:rStyle w:val="Emphasis"/>
          <w:highlight w:val="green"/>
        </w:rPr>
        <w:t>youth</w:t>
      </w:r>
      <w:r w:rsidRPr="00A90A65">
        <w:rPr>
          <w:rStyle w:val="StyleUnderline"/>
          <w:highlight w:val="green"/>
        </w:rPr>
        <w:t xml:space="preserve"> but for</w:t>
      </w:r>
      <w:r w:rsidRPr="00A90A65">
        <w:rPr>
          <w:rStyle w:val="StyleUnderline"/>
        </w:rPr>
        <w:t xml:space="preserve"> the </w:t>
      </w:r>
      <w:r w:rsidRPr="00A90A65">
        <w:rPr>
          <w:rStyle w:val="Emphasis"/>
          <w:highlight w:val="green"/>
        </w:rPr>
        <w:t>parents</w:t>
      </w:r>
      <w:r w:rsidRPr="00A90A65">
        <w:rPr>
          <w:rStyle w:val="Emphasis"/>
        </w:rPr>
        <w:t xml:space="preserve"> and community members</w:t>
      </w:r>
      <w:r>
        <w:t xml:space="preserve">,” said John Bridgeland, the co-founder of </w:t>
      </w:r>
      <w:r w:rsidRPr="00A90A65">
        <w:rPr>
          <w:rStyle w:val="StyleUnderline"/>
        </w:rPr>
        <w:t>COVID Collaborative</w:t>
      </w:r>
      <w:r>
        <w:t xml:space="preserve">, which </w:t>
      </w:r>
      <w:r w:rsidRPr="00A90A65">
        <w:rPr>
          <w:rStyle w:val="StyleUnderline"/>
        </w:rPr>
        <w:t>has worked with the administration on vaccine messaging efforts</w:t>
      </w:r>
      <w:r>
        <w:t>.</w:t>
      </w:r>
    </w:p>
    <w:p w14:paraId="11C2E774" w14:textId="77777777" w:rsidR="005C5C29" w:rsidRDefault="005C5C29" w:rsidP="005C5C29"/>
    <w:p w14:paraId="48E51D90" w14:textId="47358255" w:rsidR="00D24CA8" w:rsidRDefault="00D24CA8" w:rsidP="00D24CA8">
      <w:pPr>
        <w:pStyle w:val="Heading4"/>
      </w:pPr>
      <w:r>
        <w:t>Vaccines are still a key tool even if other factors help –</w:t>
      </w:r>
      <w:r w:rsidR="005C5C29">
        <w:t xml:space="preserve"> can finish</w:t>
      </w:r>
      <w:r>
        <w:t xml:space="preserve"> off </w:t>
      </w:r>
      <w:proofErr w:type="spellStart"/>
      <w:r>
        <w:t>Covid</w:t>
      </w:r>
      <w:proofErr w:type="spellEnd"/>
    </w:p>
    <w:p w14:paraId="18ABF9B4" w14:textId="77777777" w:rsidR="00D24CA8" w:rsidRDefault="00D24CA8" w:rsidP="00D24CA8">
      <w:r w:rsidRPr="0051532C">
        <w:t xml:space="preserve">Robert M. </w:t>
      </w:r>
      <w:r w:rsidRPr="008E75C8">
        <w:rPr>
          <w:rStyle w:val="Style13ptBold"/>
        </w:rPr>
        <w:t>Kaplan July 12</w:t>
      </w:r>
      <w:r w:rsidRPr="0051532C">
        <w:t xml:space="preserve">, </w:t>
      </w:r>
      <w:proofErr w:type="gramStart"/>
      <w:r w:rsidRPr="0051532C">
        <w:t>2021</w:t>
      </w:r>
      <w:r>
        <w:t xml:space="preserve">,  </w:t>
      </w:r>
      <w:r w:rsidRPr="006A1D04">
        <w:t>a</w:t>
      </w:r>
      <w:proofErr w:type="gramEnd"/>
      <w:r w:rsidRPr="006A1D04">
        <w:t xml:space="preserve"> faculty member at Stanford Medicine’s Clinical Excellence Research Center and a distinguished professor emeritus at the UCLA Fielding School of Public Health. </w:t>
      </w:r>
      <w:r>
        <w:t>“</w:t>
      </w:r>
      <w:r w:rsidRPr="008E75C8">
        <w:t>The decline in Covid-19 preceded vaccines. But we need jabs to finish the job</w:t>
      </w:r>
      <w:r>
        <w:t xml:space="preserve">,” STAT News, </w:t>
      </w:r>
      <w:hyperlink r:id="rId135" w:history="1">
        <w:r w:rsidRPr="00141A60">
          <w:rPr>
            <w:rStyle w:val="Hyperlink"/>
          </w:rPr>
          <w:t>https://www.statnews.com/2021/07/12/covid-19-decline-preceded-vaccines-still-need-jabs-finish-the-job/</w:t>
        </w:r>
      </w:hyperlink>
    </w:p>
    <w:p w14:paraId="18972072" w14:textId="77777777" w:rsidR="00D24CA8" w:rsidRDefault="00D24CA8" w:rsidP="00D24CA8">
      <w:r>
        <w:t xml:space="preserve">But one trend appears to be clear. As in previous pandemics, the rapid fall in new cases preceded the widespread distribution of vaccines. Although </w:t>
      </w:r>
      <w:r w:rsidRPr="00D24CA8">
        <w:rPr>
          <w:rStyle w:val="StyleUnderline"/>
          <w:highlight w:val="green"/>
        </w:rPr>
        <w:t xml:space="preserve">vaccines deserve </w:t>
      </w:r>
      <w:r w:rsidRPr="00D24CA8">
        <w:rPr>
          <w:rStyle w:val="Emphasis"/>
          <w:highlight w:val="green"/>
        </w:rPr>
        <w:t>much credit</w:t>
      </w:r>
      <w:r w:rsidRPr="00D24CA8">
        <w:rPr>
          <w:rStyle w:val="StyleUnderline"/>
          <w:highlight w:val="green"/>
        </w:rPr>
        <w:t xml:space="preserve"> for declining rates of Covid-19</w:t>
      </w:r>
      <w:r>
        <w:t>, the protection provided by natural infection has been underappreciated. Emerging evidence shows that previously infected people have effective and durable immunity that rivals or exceeds the benefits of vaccines.</w:t>
      </w:r>
    </w:p>
    <w:p w14:paraId="7340585C" w14:textId="716DB12A" w:rsidR="00374AF5" w:rsidRDefault="00D24CA8" w:rsidP="00374AF5">
      <w:r>
        <w:t xml:space="preserve">When historians look back at this pandemic, they might report that credit for its resolution should be shared by vaccines, natural immunity, and other public health measures. But </w:t>
      </w:r>
      <w:r w:rsidRPr="006A1D04">
        <w:rPr>
          <w:rStyle w:val="StyleUnderline"/>
          <w:highlight w:val="green"/>
        </w:rPr>
        <w:t>even though vaccines did not initiate the decline in Covid</w:t>
      </w:r>
      <w:r w:rsidRPr="006A1D04">
        <w:rPr>
          <w:rStyle w:val="StyleUnderline"/>
        </w:rPr>
        <w:t xml:space="preserve">-19 cases, </w:t>
      </w:r>
      <w:r w:rsidRPr="006A1D04">
        <w:rPr>
          <w:rStyle w:val="Emphasis"/>
          <w:highlight w:val="green"/>
        </w:rPr>
        <w:t>they are the best tool available</w:t>
      </w:r>
      <w:r w:rsidRPr="006A1D04">
        <w:rPr>
          <w:rStyle w:val="StyleUnderline"/>
          <w:highlight w:val="green"/>
        </w:rPr>
        <w:t xml:space="preserve"> for assuring</w:t>
      </w:r>
      <w:r w:rsidRPr="006A1D04">
        <w:rPr>
          <w:rStyle w:val="StyleUnderline"/>
        </w:rPr>
        <w:t xml:space="preserve"> that </w:t>
      </w:r>
      <w:r w:rsidRPr="006A1D04">
        <w:rPr>
          <w:rStyle w:val="StyleUnderline"/>
          <w:highlight w:val="green"/>
        </w:rPr>
        <w:t>the</w:t>
      </w:r>
      <w:r w:rsidRPr="006A1D04">
        <w:rPr>
          <w:rStyle w:val="StyleUnderline"/>
        </w:rPr>
        <w:t xml:space="preserve"> smoldering </w:t>
      </w:r>
      <w:r w:rsidRPr="006A1D04">
        <w:rPr>
          <w:rStyle w:val="StyleUnderline"/>
          <w:highlight w:val="green"/>
        </w:rPr>
        <w:t>fire</w:t>
      </w:r>
      <w:r w:rsidRPr="006A1D04">
        <w:rPr>
          <w:rStyle w:val="StyleUnderline"/>
        </w:rPr>
        <w:t xml:space="preserve"> of it </w:t>
      </w:r>
      <w:r w:rsidRPr="006A1D04">
        <w:rPr>
          <w:rStyle w:val="StyleUnderline"/>
          <w:highlight w:val="green"/>
        </w:rPr>
        <w:t>is extinguished</w:t>
      </w:r>
      <w:r>
        <w:t>.</w:t>
      </w:r>
    </w:p>
    <w:p w14:paraId="18327C71" w14:textId="77777777" w:rsidR="004A5AFA" w:rsidRPr="00374AF5" w:rsidRDefault="004A5AFA" w:rsidP="004A5AFA"/>
    <w:p w14:paraId="6BBEFC83" w14:textId="77777777" w:rsidR="009B4A68" w:rsidRPr="00A35558" w:rsidRDefault="009B4A68" w:rsidP="00A35558"/>
    <w:p w14:paraId="01538735" w14:textId="54F61910" w:rsidR="0046079F" w:rsidRDefault="00D37373" w:rsidP="00A35558">
      <w:pPr>
        <w:pStyle w:val="Heading3"/>
      </w:pPr>
      <w:r>
        <w:lastRenderedPageBreak/>
        <w:t>Economy</w:t>
      </w:r>
      <w:r w:rsidR="00A35558">
        <w:t xml:space="preserve"> internal</w:t>
      </w:r>
    </w:p>
    <w:p w14:paraId="3F3A23DE" w14:textId="347ED125" w:rsidR="00A35558" w:rsidRDefault="00A35558" w:rsidP="00A35558"/>
    <w:p w14:paraId="6E56775B" w14:textId="77777777" w:rsidR="00A35558" w:rsidRPr="00145D7A" w:rsidRDefault="00A35558" w:rsidP="00A35558">
      <w:pPr>
        <w:pStyle w:val="Heading4"/>
      </w:pPr>
      <w:r w:rsidRPr="00145D7A">
        <w:t>Weaker immune systems harm the economy.</w:t>
      </w:r>
    </w:p>
    <w:p w14:paraId="062DE349" w14:textId="77777777" w:rsidR="00A35558" w:rsidRPr="00145D7A" w:rsidRDefault="00A35558" w:rsidP="00D25473">
      <w:pPr>
        <w:rPr>
          <w:rFonts w:ascii="Times New Roman" w:hAnsi="Times New Roman"/>
          <w:sz w:val="24"/>
        </w:rPr>
      </w:pPr>
      <w:r w:rsidRPr="00D25473">
        <w:rPr>
          <w:rStyle w:val="Style13ptBold"/>
        </w:rPr>
        <w:t>Beans</w:t>
      </w:r>
      <w:r w:rsidRPr="00145D7A">
        <w:t xml:space="preserve">, </w:t>
      </w:r>
      <w:r w:rsidRPr="00145D7A">
        <w:rPr>
          <w:shd w:val="clear" w:color="auto" w:fill="FFFFFF"/>
        </w:rPr>
        <w:t xml:space="preserve">Proceedings of the National Academy of Sciences </w:t>
      </w:r>
      <w:r w:rsidRPr="00145D7A">
        <w:t>Contributor</w:t>
      </w:r>
      <w:r w:rsidRPr="00145D7A">
        <w:rPr>
          <w:rFonts w:ascii="Times New Roman" w:hAnsi="Times New Roman"/>
          <w:sz w:val="24"/>
        </w:rPr>
        <w:t xml:space="preserve">, </w:t>
      </w:r>
      <w:r w:rsidRPr="00D25473">
        <w:rPr>
          <w:rStyle w:val="Style13ptBold"/>
        </w:rPr>
        <w:t>21</w:t>
      </w:r>
    </w:p>
    <w:p w14:paraId="297527BC" w14:textId="77777777" w:rsidR="00A35558" w:rsidRPr="00145D7A" w:rsidRDefault="00A35558" w:rsidP="00A35558">
      <w:r w:rsidRPr="00145D7A">
        <w:t xml:space="preserve">[Carolyn, 4-13-21, PNAS, “How “Forever Chemicals” might impair the immune system,” </w:t>
      </w:r>
      <w:hyperlink r:id="rId136" w:history="1">
        <w:r w:rsidRPr="00145D7A">
          <w:rPr>
            <w:rStyle w:val="Hyperlink"/>
          </w:rPr>
          <w:t>https://www.pnas.org/content/118/15/e2105018118</w:t>
        </w:r>
      </w:hyperlink>
      <w:r w:rsidRPr="00145D7A">
        <w:t>, accessed 7-8-21, IWB]</w:t>
      </w:r>
    </w:p>
    <w:p w14:paraId="0E822454" w14:textId="77777777" w:rsidR="00A35558" w:rsidRPr="00145D7A" w:rsidRDefault="00A35558" w:rsidP="00A35558">
      <w:r w:rsidRPr="00145D7A">
        <w:t xml:space="preserve">“What is really important is: what does the overall body of evidence tell us?” says environmental toxicologist Jamie DeWitt of East Carolina University in Greenville, NC. In a 2020 review, she and coauthors concluded that </w:t>
      </w:r>
      <w:r w:rsidRPr="00145D7A">
        <w:rPr>
          <w:rStyle w:val="StyleUnderline"/>
        </w:rPr>
        <w:t>PFAS can suppress the human immune response</w:t>
      </w:r>
      <w:r w:rsidRPr="00145D7A">
        <w:t xml:space="preserve"> (</w:t>
      </w:r>
      <w:hyperlink r:id="rId137" w:anchor="ref-4" w:history="1">
        <w:r w:rsidRPr="00145D7A">
          <w:rPr>
            <w:rStyle w:val="Hyperlink"/>
          </w:rPr>
          <w:t>4</w:t>
        </w:r>
      </w:hyperlink>
      <w:r w:rsidRPr="00145D7A">
        <w:t xml:space="preserve">). Similarly, in 2016, the National Toxicology Program concluded that </w:t>
      </w:r>
      <w:r w:rsidRPr="00145D7A">
        <w:rPr>
          <w:rStyle w:val="StyleUnderline"/>
        </w:rPr>
        <w:t>PFOS and PFOA are “presumed to be an immune hazard to humans”</w:t>
      </w:r>
      <w:r w:rsidRPr="00145D7A">
        <w:t xml:space="preserve"> (</w:t>
      </w:r>
      <w:hyperlink r:id="rId138" w:anchor="ref-11" w:history="1">
        <w:r w:rsidRPr="00145D7A">
          <w:rPr>
            <w:rStyle w:val="Hyperlink"/>
          </w:rPr>
          <w:t>11</w:t>
        </w:r>
      </w:hyperlink>
      <w:r w:rsidRPr="00145D7A">
        <w:t>).</w:t>
      </w:r>
    </w:p>
    <w:p w14:paraId="31B85381" w14:textId="77777777" w:rsidR="00A35558" w:rsidRPr="00145D7A" w:rsidRDefault="00A35558" w:rsidP="00A35558">
      <w:pPr>
        <w:rPr>
          <w:rStyle w:val="StyleUnderline"/>
        </w:rPr>
      </w:pPr>
      <w:r w:rsidRPr="00145D7A">
        <w:rPr>
          <w:rStyle w:val="StyleUnderline"/>
        </w:rPr>
        <w:t>For a given individual, the consequences of altered immune function may be subtle</w:t>
      </w:r>
      <w:r w:rsidRPr="00145D7A">
        <w:t xml:space="preserve">, notes </w:t>
      </w:r>
      <w:proofErr w:type="spellStart"/>
      <w:r w:rsidRPr="00145D7A">
        <w:t>immunotoxicologist</w:t>
      </w:r>
      <w:proofErr w:type="spellEnd"/>
      <w:r w:rsidRPr="00145D7A">
        <w:t xml:space="preserve"> Dori </w:t>
      </w:r>
      <w:proofErr w:type="spellStart"/>
      <w:r w:rsidRPr="00145D7A">
        <w:t>Germolec</w:t>
      </w:r>
      <w:proofErr w:type="spellEnd"/>
      <w:r w:rsidRPr="00145D7A">
        <w:t xml:space="preserve"> of the Division of the National Toxicology Program at the National Institute of Environmental Health Sciences, Durham, NC. It could mean that someone catches an extra cold in a given year or takes slightly longer to clear an infection. </w:t>
      </w:r>
      <w:r w:rsidRPr="00145D7A">
        <w:rPr>
          <w:rStyle w:val="StyleUnderline"/>
        </w:rPr>
        <w:t>But at a population level</w:t>
      </w:r>
      <w:r w:rsidRPr="00145D7A">
        <w:t xml:space="preserve">, she says, </w:t>
      </w:r>
      <w:r w:rsidRPr="00145D7A">
        <w:rPr>
          <w:rStyle w:val="StyleUnderline"/>
        </w:rPr>
        <w:t>there could be “an economic impact in terms of more doctor visits, more parent days off of work because the kids are sick.”</w:t>
      </w:r>
    </w:p>
    <w:p w14:paraId="002A3596" w14:textId="002C52EF" w:rsidR="00A35558" w:rsidRDefault="00A35558" w:rsidP="00A35558"/>
    <w:p w14:paraId="3667CB83" w14:textId="77777777" w:rsidR="00D37373" w:rsidRDefault="00D37373" w:rsidP="00D37373">
      <w:pPr>
        <w:pStyle w:val="Heading3"/>
      </w:pPr>
      <w:r>
        <w:lastRenderedPageBreak/>
        <w:t xml:space="preserve">2AC Economy </w:t>
      </w:r>
      <w:proofErr w:type="spellStart"/>
      <w:r>
        <w:t>uq</w:t>
      </w:r>
      <w:proofErr w:type="spellEnd"/>
      <w:r>
        <w:t xml:space="preserve"> – growth stable otherwise</w:t>
      </w:r>
    </w:p>
    <w:p w14:paraId="46F73496" w14:textId="77777777" w:rsidR="00D37373" w:rsidRDefault="00D37373" w:rsidP="00D37373"/>
    <w:p w14:paraId="14A929B9" w14:textId="77777777" w:rsidR="00D37373" w:rsidRDefault="00D37373" w:rsidP="00D37373">
      <w:pPr>
        <w:pStyle w:val="Heading4"/>
      </w:pPr>
      <w:r>
        <w:t>Inflation is a risk but mostly stable now</w:t>
      </w:r>
    </w:p>
    <w:p w14:paraId="38B25FC5" w14:textId="77777777" w:rsidR="00D37373" w:rsidRDefault="00D37373" w:rsidP="00D37373">
      <w:proofErr w:type="spellStart"/>
      <w:r>
        <w:t>Eshe</w:t>
      </w:r>
      <w:proofErr w:type="spellEnd"/>
      <w:r>
        <w:t xml:space="preserve"> </w:t>
      </w:r>
      <w:r w:rsidRPr="007B6F73">
        <w:rPr>
          <w:rStyle w:val="Style13ptBold"/>
        </w:rPr>
        <w:t>Nelson July 7</w:t>
      </w:r>
      <w:r>
        <w:t xml:space="preserve">, 2021, “Higher inflation is among the risks facing the economic recovery, the I.M.F. warns.” THE NEW YORK TIMES, </w:t>
      </w:r>
      <w:r w:rsidRPr="007B6F73">
        <w:t>https://www.nytimes.com/2021/07/07/business/inflation-warning-imf.html</w:t>
      </w:r>
    </w:p>
    <w:p w14:paraId="2E10DFEF" w14:textId="77777777" w:rsidR="00D37373" w:rsidRDefault="00D37373" w:rsidP="00D37373">
      <w:r w:rsidRPr="007B6F73">
        <w:rPr>
          <w:rStyle w:val="StyleUnderline"/>
          <w:highlight w:val="green"/>
        </w:rPr>
        <w:t>For now</w:t>
      </w:r>
      <w:r>
        <w:t xml:space="preserve">, however, </w:t>
      </w:r>
      <w:r w:rsidRPr="007B6F73">
        <w:rPr>
          <w:rStyle w:val="StyleUnderline"/>
          <w:highlight w:val="green"/>
        </w:rPr>
        <w:t>inflation expectations are stable</w:t>
      </w:r>
      <w:r>
        <w:t>, she wrote.</w:t>
      </w:r>
    </w:p>
    <w:p w14:paraId="586BA5B8" w14:textId="77777777" w:rsidR="00D37373" w:rsidRDefault="00D37373" w:rsidP="00D37373">
      <w:r>
        <w:t xml:space="preserve">Federal Reserve policymakers have been grappling with data showing faster-than-expected increases in prices and several months of wage growth. But their mandate is </w:t>
      </w:r>
      <w:proofErr w:type="gramStart"/>
      <w:r>
        <w:t>promote</w:t>
      </w:r>
      <w:proofErr w:type="gramEnd"/>
      <w:r>
        <w:t xml:space="preserve"> price stability, and most </w:t>
      </w:r>
      <w:r w:rsidRPr="007B6F73">
        <w:rPr>
          <w:rStyle w:val="StyleUnderline"/>
          <w:highlight w:val="green"/>
        </w:rPr>
        <w:t xml:space="preserve">officials expect this period of high </w:t>
      </w:r>
      <w:r w:rsidRPr="007B6F73">
        <w:rPr>
          <w:rStyle w:val="Emphasis"/>
          <w:highlight w:val="green"/>
        </w:rPr>
        <w:t>inflation to be just temporary</w:t>
      </w:r>
      <w:r>
        <w:t>.</w:t>
      </w:r>
    </w:p>
    <w:p w14:paraId="34C17224" w14:textId="77777777" w:rsidR="00D37373" w:rsidRDefault="00D37373" w:rsidP="00D37373">
      <w:r>
        <w:t>Even while warning about the risk of inflation, Ms. Georgieva said monetary stimulus was also needed to aid the economic recovery. “</w:t>
      </w:r>
      <w:r w:rsidRPr="007B6F73">
        <w:rPr>
          <w:rStyle w:val="StyleUnderline"/>
          <w:highlight w:val="green"/>
        </w:rPr>
        <w:t>In</w:t>
      </w:r>
      <w:r w:rsidRPr="007B6F73">
        <w:rPr>
          <w:rStyle w:val="StyleUnderline"/>
        </w:rPr>
        <w:t xml:space="preserve"> countries where the recovery is accelerating, including </w:t>
      </w:r>
      <w:r w:rsidRPr="007B6F73">
        <w:rPr>
          <w:rStyle w:val="StyleUnderline"/>
          <w:highlight w:val="green"/>
        </w:rPr>
        <w:t>the U.S., it will be essential to avoid overreacting to</w:t>
      </w:r>
      <w:r w:rsidRPr="007B6F73">
        <w:rPr>
          <w:rStyle w:val="StyleUnderline"/>
        </w:rPr>
        <w:t xml:space="preserve"> transitory increases in </w:t>
      </w:r>
      <w:r w:rsidRPr="007B6F73">
        <w:rPr>
          <w:rStyle w:val="StyleUnderline"/>
          <w:highlight w:val="green"/>
        </w:rPr>
        <w:t>inflation</w:t>
      </w:r>
      <w:r>
        <w:t>,” she wrote.</w:t>
      </w:r>
    </w:p>
    <w:p w14:paraId="7C4490F0" w14:textId="77777777" w:rsidR="00D37373" w:rsidRDefault="00D37373" w:rsidP="00D37373"/>
    <w:p w14:paraId="6D793A6D" w14:textId="77777777" w:rsidR="00D37373" w:rsidRDefault="00D37373" w:rsidP="00D37373"/>
    <w:p w14:paraId="5EC34F86" w14:textId="77777777" w:rsidR="00D37373" w:rsidRDefault="00D37373" w:rsidP="00D37373">
      <w:pPr>
        <w:pStyle w:val="Heading4"/>
      </w:pPr>
      <w:r>
        <w:t>Growth has momentum according to economists</w:t>
      </w:r>
    </w:p>
    <w:p w14:paraId="05CE9F20" w14:textId="77777777" w:rsidR="00D37373" w:rsidRPr="00F43364" w:rsidRDefault="00D37373" w:rsidP="00D37373">
      <w:r w:rsidRPr="00D37373">
        <w:rPr>
          <w:rStyle w:val="Style13ptBold"/>
        </w:rPr>
        <w:t>Al Jazeera News June 24</w:t>
      </w:r>
      <w:r>
        <w:t>, 2021, “</w:t>
      </w:r>
      <w:r w:rsidRPr="00D37373">
        <w:t>Taking the pulse of the US economy: What the latest data tells us</w:t>
      </w:r>
      <w:r>
        <w:t xml:space="preserve">,” </w:t>
      </w:r>
      <w:r w:rsidRPr="00D37373">
        <w:t>https://www.aljazeera.com/economy/2021/6/24/taking-the-pulse-of-the-us-economy-what-the-latest-data-tells-us</w:t>
      </w:r>
    </w:p>
    <w:p w14:paraId="62BB4120" w14:textId="77777777" w:rsidR="00D37373" w:rsidRDefault="00D37373" w:rsidP="00D37373">
      <w:r w:rsidRPr="00D37373">
        <w:rPr>
          <w:rStyle w:val="Emphasis"/>
          <w:highlight w:val="green"/>
        </w:rPr>
        <w:t>Put it all together</w:t>
      </w:r>
      <w:r w:rsidRPr="00D37373">
        <w:rPr>
          <w:rStyle w:val="Emphasis"/>
        </w:rPr>
        <w:t xml:space="preserve"> and what we find is that </w:t>
      </w:r>
      <w:r w:rsidRPr="00D37373">
        <w:rPr>
          <w:rStyle w:val="Emphasis"/>
          <w:highlight w:val="green"/>
        </w:rPr>
        <w:t xml:space="preserve">the nation’s jobs market and the broader economy are continuing to rebound </w:t>
      </w:r>
      <w:proofErr w:type="gramStart"/>
      <w:r w:rsidRPr="00D37373">
        <w:rPr>
          <w:rStyle w:val="Emphasis"/>
          <w:highlight w:val="green"/>
        </w:rPr>
        <w:t>nicely</w:t>
      </w:r>
      <w:r>
        <w:t>, but</w:t>
      </w:r>
      <w:proofErr w:type="gramEnd"/>
      <w:r>
        <w:t xml:space="preserve"> are encountering supply hiccups as businesses ramp up operations to meet all the demand from consumers.</w:t>
      </w:r>
    </w:p>
    <w:p w14:paraId="44BE52CC" w14:textId="77777777" w:rsidR="00D37373" w:rsidRDefault="00D37373" w:rsidP="00D37373">
      <w:r w:rsidRPr="00D37373">
        <w:rPr>
          <w:rStyle w:val="StyleUnderline"/>
          <w:highlight w:val="green"/>
        </w:rPr>
        <w:t xml:space="preserve">Many economists are of the view that the nation’s economy is </w:t>
      </w:r>
      <w:r w:rsidRPr="00D37373">
        <w:rPr>
          <w:rStyle w:val="Emphasis"/>
          <w:highlight w:val="green"/>
        </w:rPr>
        <w:t>picking up steam</w:t>
      </w:r>
      <w:r w:rsidRPr="00D37373">
        <w:rPr>
          <w:rStyle w:val="StyleUnderline"/>
        </w:rPr>
        <w:t xml:space="preserve"> in the April-June period</w:t>
      </w:r>
      <w:r>
        <w:t xml:space="preserve">. </w:t>
      </w:r>
      <w:r w:rsidRPr="00D37373">
        <w:rPr>
          <w:rStyle w:val="StyleUnderline"/>
        </w:rPr>
        <w:t xml:space="preserve">The Atlanta Federal Reserve’s </w:t>
      </w:r>
      <w:proofErr w:type="spellStart"/>
      <w:r w:rsidRPr="00D37373">
        <w:rPr>
          <w:rStyle w:val="StyleUnderline"/>
        </w:rPr>
        <w:t>GDPNow</w:t>
      </w:r>
      <w:proofErr w:type="spellEnd"/>
      <w:r w:rsidRPr="00D37373">
        <w:rPr>
          <w:rStyle w:val="StyleUnderline"/>
        </w:rPr>
        <w:t xml:space="preserve"> latest estimate sees the economy growing a robust 9.7 percent in the second quarter</w:t>
      </w:r>
      <w:r>
        <w:t>.</w:t>
      </w:r>
    </w:p>
    <w:p w14:paraId="3F763F51" w14:textId="77777777" w:rsidR="00D37373" w:rsidRDefault="00D37373" w:rsidP="00A35558"/>
    <w:p w14:paraId="37B6FB06" w14:textId="77777777" w:rsidR="00921044" w:rsidRPr="00A35558" w:rsidRDefault="00921044" w:rsidP="00A35558"/>
    <w:p w14:paraId="01C8D818" w14:textId="658C90FD" w:rsidR="00921044" w:rsidRDefault="006F40F0" w:rsidP="006F40F0">
      <w:pPr>
        <w:pStyle w:val="Heading3"/>
      </w:pPr>
      <w:r>
        <w:lastRenderedPageBreak/>
        <w:t>Economy impact</w:t>
      </w:r>
      <w:r w:rsidR="005B2721">
        <w:t>s</w:t>
      </w:r>
    </w:p>
    <w:p w14:paraId="237FF972" w14:textId="7F91429B" w:rsidR="006F40F0" w:rsidRDefault="006F40F0" w:rsidP="006F40F0"/>
    <w:p w14:paraId="7DFF8813" w14:textId="77777777" w:rsidR="006F40F0" w:rsidRPr="00863B48" w:rsidRDefault="006F40F0" w:rsidP="006F40F0">
      <w:pPr>
        <w:pStyle w:val="Heading4"/>
        <w:rPr>
          <w:rFonts w:cs="Times New Roman"/>
        </w:rPr>
      </w:pPr>
      <w:r w:rsidRPr="00863B48">
        <w:rPr>
          <w:rFonts w:cs="Times New Roman"/>
        </w:rPr>
        <w:t xml:space="preserve">Economic decline causes global nuclear war </w:t>
      </w:r>
    </w:p>
    <w:p w14:paraId="4F142DB3" w14:textId="77777777" w:rsidR="006F40F0" w:rsidRPr="00863B48" w:rsidRDefault="006F40F0" w:rsidP="006F40F0">
      <w:proofErr w:type="spellStart"/>
      <w:r w:rsidRPr="00863B48">
        <w:rPr>
          <w:rStyle w:val="Style13ptBold"/>
        </w:rPr>
        <w:t>Tønnesson</w:t>
      </w:r>
      <w:proofErr w:type="spellEnd"/>
      <w:r w:rsidRPr="00863B48">
        <w:rPr>
          <w:rStyle w:val="Style13ptBold"/>
        </w:rPr>
        <w:t xml:space="preserve"> 15 </w:t>
      </w:r>
      <w:r w:rsidRPr="00863B48">
        <w:t xml:space="preserve">– Stein </w:t>
      </w:r>
      <w:proofErr w:type="spellStart"/>
      <w:r w:rsidRPr="00863B48">
        <w:t>Tønnesson</w:t>
      </w:r>
      <w:proofErr w:type="spellEnd"/>
      <w:r w:rsidRPr="00863B48">
        <w:t>, Research Professor, Peace Research Institute Oslo; Leader of East Asia Peace Program, Uppsala University, 2015, “Deterrence, interdependence and Sino–US peace,” International Area Studies Review, Vol. 18, No. 3, p. 297-311</w:t>
      </w:r>
    </w:p>
    <w:p w14:paraId="542A130E" w14:textId="77777777" w:rsidR="006F40F0" w:rsidRPr="00863B48" w:rsidRDefault="006F40F0" w:rsidP="006F40F0">
      <w:r w:rsidRPr="00863B48">
        <w:t xml:space="preserve">Several </w:t>
      </w:r>
      <w:r w:rsidRPr="00863B48">
        <w:rPr>
          <w:rStyle w:val="StyleUnderline"/>
        </w:rPr>
        <w:t>recent works</w:t>
      </w:r>
      <w:r w:rsidRPr="00863B48">
        <w:t xml:space="preserve"> on China and Sino–US relations </w:t>
      </w:r>
      <w:r w:rsidRPr="00863B48">
        <w:rPr>
          <w:rStyle w:val="StyleUnderline"/>
        </w:rPr>
        <w:t>have made</w:t>
      </w:r>
      <w:r w:rsidRPr="00863B48">
        <w:t xml:space="preserve"> substantial </w:t>
      </w:r>
      <w:r w:rsidRPr="00863B48">
        <w:rPr>
          <w:rStyle w:val="StyleUnderline"/>
        </w:rPr>
        <w:t>contributions to the current understanding of how and under what circumstances</w:t>
      </w:r>
      <w:r w:rsidRPr="00863B48">
        <w:t xml:space="preserve"> a combination of </w:t>
      </w:r>
      <w:r w:rsidRPr="00863B48">
        <w:rPr>
          <w:rStyle w:val="StyleUnderline"/>
        </w:rPr>
        <w:t>nuclear deterrence and economic interdependence may reduce the risk of war between major powers</w:t>
      </w:r>
      <w:r w:rsidRPr="00863B48">
        <w:t xml:space="preserve">. At least four conclusions can be drawn from the review above: first, those who say that </w:t>
      </w:r>
      <w:r w:rsidRPr="00863B48">
        <w:rPr>
          <w:rStyle w:val="StyleUnderline"/>
        </w:rPr>
        <w:t xml:space="preserve">interdependence may </w:t>
      </w:r>
      <w:r w:rsidRPr="00863B48">
        <w:rPr>
          <w:rStyle w:val="Emphasis"/>
        </w:rPr>
        <w:t>both inhibit and drive conflict</w:t>
      </w:r>
      <w:r w:rsidRPr="00863B48">
        <w:t xml:space="preserve"> are right. </w:t>
      </w:r>
      <w:r w:rsidRPr="00863B48">
        <w:rPr>
          <w:rStyle w:val="StyleUnderline"/>
        </w:rPr>
        <w:t>Interdependence raises the cost of conflict</w:t>
      </w:r>
      <w:r w:rsidRPr="00863B48">
        <w:t xml:space="preserve"> for all </w:t>
      </w:r>
      <w:proofErr w:type="gramStart"/>
      <w:r w:rsidRPr="00863B48">
        <w:t>sides</w:t>
      </w:r>
      <w:proofErr w:type="gramEnd"/>
      <w:r w:rsidRPr="00863B48">
        <w:t xml:space="preserve"> </w:t>
      </w:r>
      <w:r w:rsidRPr="00863B48">
        <w:rPr>
          <w:rStyle w:val="StyleUnderline"/>
        </w:rPr>
        <w:t>but</w:t>
      </w:r>
      <w:r w:rsidRPr="00863B48">
        <w:t xml:space="preserve"> </w:t>
      </w:r>
      <w:r w:rsidRPr="00863B48">
        <w:rPr>
          <w:rStyle w:val="StyleUnderline"/>
        </w:rPr>
        <w:t xml:space="preserve">asymmetrical or unbalanced dependencies and </w:t>
      </w:r>
      <w:r w:rsidRPr="00863B48">
        <w:rPr>
          <w:rStyle w:val="Emphasis"/>
        </w:rPr>
        <w:t>negative trade expectations</w:t>
      </w:r>
      <w:r w:rsidRPr="00863B48">
        <w:t xml:space="preserve"> may </w:t>
      </w:r>
      <w:r w:rsidRPr="00863B48">
        <w:rPr>
          <w:rStyle w:val="StyleUnderline"/>
        </w:rPr>
        <w:t>generate tensions leading to trade wars among inter-dependent states that</w:t>
      </w:r>
      <w:r w:rsidRPr="00863B48">
        <w:t xml:space="preserve"> in turn </w:t>
      </w:r>
      <w:r w:rsidRPr="00863B48">
        <w:rPr>
          <w:rStyle w:val="StyleUnderline"/>
        </w:rPr>
        <w:t>increase the risk of military conflict</w:t>
      </w:r>
      <w:r w:rsidRPr="00863B48">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863B48">
        <w:t>analysed</w:t>
      </w:r>
      <w:proofErr w:type="spellEnd"/>
      <w:r w:rsidRPr="00863B48">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863B48">
        <w:rPr>
          <w:rStyle w:val="StyleUnderline"/>
        </w:rPr>
        <w:t>decisions for war</w:t>
      </w:r>
      <w:r w:rsidRPr="00863B48">
        <w:t xml:space="preserve"> and peace </w:t>
      </w:r>
      <w:r w:rsidRPr="00863B48">
        <w:rPr>
          <w:rStyle w:val="StyleUnderline"/>
        </w:rPr>
        <w:t>are taken by very few people, who act on the basis of their future expectations</w:t>
      </w:r>
      <w:r w:rsidRPr="00863B48">
        <w:t xml:space="preserve">. International relations theory must be supplemented by foreign policy analysis in order to assess the value attributed by national decision-makers to economic development and their assessments of risks and opportunities. </w:t>
      </w:r>
      <w:r w:rsidRPr="00863B48">
        <w:rPr>
          <w:rStyle w:val="StyleUnderline"/>
        </w:rPr>
        <w:t>If leaders</w:t>
      </w:r>
      <w:r w:rsidRPr="00863B48">
        <w:t xml:space="preserve"> on either side of the Atlantic </w:t>
      </w:r>
      <w:r w:rsidRPr="00863B48">
        <w:rPr>
          <w:rStyle w:val="StyleUnderline"/>
        </w:rPr>
        <w:t xml:space="preserve">begin to seriously </w:t>
      </w:r>
      <w:r w:rsidRPr="00863B48">
        <w:rPr>
          <w:rStyle w:val="Emphasis"/>
        </w:rPr>
        <w:t>fear or anticipate their own nation’s decline</w:t>
      </w:r>
      <w:r w:rsidRPr="00863B48">
        <w:t xml:space="preserve"> then </w:t>
      </w:r>
      <w:r w:rsidRPr="00863B48">
        <w:rPr>
          <w:rStyle w:val="StyleUnderline"/>
        </w:rPr>
        <w:t>they may blame</w:t>
      </w:r>
      <w:r w:rsidRPr="00863B48">
        <w:t xml:space="preserve"> this on </w:t>
      </w:r>
      <w:r w:rsidRPr="00863B48">
        <w:rPr>
          <w:rStyle w:val="StyleUnderline"/>
        </w:rPr>
        <w:t>external dependence, appeal to anti-foreign sentiments, contemplate the use of force to gain</w:t>
      </w:r>
      <w:r w:rsidRPr="00863B48">
        <w:t xml:space="preserve"> respect or </w:t>
      </w:r>
      <w:r w:rsidRPr="00863B48">
        <w:rPr>
          <w:rStyle w:val="StyleUnderline"/>
        </w:rPr>
        <w:t>credibility, adopt protectionist policies, and</w:t>
      </w:r>
      <w:r w:rsidRPr="00863B48">
        <w:t xml:space="preserve"> ultimately </w:t>
      </w:r>
      <w:r w:rsidRPr="00863B48">
        <w:rPr>
          <w:rStyle w:val="Emphasis"/>
        </w:rPr>
        <w:t>refuse to be deterred by</w:t>
      </w:r>
      <w:r w:rsidRPr="00863B48">
        <w:t xml:space="preserve"> either </w:t>
      </w:r>
      <w:r w:rsidRPr="00863B48">
        <w:rPr>
          <w:rStyle w:val="Emphasis"/>
        </w:rPr>
        <w:t>nuclear arms</w:t>
      </w:r>
      <w:r w:rsidRPr="00863B48">
        <w:rPr>
          <w:rStyle w:val="StyleUnderline"/>
        </w:rPr>
        <w:t xml:space="preserve"> or prospects of socioeconomic calamities. Such a dangerous shift could happen </w:t>
      </w:r>
      <w:r w:rsidRPr="00863B48">
        <w:rPr>
          <w:rStyle w:val="Emphasis"/>
        </w:rPr>
        <w:t>abruptly</w:t>
      </w:r>
      <w:r w:rsidRPr="00863B48">
        <w:t xml:space="preserve">, </w:t>
      </w:r>
      <w:proofErr w:type="gramStart"/>
      <w:r w:rsidRPr="00863B48">
        <w:t>i.e.</w:t>
      </w:r>
      <w:proofErr w:type="gramEnd"/>
      <w:r w:rsidRPr="00863B48">
        <w:t xml:space="preserve"> under the instigation of actions by a third party – or against a third party.</w:t>
      </w:r>
    </w:p>
    <w:p w14:paraId="6D29D08E" w14:textId="77777777" w:rsidR="006F40F0" w:rsidRPr="00863B48" w:rsidRDefault="006F40F0" w:rsidP="006F40F0">
      <w:r w:rsidRPr="00863B48">
        <w:t xml:space="preserve">Yet as long as there is both nuclear deterrence and interdependence, the tensions </w:t>
      </w:r>
      <w:r w:rsidRPr="00863B48">
        <w:rPr>
          <w:rStyle w:val="StyleUnderline"/>
        </w:rPr>
        <w:t>in East Asia</w:t>
      </w:r>
      <w:r w:rsidRPr="00863B48">
        <w:t xml:space="preserve"> are unlikely to escalate to war. As Chan (2013) says, all states in the region are aware that they cannot count on support from either China or the US if they make provocative moves. </w:t>
      </w:r>
      <w:r w:rsidRPr="00863B48">
        <w:rPr>
          <w:rStyle w:val="StyleUnderline"/>
        </w:rPr>
        <w:t xml:space="preserve">The greatest risk is </w:t>
      </w:r>
      <w:r w:rsidRPr="00863B48">
        <w:rPr>
          <w:rStyle w:val="Emphasis"/>
        </w:rPr>
        <w:t>not</w:t>
      </w:r>
      <w:r w:rsidRPr="00863B48">
        <w:t xml:space="preserve"> that </w:t>
      </w:r>
      <w:r w:rsidRPr="00863B48">
        <w:rPr>
          <w:rStyle w:val="Emphasis"/>
        </w:rPr>
        <w:t>a territorial dispute</w:t>
      </w:r>
      <w:r w:rsidRPr="00863B48">
        <w:t xml:space="preserve"> leads to war under present circumstances </w:t>
      </w:r>
      <w:r w:rsidRPr="00863B48">
        <w:rPr>
          <w:rStyle w:val="StyleUnderline"/>
        </w:rPr>
        <w:t xml:space="preserve">but that </w:t>
      </w:r>
      <w:r w:rsidRPr="00863B48">
        <w:rPr>
          <w:rStyle w:val="Emphasis"/>
        </w:rPr>
        <w:t>changes in the world economy</w:t>
      </w:r>
      <w:r w:rsidRPr="00863B48">
        <w:rPr>
          <w:rStyle w:val="StyleUnderline"/>
        </w:rPr>
        <w:t xml:space="preserve"> alter those circumstances in ways that render inter-state peace more precarious</w:t>
      </w:r>
      <w:r w:rsidRPr="00863B48">
        <w:t xml:space="preserve">. If China and the US fail to rebalance their financial and trading relations (Roach, 2014) then a trade war could result, interrupting transnational production networks, provoking social distress, and exacerbating nationalist emotions. </w:t>
      </w:r>
      <w:r w:rsidRPr="00863B48">
        <w:rPr>
          <w:rStyle w:val="StyleUnderline"/>
        </w:rPr>
        <w:t xml:space="preserve">This could have unforeseen consequences in the field of security, with nuclear deterrence remaining the only factor to </w:t>
      </w:r>
      <w:r w:rsidRPr="00863B48">
        <w:rPr>
          <w:rStyle w:val="Emphasis"/>
        </w:rPr>
        <w:t>protect the world from Armageddon</w:t>
      </w:r>
      <w:r w:rsidRPr="00863B48">
        <w:rPr>
          <w:rStyle w:val="StyleUnderline"/>
        </w:rPr>
        <w:t xml:space="preserve">, and </w:t>
      </w:r>
      <w:r w:rsidRPr="00863B48">
        <w:rPr>
          <w:rStyle w:val="Emphasis"/>
        </w:rPr>
        <w:t>unreliably so</w:t>
      </w:r>
      <w:r w:rsidRPr="00863B48">
        <w:t xml:space="preserve">. </w:t>
      </w:r>
      <w:r w:rsidRPr="00863B48">
        <w:rPr>
          <w:rStyle w:val="StyleUnderline"/>
        </w:rPr>
        <w:t xml:space="preserve">Deterrence could </w:t>
      </w:r>
      <w:r w:rsidRPr="00863B48">
        <w:rPr>
          <w:rStyle w:val="Emphasis"/>
        </w:rPr>
        <w:t>lose its credibility</w:t>
      </w:r>
      <w:r w:rsidRPr="00863B48">
        <w:t xml:space="preserve">: </w:t>
      </w:r>
      <w:r w:rsidRPr="00863B48">
        <w:lastRenderedPageBreak/>
        <w:t xml:space="preserve">one of the two </w:t>
      </w:r>
      <w:r w:rsidRPr="00863B48">
        <w:rPr>
          <w:rStyle w:val="StyleUnderline"/>
        </w:rPr>
        <w:t>great powers might gamble that the other yield in a cyber-war or conventional</w:t>
      </w:r>
      <w:r w:rsidRPr="00863B48">
        <w:t xml:space="preserve"> limited </w:t>
      </w:r>
      <w:r w:rsidRPr="00863B48">
        <w:rPr>
          <w:rStyle w:val="StyleUnderline"/>
        </w:rPr>
        <w:t>war</w:t>
      </w:r>
      <w:r w:rsidRPr="00863B48">
        <w:t xml:space="preserve">, or </w:t>
      </w:r>
      <w:proofErr w:type="gramStart"/>
      <w:r w:rsidRPr="00863B48">
        <w:t>third party</w:t>
      </w:r>
      <w:proofErr w:type="gramEnd"/>
      <w:r w:rsidRPr="00863B48">
        <w:t xml:space="preserve"> countries might engage in conflict with each other, with a view to obliging Washington or Beijing to intervene.</w:t>
      </w:r>
    </w:p>
    <w:p w14:paraId="7832DAEF" w14:textId="77777777" w:rsidR="006F40F0" w:rsidRDefault="006F40F0" w:rsidP="006F40F0"/>
    <w:p w14:paraId="438441C0" w14:textId="77777777" w:rsidR="005B2721" w:rsidRPr="004208F7" w:rsidRDefault="005B2721" w:rsidP="005B2721">
      <w:pPr>
        <w:pStyle w:val="Heading4"/>
      </w:pPr>
      <w:r w:rsidRPr="004208F7">
        <w:t xml:space="preserve">Growth is key to solve warming – no way to reduce emission without massive leaps in tech innovation – </w:t>
      </w:r>
      <w:r>
        <w:t>restrictions lock in inefficient tech and get</w:t>
      </w:r>
      <w:r w:rsidRPr="004208F7">
        <w:t xml:space="preserve"> in the way </w:t>
      </w:r>
    </w:p>
    <w:p w14:paraId="43DB4DBF" w14:textId="77777777" w:rsidR="005B2721" w:rsidRDefault="005B2721" w:rsidP="005B2721">
      <w:r w:rsidRPr="00391C9D">
        <w:rPr>
          <w:rStyle w:val="Style13ptBold"/>
        </w:rPr>
        <w:t>Adler</w:t>
      </w:r>
      <w:r>
        <w:t xml:space="preserve">, Law Prof @ Western Reserve University School of Law, </w:t>
      </w:r>
      <w:r w:rsidRPr="00391C9D">
        <w:rPr>
          <w:rStyle w:val="Style13ptBold"/>
        </w:rPr>
        <w:t>11</w:t>
      </w:r>
      <w:r>
        <w:t xml:space="preserve"> </w:t>
      </w:r>
    </w:p>
    <w:p w14:paraId="4F4280E9" w14:textId="77777777" w:rsidR="005B2721" w:rsidRDefault="005B2721" w:rsidP="005B2721">
      <w:r>
        <w:t>(Jonathan, Heat Expands All Things: The Proliferation of Greenhouse Gas Regulation Under the Obama Administration, Faculty Publications. Paper 32. http://scholarlycommons.law.case.edu/faculty_publications/32)</w:t>
      </w:r>
    </w:p>
    <w:p w14:paraId="45585365" w14:textId="77777777" w:rsidR="005B2721" w:rsidRPr="00096685" w:rsidRDefault="005B2721" w:rsidP="005B2721">
      <w:pPr>
        <w:rPr>
          <w:sz w:val="14"/>
        </w:rPr>
      </w:pPr>
      <w:r w:rsidRPr="00977EA6">
        <w:rPr>
          <w:rStyle w:val="StyleUnderline"/>
          <w:highlight w:val="green"/>
        </w:rPr>
        <w:t>If</w:t>
      </w:r>
      <w:r w:rsidRPr="00977EA6">
        <w:rPr>
          <w:sz w:val="14"/>
          <w:highlight w:val="green"/>
        </w:rPr>
        <w:t xml:space="preserve"> </w:t>
      </w:r>
      <w:proofErr w:type="gramStart"/>
      <w:r w:rsidRPr="00977EA6">
        <w:rPr>
          <w:rStyle w:val="Emphasis"/>
          <w:highlight w:val="green"/>
        </w:rPr>
        <w:t>planet-wide</w:t>
      </w:r>
      <w:proofErr w:type="gramEnd"/>
      <w:r w:rsidRPr="00977EA6">
        <w:rPr>
          <w:rStyle w:val="Emphasis"/>
          <w:highlight w:val="green"/>
        </w:rPr>
        <w:t xml:space="preserve"> GHG emission reductions</w:t>
      </w:r>
      <w:r w:rsidRPr="00977EA6">
        <w:rPr>
          <w:sz w:val="14"/>
          <w:highlight w:val="green"/>
        </w:rPr>
        <w:t xml:space="preserve"> </w:t>
      </w:r>
      <w:r w:rsidRPr="00977EA6">
        <w:rPr>
          <w:rStyle w:val="StyleUnderline"/>
          <w:highlight w:val="green"/>
        </w:rPr>
        <w:t>are to be achieved</w:t>
      </w:r>
      <w:r w:rsidRPr="00863B48">
        <w:rPr>
          <w:rStyle w:val="StyleUnderline"/>
        </w:rPr>
        <w:t>,</w:t>
      </w:r>
      <w:r w:rsidRPr="00863B48">
        <w:rPr>
          <w:sz w:val="14"/>
        </w:rPr>
        <w:t xml:space="preserve"> the </w:t>
      </w:r>
      <w:r w:rsidRPr="00977EA6">
        <w:rPr>
          <w:rStyle w:val="StyleUnderline"/>
          <w:highlight w:val="green"/>
        </w:rPr>
        <w:t>cost</w:t>
      </w:r>
      <w:r w:rsidRPr="00863B48">
        <w:rPr>
          <w:rStyle w:val="StyleUnderline"/>
        </w:rPr>
        <w:t xml:space="preserve"> of</w:t>
      </w:r>
      <w:r w:rsidRPr="00863B48">
        <w:rPr>
          <w:sz w:val="14"/>
        </w:rPr>
        <w:t xml:space="preserve"> emission </w:t>
      </w:r>
      <w:r w:rsidRPr="00863B48">
        <w:rPr>
          <w:rStyle w:val="StyleUnderline"/>
        </w:rPr>
        <w:t xml:space="preserve">reductions </w:t>
      </w:r>
      <w:r w:rsidRPr="00977EA6">
        <w:rPr>
          <w:rStyle w:val="Emphasis"/>
          <w:highlight w:val="green"/>
        </w:rPr>
        <w:t>will have to decline</w:t>
      </w:r>
      <w:r w:rsidRPr="00863B48">
        <w:rPr>
          <w:rStyle w:val="Emphasis"/>
        </w:rPr>
        <w:t xml:space="preserve"> dramatically</w:t>
      </w:r>
      <w:r w:rsidRPr="00863B48">
        <w:rPr>
          <w:sz w:val="14"/>
        </w:rPr>
        <w:t xml:space="preserve">. Western developed nations have shown themselves unwilling to implement costly emission control policies, and developing nations are even more resistant to sacrificing economic growth to forestall projected climate changes. </w:t>
      </w:r>
      <w:r w:rsidRPr="00863B48">
        <w:rPr>
          <w:rStyle w:val="StyleUnderline"/>
        </w:rPr>
        <w:t>The</w:t>
      </w:r>
      <w:r w:rsidRPr="00863B48">
        <w:rPr>
          <w:sz w:val="14"/>
        </w:rPr>
        <w:t xml:space="preserve"> international </w:t>
      </w:r>
      <w:r w:rsidRPr="00977EA6">
        <w:rPr>
          <w:rStyle w:val="StyleUnderline"/>
          <w:highlight w:val="green"/>
        </w:rPr>
        <w:t>phase-out</w:t>
      </w:r>
      <w:r w:rsidRPr="00863B48">
        <w:rPr>
          <w:rStyle w:val="StyleUnderline"/>
        </w:rPr>
        <w:t xml:space="preserve"> of chlorofluorocarbons</w:t>
      </w:r>
      <w:r w:rsidRPr="00863B48">
        <w:rPr>
          <w:sz w:val="14"/>
        </w:rPr>
        <w:t xml:space="preserve"> </w:t>
      </w:r>
      <w:r w:rsidRPr="00863B48">
        <w:rPr>
          <w:rStyle w:val="StyleUnderline"/>
        </w:rPr>
        <w:t>under</w:t>
      </w:r>
      <w:r w:rsidRPr="00863B48">
        <w:rPr>
          <w:sz w:val="14"/>
        </w:rPr>
        <w:t xml:space="preserve"> the </w:t>
      </w:r>
      <w:r w:rsidRPr="00863B48">
        <w:rPr>
          <w:rStyle w:val="StyleUnderline"/>
        </w:rPr>
        <w:t>Montreal</w:t>
      </w:r>
      <w:r w:rsidRPr="00863B48">
        <w:rPr>
          <w:sz w:val="14"/>
        </w:rPr>
        <w:t xml:space="preserve"> Protocol </w:t>
      </w:r>
      <w:r w:rsidRPr="00977EA6">
        <w:rPr>
          <w:rStyle w:val="StyleUnderline"/>
          <w:highlight w:val="green"/>
        </w:rPr>
        <w:t xml:space="preserve">was not agreed to until </w:t>
      </w:r>
      <w:r w:rsidRPr="00977EA6">
        <w:rPr>
          <w:rStyle w:val="Emphasis"/>
          <w:highlight w:val="green"/>
        </w:rPr>
        <w:t>after it became economical</w:t>
      </w:r>
      <w:r w:rsidRPr="00863B48">
        <w:rPr>
          <w:rStyle w:val="Emphasis"/>
        </w:rPr>
        <w:t xml:space="preserve"> </w:t>
      </w:r>
      <w:r w:rsidRPr="00863B48">
        <w:rPr>
          <w:sz w:val="14"/>
        </w:rPr>
        <w:t xml:space="preserve">to do so.154 Climate change is a far more difficult, and more costly, problem. The reality is that "when policies focused on economic growth confront policies focused on emissions reductions, it is economic growth that will win out every time."155 </w:t>
      </w:r>
      <w:r w:rsidRPr="00977EA6">
        <w:rPr>
          <w:rStyle w:val="Emphasis"/>
          <w:highlight w:val="green"/>
        </w:rPr>
        <w:t>Unless and until</w:t>
      </w:r>
      <w:r w:rsidRPr="00977EA6">
        <w:rPr>
          <w:sz w:val="14"/>
          <w:highlight w:val="green"/>
        </w:rPr>
        <w:t xml:space="preserve"> </w:t>
      </w:r>
      <w:r w:rsidRPr="00977EA6">
        <w:rPr>
          <w:rStyle w:val="StyleUnderline"/>
          <w:highlight w:val="green"/>
        </w:rPr>
        <w:t>it becomes</w:t>
      </w:r>
      <w:r w:rsidRPr="00977EA6">
        <w:rPr>
          <w:sz w:val="14"/>
          <w:highlight w:val="green"/>
        </w:rPr>
        <w:t xml:space="preserve"> </w:t>
      </w:r>
      <w:r w:rsidRPr="00977EA6">
        <w:rPr>
          <w:rStyle w:val="Emphasis"/>
          <w:highlight w:val="green"/>
        </w:rPr>
        <w:t>easier</w:t>
      </w:r>
      <w:r w:rsidRPr="00863B48">
        <w:rPr>
          <w:sz w:val="14"/>
        </w:rPr>
        <w:t>-</w:t>
      </w:r>
      <w:r w:rsidRPr="00863B48">
        <w:rPr>
          <w:rStyle w:val="StyleUnderline"/>
        </w:rPr>
        <w:t>and</w:t>
      </w:r>
      <w:r w:rsidRPr="00863B48">
        <w:rPr>
          <w:sz w:val="14"/>
        </w:rPr>
        <w:t xml:space="preserve"> far </w:t>
      </w:r>
      <w:r w:rsidRPr="00863B48">
        <w:rPr>
          <w:rStyle w:val="Emphasis"/>
        </w:rPr>
        <w:t>less costly-</w:t>
      </w:r>
      <w:r w:rsidRPr="00977EA6">
        <w:rPr>
          <w:rStyle w:val="StyleUnderline"/>
          <w:highlight w:val="green"/>
        </w:rPr>
        <w:t>to meet</w:t>
      </w:r>
      <w:r w:rsidRPr="00863B48">
        <w:rPr>
          <w:rStyle w:val="StyleUnderline"/>
        </w:rPr>
        <w:t xml:space="preserve"> the world's </w:t>
      </w:r>
      <w:r w:rsidRPr="00977EA6">
        <w:rPr>
          <w:rStyle w:val="Emphasis"/>
          <w:highlight w:val="green"/>
        </w:rPr>
        <w:t>economic</w:t>
      </w:r>
      <w:r w:rsidRPr="00863B48">
        <w:rPr>
          <w:rStyle w:val="Emphasis"/>
        </w:rPr>
        <w:t xml:space="preserve"> and development</w:t>
      </w:r>
      <w:r w:rsidRPr="00863B48">
        <w:rPr>
          <w:sz w:val="14"/>
        </w:rPr>
        <w:t xml:space="preserve"> </w:t>
      </w:r>
      <w:r w:rsidRPr="00977EA6">
        <w:rPr>
          <w:rStyle w:val="StyleUnderline"/>
          <w:highlight w:val="green"/>
        </w:rPr>
        <w:t>needs</w:t>
      </w:r>
      <w:r w:rsidRPr="00863B48">
        <w:rPr>
          <w:sz w:val="14"/>
        </w:rPr>
        <w:t xml:space="preserve"> </w:t>
      </w:r>
      <w:r w:rsidRPr="00863B48">
        <w:rPr>
          <w:rStyle w:val="StyleUnderline"/>
        </w:rPr>
        <w:t>while</w:t>
      </w:r>
      <w:r w:rsidRPr="00863B48">
        <w:rPr>
          <w:sz w:val="14"/>
        </w:rPr>
        <w:t xml:space="preserve"> </w:t>
      </w:r>
      <w:r w:rsidRPr="00863B48">
        <w:rPr>
          <w:rStyle w:val="Emphasis"/>
        </w:rPr>
        <w:t>controlling GHG emissions</w:t>
      </w:r>
      <w:r w:rsidRPr="00863B48">
        <w:rPr>
          <w:sz w:val="14"/>
        </w:rPr>
        <w:t xml:space="preserve">, </w:t>
      </w:r>
      <w:r w:rsidRPr="00977EA6">
        <w:rPr>
          <w:rStyle w:val="StyleUnderline"/>
          <w:highlight w:val="green"/>
        </w:rPr>
        <w:t xml:space="preserve">meaningful emission reductions </w:t>
      </w:r>
      <w:r w:rsidRPr="00977EA6">
        <w:rPr>
          <w:rStyle w:val="Emphasis"/>
          <w:highlight w:val="green"/>
        </w:rPr>
        <w:t>will not happen</w:t>
      </w:r>
      <w:r w:rsidRPr="00863B48">
        <w:rPr>
          <w:sz w:val="14"/>
        </w:rPr>
        <w:t xml:space="preserve">. Reducing net emissions so as to reduce atmospheric GHG concentrations, while maintaining economic growth and expanding access to energy for those in developing nations, </w:t>
      </w:r>
      <w:proofErr w:type="spellStart"/>
      <w:r w:rsidRPr="00863B48">
        <w:rPr>
          <w:sz w:val="14"/>
        </w:rPr>
        <w:t>carmot</w:t>
      </w:r>
      <w:proofErr w:type="spellEnd"/>
      <w:r w:rsidRPr="00863B48">
        <w:rPr>
          <w:sz w:val="14"/>
        </w:rPr>
        <w:t xml:space="preserve"> be achieved with existing or readily foreseeable technologies.156 According to a recent report of the National Academy of Sciences, </w:t>
      </w:r>
      <w:r w:rsidRPr="00863B48">
        <w:rPr>
          <w:rStyle w:val="StyleUnderline"/>
        </w:rPr>
        <w:t>atmospheric stabilization</w:t>
      </w:r>
      <w:r w:rsidRPr="00863B48">
        <w:rPr>
          <w:sz w:val="14"/>
        </w:rPr>
        <w:t xml:space="preserve"> "</w:t>
      </w:r>
      <w:r w:rsidRPr="00863B48">
        <w:rPr>
          <w:rStyle w:val="StyleUnderline"/>
        </w:rPr>
        <w:t>will require</w:t>
      </w:r>
      <w:r w:rsidRPr="00863B48">
        <w:rPr>
          <w:sz w:val="14"/>
        </w:rPr>
        <w:t xml:space="preserve"> scientific and </w:t>
      </w:r>
      <w:r w:rsidRPr="00863B48">
        <w:rPr>
          <w:rStyle w:val="Emphasis"/>
        </w:rPr>
        <w:t>engineering genius</w:t>
      </w:r>
      <w:r w:rsidRPr="00863B48">
        <w:rPr>
          <w:sz w:val="14"/>
        </w:rPr>
        <w:t xml:space="preserve"> </w:t>
      </w:r>
      <w:r w:rsidRPr="00863B48">
        <w:rPr>
          <w:rStyle w:val="StyleUnderline"/>
        </w:rPr>
        <w:t xml:space="preserve">to create </w:t>
      </w:r>
      <w:r w:rsidRPr="00863B48">
        <w:rPr>
          <w:rStyle w:val="Emphasis"/>
        </w:rPr>
        <w:t>new energy systems</w:t>
      </w:r>
      <w:r w:rsidRPr="00863B48">
        <w:rPr>
          <w:sz w:val="14"/>
        </w:rPr>
        <w:t xml:space="preserve"> </w:t>
      </w:r>
      <w:r w:rsidRPr="00863B48">
        <w:rPr>
          <w:rStyle w:val="StyleUnderline"/>
        </w:rPr>
        <w:t xml:space="preserve">that avoid emitting </w:t>
      </w:r>
      <w:r w:rsidRPr="00863B48">
        <w:rPr>
          <w:rStyle w:val="Emphasis"/>
        </w:rPr>
        <w:t>all but a small fraction of today' s GHGs</w:t>
      </w:r>
      <w:r w:rsidRPr="00863B48">
        <w:rPr>
          <w:sz w:val="14"/>
        </w:rPr>
        <w:t xml:space="preserve"> while simultaneously powering global economic growth."Is7 </w:t>
      </w:r>
      <w:r w:rsidRPr="00863B48">
        <w:rPr>
          <w:rStyle w:val="Emphasis"/>
        </w:rPr>
        <w:t>Centralized federal regulation</w:t>
      </w:r>
      <w:r w:rsidRPr="00863B48">
        <w:rPr>
          <w:sz w:val="14"/>
        </w:rPr>
        <w:t xml:space="preserve"> </w:t>
      </w:r>
      <w:r w:rsidRPr="00863B48">
        <w:rPr>
          <w:rStyle w:val="StyleUnderline"/>
        </w:rPr>
        <w:t>is a poor match for</w:t>
      </w:r>
      <w:r w:rsidRPr="00863B48">
        <w:rPr>
          <w:sz w:val="14"/>
        </w:rPr>
        <w:t xml:space="preserve"> </w:t>
      </w:r>
      <w:r w:rsidRPr="00863B48">
        <w:rPr>
          <w:rStyle w:val="Emphasis"/>
        </w:rPr>
        <w:t>the climate policy challenge</w:t>
      </w:r>
      <w:r w:rsidRPr="00863B48">
        <w:rPr>
          <w:sz w:val="14"/>
        </w:rPr>
        <w:t xml:space="preserve">. Regulatory requirements may work tolerably well at mandating the diffusion and adoption of viable technologies, but command-and-control regulation has a poor record of driving technological advancement in a desired direction, particularly where revolutionary innovations are required.158 </w:t>
      </w:r>
      <w:r w:rsidRPr="00863B48">
        <w:rPr>
          <w:rStyle w:val="StyleUnderline"/>
        </w:rPr>
        <w:t>Market-based regulatory systems, including cap-and-trade systems</w:t>
      </w:r>
      <w:r w:rsidRPr="00863B48">
        <w:rPr>
          <w:sz w:val="14"/>
        </w:rPr>
        <w:t xml:space="preserve">, </w:t>
      </w:r>
      <w:r w:rsidRPr="00863B48">
        <w:rPr>
          <w:rStyle w:val="Emphasis"/>
        </w:rPr>
        <w:t>have not fared much better</w:t>
      </w:r>
      <w:r w:rsidRPr="00863B48">
        <w:rPr>
          <w:sz w:val="14"/>
        </w:rPr>
        <w:t xml:space="preserve">. The Clean Air Act's acid rain program may well have reduced the cost of reducing sulfur dioxide emissions through the use of a tradable permit mechanism, but the program did not significantly drive technological innovation.159 </w:t>
      </w:r>
      <w:r w:rsidRPr="00863B48">
        <w:rPr>
          <w:rStyle w:val="StyleUnderline"/>
        </w:rPr>
        <w:t xml:space="preserve">The program's emissions reduction targets were "well within the range of capabilities of existing technology," and thus did more to </w:t>
      </w:r>
      <w:r w:rsidRPr="00863B48">
        <w:rPr>
          <w:rStyle w:val="Emphasis"/>
        </w:rPr>
        <w:t>encourage diffusion of pollution control innovations</w:t>
      </w:r>
      <w:r w:rsidRPr="00863B48">
        <w:rPr>
          <w:sz w:val="14"/>
        </w:rPr>
        <w:t xml:space="preserve"> </w:t>
      </w:r>
      <w:r w:rsidRPr="00863B48">
        <w:rPr>
          <w:rStyle w:val="StyleUnderline"/>
        </w:rPr>
        <w:t>that were already available</w:t>
      </w:r>
      <w:r w:rsidRPr="00863B48">
        <w:rPr>
          <w:sz w:val="14"/>
        </w:rPr>
        <w:t xml:space="preserve">.I60 </w:t>
      </w:r>
      <w:r w:rsidRPr="00977EA6">
        <w:rPr>
          <w:rStyle w:val="StyleUnderline"/>
          <w:highlight w:val="green"/>
        </w:rPr>
        <w:t xml:space="preserve">If the </w:t>
      </w:r>
      <w:r w:rsidRPr="00977EA6">
        <w:rPr>
          <w:rStyle w:val="Emphasis"/>
          <w:highlight w:val="green"/>
        </w:rPr>
        <w:t>U</w:t>
      </w:r>
      <w:r w:rsidRPr="00863B48">
        <w:rPr>
          <w:rStyle w:val="StyleUnderline"/>
        </w:rPr>
        <w:t xml:space="preserve">nited </w:t>
      </w:r>
      <w:r w:rsidRPr="00977EA6">
        <w:rPr>
          <w:rStyle w:val="Emphasis"/>
          <w:highlight w:val="green"/>
        </w:rPr>
        <w:t>S</w:t>
      </w:r>
      <w:r w:rsidRPr="00863B48">
        <w:rPr>
          <w:rStyle w:val="StyleUnderline"/>
        </w:rPr>
        <w:t xml:space="preserve">tates </w:t>
      </w:r>
      <w:r w:rsidRPr="00977EA6">
        <w:rPr>
          <w:rStyle w:val="StyleUnderline"/>
          <w:highlight w:val="green"/>
        </w:rPr>
        <w:t>and other nations are to have any hope of stabilizing</w:t>
      </w:r>
      <w:r w:rsidRPr="00863B48">
        <w:rPr>
          <w:rStyle w:val="StyleUnderline"/>
        </w:rPr>
        <w:t xml:space="preserve"> atmospheric concentrations of </w:t>
      </w:r>
      <w:r w:rsidRPr="00977EA6">
        <w:rPr>
          <w:rStyle w:val="StyleUnderline"/>
          <w:highlight w:val="green"/>
        </w:rPr>
        <w:t>GHGs</w:t>
      </w:r>
      <w:r w:rsidRPr="00863B48">
        <w:rPr>
          <w:rStyle w:val="StyleUnderline"/>
        </w:rPr>
        <w:t xml:space="preserve"> at a desirable level, dramatic technological innovation is required</w:t>
      </w:r>
      <w:r w:rsidRPr="00863B48">
        <w:rPr>
          <w:sz w:val="14"/>
        </w:rPr>
        <w:t xml:space="preserve">. Therefore, </w:t>
      </w:r>
      <w:r w:rsidRPr="00863B48">
        <w:rPr>
          <w:rStyle w:val="StyleUnderline"/>
        </w:rPr>
        <w:t xml:space="preserve">climate policy </w:t>
      </w:r>
      <w:r w:rsidRPr="00977EA6">
        <w:rPr>
          <w:rStyle w:val="StyleUnderline"/>
          <w:highlight w:val="green"/>
        </w:rPr>
        <w:t>efforts should focus</w:t>
      </w:r>
      <w:r w:rsidRPr="00977EA6">
        <w:rPr>
          <w:sz w:val="14"/>
          <w:highlight w:val="green"/>
        </w:rPr>
        <w:t xml:space="preserve">, </w:t>
      </w:r>
      <w:r w:rsidRPr="00977EA6">
        <w:rPr>
          <w:rStyle w:val="Emphasis"/>
          <w:highlight w:val="green"/>
        </w:rPr>
        <w:t>first</w:t>
      </w:r>
      <w:r w:rsidRPr="00863B48">
        <w:rPr>
          <w:rStyle w:val="Emphasis"/>
        </w:rPr>
        <w:t xml:space="preserve"> and foremost</w:t>
      </w:r>
      <w:r w:rsidRPr="00863B48">
        <w:rPr>
          <w:sz w:val="14"/>
        </w:rPr>
        <w:t xml:space="preserve">, </w:t>
      </w:r>
      <w:r w:rsidRPr="00977EA6">
        <w:rPr>
          <w:rStyle w:val="StyleUnderline"/>
          <w:highlight w:val="green"/>
        </w:rPr>
        <w:t>on</w:t>
      </w:r>
      <w:r w:rsidRPr="00863B48">
        <w:rPr>
          <w:sz w:val="14"/>
        </w:rPr>
        <w:t xml:space="preserve"> </w:t>
      </w:r>
      <w:r w:rsidRPr="00863B48">
        <w:rPr>
          <w:rStyle w:val="Emphasis"/>
        </w:rPr>
        <w:t>spurring</w:t>
      </w:r>
      <w:r w:rsidRPr="00863B48">
        <w:rPr>
          <w:sz w:val="14"/>
        </w:rPr>
        <w:t xml:space="preserve"> and facilitating precisely that type of </w:t>
      </w:r>
      <w:r w:rsidRPr="00977EA6">
        <w:rPr>
          <w:rStyle w:val="Emphasis"/>
          <w:highlight w:val="green"/>
        </w:rPr>
        <w:t>innovation</w:t>
      </w:r>
      <w:r w:rsidRPr="00863B48">
        <w:rPr>
          <w:sz w:val="14"/>
        </w:rPr>
        <w:t xml:space="preserve">. Such regulatory mandates being pursued by the EPA under the Clean Air Act divert limited public and private resources and emphasize measures that provide few climate </w:t>
      </w:r>
      <w:proofErr w:type="gramStart"/>
      <w:r w:rsidRPr="00863B48">
        <w:rPr>
          <w:sz w:val="14"/>
        </w:rPr>
        <w:t>mitigation</w:t>
      </w:r>
      <w:proofErr w:type="gramEnd"/>
      <w:r w:rsidRPr="00863B48">
        <w:rPr>
          <w:sz w:val="14"/>
        </w:rPr>
        <w:t xml:space="preserve"> benefits. </w:t>
      </w:r>
      <w:r w:rsidRPr="00863B48">
        <w:rPr>
          <w:rStyle w:val="StyleUnderline"/>
        </w:rPr>
        <w:t xml:space="preserve">A climate policy focused on technological innovation would </w:t>
      </w:r>
      <w:r w:rsidRPr="00863B48">
        <w:rPr>
          <w:rStyle w:val="Emphasis"/>
        </w:rPr>
        <w:t>eschew regulatory mandates</w:t>
      </w:r>
      <w:r w:rsidRPr="00863B48">
        <w:rPr>
          <w:sz w:val="14"/>
        </w:rPr>
        <w:t xml:space="preserve"> while </w:t>
      </w:r>
      <w:r w:rsidRPr="00863B48">
        <w:rPr>
          <w:rStyle w:val="StyleUnderline"/>
        </w:rPr>
        <w:t xml:space="preserve">creating incentives for </w:t>
      </w:r>
      <w:r w:rsidRPr="00863B48">
        <w:rPr>
          <w:rStyle w:val="Emphasis"/>
        </w:rPr>
        <w:t>innovation</w:t>
      </w:r>
      <w:r w:rsidRPr="00863B48">
        <w:rPr>
          <w:rStyle w:val="StyleUnderline"/>
        </w:rPr>
        <w:t xml:space="preserve"> and </w:t>
      </w:r>
      <w:r w:rsidRPr="00863B48">
        <w:rPr>
          <w:rStyle w:val="Emphasis"/>
        </w:rPr>
        <w:t>accelerating</w:t>
      </w:r>
      <w:r w:rsidRPr="00863B48">
        <w:rPr>
          <w:sz w:val="14"/>
        </w:rPr>
        <w:t xml:space="preserve"> </w:t>
      </w:r>
      <w:r w:rsidRPr="00863B48">
        <w:rPr>
          <w:rStyle w:val="StyleUnderline"/>
        </w:rPr>
        <w:t xml:space="preserve">the diffusion of </w:t>
      </w:r>
      <w:r w:rsidRPr="00863B48">
        <w:rPr>
          <w:rStyle w:val="Emphasis"/>
        </w:rPr>
        <w:t>low-carbon tech-</w:t>
      </w:r>
      <w:proofErr w:type="spellStart"/>
      <w:r w:rsidRPr="00863B48">
        <w:rPr>
          <w:rStyle w:val="Emphasis"/>
        </w:rPr>
        <w:t>nologies</w:t>
      </w:r>
      <w:proofErr w:type="spellEnd"/>
      <w:r w:rsidRPr="00863B48">
        <w:rPr>
          <w:sz w:val="14"/>
        </w:rPr>
        <w:t xml:space="preserve">. Such a policy agenda might include some of the following elements: • Technology-Inducement Prizes: A more promising means of encouraging technological innovation than traditional ex ante R&amp;D grants is the endowment of large financial prizes for those who develop technologies capable of meeting identifiable climate-related needs, such as more powerful battery and power storage technologies, more efficient and reliable forms of renewable energy, more energy efficient infrastructure, and less costly carbon sequestration technologies. 161 • Reducing Barriers to Alternative Energy Sources: New technologies often face sizable regulatory hurdles. This is as true with renewable energy sources as it has been with nuclear power. Proposed development of off-shore wind farms, tidal power, and other low- or zero-carbon energy sources have been delayed and made more costly by various regulatory requirements. If such </w:t>
      </w:r>
      <w:proofErr w:type="spellStart"/>
      <w:r w:rsidRPr="00863B48">
        <w:rPr>
          <w:sz w:val="14"/>
        </w:rPr>
        <w:t>teclmologies</w:t>
      </w:r>
      <w:proofErr w:type="spellEnd"/>
      <w:r w:rsidRPr="00863B48">
        <w:rPr>
          <w:sz w:val="14"/>
        </w:rPr>
        <w:t xml:space="preserve"> are to be adopted, regulatory barriers to their adoption </w:t>
      </w:r>
      <w:r w:rsidRPr="00863B48">
        <w:rPr>
          <w:sz w:val="14"/>
        </w:rPr>
        <w:lastRenderedPageBreak/>
        <w:t>must be reduced. • Encouraging Diffusion Through Procurement: Federal procurement provides the federal government with substantial power to drive the development and diffusion of technologies in the markets for various goods and services. The federal government should develop procurement guidelines that provide substantial incentive for the development and marketing of low-carbon technologies and services. • Shifting the Tax Burden from Labor and Wealth Creation to Carbon: A sure way to increase the incentive to reduce the use of carbon-based fuels, increase energy efficiency, and provide incentives on the margin for the development and adoption of climate-friendly technologies is to place a price on carbon. The easiest way to do this would be to replace existing taxes on labor and wealth creation, including some payroll, income and corporate taxes, with taxes on the carbon content of fuels.I62 This is not an exhaustive list of potential policy</w:t>
      </w:r>
      <w:r w:rsidRPr="00096685">
        <w:rPr>
          <w:sz w:val="14"/>
        </w:rPr>
        <w:t xml:space="preserve"> measures, but these proposals are representative of things policymakers could do to emphasize and accelerate the development and diffusion of climate-friendly technologies to make atmospheric stabilization an economically and practically viable alternative. </w:t>
      </w:r>
    </w:p>
    <w:p w14:paraId="688420FB" w14:textId="77777777" w:rsidR="005B2721" w:rsidRDefault="005B2721" w:rsidP="005B2721"/>
    <w:p w14:paraId="2FF22E7A" w14:textId="77777777" w:rsidR="005B2721" w:rsidRPr="00206E79" w:rsidRDefault="005B2721" w:rsidP="005B2721">
      <w:pPr>
        <w:pStyle w:val="Heading4"/>
      </w:pPr>
      <w:r w:rsidRPr="00206E79">
        <w:t xml:space="preserve">Warming causes extinction and </w:t>
      </w:r>
      <w:r>
        <w:t>makes all other impacts inevitable</w:t>
      </w:r>
    </w:p>
    <w:p w14:paraId="78EDCA5F" w14:textId="77777777" w:rsidR="005B2721" w:rsidRPr="00206E79" w:rsidRDefault="005B2721" w:rsidP="005B2721">
      <w:pPr>
        <w:rPr>
          <w:rStyle w:val="Style13ptBold"/>
        </w:rPr>
      </w:pPr>
      <w:r w:rsidRPr="00206E79">
        <w:rPr>
          <w:rStyle w:val="Style13ptBold"/>
        </w:rPr>
        <w:t>Torres, Institute for Ethics and Emerging Technologies Affiliate Scholar, 16</w:t>
      </w:r>
    </w:p>
    <w:p w14:paraId="5579865D" w14:textId="77777777" w:rsidR="005B2721" w:rsidRPr="00206E79" w:rsidRDefault="005B2721" w:rsidP="005B2721">
      <w:r w:rsidRPr="00206E79">
        <w:t xml:space="preserve">[Phil Torres is an author, blogger at the Future of Life Institute, Affiliate Scholar at the Institute for Ethics and Emerging Technologies, founder of the X-Risks Institute, and freelance writer whose work focuses on emerging technologies, existential risks, and apocalyptic terrorism. He’s been published in Skeptic, Free Inquiry, The Humanist, the Bulletin of the Atomic Scientists, Common Dreams, Humanity+, and Salon, among others, November 14, 2016, </w:t>
      </w:r>
      <w:r>
        <w:t>“What a Trump Presidency Means for Human Survival: One Expert’s Take”, https://philosophytorres.medium.com/what-a-trump-presidency-means-for-human-survival-one-experts-take-ed26bf9f9a21</w:t>
      </w:r>
      <w:r w:rsidRPr="00206E79">
        <w:t>, acc</w:t>
      </w:r>
      <w:r>
        <w:t>essed</w:t>
      </w:r>
      <w:r w:rsidRPr="00206E79">
        <w:t xml:space="preserve"> 2.16.17, JDK]</w:t>
      </w:r>
    </w:p>
    <w:p w14:paraId="32246E56" w14:textId="77777777" w:rsidR="005B2721" w:rsidRPr="00206E79" w:rsidRDefault="005B2721" w:rsidP="005B2721">
      <w:pPr>
        <w:rPr>
          <w:rStyle w:val="Emphasis"/>
        </w:rPr>
      </w:pPr>
      <w:r w:rsidRPr="00206E79">
        <w:t xml:space="preserve">(2) Trump has repeatedly stated that climate change is a Chinese hoax. Not only does this evince his radical anti-intellectualism — which could have a nontrivial </w:t>
      </w:r>
      <w:proofErr w:type="spellStart"/>
      <w:r w:rsidRPr="00206E79">
        <w:t>affect</w:t>
      </w:r>
      <w:proofErr w:type="spellEnd"/>
      <w:r w:rsidRPr="00206E79">
        <w:t xml:space="preserve"> on our civilization’s development trajectory, as explored in (1) — but </w:t>
      </w:r>
      <w:r w:rsidRPr="00977EA6">
        <w:rPr>
          <w:rStyle w:val="Emphasis"/>
          <w:highlight w:val="green"/>
        </w:rPr>
        <w:t>climate change constitutes a clear and present danger to</w:t>
      </w:r>
      <w:r w:rsidRPr="00206E79">
        <w:rPr>
          <w:rStyle w:val="Emphasis"/>
        </w:rPr>
        <w:t xml:space="preserve"> the perpetuation of </w:t>
      </w:r>
      <w:r w:rsidRPr="00977EA6">
        <w:rPr>
          <w:rStyle w:val="Emphasis"/>
          <w:highlight w:val="green"/>
        </w:rPr>
        <w:t>civilization as we know it</w:t>
      </w:r>
      <w:r w:rsidRPr="00206E79">
        <w:rPr>
          <w:rStyle w:val="Emphasis"/>
        </w:rPr>
        <w:t>.</w:t>
      </w:r>
    </w:p>
    <w:p w14:paraId="3AA996D5" w14:textId="77777777" w:rsidR="005B2721" w:rsidRPr="00206E79" w:rsidRDefault="005B2721" w:rsidP="005B2721">
      <w:r w:rsidRPr="00206E79">
        <w:rPr>
          <w:rStyle w:val="StyleUnderline"/>
        </w:rPr>
        <w:t xml:space="preserve">According to a recent study, </w:t>
      </w:r>
      <w:r w:rsidRPr="00977EA6">
        <w:rPr>
          <w:rStyle w:val="StyleUnderline"/>
          <w:highlight w:val="green"/>
        </w:rPr>
        <w:t>global surface temperatures could exceed seven degrees Celsius</w:t>
      </w:r>
      <w:r w:rsidRPr="00206E79">
        <w:rPr>
          <w:rStyle w:val="StyleUnderline"/>
        </w:rPr>
        <w:t xml:space="preserve"> within a lifetime (over pre-Industrial levels), </w:t>
      </w:r>
      <w:r w:rsidRPr="00977EA6">
        <w:rPr>
          <w:rStyle w:val="StyleUnderline"/>
          <w:highlight w:val="green"/>
        </w:rPr>
        <w:t xml:space="preserve">which would be </w:t>
      </w:r>
      <w:r w:rsidRPr="00977EA6">
        <w:rPr>
          <w:rStyle w:val="Emphasis"/>
          <w:highlight w:val="green"/>
        </w:rPr>
        <w:t>“game over.”</w:t>
      </w:r>
      <w:r w:rsidRPr="00206E79">
        <w:rPr>
          <w:rStyle w:val="StyleUnderline"/>
        </w:rPr>
        <w:t xml:space="preserve"> Another article in Nature Climate Change argues that </w:t>
      </w:r>
      <w:r w:rsidRPr="00977EA6">
        <w:rPr>
          <w:rStyle w:val="StyleUnderline"/>
          <w:highlight w:val="green"/>
        </w:rPr>
        <w:t>we have a rapidly closing window for meaningful action to alter climatic conditions</w:t>
      </w:r>
      <w:r w:rsidRPr="00206E79">
        <w:rPr>
          <w:rStyle w:val="StyleUnderline"/>
        </w:rPr>
        <w:t xml:space="preserve"> whose deleterious effects “will extend longer than the entire history of human civilization thus far.” Finally, it’s worth noting that </w:t>
      </w:r>
      <w:r w:rsidRPr="00977EA6">
        <w:rPr>
          <w:rStyle w:val="StyleUnderline"/>
          <w:highlight w:val="green"/>
        </w:rPr>
        <w:t>in addition to</w:t>
      </w:r>
      <w:r w:rsidRPr="00206E79">
        <w:rPr>
          <w:rStyle w:val="StyleUnderline"/>
        </w:rPr>
        <w:t xml:space="preserve"> extreme weather, </w:t>
      </w:r>
      <w:r w:rsidRPr="00977EA6">
        <w:rPr>
          <w:rStyle w:val="StyleUnderline"/>
          <w:highlight w:val="green"/>
        </w:rPr>
        <w:t>megadroughts</w:t>
      </w:r>
      <w:r w:rsidRPr="00206E79">
        <w:rPr>
          <w:rStyle w:val="StyleUnderline"/>
        </w:rPr>
        <w:t xml:space="preserve">, </w:t>
      </w:r>
      <w:r w:rsidRPr="00977EA6">
        <w:rPr>
          <w:rStyle w:val="StyleUnderline"/>
          <w:highlight w:val="green"/>
        </w:rPr>
        <w:t>food supply disruptions</w:t>
      </w:r>
      <w:r w:rsidRPr="00206E79">
        <w:rPr>
          <w:rStyle w:val="StyleUnderline"/>
        </w:rPr>
        <w:t xml:space="preserve">, more infectious </w:t>
      </w:r>
      <w:r w:rsidRPr="00977EA6">
        <w:rPr>
          <w:rStyle w:val="StyleUnderline"/>
          <w:highlight w:val="green"/>
        </w:rPr>
        <w:t>disease</w:t>
      </w:r>
      <w:r w:rsidRPr="00206E79">
        <w:rPr>
          <w:rStyle w:val="StyleUnderline"/>
        </w:rPr>
        <w:t xml:space="preserve">, desertification, </w:t>
      </w:r>
      <w:r w:rsidRPr="00977EA6">
        <w:rPr>
          <w:rStyle w:val="StyleUnderline"/>
          <w:highlight w:val="green"/>
        </w:rPr>
        <w:t>sea-level rise</w:t>
      </w:r>
      <w:r w:rsidRPr="00206E79">
        <w:rPr>
          <w:rStyle w:val="StyleUnderline"/>
        </w:rPr>
        <w:t xml:space="preserve">, mass </w:t>
      </w:r>
      <w:r w:rsidRPr="00977EA6">
        <w:rPr>
          <w:rStyle w:val="StyleUnderline"/>
          <w:highlight w:val="green"/>
        </w:rPr>
        <w:t>migrations</w:t>
      </w:r>
      <w:r w:rsidRPr="00206E79">
        <w:rPr>
          <w:rStyle w:val="StyleUnderline"/>
        </w:rPr>
        <w:t xml:space="preserve">, social upheaval, </w:t>
      </w:r>
      <w:r w:rsidRPr="00977EA6">
        <w:rPr>
          <w:rStyle w:val="StyleUnderline"/>
          <w:highlight w:val="green"/>
        </w:rPr>
        <w:t>and political instability, climate change is also a major driver of global biodiversity loss</w:t>
      </w:r>
      <w:r w:rsidRPr="00206E79">
        <w:t xml:space="preserve">. This is a topic rarely discussed, but existentially important. Consider the fact that even on the most optimistic assumptions, human activity has initiated only the sixth mass extinction event in life’s </w:t>
      </w:r>
      <w:proofErr w:type="gramStart"/>
      <w:r w:rsidRPr="00206E79">
        <w:t>3.8 billion year</w:t>
      </w:r>
      <w:proofErr w:type="gramEnd"/>
      <w:r w:rsidRPr="00206E79">
        <w:t xml:space="preserve"> history. And between 1970 and 2010, the global population of wild vertebrates declined by an unbelievable 52 percent. </w:t>
      </w:r>
      <w:r w:rsidRPr="00977EA6">
        <w:rPr>
          <w:rStyle w:val="StyleUnderline"/>
          <w:highlight w:val="green"/>
        </w:rPr>
        <w:t>The result could be</w:t>
      </w:r>
      <w:r w:rsidRPr="00206E79">
        <w:rPr>
          <w:rStyle w:val="StyleUnderline"/>
        </w:rPr>
        <w:t xml:space="preserve">, as a paper in Nature argues, a </w:t>
      </w:r>
      <w:r w:rsidRPr="00977EA6">
        <w:rPr>
          <w:rStyle w:val="StyleUnderline"/>
          <w:highlight w:val="green"/>
        </w:rPr>
        <w:t>sudden, irreversible, catastrophic collapse of the global ecosystem</w:t>
      </w:r>
      <w:r w:rsidRPr="00206E79">
        <w:rPr>
          <w:rStyle w:val="StyleUnderline"/>
        </w:rPr>
        <w:t xml:space="preserve">. So: the danger is </w:t>
      </w:r>
      <w:r w:rsidRPr="00206E79">
        <w:rPr>
          <w:b/>
          <w:u w:val="single"/>
        </w:rPr>
        <w:t>significant and immediate</w:t>
      </w:r>
      <w:r w:rsidRPr="00206E79">
        <w:t>.</w:t>
      </w:r>
    </w:p>
    <w:p w14:paraId="170C4F0F" w14:textId="77777777" w:rsidR="005B2721" w:rsidRPr="00206E79" w:rsidRDefault="005B2721" w:rsidP="005B2721">
      <w:r w:rsidRPr="00206E79">
        <w:t xml:space="preserve">Yet Trump will have none of it. Showing his disdain for established science, he chose a climate change denier, Myron </w:t>
      </w:r>
      <w:proofErr w:type="spellStart"/>
      <w:r w:rsidRPr="00206E79">
        <w:t>Ebell</w:t>
      </w:r>
      <w:proofErr w:type="spellEnd"/>
      <w:r w:rsidRPr="00206E79">
        <w:t>, to head up his EPA transition team. As Phil Plait points out, “That’s no surprise, as he had already chosen a climate change denying crackpot, Rep. Kevin Cramer, R-ND, as his energy adviser during the campaign. Once Trump is sworn in, he will “end all federal renewable energy development,” “pull the US out of the Paris climate change agreement,” and “kill every environmental safeguard the Obama administration put into place.”</w:t>
      </w:r>
    </w:p>
    <w:p w14:paraId="4E41B895" w14:textId="77777777" w:rsidR="005B2721" w:rsidRPr="00206E79" w:rsidRDefault="005B2721" w:rsidP="005B2721">
      <w:r w:rsidRPr="00206E79">
        <w:lastRenderedPageBreak/>
        <w:t>More than ever before</w:t>
      </w:r>
      <w:r w:rsidRPr="00206E79">
        <w:rPr>
          <w:rStyle w:val="StyleUnderline"/>
        </w:rPr>
        <w:t>, we need people on the right side of futurology</w:t>
      </w:r>
      <w:r w:rsidRPr="00206E79">
        <w:t>, yet Trump is surrounding himself with devastatingly ignorant anti-intellectuals. Although I do not know this for sure, I’d be willing to place a bet on the Bulletin’s Doomsday Clock ticking forward this January — after all, the last Doomsday Clock announcement specifically singled-out the Republicans for being the only major political party in the world today that continues to deny climate change. If the Doomsday Clock does tick forward, it will either tie or exceed the closest we’ve ever come to midnight since the clock was created three years after WWII ended, namely 1953, when the US and Soviet Union both detonated hydrogen bombs.</w:t>
      </w:r>
    </w:p>
    <w:p w14:paraId="4A530691" w14:textId="77777777" w:rsidR="005B2721" w:rsidRPr="00206E79" w:rsidRDefault="005B2721" w:rsidP="005B2721">
      <w:r w:rsidRPr="00206E79">
        <w:t xml:space="preserve">Do I think that climate change will cause our extinction? Probably not directly. </w:t>
      </w:r>
      <w:r w:rsidRPr="00206E79">
        <w:rPr>
          <w:rStyle w:val="StyleUnderline"/>
        </w:rPr>
        <w:t xml:space="preserve">There is a chance that a climate threshold could be crossed, </w:t>
      </w:r>
      <w:r w:rsidRPr="00206E79">
        <w:rPr>
          <w:rStyle w:val="Emphasis"/>
        </w:rPr>
        <w:t xml:space="preserve">thereby initiating </w:t>
      </w:r>
      <w:r w:rsidRPr="00977EA6">
        <w:rPr>
          <w:rStyle w:val="Emphasis"/>
          <w:highlight w:val="green"/>
        </w:rPr>
        <w:t>a runaway greenhouse effect</w:t>
      </w:r>
      <w:r w:rsidRPr="00206E79">
        <w:rPr>
          <w:rStyle w:val="Emphasis"/>
        </w:rPr>
        <w:t xml:space="preserve"> that </w:t>
      </w:r>
      <w:r w:rsidRPr="00977EA6">
        <w:rPr>
          <w:rStyle w:val="Emphasis"/>
          <w:highlight w:val="green"/>
        </w:rPr>
        <w:t>turns Earth into a hellish cauldron</w:t>
      </w:r>
      <w:r w:rsidRPr="00206E79">
        <w:rPr>
          <w:rStyle w:val="Emphasis"/>
        </w:rPr>
        <w:t>, as happened on Venus.</w:t>
      </w:r>
      <w:r w:rsidRPr="00206E79">
        <w:t xml:space="preserve"> My understanding — which is limited relative to the experts — is that there is significant epistemic uncertainty about this possibility. But this doesn’t matter. </w:t>
      </w:r>
      <w:r w:rsidRPr="00206E79">
        <w:rPr>
          <w:rStyle w:val="StyleUnderline"/>
        </w:rPr>
        <w:t>Climate change is what we might call a crucial trajectory changer. It is a “context risk” that frames our entire existential situation on the planet, and it will, by virtually all accounts, have “conflict multiplying” effects. Like a rising tide, climate change will make everything worse than it otherwise would be </w:t>
      </w:r>
      <w:r w:rsidRPr="00206E79">
        <w:rPr>
          <w:rStyle w:val="StyleUnderline"/>
          <w:rFonts w:cs="Georgia"/>
        </w:rPr>
        <w:t>—</w:t>
      </w:r>
      <w:r w:rsidRPr="00206E79">
        <w:rPr>
          <w:rStyle w:val="StyleUnderline"/>
        </w:rPr>
        <w:t> </w:t>
      </w:r>
      <w:r w:rsidRPr="00206E79">
        <w:rPr>
          <w:rStyle w:val="Emphasis"/>
        </w:rPr>
        <w:t>including the creation of safe artificial intelligence and other advanced dual-use technologies.</w:t>
      </w:r>
      <w:r w:rsidRPr="00206E79">
        <w:t xml:space="preserve"> (That is, societal instability will compromise research stability, and research instability will compromise safety.)</w:t>
      </w:r>
    </w:p>
    <w:p w14:paraId="50B67DE8" w14:textId="19B117E2" w:rsidR="00921044" w:rsidRPr="00516A4B" w:rsidRDefault="005B2721" w:rsidP="00921044">
      <w:pPr>
        <w:rPr>
          <w:u w:val="single"/>
        </w:rPr>
      </w:pPr>
      <w:r w:rsidRPr="00206E79">
        <w:t xml:space="preserve">Like the Carter-Leslie Doomsday Argument, </w:t>
      </w:r>
      <w:r w:rsidRPr="00977EA6">
        <w:rPr>
          <w:rStyle w:val="StyleUnderline"/>
          <w:highlight w:val="green"/>
        </w:rPr>
        <w:t>climate change should</w:t>
      </w:r>
      <w:r w:rsidRPr="00206E79">
        <w:rPr>
          <w:rStyle w:val="StyleUnderline"/>
        </w:rPr>
        <w:t xml:space="preserve"> make us </w:t>
      </w:r>
      <w:r w:rsidRPr="00977EA6">
        <w:rPr>
          <w:rStyle w:val="StyleUnderline"/>
          <w:highlight w:val="green"/>
        </w:rPr>
        <w:t>increase</w:t>
      </w:r>
      <w:r w:rsidRPr="00206E79">
        <w:rPr>
          <w:rStyle w:val="StyleUnderline"/>
        </w:rPr>
        <w:t xml:space="preserve"> our prior probability estimates of disaster, in this case because of more </w:t>
      </w:r>
      <w:r w:rsidRPr="00977EA6">
        <w:rPr>
          <w:rStyle w:val="StyleUnderline"/>
          <w:highlight w:val="green"/>
        </w:rPr>
        <w:t>conflicts between states</w:t>
      </w:r>
      <w:r w:rsidRPr="00206E79">
        <w:t xml:space="preserve"> and other states, state actors and nonstate actors, and nonstate actors and other nonstate actors. </w:t>
      </w:r>
      <w:r w:rsidRPr="00206E79">
        <w:rPr>
          <w:rStyle w:val="StyleUnderline"/>
        </w:rPr>
        <w:t>A world X that’s undergoing global environmental disruptions is a priori more likely to self-destruct than a world Y in which the biosphere is healthy.</w:t>
      </w:r>
    </w:p>
    <w:p w14:paraId="637323C7" w14:textId="3D78B66D" w:rsidR="00921044" w:rsidRDefault="00921044" w:rsidP="00921044"/>
    <w:p w14:paraId="5AFB35C2" w14:textId="724A3C39" w:rsidR="00106878" w:rsidRDefault="00106878" w:rsidP="00921044"/>
    <w:p w14:paraId="24F5545D" w14:textId="77777777" w:rsidR="00106878" w:rsidRDefault="00106878" w:rsidP="00921044"/>
    <w:p w14:paraId="533071AB" w14:textId="37CCA603" w:rsidR="00921044" w:rsidRDefault="004D476C" w:rsidP="003C5C5F">
      <w:pPr>
        <w:pStyle w:val="Heading3"/>
      </w:pPr>
      <w:r>
        <w:lastRenderedPageBreak/>
        <w:t>Social justice links</w:t>
      </w:r>
    </w:p>
    <w:p w14:paraId="18D05D1F" w14:textId="1D06863C" w:rsidR="00921044" w:rsidRDefault="00921044" w:rsidP="00921044"/>
    <w:p w14:paraId="419BF776" w14:textId="77777777" w:rsidR="00E328BF" w:rsidRPr="001F29CD" w:rsidRDefault="00E328BF" w:rsidP="00E328BF">
      <w:pPr>
        <w:pStyle w:val="Heading4"/>
      </w:pPr>
      <w:r w:rsidRPr="001F29CD">
        <w:t>BUT – the</w:t>
      </w:r>
      <w:r>
        <w:t xml:space="preserve"> plan helps combat the</w:t>
      </w:r>
      <w:r w:rsidRPr="001F29CD">
        <w:t xml:space="preserve"> structural inequality created by</w:t>
      </w:r>
      <w:r>
        <w:t xml:space="preserve"> </w:t>
      </w:r>
      <w:r w:rsidRPr="001F29CD">
        <w:t>disaster capitalism</w:t>
      </w:r>
    </w:p>
    <w:p w14:paraId="17713E50" w14:textId="77777777" w:rsidR="00E328BF" w:rsidRDefault="00E328BF" w:rsidP="00E328BF">
      <w:r w:rsidRPr="009C02AE">
        <w:rPr>
          <w:rStyle w:val="Style13ptBold"/>
        </w:rPr>
        <w:t>Powers, et al Northeastern University, 21</w:t>
      </w:r>
      <w:r w:rsidRPr="009C02AE">
        <w:t xml:space="preserve"> (Martha, Phil Brown, Grace </w:t>
      </w:r>
      <w:proofErr w:type="spellStart"/>
      <w:r w:rsidRPr="009C02AE">
        <w:t>Poudrier</w:t>
      </w:r>
      <w:proofErr w:type="spellEnd"/>
      <w:r w:rsidRPr="009C02AE">
        <w:t>, “COVID-19 as Eco-Pandemic Injustice: Opportunities for Collective and Antiracist Approaches to Environmental Health,” CHC Chico)</w:t>
      </w:r>
      <w:r>
        <w:t xml:space="preserve"> </w:t>
      </w:r>
      <w:hyperlink r:id="rId139" w:history="1">
        <w:r w:rsidRPr="0023228E">
          <w:rPr>
            <w:rStyle w:val="Hyperlink"/>
          </w:rPr>
          <w:t>https://journals.sagepub.com/doi/10.1177/00221465211005704 accessed 6-23-21</w:t>
        </w:r>
      </w:hyperlink>
    </w:p>
    <w:p w14:paraId="6E7051BC" w14:textId="77777777" w:rsidR="00E328BF" w:rsidRDefault="00E328BF" w:rsidP="00DD3377">
      <w:r w:rsidRPr="00CA6CA0">
        <w:rPr>
          <w:rStyle w:val="StyleUnderline"/>
        </w:rPr>
        <w:t xml:space="preserve">In disaster capitalism, governments exploit crises like COVID-19 to further a neoliberal agenda of conservative politics, austerity measures, and </w:t>
      </w:r>
      <w:proofErr w:type="spellStart"/>
      <w:r w:rsidRPr="00CA6CA0">
        <w:rPr>
          <w:rStyle w:val="StyleUnderline"/>
        </w:rPr>
        <w:t>dereg</w:t>
      </w:r>
      <w:proofErr w:type="spellEnd"/>
      <w:r w:rsidRPr="00CA6CA0">
        <w:rPr>
          <w:rStyle w:val="StyleUnderline"/>
        </w:rPr>
        <w:t xml:space="preserve">- </w:t>
      </w:r>
      <w:proofErr w:type="spellStart"/>
      <w:r w:rsidRPr="00CA6CA0">
        <w:rPr>
          <w:rStyle w:val="StyleUnderline"/>
        </w:rPr>
        <w:t>ulation</w:t>
      </w:r>
      <w:proofErr w:type="spellEnd"/>
      <w:r w:rsidRPr="00CA6CA0">
        <w:t xml:space="preserve"> (Adams 2020; Klein 2007). </w:t>
      </w:r>
      <w:r w:rsidRPr="00CA6CA0">
        <w:rPr>
          <w:rStyle w:val="StyleUnderline"/>
        </w:rPr>
        <w:t>The same month that President Trump declared COVID-19 a national emergency,</w:t>
      </w:r>
      <w:r w:rsidRPr="00CA6CA0">
        <w:t xml:space="preserve"> </w:t>
      </w:r>
      <w:r w:rsidRPr="00CA6CA0">
        <w:rPr>
          <w:rStyle w:val="StyleUnderline"/>
        </w:rPr>
        <w:t xml:space="preserve">the U.S. Environmental Protection </w:t>
      </w:r>
      <w:r w:rsidRPr="008F5159">
        <w:rPr>
          <w:rStyle w:val="Emphasis"/>
          <w:sz w:val="24"/>
          <w:szCs w:val="28"/>
        </w:rPr>
        <w:t>Agency indefinitely suspended penalties for some environmental violations for companies</w:t>
      </w:r>
      <w:r w:rsidRPr="00CA6CA0">
        <w:rPr>
          <w:rStyle w:val="StyleUnderline"/>
        </w:rPr>
        <w:t xml:space="preserve"> who cited COVID-19 as their reason for noncompliance</w:t>
      </w:r>
      <w:r w:rsidRPr="00CA6CA0">
        <w:t xml:space="preserve"> (Bodine 2020). Although public pushback led to the reversal of this policy, </w:t>
      </w:r>
      <w:r w:rsidRPr="00CA6CA0">
        <w:rPr>
          <w:rStyle w:val="StyleUnderline"/>
        </w:rPr>
        <w:t xml:space="preserve">this suspension of regulatory activities during a pandemic occurred in the face of already </w:t>
      </w:r>
      <w:r w:rsidRPr="008F5159">
        <w:rPr>
          <w:rStyle w:val="Emphasis"/>
          <w:sz w:val="24"/>
          <w:szCs w:val="28"/>
        </w:rPr>
        <w:t>plummeting environmental enforcement</w:t>
      </w:r>
      <w:r w:rsidRPr="008F5159">
        <w:rPr>
          <w:rStyle w:val="StyleUnderline"/>
          <w:sz w:val="24"/>
          <w:szCs w:val="28"/>
        </w:rPr>
        <w:t xml:space="preserve"> </w:t>
      </w:r>
      <w:r w:rsidRPr="00CA6CA0">
        <w:rPr>
          <w:rStyle w:val="StyleUnderline"/>
        </w:rPr>
        <w:t>under the Trump administration</w:t>
      </w:r>
      <w:r w:rsidRPr="00CA6CA0">
        <w:t xml:space="preserve"> (Environmental Data &amp; Governance Initiative 2019). Even before the pandemic, the administration had dismantled or revoked 100 environmental rules (Popovich, </w:t>
      </w:r>
      <w:proofErr w:type="spellStart"/>
      <w:r w:rsidRPr="00CA6CA0">
        <w:t>Albeck</w:t>
      </w:r>
      <w:proofErr w:type="spellEnd"/>
      <w:r w:rsidRPr="00CA6CA0">
        <w:t xml:space="preserve">- </w:t>
      </w:r>
      <w:proofErr w:type="spellStart"/>
      <w:r w:rsidRPr="00CA6CA0">
        <w:t>Ripka</w:t>
      </w:r>
      <w:proofErr w:type="spellEnd"/>
      <w:r w:rsidRPr="00CA6CA0">
        <w:t>, and Pierre-Louis 2020).</w:t>
      </w:r>
    </w:p>
    <w:p w14:paraId="65FC8EDB" w14:textId="14A512E1" w:rsidR="00E328BF" w:rsidRDefault="00E328BF" w:rsidP="00DD3377">
      <w:r w:rsidRPr="001F29CD">
        <w:rPr>
          <w:rStyle w:val="StyleUnderline"/>
        </w:rPr>
        <w:t>Environmental and public health critics have accused the Trump administration of taking advantage of a time when “the public is distracted” and unable to fully engage against corporate deregulation</w:t>
      </w:r>
      <w:r w:rsidRPr="001F29CD">
        <w:t xml:space="preserve"> (Friedman 2020). </w:t>
      </w:r>
      <w:r w:rsidRPr="001F29CD">
        <w:rPr>
          <w:rStyle w:val="Emphasis"/>
        </w:rPr>
        <w:t>The continued</w:t>
      </w:r>
      <w:r w:rsidRPr="001F29CD">
        <w:rPr>
          <w:rStyle w:val="StyleUnderline"/>
        </w:rPr>
        <w:t xml:space="preserve"> </w:t>
      </w:r>
      <w:r w:rsidRPr="001F29CD">
        <w:rPr>
          <w:rStyle w:val="Emphasis"/>
        </w:rPr>
        <w:t>relaxing of environmental regulatory enforcement</w:t>
      </w:r>
      <w:r w:rsidRPr="001F29CD">
        <w:rPr>
          <w:rStyle w:val="StyleUnderline"/>
        </w:rPr>
        <w:t xml:space="preserve"> during the pandemic,</w:t>
      </w:r>
      <w:r w:rsidRPr="001F29CD">
        <w:t xml:space="preserve"> combined with the lack of protection for</w:t>
      </w:r>
      <w:r>
        <w:t xml:space="preserve"> </w:t>
      </w:r>
      <w:r w:rsidRPr="001F29CD">
        <w:t xml:space="preserve">frontline workers and communities, </w:t>
      </w:r>
      <w:r w:rsidRPr="001F29CD">
        <w:rPr>
          <w:rStyle w:val="StyleUnderline"/>
        </w:rPr>
        <w:t xml:space="preserve">is indeed </w:t>
      </w:r>
      <w:r w:rsidRPr="001F29CD">
        <w:rPr>
          <w:rStyle w:val="Emphasis"/>
        </w:rPr>
        <w:t>characteristic of</w:t>
      </w:r>
      <w:r w:rsidRPr="001F29CD">
        <w:rPr>
          <w:rStyle w:val="StyleUnderline"/>
        </w:rPr>
        <w:t xml:space="preserve"> </w:t>
      </w:r>
      <w:r w:rsidRPr="008F5159">
        <w:rPr>
          <w:rStyle w:val="Emphasis"/>
          <w:sz w:val="24"/>
          <w:szCs w:val="28"/>
        </w:rPr>
        <w:t>disaster capitalism</w:t>
      </w:r>
      <w:r w:rsidRPr="001F29CD">
        <w:rPr>
          <w:rStyle w:val="Emphasis"/>
        </w:rPr>
        <w:t>:</w:t>
      </w:r>
      <w:r w:rsidRPr="001F29CD">
        <w:rPr>
          <w:rStyle w:val="StyleUnderline"/>
        </w:rPr>
        <w:t xml:space="preserve"> exploiting a crisis as an occasion for </w:t>
      </w:r>
      <w:r w:rsidRPr="00DA32AF">
        <w:rPr>
          <w:rStyle w:val="Emphasis"/>
        </w:rPr>
        <w:t>deepening structural inequality</w:t>
      </w:r>
      <w:r w:rsidRPr="008F5159">
        <w:rPr>
          <w:rStyle w:val="StyleUnderline"/>
          <w:sz w:val="28"/>
          <w:szCs w:val="32"/>
        </w:rPr>
        <w:t xml:space="preserve"> </w:t>
      </w:r>
      <w:r w:rsidRPr="001F29CD">
        <w:rPr>
          <w:rStyle w:val="StyleUnderline"/>
        </w:rPr>
        <w:t xml:space="preserve">while many people are disoriented and </w:t>
      </w:r>
      <w:r w:rsidRPr="001F29CD">
        <w:rPr>
          <w:rStyle w:val="Emphasis"/>
        </w:rPr>
        <w:t>focused on daily survival</w:t>
      </w:r>
      <w:r w:rsidRPr="001F29CD">
        <w:rPr>
          <w:rStyle w:val="StyleUnderline"/>
        </w:rPr>
        <w:t xml:space="preserve"> (</w:t>
      </w:r>
      <w:r w:rsidRPr="001F29CD">
        <w:t>Klein 2007).</w:t>
      </w:r>
    </w:p>
    <w:p w14:paraId="1BD1EDCC" w14:textId="5F9C7D74" w:rsidR="00DD3377" w:rsidRDefault="00DD3377" w:rsidP="00DD3377"/>
    <w:p w14:paraId="1185BCE3" w14:textId="77777777" w:rsidR="00DD3377" w:rsidRDefault="00DD3377" w:rsidP="00DD3377"/>
    <w:p w14:paraId="2501679D" w14:textId="77777777" w:rsidR="00E328BF" w:rsidRPr="008A1FF4" w:rsidRDefault="00E328BF" w:rsidP="00E328BF">
      <w:pPr>
        <w:pStyle w:val="Heading4"/>
      </w:pPr>
      <w:r>
        <w:t xml:space="preserve">Prioritize Ethics – Dehumanization enables genocide, war, and ecological catastrophe </w:t>
      </w:r>
    </w:p>
    <w:p w14:paraId="41F0B5C5" w14:textId="77777777" w:rsidR="00E328BF" w:rsidRPr="008A1FF4" w:rsidRDefault="00E328BF" w:rsidP="00E328BF">
      <w:proofErr w:type="spellStart"/>
      <w:r w:rsidRPr="008A1FF4">
        <w:rPr>
          <w:rStyle w:val="Style13ptBold"/>
        </w:rPr>
        <w:t>Kronfeldner</w:t>
      </w:r>
      <w:proofErr w:type="spellEnd"/>
      <w:r w:rsidRPr="008A1FF4">
        <w:rPr>
          <w:rStyle w:val="Style13ptBold"/>
        </w:rPr>
        <w:t>, Professor @ Central European University, 21</w:t>
      </w:r>
      <w:r>
        <w:t xml:space="preserve"> (Maria, “</w:t>
      </w:r>
      <w:r w:rsidRPr="008A1FF4">
        <w:t>Mapping dehumanization studies (Preface and Introduction of Routledge Handbook of Dehumanization</w:t>
      </w:r>
      <w:r>
        <w:t xml:space="preserve">,”) </w:t>
      </w:r>
      <w:r w:rsidRPr="008A1FF4">
        <w:t>philpapers.org</w:t>
      </w:r>
      <w:r>
        <w:t xml:space="preserve">, CHC Chico) </w:t>
      </w:r>
      <w:hyperlink r:id="rId140" w:history="1">
        <w:r w:rsidRPr="0023228E">
          <w:rPr>
            <w:rStyle w:val="Hyperlink"/>
          </w:rPr>
          <w:t>https://philpapers.org/archive/KROMDS.pdf</w:t>
        </w:r>
      </w:hyperlink>
      <w:r>
        <w:t xml:space="preserve"> Accessed 6-24-21</w:t>
      </w:r>
    </w:p>
    <w:p w14:paraId="4A7A2833" w14:textId="77777777" w:rsidR="00E328BF" w:rsidRPr="00020731" w:rsidRDefault="00E328BF" w:rsidP="00E328BF">
      <w:r w:rsidRPr="008A1FF4">
        <w:rPr>
          <w:rStyle w:val="StyleUnderline"/>
        </w:rPr>
        <w:t>Since dehumanization often leads to inhuman treatment of people, it also holds that understanding dehumanization</w:t>
      </w:r>
      <w:r>
        <w:t xml:space="preserve">, the goal of this Handbook, </w:t>
      </w:r>
      <w:r w:rsidRPr="008A1FF4">
        <w:rPr>
          <w:rStyle w:val="StyleUnderline"/>
        </w:rPr>
        <w:t xml:space="preserve">can contribute to describing, explaining, and eventually preventing or at least exiting </w:t>
      </w:r>
      <w:r w:rsidRPr="008A1FF4">
        <w:rPr>
          <w:rStyle w:val="Emphasis"/>
        </w:rPr>
        <w:t>the resulting inhumanity</w:t>
      </w:r>
      <w:r w:rsidRPr="008A1FF4">
        <w:rPr>
          <w:rStyle w:val="StyleUnderline"/>
        </w:rPr>
        <w:t xml:space="preserve">, whether that consists in </w:t>
      </w:r>
      <w:r w:rsidRPr="008A1FF4">
        <w:t xml:space="preserve">killing, enslaving, raping, torturing, hunting, or other forms of humiliation, </w:t>
      </w:r>
      <w:r w:rsidRPr="008A1FF4">
        <w:lastRenderedPageBreak/>
        <w:t>oppression, subordination, coercion, exploitation, marginalization, inequality, injustice, discrimination, etc.</w:t>
      </w:r>
      <w:r>
        <w:t xml:space="preserve"> The related atrocities go by different names: </w:t>
      </w:r>
      <w:r w:rsidRPr="008A1FF4">
        <w:rPr>
          <w:rStyle w:val="Emphasis"/>
        </w:rPr>
        <w:t>murder, torture, rape, slavery, crimes against humanity, religious violence, genocides, politicides, ethnocides, democides, ecocides,</w:t>
      </w:r>
      <w:r w:rsidRPr="008A1FF4">
        <w:rPr>
          <w:rStyle w:val="StyleUnderline"/>
        </w:rPr>
        <w:t xml:space="preserve"> etc.</w:t>
      </w:r>
    </w:p>
    <w:p w14:paraId="4B64FA01" w14:textId="77777777" w:rsidR="00E328BF" w:rsidRDefault="00E328BF" w:rsidP="00E328BF"/>
    <w:p w14:paraId="7BD7CB28" w14:textId="77777777" w:rsidR="00E328BF" w:rsidRDefault="00E328BF" w:rsidP="00E328BF">
      <w:pPr>
        <w:pStyle w:val="Heading4"/>
      </w:pPr>
      <w:r>
        <w:t>PFAS has been recognized as a health problem globally</w:t>
      </w:r>
    </w:p>
    <w:p w14:paraId="2099B2B9" w14:textId="77777777" w:rsidR="00E328BF" w:rsidRPr="00875750" w:rsidRDefault="00E328BF" w:rsidP="00E328BF">
      <w:proofErr w:type="spellStart"/>
      <w:r w:rsidRPr="00875750">
        <w:rPr>
          <w:rStyle w:val="Style13ptBold"/>
        </w:rPr>
        <w:t>Kempisty</w:t>
      </w:r>
      <w:proofErr w:type="spellEnd"/>
      <w:r w:rsidRPr="00875750">
        <w:rPr>
          <w:rStyle w:val="Style13ptBold"/>
        </w:rPr>
        <w:t xml:space="preserve"> and </w:t>
      </w:r>
      <w:proofErr w:type="spellStart"/>
      <w:r w:rsidRPr="00875750">
        <w:rPr>
          <w:rStyle w:val="Style13ptBold"/>
        </w:rPr>
        <w:t>Racz</w:t>
      </w:r>
      <w:proofErr w:type="spellEnd"/>
      <w:r w:rsidRPr="00875750">
        <w:rPr>
          <w:rStyle w:val="Style13ptBold"/>
        </w:rPr>
        <w:t xml:space="preserve"> </w:t>
      </w:r>
      <w:proofErr w:type="gramStart"/>
      <w:r w:rsidRPr="00875750">
        <w:rPr>
          <w:rStyle w:val="Style13ptBold"/>
        </w:rPr>
        <w:t>21</w:t>
      </w:r>
      <w:r w:rsidRPr="00875750">
        <w:t xml:space="preserve">  [</w:t>
      </w:r>
      <w:proofErr w:type="spellStart"/>
      <w:proofErr w:type="gramEnd"/>
      <w:r w:rsidRPr="00875750">
        <w:t>Kempisty</w:t>
      </w:r>
      <w:proofErr w:type="spellEnd"/>
      <w:r w:rsidRPr="00875750">
        <w:t xml:space="preserve">, David M., and LeeAnn </w:t>
      </w:r>
      <w:proofErr w:type="spellStart"/>
      <w:r w:rsidRPr="00875750">
        <w:t>Racz</w:t>
      </w:r>
      <w:proofErr w:type="spellEnd"/>
      <w:r w:rsidRPr="00875750">
        <w:t>, eds. Forever Chemicals: Environmental, Economic, and Social Equity Concerns with PFAS in the Environment page 32. CRC Press, 2021. AJL]</w:t>
      </w:r>
    </w:p>
    <w:p w14:paraId="436A19FB" w14:textId="77777777" w:rsidR="00E328BF" w:rsidRPr="00F43476" w:rsidRDefault="00E328BF" w:rsidP="00E328BF">
      <w:pPr>
        <w:rPr>
          <w:sz w:val="14"/>
        </w:rPr>
      </w:pPr>
      <w:r w:rsidRPr="00F43476">
        <w:rPr>
          <w:rStyle w:val="StyleUnderline"/>
        </w:rPr>
        <w:t>Globally, environmental regulations</w:t>
      </w:r>
      <w:r w:rsidRPr="00F43476">
        <w:rPr>
          <w:sz w:val="14"/>
        </w:rPr>
        <w:t xml:space="preserve">, which are generally </w:t>
      </w:r>
      <w:r w:rsidRPr="00F43476">
        <w:rPr>
          <w:rStyle w:val="StyleUnderline"/>
        </w:rPr>
        <w:t>focused on the PFAAs, are</w:t>
      </w:r>
      <w:r w:rsidRPr="00F43476">
        <w:rPr>
          <w:sz w:val="14"/>
        </w:rPr>
        <w:t xml:space="preserve"> rapidly </w:t>
      </w:r>
      <w:r w:rsidRPr="00F43476">
        <w:rPr>
          <w:rStyle w:val="StyleUnderline"/>
        </w:rPr>
        <w:t>being proposed to very conservative</w:t>
      </w:r>
      <w:r w:rsidRPr="00F43476">
        <w:rPr>
          <w:sz w:val="14"/>
        </w:rPr>
        <w:t xml:space="preserve"> (low) </w:t>
      </w:r>
      <w:r w:rsidRPr="00F43476">
        <w:rPr>
          <w:rStyle w:val="StyleUnderline"/>
        </w:rPr>
        <w:t>levels</w:t>
      </w:r>
      <w:r w:rsidRPr="00F43476">
        <w:rPr>
          <w:sz w:val="14"/>
        </w:rPr>
        <w:t xml:space="preserve">. After initial regulatory attention in the late 1990s </w:t>
      </w:r>
      <w:r w:rsidRPr="00F43476">
        <w:rPr>
          <w:rStyle w:val="StyleUnderline"/>
        </w:rPr>
        <w:t>environmental concerns considering PFASs</w:t>
      </w:r>
      <w:r w:rsidRPr="00F43476">
        <w:rPr>
          <w:sz w:val="14"/>
        </w:rPr>
        <w:t xml:space="preserve"> from the US Environmental Protection Agency were acted on in 2000, when on May 16 it was announced that PFOS would be withdrawn from sale (US 2000). While PFOS sales continued until 2003 (Santoro 2008), it took until 2009 before PFOS production and uses were restricted by the Stockholm Convention which classed PFOS as PBT (UN Stockholm Convention 2009). The Stockholm Convention listed PFOA as a POP in 2019 (Williams 2019; UN Stockholm Convention 2019) with </w:t>
      </w:r>
      <w:proofErr w:type="spellStart"/>
      <w:r w:rsidRPr="00F43476">
        <w:rPr>
          <w:sz w:val="14"/>
        </w:rPr>
        <w:t>PFHxS</w:t>
      </w:r>
      <w:proofErr w:type="spellEnd"/>
      <w:r w:rsidRPr="00F43476">
        <w:rPr>
          <w:sz w:val="14"/>
        </w:rPr>
        <w:t xml:space="preserve"> also currently under consideration (2020). </w:t>
      </w:r>
      <w:r w:rsidRPr="00F43476">
        <w:rPr>
          <w:rStyle w:val="StyleUnderline"/>
        </w:rPr>
        <w:t>There has been a dramatically accelerating focus on PFASs by environmental regulators</w:t>
      </w:r>
      <w:r w:rsidRPr="00F43476">
        <w:rPr>
          <w:sz w:val="14"/>
        </w:rPr>
        <w:t xml:space="preserve"> in the last five years. For example, in 2016, </w:t>
      </w:r>
      <w:r w:rsidRPr="00F43476">
        <w:rPr>
          <w:rStyle w:val="StyleUnderline"/>
        </w:rPr>
        <w:t xml:space="preserve">the detection of PFASs in drinking water </w:t>
      </w:r>
      <w:r w:rsidRPr="00F43476">
        <w:rPr>
          <w:sz w:val="14"/>
        </w:rPr>
        <w:t xml:space="preserve">in the USA, combined with </w:t>
      </w:r>
      <w:r w:rsidRPr="00F43476">
        <w:rPr>
          <w:rStyle w:val="StyleUnderline"/>
        </w:rPr>
        <w:t>the</w:t>
      </w:r>
      <w:r w:rsidRPr="00F43476">
        <w:rPr>
          <w:sz w:val="14"/>
        </w:rPr>
        <w:t xml:space="preserve"> US Environmental Protection Agency (US </w:t>
      </w:r>
      <w:r w:rsidRPr="00F43476">
        <w:rPr>
          <w:rStyle w:val="StyleUnderline"/>
        </w:rPr>
        <w:t>EPA) issuing a long-term health advisory level</w:t>
      </w:r>
      <w:r w:rsidRPr="00F43476">
        <w:rPr>
          <w:sz w:val="14"/>
        </w:rPr>
        <w:t xml:space="preserve"> of 70 ng/L (for combination of PFOS and/or PFOA) (US EPA 2016), led to 6.5 million people’s drinking water being considered unsafe (Hu et al. 2016).</w:t>
      </w:r>
    </w:p>
    <w:p w14:paraId="5873838E" w14:textId="77777777" w:rsidR="00E328BF" w:rsidRPr="003C0180" w:rsidRDefault="00E328BF" w:rsidP="00E328BF">
      <w:pPr>
        <w:rPr>
          <w:sz w:val="16"/>
        </w:rPr>
      </w:pPr>
      <w:r w:rsidRPr="00F43476">
        <w:rPr>
          <w:rStyle w:val="StyleUnderline"/>
        </w:rPr>
        <w:t>There have been calls for a complete ban of the whole class of PFASs</w:t>
      </w:r>
      <w:r w:rsidRPr="003C0180">
        <w:rPr>
          <w:sz w:val="16"/>
        </w:rPr>
        <w:t xml:space="preserve"> (Van</w:t>
      </w:r>
      <w:r>
        <w:rPr>
          <w:sz w:val="16"/>
        </w:rPr>
        <w:t xml:space="preserve"> </w:t>
      </w:r>
      <w:proofErr w:type="spellStart"/>
      <w:r w:rsidRPr="003C0180">
        <w:rPr>
          <w:sz w:val="16"/>
        </w:rPr>
        <w:t>Hamme</w:t>
      </w:r>
      <w:proofErr w:type="spellEnd"/>
      <w:r w:rsidRPr="003C0180">
        <w:rPr>
          <w:sz w:val="16"/>
        </w:rPr>
        <w:t xml:space="preserve"> 2020; Simkins 2020), but so far this has only been instigated by Denmark in</w:t>
      </w:r>
      <w:r>
        <w:rPr>
          <w:sz w:val="16"/>
        </w:rPr>
        <w:t xml:space="preserve"> </w:t>
      </w:r>
      <w:r w:rsidRPr="003C0180">
        <w:rPr>
          <w:sz w:val="16"/>
        </w:rPr>
        <w:t>relation to food packaging (PFAS Central 2019), with Washington State also proposing the same approach (Chemical Watch 2020).</w:t>
      </w:r>
      <w:r>
        <w:rPr>
          <w:sz w:val="16"/>
        </w:rPr>
        <w:t xml:space="preserve"> </w:t>
      </w:r>
      <w:r w:rsidRPr="003C0180">
        <w:rPr>
          <w:sz w:val="16"/>
        </w:rPr>
        <w:t>32 Forever Chemicals</w:t>
      </w:r>
      <w:r>
        <w:rPr>
          <w:sz w:val="16"/>
        </w:rPr>
        <w:t xml:space="preserve"> </w:t>
      </w:r>
      <w:r w:rsidRPr="003C0180">
        <w:rPr>
          <w:sz w:val="16"/>
        </w:rPr>
        <w:t>It was noted that the Stockholm Convention Persistent Organic Pollutants Review</w:t>
      </w:r>
      <w:r>
        <w:rPr>
          <w:sz w:val="16"/>
        </w:rPr>
        <w:t xml:space="preserve"> </w:t>
      </w:r>
      <w:r w:rsidRPr="003C0180">
        <w:rPr>
          <w:sz w:val="16"/>
        </w:rPr>
        <w:t xml:space="preserve">Committee recently </w:t>
      </w:r>
      <w:r w:rsidRPr="00F43476">
        <w:rPr>
          <w:rStyle w:val="StyleUnderline"/>
        </w:rPr>
        <w:t xml:space="preserve">recommended </w:t>
      </w:r>
      <w:r w:rsidRPr="003C0180">
        <w:rPr>
          <w:sz w:val="16"/>
        </w:rPr>
        <w:t>“</w:t>
      </w:r>
      <w:r w:rsidRPr="00F43476">
        <w:rPr>
          <w:rStyle w:val="StyleUnderline"/>
        </w:rPr>
        <w:t>not to replace fire-fighting foam</w:t>
      </w:r>
      <w:r w:rsidRPr="003C0180">
        <w:rPr>
          <w:sz w:val="16"/>
        </w:rPr>
        <w:t xml:space="preserve"> that contained</w:t>
      </w:r>
      <w:r>
        <w:rPr>
          <w:sz w:val="16"/>
        </w:rPr>
        <w:t xml:space="preserve"> </w:t>
      </w:r>
      <w:r w:rsidRPr="003C0180">
        <w:rPr>
          <w:sz w:val="16"/>
        </w:rPr>
        <w:t xml:space="preserve">or may contain PFOA, its salts and PFOA-related compounds </w:t>
      </w:r>
      <w:r w:rsidRPr="00F43476">
        <w:rPr>
          <w:rStyle w:val="StyleUnderline"/>
        </w:rPr>
        <w:t>with</w:t>
      </w:r>
      <w:r w:rsidRPr="003C0180">
        <w:rPr>
          <w:sz w:val="16"/>
        </w:rPr>
        <w:t xml:space="preserve"> short-chain </w:t>
      </w:r>
      <w:proofErr w:type="spellStart"/>
      <w:r w:rsidRPr="003C0180">
        <w:rPr>
          <w:sz w:val="16"/>
        </w:rPr>
        <w:t>perand</w:t>
      </w:r>
      <w:proofErr w:type="spellEnd"/>
      <w:r w:rsidRPr="003C0180">
        <w:rPr>
          <w:sz w:val="16"/>
        </w:rPr>
        <w:t xml:space="preserve"> polyfluoroalkyl substances (</w:t>
      </w:r>
      <w:r w:rsidRPr="00F43476">
        <w:rPr>
          <w:rStyle w:val="StyleUnderline"/>
        </w:rPr>
        <w:t>PFASs) due to</w:t>
      </w:r>
      <w:r w:rsidRPr="003C0180">
        <w:rPr>
          <w:sz w:val="16"/>
        </w:rPr>
        <w:t xml:space="preserve"> their persistency and mobility as well</w:t>
      </w:r>
      <w:r>
        <w:rPr>
          <w:sz w:val="16"/>
        </w:rPr>
        <w:t xml:space="preserve"> </w:t>
      </w:r>
      <w:r w:rsidRPr="003C0180">
        <w:rPr>
          <w:sz w:val="16"/>
        </w:rPr>
        <w:t xml:space="preserve">as potential </w:t>
      </w:r>
      <w:r w:rsidRPr="00F43476">
        <w:rPr>
          <w:rStyle w:val="StyleUnderline"/>
        </w:rPr>
        <w:t>negative environmental, human health and socioeconomic impacts</w:t>
      </w:r>
      <w:r w:rsidRPr="003C0180">
        <w:rPr>
          <w:sz w:val="16"/>
        </w:rPr>
        <w:t>” (UN</w:t>
      </w:r>
      <w:r>
        <w:rPr>
          <w:sz w:val="16"/>
        </w:rPr>
        <w:t xml:space="preserve"> </w:t>
      </w:r>
      <w:r w:rsidRPr="003C0180">
        <w:rPr>
          <w:sz w:val="16"/>
        </w:rPr>
        <w:t>Stockholm Convention on Persistent Organic Pollutants 2019).</w:t>
      </w:r>
    </w:p>
    <w:p w14:paraId="628AC277" w14:textId="6BA663EB" w:rsidR="00E328BF" w:rsidRDefault="00E328BF" w:rsidP="00E328BF"/>
    <w:p w14:paraId="5A699EB2" w14:textId="77777777" w:rsidR="002A672E" w:rsidRDefault="002A672E" w:rsidP="002A672E">
      <w:pPr>
        <w:pStyle w:val="Heading4"/>
      </w:pPr>
      <w:r>
        <w:t>Studies show that PFAS causes a laundry list of medical problems including cancer</w:t>
      </w:r>
    </w:p>
    <w:p w14:paraId="20F9E9E2" w14:textId="77777777" w:rsidR="002A672E" w:rsidRDefault="002A672E" w:rsidP="002A672E">
      <w:r>
        <w:t xml:space="preserve">Kylie N. </w:t>
      </w:r>
      <w:r w:rsidRPr="0035336B">
        <w:rPr>
          <w:rStyle w:val="Style13ptBold"/>
        </w:rPr>
        <w:t>Ford</w:t>
      </w:r>
      <w:r>
        <w:t>, 12-20-20</w:t>
      </w:r>
      <w:r w:rsidRPr="0035336B">
        <w:rPr>
          <w:rStyle w:val="Style13ptBold"/>
        </w:rPr>
        <w:t>19</w:t>
      </w:r>
      <w:r>
        <w:t>, [Kylie Ford has a major in environmental studies and philosophy and works for Bright Power Inc. “</w:t>
      </w:r>
      <w:r w:rsidRPr="0035336B">
        <w:t>There Must Be Something in the Water: Understanding PFAS Contamination of Groundwater as a National Security Issue</w:t>
      </w:r>
      <w:r>
        <w:t>”, Student Theses 2015-Present.Pages 23-24 e</w:t>
      </w:r>
      <w:hyperlink r:id="rId141" w:history="1">
        <w:r w:rsidRPr="00DC57A2">
          <w:rPr>
            <w:rStyle w:val="Hyperlink"/>
          </w:rPr>
          <w:t>https://research.library.fordham.edu/environ_2015/99</w:t>
        </w:r>
      </w:hyperlink>
      <w:r>
        <w:t>]//PJ</w:t>
      </w:r>
    </w:p>
    <w:p w14:paraId="2E8E4710" w14:textId="77777777" w:rsidR="002A672E" w:rsidRPr="0035336B" w:rsidRDefault="002A672E" w:rsidP="002A672E">
      <w:r>
        <w:t xml:space="preserve">To conduct its research on PFAS, </w:t>
      </w:r>
      <w:r w:rsidRPr="00024CB3">
        <w:rPr>
          <w:rStyle w:val="StyleUnderline"/>
        </w:rPr>
        <w:t>the EPA enlisted the aid of NIEHS and the National Toxicology Program (NTP). The early research conducted by NIEHS indicated that</w:t>
      </w:r>
      <w:r>
        <w:t xml:space="preserve"> </w:t>
      </w:r>
      <w:r w:rsidRPr="0035336B">
        <w:rPr>
          <w:rStyle w:val="StyleUnderline"/>
        </w:rPr>
        <w:t>PFAS “break down very slowly in the environment,” and can have “persistent” negative consequences on animal and human lif</w:t>
      </w:r>
      <w:r>
        <w:t xml:space="preserve">e. Studies conducted on animals by NIEHS linked </w:t>
      </w:r>
      <w:r w:rsidRPr="0035336B">
        <w:rPr>
          <w:rStyle w:val="StyleUnderline"/>
        </w:rPr>
        <w:t>PFAS exposure to the following effects: disruption of endocrine activity, reduction of immune system function, “adverse effects” on the liver and pancreas, delays in mammary gland development, and developmental problems linked to teratogenic exposure</w:t>
      </w:r>
      <w:r>
        <w:t xml:space="preserve">. </w:t>
      </w:r>
      <w:r w:rsidRPr="00024CB3">
        <w:rPr>
          <w:rStyle w:val="StyleUnderline"/>
        </w:rPr>
        <w:t>Other early studies recognized by NIEHS suggested</w:t>
      </w:r>
      <w:r>
        <w:t xml:space="preserve"> </w:t>
      </w:r>
      <w:r w:rsidRPr="0035336B">
        <w:rPr>
          <w:rStyle w:val="StyleUnderline"/>
        </w:rPr>
        <w:t xml:space="preserve">a link between PFAS exposure and “reduced vaccine-induced immune protection in children”, along </w:t>
      </w:r>
      <w:r w:rsidRPr="0035336B">
        <w:rPr>
          <w:rStyle w:val="StyleUnderline"/>
        </w:rPr>
        <w:lastRenderedPageBreak/>
        <w:t>with “cancers and reproductive problems</w:t>
      </w:r>
      <w:r w:rsidRPr="00024CB3">
        <w:rPr>
          <w:rStyle w:val="StyleUnderline"/>
        </w:rPr>
        <w:t>.” Research conducted separately by the Pennsylvania Department of Health later warned that</w:t>
      </w:r>
      <w:r>
        <w:t xml:space="preserve"> </w:t>
      </w:r>
      <w:r w:rsidRPr="0035336B">
        <w:rPr>
          <w:rStyle w:val="StyleUnderline"/>
        </w:rPr>
        <w:t>PFAS exposure could impact “growth, learning and behavior” in children and infants</w:t>
      </w:r>
      <w:r>
        <w:t xml:space="preserve">, </w:t>
      </w:r>
      <w:r w:rsidRPr="0035336B">
        <w:rPr>
          <w:rStyle w:val="StyleUnderline"/>
        </w:rPr>
        <w:t>increase cholesterol levels, affect the immune system, disrupt hormones, interfere with women’s fertility, and increase risk of certain types of cancers</w:t>
      </w:r>
      <w:r>
        <w:t>. All entities conducting research on PFAS prior to mid-2018 indicated that further research was needed.</w:t>
      </w:r>
    </w:p>
    <w:p w14:paraId="695419AB" w14:textId="77777777" w:rsidR="002A672E" w:rsidRDefault="002A672E" w:rsidP="00E328BF"/>
    <w:p w14:paraId="1E586EB6" w14:textId="77777777" w:rsidR="00E328BF" w:rsidRDefault="00E328BF" w:rsidP="00921044"/>
    <w:p w14:paraId="0C912257" w14:textId="77777777" w:rsidR="00921044" w:rsidRPr="008B64A3" w:rsidRDefault="00921044" w:rsidP="00921044">
      <w:pPr>
        <w:pStyle w:val="Heading4"/>
      </w:pPr>
      <w:r w:rsidRPr="008B64A3">
        <w:t>Environmental Inequality Leads to an Increase in Severity of Health Issues</w:t>
      </w:r>
    </w:p>
    <w:p w14:paraId="36DF204C" w14:textId="77777777" w:rsidR="00921044" w:rsidRPr="006C7F94" w:rsidRDefault="00921044" w:rsidP="00921044">
      <w:pPr>
        <w:rPr>
          <w:b/>
          <w:bCs/>
          <w:sz w:val="26"/>
        </w:rPr>
      </w:pPr>
      <w:r w:rsidRPr="008B64A3">
        <w:rPr>
          <w:rStyle w:val="Style13ptBold"/>
        </w:rPr>
        <w:t xml:space="preserve">Rodgers &amp; Beck, Principal Chemist, </w:t>
      </w:r>
      <w:r>
        <w:rPr>
          <w:rStyle w:val="Style13ptBold"/>
        </w:rPr>
        <w:t>21</w:t>
      </w:r>
      <w:r w:rsidRPr="004735E4">
        <w:t xml:space="preserve">[Erin E., Paula, </w:t>
      </w:r>
      <w:r>
        <w:t xml:space="preserve">3-21, </w:t>
      </w:r>
      <w:r w:rsidRPr="004735E4">
        <w:t xml:space="preserve">Environmental Standards, “Bingo anyone? Environmental Justice, PFAS and COVID-19 Just Lined Up”, </w:t>
      </w:r>
      <w:hyperlink r:id="rId142" w:history="1">
        <w:r w:rsidRPr="004735E4">
          <w:rPr>
            <w:rStyle w:val="Hyperlink"/>
          </w:rPr>
          <w:t>https://www.envstd.com/march-2021-what-do-environmental-justice-pfas-and-covid-19-have-in-common/</w:t>
        </w:r>
      </w:hyperlink>
      <w:r w:rsidRPr="004735E4">
        <w:t>, accessed 6-23-21, BB]</w:t>
      </w:r>
    </w:p>
    <w:p w14:paraId="28E6E265" w14:textId="77777777" w:rsidR="00921044" w:rsidRDefault="00921044" w:rsidP="00921044">
      <w:r>
        <w:t xml:space="preserve">It is estimated that </w:t>
      </w:r>
      <w:r w:rsidRPr="00324BF3">
        <w:rPr>
          <w:u w:val="single"/>
        </w:rPr>
        <w:t xml:space="preserve">the </w:t>
      </w:r>
      <w:r w:rsidRPr="00324BF3">
        <w:rPr>
          <w:b/>
          <w:bCs/>
          <w:u w:val="single"/>
        </w:rPr>
        <w:t>drinking water of 110 million Americans may be contaminated with PFAS</w:t>
      </w:r>
      <w:r>
        <w:t xml:space="preserve">. Using census data, </w:t>
      </w:r>
      <w:r w:rsidRPr="00324BF3">
        <w:rPr>
          <w:b/>
          <w:bCs/>
          <w:u w:val="single"/>
        </w:rPr>
        <w:t>the</w:t>
      </w:r>
      <w:r w:rsidRPr="00324BF3">
        <w:rPr>
          <w:u w:val="single"/>
        </w:rPr>
        <w:t xml:space="preserve"> Union of Concerned Scientists (</w:t>
      </w:r>
      <w:r w:rsidRPr="00324BF3">
        <w:rPr>
          <w:b/>
          <w:bCs/>
          <w:u w:val="single"/>
        </w:rPr>
        <w:t>UCS) found that low-income households and people of color are more likely to live near sites contaminated with PFAS</w:t>
      </w:r>
      <w:r w:rsidRPr="00324BF3">
        <w:rPr>
          <w:u w:val="single"/>
        </w:rPr>
        <w:t>.1</w:t>
      </w:r>
    </w:p>
    <w:p w14:paraId="3C880DEA" w14:textId="77777777" w:rsidR="00921044" w:rsidRPr="00324BF3" w:rsidRDefault="00921044" w:rsidP="00921044">
      <w:pPr>
        <w:rPr>
          <w:u w:val="single"/>
        </w:rPr>
      </w:pPr>
      <w:r w:rsidRPr="00324BF3">
        <w:rPr>
          <w:u w:val="single"/>
        </w:rPr>
        <w:t xml:space="preserve">Additionally, </w:t>
      </w:r>
      <w:r w:rsidRPr="00324BF3">
        <w:rPr>
          <w:b/>
          <w:bCs/>
          <w:u w:val="single"/>
        </w:rPr>
        <w:t>the</w:t>
      </w:r>
      <w:r w:rsidRPr="00324BF3">
        <w:rPr>
          <w:u w:val="single"/>
        </w:rPr>
        <w:t xml:space="preserve"> Centers for Disease Control and Prevention </w:t>
      </w:r>
      <w:r w:rsidRPr="00324BF3">
        <w:rPr>
          <w:b/>
          <w:bCs/>
          <w:u w:val="single"/>
        </w:rPr>
        <w:t>(CDC) found that the risk of hospitalization or death from COVID-19 for Black, Hispanic, or Indigenous populations was 2</w:t>
      </w:r>
      <w:r w:rsidRPr="00324BF3">
        <w:rPr>
          <w:rFonts w:ascii="Cambria Math" w:hAnsi="Cambria Math" w:cs="Cambria Math"/>
          <w:b/>
          <w:bCs/>
          <w:u w:val="single"/>
        </w:rPr>
        <w:t>‑</w:t>
      </w:r>
      <w:r w:rsidRPr="00324BF3">
        <w:rPr>
          <w:b/>
          <w:bCs/>
          <w:u w:val="single"/>
        </w:rPr>
        <w:t>3× greater than White populations.</w:t>
      </w:r>
      <w:r w:rsidRPr="00324BF3">
        <w:rPr>
          <w:u w:val="single"/>
        </w:rPr>
        <w:t>2</w:t>
      </w:r>
    </w:p>
    <w:p w14:paraId="4A8A9FF3" w14:textId="77777777" w:rsidR="00921044" w:rsidRDefault="00921044" w:rsidP="00921044">
      <w:r>
        <w:t xml:space="preserve">To evaluate the relationship and intersection of PFAS and COVID-19, several studies have been completed or are currently underway. </w:t>
      </w:r>
      <w:r w:rsidRPr="00324BF3">
        <w:rPr>
          <w:u w:val="single"/>
        </w:rPr>
        <w:t>In a recent Harvard University study</w:t>
      </w:r>
      <w:r>
        <w:t xml:space="preserve"> conducted on Danish blood plasma samples, </w:t>
      </w:r>
      <w:r w:rsidRPr="00324BF3">
        <w:rPr>
          <w:b/>
          <w:bCs/>
          <w:u w:val="single"/>
        </w:rPr>
        <w:t>detections of pentafluorobenzoic acid (PFBA) in blood plasma were shown to be associated with more severe COVID-19 illness</w:t>
      </w:r>
      <w:r w:rsidRPr="00324BF3">
        <w:rPr>
          <w:u w:val="single"/>
        </w:rPr>
        <w:t>.</w:t>
      </w:r>
      <w:r>
        <w:t xml:space="preserve"> </w:t>
      </w:r>
      <w:r w:rsidRPr="00324BF3">
        <w:rPr>
          <w:u w:val="single"/>
        </w:rPr>
        <w:t>As concentrations of PFBA increased, so did the likelihood of hospital ICU admission or death.</w:t>
      </w:r>
      <w:r>
        <w:t xml:space="preserve">3 PFBA has a relatively short half-life and is generally found in the blood in lower concentrations than other PFAS compounds, which made this finding surprising. However, other </w:t>
      </w:r>
      <w:r w:rsidRPr="00324BF3">
        <w:rPr>
          <w:b/>
          <w:bCs/>
          <w:u w:val="single"/>
        </w:rPr>
        <w:t>studies have shown that PFBA accumulates in the lungs and this may explain why it appears that higher levels of PFBA in the body leads to greater likelihood of severe COVID-19 illness.</w:t>
      </w:r>
      <w:r>
        <w:t>4</w:t>
      </w:r>
    </w:p>
    <w:p w14:paraId="4327143B" w14:textId="77777777" w:rsidR="00921044" w:rsidRDefault="00921044" w:rsidP="00921044"/>
    <w:p w14:paraId="4D3FE4F0" w14:textId="77777777" w:rsidR="00921044" w:rsidRPr="00B07629" w:rsidRDefault="00921044" w:rsidP="00921044">
      <w:pPr>
        <w:pStyle w:val="Heading4"/>
      </w:pPr>
      <w:r w:rsidRPr="00B07629">
        <w:t>PFAs reduce the effectiveness of people’s immune system making them susceptible to diseases they were previously immune to.</w:t>
      </w:r>
    </w:p>
    <w:p w14:paraId="273EAC4C" w14:textId="77777777" w:rsidR="00921044" w:rsidRPr="00B07629" w:rsidRDefault="00921044" w:rsidP="00921044">
      <w:r w:rsidRPr="00B07629">
        <w:rPr>
          <w:rStyle w:val="Style13ptBold"/>
        </w:rPr>
        <w:t>Favors</w:t>
      </w:r>
      <w:r w:rsidRPr="00B07629">
        <w:t xml:space="preserve">, News Reporter, </w:t>
      </w:r>
      <w:r w:rsidRPr="00B07629">
        <w:rPr>
          <w:rStyle w:val="Style13ptBold"/>
        </w:rPr>
        <w:t>21</w:t>
      </w:r>
      <w:r>
        <w:t xml:space="preserve"> </w:t>
      </w:r>
      <w:r w:rsidRPr="00B07629">
        <w:t xml:space="preserve">[Mark, 6-17-21, The Guardian, “Will my exposure to ‘forever chemicals’ make the Covid-19 vaccine less effective?”, </w:t>
      </w:r>
      <w:hyperlink r:id="rId143" w:history="1">
        <w:r w:rsidRPr="00B07629">
          <w:rPr>
            <w:rStyle w:val="Hyperlink"/>
          </w:rPr>
          <w:t>https://www.theguardian.com/commentisfree/2021/jan/27/will-my-exposure-to-forever-chemicals-make-the-covid-19-vaccine-less-effective</w:t>
        </w:r>
      </w:hyperlink>
      <w:r w:rsidRPr="00B07629">
        <w:t xml:space="preserve">, accessed 6-23-21, BB] </w:t>
      </w:r>
    </w:p>
    <w:p w14:paraId="2A64A2AC" w14:textId="77777777" w:rsidR="00921044" w:rsidRPr="00EC5FC3" w:rsidRDefault="00921044" w:rsidP="00921044">
      <w:pPr>
        <w:rPr>
          <w:rStyle w:val="Style13ptBold"/>
          <w:b w:val="0"/>
          <w:bCs/>
          <w:sz w:val="16"/>
          <w:szCs w:val="16"/>
        </w:rPr>
      </w:pPr>
      <w:r w:rsidRPr="00EC5FC3">
        <w:t>But because</w:t>
      </w:r>
      <w:r w:rsidRPr="00EC5FC3">
        <w:rPr>
          <w:rStyle w:val="Style13ptBold"/>
          <w:sz w:val="16"/>
          <w:szCs w:val="16"/>
        </w:rPr>
        <w:t xml:space="preserve"> </w:t>
      </w:r>
      <w:r w:rsidRPr="00EC5FC3">
        <w:rPr>
          <w:rStyle w:val="Emphasis"/>
        </w:rPr>
        <w:t xml:space="preserve">PFAS has been shown to diminish the immune system, there are clear concerns about the effectiveness of the </w:t>
      </w:r>
      <w:proofErr w:type="spellStart"/>
      <w:r w:rsidRPr="00EC5FC3">
        <w:rPr>
          <w:rStyle w:val="Emphasis"/>
        </w:rPr>
        <w:t>Covid</w:t>
      </w:r>
      <w:proofErr w:type="spellEnd"/>
      <w:r w:rsidRPr="00EC5FC3">
        <w:rPr>
          <w:rStyle w:val="Emphasis"/>
        </w:rPr>
        <w:t xml:space="preserve"> vaccine on PFAS-exposed communities</w:t>
      </w:r>
      <w:r w:rsidRPr="00EC5FC3">
        <w:rPr>
          <w:rStyle w:val="Style13ptBold"/>
          <w:sz w:val="16"/>
          <w:szCs w:val="16"/>
        </w:rPr>
        <w:t xml:space="preserve"> </w:t>
      </w:r>
      <w:r w:rsidRPr="00EC5FC3">
        <w:t>like mine.</w:t>
      </w:r>
      <w:r w:rsidRPr="00EC5FC3">
        <w:rPr>
          <w:rStyle w:val="Style13ptBold"/>
          <w:sz w:val="16"/>
          <w:szCs w:val="16"/>
        </w:rPr>
        <w:t xml:space="preserve"> </w:t>
      </w:r>
    </w:p>
    <w:p w14:paraId="71C169C3" w14:textId="77777777" w:rsidR="00921044" w:rsidRPr="00EC5FC3" w:rsidRDefault="00921044" w:rsidP="00921044">
      <w:pPr>
        <w:rPr>
          <w:rStyle w:val="Style13ptBold"/>
          <w:sz w:val="16"/>
          <w:szCs w:val="16"/>
        </w:rPr>
      </w:pPr>
      <w:r w:rsidRPr="00EC5FC3">
        <w:rPr>
          <w:rStyle w:val="Emphasis"/>
        </w:rPr>
        <w:lastRenderedPageBreak/>
        <w:t>Several long-term studies have found that exposure to PFAS can make vaccines less effective</w:t>
      </w:r>
      <w:r w:rsidRPr="00EC5FC3">
        <w:rPr>
          <w:rStyle w:val="Style13ptBold"/>
          <w:sz w:val="16"/>
          <w:szCs w:val="16"/>
        </w:rPr>
        <w:t xml:space="preserve">. </w:t>
      </w:r>
      <w:r w:rsidRPr="00EC5FC3">
        <w:t>By depressing the immune system</w:t>
      </w:r>
      <w:r w:rsidRPr="00EC5FC3">
        <w:rPr>
          <w:rStyle w:val="Style13ptBold"/>
          <w:sz w:val="16"/>
          <w:szCs w:val="16"/>
        </w:rPr>
        <w:t xml:space="preserve">, </w:t>
      </w:r>
      <w:r w:rsidRPr="00EC5FC3">
        <w:rPr>
          <w:rStyle w:val="Emphasis"/>
        </w:rPr>
        <w:t>PFAS inhibit the development of a strong antibody response. In some cases, the antibody levels of children highly exposed to PFAS fall so low that they aren’t considered immune to diseases any longer. There are studies of lower antibody levels to routine childhood vaccinations and the seasonal flu shot in both American adolescents and adults.</w:t>
      </w:r>
    </w:p>
    <w:p w14:paraId="24035068" w14:textId="77777777" w:rsidR="00921044" w:rsidRPr="00B07629" w:rsidRDefault="00921044" w:rsidP="00921044">
      <w:r w:rsidRPr="00B07629">
        <w:t xml:space="preserve">While there haven’t been any large-scale studies on the effectiveness of the </w:t>
      </w:r>
      <w:proofErr w:type="spellStart"/>
      <w:r w:rsidRPr="00B07629">
        <w:t>Covid</w:t>
      </w:r>
      <w:proofErr w:type="spellEnd"/>
      <w:r w:rsidRPr="00B07629">
        <w:t xml:space="preserve"> vaccine on PFAS-exposed patients, understanding the effects of PFAS on </w:t>
      </w:r>
      <w:proofErr w:type="spellStart"/>
      <w:r w:rsidRPr="00B07629">
        <w:t>Moderna</w:t>
      </w:r>
      <w:proofErr w:type="spellEnd"/>
      <w:r w:rsidRPr="00B07629">
        <w:t xml:space="preserve"> and Pfizer’s vaccines is crucial to determining how well the vaccine protects a vulnerable sub-group. The CDC is just now beginning to research this connection.</w:t>
      </w:r>
    </w:p>
    <w:p w14:paraId="2E307548" w14:textId="77777777" w:rsidR="00921044" w:rsidRPr="00EC5FC3" w:rsidRDefault="00921044" w:rsidP="00921044">
      <w:pPr>
        <w:rPr>
          <w:rStyle w:val="Emphasis"/>
        </w:rPr>
      </w:pPr>
      <w:r w:rsidRPr="00EC5FC3">
        <w:rPr>
          <w:rStyle w:val="Emphasis"/>
        </w:rPr>
        <w:t>The government needs to monitor and fund this research so we can find out how toxic PFAS exposure</w:t>
      </w:r>
      <w:r>
        <w:rPr>
          <w:rStyle w:val="Emphasis"/>
        </w:rPr>
        <w:t xml:space="preserve"> </w:t>
      </w:r>
      <w:r w:rsidRPr="00EC5FC3">
        <w:rPr>
          <w:rStyle w:val="Emphasis"/>
        </w:rPr>
        <w:t>is</w:t>
      </w:r>
      <w:r>
        <w:rPr>
          <w:rStyle w:val="Emphasis"/>
        </w:rPr>
        <w:t xml:space="preserve"> </w:t>
      </w:r>
      <w:r w:rsidRPr="00EC5FC3">
        <w:t xml:space="preserve">interacting with not only the </w:t>
      </w:r>
      <w:proofErr w:type="spellStart"/>
      <w:r w:rsidRPr="00EC5FC3">
        <w:t>Covid</w:t>
      </w:r>
      <w:proofErr w:type="spellEnd"/>
      <w:r w:rsidRPr="00EC5FC3">
        <w:t xml:space="preserve"> vaccine but other toxic chemicals as well. Philippe </w:t>
      </w:r>
      <w:proofErr w:type="spellStart"/>
      <w:r w:rsidRPr="00EC5FC3">
        <w:t>Grandjean</w:t>
      </w:r>
      <w:proofErr w:type="spellEnd"/>
      <w:r w:rsidRPr="00EC5FC3">
        <w:t>, of Harvard’s TH Chan School of Public Health, has even suggested that</w:t>
      </w:r>
      <w:r w:rsidRPr="00EC5FC3">
        <w:rPr>
          <w:rStyle w:val="Style13ptBold"/>
          <w:sz w:val="16"/>
          <w:szCs w:val="16"/>
        </w:rPr>
        <w:t xml:space="preserve"> </w:t>
      </w:r>
      <w:r w:rsidRPr="00EC5FC3">
        <w:rPr>
          <w:rStyle w:val="Emphasis"/>
        </w:rPr>
        <w:t xml:space="preserve">people with high levels of PFAS in their bodies might need extra doses of the vaccine to be protected. </w:t>
      </w:r>
    </w:p>
    <w:p w14:paraId="14101A49" w14:textId="77777777" w:rsidR="00921044" w:rsidRDefault="00921044" w:rsidP="00921044"/>
    <w:p w14:paraId="48CD0ECD" w14:textId="77777777" w:rsidR="00921044" w:rsidRPr="00F74389" w:rsidRDefault="00921044" w:rsidP="00921044">
      <w:pPr>
        <w:pStyle w:val="Heading4"/>
      </w:pPr>
      <w:r w:rsidRPr="00F74389">
        <w:t>Hormonal Disruption Suppresses Cellular Response</w:t>
      </w:r>
    </w:p>
    <w:p w14:paraId="7DBDB5B8" w14:textId="77777777" w:rsidR="00921044" w:rsidRDefault="00921044" w:rsidP="00921044">
      <w:proofErr w:type="spellStart"/>
      <w:r>
        <w:rPr>
          <w:rStyle w:val="Style13ptBold"/>
        </w:rPr>
        <w:t>Quinete</w:t>
      </w:r>
      <w:proofErr w:type="spellEnd"/>
      <w:r>
        <w:rPr>
          <w:rStyle w:val="Style13ptBold"/>
        </w:rPr>
        <w:t>, Institute of Environment &amp; Department of Chemistry and Biochemistry, Hauser-Davis, Instituto Oswaldo Cruz, 20</w:t>
      </w:r>
      <w:r w:rsidRPr="00F20626">
        <w:t xml:space="preserve">[Natalia, Rachel Ann, 11-6-20, Springer Link, “Drinking water pollutants may affect the immune system: concerns regarding COVID-19 health effects”, </w:t>
      </w:r>
      <w:hyperlink r:id="rId144" w:history="1">
        <w:r w:rsidRPr="00F20626">
          <w:rPr>
            <w:rStyle w:val="Hyperlink"/>
            <w:szCs w:val="18"/>
          </w:rPr>
          <w:t>https://link.springer.com/article/10.1007/s11356-020-11487-4</w:t>
        </w:r>
      </w:hyperlink>
      <w:r w:rsidRPr="00F20626">
        <w:rPr>
          <w:sz w:val="18"/>
          <w:szCs w:val="18"/>
        </w:rPr>
        <w:t xml:space="preserve">, </w:t>
      </w:r>
      <w:r w:rsidRPr="00F20626">
        <w:t>accessed 6-26-21]</w:t>
      </w:r>
    </w:p>
    <w:p w14:paraId="71F15F95" w14:textId="77777777" w:rsidR="00921044" w:rsidRDefault="00921044" w:rsidP="00921044">
      <w:r w:rsidRPr="00F74389">
        <w:rPr>
          <w:b/>
          <w:bCs/>
          <w:u w:val="single"/>
        </w:rPr>
        <w:t>Studies on PFAS</w:t>
      </w:r>
      <w:r w:rsidRPr="00494C67">
        <w:rPr>
          <w:u w:val="single"/>
        </w:rPr>
        <w:t xml:space="preserve"> </w:t>
      </w:r>
      <w:r>
        <w:t xml:space="preserve">immune </w:t>
      </w:r>
      <w:r w:rsidRPr="00494C67">
        <w:rPr>
          <w:u w:val="single"/>
        </w:rPr>
        <w:t>effects are still scarce</w:t>
      </w:r>
      <w:r>
        <w:t xml:space="preserve">. </w:t>
      </w:r>
      <w:r w:rsidRPr="00F74389">
        <w:rPr>
          <w:u w:val="single"/>
        </w:rPr>
        <w:t>One</w:t>
      </w:r>
      <w:r>
        <w:t xml:space="preserve"> assessment </w:t>
      </w:r>
      <w:r w:rsidRPr="00F74389">
        <w:rPr>
          <w:b/>
          <w:bCs/>
          <w:u w:val="single"/>
        </w:rPr>
        <w:t xml:space="preserve">evaluated developmental </w:t>
      </w:r>
      <w:proofErr w:type="spellStart"/>
      <w:r w:rsidRPr="00F74389">
        <w:rPr>
          <w:b/>
          <w:bCs/>
          <w:u w:val="single"/>
        </w:rPr>
        <w:t>immunotoxic</w:t>
      </w:r>
      <w:proofErr w:type="spellEnd"/>
      <w:r w:rsidRPr="00F74389">
        <w:rPr>
          <w:b/>
          <w:bCs/>
          <w:u w:val="single"/>
        </w:rPr>
        <w:t xml:space="preserve"> effects</w:t>
      </w:r>
      <w:r w:rsidRPr="00F74389">
        <w:rPr>
          <w:u w:val="single"/>
        </w:rPr>
        <w:t xml:space="preserve"> after maternal oral exposure through drinking water</w:t>
      </w:r>
      <w:r>
        <w:t xml:space="preserve"> </w:t>
      </w:r>
      <w:r w:rsidRPr="00F74389">
        <w:rPr>
          <w:u w:val="single"/>
        </w:rPr>
        <w:t>PFOS</w:t>
      </w:r>
      <w:r>
        <w:t xml:space="preserve"> (</w:t>
      </w:r>
      <w:proofErr w:type="spellStart"/>
      <w:r>
        <w:t>perfluorooctane</w:t>
      </w:r>
      <w:proofErr w:type="spellEnd"/>
      <w:r>
        <w:t xml:space="preserve"> sulfonate) at 0.1, 1.0, and 5.0 mg PFOS kg day−1 during gestational days 1–17 in C57BL/6 mice and reported that male pups were more affected than females since; an imbalance in TH1/TH2-type cytokines with excess TH2 cytokines (IL-4) was detected only in males at 8 weeks old, </w:t>
      </w:r>
      <w:r w:rsidRPr="00F74389">
        <w:rPr>
          <w:u w:val="single"/>
        </w:rPr>
        <w:t>while hormone alterations were also noted</w:t>
      </w:r>
      <w:r>
        <w:t xml:space="preserve">, i.e., </w:t>
      </w:r>
      <w:r w:rsidRPr="00F74389">
        <w:rPr>
          <w:b/>
          <w:bCs/>
          <w:u w:val="single"/>
        </w:rPr>
        <w:t>decreased serum testosterone levels and increased estradiol levels</w:t>
      </w:r>
      <w:r>
        <w:t xml:space="preserve"> only </w:t>
      </w:r>
      <w:r w:rsidRPr="00F74389">
        <w:rPr>
          <w:u w:val="single"/>
        </w:rPr>
        <w:t>in male pups</w:t>
      </w:r>
      <w:r>
        <w:t xml:space="preserve">. The authors postulate that testosterone-mediated endocrine function may be partially involved in the TH1/TH2-imbalance induced by PFOS (Zhong et al. 2016). </w:t>
      </w:r>
      <w:r w:rsidRPr="00F74389">
        <w:rPr>
          <w:u w:val="single"/>
        </w:rPr>
        <w:t>In another</w:t>
      </w:r>
      <w:r>
        <w:t xml:space="preserve"> assessment, </w:t>
      </w:r>
      <w:r w:rsidRPr="00F74389">
        <w:rPr>
          <w:u w:val="single"/>
        </w:rPr>
        <w:t xml:space="preserve">NOD mice were exposed to </w:t>
      </w:r>
      <w:proofErr w:type="spellStart"/>
      <w:r>
        <w:t>perfluoroundecanoic</w:t>
      </w:r>
      <w:proofErr w:type="spellEnd"/>
      <w:r>
        <w:t xml:space="preserve"> acid (</w:t>
      </w:r>
      <w:proofErr w:type="spellStart"/>
      <w:r w:rsidRPr="00F74389">
        <w:rPr>
          <w:u w:val="single"/>
        </w:rPr>
        <w:t>PFUnDA</w:t>
      </w:r>
      <w:proofErr w:type="spellEnd"/>
      <w:r>
        <w:t xml:space="preserve">) </w:t>
      </w:r>
      <w:r w:rsidRPr="00F74389">
        <w:rPr>
          <w:u w:val="single"/>
        </w:rPr>
        <w:t xml:space="preserve">through drinking water at 3, 30, and 300 </w:t>
      </w:r>
      <w:proofErr w:type="spellStart"/>
      <w:r w:rsidRPr="00F74389">
        <w:rPr>
          <w:u w:val="single"/>
        </w:rPr>
        <w:t>μg</w:t>
      </w:r>
      <w:proofErr w:type="spellEnd"/>
      <w:r w:rsidRPr="00F74389">
        <w:rPr>
          <w:u w:val="single"/>
        </w:rPr>
        <w:t xml:space="preserve"> L−1 at mating, during gestation, and lactation and until 30 weeks of age</w:t>
      </w:r>
      <w:r>
        <w:t xml:space="preserve">. </w:t>
      </w:r>
      <w:r w:rsidRPr="00F74389">
        <w:rPr>
          <w:b/>
          <w:bCs/>
          <w:u w:val="single"/>
        </w:rPr>
        <w:t>Altered cytokine secretion</w:t>
      </w:r>
      <w:r>
        <w:t xml:space="preserve">, namely </w:t>
      </w:r>
      <w:proofErr w:type="spellStart"/>
      <w:r>
        <w:t>INFγ</w:t>
      </w:r>
      <w:proofErr w:type="spellEnd"/>
      <w:r>
        <w:t xml:space="preserve">, TNFα, IL-1β, IL-2, IL-4, IL-6, IL-10, IL-13, and IL-17, </w:t>
      </w:r>
      <w:r w:rsidRPr="00F74389">
        <w:rPr>
          <w:u w:val="single"/>
        </w:rPr>
        <w:t xml:space="preserve">in </w:t>
      </w:r>
      <w:r>
        <w:t xml:space="preserve">activated splenocytes </w:t>
      </w:r>
      <w:r w:rsidRPr="00F74389">
        <w:rPr>
          <w:b/>
          <w:bCs/>
          <w:u w:val="single"/>
        </w:rPr>
        <w:t>was noted</w:t>
      </w:r>
      <w:r w:rsidRPr="00F74389">
        <w:rPr>
          <w:u w:val="single"/>
        </w:rPr>
        <w:t xml:space="preserve"> after exposure to 3 </w:t>
      </w:r>
      <w:proofErr w:type="spellStart"/>
      <w:r w:rsidRPr="00F74389">
        <w:rPr>
          <w:u w:val="single"/>
        </w:rPr>
        <w:t>μg</w:t>
      </w:r>
      <w:proofErr w:type="spellEnd"/>
      <w:r w:rsidRPr="00F74389">
        <w:rPr>
          <w:u w:val="single"/>
        </w:rPr>
        <w:t xml:space="preserve"> L−1</w:t>
      </w:r>
      <w:r>
        <w:t xml:space="preserve"> </w:t>
      </w:r>
      <w:proofErr w:type="spellStart"/>
      <w:r>
        <w:t>PFUnDA</w:t>
      </w:r>
      <w:proofErr w:type="spellEnd"/>
      <w:r>
        <w:t xml:space="preserve">. The </w:t>
      </w:r>
      <w:r w:rsidRPr="00F74389">
        <w:rPr>
          <w:b/>
          <w:bCs/>
          <w:u w:val="single"/>
        </w:rPr>
        <w:t>authors hypothesized that</w:t>
      </w:r>
      <w:r w:rsidRPr="00F74389">
        <w:rPr>
          <w:u w:val="single"/>
        </w:rPr>
        <w:t xml:space="preserve"> </w:t>
      </w:r>
      <w:r>
        <w:t xml:space="preserve">the </w:t>
      </w:r>
      <w:r w:rsidRPr="00F74389">
        <w:rPr>
          <w:u w:val="single"/>
        </w:rPr>
        <w:t xml:space="preserve">observed </w:t>
      </w:r>
      <w:r w:rsidRPr="00F74389">
        <w:rPr>
          <w:b/>
          <w:bCs/>
          <w:u w:val="single"/>
        </w:rPr>
        <w:t>differences in cytokine secretion at different exposure doses could indicate a non-monotonic dose response</w:t>
      </w:r>
      <w:r>
        <w:t xml:space="preserve">, with </w:t>
      </w:r>
      <w:r w:rsidRPr="00F74389">
        <w:rPr>
          <w:u w:val="single"/>
        </w:rPr>
        <w:t>different</w:t>
      </w:r>
      <w:r>
        <w:t xml:space="preserve"> receptor </w:t>
      </w:r>
      <w:r w:rsidRPr="00F74389">
        <w:rPr>
          <w:u w:val="single"/>
        </w:rPr>
        <w:t xml:space="preserve">activations </w:t>
      </w:r>
      <w:r w:rsidRPr="00F74389">
        <w:t xml:space="preserve">or different </w:t>
      </w:r>
      <w:r>
        <w:t>receptors being activated at different exposure levels (</w:t>
      </w:r>
      <w:proofErr w:type="spellStart"/>
      <w:r>
        <w:t>Bodin</w:t>
      </w:r>
      <w:proofErr w:type="spellEnd"/>
      <w:r>
        <w:t xml:space="preserve"> et al. 2016).</w:t>
      </w:r>
    </w:p>
    <w:p w14:paraId="53ECCE30" w14:textId="77777777" w:rsidR="00921044" w:rsidRDefault="00921044" w:rsidP="00921044">
      <w:r>
        <w:lastRenderedPageBreak/>
        <w:t xml:space="preserve">Other </w:t>
      </w:r>
      <w:r w:rsidRPr="00F74389">
        <w:rPr>
          <w:u w:val="single"/>
        </w:rPr>
        <w:t>assessments have also reported cytokine alterations</w:t>
      </w:r>
      <w:r>
        <w:t xml:space="preserve">, such as the study carried out by Fair et al. (2011), who exposed female B6C3F1 mice to PFOS through drinking water for 28 days at total 0, 0.1, 0.5, 1, or 5 mg PFOS kg−1 doses and noted significantly increased IL-6 production by B cells, and the assessment was performed by Zheng et al., who exposed adult male C57BL/6 mice to PFOS for 7 days and noted reduced Th1 cytokine (IL-2 and </w:t>
      </w:r>
      <w:proofErr w:type="spellStart"/>
      <w:r>
        <w:t>INFγ</w:t>
      </w:r>
      <w:proofErr w:type="spellEnd"/>
      <w:r>
        <w:t xml:space="preserve">) secretion in favor of Th2 cytokines (IL-4, IL-10) (Zheng et al. 2011). </w:t>
      </w:r>
      <w:r w:rsidRPr="00F74389">
        <w:t>The</w:t>
      </w:r>
      <w:r>
        <w:t xml:space="preserve"> latter </w:t>
      </w:r>
      <w:r w:rsidRPr="00F74389">
        <w:rPr>
          <w:b/>
          <w:bCs/>
          <w:u w:val="single"/>
        </w:rPr>
        <w:t>authors indicated</w:t>
      </w:r>
      <w:r w:rsidRPr="00F74389">
        <w:rPr>
          <w:u w:val="single"/>
        </w:rPr>
        <w:t xml:space="preserve"> </w:t>
      </w:r>
      <w:r w:rsidRPr="00F74389">
        <w:rPr>
          <w:b/>
          <w:bCs/>
          <w:u w:val="single"/>
        </w:rPr>
        <w:t>that</w:t>
      </w:r>
      <w:r w:rsidRPr="00F74389">
        <w:rPr>
          <w:u w:val="single"/>
        </w:rPr>
        <w:t xml:space="preserve"> a </w:t>
      </w:r>
      <w:r w:rsidRPr="00F74389">
        <w:rPr>
          <w:b/>
          <w:bCs/>
          <w:u w:val="single"/>
        </w:rPr>
        <w:t>host’s immune state is likely to be characterized by a shift toward T(H)2-</w:t>
      </w:r>
      <w:r w:rsidRPr="00F74389">
        <w:rPr>
          <w:u w:val="single"/>
        </w:rPr>
        <w:t xml:space="preserve">like state </w:t>
      </w:r>
      <w:r w:rsidRPr="00F74389">
        <w:rPr>
          <w:b/>
          <w:bCs/>
          <w:u w:val="single"/>
        </w:rPr>
        <w:t>which may lead to cellular response suppression and humoral response</w:t>
      </w:r>
      <w:r w:rsidRPr="00F74389">
        <w:rPr>
          <w:b/>
          <w:bCs/>
        </w:rPr>
        <w:t xml:space="preserve"> </w:t>
      </w:r>
      <w:r w:rsidRPr="00F74389">
        <w:rPr>
          <w:b/>
          <w:bCs/>
          <w:u w:val="single"/>
        </w:rPr>
        <w:t>enhancement</w:t>
      </w:r>
      <w:r w:rsidRPr="00F74389">
        <w:rPr>
          <w:u w:val="single"/>
        </w:rPr>
        <w:t xml:space="preserve"> </w:t>
      </w:r>
      <w:r>
        <w:t xml:space="preserve">following a high-dose short-term exposure to PFOS. In humans, </w:t>
      </w:r>
      <w:r w:rsidRPr="00F74389">
        <w:rPr>
          <w:b/>
          <w:bCs/>
          <w:u w:val="single"/>
        </w:rPr>
        <w:t>several PFAS have been directly associated to asthma diagnosis</w:t>
      </w:r>
      <w:r w:rsidRPr="00F74389">
        <w:rPr>
          <w:u w:val="single"/>
        </w:rPr>
        <w:t xml:space="preserve"> or severity and</w:t>
      </w:r>
      <w:r w:rsidRPr="00F74389">
        <w:rPr>
          <w:b/>
          <w:bCs/>
          <w:u w:val="single"/>
        </w:rPr>
        <w:t xml:space="preserve"> number of common cold episode</w:t>
      </w:r>
      <w:r w:rsidRPr="00F74389">
        <w:rPr>
          <w:u w:val="single"/>
        </w:rPr>
        <w:t>s</w:t>
      </w:r>
      <w:r>
        <w:t xml:space="preserve">, as well as </w:t>
      </w:r>
      <w:r w:rsidRPr="00F74389">
        <w:rPr>
          <w:b/>
          <w:bCs/>
          <w:u w:val="single"/>
        </w:rPr>
        <w:t xml:space="preserve">reduced </w:t>
      </w:r>
      <w:proofErr w:type="spellStart"/>
      <w:r w:rsidRPr="00F74389">
        <w:rPr>
          <w:b/>
          <w:bCs/>
          <w:u w:val="single"/>
        </w:rPr>
        <w:t>seroprotection</w:t>
      </w:r>
      <w:proofErr w:type="spellEnd"/>
      <w:r w:rsidRPr="00F74389">
        <w:rPr>
          <w:b/>
          <w:bCs/>
          <w:u w:val="single"/>
        </w:rPr>
        <w:t xml:space="preserve"> from the influenza</w:t>
      </w:r>
      <w:r>
        <w:t xml:space="preserve"> A H3N2 virus </w:t>
      </w:r>
      <w:r w:rsidRPr="00F74389">
        <w:rPr>
          <w:u w:val="single"/>
        </w:rPr>
        <w:t>and higher</w:t>
      </w:r>
      <w:r>
        <w:t xml:space="preserve"> IL-4 and IL-5 T-helper </w:t>
      </w:r>
      <w:r w:rsidRPr="00F74389">
        <w:rPr>
          <w:u w:val="single"/>
        </w:rPr>
        <w:t>cytokine levels</w:t>
      </w:r>
      <w:r>
        <w:t xml:space="preserve"> in humans (Dong et al. 2013; Granum et al. 2013; </w:t>
      </w:r>
      <w:proofErr w:type="spellStart"/>
      <w:r>
        <w:t>Humblet</w:t>
      </w:r>
      <w:proofErr w:type="spellEnd"/>
      <w:r>
        <w:t xml:space="preserve"> et al. 2014; Looker et al. 2014; Zeng et al. 2015; Zhu et al. 2016) while the upregulation of immunomodulatory genes has been associated with a range of prenatal PFAS exposure (</w:t>
      </w:r>
      <w:proofErr w:type="spellStart"/>
      <w:r>
        <w:t>Pennings</w:t>
      </w:r>
      <w:proofErr w:type="spellEnd"/>
      <w:r>
        <w:t xml:space="preserve"> et al. 2016).</w:t>
      </w:r>
    </w:p>
    <w:p w14:paraId="3EAEF967" w14:textId="77777777" w:rsidR="00921044" w:rsidRDefault="00921044" w:rsidP="00921044"/>
    <w:p w14:paraId="59A2C8D2" w14:textId="77777777" w:rsidR="00921044" w:rsidRPr="004C645A" w:rsidRDefault="00921044" w:rsidP="00921044">
      <w:pPr>
        <w:pStyle w:val="Heading4"/>
      </w:pPr>
      <w:r>
        <w:t xml:space="preserve">Failure </w:t>
      </w:r>
      <w:proofErr w:type="gramStart"/>
      <w:r>
        <w:t>To</w:t>
      </w:r>
      <w:proofErr w:type="gramEnd"/>
      <w:r>
        <w:t xml:space="preserve"> Report PFAs Can Be Potentially Lethal</w:t>
      </w:r>
    </w:p>
    <w:p w14:paraId="54FF096A" w14:textId="77777777" w:rsidR="00921044" w:rsidRPr="0031261E" w:rsidRDefault="00921044" w:rsidP="00921044">
      <w:proofErr w:type="spellStart"/>
      <w:r w:rsidRPr="0031261E">
        <w:rPr>
          <w:rStyle w:val="Style13ptBold"/>
        </w:rPr>
        <w:t>Cordner</w:t>
      </w:r>
      <w:proofErr w:type="spellEnd"/>
      <w:r w:rsidRPr="0031261E">
        <w:t xml:space="preserve">, Department of Sociology @ Whitman College, et. All, </w:t>
      </w:r>
      <w:r w:rsidRPr="0031261E">
        <w:rPr>
          <w:rStyle w:val="Style13ptBold"/>
        </w:rPr>
        <w:t>20</w:t>
      </w:r>
      <w:r>
        <w:t xml:space="preserve"> </w:t>
      </w:r>
      <w:r w:rsidRPr="0031261E">
        <w:t xml:space="preserve">[Alissa, Department of Sociology, Vanessa Y. De La Rosa, Silent Spring Institute, Laurel A. </w:t>
      </w:r>
      <w:proofErr w:type="spellStart"/>
      <w:r w:rsidRPr="0031261E">
        <w:t>Schaider</w:t>
      </w:r>
      <w:proofErr w:type="spellEnd"/>
      <w:r w:rsidRPr="0031261E">
        <w:t xml:space="preserve">, Silent Spring Institute, Lauren Richter, Department of Sociology and Anthropology, Phil Brown, Department of Health Sciences, 2-6-20, Journal of Exposure Science &amp; Environmental Epidemiology, “Guideline levels for PFOA and PFOS in drinking water: the role of scientific uncertainty, risk assessment decisions, and social factors”, </w:t>
      </w:r>
      <w:hyperlink r:id="rId145" w:history="1">
        <w:r w:rsidRPr="0031261E">
          <w:rPr>
            <w:rStyle w:val="Hyperlink"/>
          </w:rPr>
          <w:t>https://www.ncbi.nlm.nih.gov/pmc/articles/PMC6455940/</w:t>
        </w:r>
      </w:hyperlink>
      <w:r w:rsidRPr="0031261E">
        <w:t>, accessed 6-27-21, BB]</w:t>
      </w:r>
    </w:p>
    <w:p w14:paraId="5718FB47" w14:textId="77777777" w:rsidR="00921044" w:rsidRDefault="00921044" w:rsidP="00921044">
      <w:r w:rsidRPr="00570478">
        <w:t>PFAS</w:t>
      </w:r>
      <w:r>
        <w:t xml:space="preserve"> as a class include an estimated 4730 human-made and commercially available chemicals, polymers, and mixtures containing chains of fluorinated carbon atoms that are widely used in industrial processes and consumer goods [9]. </w:t>
      </w:r>
      <w:r w:rsidRPr="004C368D">
        <w:rPr>
          <w:b/>
          <w:bCs/>
          <w:u w:val="single"/>
        </w:rPr>
        <w:t>It is not currently possible to accurately track the use of PFAS individually</w:t>
      </w:r>
      <w:r w:rsidRPr="00570478">
        <w:rPr>
          <w:u w:val="single"/>
        </w:rPr>
        <w:t xml:space="preserve"> or as a class in the U.S.</w:t>
      </w:r>
      <w:r>
        <w:t xml:space="preserve"> because </w:t>
      </w:r>
      <w:r w:rsidRPr="004C368D">
        <w:rPr>
          <w:b/>
          <w:bCs/>
          <w:u w:val="single"/>
        </w:rPr>
        <w:t xml:space="preserve">companies can claim production </w:t>
      </w:r>
      <w:r w:rsidRPr="00570478">
        <w:rPr>
          <w:u w:val="single"/>
        </w:rPr>
        <w:t xml:space="preserve">volume data </w:t>
      </w:r>
      <w:r w:rsidRPr="004C368D">
        <w:rPr>
          <w:b/>
          <w:bCs/>
          <w:u w:val="single"/>
        </w:rPr>
        <w:t>as confidential business information and not disclose it publicly or to EPA</w:t>
      </w:r>
      <w:r>
        <w:t xml:space="preserve">. Two PFAS are the most well-known and widely studied. PFOA—previously used to manufacture polytetrafluoroethylene (PTFE) for non-stick coatings such as Teflon™, added as an ingredient in firefighting foams, and created as a byproduct of many other chemical processes—was first used to manufacture commercial products in 1949. U.S. manufacturer DuPont began studying PFOA’s toxicological and exposure concerns starting in the 1960s [10]. PFOS, previously used in fabric protectors such as Scotchgard™, firefighting foam, and semiconductor devices, has been produced since the 1940s. U.S. manufacturer 3M started measuring fluorine levels in blood samples from workers in the 1970s [11]. In 1997, 3M detected PFOS in workers’ blood serum and in samples from U.S. blood banks, intended to represent a control population, and several studies in following years confirmed widespread exposure in the U.S. population [12]. In 2000, 3M announced that it would voluntarily phase out all production of PFOS due to regulatory pressure and concerns over liability [13]. In 2006, following an EPA investigation, eight U.S. chemical manufacturers agreed to phase out all production and use of PFOA and related compounds by 2015 [14]. </w:t>
      </w:r>
      <w:r w:rsidRPr="004C368D">
        <w:rPr>
          <w:b/>
          <w:bCs/>
          <w:u w:val="single"/>
        </w:rPr>
        <w:t>PFOA and PFOS</w:t>
      </w:r>
      <w:r>
        <w:t>, both considered long-chain PFAS (</w:t>
      </w:r>
      <w:proofErr w:type="spellStart"/>
      <w:r>
        <w:t>perfluorocarboxylic</w:t>
      </w:r>
      <w:proofErr w:type="spellEnd"/>
      <w:r>
        <w:t xml:space="preserve"> </w:t>
      </w:r>
      <w:r>
        <w:lastRenderedPageBreak/>
        <w:t xml:space="preserve">acids with eight or more carbon atoms or </w:t>
      </w:r>
      <w:proofErr w:type="spellStart"/>
      <w:r>
        <w:t>perfluorosulfonic</w:t>
      </w:r>
      <w:proofErr w:type="spellEnd"/>
      <w:r>
        <w:t xml:space="preserve"> acids with six or more carbon atoms [15]),</w:t>
      </w:r>
      <w:r w:rsidRPr="00570478">
        <w:rPr>
          <w:u w:val="single"/>
        </w:rPr>
        <w:t xml:space="preserve"> </w:t>
      </w:r>
      <w:r w:rsidRPr="004C645A">
        <w:rPr>
          <w:b/>
          <w:bCs/>
          <w:u w:val="single"/>
        </w:rPr>
        <w:t>are no longer produced</w:t>
      </w:r>
      <w:r w:rsidRPr="00570478">
        <w:rPr>
          <w:u w:val="single"/>
        </w:rPr>
        <w:t xml:space="preserve"> in the U.S., </w:t>
      </w:r>
      <w:r w:rsidRPr="004C645A">
        <w:rPr>
          <w:b/>
          <w:bCs/>
          <w:u w:val="single"/>
        </w:rPr>
        <w:t>but</w:t>
      </w:r>
      <w:r w:rsidRPr="00570478">
        <w:rPr>
          <w:u w:val="single"/>
        </w:rPr>
        <w:t xml:space="preserve"> manufacturing continues in other parts of the world [16] and </w:t>
      </w:r>
      <w:r w:rsidRPr="004C645A">
        <w:rPr>
          <w:b/>
          <w:bCs/>
          <w:u w:val="single"/>
        </w:rPr>
        <w:t>replacement PFAS are widely used</w:t>
      </w:r>
      <w:r>
        <w:t xml:space="preserve"> despite growing concerns about persistence, exposure, and toxicity [14, 17–21].</w:t>
      </w:r>
    </w:p>
    <w:p w14:paraId="746CAF7A" w14:textId="77777777" w:rsidR="00921044" w:rsidRDefault="00921044" w:rsidP="00921044">
      <w:r w:rsidRPr="004C645A">
        <w:rPr>
          <w:b/>
          <w:bCs/>
          <w:u w:val="single"/>
        </w:rPr>
        <w:t>PFAS are</w:t>
      </w:r>
      <w:r w:rsidRPr="00570478">
        <w:rPr>
          <w:u w:val="single"/>
        </w:rPr>
        <w:t xml:space="preserve"> </w:t>
      </w:r>
      <w:r>
        <w:t xml:space="preserve">important and </w:t>
      </w:r>
      <w:r w:rsidRPr="00570478">
        <w:rPr>
          <w:u w:val="single"/>
        </w:rPr>
        <w:t xml:space="preserve">widespread drinking water contaminants because they are highly persistent, </w:t>
      </w:r>
      <w:r w:rsidRPr="004C645A">
        <w:rPr>
          <w:b/>
          <w:bCs/>
          <w:u w:val="single"/>
        </w:rPr>
        <w:t xml:space="preserve">mobile in groundwater, and </w:t>
      </w:r>
      <w:proofErr w:type="spellStart"/>
      <w:r w:rsidRPr="004C645A">
        <w:rPr>
          <w:b/>
          <w:bCs/>
          <w:u w:val="single"/>
        </w:rPr>
        <w:t>bioaccumulative</w:t>
      </w:r>
      <w:proofErr w:type="spellEnd"/>
      <w:r>
        <w:t xml:space="preserve"> [22]. </w:t>
      </w:r>
      <w:r w:rsidRPr="004C645A">
        <w:rPr>
          <w:b/>
          <w:bCs/>
          <w:u w:val="single"/>
        </w:rPr>
        <w:t>PFAS contamination</w:t>
      </w:r>
      <w:r w:rsidRPr="00570478">
        <w:rPr>
          <w:u w:val="single"/>
        </w:rPr>
        <w:t xml:space="preserve"> </w:t>
      </w:r>
      <w:r w:rsidRPr="004C645A">
        <w:rPr>
          <w:b/>
          <w:bCs/>
          <w:u w:val="single"/>
        </w:rPr>
        <w:t>is</w:t>
      </w:r>
      <w:r w:rsidRPr="004C645A">
        <w:rPr>
          <w:b/>
          <w:bCs/>
        </w:rPr>
        <w:t xml:space="preserve"> </w:t>
      </w:r>
      <w:r>
        <w:t xml:space="preserve">often </w:t>
      </w:r>
      <w:r w:rsidRPr="004C645A">
        <w:rPr>
          <w:b/>
          <w:bCs/>
          <w:u w:val="single"/>
        </w:rPr>
        <w:t>linked to industrial releases</w:t>
      </w:r>
      <w:r w:rsidRPr="00570478">
        <w:rPr>
          <w:u w:val="single"/>
        </w:rPr>
        <w:t xml:space="preserve">, waste disposal and landfill sites, </w:t>
      </w:r>
      <w:r w:rsidRPr="004C645A">
        <w:rPr>
          <w:b/>
          <w:bCs/>
          <w:u w:val="single"/>
        </w:rPr>
        <w:t>military fire training areas</w:t>
      </w:r>
      <w:r w:rsidRPr="00570478">
        <w:rPr>
          <w:u w:val="single"/>
        </w:rPr>
        <w:t xml:space="preserve">, airports, </w:t>
      </w:r>
      <w:r w:rsidRPr="004C645A">
        <w:rPr>
          <w:b/>
          <w:bCs/>
          <w:u w:val="single"/>
        </w:rPr>
        <w:t>and</w:t>
      </w:r>
      <w:r>
        <w:t xml:space="preserve"> other </w:t>
      </w:r>
      <w:r w:rsidRPr="004C645A">
        <w:rPr>
          <w:b/>
          <w:bCs/>
          <w:u w:val="single"/>
        </w:rPr>
        <w:t xml:space="preserve">sites where </w:t>
      </w:r>
      <w:r w:rsidRPr="00570478">
        <w:rPr>
          <w:u w:val="single"/>
        </w:rPr>
        <w:t>PFAS-containing aqueous film-forming foams (</w:t>
      </w:r>
      <w:r w:rsidRPr="004C645A">
        <w:rPr>
          <w:b/>
          <w:bCs/>
          <w:u w:val="single"/>
        </w:rPr>
        <w:t>AFFFs) are used</w:t>
      </w:r>
      <w:r>
        <w:t xml:space="preserve"> to extinguish flammable liquid fuel fires or for firefighter training [1]. </w:t>
      </w:r>
      <w:r w:rsidRPr="004C645A">
        <w:rPr>
          <w:b/>
          <w:bCs/>
          <w:u w:val="single"/>
        </w:rPr>
        <w:t>Over twenty-five U.S. communities have contaminated water due to releases from manufacturing</w:t>
      </w:r>
      <w:r w:rsidRPr="00570478">
        <w:rPr>
          <w:u w:val="single"/>
        </w:rPr>
        <w:t xml:space="preserve"> or industrial waste sites</w:t>
      </w:r>
      <w:r>
        <w:t xml:space="preserve"> [23], and the Department of Defense (</w:t>
      </w:r>
      <w:r w:rsidRPr="004C645A">
        <w:rPr>
          <w:b/>
          <w:bCs/>
          <w:u w:val="single"/>
        </w:rPr>
        <w:t>DoD</w:t>
      </w:r>
      <w:r>
        <w:t xml:space="preserve">) has </w:t>
      </w:r>
      <w:r w:rsidRPr="004C645A">
        <w:rPr>
          <w:b/>
          <w:bCs/>
          <w:u w:val="single"/>
        </w:rPr>
        <w:t xml:space="preserve">identified </w:t>
      </w:r>
      <w:r w:rsidRPr="00570478">
        <w:rPr>
          <w:u w:val="single"/>
        </w:rPr>
        <w:t xml:space="preserve">401 </w:t>
      </w:r>
      <w:r>
        <w:t xml:space="preserve">current or former military </w:t>
      </w:r>
      <w:r w:rsidRPr="00570478">
        <w:rPr>
          <w:u w:val="single"/>
        </w:rPr>
        <w:t xml:space="preserve">sites with known or suspected PFAS contamination, including </w:t>
      </w:r>
      <w:r w:rsidRPr="004C645A">
        <w:rPr>
          <w:b/>
          <w:bCs/>
          <w:u w:val="single"/>
        </w:rPr>
        <w:t>126 sites with PFOA or PFOS levels above EPA’s HA</w:t>
      </w:r>
      <w:r w:rsidRPr="004C645A">
        <w:rPr>
          <w:b/>
          <w:bCs/>
        </w:rPr>
        <w:t>,</w:t>
      </w:r>
      <w:r>
        <w:t xml:space="preserve"> mostly related to AFFF use [24]. In addition to PFOA and PFOS, 57 classes of PFAS have been identified in AFFF and/or AFFF-contaminated groundwater, containing over 240 individual compounds, many of which are poorly characterized in terms of toxicity and environmental fate and transport [25]. Surveillance for PFAS is difficult because of the large number of compounds, many of which lack analytical standards.</w:t>
      </w:r>
    </w:p>
    <w:p w14:paraId="0894CF9D" w14:textId="77777777" w:rsidR="00921044" w:rsidRPr="00570478" w:rsidRDefault="00921044" w:rsidP="00921044">
      <w:r w:rsidRPr="00570478">
        <w:rPr>
          <w:u w:val="single"/>
        </w:rPr>
        <w:t>Concern about health effects from PFAS is high</w:t>
      </w:r>
      <w:r>
        <w:t xml:space="preserve"> because of widespread exposure and documented toxicity. Biomonitoring data from the U.S. Centers for Disease Control and Prevention’s National Health and Nutrition Examination Survey (NHANES), a representative sample of U.S. residents, for 12 PFAS from 1999 to 2014 found four PFAS in the serum of nearly all people tested [4, 26]. These </w:t>
      </w:r>
      <w:r w:rsidRPr="004C645A">
        <w:rPr>
          <w:b/>
          <w:bCs/>
          <w:u w:val="single"/>
        </w:rPr>
        <w:t>PFAS remain widely detected</w:t>
      </w:r>
      <w:r>
        <w:t xml:space="preserve">, although population serum levels have generally declined, especially for PFOS, following the phase-outs of U.S. production [26]. </w:t>
      </w:r>
      <w:r w:rsidRPr="004C368D">
        <w:rPr>
          <w:u w:val="single"/>
        </w:rPr>
        <w:t>An epidemiological study</w:t>
      </w:r>
      <w:r>
        <w:t xml:space="preserve">, funded by a DuPont lawsuit settlement, of 69,000 people in the Mid-Ohio Valley who drank water contaminated with at least 50 ng/L of PFOA for at least </w:t>
      </w:r>
      <w:proofErr w:type="gramStart"/>
      <w:r>
        <w:t xml:space="preserve">one </w:t>
      </w:r>
      <w:r w:rsidRPr="004C368D">
        <w:rPr>
          <w:u w:val="single"/>
        </w:rPr>
        <w:t>year</w:t>
      </w:r>
      <w:proofErr w:type="gramEnd"/>
      <w:r w:rsidRPr="004C368D">
        <w:rPr>
          <w:u w:val="single"/>
        </w:rPr>
        <w:t xml:space="preserve"> linked </w:t>
      </w:r>
      <w:r w:rsidRPr="004C645A">
        <w:rPr>
          <w:b/>
          <w:bCs/>
          <w:u w:val="single"/>
        </w:rPr>
        <w:t xml:space="preserve">PFOA exposure to high cholesterol, ulcerative colitis, thyroid disease, testicular and kidney cancers, </w:t>
      </w:r>
      <w:r w:rsidRPr="004C645A">
        <w:rPr>
          <w:u w:val="single"/>
        </w:rPr>
        <w:t xml:space="preserve">and </w:t>
      </w:r>
      <w:r w:rsidRPr="004C645A">
        <w:rPr>
          <w:b/>
          <w:bCs/>
          <w:u w:val="single"/>
        </w:rPr>
        <w:t>pregnancy-induced hypertension</w:t>
      </w:r>
      <w:r>
        <w:t xml:space="preserve"> [6]. Other </w:t>
      </w:r>
      <w:r w:rsidRPr="004C368D">
        <w:rPr>
          <w:u w:val="single"/>
        </w:rPr>
        <w:t xml:space="preserve">health effects associated with PFOA and several other PFAS based on epidemiological evidence include </w:t>
      </w:r>
      <w:r w:rsidRPr="004C645A">
        <w:rPr>
          <w:b/>
          <w:bCs/>
          <w:u w:val="single"/>
        </w:rPr>
        <w:t>decreased vaccine response, liver damage,</w:t>
      </w:r>
      <w:r w:rsidRPr="004C368D">
        <w:rPr>
          <w:u w:val="single"/>
        </w:rPr>
        <w:t xml:space="preserve"> and </w:t>
      </w:r>
      <w:r w:rsidRPr="004C645A">
        <w:rPr>
          <w:b/>
          <w:bCs/>
          <w:u w:val="single"/>
        </w:rPr>
        <w:t>decreased birth weight</w:t>
      </w:r>
      <w:r>
        <w:t xml:space="preserve"> [27, 28]. In animal studies, </w:t>
      </w:r>
      <w:r w:rsidRPr="004C368D">
        <w:rPr>
          <w:u w:val="single"/>
        </w:rPr>
        <w:t xml:space="preserve">PFAS have shown a variety of toxicological effects including </w:t>
      </w:r>
      <w:r w:rsidRPr="004C645A">
        <w:rPr>
          <w:b/>
          <w:bCs/>
          <w:u w:val="single"/>
        </w:rPr>
        <w:t>liver toxicity, suppressed immune function, altered mammary gland development, obesity, and cancer</w:t>
      </w:r>
      <w:r>
        <w:t xml:space="preserve"> [7, 22]. There is concordance between some of the endpoints identified in studies of animals and humans, most notably suppression of the immune system [29]. While there are sufficient data for risk assessment of PFOA, PFOS, and several other PFAS, </w:t>
      </w:r>
      <w:r w:rsidRPr="004C645A">
        <w:rPr>
          <w:b/>
          <w:bCs/>
          <w:u w:val="single"/>
        </w:rPr>
        <w:t>most PFAS detected in drinking water lack sufficient data</w:t>
      </w:r>
      <w:r w:rsidRPr="004C368D">
        <w:rPr>
          <w:u w:val="single"/>
        </w:rPr>
        <w:t xml:space="preserve"> for risk characterization</w:t>
      </w:r>
      <w:r>
        <w:t xml:space="preserve"> [22, 28].</w:t>
      </w:r>
    </w:p>
    <w:p w14:paraId="4FED69EA" w14:textId="240B2B31" w:rsidR="00921044" w:rsidRDefault="00921044" w:rsidP="00921044"/>
    <w:p w14:paraId="0C2ECFD7" w14:textId="77777777" w:rsidR="00106878" w:rsidRDefault="00106878" w:rsidP="00106878">
      <w:pPr>
        <w:pStyle w:val="Heading3"/>
      </w:pPr>
      <w:r>
        <w:lastRenderedPageBreak/>
        <w:t>DOD – environmental racism links</w:t>
      </w:r>
    </w:p>
    <w:p w14:paraId="7AE8112A" w14:textId="77777777" w:rsidR="00106878" w:rsidRDefault="00106878" w:rsidP="00106878"/>
    <w:p w14:paraId="33E782F3" w14:textId="77777777" w:rsidR="00106878" w:rsidRPr="00664CBE" w:rsidRDefault="00106878" w:rsidP="00106878">
      <w:pPr>
        <w:pStyle w:val="Heading4"/>
      </w:pPr>
      <w:r w:rsidRPr="00664CBE">
        <w:t>DoD pollution disproportionately affects communities of color.</w:t>
      </w:r>
    </w:p>
    <w:p w14:paraId="53978682" w14:textId="77777777" w:rsidR="00106878" w:rsidRPr="00664CBE" w:rsidRDefault="00106878" w:rsidP="00106878">
      <w:proofErr w:type="spellStart"/>
      <w:r w:rsidRPr="004F2E49">
        <w:rPr>
          <w:rStyle w:val="Style13ptBold"/>
        </w:rPr>
        <w:t>Pietkoski</w:t>
      </w:r>
      <w:proofErr w:type="spellEnd"/>
      <w:r w:rsidRPr="00664CBE">
        <w:t xml:space="preserve">, M.A., Applied Geography, </w:t>
      </w:r>
      <w:r w:rsidRPr="004F2E49">
        <w:rPr>
          <w:rStyle w:val="Style13ptBold"/>
        </w:rPr>
        <w:t>2020</w:t>
      </w:r>
      <w:r w:rsidRPr="00664CBE">
        <w:t xml:space="preserve">    </w:t>
      </w:r>
    </w:p>
    <w:p w14:paraId="77100815" w14:textId="77777777" w:rsidR="00106878" w:rsidRPr="00664CBE" w:rsidRDefault="00106878" w:rsidP="00106878">
      <w:r w:rsidRPr="00664CBE">
        <w:t>[Kaleb, 5/18/30, Mountain Scholar, “Military Impunity and PFAS: The Privilege to Pollute,” https://mountainscholar.org/bitstream/handle/10976/167268/Pietkoski_uccs_0892N_10547.pdf?sequence=1&amp;isAllowed=y, Accessed 5-2</w:t>
      </w:r>
      <w:r>
        <w:t>6</w:t>
      </w:r>
      <w:r w:rsidRPr="00664CBE">
        <w:t>-21, IWB]</w:t>
      </w:r>
    </w:p>
    <w:p w14:paraId="3D130C2F" w14:textId="77777777" w:rsidR="00106878" w:rsidRPr="00664CBE" w:rsidRDefault="00106878" w:rsidP="00106878">
      <w:r w:rsidRPr="00664CBE">
        <w:rPr>
          <w:rStyle w:val="StyleUnderline"/>
        </w:rPr>
        <w:t>Race is a critical factor when looking at pollution</w:t>
      </w:r>
      <w:r w:rsidRPr="00664CBE">
        <w:t xml:space="preserve"> in Fountain, Colorado, and nationally, </w:t>
      </w:r>
      <w:r w:rsidRPr="00664CBE">
        <w:rPr>
          <w:rStyle w:val="StyleUnderline"/>
        </w:rPr>
        <w:t>since communities that are predominately minority have higher levels of pollution and lower rates of political action</w:t>
      </w:r>
      <w:r w:rsidRPr="00664CBE">
        <w:t xml:space="preserve"> (Bullard, 1996, 2007, 2011; Pulido, 2015, 2016, 2017). Research by Downey (2008) found that </w:t>
      </w:r>
      <w:r w:rsidRPr="00664CBE">
        <w:rPr>
          <w:rStyle w:val="StyleUnderline"/>
        </w:rPr>
        <w:t xml:space="preserve">African Americans deal with such a high pollution burden that even if they live in communities with incomes between $50,000-$60,000 they encounter more pollution than white communities whose income is below $10,000. </w:t>
      </w:r>
      <w:r w:rsidRPr="00664CBE">
        <w:t xml:space="preserve">Fountain (the focus of this thesis) is also home to a higher rate of minority residents than the Colorado state average, with approximately 35 percent of its population reporting as </w:t>
      </w:r>
      <w:proofErr w:type="gramStart"/>
      <w:r w:rsidRPr="00664CBE">
        <w:t>African-American</w:t>
      </w:r>
      <w:proofErr w:type="gramEnd"/>
      <w:r w:rsidRPr="00664CBE">
        <w:t xml:space="preserve"> or Hispanic, and just 54 percent reporting as “white alone, not Hispanic” (U.S. Census Bureau, 2019; see appendix item 6). This compares to Colorado’s state-wide numbers of approximately 26 percent </w:t>
      </w:r>
      <w:proofErr w:type="spellStart"/>
      <w:r w:rsidRPr="00664CBE">
        <w:t>AfricanAmerican</w:t>
      </w:r>
      <w:proofErr w:type="spellEnd"/>
      <w:r w:rsidRPr="00664CBE">
        <w:t xml:space="preserve"> or Hispanic, and 68 percent “white alone, not Hispanic.” </w:t>
      </w:r>
    </w:p>
    <w:p w14:paraId="1EC738F9" w14:textId="77777777" w:rsidR="00106878" w:rsidRPr="00664CBE" w:rsidRDefault="00106878" w:rsidP="00106878">
      <w:r w:rsidRPr="00664CBE">
        <w:rPr>
          <w:rStyle w:val="StyleUnderline"/>
        </w:rPr>
        <w:t>Communities of color are often found near sites that pollute due to historical practices of redlining</w:t>
      </w:r>
      <w:r w:rsidRPr="00664CBE">
        <w:t xml:space="preserve"> (Bullard, 1996, 2007, 2011), in which individuals of color were and are denied housing loans either trying to move out of or to a certain area. </w:t>
      </w:r>
      <w:r w:rsidRPr="00664CBE">
        <w:rPr>
          <w:rStyle w:val="StyleUnderline"/>
        </w:rPr>
        <w:t>The fact that vulnerable communities are predominately affected</w:t>
      </w:r>
      <w:r w:rsidRPr="00664CBE">
        <w:t xml:space="preserve"> by environmental pollution </w:t>
      </w:r>
      <w:r w:rsidRPr="00664CBE">
        <w:rPr>
          <w:rStyle w:val="StyleUnderline"/>
        </w:rPr>
        <w:t>raises concerns about</w:t>
      </w:r>
      <w:r w:rsidRPr="00664CBE">
        <w:t xml:space="preserve"> environmental justice and </w:t>
      </w:r>
      <w:r w:rsidRPr="00664CBE">
        <w:rPr>
          <w:rStyle w:val="StyleUnderline"/>
        </w:rPr>
        <w:t>environmental racism.</w:t>
      </w:r>
      <w:r w:rsidRPr="00664CBE">
        <w:t xml:space="preserve"> </w:t>
      </w:r>
    </w:p>
    <w:p w14:paraId="5BE17063" w14:textId="77777777" w:rsidR="00106878" w:rsidRDefault="00106878" w:rsidP="00106878"/>
    <w:p w14:paraId="72A16E30" w14:textId="77777777" w:rsidR="00106878" w:rsidRDefault="00106878" w:rsidP="00106878"/>
    <w:p w14:paraId="360D1AAE" w14:textId="77777777" w:rsidR="00106878" w:rsidRPr="00124C51" w:rsidRDefault="00106878" w:rsidP="00106878">
      <w:pPr>
        <w:pStyle w:val="Heading4"/>
      </w:pPr>
      <w:r w:rsidRPr="00124C51">
        <w:t>Military Bases Impact Communities Around Them Through Their PFAs in Drinking Water</w:t>
      </w:r>
    </w:p>
    <w:p w14:paraId="2FC546C6" w14:textId="77777777" w:rsidR="00106878" w:rsidRPr="00124C51" w:rsidRDefault="00106878" w:rsidP="00106878">
      <w:proofErr w:type="spellStart"/>
      <w:r w:rsidRPr="00124C51">
        <w:rPr>
          <w:rStyle w:val="Style13ptBold"/>
        </w:rPr>
        <w:t>Anderko</w:t>
      </w:r>
      <w:proofErr w:type="spellEnd"/>
      <w:r w:rsidRPr="00124C51">
        <w:t xml:space="preserve">, PhD, </w:t>
      </w:r>
      <w:proofErr w:type="spellStart"/>
      <w:r w:rsidRPr="00124C51">
        <w:t>Pennea</w:t>
      </w:r>
      <w:proofErr w:type="spellEnd"/>
      <w:r w:rsidRPr="00124C51">
        <w:t xml:space="preserve">, BA, </w:t>
      </w:r>
      <w:r w:rsidRPr="00124C51">
        <w:rPr>
          <w:rStyle w:val="Style13ptBold"/>
        </w:rPr>
        <w:t>20</w:t>
      </w:r>
      <w:r>
        <w:t xml:space="preserve"> </w:t>
      </w:r>
      <w:r w:rsidRPr="00124C51">
        <w:t>20[Laura, Emma, 2-20, ScienceDirect, “</w:t>
      </w:r>
      <w:proofErr w:type="spellStart"/>
      <w:r w:rsidRPr="00124C51">
        <w:t>Exposuress</w:t>
      </w:r>
      <w:proofErr w:type="spellEnd"/>
      <w:r w:rsidRPr="00124C51">
        <w:t xml:space="preserve"> to per-and polyfluoroalkyl substances (PFAS): Potential risks to reproductive and children’s health”, </w:t>
      </w:r>
      <w:hyperlink r:id="rId146" w:history="1">
        <w:r w:rsidRPr="00124C51">
          <w:rPr>
            <w:rStyle w:val="Hyperlink"/>
          </w:rPr>
          <w:t>https://www.sciencedirect.com/science/article/abs/pii/S1538544220300201?via%3Dihub</w:t>
        </w:r>
      </w:hyperlink>
      <w:r w:rsidRPr="00124C51">
        <w:t>, accessed 6-28-21, BB]</w:t>
      </w:r>
    </w:p>
    <w:p w14:paraId="3E38F14C" w14:textId="77777777" w:rsidR="00106878" w:rsidRPr="00124C51" w:rsidRDefault="00106878" w:rsidP="00106878">
      <w:r w:rsidRPr="00124C51">
        <w:t xml:space="preserve">Per- and polyfluoroalkyl substances (PFAS) are synthetic class of chemicals that are chemically stable, resistant to typical environmental degradation processes, and can persist in soil and water if released into the environment. PFAS compounds are resistant to stains, heat, oil, grease, and water, and also act as lubricants; properties that have led to extensive industrial and commercial uses over the past decades. As of May </w:t>
      </w:r>
      <w:proofErr w:type="gramStart"/>
      <w:r w:rsidRPr="00124C51">
        <w:t>2018,researchers</w:t>
      </w:r>
      <w:proofErr w:type="gramEnd"/>
      <w:r w:rsidRPr="00124C51">
        <w:t xml:space="preserve"> tracked down over 4000 PFAS-related compounds from patent filings and chemical registries, any of which might be in commercial use.1</w:t>
      </w:r>
    </w:p>
    <w:p w14:paraId="298DC282" w14:textId="77777777" w:rsidR="00106878" w:rsidRPr="00124C51" w:rsidRDefault="00106878" w:rsidP="00106878">
      <w:r w:rsidRPr="00124C51">
        <w:lastRenderedPageBreak/>
        <w:t>PFAS are widely used to make everyday consumer products. PFAS may be used to keep food from sticking to cookware, to make sofas and carpets resistant to stains, to make clothes and mattresses more waterproof, and also to make some food packaging resistant to grease. PFAS are added to some firefighting foams due to heat-resistant properties. Military bases and surrounding communities have been especially impacted by PFAS in drinking water from the use of firefighting foam for decades.3</w:t>
      </w:r>
    </w:p>
    <w:p w14:paraId="3E6BBD28" w14:textId="77777777" w:rsidR="00106878" w:rsidRPr="00124C51" w:rsidRDefault="00106878" w:rsidP="00106878">
      <w:r w:rsidRPr="00124C51">
        <w:t xml:space="preserve">Because of their widespread use, most people in the United States have some PFAS in their bodies. Because of their widespread use, most people in the United States have some PFAS in their bodies.4Perfluorooctanoic </w:t>
      </w:r>
      <w:proofErr w:type="gramStart"/>
      <w:r w:rsidRPr="00124C51">
        <w:t>acid(</w:t>
      </w:r>
      <w:proofErr w:type="gramEnd"/>
      <w:r w:rsidRPr="00124C51">
        <w:t xml:space="preserve">PFOA) and </w:t>
      </w:r>
      <w:proofErr w:type="spellStart"/>
      <w:r w:rsidRPr="00124C51">
        <w:t>perfluorooctanesulfonic</w:t>
      </w:r>
      <w:proofErr w:type="spellEnd"/>
      <w:r w:rsidRPr="00124C51">
        <w:t xml:space="preserve"> acid (PFOS) are the most prominent PFAS identified. Since 1999, the National Health and Nutrition Examination Survey (NHANES) has measured blood PFAS in the U.S. population. A recent study detected PFAS in the serum of all children in a nationally representative sample of 311-year-olds.5</w:t>
      </w:r>
    </w:p>
    <w:p w14:paraId="46448FC2" w14:textId="77777777" w:rsidR="00106878" w:rsidRDefault="00106878" w:rsidP="00106878"/>
    <w:p w14:paraId="4F4BD25A" w14:textId="77777777" w:rsidR="00106878" w:rsidRDefault="00106878" w:rsidP="00106878">
      <w:pPr>
        <w:pStyle w:val="Heading4"/>
      </w:pPr>
      <w:r>
        <w:t>DOD PFAS contaminates groundwater and poisons communities</w:t>
      </w:r>
    </w:p>
    <w:p w14:paraId="2AD1AE79" w14:textId="77777777" w:rsidR="00106878" w:rsidRDefault="00106878" w:rsidP="00106878">
      <w:r>
        <w:t xml:space="preserve">Kylie N. </w:t>
      </w:r>
      <w:r w:rsidRPr="0035336B">
        <w:rPr>
          <w:rStyle w:val="Style13ptBold"/>
        </w:rPr>
        <w:t>Ford</w:t>
      </w:r>
      <w:r>
        <w:t>, 12-20-20</w:t>
      </w:r>
      <w:r w:rsidRPr="0035336B">
        <w:rPr>
          <w:rStyle w:val="Style13ptBold"/>
        </w:rPr>
        <w:t>19</w:t>
      </w:r>
      <w:r>
        <w:t>, [Kylie Ford has a major in environmental studies and philosophy and works for Bright Power Inc. “</w:t>
      </w:r>
      <w:r w:rsidRPr="0035336B">
        <w:t>There Must Be Something in the Water: Understanding PFAS Contamination of Groundwater as a National Security Issue</w:t>
      </w:r>
      <w:r>
        <w:t xml:space="preserve">”, Student Theses 2015-Present.Pages 25-26 </w:t>
      </w:r>
      <w:hyperlink r:id="rId147" w:history="1">
        <w:r w:rsidRPr="00DC57A2">
          <w:rPr>
            <w:rStyle w:val="Hyperlink"/>
          </w:rPr>
          <w:t>https://research.library.fordham.edu/environ_2015/99</w:t>
        </w:r>
      </w:hyperlink>
      <w:r>
        <w:t>]//PJ</w:t>
      </w:r>
    </w:p>
    <w:p w14:paraId="491F2163" w14:textId="77777777" w:rsidR="00106878" w:rsidRDefault="00106878" w:rsidP="00106878">
      <w:r>
        <w:t xml:space="preserve">The bases serving as a case study in this report, NASJRB and NADC, are the source of PFAS contamination in their communities. These bases used large quantities of PFAS-containing firefighting foam for “routinely perform[ed] firefighting trainings,” leading to the “direct release” of PFAS onto the ground at both bases. </w:t>
      </w:r>
      <w:r w:rsidRPr="0035336B">
        <w:rPr>
          <w:rStyle w:val="StyleUnderline"/>
        </w:rPr>
        <w:t>Extensive use of this foam and other PFAS-containing materials at both bases over the latter half of the twentieth century led to high concentrations of certain PFAS in the groundwater of the bases’ surrounding the area</w:t>
      </w:r>
      <w:r>
        <w:t xml:space="preserve">. Unfortunately, both bases are situated near public water systems: NADC is a short distance away from four source wells used by the Warminster Municipal Authority, and NASJRB is located near both the Horsham Water and Sewer Authority and Warrington Township Water and Sewer Department. This close proximity inevitably led to the contamination of these PWS. In 2014 and 2015, some of the water measured from these PWS had PFOA concentrations reaching 1,600 parts per trillion (PPT), more than twenty times the “acceptable limit” of 70 PPT recommended by the EPA. All contaminated wells were taken off of the public water systems by the end of 2016; nonetheless, </w:t>
      </w:r>
      <w:r w:rsidRPr="0035336B">
        <w:rPr>
          <w:rStyle w:val="StyleUnderline"/>
        </w:rPr>
        <w:t>longtime residents of Warminster, Warrington, and Horsham were exposed to unsafe levels of PFAS in their groundwater for close to 50 years.</w:t>
      </w:r>
    </w:p>
    <w:p w14:paraId="4A50AD1A" w14:textId="77777777" w:rsidR="00106878" w:rsidRDefault="00106878" w:rsidP="00106878">
      <w:r w:rsidRPr="0035336B">
        <w:rPr>
          <w:rStyle w:val="StyleUnderline"/>
        </w:rPr>
        <w:t>Decades of drinking PFAS-laced water have had grave effects on many residents and former base employees. One resident</w:t>
      </w:r>
      <w:r>
        <w:t xml:space="preserve">, Hope Grosse, </w:t>
      </w:r>
      <w:r w:rsidRPr="0035336B">
        <w:rPr>
          <w:rStyle w:val="StyleUnderline"/>
        </w:rPr>
        <w:t>was raised within short walking distance of NADC and worked on the base as a young adult. She was diagnosed with an aggressive cancer in her mid-twentie</w:t>
      </w:r>
      <w:r>
        <w:t>s, and her father died of cancer in his early fifties. Another resident, Joanne Stanton, grew up in Warminster; her son was diagnosed with a rare pediatric brain cancer at a young age. The stories of these two women are far from unique—</w:t>
      </w:r>
      <w:r w:rsidRPr="0035336B">
        <w:rPr>
          <w:rStyle w:val="StyleUnderline"/>
        </w:rPr>
        <w:t>many area residents and former base employees began to notice a “burgeoning number of life-threating health problems” over the course of the last decade</w:t>
      </w:r>
      <w:r>
        <w:t>.</w:t>
      </w:r>
    </w:p>
    <w:p w14:paraId="140DABFE" w14:textId="77777777" w:rsidR="00106878" w:rsidRDefault="00106878" w:rsidP="00106878"/>
    <w:p w14:paraId="5B84AEB2" w14:textId="77777777" w:rsidR="00106878" w:rsidRDefault="00106878" w:rsidP="00921044"/>
    <w:p w14:paraId="69D1C841" w14:textId="0ACBDBA1" w:rsidR="00AE2580" w:rsidRDefault="00AE2580" w:rsidP="00AE2580">
      <w:pPr>
        <w:pStyle w:val="Heading3"/>
      </w:pPr>
      <w:r>
        <w:lastRenderedPageBreak/>
        <w:t>Structural violence impact framing</w:t>
      </w:r>
    </w:p>
    <w:p w14:paraId="49B5551A" w14:textId="5D2F27DD" w:rsidR="00AE2580" w:rsidRDefault="00AE2580" w:rsidP="00AE2580"/>
    <w:p w14:paraId="64EEA00C" w14:textId="77777777" w:rsidR="00F00B46" w:rsidRPr="00044A2E" w:rsidRDefault="00F00B46" w:rsidP="00F00B46">
      <w:pPr>
        <w:pStyle w:val="Heading4"/>
      </w:pPr>
      <w:r w:rsidRPr="00044A2E">
        <w:t>Prioritize structural violence before big stick impact</w:t>
      </w:r>
      <w:r>
        <w:t>s</w:t>
      </w:r>
    </w:p>
    <w:p w14:paraId="317EDCFA" w14:textId="77777777" w:rsidR="00F00B46" w:rsidRPr="00044A2E" w:rsidRDefault="00F00B46" w:rsidP="00F00B46">
      <w:pPr>
        <w:rPr>
          <w:b/>
          <w:sz w:val="26"/>
          <w:szCs w:val="26"/>
        </w:rPr>
      </w:pPr>
      <w:r w:rsidRPr="00044A2E">
        <w:rPr>
          <w:b/>
          <w:sz w:val="26"/>
          <w:szCs w:val="26"/>
        </w:rPr>
        <w:t xml:space="preserve">Pettersen, University of </w:t>
      </w:r>
      <w:proofErr w:type="spellStart"/>
      <w:r w:rsidRPr="00044A2E">
        <w:rPr>
          <w:b/>
          <w:sz w:val="26"/>
          <w:szCs w:val="26"/>
        </w:rPr>
        <w:t>Olso</w:t>
      </w:r>
      <w:proofErr w:type="spellEnd"/>
      <w:r w:rsidRPr="00044A2E">
        <w:rPr>
          <w:b/>
          <w:sz w:val="26"/>
          <w:szCs w:val="26"/>
        </w:rPr>
        <w:t xml:space="preserve"> Department of Philosophy, 2011</w:t>
      </w:r>
    </w:p>
    <w:p w14:paraId="6AF03CE2" w14:textId="77777777" w:rsidR="00F00B46" w:rsidRPr="00044A2E" w:rsidRDefault="00F00B46" w:rsidP="00F00B46">
      <w:r w:rsidRPr="00044A2E">
        <w:t>[</w:t>
      </w:r>
      <w:proofErr w:type="spellStart"/>
      <w:r w:rsidRPr="00044A2E">
        <w:t>Tove</w:t>
      </w:r>
      <w:proofErr w:type="spellEnd"/>
      <w:r w:rsidRPr="00044A2E">
        <w:t>, March 2011, Health Care Analysis, “The Ethics of Care: Normative Structures and Empirical Implications,” Accessed 7.17.17 CT @ GDI]</w:t>
      </w:r>
    </w:p>
    <w:p w14:paraId="1D5C90AE" w14:textId="77777777" w:rsidR="00F00B46" w:rsidRPr="00044A2E" w:rsidRDefault="00F00B46" w:rsidP="00F00B46">
      <w:r w:rsidRPr="00044A2E">
        <w:rPr>
          <w:rStyle w:val="StyleUnderline"/>
        </w:rPr>
        <w:t>People’s relationships extend in all directions. Some will engender care, others will stifle its growth and give way to conflict, abuse and violence</w:t>
      </w:r>
      <w:r w:rsidRPr="00044A2E">
        <w:t xml:space="preserve">. Care ethicists should therefore study all kinds of relationships, </w:t>
      </w:r>
      <w:proofErr w:type="gramStart"/>
      <w:r w:rsidRPr="00044A2E">
        <w:t>not only private</w:t>
      </w:r>
      <w:proofErr w:type="gramEnd"/>
      <w:r w:rsidRPr="00044A2E">
        <w:t xml:space="preserve"> and professional. </w:t>
      </w:r>
      <w:r w:rsidRPr="00044A2E">
        <w:rPr>
          <w:rStyle w:val="StyleUnderline"/>
        </w:rPr>
        <w:t>As the ethics of care accentuates different features than other theories, e.g., harm caused by lack of care, the agents’ vulnerability and dependency, and how they are situated in particular power- and resource situations, it also identifies certain ethical challenges other theories tend to neglect</w:t>
      </w:r>
      <w:r w:rsidRPr="00044A2E">
        <w:t xml:space="preserve">. For instance, </w:t>
      </w:r>
      <w:r w:rsidRPr="00044A2E">
        <w:rPr>
          <w:rStyle w:val="StyleUnderline"/>
        </w:rPr>
        <w:t>the ethics of care is as a result of its focus on interactions, alert to structural violence</w:t>
      </w:r>
      <w:r w:rsidRPr="00044A2E">
        <w:t xml:space="preserve">, </w:t>
      </w:r>
      <w:proofErr w:type="gramStart"/>
      <w:r w:rsidRPr="00044A2E">
        <w:t>i.e.</w:t>
      </w:r>
      <w:proofErr w:type="gramEnd"/>
      <w:r w:rsidRPr="00044A2E">
        <w:t xml:space="preserve"> to injuries caused by the way society is organized.2 </w:t>
      </w:r>
      <w:r w:rsidRPr="00044A2E">
        <w:rPr>
          <w:rStyle w:val="StyleUnderline"/>
        </w:rPr>
        <w:t>Structural violence infects relationships between institutions and individuals, and is characterized precisely by lack of care between unequal parties, such as the global corporation vis-à-vis the individual. Such harm can be inflicted slowly and might not be immediately apparent. It can take place even if rights are not violated, and the overall good is maximized</w:t>
      </w:r>
      <w:r w:rsidRPr="00044A2E">
        <w:t xml:space="preserve">. </w:t>
      </w:r>
      <w:r w:rsidRPr="00044A2E">
        <w:rPr>
          <w:rStyle w:val="StyleUnderline"/>
        </w:rPr>
        <w:t>When the dominant party</w:t>
      </w:r>
      <w:r w:rsidRPr="00044A2E">
        <w:t xml:space="preserve"> (which might be a global corporation or a health authority) </w:t>
      </w:r>
      <w:r w:rsidRPr="00044A2E">
        <w:rPr>
          <w:rStyle w:val="StyleUnderline"/>
        </w:rPr>
        <w:t xml:space="preserve">forces the less empowered party </w:t>
      </w:r>
      <w:r w:rsidRPr="00044A2E">
        <w:t xml:space="preserve">(who might be a child or health worker) </w:t>
      </w:r>
      <w:r w:rsidRPr="00044A2E">
        <w:rPr>
          <w:rStyle w:val="StyleUnderline"/>
        </w:rPr>
        <w:t>to acquiesce</w:t>
      </w:r>
      <w:r w:rsidRPr="00044A2E">
        <w:t xml:space="preserve"> to or subject themselves (or others) to harmful schemes</w:t>
      </w:r>
      <w:r w:rsidRPr="00044A2E">
        <w:rPr>
          <w:rStyle w:val="StyleUnderline"/>
        </w:rPr>
        <w:t>, the relationship counts as abusive</w:t>
      </w:r>
      <w:r w:rsidRPr="00044A2E">
        <w:t>. Disempowerment can cause conflict—at the level of the individual and family as well as of the state.</w:t>
      </w:r>
    </w:p>
    <w:p w14:paraId="03273051" w14:textId="77777777" w:rsidR="00F00B46" w:rsidRPr="00044A2E" w:rsidRDefault="00F00B46" w:rsidP="00F00B46">
      <w:pPr>
        <w:rPr>
          <w:rStyle w:val="StyleUnderline"/>
        </w:rPr>
      </w:pPr>
      <w:r w:rsidRPr="00044A2E">
        <w:t xml:space="preserve">The political scientist and care ethicist Fiona </w:t>
      </w:r>
      <w:r w:rsidRPr="00044A2E">
        <w:rPr>
          <w:rStyle w:val="StyleUnderline"/>
        </w:rPr>
        <w:t>Robinson’s discussion on corporate social responsibility is an example of how to understand care and responsibility in such asymmetric “</w:t>
      </w:r>
      <w:proofErr w:type="spellStart"/>
      <w:r w:rsidRPr="00044A2E">
        <w:rPr>
          <w:rStyle w:val="StyleUnderline"/>
        </w:rPr>
        <w:t>intercategory</w:t>
      </w:r>
      <w:proofErr w:type="spellEnd"/>
      <w:r w:rsidRPr="00044A2E">
        <w:rPr>
          <w:rStyle w:val="StyleUnderline"/>
        </w:rPr>
        <w:t>” relations</w:t>
      </w:r>
      <w:r w:rsidRPr="00044A2E">
        <w:t xml:space="preserve"> [26]. </w:t>
      </w:r>
      <w:r w:rsidRPr="00044A2E">
        <w:rPr>
          <w:rStyle w:val="StyleUnderline"/>
        </w:rPr>
        <w:t>Corporate social responsibility is the transnational corporate partnerships’ responsibility to assume accountability for the social and natural environment they operate in, and for their economic and social impact</w:t>
      </w:r>
      <w:r w:rsidRPr="00044A2E">
        <w:t xml:space="preserve">. Robinson demonstrates how </w:t>
      </w:r>
      <w:r w:rsidRPr="00044A2E">
        <w:rPr>
          <w:rStyle w:val="StyleUnderline"/>
        </w:rPr>
        <w:t>the ethics of care</w:t>
      </w:r>
      <w:r w:rsidRPr="00044A2E">
        <w:t xml:space="preserve">, with its contextualized focus, </w:t>
      </w:r>
      <w:r w:rsidRPr="00044A2E">
        <w:rPr>
          <w:rStyle w:val="StyleUnderline"/>
        </w:rPr>
        <w:t>can capture certain types of harm</w:t>
      </w:r>
      <w:r w:rsidRPr="00044A2E">
        <w:t xml:space="preserve"> more easily than other theories, </w:t>
      </w:r>
      <w:r w:rsidRPr="00044A2E">
        <w:rPr>
          <w:rStyle w:val="StyleUnderline"/>
        </w:rPr>
        <w:t>and how moral arguments springing from the ethics of care can be used against structural violence. Hence, a different normative approach, could pave the way for a more caring environment.</w:t>
      </w:r>
    </w:p>
    <w:p w14:paraId="75194164" w14:textId="77777777" w:rsidR="00F00B46" w:rsidRDefault="00F00B46" w:rsidP="00AE2580"/>
    <w:p w14:paraId="17B6160A" w14:textId="77777777" w:rsidR="00AE2580" w:rsidRPr="00AE2580" w:rsidRDefault="00AE2580" w:rsidP="00AE2580"/>
    <w:p w14:paraId="7C2C2A86" w14:textId="77777777" w:rsidR="00AE2580" w:rsidRDefault="00AE2580" w:rsidP="00921044"/>
    <w:p w14:paraId="0C6D196F" w14:textId="4E5CA38B" w:rsidR="00494426" w:rsidRDefault="00494426" w:rsidP="00494426">
      <w:pPr>
        <w:pStyle w:val="Heading3"/>
      </w:pPr>
      <w:r>
        <w:lastRenderedPageBreak/>
        <w:t>Racism impacts</w:t>
      </w:r>
    </w:p>
    <w:p w14:paraId="52FAFAD7" w14:textId="77777777" w:rsidR="00494426" w:rsidRPr="00494426" w:rsidRDefault="00494426" w:rsidP="00494426"/>
    <w:p w14:paraId="6BC69F25" w14:textId="77777777" w:rsidR="007B0D59" w:rsidRPr="00271477" w:rsidRDefault="007B0D59" w:rsidP="007B0D59">
      <w:pPr>
        <w:pStyle w:val="Heading4"/>
        <w:rPr>
          <w:sz w:val="24"/>
        </w:rPr>
      </w:pPr>
      <w:r>
        <w:t xml:space="preserve">Racism is the root cause of war – they can’t win a unique DA </w:t>
      </w:r>
    </w:p>
    <w:p w14:paraId="3DD43E3C" w14:textId="77777777" w:rsidR="007B0D59" w:rsidRPr="00271477" w:rsidRDefault="007B0D59" w:rsidP="007B0D59">
      <w:pPr>
        <w:rPr>
          <w:rFonts w:ascii="Times" w:hAnsi="Times"/>
        </w:rPr>
      </w:pPr>
      <w:proofErr w:type="spellStart"/>
      <w:r w:rsidRPr="00C371BB">
        <w:rPr>
          <w:rStyle w:val="Style13ptBold"/>
        </w:rPr>
        <w:t>Ghiglieri</w:t>
      </w:r>
      <w:proofErr w:type="spellEnd"/>
      <w:r w:rsidRPr="00C371BB">
        <w:rPr>
          <w:rStyle w:val="Style13ptBold"/>
        </w:rPr>
        <w:t xml:space="preserve"> 99</w:t>
      </w:r>
      <w:r w:rsidRPr="00271477">
        <w:t xml:space="preserve"> (Michael Patrick, Biological </w:t>
      </w:r>
      <w:proofErr w:type="spellStart"/>
      <w:r w:rsidRPr="00271477">
        <w:t>Anthropoligst</w:t>
      </w:r>
      <w:proofErr w:type="spellEnd"/>
      <w:r w:rsidRPr="00271477">
        <w:t xml:space="preserve"> and Former Combat Soldier—PhD in Biology from UC-Davis, </w:t>
      </w:r>
      <w:r w:rsidRPr="00271477">
        <w:rPr>
          <w:i/>
        </w:rPr>
        <w:t>The Dark Side of Man</w:t>
      </w:r>
      <w:r w:rsidRPr="00271477">
        <w:t>, p. 212-221)</w:t>
      </w:r>
    </w:p>
    <w:p w14:paraId="12645DF0" w14:textId="77777777" w:rsidR="007B0D59" w:rsidRPr="00271477" w:rsidRDefault="007B0D59" w:rsidP="007B0D59">
      <w:pPr>
        <w:rPr>
          <w:rFonts w:ascii="Times" w:hAnsi="Times"/>
        </w:rPr>
      </w:pPr>
      <w:r w:rsidRPr="00271477">
        <w:t xml:space="preserve">Most colonial powers practiced genocide to some degree. The extremes were Britain’s complete annihilation of the Tasmanians, Spain’s complete annihilation of the Arawak Indians across the Caribbean, and the near extermination by the Dutch of </w:t>
      </w:r>
      <w:proofErr w:type="gramStart"/>
      <w:r w:rsidRPr="00271477">
        <w:t>the !Kung</w:t>
      </w:r>
      <w:proofErr w:type="gramEnd"/>
      <w:r w:rsidRPr="00271477">
        <w:t xml:space="preserve"> San Bushmen in South Africa (see Chapter 6). Amazingly, into the 1950s, there still existed bounty hunters in northern Australia whose job it was to shoot Aborigines. But it was </w:t>
      </w:r>
      <w:r w:rsidRPr="00271477">
        <w:rPr>
          <w:u w:val="single"/>
        </w:rPr>
        <w:t>America</w:t>
      </w:r>
      <w:r w:rsidRPr="00271477">
        <w:t xml:space="preserve"> that </w:t>
      </w:r>
      <w:r w:rsidRPr="00271477">
        <w:rPr>
          <w:u w:val="single"/>
        </w:rPr>
        <w:t>amassed a history of xenophobia and genocide that impressed even Adolf Hitler</w:t>
      </w:r>
      <w:r w:rsidRPr="00271477">
        <w:t xml:space="preserve">. Estimates vary greatly, but between 5 million and </w:t>
      </w:r>
      <w:r w:rsidRPr="00271477">
        <w:rPr>
          <w:u w:val="single"/>
        </w:rPr>
        <w:t>40 million Indians lived in North America before 1492.</w:t>
      </w:r>
      <w:r w:rsidRPr="00271477">
        <w:t xml:space="preserve"> If 40 million, </w:t>
      </w:r>
      <w:r w:rsidRPr="00271477">
        <w:rPr>
          <w:u w:val="single"/>
        </w:rPr>
        <w:t>150 years later nearly 90 percent of those Native Americans were gone, mostly due to diseases brought by the white invaders. After 1650, white Americans resorted to more aggressive genocide</w:t>
      </w:r>
      <w:r w:rsidRPr="00271477">
        <w:t xml:space="preserve">. Aside from the dozens of major anti-Indian wars sponsored by the U.S. government (remember General Phil Sheridan’s “The only good Indian I ever saw was dead”?), </w:t>
      </w:r>
      <w:r w:rsidRPr="00271477">
        <w:rPr>
          <w:u w:val="single"/>
        </w:rPr>
        <w:t>American citizens</w:t>
      </w:r>
      <w:r w:rsidRPr="00271477">
        <w:t xml:space="preserve"> in general, especially males, </w:t>
      </w:r>
      <w:r w:rsidRPr="00271477">
        <w:rPr>
          <w:u w:val="single"/>
        </w:rPr>
        <w:t>often went out of their way to slaughter Indians</w:t>
      </w:r>
      <w:r w:rsidRPr="00271477">
        <w:t xml:space="preserve">. Innocent Indians. Indian women and children asleep at night in their tipis. Even Indians under flags of truce. Sociologist David T. </w:t>
      </w:r>
      <w:proofErr w:type="spellStart"/>
      <w:r w:rsidRPr="00271477">
        <w:t>Courtwright</w:t>
      </w:r>
      <w:proofErr w:type="spellEnd"/>
      <w:r w:rsidRPr="00271477">
        <w:t xml:space="preserve"> explains: </w:t>
      </w:r>
      <w:r w:rsidRPr="00271477">
        <w:rPr>
          <w:u w:val="single"/>
        </w:rPr>
        <w:t>The weapons and tactics employed against Indians bespeak Anglo-Americans’ indiscriminate hatred and contempt</w:t>
      </w:r>
      <w:r w:rsidRPr="00271477">
        <w:t xml:space="preserve">: poisoned meat and drink, smallpox-infected blankets, booby-trapped bodies, cannon charged with slugs, dogs unleashed on captives, and the execution of the wounded, women, and children. California Indians found “naked or wild” were gunned down without pretense or hesitation while Indian women with children were dispatched with no more compunction than stray dogs. Some white men in California, wrote a disgusted French missionary, Father Edmond </w:t>
      </w:r>
      <w:proofErr w:type="spellStart"/>
      <w:r w:rsidRPr="00271477">
        <w:t>Venisse</w:t>
      </w:r>
      <w:proofErr w:type="spellEnd"/>
      <w:r w:rsidRPr="00271477">
        <w:t xml:space="preserve">, “kill Indians just to try their pistols.” In South America, the same thing happened between Portuguese colonists and indigenous people. One estimate holds that 11 million Indians lived in what is now Brazil (which encompasses ore land that America’s lower forty-eight states) in the year 1500. Today only about 300,000 survive. As Portuguese colonists arrived, millions of Indians died due to war, slavery, starvation, and disease. </w:t>
      </w:r>
      <w:r w:rsidRPr="00624A42">
        <w:rPr>
          <w:highlight w:val="green"/>
          <w:u w:val="single"/>
        </w:rPr>
        <w:t>North American xenophobia has not been restricted just to hating the original owners of the continent. Whites in America have been lethally prejudiced against other races</w:t>
      </w:r>
      <w:r w:rsidRPr="00271477">
        <w:rPr>
          <w:u w:val="single"/>
        </w:rPr>
        <w:t xml:space="preserve"> as well.</w:t>
      </w:r>
      <w:r w:rsidRPr="00271477">
        <w:t xml:space="preserve"> (Today in U.S. prisons, black, Hispanics, and whites still instantly self-segregate, organize, and begin vying for control of whatever they can control.) </w:t>
      </w:r>
      <w:r w:rsidRPr="00271477">
        <w:rPr>
          <w:u w:val="single"/>
        </w:rPr>
        <w:t>Racism is rampant</w:t>
      </w:r>
      <w:r w:rsidRPr="00271477">
        <w:t xml:space="preserve">. </w:t>
      </w:r>
      <w:proofErr w:type="spellStart"/>
      <w:r w:rsidRPr="00271477">
        <w:t>Courtwright</w:t>
      </w:r>
      <w:proofErr w:type="spellEnd"/>
      <w:r w:rsidRPr="00271477">
        <w:t xml:space="preserve"> describes, for example, atrocities that whites committed against the Chinese during California’s gold rush: As with the Indians, to whom whites often compared the Chinese, the way such killings were carried out revealed a deep, almost feral hatred. Chinese men were scalped, mutilated, burned, branded, decapitated, dismembered, and hanged from gutter spouts. One Chinese miner’s penis and testicles were cut off and then toasted in a nearby saloon as a “trophy of the hunt.” &lt;Card Continues&gt; To me, </w:t>
      </w:r>
      <w:r w:rsidRPr="00271477">
        <w:rPr>
          <w:i/>
        </w:rPr>
        <w:t>The Rise and Fall of the Third Reich</w:t>
      </w:r>
      <w:r w:rsidRPr="00271477">
        <w:t xml:space="preserve"> is the most chilling book of all time because it reveals, step by step, how one twisted xenophobic male dictator galvanized totalitarian support within a nation whose citizens obeyed him based on his ethnocentric rhetoric of racist destiny. Shirer’s book clearly reveals that </w:t>
      </w:r>
      <w:r w:rsidRPr="00271477">
        <w:rPr>
          <w:u w:val="single"/>
        </w:rPr>
        <w:t xml:space="preserve">Hitler’s sole purpose was to conquer </w:t>
      </w:r>
      <w:r w:rsidRPr="00271477">
        <w:rPr>
          <w:u w:val="single"/>
        </w:rPr>
        <w:lastRenderedPageBreak/>
        <w:t>by territorial war and transform through genocide a huge region of the world into an enslaved reproductive machine for the gene pool of his master race</w:t>
      </w:r>
      <w:r w:rsidRPr="00271477">
        <w:t xml:space="preserve">. And if not for a few fatal mistakes, he would have pulled this off. </w:t>
      </w:r>
      <w:r w:rsidRPr="00271477">
        <w:rPr>
          <w:u w:val="single"/>
        </w:rPr>
        <w:t>Hitler epitomized the biological logic of ethnocentrism run amok. But Nazi Germany also teaches us</w:t>
      </w:r>
      <w:r w:rsidRPr="00271477">
        <w:t xml:space="preserve"> that when governments decide that the rights of the state exceed those of the individual, this is the result. </w:t>
      </w:r>
      <w:r w:rsidRPr="00271477">
        <w:rPr>
          <w:b/>
          <w:u w:val="single"/>
        </w:rPr>
        <w:t xml:space="preserve">Hitler’s </w:t>
      </w:r>
      <w:r w:rsidRPr="00624A42">
        <w:rPr>
          <w:b/>
          <w:highlight w:val="green"/>
          <w:u w:val="single"/>
        </w:rPr>
        <w:t>genocide will happen again</w:t>
      </w:r>
      <w:r w:rsidRPr="00271477">
        <w:rPr>
          <w:b/>
          <w:u w:val="single"/>
        </w:rPr>
        <w:t>. As mentioned above, it already has</w:t>
      </w:r>
      <w:r w:rsidRPr="00271477">
        <w:t xml:space="preserve">. As Carl von Clausewitz noted (see page 211), </w:t>
      </w:r>
      <w:r w:rsidRPr="00624A42">
        <w:rPr>
          <w:b/>
          <w:highlight w:val="green"/>
          <w:u w:val="single"/>
        </w:rPr>
        <w:t>racist hate fuels nearly all international wars</w:t>
      </w:r>
      <w:r w:rsidRPr="00271477">
        <w:t xml:space="preserve">. The knight in shining armor who (to “rescue” France, England, and Russia) slayed the twin dragons of World War II, Japan and Germany, was the United States. During the war, 12 percent of all Americans donned uniforms, at a cost of 39.1 percent of the U.S. gross national product. There is no question that the United States was committed, but how pure was this knight? In </w:t>
      </w:r>
      <w:r w:rsidRPr="00271477">
        <w:rPr>
          <w:i/>
        </w:rPr>
        <w:t>War Without Mercy</w:t>
      </w:r>
      <w:r w:rsidRPr="00271477">
        <w:t xml:space="preserve">, </w:t>
      </w:r>
      <w:r w:rsidRPr="00271477">
        <w:rPr>
          <w:u w:val="single"/>
        </w:rPr>
        <w:t>historian</w:t>
      </w:r>
      <w:r w:rsidRPr="00271477">
        <w:t xml:space="preserve"> John W. </w:t>
      </w:r>
      <w:r w:rsidRPr="00271477">
        <w:rPr>
          <w:u w:val="single"/>
        </w:rPr>
        <w:t xml:space="preserve">Dower documents the blatant, deliberately </w:t>
      </w:r>
      <w:r w:rsidRPr="00624A42">
        <w:rPr>
          <w:highlight w:val="green"/>
          <w:u w:val="single"/>
        </w:rPr>
        <w:t>racist attitudes</w:t>
      </w:r>
      <w:r w:rsidRPr="00271477">
        <w:rPr>
          <w:u w:val="single"/>
        </w:rPr>
        <w:t xml:space="preserve"> of both the Japanese and Americans during World War II that </w:t>
      </w:r>
      <w:r w:rsidRPr="00624A42">
        <w:rPr>
          <w:highlight w:val="green"/>
          <w:u w:val="single"/>
        </w:rPr>
        <w:t>shaped genocidal military and political policies</w:t>
      </w:r>
      <w:r w:rsidRPr="00271477">
        <w:rPr>
          <w:u w:val="single"/>
        </w:rPr>
        <w:t>.</w:t>
      </w:r>
      <w:r w:rsidRPr="00271477">
        <w:t xml:space="preserve"> The Japanese, Dower notes, believed that they were the world’s leading race (</w:t>
      </w:r>
      <w:proofErr w:type="spellStart"/>
      <w:r w:rsidRPr="00271477">
        <w:rPr>
          <w:i/>
        </w:rPr>
        <w:t>Shido</w:t>
      </w:r>
      <w:proofErr w:type="spellEnd"/>
      <w:r w:rsidRPr="00271477">
        <w:rPr>
          <w:i/>
        </w:rPr>
        <w:t xml:space="preserve"> </w:t>
      </w:r>
      <w:proofErr w:type="spellStart"/>
      <w:r w:rsidRPr="00271477">
        <w:rPr>
          <w:i/>
        </w:rPr>
        <w:t>minzoku</w:t>
      </w:r>
      <w:proofErr w:type="spellEnd"/>
      <w:r w:rsidRPr="00271477">
        <w:t>), based on “filial piety and loyalty as expressed under the influence of the divinely descended Japanese imperial line” and on their racial “purity.” They held all other races, Asians and Westerners alike, as so inferior and barbaric that they forbade interbreeding with them. “Intermarriage,” they insisted, “would destroy the psychic solidarity of the Yamato race.”</w:t>
      </w:r>
    </w:p>
    <w:p w14:paraId="2F74875F" w14:textId="77777777" w:rsidR="007B0D59" w:rsidRDefault="007B0D59" w:rsidP="007B0D59"/>
    <w:p w14:paraId="62051278" w14:textId="77777777" w:rsidR="00921044" w:rsidRDefault="00921044" w:rsidP="00921044"/>
    <w:p w14:paraId="2DC46C39" w14:textId="77777777" w:rsidR="00921044" w:rsidRDefault="00921044" w:rsidP="002C6D64"/>
    <w:p w14:paraId="5BA17AE9" w14:textId="77777777" w:rsidR="00FD1AA0" w:rsidRDefault="00FD1AA0" w:rsidP="00921044"/>
    <w:p w14:paraId="590994FD" w14:textId="77777777" w:rsidR="00921044" w:rsidRDefault="00921044" w:rsidP="00921044">
      <w:pPr>
        <w:pStyle w:val="NormalWeb"/>
        <w:shd w:val="clear" w:color="auto" w:fill="FFFFFF"/>
        <w:rPr>
          <w:rFonts w:ascii="Arial" w:hAnsi="Arial" w:cs="Arial"/>
          <w:color w:val="202124"/>
          <w:u w:val="single"/>
        </w:rPr>
      </w:pPr>
    </w:p>
    <w:p w14:paraId="5FA58307" w14:textId="3E66BDFB" w:rsidR="00921044" w:rsidRDefault="0053426C" w:rsidP="0053426C">
      <w:pPr>
        <w:pStyle w:val="Heading3"/>
      </w:pPr>
      <w:r>
        <w:lastRenderedPageBreak/>
        <w:t>Militarism impacts</w:t>
      </w:r>
    </w:p>
    <w:p w14:paraId="0693140A" w14:textId="53746C8B" w:rsidR="0053426C" w:rsidRDefault="0053426C" w:rsidP="0053426C"/>
    <w:p w14:paraId="05516B47" w14:textId="77777777" w:rsidR="0053426C" w:rsidRDefault="0053426C" w:rsidP="0053426C">
      <w:pPr>
        <w:pStyle w:val="Heading4"/>
      </w:pPr>
      <w:r>
        <w:t>Militarism leads to gratuitous killing and cycles of conflict</w:t>
      </w:r>
    </w:p>
    <w:p w14:paraId="1F8D428F" w14:textId="77777777" w:rsidR="0053426C" w:rsidRPr="00FD2A87" w:rsidRDefault="0053426C" w:rsidP="0053426C">
      <w:pPr>
        <w:rPr>
          <w:b/>
          <w:sz w:val="26"/>
          <w:szCs w:val="26"/>
        </w:rPr>
      </w:pPr>
      <w:r w:rsidRPr="00FD2A87">
        <w:rPr>
          <w:b/>
          <w:sz w:val="26"/>
          <w:szCs w:val="26"/>
        </w:rPr>
        <w:t>Shor, Institute</w:t>
      </w:r>
      <w:r>
        <w:rPr>
          <w:b/>
          <w:sz w:val="26"/>
          <w:szCs w:val="26"/>
        </w:rPr>
        <w:t xml:space="preserve"> for</w:t>
      </w:r>
      <w:r w:rsidRPr="00FD2A87">
        <w:rPr>
          <w:b/>
          <w:sz w:val="26"/>
          <w:szCs w:val="26"/>
        </w:rPr>
        <w:t xml:space="preserve"> Policy Studies, 2010</w:t>
      </w:r>
    </w:p>
    <w:p w14:paraId="093F3188" w14:textId="77777777" w:rsidR="0053426C" w:rsidRPr="00541143" w:rsidRDefault="0053426C" w:rsidP="0053426C">
      <w:r>
        <w:t xml:space="preserve">(Francis, </w:t>
      </w:r>
      <w:r w:rsidRPr="00FD2A87">
        <w:t>July 27, 2010</w:t>
      </w:r>
      <w:r>
        <w:t>, Institute for Policy Studies, “</w:t>
      </w:r>
      <w:r w:rsidRPr="00FD2A87">
        <w:t>Imperial Overkill and the Death of U.S. Empire</w:t>
      </w:r>
      <w:r>
        <w:t xml:space="preserve">”, </w:t>
      </w:r>
      <w:hyperlink r:id="rId148" w:history="1">
        <w:r w:rsidRPr="00242FFC">
          <w:rPr>
            <w:rStyle w:val="Hyperlink"/>
          </w:rPr>
          <w:t>https://ips-dc.org/imperial_overkill_and_the_death_of_us_empire/</w:t>
        </w:r>
      </w:hyperlink>
      <w:r>
        <w:t>, accessed 7/17/18, GDI-JG)</w:t>
      </w:r>
    </w:p>
    <w:p w14:paraId="585BF01E" w14:textId="77777777" w:rsidR="0053426C" w:rsidRDefault="0053426C" w:rsidP="0053426C">
      <w:r w:rsidRPr="0079515E">
        <w:rPr>
          <w:rStyle w:val="StyleUnderline"/>
        </w:rPr>
        <w:t>The United States appears to be nothing more than a pitiless and punitive giant</w:t>
      </w:r>
      <w:r>
        <w:t xml:space="preserve">, to paraphrase and revise Richard Nixon’s famous reference. </w:t>
      </w:r>
      <w:r w:rsidRPr="0079515E">
        <w:rPr>
          <w:rStyle w:val="StyleUnderline"/>
        </w:rPr>
        <w:t>Foreign critics</w:t>
      </w:r>
      <w:r>
        <w:t xml:space="preserve"> of the declining U. S. global hegemony, such as Emmanuel Todd, </w:t>
      </w:r>
      <w:r w:rsidRPr="0079515E">
        <w:rPr>
          <w:rStyle w:val="StyleUnderline"/>
        </w:rPr>
        <w:t xml:space="preserve">decry the “theatrical </w:t>
      </w:r>
      <w:proofErr w:type="spellStart"/>
      <w:r w:rsidRPr="0079515E">
        <w:rPr>
          <w:rStyle w:val="StyleUnderline"/>
        </w:rPr>
        <w:t>micromilitarism</w:t>
      </w:r>
      <w:proofErr w:type="spellEnd"/>
      <w:r w:rsidRPr="0079515E">
        <w:rPr>
          <w:rStyle w:val="StyleUnderline"/>
        </w:rPr>
        <w:t>” that “is pretending to remain the world’s indispensable superpower by attacking insignificant adversaries.”</w:t>
      </w:r>
      <w:r>
        <w:t xml:space="preserve"> Todd claims that “</w:t>
      </w:r>
      <w:r w:rsidRPr="0079515E">
        <w:rPr>
          <w:rStyle w:val="StyleUnderline"/>
        </w:rPr>
        <w:t xml:space="preserve">this America — a militaristic, agitated, uncertain, anxious country projecting its own disorder around the globe — is hardly the indispensable nation it claims to be and is certainly not what the rest of the world </w:t>
      </w:r>
      <w:r w:rsidRPr="0079515E">
        <w:t>really</w:t>
      </w:r>
      <w:r w:rsidRPr="0079515E">
        <w:rPr>
          <w:rStyle w:val="StyleUnderline"/>
        </w:rPr>
        <w:t xml:space="preserve"> needs </w:t>
      </w:r>
      <w:r w:rsidRPr="0079515E">
        <w:t>now.”</w:t>
      </w:r>
    </w:p>
    <w:p w14:paraId="5A179433" w14:textId="77777777" w:rsidR="0053426C" w:rsidRPr="00AE56D2" w:rsidRDefault="0053426C" w:rsidP="0053426C">
      <w:pPr>
        <w:rPr>
          <w:rStyle w:val="StyleUnderline"/>
        </w:rPr>
      </w:pPr>
      <w:r>
        <w:t xml:space="preserve">Even as Todd’s perspectives on decline are repeated in the 2008 National Intelligence Council’s report on “Global Trends 2025,” </w:t>
      </w:r>
      <w:r w:rsidRPr="0073531C">
        <w:rPr>
          <w:rStyle w:val="Emphasis"/>
        </w:rPr>
        <w:t>other U. S. intelligence officials darkly hint at a U. S. foreign policy that “will excite hatreds without precedent (and)…do a fair amount of killing</w:t>
      </w:r>
      <w:r>
        <w:t xml:space="preserve">.” In turn, </w:t>
      </w:r>
      <w:r w:rsidRPr="00AE56D2">
        <w:rPr>
          <w:rStyle w:val="StyleUnderline"/>
        </w:rPr>
        <w:t>U. S. critics</w:t>
      </w:r>
      <w:r>
        <w:t xml:space="preserve"> of that policy, such as Carl Boggs in his Imperial Delusions, </w:t>
      </w:r>
      <w:r w:rsidRPr="00AE56D2">
        <w:rPr>
          <w:rStyle w:val="StyleUnderline"/>
        </w:rPr>
        <w:t>denounce the “deadly cycle of militarism and terrorism, involving perpetual war</w:t>
      </w:r>
      <w:r>
        <w:t xml:space="preserve"> waged from the White House and Pentagon.” Such </w:t>
      </w:r>
      <w:r w:rsidRPr="00AE56D2">
        <w:rPr>
          <w:rStyle w:val="StyleUnderline"/>
        </w:rPr>
        <w:t>perpetual war is no longer about achieving victory</w:t>
      </w:r>
      <w:r>
        <w:t xml:space="preserve">, whatever that means, </w:t>
      </w:r>
      <w:r w:rsidRPr="00AE56D2">
        <w:rPr>
          <w:rStyle w:val="StyleUnderline"/>
        </w:rPr>
        <w:t>but perpetrating military imperialism</w:t>
      </w:r>
      <w:r>
        <w:t xml:space="preserve">. Although that imperialism is anchored in protecting economic prerogatives, </w:t>
      </w:r>
      <w:r w:rsidRPr="00AE56D2">
        <w:rPr>
          <w:rStyle w:val="StyleUnderline"/>
        </w:rPr>
        <w:t>it’s also an obsession with a matrix of control and destruction, resulting in imperial overkill.</w:t>
      </w:r>
    </w:p>
    <w:p w14:paraId="559D588B" w14:textId="77777777" w:rsidR="0053426C" w:rsidRDefault="0053426C" w:rsidP="0053426C">
      <w:pPr>
        <w:rPr>
          <w:rStyle w:val="StyleUnderline"/>
        </w:rPr>
      </w:pPr>
      <w:r w:rsidRPr="00AE56D2">
        <w:rPr>
          <w:rStyle w:val="StyleUnderline"/>
        </w:rPr>
        <w:t>That matrix of control and destruction is bound to</w:t>
      </w:r>
      <w:r>
        <w:t xml:space="preserve"> what psychologist-historian Robert Jay </w:t>
      </w:r>
      <w:proofErr w:type="spellStart"/>
      <w:r>
        <w:t>Lifton</w:t>
      </w:r>
      <w:proofErr w:type="spellEnd"/>
      <w:r>
        <w:t xml:space="preserve"> calls a </w:t>
      </w:r>
      <w:r w:rsidRPr="00AE56D2">
        <w:rPr>
          <w:rStyle w:val="StyleUnderline"/>
        </w:rPr>
        <w:t>“superpower syndrome.”</w:t>
      </w:r>
      <w:r>
        <w:t xml:space="preserve"> In the case of the United States, </w:t>
      </w:r>
      <w:r w:rsidRPr="00AE56D2">
        <w:rPr>
          <w:rStyle w:val="StyleUnderline"/>
        </w:rPr>
        <w:t>the insistence of its “ownership of history” projects a fantasy of “infinite power and control…that is</w:t>
      </w:r>
      <w:r>
        <w:t xml:space="preserve"> as </w:t>
      </w:r>
      <w:r w:rsidRPr="00AE56D2">
        <w:rPr>
          <w:rStyle w:val="StyleUnderline"/>
        </w:rPr>
        <w:t>self-destructive</w:t>
      </w:r>
      <w:r>
        <w:t xml:space="preserve"> as it is dazzling.” Contending that </w:t>
      </w:r>
      <w:r w:rsidRPr="00AE56D2">
        <w:rPr>
          <w:rStyle w:val="StyleUnderline"/>
        </w:rPr>
        <w:t>the “American superpower is an artificial construct, widely perceived as illegitimate</w:t>
      </w:r>
      <w:r>
        <w:t xml:space="preserve">,” </w:t>
      </w:r>
      <w:proofErr w:type="spellStart"/>
      <w:r>
        <w:t>Lifton</w:t>
      </w:r>
      <w:proofErr w:type="spellEnd"/>
      <w:r>
        <w:t xml:space="preserve"> also asserts that its “reign is…inherently unstable…and its reach for full-scale domination marks the beginning of its decline.” Hence, whether represented by the Bush Doctrine of “full-spectrum dominance” or the “smart power” of counterinsurgency by the Obama administration, </w:t>
      </w:r>
      <w:r w:rsidRPr="00541143">
        <w:rPr>
          <w:rStyle w:val="StyleUnderline"/>
        </w:rPr>
        <w:t>the United States is a dying empire in denial of its perilous condition.</w:t>
      </w:r>
    </w:p>
    <w:p w14:paraId="3474F114" w14:textId="19A3F7C7" w:rsidR="0053426C" w:rsidRDefault="0053426C" w:rsidP="0053426C"/>
    <w:p w14:paraId="4466A0BA" w14:textId="77777777" w:rsidR="0053426C" w:rsidRDefault="0053426C" w:rsidP="0053426C">
      <w:pPr>
        <w:pStyle w:val="Heading4"/>
      </w:pPr>
      <w:r>
        <w:t>Militarism leads to environmental degradation – massive resource consumption</w:t>
      </w:r>
    </w:p>
    <w:p w14:paraId="3030DDFB" w14:textId="77777777" w:rsidR="0053426C" w:rsidRPr="004B6C1F" w:rsidRDefault="0053426C" w:rsidP="0053426C">
      <w:pPr>
        <w:rPr>
          <w:b/>
          <w:sz w:val="26"/>
          <w:szCs w:val="26"/>
        </w:rPr>
      </w:pPr>
      <w:r w:rsidRPr="004B6C1F">
        <w:rPr>
          <w:b/>
          <w:sz w:val="26"/>
          <w:szCs w:val="26"/>
        </w:rPr>
        <w:t xml:space="preserve">Jorgenson, University of Utah, associate professor and director of graduate studies in sociology, </w:t>
      </w:r>
      <w:r>
        <w:rPr>
          <w:b/>
          <w:sz w:val="26"/>
          <w:szCs w:val="26"/>
        </w:rPr>
        <w:t xml:space="preserve">et al., </w:t>
      </w:r>
      <w:r w:rsidRPr="004B6C1F">
        <w:rPr>
          <w:b/>
          <w:sz w:val="26"/>
          <w:szCs w:val="26"/>
        </w:rPr>
        <w:t>2012</w:t>
      </w:r>
    </w:p>
    <w:p w14:paraId="5DC0BAED" w14:textId="77777777" w:rsidR="0053426C" w:rsidRPr="00830533" w:rsidRDefault="0053426C" w:rsidP="0053426C">
      <w:r>
        <w:t xml:space="preserve">(Andrew K., Brett Clark, </w:t>
      </w:r>
      <w:r w:rsidRPr="0025066B">
        <w:t>University of Utah</w:t>
      </w:r>
      <w:r>
        <w:t xml:space="preserve">, </w:t>
      </w:r>
      <w:r w:rsidRPr="0025066B">
        <w:t>assistant professor of sociology and sustainability studies</w:t>
      </w:r>
      <w:r>
        <w:t xml:space="preserve">, and </w:t>
      </w:r>
      <w:r w:rsidRPr="004B6C1F">
        <w:t>Jennifer E. Givens</w:t>
      </w:r>
      <w:r>
        <w:t xml:space="preserve">, </w:t>
      </w:r>
      <w:r w:rsidRPr="004B6C1F">
        <w:t>University of Utah</w:t>
      </w:r>
      <w:r>
        <w:t xml:space="preserve">, </w:t>
      </w:r>
      <w:r w:rsidRPr="004B6C1F">
        <w:t>doctoral student in comparative international sociology</w:t>
      </w:r>
      <w:r>
        <w:t>, Winter 2012, Nature + Culture,</w:t>
      </w:r>
      <w:r w:rsidRPr="004B6C1F">
        <w:t xml:space="preserve"> Vol. 7, </w:t>
      </w:r>
      <w:proofErr w:type="spellStart"/>
      <w:r w:rsidRPr="004B6C1F">
        <w:t>Iss</w:t>
      </w:r>
      <w:proofErr w:type="spellEnd"/>
      <w:r w:rsidRPr="004B6C1F">
        <w:t>. 3,</w:t>
      </w:r>
      <w:r>
        <w:t xml:space="preserve"> “</w:t>
      </w:r>
      <w:r w:rsidRPr="004B6C1F">
        <w:t xml:space="preserve">The Environmental Impacts of </w:t>
      </w:r>
      <w:r w:rsidRPr="004B6C1F">
        <w:lastRenderedPageBreak/>
        <w:t>Militarization in Comparative Perspective: An Overlooked Relationship</w:t>
      </w:r>
      <w:r>
        <w:t>”, accessed via JCP ProQuest, accessed 7/16/18, GDI-JG)</w:t>
      </w:r>
    </w:p>
    <w:p w14:paraId="45D000A5" w14:textId="77777777" w:rsidR="0053426C" w:rsidRDefault="0053426C" w:rsidP="0053426C">
      <w:r w:rsidRPr="00A45A32">
        <w:rPr>
          <w:rStyle w:val="StyleUnderline"/>
        </w:rPr>
        <w:t>Natural and social scientists have identified</w:t>
      </w:r>
      <w:r>
        <w:t xml:space="preserve"> a number of </w:t>
      </w:r>
      <w:r w:rsidRPr="00A45A32">
        <w:rPr>
          <w:rStyle w:val="StyleUnderline"/>
        </w:rPr>
        <w:t>anthropogenic drivers that contribute to global ecological problems, including climate change, the degradation of land, and water pollution</w:t>
      </w:r>
      <w:r>
        <w:t xml:space="preserve">. Much of their focus is appropriately on the natural resource demands of the global economy and growing human populations. Unfortunately, </w:t>
      </w:r>
      <w:r w:rsidRPr="00A45A32">
        <w:rPr>
          <w:rStyle w:val="Emphasis"/>
        </w:rPr>
        <w:t>the environmental impacts of militarism have not received much attention</w:t>
      </w:r>
      <w:r>
        <w:t xml:space="preserve">, minus a few notable exceptions, within environmental sociology or other environmental social sciences. </w:t>
      </w:r>
      <w:r w:rsidRPr="00A45A32">
        <w:rPr>
          <w:rStyle w:val="StyleUnderline"/>
        </w:rPr>
        <w:t xml:space="preserve">The world's national militaries are among the largest institutions that receive a vast </w:t>
      </w:r>
      <w:proofErr w:type="gramStart"/>
      <w:r w:rsidRPr="00A45A32">
        <w:rPr>
          <w:rStyle w:val="StyleUnderline"/>
        </w:rPr>
        <w:t>amount</w:t>
      </w:r>
      <w:proofErr w:type="gramEnd"/>
      <w:r w:rsidRPr="00A45A32">
        <w:rPr>
          <w:rStyle w:val="StyleUnderline"/>
        </w:rPr>
        <w:t xml:space="preserve"> of monetary resources annually to fund their operations.</w:t>
      </w:r>
      <w:r>
        <w:t xml:space="preserve"> A </w:t>
      </w:r>
      <w:r w:rsidRPr="00D046DC">
        <w:rPr>
          <w:rStyle w:val="StyleUnderline"/>
        </w:rPr>
        <w:t xml:space="preserve">full understanding of </w:t>
      </w:r>
      <w:r>
        <w:t xml:space="preserve">the human dimensions of </w:t>
      </w:r>
      <w:r w:rsidRPr="00D046DC">
        <w:rPr>
          <w:rStyle w:val="StyleUnderline"/>
        </w:rPr>
        <w:t>global environmental change</w:t>
      </w:r>
      <w:r>
        <w:t xml:space="preserve">, both domestically and internationally, </w:t>
      </w:r>
      <w:r w:rsidRPr="00D046DC">
        <w:rPr>
          <w:rStyle w:val="StyleUnderline"/>
        </w:rPr>
        <w:t>requires an examination of the world's militaries,</w:t>
      </w:r>
      <w:r>
        <w:t xml:space="preserve"> and </w:t>
      </w:r>
      <w:r w:rsidRPr="00D046DC">
        <w:rPr>
          <w:rStyle w:val="StyleUnderline"/>
        </w:rPr>
        <w:t>the treadmill of destruction perspective provides an appropriate analytical lens</w:t>
      </w:r>
      <w:r>
        <w:t xml:space="preserve"> for such assessments. The perspective illustrates how the </w:t>
      </w:r>
      <w:r w:rsidRPr="00D046DC">
        <w:rPr>
          <w:rStyle w:val="Emphasis"/>
        </w:rPr>
        <w:t>expansionary practices of the world's national militaries are highly resource-consumptive and waste-generating.</w:t>
      </w:r>
      <w:r>
        <w:t xml:space="preserve"> </w:t>
      </w:r>
      <w:r w:rsidRPr="00D046DC">
        <w:rPr>
          <w:rStyle w:val="StyleUnderline"/>
        </w:rPr>
        <w:t>Military practices exacerbate ecological problems</w:t>
      </w:r>
      <w:r>
        <w:t xml:space="preserve"> at multiple scales, in different locations throughout the world. Like the treadmill of production, the treadmill of destruction is undermining global environmental sustainability.</w:t>
      </w:r>
    </w:p>
    <w:p w14:paraId="57B59F05" w14:textId="77777777" w:rsidR="0053426C" w:rsidRDefault="0053426C" w:rsidP="0053426C">
      <w:r w:rsidRPr="00D046DC">
        <w:rPr>
          <w:rStyle w:val="StyleUnderline"/>
        </w:rPr>
        <w:t>As nations develop more capital-intensive militaries</w:t>
      </w:r>
      <w:r>
        <w:t xml:space="preserve">, their </w:t>
      </w:r>
      <w:r w:rsidRPr="00D046DC">
        <w:rPr>
          <w:rStyle w:val="Emphasis"/>
        </w:rPr>
        <w:t xml:space="preserve">environmental impacts will </w:t>
      </w:r>
      <w:r w:rsidRPr="00D046DC">
        <w:t>likely</w:t>
      </w:r>
      <w:r w:rsidRPr="00D046DC">
        <w:rPr>
          <w:rStyle w:val="Emphasis"/>
        </w:rPr>
        <w:t xml:space="preserve"> increase</w:t>
      </w:r>
      <w:r>
        <w:t xml:space="preserve">. </w:t>
      </w:r>
      <w:r w:rsidRPr="00D046DC">
        <w:rPr>
          <w:rStyle w:val="StyleUnderline"/>
        </w:rPr>
        <w:t>These developments engender energy use as well as other forms of resource consumption and environmental degradation, which are associated with the continual development of</w:t>
      </w:r>
      <w:r>
        <w:t xml:space="preserve"> militaries' </w:t>
      </w:r>
      <w:r w:rsidRPr="00D046DC">
        <w:rPr>
          <w:rStyle w:val="StyleUnderline"/>
        </w:rPr>
        <w:t>high-tech equipment and vehicles, testing of weapons</w:t>
      </w:r>
      <w:r>
        <w:t xml:space="preserve">, their vast </w:t>
      </w:r>
      <w:r w:rsidRPr="00D046DC">
        <w:rPr>
          <w:rStyle w:val="StyleUnderline"/>
        </w:rPr>
        <w:t>infrastructures, and their numbers of soldiers and support staffs.</w:t>
      </w:r>
      <w:r>
        <w:t xml:space="preserve"> Regardless of whether it is during war or peacetime, </w:t>
      </w:r>
      <w:r w:rsidRPr="00830533">
        <w:rPr>
          <w:rStyle w:val="StyleUnderline"/>
        </w:rPr>
        <w:t xml:space="preserve">national militaries consume vast quantities of fossil fuels that contribute to the accumulation of carbon dioxide in the atmosphere, produce enormous quantities of toxic wastes </w:t>
      </w:r>
      <w:r>
        <w:t xml:space="preserve">that present environmental concerns at every stage of their life cycle, </w:t>
      </w:r>
      <w:r w:rsidRPr="00830533">
        <w:rPr>
          <w:rStyle w:val="StyleUnderline"/>
        </w:rPr>
        <w:t>and increase the demands placed on natural resources</w:t>
      </w:r>
      <w:r>
        <w:t xml:space="preserve"> to support the built and social military infrastructures. Given the scale of their operations, </w:t>
      </w:r>
      <w:r w:rsidRPr="00830533">
        <w:rPr>
          <w:rStyle w:val="Emphasis"/>
        </w:rPr>
        <w:t>the world's militaries must be considered a key driver of ecological degradation</w:t>
      </w:r>
      <w:r>
        <w:t>-thus, presenting an additional challenge for society to confront in relation to sustainability efforts.</w:t>
      </w:r>
    </w:p>
    <w:p w14:paraId="6DA25DED" w14:textId="77777777" w:rsidR="0053426C" w:rsidRDefault="0053426C" w:rsidP="0053426C">
      <w:r>
        <w:t xml:space="preserve">In conclusion, we forcefully assert that </w:t>
      </w:r>
      <w:r w:rsidRPr="00830533">
        <w:rPr>
          <w:rStyle w:val="StyleUnderline"/>
        </w:rPr>
        <w:t>the environmental impacts of the nation's militaries must be seriously considered in future research on the anthropogenic drivers of environmental harms</w:t>
      </w:r>
      <w:r>
        <w:t>. Doing so will not be easy, but this broader perspective is imperative given that global climate change and unsustainable resource consumption are among the most serious challenges currently facing the world.</w:t>
      </w:r>
    </w:p>
    <w:p w14:paraId="08FA4882" w14:textId="77777777" w:rsidR="0053426C" w:rsidRDefault="0053426C" w:rsidP="0053426C">
      <w:pPr>
        <w:pStyle w:val="Heading4"/>
      </w:pPr>
      <w:r>
        <w:t>Militarism causes environmental degradation and climate change – consumption of resources and contamination of ecosystems</w:t>
      </w:r>
    </w:p>
    <w:p w14:paraId="04BC5D00" w14:textId="77777777" w:rsidR="0053426C" w:rsidRPr="004B6C1F" w:rsidRDefault="0053426C" w:rsidP="0053426C">
      <w:pPr>
        <w:rPr>
          <w:b/>
          <w:sz w:val="26"/>
          <w:szCs w:val="26"/>
        </w:rPr>
      </w:pPr>
      <w:r w:rsidRPr="004B6C1F">
        <w:rPr>
          <w:b/>
          <w:sz w:val="26"/>
          <w:szCs w:val="26"/>
        </w:rPr>
        <w:t xml:space="preserve">Jorgenson, University of Utah, associate professor and director of graduate studies in sociology, </w:t>
      </w:r>
      <w:r>
        <w:rPr>
          <w:b/>
          <w:sz w:val="26"/>
          <w:szCs w:val="26"/>
        </w:rPr>
        <w:t xml:space="preserve">et al., </w:t>
      </w:r>
      <w:r w:rsidRPr="004B6C1F">
        <w:rPr>
          <w:b/>
          <w:sz w:val="26"/>
          <w:szCs w:val="26"/>
        </w:rPr>
        <w:t>2012</w:t>
      </w:r>
    </w:p>
    <w:p w14:paraId="49487E33" w14:textId="77777777" w:rsidR="0053426C" w:rsidRPr="00E20626" w:rsidRDefault="0053426C" w:rsidP="0053426C">
      <w:r>
        <w:t xml:space="preserve">(Andrew K., Brett Clark, </w:t>
      </w:r>
      <w:r w:rsidRPr="0025066B">
        <w:t>University of Utah</w:t>
      </w:r>
      <w:r>
        <w:t xml:space="preserve">, </w:t>
      </w:r>
      <w:r w:rsidRPr="0025066B">
        <w:t>assistant professor of sociology and sustainability studies</w:t>
      </w:r>
      <w:r>
        <w:t xml:space="preserve">, and </w:t>
      </w:r>
      <w:r w:rsidRPr="004B6C1F">
        <w:t>Jennifer E. Givens</w:t>
      </w:r>
      <w:r>
        <w:t xml:space="preserve">, </w:t>
      </w:r>
      <w:r w:rsidRPr="004B6C1F">
        <w:t>University of Utah</w:t>
      </w:r>
      <w:r>
        <w:t xml:space="preserve">, </w:t>
      </w:r>
      <w:r w:rsidRPr="004B6C1F">
        <w:t xml:space="preserve">doctoral student in comparative international </w:t>
      </w:r>
      <w:r w:rsidRPr="004B6C1F">
        <w:lastRenderedPageBreak/>
        <w:t>sociology</w:t>
      </w:r>
      <w:r>
        <w:t>, Winter 2012, Nature + Culture,</w:t>
      </w:r>
      <w:r w:rsidRPr="004B6C1F">
        <w:t xml:space="preserve"> Vol. 7, </w:t>
      </w:r>
      <w:proofErr w:type="spellStart"/>
      <w:r w:rsidRPr="004B6C1F">
        <w:t>Iss</w:t>
      </w:r>
      <w:proofErr w:type="spellEnd"/>
      <w:r w:rsidRPr="004B6C1F">
        <w:t>. 3,</w:t>
      </w:r>
      <w:r>
        <w:t xml:space="preserve"> “</w:t>
      </w:r>
      <w:r w:rsidRPr="004B6C1F">
        <w:t>The Environmental Impacts of Militarization in Comparative Perspective: An Overlooked Relationship</w:t>
      </w:r>
      <w:r>
        <w:t>”, accessed via JCP ProQuest, accessed 7/16/18, GDI-JG)</w:t>
      </w:r>
    </w:p>
    <w:p w14:paraId="7D1E4304" w14:textId="77777777" w:rsidR="0053426C" w:rsidRDefault="0053426C" w:rsidP="0053426C">
      <w:r w:rsidRPr="00B35D78">
        <w:rPr>
          <w:rStyle w:val="StyleUnderline"/>
        </w:rPr>
        <w:t>Militarism contributes to environmental degradation during</w:t>
      </w:r>
      <w:r>
        <w:t xml:space="preserve"> times of </w:t>
      </w:r>
      <w:r w:rsidRPr="00B35D78">
        <w:rPr>
          <w:rStyle w:val="StyleUnderline"/>
        </w:rPr>
        <w:t>war and peace.</w:t>
      </w:r>
      <w:r>
        <w:t xml:space="preserve"> The environmental and public health harms associated with war are more obvious, so we provide only a few examples to illustrate the range of impacts. </w:t>
      </w:r>
      <w:r w:rsidRPr="0034683B">
        <w:rPr>
          <w:rStyle w:val="StyleUnderline"/>
        </w:rPr>
        <w:t>Biological and chemical weapons contaminate ecosystems and devastate landscapes</w:t>
      </w:r>
      <w:r>
        <w:t xml:space="preserve">. Agent Orange was used to defoliate the landscape during the Vietnam War, polluting the land and water and causing significant health problems for citizens of Vietnam and US soldiers. More recently, </w:t>
      </w:r>
      <w:r w:rsidRPr="0034683B">
        <w:rPr>
          <w:rStyle w:val="StyleUnderline"/>
        </w:rPr>
        <w:t>depleted uranium has been used in the manufacturing of bullets, shells, and bombs</w:t>
      </w:r>
      <w:r>
        <w:t xml:space="preserve">. </w:t>
      </w:r>
      <w:r w:rsidRPr="0034683B">
        <w:rPr>
          <w:rStyle w:val="StyleUnderline"/>
        </w:rPr>
        <w:t>This material contributes to the contamination of the land during and following war and presents serious health risks for human and animal populations</w:t>
      </w:r>
      <w:r>
        <w:t xml:space="preserve"> (</w:t>
      </w:r>
      <w:proofErr w:type="spellStart"/>
      <w:r>
        <w:t>Birchard</w:t>
      </w:r>
      <w:proofErr w:type="spellEnd"/>
      <w:r>
        <w:t xml:space="preserve"> 1998; Sanders 2009; White 2008).</w:t>
      </w:r>
    </w:p>
    <w:p w14:paraId="0CFDDE27" w14:textId="77777777" w:rsidR="0053426C" w:rsidRDefault="0053426C" w:rsidP="0053426C">
      <w:r w:rsidRPr="005919BF">
        <w:rPr>
          <w:rStyle w:val="StyleUnderline"/>
        </w:rPr>
        <w:t>Waging war also produces</w:t>
      </w:r>
      <w:r>
        <w:t xml:space="preserve"> a broad range of </w:t>
      </w:r>
      <w:r w:rsidRPr="005919BF">
        <w:rPr>
          <w:rStyle w:val="StyleUnderline"/>
        </w:rPr>
        <w:t>debris that accumulates as pollution</w:t>
      </w:r>
      <w:r>
        <w:t xml:space="preserve"> within the nations where war is being waged, as well as at the military bases used in the military campaign. Debris, in this particular case, includes fuel deposits, ammunition dumps, drums filled with oil and solvents, asphalt, grease, paint, tires, cables, unexploded munitions, gunpowder, and fiberboard. </w:t>
      </w:r>
      <w:r w:rsidRPr="00821AA5">
        <w:rPr>
          <w:rStyle w:val="StyleUnderline"/>
        </w:rPr>
        <w:t>These materials introduce an array of chemicals and other toxins into ecosystems that will</w:t>
      </w:r>
      <w:r>
        <w:t xml:space="preserve"> continue to </w:t>
      </w:r>
      <w:r w:rsidRPr="00821AA5">
        <w:rPr>
          <w:rStyle w:val="StyleUnderline"/>
        </w:rPr>
        <w:t>harm both flora and fauna unless a "clean operation" is conducted</w:t>
      </w:r>
      <w:r>
        <w:t xml:space="preserve"> (Lanier-Graham 1993). </w:t>
      </w:r>
      <w:r w:rsidRPr="00821AA5">
        <w:rPr>
          <w:rStyle w:val="StyleUnderline"/>
        </w:rPr>
        <w:t>Military campaigns consume enormous amounts of fossil (and nuclear) fuels in planes, ships, and tanks</w:t>
      </w:r>
      <w:r>
        <w:t xml:space="preserve"> (Grimes 1999; </w:t>
      </w:r>
      <w:proofErr w:type="spellStart"/>
      <w:r>
        <w:t>Klare</w:t>
      </w:r>
      <w:proofErr w:type="spellEnd"/>
      <w:r>
        <w:t xml:space="preserve"> 2002; Lanier-Graham 1993; Marshall 2005; Pellow 2007; Thomas 1995). Michael </w:t>
      </w:r>
      <w:proofErr w:type="spellStart"/>
      <w:r>
        <w:t>Klare</w:t>
      </w:r>
      <w:proofErr w:type="spellEnd"/>
      <w:r>
        <w:t xml:space="preserve"> (2007) indicates that </w:t>
      </w:r>
      <w:r w:rsidRPr="00821AA5">
        <w:rPr>
          <w:rStyle w:val="StyleUnderline"/>
        </w:rPr>
        <w:t>the US military consumes at least 1.3 billion gallons of oil annually in the Middle East alone-more than the annual consumption of Bangladesh</w:t>
      </w:r>
      <w:r>
        <w:t xml:space="preserve">. </w:t>
      </w:r>
      <w:r w:rsidRPr="00821AA5">
        <w:rPr>
          <w:rStyle w:val="Emphasis"/>
        </w:rPr>
        <w:t>Such levels of fossil fuel use contribute to the global accumulation of carbon dioxide emissions and thus cause climate change</w:t>
      </w:r>
      <w:r>
        <w:t xml:space="preserve"> (IPCC 2007). </w:t>
      </w:r>
      <w:r w:rsidRPr="00821AA5">
        <w:rPr>
          <w:rStyle w:val="StyleUnderline"/>
        </w:rPr>
        <w:t>War also contributes to deforestation and the loss of wildlife habitat</w:t>
      </w:r>
      <w:r>
        <w:t xml:space="preserve">, </w:t>
      </w:r>
      <w:r w:rsidRPr="00821AA5">
        <w:rPr>
          <w:rStyle w:val="StyleUnderline"/>
        </w:rPr>
        <w:t xml:space="preserve">as people attempt to rebuild what was lost during the conflict </w:t>
      </w:r>
      <w:r>
        <w:t>(Lanier-Graham 1993).</w:t>
      </w:r>
    </w:p>
    <w:p w14:paraId="02402EA7" w14:textId="77777777" w:rsidR="0053426C" w:rsidRDefault="0053426C" w:rsidP="0053426C">
      <w:pPr>
        <w:rPr>
          <w:rStyle w:val="StyleUnderline"/>
        </w:rPr>
      </w:pPr>
      <w:r>
        <w:t xml:space="preserve">Too often the environmental impacts of militarism are overlooked. This situation is especially true in terms of the expansionary dynamics and environmental impacts of militarism during periods of peace (Clark and Jorgenson 2012). The constant preparation for future conflicts by vested military interests and persistent geopolitical concerns escalate the scale and operations of militaries. As a result, the treadmill of destruction expands even in the absence of armed conflict. </w:t>
      </w:r>
      <w:r w:rsidRPr="00821AA5">
        <w:rPr>
          <w:rStyle w:val="StyleUnderline"/>
        </w:rPr>
        <w:t>Military institutions and their activities consume vast amounts of nonrenewable energy and other resources for research and development, maintenance, and operation of the overall infrastructure</w:t>
      </w:r>
      <w:r>
        <w:t xml:space="preserve"> (Dycus 1996; Jorgenson 2005; Jorgenson et al. 2010; </w:t>
      </w:r>
      <w:proofErr w:type="spellStart"/>
      <w:r>
        <w:t>Sidel</w:t>
      </w:r>
      <w:proofErr w:type="spellEnd"/>
      <w:r>
        <w:t xml:space="preserve"> and Shahi 1997; York 2008). At the same time, </w:t>
      </w:r>
      <w:r w:rsidRPr="00821AA5">
        <w:rPr>
          <w:rStyle w:val="StyleUnderline"/>
        </w:rPr>
        <w:t>military operations generate large amounts of toxic substances and waste, which contribute to the contamination of land and water.</w:t>
      </w:r>
    </w:p>
    <w:p w14:paraId="208954FA" w14:textId="4F8DAD2C" w:rsidR="00F0613E" w:rsidRDefault="00F0613E" w:rsidP="00F0613E"/>
    <w:p w14:paraId="09394D3A" w14:textId="76544E2F" w:rsidR="00F0613E" w:rsidRDefault="00F0613E" w:rsidP="00F0613E"/>
    <w:p w14:paraId="6653B70F" w14:textId="34A2969D" w:rsidR="001445A5" w:rsidRDefault="001445A5" w:rsidP="00FF3A6C"/>
    <w:p w14:paraId="5C78C88B" w14:textId="048898C7" w:rsidR="001445A5" w:rsidRDefault="001445A5" w:rsidP="003C5C5F">
      <w:pPr>
        <w:pStyle w:val="Heading3"/>
      </w:pPr>
      <w:r>
        <w:lastRenderedPageBreak/>
        <w:t xml:space="preserve">Deference </w:t>
      </w:r>
    </w:p>
    <w:p w14:paraId="7F502568" w14:textId="40B80E7B" w:rsidR="00312D20" w:rsidRDefault="00312D20" w:rsidP="00FF3A6C"/>
    <w:p w14:paraId="27349956" w14:textId="73C1E08B" w:rsidR="00312D20" w:rsidRDefault="008E2E3F" w:rsidP="00312D20">
      <w:pPr>
        <w:pStyle w:val="Heading4"/>
      </w:pPr>
      <w:r>
        <w:t>PFAS is a key issue for nondelegation – holding the line maintains environmental protections across the board</w:t>
      </w:r>
      <w:r w:rsidR="00BD006E">
        <w:t xml:space="preserve"> – also key to stare decisis</w:t>
      </w:r>
    </w:p>
    <w:p w14:paraId="10D8E0E5" w14:textId="6E647E8D" w:rsidR="00312D20" w:rsidRDefault="007B1F00" w:rsidP="00312D20">
      <w:r>
        <w:t xml:space="preserve">Melanie </w:t>
      </w:r>
      <w:proofErr w:type="spellStart"/>
      <w:r w:rsidRPr="004A27C6">
        <w:rPr>
          <w:rStyle w:val="Style13ptBold"/>
        </w:rPr>
        <w:t>Banesh</w:t>
      </w:r>
      <w:proofErr w:type="spellEnd"/>
      <w:r w:rsidRPr="004A27C6">
        <w:rPr>
          <w:rStyle w:val="Style13ptBold"/>
        </w:rPr>
        <w:t xml:space="preserve"> ’20</w:t>
      </w:r>
      <w:r>
        <w:t>, October 21, “</w:t>
      </w:r>
      <w:r w:rsidRPr="007B1F00">
        <w:t>The End of Environmental Law as We Know It</w:t>
      </w:r>
      <w:r>
        <w:t xml:space="preserve">,” </w:t>
      </w:r>
      <w:r w:rsidR="00355436">
        <w:t xml:space="preserve">ENVIRONMENTAL WORKING GROUP, </w:t>
      </w:r>
      <w:r w:rsidR="00355436" w:rsidRPr="00355436">
        <w:t>https://www.ewg.org/news-insights/news/end-environmental-law-we-know-it</w:t>
      </w:r>
    </w:p>
    <w:p w14:paraId="6D0AAAD6" w14:textId="62906962" w:rsidR="00312D20" w:rsidRDefault="00312D20" w:rsidP="00312D20">
      <w:r w:rsidRPr="00811E23">
        <w:rPr>
          <w:rStyle w:val="StyleUnderline"/>
        </w:rPr>
        <w:t>Perhaps the most significant threat is the potential expansion of the “nondelegation” doctrine</w:t>
      </w:r>
      <w:r>
        <w:t xml:space="preserve">, which two University of Michigan law professors call “one of the most dangerous ideas in American law.” This is the theory that the Constitution forbids Congress from delegating important policy decisions to any other person or institution – including agencies like the EPA or the Food and Drug Administration. </w:t>
      </w:r>
    </w:p>
    <w:p w14:paraId="794072F9" w14:textId="5927AEAA" w:rsidR="00312D20" w:rsidRDefault="00312D20" w:rsidP="00312D20">
      <w:r w:rsidRPr="00811E23">
        <w:rPr>
          <w:rStyle w:val="StyleUnderline"/>
        </w:rPr>
        <w:t>Aggressive application of this doctrine would fundamentally change how most law-making happens. The Clean Air Act, Clean Water Act and other laws grant the EPA general authority and allow agency experts to determine how to regulate individual pollutants. Reversing this longstanding practice would shift that responsibility back to Congress, which lacks the necessary expertise</w:t>
      </w:r>
      <w:r>
        <w:t>.</w:t>
      </w:r>
    </w:p>
    <w:p w14:paraId="4BB74434" w14:textId="62649655" w:rsidR="00312D20" w:rsidRDefault="00312D20" w:rsidP="00312D20">
      <w:r>
        <w:t xml:space="preserve">State courts have already shown how </w:t>
      </w:r>
      <w:r w:rsidRPr="00811E23">
        <w:rPr>
          <w:rStyle w:val="StyleUnderline"/>
        </w:rPr>
        <w:t>the nondelegation doctrine can be weaponized to derail democratically passed laws and regulations</w:t>
      </w:r>
      <w:r>
        <w:t>. The Republican majority of the Michigan Supreme Court recently applied the nondelegation doctrine to strike down emergency actions to slow the spread of COVID-19.</w:t>
      </w:r>
    </w:p>
    <w:p w14:paraId="0151CA7E" w14:textId="47E82E45" w:rsidR="00312D20" w:rsidRDefault="00312D20" w:rsidP="00312D20">
      <w:r>
        <w:t xml:space="preserve">Neither the Constitution nor texts of original constitutional debates describe any principle of nondelegation. The Supreme Court has not used the nondelegation doctrine to overturn a law since 1935. But there is a real threat that </w:t>
      </w:r>
      <w:r w:rsidRPr="00811E23">
        <w:rPr>
          <w:rStyle w:val="StyleUnderline"/>
        </w:rPr>
        <w:t>an anti-regulation majority could invoke the doctrine to handicap agencies like the EPA</w:t>
      </w:r>
      <w:r>
        <w:t>.</w:t>
      </w:r>
    </w:p>
    <w:p w14:paraId="47EFF973" w14:textId="3143DC6B" w:rsidR="00312D20" w:rsidRDefault="00312D20" w:rsidP="00312D20">
      <w:r>
        <w:t xml:space="preserve">Last year, Justice Neil Gorsuch wrote a dissent advocating that the court revisit the doctrine and was joined by Justice Clarence Thomas and Chief Justice John Roberts. A recent analysis by Georgetown Law professor Lisa </w:t>
      </w:r>
      <w:proofErr w:type="spellStart"/>
      <w:r>
        <w:t>Heinzerling</w:t>
      </w:r>
      <w:proofErr w:type="spellEnd"/>
      <w:r>
        <w:t xml:space="preserve"> found that five current justices – Gorsuch, Thomas, Samuel Alito, Roberts and Brett Kavanaugh – have all voiced support for reviving the nondelegation doctrine to scrutinize regulations on industry behavior. Those justices would almost certainly find an ally in Coney Barrett.</w:t>
      </w:r>
    </w:p>
    <w:p w14:paraId="570E3C7C" w14:textId="136BB610" w:rsidR="00312D20" w:rsidRDefault="00312D20" w:rsidP="00312D20">
      <w:r w:rsidRPr="00811E23">
        <w:rPr>
          <w:rStyle w:val="StyleUnderline"/>
        </w:rPr>
        <w:t>An expanded nondelegation doctrine would be a disaster for environmental law. Whole portions of environmental laws could be invalidated if the court were to determine that Congress gave EPA too much power</w:t>
      </w:r>
      <w:r>
        <w:t>.</w:t>
      </w:r>
    </w:p>
    <w:p w14:paraId="44C7F5B3" w14:textId="26343857" w:rsidR="00312D20" w:rsidRDefault="00312D20" w:rsidP="00312D20">
      <w:r w:rsidRPr="00811E23">
        <w:rPr>
          <w:rStyle w:val="StyleUnderline"/>
        </w:rPr>
        <w:t>Nondelegation could overturn</w:t>
      </w:r>
      <w:r>
        <w:t xml:space="preserve"> agency actions implementing the Toxic Substances Control Act, or TSCA, which Congress overhauled in 2016. For example, the EPA will soon propose its first restrictions on 10 chemicals under the new law. The law also gave the </w:t>
      </w:r>
      <w:r w:rsidRPr="00811E23">
        <w:rPr>
          <w:rStyle w:val="StyleUnderline"/>
        </w:rPr>
        <w:t>EPA</w:t>
      </w:r>
      <w:r>
        <w:t xml:space="preserve"> expanded </w:t>
      </w:r>
      <w:r w:rsidRPr="00811E23">
        <w:rPr>
          <w:rStyle w:val="StyleUnderline"/>
        </w:rPr>
        <w:t>authority to require industry to conduct more health and safety studies on chemicals</w:t>
      </w:r>
      <w:r>
        <w:t>.</w:t>
      </w:r>
    </w:p>
    <w:p w14:paraId="4629B176" w14:textId="77777777" w:rsidR="00312D20" w:rsidRDefault="00312D20" w:rsidP="00312D20">
      <w:r w:rsidRPr="00811E23">
        <w:rPr>
          <w:rStyle w:val="StyleUnderline"/>
        </w:rPr>
        <w:lastRenderedPageBreak/>
        <w:t>Nondelegation could be used to strike down forthcoming regulations. If future EPA regulations to limit industrial discharges of toxic PFAS chemicals were determined to be unlawful delegation, those regulations could be struck down</w:t>
      </w:r>
      <w:r>
        <w:t>. Nondelegation could also be used to strike down new rules limiting methane pollution or greenhouse gas emissions from vehicles designed to mitigate climate change.</w:t>
      </w:r>
    </w:p>
    <w:p w14:paraId="4889E91D" w14:textId="77777777" w:rsidR="00312D20" w:rsidRDefault="00312D20" w:rsidP="00312D20"/>
    <w:p w14:paraId="6DC0D0EE" w14:textId="77777777" w:rsidR="00312D20" w:rsidRDefault="00312D20" w:rsidP="00312D20">
      <w:r>
        <w:t>2. Undermining EPA experts by limiting Chevron deference</w:t>
      </w:r>
    </w:p>
    <w:p w14:paraId="191C1AAC" w14:textId="77777777" w:rsidR="00312D20" w:rsidRDefault="00312D20" w:rsidP="00312D20"/>
    <w:p w14:paraId="6637F4A6" w14:textId="77777777" w:rsidR="00312D20" w:rsidRDefault="00312D20" w:rsidP="00312D20">
      <w:r>
        <w:t>Chevron v. Natural Resources Defense Council is a 1984 Supreme Court decision involving a challenge to the EPA’s definition of “sources” of air pollutants. Chevron established the bedrock principle that courts will defer to agency interpretation of the law when statutory language is ambiguous. Agencies like the EPA and the FDA are given deference because they employ career subject matter experts. EPA rules, like limits on mercury emissions from coal-fired power plants, are released only after years of study by teams of expert scientists and lawyers.</w:t>
      </w:r>
    </w:p>
    <w:p w14:paraId="0BB17F0A" w14:textId="77777777" w:rsidR="00312D20" w:rsidRDefault="00312D20" w:rsidP="00312D20"/>
    <w:p w14:paraId="33636A57" w14:textId="77777777" w:rsidR="00312D20" w:rsidRDefault="00312D20" w:rsidP="00312D20">
      <w:r>
        <w:t>Chevron deference has long been a target of the anti-regulatory legal movement. House Republicans in 2016 and 2017 twice passed legislation to limit agency deference, but those bills were never taken up by the Senate. And several sitting justices have shown eagerness to scale back deference.</w:t>
      </w:r>
    </w:p>
    <w:p w14:paraId="07F35EEE" w14:textId="77777777" w:rsidR="00312D20" w:rsidRDefault="00312D20" w:rsidP="00312D20"/>
    <w:p w14:paraId="1E8D8357" w14:textId="77777777" w:rsidR="00312D20" w:rsidRDefault="00312D20" w:rsidP="00312D20">
      <w:r>
        <w:t>When Gorsuch was on the 10th Circuit Court of Appeals, he argued in a concurring opinion that Chevron should be reconsidered, saying, “The time has come to face the behemoth.” Roberts joined Alito in a dissent in the 2013 case City of Arlington, Tex. v. FCC, arguing for limits on Chevron, stating, “A court should not defer to an agency until the court decides, on its own, that the agency is entitled to deference.”</w:t>
      </w:r>
    </w:p>
    <w:p w14:paraId="35F460E5" w14:textId="77777777" w:rsidR="00312D20" w:rsidRDefault="00312D20" w:rsidP="00312D20"/>
    <w:p w14:paraId="7B36052F" w14:textId="77777777" w:rsidR="00312D20" w:rsidRDefault="00312D20" w:rsidP="00312D20">
      <w:r>
        <w:t xml:space="preserve">Absent new authority from Congress, the EPA will have to rely on its existing authorities under the Clean Air Act and Clean Water Act to curb air and water pollution and mitigate climate change. </w:t>
      </w:r>
      <w:r w:rsidRPr="00B6140E">
        <w:rPr>
          <w:rStyle w:val="StyleUnderline"/>
        </w:rPr>
        <w:t>A deregulatory-focused court would threaten the EPA’s ability to</w:t>
      </w:r>
      <w:r>
        <w:t xml:space="preserve"> use those authorities to </w:t>
      </w:r>
      <w:r w:rsidRPr="00B6140E">
        <w:rPr>
          <w:rStyle w:val="StyleUnderline"/>
        </w:rPr>
        <w:t>protect public health and the environment</w:t>
      </w:r>
      <w:r>
        <w:t xml:space="preserve">. The EPA will also soon determine whether to ban uses of chemicals like asbestos, TCE and formaldehyde under the updated TSCA. </w:t>
      </w:r>
      <w:r w:rsidRPr="00BD006E">
        <w:rPr>
          <w:rStyle w:val="StyleUnderline"/>
        </w:rPr>
        <w:t>EPA has</w:t>
      </w:r>
      <w:r>
        <w:t xml:space="preserve"> also </w:t>
      </w:r>
      <w:r w:rsidRPr="00BD006E">
        <w:rPr>
          <w:rStyle w:val="StyleUnderline"/>
        </w:rPr>
        <w:t>begun the long process of initiating regulations on PFAS in drinking water. Limiting deference could undermine agency decisions on how to protect consumers from those chemicals</w:t>
      </w:r>
      <w:r>
        <w:t xml:space="preserve">. </w:t>
      </w:r>
    </w:p>
    <w:p w14:paraId="1135734C" w14:textId="77777777" w:rsidR="00BD006E" w:rsidRDefault="00BD006E" w:rsidP="00312D20"/>
    <w:p w14:paraId="42EBDAAF" w14:textId="77777777" w:rsidR="00312D20" w:rsidRDefault="00312D20" w:rsidP="00312D20">
      <w:r>
        <w:t>3. Overturning well-established environmental precedents</w:t>
      </w:r>
    </w:p>
    <w:p w14:paraId="6D3142F0" w14:textId="77777777" w:rsidR="00312D20" w:rsidRDefault="00312D20" w:rsidP="00312D20"/>
    <w:p w14:paraId="15E1E973" w14:textId="77777777" w:rsidR="00312D20" w:rsidRDefault="00312D20" w:rsidP="00312D20">
      <w:r w:rsidRPr="00B6140E">
        <w:rPr>
          <w:rStyle w:val="StyleUnderline"/>
        </w:rPr>
        <w:lastRenderedPageBreak/>
        <w:t>A shift to the right at the Supreme Court imperils well-established environmental law precedents. The principle of stare decisis establishes that lower courts must follow higher court decisions and that the Supreme Court is generally bound by its earlier decisions. Stare decisis is a defining feature of America’s common law legal system. Overturning precedent is usually rare and not a decision that judges take lightly</w:t>
      </w:r>
      <w:r>
        <w:t>.</w:t>
      </w:r>
    </w:p>
    <w:p w14:paraId="16C5A8C9" w14:textId="77777777" w:rsidR="00312D20" w:rsidRDefault="00312D20" w:rsidP="00312D20"/>
    <w:p w14:paraId="37E8EFDA" w14:textId="77777777" w:rsidR="00312D20" w:rsidRDefault="00312D20" w:rsidP="00312D20">
      <w:r>
        <w:t xml:space="preserve">Nonetheless, Coney Barrett has taken the radical position that she would support overturning precedents if she believed those cases were wrongly decided. In 2013, she wrote in a law review article: “I tend to agree with those who say that a justice’s duty is to the Constitution and that it is thus more legitimate for her to enforce her best understanding of the Constitution rather than a precedent she thinks clearly in conflict with it.” </w:t>
      </w:r>
      <w:r w:rsidRPr="00B6140E">
        <w:rPr>
          <w:rStyle w:val="StyleUnderline"/>
        </w:rPr>
        <w:t>The result</w:t>
      </w:r>
      <w:r>
        <w:t xml:space="preserve">, according to one legal scholar, </w:t>
      </w:r>
      <w:r w:rsidRPr="00B6140E">
        <w:rPr>
          <w:rStyle w:val="StyleUnderline"/>
        </w:rPr>
        <w:t>would be “chaos and instability in constitutional law</w:t>
      </w:r>
      <w:r>
        <w:t>.”</w:t>
      </w:r>
    </w:p>
    <w:p w14:paraId="7E4646F2" w14:textId="77777777" w:rsidR="00312D20" w:rsidRDefault="00312D20" w:rsidP="00312D20"/>
    <w:p w14:paraId="691CC06D" w14:textId="77777777" w:rsidR="00312D20" w:rsidRDefault="00312D20" w:rsidP="00312D20">
      <w:r>
        <w:t xml:space="preserve">Much attention has been paid to how </w:t>
      </w:r>
      <w:r w:rsidRPr="00B6140E">
        <w:rPr>
          <w:rStyle w:val="StyleUnderline"/>
        </w:rPr>
        <w:t>this would affect reproductive rights under Roe v. Wade</w:t>
      </w:r>
      <w:r>
        <w:t xml:space="preserve">, but Coney Barrett’s judicial philosophy </w:t>
      </w:r>
      <w:r w:rsidRPr="00B6140E">
        <w:rPr>
          <w:rStyle w:val="StyleUnderline"/>
        </w:rPr>
        <w:t>also</w:t>
      </w:r>
      <w:r>
        <w:t xml:space="preserve"> endangers important environmental precedents.</w:t>
      </w:r>
    </w:p>
    <w:p w14:paraId="0F0F0206" w14:textId="77777777" w:rsidR="00312D20" w:rsidRDefault="00312D20" w:rsidP="00312D20"/>
    <w:p w14:paraId="4DCD4D49" w14:textId="77777777" w:rsidR="00312D20" w:rsidRDefault="00312D20" w:rsidP="00312D20">
      <w:r>
        <w:t xml:space="preserve">For example, Massachusetts v. EPA established that </w:t>
      </w:r>
      <w:r w:rsidRPr="00B6140E">
        <w:rPr>
          <w:rStyle w:val="StyleUnderline"/>
        </w:rPr>
        <w:t>the EPA must regulate greenhouse gases under the Clean Air Act</w:t>
      </w:r>
      <w:r>
        <w:t>. A strongly worded dissent in Massachusetts v. EPA was penned by the late Justice Antonin Scalia, and Coney Barrett is likely to agree. Coney Barrett clerked for Scalia, shares his judicial philosophy and has said that he has had an “incalculable influence” on her.</w:t>
      </w:r>
    </w:p>
    <w:p w14:paraId="581AD0B2" w14:textId="77777777" w:rsidR="00312D20" w:rsidRDefault="00312D20" w:rsidP="00312D20"/>
    <w:p w14:paraId="17C51B14" w14:textId="77777777" w:rsidR="00312D20" w:rsidRDefault="00312D20" w:rsidP="00312D20">
      <w:r>
        <w:t xml:space="preserve">At least two justices already on the bench have already expressed interest in scaling back the EPA’s power to regulate greenhouse gases. Thomas and Alito have hinted at their skepticism and interest in revisiting Massachusetts v. EPA in a 2011 concurring </w:t>
      </w:r>
      <w:proofErr w:type="spellStart"/>
      <w:r>
        <w:t>opinionand</w:t>
      </w:r>
      <w:proofErr w:type="spellEnd"/>
      <w:r>
        <w:t xml:space="preserve"> again in a 2014 concurring opinion.</w:t>
      </w:r>
    </w:p>
    <w:p w14:paraId="7FAC7CA5" w14:textId="77777777" w:rsidR="00312D20" w:rsidRDefault="00312D20" w:rsidP="00312D20"/>
    <w:p w14:paraId="1736B07E" w14:textId="77777777" w:rsidR="00312D20" w:rsidRDefault="00312D20" w:rsidP="00312D20">
      <w:r>
        <w:t>Another important environmental precedent at risk is Friends of the Earth v. Laidlaw Environmental Services, a landmark opinion by the late Justice Ruth Bader Ginsburg that greatly expanded access to courts by environmental groups.</w:t>
      </w:r>
    </w:p>
    <w:p w14:paraId="281D90A4" w14:textId="77777777" w:rsidR="00312D20" w:rsidRDefault="00312D20" w:rsidP="00312D20"/>
    <w:p w14:paraId="1142A644" w14:textId="77777777" w:rsidR="00312D20" w:rsidRDefault="00312D20" w:rsidP="00312D20">
      <w:r>
        <w:t>4. Limiting access to courts through a narrow application of “standing”</w:t>
      </w:r>
    </w:p>
    <w:p w14:paraId="44F14B81" w14:textId="77777777" w:rsidR="00312D20" w:rsidRDefault="00312D20" w:rsidP="00312D20"/>
    <w:p w14:paraId="77EA74AB" w14:textId="77777777" w:rsidR="00312D20" w:rsidRDefault="00312D20" w:rsidP="00312D20">
      <w:r>
        <w:t>A Supreme Court reversal of the Laidlaw case would make it much harder for environmental groups to have their day in court. Even if the Supreme Court did not overturn Laidlaw, Coney Barrett would likely support new limits on access to courts, based on her opinions in the 7th Circuit.</w:t>
      </w:r>
    </w:p>
    <w:p w14:paraId="788AB808" w14:textId="77777777" w:rsidR="00312D20" w:rsidRDefault="00312D20" w:rsidP="00312D20"/>
    <w:p w14:paraId="7CC30B1B" w14:textId="77777777" w:rsidR="00312D20" w:rsidRDefault="00312D20" w:rsidP="00312D20">
      <w:r>
        <w:t>In order to sue the government, a group or individual must first establish “standing,” which means that someone cannot sue the government simply because they do not like a new law or regulation, but instead they must be directly harmed.</w:t>
      </w:r>
    </w:p>
    <w:p w14:paraId="618E02EB" w14:textId="77777777" w:rsidR="00312D20" w:rsidRDefault="00312D20" w:rsidP="00312D20"/>
    <w:p w14:paraId="2012D1CE" w14:textId="77777777" w:rsidR="00312D20" w:rsidRDefault="00312D20" w:rsidP="00312D20">
      <w:r>
        <w:t>The Laidlaw opinion established that plaintiffs, including environmental groups, do not have to show actual harm to have standing, but that a reasonable fear of harm is sufficient. Scalia dissented, arguing that plaintiffs need to specify harms. Scalia’s proposed approach would make it harder for community and environmental groups to access courts, because specific harms from pollution like cancer can take years to manifest.</w:t>
      </w:r>
    </w:p>
    <w:p w14:paraId="0D079CE9" w14:textId="77777777" w:rsidR="00312D20" w:rsidRDefault="00312D20" w:rsidP="00312D20"/>
    <w:p w14:paraId="781B5EA6" w14:textId="77777777" w:rsidR="00312D20" w:rsidRDefault="00312D20" w:rsidP="00312D20">
      <w:r>
        <w:t>Laidlaw was a groundbreaking case, because it made courts more accessible to groups that care about public health and the environment. But as a 7th Circuit judge, Coney Barrett has already shown support for more limited access to courts. In Protect Our Parks, Inc. v. Chicago Park District, she found that a park preservation group did not have standing to sue to block a construction project in Chicago’s Jackson Park.</w:t>
      </w:r>
    </w:p>
    <w:p w14:paraId="4D0AF57F" w14:textId="77777777" w:rsidR="00312D20" w:rsidRDefault="00312D20" w:rsidP="00312D20"/>
    <w:p w14:paraId="3878F842" w14:textId="77777777" w:rsidR="00312D20" w:rsidRDefault="00312D20" w:rsidP="00312D20">
      <w:r>
        <w:t>Access to courts is an important part of holding government accountable. For example, this week the community group Alaska Community Action on Toxics sued the EPA for underestimating risks from three flame retardants. Several environmental groups have also sued the EPA over its lax and secretive approach to new chemicals regulation under the Toxic Substances Control Act. Other groups have sued over an EPA rule failing to protect workers from a deadly paint-stripping chemical. Limiting standing would make it easier to dismiss these kinds of cases on procedural grounds without even addressing the substance of the legal challenges.</w:t>
      </w:r>
    </w:p>
    <w:p w14:paraId="13D8BDC4" w14:textId="77777777" w:rsidR="00312D20" w:rsidRDefault="00312D20" w:rsidP="00312D20"/>
    <w:p w14:paraId="7CF4CE1C" w14:textId="77777777" w:rsidR="00312D20" w:rsidRDefault="00312D20" w:rsidP="00312D20">
      <w:r>
        <w:t>5. Undercutting state regulations through the “dormant commerce clause”</w:t>
      </w:r>
    </w:p>
    <w:p w14:paraId="5693F411" w14:textId="77777777" w:rsidR="00312D20" w:rsidRDefault="00312D20" w:rsidP="00312D20"/>
    <w:p w14:paraId="05071F99" w14:textId="77777777" w:rsidR="00312D20" w:rsidRDefault="00312D20" w:rsidP="00312D20">
      <w:r>
        <w:t>The Supreme Court has long recognized constitutional limits on state laws if they interfere with interstate commerce. For example, states cannot have different requirements for mudguards on trucks and trailers or refuse garbage from cities in neighboring states, if those requirements would be overly burdensome to commerce. An anti-regulatory Supreme Court could also use this doctrine, known as the “dormant commerce clause,” to invalidate state environmental laws and regulations.</w:t>
      </w:r>
    </w:p>
    <w:p w14:paraId="7D53E7E0" w14:textId="77777777" w:rsidR="00312D20" w:rsidRDefault="00312D20" w:rsidP="00312D20"/>
    <w:p w14:paraId="16F37E87" w14:textId="77777777" w:rsidR="00312D20" w:rsidRDefault="00312D20" w:rsidP="00312D20">
      <w:r>
        <w:t xml:space="preserve">As the Trump administration has worked to aggressively roll back regulations over the past four years, </w:t>
      </w:r>
      <w:r w:rsidRPr="00B6140E">
        <w:rPr>
          <w:rStyle w:val="StyleUnderline"/>
        </w:rPr>
        <w:t>states have been leading the way on</w:t>
      </w:r>
      <w:r>
        <w:t xml:space="preserve"> climate change and </w:t>
      </w:r>
      <w:r w:rsidRPr="00B6140E">
        <w:rPr>
          <w:rStyle w:val="StyleUnderline"/>
        </w:rPr>
        <w:t>chemical regulations</w:t>
      </w:r>
      <w:r>
        <w:t>.</w:t>
      </w:r>
    </w:p>
    <w:p w14:paraId="1649C827" w14:textId="77777777" w:rsidR="00312D20" w:rsidRDefault="00312D20" w:rsidP="00312D20"/>
    <w:p w14:paraId="2790421B" w14:textId="77777777" w:rsidR="00312D20" w:rsidRDefault="00312D20" w:rsidP="00312D20">
      <w:r w:rsidRPr="00B6140E">
        <w:rPr>
          <w:rStyle w:val="StyleUnderline"/>
        </w:rPr>
        <w:lastRenderedPageBreak/>
        <w:t>They have been particularly important in the fight against PFAS chemicals, which remain largely unregulated by the federal government. For example, the EPA has not yet regulated PFAS in drinking water, but five states have set their own drinking water standards. Several states have also banned PFAS in firefighting foam and food packaging. States also play an important role in limiting discharges from individual facilities through permitting requirements</w:t>
      </w:r>
      <w:r>
        <w:t>.</w:t>
      </w:r>
    </w:p>
    <w:p w14:paraId="6444D9A7" w14:textId="77777777" w:rsidR="00312D20" w:rsidRDefault="00312D20" w:rsidP="00312D20"/>
    <w:p w14:paraId="405EBF53" w14:textId="77777777" w:rsidR="00312D20" w:rsidRDefault="00312D20" w:rsidP="00312D20">
      <w:r>
        <w:t>The Supreme Court may decide an energy case based on the dormant commerce clause this term.</w:t>
      </w:r>
    </w:p>
    <w:p w14:paraId="0DDE9CF6" w14:textId="77777777" w:rsidR="00312D20" w:rsidRDefault="00312D20" w:rsidP="00312D20"/>
    <w:p w14:paraId="3038399F" w14:textId="77777777" w:rsidR="00312D20" w:rsidRDefault="00312D20" w:rsidP="00312D20">
      <w:r>
        <w:t>The court is currently deciding whether to take up a case challenging Washington state’s denial of a Clean Water Act permit for a coal export facility. Two states, Wyoming and Montana, have asked the Supreme Court to review Washington’s decision, arguing that it denies their coal producers access to Asian markets and burdens interstate commerce.</w:t>
      </w:r>
    </w:p>
    <w:p w14:paraId="780761B3" w14:textId="77777777" w:rsidR="00312D20" w:rsidRDefault="00312D20" w:rsidP="00312D20"/>
    <w:p w14:paraId="4E3C012B" w14:textId="77777777" w:rsidR="00312D20" w:rsidRDefault="00312D20" w:rsidP="00312D20">
      <w:r>
        <w:t xml:space="preserve">Justices Thomas and Scalia previously used the dormant commerce clause to reject state laws regulating the environment. The anti-regulatory leanings of the court’s current conservative justices suggest that they might also be willing to invoke the dormant commerce clause to limit state actions. </w:t>
      </w:r>
      <w:r w:rsidRPr="00B6140E">
        <w:rPr>
          <w:rStyle w:val="StyleUnderline"/>
        </w:rPr>
        <w:t>A ruling</w:t>
      </w:r>
      <w:r>
        <w:t xml:space="preserve"> against Washington state </w:t>
      </w:r>
      <w:r w:rsidRPr="00B6140E">
        <w:rPr>
          <w:rStyle w:val="StyleUnderline"/>
        </w:rPr>
        <w:t>could have a chilling effect on state environmental permitting and make other state actions more vulnerable to legal challenges</w:t>
      </w:r>
      <w:r>
        <w:t>.</w:t>
      </w:r>
    </w:p>
    <w:p w14:paraId="6F05B33F" w14:textId="77777777" w:rsidR="00312D20" w:rsidRDefault="00312D20" w:rsidP="00312D20"/>
    <w:p w14:paraId="48BA75EA" w14:textId="77777777" w:rsidR="00312D20" w:rsidRDefault="00312D20" w:rsidP="00312D20">
      <w:r>
        <w:t>Conclusion</w:t>
      </w:r>
    </w:p>
    <w:p w14:paraId="344A7FEE" w14:textId="77777777" w:rsidR="00312D20" w:rsidRDefault="00312D20" w:rsidP="00312D20"/>
    <w:p w14:paraId="3D29E1CF" w14:textId="55D49955" w:rsidR="00312D20" w:rsidRDefault="00312D20" w:rsidP="00312D20">
      <w:r>
        <w:t>Justice Kavanaugh, the last justice appointed by the Trump administration, has a long judicial record of supporting polluters and limiting environmental protections. Confirming Coney Barrett will shift the court even further to the right and create a larger margin of support for anti-regulatory, anti-environment decisions. That shift has the potential to seriously handicap the ability of the EPA and the states to protect our air and water for a generation.</w:t>
      </w:r>
    </w:p>
    <w:p w14:paraId="580B3409" w14:textId="05FD1189" w:rsidR="00B6140E" w:rsidRDefault="00B6140E" w:rsidP="00312D20"/>
    <w:p w14:paraId="784ADD00" w14:textId="77777777" w:rsidR="002B0429" w:rsidRPr="002B0429" w:rsidRDefault="002B0429" w:rsidP="002B0429"/>
    <w:p w14:paraId="15C34941" w14:textId="7FDE0991" w:rsidR="00583EC8" w:rsidRDefault="00583EC8" w:rsidP="00F601E6"/>
    <w:p w14:paraId="63CC9117" w14:textId="39E704BC" w:rsidR="009B5BAE" w:rsidRPr="003C5C5F" w:rsidRDefault="009B5BAE" w:rsidP="003C5C5F">
      <w:pPr>
        <w:pStyle w:val="Heading2"/>
        <w:rPr>
          <w:sz w:val="2"/>
          <w:szCs w:val="2"/>
        </w:rPr>
      </w:pPr>
    </w:p>
    <w:p w14:paraId="14997C8E" w14:textId="3E656610" w:rsidR="009B5BAE" w:rsidRPr="009B5BAE" w:rsidRDefault="003C5C5F" w:rsidP="002E12A4">
      <w:pPr>
        <w:pStyle w:val="Heading2"/>
      </w:pPr>
      <w:r>
        <w:lastRenderedPageBreak/>
        <w:t>2AC stuff</w:t>
      </w:r>
    </w:p>
    <w:p w14:paraId="0D75E8A3" w14:textId="77777777" w:rsidR="00785C1D" w:rsidRPr="008A5AB6" w:rsidRDefault="00785C1D" w:rsidP="00525361"/>
    <w:p w14:paraId="2F46824A" w14:textId="5FAE6585" w:rsidR="00470F50" w:rsidRDefault="007C4602" w:rsidP="007C4602">
      <w:pPr>
        <w:pStyle w:val="Heading3"/>
      </w:pPr>
      <w:r>
        <w:lastRenderedPageBreak/>
        <w:t>AFF Politics link turn – “hazardous” designation</w:t>
      </w:r>
    </w:p>
    <w:p w14:paraId="30F8FABA" w14:textId="77777777" w:rsidR="007C4602" w:rsidRPr="00B11DFE" w:rsidRDefault="007C4602" w:rsidP="007C4602"/>
    <w:p w14:paraId="5AB7894F" w14:textId="7ACC4E0E" w:rsidR="007C4602" w:rsidRPr="00B11DFE" w:rsidRDefault="007C4602" w:rsidP="007C4602">
      <w:pPr>
        <w:pStyle w:val="Heading4"/>
      </w:pPr>
      <w:proofErr w:type="spellStart"/>
      <w:r>
        <w:t>Bipart</w:t>
      </w:r>
      <w:proofErr w:type="spellEnd"/>
      <w:r>
        <w:t xml:space="preserve"> support to designate</w:t>
      </w:r>
      <w:r w:rsidRPr="00B11DFE">
        <w:t xml:space="preserve"> PFAS as a “Hazardous Substance” </w:t>
      </w:r>
    </w:p>
    <w:p w14:paraId="4E1B9070" w14:textId="77777777" w:rsidR="007C4602" w:rsidRPr="00C54AAB" w:rsidRDefault="007C4602" w:rsidP="007C4602">
      <w:proofErr w:type="spellStart"/>
      <w:r w:rsidRPr="00841439">
        <w:rPr>
          <w:rStyle w:val="Style13ptBold"/>
        </w:rPr>
        <w:t>Benesh</w:t>
      </w:r>
      <w:proofErr w:type="spellEnd"/>
      <w:r w:rsidRPr="00841439">
        <w:rPr>
          <w:rStyle w:val="Style13ptBold"/>
        </w:rPr>
        <w:t>, Legislative Attorney, 19</w:t>
      </w:r>
      <w:r>
        <w:rPr>
          <w:rStyle w:val="Style13ptBold"/>
        </w:rPr>
        <w:t xml:space="preserve"> </w:t>
      </w:r>
      <w:r>
        <w:t xml:space="preserve">[Melanie, 7-3-19, EWG, “It’s Time </w:t>
      </w:r>
      <w:proofErr w:type="gramStart"/>
      <w:r>
        <w:t>To</w:t>
      </w:r>
      <w:proofErr w:type="gramEnd"/>
      <w:r>
        <w:t xml:space="preserve"> Designate PFAS a ‘Hazardous Substance’”, </w:t>
      </w:r>
      <w:hyperlink r:id="rId149" w:history="1">
        <w:r w:rsidRPr="00357EA7">
          <w:rPr>
            <w:rStyle w:val="Hyperlink"/>
          </w:rPr>
          <w:t>https://www.ewg.org/news-insights/news/its-time-designate-pfas-hazardous-substance</w:t>
        </w:r>
      </w:hyperlink>
      <w:r>
        <w:t>, accessed 7/8/21, BB]</w:t>
      </w:r>
    </w:p>
    <w:p w14:paraId="1280F261" w14:textId="77777777" w:rsidR="007C4602" w:rsidRDefault="007C4602" w:rsidP="007C4602">
      <w:r w:rsidRPr="007C4602">
        <w:rPr>
          <w:b/>
          <w:bCs/>
          <w:highlight w:val="green"/>
          <w:u w:val="single"/>
        </w:rPr>
        <w:t>Designating PFAS as hazardous substances would go a long way toward ensuring that DOD</w:t>
      </w:r>
      <w:r w:rsidRPr="007C4602">
        <w:rPr>
          <w:highlight w:val="green"/>
          <w:u w:val="single"/>
        </w:rPr>
        <w:t xml:space="preserve"> and other federal agencies stop dragging their feet and instead</w:t>
      </w:r>
      <w:r w:rsidRPr="007C4602">
        <w:rPr>
          <w:u w:val="single"/>
        </w:rPr>
        <w:t xml:space="preserve"> </w:t>
      </w:r>
      <w:r w:rsidRPr="007C4602">
        <w:rPr>
          <w:b/>
          <w:bCs/>
          <w:u w:val="single"/>
        </w:rPr>
        <w:t>meet their obligations to i</w:t>
      </w:r>
      <w:r w:rsidRPr="007C4602">
        <w:rPr>
          <w:b/>
          <w:bCs/>
          <w:highlight w:val="green"/>
          <w:u w:val="single"/>
        </w:rPr>
        <w:t>nvestigate and clean up</w:t>
      </w:r>
      <w:r w:rsidRPr="00C54AAB">
        <w:rPr>
          <w:b/>
          <w:bCs/>
          <w:u w:val="single"/>
        </w:rPr>
        <w:t xml:space="preserve"> those contaminated </w:t>
      </w:r>
      <w:r w:rsidRPr="007C4602">
        <w:rPr>
          <w:b/>
          <w:bCs/>
          <w:highlight w:val="green"/>
          <w:u w:val="single"/>
        </w:rPr>
        <w:t>sites</w:t>
      </w:r>
      <w:r w:rsidRPr="00C54AAB">
        <w:rPr>
          <w:u w:val="single"/>
        </w:rPr>
        <w:t xml:space="preserve"> so that people are not further exposed</w:t>
      </w:r>
      <w:r>
        <w:t>.</w:t>
      </w:r>
    </w:p>
    <w:p w14:paraId="77DF36F8" w14:textId="77777777" w:rsidR="007C4602" w:rsidRPr="00C54AAB" w:rsidRDefault="007C4602" w:rsidP="007C4602">
      <w:pPr>
        <w:rPr>
          <w:u w:val="single"/>
        </w:rPr>
      </w:pPr>
      <w:r w:rsidRPr="007C4602">
        <w:rPr>
          <w:b/>
          <w:bCs/>
          <w:highlight w:val="green"/>
          <w:u w:val="single"/>
        </w:rPr>
        <w:t>Legislators</w:t>
      </w:r>
      <w:r w:rsidRPr="00C54AAB">
        <w:rPr>
          <w:b/>
          <w:bCs/>
          <w:u w:val="single"/>
        </w:rPr>
        <w:t xml:space="preserve"> in both the House and Senate have </w:t>
      </w:r>
      <w:r w:rsidRPr="007C4602">
        <w:rPr>
          <w:b/>
          <w:bCs/>
          <w:highlight w:val="green"/>
          <w:u w:val="single"/>
        </w:rPr>
        <w:t xml:space="preserve">proposed </w:t>
      </w:r>
      <w:r w:rsidRPr="007C4602">
        <w:rPr>
          <w:rStyle w:val="Emphasis"/>
          <w:highlight w:val="green"/>
        </w:rPr>
        <w:t>bipartisan legislation</w:t>
      </w:r>
      <w:r w:rsidRPr="007C4602">
        <w:rPr>
          <w:b/>
          <w:bCs/>
          <w:highlight w:val="green"/>
          <w:u w:val="single"/>
        </w:rPr>
        <w:t xml:space="preserve"> that would designate PFAS as</w:t>
      </w:r>
      <w:r w:rsidRPr="00C54AAB">
        <w:rPr>
          <w:b/>
          <w:bCs/>
          <w:u w:val="single"/>
        </w:rPr>
        <w:t xml:space="preserve"> a “</w:t>
      </w:r>
      <w:r w:rsidRPr="007C4602">
        <w:rPr>
          <w:b/>
          <w:bCs/>
          <w:highlight w:val="green"/>
          <w:u w:val="single"/>
        </w:rPr>
        <w:t>hazardous</w:t>
      </w:r>
      <w:r w:rsidRPr="00C54AAB">
        <w:rPr>
          <w:b/>
          <w:bCs/>
          <w:u w:val="single"/>
        </w:rPr>
        <w:t xml:space="preserve"> substance</w:t>
      </w:r>
      <w:r w:rsidRPr="00C54AAB">
        <w:rPr>
          <w:u w:val="single"/>
        </w:rPr>
        <w:t>”</w:t>
      </w:r>
      <w:r>
        <w:t xml:space="preserve"> under the Superfund law. </w:t>
      </w:r>
      <w:r w:rsidRPr="00C54AAB">
        <w:rPr>
          <w:u w:val="single"/>
        </w:rPr>
        <w:t>Ongoing negotiations over the</w:t>
      </w:r>
      <w:r>
        <w:t xml:space="preserve"> </w:t>
      </w:r>
      <w:r w:rsidRPr="00C54AAB">
        <w:rPr>
          <w:u w:val="single"/>
        </w:rPr>
        <w:t>N</w:t>
      </w:r>
      <w:r>
        <w:t xml:space="preserve">ational </w:t>
      </w:r>
      <w:r w:rsidRPr="00C54AAB">
        <w:rPr>
          <w:u w:val="single"/>
        </w:rPr>
        <w:t>D</w:t>
      </w:r>
      <w:r>
        <w:t xml:space="preserve">efense </w:t>
      </w:r>
      <w:r w:rsidRPr="00C54AAB">
        <w:rPr>
          <w:u w:val="single"/>
        </w:rPr>
        <w:t>A</w:t>
      </w:r>
      <w:r>
        <w:t xml:space="preserve">uthorization </w:t>
      </w:r>
      <w:r w:rsidRPr="00C54AAB">
        <w:rPr>
          <w:u w:val="single"/>
        </w:rPr>
        <w:t>A</w:t>
      </w:r>
      <w:r>
        <w:t xml:space="preserve">ct – </w:t>
      </w:r>
      <w:r w:rsidRPr="00C54AAB">
        <w:rPr>
          <w:u w:val="single"/>
        </w:rPr>
        <w:t>defense spending legislation that Congress must pass every year – also present an opportunity for Congress to weigh in.</w:t>
      </w:r>
    </w:p>
    <w:p w14:paraId="7427ABDC" w14:textId="77777777" w:rsidR="007C4602" w:rsidRDefault="007C4602" w:rsidP="00284A16"/>
    <w:p w14:paraId="172AAB37" w14:textId="1CD17211" w:rsidR="007C4602" w:rsidRDefault="005A0F84" w:rsidP="005A0F84">
      <w:pPr>
        <w:pStyle w:val="Heading3"/>
      </w:pPr>
      <w:r>
        <w:lastRenderedPageBreak/>
        <w:t>AFF Politics link turn – media filter</w:t>
      </w:r>
    </w:p>
    <w:p w14:paraId="2A11BF4F" w14:textId="05E4F7F8" w:rsidR="005A0F84" w:rsidRDefault="005A0F84" w:rsidP="00284A16"/>
    <w:p w14:paraId="56DB8E76" w14:textId="77777777" w:rsidR="005A0F84" w:rsidRDefault="005A0F84" w:rsidP="005A0F84">
      <w:pPr>
        <w:pStyle w:val="Heading4"/>
      </w:pPr>
      <w:r>
        <w:t>Media focus on drinking water ensures the plan is popular</w:t>
      </w:r>
    </w:p>
    <w:p w14:paraId="3FF522AE" w14:textId="77777777" w:rsidR="005A0F84" w:rsidRPr="00265F79" w:rsidRDefault="005A0F84" w:rsidP="005A0F84">
      <w:r>
        <w:rPr>
          <w:rStyle w:val="Style13ptBold"/>
        </w:rPr>
        <w:t xml:space="preserve">National Law Review 2021 </w:t>
      </w:r>
      <w:r w:rsidRPr="00F36D43">
        <w:t>[</w:t>
      </w:r>
      <w:r w:rsidRPr="00EE4913">
        <w:rPr>
          <w:sz w:val="20"/>
          <w:szCs w:val="20"/>
        </w:rPr>
        <w:t xml:space="preserve">“PFAS Under Biden Administration – Change Is Coming.” The National Law Review, 2021, </w:t>
      </w:r>
      <w:hyperlink r:id="rId150" w:history="1">
        <w:r w:rsidRPr="00684E89">
          <w:rPr>
            <w:rStyle w:val="Hyperlink"/>
            <w:sz w:val="20"/>
            <w:szCs w:val="20"/>
          </w:rPr>
          <w:t>www.natlawreview.com/article/pfas-under-biden-administration-change-coming</w:t>
        </w:r>
      </w:hyperlink>
      <w:r w:rsidRPr="00EE4913">
        <w:rPr>
          <w:sz w:val="20"/>
          <w:szCs w:val="20"/>
        </w:rPr>
        <w:t>.</w:t>
      </w:r>
      <w:r>
        <w:rPr>
          <w:sz w:val="20"/>
          <w:szCs w:val="20"/>
        </w:rPr>
        <w:t xml:space="preserve"> AJL]</w:t>
      </w:r>
    </w:p>
    <w:p w14:paraId="3A403092" w14:textId="77777777" w:rsidR="005A0F84" w:rsidRPr="00265F79" w:rsidRDefault="005A0F84" w:rsidP="005A0F84">
      <w:pPr>
        <w:rPr>
          <w:sz w:val="16"/>
        </w:rPr>
      </w:pPr>
      <w:r w:rsidRPr="00265F79">
        <w:rPr>
          <w:sz w:val="16"/>
        </w:rPr>
        <w:t xml:space="preserve">While it is true that the </w:t>
      </w:r>
      <w:r w:rsidRPr="005A0F84">
        <w:rPr>
          <w:rStyle w:val="StyleUnderline"/>
          <w:highlight w:val="green"/>
        </w:rPr>
        <w:t>Biden</w:t>
      </w:r>
      <w:r w:rsidRPr="00EE4913">
        <w:rPr>
          <w:rStyle w:val="StyleUnderline"/>
        </w:rPr>
        <w:t>-Harris administration can be expected to relatively centrist when it comes to PFAS issues</w:t>
      </w:r>
      <w:r w:rsidRPr="00265F79">
        <w:rPr>
          <w:sz w:val="16"/>
        </w:rPr>
        <w:t xml:space="preserve">, as it </w:t>
      </w:r>
      <w:r w:rsidRPr="005A0F84">
        <w:rPr>
          <w:rStyle w:val="StyleUnderline"/>
          <w:highlight w:val="green"/>
        </w:rPr>
        <w:t>will</w:t>
      </w:r>
      <w:r w:rsidRPr="00265F79">
        <w:rPr>
          <w:sz w:val="16"/>
        </w:rPr>
        <w:t xml:space="preserve"> wish to </w:t>
      </w:r>
      <w:r w:rsidRPr="005A0F84">
        <w:rPr>
          <w:rStyle w:val="StyleUnderline"/>
          <w:highlight w:val="green"/>
        </w:rPr>
        <w:t>rely on scientific support</w:t>
      </w:r>
      <w:r w:rsidRPr="00EE4913">
        <w:rPr>
          <w:rStyle w:val="StyleUnderline"/>
        </w:rPr>
        <w:t xml:space="preserve"> for the positions that it and its agencies advocate for</w:t>
      </w:r>
      <w:r w:rsidRPr="00265F79">
        <w:rPr>
          <w:sz w:val="16"/>
        </w:rPr>
        <w:t xml:space="preserve">, the </w:t>
      </w:r>
      <w:r w:rsidRPr="005A0F84">
        <w:rPr>
          <w:rStyle w:val="StyleUnderline"/>
          <w:highlight w:val="green"/>
        </w:rPr>
        <w:t>scientific literature</w:t>
      </w:r>
      <w:r w:rsidRPr="005A0F84">
        <w:rPr>
          <w:rStyle w:val="StyleUnderline"/>
        </w:rPr>
        <w:t xml:space="preserve"> </w:t>
      </w:r>
      <w:r w:rsidRPr="005A0F84">
        <w:rPr>
          <w:rStyle w:val="StyleUnderline"/>
          <w:highlight w:val="green"/>
        </w:rPr>
        <w:t>with respect to</w:t>
      </w:r>
      <w:r w:rsidRPr="005A0F84">
        <w:rPr>
          <w:rStyle w:val="StyleUnderline"/>
        </w:rPr>
        <w:t xml:space="preserve"> the scope of </w:t>
      </w:r>
      <w:r w:rsidRPr="005A0F84">
        <w:rPr>
          <w:rStyle w:val="StyleUnderline"/>
          <w:highlight w:val="green"/>
        </w:rPr>
        <w:t>PFAS</w:t>
      </w:r>
      <w:r w:rsidRPr="00EE4913">
        <w:rPr>
          <w:rStyle w:val="StyleUnderline"/>
        </w:rPr>
        <w:t xml:space="preserve"> issues in drinking water </w:t>
      </w:r>
      <w:r w:rsidRPr="005A0F84">
        <w:rPr>
          <w:rStyle w:val="StyleUnderline"/>
          <w:highlight w:val="green"/>
        </w:rPr>
        <w:t>is sufficiently established to lend the administration support</w:t>
      </w:r>
      <w:r w:rsidRPr="00EE4913">
        <w:rPr>
          <w:rStyle w:val="StyleUnderline"/>
        </w:rPr>
        <w:t xml:space="preserve"> for pressuring its EPA to act</w:t>
      </w:r>
      <w:r w:rsidRPr="00265F79">
        <w:rPr>
          <w:sz w:val="16"/>
        </w:rPr>
        <w:t xml:space="preserve">. In addition, </w:t>
      </w:r>
      <w:r w:rsidRPr="005A0F84">
        <w:rPr>
          <w:rStyle w:val="StyleUnderline"/>
          <w:highlight w:val="green"/>
        </w:rPr>
        <w:t>the vast</w:t>
      </w:r>
      <w:r w:rsidRPr="005A0F84">
        <w:rPr>
          <w:rStyle w:val="StyleUnderline"/>
        </w:rPr>
        <w:t xml:space="preserve"> amount of </w:t>
      </w:r>
      <w:r w:rsidRPr="005A0F84">
        <w:rPr>
          <w:rStyle w:val="StyleUnderline"/>
          <w:highlight w:val="green"/>
        </w:rPr>
        <w:t>media attention</w:t>
      </w:r>
      <w:r w:rsidRPr="00EE4913">
        <w:rPr>
          <w:rStyle w:val="StyleUnderline"/>
        </w:rPr>
        <w:t xml:space="preserve"> being </w:t>
      </w:r>
      <w:r w:rsidRPr="005A0F84">
        <w:rPr>
          <w:rStyle w:val="StyleUnderline"/>
          <w:highlight w:val="green"/>
        </w:rPr>
        <w:t>given to PFAS focuses primarily on</w:t>
      </w:r>
      <w:r w:rsidRPr="00265F79">
        <w:rPr>
          <w:sz w:val="16"/>
        </w:rPr>
        <w:t xml:space="preserve"> one issue – </w:t>
      </w:r>
      <w:r w:rsidRPr="005A0F84">
        <w:rPr>
          <w:rStyle w:val="Emphasis"/>
          <w:highlight w:val="green"/>
        </w:rPr>
        <w:t>drinking water</w:t>
      </w:r>
      <w:r w:rsidRPr="00265F79">
        <w:rPr>
          <w:sz w:val="16"/>
        </w:rPr>
        <w:t xml:space="preserve">. </w:t>
      </w:r>
      <w:r w:rsidRPr="00EE4913">
        <w:rPr>
          <w:rStyle w:val="StyleUnderline"/>
        </w:rPr>
        <w:t>In terms of regulating</w:t>
      </w:r>
      <w:r w:rsidRPr="00265F79">
        <w:rPr>
          <w:sz w:val="16"/>
        </w:rPr>
        <w:t xml:space="preserve"> the </w:t>
      </w:r>
      <w:r w:rsidRPr="00EE4913">
        <w:rPr>
          <w:rStyle w:val="StyleUnderline"/>
        </w:rPr>
        <w:t>PFAS</w:t>
      </w:r>
      <w:r w:rsidRPr="00265F79">
        <w:rPr>
          <w:sz w:val="16"/>
        </w:rPr>
        <w:t xml:space="preserve"> class of chemicals, </w:t>
      </w:r>
      <w:r w:rsidRPr="005A0F84">
        <w:rPr>
          <w:rStyle w:val="Emphasis"/>
          <w:highlight w:val="green"/>
        </w:rPr>
        <w:t>drinking water presents the perfect storm of attention</w:t>
      </w:r>
      <w:r w:rsidRPr="00EE4913">
        <w:rPr>
          <w:rStyle w:val="Emphasis"/>
        </w:rPr>
        <w:t xml:space="preserve"> </w:t>
      </w:r>
      <w:r w:rsidRPr="00265F79">
        <w:rPr>
          <w:sz w:val="16"/>
        </w:rPr>
        <w:t xml:space="preserve">(media, science, politics) </w:t>
      </w:r>
      <w:r w:rsidRPr="005A0F84">
        <w:rPr>
          <w:rStyle w:val="Emphasis"/>
          <w:highlight w:val="green"/>
        </w:rPr>
        <w:t>to make it the primary target for regulation</w:t>
      </w:r>
      <w:r w:rsidRPr="00265F79">
        <w:rPr>
          <w:sz w:val="16"/>
        </w:rPr>
        <w:t xml:space="preserve"> by the new administration.</w:t>
      </w:r>
    </w:p>
    <w:p w14:paraId="4B943631" w14:textId="77777777" w:rsidR="005A0F84" w:rsidRDefault="005A0F84" w:rsidP="005A0F84"/>
    <w:p w14:paraId="3C099666" w14:textId="77777777" w:rsidR="005A0F84" w:rsidRDefault="005A0F84" w:rsidP="00284A16"/>
    <w:p w14:paraId="52A3F129" w14:textId="77777777" w:rsidR="007C4602" w:rsidRDefault="007C4602" w:rsidP="00284A16"/>
    <w:p w14:paraId="28FB49CF" w14:textId="7B0B8E23" w:rsidR="006470F8" w:rsidRDefault="00A7062C" w:rsidP="009141F4">
      <w:pPr>
        <w:pStyle w:val="Heading3"/>
      </w:pPr>
      <w:r>
        <w:lastRenderedPageBreak/>
        <w:t xml:space="preserve">AFF </w:t>
      </w:r>
      <w:r w:rsidR="009141F4">
        <w:t>Politics link turn – DOD</w:t>
      </w:r>
    </w:p>
    <w:p w14:paraId="000C1983" w14:textId="6B3B59CE" w:rsidR="00E26505" w:rsidRDefault="00E26505" w:rsidP="006470F8"/>
    <w:p w14:paraId="62C8ACA8" w14:textId="77777777" w:rsidR="00E26505" w:rsidRDefault="00E26505" w:rsidP="00E26505">
      <w:pPr>
        <w:pStyle w:val="Heading4"/>
      </w:pPr>
      <w:r>
        <w:t>Regulating Military use of PFAS has bipartisan in Congress.</w:t>
      </w:r>
    </w:p>
    <w:p w14:paraId="4794A244" w14:textId="77777777" w:rsidR="00E26505" w:rsidRDefault="00E26505" w:rsidP="00E26505">
      <w:r w:rsidRPr="009D146C">
        <w:rPr>
          <w:rStyle w:val="Style13ptBold"/>
        </w:rPr>
        <w:t>Dooley</w:t>
      </w:r>
      <w:r>
        <w:t xml:space="preserve">, Staff reporter for Bloomberg Law, </w:t>
      </w:r>
      <w:r w:rsidRPr="009D146C">
        <w:rPr>
          <w:rStyle w:val="Style13ptBold"/>
        </w:rPr>
        <w:t>2021</w:t>
      </w:r>
      <w:r>
        <w:t xml:space="preserve"> </w:t>
      </w:r>
    </w:p>
    <w:p w14:paraId="2C21E07F" w14:textId="77777777" w:rsidR="00E26505" w:rsidRPr="00835206" w:rsidRDefault="00E26505" w:rsidP="00E26505">
      <w:r>
        <w:t xml:space="preserve">[Emily, 2/8/21, Bloomberg Law, “States Clash with Pentagon on PFAS Water Limits, Polluted Sites,” </w:t>
      </w:r>
      <w:hyperlink r:id="rId151" w:history="1">
        <w:r w:rsidRPr="00BD0B57">
          <w:rPr>
            <w:rStyle w:val="Hyperlink"/>
          </w:rPr>
          <w:t>https://news.bloomberglaw.com/environment-and-energy/states-clash-with-pentagon-on-pfas-water-limits-polluted-sites</w:t>
        </w:r>
      </w:hyperlink>
      <w:r>
        <w:t>, Accessed 6-28-21, IWB]</w:t>
      </w:r>
    </w:p>
    <w:p w14:paraId="2AAE4127" w14:textId="77777777" w:rsidR="00E26505" w:rsidRPr="00231DF3" w:rsidRDefault="00E26505" w:rsidP="00E26505">
      <w:r w:rsidRPr="00231DF3">
        <w:t xml:space="preserve">Senate Majority Leader </w:t>
      </w:r>
      <w:r w:rsidRPr="004B6197">
        <w:rPr>
          <w:rStyle w:val="StyleUnderline"/>
        </w:rPr>
        <w:t xml:space="preserve">Chuck </w:t>
      </w:r>
      <w:r w:rsidRPr="001A4CA9">
        <w:rPr>
          <w:rStyle w:val="StyleUnderline"/>
          <w:highlight w:val="green"/>
        </w:rPr>
        <w:t>Schumer</w:t>
      </w:r>
      <w:r w:rsidRPr="00231DF3">
        <w:t xml:space="preserve"> (D-N.Y.) </w:t>
      </w:r>
      <w:r w:rsidRPr="001A4CA9">
        <w:rPr>
          <w:rStyle w:val="StyleUnderline"/>
          <w:highlight w:val="green"/>
        </w:rPr>
        <w:t>plans to press the issue with the Defense Department</w:t>
      </w:r>
      <w:r w:rsidRPr="00231DF3">
        <w:t xml:space="preserve">, spokesman Angelo </w:t>
      </w:r>
      <w:proofErr w:type="spellStart"/>
      <w:r w:rsidRPr="00231DF3">
        <w:t>Roefaro</w:t>
      </w:r>
      <w:proofErr w:type="spellEnd"/>
      <w:r w:rsidRPr="00231DF3">
        <w:t xml:space="preserve"> said last week.</w:t>
      </w:r>
    </w:p>
    <w:p w14:paraId="7A0646E9" w14:textId="77777777" w:rsidR="00E26505" w:rsidRPr="00231DF3" w:rsidRDefault="00E26505" w:rsidP="00E26505">
      <w:r w:rsidRPr="004B6197">
        <w:rPr>
          <w:rStyle w:val="StyleUnderline"/>
        </w:rPr>
        <w:t>In October, Schumer sent a </w:t>
      </w:r>
      <w:hyperlink r:id="rId152" w:tooltip="letter" w:history="1">
        <w:r w:rsidRPr="004B6197">
          <w:rPr>
            <w:rStyle w:val="StyleUnderline"/>
          </w:rPr>
          <w:t>letter</w:t>
        </w:r>
      </w:hyperlink>
      <w:r w:rsidRPr="004B6197">
        <w:rPr>
          <w:rStyle w:val="StyleUnderline"/>
        </w:rPr>
        <w:t> to the Secretary of the Navy to expand PFAS investigations at the former Naval Weapons Industrial Reserve Plant</w:t>
      </w:r>
      <w:r w:rsidRPr="00231DF3">
        <w:t xml:space="preserve"> in Calverton, N.Y. He also </w:t>
      </w:r>
      <w:r w:rsidRPr="004B6197">
        <w:rPr>
          <w:rStyle w:val="StyleUnderline"/>
        </w:rPr>
        <w:t>asked the Navy to provide public water connections where PFAS levels in private wells exceed the state standard.</w:t>
      </w:r>
    </w:p>
    <w:p w14:paraId="5DDB5F5D" w14:textId="77777777" w:rsidR="00E26505" w:rsidRPr="00231DF3" w:rsidRDefault="00E26505" w:rsidP="00E26505">
      <w:r w:rsidRPr="00231DF3">
        <w:t xml:space="preserve">“Only in this way can the Navy reassure the community that it is acting in the best interest of public health for the community which it has called home for so many years,” Schumer wrote. The Navy hasn’t responded, </w:t>
      </w:r>
      <w:proofErr w:type="spellStart"/>
      <w:r w:rsidRPr="00231DF3">
        <w:t>Roefaro</w:t>
      </w:r>
      <w:proofErr w:type="spellEnd"/>
      <w:r w:rsidRPr="00231DF3">
        <w:t xml:space="preserve"> said.</w:t>
      </w:r>
    </w:p>
    <w:p w14:paraId="43E66367" w14:textId="77777777" w:rsidR="00E26505" w:rsidRPr="004B6197" w:rsidRDefault="00E26505" w:rsidP="00E26505">
      <w:pPr>
        <w:rPr>
          <w:rStyle w:val="StyleUnderline"/>
        </w:rPr>
      </w:pPr>
      <w:r w:rsidRPr="00231DF3">
        <w:t xml:space="preserve">Schumer isn’t alone. </w:t>
      </w:r>
      <w:r w:rsidRPr="004B6197">
        <w:rPr>
          <w:rStyle w:val="StyleUnderline"/>
        </w:rPr>
        <w:t xml:space="preserve">On Jan. 29, </w:t>
      </w:r>
      <w:r w:rsidRPr="001A4CA9">
        <w:rPr>
          <w:rStyle w:val="StyleUnderline"/>
          <w:highlight w:val="green"/>
        </w:rPr>
        <w:t xml:space="preserve">a group of </w:t>
      </w:r>
      <w:r w:rsidRPr="001A4CA9">
        <w:rPr>
          <w:rStyle w:val="Emphasis"/>
          <w:highlight w:val="green"/>
        </w:rPr>
        <w:t>132 Republican and Democratic legislators</w:t>
      </w:r>
      <w:r w:rsidRPr="001A4CA9">
        <w:rPr>
          <w:rStyle w:val="StyleUnderline"/>
          <w:highlight w:val="green"/>
        </w:rPr>
        <w:t xml:space="preserve"> asked</w:t>
      </w:r>
      <w:r w:rsidRPr="004B6197">
        <w:rPr>
          <w:rStyle w:val="StyleUnderline"/>
        </w:rPr>
        <w:t xml:space="preserve"> President Joe </w:t>
      </w:r>
      <w:r w:rsidRPr="001A4CA9">
        <w:rPr>
          <w:rStyle w:val="StyleUnderline"/>
          <w:highlight w:val="green"/>
        </w:rPr>
        <w:t>Biden</w:t>
      </w:r>
      <w:r w:rsidRPr="004B6197">
        <w:rPr>
          <w:rStyle w:val="StyleUnderline"/>
        </w:rPr>
        <w:t xml:space="preserve"> in a </w:t>
      </w:r>
      <w:hyperlink r:id="rId153" w:tooltip="letter" w:history="1">
        <w:r w:rsidRPr="004B6197">
          <w:rPr>
            <w:rStyle w:val="StyleUnderline"/>
          </w:rPr>
          <w:t>letter</w:t>
        </w:r>
      </w:hyperlink>
      <w:r w:rsidRPr="004B6197">
        <w:rPr>
          <w:rStyle w:val="StyleUnderline"/>
        </w:rPr>
        <w:t> </w:t>
      </w:r>
      <w:r w:rsidRPr="001A4CA9">
        <w:rPr>
          <w:rStyle w:val="StyleUnderline"/>
          <w:highlight w:val="green"/>
        </w:rPr>
        <w:t xml:space="preserve">to direct federal agencies to act on PFAS. Legislators from both parties also </w:t>
      </w:r>
      <w:r w:rsidRPr="001A4CA9">
        <w:rPr>
          <w:rStyle w:val="Emphasis"/>
          <w:highlight w:val="green"/>
        </w:rPr>
        <w:t>criticized the Defense Department</w:t>
      </w:r>
      <w:r w:rsidRPr="001A4CA9">
        <w:rPr>
          <w:rStyle w:val="StyleUnderline"/>
          <w:highlight w:val="green"/>
        </w:rPr>
        <w:t xml:space="preserve"> for a lack of action</w:t>
      </w:r>
      <w:r w:rsidRPr="004B6197">
        <w:rPr>
          <w:rStyle w:val="StyleUnderline"/>
        </w:rPr>
        <w:t xml:space="preserve"> during the task force meeting.</w:t>
      </w:r>
    </w:p>
    <w:p w14:paraId="7880407B" w14:textId="77777777" w:rsidR="00E26505" w:rsidRDefault="00E26505" w:rsidP="00E26505">
      <w:r w:rsidRPr="00231DF3">
        <w:t xml:space="preserve">“The federal government is the federal government,” </w:t>
      </w:r>
      <w:r w:rsidRPr="002B7352">
        <w:rPr>
          <w:rStyle w:val="StyleUnderline"/>
        </w:rPr>
        <w:t>Rep. Dan Kildee (D-Mich.)</w:t>
      </w:r>
      <w:r w:rsidRPr="00231DF3">
        <w:t xml:space="preserve"> said during a congressional PFAS task force meeting. “</w:t>
      </w:r>
      <w:r w:rsidRPr="001A4CA9">
        <w:rPr>
          <w:rStyle w:val="StyleUnderline"/>
          <w:highlight w:val="green"/>
        </w:rPr>
        <w:t>We shouldn’t have one branch</w:t>
      </w:r>
      <w:r w:rsidRPr="002B7352">
        <w:rPr>
          <w:rStyle w:val="StyleUnderline"/>
        </w:rPr>
        <w:t xml:space="preserve"> of government </w:t>
      </w:r>
      <w:r w:rsidRPr="001A4CA9">
        <w:rPr>
          <w:rStyle w:val="StyleUnderline"/>
          <w:highlight w:val="green"/>
        </w:rPr>
        <w:t>regulating PFAS, and the other</w:t>
      </w:r>
      <w:r w:rsidRPr="002B7352">
        <w:rPr>
          <w:rStyle w:val="StyleUnderline"/>
        </w:rPr>
        <w:t xml:space="preserve"> one </w:t>
      </w:r>
      <w:r w:rsidRPr="001A4CA9">
        <w:rPr>
          <w:rStyle w:val="StyleUnderline"/>
          <w:highlight w:val="green"/>
        </w:rPr>
        <w:t>trying to avoid regulations</w:t>
      </w:r>
      <w:r w:rsidRPr="002B7352">
        <w:rPr>
          <w:rStyle w:val="StyleUnderline"/>
        </w:rPr>
        <w:t xml:space="preserve">. And </w:t>
      </w:r>
      <w:proofErr w:type="gramStart"/>
      <w:r w:rsidRPr="002B7352">
        <w:rPr>
          <w:rStyle w:val="StyleUnderline"/>
        </w:rPr>
        <w:t>unfortunately</w:t>
      </w:r>
      <w:proofErr w:type="gramEnd"/>
      <w:r w:rsidRPr="002B7352">
        <w:rPr>
          <w:rStyle w:val="StyleUnderline"/>
        </w:rPr>
        <w:t xml:space="preserve"> </w:t>
      </w:r>
      <w:r w:rsidRPr="001A4CA9">
        <w:rPr>
          <w:rStyle w:val="StyleUnderline"/>
          <w:highlight w:val="green"/>
        </w:rPr>
        <w:t>that’s been</w:t>
      </w:r>
      <w:r w:rsidRPr="002B7352">
        <w:rPr>
          <w:rStyle w:val="StyleUnderline"/>
        </w:rPr>
        <w:t xml:space="preserve"> the position of </w:t>
      </w:r>
      <w:r w:rsidRPr="001A4CA9">
        <w:rPr>
          <w:rStyle w:val="Emphasis"/>
          <w:highlight w:val="green"/>
        </w:rPr>
        <w:t>the DOD and it’s just not acceptable</w:t>
      </w:r>
      <w:r>
        <w:t>.”</w:t>
      </w:r>
    </w:p>
    <w:p w14:paraId="6B369542" w14:textId="77777777" w:rsidR="00E26505" w:rsidRDefault="00E26505" w:rsidP="00E26505"/>
    <w:p w14:paraId="1E11CCA9" w14:textId="77777777" w:rsidR="001A4CA9" w:rsidRDefault="001A4CA9" w:rsidP="001A4CA9">
      <w:pPr>
        <w:pStyle w:val="Heading4"/>
      </w:pPr>
      <w:r>
        <w:t>Bipartisan support for DOD PFAS cleanup – won’t abandon Biden if he holds DOD accountable</w:t>
      </w:r>
    </w:p>
    <w:p w14:paraId="2BE52186" w14:textId="77777777" w:rsidR="001A4CA9" w:rsidRDefault="001A4CA9" w:rsidP="001A4CA9">
      <w:r w:rsidRPr="007E0C16">
        <w:t xml:space="preserve">CHLOE </w:t>
      </w:r>
      <w:r w:rsidRPr="007E0C16">
        <w:rPr>
          <w:rStyle w:val="Style13ptBold"/>
        </w:rPr>
        <w:t>RODDY ‘20</w:t>
      </w:r>
      <w:r w:rsidRPr="007E0C16">
        <w:t xml:space="preserve">   |   DECEMBER 10, 2020</w:t>
      </w:r>
      <w:r>
        <w:t>, “</w:t>
      </w:r>
      <w:r w:rsidRPr="007E0C16">
        <w:t>Bipartisan Defense Bill Begins to Address Toxic PFAS Chemicals</w:t>
      </w:r>
      <w:r>
        <w:t xml:space="preserve">,” NATIONAL WILDLIFE FEDERATION’S BLOG, </w:t>
      </w:r>
      <w:r w:rsidRPr="007E0C16">
        <w:t>https://blog.nwf.org/2020/12/bipartisan-defense-bill-begins-to-address-toxic-pfas-chemicals/</w:t>
      </w:r>
    </w:p>
    <w:p w14:paraId="1043D904" w14:textId="77777777" w:rsidR="001A4CA9" w:rsidRDefault="001A4CA9" w:rsidP="001A4CA9">
      <w:r>
        <w:t xml:space="preserve">While </w:t>
      </w:r>
      <w:r w:rsidRPr="006F6FF9">
        <w:rPr>
          <w:rStyle w:val="StyleUnderline"/>
          <w:highlight w:val="green"/>
        </w:rPr>
        <w:t>more</w:t>
      </w:r>
      <w:r>
        <w:t xml:space="preserve"> can and </w:t>
      </w:r>
      <w:r w:rsidRPr="006F6FF9">
        <w:rPr>
          <w:rStyle w:val="StyleUnderline"/>
          <w:highlight w:val="green"/>
        </w:rPr>
        <w:t>should be done to require the DoD to</w:t>
      </w:r>
      <w:r>
        <w:t xml:space="preserve"> move beyond studying the problem and toward </w:t>
      </w:r>
      <w:r w:rsidRPr="006F6FF9">
        <w:rPr>
          <w:rStyle w:val="StyleUnderline"/>
          <w:highlight w:val="green"/>
        </w:rPr>
        <w:t>cleanup</w:t>
      </w:r>
      <w:r>
        <w:t xml:space="preserve"> up </w:t>
      </w:r>
      <w:r w:rsidRPr="006F6FF9">
        <w:rPr>
          <w:rStyle w:val="StyleUnderline"/>
          <w:highlight w:val="green"/>
        </w:rPr>
        <w:t>PFAS</w:t>
      </w:r>
      <w:r>
        <w:t xml:space="preserve">s at its sites, the FY 2021 NDAA makes positive contributions and reveals that </w:t>
      </w:r>
      <w:r w:rsidRPr="007E0C16">
        <w:rPr>
          <w:rStyle w:val="Emphasis"/>
          <w:highlight w:val="green"/>
        </w:rPr>
        <w:t>there is still a bipartisan commitment to the issue</w:t>
      </w:r>
      <w:r>
        <w:t>.</w:t>
      </w:r>
    </w:p>
    <w:p w14:paraId="15E91EEF" w14:textId="77777777" w:rsidR="001A4CA9" w:rsidRDefault="001A4CA9" w:rsidP="001A4CA9">
      <w:r w:rsidRPr="006F6FF9">
        <w:rPr>
          <w:rStyle w:val="StyleUnderline"/>
          <w:highlight w:val="green"/>
        </w:rPr>
        <w:t>The onus is</w:t>
      </w:r>
      <w:r w:rsidRPr="006F6FF9">
        <w:rPr>
          <w:rStyle w:val="StyleUnderline"/>
        </w:rPr>
        <w:t xml:space="preserve"> now </w:t>
      </w:r>
      <w:r w:rsidRPr="006470F8">
        <w:rPr>
          <w:rStyle w:val="StyleUnderline"/>
          <w:highlight w:val="green"/>
        </w:rPr>
        <w:t>on</w:t>
      </w:r>
      <w:r w:rsidRPr="006F6FF9">
        <w:rPr>
          <w:rStyle w:val="StyleUnderline"/>
        </w:rPr>
        <w:t xml:space="preserve"> the incoming </w:t>
      </w:r>
      <w:r w:rsidRPr="006470F8">
        <w:rPr>
          <w:rStyle w:val="Emphasis"/>
          <w:highlight w:val="green"/>
        </w:rPr>
        <w:t>Biden</w:t>
      </w:r>
      <w:r w:rsidRPr="006F6FF9">
        <w:rPr>
          <w:rStyle w:val="StyleUnderline"/>
        </w:rPr>
        <w:t xml:space="preserve"> administration </w:t>
      </w:r>
      <w:r w:rsidRPr="006470F8">
        <w:rPr>
          <w:rStyle w:val="StyleUnderline"/>
          <w:highlight w:val="green"/>
        </w:rPr>
        <w:t>to</w:t>
      </w:r>
      <w:r w:rsidRPr="006F6FF9">
        <w:rPr>
          <w:rStyle w:val="StyleUnderline"/>
        </w:rPr>
        <w:t xml:space="preserve"> step up</w:t>
      </w:r>
      <w:r w:rsidRPr="006F6FF9">
        <w:t>. Starting in 2021, the USEPA should move quickly to address PFASs by establishing maximum contaminant levels in drinking water, developing effluent limitation guidelines and ambient water quality criteria through the Clean</w:t>
      </w:r>
      <w:r>
        <w:t xml:space="preserve"> Water Act, and designating PFASs as hazardous substances under the Superfund cleanup </w:t>
      </w:r>
      <w:r>
        <w:lastRenderedPageBreak/>
        <w:t xml:space="preserve">law. </w:t>
      </w:r>
      <w:r w:rsidRPr="006470F8">
        <w:rPr>
          <w:rStyle w:val="StyleUnderline"/>
        </w:rPr>
        <w:t xml:space="preserve">Those actions by the EPA would go a long way toward </w:t>
      </w:r>
      <w:r w:rsidRPr="006470F8">
        <w:rPr>
          <w:rStyle w:val="StyleUnderline"/>
          <w:highlight w:val="green"/>
        </w:rPr>
        <w:t>hold</w:t>
      </w:r>
      <w:r w:rsidRPr="006470F8">
        <w:rPr>
          <w:rStyle w:val="StyleUnderline"/>
        </w:rPr>
        <w:t xml:space="preserve">ing polluters, including </w:t>
      </w:r>
      <w:r w:rsidRPr="006470F8">
        <w:rPr>
          <w:rStyle w:val="StyleUnderline"/>
          <w:highlight w:val="green"/>
        </w:rPr>
        <w:t>the DoD, responsible</w:t>
      </w:r>
      <w:r>
        <w:t>.</w:t>
      </w:r>
    </w:p>
    <w:p w14:paraId="5EF11BE9" w14:textId="0DCA7B04" w:rsidR="00E26505" w:rsidRDefault="00E26505" w:rsidP="006470F8"/>
    <w:p w14:paraId="7E4D48AC" w14:textId="77777777" w:rsidR="00856172" w:rsidRDefault="00856172" w:rsidP="00856172">
      <w:pPr>
        <w:pStyle w:val="Heading4"/>
      </w:pPr>
      <w:r>
        <w:t>Bipartisan support to hold the DOD accountable</w:t>
      </w:r>
    </w:p>
    <w:p w14:paraId="75E9ECA9" w14:textId="77777777" w:rsidR="00856172" w:rsidRDefault="00856172" w:rsidP="00856172">
      <w:r w:rsidRPr="00847A9C">
        <w:rPr>
          <w:rStyle w:val="Style13ptBold"/>
        </w:rPr>
        <w:t>Bloomberg Law ‘21</w:t>
      </w:r>
      <w:r>
        <w:t>, February 8, “</w:t>
      </w:r>
      <w:r w:rsidRPr="00847A9C">
        <w:t xml:space="preserve">States Clash </w:t>
      </w:r>
      <w:proofErr w:type="gramStart"/>
      <w:r w:rsidRPr="00847A9C">
        <w:t>With</w:t>
      </w:r>
      <w:proofErr w:type="gramEnd"/>
      <w:r w:rsidRPr="00847A9C">
        <w:t xml:space="preserve"> Pentagon on PFAS Water Limits, Polluted Sites</w:t>
      </w:r>
      <w:r>
        <w:t xml:space="preserve">,” </w:t>
      </w:r>
      <w:r w:rsidRPr="00847A9C">
        <w:t>https://news.bloomberglaw.com/environment-and-energy/states-clash-with-pentagon-on-pfas-water-limits-polluted-sites</w:t>
      </w:r>
    </w:p>
    <w:p w14:paraId="2A290B1A" w14:textId="77777777" w:rsidR="00856172" w:rsidRDefault="00856172" w:rsidP="00856172">
      <w:r w:rsidRPr="002D5CB1">
        <w:rPr>
          <w:rStyle w:val="StyleUnderline"/>
        </w:rPr>
        <w:t xml:space="preserve">Members of </w:t>
      </w:r>
      <w:r w:rsidRPr="007A4BED">
        <w:rPr>
          <w:rStyle w:val="StyleUnderline"/>
          <w:highlight w:val="green"/>
        </w:rPr>
        <w:t>Congress from both parties are starting to vent their frustration at military foot-dragging</w:t>
      </w:r>
      <w:r>
        <w:t xml:space="preserve"> even as the states take different paths </w:t>
      </w:r>
      <w:r w:rsidRPr="007A4BED">
        <w:rPr>
          <w:rStyle w:val="StyleUnderline"/>
          <w:highlight w:val="green"/>
        </w:rPr>
        <w:t>to address</w:t>
      </w:r>
      <w:r>
        <w:t xml:space="preserve"> the </w:t>
      </w:r>
      <w:r w:rsidRPr="007A4BED">
        <w:rPr>
          <w:rStyle w:val="StyleUnderline"/>
          <w:highlight w:val="green"/>
        </w:rPr>
        <w:t>contamination</w:t>
      </w:r>
      <w:r>
        <w:t>. One state is suing. Another must wait years for an investigation to end. A third is keeping a watchful eye on the Biden administration.</w:t>
      </w:r>
    </w:p>
    <w:p w14:paraId="039BBA18" w14:textId="77777777" w:rsidR="00856172" w:rsidRDefault="00856172" w:rsidP="00856172">
      <w:r>
        <w:t xml:space="preserve">The crux of the issue is that </w:t>
      </w:r>
      <w:r w:rsidRPr="00856172">
        <w:rPr>
          <w:rStyle w:val="StyleUnderline"/>
          <w:highlight w:val="green"/>
        </w:rPr>
        <w:t>PFAS</w:t>
      </w:r>
      <w:r>
        <w:t xml:space="preserve">, or per- and polyfluoroalkyl substances—barely talked about a few decades go—are showing up in water, air, and food nationwide. Some of the contamination </w:t>
      </w:r>
      <w:r w:rsidRPr="00856172">
        <w:rPr>
          <w:rStyle w:val="StyleUnderline"/>
          <w:highlight w:val="green"/>
        </w:rPr>
        <w:t>has</w:t>
      </w:r>
      <w:r>
        <w:t xml:space="preserve"> also </w:t>
      </w:r>
      <w:r w:rsidRPr="00856172">
        <w:rPr>
          <w:rStyle w:val="StyleUnderline"/>
          <w:highlight w:val="green"/>
        </w:rPr>
        <w:t>been linked to</w:t>
      </w:r>
      <w:r>
        <w:t xml:space="preserve"> PFAS-laced firefighting foam used on </w:t>
      </w:r>
      <w:r w:rsidRPr="00856172">
        <w:rPr>
          <w:rStyle w:val="StyleUnderline"/>
          <w:highlight w:val="green"/>
        </w:rPr>
        <w:t>military bases</w:t>
      </w:r>
      <w:r>
        <w:t>.</w:t>
      </w:r>
    </w:p>
    <w:p w14:paraId="083ECF70" w14:textId="77777777" w:rsidR="00856172" w:rsidRDefault="00856172" w:rsidP="00856172"/>
    <w:p w14:paraId="2BDDFD5B" w14:textId="77777777" w:rsidR="00856172" w:rsidRDefault="00856172" w:rsidP="006470F8"/>
    <w:p w14:paraId="55885433" w14:textId="7929091D" w:rsidR="006470F8" w:rsidRDefault="006470F8" w:rsidP="006470F8"/>
    <w:p w14:paraId="364F96FF" w14:textId="339CC1FE" w:rsidR="009141F4" w:rsidRDefault="003E5F1D" w:rsidP="009141F4">
      <w:pPr>
        <w:pStyle w:val="Heading3"/>
      </w:pPr>
      <w:r>
        <w:lastRenderedPageBreak/>
        <w:t xml:space="preserve">AFF </w:t>
      </w:r>
      <w:r w:rsidR="009141F4">
        <w:t>Politics link turn – Chem</w:t>
      </w:r>
    </w:p>
    <w:p w14:paraId="6710C92D" w14:textId="0A02BA7D" w:rsidR="009141F4" w:rsidRDefault="009141F4" w:rsidP="009141F4"/>
    <w:p w14:paraId="444A22D0" w14:textId="77777777" w:rsidR="009141F4" w:rsidRDefault="009141F4" w:rsidP="009141F4">
      <w:pPr>
        <w:pStyle w:val="Heading4"/>
      </w:pPr>
      <w:r>
        <w:t>Chem industry prefers fed action on water standards – fearful of EPA overreach</w:t>
      </w:r>
    </w:p>
    <w:p w14:paraId="6B264CD1" w14:textId="77777777" w:rsidR="009141F4" w:rsidRDefault="009141F4" w:rsidP="009141F4">
      <w:r>
        <w:t xml:space="preserve">Jacob </w:t>
      </w:r>
      <w:r w:rsidRPr="00973431">
        <w:rPr>
          <w:rStyle w:val="Style13ptBold"/>
        </w:rPr>
        <w:t>Knutson ’21</w:t>
      </w:r>
      <w:r>
        <w:t>, February 15, “</w:t>
      </w:r>
      <w:r w:rsidRPr="00973431">
        <w:t>Biden's presidency could mean action on toxic "forever chemicals"</w:t>
      </w:r>
      <w:r>
        <w:t xml:space="preserve">” AXIOS, </w:t>
      </w:r>
      <w:hyperlink r:id="rId154" w:history="1">
        <w:r w:rsidRPr="0076135B">
          <w:rPr>
            <w:rStyle w:val="Hyperlink"/>
          </w:rPr>
          <w:t>https://www.axios.com/biden-pfas-regulation-environmental-groups-2fb63743-912f-486f-a06b-74fbf48f2cca.html</w:t>
        </w:r>
      </w:hyperlink>
    </w:p>
    <w:p w14:paraId="375DE42A" w14:textId="77777777" w:rsidR="009141F4" w:rsidRDefault="009141F4" w:rsidP="009141F4">
      <w:r>
        <w:t xml:space="preserve">Of note: </w:t>
      </w:r>
      <w:r w:rsidRPr="00A2238F">
        <w:rPr>
          <w:rStyle w:val="StyleUnderline"/>
          <w:highlight w:val="green"/>
        </w:rPr>
        <w:t>There are currently no national drinking water standards for PFAS nor specific federal mandates</w:t>
      </w:r>
      <w:r w:rsidRPr="00A2238F">
        <w:rPr>
          <w:rStyle w:val="StyleUnderline"/>
        </w:rPr>
        <w:t xml:space="preserve"> for its continual testing in drinking water systems</w:t>
      </w:r>
      <w:r>
        <w:t>.</w:t>
      </w:r>
    </w:p>
    <w:p w14:paraId="2806EB03" w14:textId="77777777" w:rsidR="009141F4" w:rsidRDefault="009141F4" w:rsidP="009141F4">
      <w:r>
        <w:t>What they're saying: "</w:t>
      </w:r>
      <w:r w:rsidRPr="00A2238F">
        <w:rPr>
          <w:rStyle w:val="StyleUnderline"/>
          <w:highlight w:val="green"/>
        </w:rPr>
        <w:t>The EPA has broad authority</w:t>
      </w:r>
      <w:r>
        <w:t xml:space="preserve"> under the Clean Water Act, Safe Drinking Water Act, Clean Air Act and other laws </w:t>
      </w:r>
      <w:r w:rsidRPr="00A2238F">
        <w:rPr>
          <w:rStyle w:val="StyleUnderline"/>
          <w:highlight w:val="green"/>
        </w:rPr>
        <w:t>to aggressively regulate PFAS</w:t>
      </w:r>
      <w:r>
        <w:t xml:space="preserve">, and it will be important for this administration to bring all of that authority to bear on this problem," Jonathan </w:t>
      </w:r>
      <w:proofErr w:type="spellStart"/>
      <w:r>
        <w:t>Kalmuss</w:t>
      </w:r>
      <w:proofErr w:type="spellEnd"/>
      <w:r>
        <w:t xml:space="preserve">-Katz, staff attorney with Earthjustice's Toxic Exposure &amp; Health program, told </w:t>
      </w:r>
      <w:proofErr w:type="spellStart"/>
      <w:r>
        <w:t>Axios</w:t>
      </w:r>
      <w:proofErr w:type="spellEnd"/>
      <w:r>
        <w:t>.</w:t>
      </w:r>
    </w:p>
    <w:p w14:paraId="2C729E12" w14:textId="77777777" w:rsidR="009141F4" w:rsidRPr="00A2238F" w:rsidRDefault="009141F4" w:rsidP="009141F4">
      <w:pPr>
        <w:rPr>
          <w:sz w:val="16"/>
          <w:szCs w:val="16"/>
        </w:rPr>
      </w:pPr>
      <w:r w:rsidRPr="00A2238F">
        <w:rPr>
          <w:sz w:val="16"/>
          <w:szCs w:val="16"/>
        </w:rPr>
        <w:t>The Union of Concerned Scientists recently urged Biden to not only carry out his promises but also create a federal task force to address PFAS exposure through food and working environments.</w:t>
      </w:r>
    </w:p>
    <w:p w14:paraId="4426D30F" w14:textId="77777777" w:rsidR="009141F4" w:rsidRPr="00A2238F" w:rsidRDefault="009141F4" w:rsidP="009141F4">
      <w:pPr>
        <w:rPr>
          <w:sz w:val="16"/>
          <w:szCs w:val="16"/>
        </w:rPr>
      </w:pPr>
      <w:r w:rsidRPr="00A2238F">
        <w:rPr>
          <w:sz w:val="16"/>
          <w:szCs w:val="16"/>
        </w:rPr>
        <w:t>132 members of Congress signed a letter in January imploring the Biden administration to restrict industrial releases of the chemicals into the air and water and to designate types of the chemicals as hazardous substances.</w:t>
      </w:r>
    </w:p>
    <w:p w14:paraId="207BBAF8" w14:textId="77777777" w:rsidR="009141F4" w:rsidRPr="00A2238F" w:rsidRDefault="009141F4" w:rsidP="009141F4">
      <w:pPr>
        <w:rPr>
          <w:sz w:val="16"/>
          <w:szCs w:val="16"/>
        </w:rPr>
      </w:pPr>
      <w:r w:rsidRPr="00A2238F">
        <w:rPr>
          <w:sz w:val="16"/>
          <w:szCs w:val="16"/>
        </w:rPr>
        <w:t xml:space="preserve">Michael Regan, Biden’s nominee to head the EPA, told the Senate Committee on Environment and Public Works during his nomination hearing on Feb. 3 that “PFAS, PFOA, </w:t>
      </w:r>
      <w:proofErr w:type="spellStart"/>
      <w:r w:rsidRPr="00A2238F">
        <w:rPr>
          <w:sz w:val="16"/>
          <w:szCs w:val="16"/>
        </w:rPr>
        <w:t>perfluorinated</w:t>
      </w:r>
      <w:proofErr w:type="spellEnd"/>
      <w:r w:rsidRPr="00A2238F">
        <w:rPr>
          <w:sz w:val="16"/>
          <w:szCs w:val="16"/>
        </w:rPr>
        <w:t xml:space="preserve"> compounds will be a top priority for this administration."</w:t>
      </w:r>
    </w:p>
    <w:p w14:paraId="45C091BD" w14:textId="77777777" w:rsidR="009141F4" w:rsidRPr="00A2238F" w:rsidRDefault="009141F4" w:rsidP="009141F4">
      <w:pPr>
        <w:rPr>
          <w:sz w:val="16"/>
          <w:szCs w:val="16"/>
        </w:rPr>
      </w:pPr>
      <w:r w:rsidRPr="00A2238F">
        <w:rPr>
          <w:sz w:val="16"/>
          <w:szCs w:val="16"/>
        </w:rPr>
        <w:t>"We will pursue discharge limits. We will pursue water quality values," Regan said.</w:t>
      </w:r>
    </w:p>
    <w:p w14:paraId="07A3CABE" w14:textId="77777777" w:rsidR="009141F4" w:rsidRPr="00A2238F" w:rsidRDefault="009141F4" w:rsidP="009141F4">
      <w:pPr>
        <w:rPr>
          <w:sz w:val="16"/>
          <w:szCs w:val="16"/>
        </w:rPr>
      </w:pPr>
      <w:r w:rsidRPr="00A2238F">
        <w:rPr>
          <w:sz w:val="16"/>
          <w:szCs w:val="16"/>
        </w:rPr>
        <w:t>People can be exposed to PFAS during normal use of products that contain them, if they work in industries that produce or use the chemicals and through consuming food and drinking water that have been contaminated with PFAS, according to the Centers for Disease Control and Prevention.</w:t>
      </w:r>
    </w:p>
    <w:p w14:paraId="31A58EA6" w14:textId="77777777" w:rsidR="009141F4" w:rsidRPr="00A2238F" w:rsidRDefault="009141F4" w:rsidP="009141F4">
      <w:pPr>
        <w:rPr>
          <w:sz w:val="16"/>
          <w:szCs w:val="16"/>
        </w:rPr>
      </w:pPr>
      <w:r w:rsidRPr="00A2238F">
        <w:rPr>
          <w:sz w:val="16"/>
          <w:szCs w:val="16"/>
        </w:rPr>
        <w:t>People face an increased risk of exposure if their drinking water sources are near industrial facilities where PFAS are produced or used, or near an airport or military base that uses fire suppression foams containing the chemicals, according to the EPA.</w:t>
      </w:r>
    </w:p>
    <w:p w14:paraId="375E55EA" w14:textId="77777777" w:rsidR="009141F4" w:rsidRPr="00A2238F" w:rsidRDefault="009141F4" w:rsidP="009141F4">
      <w:pPr>
        <w:rPr>
          <w:sz w:val="16"/>
          <w:szCs w:val="16"/>
        </w:rPr>
      </w:pPr>
      <w:r w:rsidRPr="00A2238F">
        <w:rPr>
          <w:sz w:val="16"/>
          <w:szCs w:val="16"/>
        </w:rPr>
        <w:t>The health effects from low-level exposure of PFAS are not definitive, but large doses may affect growth and development, reproduction, the immune system, thyroid and liver function, and may increase a person's risk of cancer, according to the CDC and EPA.</w:t>
      </w:r>
    </w:p>
    <w:p w14:paraId="3912C328" w14:textId="77777777" w:rsidR="009141F4" w:rsidRPr="00A2238F" w:rsidRDefault="009141F4" w:rsidP="009141F4">
      <w:pPr>
        <w:rPr>
          <w:sz w:val="16"/>
          <w:szCs w:val="16"/>
        </w:rPr>
      </w:pPr>
      <w:r w:rsidRPr="00A2238F">
        <w:rPr>
          <w:sz w:val="16"/>
          <w:szCs w:val="16"/>
        </w:rPr>
        <w:t>The big picture: The CDC has detected multiple PFAS in nearly all of the people tested in its National Report on Human Exposure to Environmental Chemicals between 1999 and 2016.</w:t>
      </w:r>
    </w:p>
    <w:p w14:paraId="1FD5A482" w14:textId="77777777" w:rsidR="009141F4" w:rsidRDefault="009141F4" w:rsidP="009141F4">
      <w:r w:rsidRPr="00A2238F">
        <w:rPr>
          <w:sz w:val="16"/>
          <w:szCs w:val="16"/>
        </w:rPr>
        <w:t>The CDC's detection of the chemicals in Americans does not imply that the recorded levels cause adverse health effects, but it does indicate "widespread exposure to these PFAS in the U.S. population," the CDC said</w:t>
      </w:r>
      <w:r>
        <w:t>.</w:t>
      </w:r>
    </w:p>
    <w:p w14:paraId="6214D3EF" w14:textId="60DDB461" w:rsidR="009141F4" w:rsidRDefault="009141F4" w:rsidP="009141F4">
      <w:r w:rsidRPr="00973431">
        <w:t xml:space="preserve">The other side: </w:t>
      </w:r>
      <w:r w:rsidRPr="008845D9">
        <w:rPr>
          <w:rStyle w:val="StyleUnderline"/>
          <w:highlight w:val="green"/>
        </w:rPr>
        <w:t>The American Chemistry Council</w:t>
      </w:r>
      <w:r w:rsidRPr="00525361">
        <w:rPr>
          <w:rStyle w:val="StyleUnderline"/>
        </w:rPr>
        <w:t xml:space="preserve"> (ACC), </w:t>
      </w:r>
      <w:r w:rsidRPr="008845D9">
        <w:rPr>
          <w:rStyle w:val="StyleUnderline"/>
          <w:highlight w:val="green"/>
        </w:rPr>
        <w:t>which represents major PFAS producers like 3M and Dupont</w:t>
      </w:r>
      <w:r w:rsidRPr="00525361">
        <w:rPr>
          <w:rStyle w:val="StyleUnderline"/>
        </w:rPr>
        <w:t xml:space="preserve">, told the EPA in June 2020 that it </w:t>
      </w:r>
      <w:r w:rsidRPr="008845D9">
        <w:rPr>
          <w:rStyle w:val="StyleUnderline"/>
          <w:highlight w:val="green"/>
        </w:rPr>
        <w:t xml:space="preserve">would </w:t>
      </w:r>
      <w:r w:rsidRPr="008845D9">
        <w:rPr>
          <w:rStyle w:val="Emphasis"/>
          <w:highlight w:val="green"/>
        </w:rPr>
        <w:t>like the federal government to provide guidance and standards</w:t>
      </w:r>
      <w:r w:rsidRPr="00525361">
        <w:rPr>
          <w:rStyle w:val="StyleUnderline"/>
        </w:rPr>
        <w:t xml:space="preserve"> on the chemicals</w:t>
      </w:r>
      <w:r w:rsidRPr="00973431">
        <w:t>, but would prefer regulations on individual chemicals that are proven to produce harmful health effects.</w:t>
      </w:r>
    </w:p>
    <w:p w14:paraId="345DD4B7" w14:textId="0EB64467" w:rsidR="00021D6E" w:rsidRDefault="00021D6E" w:rsidP="009141F4"/>
    <w:p w14:paraId="7D46C3E4" w14:textId="77777777" w:rsidR="00021D6E" w:rsidRPr="00B013B4" w:rsidRDefault="00021D6E" w:rsidP="00021D6E">
      <w:pPr>
        <w:pStyle w:val="Heading4"/>
      </w:pPr>
      <w:r>
        <w:lastRenderedPageBreak/>
        <w:t>Chemical industry prefers federal action over state patchwork</w:t>
      </w:r>
    </w:p>
    <w:p w14:paraId="1ED5FF30" w14:textId="77777777" w:rsidR="00021D6E" w:rsidRDefault="00021D6E" w:rsidP="00021D6E">
      <w:r w:rsidRPr="009D5727">
        <w:rPr>
          <w:rStyle w:val="Style13ptBold"/>
        </w:rPr>
        <w:t>Hogue 20</w:t>
      </w:r>
      <w:r w:rsidRPr="009D5727">
        <w:t xml:space="preserve"> [</w:t>
      </w:r>
      <w:r>
        <w:t>Cheryl Hogue, 6-13-2020, accessed 7-8-2021, C&amp;EN, “</w:t>
      </w:r>
      <w:r w:rsidRPr="009D5727">
        <w:t>Why limiting PFAS in drinking water is a challenge in the US</w:t>
      </w:r>
      <w:r>
        <w:t xml:space="preserve">”, </w:t>
      </w:r>
      <w:hyperlink r:id="rId155" w:history="1">
        <w:r w:rsidRPr="00566B30">
          <w:rPr>
            <w:rStyle w:val="Hyperlink"/>
          </w:rPr>
          <w:t>https://cen.acs.org/environment/persistent-pollutants/limiting-PFAS-drinking-water-challenge/98/i27</w:t>
        </w:r>
      </w:hyperlink>
      <w:r>
        <w:t>] -OPS-</w:t>
      </w:r>
    </w:p>
    <w:p w14:paraId="12AB8F1C" w14:textId="77777777" w:rsidR="00021D6E" w:rsidRPr="00B013B4" w:rsidRDefault="00021D6E" w:rsidP="00021D6E">
      <w:r w:rsidRPr="000318E4">
        <w:rPr>
          <w:rStyle w:val="StyleUnderline"/>
        </w:rPr>
        <w:t xml:space="preserve">But </w:t>
      </w:r>
      <w:r w:rsidRPr="00021D6E">
        <w:rPr>
          <w:rStyle w:val="Emphasis"/>
          <w:highlight w:val="green"/>
        </w:rPr>
        <w:t>a patchwork of state regulations</w:t>
      </w:r>
      <w:r w:rsidRPr="00021D6E">
        <w:rPr>
          <w:rStyle w:val="StyleUnderline"/>
          <w:highlight w:val="green"/>
        </w:rPr>
        <w:t xml:space="preserve"> means that the leading US lobby for chemical manufacturers</w:t>
      </w:r>
      <w:r w:rsidRPr="00B013B4">
        <w:rPr>
          <w:rStyle w:val="StyleUnderline"/>
        </w:rPr>
        <w:t xml:space="preserve">, the American Chemistry Council (ACC), </w:t>
      </w:r>
      <w:r w:rsidRPr="00021D6E">
        <w:rPr>
          <w:rStyle w:val="Emphasis"/>
          <w:highlight w:val="green"/>
        </w:rPr>
        <w:t>would like the EPA to step in</w:t>
      </w:r>
      <w:r w:rsidRPr="00B013B4">
        <w:t>. Members of the trade association include three major companies that formerly made or used these two substances: 3M, DuPont, and Chemours, the 2015 spin-off of DuPont’s fluorochemicals business.</w:t>
      </w:r>
    </w:p>
    <w:p w14:paraId="5A9DE143" w14:textId="77777777" w:rsidR="00021D6E" w:rsidRDefault="00021D6E" w:rsidP="00021D6E">
      <w:pPr>
        <w:rPr>
          <w:rStyle w:val="StyleUnderline"/>
        </w:rPr>
      </w:pPr>
      <w:r w:rsidRPr="00B013B4">
        <w:rPr>
          <w:rStyle w:val="StyleUnderline"/>
        </w:rPr>
        <w:t xml:space="preserve">“To date, </w:t>
      </w:r>
      <w:r w:rsidRPr="00021D6E">
        <w:rPr>
          <w:rStyle w:val="StyleUnderline"/>
          <w:highlight w:val="green"/>
        </w:rPr>
        <w:t xml:space="preserve">standards and guidelines developed by the states are </w:t>
      </w:r>
      <w:r w:rsidRPr="00021D6E">
        <w:rPr>
          <w:rStyle w:val="Emphasis"/>
          <w:highlight w:val="green"/>
        </w:rPr>
        <w:t>inconsistent</w:t>
      </w:r>
      <w:r w:rsidRPr="00021D6E">
        <w:rPr>
          <w:rStyle w:val="StyleUnderline"/>
          <w:highlight w:val="green"/>
        </w:rPr>
        <w:t xml:space="preserve"> and have created </w:t>
      </w:r>
      <w:r w:rsidRPr="00021D6E">
        <w:rPr>
          <w:rStyle w:val="Emphasis"/>
          <w:highlight w:val="green"/>
        </w:rPr>
        <w:t>confusion</w:t>
      </w:r>
      <w:r w:rsidRPr="00B013B4">
        <w:rPr>
          <w:rStyle w:val="StyleUnderline"/>
        </w:rPr>
        <w:t xml:space="preserve"> about the levels necessary to protect health and the environment,”</w:t>
      </w:r>
      <w:r w:rsidRPr="00B013B4">
        <w:t xml:space="preserve"> the ACC says in comments submitted to the EPA in June. “</w:t>
      </w:r>
      <w:r w:rsidRPr="00021D6E">
        <w:rPr>
          <w:rStyle w:val="Emphasis"/>
          <w:highlight w:val="green"/>
        </w:rPr>
        <w:t>Without guidance from the federal government, there are likely to be lingering questions</w:t>
      </w:r>
      <w:r w:rsidRPr="00B013B4">
        <w:rPr>
          <w:rStyle w:val="StyleUnderline"/>
        </w:rPr>
        <w:t xml:space="preserve"> about the quality, reliability, and relevance of scientific information on the substances, their presence in the environment, and potential risks.”</w:t>
      </w:r>
    </w:p>
    <w:p w14:paraId="016AE7AF" w14:textId="77777777" w:rsidR="00021D6E" w:rsidRPr="00973431" w:rsidRDefault="00021D6E" w:rsidP="009141F4"/>
    <w:p w14:paraId="54136751" w14:textId="77777777" w:rsidR="009141F4" w:rsidRDefault="009141F4" w:rsidP="009141F4"/>
    <w:p w14:paraId="25B8F98B" w14:textId="3CA7452A" w:rsidR="009141F4" w:rsidRDefault="0063375A" w:rsidP="009141F4">
      <w:pPr>
        <w:pStyle w:val="Heading3"/>
      </w:pPr>
      <w:r>
        <w:lastRenderedPageBreak/>
        <w:t xml:space="preserve">AFF </w:t>
      </w:r>
      <w:r w:rsidR="009141F4">
        <w:t xml:space="preserve">Politics link turn – </w:t>
      </w:r>
      <w:proofErr w:type="spellStart"/>
      <w:r w:rsidR="009141F4">
        <w:t>Bipart</w:t>
      </w:r>
      <w:proofErr w:type="spellEnd"/>
    </w:p>
    <w:p w14:paraId="2477FA42" w14:textId="77777777" w:rsidR="006470F8" w:rsidRDefault="006470F8" w:rsidP="00284A16"/>
    <w:p w14:paraId="7D81E6CB" w14:textId="49AF1386" w:rsidR="00284A16" w:rsidRDefault="00856172" w:rsidP="00287C54">
      <w:pPr>
        <w:pStyle w:val="Heading4"/>
      </w:pPr>
      <w:r>
        <w:t>PFAS regulation is truly bipartisan</w:t>
      </w:r>
    </w:p>
    <w:p w14:paraId="3B015F4E" w14:textId="2D213D19" w:rsidR="00287C54" w:rsidRDefault="00287C54" w:rsidP="00284A16">
      <w:r>
        <w:t xml:space="preserve">Benjamin J. </w:t>
      </w:r>
      <w:proofErr w:type="spellStart"/>
      <w:r w:rsidRPr="00287C54">
        <w:rPr>
          <w:rStyle w:val="Style13ptBold"/>
        </w:rPr>
        <w:t>Hulac</w:t>
      </w:r>
      <w:proofErr w:type="spellEnd"/>
      <w:r w:rsidRPr="00287C54">
        <w:rPr>
          <w:rStyle w:val="Style13ptBold"/>
        </w:rPr>
        <w:t xml:space="preserve"> ’20</w:t>
      </w:r>
      <w:r>
        <w:t>, December 9, “</w:t>
      </w:r>
      <w:r w:rsidRPr="00287C54">
        <w:t>‘Forever chemical’ provisions in NDAA fall short, say advocates</w:t>
      </w:r>
      <w:r>
        <w:t xml:space="preserve">,” ROLLCALL, </w:t>
      </w:r>
      <w:r w:rsidRPr="00287C54">
        <w:t>https://www.rollcall.com/2020/12/09/forever-chemical-provisions-in-ndaa-fall-short-say-advocates/</w:t>
      </w:r>
    </w:p>
    <w:p w14:paraId="778AD243" w14:textId="73AD9A54" w:rsidR="00284A16" w:rsidRDefault="00287C54" w:rsidP="00284A16">
      <w:proofErr w:type="spellStart"/>
      <w:r w:rsidRPr="00287C54">
        <w:t>Slotkin’s</w:t>
      </w:r>
      <w:proofErr w:type="spellEnd"/>
      <w:r w:rsidRPr="00287C54">
        <w:t xml:space="preserve"> home state is among the hardest hit by PFAS contamination. Two </w:t>
      </w:r>
      <w:r w:rsidRPr="007A4BED">
        <w:rPr>
          <w:rStyle w:val="StyleUnderline"/>
          <w:highlight w:val="green"/>
        </w:rPr>
        <w:t>Republicans</w:t>
      </w:r>
      <w:r w:rsidRPr="00287C54">
        <w:t xml:space="preserve"> — Reps. Bill Huizenga, R-Mich., and Fred Upton, R-Mich. — </w:t>
      </w:r>
      <w:r w:rsidRPr="007A4BED">
        <w:rPr>
          <w:rStyle w:val="StyleUnderline"/>
          <w:highlight w:val="green"/>
        </w:rPr>
        <w:t>joined Democrats</w:t>
      </w:r>
      <w:r w:rsidRPr="000D4664">
        <w:rPr>
          <w:rStyle w:val="StyleUnderline"/>
        </w:rPr>
        <w:t xml:space="preserve"> in the House in an October letter to the EPA and the departments of Education and Health and Human Services, </w:t>
      </w:r>
      <w:r w:rsidRPr="007A4BED">
        <w:rPr>
          <w:rStyle w:val="StyleUnderline"/>
          <w:highlight w:val="green"/>
        </w:rPr>
        <w:t>demanding higher standards for PFAS</w:t>
      </w:r>
      <w:r w:rsidRPr="00287C54">
        <w:t xml:space="preserve"> in school drinking water.</w:t>
      </w:r>
    </w:p>
    <w:p w14:paraId="1E646D7C" w14:textId="6F31ACDD" w:rsidR="00284A16" w:rsidRDefault="00284A16" w:rsidP="00284A16">
      <w:r>
        <w:t>'Bipartisan issue'</w:t>
      </w:r>
    </w:p>
    <w:p w14:paraId="705AEE03" w14:textId="5FC190BF" w:rsidR="00284A16" w:rsidRDefault="00284A16" w:rsidP="00284A16">
      <w:r>
        <w:t>“</w:t>
      </w:r>
      <w:r w:rsidRPr="007A4BED">
        <w:rPr>
          <w:rStyle w:val="StyleUnderline"/>
          <w:highlight w:val="green"/>
        </w:rPr>
        <w:t>PFAS</w:t>
      </w:r>
      <w:r w:rsidRPr="000D4664">
        <w:rPr>
          <w:rStyle w:val="StyleUnderline"/>
        </w:rPr>
        <w:t xml:space="preserve"> is perhaps the only environmental issue that really </w:t>
      </w:r>
      <w:r w:rsidRPr="007A4BED">
        <w:rPr>
          <w:rStyle w:val="StyleUnderline"/>
          <w:highlight w:val="green"/>
        </w:rPr>
        <w:t xml:space="preserve">remains a </w:t>
      </w:r>
      <w:r w:rsidRPr="007A4BED">
        <w:rPr>
          <w:rStyle w:val="Emphasis"/>
          <w:highlight w:val="green"/>
        </w:rPr>
        <w:t>truly bipartisan issue</w:t>
      </w:r>
      <w:r>
        <w:t xml:space="preserve">,” Scott Faber, senior vice president of government affairs at the Environmental Working Group, said by phone. “Not only does PFAS not distinguish between Republican and Democratic districts, </w:t>
      </w:r>
      <w:proofErr w:type="gramStart"/>
      <w:r>
        <w:t>it's</w:t>
      </w:r>
      <w:proofErr w:type="gramEnd"/>
      <w:r>
        <w:t xml:space="preserve"> building up in the blood of every American, especially service members and firefighters.”</w:t>
      </w:r>
    </w:p>
    <w:p w14:paraId="6B69CD0B" w14:textId="77777777" w:rsidR="00284A16" w:rsidRDefault="00284A16" w:rsidP="00284A16">
      <w:r w:rsidRPr="000D4664">
        <w:rPr>
          <w:rStyle w:val="StyleUnderline"/>
        </w:rPr>
        <w:t xml:space="preserve">Twenty-four </w:t>
      </w:r>
      <w:r w:rsidRPr="007A4BED">
        <w:rPr>
          <w:rStyle w:val="StyleUnderline"/>
          <w:highlight w:val="green"/>
        </w:rPr>
        <w:t>Republicans</w:t>
      </w:r>
      <w:r>
        <w:t xml:space="preserve"> also </w:t>
      </w:r>
      <w:r w:rsidRPr="007A4BED">
        <w:rPr>
          <w:rStyle w:val="StyleUnderline"/>
          <w:highlight w:val="green"/>
        </w:rPr>
        <w:t>crossed the aisle</w:t>
      </w:r>
      <w:r w:rsidRPr="000D4664">
        <w:rPr>
          <w:rStyle w:val="StyleUnderline"/>
        </w:rPr>
        <w:t xml:space="preserve"> in January to vote for a bill</w:t>
      </w:r>
      <w:r>
        <w:t xml:space="preserve"> from Rep. Debbie Dingell, D-Mich., </w:t>
      </w:r>
      <w:r w:rsidRPr="000D4664">
        <w:rPr>
          <w:rStyle w:val="StyleUnderline"/>
        </w:rPr>
        <w:t>that would direct EPA to label PFAS as hazardous and require cleanup</w:t>
      </w:r>
      <w:r>
        <w:t>. The bill would have also prohibited the manufacturing or distribution of the chemicals for significant uses and directed the agency to establish a national drinking water regulation for PFAS.</w:t>
      </w:r>
    </w:p>
    <w:p w14:paraId="0643880E" w14:textId="67C72619" w:rsidR="00EE12CD" w:rsidRDefault="00EE12CD" w:rsidP="00284A16"/>
    <w:p w14:paraId="6A4CD89A" w14:textId="354E5208" w:rsidR="004F2E49" w:rsidRPr="00664CBE" w:rsidRDefault="007A1C87" w:rsidP="004F2E49">
      <w:pPr>
        <w:pStyle w:val="Heading4"/>
      </w:pPr>
      <w:r>
        <w:t>Bipartisan support for PFAS water standards</w:t>
      </w:r>
      <w:r w:rsidR="004F2E49" w:rsidRPr="00664CBE">
        <w:t>.</w:t>
      </w:r>
    </w:p>
    <w:p w14:paraId="211E7DE5" w14:textId="77777777" w:rsidR="004F2E49" w:rsidRPr="00664CBE" w:rsidRDefault="004F2E49" w:rsidP="004F2E49">
      <w:proofErr w:type="spellStart"/>
      <w:r w:rsidRPr="004F2E49">
        <w:rPr>
          <w:rStyle w:val="Style13ptBold"/>
        </w:rPr>
        <w:t>Mok</w:t>
      </w:r>
      <w:proofErr w:type="spellEnd"/>
      <w:r w:rsidRPr="00664CBE">
        <w:t xml:space="preserve">, </w:t>
      </w:r>
      <w:r>
        <w:t xml:space="preserve">Northeastern University, </w:t>
      </w:r>
      <w:r w:rsidRPr="004F2E49">
        <w:rPr>
          <w:rStyle w:val="Style13ptBold"/>
        </w:rPr>
        <w:t>21</w:t>
      </w:r>
      <w:r w:rsidRPr="00664CBE">
        <w:t xml:space="preserve"> </w:t>
      </w:r>
    </w:p>
    <w:p w14:paraId="29D0801A" w14:textId="77777777" w:rsidR="004F2E49" w:rsidRPr="00664CBE" w:rsidRDefault="004F2E49" w:rsidP="004F2E49">
      <w:r w:rsidRPr="00664CBE">
        <w:t>[Kira, 6/18/21, Northeastern University, “PFAS Ac</w:t>
      </w:r>
      <w:r>
        <w:t xml:space="preserve">tion Act Clears House Energy Committee, </w:t>
      </w:r>
      <w:hyperlink r:id="rId156" w:history="1">
        <w:r w:rsidRPr="00BD0B57">
          <w:rPr>
            <w:rStyle w:val="Hyperlink"/>
          </w:rPr>
          <w:t>https://pfasproject.com/2021/06/18/pfas-action-act-clears-house-energy-committee/</w:t>
        </w:r>
      </w:hyperlink>
      <w:r>
        <w:t>, Accessed 6-27-21, IWB]</w:t>
      </w:r>
    </w:p>
    <w:p w14:paraId="3ECF2AFB" w14:textId="77777777" w:rsidR="004F2E49" w:rsidRPr="00664CBE" w:rsidRDefault="004F2E49" w:rsidP="004F2E49">
      <w:r w:rsidRPr="00664CBE">
        <w:t xml:space="preserve">“WASHINGTON – </w:t>
      </w:r>
      <w:r w:rsidRPr="007F7D21">
        <w:rPr>
          <w:rStyle w:val="StyleUnderline"/>
        </w:rPr>
        <w:t>Today, a House Energy and Commerce Subcommittee advanced the PFAS Action Act, which directs the Environmental Protection Agency to quickly reduce and remediate the toxic ‘forever chemicals’ known as PFAS.</w:t>
      </w:r>
    </w:p>
    <w:p w14:paraId="2CB0A83D" w14:textId="77777777" w:rsidR="004F2E49" w:rsidRPr="008F412E" w:rsidRDefault="004F2E49" w:rsidP="004F2E49">
      <w:pPr>
        <w:rPr>
          <w:rStyle w:val="StyleUnderline"/>
        </w:rPr>
      </w:pPr>
      <w:r w:rsidRPr="008F412E">
        <w:rPr>
          <w:rStyle w:val="StyleUnderline"/>
        </w:rPr>
        <w:t>The PFAS Action Act of 2021</w:t>
      </w:r>
      <w:r w:rsidRPr="00664CBE">
        <w:t xml:space="preserve">, </w:t>
      </w:r>
      <w:r w:rsidRPr="007F7D21">
        <w:rPr>
          <w:rStyle w:val="StyleUnderline"/>
        </w:rPr>
        <w:t xml:space="preserve">introduced by </w:t>
      </w:r>
      <w:r w:rsidRPr="00664CBE">
        <w:t xml:space="preserve">Michigan Reps. Debbie Dingell, </w:t>
      </w:r>
      <w:r w:rsidRPr="007C3A77">
        <w:rPr>
          <w:rStyle w:val="StyleUnderline"/>
          <w:highlight w:val="green"/>
        </w:rPr>
        <w:t>a Democrat, and</w:t>
      </w:r>
      <w:r w:rsidRPr="00664CBE">
        <w:t xml:space="preserve"> Fred Upton, </w:t>
      </w:r>
      <w:r w:rsidRPr="007C3A77">
        <w:rPr>
          <w:rStyle w:val="StyleUnderline"/>
          <w:highlight w:val="green"/>
        </w:rPr>
        <w:t>a Republican, would create a national drinking water standard for</w:t>
      </w:r>
      <w:r w:rsidRPr="008F412E">
        <w:rPr>
          <w:rStyle w:val="StyleUnderline"/>
        </w:rPr>
        <w:t xml:space="preserve"> select </w:t>
      </w:r>
      <w:r w:rsidRPr="007C3A77">
        <w:rPr>
          <w:rStyle w:val="StyleUnderline"/>
          <w:highlight w:val="green"/>
        </w:rPr>
        <w:t>PFAS</w:t>
      </w:r>
      <w:r w:rsidRPr="008F412E">
        <w:rPr>
          <w:rStyle w:val="StyleUnderline"/>
        </w:rPr>
        <w:t xml:space="preserve"> chemicals, designate PFAS </w:t>
      </w:r>
      <w:r w:rsidRPr="007C3A77">
        <w:rPr>
          <w:rStyle w:val="StyleUnderline"/>
          <w:highlight w:val="green"/>
        </w:rPr>
        <w:t>as hazardous substances, limit </w:t>
      </w:r>
      <w:hyperlink r:id="rId157" w:tgtFrame="_blank" w:history="1">
        <w:r w:rsidRPr="007C3A77">
          <w:rPr>
            <w:rStyle w:val="StyleUnderline"/>
            <w:highlight w:val="green"/>
          </w:rPr>
          <w:t>industrial discharges </w:t>
        </w:r>
      </w:hyperlink>
      <w:r w:rsidRPr="007C3A77">
        <w:rPr>
          <w:rStyle w:val="StyleUnderline"/>
          <w:highlight w:val="green"/>
        </w:rPr>
        <w:t>and</w:t>
      </w:r>
      <w:r w:rsidRPr="008F412E">
        <w:rPr>
          <w:rStyle w:val="StyleUnderline"/>
        </w:rPr>
        <w:t xml:space="preserve"> provide $200 million annually to </w:t>
      </w:r>
      <w:r w:rsidRPr="007C3A77">
        <w:rPr>
          <w:rStyle w:val="StyleUnderline"/>
          <w:highlight w:val="green"/>
        </w:rPr>
        <w:t>assist</w:t>
      </w:r>
      <w:r w:rsidRPr="008F412E">
        <w:rPr>
          <w:rStyle w:val="StyleUnderline"/>
        </w:rPr>
        <w:t xml:space="preserve"> water utilities and wastewater </w:t>
      </w:r>
      <w:r w:rsidRPr="007C3A77">
        <w:rPr>
          <w:rStyle w:val="StyleUnderline"/>
          <w:highlight w:val="green"/>
        </w:rPr>
        <w:t>treatment</w:t>
      </w:r>
      <w:r w:rsidRPr="008F412E">
        <w:rPr>
          <w:rStyle w:val="StyleUnderline"/>
        </w:rPr>
        <w:t xml:space="preserve"> facilities.</w:t>
      </w:r>
    </w:p>
    <w:p w14:paraId="79C6FC1A" w14:textId="61C27CE3" w:rsidR="00107370" w:rsidRDefault="00107370" w:rsidP="00EE12CD"/>
    <w:p w14:paraId="6EACF552" w14:textId="77777777" w:rsidR="00F36D43" w:rsidRDefault="00F36D43" w:rsidP="00F36D43"/>
    <w:p w14:paraId="7A0E5D47" w14:textId="141D5CD0" w:rsidR="00321E4A" w:rsidRDefault="00321E4A" w:rsidP="00284A16"/>
    <w:p w14:paraId="457E6051" w14:textId="128F5D4B" w:rsidR="00321E4A" w:rsidRDefault="00321E4A" w:rsidP="00321E4A">
      <w:pPr>
        <w:pStyle w:val="Heading3"/>
      </w:pPr>
      <w:r>
        <w:lastRenderedPageBreak/>
        <w:t>2AC – States CP</w:t>
      </w:r>
    </w:p>
    <w:p w14:paraId="5DDF524F" w14:textId="6A249C3C" w:rsidR="00321E4A" w:rsidRDefault="00321E4A" w:rsidP="00321E4A"/>
    <w:p w14:paraId="772FD91A" w14:textId="77777777" w:rsidR="00304452" w:rsidRPr="00CC6209" w:rsidRDefault="00304452" w:rsidP="00304452">
      <w:pPr>
        <w:pStyle w:val="Heading4"/>
      </w:pPr>
      <w:r>
        <w:t>DOD can circumvent state law but not federal authority</w:t>
      </w:r>
    </w:p>
    <w:p w14:paraId="01A8A778" w14:textId="77777777" w:rsidR="00304452" w:rsidRPr="00CC6209" w:rsidRDefault="00304452" w:rsidP="00304452">
      <w:r w:rsidRPr="00CC6209">
        <w:rPr>
          <w:rStyle w:val="Style13ptBold"/>
        </w:rPr>
        <w:t>Dooley, Staff Correspondent @ Bloomberg Law, 21</w:t>
      </w:r>
      <w:r w:rsidRPr="00CC6209">
        <w:t xml:space="preserve"> (Emily, “States Clash With Pentagon on PFAS Water Limits, Polluted Sites,” Bloomberg Law, CHC Chico) </w:t>
      </w:r>
      <w:hyperlink r:id="rId158" w:history="1">
        <w:r w:rsidRPr="00CC6209">
          <w:rPr>
            <w:rStyle w:val="Hyperlink"/>
          </w:rPr>
          <w:t>https://news.bloomberglaw.com/environment-and-energy/states-clash-with-pentagon-on-pfas-water-limits-polluted-sites</w:t>
        </w:r>
      </w:hyperlink>
      <w:r w:rsidRPr="00CC6209">
        <w:t xml:space="preserve"> Accessed 6-27-21</w:t>
      </w:r>
    </w:p>
    <w:p w14:paraId="3E2D6529" w14:textId="77777777" w:rsidR="00304452" w:rsidRDefault="00304452" w:rsidP="00304452">
      <w:pPr>
        <w:rPr>
          <w:rStyle w:val="StyleUnderline"/>
        </w:rPr>
      </w:pPr>
      <w:r w:rsidRPr="00CC6209">
        <w:rPr>
          <w:rStyle w:val="StyleUnderline"/>
        </w:rPr>
        <w:t xml:space="preserve">Six </w:t>
      </w:r>
      <w:r w:rsidRPr="006D6D82">
        <w:rPr>
          <w:rStyle w:val="StyleUnderline"/>
          <w:highlight w:val="cyan"/>
        </w:rPr>
        <w:t>states</w:t>
      </w:r>
      <w:r w:rsidRPr="006178F6">
        <w:rPr>
          <w:sz w:val="16"/>
        </w:rPr>
        <w:t xml:space="preserve"> with drinking water standards for so-called “forever chemicals” </w:t>
      </w:r>
      <w:r w:rsidRPr="006D6D82">
        <w:rPr>
          <w:rStyle w:val="StyleUnderline"/>
          <w:highlight w:val="cyan"/>
        </w:rPr>
        <w:t>are</w:t>
      </w:r>
      <w:r w:rsidRPr="00CC6209">
        <w:rPr>
          <w:rStyle w:val="StyleUnderline"/>
        </w:rPr>
        <w:t xml:space="preserve"> now </w:t>
      </w:r>
      <w:r w:rsidRPr="006D6D82">
        <w:rPr>
          <w:rStyle w:val="StyleUnderline"/>
          <w:highlight w:val="cyan"/>
        </w:rPr>
        <w:t>wrestling with</w:t>
      </w:r>
      <w:r w:rsidRPr="00CC6209">
        <w:rPr>
          <w:rStyle w:val="StyleUnderline"/>
        </w:rPr>
        <w:t xml:space="preserve"> what those limits mean when water </w:t>
      </w:r>
      <w:r w:rsidRPr="006D6D82">
        <w:rPr>
          <w:rStyle w:val="StyleUnderline"/>
          <w:highlight w:val="cyan"/>
        </w:rPr>
        <w:t>contamination from</w:t>
      </w:r>
      <w:r w:rsidRPr="00CC6209">
        <w:rPr>
          <w:rStyle w:val="StyleUnderline"/>
        </w:rPr>
        <w:t xml:space="preserve"> </w:t>
      </w:r>
      <w:r w:rsidRPr="006D6D82">
        <w:rPr>
          <w:rStyle w:val="Emphasis"/>
          <w:highlight w:val="cyan"/>
        </w:rPr>
        <w:t>D</w:t>
      </w:r>
      <w:r w:rsidRPr="00CC6209">
        <w:rPr>
          <w:rStyle w:val="StyleUnderline"/>
        </w:rPr>
        <w:t xml:space="preserve">epartment </w:t>
      </w:r>
      <w:r w:rsidRPr="006D6D82">
        <w:rPr>
          <w:rStyle w:val="Emphasis"/>
          <w:highlight w:val="cyan"/>
        </w:rPr>
        <w:t>o</w:t>
      </w:r>
      <w:r w:rsidRPr="00CC6209">
        <w:rPr>
          <w:rStyle w:val="StyleUnderline"/>
        </w:rPr>
        <w:t xml:space="preserve">f </w:t>
      </w:r>
      <w:r w:rsidRPr="006D6D82">
        <w:rPr>
          <w:rStyle w:val="Emphasis"/>
          <w:highlight w:val="cyan"/>
        </w:rPr>
        <w:t>D</w:t>
      </w:r>
      <w:r w:rsidRPr="00CC6209">
        <w:rPr>
          <w:rStyle w:val="StyleUnderline"/>
        </w:rPr>
        <w:t xml:space="preserve">efense </w:t>
      </w:r>
      <w:r w:rsidRPr="006D6D82">
        <w:rPr>
          <w:rStyle w:val="StyleUnderline"/>
          <w:highlight w:val="cyan"/>
        </w:rPr>
        <w:t>sites</w:t>
      </w:r>
      <w:r w:rsidRPr="00CC6209">
        <w:rPr>
          <w:rStyle w:val="StyleUnderline"/>
        </w:rPr>
        <w:t xml:space="preserve"> seep into their communities.</w:t>
      </w:r>
      <w:r w:rsidRPr="006178F6">
        <w:rPr>
          <w:sz w:val="16"/>
        </w:rPr>
        <w:t xml:space="preserve"> </w:t>
      </w:r>
      <w:r w:rsidRPr="00CC6209">
        <w:rPr>
          <w:rStyle w:val="StyleUnderline"/>
        </w:rPr>
        <w:t>Members of Congress from both parties are starting to vent their frustration at military foot-dragging even as the states take different paths to address the contamination</w:t>
      </w:r>
      <w:r w:rsidRPr="006178F6">
        <w:rPr>
          <w:sz w:val="16"/>
        </w:rPr>
        <w:t xml:space="preserve">. One state is suing. Another must wait years for an investigation to end. A third is keeping a watchful eye on the Biden administration. The crux of the issue is that PFAS, or per- and polyfluoroalkyl substances—barely talked about a few decades go—are showing up in water, air, and food nationwide. Some of the contamination has also been linked to PFAS-laced firefighting foam used on military bases. </w:t>
      </w:r>
      <w:r w:rsidRPr="00CC6209">
        <w:rPr>
          <w:rStyle w:val="StyleUnderline"/>
        </w:rPr>
        <w:t>States grappling with how to keep drinking water safe from the chemicals have set legal limits</w:t>
      </w:r>
      <w:r w:rsidRPr="006178F6">
        <w:rPr>
          <w:sz w:val="16"/>
        </w:rPr>
        <w:t xml:space="preserve">. Since 2019, Massachusetts, Michigan, New Hampshire, New Jersey, New York, and Vermont have set their own maximum contaminant levels for some PFAS in water, ranging from 8 to 20 parts per trillion. A Virginia standard will take effect in 2022. Some of the chemicals can cause certain cancers, developmental delays, and even vaccine resistance. </w:t>
      </w:r>
      <w:r w:rsidRPr="00CC6209">
        <w:rPr>
          <w:rStyle w:val="StyleUnderline"/>
        </w:rPr>
        <w:t>But the federal Environmental Protection Agency has no enforceable drinking water standard PFAS.</w:t>
      </w:r>
      <w:r w:rsidRPr="006178F6">
        <w:rPr>
          <w:sz w:val="16"/>
        </w:rPr>
        <w:t xml:space="preserve"> Instead, it set a health advisory level for two of the substances at 70 parts per trillion combined. “</w:t>
      </w:r>
      <w:r w:rsidRPr="00CC6209">
        <w:rPr>
          <w:rStyle w:val="StyleUnderline"/>
        </w:rPr>
        <w:t xml:space="preserve">The </w:t>
      </w:r>
      <w:r w:rsidRPr="006D6D82">
        <w:rPr>
          <w:rStyle w:val="StyleUnderline"/>
          <w:highlight w:val="cyan"/>
        </w:rPr>
        <w:t>states</w:t>
      </w:r>
      <w:r w:rsidRPr="00CC6209">
        <w:rPr>
          <w:rStyle w:val="StyleUnderline"/>
        </w:rPr>
        <w:t xml:space="preserve"> that have set these limits and EPA seem to have a different opinion about what is a safe level</w:t>
      </w:r>
      <w:r w:rsidRPr="006178F6">
        <w:rPr>
          <w:sz w:val="16"/>
        </w:rPr>
        <w:t xml:space="preserve">,” said Michael </w:t>
      </w:r>
      <w:proofErr w:type="spellStart"/>
      <w:r w:rsidRPr="006178F6">
        <w:rPr>
          <w:sz w:val="16"/>
        </w:rPr>
        <w:t>Wimsatt</w:t>
      </w:r>
      <w:proofErr w:type="spellEnd"/>
      <w:r w:rsidRPr="006178F6">
        <w:rPr>
          <w:sz w:val="16"/>
        </w:rPr>
        <w:t xml:space="preserve">, director of the waste management division in New Hampshire’s Department of Environmental Services. </w:t>
      </w:r>
      <w:r w:rsidRPr="00CC6209">
        <w:rPr>
          <w:rStyle w:val="StyleUnderline"/>
        </w:rPr>
        <w:t xml:space="preserve">The gap </w:t>
      </w:r>
      <w:r w:rsidRPr="006D6D82">
        <w:rPr>
          <w:rStyle w:val="StyleUnderline"/>
          <w:highlight w:val="cyan"/>
        </w:rPr>
        <w:t>give</w:t>
      </w:r>
      <w:r w:rsidRPr="00CC6209">
        <w:rPr>
          <w:rStyle w:val="StyleUnderline"/>
        </w:rPr>
        <w:t xml:space="preserve">s </w:t>
      </w:r>
      <w:r w:rsidRPr="006D6D82">
        <w:rPr>
          <w:rStyle w:val="StyleUnderline"/>
          <w:highlight w:val="cyan"/>
        </w:rPr>
        <w:t>the military</w:t>
      </w:r>
      <w:r w:rsidRPr="00CC6209">
        <w:rPr>
          <w:rStyle w:val="StyleUnderline"/>
        </w:rPr>
        <w:t xml:space="preserve"> some </w:t>
      </w:r>
      <w:r w:rsidRPr="006D6D82">
        <w:rPr>
          <w:rStyle w:val="StyleUnderline"/>
          <w:highlight w:val="cyan"/>
        </w:rPr>
        <w:t>room to avoid more stringent</w:t>
      </w:r>
      <w:r w:rsidRPr="00CC6209">
        <w:rPr>
          <w:rStyle w:val="StyleUnderline"/>
        </w:rPr>
        <w:t xml:space="preserve"> state </w:t>
      </w:r>
      <w:r w:rsidRPr="006D6D82">
        <w:rPr>
          <w:rStyle w:val="StyleUnderline"/>
          <w:highlight w:val="cyan"/>
        </w:rPr>
        <w:t xml:space="preserve">limits because of their </w:t>
      </w:r>
      <w:r w:rsidRPr="006D6D82">
        <w:rPr>
          <w:rStyle w:val="Emphasis"/>
          <w:highlight w:val="cyan"/>
        </w:rPr>
        <w:t>differing authority given through federal regulations</w:t>
      </w:r>
      <w:r w:rsidRPr="00CC6209">
        <w:rPr>
          <w:rStyle w:val="StyleUnderline"/>
        </w:rPr>
        <w:t>.</w:t>
      </w:r>
    </w:p>
    <w:p w14:paraId="198AA6DB" w14:textId="77777777" w:rsidR="00304452" w:rsidRDefault="00304452" w:rsidP="00321E4A"/>
    <w:p w14:paraId="3C891EC7" w14:textId="77777777" w:rsidR="002107EC" w:rsidRDefault="002107EC" w:rsidP="002107EC">
      <w:pPr>
        <w:pStyle w:val="Heading4"/>
      </w:pPr>
      <w:r>
        <w:t>Only a unified federal standard ensures implementation – EPA sets the floor, without the plan, states can’t go far enough</w:t>
      </w:r>
    </w:p>
    <w:p w14:paraId="736E9C65" w14:textId="77777777" w:rsidR="002107EC" w:rsidRPr="00927347" w:rsidRDefault="002107EC" w:rsidP="002107EC">
      <w:proofErr w:type="spellStart"/>
      <w:r w:rsidRPr="00927347">
        <w:rPr>
          <w:rStyle w:val="Style13ptBold"/>
        </w:rPr>
        <w:t>Kempisty</w:t>
      </w:r>
      <w:proofErr w:type="spellEnd"/>
      <w:r w:rsidRPr="00927347">
        <w:rPr>
          <w:rStyle w:val="Style13ptBold"/>
        </w:rPr>
        <w:t xml:space="preserve"> and </w:t>
      </w:r>
      <w:proofErr w:type="spellStart"/>
      <w:r w:rsidRPr="00927347">
        <w:rPr>
          <w:rStyle w:val="Style13ptBold"/>
        </w:rPr>
        <w:t>Racz</w:t>
      </w:r>
      <w:proofErr w:type="spellEnd"/>
      <w:r w:rsidRPr="00927347">
        <w:rPr>
          <w:rStyle w:val="Style13ptBold"/>
        </w:rPr>
        <w:t xml:space="preserve"> 21</w:t>
      </w:r>
      <w:r w:rsidRPr="00927347">
        <w:t xml:space="preserve"> [</w:t>
      </w:r>
      <w:proofErr w:type="spellStart"/>
      <w:r w:rsidRPr="00927347">
        <w:t>Kempisty</w:t>
      </w:r>
      <w:proofErr w:type="spellEnd"/>
      <w:r w:rsidRPr="00927347">
        <w:t xml:space="preserve">, David M., and LeeAnn </w:t>
      </w:r>
      <w:proofErr w:type="spellStart"/>
      <w:r w:rsidRPr="00927347">
        <w:t>Racz</w:t>
      </w:r>
      <w:proofErr w:type="spellEnd"/>
      <w:r w:rsidRPr="00927347">
        <w:t>, eds. Forever Chemicals: Environmental, Economic, and Social Equity Concerns with PFAS in the Environment page 95. CRC Press, 2021. AJL]</w:t>
      </w:r>
    </w:p>
    <w:p w14:paraId="7572C24E" w14:textId="77777777" w:rsidR="002107EC" w:rsidRPr="00B9183B" w:rsidRDefault="002107EC" w:rsidP="002107EC">
      <w:pPr>
        <w:rPr>
          <w:rStyle w:val="StyleUnderline"/>
        </w:rPr>
      </w:pPr>
      <w:r w:rsidRPr="00B9183B">
        <w:rPr>
          <w:rStyle w:val="StyleUnderline"/>
        </w:rPr>
        <w:t xml:space="preserve">Additional terms used by States include Drinking Water Values and Water Quality Standards. </w:t>
      </w:r>
      <w:r w:rsidRPr="00B9183B">
        <w:t>Clearly,</w:t>
      </w:r>
      <w:r w:rsidRPr="00B9183B">
        <w:rPr>
          <w:rStyle w:val="StyleUnderline"/>
        </w:rPr>
        <w:t xml:space="preserve"> the public can </w:t>
      </w:r>
      <w:r w:rsidRPr="00B9183B">
        <w:t>easily</w:t>
      </w:r>
      <w:r w:rsidRPr="00B9183B">
        <w:rPr>
          <w:rStyle w:val="StyleUnderline"/>
        </w:rPr>
        <w:t xml:space="preserve"> become confused when confronted with these different names</w:t>
      </w:r>
      <w:r w:rsidRPr="0033393F">
        <w:t xml:space="preserve">, acronyms, and numbers. </w:t>
      </w:r>
      <w:r w:rsidRPr="00B9183B">
        <w:rPr>
          <w:rStyle w:val="StyleUnderline"/>
        </w:rPr>
        <w:t xml:space="preserve">The </w:t>
      </w:r>
      <w:r w:rsidRPr="0091139A">
        <w:rPr>
          <w:rStyle w:val="StyleUnderline"/>
          <w:highlight w:val="green"/>
        </w:rPr>
        <w:t>22 States have developed 33 different</w:t>
      </w:r>
      <w:r w:rsidRPr="0033393F">
        <w:t xml:space="preserve"> numbers or </w:t>
      </w:r>
      <w:r w:rsidRPr="0091139A">
        <w:rPr>
          <w:rStyle w:val="StyleUnderline"/>
          <w:highlight w:val="green"/>
        </w:rPr>
        <w:t>actions to address PFAS</w:t>
      </w:r>
      <w:r w:rsidRPr="00B9183B">
        <w:rPr>
          <w:rStyle w:val="StyleUnderline"/>
        </w:rPr>
        <w:t xml:space="preserve"> contamination in</w:t>
      </w:r>
      <w:r w:rsidRPr="0033393F">
        <w:t xml:space="preserve"> drinking </w:t>
      </w:r>
      <w:r w:rsidRPr="00B9183B">
        <w:rPr>
          <w:rStyle w:val="StyleUnderline"/>
        </w:rPr>
        <w:t>water</w:t>
      </w:r>
      <w:r w:rsidRPr="0033393F">
        <w:t xml:space="preserve">, groundwater, and surface water/effluent (wastewater). </w:t>
      </w:r>
      <w:r w:rsidRPr="00B9183B">
        <w:rPr>
          <w:rStyle w:val="StyleUnderline"/>
        </w:rPr>
        <w:t xml:space="preserve">Many of these actions address different PFAS. Additionally, </w:t>
      </w:r>
      <w:r w:rsidRPr="0091139A">
        <w:rPr>
          <w:rStyle w:val="Emphasis"/>
          <w:highlight w:val="green"/>
        </w:rPr>
        <w:t>in contrast to a single national standard, the different</w:t>
      </w:r>
      <w:r w:rsidRPr="00B9183B">
        <w:rPr>
          <w:rStyle w:val="Emphasis"/>
        </w:rPr>
        <w:t xml:space="preserve"> PFAS</w:t>
      </w:r>
      <w:r w:rsidRPr="00B9183B">
        <w:rPr>
          <w:rStyle w:val="StyleUnderline"/>
        </w:rPr>
        <w:t xml:space="preserve"> as well as different </w:t>
      </w:r>
      <w:r w:rsidRPr="0091139A">
        <w:rPr>
          <w:rStyle w:val="Emphasis"/>
          <w:highlight w:val="green"/>
        </w:rPr>
        <w:t>numbers</w:t>
      </w:r>
      <w:r w:rsidRPr="0091139A">
        <w:rPr>
          <w:rStyle w:val="Emphasis"/>
        </w:rPr>
        <w:t xml:space="preserve"> can often </w:t>
      </w:r>
      <w:r w:rsidRPr="0091139A">
        <w:rPr>
          <w:rStyle w:val="Emphasis"/>
          <w:highlight w:val="green"/>
        </w:rPr>
        <w:t>create</w:t>
      </w:r>
      <w:r w:rsidRPr="0091139A">
        <w:rPr>
          <w:rStyle w:val="Emphasis"/>
        </w:rPr>
        <w:t xml:space="preserve"> risk </w:t>
      </w:r>
      <w:r w:rsidRPr="0091139A">
        <w:rPr>
          <w:rStyle w:val="Emphasis"/>
          <w:highlight w:val="green"/>
        </w:rPr>
        <w:t>communication challenges for adjoining States</w:t>
      </w:r>
    </w:p>
    <w:p w14:paraId="4E950EAA" w14:textId="77777777" w:rsidR="002107EC" w:rsidRDefault="002107EC" w:rsidP="002107EC">
      <w:r w:rsidRPr="0033393F">
        <w:t xml:space="preserve">Under the SDWA, </w:t>
      </w:r>
      <w:r w:rsidRPr="00B9183B">
        <w:rPr>
          <w:rStyle w:val="StyleUnderline"/>
        </w:rPr>
        <w:t>States are required to set their own standards at least as strict as EPA’s</w:t>
      </w:r>
      <w:r w:rsidRPr="0033393F">
        <w:t xml:space="preserve"> to maintain primary enforcement authority, known as primacy. Some </w:t>
      </w:r>
      <w:r w:rsidRPr="009D5152">
        <w:rPr>
          <w:rStyle w:val="Emphasis"/>
          <w:highlight w:val="green"/>
        </w:rPr>
        <w:t>States</w:t>
      </w:r>
      <w:r w:rsidRPr="0033393F">
        <w:t xml:space="preserve">, either by statute or by policy, </w:t>
      </w:r>
      <w:r w:rsidRPr="009D5152">
        <w:rPr>
          <w:rStyle w:val="Emphasis"/>
          <w:highlight w:val="green"/>
        </w:rPr>
        <w:t xml:space="preserve">are never stricter than the EPA standard, nor can they set their own standards for a </w:t>
      </w:r>
      <w:r w:rsidRPr="009D5152">
        <w:rPr>
          <w:rStyle w:val="Emphasis"/>
          <w:highlight w:val="green"/>
        </w:rPr>
        <w:lastRenderedPageBreak/>
        <w:t>contaminant that EPA does not regulate</w:t>
      </w:r>
      <w:r w:rsidRPr="0033393F">
        <w:t xml:space="preserve">. In the past, </w:t>
      </w:r>
      <w:r w:rsidRPr="00B9183B">
        <w:rPr>
          <w:rStyle w:val="StyleUnderline"/>
        </w:rPr>
        <w:t>only a small number of States</w:t>
      </w:r>
      <w:r w:rsidRPr="0033393F">
        <w:t xml:space="preserve">, such as California, New York, New Jersey, and Regulatory Implications 95 Massachusetts, </w:t>
      </w:r>
      <w:r w:rsidRPr="00B9183B">
        <w:rPr>
          <w:rStyle w:val="StyleUnderline"/>
        </w:rPr>
        <w:t>set their own drinking water standards</w:t>
      </w:r>
      <w:r w:rsidRPr="0033393F">
        <w:t>. Now, many States, such as New Hampshire, Michigan and others, are facing public pressure and/or mandates from their state legislatures to set their own standards in the absence of federal action. For example, Michigan established drinking water MCLs for seven PFAS chemicals in August 2020.</w:t>
      </w:r>
    </w:p>
    <w:p w14:paraId="04AEAF56" w14:textId="77777777" w:rsidR="002107EC" w:rsidRDefault="002107EC" w:rsidP="00321E4A"/>
    <w:p w14:paraId="1D021BA5" w14:textId="410DCBBE" w:rsidR="00321E4A" w:rsidRDefault="00CB371A" w:rsidP="00321E4A">
      <w:pPr>
        <w:pStyle w:val="Heading4"/>
      </w:pPr>
      <w:r>
        <w:t>Military bases</w:t>
      </w:r>
      <w:r w:rsidR="00321E4A">
        <w:t xml:space="preserve"> will never follow states on PFAS</w:t>
      </w:r>
      <w:r>
        <w:t xml:space="preserve"> – only DOD leadership</w:t>
      </w:r>
    </w:p>
    <w:p w14:paraId="00655BF1" w14:textId="7F0F3513" w:rsidR="00321E4A" w:rsidRDefault="00FF3A6C" w:rsidP="00321E4A">
      <w:r>
        <w:t xml:space="preserve">Sharon </w:t>
      </w:r>
      <w:r w:rsidRPr="00FF3A6C">
        <w:rPr>
          <w:rStyle w:val="Style13ptBold"/>
        </w:rPr>
        <w:t>Lerner ’20</w:t>
      </w:r>
      <w:r>
        <w:t>, September 29, “</w:t>
      </w:r>
      <w:r w:rsidRPr="00FF3A6C">
        <w:t>DID THE WHITE HOUSE STOP THE EPA FROM REGULATING PFAS?</w:t>
      </w:r>
      <w:r>
        <w:t xml:space="preserve">” THE INTERCEPT, </w:t>
      </w:r>
      <w:r w:rsidRPr="00FF3A6C">
        <w:t>https://theintercept.com/2020/09/29/epa-white-house-pfas-pfoa-pfos/</w:t>
      </w:r>
    </w:p>
    <w:p w14:paraId="7FAFBEC9" w14:textId="5351C7D4" w:rsidR="00321E4A" w:rsidRDefault="00321E4A" w:rsidP="00321E4A">
      <w:r>
        <w:t>In Oscoda, Michigan, near the Wurtsmith Air Force Base, PFOS-laden foam floats on lakes, and the fish are too contaminated to eat. Yet the Air Force has argued that, because the chemical isn’t officially a hazardous substance, “</w:t>
      </w:r>
      <w:r w:rsidRPr="00C902F4">
        <w:rPr>
          <w:rStyle w:val="StyleUnderline"/>
          <w:highlight w:val="green"/>
        </w:rPr>
        <w:t>the federal government is immune” from</w:t>
      </w:r>
      <w:r>
        <w:t xml:space="preserve"> a </w:t>
      </w:r>
      <w:r w:rsidRPr="00C902F4">
        <w:rPr>
          <w:rStyle w:val="StyleUnderline"/>
          <w:highlight w:val="green"/>
        </w:rPr>
        <w:t>state law that</w:t>
      </w:r>
      <w:r>
        <w:t xml:space="preserve"> would have </w:t>
      </w:r>
      <w:r w:rsidRPr="00C902F4">
        <w:rPr>
          <w:rStyle w:val="StyleUnderline"/>
          <w:highlight w:val="green"/>
        </w:rPr>
        <w:t>required them to clean up</w:t>
      </w:r>
      <w:r w:rsidRPr="00C902F4">
        <w:rPr>
          <w:rStyle w:val="StyleUnderline"/>
        </w:rPr>
        <w:t xml:space="preserve"> the highly polluted base to the state’s legal standard</w:t>
      </w:r>
      <w:r>
        <w:t>.</w:t>
      </w:r>
    </w:p>
    <w:p w14:paraId="27F752AD" w14:textId="45A48366" w:rsidR="00321E4A" w:rsidRDefault="00321E4A" w:rsidP="00284A16">
      <w:r>
        <w:t>“</w:t>
      </w:r>
      <w:r w:rsidRPr="00C902F4">
        <w:rPr>
          <w:rStyle w:val="Emphasis"/>
          <w:highlight w:val="green"/>
        </w:rPr>
        <w:t>DOD will just not comply</w:t>
      </w:r>
      <w:r w:rsidRPr="00C902F4">
        <w:rPr>
          <w:rStyle w:val="Emphasis"/>
        </w:rPr>
        <w:t xml:space="preserve"> with it</w:t>
      </w:r>
      <w:r>
        <w:t xml:space="preserve">,” said Anthony </w:t>
      </w:r>
      <w:proofErr w:type="spellStart"/>
      <w:r>
        <w:t>Spaniola</w:t>
      </w:r>
      <w:proofErr w:type="spellEnd"/>
      <w:r>
        <w:t xml:space="preserve">, an attorney and activist with Need Our Water in Oscoda. While </w:t>
      </w:r>
      <w:proofErr w:type="spellStart"/>
      <w:r>
        <w:t>Spaniola</w:t>
      </w:r>
      <w:proofErr w:type="spellEnd"/>
      <w:r>
        <w:t xml:space="preserve"> waits for the EPA to make good on its pledge to designate PFOA and PFOS as hazardous, he has been trying to devise other strategies to compel the military to clean up the pollution. “But </w:t>
      </w:r>
      <w:r w:rsidRPr="00C902F4">
        <w:rPr>
          <w:rStyle w:val="StyleUnderline"/>
        </w:rPr>
        <w:t>even when the Air Force treats you like dirt, suing them is really difficult</w:t>
      </w:r>
      <w:r>
        <w:t xml:space="preserve">,” he said. “And </w:t>
      </w:r>
      <w:r w:rsidRPr="00C902F4">
        <w:rPr>
          <w:rStyle w:val="StyleUnderline"/>
        </w:rPr>
        <w:t xml:space="preserve">every time we think we find a new legal </w:t>
      </w:r>
      <w:proofErr w:type="gramStart"/>
      <w:r w:rsidRPr="00C902F4">
        <w:rPr>
          <w:rStyle w:val="StyleUnderline"/>
        </w:rPr>
        <w:t>avenue,</w:t>
      </w:r>
      <w:proofErr w:type="gramEnd"/>
      <w:r w:rsidRPr="00C902F4">
        <w:rPr>
          <w:rStyle w:val="StyleUnderline"/>
        </w:rPr>
        <w:t xml:space="preserve"> it always leads back to the hazardous substances designation. We just can’t get past it</w:t>
      </w:r>
      <w:r>
        <w:t>.”</w:t>
      </w:r>
    </w:p>
    <w:p w14:paraId="072FB2AD" w14:textId="036BFFD0" w:rsidR="00C902F4" w:rsidRDefault="00C902F4" w:rsidP="00C902F4">
      <w:r>
        <w:t>The military has pointed to the fact that PFAS aren’t yet officially hazardous in justifying their decisions not to clean up the chemicals in other recent cases. In New Mexico, the Air Force challenged a state permit that defined PFAS as hazardous substances last year. And the Air Force defended its decision not to clean up PFAS pollution that was beyond the boundaries of three bases in Georgia because the chemicals aren’t regulated.</w:t>
      </w:r>
    </w:p>
    <w:p w14:paraId="5CA724DB" w14:textId="61418256" w:rsidR="00C902F4" w:rsidRDefault="00C902F4" w:rsidP="00C902F4">
      <w:r>
        <w:t xml:space="preserve">Asked about the pollution in Michigan, New Mexico, and Georgia, Air Force spokesperson Mark Kinkade emailed a statement that said, in part, “The Air Force is part of the communities where we serve, and we share community concerns about this issue. The Air Force has aggressively tackled PFOS/PFOA contamination of drinking </w:t>
      </w:r>
      <w:proofErr w:type="gramStart"/>
      <w:r>
        <w:t>water, and</w:t>
      </w:r>
      <w:proofErr w:type="gramEnd"/>
      <w:r>
        <w:t xml:space="preserve"> will continue to take action to protect drinking water.”</w:t>
      </w:r>
    </w:p>
    <w:p w14:paraId="47C40599" w14:textId="40C67BD4" w:rsidR="00C902F4" w:rsidRDefault="00C902F4" w:rsidP="00C902F4">
      <w:r>
        <w:t xml:space="preserve">While the statement acknowledged that the Air Force has already begun to address the releases of PFOS and PFOA “attributable to Air Force mission related activities,” it pointed out, “We are not yet in the part of the process when determinations are made concerning risk and the need for and standards to be used for cleanup. </w:t>
      </w:r>
      <w:proofErr w:type="gramStart"/>
      <w:r>
        <w:t>Consequently</w:t>
      </w:r>
      <w:proofErr w:type="gramEnd"/>
      <w:r>
        <w:t xml:space="preserve"> </w:t>
      </w:r>
      <w:r w:rsidRPr="00C902F4">
        <w:rPr>
          <w:rStyle w:val="StyleUnderline"/>
        </w:rPr>
        <w:t>no decisions concerning cleanup have yet been made</w:t>
      </w:r>
      <w:r>
        <w:t>. We recognize people have many concerns about potential contamination, and we will continue to partner in good faith with local communities, state regulatory authorities, federal interagency partners, and Congress to address unacceptable risks posed by PFOS/PFOA.”</w:t>
      </w:r>
    </w:p>
    <w:p w14:paraId="145BA099" w14:textId="19895C3E" w:rsidR="00C902F4" w:rsidRDefault="00C902F4" w:rsidP="00C902F4">
      <w:r>
        <w:t>Kinkade’s statement also noted that “</w:t>
      </w:r>
      <w:r w:rsidRPr="00C902F4">
        <w:rPr>
          <w:rStyle w:val="StyleUnderline"/>
          <w:highlight w:val="green"/>
        </w:rPr>
        <w:t>the Air Force looks to the Department of Defense to determine if the standards are to be used</w:t>
      </w:r>
      <w:r w:rsidRPr="00C902F4">
        <w:rPr>
          <w:rStyle w:val="StyleUnderline"/>
        </w:rPr>
        <w:t xml:space="preserve"> as potential cleanup levels</w:t>
      </w:r>
      <w:r>
        <w:t>.”</w:t>
      </w:r>
    </w:p>
    <w:p w14:paraId="5D4F84A8" w14:textId="29320ACA" w:rsidR="00321E4A" w:rsidRDefault="00C902F4" w:rsidP="00C902F4">
      <w:r>
        <w:lastRenderedPageBreak/>
        <w:t>A statement from the Department of Defense in response to questions for this story said, “DoD has taken action to quickly address PFOS and PFOA in drinking water from DoD activities. No one is drinking water above the Environmental Protection Agency’s lifetime health advisory level where DoD is the purveyor of the water. DOD continues to work closely with the EPA and other partners to gain a better understanding of PFAS, including support for EPA establishing objective, science-based regulatory standards under the federal clean up law.”</w:t>
      </w:r>
    </w:p>
    <w:p w14:paraId="7FD4B049" w14:textId="27C5AF83" w:rsidR="00C902F4" w:rsidRDefault="00CB371A" w:rsidP="00C902F4">
      <w:r w:rsidRPr="00CB371A">
        <w:rPr>
          <w:rStyle w:val="StyleUnderline"/>
          <w:highlight w:val="green"/>
        </w:rPr>
        <w:t>The Navy has taken a similar tack</w:t>
      </w:r>
      <w:r w:rsidRPr="00CB371A">
        <w:t xml:space="preserve"> in Horsham, Pennsylvania, where it halted the removal of contaminated soil from the former Naval Air Station Joint Reserve Base Willow Grove in June 2019. “</w:t>
      </w:r>
      <w:r w:rsidRPr="00CB371A">
        <w:rPr>
          <w:rStyle w:val="StyleUnderline"/>
          <w:highlight w:val="green"/>
        </w:rPr>
        <w:t>There is no requirement</w:t>
      </w:r>
      <w:r w:rsidRPr="00CB371A">
        <w:t xml:space="preserve"> to take the soil out,” Gregory Preston, director of the Navy’s Defense Base Closure and Realignment Commission’s Program Management Office East, said by way of explaining the decision. “</w:t>
      </w:r>
      <w:r w:rsidRPr="00CB371A">
        <w:rPr>
          <w:rStyle w:val="StyleUnderline"/>
        </w:rPr>
        <w:t xml:space="preserve">There are no limits, </w:t>
      </w:r>
      <w:r w:rsidRPr="00CB371A">
        <w:rPr>
          <w:rStyle w:val="StyleUnderline"/>
          <w:highlight w:val="green"/>
        </w:rPr>
        <w:t>there are no regulations</w:t>
      </w:r>
      <w:r w:rsidRPr="00CB371A">
        <w:t>.”</w:t>
      </w:r>
    </w:p>
    <w:p w14:paraId="09BA1CDF" w14:textId="76BA20C8" w:rsidR="00A40A25" w:rsidRDefault="00A40A25" w:rsidP="00284A16"/>
    <w:p w14:paraId="5D59F649" w14:textId="4E10D579" w:rsidR="00340D07" w:rsidRDefault="009D0F5D" w:rsidP="00340D07">
      <w:pPr>
        <w:pStyle w:val="Heading4"/>
      </w:pPr>
      <w:r>
        <w:t xml:space="preserve">Fed key to consistency – </w:t>
      </w:r>
      <w:r w:rsidR="000F34C3">
        <w:t>states</w:t>
      </w:r>
      <w:r>
        <w:t xml:space="preserve"> cause a larger regulatory burden</w:t>
      </w:r>
      <w:r w:rsidR="000F34C3">
        <w:t>, less efficient, more controversial</w:t>
      </w:r>
      <w:r w:rsidR="00102AAD">
        <w:t>, underfunded</w:t>
      </w:r>
    </w:p>
    <w:p w14:paraId="5F4A43DB" w14:textId="77777777" w:rsidR="00340D07" w:rsidRPr="00875750" w:rsidRDefault="00340D07" w:rsidP="00875750">
      <w:proofErr w:type="spellStart"/>
      <w:r w:rsidRPr="00875750">
        <w:rPr>
          <w:rStyle w:val="Style13ptBold"/>
        </w:rPr>
        <w:t>Kempisty</w:t>
      </w:r>
      <w:proofErr w:type="spellEnd"/>
      <w:r w:rsidRPr="00875750">
        <w:rPr>
          <w:rStyle w:val="Style13ptBold"/>
        </w:rPr>
        <w:t xml:space="preserve"> and </w:t>
      </w:r>
      <w:proofErr w:type="spellStart"/>
      <w:r w:rsidRPr="00875750">
        <w:rPr>
          <w:rStyle w:val="Style13ptBold"/>
        </w:rPr>
        <w:t>Racz</w:t>
      </w:r>
      <w:proofErr w:type="spellEnd"/>
      <w:r w:rsidRPr="00875750">
        <w:rPr>
          <w:rStyle w:val="Style13ptBold"/>
        </w:rPr>
        <w:t xml:space="preserve"> </w:t>
      </w:r>
      <w:proofErr w:type="gramStart"/>
      <w:r w:rsidRPr="00875750">
        <w:rPr>
          <w:rStyle w:val="Style13ptBold"/>
        </w:rPr>
        <w:t>21</w:t>
      </w:r>
      <w:r w:rsidRPr="00875750">
        <w:t xml:space="preserve">  [</w:t>
      </w:r>
      <w:proofErr w:type="spellStart"/>
      <w:proofErr w:type="gramEnd"/>
      <w:r w:rsidRPr="00875750">
        <w:t>Kempisty</w:t>
      </w:r>
      <w:proofErr w:type="spellEnd"/>
      <w:r w:rsidRPr="00875750">
        <w:t xml:space="preserve">, David M., and LeeAnn </w:t>
      </w:r>
      <w:proofErr w:type="spellStart"/>
      <w:r w:rsidRPr="00875750">
        <w:t>Racz</w:t>
      </w:r>
      <w:proofErr w:type="spellEnd"/>
      <w:r w:rsidRPr="00875750">
        <w:t>, eds. Forever Chemicals: Environmental, Economic, and Social Equity Concerns with PFAS in the Environment page 10. CRC Press, 2021. AJL]</w:t>
      </w:r>
    </w:p>
    <w:p w14:paraId="3F1A13A2" w14:textId="77777777" w:rsidR="00340D07" w:rsidRDefault="00340D07" w:rsidP="00340D07">
      <w:pPr>
        <w:rPr>
          <w:sz w:val="16"/>
        </w:rPr>
      </w:pPr>
      <w:r w:rsidRPr="00703BCA">
        <w:t>Several actions spurred changes in PFAS manufacturing and treatment</w:t>
      </w:r>
      <w:r w:rsidRPr="00EF534F">
        <w:rPr>
          <w:rStyle w:val="StyleUnderline"/>
        </w:rPr>
        <w:t>.</w:t>
      </w:r>
      <w:r w:rsidRPr="00DC219A">
        <w:rPr>
          <w:sz w:val="16"/>
        </w:rPr>
        <w:t xml:space="preserve"> Between</w:t>
      </w:r>
      <w:r>
        <w:rPr>
          <w:sz w:val="16"/>
        </w:rPr>
        <w:t xml:space="preserve"> </w:t>
      </w:r>
      <w:r w:rsidRPr="00DC219A">
        <w:rPr>
          <w:sz w:val="16"/>
        </w:rPr>
        <w:t>2000 and 2002, 3 M, the primary manufacturer of PFOS, voluntarily phased out production of the chemical. In 2006, eight additional manufacturers similarly agreed to</w:t>
      </w:r>
      <w:r>
        <w:rPr>
          <w:sz w:val="16"/>
        </w:rPr>
        <w:t xml:space="preserve"> </w:t>
      </w:r>
      <w:r w:rsidRPr="00DC219A">
        <w:rPr>
          <w:sz w:val="16"/>
        </w:rPr>
        <w:t>phase out global production of PFOA (Lu et al. 2020). In 2008, the European Food</w:t>
      </w:r>
      <w:r>
        <w:rPr>
          <w:sz w:val="16"/>
        </w:rPr>
        <w:t xml:space="preserve"> </w:t>
      </w:r>
      <w:r w:rsidRPr="00DC219A">
        <w:rPr>
          <w:sz w:val="16"/>
        </w:rPr>
        <w:t>Safety Authority established tolerable daily intake values for PFOA and PFOS, and,</w:t>
      </w:r>
      <w:r>
        <w:rPr>
          <w:sz w:val="16"/>
        </w:rPr>
        <w:t xml:space="preserve"> </w:t>
      </w:r>
      <w:r w:rsidRPr="00DC219A">
        <w:rPr>
          <w:sz w:val="16"/>
        </w:rPr>
        <w:t>in their 2018 report, dramatically decreased their assessment to a tolerable weekly</w:t>
      </w:r>
      <w:r>
        <w:rPr>
          <w:sz w:val="16"/>
        </w:rPr>
        <w:t xml:space="preserve"> </w:t>
      </w:r>
      <w:r w:rsidRPr="00DC219A">
        <w:rPr>
          <w:sz w:val="16"/>
        </w:rPr>
        <w:t>intake of 13 ng/kg body weight for PFOS and 6 ng/kg body weight for PFOA. PFOS</w:t>
      </w:r>
      <w:r>
        <w:rPr>
          <w:sz w:val="16"/>
        </w:rPr>
        <w:t xml:space="preserve"> </w:t>
      </w:r>
      <w:r w:rsidRPr="00DC219A">
        <w:rPr>
          <w:sz w:val="16"/>
        </w:rPr>
        <w:t>was listed in Annex B of the Stockholm Convention for Persistent Organic Pollutants</w:t>
      </w:r>
      <w:r>
        <w:rPr>
          <w:sz w:val="16"/>
        </w:rPr>
        <w:t xml:space="preserve"> </w:t>
      </w:r>
      <w:r w:rsidRPr="00DC219A">
        <w:rPr>
          <w:sz w:val="16"/>
        </w:rPr>
        <w:t>in 2009, and PFOA was listed in Annex A in 2019. The European Union has limited</w:t>
      </w:r>
      <w:r>
        <w:rPr>
          <w:sz w:val="16"/>
        </w:rPr>
        <w:t xml:space="preserve"> </w:t>
      </w:r>
      <w:r w:rsidRPr="00DC219A">
        <w:rPr>
          <w:sz w:val="16"/>
        </w:rPr>
        <w:t xml:space="preserve">the PFOS concentration in textiles to 10 mg/kg and in coating materials to 1 </w:t>
      </w:r>
      <w:proofErr w:type="spellStart"/>
      <w:r w:rsidRPr="00DC219A">
        <w:rPr>
          <w:sz w:val="16"/>
        </w:rPr>
        <w:t>μg</w:t>
      </w:r>
      <w:proofErr w:type="spellEnd"/>
      <w:r w:rsidRPr="00DC219A">
        <w:rPr>
          <w:sz w:val="16"/>
        </w:rPr>
        <w:t>/m3.</w:t>
      </w:r>
      <w:r>
        <w:rPr>
          <w:sz w:val="16"/>
        </w:rPr>
        <w:t xml:space="preserve"> </w:t>
      </w:r>
      <w:r w:rsidRPr="00DC219A">
        <w:rPr>
          <w:sz w:val="16"/>
        </w:rPr>
        <w:t>10 Forever Chemicals</w:t>
      </w:r>
      <w:r>
        <w:rPr>
          <w:sz w:val="16"/>
        </w:rPr>
        <w:t xml:space="preserve"> </w:t>
      </w:r>
      <w:r w:rsidRPr="00DC219A">
        <w:rPr>
          <w:sz w:val="16"/>
        </w:rPr>
        <w:t>Between 2013 and 2015, six PFAS compounds were included in the EPA’s</w:t>
      </w:r>
      <w:r>
        <w:rPr>
          <w:sz w:val="16"/>
        </w:rPr>
        <w:t xml:space="preserve"> </w:t>
      </w:r>
      <w:r w:rsidRPr="00DC219A">
        <w:rPr>
          <w:sz w:val="16"/>
        </w:rPr>
        <w:t>UCMR3 which included quarterly samples at mostly large water systems. In 2016,</w:t>
      </w:r>
      <w:r>
        <w:rPr>
          <w:sz w:val="16"/>
        </w:rPr>
        <w:t xml:space="preserve"> </w:t>
      </w:r>
      <w:r w:rsidRPr="00DC219A">
        <w:rPr>
          <w:sz w:val="16"/>
        </w:rPr>
        <w:t>the EPA published a health advisory level of 70 ppt of combined PFOS and PFOA</w:t>
      </w:r>
      <w:r>
        <w:rPr>
          <w:sz w:val="16"/>
        </w:rPr>
        <w:t xml:space="preserve"> </w:t>
      </w:r>
      <w:r w:rsidRPr="00DC219A">
        <w:rPr>
          <w:sz w:val="16"/>
        </w:rPr>
        <w:t xml:space="preserve">in drinking water. </w:t>
      </w:r>
      <w:r w:rsidRPr="00703BCA">
        <w:t>However, this is only guidance. Since the Safe Drinking Water Act Amendments of 1996, no new contaminants have been formally adopted.</w:t>
      </w:r>
      <w:r w:rsidRPr="00EF534F">
        <w:rPr>
          <w:rStyle w:val="StyleUnderline"/>
        </w:rPr>
        <w:t xml:space="preserve"> </w:t>
      </w:r>
      <w:r w:rsidRPr="009D0F5D">
        <w:rPr>
          <w:rStyle w:val="StyleUnderline"/>
          <w:highlight w:val="green"/>
        </w:rPr>
        <w:t>Without</w:t>
      </w:r>
      <w:r w:rsidRPr="009D0F5D">
        <w:rPr>
          <w:rStyle w:val="StyleUnderline"/>
        </w:rPr>
        <w:t xml:space="preserve"> clear, </w:t>
      </w:r>
      <w:r w:rsidRPr="009D0F5D">
        <w:rPr>
          <w:rStyle w:val="StyleUnderline"/>
          <w:highlight w:val="green"/>
        </w:rPr>
        <w:t>consistent, and enforceable regulation, clear actions</w:t>
      </w:r>
      <w:r w:rsidRPr="00EF534F">
        <w:rPr>
          <w:rStyle w:val="StyleUnderline"/>
        </w:rPr>
        <w:t xml:space="preserve"> for water systems to address contamination and communicate associated risks </w:t>
      </w:r>
      <w:r w:rsidRPr="009D0F5D">
        <w:rPr>
          <w:rStyle w:val="StyleUnderline"/>
          <w:highlight w:val="green"/>
        </w:rPr>
        <w:t>are lacking</w:t>
      </w:r>
      <w:r w:rsidRPr="00EF534F">
        <w:rPr>
          <w:rStyle w:val="StyleUnderline"/>
        </w:rPr>
        <w:t>.</w:t>
      </w:r>
      <w:r w:rsidRPr="00DC219A">
        <w:rPr>
          <w:sz w:val="16"/>
        </w:rPr>
        <w:t xml:space="preserve"> </w:t>
      </w:r>
      <w:r w:rsidRPr="009D0F5D">
        <w:rPr>
          <w:rStyle w:val="Emphasis"/>
          <w:highlight w:val="green"/>
        </w:rPr>
        <w:t>The absence of federal standards leaves states to make their own difficult decisions. Having separate states regulate separately is inefficient and presents challenges</w:t>
      </w:r>
      <w:r w:rsidRPr="00EF534F">
        <w:rPr>
          <w:rStyle w:val="Emphasis"/>
        </w:rPr>
        <w:t>.</w:t>
      </w:r>
      <w:r w:rsidRPr="00EF534F">
        <w:rPr>
          <w:rStyle w:val="StyleUnderline"/>
        </w:rPr>
        <w:t xml:space="preserve"> </w:t>
      </w:r>
      <w:r w:rsidRPr="009D0F5D">
        <w:rPr>
          <w:rStyle w:val="StyleUnderline"/>
          <w:highlight w:val="green"/>
        </w:rPr>
        <w:t>Each state’s regulatory agency must fund, research, and determine an allowable PFAS limit – with a self-assembled dataset</w:t>
      </w:r>
      <w:r w:rsidRPr="00EF534F">
        <w:rPr>
          <w:rStyle w:val="StyleUnderline"/>
        </w:rPr>
        <w:t xml:space="preserve"> and varying levels of pressure applied </w:t>
      </w:r>
      <w:r w:rsidRPr="00703BCA">
        <w:rPr>
          <w:rStyle w:val="StyleUnderline"/>
        </w:rPr>
        <w:t>(by</w:t>
      </w:r>
      <w:r w:rsidRPr="00DC219A">
        <w:rPr>
          <w:sz w:val="16"/>
        </w:rPr>
        <w:t xml:space="preserve"> either </w:t>
      </w:r>
      <w:r w:rsidRPr="00703BCA">
        <w:rPr>
          <w:rStyle w:val="StyleUnderline"/>
        </w:rPr>
        <w:t>industry</w:t>
      </w:r>
      <w:r w:rsidRPr="00DC219A">
        <w:rPr>
          <w:sz w:val="16"/>
        </w:rPr>
        <w:t xml:space="preserve"> or a concerned public</w:t>
      </w:r>
      <w:r w:rsidRPr="00EF534F">
        <w:rPr>
          <w:rStyle w:val="StyleUnderline"/>
        </w:rPr>
        <w:t xml:space="preserve">). </w:t>
      </w:r>
      <w:r w:rsidRPr="009D0F5D">
        <w:rPr>
          <w:rStyle w:val="StyleUnderline"/>
          <w:highlight w:val="green"/>
        </w:rPr>
        <w:t>Disparate regulations</w:t>
      </w:r>
      <w:r w:rsidRPr="00EF534F">
        <w:rPr>
          <w:rStyle w:val="StyleUnderline"/>
        </w:rPr>
        <w:t xml:space="preserve"> </w:t>
      </w:r>
      <w:r w:rsidRPr="00703BCA">
        <w:t>also</w:t>
      </w:r>
      <w:r w:rsidRPr="00EF534F">
        <w:rPr>
          <w:rStyle w:val="StyleUnderline"/>
        </w:rPr>
        <w:t xml:space="preserve"> </w:t>
      </w:r>
      <w:r w:rsidRPr="009D0F5D">
        <w:rPr>
          <w:rStyle w:val="Emphasis"/>
          <w:highlight w:val="green"/>
        </w:rPr>
        <w:t>increase regulatory burdens</w:t>
      </w:r>
      <w:r w:rsidRPr="00EF534F">
        <w:rPr>
          <w:rStyle w:val="StyleUnderline"/>
        </w:rPr>
        <w:t xml:space="preserve"> </w:t>
      </w:r>
      <w:r w:rsidRPr="00703BCA">
        <w:t xml:space="preserve">and leave water systems to explain </w:t>
      </w:r>
      <w:r w:rsidRPr="00EF534F">
        <w:rPr>
          <w:rStyle w:val="StyleUnderline"/>
        </w:rPr>
        <w:t xml:space="preserve">why </w:t>
      </w:r>
      <w:r w:rsidRPr="009D0F5D">
        <w:rPr>
          <w:rStyle w:val="StyleUnderline"/>
          <w:highlight w:val="green"/>
        </w:rPr>
        <w:t>certain contaminants are regulated less (or more) strictly</w:t>
      </w:r>
      <w:r w:rsidRPr="00EF534F">
        <w:rPr>
          <w:rStyle w:val="StyleUnderline"/>
        </w:rPr>
        <w:t xml:space="preserve"> in other states.</w:t>
      </w:r>
      <w:r w:rsidRPr="00DC219A">
        <w:rPr>
          <w:sz w:val="16"/>
        </w:rPr>
        <w:t xml:space="preserve"> Chapter 4 by Roberson offers perspective on the process and implications of PFAS regulation. Although many US</w:t>
      </w:r>
      <w:r>
        <w:rPr>
          <w:sz w:val="16"/>
        </w:rPr>
        <w:t xml:space="preserve"> </w:t>
      </w:r>
      <w:r w:rsidRPr="00DC219A">
        <w:rPr>
          <w:sz w:val="16"/>
        </w:rPr>
        <w:t>states have adopted the EPA level as a health advisory level, other states are taking</w:t>
      </w:r>
      <w:r>
        <w:rPr>
          <w:sz w:val="16"/>
        </w:rPr>
        <w:t xml:space="preserve"> </w:t>
      </w:r>
      <w:r w:rsidRPr="00DC219A">
        <w:rPr>
          <w:sz w:val="16"/>
        </w:rPr>
        <w:t>a more stringent approach. The state-specific regulatory front is one that is changing rapidly. As of this writing, Michigan has promulgated the strictest standards in</w:t>
      </w:r>
      <w:r>
        <w:rPr>
          <w:sz w:val="16"/>
        </w:rPr>
        <w:t xml:space="preserve"> </w:t>
      </w:r>
      <w:r w:rsidRPr="00DC219A">
        <w:rPr>
          <w:sz w:val="16"/>
        </w:rPr>
        <w:t>the nation with a list of seven PFAS compounds and maximum contaminant levels</w:t>
      </w:r>
      <w:r>
        <w:rPr>
          <w:sz w:val="16"/>
        </w:rPr>
        <w:t xml:space="preserve"> </w:t>
      </w:r>
      <w:r w:rsidRPr="00DC219A">
        <w:rPr>
          <w:sz w:val="16"/>
        </w:rPr>
        <w:t>for PFOA and PFNA at 8 and 6 ppt, respectively. Other states monitor for different</w:t>
      </w:r>
      <w:r>
        <w:rPr>
          <w:sz w:val="16"/>
        </w:rPr>
        <w:t xml:space="preserve"> </w:t>
      </w:r>
      <w:r w:rsidRPr="00DC219A">
        <w:rPr>
          <w:sz w:val="16"/>
        </w:rPr>
        <w:t>PFAS compounds and have different enforcement actions and triggers for</w:t>
      </w:r>
      <w:r>
        <w:rPr>
          <w:sz w:val="16"/>
        </w:rPr>
        <w:t xml:space="preserve"> </w:t>
      </w:r>
      <w:r w:rsidRPr="00DC219A">
        <w:rPr>
          <w:sz w:val="16"/>
        </w:rPr>
        <w:t>notification.</w:t>
      </w:r>
    </w:p>
    <w:p w14:paraId="2EEBF9CA" w14:textId="00E14B6B" w:rsidR="004E11DA" w:rsidRDefault="004E11DA" w:rsidP="004E11DA"/>
    <w:p w14:paraId="34C07F78" w14:textId="4A630B71" w:rsidR="00927347" w:rsidRDefault="003D2C18" w:rsidP="00927347">
      <w:pPr>
        <w:pStyle w:val="Heading4"/>
      </w:pPr>
      <w:r>
        <w:lastRenderedPageBreak/>
        <w:t>Public perception of state action undercuts solvency for health</w:t>
      </w:r>
    </w:p>
    <w:p w14:paraId="57E6EE51" w14:textId="77777777" w:rsidR="00927347" w:rsidRPr="00927347" w:rsidRDefault="00927347" w:rsidP="00927347">
      <w:proofErr w:type="spellStart"/>
      <w:r w:rsidRPr="00927347">
        <w:rPr>
          <w:rStyle w:val="Style13ptBold"/>
        </w:rPr>
        <w:t>Kempisty</w:t>
      </w:r>
      <w:proofErr w:type="spellEnd"/>
      <w:r w:rsidRPr="00927347">
        <w:rPr>
          <w:rStyle w:val="Style13ptBold"/>
        </w:rPr>
        <w:t xml:space="preserve"> and </w:t>
      </w:r>
      <w:proofErr w:type="spellStart"/>
      <w:r w:rsidRPr="00927347">
        <w:rPr>
          <w:rStyle w:val="Style13ptBold"/>
        </w:rPr>
        <w:t>Racz</w:t>
      </w:r>
      <w:proofErr w:type="spellEnd"/>
      <w:r w:rsidRPr="00927347">
        <w:rPr>
          <w:rStyle w:val="Style13ptBold"/>
        </w:rPr>
        <w:t xml:space="preserve"> </w:t>
      </w:r>
      <w:proofErr w:type="gramStart"/>
      <w:r w:rsidRPr="00927347">
        <w:rPr>
          <w:rStyle w:val="Style13ptBold"/>
        </w:rPr>
        <w:t>21</w:t>
      </w:r>
      <w:r w:rsidRPr="00927347">
        <w:t xml:space="preserve">  [</w:t>
      </w:r>
      <w:proofErr w:type="spellStart"/>
      <w:proofErr w:type="gramEnd"/>
      <w:r w:rsidRPr="00927347">
        <w:t>Kempisty</w:t>
      </w:r>
      <w:proofErr w:type="spellEnd"/>
      <w:r w:rsidRPr="00927347">
        <w:t xml:space="preserve">, David M., and LeeAnn </w:t>
      </w:r>
      <w:proofErr w:type="spellStart"/>
      <w:r w:rsidRPr="00927347">
        <w:t>Racz</w:t>
      </w:r>
      <w:proofErr w:type="spellEnd"/>
      <w:r w:rsidRPr="00927347">
        <w:t>, eds. Forever Chemicals: Environmental, Economic, and Social Equity Concerns with PFAS in the Environment page 71. CRC Press, 2021. AJL]</w:t>
      </w:r>
    </w:p>
    <w:p w14:paraId="51517D74" w14:textId="77777777" w:rsidR="00927347" w:rsidRDefault="00927347" w:rsidP="00927347">
      <w:pPr>
        <w:rPr>
          <w:sz w:val="16"/>
        </w:rPr>
      </w:pPr>
      <w:r w:rsidRPr="0091139A">
        <w:rPr>
          <w:rStyle w:val="StyleUnderline"/>
          <w:highlight w:val="green"/>
        </w:rPr>
        <w:t xml:space="preserve">The lack of new contaminants being regulated is becoming a more </w:t>
      </w:r>
      <w:r w:rsidRPr="0091139A">
        <w:rPr>
          <w:rStyle w:val="Emphasis"/>
          <w:highlight w:val="green"/>
        </w:rPr>
        <w:t>significant public perception problem</w:t>
      </w:r>
      <w:r w:rsidRPr="003D2C18">
        <w:rPr>
          <w:rStyle w:val="StyleUnderline"/>
        </w:rPr>
        <w:t xml:space="preserve"> </w:t>
      </w:r>
      <w:r w:rsidRPr="0091139A">
        <w:rPr>
          <w:rStyle w:val="StyleUnderline"/>
          <w:highlight w:val="green"/>
        </w:rPr>
        <w:t>in the face of</w:t>
      </w:r>
      <w:r w:rsidRPr="003D2C18">
        <w:rPr>
          <w:rStyle w:val="StyleUnderline"/>
        </w:rPr>
        <w:t xml:space="preserve"> several emerging</w:t>
      </w:r>
      <w:r w:rsidRPr="0033393F">
        <w:rPr>
          <w:rStyle w:val="StyleUnderline"/>
        </w:rPr>
        <w:t xml:space="preserve"> contaminants</w:t>
      </w:r>
      <w:r w:rsidRPr="0033393F">
        <w:rPr>
          <w:sz w:val="16"/>
        </w:rPr>
        <w:t xml:space="preserve"> such as 1,4-dioxane and per- and polyfluoroalkyl substances (</w:t>
      </w:r>
      <w:r w:rsidRPr="0091139A">
        <w:rPr>
          <w:rStyle w:val="StyleUnderline"/>
          <w:highlight w:val="green"/>
        </w:rPr>
        <w:t>PFAS</w:t>
      </w:r>
      <w:r w:rsidRPr="0033393F">
        <w:rPr>
          <w:sz w:val="16"/>
        </w:rPr>
        <w:t xml:space="preserve">). </w:t>
      </w:r>
      <w:r w:rsidRPr="003D2C18">
        <w:rPr>
          <w:rStyle w:val="StyleUnderline"/>
          <w:highlight w:val="green"/>
        </w:rPr>
        <w:t>The</w:t>
      </w:r>
      <w:r w:rsidRPr="0033393F">
        <w:rPr>
          <w:rStyle w:val="StyleUnderline"/>
        </w:rPr>
        <w:t xml:space="preserve"> </w:t>
      </w:r>
      <w:r w:rsidRPr="0033393F">
        <w:rPr>
          <w:sz w:val="16"/>
        </w:rPr>
        <w:t xml:space="preserve">ten- to twenty-year EPA regulatory development </w:t>
      </w:r>
      <w:r w:rsidRPr="003D2C18">
        <w:rPr>
          <w:rStyle w:val="StyleUnderline"/>
          <w:highlight w:val="green"/>
        </w:rPr>
        <w:t xml:space="preserve">process is </w:t>
      </w:r>
      <w:r w:rsidRPr="003D2C18">
        <w:rPr>
          <w:rStyle w:val="Emphasis"/>
          <w:highlight w:val="green"/>
        </w:rPr>
        <w:t>leading States to take actions on their own, which may not be the optimal solution to</w:t>
      </w:r>
      <w:r w:rsidRPr="0033393F">
        <w:rPr>
          <w:rStyle w:val="Emphasis"/>
        </w:rPr>
        <w:t xml:space="preserve"> national </w:t>
      </w:r>
      <w:r w:rsidRPr="003D2C18">
        <w:rPr>
          <w:rStyle w:val="Emphasis"/>
          <w:highlight w:val="green"/>
        </w:rPr>
        <w:t>public health protection</w:t>
      </w:r>
      <w:r w:rsidRPr="0033393F">
        <w:rPr>
          <w:sz w:val="16"/>
        </w:rPr>
        <w:t>.</w:t>
      </w:r>
    </w:p>
    <w:p w14:paraId="638BABF6" w14:textId="0050F621" w:rsidR="009D5152" w:rsidRDefault="009D5152" w:rsidP="00927347"/>
    <w:p w14:paraId="1F2912EA" w14:textId="5AE6926D" w:rsidR="009D5152" w:rsidRDefault="009D5152" w:rsidP="009D5152">
      <w:pPr>
        <w:pStyle w:val="Heading4"/>
      </w:pPr>
      <w:r>
        <w:t>States can’t solve health due to lack of monitoring</w:t>
      </w:r>
    </w:p>
    <w:p w14:paraId="3CFF09D5" w14:textId="4B70CD54" w:rsidR="009D5152" w:rsidRDefault="009D5152" w:rsidP="00927347">
      <w:proofErr w:type="spellStart"/>
      <w:r w:rsidRPr="00927347">
        <w:rPr>
          <w:rStyle w:val="Style13ptBold"/>
        </w:rPr>
        <w:t>Kempisty</w:t>
      </w:r>
      <w:proofErr w:type="spellEnd"/>
      <w:r w:rsidRPr="00927347">
        <w:rPr>
          <w:rStyle w:val="Style13ptBold"/>
        </w:rPr>
        <w:t xml:space="preserve"> and </w:t>
      </w:r>
      <w:proofErr w:type="spellStart"/>
      <w:r w:rsidRPr="00927347">
        <w:rPr>
          <w:rStyle w:val="Style13ptBold"/>
        </w:rPr>
        <w:t>Racz</w:t>
      </w:r>
      <w:proofErr w:type="spellEnd"/>
      <w:r w:rsidRPr="00927347">
        <w:rPr>
          <w:rStyle w:val="Style13ptBold"/>
        </w:rPr>
        <w:t xml:space="preserve"> 21</w:t>
      </w:r>
      <w:r w:rsidRPr="00927347">
        <w:t xml:space="preserve"> [</w:t>
      </w:r>
      <w:proofErr w:type="spellStart"/>
      <w:r w:rsidRPr="00927347">
        <w:t>Kempisty</w:t>
      </w:r>
      <w:proofErr w:type="spellEnd"/>
      <w:r w:rsidRPr="00927347">
        <w:t xml:space="preserve">, David M., and LeeAnn </w:t>
      </w:r>
      <w:proofErr w:type="spellStart"/>
      <w:r w:rsidRPr="00927347">
        <w:t>Racz</w:t>
      </w:r>
      <w:proofErr w:type="spellEnd"/>
      <w:r w:rsidRPr="00927347">
        <w:t>, eds. Forever Chemicals: Environmental, Economic, and Social Equity Concerns with PFAS in the Environment page 95. CRC Press, 2021. AJL]</w:t>
      </w:r>
    </w:p>
    <w:p w14:paraId="3FC8AD47" w14:textId="77777777" w:rsidR="00927347" w:rsidRDefault="00927347" w:rsidP="00927347">
      <w:pPr>
        <w:rPr>
          <w:rStyle w:val="StyleUnderline"/>
        </w:rPr>
      </w:pPr>
      <w:r w:rsidRPr="009D5152">
        <w:rPr>
          <w:rStyle w:val="Emphasis"/>
          <w:highlight w:val="green"/>
        </w:rPr>
        <w:t>States are facing significant challenges in setting their own standards</w:t>
      </w:r>
      <w:r w:rsidRPr="00B9183B">
        <w:rPr>
          <w:rStyle w:val="Emphasis"/>
        </w:rPr>
        <w:t xml:space="preserve"> for the first time</w:t>
      </w:r>
      <w:r>
        <w:t xml:space="preserve">. </w:t>
      </w:r>
      <w:r w:rsidRPr="009D5152">
        <w:rPr>
          <w:rStyle w:val="StyleUnderline"/>
          <w:highlight w:val="green"/>
        </w:rPr>
        <w:t xml:space="preserve">Many States do not have the technical staff and the resources to </w:t>
      </w:r>
      <w:r w:rsidRPr="009D5152">
        <w:rPr>
          <w:rStyle w:val="Emphasis"/>
          <w:highlight w:val="green"/>
        </w:rPr>
        <w:t>analyze health effects data</w:t>
      </w:r>
      <w:r>
        <w:t xml:space="preserve">, assess the robustness of analytical methods, </w:t>
      </w:r>
      <w:r w:rsidRPr="009D5152">
        <w:rPr>
          <w:rStyle w:val="StyleUnderline"/>
          <w:highlight w:val="green"/>
        </w:rPr>
        <w:t>assess</w:t>
      </w:r>
      <w:r>
        <w:t xml:space="preserve"> the efficacy of potential </w:t>
      </w:r>
      <w:r w:rsidRPr="009D5152">
        <w:rPr>
          <w:rStyle w:val="StyleUnderline"/>
          <w:highlight w:val="green"/>
        </w:rPr>
        <w:t>treatment</w:t>
      </w:r>
      <w:r>
        <w:t xml:space="preserve"> technologies, </w:t>
      </w:r>
      <w:r w:rsidRPr="009D5152">
        <w:rPr>
          <w:rStyle w:val="StyleUnderline"/>
          <w:highlight w:val="green"/>
        </w:rPr>
        <w:t>and conduct a state-level cost–benefit analysis</w:t>
      </w:r>
      <w:r>
        <w:t xml:space="preserve">. In 2020, the Association of State Drinking Water Administrators (ASDWA) released a toolkit to assist States with the state-level standard-setting or other risk management actions (ASDWA 2020). This toolkit generally follows EPA’s regulatory development process and provides tools and resources for eight categories of potential actions that might be considered by an individual State: 1. Self-assessment of state resources 2. Health effects 3. Occurrence 4. Analytical methods 5. Treatment and compliance options 6. Benefits, costs, and economic considerations 7. Intermediate management strategies 8. Rule options – Maximum Contaminant Level (MCL) or Treatment Technique (TT) Each one of these categories </w:t>
      </w:r>
      <w:r w:rsidRPr="00B9183B">
        <w:rPr>
          <w:rStyle w:val="StyleUnderline"/>
        </w:rPr>
        <w:t xml:space="preserve">requires careful analysis and decision-making by State </w:t>
      </w:r>
      <w:r w:rsidRPr="009D5152">
        <w:rPr>
          <w:rStyle w:val="StyleUnderline"/>
          <w:highlight w:val="green"/>
        </w:rPr>
        <w:t>staff</w:t>
      </w:r>
      <w:r w:rsidRPr="00B9183B">
        <w:rPr>
          <w:rStyle w:val="StyleUnderline"/>
        </w:rPr>
        <w:t xml:space="preserve">, that </w:t>
      </w:r>
      <w:r w:rsidRPr="009D5152">
        <w:rPr>
          <w:rStyle w:val="StyleUnderline"/>
          <w:highlight w:val="green"/>
        </w:rPr>
        <w:t>may or may not have experience</w:t>
      </w:r>
      <w:r w:rsidRPr="00B9183B">
        <w:rPr>
          <w:rStyle w:val="StyleUnderline"/>
        </w:rPr>
        <w:t xml:space="preserve"> with setting their own standards. It is clear to see that </w:t>
      </w:r>
      <w:r w:rsidRPr="00B9183B">
        <w:rPr>
          <w:rStyle w:val="Emphasis"/>
        </w:rPr>
        <w:t>setting their own standard</w:t>
      </w:r>
      <w:r w:rsidRPr="00B9183B">
        <w:rPr>
          <w:rStyle w:val="StyleUnderline"/>
        </w:rPr>
        <w:t xml:space="preserve"> due to the lack of a national standard </w:t>
      </w:r>
      <w:r w:rsidRPr="00B9183B">
        <w:rPr>
          <w:rStyle w:val="Emphasis"/>
        </w:rPr>
        <w:t>is a significant effort for States</w:t>
      </w:r>
      <w:r w:rsidRPr="00B9183B">
        <w:rPr>
          <w:rStyle w:val="StyleUnderline"/>
        </w:rPr>
        <w:t>.</w:t>
      </w:r>
    </w:p>
    <w:p w14:paraId="4A81DFF9" w14:textId="77777777" w:rsidR="00997061" w:rsidRPr="00E84D10" w:rsidRDefault="00997061" w:rsidP="00997061"/>
    <w:p w14:paraId="5E1708FB" w14:textId="77777777" w:rsidR="00927347" w:rsidRDefault="00927347" w:rsidP="004E11DA"/>
    <w:p w14:paraId="4F6BD4EF" w14:textId="3D29F162" w:rsidR="00875750" w:rsidRDefault="00875750" w:rsidP="00284A16"/>
    <w:p w14:paraId="0D1E1386" w14:textId="3B7F951F" w:rsidR="005322CD" w:rsidRDefault="005322CD" w:rsidP="005322CD">
      <w:pPr>
        <w:pStyle w:val="Heading3"/>
      </w:pPr>
      <w:r>
        <w:lastRenderedPageBreak/>
        <w:t>2AC Voluntary CP</w:t>
      </w:r>
    </w:p>
    <w:p w14:paraId="2888A9EC" w14:textId="1DEB7D2E" w:rsidR="005322CD" w:rsidRDefault="005322CD" w:rsidP="005322CD"/>
    <w:p w14:paraId="6E2E1B42" w14:textId="29429F2C" w:rsidR="005322CD" w:rsidRDefault="005322CD" w:rsidP="005322CD"/>
    <w:p w14:paraId="7BE12144" w14:textId="34659089" w:rsidR="0063229D" w:rsidRDefault="0063229D" w:rsidP="0063229D">
      <w:pPr>
        <w:pStyle w:val="Heading4"/>
      </w:pPr>
      <w:r>
        <w:t>Voluntary fails on military PFAS – only mandatory fed standards solve</w:t>
      </w:r>
    </w:p>
    <w:p w14:paraId="15316892" w14:textId="0B6ABDEA" w:rsidR="005322CD" w:rsidRDefault="005322CD" w:rsidP="005322CD">
      <w:r>
        <w:t xml:space="preserve">E.A. </w:t>
      </w:r>
      <w:proofErr w:type="spellStart"/>
      <w:r w:rsidRPr="005322CD">
        <w:rPr>
          <w:rStyle w:val="Style13ptBold"/>
        </w:rPr>
        <w:t>Crunden</w:t>
      </w:r>
      <w:proofErr w:type="spellEnd"/>
      <w:r w:rsidRPr="005322CD">
        <w:rPr>
          <w:rStyle w:val="Style13ptBold"/>
        </w:rPr>
        <w:t xml:space="preserve"> and</w:t>
      </w:r>
      <w:r>
        <w:t xml:space="preserve"> Hannah </w:t>
      </w:r>
      <w:r w:rsidRPr="005322CD">
        <w:rPr>
          <w:rStyle w:val="Style13ptBold"/>
        </w:rPr>
        <w:t>Northey</w:t>
      </w:r>
      <w:r>
        <w:rPr>
          <w:rStyle w:val="Style13ptBold"/>
        </w:rPr>
        <w:t xml:space="preserve"> ‘20</w:t>
      </w:r>
      <w:r>
        <w:t>, E&amp;E News reporters Published: Tuesday, December 1, 2020, “</w:t>
      </w:r>
      <w:r w:rsidRPr="005322CD">
        <w:t>EPA pitches PFAS strategy. Could it help Biden?</w:t>
      </w:r>
      <w:r>
        <w:t xml:space="preserve">” </w:t>
      </w:r>
      <w:proofErr w:type="spellStart"/>
      <w:r>
        <w:t>E&amp;ENews</w:t>
      </w:r>
      <w:proofErr w:type="spellEnd"/>
      <w:r>
        <w:t xml:space="preserve">, </w:t>
      </w:r>
      <w:r w:rsidRPr="005322CD">
        <w:t>https://www.eenews.net/stories/1063719595</w:t>
      </w:r>
    </w:p>
    <w:p w14:paraId="43BF08F9" w14:textId="0B2537F4" w:rsidR="005322CD" w:rsidRDefault="005322CD" w:rsidP="005322CD">
      <w:r w:rsidRPr="0034685D">
        <w:rPr>
          <w:rStyle w:val="StyleUnderline"/>
        </w:rPr>
        <w:t>EPA</w:t>
      </w:r>
      <w:r>
        <w:t xml:space="preserve"> yesterday </w:t>
      </w:r>
      <w:r w:rsidRPr="0034685D">
        <w:rPr>
          <w:rStyle w:val="StyleUnderline"/>
        </w:rPr>
        <w:t xml:space="preserve">unveiled </w:t>
      </w:r>
      <w:r w:rsidRPr="0034685D">
        <w:rPr>
          <w:rStyle w:val="StyleUnderline"/>
          <w:highlight w:val="green"/>
        </w:rPr>
        <w:t xml:space="preserve">a </w:t>
      </w:r>
      <w:proofErr w:type="spellStart"/>
      <w:r w:rsidRPr="0034685D">
        <w:rPr>
          <w:rStyle w:val="Emphasis"/>
          <w:highlight w:val="green"/>
        </w:rPr>
        <w:t>nonenforceable</w:t>
      </w:r>
      <w:proofErr w:type="spellEnd"/>
      <w:r w:rsidRPr="0034685D">
        <w:rPr>
          <w:rStyle w:val="Emphasis"/>
          <w:highlight w:val="green"/>
        </w:rPr>
        <w:t xml:space="preserve"> strategy</w:t>
      </w:r>
      <w:r w:rsidRPr="0034685D">
        <w:rPr>
          <w:rStyle w:val="StyleUnderline"/>
          <w:highlight w:val="green"/>
        </w:rPr>
        <w:t xml:space="preserve"> for addressing</w:t>
      </w:r>
      <w:r w:rsidRPr="0034685D">
        <w:rPr>
          <w:rStyle w:val="StyleUnderline"/>
        </w:rPr>
        <w:t xml:space="preserve"> contamination from so-called </w:t>
      </w:r>
      <w:r w:rsidRPr="0034685D">
        <w:rPr>
          <w:rStyle w:val="StyleUnderline"/>
          <w:highlight w:val="green"/>
        </w:rPr>
        <w:t>forever chemicals</w:t>
      </w:r>
      <w:r w:rsidRPr="0034685D">
        <w:rPr>
          <w:rStyle w:val="StyleUnderline"/>
        </w:rPr>
        <w:t xml:space="preserve"> in wastewater — a proposal that </w:t>
      </w:r>
      <w:r w:rsidRPr="0034685D">
        <w:rPr>
          <w:rStyle w:val="StyleUnderline"/>
          <w:highlight w:val="green"/>
        </w:rPr>
        <w:t>is drawing</w:t>
      </w:r>
      <w:r>
        <w:t xml:space="preserve"> everything from </w:t>
      </w:r>
      <w:r w:rsidRPr="0034685D">
        <w:rPr>
          <w:rStyle w:val="Emphasis"/>
          <w:highlight w:val="green"/>
        </w:rPr>
        <w:t>harsh criticism</w:t>
      </w:r>
      <w:r>
        <w:t xml:space="preserve"> to cautious optimism.</w:t>
      </w:r>
    </w:p>
    <w:p w14:paraId="1DACBF3A" w14:textId="2DE04364" w:rsidR="005322CD" w:rsidRPr="0034685D" w:rsidRDefault="005322CD" w:rsidP="005322CD">
      <w:pPr>
        <w:rPr>
          <w:sz w:val="16"/>
          <w:szCs w:val="16"/>
        </w:rPr>
      </w:pPr>
      <w:r w:rsidRPr="0034685D">
        <w:rPr>
          <w:sz w:val="16"/>
          <w:szCs w:val="16"/>
        </w:rPr>
        <w:t>In a memo sent to all 10 regional offices, EPA Assistant Administrator for the Office of Water David Ross laid out an interim strategy for per- and polyfluoroalkyl substances (PFAS) through federally approved wastewater permits under the National Pollutant Discharge Elimination System (NPDES). EPA also released information about progress toward developing analytical methods for detecting PFAS in wastewater.</w:t>
      </w:r>
    </w:p>
    <w:p w14:paraId="78639500" w14:textId="0F860C34" w:rsidR="005322CD" w:rsidRPr="0034685D" w:rsidRDefault="005322CD" w:rsidP="005322CD">
      <w:pPr>
        <w:rPr>
          <w:sz w:val="16"/>
          <w:szCs w:val="16"/>
        </w:rPr>
      </w:pPr>
      <w:r w:rsidRPr="0034685D">
        <w:rPr>
          <w:sz w:val="16"/>
          <w:szCs w:val="16"/>
        </w:rPr>
        <w:t>EPA Administrator Andrew Wheeler in a statement said the approach represents the first time the agency is using program offices to address a "singular, cross-cutting contaminant" while supporting state and local partners.</w:t>
      </w:r>
    </w:p>
    <w:p w14:paraId="0F02277A" w14:textId="248ED533" w:rsidR="005322CD" w:rsidRDefault="005322CD" w:rsidP="005322CD">
      <w:r w:rsidRPr="0034685D">
        <w:rPr>
          <w:rStyle w:val="StyleUnderline"/>
          <w:highlight w:val="green"/>
        </w:rPr>
        <w:t>Critics blasted the</w:t>
      </w:r>
      <w:r w:rsidRPr="0034685D">
        <w:rPr>
          <w:rStyle w:val="StyleUnderline"/>
        </w:rPr>
        <w:t xml:space="preserve"> agency's </w:t>
      </w:r>
      <w:r w:rsidRPr="0034685D">
        <w:rPr>
          <w:rStyle w:val="Emphasis"/>
          <w:highlight w:val="green"/>
        </w:rPr>
        <w:t>voluntary approach</w:t>
      </w:r>
      <w:r w:rsidRPr="0034685D">
        <w:rPr>
          <w:rStyle w:val="StyleUnderline"/>
        </w:rPr>
        <w:t xml:space="preserve">, accusing EPA of moving too slowly on developing ways to detect more than 9,200 PFAS, </w:t>
      </w:r>
      <w:r w:rsidRPr="0034685D">
        <w:rPr>
          <w:rStyle w:val="StyleUnderline"/>
          <w:highlight w:val="green"/>
        </w:rPr>
        <w:t xml:space="preserve">and called for faster action and </w:t>
      </w:r>
      <w:r w:rsidRPr="0034685D">
        <w:rPr>
          <w:rStyle w:val="Emphasis"/>
          <w:highlight w:val="green"/>
        </w:rPr>
        <w:t>mandatory limits</w:t>
      </w:r>
      <w:r>
        <w:t>.</w:t>
      </w:r>
    </w:p>
    <w:p w14:paraId="07DF49A3" w14:textId="1695C2BF" w:rsidR="005322CD" w:rsidRPr="0034685D" w:rsidRDefault="005322CD" w:rsidP="005322CD">
      <w:pPr>
        <w:rPr>
          <w:sz w:val="16"/>
          <w:szCs w:val="16"/>
        </w:rPr>
      </w:pPr>
      <w:r w:rsidRPr="0034685D">
        <w:rPr>
          <w:sz w:val="16"/>
          <w:szCs w:val="16"/>
        </w:rPr>
        <w:t>But at least one former EPA official said the agency's strategy offers a promising first step that the incoming Biden administration could build upon.</w:t>
      </w:r>
    </w:p>
    <w:p w14:paraId="79DE1A5B" w14:textId="0A5CDC3A" w:rsidR="005322CD" w:rsidRPr="0034685D" w:rsidRDefault="005322CD" w:rsidP="005322CD">
      <w:pPr>
        <w:rPr>
          <w:sz w:val="16"/>
          <w:szCs w:val="16"/>
        </w:rPr>
      </w:pPr>
      <w:r w:rsidRPr="0034685D">
        <w:rPr>
          <w:sz w:val="16"/>
          <w:szCs w:val="16"/>
        </w:rPr>
        <w:t>"Biden's EPA will want to keep this strategy but will also want to accelerate work on an effluent limitation guideline for PFAS discharging industries since that guideline will provide permit limits to reduce discharges, not just monitor them as this strategy does," Betsy Southerland, a former career official in EPA's Office of Water, said in an email.</w:t>
      </w:r>
    </w:p>
    <w:p w14:paraId="75AD271E" w14:textId="27795172" w:rsidR="005322CD" w:rsidRPr="0034685D" w:rsidRDefault="005322CD" w:rsidP="005322CD">
      <w:pPr>
        <w:rPr>
          <w:sz w:val="16"/>
          <w:szCs w:val="16"/>
        </w:rPr>
      </w:pPr>
      <w:r w:rsidRPr="0034685D">
        <w:rPr>
          <w:sz w:val="16"/>
          <w:szCs w:val="16"/>
        </w:rPr>
        <w:t>At issue is EPA's NPDES memo, which includes recommendations from the PFAS NPDES Regional Coordinators Committee, including incorporating permit requirements around PFAS in wastewater discharge, as well as for industrial stormwater and storm sewer systems. The committee also recommended information sharing on permitting practices and continuing the working group, composed of representatives from EPA regions along with other cross-agency members.</w:t>
      </w:r>
    </w:p>
    <w:p w14:paraId="5AD9B23A" w14:textId="74365AFA" w:rsidR="005322CD" w:rsidRPr="0034685D" w:rsidRDefault="005322CD" w:rsidP="005322CD">
      <w:pPr>
        <w:rPr>
          <w:sz w:val="16"/>
          <w:szCs w:val="16"/>
        </w:rPr>
      </w:pPr>
      <w:r w:rsidRPr="0034685D">
        <w:rPr>
          <w:sz w:val="16"/>
          <w:szCs w:val="16"/>
        </w:rPr>
        <w:t>Those suggestions would apply to areas where EPA is the permitting authority, including Massachusetts, New Mexico and New Hampshire, along with the District of Columbia. Most U.S. territories, some parts of Indian Country and certain federal facilities would also be affected.</w:t>
      </w:r>
    </w:p>
    <w:p w14:paraId="00513AC2" w14:textId="644D1D7B" w:rsidR="005322CD" w:rsidRPr="0034685D" w:rsidRDefault="005322CD" w:rsidP="005322CD">
      <w:pPr>
        <w:rPr>
          <w:sz w:val="16"/>
          <w:szCs w:val="16"/>
        </w:rPr>
      </w:pPr>
      <w:r w:rsidRPr="0034685D">
        <w:rPr>
          <w:sz w:val="16"/>
          <w:szCs w:val="16"/>
        </w:rPr>
        <w:t xml:space="preserve">EPA also said it anticipates phasing in validated wastewater analytical methods for detecting PFAS. The agency said it is developing those methods with the Department of Defense and anticipates </w:t>
      </w:r>
      <w:proofErr w:type="spellStart"/>
      <w:r w:rsidRPr="0034685D">
        <w:rPr>
          <w:sz w:val="16"/>
          <w:szCs w:val="16"/>
        </w:rPr>
        <w:t>multilab</w:t>
      </w:r>
      <w:proofErr w:type="spellEnd"/>
      <w:r w:rsidRPr="0034685D">
        <w:rPr>
          <w:sz w:val="16"/>
          <w:szCs w:val="16"/>
        </w:rPr>
        <w:t xml:space="preserve"> validated testing for the chemicals to be finalized next year.</w:t>
      </w:r>
    </w:p>
    <w:p w14:paraId="2C56A4BE" w14:textId="7D70F0D7" w:rsidR="005322CD" w:rsidRPr="0034685D" w:rsidRDefault="005322CD" w:rsidP="005322CD">
      <w:pPr>
        <w:rPr>
          <w:sz w:val="16"/>
          <w:szCs w:val="16"/>
        </w:rPr>
      </w:pPr>
      <w:r w:rsidRPr="0034685D">
        <w:rPr>
          <w:sz w:val="16"/>
          <w:szCs w:val="16"/>
        </w:rPr>
        <w:t>EPA released a list of 40 PFAS currently targeted for analytical method development, including the most notorious of the chemicals, PFOS and PFOA.</w:t>
      </w:r>
    </w:p>
    <w:p w14:paraId="3E328110" w14:textId="70D45D4A" w:rsidR="005322CD" w:rsidRPr="0034685D" w:rsidRDefault="005322CD" w:rsidP="005322CD">
      <w:pPr>
        <w:rPr>
          <w:sz w:val="16"/>
          <w:szCs w:val="16"/>
        </w:rPr>
      </w:pPr>
      <w:r w:rsidRPr="0034685D">
        <w:rPr>
          <w:sz w:val="16"/>
          <w:szCs w:val="16"/>
        </w:rPr>
        <w:t xml:space="preserve">Also included is HFPO-DA, a chemical compound that is part of the </w:t>
      </w:r>
      <w:proofErr w:type="spellStart"/>
      <w:r w:rsidRPr="0034685D">
        <w:rPr>
          <w:sz w:val="16"/>
          <w:szCs w:val="16"/>
        </w:rPr>
        <w:t>GenX</w:t>
      </w:r>
      <w:proofErr w:type="spellEnd"/>
      <w:r w:rsidRPr="0034685D">
        <w:rPr>
          <w:sz w:val="16"/>
          <w:szCs w:val="16"/>
        </w:rPr>
        <w:t xml:space="preserve"> process. Trademarked by the DuPont spinoff Chemours Co., </w:t>
      </w:r>
      <w:proofErr w:type="spellStart"/>
      <w:r w:rsidRPr="0034685D">
        <w:rPr>
          <w:sz w:val="16"/>
          <w:szCs w:val="16"/>
        </w:rPr>
        <w:t>GenX</w:t>
      </w:r>
      <w:proofErr w:type="spellEnd"/>
      <w:r w:rsidRPr="0034685D">
        <w:rPr>
          <w:sz w:val="16"/>
          <w:szCs w:val="16"/>
        </w:rPr>
        <w:t xml:space="preserve"> has contaminated water in North Carolina and spurred significant litigation (</w:t>
      </w:r>
      <w:proofErr w:type="spellStart"/>
      <w:r w:rsidRPr="0034685D">
        <w:rPr>
          <w:sz w:val="16"/>
          <w:szCs w:val="16"/>
        </w:rPr>
        <w:t>Greenwire</w:t>
      </w:r>
      <w:proofErr w:type="spellEnd"/>
      <w:r w:rsidRPr="0034685D">
        <w:rPr>
          <w:sz w:val="16"/>
          <w:szCs w:val="16"/>
        </w:rPr>
        <w:t>, Aug. 14).</w:t>
      </w:r>
    </w:p>
    <w:p w14:paraId="0E6FE10E" w14:textId="1E0BE362" w:rsidR="005322CD" w:rsidRPr="0034685D" w:rsidRDefault="005322CD" w:rsidP="005322CD">
      <w:pPr>
        <w:rPr>
          <w:sz w:val="16"/>
          <w:szCs w:val="16"/>
        </w:rPr>
      </w:pPr>
      <w:r w:rsidRPr="0034685D">
        <w:rPr>
          <w:sz w:val="16"/>
          <w:szCs w:val="16"/>
        </w:rPr>
        <w:t>Kyla Bennett, a director with Public Employees for Environmental Responsibility, noted that EPA methods only support the detection of 29 PFAS in drinking water even though the family contains thousands of chemicals. She also said private labs are moving much faster than the federal government.</w:t>
      </w:r>
    </w:p>
    <w:p w14:paraId="6ECDB5D8" w14:textId="491EF80C" w:rsidR="005322CD" w:rsidRPr="0034685D" w:rsidRDefault="005322CD" w:rsidP="005322CD">
      <w:pPr>
        <w:rPr>
          <w:sz w:val="16"/>
          <w:szCs w:val="16"/>
        </w:rPr>
      </w:pPr>
      <w:r w:rsidRPr="0034685D">
        <w:rPr>
          <w:sz w:val="16"/>
          <w:szCs w:val="16"/>
        </w:rPr>
        <w:t>"We're going to have to hold Biden's feet to the fire," Bennett said, voicing her concern about the president-elect's adding Michael McCabe, a former EPA official and consultant for DuPont, to his EPA transition team. "This honeymoon with Biden should be short-lived. EPA is a mess, and PFAS is a disaster."</w:t>
      </w:r>
    </w:p>
    <w:p w14:paraId="1FD0DA33" w14:textId="441ECF35" w:rsidR="005322CD" w:rsidRPr="0034685D" w:rsidRDefault="005322CD" w:rsidP="005322CD">
      <w:pPr>
        <w:rPr>
          <w:sz w:val="16"/>
          <w:szCs w:val="16"/>
        </w:rPr>
      </w:pPr>
      <w:r w:rsidRPr="0034685D">
        <w:rPr>
          <w:sz w:val="16"/>
          <w:szCs w:val="16"/>
        </w:rPr>
        <w:lastRenderedPageBreak/>
        <w:t>But Southerland said the strategy EPA released yesterday is "very reasonable" because it recommends monitoring as soon as analytical methods are available, which will speed up monitoring at facilities that EPA oversees, rather than waiting for those methods to be formally adopted through rulemaking.</w:t>
      </w:r>
    </w:p>
    <w:p w14:paraId="4A372579" w14:textId="6CFFFED7" w:rsidR="005322CD" w:rsidRPr="0034685D" w:rsidRDefault="005322CD" w:rsidP="005322CD">
      <w:pPr>
        <w:rPr>
          <w:sz w:val="16"/>
          <w:szCs w:val="16"/>
        </w:rPr>
      </w:pPr>
      <w:r w:rsidRPr="0034685D">
        <w:rPr>
          <w:sz w:val="16"/>
          <w:szCs w:val="16"/>
        </w:rPr>
        <w:t>Southerland also said it is "curious" that the agency didn't mention its much-touted PFAS Action Plan, a 72-page document EPA released in February 2019. That plan calls for "initiating steps" to evaluate the need for mandatory limits on PFAS, along with commencing the process of designating the forever chemicals as hazardous substances.</w:t>
      </w:r>
    </w:p>
    <w:p w14:paraId="24C485DD" w14:textId="33E06F19" w:rsidR="005322CD" w:rsidRPr="0034685D" w:rsidRDefault="005322CD" w:rsidP="005322CD">
      <w:pPr>
        <w:rPr>
          <w:sz w:val="16"/>
          <w:szCs w:val="16"/>
        </w:rPr>
      </w:pPr>
      <w:r w:rsidRPr="0034685D">
        <w:rPr>
          <w:sz w:val="16"/>
          <w:szCs w:val="16"/>
        </w:rPr>
        <w:t>"Obviously the monitoring data collected once this strategy is implemented would be key data for the effluent limitation program, but again that is not mentioned here," Southerland said.</w:t>
      </w:r>
    </w:p>
    <w:p w14:paraId="7789020D" w14:textId="4412E8A0" w:rsidR="005322CD" w:rsidRPr="0034685D" w:rsidRDefault="005322CD" w:rsidP="005322CD">
      <w:pPr>
        <w:rPr>
          <w:sz w:val="16"/>
          <w:szCs w:val="16"/>
        </w:rPr>
      </w:pPr>
      <w:r w:rsidRPr="0034685D">
        <w:rPr>
          <w:sz w:val="16"/>
          <w:szCs w:val="16"/>
        </w:rPr>
        <w:t>Sensible plan or an 'insult'?</w:t>
      </w:r>
    </w:p>
    <w:p w14:paraId="26493543" w14:textId="24731419" w:rsidR="005322CD" w:rsidRPr="0034685D" w:rsidRDefault="005322CD" w:rsidP="005322CD">
      <w:pPr>
        <w:rPr>
          <w:sz w:val="16"/>
          <w:szCs w:val="16"/>
        </w:rPr>
      </w:pPr>
      <w:r w:rsidRPr="0034685D">
        <w:rPr>
          <w:sz w:val="16"/>
          <w:szCs w:val="16"/>
        </w:rPr>
        <w:t xml:space="preserve">PFAS have emerged as an area of heightened public concern due to health risks including cancer. Scrutiny has centered on water, as some PFAS have </w:t>
      </w:r>
      <w:proofErr w:type="spellStart"/>
      <w:r w:rsidRPr="0034685D">
        <w:rPr>
          <w:sz w:val="16"/>
          <w:szCs w:val="16"/>
        </w:rPr>
        <w:t>bioaccumulative</w:t>
      </w:r>
      <w:proofErr w:type="spellEnd"/>
      <w:r w:rsidRPr="0034685D">
        <w:rPr>
          <w:sz w:val="16"/>
          <w:szCs w:val="16"/>
        </w:rPr>
        <w:t xml:space="preserve"> properties and build up in the body along with consumption. EPA has been under mounting pressure to regulate the chemicals in drinking water through a maximum contaminant level.</w:t>
      </w:r>
    </w:p>
    <w:p w14:paraId="7E344EC0" w14:textId="6DD6D1FB" w:rsidR="005322CD" w:rsidRPr="0034685D" w:rsidRDefault="005322CD" w:rsidP="005322CD">
      <w:pPr>
        <w:rPr>
          <w:sz w:val="16"/>
          <w:szCs w:val="16"/>
        </w:rPr>
      </w:pPr>
      <w:r w:rsidRPr="0034685D">
        <w:rPr>
          <w:sz w:val="16"/>
          <w:szCs w:val="16"/>
        </w:rPr>
        <w:t>While the Trump administration has frequently referenced its PFAS efforts, EPA has not established drinking water limits, and the agency currently only has a health advisory of 70 parts per trillion for PFOS and PFOA.</w:t>
      </w:r>
    </w:p>
    <w:p w14:paraId="13E709F2" w14:textId="65426E49" w:rsidR="005322CD" w:rsidRPr="0034685D" w:rsidRDefault="005322CD" w:rsidP="005322CD">
      <w:pPr>
        <w:rPr>
          <w:sz w:val="16"/>
          <w:szCs w:val="16"/>
        </w:rPr>
      </w:pPr>
      <w:r w:rsidRPr="0034685D">
        <w:rPr>
          <w:sz w:val="16"/>
          <w:szCs w:val="16"/>
        </w:rPr>
        <w:t>In a statement praising the new permitting guidance, Ross said managing and mitigating PFAS in water is a priority for his office. He added the new strategy marks a key step "in developing the underlying science and permitting techniques to address PFAS in wastewater where the discharge of these chemicals may be of concern."</w:t>
      </w:r>
    </w:p>
    <w:p w14:paraId="28D442ED" w14:textId="408DDA22" w:rsidR="005322CD" w:rsidRPr="0034685D" w:rsidRDefault="005322CD" w:rsidP="005322CD">
      <w:pPr>
        <w:rPr>
          <w:sz w:val="16"/>
          <w:szCs w:val="16"/>
        </w:rPr>
      </w:pPr>
      <w:r w:rsidRPr="0034685D">
        <w:rPr>
          <w:sz w:val="16"/>
          <w:szCs w:val="16"/>
        </w:rPr>
        <w:t>PFAS in the waste stream are inevitable given their presence in everyday household items like nonstick pans and dental floss. Experts from trade organizations like the Northeast Biosolids and Residuals Association have said PFAS are likely in all wastewater as a result. That reality is proving costly for water utilities, and lobbying disclosures show those entities have been active on the issue (E&amp;E Daily, June 11).</w:t>
      </w:r>
    </w:p>
    <w:p w14:paraId="277FEB90" w14:textId="1CF62E9C" w:rsidR="005322CD" w:rsidRPr="0034685D" w:rsidRDefault="005322CD" w:rsidP="005322CD">
      <w:pPr>
        <w:rPr>
          <w:sz w:val="16"/>
          <w:szCs w:val="16"/>
        </w:rPr>
      </w:pPr>
      <w:r w:rsidRPr="0034685D">
        <w:rPr>
          <w:sz w:val="16"/>
          <w:szCs w:val="16"/>
        </w:rPr>
        <w:t>One major source of concern for water utilities is the possibility of PFAS being declared hazardous substances under the federal Superfund law. EPA yesterday said it is still working on a proposed rule designating PFOS and PFOA as hazardous substances.</w:t>
      </w:r>
    </w:p>
    <w:p w14:paraId="5BA924E8" w14:textId="2B66CB7F" w:rsidR="005322CD" w:rsidRDefault="005322CD" w:rsidP="005322CD">
      <w:r w:rsidRPr="0034685D">
        <w:rPr>
          <w:rStyle w:val="StyleUnderline"/>
        </w:rPr>
        <w:t xml:space="preserve">At least one environmental group monitoring PFAS-related issues said EPA's new strategy </w:t>
      </w:r>
      <w:r w:rsidRPr="0034685D">
        <w:rPr>
          <w:rStyle w:val="StyleUnderline"/>
          <w:highlight w:val="green"/>
        </w:rPr>
        <w:t>doesn't go far enough</w:t>
      </w:r>
      <w:r w:rsidRPr="0034685D">
        <w:rPr>
          <w:rStyle w:val="StyleUnderline"/>
        </w:rPr>
        <w:t xml:space="preserve">, as </w:t>
      </w:r>
      <w:r w:rsidRPr="0034685D">
        <w:rPr>
          <w:rStyle w:val="Emphasis"/>
          <w:highlight w:val="green"/>
        </w:rPr>
        <w:t>it fails</w:t>
      </w:r>
      <w:r w:rsidRPr="0034685D">
        <w:rPr>
          <w:rStyle w:val="StyleUnderline"/>
        </w:rPr>
        <w:t xml:space="preserve"> to enforce industrial releases of PFAS</w:t>
      </w:r>
      <w:r>
        <w:t>.</w:t>
      </w:r>
    </w:p>
    <w:p w14:paraId="444971DC" w14:textId="2199A327" w:rsidR="005322CD" w:rsidRDefault="005322CD" w:rsidP="005322CD">
      <w:r w:rsidRPr="0034685D">
        <w:rPr>
          <w:rStyle w:val="StyleUnderline"/>
        </w:rPr>
        <w:t>Scott Faber, senior vice president for government affairs at the Environmental Working Group, called the announcement "</w:t>
      </w:r>
      <w:r w:rsidRPr="0034685D">
        <w:rPr>
          <w:rStyle w:val="StyleUnderline"/>
          <w:highlight w:val="green"/>
        </w:rPr>
        <w:t>an insult to</w:t>
      </w:r>
      <w:r w:rsidRPr="0034685D">
        <w:rPr>
          <w:rStyle w:val="StyleUnderline"/>
        </w:rPr>
        <w:t xml:space="preserve"> the </w:t>
      </w:r>
      <w:r w:rsidRPr="0034685D">
        <w:rPr>
          <w:rStyle w:val="StyleUnderline"/>
          <w:highlight w:val="green"/>
        </w:rPr>
        <w:t>millions</w:t>
      </w:r>
      <w:r w:rsidRPr="0034685D">
        <w:rPr>
          <w:rStyle w:val="StyleUnderline"/>
        </w:rPr>
        <w:t xml:space="preserve"> of Americans </w:t>
      </w:r>
      <w:r w:rsidRPr="0034685D">
        <w:rPr>
          <w:rStyle w:val="StyleUnderline"/>
          <w:highlight w:val="green"/>
        </w:rPr>
        <w:t>who are drinking water contaminated with PFAS</w:t>
      </w:r>
      <w:r w:rsidRPr="0034685D">
        <w:rPr>
          <w:rStyle w:val="StyleUnderline"/>
        </w:rPr>
        <w:t xml:space="preserve">" and said more </w:t>
      </w:r>
      <w:r w:rsidRPr="004E11DA">
        <w:rPr>
          <w:rStyle w:val="StyleUnderline"/>
          <w:highlight w:val="green"/>
        </w:rPr>
        <w:t>work is needed</w:t>
      </w:r>
      <w:r>
        <w:t>.</w:t>
      </w:r>
    </w:p>
    <w:p w14:paraId="33920EF3" w14:textId="1E14C4BE" w:rsidR="005322CD" w:rsidRDefault="005322CD" w:rsidP="005322CD">
      <w:r>
        <w:t>"</w:t>
      </w:r>
      <w:r w:rsidRPr="0034685D">
        <w:rPr>
          <w:rStyle w:val="StyleUnderline"/>
        </w:rPr>
        <w:t xml:space="preserve">The EPA should be </w:t>
      </w:r>
      <w:r w:rsidRPr="004E11DA">
        <w:rPr>
          <w:rStyle w:val="StyleUnderline"/>
          <w:highlight w:val="green"/>
        </w:rPr>
        <w:t xml:space="preserve">issuing </w:t>
      </w:r>
      <w:r w:rsidRPr="004E11DA">
        <w:rPr>
          <w:rStyle w:val="Emphasis"/>
          <w:highlight w:val="green"/>
        </w:rPr>
        <w:t xml:space="preserve">tough, mandatory </w:t>
      </w:r>
      <w:r w:rsidRPr="0034685D">
        <w:rPr>
          <w:rStyle w:val="Emphasis"/>
          <w:highlight w:val="green"/>
        </w:rPr>
        <w:t>standards</w:t>
      </w:r>
      <w:r w:rsidRPr="0034685D">
        <w:rPr>
          <w:rStyle w:val="StyleUnderline"/>
        </w:rPr>
        <w:t xml:space="preserve"> to </w:t>
      </w:r>
      <w:r w:rsidRPr="0034685D">
        <w:rPr>
          <w:rStyle w:val="StyleUnderline"/>
          <w:highlight w:val="green"/>
        </w:rPr>
        <w:t>regulate PFAS discharges</w:t>
      </w:r>
      <w:r w:rsidRPr="0034685D">
        <w:rPr>
          <w:rStyle w:val="StyleUnderline"/>
        </w:rPr>
        <w:t xml:space="preserve"> from thousands of industry facilities, </w:t>
      </w:r>
      <w:r w:rsidRPr="0034685D">
        <w:rPr>
          <w:rStyle w:val="StyleUnderline"/>
          <w:highlight w:val="green"/>
        </w:rPr>
        <w:t xml:space="preserve">not </w:t>
      </w:r>
      <w:r w:rsidRPr="004E11DA">
        <w:rPr>
          <w:rStyle w:val="StyleUnderline"/>
          <w:highlight w:val="green"/>
        </w:rPr>
        <w:t>'encouraging' industry and regulators to</w:t>
      </w:r>
      <w:r w:rsidRPr="0034685D">
        <w:rPr>
          <w:rStyle w:val="StyleUnderline"/>
        </w:rPr>
        <w:t xml:space="preserve"> 'consider' whether to </w:t>
      </w:r>
      <w:r w:rsidRPr="004E11DA">
        <w:rPr>
          <w:rStyle w:val="StyleUnderline"/>
          <w:highlight w:val="green"/>
        </w:rPr>
        <w:t>limit</w:t>
      </w:r>
      <w:r w:rsidRPr="0034685D">
        <w:rPr>
          <w:rStyle w:val="StyleUnderline"/>
        </w:rPr>
        <w:t xml:space="preserve"> releases of toxic </w:t>
      </w:r>
      <w:r w:rsidRPr="004E11DA">
        <w:rPr>
          <w:rStyle w:val="StyleUnderline"/>
          <w:highlight w:val="green"/>
        </w:rPr>
        <w:t>chemicals</w:t>
      </w:r>
      <w:r w:rsidRPr="0034685D">
        <w:rPr>
          <w:rStyle w:val="StyleUnderline"/>
        </w:rPr>
        <w:t xml:space="preserve"> building up in the blood of every American</w:t>
      </w:r>
      <w:r>
        <w:t>," said Faber.</w:t>
      </w:r>
    </w:p>
    <w:p w14:paraId="1DCC81FF" w14:textId="2460A9B8" w:rsidR="0034685D" w:rsidRDefault="0034685D" w:rsidP="005322CD"/>
    <w:p w14:paraId="7BE41F9D" w14:textId="77777777" w:rsidR="007E53D2" w:rsidRDefault="007E53D2" w:rsidP="007E53D2">
      <w:pPr>
        <w:pStyle w:val="Heading4"/>
      </w:pPr>
      <w:r>
        <w:t>Voluntary action cannot ensure water meets the AFF standard</w:t>
      </w:r>
    </w:p>
    <w:p w14:paraId="799DCE81" w14:textId="77777777" w:rsidR="007E53D2" w:rsidRPr="0043602F" w:rsidRDefault="007E53D2" w:rsidP="007E53D2">
      <w:r w:rsidRPr="00102AFF">
        <w:rPr>
          <w:rStyle w:val="Emphasis"/>
        </w:rPr>
        <w:t>E</w:t>
      </w:r>
      <w:r w:rsidRPr="00872A73">
        <w:t>nvironmental</w:t>
      </w:r>
      <w:r w:rsidRPr="00872A73">
        <w:rPr>
          <w:b/>
          <w:bCs/>
        </w:rPr>
        <w:t xml:space="preserve"> </w:t>
      </w:r>
      <w:r w:rsidRPr="00102AFF">
        <w:rPr>
          <w:rStyle w:val="Emphasis"/>
        </w:rPr>
        <w:t>W</w:t>
      </w:r>
      <w:r w:rsidRPr="00872A73">
        <w:t>orking</w:t>
      </w:r>
      <w:r w:rsidRPr="00872A73">
        <w:rPr>
          <w:b/>
          <w:bCs/>
        </w:rPr>
        <w:t xml:space="preserve"> </w:t>
      </w:r>
      <w:r w:rsidRPr="00102AFF">
        <w:rPr>
          <w:rStyle w:val="Emphasis"/>
        </w:rPr>
        <w:t>G</w:t>
      </w:r>
      <w:r w:rsidRPr="00872A73">
        <w:t>roup</w:t>
      </w:r>
      <w:r>
        <w:t>, 1-22-20</w:t>
      </w:r>
      <w:r w:rsidRPr="00102AFF">
        <w:rPr>
          <w:rStyle w:val="Style13ptBold"/>
        </w:rPr>
        <w:t>20</w:t>
      </w:r>
      <w:r>
        <w:t xml:space="preserve">, "PFAS Contamination of Drinking Water Far More Prevalent Than Previously Reported," No Publication, </w:t>
      </w:r>
      <w:hyperlink r:id="rId159" w:history="1">
        <w:r w:rsidRPr="003A51E4">
          <w:rPr>
            <w:rStyle w:val="Hyperlink"/>
          </w:rPr>
          <w:t>https://www.ewg.org/research/national-pfas-testing/</w:t>
        </w:r>
      </w:hyperlink>
      <w:r>
        <w:t>, Accessed 7-8-21</w:t>
      </w:r>
    </w:p>
    <w:p w14:paraId="36083076" w14:textId="77777777" w:rsidR="007E53D2" w:rsidRPr="0043602F" w:rsidRDefault="007E53D2" w:rsidP="007E53D2">
      <w:r w:rsidRPr="0043602F">
        <w:t>If PFAS Is Detected in Your Water</w:t>
      </w:r>
    </w:p>
    <w:p w14:paraId="7337F39C" w14:textId="77777777" w:rsidR="007E53D2" w:rsidRPr="0043602F" w:rsidRDefault="007E53D2" w:rsidP="007E53D2">
      <w:r w:rsidRPr="0043602F">
        <w:t>This project demonstrates the far-reaching PFAS contamination of U.S. drinking water, showing the urgent need for wider testing.</w:t>
      </w:r>
    </w:p>
    <w:p w14:paraId="44899238" w14:textId="77777777" w:rsidR="007E53D2" w:rsidRPr="0043602F" w:rsidRDefault="007E53D2" w:rsidP="007E53D2">
      <w:r w:rsidRPr="0043602F">
        <w:lastRenderedPageBreak/>
        <w:t>Judging from information from state health agencies, testing labs, and scientific researchers, the most effective choice for in-home treatment of PFAS-tainted tap water is a reverse osmosis system that combines an activated carbon filter with a reverse osmosis membrane.</w:t>
      </w:r>
    </w:p>
    <w:p w14:paraId="6CBB5392" w14:textId="77777777" w:rsidR="007E53D2" w:rsidRDefault="007E53D2" w:rsidP="007E53D2">
      <w:pPr>
        <w:rPr>
          <w:u w:val="single"/>
        </w:rPr>
      </w:pPr>
      <w:r w:rsidRPr="009437CB">
        <w:rPr>
          <w:rStyle w:val="Emphasis"/>
          <w:highlight w:val="green"/>
        </w:rPr>
        <w:t>Although some</w:t>
      </w:r>
      <w:r w:rsidRPr="0043602F">
        <w:rPr>
          <w:u w:val="single"/>
        </w:rPr>
        <w:t xml:space="preserve"> bottled water </w:t>
      </w:r>
      <w:r w:rsidRPr="009437CB">
        <w:rPr>
          <w:highlight w:val="green"/>
          <w:u w:val="single"/>
        </w:rPr>
        <w:t>companies voluntarily meet industry standards for PFAS, there is no government requirement</w:t>
      </w:r>
      <w:r w:rsidRPr="0043602F">
        <w:rPr>
          <w:u w:val="single"/>
        </w:rPr>
        <w:t xml:space="preserve"> for PFAS testing of bottled water, no public information about potential PFAS contamination of water supplies that manufacturers use for production of bottled water, </w:t>
      </w:r>
      <w:r w:rsidRPr="009437CB">
        <w:rPr>
          <w:highlight w:val="green"/>
          <w:u w:val="single"/>
        </w:rPr>
        <w:t>and no guarantee that the levels of PFAS</w:t>
      </w:r>
      <w:r w:rsidRPr="0043602F">
        <w:rPr>
          <w:u w:val="single"/>
        </w:rPr>
        <w:t xml:space="preserve"> in bottled waters </w:t>
      </w:r>
      <w:r w:rsidRPr="009437CB">
        <w:rPr>
          <w:highlight w:val="green"/>
          <w:u w:val="single"/>
        </w:rPr>
        <w:t>are lower</w:t>
      </w:r>
      <w:r w:rsidRPr="0043602F">
        <w:rPr>
          <w:u w:val="single"/>
        </w:rPr>
        <w:t xml:space="preserve"> than those of tap water. For example, in 2019, the Massachusetts Department of Public Health advised pregnant women, nursing mothers and infants to avoid drinking certain brands of bottled water due to their high levels of PFAS contamination</w:t>
      </w:r>
      <w:r w:rsidRPr="009437CB">
        <w:t>.</w:t>
      </w:r>
    </w:p>
    <w:p w14:paraId="2B5BCD6A" w14:textId="77777777" w:rsidR="007E53D2" w:rsidRPr="005322CD" w:rsidRDefault="007E53D2" w:rsidP="005322CD"/>
    <w:p w14:paraId="7B86BC90" w14:textId="51C7BBA2" w:rsidR="004F2E49" w:rsidRPr="00664CBE" w:rsidRDefault="007E53D2" w:rsidP="004F2E49">
      <w:pPr>
        <w:pStyle w:val="Heading4"/>
      </w:pPr>
      <w:r>
        <w:t>Current regulatory context will not reduce PFAS – enforcement is key</w:t>
      </w:r>
    </w:p>
    <w:p w14:paraId="7AFCD9B1" w14:textId="77777777" w:rsidR="004F2E49" w:rsidRPr="00664CBE" w:rsidRDefault="004F2E49" w:rsidP="004F2E49">
      <w:proofErr w:type="spellStart"/>
      <w:r w:rsidRPr="004F2E49">
        <w:rPr>
          <w:rStyle w:val="Style13ptBold"/>
        </w:rPr>
        <w:t>Pietkoski</w:t>
      </w:r>
      <w:proofErr w:type="spellEnd"/>
      <w:r w:rsidRPr="00664CBE">
        <w:t xml:space="preserve">, M.A., Applied Geography, </w:t>
      </w:r>
      <w:r w:rsidRPr="004F2E49">
        <w:rPr>
          <w:rStyle w:val="Style13ptBold"/>
        </w:rPr>
        <w:t>2020</w:t>
      </w:r>
      <w:r w:rsidRPr="00664CBE">
        <w:t xml:space="preserve">    </w:t>
      </w:r>
    </w:p>
    <w:p w14:paraId="51386565" w14:textId="77777777" w:rsidR="004F2E49" w:rsidRPr="00664CBE" w:rsidRDefault="004F2E49" w:rsidP="004F2E49">
      <w:r w:rsidRPr="00664CBE">
        <w:t>[Kaleb, 5/18/30, Mountain Scholar, “Military Impunity and PFAS: The Privilege to Pollute,” https://mountainscholar.org/bitstream/handle/10976/167268/Pietkoski_uccs_0892N_10547.pdf?sequence=1&amp;isAllowed=y, Accessed 5-23-21, IWB]</w:t>
      </w:r>
    </w:p>
    <w:p w14:paraId="7B96A489" w14:textId="77777777" w:rsidR="004F2E49" w:rsidRPr="00664CBE" w:rsidRDefault="004F2E49" w:rsidP="004F2E49">
      <w:r w:rsidRPr="001170D2">
        <w:rPr>
          <w:rStyle w:val="StyleUnderline"/>
          <w:highlight w:val="green"/>
        </w:rPr>
        <w:t>The absence of regulatory action</w:t>
      </w:r>
      <w:r w:rsidRPr="00664CBE">
        <w:rPr>
          <w:rStyle w:val="StyleUnderline"/>
        </w:rPr>
        <w:t xml:space="preserve"> and the military’s ability to operate exempt from certain environmental laws </w:t>
      </w:r>
      <w:r w:rsidRPr="001170D2">
        <w:rPr>
          <w:rStyle w:val="StyleUnderline"/>
          <w:highlight w:val="green"/>
        </w:rPr>
        <w:t>illustrates an</w:t>
      </w:r>
      <w:r w:rsidRPr="00664CBE">
        <w:rPr>
          <w:rStyle w:val="StyleUnderline"/>
        </w:rPr>
        <w:t xml:space="preserve">other </w:t>
      </w:r>
      <w:r w:rsidRPr="001170D2">
        <w:rPr>
          <w:rStyle w:val="StyleUnderline"/>
          <w:highlight w:val="green"/>
        </w:rPr>
        <w:t xml:space="preserve">aspect of impunity: </w:t>
      </w:r>
      <w:r w:rsidRPr="001170D2">
        <w:rPr>
          <w:rStyle w:val="Emphasis"/>
          <w:highlight w:val="green"/>
        </w:rPr>
        <w:t>enforcement</w:t>
      </w:r>
      <w:r w:rsidRPr="00664CBE">
        <w:rPr>
          <w:rStyle w:val="StyleUnderline"/>
        </w:rPr>
        <w:t>.</w:t>
      </w:r>
      <w:r w:rsidRPr="001170D2">
        <w:rPr>
          <w:rStyle w:val="StyleUnderline"/>
        </w:rPr>
        <w:t xml:space="preserve"> Given the scientific evidence against PFAS chemicals, it is reprehensible that the EPA seemingly is not using its </w:t>
      </w:r>
      <w:proofErr w:type="gramStart"/>
      <w:r w:rsidRPr="001170D2">
        <w:rPr>
          <w:rStyle w:val="StyleUnderline"/>
        </w:rPr>
        <w:t>Congressionally-authorized</w:t>
      </w:r>
      <w:proofErr w:type="gramEnd"/>
      <w:r w:rsidRPr="001170D2">
        <w:rPr>
          <w:rStyle w:val="StyleUnderline"/>
        </w:rPr>
        <w:t xml:space="preserve"> powers to enforce environmental regulations. </w:t>
      </w:r>
      <w:r w:rsidRPr="00664CBE">
        <w:rPr>
          <w:rStyle w:val="StyleUnderline"/>
        </w:rPr>
        <w:t xml:space="preserve">If </w:t>
      </w:r>
      <w:r w:rsidRPr="001170D2">
        <w:rPr>
          <w:rStyle w:val="StyleUnderline"/>
          <w:highlight w:val="green"/>
        </w:rPr>
        <w:t>the EPA isn’t</w:t>
      </w:r>
      <w:r w:rsidRPr="00664CBE">
        <w:rPr>
          <w:rStyle w:val="StyleUnderline"/>
        </w:rPr>
        <w:t xml:space="preserve"> filling its authorized role in this situation, then clearly the agency is not </w:t>
      </w:r>
      <w:r w:rsidRPr="001170D2">
        <w:rPr>
          <w:rStyle w:val="StyleUnderline"/>
          <w:highlight w:val="green"/>
        </w:rPr>
        <w:t>holding the military to the fullest accounting</w:t>
      </w:r>
      <w:r w:rsidRPr="00664CBE">
        <w:rPr>
          <w:rStyle w:val="StyleUnderline"/>
        </w:rPr>
        <w:t xml:space="preserve"> possible</w:t>
      </w:r>
      <w:r w:rsidRPr="00664CBE">
        <w:t xml:space="preserve">. </w:t>
      </w:r>
      <w:r w:rsidRPr="00664CBE">
        <w:rPr>
          <w:rStyle w:val="StyleUnderline"/>
        </w:rPr>
        <w:t>This is further suggested by the action plan the EPA has released. Indeed, a clear example is the 70 ppt limit set out by [59] the EPA</w:t>
      </w:r>
      <w:r w:rsidRPr="00664CBE">
        <w:t xml:space="preserve">, which is </w:t>
      </w:r>
      <w:r w:rsidRPr="00664CBE">
        <w:rPr>
          <w:rStyle w:val="StyleUnderline"/>
        </w:rPr>
        <w:t>ten times higher than the recommended limit for PFAS chemicals recommended by environmental organizations</w:t>
      </w:r>
      <w:r w:rsidRPr="00664CBE">
        <w:t xml:space="preserve"> such as the Environmental Working Group (EWG, 2018). There also </w:t>
      </w:r>
      <w:r w:rsidRPr="00664CBE">
        <w:rPr>
          <w:rStyle w:val="StyleUnderline"/>
        </w:rPr>
        <w:t>appears to be reluctance from the EPA to set a hazardous substance declaration for PFAS</w:t>
      </w:r>
      <w:r w:rsidRPr="00664CBE">
        <w:t xml:space="preserve">, deferring to a maximum contamination limit that holds no legal powers. </w:t>
      </w:r>
      <w:r w:rsidRPr="00664CBE">
        <w:rPr>
          <w:rStyle w:val="StyleUnderline"/>
        </w:rPr>
        <w:t xml:space="preserve">Even with the built-in presidential waivers in environmental laws, the EPA could at least attempt to impose regulations against the military or establish a congress mandated national fund separate from </w:t>
      </w:r>
      <w:r w:rsidRPr="001170D2">
        <w:rPr>
          <w:rStyle w:val="StyleUnderline"/>
          <w:highlight w:val="green"/>
        </w:rPr>
        <w:t>CERCLA</w:t>
      </w:r>
      <w:r w:rsidRPr="00664CBE">
        <w:rPr>
          <w:rStyle w:val="StyleUnderline"/>
        </w:rPr>
        <w:t xml:space="preserve"> that </w:t>
      </w:r>
      <w:r w:rsidRPr="001170D2">
        <w:rPr>
          <w:rStyle w:val="StyleUnderline"/>
          <w:highlight w:val="green"/>
        </w:rPr>
        <w:t>would</w:t>
      </w:r>
      <w:r w:rsidRPr="00664CBE">
        <w:rPr>
          <w:rStyle w:val="StyleUnderline"/>
        </w:rPr>
        <w:t xml:space="preserve"> be solely </w:t>
      </w:r>
      <w:r w:rsidRPr="001170D2">
        <w:rPr>
          <w:rStyle w:val="StyleUnderline"/>
          <w:highlight w:val="green"/>
        </w:rPr>
        <w:t>put</w:t>
      </w:r>
      <w:r w:rsidRPr="00664CBE">
        <w:rPr>
          <w:rStyle w:val="StyleUnderline"/>
        </w:rPr>
        <w:t xml:space="preserve"> towards </w:t>
      </w:r>
      <w:r w:rsidRPr="001170D2">
        <w:rPr>
          <w:rStyle w:val="StyleUnderline"/>
          <w:highlight w:val="green"/>
        </w:rPr>
        <w:t>restorative measures</w:t>
      </w:r>
      <w:r w:rsidRPr="00664CBE">
        <w:rPr>
          <w:rStyle w:val="StyleUnderline"/>
        </w:rPr>
        <w:t xml:space="preserve"> for PFAS-affected waters</w:t>
      </w:r>
      <w:r w:rsidRPr="00664CBE">
        <w:t xml:space="preserve">. Additionally, language included in the aforementioned mandate </w:t>
      </w:r>
      <w:r w:rsidRPr="00664CBE">
        <w:rPr>
          <w:rStyle w:val="StyleUnderline"/>
        </w:rPr>
        <w:t>should only allow legal exemptions for pollution standards for extraordinary circumstances</w:t>
      </w:r>
      <w:r w:rsidRPr="00664CBE">
        <w:t xml:space="preserve">. A public lawsuit may be out of the question due to the military being able to legally avoid responsibility via exemptions for cases of environmental pollution, but a potential private lawsuit could be useful to compel cleanup action since the DoD isn’t immune to private torts. That said, mounting and winning a private lawsuit against the DoD is an extremely difficult task. The inaction from the EPA signals that </w:t>
      </w:r>
      <w:r w:rsidRPr="001170D2">
        <w:rPr>
          <w:rStyle w:val="StyleUnderline"/>
          <w:highlight w:val="green"/>
        </w:rPr>
        <w:t>PFAS contamination is unlikely to be</w:t>
      </w:r>
      <w:r w:rsidRPr="001170D2">
        <w:rPr>
          <w:rStyle w:val="StyleUnderline"/>
        </w:rPr>
        <w:t xml:space="preserve"> legally </w:t>
      </w:r>
      <w:r w:rsidRPr="001170D2">
        <w:rPr>
          <w:rStyle w:val="Emphasis"/>
          <w:highlight w:val="green"/>
        </w:rPr>
        <w:t>challenged or enforced</w:t>
      </w:r>
      <w:r w:rsidRPr="001170D2">
        <w:rPr>
          <w:rStyle w:val="StyleUnderline"/>
        </w:rPr>
        <w:t xml:space="preserve">, at least not </w:t>
      </w:r>
      <w:r w:rsidRPr="001170D2">
        <w:rPr>
          <w:rStyle w:val="StyleUnderline"/>
          <w:highlight w:val="green"/>
        </w:rPr>
        <w:t>within the existing regulatory structure and political environment</w:t>
      </w:r>
      <w:r w:rsidRPr="00664CBE">
        <w:t>.</w:t>
      </w:r>
    </w:p>
    <w:p w14:paraId="7F9A76DB" w14:textId="6D77527D" w:rsidR="005322CD" w:rsidRDefault="005322CD" w:rsidP="00284A16"/>
    <w:p w14:paraId="15A470C9" w14:textId="77777777" w:rsidR="00534324" w:rsidRDefault="00534324" w:rsidP="00284A16"/>
    <w:p w14:paraId="60B6EDEA" w14:textId="6CFE19E9" w:rsidR="00FB6032" w:rsidRDefault="00FB6032" w:rsidP="00FB6032">
      <w:pPr>
        <w:pStyle w:val="Heading3"/>
      </w:pPr>
      <w:r>
        <w:lastRenderedPageBreak/>
        <w:t xml:space="preserve">2AC </w:t>
      </w:r>
      <w:r w:rsidR="00306704">
        <w:t>Federalism</w:t>
      </w:r>
    </w:p>
    <w:p w14:paraId="64D22410" w14:textId="37E7D0B3" w:rsidR="00FB6032" w:rsidRDefault="00FB6032" w:rsidP="00FB6032"/>
    <w:p w14:paraId="0FEE8B31" w14:textId="77777777" w:rsidR="002B45E5" w:rsidRDefault="002B45E5" w:rsidP="00FB6032"/>
    <w:p w14:paraId="6CBE75E4" w14:textId="04C4A259" w:rsidR="00FB6032" w:rsidRDefault="004B1B94" w:rsidP="00FB6032">
      <w:pPr>
        <w:pStyle w:val="Heading4"/>
      </w:pPr>
      <w:r>
        <w:t>State</w:t>
      </w:r>
      <w:r w:rsidR="00FB6032">
        <w:t xml:space="preserve"> regulations </w:t>
      </w:r>
      <w:r>
        <w:t xml:space="preserve">trigger </w:t>
      </w:r>
      <w:r w:rsidR="007769DB">
        <w:t xml:space="preserve">authority </w:t>
      </w:r>
      <w:r w:rsidR="00D223C8">
        <w:t xml:space="preserve">imbalances </w:t>
      </w:r>
      <w:r w:rsidR="00743C18">
        <w:t xml:space="preserve">due to </w:t>
      </w:r>
      <w:r>
        <w:t xml:space="preserve">court cases against the DOD now – federal leadership </w:t>
      </w:r>
      <w:r w:rsidR="00A90617">
        <w:t>causes uniformity</w:t>
      </w:r>
    </w:p>
    <w:p w14:paraId="61BDA43C" w14:textId="77777777" w:rsidR="00FB6032" w:rsidRPr="009E46CC" w:rsidRDefault="00FB6032" w:rsidP="00FB6032">
      <w:pPr>
        <w:rPr>
          <w:sz w:val="20"/>
          <w:szCs w:val="20"/>
        </w:rPr>
      </w:pPr>
      <w:r>
        <w:rPr>
          <w:rStyle w:val="Style13ptBold"/>
        </w:rPr>
        <w:t xml:space="preserve">AP 19 </w:t>
      </w:r>
      <w:r w:rsidRPr="009E46CC">
        <w:rPr>
          <w:sz w:val="20"/>
          <w:szCs w:val="20"/>
        </w:rPr>
        <w:t>[“States, Military Clash on Cleanup of Toxic Chemicals.” AP NEWS, 6 Apr. 2019, apnews.com/article/health-pa-state-wire-financial-markets-environment-us-department-of-defense-e1ea9b09c6eb486b999c2318a8093669. AJL]</w:t>
      </w:r>
    </w:p>
    <w:p w14:paraId="43528E1A" w14:textId="77777777" w:rsidR="00FB6032" w:rsidRPr="009E46CC" w:rsidRDefault="00FB6032" w:rsidP="00FB6032">
      <w:pPr>
        <w:rPr>
          <w:sz w:val="16"/>
        </w:rPr>
      </w:pPr>
      <w:r w:rsidRPr="004B1B94">
        <w:rPr>
          <w:rStyle w:val="StyleUnderline"/>
          <w:highlight w:val="green"/>
        </w:rPr>
        <w:t>Because</w:t>
      </w:r>
      <w:r w:rsidRPr="00177827">
        <w:rPr>
          <w:rStyle w:val="StyleUnderline"/>
        </w:rPr>
        <w:t xml:space="preserve"> the </w:t>
      </w:r>
      <w:r w:rsidRPr="004B1B94">
        <w:rPr>
          <w:rStyle w:val="StyleUnderline"/>
          <w:highlight w:val="green"/>
        </w:rPr>
        <w:t>EPA has yet to set</w:t>
      </w:r>
      <w:r w:rsidRPr="00177827">
        <w:rPr>
          <w:rStyle w:val="StyleUnderline"/>
        </w:rPr>
        <w:t xml:space="preserve"> any </w:t>
      </w:r>
      <w:r w:rsidRPr="004B1B94">
        <w:rPr>
          <w:rStyle w:val="StyleUnderline"/>
          <w:highlight w:val="green"/>
        </w:rPr>
        <w:t>formal PFAS regulations, an increasing number of state</w:t>
      </w:r>
      <w:r w:rsidRPr="00177827">
        <w:rPr>
          <w:rStyle w:val="StyleUnderline"/>
        </w:rPr>
        <w:t xml:space="preserve"> environmental </w:t>
      </w:r>
      <w:r w:rsidRPr="004B1B94">
        <w:rPr>
          <w:rStyle w:val="StyleUnderline"/>
          <w:highlight w:val="green"/>
        </w:rPr>
        <w:t>agencies are</w:t>
      </w:r>
      <w:r w:rsidRPr="009E46CC">
        <w:rPr>
          <w:sz w:val="16"/>
        </w:rPr>
        <w:t xml:space="preserve"> taking matters into their own hands, </w:t>
      </w:r>
      <w:r w:rsidRPr="00177827">
        <w:rPr>
          <w:rStyle w:val="StyleUnderline"/>
        </w:rPr>
        <w:t>creating their own standards</w:t>
      </w:r>
      <w:r w:rsidRPr="009E46CC">
        <w:rPr>
          <w:sz w:val="16"/>
        </w:rPr>
        <w:t xml:space="preserve"> to compel polluters to begin cleaning up the chemicals within their borders. In Pennsylvania, where some of the nation’s highest PFAS levels have been discovered in Bucks and Montgomery Counties, regulators recently announced they would create a state drinking water standard, and lawmakers are mulling legislative solutions. New Jersey is further ahead, with regulators preparing to implement the lowest PFOS and PFOA drinking water standards in the country.</w:t>
      </w:r>
    </w:p>
    <w:p w14:paraId="51226265" w14:textId="117A15F5" w:rsidR="00FB6032" w:rsidRPr="009E46CC" w:rsidRDefault="00FB6032" w:rsidP="00FB6032">
      <w:pPr>
        <w:rPr>
          <w:sz w:val="16"/>
        </w:rPr>
      </w:pPr>
      <w:r w:rsidRPr="009E46CC">
        <w:rPr>
          <w:sz w:val="16"/>
        </w:rPr>
        <w:t xml:space="preserve">But </w:t>
      </w:r>
      <w:r w:rsidRPr="00177827">
        <w:rPr>
          <w:rStyle w:val="StyleUnderline"/>
        </w:rPr>
        <w:t xml:space="preserve">in </w:t>
      </w:r>
      <w:r w:rsidRPr="004B1B94">
        <w:rPr>
          <w:rStyle w:val="StyleUnderline"/>
          <w:highlight w:val="green"/>
        </w:rPr>
        <w:t>several</w:t>
      </w:r>
      <w:r w:rsidRPr="00177827">
        <w:rPr>
          <w:rStyle w:val="StyleUnderline"/>
        </w:rPr>
        <w:t xml:space="preserve"> cases where </w:t>
      </w:r>
      <w:r w:rsidRPr="004B1B94">
        <w:rPr>
          <w:rStyle w:val="StyleUnderline"/>
          <w:highlight w:val="green"/>
        </w:rPr>
        <w:t>states</w:t>
      </w:r>
      <w:r w:rsidRPr="00177827">
        <w:rPr>
          <w:rStyle w:val="StyleUnderline"/>
        </w:rPr>
        <w:t xml:space="preserve"> already acted, the military is resisting or even </w:t>
      </w:r>
      <w:r w:rsidRPr="004B1B94">
        <w:rPr>
          <w:rStyle w:val="StyleUnderline"/>
          <w:highlight w:val="green"/>
        </w:rPr>
        <w:t>taking the issue to court</w:t>
      </w:r>
      <w:r w:rsidRPr="009E46CC">
        <w:rPr>
          <w:sz w:val="16"/>
        </w:rPr>
        <w:t>. Erik Olson, a senior director at the Natural Resources Defense Council, noted the efforts appear to double back on promises made by Maureen Sullivan, a deputy assistant secretary for the environment at the Department of Defense, during a 2018 congressional hearing. Sullivan testified that state standards would be “rolled in” to the military’s cleanup considerations at bases. “</w:t>
      </w:r>
      <w:r w:rsidRPr="00177827">
        <w:rPr>
          <w:rStyle w:val="StyleUnderline"/>
        </w:rPr>
        <w:t xml:space="preserve">The </w:t>
      </w:r>
      <w:r w:rsidRPr="004B1B94">
        <w:rPr>
          <w:rStyle w:val="Emphasis"/>
          <w:highlight w:val="green"/>
        </w:rPr>
        <w:t>Defense Department</w:t>
      </w:r>
      <w:r w:rsidRPr="00177827">
        <w:rPr>
          <w:rStyle w:val="StyleUnderline"/>
        </w:rPr>
        <w:t xml:space="preserve"> is going back on its word and </w:t>
      </w:r>
      <w:r w:rsidRPr="004B1B94">
        <w:rPr>
          <w:rStyle w:val="StyleUnderline"/>
          <w:highlight w:val="green"/>
        </w:rPr>
        <w:t>appears to be</w:t>
      </w:r>
      <w:r w:rsidRPr="009E46CC">
        <w:rPr>
          <w:sz w:val="16"/>
        </w:rPr>
        <w:t xml:space="preserve"> arrogantly </w:t>
      </w:r>
      <w:r w:rsidRPr="004B1B94">
        <w:rPr>
          <w:rStyle w:val="StyleUnderline"/>
          <w:highlight w:val="green"/>
        </w:rPr>
        <w:t>refusing to comply</w:t>
      </w:r>
      <w:r w:rsidRPr="00177827">
        <w:rPr>
          <w:rStyle w:val="StyleUnderline"/>
        </w:rPr>
        <w:t xml:space="preserve"> with state laws</w:t>
      </w:r>
      <w:r w:rsidRPr="009E46CC">
        <w:rPr>
          <w:sz w:val="16"/>
        </w:rPr>
        <w:t>,” Olson said. “This is a very worrisome trend.” On March 14, this news organization emailed the Department of Defense a list of questions about its efforts. Department spokeswoman Heather Babb responded Monday with statements that did not address many of the specific questions. “</w:t>
      </w:r>
      <w:r w:rsidRPr="00177827">
        <w:rPr>
          <w:rStyle w:val="StyleUnderline"/>
        </w:rPr>
        <w:t>DOD</w:t>
      </w:r>
      <w:r w:rsidRPr="009E46CC">
        <w:rPr>
          <w:sz w:val="16"/>
        </w:rPr>
        <w:t xml:space="preserve">, like any federal agency engaged in certain activities, such as owning or operating a public water system, </w:t>
      </w:r>
      <w:r w:rsidRPr="00177827">
        <w:rPr>
          <w:rStyle w:val="StyleUnderline"/>
        </w:rPr>
        <w:t>must comply with all federal, state, interstate, and local safe drinking water requirements</w:t>
      </w:r>
      <w:r w:rsidRPr="009E46CC">
        <w:rPr>
          <w:sz w:val="16"/>
        </w:rPr>
        <w:t xml:space="preserve">, in accordance with the Safe Drinking Water Act,” Babb wrote. “DOD takes our cleanup responsibility seriously. We work with regulatory agencies and local communities to ensure we can share information in an open and transparent manner.” </w:t>
      </w:r>
    </w:p>
    <w:p w14:paraId="2F25AC90" w14:textId="77777777" w:rsidR="00FB6032" w:rsidRPr="009E46CC" w:rsidRDefault="00FB6032" w:rsidP="00FB6032">
      <w:pPr>
        <w:rPr>
          <w:sz w:val="16"/>
        </w:rPr>
      </w:pPr>
      <w:r w:rsidRPr="009E46CC">
        <w:rPr>
          <w:sz w:val="16"/>
        </w:rPr>
        <w:t xml:space="preserve">States of controversy </w:t>
      </w:r>
      <w:r w:rsidRPr="00177827">
        <w:rPr>
          <w:rStyle w:val="StyleUnderline"/>
        </w:rPr>
        <w:t>Nowhere is the issue more contentious than in New Mexico, where the state Environment Department and the U.S. Air Force are suing each other over widespread PFAS contamination</w:t>
      </w:r>
      <w:r w:rsidRPr="009E46CC">
        <w:rPr>
          <w:sz w:val="16"/>
        </w:rPr>
        <w:t xml:space="preserve"> near two bases. Last July, the state’s Water Quality Control Commission added PFOS and PFOA to a list of regulated substances, after which its environmental department issued violations to Cannon and Holloman Air Force bases. The notice at Cannon said the Air Force failed to sample some nearby water supply wells, was too limited in which PFAS it tested for, and failed to submit a proposal for extended testing of aquifer contamination. At Holloman, the second violation notice added that 137 ppt of PFAS had been detected at the nearby Apache Mesa Golf Course, a violation of the standard, and asked that a contingency plan be submitted. In January, </w:t>
      </w:r>
      <w:r w:rsidRPr="00177827">
        <w:rPr>
          <w:rStyle w:val="StyleUnderline"/>
        </w:rPr>
        <w:t>the Air Force submitted a letter to New Mexico saying it could not comply. “</w:t>
      </w:r>
      <w:r w:rsidRPr="00132DAD">
        <w:rPr>
          <w:rStyle w:val="Emphasis"/>
          <w:highlight w:val="green"/>
        </w:rPr>
        <w:t>Legal constraints limit the Air Force’s authority</w:t>
      </w:r>
      <w:r w:rsidRPr="00177827">
        <w:rPr>
          <w:rStyle w:val="StyleUnderline"/>
        </w:rPr>
        <w:t xml:space="preserve"> and ability to investigate and mitigate PFAS compounds</w:t>
      </w:r>
      <w:r w:rsidRPr="009E46CC">
        <w:rPr>
          <w:sz w:val="16"/>
        </w:rPr>
        <w:t xml:space="preserve"> under the New Mexico Water Quality Act,” the Air Force wrote. A week later, </w:t>
      </w:r>
      <w:r w:rsidRPr="00177827">
        <w:rPr>
          <w:rStyle w:val="StyleUnderline"/>
        </w:rPr>
        <w:t>the Air Force filed a suit</w:t>
      </w:r>
      <w:r w:rsidRPr="009E46CC">
        <w:rPr>
          <w:sz w:val="16"/>
        </w:rPr>
        <w:t xml:space="preserve"> seeking relief in the U.S. District Court of New Mexico, </w:t>
      </w:r>
      <w:r w:rsidRPr="00177827">
        <w:rPr>
          <w:rStyle w:val="StyleUnderline"/>
        </w:rPr>
        <w:t>calling the state standard “arbitrary, capricious, an abuse of discretion, and not supported by substantial evidence</w:t>
      </w:r>
      <w:r w:rsidRPr="009E46CC">
        <w:rPr>
          <w:sz w:val="16"/>
        </w:rPr>
        <w:t xml:space="preserve">.” On March 5, </w:t>
      </w:r>
      <w:r w:rsidRPr="00177827">
        <w:rPr>
          <w:rStyle w:val="StyleUnderline"/>
        </w:rPr>
        <w:t>New Mexico filed its own suit in the same court against the Air Force and United States, seeking a declaration the Air Force had violated its law, would have to comply, and would be held liable for applicable fines and penalties</w:t>
      </w:r>
      <w:r w:rsidRPr="009E46CC">
        <w:rPr>
          <w:sz w:val="16"/>
        </w:rPr>
        <w:t xml:space="preserve">. </w:t>
      </w:r>
      <w:r w:rsidRPr="007769DB">
        <w:rPr>
          <w:rStyle w:val="StyleUnderline"/>
          <w:highlight w:val="green"/>
        </w:rPr>
        <w:t>The cases are ongoing</w:t>
      </w:r>
      <w:r w:rsidRPr="009E46CC">
        <w:rPr>
          <w:sz w:val="16"/>
        </w:rPr>
        <w:t xml:space="preserve">. There is similar contention in Michigan, where </w:t>
      </w:r>
      <w:r w:rsidRPr="00177827">
        <w:rPr>
          <w:rStyle w:val="StyleUnderline"/>
        </w:rPr>
        <w:t>environmental regulators say the Air Force is violating state standards</w:t>
      </w:r>
      <w:r w:rsidRPr="009E46CC">
        <w:rPr>
          <w:sz w:val="16"/>
        </w:rPr>
        <w:t xml:space="preserve"> near the former Wurtsmith Air Force Base, as PFAS seeps into nearby waterways and marshes. To combat the issue, Michigan created a 12-ppt PFOS standard for groundwater where it enters surface water, and a 70-ppt standard for aquifers that are used for drinking water. Citing the regulations in early 2018, Michigan’s Department of Environmental Quality issued a notice of violation to the Air Force for failing to install a water treatment </w:t>
      </w:r>
      <w:r w:rsidRPr="009E46CC">
        <w:rPr>
          <w:sz w:val="16"/>
        </w:rPr>
        <w:lastRenderedPageBreak/>
        <w:t xml:space="preserve">system. After some resistance, the Air Force agreed to construct the unit. But </w:t>
      </w:r>
      <w:r w:rsidRPr="00177827">
        <w:rPr>
          <w:rStyle w:val="StyleUnderline"/>
        </w:rPr>
        <w:t>a second violation issued in October received greater resistance</w:t>
      </w:r>
      <w:r w:rsidRPr="009E46CC">
        <w:rPr>
          <w:sz w:val="16"/>
        </w:rPr>
        <w:t xml:space="preserve">. </w:t>
      </w:r>
      <w:proofErr w:type="gramStart"/>
      <w:r w:rsidRPr="009E46CC">
        <w:rPr>
          <w:sz w:val="16"/>
        </w:rPr>
        <w:t>Again</w:t>
      </w:r>
      <w:proofErr w:type="gramEnd"/>
      <w:r w:rsidRPr="009E46CC">
        <w:rPr>
          <w:sz w:val="16"/>
        </w:rPr>
        <w:t xml:space="preserve"> citing the water standards, the Michigan department told the Air Force to increase treatment of groundwater, expand the area needing treatment, conduct monthly sampling and stop pumping PFAS-laden water into a pit. In December, </w:t>
      </w:r>
      <w:r w:rsidRPr="00177827">
        <w:rPr>
          <w:rStyle w:val="StyleUnderline"/>
        </w:rPr>
        <w:t>the Air Force issued a letter stating it would not comply for various reasons</w:t>
      </w:r>
      <w:r w:rsidRPr="009E46CC">
        <w:rPr>
          <w:sz w:val="16"/>
        </w:rPr>
        <w:t xml:space="preserve">, including that it had not waived sovereign immunity and that </w:t>
      </w:r>
      <w:r w:rsidRPr="007769DB">
        <w:rPr>
          <w:rStyle w:val="StyleUnderline"/>
          <w:highlight w:val="green"/>
        </w:rPr>
        <w:t>the chemicals do not appear on a list of hazardous substances</w:t>
      </w:r>
      <w:r w:rsidRPr="007769DB">
        <w:rPr>
          <w:rStyle w:val="StyleUnderline"/>
        </w:rPr>
        <w:t xml:space="preserve"> under the federal Superfund law. “</w:t>
      </w:r>
      <w:r w:rsidRPr="007769DB">
        <w:rPr>
          <w:rStyle w:val="StyleUnderline"/>
          <w:highlight w:val="green"/>
        </w:rPr>
        <w:t>That’s their way of fighting back</w:t>
      </w:r>
      <w:r w:rsidRPr="009E46CC">
        <w:rPr>
          <w:sz w:val="16"/>
        </w:rPr>
        <w:t xml:space="preserve">,” Arnie </w:t>
      </w:r>
      <w:proofErr w:type="spellStart"/>
      <w:r w:rsidRPr="009E46CC">
        <w:rPr>
          <w:sz w:val="16"/>
        </w:rPr>
        <w:t>Leriche</w:t>
      </w:r>
      <w:proofErr w:type="spellEnd"/>
      <w:r w:rsidRPr="009E46CC">
        <w:rPr>
          <w:sz w:val="16"/>
        </w:rPr>
        <w:t>, a veteran and retired environmental engineer with the EPA who lives near the base, said in a conference call with an environmental organization in March. Scott Dean, a spokesman for the Michigan department, said the agency isn’t backing down. “</w:t>
      </w:r>
      <w:r w:rsidRPr="00177827">
        <w:rPr>
          <w:rStyle w:val="StyleUnderline"/>
        </w:rPr>
        <w:t>The slow response by the Air Force</w:t>
      </w:r>
      <w:r w:rsidRPr="009E46CC">
        <w:rPr>
          <w:sz w:val="16"/>
        </w:rPr>
        <w:t xml:space="preserve"> to the Wurtsmith contamination </w:t>
      </w:r>
      <w:r w:rsidRPr="00177827">
        <w:rPr>
          <w:rStyle w:val="StyleUnderline"/>
        </w:rPr>
        <w:t>is having an increasingly negative impact on the people, wildlife and environment</w:t>
      </w:r>
      <w:r w:rsidRPr="009E46CC">
        <w:rPr>
          <w:sz w:val="16"/>
        </w:rPr>
        <w:t xml:space="preserve">,” Dean said. “Although Michigan seeks to work cooperatively with the Air Force, </w:t>
      </w:r>
      <w:r w:rsidRPr="00177827">
        <w:rPr>
          <w:rStyle w:val="StyleUnderline"/>
        </w:rPr>
        <w:t>slow response to PFAS contamination is not acceptable</w:t>
      </w:r>
      <w:r w:rsidRPr="009E46CC">
        <w:rPr>
          <w:sz w:val="16"/>
        </w:rPr>
        <w:t xml:space="preserve">.” </w:t>
      </w:r>
    </w:p>
    <w:p w14:paraId="5359CB0E" w14:textId="77777777" w:rsidR="00FB6032" w:rsidRPr="009E46CC" w:rsidRDefault="00FB6032" w:rsidP="00FB6032">
      <w:pPr>
        <w:rPr>
          <w:sz w:val="16"/>
        </w:rPr>
      </w:pPr>
      <w:r w:rsidRPr="009E46CC">
        <w:rPr>
          <w:rStyle w:val="StyleUnderline"/>
        </w:rPr>
        <w:t>State regulators</w:t>
      </w:r>
      <w:r w:rsidRPr="009E46CC">
        <w:rPr>
          <w:sz w:val="16"/>
        </w:rPr>
        <w:t xml:space="preserve"> have not issued any violations or orders under the statutes, but said they </w:t>
      </w:r>
      <w:r w:rsidRPr="009E46CC">
        <w:rPr>
          <w:rStyle w:val="StyleUnderline"/>
        </w:rPr>
        <w:t>expect the Air Force to comply when it does begin cleanup activities</w:t>
      </w:r>
      <w:r w:rsidRPr="009E46CC">
        <w:rPr>
          <w:sz w:val="16"/>
        </w:rPr>
        <w:t xml:space="preserve">. Waiting on the feds Several states hit by PFAS contamination say they want the EPA to create </w:t>
      </w:r>
      <w:r w:rsidRPr="004B1B94">
        <w:rPr>
          <w:rStyle w:val="Emphasis"/>
          <w:highlight w:val="green"/>
        </w:rPr>
        <w:t>nationwide standards</w:t>
      </w:r>
      <w:r w:rsidRPr="009E46CC">
        <w:rPr>
          <w:sz w:val="16"/>
        </w:rPr>
        <w:t xml:space="preserve"> for the chemicals, and environmental attorneys say such measures </w:t>
      </w:r>
      <w:r w:rsidRPr="004B1B94">
        <w:rPr>
          <w:rStyle w:val="StyleUnderline"/>
          <w:highlight w:val="green"/>
        </w:rPr>
        <w:t>would boost legal efforts</w:t>
      </w:r>
      <w:r w:rsidRPr="009E46CC">
        <w:rPr>
          <w:sz w:val="16"/>
        </w:rPr>
        <w:t>. “</w:t>
      </w:r>
      <w:r w:rsidRPr="009E46CC">
        <w:rPr>
          <w:rStyle w:val="StyleUnderline"/>
        </w:rPr>
        <w:t>Failure to address PFAS at a national level will really put public health at risk</w:t>
      </w:r>
      <w:r w:rsidRPr="009E46CC">
        <w:rPr>
          <w:sz w:val="16"/>
        </w:rPr>
        <w:t>,” said Lisa Daniels, director of the Pennsylvania Department of Environmental Protection’s Bureau of Safe Drinking Water, at a public meeting last year. “</w:t>
      </w:r>
      <w:r w:rsidRPr="007769DB">
        <w:rPr>
          <w:rStyle w:val="Emphasis"/>
        </w:rPr>
        <w:t>EPA must take a leadership role</w:t>
      </w:r>
      <w:r w:rsidRPr="009E46CC">
        <w:rPr>
          <w:sz w:val="16"/>
        </w:rPr>
        <w:t xml:space="preserve">.” In February, EPA administrator Andrew Wheeler visited Philadelphia to announce a PFAS Action Plan, which included an “intention” to set a federal drinking water standard for PFOS and PFOA. Wheeler also revealed a proposal to declare the chemicals hazardous substances under the federal Superfund </w:t>
      </w:r>
      <w:proofErr w:type="gramStart"/>
      <w:r w:rsidRPr="009E46CC">
        <w:rPr>
          <w:sz w:val="16"/>
        </w:rPr>
        <w:t>law, and</w:t>
      </w:r>
      <w:proofErr w:type="gramEnd"/>
      <w:r w:rsidRPr="009E46CC">
        <w:rPr>
          <w:sz w:val="16"/>
        </w:rPr>
        <w:t xml:space="preserve"> touted a scheduled </w:t>
      </w:r>
      <w:r w:rsidRPr="009E46CC">
        <w:rPr>
          <w:rStyle w:val="StyleUnderline"/>
        </w:rPr>
        <w:t>release of groundwater cleanup recommendations</w:t>
      </w:r>
      <w:r w:rsidRPr="009E46CC">
        <w:rPr>
          <w:sz w:val="16"/>
        </w:rPr>
        <w:t>. But the plan</w:t>
      </w:r>
      <w:r w:rsidRPr="009E46CC">
        <w:rPr>
          <w:rStyle w:val="StyleUnderline"/>
        </w:rPr>
        <w:t xml:space="preserve"> received lukewarm reception from several states that felt it lacked hard commitments or deadlines</w:t>
      </w:r>
      <w:r w:rsidRPr="009E46CC">
        <w:rPr>
          <w:sz w:val="16"/>
        </w:rPr>
        <w:t xml:space="preserve">. Immediately following the Feb. 14 announcement, Pennsylvania became the latest state to say it would set its own standards, with </w:t>
      </w:r>
      <w:r w:rsidRPr="009E46CC">
        <w:rPr>
          <w:rStyle w:val="StyleUnderline"/>
        </w:rPr>
        <w:t>a spokesman declaring the state “cannot wait” for the EPA</w:t>
      </w:r>
      <w:r w:rsidRPr="009E46CC">
        <w:rPr>
          <w:sz w:val="16"/>
        </w:rPr>
        <w:t>. Several attorneys said listing PFAS as hazardous substances under Superfund, the nation’s primary law governing areas of major chemical contamination, would help most in pursuing cleanup actions. “We have sued under (Superfund). We believe it’s a hazardous substance, but you don’t see it on the list,” Knauf said of his efforts in Newburgh. “</w:t>
      </w:r>
      <w:r w:rsidRPr="004B1B94">
        <w:rPr>
          <w:rStyle w:val="StyleUnderline"/>
          <w:highlight w:val="green"/>
        </w:rPr>
        <w:t>If it were</w:t>
      </w:r>
      <w:r w:rsidRPr="009E46CC">
        <w:rPr>
          <w:rStyle w:val="StyleUnderline"/>
        </w:rPr>
        <w:t xml:space="preserve"> put </w:t>
      </w:r>
      <w:r w:rsidRPr="004B1B94">
        <w:rPr>
          <w:rStyle w:val="StyleUnderline"/>
          <w:highlight w:val="green"/>
        </w:rPr>
        <w:t>on the federal list that would tremendously help</w:t>
      </w:r>
      <w:r w:rsidRPr="009E46CC">
        <w:rPr>
          <w:rStyle w:val="StyleUnderline"/>
        </w:rPr>
        <w:t xml:space="preserve"> us</w:t>
      </w:r>
      <w:r w:rsidRPr="009E46CC">
        <w:rPr>
          <w:sz w:val="16"/>
        </w:rPr>
        <w:t xml:space="preserve">.” </w:t>
      </w:r>
    </w:p>
    <w:p w14:paraId="561AE458" w14:textId="77777777" w:rsidR="00FB6032" w:rsidRDefault="00FB6032" w:rsidP="009437CB"/>
    <w:p w14:paraId="1DBCB4BB" w14:textId="77777777" w:rsidR="009437CB" w:rsidRDefault="009437CB" w:rsidP="00284A16"/>
    <w:p w14:paraId="40504009" w14:textId="77777777" w:rsidR="00414603" w:rsidRDefault="00414603" w:rsidP="00414603">
      <w:pPr>
        <w:pStyle w:val="Heading3"/>
      </w:pPr>
      <w:r>
        <w:lastRenderedPageBreak/>
        <w:t>2AC DOD DA</w:t>
      </w:r>
    </w:p>
    <w:p w14:paraId="61B56C4A" w14:textId="77777777" w:rsidR="00414603" w:rsidRDefault="00414603" w:rsidP="00414603"/>
    <w:p w14:paraId="0808369E" w14:textId="77777777" w:rsidR="00414603" w:rsidRDefault="00414603" w:rsidP="00414603">
      <w:pPr>
        <w:pStyle w:val="Heading4"/>
      </w:pPr>
      <w:r>
        <w:t>Their DA is overblown – PFAS may be labeled “mission critical” because DOD wants to avoid standards, but there is no true internal to larger readiness</w:t>
      </w:r>
    </w:p>
    <w:p w14:paraId="3E23F5CF" w14:textId="77777777" w:rsidR="00414603" w:rsidRPr="005D61AF" w:rsidRDefault="00414603" w:rsidP="00414603"/>
    <w:p w14:paraId="0499D8B3" w14:textId="77777777" w:rsidR="00414603" w:rsidRDefault="00414603" w:rsidP="00414603"/>
    <w:p w14:paraId="1D1AFDFB" w14:textId="77777777" w:rsidR="00414603" w:rsidRPr="002947E7" w:rsidRDefault="00414603" w:rsidP="00414603">
      <w:pPr>
        <w:pStyle w:val="Heading4"/>
      </w:pPr>
      <w:r>
        <w:t xml:space="preserve">Turn – </w:t>
      </w:r>
      <w:r w:rsidRPr="002947E7">
        <w:t xml:space="preserve">PFAS </w:t>
      </w:r>
      <w:r>
        <w:t>undermines readiness by killing and poisoning troops and personnel</w:t>
      </w:r>
    </w:p>
    <w:p w14:paraId="2F8E4D71" w14:textId="77777777" w:rsidR="00414603" w:rsidRDefault="00414603" w:rsidP="00414603">
      <w:r w:rsidRPr="00286CB7">
        <w:rPr>
          <w:rStyle w:val="Style13ptBold"/>
        </w:rPr>
        <w:t>Schultz</w:t>
      </w:r>
      <w:r>
        <w:rPr>
          <w:rStyle w:val="Style13ptBold"/>
        </w:rPr>
        <w:t xml:space="preserve"> ‘20</w:t>
      </w:r>
      <w:r w:rsidRPr="00286CB7">
        <w:t>, Congresswoman, Chair of the Military Construction, Veterans Affairs, and Related Agencies Appropriations Subcommittee</w:t>
      </w:r>
      <w:r>
        <w:t xml:space="preserve"> </w:t>
      </w:r>
      <w:r w:rsidRPr="00286CB7">
        <w:t>(“Chairwoman Wasserman Schultz Statement at Hearing on the Impact of PFAS Exposure on</w:t>
      </w:r>
      <w:r w:rsidRPr="00662A06">
        <w:t xml:space="preserve"> Servicemembers,” appropriations.house.gov, CHC Chico) </w:t>
      </w:r>
      <w:hyperlink r:id="rId160" w:history="1">
        <w:r w:rsidRPr="00E21F58">
          <w:rPr>
            <w:rStyle w:val="Hyperlink"/>
          </w:rPr>
          <w:t>https://appropriations.house.gov/news/statements/chairwoman-wasserman-schultz-statement-at-hearing-on-the-impact-of-pfas-exposure-on Accessed 7-6-21</w:t>
        </w:r>
      </w:hyperlink>
    </w:p>
    <w:p w14:paraId="013DB7EE" w14:textId="77777777" w:rsidR="00414603" w:rsidRPr="00662A06" w:rsidRDefault="00414603" w:rsidP="00414603">
      <w:r w:rsidRPr="00662A06">
        <w:t xml:space="preserve">Good afternoon. This afternoon we are taking a critical look at the impact of fluorinated chemicals, known as </w:t>
      </w:r>
      <w:r w:rsidRPr="00286CB7">
        <w:rPr>
          <w:rStyle w:val="StyleUnderline"/>
          <w:highlight w:val="green"/>
        </w:rPr>
        <w:t>PFAS</w:t>
      </w:r>
      <w:r w:rsidRPr="00662A06">
        <w:t>, on our servicemembers.</w:t>
      </w:r>
    </w:p>
    <w:p w14:paraId="37C5CAB3" w14:textId="77777777" w:rsidR="00414603" w:rsidRDefault="00414603" w:rsidP="00414603">
      <w:pPr>
        <w:rPr>
          <w:rStyle w:val="StyleUnderline"/>
        </w:rPr>
      </w:pPr>
      <w:r w:rsidRPr="00662A06">
        <w:rPr>
          <w:rStyle w:val="StyleUnderline"/>
        </w:rPr>
        <w:t xml:space="preserve">This is an issue that </w:t>
      </w:r>
      <w:r w:rsidRPr="00286CB7">
        <w:rPr>
          <w:rStyle w:val="StyleUnderline"/>
          <w:highlight w:val="green"/>
        </w:rPr>
        <w:t>directly affects</w:t>
      </w:r>
      <w:r w:rsidRPr="00662A06">
        <w:rPr>
          <w:rStyle w:val="StyleUnderline"/>
        </w:rPr>
        <w:t xml:space="preserve"> our </w:t>
      </w:r>
      <w:r w:rsidRPr="00286CB7">
        <w:rPr>
          <w:rStyle w:val="StyleUnderline"/>
          <w:highlight w:val="green"/>
        </w:rPr>
        <w:t xml:space="preserve">military readiness. Ensuring the health and wellbeing of our men and women in uniform, and their families, is </w:t>
      </w:r>
      <w:r w:rsidRPr="00286CB7">
        <w:rPr>
          <w:rStyle w:val="Emphasis"/>
          <w:highlight w:val="green"/>
        </w:rPr>
        <w:t>vital</w:t>
      </w:r>
      <w:r w:rsidRPr="00286CB7">
        <w:rPr>
          <w:rStyle w:val="StyleUnderline"/>
          <w:highlight w:val="green"/>
        </w:rPr>
        <w:t xml:space="preserve"> to developing a strong fighting force that can face the world’s threats</w:t>
      </w:r>
      <w:r w:rsidRPr="00662A06">
        <w:rPr>
          <w:rStyle w:val="StyleUnderline"/>
        </w:rPr>
        <w:t>.</w:t>
      </w:r>
    </w:p>
    <w:p w14:paraId="39FE196F" w14:textId="77777777" w:rsidR="00414603" w:rsidRPr="00662A06" w:rsidRDefault="00414603" w:rsidP="00414603">
      <w:r w:rsidRPr="00662A06">
        <w:t xml:space="preserve">Unfortunately, just like we highlighted last week in our hearing on the failures of privatized housing, </w:t>
      </w:r>
      <w:r w:rsidRPr="00662A06">
        <w:rPr>
          <w:rStyle w:val="StyleUnderline"/>
        </w:rPr>
        <w:t xml:space="preserve">our </w:t>
      </w:r>
      <w:r w:rsidRPr="00286CB7">
        <w:rPr>
          <w:rStyle w:val="StyleUnderline"/>
          <w:highlight w:val="green"/>
        </w:rPr>
        <w:t>servicemembers are facing threats</w:t>
      </w:r>
      <w:r w:rsidRPr="00662A06">
        <w:rPr>
          <w:rStyle w:val="StyleUnderline"/>
        </w:rPr>
        <w:t xml:space="preserve"> of a more widespread and insidious nature.</w:t>
      </w:r>
      <w:r w:rsidRPr="00662A06">
        <w:t xml:space="preserve"> In this case, it’s the threat </w:t>
      </w:r>
      <w:r w:rsidRPr="00286CB7">
        <w:rPr>
          <w:rStyle w:val="StyleUnderline"/>
          <w:highlight w:val="green"/>
        </w:rPr>
        <w:t>from</w:t>
      </w:r>
      <w:r w:rsidRPr="00662A06">
        <w:rPr>
          <w:rStyle w:val="StyleUnderline"/>
        </w:rPr>
        <w:t xml:space="preserve"> dangerous, long-lasting </w:t>
      </w:r>
      <w:r w:rsidRPr="00286CB7">
        <w:rPr>
          <w:rStyle w:val="StyleUnderline"/>
          <w:highlight w:val="green"/>
        </w:rPr>
        <w:t>chemicals</w:t>
      </w:r>
      <w:r w:rsidRPr="00662A06">
        <w:rPr>
          <w:rStyle w:val="StyleUnderline"/>
        </w:rPr>
        <w:t xml:space="preserve"> that are</w:t>
      </w:r>
      <w:r w:rsidRPr="00662A06">
        <w:t xml:space="preserve"> far, far too </w:t>
      </w:r>
      <w:r w:rsidRPr="00662A06">
        <w:rPr>
          <w:rStyle w:val="StyleUnderline"/>
        </w:rPr>
        <w:t xml:space="preserve">present </w:t>
      </w:r>
      <w:r w:rsidRPr="00286CB7">
        <w:rPr>
          <w:rStyle w:val="StyleUnderline"/>
          <w:highlight w:val="green"/>
        </w:rPr>
        <w:t>on</w:t>
      </w:r>
      <w:r w:rsidRPr="00662A06">
        <w:t xml:space="preserve"> and around </w:t>
      </w:r>
      <w:r w:rsidRPr="00662A06">
        <w:rPr>
          <w:rStyle w:val="StyleUnderline"/>
        </w:rPr>
        <w:t xml:space="preserve">our military </w:t>
      </w:r>
      <w:r w:rsidRPr="00286CB7">
        <w:rPr>
          <w:rStyle w:val="StyleUnderline"/>
          <w:highlight w:val="green"/>
        </w:rPr>
        <w:t>bases</w:t>
      </w:r>
      <w:r w:rsidRPr="00662A06">
        <w:rPr>
          <w:rStyle w:val="StyleUnderline"/>
        </w:rPr>
        <w:t>.</w:t>
      </w:r>
    </w:p>
    <w:p w14:paraId="6422858C" w14:textId="77777777" w:rsidR="00414603" w:rsidRDefault="00414603" w:rsidP="00414603"/>
    <w:p w14:paraId="1B6A3DFA" w14:textId="77777777" w:rsidR="00414603" w:rsidRDefault="00414603" w:rsidP="00414603">
      <w:pPr>
        <w:pStyle w:val="Heading4"/>
      </w:pPr>
      <w:r>
        <w:t>DOD supports a predictable and unified federal standard</w:t>
      </w:r>
    </w:p>
    <w:p w14:paraId="55D86BCC" w14:textId="77777777" w:rsidR="00414603" w:rsidRPr="00871219" w:rsidRDefault="00414603" w:rsidP="00414603">
      <w:pPr>
        <w:rPr>
          <w:sz w:val="20"/>
          <w:szCs w:val="20"/>
        </w:rPr>
      </w:pPr>
      <w:r>
        <w:rPr>
          <w:rStyle w:val="Style13ptBold"/>
        </w:rPr>
        <w:t xml:space="preserve">AP 19 </w:t>
      </w:r>
      <w:r w:rsidRPr="009E46CC">
        <w:rPr>
          <w:sz w:val="20"/>
          <w:szCs w:val="20"/>
        </w:rPr>
        <w:t>[“States, Military Clash on Cleanup of Toxic Chemicals.” AP NEWS, 6 Apr. 2019, apnews.com/article/health-pa-state-wire-financial-markets-environment-us-department-of-defense-e1ea9b09c6eb486b999c2318a8093669. AJL]</w:t>
      </w:r>
    </w:p>
    <w:p w14:paraId="6AAC51FD" w14:textId="77777777" w:rsidR="00414603" w:rsidRDefault="00414603" w:rsidP="00414603">
      <w:pPr>
        <w:rPr>
          <w:sz w:val="16"/>
        </w:rPr>
      </w:pPr>
      <w:r w:rsidRPr="00871219">
        <w:rPr>
          <w:rStyle w:val="Emphasis"/>
        </w:rPr>
        <w:t xml:space="preserve">Babb, from the </w:t>
      </w:r>
      <w:r w:rsidRPr="008C3B49">
        <w:rPr>
          <w:rStyle w:val="Emphasis"/>
          <w:highlight w:val="green"/>
        </w:rPr>
        <w:t>D</w:t>
      </w:r>
      <w:r w:rsidRPr="00871219">
        <w:rPr>
          <w:rStyle w:val="Emphasis"/>
        </w:rPr>
        <w:t xml:space="preserve">epartment </w:t>
      </w:r>
      <w:r w:rsidRPr="008C3B49">
        <w:rPr>
          <w:rStyle w:val="Emphasis"/>
          <w:highlight w:val="green"/>
        </w:rPr>
        <w:t>o</w:t>
      </w:r>
      <w:r w:rsidRPr="00871219">
        <w:rPr>
          <w:rStyle w:val="Emphasis"/>
        </w:rPr>
        <w:t xml:space="preserve">f </w:t>
      </w:r>
      <w:r w:rsidRPr="008C3B49">
        <w:rPr>
          <w:rStyle w:val="Emphasis"/>
          <w:highlight w:val="green"/>
        </w:rPr>
        <w:t>D</w:t>
      </w:r>
      <w:r w:rsidRPr="00871219">
        <w:rPr>
          <w:rStyle w:val="Emphasis"/>
        </w:rPr>
        <w:t xml:space="preserve">efense, said the department also </w:t>
      </w:r>
      <w:r w:rsidRPr="008C3B49">
        <w:rPr>
          <w:rStyle w:val="Emphasis"/>
          <w:highlight w:val="green"/>
        </w:rPr>
        <w:t>supports federal regulation</w:t>
      </w:r>
      <w:r w:rsidRPr="00871219">
        <w:rPr>
          <w:rStyle w:val="Emphasis"/>
        </w:rPr>
        <w:t xml:space="preserve">. “DOD supports EPA establishing regulatory standards </w:t>
      </w:r>
      <w:r w:rsidRPr="008C3B49">
        <w:rPr>
          <w:rStyle w:val="Emphasis"/>
          <w:highlight w:val="green"/>
        </w:rPr>
        <w:t>and a consistent cleanup approach</w:t>
      </w:r>
      <w:r w:rsidRPr="00871219">
        <w:rPr>
          <w:rStyle w:val="Emphasis"/>
        </w:rPr>
        <w:t xml:space="preserve"> for PFOS/PFOA</w:t>
      </w:r>
      <w:r w:rsidRPr="00871219">
        <w:rPr>
          <w:sz w:val="16"/>
        </w:rPr>
        <w:t xml:space="preserve"> based on (Superfund),” Babb wrote in an email. “</w:t>
      </w:r>
      <w:r w:rsidRPr="008C3B49">
        <w:rPr>
          <w:rStyle w:val="Emphasis"/>
          <w:highlight w:val="green"/>
        </w:rPr>
        <w:t>We want a standard</w:t>
      </w:r>
      <w:r w:rsidRPr="009E46CC">
        <w:rPr>
          <w:rStyle w:val="StyleUnderline"/>
        </w:rPr>
        <w:t xml:space="preserve"> risk-based cleanup approach </w:t>
      </w:r>
      <w:r w:rsidRPr="008C3B49">
        <w:rPr>
          <w:rStyle w:val="Emphasis"/>
          <w:highlight w:val="green"/>
        </w:rPr>
        <w:t>that is based on science and applies to everyone</w:t>
      </w:r>
      <w:r w:rsidRPr="008C3B49">
        <w:t>.</w:t>
      </w:r>
      <w:r w:rsidRPr="00871219">
        <w:rPr>
          <w:sz w:val="16"/>
        </w:rPr>
        <w:t xml:space="preserve">” Some attorneys say </w:t>
      </w:r>
      <w:r w:rsidRPr="00871219">
        <w:rPr>
          <w:rStyle w:val="StyleUnderline"/>
        </w:rPr>
        <w:t>they think the EPA already has authorities it could use more aggressively</w:t>
      </w:r>
      <w:r w:rsidRPr="00871219">
        <w:rPr>
          <w:sz w:val="16"/>
        </w:rPr>
        <w:t xml:space="preserve">. Tim </w:t>
      </w:r>
      <w:proofErr w:type="spellStart"/>
      <w:r w:rsidRPr="00871219">
        <w:rPr>
          <w:sz w:val="16"/>
        </w:rPr>
        <w:t>Bergére</w:t>
      </w:r>
      <w:proofErr w:type="spellEnd"/>
      <w:r w:rsidRPr="00871219">
        <w:rPr>
          <w:sz w:val="16"/>
        </w:rPr>
        <w:t xml:space="preserve">, an environmental attorney with Philadelphia’s Montgomery McCracken Walker &amp; Rhoads, pointed out that the EPA previously used an “imminent and substantial” endangerment clause under the Safe Drinking Water Act to compel the military to act on PFAS at the Naval Air Warfare Center Warminster and Horsham Air Guard Station. The EPA has issued eight such orders for PFAS nationwide. </w:t>
      </w:r>
      <w:proofErr w:type="spellStart"/>
      <w:r w:rsidRPr="00871219">
        <w:rPr>
          <w:sz w:val="16"/>
        </w:rPr>
        <w:t>Bergére</w:t>
      </w:r>
      <w:proofErr w:type="spellEnd"/>
      <w:r w:rsidRPr="00871219">
        <w:rPr>
          <w:sz w:val="16"/>
        </w:rPr>
        <w:t xml:space="preserve"> added that many states have laws that are more stringent than federal standards and aren’t limited by sovereign immunity, such as a Clean Steams Law in Pennsylvania that he says could be used to force the cleanup of PFAS around the bases in Bucks and Montgomery Counties. “The Navy’s sovereign </w:t>
      </w:r>
      <w:proofErr w:type="gramStart"/>
      <w:r w:rsidRPr="00871219">
        <w:rPr>
          <w:sz w:val="16"/>
        </w:rPr>
        <w:t>immunity .</w:t>
      </w:r>
      <w:proofErr w:type="gramEnd"/>
      <w:r w:rsidRPr="00871219">
        <w:rPr>
          <w:sz w:val="16"/>
        </w:rPr>
        <w:t xml:space="preserve"> does not extend to discharges once they move off the site,” </w:t>
      </w:r>
      <w:proofErr w:type="spellStart"/>
      <w:r w:rsidRPr="00871219">
        <w:rPr>
          <w:sz w:val="16"/>
        </w:rPr>
        <w:t>Bergére</w:t>
      </w:r>
      <w:proofErr w:type="spellEnd"/>
      <w:r w:rsidRPr="00871219">
        <w:rPr>
          <w:sz w:val="16"/>
        </w:rPr>
        <w:t xml:space="preserve"> said. Other attorneys said states can generally use powers delegated by the EPA to force actions by polluters, including through the issuing of water discharge </w:t>
      </w:r>
      <w:r w:rsidRPr="00871219">
        <w:rPr>
          <w:sz w:val="16"/>
        </w:rPr>
        <w:lastRenderedPageBreak/>
        <w:t xml:space="preserve">permits under the federal Clean Water Act and the oversight of hazardous waste removal. “Since the feds are not doing anything, the states have the authority, and we think, frankly, the obligation to step into the vacuum,” the NRDC’s Olson said. But the Department of Defense’s recent actions underscore the pitfalls of states taking the lead. In New Mexico, regulators sought to force the Air Force to take action based on a </w:t>
      </w:r>
      <w:proofErr w:type="gramStart"/>
      <w:r w:rsidRPr="00871219">
        <w:rPr>
          <w:sz w:val="16"/>
        </w:rPr>
        <w:t>federally-delegated</w:t>
      </w:r>
      <w:proofErr w:type="gramEnd"/>
      <w:r w:rsidRPr="00871219">
        <w:rPr>
          <w:sz w:val="16"/>
        </w:rPr>
        <w:t xml:space="preserve"> hazardous waste authority. The Air Force responded by arguing in court that the state incorrectly applied the law. Adam </w:t>
      </w:r>
      <w:proofErr w:type="spellStart"/>
      <w:r w:rsidRPr="00871219">
        <w:rPr>
          <w:sz w:val="16"/>
        </w:rPr>
        <w:t>Sowatzka</w:t>
      </w:r>
      <w:proofErr w:type="spellEnd"/>
      <w:r w:rsidRPr="00871219">
        <w:rPr>
          <w:sz w:val="16"/>
        </w:rPr>
        <w:t xml:space="preserve">, an attorney with the Atlanta-based firm King &amp; Spalding and </w:t>
      </w:r>
      <w:r w:rsidRPr="00871219">
        <w:rPr>
          <w:rStyle w:val="StyleUnderline"/>
        </w:rPr>
        <w:t xml:space="preserve">a former EPA lawyer, said </w:t>
      </w:r>
      <w:r w:rsidRPr="001936ED">
        <w:rPr>
          <w:rStyle w:val="StyleUnderline"/>
          <w:highlight w:val="green"/>
        </w:rPr>
        <w:t>federal regulations are needed</w:t>
      </w:r>
      <w:r w:rsidRPr="00871219">
        <w:rPr>
          <w:rStyle w:val="StyleUnderline"/>
        </w:rPr>
        <w:t xml:space="preserve"> to ensure a strong legal case.</w:t>
      </w:r>
      <w:r w:rsidRPr="00871219">
        <w:rPr>
          <w:sz w:val="16"/>
        </w:rPr>
        <w:t xml:space="preserve"> </w:t>
      </w:r>
      <w:r w:rsidRPr="00871219">
        <w:rPr>
          <w:rStyle w:val="StyleUnderline"/>
        </w:rPr>
        <w:t>Without such standards, even the EPA has to go to great lengths to make an effective argument while using emergency powers</w:t>
      </w:r>
      <w:r w:rsidRPr="00871219">
        <w:rPr>
          <w:sz w:val="16"/>
        </w:rPr>
        <w:t xml:space="preserve">, he said. “If you look at what EPA has to do, and all the administrative hurdles, and the case it needs to develop to bring an imminent and substantial endangerment (order), it’s a very, very difficult task,” </w:t>
      </w:r>
      <w:proofErr w:type="spellStart"/>
      <w:r w:rsidRPr="00871219">
        <w:rPr>
          <w:sz w:val="16"/>
        </w:rPr>
        <w:t>Sowatzka</w:t>
      </w:r>
      <w:proofErr w:type="spellEnd"/>
      <w:r w:rsidRPr="00871219">
        <w:rPr>
          <w:sz w:val="16"/>
        </w:rPr>
        <w:t xml:space="preserve"> said. The ability of states to compel action could be tested again soon, with the New Jersey Department of Environmental Protection on track to institute drinking water standards of 13 ppt for PFOS and 14 ppt for PFOA within a year. Those levels would be the strictest in the nation. Under New Jersey law, the levels also would become groundwater standards, and spokesman Larry </w:t>
      </w:r>
      <w:proofErr w:type="spellStart"/>
      <w:r w:rsidRPr="00871219">
        <w:rPr>
          <w:sz w:val="16"/>
        </w:rPr>
        <w:t>Hajna</w:t>
      </w:r>
      <w:proofErr w:type="spellEnd"/>
      <w:r w:rsidRPr="00871219">
        <w:rPr>
          <w:sz w:val="16"/>
        </w:rPr>
        <w:t xml:space="preserve"> said his department believes </w:t>
      </w:r>
      <w:r w:rsidRPr="001936ED">
        <w:rPr>
          <w:rStyle w:val="Emphasis"/>
          <w:highlight w:val="green"/>
        </w:rPr>
        <w:t>the military would have to comply</w:t>
      </w:r>
      <w:r w:rsidRPr="00871219">
        <w:rPr>
          <w:sz w:val="16"/>
        </w:rPr>
        <w:t xml:space="preserve"> while cleaning up sites like the massive Joint Base McGuire-Dix-Lakehurst in the center of the state. However, there are signs of potential issues. In 2018, the U.S. Air Force commented on a state department of environmental protection standard for a chemical cousin, </w:t>
      </w:r>
      <w:proofErr w:type="spellStart"/>
      <w:r w:rsidRPr="00871219">
        <w:rPr>
          <w:sz w:val="16"/>
        </w:rPr>
        <w:t>perfluorononanoic</w:t>
      </w:r>
      <w:proofErr w:type="spellEnd"/>
      <w:r w:rsidRPr="00871219">
        <w:rPr>
          <w:sz w:val="16"/>
        </w:rPr>
        <w:t xml:space="preserve"> acid, or PFNA, questioning its legitimacy. “</w:t>
      </w:r>
      <w:r w:rsidRPr="001936ED">
        <w:rPr>
          <w:rStyle w:val="StyleUnderline"/>
          <w:highlight w:val="green"/>
        </w:rPr>
        <w:t>Standards</w:t>
      </w:r>
      <w:r w:rsidRPr="00871219">
        <w:rPr>
          <w:sz w:val="16"/>
        </w:rPr>
        <w:t xml:space="preserve"> based on poor scientific methodologies are </w:t>
      </w:r>
      <w:r w:rsidRPr="001936ED">
        <w:rPr>
          <w:rStyle w:val="StyleUnderline"/>
          <w:highlight w:val="green"/>
        </w:rPr>
        <w:t>often</w:t>
      </w:r>
      <w:r w:rsidRPr="00871219">
        <w:rPr>
          <w:sz w:val="16"/>
        </w:rPr>
        <w:t xml:space="preserve"> the subject of litigation because they </w:t>
      </w:r>
      <w:r w:rsidRPr="001936ED">
        <w:rPr>
          <w:rStyle w:val="StyleUnderline"/>
          <w:highlight w:val="green"/>
        </w:rPr>
        <w:t>are arbitrary</w:t>
      </w:r>
      <w:r w:rsidRPr="00871219">
        <w:rPr>
          <w:sz w:val="16"/>
        </w:rPr>
        <w:t xml:space="preserve">,” the Air Force wrote. There is no evidence the Air Force acted on the warning, but PFOS and PFOA present much greater liabilities than PFNA, which was not a major ingredient in firefighting foams. New Jersey also recently implemented interim groundwater standards of 10 ppt for PFOS and PFOA, and a spokesman said the state expects the Air Force to comply. An Air Force </w:t>
      </w:r>
      <w:proofErr w:type="spellStart"/>
      <w:r w:rsidRPr="00871219">
        <w:rPr>
          <w:sz w:val="16"/>
        </w:rPr>
        <w:t>spokeperson</w:t>
      </w:r>
      <w:proofErr w:type="spellEnd"/>
      <w:r w:rsidRPr="00871219">
        <w:rPr>
          <w:sz w:val="16"/>
        </w:rPr>
        <w:t xml:space="preserve"> said the agency is still reviewing the standard. Anthony </w:t>
      </w:r>
      <w:proofErr w:type="spellStart"/>
      <w:r w:rsidRPr="00871219">
        <w:rPr>
          <w:sz w:val="16"/>
        </w:rPr>
        <w:t>Spaniola</w:t>
      </w:r>
      <w:proofErr w:type="spellEnd"/>
      <w:r w:rsidRPr="00871219">
        <w:rPr>
          <w:sz w:val="16"/>
        </w:rPr>
        <w:t xml:space="preserve">, a Michigan attorney who has tracked state PFAS issues, said he thinks states that are expecting automatic compliance with their laws are in for a surprise. “They’re wrong,” </w:t>
      </w:r>
      <w:proofErr w:type="spellStart"/>
      <w:r w:rsidRPr="00871219">
        <w:rPr>
          <w:sz w:val="16"/>
        </w:rPr>
        <w:t>Spaniola</w:t>
      </w:r>
      <w:proofErr w:type="spellEnd"/>
      <w:r w:rsidRPr="00871219">
        <w:rPr>
          <w:sz w:val="16"/>
        </w:rPr>
        <w:t xml:space="preserve"> said. “Those states better get their head out of the sand.”</w:t>
      </w:r>
    </w:p>
    <w:p w14:paraId="6FD251CA" w14:textId="77777777" w:rsidR="00414603" w:rsidRDefault="00414603" w:rsidP="00414603"/>
    <w:p w14:paraId="7298AE63" w14:textId="77777777" w:rsidR="00414603" w:rsidRPr="004537CF" w:rsidRDefault="00414603" w:rsidP="00414603">
      <w:pPr>
        <w:pStyle w:val="Heading4"/>
        <w:rPr>
          <w:rStyle w:val="Style13ptBold"/>
          <w:b/>
          <w:bCs w:val="0"/>
        </w:rPr>
      </w:pPr>
      <w:r>
        <w:rPr>
          <w:rStyle w:val="Style13ptBold"/>
          <w:b/>
          <w:bCs w:val="0"/>
        </w:rPr>
        <w:t>Studies prove the internal link is small – compliance doesn’t kill readiness</w:t>
      </w:r>
    </w:p>
    <w:p w14:paraId="6666FD7B" w14:textId="77777777" w:rsidR="00414603" w:rsidRDefault="00414603" w:rsidP="00414603">
      <w:r w:rsidRPr="004537CF">
        <w:rPr>
          <w:rStyle w:val="Style13ptBold"/>
        </w:rPr>
        <w:t xml:space="preserve">Kaleb </w:t>
      </w:r>
      <w:proofErr w:type="spellStart"/>
      <w:r w:rsidRPr="004537CF">
        <w:rPr>
          <w:rStyle w:val="Style13ptBold"/>
        </w:rPr>
        <w:t>Pietkoski</w:t>
      </w:r>
      <w:proofErr w:type="spellEnd"/>
      <w:r w:rsidRPr="004537CF">
        <w:rPr>
          <w:rStyle w:val="Style13ptBold"/>
        </w:rPr>
        <w:t>, 5-2020</w:t>
      </w:r>
      <w:r>
        <w:t xml:space="preserve"> [</w:t>
      </w:r>
      <w:r w:rsidRPr="004537CF">
        <w:t>Environmental Compliance Representative at Battelle</w:t>
      </w:r>
      <w:r>
        <w:t xml:space="preserve"> and </w:t>
      </w:r>
      <w:proofErr w:type="gramStart"/>
      <w:r>
        <w:t>masters</w:t>
      </w:r>
      <w:proofErr w:type="gramEnd"/>
      <w:r>
        <w:t xml:space="preserve"> student at UCCS, </w:t>
      </w:r>
      <w:r w:rsidRPr="004537CF">
        <w:t>Military Impunity and PFAS: The Privilege to Pollute</w:t>
      </w:r>
      <w:r>
        <w:t xml:space="preserve">, UCCS, </w:t>
      </w:r>
      <w:r w:rsidRPr="004537CF">
        <w:t>https://hdl.handle.net/10976/167268</w:t>
      </w:r>
      <w:r>
        <w:t>]//PJ</w:t>
      </w:r>
    </w:p>
    <w:p w14:paraId="181738B8" w14:textId="77777777" w:rsidR="00414603" w:rsidRDefault="00414603" w:rsidP="00414603">
      <w:r w:rsidRPr="000F7498">
        <w:rPr>
          <w:sz w:val="16"/>
          <w:szCs w:val="16"/>
        </w:rPr>
        <w:t>Built into various legislative documents such as the Comprehensive Environmental Response Compensation Liability Act (CERCLA), Clean Water Act (CWA), Toxic Substances Control Act (TSCA), and the Safe Drinking Water Act (SDWA) are military exemptions in which the DoD can call upon national security defenses to avoid the various stipulations within the laws (Jorgenson, 2012; Lutz, 2009). Additionally, the executive branch also enables the military by declaring that its branch has unilateral authority in the CWA to invoke any national security concerns for the military, an exemption for response actions in CERCLA, a waiver for compliance with TSCA, and exemptions for military facilities if in the “paramount interest of the United States” (Willard, 2004; Light, 2015; Babcock, 2007). Aligned via appointment by the executive branch is the Secretary of Defense, who can make determinations for military exemption without continued executive review (Light, 2015; Babcock, 2007). These</w:t>
      </w:r>
      <w:r>
        <w:t xml:space="preserve"> </w:t>
      </w:r>
      <w:r w:rsidRPr="001F0CBD">
        <w:rPr>
          <w:rStyle w:val="StyleUnderline"/>
        </w:rPr>
        <w:t>environmental statutes recognize and support that environmental concerns are sometimes deemed to be in direct conflict with the military</w:t>
      </w:r>
      <w:r>
        <w:t xml:space="preserve"> (Light, 2015). </w:t>
      </w:r>
      <w:r w:rsidRPr="00B10240">
        <w:rPr>
          <w:rStyle w:val="StyleUnderline"/>
          <w:highlight w:val="green"/>
        </w:rPr>
        <w:t>The concern from the</w:t>
      </w:r>
      <w:r w:rsidRPr="004537CF">
        <w:rPr>
          <w:rStyle w:val="StyleUnderline"/>
        </w:rPr>
        <w:t xml:space="preserve"> side of the </w:t>
      </w:r>
      <w:r w:rsidRPr="00B10240">
        <w:rPr>
          <w:rStyle w:val="StyleUnderline"/>
          <w:highlight w:val="green"/>
        </w:rPr>
        <w:t>military is that</w:t>
      </w:r>
      <w:r w:rsidRPr="004537CF">
        <w:rPr>
          <w:rStyle w:val="StyleUnderline"/>
        </w:rPr>
        <w:t xml:space="preserve"> these </w:t>
      </w:r>
      <w:r w:rsidRPr="00B10240">
        <w:rPr>
          <w:rStyle w:val="StyleUnderline"/>
          <w:highlight w:val="green"/>
        </w:rPr>
        <w:t>environmental laws will encroach on</w:t>
      </w:r>
      <w:r w:rsidRPr="00B10240">
        <w:rPr>
          <w:rStyle w:val="StyleUnderline"/>
        </w:rPr>
        <w:t xml:space="preserve"> the </w:t>
      </w:r>
      <w:r w:rsidRPr="00B10240">
        <w:rPr>
          <w:rStyle w:val="StyleUnderline"/>
          <w:highlight w:val="green"/>
        </w:rPr>
        <w:t>readiness</w:t>
      </w:r>
      <w:r w:rsidRPr="00B10240">
        <w:rPr>
          <w:rStyle w:val="StyleUnderline"/>
        </w:rPr>
        <w:t xml:space="preserve"> of the military </w:t>
      </w:r>
      <w:r w:rsidRPr="00B10240">
        <w:rPr>
          <w:rStyle w:val="StyleUnderline"/>
          <w:highlight w:val="green"/>
        </w:rPr>
        <w:t>by limiting training and operations</w:t>
      </w:r>
      <w:r>
        <w:t xml:space="preserve"> (Babcock, 2007; GAO, 2008). </w:t>
      </w:r>
      <w:r w:rsidRPr="00B10240">
        <w:rPr>
          <w:rStyle w:val="StyleUnderline"/>
        </w:rPr>
        <w:t>According to a 2008 GAO report,</w:t>
      </w:r>
      <w:r w:rsidRPr="00B10240">
        <w:t xml:space="preserve"> </w:t>
      </w:r>
      <w:r w:rsidRPr="00B10240">
        <w:rPr>
          <w:rStyle w:val="Emphasis"/>
          <w:highlight w:val="green"/>
        </w:rPr>
        <w:t>this has not been the case</w:t>
      </w:r>
      <w:r w:rsidRPr="00B10240">
        <w:rPr>
          <w:rStyle w:val="Emphasis"/>
        </w:rPr>
        <w:t xml:space="preserve"> so far</w:t>
      </w:r>
      <w:r w:rsidRPr="004537CF">
        <w:rPr>
          <w:rStyle w:val="StyleUnderline"/>
        </w:rPr>
        <w:t xml:space="preserve"> stating, “</w:t>
      </w:r>
      <w:r w:rsidRPr="00B10240">
        <w:rPr>
          <w:rStyle w:val="Emphasis"/>
          <w:highlight w:val="green"/>
        </w:rPr>
        <w:t>GAO's review of</w:t>
      </w:r>
      <w:r w:rsidRPr="00B10240">
        <w:rPr>
          <w:rStyle w:val="Emphasis"/>
        </w:rPr>
        <w:t xml:space="preserve"> readiness </w:t>
      </w:r>
      <w:r w:rsidRPr="00B10240">
        <w:rPr>
          <w:rStyle w:val="Emphasis"/>
          <w:highlight w:val="green"/>
        </w:rPr>
        <w:t xml:space="preserve">data for </w:t>
      </w:r>
      <w:proofErr w:type="gramStart"/>
      <w:r w:rsidRPr="00B10240">
        <w:rPr>
          <w:rStyle w:val="Emphasis"/>
          <w:highlight w:val="green"/>
        </w:rPr>
        <w:t>active duty</w:t>
      </w:r>
      <w:proofErr w:type="gramEnd"/>
      <w:r w:rsidRPr="00B10240">
        <w:rPr>
          <w:rStyle w:val="Emphasis"/>
          <w:highlight w:val="green"/>
        </w:rPr>
        <w:t xml:space="preserve"> combat units did not confirm that compliance with environmental laws hampers overall military readiness</w:t>
      </w:r>
      <w:r>
        <w:t>.” (GAO, 2008). Additionally, it’s important to note that no president has ever denied a request from the DoD for a military exemption from an environmental law (Babcock, 2007).</w:t>
      </w:r>
    </w:p>
    <w:p w14:paraId="4DE7A6F0" w14:textId="57B4F472" w:rsidR="00414603" w:rsidRDefault="00414603" w:rsidP="00414603"/>
    <w:p w14:paraId="6837AFD1" w14:textId="0AD0905C" w:rsidR="00414603" w:rsidRDefault="00414603" w:rsidP="00414603">
      <w:pPr>
        <w:pStyle w:val="Heading4"/>
      </w:pPr>
      <w:r>
        <w:lastRenderedPageBreak/>
        <w:t xml:space="preserve">Environmental </w:t>
      </w:r>
      <w:proofErr w:type="gramStart"/>
      <w:r>
        <w:t>crisis</w:t>
      </w:r>
      <w:proofErr w:type="gramEnd"/>
      <w:r>
        <w:t xml:space="preserve"> undermine national security</w:t>
      </w:r>
    </w:p>
    <w:p w14:paraId="3B60D671" w14:textId="77777777" w:rsidR="00414603" w:rsidRDefault="00414603" w:rsidP="00414603">
      <w:r>
        <w:t xml:space="preserve">Kylie N. </w:t>
      </w:r>
      <w:r w:rsidRPr="0035336B">
        <w:rPr>
          <w:rStyle w:val="Style13ptBold"/>
        </w:rPr>
        <w:t>Ford</w:t>
      </w:r>
      <w:r>
        <w:t>, 12-20-20</w:t>
      </w:r>
      <w:r w:rsidRPr="0035336B">
        <w:rPr>
          <w:rStyle w:val="Style13ptBold"/>
        </w:rPr>
        <w:t>19</w:t>
      </w:r>
      <w:r>
        <w:t>, [Kylie Ford has a major in environmental studies and philosophy and works for Bright Power Inc. “</w:t>
      </w:r>
      <w:r w:rsidRPr="0035336B">
        <w:t>There Must Be Something in the Water: Understanding PFAS Contamination of Groundwater as a National Security Issue</w:t>
      </w:r>
      <w:r>
        <w:t xml:space="preserve">”, Student Theses 2015-Present.Pages 59-61 </w:t>
      </w:r>
      <w:hyperlink r:id="rId161" w:history="1">
        <w:r w:rsidRPr="00DC57A2">
          <w:rPr>
            <w:rStyle w:val="Hyperlink"/>
          </w:rPr>
          <w:t>https://research.library.fordham.edu/environ_2015/99</w:t>
        </w:r>
      </w:hyperlink>
      <w:r>
        <w:t>]//PJ</w:t>
      </w:r>
    </w:p>
    <w:p w14:paraId="0D0F8E03" w14:textId="77777777" w:rsidR="00414603" w:rsidRPr="009378B7" w:rsidRDefault="00414603" w:rsidP="00414603">
      <w:pPr>
        <w:rPr>
          <w:rStyle w:val="StyleUnderline"/>
          <w:u w:val="none"/>
        </w:rPr>
      </w:pPr>
      <w:r w:rsidRPr="00414603">
        <w:rPr>
          <w:rStyle w:val="StyleUnderline"/>
        </w:rPr>
        <w:t>This conception of national security as separate from environmental concerns thoroughly misunderstands the fundamental role that the environment plays in the provisioning of national</w:t>
      </w:r>
      <w:r w:rsidRPr="009378B7">
        <w:rPr>
          <w:rStyle w:val="StyleUnderline"/>
        </w:rPr>
        <w:t xml:space="preserve"> security</w:t>
      </w:r>
      <w:r>
        <w:t xml:space="preserve">. National security has conventionally been defined as “any trend or event that threatens the very survival of the nation and/or threatens to drastically reduce the welfare of the nation in a fashion that requires a centrally coordinated national mobilization of resources to mitigate or reverse.” By this definition, </w:t>
      </w:r>
      <w:r w:rsidRPr="005B5026">
        <w:rPr>
          <w:rStyle w:val="Emphasis"/>
          <w:highlight w:val="green"/>
        </w:rPr>
        <w:t>environmental concerns are national security concerns</w:t>
      </w:r>
      <w:r w:rsidRPr="009378B7">
        <w:rPr>
          <w:rStyle w:val="StyleUnderline"/>
        </w:rPr>
        <w:t xml:space="preserve">, </w:t>
      </w:r>
      <w:r w:rsidRPr="005B5026">
        <w:rPr>
          <w:rStyle w:val="StyleUnderline"/>
          <w:highlight w:val="green"/>
        </w:rPr>
        <w:t>as exemplified by</w:t>
      </w:r>
      <w:r w:rsidRPr="009378B7">
        <w:rPr>
          <w:rStyle w:val="StyleUnderline"/>
        </w:rPr>
        <w:t xml:space="preserve"> the nationwide ‘trend’ of groundwater </w:t>
      </w:r>
      <w:r w:rsidRPr="005B5026">
        <w:rPr>
          <w:rStyle w:val="StyleUnderline"/>
          <w:highlight w:val="green"/>
        </w:rPr>
        <w:t>contamination with PFAS</w:t>
      </w:r>
      <w:r w:rsidRPr="009378B7">
        <w:rPr>
          <w:rStyle w:val="StyleUnderline"/>
        </w:rPr>
        <w:t xml:space="preserve"> chemicals</w:t>
      </w:r>
      <w:r>
        <w:t xml:space="preserve">. Increased mortality and morbidity associated with </w:t>
      </w:r>
      <w:r w:rsidRPr="009378B7">
        <w:rPr>
          <w:rStyle w:val="StyleUnderline"/>
        </w:rPr>
        <w:t>PFAS exposure have occurred across the nation, ‘threatening’ to ‘drastically reduce the welfare of the nation</w:t>
      </w:r>
      <w:r>
        <w:t xml:space="preserve">.’ This threat has required a ‘centrally coordinated national mobilization of resources to mitigate’ the damage wrought by the pollution. </w:t>
      </w:r>
      <w:r w:rsidRPr="009378B7">
        <w:rPr>
          <w:rStyle w:val="StyleUnderline"/>
        </w:rPr>
        <w:t xml:space="preserve">Extensive human and environmental health hazards have been performed by the DOD in the name of national security, yet </w:t>
      </w:r>
      <w:r w:rsidRPr="005B5026">
        <w:rPr>
          <w:rStyle w:val="StyleUnderline"/>
          <w:highlight w:val="green"/>
        </w:rPr>
        <w:t>environmental security is a critical aspect of national security</w:t>
      </w:r>
      <w:r w:rsidRPr="009378B7">
        <w:rPr>
          <w:rStyle w:val="StyleUnderline"/>
        </w:rPr>
        <w:t>. In this case, the DOD’s disregard for the environmental health of the communities surrounding its bases is itself a national security concern.</w:t>
      </w:r>
    </w:p>
    <w:p w14:paraId="28C7BE37" w14:textId="77777777" w:rsidR="00414603" w:rsidRDefault="00414603" w:rsidP="00414603">
      <w:r w:rsidRPr="009378B7">
        <w:rPr>
          <w:rStyle w:val="StyleUnderline"/>
        </w:rPr>
        <w:t>The role of environmental concerns in national security is especially evident in light of anthropogenic climate chang</w:t>
      </w:r>
      <w:r>
        <w:t>e. This is illustrated with disquieting clarity in the Fourth National Climate Assessment, a report released in November 2018 by the U.S. Global Change Research Program. The report details the many ways in which climate change is already taking a toll on the economy, infrastructure, agriculture, health, and communities across the nation. The report also highlights the myriad of ways that domestic ecosystems and the critical services that they perform to enable the nation’s prosperity will be affected by climate change. Given the scope of the problem, anthropogenic climate change certainly requires a centrally coordinated mobilization of national resources to mitigate. Thus, while defense against foreign powers is a key component of national security, it does not exist in a vacuum—environmental security plays a vital role as well.</w:t>
      </w:r>
    </w:p>
    <w:p w14:paraId="11D91581" w14:textId="77777777" w:rsidR="00414603" w:rsidRDefault="00414603" w:rsidP="00414603">
      <w:r>
        <w:t xml:space="preserve">The provisioning of national security is a difficult task which the U.S. Military executes with centuries of expertise. It is because of their dedicated work that citizens like the author are afforded the freedom to lead peaceful lives as civilians and write lengthy reports such as this one. Nevertheless, it is worth acknowledging that </w:t>
      </w:r>
      <w:r w:rsidRPr="005B5026">
        <w:rPr>
          <w:rStyle w:val="StyleUnderline"/>
          <w:highlight w:val="green"/>
        </w:rPr>
        <w:t>if a foreign power were to cause this level of damage to</w:t>
      </w:r>
      <w:r w:rsidRPr="005B5026">
        <w:rPr>
          <w:rStyle w:val="StyleUnderline"/>
        </w:rPr>
        <w:t xml:space="preserve"> the </w:t>
      </w:r>
      <w:r w:rsidRPr="005B5026">
        <w:rPr>
          <w:rStyle w:val="StyleUnderline"/>
          <w:highlight w:val="green"/>
        </w:rPr>
        <w:t>water resources</w:t>
      </w:r>
      <w:r w:rsidRPr="005B5026">
        <w:rPr>
          <w:rStyle w:val="StyleUnderline"/>
        </w:rPr>
        <w:t xml:space="preserve"> on which U.S. civilians rely, </w:t>
      </w:r>
      <w:r w:rsidRPr="005B5026">
        <w:rPr>
          <w:rStyle w:val="StyleUnderline"/>
          <w:highlight w:val="green"/>
        </w:rPr>
        <w:t>the DOD would</w:t>
      </w:r>
      <w:r w:rsidRPr="005B5026">
        <w:rPr>
          <w:rStyle w:val="StyleUnderline"/>
        </w:rPr>
        <w:t xml:space="preserve"> likely be called to </w:t>
      </w:r>
      <w:r w:rsidRPr="005B5026">
        <w:rPr>
          <w:rStyle w:val="StyleUnderline"/>
          <w:highlight w:val="green"/>
        </w:rPr>
        <w:t>mobilize</w:t>
      </w:r>
      <w:r w:rsidRPr="005B5026">
        <w:rPr>
          <w:rStyle w:val="StyleUnderline"/>
        </w:rPr>
        <w:t xml:space="preserve"> against its actions</w:t>
      </w:r>
      <w:r>
        <w:t>. The DOD’s actions to protect civilians from harm from foreign powers should not themselves cause harm to civilians.</w:t>
      </w:r>
    </w:p>
    <w:p w14:paraId="501AC151" w14:textId="77777777" w:rsidR="00414603" w:rsidRDefault="00414603" w:rsidP="00414603">
      <w:r>
        <w:t xml:space="preserve">The role of environmental security in national security does not imply that it is the job of the DOD to solve climate change or lead domestic mitigation efforts in the name of national security. Specialized agencies exist within the federal government outside of the military which would be more reasonably tasked with finding solutions to the many environmental security </w:t>
      </w:r>
      <w:r>
        <w:lastRenderedPageBreak/>
        <w:t xml:space="preserve">problems facing the United States in the 21st century. However, </w:t>
      </w:r>
      <w:r w:rsidRPr="005B5026">
        <w:rPr>
          <w:rStyle w:val="StyleUnderline"/>
          <w:highlight w:val="green"/>
        </w:rPr>
        <w:t>the DOD’s role as guardian</w:t>
      </w:r>
      <w:r w:rsidRPr="009378B7">
        <w:rPr>
          <w:rStyle w:val="StyleUnderline"/>
        </w:rPr>
        <w:t xml:space="preserve"> of national security </w:t>
      </w:r>
      <w:r w:rsidRPr="005B5026">
        <w:rPr>
          <w:rStyle w:val="StyleUnderline"/>
          <w:highlight w:val="green"/>
        </w:rPr>
        <w:t>entails a responsibility to minimize</w:t>
      </w:r>
      <w:r w:rsidRPr="009378B7">
        <w:rPr>
          <w:rStyle w:val="StyleUnderline"/>
        </w:rPr>
        <w:t xml:space="preserve"> its negative </w:t>
      </w:r>
      <w:r w:rsidRPr="005B5026">
        <w:rPr>
          <w:rStyle w:val="StyleUnderline"/>
          <w:highlight w:val="green"/>
        </w:rPr>
        <w:t>effects on the environment</w:t>
      </w:r>
      <w:r w:rsidRPr="009378B7">
        <w:rPr>
          <w:rStyle w:val="StyleUnderline"/>
        </w:rPr>
        <w:t>al health of the nation it protects wherever possible. The wellbeing of the public which the DOD is charged with protecting depends on its comprehensive consideration of the environmental harm which its actions cause.</w:t>
      </w:r>
    </w:p>
    <w:p w14:paraId="2D7716E5" w14:textId="77777777" w:rsidR="00414603" w:rsidRDefault="00414603" w:rsidP="00414603">
      <w:r>
        <w:t xml:space="preserve">The </w:t>
      </w:r>
      <w:r w:rsidRPr="009378B7">
        <w:rPr>
          <w:rStyle w:val="StyleUnderline"/>
        </w:rPr>
        <w:t>interconnectedness of national security and environmental health</w:t>
      </w:r>
      <w:r>
        <w:t xml:space="preserve"> is not a groundbreaking concept. A subset of individuals within the DOD realized the connection between national and environmental security as early as the first rounds of BRAC </w:t>
      </w:r>
      <w:proofErr w:type="gramStart"/>
      <w:r>
        <w:t>cuts, and</w:t>
      </w:r>
      <w:proofErr w:type="gramEnd"/>
      <w:r>
        <w:t xml:space="preserve"> have worked to integrate sustainable practices into DOD practice ever since. Even prior to the increased environmental awareness of the 1970s, </w:t>
      </w:r>
      <w:r w:rsidRPr="009378B7">
        <w:rPr>
          <w:rStyle w:val="StyleUnderline"/>
        </w:rPr>
        <w:t>the DOD acknowledged the importance of protecting the environmen</w:t>
      </w:r>
      <w:r>
        <w:t xml:space="preserve">t: in 1962, the Secretary of Defense Environmental Awards were established to honor “outstanding achievements and innovative environmental practices” within the DOD. </w:t>
      </w:r>
      <w:r w:rsidRPr="009378B7">
        <w:rPr>
          <w:rStyle w:val="StyleUnderline"/>
        </w:rPr>
        <w:t>Nonetheless, the Department’s long history of environmental disregard counteracts their expressed support of environmentally considerate practices</w:t>
      </w:r>
      <w:r>
        <w:t>.</w:t>
      </w:r>
    </w:p>
    <w:p w14:paraId="4CB61A32" w14:textId="77777777" w:rsidR="00414603" w:rsidRDefault="00414603" w:rsidP="00414603"/>
    <w:p w14:paraId="54129700" w14:textId="77777777" w:rsidR="00414603" w:rsidRDefault="00414603" w:rsidP="00414603"/>
    <w:p w14:paraId="4AFC1297" w14:textId="77777777" w:rsidR="00414603" w:rsidRDefault="00414603" w:rsidP="00414603"/>
    <w:p w14:paraId="4361F6AF" w14:textId="77777777" w:rsidR="00414603" w:rsidRDefault="00414603" w:rsidP="00414603">
      <w:pPr>
        <w:pStyle w:val="Heading3"/>
      </w:pPr>
      <w:r>
        <w:lastRenderedPageBreak/>
        <w:t>1AR DOD DA</w:t>
      </w:r>
    </w:p>
    <w:p w14:paraId="08A04D15" w14:textId="77777777" w:rsidR="00414603" w:rsidRDefault="00414603" w:rsidP="00414603">
      <w:pPr>
        <w:rPr>
          <w:sz w:val="16"/>
        </w:rPr>
      </w:pPr>
    </w:p>
    <w:p w14:paraId="08B9CD2A" w14:textId="77777777" w:rsidR="00414603" w:rsidRPr="00615A16" w:rsidRDefault="00414603" w:rsidP="00414603">
      <w:pPr>
        <w:pStyle w:val="Heading4"/>
      </w:pPr>
      <w:r w:rsidRPr="00615A16">
        <w:t>Turn: Plan helps military readiness by protecting military firefighters from PFAS.</w:t>
      </w:r>
    </w:p>
    <w:p w14:paraId="5B007004" w14:textId="77777777" w:rsidR="00414603" w:rsidRDefault="00414603" w:rsidP="00414603">
      <w:pPr>
        <w:pStyle w:val="Heading4"/>
      </w:pPr>
      <w:proofErr w:type="spellStart"/>
      <w:r>
        <w:t>Klime</w:t>
      </w:r>
      <w:proofErr w:type="spellEnd"/>
      <w:r>
        <w:t xml:space="preserve"> 20</w:t>
      </w:r>
    </w:p>
    <w:p w14:paraId="3AD6264A" w14:textId="77777777" w:rsidR="00414603" w:rsidRPr="00615A16" w:rsidRDefault="00414603" w:rsidP="00414603">
      <w:r w:rsidRPr="00615A16">
        <w:t>[Patricia, “Military Firefighters Say DoD Isn’t Moving Fast Enough to Protect Them from Toxic Chemicals</w:t>
      </w:r>
      <w:r>
        <w:t xml:space="preserve">,” Military.com, 7-2-20, </w:t>
      </w:r>
      <w:hyperlink r:id="rId162" w:history="1">
        <w:r w:rsidRPr="002575CF">
          <w:rPr>
            <w:rStyle w:val="Hyperlink"/>
          </w:rPr>
          <w:t>https://www.military.com/daily-news/2020/07/02/military-firefighters-say-dod-isnt-moving-fast-enough-protect-them-toxic-chemicals.html</w:t>
        </w:r>
      </w:hyperlink>
      <w:r>
        <w:t>, Accessed 7-6-21, IWB]</w:t>
      </w:r>
    </w:p>
    <w:p w14:paraId="4487C0BF" w14:textId="77777777" w:rsidR="00414603" w:rsidRPr="00615A16" w:rsidRDefault="00414603" w:rsidP="00414603">
      <w:pPr>
        <w:rPr>
          <w:rStyle w:val="StyleUnderline"/>
        </w:rPr>
      </w:pPr>
      <w:r w:rsidRPr="00615A16">
        <w:rPr>
          <w:rStyle w:val="StyleUnderline"/>
        </w:rPr>
        <w:t>Military firefighters say they are glad lawmakers are now considering the dangers of the chemicals, which have been linked to certain types of cancer, birth defects and other health issues. But they don't feel that the Pentagon is moving fast enough to monitor their exposure levels.</w:t>
      </w:r>
    </w:p>
    <w:p w14:paraId="26FA2D64" w14:textId="77777777" w:rsidR="00414603" w:rsidRPr="00615A16" w:rsidRDefault="00414603" w:rsidP="00414603">
      <w:pPr>
        <w:rPr>
          <w:rStyle w:val="StyleUnderline"/>
        </w:rPr>
      </w:pPr>
      <w:r w:rsidRPr="00615A16">
        <w:rPr>
          <w:rStyle w:val="StyleUnderline"/>
        </w:rPr>
        <w:t>"Being a DoD firefighter for 14 years, I know I've been covered in that stuff ... what has been done for all us firefighters?" said a service member, who requested that his name not be used because he remains on active duty and fears retaliation.</w:t>
      </w:r>
    </w:p>
    <w:p w14:paraId="66AC0C2C" w14:textId="77777777" w:rsidR="00414603" w:rsidRPr="0038109D" w:rsidRDefault="00414603" w:rsidP="00414603">
      <w:pPr>
        <w:rPr>
          <w:sz w:val="16"/>
          <w:szCs w:val="16"/>
        </w:rPr>
      </w:pPr>
      <w:r w:rsidRPr="0038109D">
        <w:rPr>
          <w:sz w:val="16"/>
          <w:szCs w:val="16"/>
        </w:rPr>
        <w:t>The fiscal 2020 National Defense Authorization Act called for DoD to begin blood testing on military firefighters to determine their exposure levels to PFOS and PFOA.</w:t>
      </w:r>
    </w:p>
    <w:p w14:paraId="715BF2AF" w14:textId="77777777" w:rsidR="00414603" w:rsidRPr="0038109D" w:rsidRDefault="00414603" w:rsidP="00414603">
      <w:pPr>
        <w:rPr>
          <w:sz w:val="16"/>
          <w:szCs w:val="16"/>
        </w:rPr>
      </w:pPr>
      <w:r w:rsidRPr="0038109D">
        <w:rPr>
          <w:sz w:val="16"/>
          <w:szCs w:val="16"/>
        </w:rPr>
        <w:t>A Defense Health Agency spokesman said DoD is currently developing the procedures for testing the thousands of current firefighters serving in the </w:t>
      </w:r>
      <w:hyperlink r:id="rId163" w:history="1">
        <w:r w:rsidRPr="0038109D">
          <w:rPr>
            <w:rStyle w:val="Hyperlink"/>
            <w:rFonts w:eastAsiaTheme="majorEastAsia"/>
            <w:sz w:val="16"/>
            <w:szCs w:val="16"/>
          </w:rPr>
          <w:t>Army</w:t>
        </w:r>
      </w:hyperlink>
      <w:r w:rsidRPr="0038109D">
        <w:rPr>
          <w:sz w:val="16"/>
          <w:szCs w:val="16"/>
        </w:rPr>
        <w:t>, </w:t>
      </w:r>
      <w:hyperlink r:id="rId164" w:history="1">
        <w:r w:rsidRPr="0038109D">
          <w:rPr>
            <w:rStyle w:val="Hyperlink"/>
            <w:rFonts w:eastAsiaTheme="majorEastAsia"/>
            <w:sz w:val="16"/>
            <w:szCs w:val="16"/>
          </w:rPr>
          <w:t>Navy</w:t>
        </w:r>
      </w:hyperlink>
      <w:r w:rsidRPr="0038109D">
        <w:rPr>
          <w:sz w:val="16"/>
          <w:szCs w:val="16"/>
        </w:rPr>
        <w:t>, </w:t>
      </w:r>
      <w:hyperlink r:id="rId165" w:history="1">
        <w:r w:rsidRPr="0038109D">
          <w:rPr>
            <w:rStyle w:val="Hyperlink"/>
            <w:rFonts w:eastAsiaTheme="majorEastAsia"/>
            <w:sz w:val="16"/>
            <w:szCs w:val="16"/>
          </w:rPr>
          <w:t>Air Force</w:t>
        </w:r>
      </w:hyperlink>
      <w:r w:rsidRPr="0038109D">
        <w:rPr>
          <w:sz w:val="16"/>
          <w:szCs w:val="16"/>
        </w:rPr>
        <w:t> and </w:t>
      </w:r>
      <w:hyperlink r:id="rId166" w:history="1">
        <w:r w:rsidRPr="0038109D">
          <w:rPr>
            <w:rStyle w:val="Hyperlink"/>
            <w:rFonts w:eastAsiaTheme="majorEastAsia"/>
            <w:sz w:val="16"/>
            <w:szCs w:val="16"/>
          </w:rPr>
          <w:t>Marine Corps</w:t>
        </w:r>
      </w:hyperlink>
      <w:r w:rsidRPr="0038109D">
        <w:rPr>
          <w:sz w:val="16"/>
          <w:szCs w:val="16"/>
        </w:rPr>
        <w:t>.</w:t>
      </w:r>
    </w:p>
    <w:p w14:paraId="6F7A29B1" w14:textId="77777777" w:rsidR="00414603" w:rsidRPr="0038109D" w:rsidRDefault="00414603" w:rsidP="00414603">
      <w:pPr>
        <w:rPr>
          <w:sz w:val="16"/>
          <w:szCs w:val="16"/>
        </w:rPr>
      </w:pPr>
      <w:r w:rsidRPr="0038109D">
        <w:rPr>
          <w:sz w:val="16"/>
          <w:szCs w:val="16"/>
        </w:rPr>
        <w:t>"We are actively developing policy and procedures to provide blood testing to determine and document potential occupational exposure to perfluoroalkyl and polyfluoroalkyl substances for each firefighter of the Department of Defense during the annual occupational medical examination conducted by the department for each firefighter," a DHA official said on background, because he was not authorized to speak for the agency.</w:t>
      </w:r>
    </w:p>
    <w:p w14:paraId="3C9E70E6" w14:textId="77777777" w:rsidR="00414603" w:rsidRPr="0038109D" w:rsidRDefault="00414603" w:rsidP="00414603">
      <w:pPr>
        <w:rPr>
          <w:sz w:val="16"/>
          <w:szCs w:val="16"/>
        </w:rPr>
      </w:pPr>
      <w:r w:rsidRPr="0038109D">
        <w:rPr>
          <w:sz w:val="16"/>
          <w:szCs w:val="16"/>
        </w:rPr>
        <w:t>The House and Senate versions of the national defense policy bill contain at least 10 different measures to regulate PFAS, from providing funding to the Centers for Disease Control and Prevention to improving research on the chemicals and prohibiting DoD from buying certain products containing PFAS, and barring DoD from incinerating PFAS products.</w:t>
      </w:r>
    </w:p>
    <w:p w14:paraId="255DFC4D" w14:textId="77777777" w:rsidR="00414603" w:rsidRPr="0038109D" w:rsidRDefault="00414603" w:rsidP="00414603">
      <w:pPr>
        <w:rPr>
          <w:sz w:val="16"/>
          <w:szCs w:val="16"/>
        </w:rPr>
      </w:pPr>
      <w:r w:rsidRPr="0038109D">
        <w:rPr>
          <w:sz w:val="16"/>
          <w:szCs w:val="16"/>
        </w:rPr>
        <w:t xml:space="preserve">The amendment, proposed by Rep. Deb </w:t>
      </w:r>
      <w:proofErr w:type="spellStart"/>
      <w:r w:rsidRPr="0038109D">
        <w:rPr>
          <w:sz w:val="16"/>
          <w:szCs w:val="16"/>
        </w:rPr>
        <w:t>Haaland</w:t>
      </w:r>
      <w:proofErr w:type="spellEnd"/>
      <w:r w:rsidRPr="0038109D">
        <w:rPr>
          <w:sz w:val="16"/>
          <w:szCs w:val="16"/>
        </w:rPr>
        <w:t>, D-N.M., would ensure that periodic health assessments on service members include an evaluation of potential exposure to PFAS as well as blood tests for those potentially exposed and inclusion in medical records.</w:t>
      </w:r>
    </w:p>
    <w:p w14:paraId="21A4DA29" w14:textId="77777777" w:rsidR="00414603" w:rsidRPr="0038109D" w:rsidRDefault="00414603" w:rsidP="00414603">
      <w:pPr>
        <w:rPr>
          <w:sz w:val="16"/>
          <w:szCs w:val="16"/>
        </w:rPr>
      </w:pPr>
      <w:proofErr w:type="spellStart"/>
      <w:r w:rsidRPr="0038109D">
        <w:rPr>
          <w:sz w:val="16"/>
          <w:szCs w:val="16"/>
        </w:rPr>
        <w:t>Haaland</w:t>
      </w:r>
      <w:proofErr w:type="spellEnd"/>
      <w:r w:rsidRPr="0038109D">
        <w:rPr>
          <w:sz w:val="16"/>
          <w:szCs w:val="16"/>
        </w:rPr>
        <w:t xml:space="preserve"> told Military.com that testing would help DoD understand the extent of PFAS chemicals' impact on service members.</w:t>
      </w:r>
    </w:p>
    <w:p w14:paraId="4C52159C" w14:textId="77777777" w:rsidR="00414603" w:rsidRPr="0038109D" w:rsidRDefault="00414603" w:rsidP="00414603">
      <w:pPr>
        <w:rPr>
          <w:sz w:val="16"/>
          <w:szCs w:val="16"/>
        </w:rPr>
      </w:pPr>
      <w:r w:rsidRPr="0038109D">
        <w:rPr>
          <w:sz w:val="16"/>
          <w:szCs w:val="16"/>
        </w:rPr>
        <w:t xml:space="preserve">"The health and safety of our military families is important, but harmful chemicals put them at risk. I've seen what happens to the health of family and friends when toxic sites are not cleaned up, and it's not something we should risk," </w:t>
      </w:r>
      <w:proofErr w:type="spellStart"/>
      <w:r w:rsidRPr="0038109D">
        <w:rPr>
          <w:sz w:val="16"/>
          <w:szCs w:val="16"/>
        </w:rPr>
        <w:t>Haaland</w:t>
      </w:r>
      <w:proofErr w:type="spellEnd"/>
      <w:r w:rsidRPr="0038109D">
        <w:rPr>
          <w:sz w:val="16"/>
          <w:szCs w:val="16"/>
        </w:rPr>
        <w:t xml:space="preserve"> said.</w:t>
      </w:r>
    </w:p>
    <w:p w14:paraId="0413DCCA" w14:textId="77777777" w:rsidR="00414603" w:rsidRPr="0038109D" w:rsidRDefault="00414603" w:rsidP="00414603">
      <w:pPr>
        <w:rPr>
          <w:sz w:val="16"/>
          <w:szCs w:val="16"/>
        </w:rPr>
      </w:pPr>
      <w:r w:rsidRPr="0038109D">
        <w:rPr>
          <w:sz w:val="16"/>
          <w:szCs w:val="16"/>
        </w:rPr>
        <w:t xml:space="preserve">In the Senate, several provisions also have been introduced as part of the chamber's version of the fiscal 2021 National Defense Authorization bill, including one from Sen. Jeanne </w:t>
      </w:r>
      <w:proofErr w:type="spellStart"/>
      <w:r w:rsidRPr="0038109D">
        <w:rPr>
          <w:sz w:val="16"/>
          <w:szCs w:val="16"/>
        </w:rPr>
        <w:t>Shaheen</w:t>
      </w:r>
      <w:proofErr w:type="spellEnd"/>
      <w:r w:rsidRPr="0038109D">
        <w:rPr>
          <w:sz w:val="16"/>
          <w:szCs w:val="16"/>
        </w:rPr>
        <w:t>, D-N.H., that support testing and </w:t>
      </w:r>
      <w:hyperlink r:id="rId167" w:history="1">
        <w:r w:rsidRPr="0038109D">
          <w:rPr>
            <w:rStyle w:val="Hyperlink"/>
            <w:rFonts w:eastAsiaTheme="majorEastAsia"/>
            <w:sz w:val="16"/>
            <w:szCs w:val="16"/>
          </w:rPr>
          <w:t>Tricare</w:t>
        </w:r>
      </w:hyperlink>
      <w:r w:rsidRPr="0038109D">
        <w:rPr>
          <w:sz w:val="16"/>
          <w:szCs w:val="16"/>
        </w:rPr>
        <w:t> coverage for PFAS exposure among service members and families.</w:t>
      </w:r>
    </w:p>
    <w:p w14:paraId="0909E011" w14:textId="77777777" w:rsidR="00414603" w:rsidRPr="0038109D" w:rsidRDefault="00414603" w:rsidP="00414603">
      <w:pPr>
        <w:rPr>
          <w:sz w:val="16"/>
          <w:szCs w:val="16"/>
        </w:rPr>
      </w:pPr>
      <w:proofErr w:type="spellStart"/>
      <w:r w:rsidRPr="0038109D">
        <w:rPr>
          <w:sz w:val="16"/>
          <w:szCs w:val="16"/>
        </w:rPr>
        <w:t>Shaheen</w:t>
      </w:r>
      <w:proofErr w:type="spellEnd"/>
      <w:r w:rsidRPr="0038109D">
        <w:rPr>
          <w:sz w:val="16"/>
          <w:szCs w:val="16"/>
        </w:rPr>
        <w:t xml:space="preserve"> also has proposed that DoD and VA develop a national database, or registry, of service members and veterans with PFAS-related health conditions.</w:t>
      </w:r>
    </w:p>
    <w:p w14:paraId="5AE5A5DF" w14:textId="77777777" w:rsidR="00414603" w:rsidRPr="0038109D" w:rsidRDefault="00414603" w:rsidP="00414603">
      <w:pPr>
        <w:rPr>
          <w:sz w:val="16"/>
          <w:szCs w:val="16"/>
        </w:rPr>
      </w:pPr>
      <w:r w:rsidRPr="0038109D">
        <w:rPr>
          <w:sz w:val="16"/>
          <w:szCs w:val="16"/>
        </w:rPr>
        <w:t xml:space="preserve">An amendment from </w:t>
      </w:r>
      <w:proofErr w:type="spellStart"/>
      <w:r w:rsidRPr="0038109D">
        <w:rPr>
          <w:sz w:val="16"/>
          <w:szCs w:val="16"/>
        </w:rPr>
        <w:t>Shaheen</w:t>
      </w:r>
      <w:proofErr w:type="spellEnd"/>
      <w:r w:rsidRPr="0038109D">
        <w:rPr>
          <w:sz w:val="16"/>
          <w:szCs w:val="16"/>
        </w:rPr>
        <w:t xml:space="preserve"> also would designate the key PFAS chemicals in firefighting foams hazardous by law. Amendments from Sen. Kirsten Gillibrand, D-N.Y., who proposes prohibiting DoD from incinerating PFAS chemicals, and Sen. Richard Blumenthal, D-Conn., who wants to bar the Defense Logistics Agency from buying certain products containing PFAS, both have similar measures in the House bill, increasing the likelihood that they will be in the final version of the bill.</w:t>
      </w:r>
    </w:p>
    <w:p w14:paraId="3719309B" w14:textId="77777777" w:rsidR="00414603" w:rsidRPr="0038109D" w:rsidRDefault="00414603" w:rsidP="00414603">
      <w:pPr>
        <w:rPr>
          <w:sz w:val="16"/>
          <w:szCs w:val="16"/>
        </w:rPr>
      </w:pPr>
      <w:r w:rsidRPr="0038109D">
        <w:rPr>
          <w:sz w:val="16"/>
          <w:szCs w:val="16"/>
        </w:rPr>
        <w:t xml:space="preserve">Advocacy groups praised the lawmakers for supporting the </w:t>
      </w:r>
      <w:proofErr w:type="gramStart"/>
      <w:r w:rsidRPr="0038109D">
        <w:rPr>
          <w:sz w:val="16"/>
          <w:szCs w:val="16"/>
        </w:rPr>
        <w:t>measures</w:t>
      </w:r>
      <w:proofErr w:type="gramEnd"/>
      <w:r w:rsidRPr="0038109D">
        <w:rPr>
          <w:sz w:val="16"/>
          <w:szCs w:val="16"/>
        </w:rPr>
        <w:t xml:space="preserve"> but some members of Congress said some proposals go too far.</w:t>
      </w:r>
    </w:p>
    <w:p w14:paraId="5C6A86EB" w14:textId="77777777" w:rsidR="00414603" w:rsidRPr="00615A16" w:rsidRDefault="00414603" w:rsidP="00414603">
      <w:pPr>
        <w:rPr>
          <w:rStyle w:val="StyleUnderline"/>
        </w:rPr>
      </w:pPr>
      <w:r w:rsidRPr="00615A16">
        <w:rPr>
          <w:rStyle w:val="StyleUnderline"/>
        </w:rPr>
        <w:lastRenderedPageBreak/>
        <w:t xml:space="preserve">Scott Faber, vice president of the Environmental Working Group, which tracks contamination across the country, </w:t>
      </w:r>
      <w:r w:rsidRPr="00615A16">
        <w:t>said the proposals build on progress from last year.</w:t>
      </w:r>
    </w:p>
    <w:p w14:paraId="7DC6D2B0" w14:textId="77777777" w:rsidR="00414603" w:rsidRPr="00615A16" w:rsidRDefault="00414603" w:rsidP="00414603">
      <w:pPr>
        <w:rPr>
          <w:rStyle w:val="StyleUnderline"/>
        </w:rPr>
      </w:pPr>
      <w:r w:rsidRPr="00615A16">
        <w:rPr>
          <w:rStyle w:val="StyleUnderline"/>
        </w:rPr>
        <w:t>"Our military service members risk everything to keep us safe," Faber said. "We should do everything we can to protect service members from toxic chemicals like PFAS, which contaminate the groundwater of hundreds of DOD installations."</w:t>
      </w:r>
    </w:p>
    <w:p w14:paraId="4F8DAAAA" w14:textId="77777777" w:rsidR="00414603" w:rsidRPr="00615A16" w:rsidRDefault="00414603" w:rsidP="00414603">
      <w:r w:rsidRPr="00615A16">
        <w:rPr>
          <w:rStyle w:val="StyleUnderline"/>
        </w:rPr>
        <w:t>"Our best strategy is to stop the use of PFAS at its source -- in products. This legislation does exactly that by instructing the military to stop purchasing products -- furniture, carpeting, and even dental floss--containing these harmful chemicals," said Arlene Blum, executive director of the Green Science Policy Institute</w:t>
      </w:r>
      <w:r w:rsidRPr="00615A16">
        <w:t>.</w:t>
      </w:r>
    </w:p>
    <w:p w14:paraId="08D91800" w14:textId="77777777" w:rsidR="00414603" w:rsidRDefault="00414603" w:rsidP="00414603"/>
    <w:p w14:paraId="0B7A5C1E" w14:textId="77777777" w:rsidR="00414603" w:rsidRDefault="00414603" w:rsidP="00414603">
      <w:pPr>
        <w:pStyle w:val="Heading4"/>
      </w:pPr>
      <w:r>
        <w:t>The Air Force has already transitioned away from AFFF</w:t>
      </w:r>
    </w:p>
    <w:p w14:paraId="702CB380" w14:textId="77777777" w:rsidR="00414603" w:rsidRPr="0008311B" w:rsidRDefault="00414603" w:rsidP="00414603">
      <w:r w:rsidRPr="0008311B">
        <w:rPr>
          <w:rStyle w:val="Style13ptBold"/>
        </w:rPr>
        <w:t>Green 18</w:t>
      </w:r>
      <w:r w:rsidRPr="0008311B">
        <w:t xml:space="preserve"> [</w:t>
      </w:r>
      <w:r>
        <w:t xml:space="preserve">Timothy Green, May-June 2018, </w:t>
      </w:r>
      <w:r w:rsidRPr="0008311B">
        <w:t>Society of American Military Engineers</w:t>
      </w:r>
      <w:r>
        <w:t xml:space="preserve">, </w:t>
      </w:r>
      <w:r w:rsidRPr="0008311B">
        <w:t xml:space="preserve">The Military </w:t>
      </w:r>
      <w:proofErr w:type="gramStart"/>
      <w:r w:rsidRPr="0008311B">
        <w:t>Engineer ,</w:t>
      </w:r>
      <w:proofErr w:type="gramEnd"/>
      <w:r w:rsidRPr="0008311B">
        <w:t xml:space="preserve"> Vol. 110, No. 714 (MAY-JUNE 2018), pp. 68-70</w:t>
      </w:r>
      <w:r>
        <w:t>, “</w:t>
      </w:r>
      <w:r w:rsidRPr="0008311B">
        <w:t>Readiness by Design</w:t>
      </w:r>
      <w:r>
        <w:t xml:space="preserve">”, </w:t>
      </w:r>
      <w:hyperlink r:id="rId168" w:history="1">
        <w:r w:rsidRPr="00B93EE3">
          <w:rPr>
            <w:rStyle w:val="Hyperlink"/>
          </w:rPr>
          <w:t>https://www.jstor.org/stable/10.2307/26464734</w:t>
        </w:r>
      </w:hyperlink>
      <w:r>
        <w:t>] -OPS-</w:t>
      </w:r>
    </w:p>
    <w:p w14:paraId="7DEF3613" w14:textId="77777777" w:rsidR="00414603" w:rsidRPr="001936ED" w:rsidRDefault="00414603" w:rsidP="00414603">
      <w:pPr>
        <w:rPr>
          <w:sz w:val="16"/>
        </w:rPr>
      </w:pPr>
      <w:r w:rsidRPr="00201FCB">
        <w:rPr>
          <w:sz w:val="16"/>
        </w:rPr>
        <w:t xml:space="preserve">The Air Force is committed to safeguarding our airmen, our mission, and our resources through compliance with environmental laws and regulation, conservation, pollution prevention, and restoration programs. We continue to be responsible stewards in an ever- changing regulatory environment and have leaned forward in our response to </w:t>
      </w:r>
      <w:proofErr w:type="spellStart"/>
      <w:r w:rsidRPr="00201FCB">
        <w:rPr>
          <w:sz w:val="16"/>
        </w:rPr>
        <w:t>perfluorooctanesulfonic</w:t>
      </w:r>
      <w:proofErr w:type="spellEnd"/>
      <w:r w:rsidRPr="00201FCB">
        <w:rPr>
          <w:sz w:val="16"/>
        </w:rPr>
        <w:t xml:space="preserve"> acid (PFOS)/ perfluorooctanoic acid (PFOA). Our actions focus on ensuring safe drinking water, both on and </w:t>
      </w:r>
      <w:proofErr w:type="gramStart"/>
      <w:r w:rsidRPr="00201FCB">
        <w:rPr>
          <w:sz w:val="16"/>
        </w:rPr>
        <w:t>off-base</w:t>
      </w:r>
      <w:proofErr w:type="gramEnd"/>
      <w:r w:rsidRPr="00201FCB">
        <w:rPr>
          <w:sz w:val="16"/>
        </w:rPr>
        <w:t xml:space="preserve">; responding with mitigation actions where Environmental Protection Agency health advisory levels are exceeded; and completing additional investigation where needed. </w:t>
      </w:r>
      <w:r w:rsidRPr="00201FCB">
        <w:rPr>
          <w:rStyle w:val="StyleUnderline"/>
        </w:rPr>
        <w:t>Importantly</w:t>
      </w:r>
      <w:r w:rsidRPr="00C81359">
        <w:rPr>
          <w:rStyle w:val="StyleUnderline"/>
        </w:rPr>
        <w:t>, we have replaced Aqueous Film-Forming Foam (AFFF) used by our fire response vehicles with a more environmentally friendly solution and have fully funded replacement of the substance in facilities,</w:t>
      </w:r>
      <w:r w:rsidRPr="00C81359">
        <w:rPr>
          <w:sz w:val="16"/>
        </w:rPr>
        <w:t xml:space="preserve"> such as hangar</w:t>
      </w:r>
      <w:r w:rsidRPr="00201FCB">
        <w:rPr>
          <w:sz w:val="16"/>
        </w:rPr>
        <w:t>s.</w:t>
      </w:r>
    </w:p>
    <w:p w14:paraId="5CFA6B6A" w14:textId="77777777" w:rsidR="00414603" w:rsidRDefault="00414603" w:rsidP="00414603"/>
    <w:p w14:paraId="0DF7ACBC" w14:textId="77777777" w:rsidR="00414603" w:rsidRDefault="00414603" w:rsidP="00414603">
      <w:pPr>
        <w:pStyle w:val="Heading4"/>
      </w:pPr>
      <w:r>
        <w:t>n/u – the DOD no longer uses AFFF in training exercises</w:t>
      </w:r>
    </w:p>
    <w:p w14:paraId="71AA58FF" w14:textId="77777777" w:rsidR="00414603" w:rsidRPr="002B59B9" w:rsidRDefault="00414603" w:rsidP="00414603">
      <w:proofErr w:type="spellStart"/>
      <w:r w:rsidRPr="002B59B9">
        <w:rPr>
          <w:rStyle w:val="Style13ptBold"/>
        </w:rPr>
        <w:t>Vergun</w:t>
      </w:r>
      <w:proofErr w:type="spellEnd"/>
      <w:r w:rsidRPr="002B59B9">
        <w:rPr>
          <w:rStyle w:val="Style13ptBold"/>
        </w:rPr>
        <w:t xml:space="preserve"> et al</w:t>
      </w:r>
      <w:r w:rsidRPr="002B59B9">
        <w:t xml:space="preserve"> [David </w:t>
      </w:r>
      <w:proofErr w:type="spellStart"/>
      <w:r w:rsidRPr="002B59B9">
        <w:t>Vergun</w:t>
      </w:r>
      <w:proofErr w:type="spellEnd"/>
      <w:r w:rsidRPr="002B59B9">
        <w:t>, C. Todd Lopez, NAVFAC, and DOD</w:t>
      </w:r>
      <w:r>
        <w:t xml:space="preserve">, May-June 2020, </w:t>
      </w:r>
      <w:r w:rsidRPr="002B59B9">
        <w:t>Society of American Military Engineers, Vol. 112, No. 727 (MAY-JUNE 2020), pp. 14-25</w:t>
      </w:r>
      <w:r>
        <w:t xml:space="preserve">, “Government and Industry News”, </w:t>
      </w:r>
      <w:hyperlink r:id="rId169" w:history="1">
        <w:r w:rsidRPr="00B93EE3">
          <w:rPr>
            <w:rStyle w:val="Hyperlink"/>
          </w:rPr>
          <w:t>https://www.jstor.org/stable/10.2307/26918147</w:t>
        </w:r>
      </w:hyperlink>
      <w:r>
        <w:t>] -OPS-</w:t>
      </w:r>
    </w:p>
    <w:p w14:paraId="2F253163" w14:textId="77777777" w:rsidR="00414603" w:rsidRDefault="00414603" w:rsidP="00414603">
      <w:pPr>
        <w:rPr>
          <w:sz w:val="16"/>
        </w:rPr>
      </w:pPr>
      <w:r w:rsidRPr="002B59B9">
        <w:rPr>
          <w:sz w:val="16"/>
        </w:rPr>
        <w:t xml:space="preserve">The report also outlines several additional updates. • No PFAS-free foam has met the strict safety standards that DOD requires to rapidly extinguish fuel </w:t>
      </w:r>
      <w:r w:rsidRPr="00C81359">
        <w:rPr>
          <w:sz w:val="16"/>
        </w:rPr>
        <w:t xml:space="preserve">fires; </w:t>
      </w:r>
      <w:r w:rsidRPr="00C81359">
        <w:rPr>
          <w:rStyle w:val="StyleUnderline"/>
        </w:rPr>
        <w:t xml:space="preserve">presently, DOD only uses aqueous film-forming foam to respond to emergency events and no longer uses it for land-based test- </w:t>
      </w:r>
      <w:proofErr w:type="spellStart"/>
      <w:r w:rsidRPr="00C81359">
        <w:rPr>
          <w:rStyle w:val="StyleUnderline"/>
        </w:rPr>
        <w:t>ing</w:t>
      </w:r>
      <w:proofErr w:type="spellEnd"/>
      <w:r w:rsidRPr="00C81359">
        <w:rPr>
          <w:rStyle w:val="StyleUnderline"/>
        </w:rPr>
        <w:t xml:space="preserve"> and training. </w:t>
      </w:r>
      <w:r w:rsidRPr="00C81359">
        <w:rPr>
          <w:sz w:val="16"/>
        </w:rPr>
        <w:t xml:space="preserve">• The task force continues to educate DOD healthcare providers and patients, monitor PFAS research, and is preparing to offer annual blood testing of firefighters. Each military service is collecting drink- </w:t>
      </w:r>
      <w:proofErr w:type="spellStart"/>
      <w:r w:rsidRPr="00C81359">
        <w:rPr>
          <w:sz w:val="16"/>
        </w:rPr>
        <w:t>ing</w:t>
      </w:r>
      <w:proofErr w:type="spellEnd"/>
      <w:r w:rsidRPr="00C81359">
        <w:rPr>
          <w:sz w:val="16"/>
        </w:rPr>
        <w:t xml:space="preserve"> water sampling results where DOD is the purveyor and maintaining the data in a centralized database. Each military service is reporting </w:t>
      </w:r>
      <w:proofErr w:type="spellStart"/>
      <w:r w:rsidRPr="00C81359">
        <w:rPr>
          <w:sz w:val="16"/>
        </w:rPr>
        <w:t>quar</w:t>
      </w:r>
      <w:proofErr w:type="spellEnd"/>
      <w:r w:rsidRPr="00C81359">
        <w:rPr>
          <w:sz w:val="16"/>
        </w:rPr>
        <w:t xml:space="preserve">- </w:t>
      </w:r>
      <w:proofErr w:type="spellStart"/>
      <w:r w:rsidRPr="00C81359">
        <w:rPr>
          <w:sz w:val="16"/>
        </w:rPr>
        <w:t>terly</w:t>
      </w:r>
      <w:proofErr w:type="spellEnd"/>
      <w:r w:rsidRPr="00C81359">
        <w:rPr>
          <w:sz w:val="16"/>
        </w:rPr>
        <w:t xml:space="preserve"> to the Office of the Secretary of Defense on its progress in investigating and cleaning up PFAS. • DOD has provided $30 million, and will provide an additional $10 million, to the Agency for Toxic Substances &amp; Disease Registry to conduct exposure assessments in communities around eight current</w:t>
      </w:r>
      <w:r w:rsidRPr="002B59B9">
        <w:rPr>
          <w:sz w:val="16"/>
        </w:rPr>
        <w:t xml:space="preserve"> and former military installations, as well as a multi-site health study. Concurrent with the task force’s report, DOD is releasing a consolidated inventory of 651 installations where it is performing assessments of PFAS use or potential release. While its initial focus has been on installations with potentially significant impact, this is more comprehensive and includes smaller National Guard bases. (Contributed by DOD)</w:t>
      </w:r>
    </w:p>
    <w:p w14:paraId="68F05F4D" w14:textId="3310593B" w:rsidR="0073255E" w:rsidRDefault="0073255E" w:rsidP="00414603"/>
    <w:p w14:paraId="153BFD22" w14:textId="396ACCE1" w:rsidR="005232DB" w:rsidRDefault="005232DB" w:rsidP="00414603"/>
    <w:p w14:paraId="5142B12C" w14:textId="165173C9" w:rsidR="005232DB" w:rsidRDefault="005232DB" w:rsidP="005232DB">
      <w:pPr>
        <w:pStyle w:val="Heading3"/>
      </w:pPr>
      <w:r>
        <w:lastRenderedPageBreak/>
        <w:t>2AC Environmental managerialism K</w:t>
      </w:r>
    </w:p>
    <w:p w14:paraId="4DD39A65" w14:textId="77777777" w:rsidR="005232DB" w:rsidRDefault="005232DB" w:rsidP="00414603"/>
    <w:p w14:paraId="2361493A" w14:textId="77777777" w:rsidR="005232DB" w:rsidRPr="00CA08AC" w:rsidRDefault="005232DB" w:rsidP="005232DB">
      <w:pPr>
        <w:pStyle w:val="Heading4"/>
      </w:pPr>
      <w:r w:rsidRPr="00CA08AC">
        <w:t>Environmental management is inevitable</w:t>
      </w:r>
      <w:r>
        <w:t>, cleanup is ethical</w:t>
      </w:r>
      <w:r w:rsidRPr="00CA08AC">
        <w:t xml:space="preserve"> – </w:t>
      </w:r>
      <w:r w:rsidRPr="00CA08AC">
        <w:rPr>
          <w:u w:val="single"/>
        </w:rPr>
        <w:t>concrete action</w:t>
      </w:r>
      <w:r w:rsidRPr="00CA08AC">
        <w:t xml:space="preserve"> is key to make it </w:t>
      </w:r>
      <w:r w:rsidRPr="00CA08AC">
        <w:rPr>
          <w:u w:val="single"/>
        </w:rPr>
        <w:t>positive</w:t>
      </w:r>
    </w:p>
    <w:p w14:paraId="6642F23C" w14:textId="77777777" w:rsidR="005232DB" w:rsidRPr="00CA08AC" w:rsidRDefault="005232DB" w:rsidP="005232DB">
      <w:r w:rsidRPr="00BB500E">
        <w:rPr>
          <w:rStyle w:val="Style13ptBold"/>
        </w:rPr>
        <w:t>Levy 99</w:t>
      </w:r>
      <w:r w:rsidRPr="00CA08AC">
        <w:t xml:space="preserve"> – Center for Critical Theory at Monash</w:t>
      </w:r>
    </w:p>
    <w:p w14:paraId="3153E288" w14:textId="77777777" w:rsidR="005232DB" w:rsidRPr="00CA08AC" w:rsidRDefault="005232DB" w:rsidP="005232DB">
      <w:r w:rsidRPr="00CA08AC">
        <w:t>(Neil, “Foucault’s Unnatural Ecology,” Discourses of the Environment ed. by Eric Darier, p215)</w:t>
      </w:r>
    </w:p>
    <w:p w14:paraId="7A26431C" w14:textId="77777777" w:rsidR="005232DB" w:rsidRPr="00CA08AC" w:rsidRDefault="005232DB" w:rsidP="005232DB">
      <w:r w:rsidRPr="00CA08AC">
        <w:t xml:space="preserve">If the ‘technological fix’ is unlikely to be more successful than strategies of limitation of our use of resources, </w:t>
      </w:r>
      <w:r w:rsidRPr="005232DB">
        <w:rPr>
          <w:rStyle w:val="StyleUnderline"/>
          <w:highlight w:val="green"/>
        </w:rPr>
        <w:t>we are</w:t>
      </w:r>
      <w:r w:rsidRPr="00CA08AC">
        <w:t xml:space="preserve">, nevertheless </w:t>
      </w:r>
      <w:r w:rsidRPr="005232DB">
        <w:rPr>
          <w:rStyle w:val="StyleUnderline"/>
          <w:highlight w:val="green"/>
        </w:rPr>
        <w:t>unable simply to leave the environment as it is</w:t>
      </w:r>
      <w:r w:rsidRPr="00CA08AC">
        <w:t xml:space="preserve">. There is a real and pressing need for space, and more accurate, technical and scientific information about the non-human world. For we are faced with a situation in which </w:t>
      </w:r>
      <w:r w:rsidRPr="005232DB">
        <w:rPr>
          <w:rStyle w:val="StyleUnderline"/>
          <w:highlight w:val="green"/>
        </w:rPr>
        <w:t xml:space="preserve">the processes we have already </w:t>
      </w:r>
      <w:proofErr w:type="gramStart"/>
      <w:r w:rsidRPr="005232DB">
        <w:rPr>
          <w:rStyle w:val="StyleUnderline"/>
          <w:highlight w:val="green"/>
        </w:rPr>
        <w:t>set</w:t>
      </w:r>
      <w:r w:rsidRPr="005232DB">
        <w:rPr>
          <w:rStyle w:val="StyleUnderline"/>
        </w:rPr>
        <w:t xml:space="preserve"> in</w:t>
      </w:r>
      <w:proofErr w:type="gramEnd"/>
      <w:r w:rsidRPr="005232DB">
        <w:rPr>
          <w:rStyle w:val="StyleUnderline"/>
        </w:rPr>
        <w:t xml:space="preserve"> train </w:t>
      </w:r>
      <w:r w:rsidRPr="005232DB">
        <w:rPr>
          <w:rStyle w:val="StyleUnderline"/>
          <w:highlight w:val="green"/>
        </w:rPr>
        <w:t>will continue to impact</w:t>
      </w:r>
      <w:r w:rsidRPr="005232DB">
        <w:rPr>
          <w:rStyle w:val="StyleUnderline"/>
        </w:rPr>
        <w:t xml:space="preserve"> upon </w:t>
      </w:r>
      <w:r w:rsidRPr="005232DB">
        <w:rPr>
          <w:rStyle w:val="StyleUnderline"/>
          <w:highlight w:val="green"/>
        </w:rPr>
        <w:t>that world</w:t>
      </w:r>
      <w:r w:rsidRPr="005232DB">
        <w:rPr>
          <w:rStyle w:val="StyleUnderline"/>
        </w:rPr>
        <w:t xml:space="preserve">, and therefore us for centuries. </w:t>
      </w:r>
      <w:r w:rsidRPr="005232DB">
        <w:rPr>
          <w:rStyle w:val="StyleUnderline"/>
          <w:highlight w:val="green"/>
        </w:rPr>
        <w:t>It is</w:t>
      </w:r>
      <w:r w:rsidRPr="005232DB">
        <w:rPr>
          <w:rStyle w:val="StyleUnderline"/>
        </w:rPr>
        <w:t xml:space="preserve"> therefore </w:t>
      </w:r>
      <w:r w:rsidRPr="005232DB">
        <w:rPr>
          <w:rStyle w:val="StyleUnderline"/>
          <w:highlight w:val="green"/>
        </w:rPr>
        <w:t>necessary</w:t>
      </w:r>
      <w:r w:rsidRPr="005232DB">
        <w:rPr>
          <w:rStyle w:val="StyleUnderline"/>
        </w:rPr>
        <w:t xml:space="preserve">, not only to stop cutting down the rain forests, but </w:t>
      </w:r>
      <w:r w:rsidRPr="005232DB">
        <w:rPr>
          <w:rStyle w:val="StyleUnderline"/>
          <w:highlight w:val="green"/>
        </w:rPr>
        <w:t xml:space="preserve">to develop real, concrete proposals for action, to </w:t>
      </w:r>
      <w:r w:rsidRPr="005232DB">
        <w:rPr>
          <w:rStyle w:val="Emphasis"/>
          <w:highlight w:val="green"/>
        </w:rPr>
        <w:t>reverse or at least limit the effects of our previous interventions</w:t>
      </w:r>
      <w:r w:rsidRPr="00CA08AC">
        <w:t xml:space="preserve">. Moreover, there is another reason why </w:t>
      </w:r>
      <w:r w:rsidRPr="005232DB">
        <w:rPr>
          <w:rStyle w:val="StyleUnderline"/>
          <w:highlight w:val="green"/>
        </w:rPr>
        <w:t>our behavior</w:t>
      </w:r>
      <w:r w:rsidRPr="00CA08AC">
        <w:t xml:space="preserve"> towards the non-human </w:t>
      </w:r>
      <w:proofErr w:type="gramStart"/>
      <w:r w:rsidRPr="005232DB">
        <w:rPr>
          <w:rStyle w:val="StyleUnderline"/>
          <w:highlight w:val="green"/>
        </w:rPr>
        <w:t>cannot simply be a matter of</w:t>
      </w:r>
      <w:proofErr w:type="gramEnd"/>
      <w:r w:rsidRPr="005232DB">
        <w:rPr>
          <w:rStyle w:val="StyleUnderline"/>
          <w:highlight w:val="green"/>
        </w:rPr>
        <w:t xml:space="preserve"> leaving it as it is</w:t>
      </w:r>
      <w:r w:rsidRPr="00CA08AC">
        <w:t xml:space="preserve">, at least in so far as our goals are not only environmental but also involve social justice. For </w:t>
      </w:r>
      <w:r w:rsidRPr="005232DB">
        <w:rPr>
          <w:rStyle w:val="StyleUnderline"/>
        </w:rPr>
        <w:t>if we simply preserve what remains to us of wilderness, of the countryside and of park land, we also preserve patterns of very unequal access</w:t>
      </w:r>
      <w:r w:rsidRPr="00CA08AC">
        <w:t xml:space="preserve"> to their resources and their consolations (Soper 1995: 207).in fact, we risk exacerbating these inequalities. It is not us, </w:t>
      </w:r>
      <w:r w:rsidRPr="005232DB">
        <w:t>but the poor of Brazil, who will bear the brunt of the misery which would result from a strictly enforced</w:t>
      </w:r>
      <w:r w:rsidRPr="00CA08AC">
        <w:t xml:space="preserve"> policy of leaving the Amazonian rain forest untouched, in the absence of alternative means of providing for their livelihood. </w:t>
      </w:r>
      <w:r w:rsidRPr="005232DB">
        <w:rPr>
          <w:rStyle w:val="StyleUnderline"/>
        </w:rPr>
        <w:t>It is the development of policies to provide such ecologically sustainable alternatives which we require</w:t>
      </w:r>
      <w:r w:rsidRPr="00CA08AC">
        <w:t xml:space="preserve">, as well as the development of technical means for replacing our current greenhouse gas-emitting sources of energy. Such policies and proposals for </w:t>
      </w:r>
      <w:r w:rsidRPr="005232DB">
        <w:rPr>
          <w:rStyle w:val="StyleUnderline"/>
          <w:highlight w:val="green"/>
        </w:rPr>
        <w:t xml:space="preserve">concrete action must </w:t>
      </w:r>
      <w:proofErr w:type="spellStart"/>
      <w:r w:rsidRPr="005232DB">
        <w:rPr>
          <w:rStyle w:val="StyleUnderline"/>
          <w:highlight w:val="green"/>
        </w:rPr>
        <w:t>beformulated</w:t>
      </w:r>
      <w:proofErr w:type="spellEnd"/>
      <w:r w:rsidRPr="005232DB">
        <w:rPr>
          <w:rStyle w:val="StyleUnderline"/>
          <w:highlight w:val="green"/>
        </w:rPr>
        <w:t xml:space="preserve"> by</w:t>
      </w:r>
      <w:r w:rsidRPr="00CA08AC">
        <w:t xml:space="preserve"> ecologists, environmentalists, </w:t>
      </w:r>
      <w:r w:rsidRPr="005232DB">
        <w:rPr>
          <w:rStyle w:val="Emphasis"/>
          <w:highlight w:val="green"/>
        </w:rPr>
        <w:t>people with expertise</w:t>
      </w:r>
      <w:r w:rsidRPr="00CA08AC">
        <w:t xml:space="preserve"> concerning the functioning of ecosystems and the impact which our actions have upon them. Such proposals are, therefore, very much the province of Foucault’s specific intellectual, the one who works ‘within specific sectors, at the precise points where their own conditions of life or work situate them’ (Foucault 1980g: 126). For </w:t>
      </w:r>
      <w:proofErr w:type="gramStart"/>
      <w:r w:rsidRPr="00CA08AC">
        <w:t>who</w:t>
      </w:r>
      <w:proofErr w:type="gramEnd"/>
      <w:r w:rsidRPr="00CA08AC">
        <w:t xml:space="preserve"> could be more fittingly described as ‘the strategists of life and death’ than these environmentalists? After the end of the Cold War, it is in this sphere, more than any other, that man’s ‘politics places his existence as a living being in question’ (Foucault 1976: 143). For it is in facing the consequences of our intervention in the non-human world that the hate of our species, and of those with whom we share this planet, will be decided?</w:t>
      </w:r>
    </w:p>
    <w:p w14:paraId="28E982DB" w14:textId="77777777" w:rsidR="005232DB" w:rsidRDefault="005232DB" w:rsidP="005232DB"/>
    <w:p w14:paraId="6FF4F4D4" w14:textId="77777777" w:rsidR="005232DB" w:rsidRDefault="005232DB" w:rsidP="00414603"/>
    <w:p w14:paraId="26322F29" w14:textId="4EAFED94" w:rsidR="002A6DB3" w:rsidRDefault="002A6DB3" w:rsidP="00414603"/>
    <w:p w14:paraId="4E3A307D" w14:textId="0FB112A1" w:rsidR="002A6DB3" w:rsidRDefault="002A6DB3" w:rsidP="002A6DB3">
      <w:pPr>
        <w:pStyle w:val="Heading3"/>
      </w:pPr>
      <w:r>
        <w:lastRenderedPageBreak/>
        <w:t>2AC Cap K cards</w:t>
      </w:r>
    </w:p>
    <w:p w14:paraId="1724549A" w14:textId="77740550" w:rsidR="002A6DB3" w:rsidRDefault="002A6DB3" w:rsidP="002A6DB3"/>
    <w:p w14:paraId="38FCBB15" w14:textId="52A1F98E" w:rsidR="009D4CA9" w:rsidRDefault="009D4CA9" w:rsidP="002A6DB3"/>
    <w:p w14:paraId="2AEFB021" w14:textId="04E38354" w:rsidR="009D4CA9" w:rsidRDefault="009D4CA9" w:rsidP="009D4CA9">
      <w:pPr>
        <w:pStyle w:val="Heading4"/>
      </w:pPr>
      <w:r>
        <w:t xml:space="preserve">Plan challenges capitalism by disrupting the connection between pandemics and </w:t>
      </w:r>
      <w:r w:rsidR="006979E4">
        <w:t>inequality</w:t>
      </w:r>
    </w:p>
    <w:p w14:paraId="091A05F0" w14:textId="77777777" w:rsidR="009D4CA9" w:rsidRDefault="009D4CA9" w:rsidP="009D4CA9">
      <w:r w:rsidRPr="005579DC">
        <w:rPr>
          <w:rStyle w:val="Style13ptBold"/>
        </w:rPr>
        <w:t>Soo-</w:t>
      </w:r>
      <w:proofErr w:type="spellStart"/>
      <w:r w:rsidRPr="005579DC">
        <w:rPr>
          <w:rStyle w:val="Style13ptBold"/>
        </w:rPr>
        <w:t>Jin</w:t>
      </w:r>
      <w:proofErr w:type="spellEnd"/>
      <w:r w:rsidRPr="005579DC">
        <w:rPr>
          <w:rStyle w:val="Style13ptBold"/>
        </w:rPr>
        <w:t xml:space="preserve"> Lee </w:t>
      </w:r>
      <w:r w:rsidRPr="007D515F">
        <w:t>et al, Chief of the Division of Ethics in the Department of Medical Humanities and Ethics @ Columbia University,</w:t>
      </w:r>
      <w:r w:rsidRPr="005579DC">
        <w:rPr>
          <w:rStyle w:val="Style13ptBold"/>
        </w:rPr>
        <w:t xml:space="preserve"> 20</w:t>
      </w:r>
      <w:r>
        <w:t xml:space="preserve"> (Sandra, Michael Bentz, Emily Vasquez, “</w:t>
      </w:r>
      <w:r w:rsidRPr="00253959">
        <w:t>COVID-19 And America’s Racial Violence Are Inextricable</w:t>
      </w:r>
      <w:r>
        <w:t xml:space="preserve">,” Health Affairs, CHC Chico) </w:t>
      </w:r>
      <w:hyperlink r:id="rId170" w:history="1">
        <w:r w:rsidRPr="00EA28D4">
          <w:rPr>
            <w:rStyle w:val="Hyperlink"/>
          </w:rPr>
          <w:t>https://www.healthaffairs.org/do/10.1377/hblog20200626.937724/full/</w:t>
        </w:r>
      </w:hyperlink>
      <w:r>
        <w:t xml:space="preserve"> Accessed 7-10-21</w:t>
      </w:r>
    </w:p>
    <w:p w14:paraId="466273DF" w14:textId="77777777" w:rsidR="009D4CA9" w:rsidRDefault="009D4CA9" w:rsidP="009D4CA9">
      <w:r>
        <w:t xml:space="preserve">The macabre map of mortality drawn by COVID-19 in the United States reflects the deep-rooted fissures of our nation’s structural inequities, where </w:t>
      </w:r>
      <w:r w:rsidRPr="00CF22DB">
        <w:rPr>
          <w:rStyle w:val="StyleUnderline"/>
        </w:rPr>
        <w:t>black Americans now account for two times greater a share of deaths from the virus than they do of the population.</w:t>
      </w:r>
      <w:r>
        <w:t xml:space="preserve"> Yet, even among those working within biomedicine, some still attribute this disparity to individual choice, personal behavior, and, potentially, innate biological differences. How we talk about disparities in COVID-19 reveals what we as a society think are causes and solutions. Rather than personal behavior or genetics, </w:t>
      </w:r>
      <w:r w:rsidRPr="00CF22DB">
        <w:rPr>
          <w:rStyle w:val="StyleUnderline"/>
        </w:rPr>
        <w:t>inequities in health are borne of a dogged focus on profit making in the health care system and America’s violent system of racial capitalism and oppression. These now urgently demand our attention.</w:t>
      </w:r>
    </w:p>
    <w:p w14:paraId="6A959FA2" w14:textId="439B3BE3" w:rsidR="009D4CA9" w:rsidRPr="00C54DC2" w:rsidRDefault="009D4CA9" w:rsidP="002A6DB3">
      <w:pPr>
        <w:rPr>
          <w:u w:val="single"/>
        </w:rPr>
      </w:pPr>
      <w:r>
        <w:t xml:space="preserve">The solution of “personal responsibility” is a natural outgrowth of neoliberalism and contemporary transformations in our health care system that construe disease and its management through the lens of capital investment and market opportunity. The historical shift of US health care from a largely nonprofit system concerned with the social obligation to care for the sick, the disabled, and the poor to a system dominated by for-profit corporate providers reframed patients as consumers. </w:t>
      </w:r>
      <w:r w:rsidRPr="00CF22DB">
        <w:rPr>
          <w:rStyle w:val="StyleUnderline"/>
        </w:rPr>
        <w:t>The abandonment of social safety nets in the commodification of health care casts the root cause of health disparities as a failing of personal responsibility rather than social determinants driven by stark disinvestment in communities of color.</w:t>
      </w:r>
      <w:r>
        <w:t xml:space="preserve"> </w:t>
      </w:r>
      <w:r w:rsidRPr="0005467B">
        <w:rPr>
          <w:rStyle w:val="StyleUnderline"/>
        </w:rPr>
        <w:t xml:space="preserve">As the novel coronavirus was permitted to take hold of our nation, we have watched the pandemic amplify this system’s chronic wearing down of America’s black and brown communities. </w:t>
      </w:r>
      <w:r>
        <w:t xml:space="preserve">With COVID-19, in the words of Lauren Berlant, this </w:t>
      </w:r>
      <w:r w:rsidRPr="0005467B">
        <w:rPr>
          <w:rStyle w:val="StyleUnderline"/>
        </w:rPr>
        <w:t>“slow death, or the structurally motivated attrition of persons notably because of their membership in certain populations,” has accelerated exponentially.</w:t>
      </w:r>
    </w:p>
    <w:p w14:paraId="0AAB01F5" w14:textId="52E35B35" w:rsidR="009D4CA9" w:rsidRDefault="009D4CA9" w:rsidP="002A6DB3"/>
    <w:p w14:paraId="5BC218C5" w14:textId="281B8A74" w:rsidR="00C54DC2" w:rsidRPr="00AC2480" w:rsidRDefault="00C54DC2" w:rsidP="00C54DC2">
      <w:pPr>
        <w:pStyle w:val="Heading4"/>
      </w:pPr>
      <w:r>
        <w:t xml:space="preserve">Solving </w:t>
      </w:r>
      <w:proofErr w:type="spellStart"/>
      <w:r>
        <w:t>Covid</w:t>
      </w:r>
      <w:proofErr w:type="spellEnd"/>
      <w:r>
        <w:t xml:space="preserve"> is a prerequisite to the alt</w:t>
      </w:r>
    </w:p>
    <w:p w14:paraId="403D16CE" w14:textId="77777777" w:rsidR="00C54DC2" w:rsidRDefault="00C54DC2" w:rsidP="00C54DC2">
      <w:r w:rsidRPr="009C02AE">
        <w:rPr>
          <w:rStyle w:val="Style13ptBold"/>
        </w:rPr>
        <w:t>Powers, et al Northeastern University, 21</w:t>
      </w:r>
      <w:r w:rsidRPr="009C02AE">
        <w:t xml:space="preserve"> (Martha, Phil Brown, Grace </w:t>
      </w:r>
      <w:proofErr w:type="spellStart"/>
      <w:r w:rsidRPr="009C02AE">
        <w:t>Poudrier</w:t>
      </w:r>
      <w:proofErr w:type="spellEnd"/>
      <w:r w:rsidRPr="009C02AE">
        <w:t>, “COVID-19 as Eco-Pandemic Injustice: Opportunities for Collective and Antiracist Approaches to Environmental Health,” CHC Chico)</w:t>
      </w:r>
    </w:p>
    <w:p w14:paraId="02A0C37E" w14:textId="77777777" w:rsidR="00C54DC2" w:rsidRDefault="00C54DC2" w:rsidP="00C54DC2">
      <w:r>
        <w:t xml:space="preserve">In disaster capitalism, </w:t>
      </w:r>
      <w:r w:rsidRPr="00AC2480">
        <w:rPr>
          <w:rStyle w:val="StyleUnderline"/>
        </w:rPr>
        <w:t>governments exploit crises like COVID-19 to further</w:t>
      </w:r>
      <w:r>
        <w:t xml:space="preserve"> a neoliberal agenda of </w:t>
      </w:r>
      <w:r w:rsidRPr="00AC2480">
        <w:rPr>
          <w:rStyle w:val="StyleUnderline"/>
        </w:rPr>
        <w:t>conservative politics, austerity measures, and deregulation</w:t>
      </w:r>
      <w:r>
        <w:t xml:space="preserve"> (Adams 2020; Klein 2007). The </w:t>
      </w:r>
      <w:r w:rsidRPr="00AC2480">
        <w:rPr>
          <w:rStyle w:val="StyleUnderline"/>
        </w:rPr>
        <w:t>same month</w:t>
      </w:r>
      <w:r>
        <w:t xml:space="preserve"> that President Trump declared </w:t>
      </w:r>
      <w:r w:rsidRPr="00AC2480">
        <w:rPr>
          <w:rStyle w:val="StyleUnderline"/>
        </w:rPr>
        <w:t>COVID-19 a national emergency, the</w:t>
      </w:r>
      <w:r>
        <w:t xml:space="preserve"> U.S. </w:t>
      </w:r>
      <w:r w:rsidRPr="00AC2480">
        <w:rPr>
          <w:rStyle w:val="StyleUnderline"/>
        </w:rPr>
        <w:t>E</w:t>
      </w:r>
      <w:r>
        <w:t xml:space="preserve">nvironmental </w:t>
      </w:r>
      <w:r w:rsidRPr="00AC2480">
        <w:rPr>
          <w:rStyle w:val="StyleUnderline"/>
        </w:rPr>
        <w:lastRenderedPageBreak/>
        <w:t>P</w:t>
      </w:r>
      <w:r>
        <w:t xml:space="preserve">rotection </w:t>
      </w:r>
      <w:r w:rsidRPr="00AC2480">
        <w:rPr>
          <w:rStyle w:val="StyleUnderline"/>
        </w:rPr>
        <w:t>A</w:t>
      </w:r>
      <w:r>
        <w:t xml:space="preserve">gency </w:t>
      </w:r>
      <w:r w:rsidRPr="00AC2480">
        <w:rPr>
          <w:rStyle w:val="StyleUnderline"/>
        </w:rPr>
        <w:t xml:space="preserve">indefinitely suspended penalties for some environmental violations for companies </w:t>
      </w:r>
      <w:r>
        <w:t xml:space="preserve">who cited COVID-19 as their reason for noncompliance (Bodine 2020). Although public pushback led to the reversal of this policy, this suspension of regulatory activities during a pandemic occurred in the face of already plummeting environmental enforcement under the Trump administration (Environmental Data &amp; Governance Initiative 2019). Even before the pandemic, the administration had dismantled or revoked 100 environmental rules (Popovich, </w:t>
      </w:r>
      <w:proofErr w:type="spellStart"/>
      <w:r>
        <w:t>Albeck-Ripka</w:t>
      </w:r>
      <w:proofErr w:type="spellEnd"/>
      <w:r>
        <w:t>, and Pierre-Louis 2020).</w:t>
      </w:r>
    </w:p>
    <w:p w14:paraId="6C786667" w14:textId="77777777" w:rsidR="00C54DC2" w:rsidRDefault="00C54DC2" w:rsidP="00C54DC2">
      <w:r>
        <w:t xml:space="preserve">Environmental and public health critics have accused the Trump administration of </w:t>
      </w:r>
      <w:r w:rsidRPr="00AC2480">
        <w:rPr>
          <w:rStyle w:val="StyleUnderline"/>
        </w:rPr>
        <w:t>taking advantage of a time when “the public is distracted” and unable to fully engage against corporate deregulation</w:t>
      </w:r>
      <w:r>
        <w:t xml:space="preserve"> (Friedman 2020). The continued relaxing of environmental regulatory enforcement during the pandemic, combined with the lack of protection for </w:t>
      </w:r>
      <w:r w:rsidRPr="00913E96">
        <w:t xml:space="preserve">frontline workers and communities, is indeed </w:t>
      </w:r>
      <w:r w:rsidRPr="00AC2480">
        <w:rPr>
          <w:rStyle w:val="StyleUnderline"/>
        </w:rPr>
        <w:t xml:space="preserve">characteristic of disaster capitalism: exploiting a crisis as an occasion for deepening structural inequality while many people are disoriented and focused on daily survival </w:t>
      </w:r>
      <w:r w:rsidRPr="00913E96">
        <w:t>(Klein 2007).</w:t>
      </w:r>
    </w:p>
    <w:p w14:paraId="772EDC30" w14:textId="77777777" w:rsidR="00C54DC2" w:rsidRPr="002A6DB3" w:rsidRDefault="00C54DC2" w:rsidP="002A6DB3"/>
    <w:p w14:paraId="5D794EF2" w14:textId="77777777" w:rsidR="002A6DB3" w:rsidRPr="00396A49" w:rsidRDefault="002A6DB3" w:rsidP="002A6DB3">
      <w:pPr>
        <w:pStyle w:val="Heading4"/>
      </w:pPr>
      <w:r>
        <w:t>A COVID-19 comeback to deepen structural inequality from capitalism</w:t>
      </w:r>
    </w:p>
    <w:p w14:paraId="11D67195" w14:textId="77777777" w:rsidR="002A6DB3" w:rsidRDefault="002A6DB3" w:rsidP="002A6DB3">
      <w:r w:rsidRPr="009C02AE">
        <w:rPr>
          <w:rStyle w:val="Style13ptBold"/>
        </w:rPr>
        <w:t>Powers, et al Northeastern University, 21</w:t>
      </w:r>
      <w:r w:rsidRPr="009C02AE">
        <w:t xml:space="preserve"> (Martha, Phil Brown, Grace </w:t>
      </w:r>
      <w:proofErr w:type="spellStart"/>
      <w:r w:rsidRPr="009C02AE">
        <w:t>Poudrier</w:t>
      </w:r>
      <w:proofErr w:type="spellEnd"/>
      <w:r w:rsidRPr="009C02AE">
        <w:t>, “COVID-19 as Eco-Pandemic Injustice: Opportunities for Collective and Antiracist Approaches to Environmental Health,” CHC Chico)</w:t>
      </w:r>
    </w:p>
    <w:p w14:paraId="6AD02889" w14:textId="77777777" w:rsidR="002A6DB3" w:rsidRDefault="002A6DB3" w:rsidP="002A6DB3">
      <w:r w:rsidRPr="00AC2480">
        <w:rPr>
          <w:rStyle w:val="StyleUnderline"/>
        </w:rPr>
        <w:t>COVID-19 may ultimately further neoliberal entrenchment and deepen inequality in the style of disaster capitalism.</w:t>
      </w:r>
      <w:r w:rsidRPr="00913E96">
        <w:t xml:space="preserve"> The 1918 flu pandemic could have sparked change to address health care inequalities for Black Americans, but this did not happen (Wade 2020). </w:t>
      </w:r>
      <w:r w:rsidRPr="00AC2480">
        <w:rPr>
          <w:rStyle w:val="StyleUnderline"/>
        </w:rPr>
        <w:t>Tens of millions of Americans filed for unemployment</w:t>
      </w:r>
      <w:r w:rsidRPr="00913E96">
        <w:t xml:space="preserve"> in 2020, impacts </w:t>
      </w:r>
      <w:r w:rsidRPr="00AC2480">
        <w:rPr>
          <w:rStyle w:val="StyleUnderline"/>
        </w:rPr>
        <w:t>disproportionately experienced by BIPOC, those with less education, immigrants, and women</w:t>
      </w:r>
      <w:r w:rsidRPr="00913E96">
        <w:t xml:space="preserve"> (Kochhar 2020). The </w:t>
      </w:r>
      <w:r w:rsidRPr="00AC2480">
        <w:rPr>
          <w:rStyle w:val="StyleUnderline"/>
        </w:rPr>
        <w:t>Trump administration supported bailouts for the meat and dairy industries, even as hundreds of thou- sands of workers at processing facilities were infected</w:t>
      </w:r>
      <w:r w:rsidRPr="00913E96">
        <w:t xml:space="preserve"> with COVID-19 due to a lack of worker protections (Taylor, Boulos, and Almond 2020).</w:t>
      </w:r>
    </w:p>
    <w:p w14:paraId="5DBAAC85" w14:textId="77777777" w:rsidR="002A6DB3" w:rsidRPr="0097199A" w:rsidRDefault="002A6DB3" w:rsidP="00414603"/>
    <w:p w14:paraId="2FFF55DC" w14:textId="77777777" w:rsidR="00875750" w:rsidRDefault="00875750" w:rsidP="00875750">
      <w:pPr>
        <w:rPr>
          <w:sz w:val="16"/>
        </w:rPr>
      </w:pPr>
    </w:p>
    <w:p w14:paraId="42CCD5FD" w14:textId="77777777" w:rsidR="00A54B20" w:rsidRDefault="00A54B20" w:rsidP="00A54B20">
      <w:pPr>
        <w:pStyle w:val="Heading3"/>
      </w:pPr>
      <w:r>
        <w:lastRenderedPageBreak/>
        <w:t>T? Drinking water</w:t>
      </w:r>
    </w:p>
    <w:p w14:paraId="473A2799" w14:textId="77777777" w:rsidR="00A54B20" w:rsidRDefault="00A54B20" w:rsidP="00A54B20"/>
    <w:p w14:paraId="1D0DE683" w14:textId="77777777" w:rsidR="00A54B20" w:rsidRDefault="00A54B20" w:rsidP="00A54B20">
      <w:pPr>
        <w:pStyle w:val="Heading4"/>
      </w:pPr>
      <w:r>
        <w:t xml:space="preserve">Drinking water has been found to contain unsafe PFAS levels </w:t>
      </w:r>
    </w:p>
    <w:p w14:paraId="3950DF78" w14:textId="77777777" w:rsidR="00A54B20" w:rsidRPr="004F2E49" w:rsidRDefault="00A54B20" w:rsidP="00A54B20">
      <w:proofErr w:type="spellStart"/>
      <w:r w:rsidRPr="004F2E49">
        <w:rPr>
          <w:rStyle w:val="Style13ptBold"/>
        </w:rPr>
        <w:t>Kempisty</w:t>
      </w:r>
      <w:proofErr w:type="spellEnd"/>
      <w:r w:rsidRPr="004F2E49">
        <w:rPr>
          <w:rStyle w:val="Style13ptBold"/>
        </w:rPr>
        <w:t xml:space="preserve"> and </w:t>
      </w:r>
      <w:proofErr w:type="spellStart"/>
      <w:r w:rsidRPr="004F2E49">
        <w:rPr>
          <w:rStyle w:val="Style13ptBold"/>
        </w:rPr>
        <w:t>Racz</w:t>
      </w:r>
      <w:proofErr w:type="spellEnd"/>
      <w:r w:rsidRPr="004F2E49">
        <w:rPr>
          <w:rStyle w:val="Style13ptBold"/>
        </w:rPr>
        <w:t xml:space="preserve"> </w:t>
      </w:r>
      <w:proofErr w:type="gramStart"/>
      <w:r w:rsidRPr="004F2E49">
        <w:rPr>
          <w:rStyle w:val="Style13ptBold"/>
        </w:rPr>
        <w:t>21</w:t>
      </w:r>
      <w:r w:rsidRPr="004F2E49">
        <w:t xml:space="preserve">  [</w:t>
      </w:r>
      <w:proofErr w:type="spellStart"/>
      <w:proofErr w:type="gramEnd"/>
      <w:r w:rsidRPr="004F2E49">
        <w:t>Kempisty</w:t>
      </w:r>
      <w:proofErr w:type="spellEnd"/>
      <w:r w:rsidRPr="004F2E49">
        <w:t xml:space="preserve">, David M., and LeeAnn </w:t>
      </w:r>
      <w:proofErr w:type="spellStart"/>
      <w:r w:rsidRPr="004F2E49">
        <w:t>Racz</w:t>
      </w:r>
      <w:proofErr w:type="spellEnd"/>
      <w:r w:rsidRPr="004F2E49">
        <w:t>, eds. Forever Chemicals: Environmental, Economic, and Social Equity Concerns with PFAS in the Environment. Page 9. CRC Press, 2021. AJL]</w:t>
      </w:r>
    </w:p>
    <w:p w14:paraId="6E99DB0E" w14:textId="77777777" w:rsidR="00A54B20" w:rsidRDefault="00A54B20" w:rsidP="00A54B20">
      <w:pPr>
        <w:rPr>
          <w:sz w:val="16"/>
        </w:rPr>
      </w:pPr>
      <w:r w:rsidRPr="00724484">
        <w:rPr>
          <w:rStyle w:val="StyleUnderline"/>
        </w:rPr>
        <w:t xml:space="preserve">Drinking water sources near contaminated sites have been found with PFAS concentrations over two orders of magnitude over the US Environmental Protection Agency’s (EPA) health advisory level </w:t>
      </w:r>
      <w:r w:rsidRPr="006A73F4">
        <w:rPr>
          <w:sz w:val="16"/>
        </w:rPr>
        <w:t>of 70 parts per trillion (ppt) and can account for</w:t>
      </w:r>
      <w:r>
        <w:rPr>
          <w:sz w:val="16"/>
        </w:rPr>
        <w:t xml:space="preserve"> </w:t>
      </w:r>
      <w:r w:rsidRPr="006A73F4">
        <w:rPr>
          <w:sz w:val="16"/>
        </w:rPr>
        <w:t>the majority of PFAS exposure at such sites (Emmett et al. 2006; Landsteiner et al.</w:t>
      </w:r>
      <w:r>
        <w:rPr>
          <w:sz w:val="16"/>
        </w:rPr>
        <w:t xml:space="preserve"> </w:t>
      </w:r>
      <w:r w:rsidRPr="006A73F4">
        <w:rPr>
          <w:sz w:val="16"/>
        </w:rPr>
        <w:t>2014; Gyllenhammar et al. 2015; Worley et al. 2017). Based on the data collected during the Unregulated Contaminant Monitoring Rule 3 (UCMR3) effort, a</w:t>
      </w:r>
      <w:r w:rsidRPr="00724484">
        <w:rPr>
          <w:rStyle w:val="StyleUnderline"/>
        </w:rPr>
        <w:t>pproximately 1.3% of the 36,972 public water systems sampled had PFOA and/or PFOS results above the health advisory level</w:t>
      </w:r>
      <w:r w:rsidRPr="006A73F4">
        <w:rPr>
          <w:sz w:val="16"/>
        </w:rPr>
        <w:t xml:space="preserve"> (EPA 2017). Since UCMR 3 was conducted in 2013–</w:t>
      </w:r>
      <w:r>
        <w:rPr>
          <w:sz w:val="16"/>
        </w:rPr>
        <w:t xml:space="preserve"> </w:t>
      </w:r>
      <w:r w:rsidRPr="006A73F4">
        <w:rPr>
          <w:sz w:val="16"/>
        </w:rPr>
        <w:t>2015, analytical detection limits have decreased and interest in PFAS other than the</w:t>
      </w:r>
      <w:r>
        <w:rPr>
          <w:sz w:val="16"/>
        </w:rPr>
        <w:t xml:space="preserve"> </w:t>
      </w:r>
      <w:r w:rsidRPr="006A73F4">
        <w:rPr>
          <w:sz w:val="16"/>
        </w:rPr>
        <w:t>six substances tested for has grown. Toxicological data on these other PFAS and</w:t>
      </w:r>
      <w:r>
        <w:rPr>
          <w:sz w:val="16"/>
        </w:rPr>
        <w:t xml:space="preserve"> </w:t>
      </w:r>
      <w:r w:rsidRPr="006A73F4">
        <w:rPr>
          <w:sz w:val="16"/>
        </w:rPr>
        <w:t xml:space="preserve">understanding exposure routes and source contributions continues to </w:t>
      </w:r>
      <w:proofErr w:type="gramStart"/>
      <w:r w:rsidRPr="006A73F4">
        <w:rPr>
          <w:sz w:val="16"/>
        </w:rPr>
        <w:t>improve, but</w:t>
      </w:r>
      <w:proofErr w:type="gramEnd"/>
      <w:r w:rsidRPr="006A73F4">
        <w:rPr>
          <w:sz w:val="16"/>
        </w:rPr>
        <w:t xml:space="preserve"> is</w:t>
      </w:r>
      <w:r>
        <w:rPr>
          <w:sz w:val="16"/>
        </w:rPr>
        <w:t xml:space="preserve"> </w:t>
      </w:r>
      <w:r w:rsidRPr="006A73F4">
        <w:rPr>
          <w:sz w:val="16"/>
        </w:rPr>
        <w:t>still incomplete. On the average, although there is a great deal of variability among</w:t>
      </w:r>
      <w:r>
        <w:rPr>
          <w:sz w:val="16"/>
        </w:rPr>
        <w:t xml:space="preserve"> </w:t>
      </w:r>
      <w:r w:rsidRPr="006A73F4">
        <w:rPr>
          <w:sz w:val="16"/>
        </w:rPr>
        <w:t xml:space="preserve">individuals’ consumption rates and </w:t>
      </w:r>
      <w:proofErr w:type="spellStart"/>
      <w:r w:rsidRPr="006A73F4">
        <w:rPr>
          <w:sz w:val="16"/>
        </w:rPr>
        <w:t>toxicokinetics</w:t>
      </w:r>
      <w:proofErr w:type="spellEnd"/>
      <w:r w:rsidRPr="006A73F4">
        <w:rPr>
          <w:sz w:val="16"/>
        </w:rPr>
        <w:t>, most regulatory agencies have</w:t>
      </w:r>
      <w:r>
        <w:rPr>
          <w:sz w:val="16"/>
        </w:rPr>
        <w:t xml:space="preserve"> </w:t>
      </w:r>
      <w:r w:rsidRPr="006A73F4">
        <w:rPr>
          <w:sz w:val="16"/>
        </w:rPr>
        <w:t>adopted a relative source contribution value of 20% for all PFAS in drinking water</w:t>
      </w:r>
      <w:r>
        <w:rPr>
          <w:sz w:val="16"/>
        </w:rPr>
        <w:t xml:space="preserve"> </w:t>
      </w:r>
      <w:r w:rsidRPr="006A73F4">
        <w:rPr>
          <w:sz w:val="16"/>
        </w:rPr>
        <w:t>(DeWitt 2015, Hu et al. 2019). It is also of interest to note that the source studies for</w:t>
      </w:r>
      <w:r>
        <w:rPr>
          <w:sz w:val="16"/>
        </w:rPr>
        <w:t xml:space="preserve"> </w:t>
      </w:r>
      <w:r w:rsidRPr="006A73F4">
        <w:rPr>
          <w:sz w:val="16"/>
        </w:rPr>
        <w:t>the development of drinking water standards mostly rely on animal models. To account</w:t>
      </w:r>
      <w:r>
        <w:rPr>
          <w:sz w:val="16"/>
        </w:rPr>
        <w:t xml:space="preserve"> </w:t>
      </w:r>
      <w:r w:rsidRPr="006A73F4">
        <w:rPr>
          <w:sz w:val="16"/>
        </w:rPr>
        <w:t>for the translation of values from rodent to human, modifying and uncertainty factors</w:t>
      </w:r>
      <w:r>
        <w:rPr>
          <w:sz w:val="16"/>
        </w:rPr>
        <w:t xml:space="preserve"> </w:t>
      </w:r>
      <w:r w:rsidRPr="006A73F4">
        <w:rPr>
          <w:sz w:val="16"/>
        </w:rPr>
        <w:t>ranging from 3–300 are applied, thereby reducing the derived allowable concentrations. Furthermore, toxicology studies among PFAS may not be applicable to different</w:t>
      </w:r>
      <w:r>
        <w:rPr>
          <w:sz w:val="16"/>
        </w:rPr>
        <w:t xml:space="preserve"> </w:t>
      </w:r>
      <w:r w:rsidRPr="006A73F4">
        <w:rPr>
          <w:sz w:val="16"/>
        </w:rPr>
        <w:t>compounds. For example, recent work by Rice et al. (2020) concluded that toxicology</w:t>
      </w:r>
      <w:r>
        <w:rPr>
          <w:sz w:val="16"/>
        </w:rPr>
        <w:t xml:space="preserve"> </w:t>
      </w:r>
      <w:r w:rsidRPr="006A73F4">
        <w:rPr>
          <w:sz w:val="16"/>
        </w:rPr>
        <w:t xml:space="preserve">data for </w:t>
      </w:r>
      <w:proofErr w:type="spellStart"/>
      <w:r w:rsidRPr="006A73F4">
        <w:rPr>
          <w:sz w:val="16"/>
        </w:rPr>
        <w:t>perfluorohexanoic</w:t>
      </w:r>
      <w:proofErr w:type="spellEnd"/>
      <w:r w:rsidRPr="006A73F4">
        <w:rPr>
          <w:sz w:val="16"/>
        </w:rPr>
        <w:t xml:space="preserve"> acid (</w:t>
      </w:r>
      <w:proofErr w:type="spellStart"/>
      <w:r w:rsidRPr="006A73F4">
        <w:rPr>
          <w:sz w:val="16"/>
        </w:rPr>
        <w:t>PFHxA</w:t>
      </w:r>
      <w:proofErr w:type="spellEnd"/>
      <w:r w:rsidRPr="006A73F4">
        <w:rPr>
          <w:sz w:val="16"/>
        </w:rPr>
        <w:t>) was not suitable for assessing potential</w:t>
      </w:r>
      <w:r>
        <w:rPr>
          <w:sz w:val="16"/>
        </w:rPr>
        <w:t xml:space="preserve"> </w:t>
      </w:r>
      <w:r w:rsidRPr="006A73F4">
        <w:rPr>
          <w:sz w:val="16"/>
        </w:rPr>
        <w:t>human health effects from exposure to other short-chain PFAS such as 6:2 fluorotelomer alcohol (6:2 FTOH) which had a more concerning toxicological profile.</w:t>
      </w:r>
    </w:p>
    <w:p w14:paraId="1F758779" w14:textId="77777777" w:rsidR="00A54B20" w:rsidRDefault="00A54B20" w:rsidP="00A54B20">
      <w:pPr>
        <w:rPr>
          <w:sz w:val="16"/>
        </w:rPr>
      </w:pPr>
      <w:r w:rsidRPr="00DC219A">
        <w:rPr>
          <w:rStyle w:val="StyleUnderline"/>
        </w:rPr>
        <w:t>Contaminated surface water and groundwater is also known to affect plants and animals through update and consumption, respectively. Fish, meat, egg, and dairy products are the primary food groups that contribute to human exposure</w:t>
      </w:r>
      <w:r w:rsidRPr="006A73F4">
        <w:rPr>
          <w:sz w:val="16"/>
        </w:rPr>
        <w:t xml:space="preserve"> (Ericson</w:t>
      </w:r>
      <w:r>
        <w:rPr>
          <w:sz w:val="16"/>
        </w:rPr>
        <w:t xml:space="preserve"> </w:t>
      </w:r>
      <w:r w:rsidRPr="006A73F4">
        <w:rPr>
          <w:sz w:val="16"/>
        </w:rPr>
        <w:t xml:space="preserve">et al. 2008; </w:t>
      </w:r>
      <w:proofErr w:type="spellStart"/>
      <w:r w:rsidRPr="006A73F4">
        <w:rPr>
          <w:sz w:val="16"/>
        </w:rPr>
        <w:t>Haug</w:t>
      </w:r>
      <w:proofErr w:type="spellEnd"/>
      <w:r w:rsidRPr="006A73F4">
        <w:rPr>
          <w:sz w:val="16"/>
        </w:rPr>
        <w:t xml:space="preserve"> et al. 2010; </w:t>
      </w:r>
      <w:proofErr w:type="spellStart"/>
      <w:r w:rsidRPr="006A73F4">
        <w:rPr>
          <w:sz w:val="16"/>
        </w:rPr>
        <w:t>Vestergren</w:t>
      </w:r>
      <w:proofErr w:type="spellEnd"/>
      <w:r w:rsidRPr="006A73F4">
        <w:rPr>
          <w:sz w:val="16"/>
        </w:rPr>
        <w:t xml:space="preserve"> et al. 2012). Plants are known to uptake</w:t>
      </w:r>
      <w:r>
        <w:rPr>
          <w:sz w:val="16"/>
        </w:rPr>
        <w:t xml:space="preserve"> </w:t>
      </w:r>
      <w:r w:rsidRPr="006A73F4">
        <w:rPr>
          <w:sz w:val="16"/>
        </w:rPr>
        <w:t>PFAS from contaminated surface or ground waters, precipitation, and wastewater</w:t>
      </w:r>
      <w:r>
        <w:rPr>
          <w:sz w:val="16"/>
        </w:rPr>
        <w:t xml:space="preserve"> </w:t>
      </w:r>
      <w:r w:rsidRPr="006A73F4">
        <w:rPr>
          <w:sz w:val="16"/>
        </w:rPr>
        <w:t>treatment sludge when used as a soil conditioner (</w:t>
      </w:r>
      <w:proofErr w:type="spellStart"/>
      <w:r w:rsidRPr="006A73F4">
        <w:rPr>
          <w:sz w:val="16"/>
        </w:rPr>
        <w:t>Sepulvado</w:t>
      </w:r>
      <w:proofErr w:type="spellEnd"/>
      <w:r w:rsidRPr="006A73F4">
        <w:rPr>
          <w:sz w:val="16"/>
        </w:rPr>
        <w:t xml:space="preserve"> et al. 2011; </w:t>
      </w:r>
      <w:proofErr w:type="spellStart"/>
      <w:r w:rsidRPr="006A73F4">
        <w:rPr>
          <w:sz w:val="16"/>
        </w:rPr>
        <w:t>Zareitalabad</w:t>
      </w:r>
      <w:proofErr w:type="spellEnd"/>
      <w:r>
        <w:rPr>
          <w:sz w:val="16"/>
        </w:rPr>
        <w:t xml:space="preserve"> </w:t>
      </w:r>
      <w:r w:rsidRPr="006A73F4">
        <w:rPr>
          <w:sz w:val="16"/>
        </w:rPr>
        <w:t>et al. 2013). Long-chain compounds (PFOA and PFOS) have been found in potatoes</w:t>
      </w:r>
      <w:r>
        <w:rPr>
          <w:sz w:val="16"/>
        </w:rPr>
        <w:t xml:space="preserve"> </w:t>
      </w:r>
      <w:r w:rsidRPr="006A73F4">
        <w:rPr>
          <w:sz w:val="16"/>
        </w:rPr>
        <w:t>and cereal seeds, while short-chain versions can accumulate in leafy fruits and vegetables (</w:t>
      </w:r>
      <w:proofErr w:type="spellStart"/>
      <w:r w:rsidRPr="006A73F4">
        <w:rPr>
          <w:sz w:val="16"/>
        </w:rPr>
        <w:t>Ghisi</w:t>
      </w:r>
      <w:proofErr w:type="spellEnd"/>
      <w:r w:rsidRPr="006A73F4">
        <w:rPr>
          <w:sz w:val="16"/>
        </w:rPr>
        <w:t xml:space="preserve"> et al. 2019). </w:t>
      </w:r>
      <w:r w:rsidRPr="00DC219A">
        <w:rPr>
          <w:rStyle w:val="StyleUnderline"/>
        </w:rPr>
        <w:t xml:space="preserve">PFAS bioaccumulate in the environment and in plants and animals as well </w:t>
      </w:r>
      <w:r w:rsidRPr="006A73F4">
        <w:rPr>
          <w:sz w:val="16"/>
        </w:rPr>
        <w:t>(Buck et al. 2011).</w:t>
      </w:r>
    </w:p>
    <w:p w14:paraId="7ADAE945" w14:textId="77777777" w:rsidR="00A54B20" w:rsidRPr="00340D07" w:rsidRDefault="00A54B20" w:rsidP="00A54B20"/>
    <w:p w14:paraId="3B3404BC" w14:textId="77777777" w:rsidR="00A54B20" w:rsidRDefault="00A54B20" w:rsidP="00A54B20">
      <w:pPr>
        <w:pStyle w:val="Heading4"/>
      </w:pPr>
      <w:r>
        <w:t xml:space="preserve">PFAS contaminates water far from its source </w:t>
      </w:r>
    </w:p>
    <w:p w14:paraId="55A68620" w14:textId="77777777" w:rsidR="00A54B20" w:rsidRPr="004F2E49" w:rsidRDefault="00A54B20" w:rsidP="00A54B20">
      <w:proofErr w:type="spellStart"/>
      <w:r w:rsidRPr="004F2E49">
        <w:rPr>
          <w:rStyle w:val="Style13ptBold"/>
        </w:rPr>
        <w:t>Kempisty</w:t>
      </w:r>
      <w:proofErr w:type="spellEnd"/>
      <w:r w:rsidRPr="004F2E49">
        <w:rPr>
          <w:rStyle w:val="Style13ptBold"/>
        </w:rPr>
        <w:t xml:space="preserve"> and </w:t>
      </w:r>
      <w:proofErr w:type="spellStart"/>
      <w:r w:rsidRPr="004F2E49">
        <w:rPr>
          <w:rStyle w:val="Style13ptBold"/>
        </w:rPr>
        <w:t>Racz</w:t>
      </w:r>
      <w:proofErr w:type="spellEnd"/>
      <w:r w:rsidRPr="004F2E49">
        <w:rPr>
          <w:rStyle w:val="Style13ptBold"/>
        </w:rPr>
        <w:t xml:space="preserve"> </w:t>
      </w:r>
      <w:proofErr w:type="gramStart"/>
      <w:r w:rsidRPr="004F2E49">
        <w:rPr>
          <w:rStyle w:val="Style13ptBold"/>
        </w:rPr>
        <w:t>21</w:t>
      </w:r>
      <w:r w:rsidRPr="004F2E49">
        <w:t xml:space="preserve">  [</w:t>
      </w:r>
      <w:proofErr w:type="spellStart"/>
      <w:proofErr w:type="gramEnd"/>
      <w:r w:rsidRPr="004F2E49">
        <w:t>Kempisty</w:t>
      </w:r>
      <w:proofErr w:type="spellEnd"/>
      <w:r w:rsidRPr="004F2E49">
        <w:t xml:space="preserve">, David M., and LeeAnn </w:t>
      </w:r>
      <w:proofErr w:type="spellStart"/>
      <w:r w:rsidRPr="004F2E49">
        <w:t>Racz</w:t>
      </w:r>
      <w:proofErr w:type="spellEnd"/>
      <w:r w:rsidRPr="004F2E49">
        <w:t>, eds. Forever Chemicals: Environmental, Economic, and Social Equity Concerns with PFAS in the Environment page 25. CRC Press, 2021. AJL]</w:t>
      </w:r>
    </w:p>
    <w:p w14:paraId="70744DB1" w14:textId="77777777" w:rsidR="00A54B20" w:rsidRDefault="00A54B20" w:rsidP="00A54B20">
      <w:pPr>
        <w:rPr>
          <w:sz w:val="16"/>
        </w:rPr>
      </w:pPr>
      <w:r w:rsidRPr="000A6CBE">
        <w:rPr>
          <w:sz w:val="16"/>
        </w:rPr>
        <w:t xml:space="preserve">As </w:t>
      </w:r>
      <w:r w:rsidRPr="001E74BB">
        <w:rPr>
          <w:rStyle w:val="StyleUnderline"/>
        </w:rPr>
        <w:t>firefighting activities represent one of the most environmentally emissive uses of these extremely persistent and highly mobile anthropogenic chemicals</w:t>
      </w:r>
      <w:r w:rsidRPr="000A6CBE">
        <w:rPr>
          <w:sz w:val="16"/>
        </w:rPr>
        <w:t>, through</w:t>
      </w:r>
      <w:r>
        <w:rPr>
          <w:sz w:val="16"/>
        </w:rPr>
        <w:t xml:space="preserve"> </w:t>
      </w:r>
      <w:r w:rsidRPr="000A6CBE">
        <w:rPr>
          <w:sz w:val="16"/>
        </w:rPr>
        <w:t xml:space="preserve">both training exercises and incident response, </w:t>
      </w:r>
      <w:r w:rsidRPr="001E74BB">
        <w:rPr>
          <w:rStyle w:val="StyleUnderline"/>
        </w:rPr>
        <w:t>the uses of PFASs in firefighting are perceived to cause an increased potential for environmental impacts.</w:t>
      </w:r>
      <w:r w:rsidRPr="000A6CBE">
        <w:rPr>
          <w:sz w:val="16"/>
        </w:rPr>
        <w:t xml:space="preserve"> Historical and</w:t>
      </w:r>
      <w:r>
        <w:rPr>
          <w:sz w:val="16"/>
        </w:rPr>
        <w:t xml:space="preserve"> </w:t>
      </w:r>
      <w:r w:rsidRPr="000A6CBE">
        <w:rPr>
          <w:sz w:val="16"/>
        </w:rPr>
        <w:t xml:space="preserve">ongoing </w:t>
      </w:r>
      <w:r w:rsidRPr="001E74BB">
        <w:rPr>
          <w:rStyle w:val="StyleUnderline"/>
        </w:rPr>
        <w:t>use of AFFF and FP foams can generate long-term soil or concrete highly concentrated “source areas” of PFASs, which can potentially generate large plumes of PFASs dissolved in groundwater and/or impact surface waters meaning PFASs can travel well beyond the original source area, with some PFAS plumes impacting &gt;250 km2 of groundwate</w:t>
      </w:r>
      <w:r w:rsidRPr="000A6CBE">
        <w:rPr>
          <w:sz w:val="16"/>
        </w:rPr>
        <w:t>r (</w:t>
      </w:r>
      <w:proofErr w:type="spellStart"/>
      <w:r w:rsidRPr="000A6CBE">
        <w:rPr>
          <w:sz w:val="16"/>
        </w:rPr>
        <w:t>Yingling</w:t>
      </w:r>
      <w:proofErr w:type="spellEnd"/>
      <w:r w:rsidRPr="000A6CBE">
        <w:rPr>
          <w:sz w:val="16"/>
        </w:rPr>
        <w:t xml:space="preserve"> 2015).</w:t>
      </w:r>
    </w:p>
    <w:p w14:paraId="38D577DC" w14:textId="77777777" w:rsidR="00A54B20" w:rsidRDefault="00A54B20" w:rsidP="00A54B20">
      <w:pPr>
        <w:rPr>
          <w:sz w:val="16"/>
        </w:rPr>
      </w:pPr>
      <w:r w:rsidRPr="001E74BB">
        <w:rPr>
          <w:rStyle w:val="StyleUnderline"/>
        </w:rPr>
        <w:lastRenderedPageBreak/>
        <w:t>From a waste management perspective treating foam concentrates and spent firewater resulting from the use of AFFF or FP foams is not possible using biological treatment systems</w:t>
      </w:r>
      <w:r w:rsidRPr="00E85733">
        <w:rPr>
          <w:sz w:val="16"/>
        </w:rPr>
        <w:t xml:space="preserve">, such as via conventional wastewater treatment plants, </w:t>
      </w:r>
      <w:r w:rsidRPr="001E74BB">
        <w:rPr>
          <w:rStyle w:val="StyleUnderline"/>
        </w:rPr>
        <w:t>as no PFASs are biodegradable</w:t>
      </w:r>
      <w:r w:rsidRPr="00E85733">
        <w:rPr>
          <w:sz w:val="16"/>
        </w:rPr>
        <w:t xml:space="preserve">. </w:t>
      </w:r>
      <w:r w:rsidRPr="001E74BB">
        <w:rPr>
          <w:rStyle w:val="StyleUnderline"/>
        </w:rPr>
        <w:t>Discharge of these wastes to the sewer will therefore not result in treatment</w:t>
      </w:r>
      <w:r w:rsidRPr="00E85733">
        <w:rPr>
          <w:sz w:val="16"/>
        </w:rPr>
        <w:t xml:space="preserve"> so should be avoided. In contrast some F3 foams have been identified as containing only biodegradable ingredients thus can potentially be treated biologically via conventional wastewater treatment plants. F3 foams could potentially</w:t>
      </w:r>
      <w:r>
        <w:rPr>
          <w:sz w:val="16"/>
        </w:rPr>
        <w:t xml:space="preserve"> </w:t>
      </w:r>
      <w:r w:rsidRPr="00E85733">
        <w:rPr>
          <w:sz w:val="16"/>
        </w:rPr>
        <w:t>be released to soil and groundwater in some circumstances without environmental</w:t>
      </w:r>
      <w:r>
        <w:rPr>
          <w:sz w:val="16"/>
        </w:rPr>
        <w:t xml:space="preserve"> </w:t>
      </w:r>
      <w:r w:rsidRPr="00E85733">
        <w:rPr>
          <w:sz w:val="16"/>
        </w:rPr>
        <w:t xml:space="preserve">harm. A </w:t>
      </w:r>
      <w:proofErr w:type="spellStart"/>
      <w:r w:rsidRPr="00E85733">
        <w:rPr>
          <w:sz w:val="16"/>
        </w:rPr>
        <w:t>GreenScreen</w:t>
      </w:r>
      <w:proofErr w:type="spellEnd"/>
      <w:r w:rsidRPr="00E85733">
        <w:rPr>
          <w:sz w:val="16"/>
        </w:rPr>
        <w:t xml:space="preserve"> Certified™ process is now available for F3 foams to mitigate</w:t>
      </w:r>
      <w:r>
        <w:rPr>
          <w:sz w:val="16"/>
        </w:rPr>
        <w:t xml:space="preserve"> </w:t>
      </w:r>
      <w:r w:rsidRPr="00E85733">
        <w:rPr>
          <w:sz w:val="16"/>
        </w:rPr>
        <w:t>concerns from end users regarding their environmental profile (</w:t>
      </w:r>
      <w:proofErr w:type="spellStart"/>
      <w:r w:rsidRPr="00E85733">
        <w:rPr>
          <w:sz w:val="16"/>
        </w:rPr>
        <w:t>Franjevic</w:t>
      </w:r>
      <w:proofErr w:type="spellEnd"/>
      <w:r w:rsidRPr="00E85733">
        <w:rPr>
          <w:sz w:val="16"/>
        </w:rPr>
        <w:t xml:space="preserve"> et al. 2020).</w:t>
      </w:r>
    </w:p>
    <w:p w14:paraId="706416CC" w14:textId="77777777" w:rsidR="00A54B20" w:rsidRDefault="00A54B20" w:rsidP="00A54B20">
      <w:pPr>
        <w:rPr>
          <w:sz w:val="16"/>
        </w:rPr>
      </w:pPr>
      <w:r w:rsidRPr="00BD0521">
        <w:rPr>
          <w:rStyle w:val="StyleUnderline"/>
        </w:rPr>
        <w:t xml:space="preserve">One growing concern is effective decontamination of fire suppression systems as </w:t>
      </w:r>
      <w:proofErr w:type="spellStart"/>
      <w:r w:rsidRPr="00BD0521">
        <w:rPr>
          <w:rStyle w:val="StyleUnderline"/>
        </w:rPr>
        <w:t>fluorosurfactant</w:t>
      </w:r>
      <w:proofErr w:type="spellEnd"/>
      <w:r w:rsidRPr="00BD0521">
        <w:rPr>
          <w:rStyle w:val="StyleUnderline"/>
        </w:rPr>
        <w:t xml:space="preserve"> PFASs adhere to surfaces and can form multiple bilayers</w:t>
      </w:r>
      <w:r w:rsidRPr="00E85733">
        <w:rPr>
          <w:sz w:val="16"/>
        </w:rPr>
        <w:t>. This</w:t>
      </w:r>
      <w:r>
        <w:rPr>
          <w:sz w:val="16"/>
        </w:rPr>
        <w:t xml:space="preserve"> </w:t>
      </w:r>
      <w:r w:rsidRPr="00E85733">
        <w:rPr>
          <w:sz w:val="16"/>
        </w:rPr>
        <w:t xml:space="preserve">means </w:t>
      </w:r>
      <w:r w:rsidRPr="00BD0521">
        <w:rPr>
          <w:rStyle w:val="StyleUnderline"/>
        </w:rPr>
        <w:t>the interior of fire suppression systems can be coated with a significant mass of PFASs which cannot be removed with repeated water rinses</w:t>
      </w:r>
      <w:r w:rsidRPr="00E85733">
        <w:rPr>
          <w:sz w:val="16"/>
        </w:rPr>
        <w:t>. This behavior can</w:t>
      </w:r>
      <w:r>
        <w:rPr>
          <w:sz w:val="16"/>
        </w:rPr>
        <w:t xml:space="preserve"> </w:t>
      </w:r>
      <w:r w:rsidRPr="00E85733">
        <w:rPr>
          <w:sz w:val="16"/>
        </w:rPr>
        <w:t>result in significant rebound of PFAS into F3 foams, causing regulatory concerns and</w:t>
      </w:r>
      <w:r>
        <w:rPr>
          <w:sz w:val="16"/>
        </w:rPr>
        <w:t xml:space="preserve"> </w:t>
      </w:r>
      <w:r w:rsidRPr="00E85733">
        <w:rPr>
          <w:sz w:val="16"/>
        </w:rPr>
        <w:t>potentially negating the benefit of transitioning to PFAS-free foams. However, fortunately, the decontamination of fire suppression system infrastructure is achievable</w:t>
      </w:r>
      <w:r>
        <w:rPr>
          <w:sz w:val="16"/>
        </w:rPr>
        <w:t xml:space="preserve"> </w:t>
      </w:r>
      <w:r w:rsidRPr="00E85733">
        <w:rPr>
          <w:sz w:val="16"/>
        </w:rPr>
        <w:t>using some recently developed approaches meaning replacement of costly systems is</w:t>
      </w:r>
      <w:r>
        <w:rPr>
          <w:sz w:val="16"/>
        </w:rPr>
        <w:t xml:space="preserve"> </w:t>
      </w:r>
      <w:r w:rsidRPr="00E85733">
        <w:rPr>
          <w:sz w:val="16"/>
        </w:rPr>
        <w:t>not required</w:t>
      </w:r>
    </w:p>
    <w:p w14:paraId="4ACB952F" w14:textId="77777777" w:rsidR="00A54B20" w:rsidRDefault="00A54B20" w:rsidP="00A54B20"/>
    <w:p w14:paraId="67E47797" w14:textId="77777777" w:rsidR="00A54B20" w:rsidRDefault="00A54B20" w:rsidP="00284A16"/>
    <w:p w14:paraId="3C8423D4" w14:textId="345F40BA" w:rsidR="00664E7A" w:rsidRDefault="00664E7A" w:rsidP="00284A16"/>
    <w:p w14:paraId="4542E8B3" w14:textId="32E5FFA8" w:rsidR="00664E7A" w:rsidRPr="00664E7A" w:rsidRDefault="00664E7A" w:rsidP="00664E7A">
      <w:pPr>
        <w:pStyle w:val="Heading2"/>
        <w:rPr>
          <w:sz w:val="2"/>
          <w:szCs w:val="2"/>
        </w:rPr>
      </w:pPr>
    </w:p>
    <w:p w14:paraId="3C8DA7B3" w14:textId="4070F6BE" w:rsidR="00664E7A" w:rsidRDefault="00664E7A" w:rsidP="00664E7A">
      <w:pPr>
        <w:pStyle w:val="Heading1"/>
      </w:pPr>
      <w:r>
        <w:lastRenderedPageBreak/>
        <w:t>NEG</w:t>
      </w:r>
      <w:r w:rsidR="000719DE">
        <w:t xml:space="preserve"> – PFAS</w:t>
      </w:r>
    </w:p>
    <w:p w14:paraId="2EB456EE" w14:textId="2BEB8033" w:rsidR="00664E7A" w:rsidRDefault="00664E7A" w:rsidP="00664E7A"/>
    <w:p w14:paraId="04A1EAAA" w14:textId="5F82FEFD" w:rsidR="0028495B" w:rsidRDefault="0028495B" w:rsidP="00664E7A"/>
    <w:p w14:paraId="3F7D11B1" w14:textId="3C1C8EB7" w:rsidR="0028495B" w:rsidRDefault="0028495B" w:rsidP="00664E7A"/>
    <w:p w14:paraId="2E9BCD09" w14:textId="4A982B82" w:rsidR="0028495B" w:rsidRDefault="00611E72" w:rsidP="0028495B">
      <w:pPr>
        <w:pStyle w:val="Heading2"/>
      </w:pPr>
      <w:r>
        <w:lastRenderedPageBreak/>
        <w:t>PFAS Politics</w:t>
      </w:r>
    </w:p>
    <w:p w14:paraId="40106EF9" w14:textId="77777777" w:rsidR="0028495B" w:rsidRDefault="0028495B" w:rsidP="00664E7A"/>
    <w:p w14:paraId="28243E1C" w14:textId="231BDA65" w:rsidR="0028495B" w:rsidRDefault="00414603" w:rsidP="0028495B">
      <w:pPr>
        <w:pStyle w:val="Heading3"/>
      </w:pPr>
      <w:r>
        <w:lastRenderedPageBreak/>
        <w:t>PFAS Politics</w:t>
      </w:r>
      <w:r w:rsidR="0028495B">
        <w:t xml:space="preserve"> links – 1NC card** </w:t>
      </w:r>
    </w:p>
    <w:p w14:paraId="116F8966" w14:textId="77777777" w:rsidR="0028495B" w:rsidRDefault="0028495B" w:rsidP="0028495B"/>
    <w:p w14:paraId="7EF6BDA1" w14:textId="77777777" w:rsidR="0028495B" w:rsidRDefault="0028495B" w:rsidP="0028495B">
      <w:pPr>
        <w:pStyle w:val="Heading4"/>
      </w:pPr>
      <w:r>
        <w:t>DOD backlash to PFAS cleanup – entrenched use, they’ll only go along with voluntary advisory</w:t>
      </w:r>
    </w:p>
    <w:p w14:paraId="5AD5D6CD" w14:textId="77777777" w:rsidR="0028495B" w:rsidRDefault="0028495B" w:rsidP="0028495B">
      <w:r>
        <w:t xml:space="preserve">Kyle </w:t>
      </w:r>
      <w:proofErr w:type="spellStart"/>
      <w:r w:rsidRPr="0069665F">
        <w:rPr>
          <w:rStyle w:val="Style13ptBold"/>
        </w:rPr>
        <w:t>Bagenstose</w:t>
      </w:r>
      <w:proofErr w:type="spellEnd"/>
      <w:r w:rsidRPr="0069665F">
        <w:rPr>
          <w:rStyle w:val="Style13ptBold"/>
        </w:rPr>
        <w:t xml:space="preserve"> ’19</w:t>
      </w:r>
      <w:r>
        <w:t>, January 29, “</w:t>
      </w:r>
      <w:r w:rsidRPr="0069665F">
        <w:t>Report: EPA won’t regulate PFAS in drinking water</w:t>
      </w:r>
      <w:r>
        <w:t xml:space="preserve">,” GO ERIE, </w:t>
      </w:r>
      <w:r w:rsidRPr="0069665F">
        <w:t>https://www.goerie.com/news/20190129/report-epa-wont-regulate-pfas-in-drinking-water</w:t>
      </w:r>
    </w:p>
    <w:p w14:paraId="589E667D" w14:textId="77777777" w:rsidR="0028495B" w:rsidRDefault="0028495B" w:rsidP="0028495B">
      <w:r w:rsidRPr="002A0BF6">
        <w:rPr>
          <w:rStyle w:val="StyleUnderline"/>
        </w:rPr>
        <w:t xml:space="preserve">In past congressional sessions, </w:t>
      </w:r>
      <w:r w:rsidRPr="002A0BF6">
        <w:rPr>
          <w:rStyle w:val="StyleUnderline"/>
          <w:highlight w:val="green"/>
        </w:rPr>
        <w:t xml:space="preserve">lawmakers have patched together </w:t>
      </w:r>
      <w:r w:rsidRPr="002A0BF6">
        <w:rPr>
          <w:rStyle w:val="Emphasis"/>
          <w:highlight w:val="green"/>
        </w:rPr>
        <w:t>piecemeal legislation</w:t>
      </w:r>
      <w:r w:rsidRPr="002A0BF6">
        <w:rPr>
          <w:rStyle w:val="StyleUnderline"/>
          <w:highlight w:val="green"/>
        </w:rPr>
        <w:t xml:space="preserve"> addressing the chemicals</w:t>
      </w:r>
      <w:r w:rsidRPr="002A0BF6">
        <w:rPr>
          <w:rStyle w:val="StyleUnderline"/>
        </w:rPr>
        <w:t>, which according to some estimates are found in the drinking water of tens of millions of Americans</w:t>
      </w:r>
      <w:r>
        <w:t xml:space="preserve">. Legislation pushed by Boyle, Fitzpatrick, and Sen. Bob Casey, D-Scranton, have ultimately awarded more than $100 million to help pay for </w:t>
      </w:r>
      <w:proofErr w:type="spellStart"/>
      <w:r>
        <w:t>clean up</w:t>
      </w:r>
      <w:proofErr w:type="spellEnd"/>
      <w:r>
        <w:t xml:space="preserve"> costs at military sites and upcoming health studies.</w:t>
      </w:r>
    </w:p>
    <w:p w14:paraId="4FCEB874" w14:textId="77777777" w:rsidR="0028495B" w:rsidRDefault="0028495B" w:rsidP="0028495B">
      <w:r w:rsidRPr="002A0BF6">
        <w:rPr>
          <w:rStyle w:val="StyleUnderline"/>
          <w:highlight w:val="green"/>
        </w:rPr>
        <w:t>But</w:t>
      </w:r>
      <w:r>
        <w:t xml:space="preserve"> </w:t>
      </w:r>
      <w:r w:rsidRPr="00FD23BC">
        <w:rPr>
          <w:rStyle w:val="Emphasis"/>
          <w:highlight w:val="green"/>
        </w:rPr>
        <w:t>the white whale has become federal regulation</w:t>
      </w:r>
      <w:r w:rsidRPr="00FD23BC">
        <w:rPr>
          <w:rStyle w:val="StyleUnderline"/>
        </w:rPr>
        <w:t xml:space="preserve"> of the chemicals, particularly PFOS and PFOA</w:t>
      </w:r>
      <w:r>
        <w:t>, the two most known substances from the chemical family. Key goals touted by lawmakers Wednesday are the creation of a formal drinking water standard and the addition of the chemicals to official hazardous substances lists, including for Superfund sites.</w:t>
      </w:r>
    </w:p>
    <w:p w14:paraId="48871B53" w14:textId="77777777" w:rsidR="0028495B" w:rsidRDefault="0028495B" w:rsidP="0028495B">
      <w:r>
        <w:t xml:space="preserve">“Any </w:t>
      </w:r>
      <w:r w:rsidRPr="00FD23BC">
        <w:rPr>
          <w:rStyle w:val="StyleUnderline"/>
          <w:highlight w:val="green"/>
        </w:rPr>
        <w:t>clean up</w:t>
      </w:r>
      <w:r>
        <w:t xml:space="preserve"> that happens </w:t>
      </w:r>
      <w:r w:rsidRPr="00FD23BC">
        <w:rPr>
          <w:rStyle w:val="StyleUnderline"/>
          <w:highlight w:val="green"/>
        </w:rPr>
        <w:t>is (currently) voluntary</w:t>
      </w:r>
      <w:r>
        <w:t>,” Boyle said.</w:t>
      </w:r>
    </w:p>
    <w:p w14:paraId="02300930" w14:textId="77777777" w:rsidR="0028495B" w:rsidRDefault="0028495B" w:rsidP="0028495B">
      <w:r>
        <w:t xml:space="preserve">The Environmental Protection Agency has ramped up </w:t>
      </w:r>
      <w:r w:rsidRPr="00FD23BC">
        <w:rPr>
          <w:rStyle w:val="StyleUnderline"/>
          <w:highlight w:val="green"/>
        </w:rPr>
        <w:t>efforts to address PFAS</w:t>
      </w:r>
      <w:r>
        <w:t xml:space="preserve"> over the past year, stating in the summer it would develop an action plan to, among other items, consider the creation of a formal drinking water limit and designating the chemicals as hazardous substances. But acting administrator Andrew Wheeler said during his recent Senate confirmation hearing that the release of the plan </w:t>
      </w:r>
      <w:r w:rsidRPr="00FD23BC">
        <w:rPr>
          <w:rStyle w:val="StyleUnderline"/>
          <w:highlight w:val="green"/>
        </w:rPr>
        <w:t xml:space="preserve">had been </w:t>
      </w:r>
      <w:r w:rsidRPr="00FD23BC">
        <w:rPr>
          <w:rStyle w:val="Emphasis"/>
          <w:highlight w:val="green"/>
        </w:rPr>
        <w:t>delayed</w:t>
      </w:r>
      <w:r>
        <w:t xml:space="preserve"> and that he couldn’t commit to a formal drinking water limit being set.</w:t>
      </w:r>
    </w:p>
    <w:p w14:paraId="07DD153D" w14:textId="77777777" w:rsidR="0028495B" w:rsidRPr="00FD23BC" w:rsidRDefault="0028495B" w:rsidP="0028495B">
      <w:pPr>
        <w:rPr>
          <w:sz w:val="16"/>
          <w:szCs w:val="16"/>
        </w:rPr>
      </w:pPr>
      <w:r w:rsidRPr="00FD23BC">
        <w:rPr>
          <w:sz w:val="16"/>
          <w:szCs w:val="16"/>
        </w:rPr>
        <w:t>“We believe the EPA should be moving forward on an enforceable standard,” said task force co-chair Rep. Dan Kildee, D-Michigan.</w:t>
      </w:r>
    </w:p>
    <w:p w14:paraId="47846B60" w14:textId="77777777" w:rsidR="0028495B" w:rsidRPr="00FD23BC" w:rsidRDefault="0028495B" w:rsidP="0028495B">
      <w:pPr>
        <w:rPr>
          <w:sz w:val="16"/>
          <w:szCs w:val="16"/>
        </w:rPr>
      </w:pPr>
      <w:r w:rsidRPr="00FD23BC">
        <w:rPr>
          <w:sz w:val="16"/>
          <w:szCs w:val="16"/>
        </w:rPr>
        <w:t>Several task force members also said they’d make it a priority to determine a single safety standard. The EPA has set an advisory health limit of 70 parts per trillion of PFOS and PFOA in drinking water, but other federal and state agencies have put forth lower safety levels, which Fitzpatrick called a “patch-work” approach.</w:t>
      </w:r>
    </w:p>
    <w:p w14:paraId="3E1824C5" w14:textId="77777777" w:rsidR="0028495B" w:rsidRPr="00FD23BC" w:rsidRDefault="0028495B" w:rsidP="0028495B">
      <w:pPr>
        <w:rPr>
          <w:sz w:val="16"/>
          <w:szCs w:val="16"/>
        </w:rPr>
      </w:pPr>
      <w:r w:rsidRPr="00FD23BC">
        <w:rPr>
          <w:sz w:val="16"/>
          <w:szCs w:val="16"/>
        </w:rPr>
        <w:t>Lawmakers said they plan to force the issue through upcoming legislation. They also offered an assurance from Energy &amp; Commerce Committee chair Frank Pallone, D-New Jersey, that PFAS was a high priority for committee hearings.</w:t>
      </w:r>
    </w:p>
    <w:p w14:paraId="3F47817E" w14:textId="77777777" w:rsidR="0028495B" w:rsidRPr="00FD23BC" w:rsidRDefault="0028495B" w:rsidP="0028495B">
      <w:pPr>
        <w:rPr>
          <w:sz w:val="16"/>
          <w:szCs w:val="16"/>
        </w:rPr>
      </w:pPr>
      <w:r w:rsidRPr="00FD23BC">
        <w:rPr>
          <w:sz w:val="16"/>
          <w:szCs w:val="16"/>
        </w:rPr>
        <w:t>But they also acknowledged the challenges the chemicals present, including their near indestructibility.</w:t>
      </w:r>
    </w:p>
    <w:p w14:paraId="353F9624" w14:textId="77777777" w:rsidR="0028495B" w:rsidRPr="00FD23BC" w:rsidRDefault="0028495B" w:rsidP="0028495B">
      <w:pPr>
        <w:rPr>
          <w:sz w:val="16"/>
          <w:szCs w:val="16"/>
        </w:rPr>
      </w:pPr>
      <w:r w:rsidRPr="00FD23BC">
        <w:rPr>
          <w:sz w:val="16"/>
          <w:szCs w:val="16"/>
        </w:rPr>
        <w:t>“We don’t have the technology right now to eliminate PFAS. It doesn’t exist,” Congresswoman Debbie Dingell, D-Michigan, said. “It is really serious. ... We’ve really got a crisis.”</w:t>
      </w:r>
    </w:p>
    <w:p w14:paraId="636FB4F9" w14:textId="77777777" w:rsidR="0028495B" w:rsidRDefault="0028495B" w:rsidP="0028495B">
      <w:r w:rsidRPr="00FD23BC">
        <w:rPr>
          <w:rStyle w:val="Emphasis"/>
          <w:highlight w:val="green"/>
        </w:rPr>
        <w:t>They also hinted at a likely backlash</w:t>
      </w:r>
      <w:r>
        <w:t xml:space="preserve">. </w:t>
      </w:r>
      <w:r w:rsidRPr="00FD23BC">
        <w:rPr>
          <w:rStyle w:val="StyleUnderline"/>
          <w:highlight w:val="green"/>
        </w:rPr>
        <w:t xml:space="preserve">The chemicals were used for decades in a variety of products used by the </w:t>
      </w:r>
      <w:r w:rsidRPr="00FD23BC">
        <w:rPr>
          <w:rStyle w:val="Emphasis"/>
          <w:highlight w:val="green"/>
        </w:rPr>
        <w:t>military</w:t>
      </w:r>
      <w:r>
        <w:t xml:space="preserve"> and private industry, and their pervasiveness means there will likely be few areas of the country untouched by contamination hot spots. Fitzpatrick said he believes the manufacturers of the chemicals should ultimately be held responsible.</w:t>
      </w:r>
    </w:p>
    <w:p w14:paraId="4F7EA2C0" w14:textId="77777777" w:rsidR="0028495B" w:rsidRDefault="0028495B" w:rsidP="0028495B"/>
    <w:p w14:paraId="483687FA" w14:textId="29A5257A" w:rsidR="0028495B" w:rsidRDefault="00414603" w:rsidP="0028495B">
      <w:pPr>
        <w:pStyle w:val="Heading3"/>
      </w:pPr>
      <w:r>
        <w:lastRenderedPageBreak/>
        <w:t xml:space="preserve">PFAS Politics </w:t>
      </w:r>
      <w:r w:rsidR="0028495B">
        <w:t>link – biggest lobbies</w:t>
      </w:r>
    </w:p>
    <w:p w14:paraId="6F0B4EB2" w14:textId="77777777" w:rsidR="0028495B" w:rsidRDefault="0028495B" w:rsidP="0028495B"/>
    <w:p w14:paraId="1FD6EA71" w14:textId="77777777" w:rsidR="0028495B" w:rsidRPr="00664CBE" w:rsidRDefault="0028495B" w:rsidP="0028495B">
      <w:pPr>
        <w:pStyle w:val="Heading4"/>
      </w:pPr>
      <w:r>
        <w:t>These are some of the richest lobbies</w:t>
      </w:r>
    </w:p>
    <w:p w14:paraId="12ECBA8F" w14:textId="77777777" w:rsidR="0028495B" w:rsidRPr="00664CBE" w:rsidRDefault="0028495B" w:rsidP="0028495B">
      <w:proofErr w:type="spellStart"/>
      <w:r w:rsidRPr="00107370">
        <w:rPr>
          <w:rStyle w:val="Style13ptBold"/>
        </w:rPr>
        <w:t>Pietkoski</w:t>
      </w:r>
      <w:proofErr w:type="spellEnd"/>
      <w:r w:rsidRPr="00664CBE">
        <w:t xml:space="preserve">, M.A., Applied Geography, </w:t>
      </w:r>
      <w:r w:rsidRPr="00107370">
        <w:rPr>
          <w:rStyle w:val="Style13ptBold"/>
        </w:rPr>
        <w:t>2020</w:t>
      </w:r>
      <w:r w:rsidRPr="00664CBE">
        <w:t xml:space="preserve">    </w:t>
      </w:r>
    </w:p>
    <w:p w14:paraId="1EBDBAB2" w14:textId="77777777" w:rsidR="0028495B" w:rsidRPr="00664CBE" w:rsidRDefault="0028495B" w:rsidP="0028495B">
      <w:r w:rsidRPr="00664CBE">
        <w:t>[Kaleb, 5/18/30, Mountain Scholar, “Military Impunity and PFAS: The Privilege to Pollute,” https://mountainscholar.org/bitstream/handle/10976/167268/Pietkoski_uccs_0892N_10547.pdf?sequence=1&amp;isAllowed=y, Accessed 5-23-21, IWB]</w:t>
      </w:r>
    </w:p>
    <w:p w14:paraId="6FB001B9" w14:textId="77777777" w:rsidR="0028495B" w:rsidRDefault="0028495B" w:rsidP="0028495B">
      <w:r w:rsidRPr="00664CBE">
        <w:t xml:space="preserve">Relating to the money that is allocated to the Department of Defense, </w:t>
      </w:r>
      <w:r w:rsidRPr="00106ABD">
        <w:rPr>
          <w:rStyle w:val="StyleUnderline"/>
          <w:highlight w:val="green"/>
        </w:rPr>
        <w:t>chemical and weapons manufacturers lobby members of Congress</w:t>
      </w:r>
      <w:r w:rsidRPr="00664CBE">
        <w:rPr>
          <w:rStyle w:val="StyleUnderline"/>
        </w:rPr>
        <w:t xml:space="preserve"> to push for larger military spending or conflicts</w:t>
      </w:r>
      <w:r w:rsidRPr="00664CBE">
        <w:t xml:space="preserve"> (Morin, 2019). The Center for Responsive Politics’ website, Open Secrets, shows that </w:t>
      </w:r>
      <w:r w:rsidRPr="00664CBE">
        <w:rPr>
          <w:rStyle w:val="StyleUnderline"/>
        </w:rPr>
        <w:t xml:space="preserve">some of </w:t>
      </w:r>
      <w:r w:rsidRPr="00106ABD">
        <w:rPr>
          <w:rStyle w:val="Emphasis"/>
          <w:highlight w:val="green"/>
        </w:rPr>
        <w:t>the highest paid lobbyists in Congress are from the defense industry</w:t>
      </w:r>
      <w:r w:rsidRPr="00664CBE">
        <w:t xml:space="preserve">, with a total amount of </w:t>
      </w:r>
      <w:r w:rsidRPr="00664CBE">
        <w:rPr>
          <w:rStyle w:val="StyleUnderline"/>
        </w:rPr>
        <w:t>$379 million contributed to public officials</w:t>
      </w:r>
      <w:r w:rsidRPr="00664CBE">
        <w:t xml:space="preserve"> </w:t>
      </w:r>
      <w:r w:rsidRPr="00664CBE">
        <w:rPr>
          <w:rStyle w:val="StyleUnderline"/>
        </w:rPr>
        <w:t>from</w:t>
      </w:r>
      <w:r w:rsidRPr="00664CBE">
        <w:t xml:space="preserve"> the years </w:t>
      </w:r>
      <w:r w:rsidRPr="00664CBE">
        <w:rPr>
          <w:rStyle w:val="StyleUnderline"/>
        </w:rPr>
        <w:t>2017-2019</w:t>
      </w:r>
      <w:r w:rsidRPr="00664CBE">
        <w:t xml:space="preserve"> (</w:t>
      </w:r>
      <w:proofErr w:type="spellStart"/>
      <w:r w:rsidRPr="00664CBE">
        <w:t>OpenSecrets</w:t>
      </w:r>
      <w:proofErr w:type="spellEnd"/>
      <w:r w:rsidRPr="00664CBE">
        <w:t xml:space="preserve">, 2019). </w:t>
      </w:r>
      <w:r w:rsidRPr="00664CBE">
        <w:rPr>
          <w:rStyle w:val="StyleUnderline"/>
        </w:rPr>
        <w:t>Inside the defense industry, companies such as Boeing and Lockheed Martin donated $15 million and $13 million, respectively, to public officials in 2018 alone</w:t>
      </w:r>
      <w:r w:rsidRPr="00664CBE">
        <w:t xml:space="preserve"> (</w:t>
      </w:r>
      <w:proofErr w:type="spellStart"/>
      <w:r w:rsidRPr="00664CBE">
        <w:t>OpenSecrets</w:t>
      </w:r>
      <w:proofErr w:type="spellEnd"/>
      <w:r w:rsidRPr="00664CBE">
        <w:t xml:space="preserve">, 2019). </w:t>
      </w:r>
      <w:r w:rsidRPr="00106ABD">
        <w:rPr>
          <w:rStyle w:val="StyleUnderline"/>
          <w:highlight w:val="green"/>
        </w:rPr>
        <w:t>Chemical manufacturers have donated over $158 million to public officials in the past three years</w:t>
      </w:r>
      <w:r w:rsidRPr="00664CBE">
        <w:rPr>
          <w:rStyle w:val="StyleUnderline"/>
        </w:rPr>
        <w:t xml:space="preserve"> (</w:t>
      </w:r>
      <w:proofErr w:type="spellStart"/>
      <w:r w:rsidRPr="00664CBE">
        <w:t>OpenSecrets</w:t>
      </w:r>
      <w:proofErr w:type="spellEnd"/>
      <w:r w:rsidRPr="00664CBE">
        <w:t xml:space="preserve">, 2019). 3M, </w:t>
      </w:r>
      <w:r w:rsidRPr="00664CBE">
        <w:rPr>
          <w:rStyle w:val="Emphasis"/>
        </w:rPr>
        <w:t>the company that created PFAS</w:t>
      </w:r>
      <w:r w:rsidRPr="00664CBE">
        <w:t>,</w:t>
      </w:r>
      <w:r w:rsidRPr="00664CBE">
        <w:rPr>
          <w:rStyle w:val="Emphasis"/>
        </w:rPr>
        <w:t xml:space="preserve"> has contributed $11 million to public officials from 2017- 2019.</w:t>
      </w:r>
      <w:r w:rsidRPr="00664CBE">
        <w:t xml:space="preserve"> At the local scale, Douglas Lamborn is Colorado’s 5th district Representative [11] whose district includes the area with the water contamination in Fountain. Three out of his top five campaign contributors were in the defense sector (</w:t>
      </w:r>
      <w:proofErr w:type="spellStart"/>
      <w:r w:rsidRPr="00664CBE">
        <w:t>OpenSecrets</w:t>
      </w:r>
      <w:proofErr w:type="spellEnd"/>
      <w:r w:rsidRPr="00664CBE">
        <w:t xml:space="preserve">, 2019). Environmental Justice </w:t>
      </w:r>
    </w:p>
    <w:p w14:paraId="4E3F05DA" w14:textId="77777777" w:rsidR="0028495B" w:rsidRDefault="0028495B" w:rsidP="0028495B"/>
    <w:p w14:paraId="62D0488C" w14:textId="77777777" w:rsidR="0028495B" w:rsidRDefault="0028495B" w:rsidP="0028495B"/>
    <w:p w14:paraId="6B7C0038" w14:textId="77777777" w:rsidR="0028495B" w:rsidRDefault="0028495B" w:rsidP="0028495B"/>
    <w:p w14:paraId="0F214AA0" w14:textId="4D470AA1" w:rsidR="0028495B" w:rsidRDefault="00414603" w:rsidP="0028495B">
      <w:pPr>
        <w:pStyle w:val="Heading3"/>
      </w:pPr>
      <w:r>
        <w:lastRenderedPageBreak/>
        <w:t xml:space="preserve">PFAS Politics </w:t>
      </w:r>
      <w:r w:rsidR="0028495B">
        <w:t>link – DOD</w:t>
      </w:r>
    </w:p>
    <w:p w14:paraId="0B388D5B" w14:textId="77777777" w:rsidR="0028495B" w:rsidRDefault="0028495B" w:rsidP="0028495B"/>
    <w:p w14:paraId="13939C80" w14:textId="77777777" w:rsidR="0028495B" w:rsidRDefault="0028495B" w:rsidP="0028495B">
      <w:pPr>
        <w:pStyle w:val="Heading4"/>
      </w:pPr>
      <w:r>
        <w:t xml:space="preserve">DOD backlashes over cost and regulatory uncertainty </w:t>
      </w:r>
    </w:p>
    <w:p w14:paraId="20E79612" w14:textId="77777777" w:rsidR="0028495B" w:rsidRDefault="0028495B" w:rsidP="0028495B">
      <w:r>
        <w:t xml:space="preserve">U.S. </w:t>
      </w:r>
      <w:r w:rsidRPr="00891BEA">
        <w:rPr>
          <w:rStyle w:val="Style13ptBold"/>
        </w:rPr>
        <w:t>GAO ’21</w:t>
      </w:r>
      <w:r>
        <w:t xml:space="preserve">, June 22, “Firefighting Foam Chemicals: DOD Is Investigating PFAS and Responding to Contamination, but Should Report More Cost Information,” U.S. GOVERNMENT ACCOUNTABILITY OFFICE, </w:t>
      </w:r>
      <w:r w:rsidRPr="00891BEA">
        <w:t>https://www.gao.gov/products/gao-21-421</w:t>
      </w:r>
    </w:p>
    <w:p w14:paraId="6F74F386" w14:textId="77777777" w:rsidR="0028495B" w:rsidRDefault="0028495B" w:rsidP="0028495B">
      <w:r w:rsidRPr="00341501">
        <w:rPr>
          <w:rStyle w:val="StyleUnderline"/>
          <w:highlight w:val="green"/>
        </w:rPr>
        <w:t>DOD estimates that</w:t>
      </w:r>
      <w:r>
        <w:t xml:space="preserve"> its future </w:t>
      </w:r>
      <w:r w:rsidRPr="00341501">
        <w:rPr>
          <w:rStyle w:val="StyleUnderline"/>
          <w:highlight w:val="green"/>
        </w:rPr>
        <w:t>PFAS</w:t>
      </w:r>
      <w:r>
        <w:t xml:space="preserve"> investigation and </w:t>
      </w:r>
      <w:r w:rsidRPr="00341501">
        <w:rPr>
          <w:rStyle w:val="Emphasis"/>
          <w:highlight w:val="green"/>
        </w:rPr>
        <w:t>cleanup costs</w:t>
      </w:r>
      <w:r w:rsidRPr="00341501">
        <w:rPr>
          <w:rStyle w:val="StyleUnderline"/>
        </w:rPr>
        <w:t xml:space="preserve"> </w:t>
      </w:r>
      <w:r w:rsidRPr="00341501">
        <w:rPr>
          <w:rStyle w:val="StyleUnderline"/>
          <w:highlight w:val="green"/>
        </w:rPr>
        <w:t>will total more than $2.1 billion</w:t>
      </w:r>
      <w:r>
        <w:t xml:space="preserve"> beginning in fiscal year 2021, which is in addition to $1.1 billion in actual PFAS costs incurred through fiscal year 2020. </w:t>
      </w:r>
      <w:r w:rsidRPr="00341501">
        <w:rPr>
          <w:rStyle w:val="StyleUnderline"/>
          <w:highlight w:val="green"/>
        </w:rPr>
        <w:t>These costs will likely increase significantly</w:t>
      </w:r>
      <w:r w:rsidRPr="00341501">
        <w:rPr>
          <w:rStyle w:val="StyleUnderline"/>
        </w:rPr>
        <w:t>, because DOD is still in the early phases of its PFAS investigation</w:t>
      </w:r>
      <w:r>
        <w:t xml:space="preserve">. </w:t>
      </w:r>
      <w:r w:rsidRPr="00341501">
        <w:rPr>
          <w:rStyle w:val="StyleUnderline"/>
          <w:highlight w:val="green"/>
        </w:rPr>
        <w:t xml:space="preserve">DOD officials also cited </w:t>
      </w:r>
      <w:r w:rsidRPr="00341501">
        <w:rPr>
          <w:rStyle w:val="Emphasis"/>
          <w:highlight w:val="green"/>
        </w:rPr>
        <w:t>regulatory uncertainty</w:t>
      </w:r>
      <w:r w:rsidRPr="00341501">
        <w:rPr>
          <w:rStyle w:val="StyleUnderline"/>
          <w:highlight w:val="green"/>
        </w:rPr>
        <w:t xml:space="preserve"> at the federal and state levels as a </w:t>
      </w:r>
      <w:r w:rsidRPr="00341501">
        <w:rPr>
          <w:rStyle w:val="Emphasis"/>
          <w:highlight w:val="green"/>
        </w:rPr>
        <w:t>significant challenge</w:t>
      </w:r>
      <w:r w:rsidRPr="00341501">
        <w:rPr>
          <w:rStyle w:val="StyleUnderline"/>
        </w:rPr>
        <w:t xml:space="preserve"> in estimating PFAS environmental restoration costs</w:t>
      </w:r>
      <w:r>
        <w:t>. However, DOD has not reported future PFAS cost estimates, or the scope and limitations of those estimates, in its annual environmental reports to Congress. By reporting this information to Congress, DOD would ensure that Congress has increased visibility into the significant costs and efforts associated with PFAS investigation and cleanup at or near military installations.</w:t>
      </w:r>
    </w:p>
    <w:p w14:paraId="74AF445A" w14:textId="77777777" w:rsidR="0028495B" w:rsidRDefault="0028495B" w:rsidP="0028495B">
      <w:r>
        <w:t xml:space="preserve">As of March 2021, DOD had identified six potential PFAS-free foam candidates; however, </w:t>
      </w:r>
      <w:r w:rsidRPr="00FD23BC">
        <w:rPr>
          <w:rStyle w:val="StyleUnderline"/>
          <w:highlight w:val="green"/>
        </w:rPr>
        <w:t>PFAS-free foams have been unable to fully meet DOD's</w:t>
      </w:r>
      <w:r w:rsidRPr="00FD23BC">
        <w:rPr>
          <w:rStyle w:val="StyleUnderline"/>
        </w:rPr>
        <w:t xml:space="preserve"> current </w:t>
      </w:r>
      <w:r w:rsidRPr="00FD23BC">
        <w:rPr>
          <w:rStyle w:val="StyleUnderline"/>
          <w:highlight w:val="green"/>
        </w:rPr>
        <w:t>performance requirements</w:t>
      </w:r>
      <w:r>
        <w:t>. By law, DOD must ensure that a PFAS-free firefighting alternative is available for use at its installations by October 2023. DOD is funding research to address challenges associated with identifying PFAS-free alternatives. DOD plans to continue using PFAS-containing foam aboard ships at sea—as allowed for by the National Defense Authorization Act for Fiscal Year 2020—until a PFAS-free alternative can meet existing requirements.</w:t>
      </w:r>
    </w:p>
    <w:p w14:paraId="02DE2776" w14:textId="77777777" w:rsidR="0028495B" w:rsidRDefault="0028495B" w:rsidP="0028495B">
      <w:r>
        <w:t>Why GAO Did This Study</w:t>
      </w:r>
    </w:p>
    <w:p w14:paraId="1F9C8999" w14:textId="77777777" w:rsidR="0028495B" w:rsidRDefault="0028495B" w:rsidP="0028495B">
      <w:r w:rsidRPr="005645C3">
        <w:rPr>
          <w:rStyle w:val="Emphasis"/>
          <w:highlight w:val="green"/>
        </w:rPr>
        <w:t>DOD has long used PFAS</w:t>
      </w:r>
      <w:r>
        <w:t xml:space="preserve">-containing firefighting foam to extinguish fires quickly and keep them from reigniting. PFAS can migrate into the environment (e.g., drinking water) and may have adverse effects on human health. </w:t>
      </w:r>
      <w:r w:rsidRPr="005645C3">
        <w:rPr>
          <w:rStyle w:val="StyleUnderline"/>
          <w:highlight w:val="green"/>
        </w:rPr>
        <w:t>The fed</w:t>
      </w:r>
      <w:r>
        <w:t xml:space="preserve">eral government </w:t>
      </w:r>
      <w:r w:rsidRPr="005645C3">
        <w:rPr>
          <w:rStyle w:val="StyleUnderline"/>
          <w:highlight w:val="green"/>
        </w:rPr>
        <w:t>has issued</w:t>
      </w:r>
      <w:r>
        <w:t xml:space="preserve"> two </w:t>
      </w:r>
      <w:proofErr w:type="spellStart"/>
      <w:r w:rsidRPr="002A0BF6">
        <w:rPr>
          <w:rStyle w:val="StyleUnderline"/>
          <w:highlight w:val="green"/>
        </w:rPr>
        <w:t>nonenforceable</w:t>
      </w:r>
      <w:proofErr w:type="spellEnd"/>
      <w:r w:rsidRPr="002A0BF6">
        <w:rPr>
          <w:rStyle w:val="StyleUnderline"/>
          <w:highlight w:val="green"/>
        </w:rPr>
        <w:t xml:space="preserve"> advisories but has not yet regulated PFAS</w:t>
      </w:r>
      <w:r w:rsidRPr="005645C3">
        <w:rPr>
          <w:rStyle w:val="StyleUnderline"/>
        </w:rPr>
        <w:t xml:space="preserve"> in drinking water</w:t>
      </w:r>
      <w:r>
        <w:t>; some states have adopted PFAS regulations.</w:t>
      </w:r>
    </w:p>
    <w:p w14:paraId="5357811C" w14:textId="77777777" w:rsidR="0028495B" w:rsidRDefault="0028495B" w:rsidP="0028495B"/>
    <w:p w14:paraId="5F00E770" w14:textId="77777777" w:rsidR="0028495B" w:rsidRDefault="0028495B" w:rsidP="0028495B">
      <w:pPr>
        <w:pStyle w:val="Heading4"/>
      </w:pPr>
      <w:r>
        <w:t>DOD will contest the plan</w:t>
      </w:r>
    </w:p>
    <w:p w14:paraId="40BB8C7A" w14:textId="77777777" w:rsidR="0028495B" w:rsidRPr="00470F50" w:rsidRDefault="0028495B" w:rsidP="0028495B">
      <w:r w:rsidRPr="007E0C16">
        <w:t xml:space="preserve">CHLOE </w:t>
      </w:r>
      <w:r w:rsidRPr="007E0C16">
        <w:rPr>
          <w:rStyle w:val="Style13ptBold"/>
        </w:rPr>
        <w:t>RODDY ‘20</w:t>
      </w:r>
      <w:r w:rsidRPr="007E0C16">
        <w:t xml:space="preserve">   |   DECEMBER 10, 2020</w:t>
      </w:r>
      <w:r>
        <w:t>, “</w:t>
      </w:r>
      <w:r w:rsidRPr="007E0C16">
        <w:t>Bipartisan Defense Bill Begins to Address Toxic PFAS Chemicals</w:t>
      </w:r>
      <w:r>
        <w:t xml:space="preserve">,” NATIONAL WILDLIFE FEDERATION’S BLOG, </w:t>
      </w:r>
      <w:r w:rsidRPr="007E0C16">
        <w:t>https://blog.nwf.org/2020/12/bipartisan-defense-bill-begins-to-address-toxic-pfas-chemicals/</w:t>
      </w:r>
    </w:p>
    <w:p w14:paraId="76090786" w14:textId="77777777" w:rsidR="0028495B" w:rsidRDefault="0028495B" w:rsidP="0028495B">
      <w:r>
        <w:t xml:space="preserve">Currently, </w:t>
      </w:r>
      <w:r w:rsidRPr="007E0C16">
        <w:rPr>
          <w:rStyle w:val="StyleUnderline"/>
          <w:highlight w:val="green"/>
        </w:rPr>
        <w:t xml:space="preserve">the DoD is </w:t>
      </w:r>
      <w:r w:rsidRPr="007E0C16">
        <w:rPr>
          <w:rStyle w:val="Emphasis"/>
          <w:highlight w:val="green"/>
        </w:rPr>
        <w:t>contesting</w:t>
      </w:r>
      <w:r w:rsidRPr="007E0C16">
        <w:rPr>
          <w:rStyle w:val="StyleUnderline"/>
          <w:highlight w:val="green"/>
        </w:rPr>
        <w:t xml:space="preserve"> whether it must clean up PFAS pollution</w:t>
      </w:r>
      <w:r>
        <w:t xml:space="preserve"> to state standards at multiple sites, including the former Wurtsmith Air Force Base in Michigan and the former Pease Air Force Base in New Hampshire. Because </w:t>
      </w:r>
      <w:r w:rsidRPr="007E0C16">
        <w:rPr>
          <w:rStyle w:val="StyleUnderline"/>
          <w:highlight w:val="green"/>
        </w:rPr>
        <w:t>the fed</w:t>
      </w:r>
      <w:r w:rsidRPr="007E0C16">
        <w:rPr>
          <w:rStyle w:val="StyleUnderline"/>
        </w:rPr>
        <w:t xml:space="preserve">eral government </w:t>
      </w:r>
      <w:r w:rsidRPr="007E0C16">
        <w:rPr>
          <w:rStyle w:val="StyleUnderline"/>
          <w:highlight w:val="green"/>
        </w:rPr>
        <w:t>has not yet issued enforceable</w:t>
      </w:r>
      <w:r w:rsidRPr="007E0C16">
        <w:rPr>
          <w:rStyle w:val="StyleUnderline"/>
        </w:rPr>
        <w:t xml:space="preserve"> cleanup </w:t>
      </w:r>
      <w:r w:rsidRPr="007E0C16">
        <w:rPr>
          <w:rStyle w:val="StyleUnderline"/>
          <w:highlight w:val="green"/>
        </w:rPr>
        <w:t>standards</w:t>
      </w:r>
      <w:r w:rsidRPr="007E0C16">
        <w:rPr>
          <w:rStyle w:val="StyleUnderline"/>
        </w:rPr>
        <w:t xml:space="preserve"> for any PFASs</w:t>
      </w:r>
      <w:r>
        <w:t xml:space="preserve">, an amendment to section 332 from the FY 2020 </w:t>
      </w:r>
      <w:r>
        <w:lastRenderedPageBreak/>
        <w:t>NDAA would have greatly assisted efforts to clean up contaminated DoD sites in states that have adopted or are in the process of adopting their own PFAS cleanup standards.</w:t>
      </w:r>
    </w:p>
    <w:p w14:paraId="53728C66" w14:textId="77777777" w:rsidR="0028495B" w:rsidRDefault="0028495B" w:rsidP="0028495B"/>
    <w:p w14:paraId="6C811478" w14:textId="77777777" w:rsidR="0028495B" w:rsidRPr="00664CBE" w:rsidRDefault="0028495B" w:rsidP="0028495B">
      <w:pPr>
        <w:pStyle w:val="Heading4"/>
      </w:pPr>
      <w:r>
        <w:t>Military lobby will lobby against the plan – empirically proven with EPA</w:t>
      </w:r>
    </w:p>
    <w:p w14:paraId="2EFB439E" w14:textId="77777777" w:rsidR="0028495B" w:rsidRPr="00664CBE" w:rsidRDefault="0028495B" w:rsidP="0028495B">
      <w:proofErr w:type="spellStart"/>
      <w:r w:rsidRPr="00107370">
        <w:rPr>
          <w:rStyle w:val="Style13ptBold"/>
        </w:rPr>
        <w:t>Pietkoski</w:t>
      </w:r>
      <w:proofErr w:type="spellEnd"/>
      <w:r w:rsidRPr="00664CBE">
        <w:t xml:space="preserve">, M.A., Applied Geography, </w:t>
      </w:r>
      <w:r w:rsidRPr="00107370">
        <w:rPr>
          <w:rStyle w:val="Style13ptBold"/>
        </w:rPr>
        <w:t>2020</w:t>
      </w:r>
      <w:r w:rsidRPr="00664CBE">
        <w:t xml:space="preserve">    </w:t>
      </w:r>
    </w:p>
    <w:p w14:paraId="785DE055" w14:textId="77777777" w:rsidR="0028495B" w:rsidRPr="00664CBE" w:rsidRDefault="0028495B" w:rsidP="0028495B">
      <w:r w:rsidRPr="00664CBE">
        <w:t>[Kaleb, 5/18/30, Mountain Scholar, “Military Impunity and PFAS: The Privilege to Pollute,” https://mountainscholar.org/bitstream/handle/10976/167268/Pietkoski_uccs_0892N_10547.pdf?sequence=1&amp;isAllowed=y, Accessed 5-2</w:t>
      </w:r>
      <w:r>
        <w:t>6</w:t>
      </w:r>
      <w:r w:rsidRPr="00664CBE">
        <w:t>-21, IWB]</w:t>
      </w:r>
    </w:p>
    <w:p w14:paraId="44741836" w14:textId="77777777" w:rsidR="0028495B" w:rsidRPr="00664CBE" w:rsidRDefault="0028495B" w:rsidP="0028495B">
      <w:r w:rsidRPr="00664CBE">
        <w:t xml:space="preserve">From the apparent lack of enforcement by the EPA, it seems </w:t>
      </w:r>
      <w:r w:rsidRPr="00D61D4B">
        <w:rPr>
          <w:rStyle w:val="StyleUnderline"/>
          <w:highlight w:val="green"/>
        </w:rPr>
        <w:t>the military has enjoyed</w:t>
      </w:r>
      <w:r w:rsidRPr="00664CBE">
        <w:rPr>
          <w:rStyle w:val="StyleUnderline"/>
        </w:rPr>
        <w:t xml:space="preserve"> a version of </w:t>
      </w:r>
      <w:r w:rsidRPr="00D61D4B">
        <w:rPr>
          <w:rStyle w:val="StyleUnderline"/>
          <w:highlight w:val="green"/>
        </w:rPr>
        <w:t>regulatory capture of the EPA</w:t>
      </w:r>
      <w:r w:rsidRPr="00664CBE">
        <w:t xml:space="preserve">. This seems to have happened since </w:t>
      </w:r>
      <w:r w:rsidRPr="00664CBE">
        <w:rPr>
          <w:rStyle w:val="StyleUnderline"/>
        </w:rPr>
        <w:t xml:space="preserve">public officials who represent </w:t>
      </w:r>
      <w:r w:rsidRPr="00D61D4B">
        <w:rPr>
          <w:rStyle w:val="StyleUnderline"/>
          <w:highlight w:val="green"/>
        </w:rPr>
        <w:t xml:space="preserve">the EPA appear to be biased in their decisions due to outside influences, usually in the form of </w:t>
      </w:r>
      <w:r w:rsidRPr="00D61D4B">
        <w:rPr>
          <w:rStyle w:val="Emphasis"/>
          <w:highlight w:val="green"/>
        </w:rPr>
        <w:t>lobbyist contributions</w:t>
      </w:r>
      <w:r w:rsidRPr="00D61D4B">
        <w:rPr>
          <w:rStyle w:val="StyleUnderline"/>
          <w:highlight w:val="green"/>
        </w:rPr>
        <w:t xml:space="preserve"> from</w:t>
      </w:r>
      <w:r w:rsidRPr="00664CBE">
        <w:rPr>
          <w:rStyle w:val="StyleUnderline"/>
        </w:rPr>
        <w:t xml:space="preserve"> entities within </w:t>
      </w:r>
      <w:r w:rsidRPr="00D61D4B">
        <w:rPr>
          <w:rStyle w:val="StyleUnderline"/>
          <w:highlight w:val="green"/>
        </w:rPr>
        <w:t>the military</w:t>
      </w:r>
      <w:r w:rsidRPr="00664CBE">
        <w:rPr>
          <w:rStyle w:val="StyleUnderline"/>
        </w:rPr>
        <w:t xml:space="preserve"> industrial complex who seek to promote this dynamic</w:t>
      </w:r>
      <w:r w:rsidRPr="00664CBE">
        <w:t xml:space="preserve"> (</w:t>
      </w:r>
      <w:proofErr w:type="spellStart"/>
      <w:r w:rsidRPr="00664CBE">
        <w:t>Laffont</w:t>
      </w:r>
      <w:proofErr w:type="spellEnd"/>
      <w:r w:rsidRPr="00664CBE">
        <w:t xml:space="preserve">, 91; </w:t>
      </w:r>
      <w:proofErr w:type="spellStart"/>
      <w:r w:rsidRPr="00664CBE">
        <w:t>Farish</w:t>
      </w:r>
      <w:proofErr w:type="spellEnd"/>
      <w:r w:rsidRPr="00664CBE">
        <w:t xml:space="preserve">, 2011; Bonds, 2011; </w:t>
      </w:r>
      <w:proofErr w:type="spellStart"/>
      <w:r w:rsidRPr="00664CBE">
        <w:t>Kaswan</w:t>
      </w:r>
      <w:proofErr w:type="spellEnd"/>
      <w:r w:rsidRPr="00664CBE">
        <w:t xml:space="preserve">, 2013). The capture shows when/if the EPA allows the military to contaminate drinking water in Fountain, Colorado, and not face regulatory sanction. [60] Pervasive water pollution is clearly antithetical to the EPA’s creation and purpose declared by Congress when it created this oversight agency and was a direct motivation for the Clean Water Act of 1972. Examples of the capture, or at least EPA’s seeming </w:t>
      </w:r>
      <w:proofErr w:type="spellStart"/>
      <w:r w:rsidRPr="00664CBE">
        <w:t>blindspot</w:t>
      </w:r>
      <w:proofErr w:type="spellEnd"/>
      <w:r w:rsidRPr="00664CBE">
        <w:t xml:space="preserve"> with respect to PFAS, show through in the EPA PFAS Action Plan, which does not categorize PFAS as a hazardous substance, calls for more testing, and projects lengthy timelines for these actions</w:t>
      </w:r>
      <w:r>
        <w:t>.</w:t>
      </w:r>
    </w:p>
    <w:p w14:paraId="34D1A8DC" w14:textId="77777777" w:rsidR="0028495B" w:rsidRDefault="0028495B" w:rsidP="0028495B"/>
    <w:p w14:paraId="6A47C035" w14:textId="77777777" w:rsidR="0028495B" w:rsidRDefault="0028495B" w:rsidP="0028495B">
      <w:pPr>
        <w:pStyle w:val="Heading4"/>
      </w:pPr>
      <w:r>
        <w:t>DOD intransigence toward state regulations proves they’ll fight the plan</w:t>
      </w:r>
    </w:p>
    <w:p w14:paraId="5DA5AB9C" w14:textId="77777777" w:rsidR="0028495B" w:rsidRDefault="0028495B" w:rsidP="0028495B">
      <w:r w:rsidRPr="007D1141">
        <w:t xml:space="preserve">Kyla </w:t>
      </w:r>
      <w:r w:rsidRPr="007D1141">
        <w:rPr>
          <w:rStyle w:val="Style13ptBold"/>
        </w:rPr>
        <w:t>Bennett</w:t>
      </w:r>
      <w:r w:rsidRPr="007D1141">
        <w:t xml:space="preserve">, </w:t>
      </w:r>
      <w:proofErr w:type="spellStart"/>
      <w:proofErr w:type="gramStart"/>
      <w:r w:rsidRPr="007D1141">
        <w:t>Ph.D</w:t>
      </w:r>
      <w:proofErr w:type="spellEnd"/>
      <w:proofErr w:type="gramEnd"/>
      <w:r w:rsidRPr="007D1141">
        <w:t>, JD, is PEER’s director of Science Policy and New England director</w:t>
      </w:r>
      <w:r>
        <w:t xml:space="preserve">, </w:t>
      </w:r>
      <w:r w:rsidRPr="007D1141">
        <w:rPr>
          <w:rStyle w:val="Style13ptBold"/>
        </w:rPr>
        <w:t>’20</w:t>
      </w:r>
      <w:r>
        <w:t>, 4-23, “</w:t>
      </w:r>
      <w:r w:rsidRPr="007D1141">
        <w:t>EPA is abandoning those suffering from toxic PFAS pollution</w:t>
      </w:r>
      <w:r>
        <w:t xml:space="preserve">,” THE HILL, </w:t>
      </w:r>
      <w:r w:rsidRPr="007D1141">
        <w:t>https://thehill.com/opinion/energy-environment/494333-epa-is-abandoning-those-suffering-from-toxic-pfas-pollution</w:t>
      </w:r>
    </w:p>
    <w:p w14:paraId="37B57144" w14:textId="77777777" w:rsidR="0028495B" w:rsidRDefault="0028495B" w:rsidP="0028495B">
      <w:r w:rsidRPr="007D1141">
        <w:t xml:space="preserve">Some </w:t>
      </w:r>
      <w:r w:rsidRPr="007D1141">
        <w:rPr>
          <w:rStyle w:val="StyleUnderline"/>
          <w:highlight w:val="green"/>
        </w:rPr>
        <w:t>states have begun filling the regulatory void, but many PFAS-contaminated sites are the result of</w:t>
      </w:r>
      <w:r w:rsidRPr="007D1141">
        <w:rPr>
          <w:rStyle w:val="StyleUnderline"/>
        </w:rPr>
        <w:t xml:space="preserve"> Department of Defense (</w:t>
      </w:r>
      <w:r w:rsidRPr="007D1141">
        <w:rPr>
          <w:rStyle w:val="StyleUnderline"/>
          <w:highlight w:val="green"/>
        </w:rPr>
        <w:t xml:space="preserve">DoD) pollution and DoD is </w:t>
      </w:r>
      <w:r w:rsidRPr="007D1141">
        <w:rPr>
          <w:rStyle w:val="Emphasis"/>
          <w:highlight w:val="green"/>
        </w:rPr>
        <w:t>refusing to comply</w:t>
      </w:r>
      <w:r w:rsidRPr="007D1141">
        <w:rPr>
          <w:rStyle w:val="StyleUnderline"/>
          <w:highlight w:val="green"/>
        </w:rPr>
        <w:t xml:space="preserve"> with state clean-up laws and standards</w:t>
      </w:r>
      <w:r w:rsidRPr="007D1141">
        <w:t>. For example, at Cannon Air Force Base in New Mexico, the State was forced to sue DoD, but the Air Force continues to ignore the state environmental laws.</w:t>
      </w:r>
    </w:p>
    <w:p w14:paraId="46C6FF44" w14:textId="77777777" w:rsidR="0028495B" w:rsidRPr="007D1141" w:rsidRDefault="0028495B" w:rsidP="0028495B"/>
    <w:p w14:paraId="5B3BAB11" w14:textId="77777777" w:rsidR="0028495B" w:rsidRDefault="0028495B" w:rsidP="0028495B"/>
    <w:p w14:paraId="1B1EA370" w14:textId="08DE7EED" w:rsidR="0028495B" w:rsidRDefault="00414603" w:rsidP="0028495B">
      <w:pPr>
        <w:pStyle w:val="Heading3"/>
      </w:pPr>
      <w:r>
        <w:lastRenderedPageBreak/>
        <w:t xml:space="preserve">PFAS Politics </w:t>
      </w:r>
      <w:r w:rsidR="0028495B">
        <w:t>link – Chem industry</w:t>
      </w:r>
    </w:p>
    <w:p w14:paraId="0170C79F" w14:textId="77777777" w:rsidR="0028495B" w:rsidRPr="009141F4" w:rsidRDefault="0028495B" w:rsidP="0028495B"/>
    <w:p w14:paraId="5EA6E09F" w14:textId="77777777" w:rsidR="0028495B" w:rsidRDefault="0028495B" w:rsidP="0028495B">
      <w:pPr>
        <w:pStyle w:val="Heading4"/>
      </w:pPr>
      <w:r>
        <w:t>Link – chemical companies and DOD will backlash against the plan</w:t>
      </w:r>
    </w:p>
    <w:p w14:paraId="43042701" w14:textId="77777777" w:rsidR="0028495B" w:rsidRDefault="0028495B" w:rsidP="0028495B">
      <w:r>
        <w:t xml:space="preserve">Sharon </w:t>
      </w:r>
      <w:r w:rsidRPr="00FF3A6C">
        <w:rPr>
          <w:rStyle w:val="Style13ptBold"/>
        </w:rPr>
        <w:t>Lerner ’20</w:t>
      </w:r>
      <w:r>
        <w:t>, September 29, “</w:t>
      </w:r>
      <w:r w:rsidRPr="00FF3A6C">
        <w:t>DID THE WHITE HOUSE STOP THE EPA FROM REGULATING PFAS?</w:t>
      </w:r>
      <w:r>
        <w:t xml:space="preserve">” THE INTERCEPT, </w:t>
      </w:r>
      <w:r w:rsidRPr="00FF3A6C">
        <w:t>https://theintercept.com/2020/09/29/epa-white-house-pfas-pfoa-pfos/</w:t>
      </w:r>
    </w:p>
    <w:p w14:paraId="11591E3E" w14:textId="77777777" w:rsidR="0028495B" w:rsidRDefault="0028495B" w:rsidP="0028495B">
      <w:r>
        <w:t xml:space="preserve">Meanwhile, residents of contaminated communities across the country have expressed feeling powerless over polluters, and the companies that stand to lose if the change is finalized have the administration’s ear, according to Faber. “I’m confident that </w:t>
      </w:r>
      <w:r w:rsidRPr="003C1279">
        <w:rPr>
          <w:rStyle w:val="StyleUnderline"/>
        </w:rPr>
        <w:t xml:space="preserve">many of </w:t>
      </w:r>
      <w:r w:rsidRPr="00404EE0">
        <w:rPr>
          <w:rStyle w:val="Emphasis"/>
          <w:highlight w:val="green"/>
        </w:rPr>
        <w:t>the industries who helped create the PFAS contamination crisis are also big donors</w:t>
      </w:r>
      <w:r w:rsidRPr="003C1279">
        <w:rPr>
          <w:rStyle w:val="StyleUnderline"/>
        </w:rPr>
        <w:t xml:space="preserve"> to the campaign to reelect Donald Trump</w:t>
      </w:r>
      <w:r>
        <w:t>,” he said.</w:t>
      </w:r>
    </w:p>
    <w:p w14:paraId="22E9F1F0" w14:textId="77777777" w:rsidR="0028495B" w:rsidRDefault="0028495B" w:rsidP="0028495B">
      <w:r>
        <w:t xml:space="preserve">Although corporations are barred from contributing to federal candidates’ campaigns, </w:t>
      </w:r>
      <w:r w:rsidRPr="003C1279">
        <w:rPr>
          <w:rStyle w:val="StyleUnderline"/>
        </w:rPr>
        <w:t xml:space="preserve">the idea of </w:t>
      </w:r>
      <w:r w:rsidRPr="00404EE0">
        <w:rPr>
          <w:rStyle w:val="StyleUnderline"/>
          <w:highlight w:val="green"/>
        </w:rPr>
        <w:t>holding companies liable</w:t>
      </w:r>
      <w:r w:rsidRPr="003C1279">
        <w:rPr>
          <w:rStyle w:val="StyleUnderline"/>
        </w:rPr>
        <w:t xml:space="preserve"> for pollution </w:t>
      </w:r>
      <w:r w:rsidRPr="00404EE0">
        <w:rPr>
          <w:rStyle w:val="StyleUnderline"/>
          <w:highlight w:val="green"/>
        </w:rPr>
        <w:t>is</w:t>
      </w:r>
      <w:r w:rsidRPr="003C1279">
        <w:rPr>
          <w:rStyle w:val="StyleUnderline"/>
        </w:rPr>
        <w:t xml:space="preserve"> clearly </w:t>
      </w:r>
      <w:r w:rsidRPr="00404EE0">
        <w:rPr>
          <w:rStyle w:val="StyleUnderline"/>
          <w:highlight w:val="green"/>
        </w:rPr>
        <w:t xml:space="preserve">of great interest to many </w:t>
      </w:r>
      <w:r w:rsidRPr="00404EE0">
        <w:rPr>
          <w:rStyle w:val="Emphasis"/>
          <w:highlight w:val="green"/>
        </w:rPr>
        <w:t>large and influential corporations</w:t>
      </w:r>
      <w:r w:rsidRPr="003C1279">
        <w:rPr>
          <w:rStyle w:val="StyleUnderline"/>
        </w:rPr>
        <w:t xml:space="preserve">. 3M, DuPont, Chemours, and Daikin Industries were among the </w:t>
      </w:r>
      <w:r w:rsidRPr="00404EE0">
        <w:rPr>
          <w:rStyle w:val="Emphasis"/>
          <w:highlight w:val="green"/>
        </w:rPr>
        <w:t>chemical manufacturers</w:t>
      </w:r>
      <w:r w:rsidRPr="003C1279">
        <w:rPr>
          <w:rStyle w:val="StyleUnderline"/>
        </w:rPr>
        <w:t xml:space="preserve"> that </w:t>
      </w:r>
      <w:r w:rsidRPr="00404EE0">
        <w:rPr>
          <w:rStyle w:val="Emphasis"/>
          <w:highlight w:val="green"/>
        </w:rPr>
        <w:t>lobbied</w:t>
      </w:r>
      <w:r w:rsidRPr="003C1279">
        <w:rPr>
          <w:rStyle w:val="StyleUnderline"/>
        </w:rPr>
        <w:t xml:space="preserve"> on the PFAS Action Act</w:t>
      </w:r>
      <w:r>
        <w:t>, which was introduced in the House in 2019 and passed in January 2020. The bill calls for making PFOS and PFOA hazardous substances along with other steps to regulate the chemicals.</w:t>
      </w:r>
    </w:p>
    <w:p w14:paraId="03F34D9F" w14:textId="77777777" w:rsidR="0028495B" w:rsidRDefault="0028495B" w:rsidP="0028495B">
      <w:r>
        <w:t xml:space="preserve">While there are questions about whether chemical manufacturers may dodge liability for PFAS pollution by using an exemption to the Superfund law for manufacturers of useful products, other </w:t>
      </w:r>
      <w:r w:rsidRPr="00404EE0">
        <w:rPr>
          <w:rStyle w:val="StyleUnderline"/>
          <w:highlight w:val="green"/>
        </w:rPr>
        <w:t>companies are likely to find themselves on the hook for cleanup costs</w:t>
      </w:r>
      <w:r w:rsidRPr="003C1279">
        <w:rPr>
          <w:rStyle w:val="StyleUnderline"/>
        </w:rPr>
        <w:t xml:space="preserve"> if PFOA and PFOS are deemed hazardous. </w:t>
      </w:r>
      <w:r w:rsidRPr="00404EE0">
        <w:rPr>
          <w:rStyle w:val="Emphasis"/>
          <w:highlight w:val="green"/>
        </w:rPr>
        <w:t>Oil companies</w:t>
      </w:r>
      <w:r>
        <w:t xml:space="preserve">, which have used firefighting foam to put out fires at refineries and rigs, </w:t>
      </w:r>
      <w:r w:rsidRPr="00404EE0">
        <w:rPr>
          <w:rStyle w:val="StyleUnderline"/>
          <w:highlight w:val="green"/>
        </w:rPr>
        <w:t>may</w:t>
      </w:r>
      <w:r>
        <w:t xml:space="preserve"> also </w:t>
      </w:r>
      <w:r w:rsidRPr="00404EE0">
        <w:rPr>
          <w:rStyle w:val="StyleUnderline"/>
          <w:highlight w:val="green"/>
        </w:rPr>
        <w:t>face costly suits</w:t>
      </w:r>
      <w:r w:rsidRPr="003C1279">
        <w:rPr>
          <w:rStyle w:val="StyleUnderline"/>
        </w:rPr>
        <w:t xml:space="preserve">. Royal Dutch Shell, Phillips 66, BP, Exxon Mobil, and the American Petroleum Institute were among </w:t>
      </w:r>
      <w:r w:rsidRPr="00404EE0">
        <w:rPr>
          <w:rStyle w:val="StyleUnderline"/>
          <w:highlight w:val="green"/>
        </w:rPr>
        <w:t>dozens of companies and trade associations</w:t>
      </w:r>
      <w:r w:rsidRPr="003C1279">
        <w:rPr>
          <w:rStyle w:val="StyleUnderline"/>
        </w:rPr>
        <w:t xml:space="preserve"> that </w:t>
      </w:r>
      <w:r w:rsidRPr="00404EE0">
        <w:rPr>
          <w:rStyle w:val="StyleUnderline"/>
          <w:highlight w:val="green"/>
        </w:rPr>
        <w:t>lobbied</w:t>
      </w:r>
      <w:r w:rsidRPr="003C1279">
        <w:rPr>
          <w:rStyle w:val="StyleUnderline"/>
        </w:rPr>
        <w:t xml:space="preserve"> on the bill</w:t>
      </w:r>
      <w:r>
        <w:t>.</w:t>
      </w:r>
    </w:p>
    <w:p w14:paraId="27F5808A" w14:textId="77777777" w:rsidR="0028495B" w:rsidRDefault="0028495B" w:rsidP="0028495B">
      <w:r>
        <w:t xml:space="preserve">The EPA hasn’t officially backed away from its plan for the hazardous designation, but in January, the White House weighed in against </w:t>
      </w:r>
      <w:r w:rsidRPr="003C1279">
        <w:rPr>
          <w:rStyle w:val="StyleUnderline"/>
        </w:rPr>
        <w:t xml:space="preserve">the PFAS Action Act, </w:t>
      </w:r>
      <w:r w:rsidRPr="00404EE0">
        <w:rPr>
          <w:rStyle w:val="StyleUnderline"/>
          <w:highlight w:val="green"/>
        </w:rPr>
        <w:t>saying</w:t>
      </w:r>
      <w:r w:rsidRPr="003C1279">
        <w:rPr>
          <w:rStyle w:val="StyleUnderline"/>
        </w:rPr>
        <w:t xml:space="preserve"> that </w:t>
      </w:r>
      <w:r w:rsidRPr="00404EE0">
        <w:rPr>
          <w:rStyle w:val="StyleUnderline"/>
          <w:highlight w:val="green"/>
        </w:rPr>
        <w:t>it “would create considerable litigation risk</w:t>
      </w:r>
      <w:r w:rsidRPr="003C1279">
        <w:rPr>
          <w:rStyle w:val="StyleUnderline"/>
        </w:rPr>
        <w:t xml:space="preserve">, set problematic and unreasonable rulemaking timelines and precedents, </w:t>
      </w:r>
      <w:r w:rsidRPr="00404EE0">
        <w:rPr>
          <w:rStyle w:val="StyleUnderline"/>
          <w:highlight w:val="green"/>
        </w:rPr>
        <w:t>and impose substantial</w:t>
      </w:r>
      <w:r w:rsidRPr="003C1279">
        <w:rPr>
          <w:rStyle w:val="StyleUnderline"/>
        </w:rPr>
        <w:t xml:space="preserve">, unwarranted </w:t>
      </w:r>
      <w:r w:rsidRPr="00404EE0">
        <w:rPr>
          <w:rStyle w:val="StyleUnderline"/>
          <w:highlight w:val="green"/>
        </w:rPr>
        <w:t>costs on</w:t>
      </w:r>
      <w:r w:rsidRPr="003C1279">
        <w:rPr>
          <w:rStyle w:val="StyleUnderline"/>
        </w:rPr>
        <w:t xml:space="preserve"> Federal, State, and local agencies and other </w:t>
      </w:r>
      <w:r w:rsidRPr="00404EE0">
        <w:rPr>
          <w:rStyle w:val="Emphasis"/>
          <w:highlight w:val="green"/>
        </w:rPr>
        <w:t>key stakeholders</w:t>
      </w:r>
      <w:r w:rsidRPr="003C1279">
        <w:rPr>
          <w:rStyle w:val="StyleUnderline"/>
        </w:rPr>
        <w:t xml:space="preserve"> in both the public and private sectors</w:t>
      </w:r>
      <w:r>
        <w:t>.”</w:t>
      </w:r>
    </w:p>
    <w:p w14:paraId="1050F551" w14:textId="77777777" w:rsidR="0028495B" w:rsidRDefault="0028495B" w:rsidP="0028495B">
      <w:r w:rsidRPr="00404EE0">
        <w:rPr>
          <w:rStyle w:val="StyleUnderline"/>
          <w:highlight w:val="green"/>
        </w:rPr>
        <w:t>Some</w:t>
      </w:r>
      <w:r w:rsidRPr="003C1279">
        <w:rPr>
          <w:rStyle w:val="StyleUnderline"/>
        </w:rPr>
        <w:t xml:space="preserve"> of the </w:t>
      </w:r>
      <w:r w:rsidRPr="00404EE0">
        <w:rPr>
          <w:rStyle w:val="StyleUnderline"/>
          <w:highlight w:val="green"/>
        </w:rPr>
        <w:t>resistance</w:t>
      </w:r>
      <w:r w:rsidRPr="003C1279">
        <w:rPr>
          <w:rStyle w:val="StyleUnderline"/>
        </w:rPr>
        <w:t xml:space="preserve"> in taking steps to regulate PFAS </w:t>
      </w:r>
      <w:r w:rsidRPr="00404EE0">
        <w:rPr>
          <w:rStyle w:val="StyleUnderline"/>
          <w:highlight w:val="green"/>
        </w:rPr>
        <w:t xml:space="preserve">comes from the </w:t>
      </w:r>
      <w:r w:rsidRPr="00404EE0">
        <w:rPr>
          <w:rStyle w:val="Emphasis"/>
          <w:highlight w:val="green"/>
        </w:rPr>
        <w:t>D</w:t>
      </w:r>
      <w:r w:rsidRPr="00404EE0">
        <w:rPr>
          <w:rStyle w:val="StyleUnderline"/>
        </w:rPr>
        <w:t xml:space="preserve">epartment </w:t>
      </w:r>
      <w:r w:rsidRPr="00404EE0">
        <w:rPr>
          <w:rStyle w:val="Emphasis"/>
          <w:highlight w:val="green"/>
        </w:rPr>
        <w:t>o</w:t>
      </w:r>
      <w:r w:rsidRPr="00404EE0">
        <w:rPr>
          <w:rStyle w:val="StyleUnderline"/>
        </w:rPr>
        <w:t>f</w:t>
      </w:r>
      <w:r w:rsidRPr="00404EE0">
        <w:rPr>
          <w:rStyle w:val="StyleUnderline"/>
          <w:highlight w:val="green"/>
        </w:rPr>
        <w:t xml:space="preserve"> </w:t>
      </w:r>
      <w:r w:rsidRPr="00404EE0">
        <w:rPr>
          <w:rStyle w:val="Emphasis"/>
          <w:highlight w:val="green"/>
        </w:rPr>
        <w:t>D</w:t>
      </w:r>
      <w:r w:rsidRPr="00404EE0">
        <w:rPr>
          <w:rStyle w:val="StyleUnderline"/>
        </w:rPr>
        <w:t>efense</w:t>
      </w:r>
      <w:r>
        <w:t xml:space="preserve">, according to Betsy Southerland, who worked at the EPA for 30 years and most recently served as director of science and technology in the Office of Water. Southerland resigned in protest of industry influence over the agency in 2017. </w:t>
      </w:r>
      <w:r w:rsidRPr="003C1279">
        <w:rPr>
          <w:rStyle w:val="StyleUnderline"/>
        </w:rPr>
        <w:t xml:space="preserve">The </w:t>
      </w:r>
      <w:r w:rsidRPr="00404EE0">
        <w:rPr>
          <w:rStyle w:val="StyleUnderline"/>
          <w:highlight w:val="green"/>
        </w:rPr>
        <w:t>Defense</w:t>
      </w:r>
      <w:r w:rsidRPr="003C1279">
        <w:rPr>
          <w:rStyle w:val="StyleUnderline"/>
        </w:rPr>
        <w:t xml:space="preserve"> Department </w:t>
      </w:r>
      <w:r w:rsidRPr="00404EE0">
        <w:rPr>
          <w:rStyle w:val="StyleUnderline"/>
          <w:highlight w:val="green"/>
        </w:rPr>
        <w:t>reacted badly to the EPA’s release of a drinking water</w:t>
      </w:r>
      <w:r w:rsidRPr="003C1279">
        <w:rPr>
          <w:rStyle w:val="StyleUnderline"/>
        </w:rPr>
        <w:t xml:space="preserve"> health </w:t>
      </w:r>
      <w:r w:rsidRPr="00404EE0">
        <w:rPr>
          <w:rStyle w:val="StyleUnderline"/>
          <w:highlight w:val="green"/>
        </w:rPr>
        <w:t>advisory</w:t>
      </w:r>
      <w:r w:rsidRPr="003C1279">
        <w:rPr>
          <w:rStyle w:val="StyleUnderline"/>
        </w:rPr>
        <w:t xml:space="preserve"> for PFOA and PFOS in 2016, according to Southerland, who oversaw the work on the health advisory. “DOD knew they had all this contamination, so </w:t>
      </w:r>
      <w:r w:rsidRPr="00404EE0">
        <w:rPr>
          <w:rStyle w:val="StyleUnderline"/>
          <w:highlight w:val="green"/>
        </w:rPr>
        <w:t>they were furious</w:t>
      </w:r>
      <w:r>
        <w:t>,” she said.</w:t>
      </w:r>
    </w:p>
    <w:p w14:paraId="0CDFED56" w14:textId="77777777" w:rsidR="0028495B" w:rsidRDefault="0028495B" w:rsidP="0028495B"/>
    <w:p w14:paraId="05A0A59B" w14:textId="77777777" w:rsidR="0028495B" w:rsidRDefault="0028495B" w:rsidP="0028495B"/>
    <w:p w14:paraId="7EFDE8F9" w14:textId="77777777" w:rsidR="0028495B" w:rsidRDefault="0028495B" w:rsidP="0028495B">
      <w:pPr>
        <w:pStyle w:val="Heading4"/>
      </w:pPr>
      <w:r>
        <w:lastRenderedPageBreak/>
        <w:t xml:space="preserve">Chemical industry will cause a firestorm over the plan </w:t>
      </w:r>
    </w:p>
    <w:p w14:paraId="6DDF851A" w14:textId="77777777" w:rsidR="0028495B" w:rsidRPr="008A5AB6" w:rsidRDefault="0028495B" w:rsidP="0028495B">
      <w:r>
        <w:t xml:space="preserve">Mary B. </w:t>
      </w:r>
      <w:r w:rsidRPr="00C61BFF">
        <w:rPr>
          <w:rStyle w:val="Style13ptBold"/>
        </w:rPr>
        <w:t>Powers, ’21</w:t>
      </w:r>
      <w:r>
        <w:t>, April 21, “</w:t>
      </w:r>
      <w:r w:rsidRPr="00C61BFF">
        <w:t xml:space="preserve">White House, Congress Accelerate Push </w:t>
      </w:r>
      <w:proofErr w:type="gramStart"/>
      <w:r w:rsidRPr="00C61BFF">
        <w:t>To</w:t>
      </w:r>
      <w:proofErr w:type="gramEnd"/>
      <w:r w:rsidRPr="00C61BFF">
        <w:t xml:space="preserve"> Fix Widespread PFAS Pollution</w:t>
      </w:r>
      <w:r>
        <w:t xml:space="preserve">,” ENGINEERING NEWS-RECORD, </w:t>
      </w:r>
      <w:r w:rsidRPr="00C61BFF">
        <w:t>https://www.enr.com/articles/51619-white-house-congress-accelerate-push-to-fix-widespread-pfas-pollution</w:t>
      </w:r>
    </w:p>
    <w:p w14:paraId="33021EF9" w14:textId="77777777" w:rsidR="0028495B" w:rsidRDefault="0028495B" w:rsidP="0028495B">
      <w:r w:rsidRPr="00525361">
        <w:rPr>
          <w:rStyle w:val="StyleUnderline"/>
          <w:highlight w:val="green"/>
        </w:rPr>
        <w:t>Manufacturers</w:t>
      </w:r>
      <w:r>
        <w:t xml:space="preserve"> also </w:t>
      </w:r>
      <w:r w:rsidRPr="00525361">
        <w:rPr>
          <w:rStyle w:val="StyleUnderline"/>
          <w:highlight w:val="green"/>
        </w:rPr>
        <w:t>claim</w:t>
      </w:r>
      <w:r>
        <w:t xml:space="preserve"> the state intends to test for more than 30 </w:t>
      </w:r>
      <w:r w:rsidRPr="00525361">
        <w:rPr>
          <w:rStyle w:val="StyleUnderline"/>
          <w:highlight w:val="green"/>
        </w:rPr>
        <w:t>PFAS</w:t>
      </w:r>
      <w:r>
        <w:t xml:space="preserve"> compounds, beyond the two that are the focus of the ongoing state </w:t>
      </w:r>
      <w:proofErr w:type="gramStart"/>
      <w:r>
        <w:t>rulemaking, and</w:t>
      </w:r>
      <w:proofErr w:type="gramEnd"/>
      <w:r>
        <w:t xml:space="preserve"> say </w:t>
      </w:r>
      <w:r w:rsidRPr="00525361">
        <w:rPr>
          <w:rStyle w:val="StyleUnderline"/>
          <w:highlight w:val="green"/>
        </w:rPr>
        <w:t>emitters risk being “publicly stigmatized</w:t>
      </w:r>
      <w:r w:rsidRPr="00525361">
        <w:rPr>
          <w:rStyle w:val="StyleUnderline"/>
        </w:rPr>
        <w:t xml:space="preserve"> as polluters</w:t>
      </w:r>
      <w:r>
        <w:t>” because of the state effluent sampling. The state agreed April 1 not to publicly release most effluent sampling results. “</w:t>
      </w:r>
      <w:r w:rsidRPr="00525361">
        <w:rPr>
          <w:rStyle w:val="StyleUnderline"/>
          <w:highlight w:val="green"/>
        </w:rPr>
        <w:t>Businesses, and the brands they have spent decades to develop, will be irreparably harmed</w:t>
      </w:r>
      <w:r>
        <w:t xml:space="preserve"> by the stigmatization flowing from ... the sampling program,” the manufacturers say.</w:t>
      </w:r>
    </w:p>
    <w:p w14:paraId="736AF8EA" w14:textId="77777777" w:rsidR="0028495B" w:rsidRDefault="0028495B" w:rsidP="0028495B">
      <w:r>
        <w:t>A National Association of Clean Water Agencies (NACWA) official said Wisconsin is following Michigan’s lead, which found PFAS in wastewater plant effluent.</w:t>
      </w:r>
    </w:p>
    <w:p w14:paraId="69DC2DA1" w14:textId="77777777" w:rsidR="0028495B" w:rsidRDefault="0028495B" w:rsidP="0028495B">
      <w:r>
        <w:t xml:space="preserve">New Jersey in 2018 was first in the U.S. to issue a statewide PFAS order, but compounds were found in fish last year, prompting a state consumption advisory on some species. The state’s 13-ppt PFAS drinking water limit “should be around five,” says Jeff </w:t>
      </w:r>
      <w:proofErr w:type="spellStart"/>
      <w:r>
        <w:t>Tittel</w:t>
      </w:r>
      <w:proofErr w:type="spellEnd"/>
      <w:r>
        <w:t>, local Sierra Club director. “</w:t>
      </w:r>
      <w:r w:rsidRPr="00525361">
        <w:rPr>
          <w:rStyle w:val="Emphasis"/>
          <w:highlight w:val="green"/>
        </w:rPr>
        <w:t>There was pushback from the chemical council</w:t>
      </w:r>
      <w:r>
        <w:t>, but treatment options were set by scientists … so we knew the level could be cleaned up.”</w:t>
      </w:r>
    </w:p>
    <w:p w14:paraId="3ECF66CF" w14:textId="77777777" w:rsidR="0028495B" w:rsidRDefault="0028495B" w:rsidP="0028495B"/>
    <w:p w14:paraId="35A7ED90" w14:textId="5EFAE869" w:rsidR="0028495B" w:rsidRDefault="00414603" w:rsidP="0028495B">
      <w:pPr>
        <w:pStyle w:val="Heading3"/>
      </w:pPr>
      <w:r>
        <w:lastRenderedPageBreak/>
        <w:t xml:space="preserve">PFAS Politics </w:t>
      </w:r>
      <w:r w:rsidR="0028495B">
        <w:t>link – Voluntary CP NB</w:t>
      </w:r>
    </w:p>
    <w:p w14:paraId="06518967" w14:textId="77777777" w:rsidR="0028495B" w:rsidRPr="00794667" w:rsidRDefault="0028495B" w:rsidP="0028495B"/>
    <w:p w14:paraId="0110F0F7" w14:textId="77777777" w:rsidR="0028495B" w:rsidRDefault="0028495B" w:rsidP="0028495B">
      <w:pPr>
        <w:pStyle w:val="Heading4"/>
      </w:pPr>
      <w:r>
        <w:t>Biden gets blame/credit for plan – promised enforceable limits during his campaign</w:t>
      </w:r>
    </w:p>
    <w:p w14:paraId="01F8DE38" w14:textId="77777777" w:rsidR="0028495B" w:rsidRPr="00C15E0D" w:rsidRDefault="0028495B" w:rsidP="0028495B">
      <w:r w:rsidRPr="00C15E0D">
        <w:t xml:space="preserve">[Jennifer </w:t>
      </w:r>
      <w:r w:rsidRPr="00C15E0D">
        <w:rPr>
          <w:rStyle w:val="Style13ptBold"/>
        </w:rPr>
        <w:t>Peters</w:t>
      </w:r>
      <w:r w:rsidRPr="00C15E0D">
        <w:t xml:space="preserve">, Water Programs Director, February 17, </w:t>
      </w:r>
      <w:r w:rsidRPr="00C15E0D">
        <w:rPr>
          <w:rStyle w:val="Style13ptBold"/>
        </w:rPr>
        <w:t>2021</w:t>
      </w:r>
      <w:r w:rsidRPr="00C15E0D">
        <w:t xml:space="preserve">, "When it comes to tackling toxic ‘forever chemicals’, the Clean Water Act has many powerful, yet underutilized, policy tools," Clean Water Action, </w:t>
      </w:r>
      <w:hyperlink r:id="rId171" w:history="1">
        <w:r w:rsidRPr="00C15E0D">
          <w:rPr>
            <w:rStyle w:val="Hyperlink"/>
          </w:rPr>
          <w:t>https://www.cleanwateraction.org/2021/02/17/when-it-comes-tackling-toxic-%E2%80%98forever-chemicals%E2%80%99-clean-water-act-has-many-powerful-yet</w:t>
        </w:r>
      </w:hyperlink>
      <w:r w:rsidRPr="00C15E0D">
        <w:t>]</w:t>
      </w:r>
    </w:p>
    <w:p w14:paraId="4371BD72" w14:textId="77777777" w:rsidR="0028495B" w:rsidRPr="0082546A" w:rsidRDefault="0028495B" w:rsidP="0028495B">
      <w:r w:rsidRPr="001B6357">
        <w:t xml:space="preserve">President </w:t>
      </w:r>
      <w:r w:rsidRPr="006D1148">
        <w:rPr>
          <w:rStyle w:val="StyleUnderline"/>
          <w:highlight w:val="green"/>
        </w:rPr>
        <w:t>Biden</w:t>
      </w:r>
      <w:r w:rsidRPr="001B6357">
        <w:t xml:space="preserve"> has </w:t>
      </w:r>
      <w:r w:rsidRPr="006D1148">
        <w:rPr>
          <w:rStyle w:val="StyleUnderline"/>
          <w:highlight w:val="green"/>
        </w:rPr>
        <w:t>pledged to take</w:t>
      </w:r>
      <w:r w:rsidRPr="001B6357">
        <w:t xml:space="preserve"> quick </w:t>
      </w:r>
      <w:r w:rsidRPr="006D1148">
        <w:rPr>
          <w:rStyle w:val="StyleUnderline"/>
          <w:highlight w:val="green"/>
        </w:rPr>
        <w:t>action on</w:t>
      </w:r>
      <w:r w:rsidRPr="001B6357">
        <w:t xml:space="preserve"> toxic fluorinated ‘</w:t>
      </w:r>
      <w:r w:rsidRPr="006D1148">
        <w:rPr>
          <w:rStyle w:val="StyleUnderline"/>
          <w:highlight w:val="green"/>
        </w:rPr>
        <w:t>forever chemicals’ known as PFAS “by</w:t>
      </w:r>
      <w:r w:rsidRPr="001B6357">
        <w:t xml:space="preserve"> designating PFAS as a hazardous substance, </w:t>
      </w:r>
      <w:r w:rsidRPr="006D1148">
        <w:rPr>
          <w:rStyle w:val="StyleUnderline"/>
          <w:highlight w:val="green"/>
        </w:rPr>
        <w:t xml:space="preserve">setting </w:t>
      </w:r>
      <w:r w:rsidRPr="006D1148">
        <w:rPr>
          <w:rStyle w:val="Emphasis"/>
          <w:highlight w:val="green"/>
        </w:rPr>
        <w:t>enforceable limits</w:t>
      </w:r>
      <w:r w:rsidRPr="001B6357">
        <w:t xml:space="preserve"> for PFAS in the Safe Drinking Water Act, prioritizing substitutes through procurement, and accelerating toxicity studies and research on PFAS.” These are welcome—and necessary—steps that must be taken to address this toxic pollution, </w:t>
      </w:r>
      <w:r w:rsidRPr="0082546A">
        <w:t>but there’s a lot more the Biden administration can do.</w:t>
      </w:r>
    </w:p>
    <w:p w14:paraId="7D7D9F1A" w14:textId="77777777" w:rsidR="0028495B" w:rsidRPr="00D96EE8" w:rsidRDefault="0028495B" w:rsidP="0028495B"/>
    <w:p w14:paraId="574DB47C" w14:textId="77777777" w:rsidR="0028495B" w:rsidRPr="00107370" w:rsidRDefault="0028495B" w:rsidP="0028495B"/>
    <w:p w14:paraId="5B11E59E" w14:textId="77777777" w:rsidR="0028495B" w:rsidRDefault="0028495B" w:rsidP="0028495B"/>
    <w:p w14:paraId="58A2BFCE" w14:textId="77777777" w:rsidR="0028495B" w:rsidRDefault="0028495B" w:rsidP="0028495B"/>
    <w:p w14:paraId="76A520C4" w14:textId="1C6DAD8A" w:rsidR="0028495B" w:rsidRDefault="00414603" w:rsidP="0028495B">
      <w:pPr>
        <w:pStyle w:val="Heading3"/>
      </w:pPr>
      <w:r>
        <w:lastRenderedPageBreak/>
        <w:t xml:space="preserve">PFAS Politics </w:t>
      </w:r>
      <w:r w:rsidR="0028495B">
        <w:t>– infra turns the case</w:t>
      </w:r>
    </w:p>
    <w:p w14:paraId="37E704BA" w14:textId="77777777" w:rsidR="0028495B" w:rsidRDefault="0028495B" w:rsidP="0028495B"/>
    <w:p w14:paraId="34AD216C" w14:textId="77777777" w:rsidR="0028495B" w:rsidRDefault="0028495B" w:rsidP="0028495B">
      <w:pPr>
        <w:pStyle w:val="Heading4"/>
      </w:pPr>
      <w:r>
        <w:t>Infrastructure turns the case – includes funding for PFAS study and remediation</w:t>
      </w:r>
    </w:p>
    <w:p w14:paraId="70E7FB81" w14:textId="77777777" w:rsidR="0028495B" w:rsidRDefault="0028495B" w:rsidP="0028495B">
      <w:r>
        <w:t xml:space="preserve">Mary B. </w:t>
      </w:r>
      <w:r w:rsidRPr="00C61BFF">
        <w:rPr>
          <w:rStyle w:val="Style13ptBold"/>
        </w:rPr>
        <w:t>Powers, ’21</w:t>
      </w:r>
      <w:r>
        <w:t>, April 21, “</w:t>
      </w:r>
      <w:r w:rsidRPr="00C61BFF">
        <w:t xml:space="preserve">White House, Congress Accelerate Push </w:t>
      </w:r>
      <w:proofErr w:type="gramStart"/>
      <w:r w:rsidRPr="00C61BFF">
        <w:t>To</w:t>
      </w:r>
      <w:proofErr w:type="gramEnd"/>
      <w:r w:rsidRPr="00C61BFF">
        <w:t xml:space="preserve"> Fix Widespread PFAS Pollution</w:t>
      </w:r>
      <w:r>
        <w:t xml:space="preserve">,” ENGINEERING NEWS-RECORD, </w:t>
      </w:r>
      <w:r w:rsidRPr="00C61BFF">
        <w:t>https://www.enr.com/articles/51619-white-house-congress-accelerate-push-to-fix-widespread-pfas-pollution</w:t>
      </w:r>
    </w:p>
    <w:p w14:paraId="0EA88AD0" w14:textId="77777777" w:rsidR="0028495B" w:rsidRDefault="0028495B" w:rsidP="0028495B">
      <w:r>
        <w:t xml:space="preserve">The </w:t>
      </w:r>
      <w:r w:rsidRPr="00112C58">
        <w:rPr>
          <w:rStyle w:val="StyleUnderline"/>
        </w:rPr>
        <w:t>Biden</w:t>
      </w:r>
      <w:r>
        <w:t xml:space="preserve"> administration </w:t>
      </w:r>
      <w:r w:rsidRPr="00112C58">
        <w:rPr>
          <w:rStyle w:val="StyleUnderline"/>
        </w:rPr>
        <w:t>and Congress are stepping up efforts to control</w:t>
      </w:r>
      <w:r>
        <w:t xml:space="preserve"> the release and cleanup of poly and perfluoroalkyl substances, or </w:t>
      </w:r>
      <w:r w:rsidRPr="00112C58">
        <w:rPr>
          <w:rStyle w:val="StyleUnderline"/>
        </w:rPr>
        <w:t>PFAS</w:t>
      </w:r>
      <w:r>
        <w:t>, in drinking water sources and elsewhere, joining states that have expanded scrutiny of the chemicals, which are used widely in manufacturing and are extremely persistent in the environment.</w:t>
      </w:r>
    </w:p>
    <w:p w14:paraId="72E20648" w14:textId="77777777" w:rsidR="0028495B" w:rsidRDefault="0028495B" w:rsidP="0028495B">
      <w:r>
        <w:t xml:space="preserve">President Joe </w:t>
      </w:r>
      <w:r w:rsidRPr="00112C58">
        <w:rPr>
          <w:rStyle w:val="StyleUnderline"/>
        </w:rPr>
        <w:t>Biden’s</w:t>
      </w:r>
      <w:r>
        <w:t xml:space="preserve"> fiscal 2022 budget and $2-trillion </w:t>
      </w:r>
      <w:r w:rsidRPr="00112C58">
        <w:rPr>
          <w:rStyle w:val="StyleUnderline"/>
        </w:rPr>
        <w:t>infrastructure program would provide new funding to accelerate toxicity study and remediation</w:t>
      </w:r>
      <w:r>
        <w:t>, while a bipartisan House bill would deem the compounds hazardous substances. But manufacturers in at least one state are pushing back on planned regulation of “forever chemicals” in a lawsuit to limit the scope.</w:t>
      </w:r>
    </w:p>
    <w:p w14:paraId="6417E540" w14:textId="73F336B8" w:rsidR="0028495B" w:rsidRDefault="0028495B" w:rsidP="0028495B"/>
    <w:p w14:paraId="54871EFD" w14:textId="77777777" w:rsidR="00AA39A7" w:rsidRDefault="00AA39A7" w:rsidP="0028495B"/>
    <w:p w14:paraId="47CE4ACC" w14:textId="5EBCAA59" w:rsidR="002B6421" w:rsidRPr="00AA39A7" w:rsidRDefault="002B6421" w:rsidP="00AA39A7">
      <w:pPr>
        <w:pStyle w:val="Heading2"/>
        <w:rPr>
          <w:sz w:val="2"/>
          <w:szCs w:val="2"/>
        </w:rPr>
      </w:pPr>
    </w:p>
    <w:p w14:paraId="06DFFB64" w14:textId="04F1F1E0" w:rsidR="00AA39A7" w:rsidRDefault="00AA39A7" w:rsidP="00AA39A7">
      <w:pPr>
        <w:pStyle w:val="Heading2"/>
      </w:pPr>
      <w:r>
        <w:lastRenderedPageBreak/>
        <w:t xml:space="preserve">PFAS </w:t>
      </w:r>
      <w:r w:rsidR="00B03053">
        <w:t>CPs</w:t>
      </w:r>
    </w:p>
    <w:p w14:paraId="50D8DBAA" w14:textId="2A6FF8ED" w:rsidR="00B03053" w:rsidRDefault="00B03053" w:rsidP="00B03053"/>
    <w:p w14:paraId="5A548D03" w14:textId="693112BE" w:rsidR="00B03053" w:rsidRDefault="00B03053" w:rsidP="00B03053">
      <w:pPr>
        <w:pStyle w:val="Heading3"/>
      </w:pPr>
      <w:r>
        <w:lastRenderedPageBreak/>
        <w:t>PFAS NEG – Voluntary CP</w:t>
      </w:r>
    </w:p>
    <w:p w14:paraId="24812738" w14:textId="77777777" w:rsidR="00B03053" w:rsidRPr="00636B59" w:rsidRDefault="00B03053" w:rsidP="00B03053"/>
    <w:p w14:paraId="09CA461F" w14:textId="33E97A5F" w:rsidR="00B03053" w:rsidRDefault="00B03053" w:rsidP="00B03053">
      <w:pPr>
        <w:pStyle w:val="Heading4"/>
      </w:pPr>
      <w:r>
        <w:t>PFAS manufacturers and DOD voluntarily comply with EPA guidance in response to social and scientific pressure</w:t>
      </w:r>
    </w:p>
    <w:p w14:paraId="2FF0BE46" w14:textId="79EC0139" w:rsidR="00B03053" w:rsidRDefault="00B03053" w:rsidP="00B03053">
      <w:r w:rsidRPr="0019281F">
        <w:rPr>
          <w:rStyle w:val="Style13ptBold"/>
        </w:rPr>
        <w:t>Allen</w:t>
      </w:r>
      <w:r>
        <w:rPr>
          <w:rStyle w:val="Style13ptBold"/>
        </w:rPr>
        <w:t xml:space="preserve"> 20</w:t>
      </w:r>
      <w:r>
        <w:t xml:space="preserve">, </w:t>
      </w:r>
      <w:r w:rsidRPr="00AF0AFA">
        <w:rPr>
          <w:sz w:val="20"/>
          <w:szCs w:val="20"/>
        </w:rPr>
        <w:t>Professor of Science, Technology, and Society at Virginia Tech University</w:t>
      </w:r>
      <w:r w:rsidRPr="00AF0AFA">
        <w:t>,</w:t>
      </w:r>
      <w:r>
        <w:t xml:space="preserve"> et al, </w:t>
      </w:r>
      <w:r w:rsidRPr="00AF0AFA">
        <w:t>7/14/</w:t>
      </w:r>
      <w:r>
        <w:t xml:space="preserve">20, </w:t>
      </w:r>
      <w:r w:rsidRPr="00AF0AFA">
        <w:t>Toxic Truths, pg. 4</w:t>
      </w:r>
      <w:r>
        <w:t>8</w:t>
      </w:r>
      <w:r w:rsidRPr="00AF0AFA">
        <w:br/>
      </w:r>
      <w:r w:rsidRPr="0019281F">
        <w:rPr>
          <w:sz w:val="14"/>
          <w:szCs w:val="14"/>
        </w:rPr>
        <w:t xml:space="preserve">[Barbara Allen is Professor of Science, Technology, and Society at Virginia Tech University, Washington DC Campus. Jessica </w:t>
      </w:r>
      <w:proofErr w:type="spellStart"/>
      <w:r w:rsidRPr="0019281F">
        <w:rPr>
          <w:sz w:val="14"/>
          <w:szCs w:val="14"/>
        </w:rPr>
        <w:t>Blickley</w:t>
      </w:r>
      <w:proofErr w:type="spellEnd"/>
      <w:r w:rsidRPr="0019281F">
        <w:rPr>
          <w:sz w:val="14"/>
          <w:szCs w:val="14"/>
        </w:rPr>
        <w:t xml:space="preserve"> is a Biology Instructor in the Natural Sciences Division at Pasadena City College, California. KD Brown is a PhD candidate in the Department of Geography at the University of North Carolina at Chapel Hill. Phil Brown is University Distinguished Professor of Sociology and Health Sciences and Director of the Social Science Environmental Health Research Institute (SSEHRI) at Northeastern University, Massachusetts. Marissa Chan is the Environmental Research and Policy Coordinator at Black Women for Wellness in Los Angeles, California. Ashley Collier-</w:t>
      </w:r>
      <w:proofErr w:type="spellStart"/>
      <w:r w:rsidRPr="0019281F">
        <w:rPr>
          <w:sz w:val="14"/>
          <w:szCs w:val="14"/>
        </w:rPr>
        <w:t>Oxandale</w:t>
      </w:r>
      <w:proofErr w:type="spellEnd"/>
      <w:r w:rsidRPr="0019281F">
        <w:rPr>
          <w:sz w:val="14"/>
          <w:szCs w:val="14"/>
        </w:rPr>
        <w:t xml:space="preserve"> is Postdoctoral Researcher in Environmental Engineering at the University of Colorado, Boulder. Larry Cooper is Administrative Director of the Rural Empowerment Association for Community Help (REACH) in Duplin County, North Carolina. Alissa </w:t>
      </w:r>
      <w:proofErr w:type="spellStart"/>
      <w:r w:rsidRPr="0019281F">
        <w:rPr>
          <w:sz w:val="14"/>
          <w:szCs w:val="14"/>
        </w:rPr>
        <w:t>Cordner</w:t>
      </w:r>
      <w:proofErr w:type="spellEnd"/>
      <w:r w:rsidRPr="0019281F">
        <w:rPr>
          <w:sz w:val="14"/>
          <w:szCs w:val="14"/>
        </w:rPr>
        <w:t xml:space="preserve"> is Assistant Professor of Sociology at Whitman College, Washington. Thom Davies is Assistant Professor in the School of Geography at the University of Nottingham, UK. Marina Da Silva is a PhD student in Visual Sociology at Goldsmiths, University of London. João Porto de Albuquerque is Professor and Director of the Institute of Global Sustainable Development at the University of Warwick, UK. André Albino de Almeida is Assistant Professor at the Technical College of Limeira, State University of Campinas (</w:t>
      </w:r>
      <w:proofErr w:type="spellStart"/>
      <w:r w:rsidRPr="0019281F">
        <w:rPr>
          <w:sz w:val="14"/>
          <w:szCs w:val="14"/>
        </w:rPr>
        <w:t>Unicamp</w:t>
      </w:r>
      <w:proofErr w:type="spellEnd"/>
      <w:r w:rsidRPr="0019281F">
        <w:rPr>
          <w:sz w:val="14"/>
          <w:szCs w:val="14"/>
        </w:rPr>
        <w:t xml:space="preserve">), Brazil. Vanessa De La Rosa is Postdoctoral Researcher in the Social Science Environmental Health Research Institute (SSEHRI) at Northeastern University, Massachusetts. Amelia Fiske is Senior Research Fellow in the Institute for History and Ethics of Medicine at the Technical University of Munich, Germany. Devon Hall is the co-founder and program manager of the Rural Empowerment Association for Community Help (REACH) in Duplin County, North Carolina. Michael Hannigan is Associate Professor in the Department of Mechanical Engineering, University of Colorado, Boulder. Elizabeth Hoover is Manning Assistant Professor of American Studies at Brown University. Ivano </w:t>
      </w:r>
      <w:proofErr w:type="spellStart"/>
      <w:r w:rsidRPr="0019281F">
        <w:rPr>
          <w:sz w:val="14"/>
          <w:szCs w:val="14"/>
        </w:rPr>
        <w:t>Iavarone</w:t>
      </w:r>
      <w:proofErr w:type="spellEnd"/>
      <w:r w:rsidRPr="0019281F">
        <w:rPr>
          <w:sz w:val="14"/>
          <w:szCs w:val="14"/>
        </w:rPr>
        <w:t xml:space="preserve"> is a Researcher in the Department of Environment and Health at the Italian National Institute of Health. </w:t>
      </w:r>
      <w:proofErr w:type="spellStart"/>
      <w:r w:rsidRPr="0019281F">
        <w:rPr>
          <w:sz w:val="14"/>
          <w:szCs w:val="14"/>
        </w:rPr>
        <w:t>Anneleen</w:t>
      </w:r>
      <w:proofErr w:type="spellEnd"/>
      <w:r w:rsidRPr="0019281F">
        <w:rPr>
          <w:sz w:val="14"/>
          <w:szCs w:val="14"/>
        </w:rPr>
        <w:t xml:space="preserve"> </w:t>
      </w:r>
      <w:proofErr w:type="spellStart"/>
      <w:r w:rsidRPr="0019281F">
        <w:rPr>
          <w:sz w:val="14"/>
          <w:szCs w:val="14"/>
        </w:rPr>
        <w:t>Kenis</w:t>
      </w:r>
      <w:proofErr w:type="spellEnd"/>
      <w:r w:rsidRPr="0019281F">
        <w:rPr>
          <w:sz w:val="14"/>
          <w:szCs w:val="14"/>
        </w:rPr>
        <w:t xml:space="preserve"> is Postdoctoral Fellow of the Research Foundation – Flanders (FWO), affiliated with KU Leuven, Belgium, and Lecturer at King’s College London, UK. Peter C. Little is Assistant Professor of Anthropology at Rhode Island College. Miguel A. López-Navarro is Associate Professor in the Business Administration and Marketing Department at </w:t>
      </w:r>
      <w:proofErr w:type="spellStart"/>
      <w:r w:rsidRPr="0019281F">
        <w:rPr>
          <w:sz w:val="14"/>
          <w:szCs w:val="14"/>
        </w:rPr>
        <w:t>Jaume</w:t>
      </w:r>
      <w:proofErr w:type="spellEnd"/>
      <w:r w:rsidRPr="0019281F">
        <w:rPr>
          <w:sz w:val="14"/>
          <w:szCs w:val="14"/>
        </w:rPr>
        <w:t xml:space="preserve"> I University, Spain. Alice </w:t>
      </w:r>
      <w:proofErr w:type="spellStart"/>
      <w:r w:rsidRPr="0019281F">
        <w:rPr>
          <w:sz w:val="14"/>
          <w:szCs w:val="14"/>
        </w:rPr>
        <w:t>Mah</w:t>
      </w:r>
      <w:proofErr w:type="spellEnd"/>
      <w:r w:rsidRPr="0019281F">
        <w:rPr>
          <w:sz w:val="14"/>
          <w:szCs w:val="14"/>
        </w:rPr>
        <w:t xml:space="preserve"> is Professor of Sociology at the University of Warwick, UK. Naeema Muhammad is Organizing Co-Director of the North Carolina Environmental Justice Network. Sandy Navarro is a Community Organizer and </w:t>
      </w:r>
      <w:proofErr w:type="spellStart"/>
      <w:r w:rsidRPr="0019281F">
        <w:rPr>
          <w:sz w:val="14"/>
          <w:szCs w:val="14"/>
        </w:rPr>
        <w:t>Promotora</w:t>
      </w:r>
      <w:proofErr w:type="spellEnd"/>
      <w:r w:rsidRPr="0019281F">
        <w:rPr>
          <w:sz w:val="14"/>
          <w:szCs w:val="14"/>
        </w:rPr>
        <w:t xml:space="preserve"> de </w:t>
      </w:r>
      <w:proofErr w:type="spellStart"/>
      <w:r w:rsidRPr="0019281F">
        <w:rPr>
          <w:sz w:val="14"/>
          <w:szCs w:val="14"/>
        </w:rPr>
        <w:t>Salud</w:t>
      </w:r>
      <w:proofErr w:type="spellEnd"/>
      <w:r w:rsidRPr="0019281F">
        <w:rPr>
          <w:sz w:val="14"/>
          <w:szCs w:val="14"/>
        </w:rPr>
        <w:t xml:space="preserve"> for LA Grit Media in Los Angeles, California. Roberto </w:t>
      </w:r>
      <w:proofErr w:type="spellStart"/>
      <w:r w:rsidRPr="0019281F">
        <w:rPr>
          <w:sz w:val="14"/>
          <w:szCs w:val="14"/>
        </w:rPr>
        <w:t>Pasetto</w:t>
      </w:r>
      <w:proofErr w:type="spellEnd"/>
      <w:r w:rsidRPr="0019281F">
        <w:rPr>
          <w:sz w:val="14"/>
          <w:szCs w:val="14"/>
        </w:rPr>
        <w:t xml:space="preserve"> is a Researcher in the Department of Environment and Health at the Italian National Institute of Health. Sarah Rhodes is a Research Affiliate at the </w:t>
      </w:r>
      <w:proofErr w:type="spellStart"/>
      <w:r w:rsidRPr="0019281F">
        <w:rPr>
          <w:sz w:val="14"/>
          <w:szCs w:val="14"/>
        </w:rPr>
        <w:t>Gillings</w:t>
      </w:r>
      <w:proofErr w:type="spellEnd"/>
      <w:r w:rsidRPr="0019281F">
        <w:rPr>
          <w:sz w:val="14"/>
          <w:szCs w:val="14"/>
        </w:rPr>
        <w:t xml:space="preserve"> School of Global Public Health, University of North Carolina at Chapel Hill. Jody A. Roberts is director of the Institute for Research at the Science History Institute and managing director of the West Coast Office, Berkeley. James L. </w:t>
      </w:r>
      <w:proofErr w:type="spellStart"/>
      <w:r w:rsidRPr="0019281F">
        <w:rPr>
          <w:sz w:val="14"/>
          <w:szCs w:val="14"/>
        </w:rPr>
        <w:t>Sadd</w:t>
      </w:r>
      <w:proofErr w:type="spellEnd"/>
      <w:r w:rsidRPr="0019281F">
        <w:rPr>
          <w:sz w:val="14"/>
          <w:szCs w:val="14"/>
        </w:rPr>
        <w:t xml:space="preserve"> is Professor of Environmental Science at Occidental College in Los Angeles, California. Bhavna </w:t>
      </w:r>
      <w:proofErr w:type="spellStart"/>
      <w:r w:rsidRPr="0019281F">
        <w:rPr>
          <w:sz w:val="14"/>
          <w:szCs w:val="14"/>
        </w:rPr>
        <w:t>Shamasunder</w:t>
      </w:r>
      <w:proofErr w:type="spellEnd"/>
      <w:r w:rsidRPr="0019281F">
        <w:rPr>
          <w:sz w:val="14"/>
          <w:szCs w:val="14"/>
        </w:rPr>
        <w:t xml:space="preserve"> is Associate Professor at the Urban and Environmental Policy Department at Occidental College in Los Angeles. Nicholas Shapiro is Assistant Professor of Biology and Society at the University of California, Los Angeles. </w:t>
      </w:r>
      <w:proofErr w:type="spellStart"/>
      <w:r w:rsidRPr="0019281F">
        <w:rPr>
          <w:sz w:val="14"/>
          <w:szCs w:val="14"/>
        </w:rPr>
        <w:t>Xinhong</w:t>
      </w:r>
      <w:proofErr w:type="spellEnd"/>
      <w:r w:rsidRPr="0019281F">
        <w:rPr>
          <w:sz w:val="14"/>
          <w:szCs w:val="14"/>
        </w:rPr>
        <w:t xml:space="preserve"> Wang is Honorary Research Fellow at the Department of Sociology at the University of Warwick, UK. </w:t>
      </w:r>
      <w:proofErr w:type="spellStart"/>
      <w:r w:rsidRPr="0019281F">
        <w:rPr>
          <w:sz w:val="14"/>
          <w:szCs w:val="14"/>
        </w:rPr>
        <w:t>Yuanni</w:t>
      </w:r>
      <w:proofErr w:type="spellEnd"/>
      <w:r w:rsidRPr="0019281F">
        <w:rPr>
          <w:sz w:val="14"/>
          <w:szCs w:val="14"/>
        </w:rPr>
        <w:t xml:space="preserve"> Wang is a PhD student at the Department of Sociology at </w:t>
      </w:r>
      <w:proofErr w:type="spellStart"/>
      <w:r w:rsidRPr="0019281F">
        <w:rPr>
          <w:sz w:val="14"/>
          <w:szCs w:val="14"/>
        </w:rPr>
        <w:t>Hohai</w:t>
      </w:r>
      <w:proofErr w:type="spellEnd"/>
      <w:r w:rsidRPr="0019281F">
        <w:rPr>
          <w:sz w:val="14"/>
          <w:szCs w:val="14"/>
        </w:rPr>
        <w:t xml:space="preserve"> University in Nanjing China. Nicole J. Wong is Director of Policy and Organizing at the Redeemer Community Partnership in Los Angeles, California. Nasser Zakariya is Associate Professor in the Department of Rhetoric at University of California, Berkeley.]</w:t>
      </w:r>
      <w:r w:rsidRPr="00AF0AFA">
        <w:rPr>
          <w:sz w:val="16"/>
          <w:szCs w:val="16"/>
        </w:rPr>
        <w:br/>
      </w:r>
      <w:r>
        <w:br/>
      </w:r>
      <w:r w:rsidRPr="003800BB">
        <w:t xml:space="preserve">The combination of </w:t>
      </w:r>
      <w:r w:rsidRPr="00B03053">
        <w:rPr>
          <w:rStyle w:val="StyleUnderline"/>
          <w:highlight w:val="green"/>
        </w:rPr>
        <w:t>scientific and social discovery has had many impacts</w:t>
      </w:r>
      <w:r w:rsidRPr="003800BB">
        <w:t xml:space="preserve">. In 2006, </w:t>
      </w:r>
      <w:r w:rsidRPr="00B03053">
        <w:rPr>
          <w:rStyle w:val="StyleUnderline"/>
          <w:highlight w:val="green"/>
        </w:rPr>
        <w:t>following</w:t>
      </w:r>
      <w:r w:rsidRPr="00B03053">
        <w:rPr>
          <w:highlight w:val="green"/>
        </w:rPr>
        <w:t xml:space="preserve"> </w:t>
      </w:r>
      <w:r w:rsidRPr="00B03053">
        <w:rPr>
          <w:highlight w:val="green"/>
          <w:u w:val="single"/>
        </w:rPr>
        <w:t>pressure by</w:t>
      </w:r>
      <w:r>
        <w:rPr>
          <w:u w:val="single"/>
        </w:rPr>
        <w:t xml:space="preserve"> </w:t>
      </w:r>
      <w:r w:rsidRPr="00867607">
        <w:rPr>
          <w:u w:val="single"/>
        </w:rPr>
        <w:t>regulators,</w:t>
      </w:r>
      <w:r>
        <w:rPr>
          <w:u w:val="single"/>
        </w:rPr>
        <w:t xml:space="preserve"> </w:t>
      </w:r>
      <w:r w:rsidRPr="00B03053">
        <w:rPr>
          <w:highlight w:val="green"/>
          <w:u w:val="single"/>
        </w:rPr>
        <w:t>scientists</w:t>
      </w:r>
      <w:r w:rsidRPr="003800BB">
        <w:t>,</w:t>
      </w:r>
      <w:r>
        <w:t xml:space="preserve"> </w:t>
      </w:r>
      <w:r w:rsidRPr="003800BB">
        <w:t>and</w:t>
      </w:r>
      <w:r>
        <w:t xml:space="preserve"> </w:t>
      </w:r>
      <w:r w:rsidRPr="003800BB">
        <w:t>the</w:t>
      </w:r>
      <w:r>
        <w:t xml:space="preserve"> </w:t>
      </w:r>
      <w:r w:rsidRPr="003800BB">
        <w:t>national</w:t>
      </w:r>
      <w:r>
        <w:t xml:space="preserve"> </w:t>
      </w:r>
      <w:r w:rsidRPr="003800BB">
        <w:t>non-profit</w:t>
      </w:r>
      <w:r>
        <w:t xml:space="preserve"> </w:t>
      </w:r>
      <w:r w:rsidRPr="003800BB">
        <w:t>the</w:t>
      </w:r>
      <w:r>
        <w:t xml:space="preserve"> </w:t>
      </w:r>
      <w:r w:rsidRPr="003800BB">
        <w:t>Environmental</w:t>
      </w:r>
      <w:r>
        <w:t xml:space="preserve"> </w:t>
      </w:r>
      <w:r w:rsidRPr="003800BB">
        <w:t>Working</w:t>
      </w:r>
      <w:r>
        <w:t xml:space="preserve"> </w:t>
      </w:r>
      <w:r w:rsidRPr="003800BB">
        <w:t>Group,</w:t>
      </w:r>
      <w:r>
        <w:t xml:space="preserve"> </w:t>
      </w:r>
      <w:r w:rsidRPr="00B03053">
        <w:rPr>
          <w:highlight w:val="green"/>
          <w:u w:val="single"/>
        </w:rPr>
        <w:t xml:space="preserve">eight major PFAS manufacturers developed a </w:t>
      </w:r>
      <w:r w:rsidRPr="00B03053">
        <w:rPr>
          <w:rStyle w:val="Emphasis"/>
          <w:highlight w:val="green"/>
        </w:rPr>
        <w:t>voluntary</w:t>
      </w:r>
      <w:r>
        <w:rPr>
          <w:u w:val="single"/>
        </w:rPr>
        <w:t xml:space="preserve"> </w:t>
      </w:r>
      <w:r w:rsidRPr="00867607">
        <w:rPr>
          <w:u w:val="single"/>
        </w:rPr>
        <w:t>PFOA</w:t>
      </w:r>
      <w:r>
        <w:rPr>
          <w:u w:val="single"/>
        </w:rPr>
        <w:t xml:space="preserve"> </w:t>
      </w:r>
      <w:r w:rsidRPr="00B03053">
        <w:rPr>
          <w:highlight w:val="green"/>
          <w:u w:val="single"/>
        </w:rPr>
        <w:t>Stewardship Program with the EPA to reduce</w:t>
      </w:r>
      <w:r>
        <w:rPr>
          <w:u w:val="single"/>
        </w:rPr>
        <w:t xml:space="preserve"> </w:t>
      </w:r>
      <w:r w:rsidRPr="00867607">
        <w:rPr>
          <w:u w:val="single"/>
        </w:rPr>
        <w:t xml:space="preserve">long-chain </w:t>
      </w:r>
      <w:r w:rsidRPr="00B03053">
        <w:rPr>
          <w:highlight w:val="green"/>
          <w:u w:val="single"/>
        </w:rPr>
        <w:t>PFAS emissions to all media and eliminate their use from products over the next decade</w:t>
      </w:r>
      <w:r w:rsidRPr="00867607">
        <w:rPr>
          <w:u w:val="single"/>
        </w:rPr>
        <w:t xml:space="preserve"> (US EPA 2006).</w:t>
      </w:r>
      <w:r w:rsidRPr="003800BB">
        <w:t xml:space="preserve"> In 2009, </w:t>
      </w:r>
      <w:r w:rsidRPr="006E68DE">
        <w:rPr>
          <w:u w:val="single"/>
        </w:rPr>
        <w:t>the EPA developed Provisional Health Advisory levels</w:t>
      </w:r>
      <w:r>
        <w:rPr>
          <w:u w:val="single"/>
        </w:rPr>
        <w:t xml:space="preserve"> </w:t>
      </w:r>
      <w:r w:rsidRPr="006E68DE">
        <w:rPr>
          <w:u w:val="single"/>
        </w:rPr>
        <w:t>for</w:t>
      </w:r>
      <w:r>
        <w:rPr>
          <w:u w:val="single"/>
        </w:rPr>
        <w:t xml:space="preserve"> </w:t>
      </w:r>
      <w:r w:rsidRPr="006E68DE">
        <w:rPr>
          <w:u w:val="single"/>
        </w:rPr>
        <w:t>both</w:t>
      </w:r>
      <w:r>
        <w:rPr>
          <w:u w:val="single"/>
        </w:rPr>
        <w:t xml:space="preserve"> </w:t>
      </w:r>
      <w:r w:rsidRPr="006E68DE">
        <w:rPr>
          <w:u w:val="single"/>
        </w:rPr>
        <w:t>PFOA</w:t>
      </w:r>
      <w:r>
        <w:rPr>
          <w:u w:val="single"/>
        </w:rPr>
        <w:t xml:space="preserve"> </w:t>
      </w:r>
      <w:r w:rsidRPr="006E68DE">
        <w:rPr>
          <w:u w:val="single"/>
        </w:rPr>
        <w:t>and</w:t>
      </w:r>
      <w:r>
        <w:rPr>
          <w:u w:val="single"/>
        </w:rPr>
        <w:t xml:space="preserve"> </w:t>
      </w:r>
      <w:r w:rsidRPr="006E68DE">
        <w:rPr>
          <w:u w:val="single"/>
        </w:rPr>
        <w:t>PFOS</w:t>
      </w:r>
      <w:r>
        <w:rPr>
          <w:u w:val="single"/>
        </w:rPr>
        <w:t xml:space="preserve"> </w:t>
      </w:r>
      <w:r w:rsidRPr="006E68DE">
        <w:rPr>
          <w:u w:val="single"/>
        </w:rPr>
        <w:t>in</w:t>
      </w:r>
      <w:r>
        <w:rPr>
          <w:u w:val="single"/>
        </w:rPr>
        <w:t xml:space="preserve"> </w:t>
      </w:r>
      <w:r w:rsidRPr="006E68DE">
        <w:rPr>
          <w:u w:val="single"/>
        </w:rPr>
        <w:t>drinking</w:t>
      </w:r>
      <w:r>
        <w:t xml:space="preserve"> </w:t>
      </w:r>
      <w:r w:rsidRPr="003800BB">
        <w:t>water</w:t>
      </w:r>
      <w:r>
        <w:t xml:space="preserve"> </w:t>
      </w:r>
      <w:r w:rsidRPr="003800BB">
        <w:t>(US</w:t>
      </w:r>
      <w:r>
        <w:t xml:space="preserve"> </w:t>
      </w:r>
      <w:r w:rsidRPr="003800BB">
        <w:t>EPA</w:t>
      </w:r>
      <w:r>
        <w:t xml:space="preserve"> </w:t>
      </w:r>
      <w:r w:rsidRPr="003800BB">
        <w:t>2009).</w:t>
      </w:r>
      <w:r>
        <w:t xml:space="preserve"> </w:t>
      </w:r>
      <w:r w:rsidRPr="00AC58A5">
        <w:t>These levels were subsequently lowered in</w:t>
      </w:r>
      <w:r w:rsidRPr="003800BB">
        <w:t xml:space="preserve"> 2016 with a combined PFOA+PFOS health advisory level of 70 ppt (parts per trillion) (US EPA 2016a, 2016b). </w:t>
      </w:r>
      <w:r w:rsidRPr="00C6579C">
        <w:t>Some</w:t>
      </w:r>
      <w:r w:rsidRPr="00AC58A5">
        <w:rPr>
          <w:u w:val="single"/>
        </w:rPr>
        <w:t xml:space="preserve"> states have set advisory levels even lower than the EPA level, </w:t>
      </w:r>
      <w:r w:rsidRPr="00C6579C">
        <w:t>and New Jersey and Michigan</w:t>
      </w:r>
      <w:r>
        <w:t xml:space="preserve"> </w:t>
      </w:r>
      <w:r w:rsidRPr="00C6579C">
        <w:t>even</w:t>
      </w:r>
      <w:r>
        <w:t xml:space="preserve"> </w:t>
      </w:r>
      <w:r w:rsidRPr="00C6579C">
        <w:t>have</w:t>
      </w:r>
      <w:r>
        <w:t xml:space="preserve"> </w:t>
      </w:r>
      <w:r w:rsidRPr="00C6579C">
        <w:t>made</w:t>
      </w:r>
      <w:r>
        <w:t xml:space="preserve"> </w:t>
      </w:r>
      <w:r w:rsidRPr="00C6579C">
        <w:t>regulatory</w:t>
      </w:r>
      <w:r>
        <w:t xml:space="preserve"> </w:t>
      </w:r>
      <w:r w:rsidRPr="00C6579C">
        <w:t>levels</w:t>
      </w:r>
      <w:r>
        <w:t xml:space="preserve"> </w:t>
      </w:r>
      <w:r w:rsidRPr="00C6579C">
        <w:t>that</w:t>
      </w:r>
      <w:r>
        <w:t xml:space="preserve"> </w:t>
      </w:r>
      <w:r w:rsidRPr="00C6579C">
        <w:t>are</w:t>
      </w:r>
      <w:r>
        <w:t xml:space="preserve"> </w:t>
      </w:r>
      <w:r w:rsidRPr="00C6579C">
        <w:t>enforceable</w:t>
      </w:r>
      <w:r>
        <w:t xml:space="preserve"> </w:t>
      </w:r>
      <w:r w:rsidRPr="00C6579C">
        <w:t>by</w:t>
      </w:r>
      <w:r>
        <w:t xml:space="preserve"> </w:t>
      </w:r>
      <w:r w:rsidRPr="00C6579C">
        <w:t>law</w:t>
      </w:r>
      <w:r>
        <w:t xml:space="preserve"> </w:t>
      </w:r>
      <w:r w:rsidRPr="00C6579C">
        <w:t>(Interstate Technology</w:t>
      </w:r>
      <w:r w:rsidRPr="003800BB">
        <w:t xml:space="preserve"> Regulatory Council 2018). </w:t>
      </w:r>
      <w:r w:rsidRPr="00C6579C">
        <w:rPr>
          <w:u w:val="single"/>
        </w:rPr>
        <w:t>States are beginning to look beyond PFOA</w:t>
      </w:r>
      <w:r>
        <w:rPr>
          <w:u w:val="single"/>
        </w:rPr>
        <w:t xml:space="preserve"> </w:t>
      </w:r>
      <w:r w:rsidRPr="00C6579C">
        <w:rPr>
          <w:u w:val="single"/>
        </w:rPr>
        <w:t>and</w:t>
      </w:r>
      <w:r>
        <w:rPr>
          <w:u w:val="single"/>
        </w:rPr>
        <w:t xml:space="preserve"> </w:t>
      </w:r>
      <w:r w:rsidRPr="00C6579C">
        <w:rPr>
          <w:u w:val="single"/>
        </w:rPr>
        <w:t>PFOS</w:t>
      </w:r>
      <w:r>
        <w:rPr>
          <w:u w:val="single"/>
        </w:rPr>
        <w:t xml:space="preserve"> </w:t>
      </w:r>
      <w:r w:rsidRPr="00C6579C">
        <w:rPr>
          <w:u w:val="single"/>
        </w:rPr>
        <w:t>to</w:t>
      </w:r>
      <w:r>
        <w:rPr>
          <w:u w:val="single"/>
        </w:rPr>
        <w:t xml:space="preserve"> </w:t>
      </w:r>
      <w:r w:rsidRPr="00C6579C">
        <w:rPr>
          <w:u w:val="single"/>
        </w:rPr>
        <w:t>other</w:t>
      </w:r>
      <w:r>
        <w:rPr>
          <w:u w:val="single"/>
        </w:rPr>
        <w:t xml:space="preserve"> </w:t>
      </w:r>
      <w:r w:rsidRPr="00C6579C">
        <w:rPr>
          <w:u w:val="single"/>
        </w:rPr>
        <w:t>PFAS,</w:t>
      </w:r>
      <w:r>
        <w:rPr>
          <w:u w:val="single"/>
        </w:rPr>
        <w:t xml:space="preserve"> </w:t>
      </w:r>
      <w:r w:rsidRPr="00C6579C">
        <w:rPr>
          <w:u w:val="single"/>
        </w:rPr>
        <w:t>conducting</w:t>
      </w:r>
      <w:r>
        <w:rPr>
          <w:u w:val="single"/>
        </w:rPr>
        <w:t xml:space="preserve"> </w:t>
      </w:r>
      <w:r w:rsidRPr="00C6579C">
        <w:rPr>
          <w:u w:val="single"/>
        </w:rPr>
        <w:t>additional</w:t>
      </w:r>
      <w:r>
        <w:rPr>
          <w:u w:val="single"/>
        </w:rPr>
        <w:t xml:space="preserve"> </w:t>
      </w:r>
      <w:r w:rsidRPr="00C6579C">
        <w:rPr>
          <w:u w:val="single"/>
        </w:rPr>
        <w:t>water</w:t>
      </w:r>
      <w:r>
        <w:rPr>
          <w:u w:val="single"/>
        </w:rPr>
        <w:t xml:space="preserve"> </w:t>
      </w:r>
      <w:r w:rsidRPr="00C6579C">
        <w:rPr>
          <w:u w:val="single"/>
        </w:rPr>
        <w:t>testing,</w:t>
      </w:r>
      <w:r>
        <w:rPr>
          <w:u w:val="single"/>
        </w:rPr>
        <w:t xml:space="preserve"> </w:t>
      </w:r>
      <w:r w:rsidRPr="00C6579C">
        <w:rPr>
          <w:u w:val="single"/>
        </w:rPr>
        <w:t>placing restrictions on the emissions of local industries after discoveries of local contamination,</w:t>
      </w:r>
      <w:r>
        <w:rPr>
          <w:u w:val="single"/>
        </w:rPr>
        <w:t xml:space="preserve"> </w:t>
      </w:r>
      <w:r w:rsidRPr="00C6579C">
        <w:rPr>
          <w:u w:val="single"/>
        </w:rPr>
        <w:t>and</w:t>
      </w:r>
      <w:r>
        <w:rPr>
          <w:u w:val="single"/>
        </w:rPr>
        <w:t xml:space="preserve"> </w:t>
      </w:r>
      <w:r w:rsidRPr="00C6579C">
        <w:rPr>
          <w:u w:val="single"/>
        </w:rPr>
        <w:t>developing</w:t>
      </w:r>
      <w:r>
        <w:rPr>
          <w:u w:val="single"/>
        </w:rPr>
        <w:t xml:space="preserve"> </w:t>
      </w:r>
      <w:r w:rsidRPr="00C6579C">
        <w:rPr>
          <w:u w:val="single"/>
        </w:rPr>
        <w:t>drinking</w:t>
      </w:r>
      <w:r>
        <w:rPr>
          <w:u w:val="single"/>
        </w:rPr>
        <w:t xml:space="preserve"> </w:t>
      </w:r>
      <w:r w:rsidRPr="00C6579C">
        <w:rPr>
          <w:u w:val="single"/>
        </w:rPr>
        <w:t>water</w:t>
      </w:r>
      <w:r>
        <w:rPr>
          <w:u w:val="single"/>
        </w:rPr>
        <w:t xml:space="preserve"> </w:t>
      </w:r>
      <w:r w:rsidRPr="00C6579C">
        <w:rPr>
          <w:u w:val="single"/>
        </w:rPr>
        <w:t>guidelines</w:t>
      </w:r>
      <w:r>
        <w:rPr>
          <w:u w:val="single"/>
        </w:rPr>
        <w:t xml:space="preserve"> </w:t>
      </w:r>
      <w:r w:rsidRPr="00C6579C">
        <w:rPr>
          <w:u w:val="single"/>
        </w:rPr>
        <w:t>for</w:t>
      </w:r>
      <w:r>
        <w:rPr>
          <w:u w:val="single"/>
        </w:rPr>
        <w:t xml:space="preserve"> </w:t>
      </w:r>
      <w:r w:rsidRPr="00C6579C">
        <w:rPr>
          <w:u w:val="single"/>
        </w:rPr>
        <w:t>additional</w:t>
      </w:r>
      <w:r>
        <w:rPr>
          <w:u w:val="single"/>
        </w:rPr>
        <w:t xml:space="preserve"> </w:t>
      </w:r>
      <w:r w:rsidRPr="00C6579C">
        <w:rPr>
          <w:u w:val="single"/>
        </w:rPr>
        <w:t>PFAS</w:t>
      </w:r>
      <w:r>
        <w:t xml:space="preserve"> </w:t>
      </w:r>
      <w:r w:rsidRPr="003800BB">
        <w:t>(New</w:t>
      </w:r>
      <w:r>
        <w:t xml:space="preserve"> </w:t>
      </w:r>
      <w:r w:rsidRPr="003800BB">
        <w:t>Jersey</w:t>
      </w:r>
      <w:r>
        <w:t xml:space="preserve"> </w:t>
      </w:r>
      <w:r w:rsidRPr="003800BB">
        <w:t>Drinking</w:t>
      </w:r>
      <w:r>
        <w:t xml:space="preserve"> </w:t>
      </w:r>
      <w:r w:rsidRPr="003800BB">
        <w:t>Water</w:t>
      </w:r>
      <w:r>
        <w:t xml:space="preserve"> </w:t>
      </w:r>
      <w:r w:rsidRPr="003800BB">
        <w:t>Quality</w:t>
      </w:r>
      <w:r>
        <w:t xml:space="preserve"> </w:t>
      </w:r>
      <w:r w:rsidRPr="003800BB">
        <w:t>Institute</w:t>
      </w:r>
      <w:r>
        <w:t xml:space="preserve"> </w:t>
      </w:r>
      <w:r w:rsidRPr="003800BB">
        <w:t>2015;</w:t>
      </w:r>
      <w:r>
        <w:t xml:space="preserve"> </w:t>
      </w:r>
      <w:r w:rsidRPr="003800BB">
        <w:t>Hagerty</w:t>
      </w:r>
      <w:r>
        <w:t xml:space="preserve"> </w:t>
      </w:r>
      <w:r w:rsidRPr="003800BB">
        <w:t>2018).</w:t>
      </w:r>
      <w:r>
        <w:t xml:space="preserve"> </w:t>
      </w:r>
      <w:r w:rsidRPr="00B03053">
        <w:rPr>
          <w:highlight w:val="green"/>
          <w:u w:val="single"/>
        </w:rPr>
        <w:t>Current and former military sites are installing carbon-activated filtration systems and</w:t>
      </w:r>
      <w:r w:rsidRPr="0014400C">
        <w:rPr>
          <w:u w:val="single"/>
        </w:rPr>
        <w:t xml:space="preserve">/or </w:t>
      </w:r>
      <w:r w:rsidRPr="00B03053">
        <w:rPr>
          <w:highlight w:val="green"/>
          <w:u w:val="single"/>
        </w:rPr>
        <w:t>providing alternative water</w:t>
      </w:r>
      <w:r w:rsidRPr="0014400C">
        <w:rPr>
          <w:u w:val="single"/>
        </w:rPr>
        <w:t xml:space="preserve"> sources</w:t>
      </w:r>
      <w:r w:rsidRPr="003800BB">
        <w:t>. Following an appropriation in the omni-bus 2018 Defense Authorization Bill,</w:t>
      </w:r>
      <w:r>
        <w:t xml:space="preserve"> </w:t>
      </w:r>
      <w:r w:rsidRPr="003800BB">
        <w:t>the</w:t>
      </w:r>
      <w:r>
        <w:t xml:space="preserve"> </w:t>
      </w:r>
      <w:r w:rsidRPr="003800BB">
        <w:t>Agency</w:t>
      </w:r>
      <w:r>
        <w:t xml:space="preserve"> </w:t>
      </w:r>
      <w:r w:rsidRPr="003800BB">
        <w:t>for</w:t>
      </w:r>
      <w:r>
        <w:t xml:space="preserve"> </w:t>
      </w:r>
      <w:r w:rsidRPr="003800BB">
        <w:t>Toxic</w:t>
      </w:r>
      <w:r>
        <w:t xml:space="preserve"> </w:t>
      </w:r>
      <w:r w:rsidRPr="003800BB">
        <w:t>Substances</w:t>
      </w:r>
      <w:r>
        <w:t xml:space="preserve"> </w:t>
      </w:r>
      <w:r w:rsidRPr="003800BB">
        <w:t>and</w:t>
      </w:r>
      <w:r>
        <w:t xml:space="preserve"> </w:t>
      </w:r>
      <w:r w:rsidRPr="003800BB">
        <w:t>Disease Registry, a part of the Centers for Disease Control and Prevention, will conduct a nationwide study of PFAS health effects.</w:t>
      </w:r>
      <w:r>
        <w:t xml:space="preserve"> </w:t>
      </w:r>
      <w:r w:rsidRPr="00B03053">
        <w:rPr>
          <w:highlight w:val="green"/>
          <w:u w:val="single"/>
        </w:rPr>
        <w:t xml:space="preserve">The field of stakeholders working on PFAS is </w:t>
      </w:r>
      <w:proofErr w:type="gramStart"/>
      <w:r w:rsidRPr="00B03053">
        <w:rPr>
          <w:highlight w:val="green"/>
          <w:u w:val="single"/>
        </w:rPr>
        <w:t>broad, and</w:t>
      </w:r>
      <w:proofErr w:type="gramEnd"/>
      <w:r w:rsidRPr="00B03053">
        <w:rPr>
          <w:highlight w:val="green"/>
          <w:u w:val="single"/>
        </w:rPr>
        <w:t xml:space="preserve"> includes</w:t>
      </w:r>
      <w:r>
        <w:rPr>
          <w:u w:val="single"/>
        </w:rPr>
        <w:t xml:space="preserve"> </w:t>
      </w:r>
      <w:r w:rsidRPr="003B0F61">
        <w:rPr>
          <w:u w:val="single"/>
        </w:rPr>
        <w:t>regulatory</w:t>
      </w:r>
      <w:r>
        <w:rPr>
          <w:u w:val="single"/>
        </w:rPr>
        <w:t xml:space="preserve"> </w:t>
      </w:r>
      <w:r w:rsidRPr="003B0F61">
        <w:rPr>
          <w:u w:val="single"/>
        </w:rPr>
        <w:t>and</w:t>
      </w:r>
      <w:r>
        <w:rPr>
          <w:u w:val="single"/>
        </w:rPr>
        <w:t xml:space="preserve"> </w:t>
      </w:r>
      <w:r w:rsidRPr="003B0F61">
        <w:rPr>
          <w:u w:val="single"/>
        </w:rPr>
        <w:t>academic</w:t>
      </w:r>
      <w:r>
        <w:rPr>
          <w:u w:val="single"/>
        </w:rPr>
        <w:t xml:space="preserve"> </w:t>
      </w:r>
      <w:r w:rsidRPr="003B0F61">
        <w:rPr>
          <w:u w:val="single"/>
        </w:rPr>
        <w:t>scientists;</w:t>
      </w:r>
      <w:r>
        <w:rPr>
          <w:u w:val="single"/>
        </w:rPr>
        <w:t xml:space="preserve"> </w:t>
      </w:r>
      <w:r w:rsidRPr="003B0F61">
        <w:rPr>
          <w:u w:val="single"/>
        </w:rPr>
        <w:lastRenderedPageBreak/>
        <w:t>industry</w:t>
      </w:r>
      <w:r>
        <w:rPr>
          <w:u w:val="single"/>
        </w:rPr>
        <w:t xml:space="preserve"> </w:t>
      </w:r>
      <w:r w:rsidRPr="003B0F61">
        <w:rPr>
          <w:u w:val="single"/>
        </w:rPr>
        <w:t>advocates;</w:t>
      </w:r>
      <w:r>
        <w:rPr>
          <w:u w:val="single"/>
        </w:rPr>
        <w:t xml:space="preserve"> </w:t>
      </w:r>
      <w:r w:rsidRPr="003B0F61">
        <w:rPr>
          <w:u w:val="single"/>
        </w:rPr>
        <w:t>regulatory</w:t>
      </w:r>
      <w:r>
        <w:rPr>
          <w:u w:val="single"/>
        </w:rPr>
        <w:t xml:space="preserve"> </w:t>
      </w:r>
      <w:r w:rsidRPr="003B0F61">
        <w:rPr>
          <w:u w:val="single"/>
        </w:rPr>
        <w:t>agencies;</w:t>
      </w:r>
      <w:r>
        <w:rPr>
          <w:u w:val="single"/>
        </w:rPr>
        <w:t xml:space="preserve"> </w:t>
      </w:r>
      <w:r w:rsidRPr="003B0F61">
        <w:rPr>
          <w:u w:val="single"/>
        </w:rPr>
        <w:t>military</w:t>
      </w:r>
      <w:r>
        <w:rPr>
          <w:u w:val="single"/>
        </w:rPr>
        <w:t xml:space="preserve"> </w:t>
      </w:r>
      <w:r w:rsidRPr="003B0F61">
        <w:rPr>
          <w:u w:val="single"/>
        </w:rPr>
        <w:t xml:space="preserve">scientists and policy makers; legislators at the state and federal levels; residents of impacted communities; and community and social </w:t>
      </w:r>
      <w:r w:rsidRPr="00B03053">
        <w:rPr>
          <w:highlight w:val="green"/>
          <w:u w:val="single"/>
        </w:rPr>
        <w:t>movement groups</w:t>
      </w:r>
      <w:r w:rsidRPr="003B0F61">
        <w:rPr>
          <w:u w:val="single"/>
        </w:rPr>
        <w:t xml:space="preserve"> at the local,</w:t>
      </w:r>
      <w:r>
        <w:rPr>
          <w:u w:val="single"/>
        </w:rPr>
        <w:t xml:space="preserve"> </w:t>
      </w:r>
      <w:r w:rsidRPr="003B0F61">
        <w:rPr>
          <w:u w:val="single"/>
        </w:rPr>
        <w:t>state,</w:t>
      </w:r>
      <w:r>
        <w:rPr>
          <w:u w:val="single"/>
        </w:rPr>
        <w:t xml:space="preserve"> </w:t>
      </w:r>
      <w:r w:rsidRPr="003B0F61">
        <w:rPr>
          <w:u w:val="single"/>
        </w:rPr>
        <w:t>regional,</w:t>
      </w:r>
      <w:r>
        <w:rPr>
          <w:u w:val="single"/>
        </w:rPr>
        <w:t xml:space="preserve"> </w:t>
      </w:r>
      <w:r w:rsidRPr="003B0F61">
        <w:rPr>
          <w:u w:val="single"/>
        </w:rPr>
        <w:t>national,</w:t>
      </w:r>
      <w:r>
        <w:rPr>
          <w:u w:val="single"/>
        </w:rPr>
        <w:t xml:space="preserve"> </w:t>
      </w:r>
      <w:r w:rsidRPr="003B0F61">
        <w:rPr>
          <w:u w:val="single"/>
        </w:rPr>
        <w:t>and</w:t>
      </w:r>
      <w:r>
        <w:rPr>
          <w:u w:val="single"/>
        </w:rPr>
        <w:t xml:space="preserve"> </w:t>
      </w:r>
      <w:r w:rsidRPr="003B0F61">
        <w:rPr>
          <w:u w:val="single"/>
        </w:rPr>
        <w:t>international</w:t>
      </w:r>
      <w:r>
        <w:rPr>
          <w:u w:val="single"/>
        </w:rPr>
        <w:t xml:space="preserve"> </w:t>
      </w:r>
      <w:r w:rsidRPr="003B0F61">
        <w:rPr>
          <w:u w:val="single"/>
        </w:rPr>
        <w:t>levels</w:t>
      </w:r>
      <w:r w:rsidRPr="003800BB">
        <w:t>.</w:t>
      </w:r>
      <w:r>
        <w:t xml:space="preserve"> </w:t>
      </w:r>
      <w:r w:rsidRPr="003800BB">
        <w:t>The</w:t>
      </w:r>
      <w:r>
        <w:t xml:space="preserve"> </w:t>
      </w:r>
      <w:r w:rsidRPr="003800BB">
        <w:t>PFAS</w:t>
      </w:r>
      <w:r>
        <w:t xml:space="preserve"> </w:t>
      </w:r>
      <w:r w:rsidRPr="003800BB">
        <w:t>movement</w:t>
      </w:r>
      <w:r>
        <w:t xml:space="preserve"> </w:t>
      </w:r>
      <w:r w:rsidRPr="003800BB">
        <w:t>has</w:t>
      </w:r>
      <w:r>
        <w:t xml:space="preserve"> </w:t>
      </w:r>
      <w:r w:rsidRPr="003800BB">
        <w:t>experienced</w:t>
      </w:r>
      <w:r>
        <w:t xml:space="preserve"> </w:t>
      </w:r>
      <w:r w:rsidRPr="003800BB">
        <w:t>a</w:t>
      </w:r>
      <w:r>
        <w:t xml:space="preserve"> </w:t>
      </w:r>
      <w:r w:rsidRPr="003800BB">
        <w:t>major</w:t>
      </w:r>
      <w:r>
        <w:t xml:space="preserve"> </w:t>
      </w:r>
      <w:r w:rsidRPr="003800BB">
        <w:t>shift,</w:t>
      </w:r>
      <w:r>
        <w:t xml:space="preserve"> </w:t>
      </w:r>
      <w:r w:rsidRPr="003800BB">
        <w:t>from</w:t>
      </w:r>
      <w:r>
        <w:t xml:space="preserve"> </w:t>
      </w:r>
      <w:r w:rsidRPr="003800BB">
        <w:t>targeted</w:t>
      </w:r>
      <w:r>
        <w:t xml:space="preserve"> </w:t>
      </w:r>
      <w:r w:rsidRPr="003800BB">
        <w:t>advocacy</w:t>
      </w:r>
      <w:r>
        <w:t xml:space="preserve"> </w:t>
      </w:r>
      <w:r w:rsidRPr="003800BB">
        <w:t>led</w:t>
      </w:r>
      <w:r>
        <w:t xml:space="preserve"> </w:t>
      </w:r>
      <w:r w:rsidRPr="003800BB">
        <w:t>by</w:t>
      </w:r>
      <w:r>
        <w:t xml:space="preserve"> </w:t>
      </w:r>
      <w:r w:rsidRPr="003800BB">
        <w:t>professional</w:t>
      </w:r>
      <w:r>
        <w:t xml:space="preserve"> </w:t>
      </w:r>
      <w:r w:rsidRPr="003800BB">
        <w:t>scientists and litigators to a grassroots effort in dozens of communities that is well networked</w:t>
      </w:r>
      <w:r>
        <w:t xml:space="preserve"> </w:t>
      </w:r>
      <w:r w:rsidRPr="003800BB">
        <w:t>at</w:t>
      </w:r>
      <w:r>
        <w:t xml:space="preserve"> </w:t>
      </w:r>
      <w:r w:rsidRPr="003800BB">
        <w:t>the</w:t>
      </w:r>
      <w:r>
        <w:t xml:space="preserve"> </w:t>
      </w:r>
      <w:r w:rsidRPr="003800BB">
        <w:t>national</w:t>
      </w:r>
      <w:r>
        <w:t xml:space="preserve"> </w:t>
      </w:r>
      <w:r w:rsidRPr="003800BB">
        <w:t>level</w:t>
      </w:r>
      <w:r>
        <w:t xml:space="preserve"> </w:t>
      </w:r>
      <w:r w:rsidRPr="003800BB">
        <w:t>(https://pfasproject.net/).</w:t>
      </w:r>
      <w:r>
        <w:t xml:space="preserve"> </w:t>
      </w:r>
      <w:r w:rsidRPr="00CD56E4">
        <w:t>The</w:t>
      </w:r>
      <w:r>
        <w:t xml:space="preserve"> </w:t>
      </w:r>
      <w:r w:rsidRPr="00CD56E4">
        <w:t>PFAS</w:t>
      </w:r>
      <w:r>
        <w:t xml:space="preserve"> </w:t>
      </w:r>
      <w:r w:rsidRPr="00CD56E4">
        <w:t>social movement extends from the local level, with individual activists and concerned residents advocating for biomonitoring, water testing, site clean-up, or delivery of uncontaminated water, to national non-profits that work on PFAS policy and other environmental and health-related issues</w:t>
      </w:r>
      <w:r w:rsidRPr="003800BB">
        <w:t xml:space="preserve">. Contamination in Hoosick Falls, New York from a plastics manufacturing site is a good example of the </w:t>
      </w:r>
      <w:r w:rsidRPr="00A736FD">
        <w:rPr>
          <w:u w:val="single"/>
        </w:rPr>
        <w:t>grassroots movement happening nationwide</w:t>
      </w:r>
      <w:r w:rsidRPr="003800BB">
        <w:t xml:space="preserve"> around PFAS contamination.</w:t>
      </w:r>
      <w:r>
        <w:t xml:space="preserve"> </w:t>
      </w:r>
      <w:r w:rsidRPr="003800BB">
        <w:t>When</w:t>
      </w:r>
      <w:r>
        <w:t xml:space="preserve"> </w:t>
      </w:r>
      <w:r w:rsidRPr="003800BB">
        <w:t>PFOA</w:t>
      </w:r>
      <w:r>
        <w:t xml:space="preserve"> </w:t>
      </w:r>
      <w:r w:rsidRPr="003800BB">
        <w:t>municipal water contamination was discovered by a local resident in 2015, residents established a community activist group that advocated for a water testing study and ultimately led to the designation of Hoosick Falls as a state Superfund site. After learning of the contamination in Hoosick Falls, concerned residents in</w:t>
      </w:r>
      <w:r>
        <w:t xml:space="preserve"> </w:t>
      </w:r>
      <w:r w:rsidRPr="003800BB">
        <w:t>nearby</w:t>
      </w:r>
      <w:r>
        <w:t xml:space="preserve"> </w:t>
      </w:r>
      <w:r w:rsidRPr="003800BB">
        <w:t>North</w:t>
      </w:r>
      <w:r>
        <w:t xml:space="preserve"> </w:t>
      </w:r>
      <w:r w:rsidRPr="003800BB">
        <w:t>Bennington,</w:t>
      </w:r>
      <w:r>
        <w:t xml:space="preserve"> </w:t>
      </w:r>
      <w:r w:rsidRPr="003800BB">
        <w:t>Vermont</w:t>
      </w:r>
      <w:r>
        <w:t xml:space="preserve"> </w:t>
      </w:r>
      <w:r w:rsidRPr="003800BB">
        <w:t>began</w:t>
      </w:r>
      <w:r>
        <w:t xml:space="preserve"> </w:t>
      </w:r>
      <w:r w:rsidRPr="003800BB">
        <w:t>testing</w:t>
      </w:r>
      <w:r>
        <w:t xml:space="preserve"> </w:t>
      </w:r>
      <w:r w:rsidRPr="003800BB">
        <w:t>their</w:t>
      </w:r>
      <w:r>
        <w:t xml:space="preserve"> </w:t>
      </w:r>
      <w:r w:rsidRPr="003800BB">
        <w:t>drinking</w:t>
      </w:r>
      <w:r>
        <w:t xml:space="preserve"> </w:t>
      </w:r>
      <w:r w:rsidRPr="003800BB">
        <w:t>water</w:t>
      </w:r>
      <w:r>
        <w:t xml:space="preserve"> </w:t>
      </w:r>
      <w:r w:rsidRPr="003800BB">
        <w:t>for</w:t>
      </w:r>
      <w:r>
        <w:t xml:space="preserve"> </w:t>
      </w:r>
      <w:r w:rsidRPr="003800BB">
        <w:t xml:space="preserve">PFOA. Academics and students at Bennington College offered a course on PFAS that was open to all community members. Through these classes, </w:t>
      </w:r>
      <w:r w:rsidRPr="005E0D1D">
        <w:t>citizens</w:t>
      </w:r>
      <w:r w:rsidRPr="003800BB">
        <w:t xml:space="preserve"> were educated about the health effects of PFOA and were able to amplify their local concerns and demands for safer water. A transdisciplinary team of faculty collaborated</w:t>
      </w:r>
      <w:r>
        <w:t xml:space="preserve"> </w:t>
      </w:r>
      <w:r w:rsidRPr="003800BB">
        <w:t>with</w:t>
      </w:r>
      <w:r>
        <w:t xml:space="preserve"> </w:t>
      </w:r>
      <w:r w:rsidRPr="003800BB">
        <w:t>local</w:t>
      </w:r>
      <w:r>
        <w:t xml:space="preserve"> </w:t>
      </w:r>
      <w:r w:rsidRPr="003800BB">
        <w:t>residents</w:t>
      </w:r>
      <w:r>
        <w:t xml:space="preserve"> </w:t>
      </w:r>
      <w:r w:rsidRPr="003800BB">
        <w:t>on</w:t>
      </w:r>
      <w:r>
        <w:t xml:space="preserve"> </w:t>
      </w:r>
      <w:r w:rsidRPr="003800BB">
        <w:t>two</w:t>
      </w:r>
      <w:r>
        <w:t xml:space="preserve"> </w:t>
      </w:r>
      <w:r w:rsidRPr="003800BB">
        <w:t>National</w:t>
      </w:r>
      <w:r>
        <w:t xml:space="preserve"> </w:t>
      </w:r>
      <w:r w:rsidRPr="003800BB">
        <w:t>Science</w:t>
      </w:r>
      <w:r>
        <w:t xml:space="preserve"> </w:t>
      </w:r>
      <w:r w:rsidRPr="003800BB">
        <w:t>Foundation</w:t>
      </w:r>
      <w:r>
        <w:t xml:space="preserve"> </w:t>
      </w:r>
      <w:r w:rsidRPr="003800BB">
        <w:t>grants</w:t>
      </w:r>
      <w:r>
        <w:t xml:space="preserve"> </w:t>
      </w:r>
      <w:r w:rsidRPr="003800BB">
        <w:t>to</w:t>
      </w:r>
      <w:r>
        <w:t xml:space="preserve"> </w:t>
      </w:r>
      <w:r w:rsidRPr="003800BB">
        <w:t xml:space="preserve">organize the class and fund the water testing. </w:t>
      </w:r>
      <w:r>
        <w:br/>
      </w:r>
      <w:r>
        <w:br/>
      </w:r>
      <w:r w:rsidRPr="003800BB">
        <w:t>Other</w:t>
      </w:r>
      <w:r>
        <w:t xml:space="preserve"> </w:t>
      </w:r>
      <w:r w:rsidRPr="003800BB">
        <w:t>community</w:t>
      </w:r>
      <w:r>
        <w:t xml:space="preserve"> </w:t>
      </w:r>
      <w:r w:rsidRPr="003800BB">
        <w:t>groups</w:t>
      </w:r>
      <w:r>
        <w:t xml:space="preserve"> </w:t>
      </w:r>
      <w:r w:rsidRPr="003800BB">
        <w:t>have</w:t>
      </w:r>
      <w:r>
        <w:t xml:space="preserve"> </w:t>
      </w:r>
      <w:r w:rsidRPr="003800BB">
        <w:t>also</w:t>
      </w:r>
      <w:r>
        <w:t xml:space="preserve"> </w:t>
      </w:r>
      <w:r w:rsidRPr="003800BB">
        <w:t>used</w:t>
      </w:r>
      <w:r>
        <w:t xml:space="preserve"> </w:t>
      </w:r>
      <w:r w:rsidRPr="003800BB">
        <w:t>science</w:t>
      </w:r>
      <w:r>
        <w:t xml:space="preserve"> </w:t>
      </w:r>
      <w:r w:rsidRPr="003800BB">
        <w:t>for</w:t>
      </w:r>
      <w:r>
        <w:t xml:space="preserve"> </w:t>
      </w:r>
      <w:r w:rsidRPr="003800BB">
        <w:t>their</w:t>
      </w:r>
      <w:r>
        <w:t xml:space="preserve"> </w:t>
      </w:r>
      <w:r w:rsidRPr="003800BB">
        <w:t>social</w:t>
      </w:r>
      <w:r>
        <w:t xml:space="preserve"> </w:t>
      </w:r>
      <w:r w:rsidRPr="003800BB">
        <w:t>movement</w:t>
      </w:r>
      <w:r>
        <w:t xml:space="preserve"> </w:t>
      </w:r>
      <w:r w:rsidRPr="003800BB">
        <w:t>activism, often working in collaboration with academics and supportive regulators.</w:t>
      </w:r>
      <w:r>
        <w:t xml:space="preserve"> </w:t>
      </w:r>
      <w:r w:rsidRPr="003800BB">
        <w:t>For</w:t>
      </w:r>
      <w:r>
        <w:t xml:space="preserve"> </w:t>
      </w:r>
      <w:r w:rsidRPr="003800BB">
        <w:t>example,</w:t>
      </w:r>
      <w:r>
        <w:t xml:space="preserve"> </w:t>
      </w:r>
      <w:proofErr w:type="gramStart"/>
      <w:r w:rsidRPr="00AE40F9">
        <w:rPr>
          <w:u w:val="single"/>
        </w:rPr>
        <w:t>Testing</w:t>
      </w:r>
      <w:proofErr w:type="gramEnd"/>
      <w:r>
        <w:rPr>
          <w:u w:val="single"/>
        </w:rPr>
        <w:t xml:space="preserve"> </w:t>
      </w:r>
      <w:r w:rsidRPr="00AE40F9">
        <w:rPr>
          <w:u w:val="single"/>
        </w:rPr>
        <w:t>for</w:t>
      </w:r>
      <w:r>
        <w:rPr>
          <w:u w:val="single"/>
        </w:rPr>
        <w:t xml:space="preserve"> </w:t>
      </w:r>
      <w:r w:rsidRPr="00AE40F9">
        <w:rPr>
          <w:u w:val="single"/>
        </w:rPr>
        <w:t>Pease</w:t>
      </w:r>
      <w:r>
        <w:t xml:space="preserve"> </w:t>
      </w:r>
      <w:r w:rsidRPr="00AE40F9">
        <w:t>formed</w:t>
      </w:r>
      <w:r>
        <w:t xml:space="preserve"> </w:t>
      </w:r>
      <w:r w:rsidRPr="003800BB">
        <w:t>after</w:t>
      </w:r>
      <w:r>
        <w:t xml:space="preserve"> </w:t>
      </w:r>
      <w:r w:rsidRPr="003800BB">
        <w:t>residents</w:t>
      </w:r>
      <w:r>
        <w:t xml:space="preserve"> </w:t>
      </w:r>
      <w:r w:rsidRPr="003800BB">
        <w:t>learned</w:t>
      </w:r>
      <w:r>
        <w:t xml:space="preserve"> </w:t>
      </w:r>
      <w:r w:rsidRPr="003800BB">
        <w:t>that</w:t>
      </w:r>
      <w:r>
        <w:t xml:space="preserve"> </w:t>
      </w:r>
      <w:r w:rsidRPr="003800BB">
        <w:t>the</w:t>
      </w:r>
      <w:r>
        <w:t xml:space="preserve"> </w:t>
      </w:r>
      <w:r w:rsidRPr="003800BB">
        <w:t xml:space="preserve">drinking water supplying the Pease </w:t>
      </w:r>
      <w:proofErr w:type="spellStart"/>
      <w:r w:rsidRPr="003800BB">
        <w:t>Tradeport</w:t>
      </w:r>
      <w:proofErr w:type="spellEnd"/>
      <w:r w:rsidRPr="003800BB">
        <w:t xml:space="preserve">, an industrial park on the site of the former Pease Air Force Base in Portsmouth, New Hampshire, was contaminated with high levels of PFAS from AFFFs. Testing for Pease is one of the best organized and most sophisticated of the </w:t>
      </w:r>
      <w:r w:rsidRPr="00AE40F9">
        <w:rPr>
          <w:u w:val="single"/>
        </w:rPr>
        <w:t>community group</w:t>
      </w:r>
      <w:r w:rsidRPr="00AE40F9">
        <w:t>s</w:t>
      </w:r>
      <w:r w:rsidRPr="003800BB">
        <w:t xml:space="preserve"> dealing with </w:t>
      </w:r>
      <w:proofErr w:type="gramStart"/>
      <w:r w:rsidRPr="003800BB">
        <w:t>PFAS, and</w:t>
      </w:r>
      <w:proofErr w:type="gramEnd"/>
      <w:r>
        <w:t xml:space="preserve"> </w:t>
      </w:r>
      <w:r w:rsidRPr="003800BB">
        <w:t>is</w:t>
      </w:r>
      <w:r>
        <w:t xml:space="preserve"> </w:t>
      </w:r>
      <w:r w:rsidRPr="003800BB">
        <w:t>involved</w:t>
      </w:r>
      <w:r>
        <w:t xml:space="preserve"> </w:t>
      </w:r>
      <w:r w:rsidRPr="003800BB">
        <w:t>with</w:t>
      </w:r>
      <w:r>
        <w:t xml:space="preserve"> </w:t>
      </w:r>
      <w:r w:rsidRPr="003800BB">
        <w:t>PFAS-related</w:t>
      </w:r>
      <w:r>
        <w:t xml:space="preserve"> </w:t>
      </w:r>
      <w:r w:rsidRPr="003800BB">
        <w:t>advocacy</w:t>
      </w:r>
      <w:r>
        <w:t xml:space="preserve"> </w:t>
      </w:r>
      <w:r w:rsidRPr="003800BB">
        <w:t>at</w:t>
      </w:r>
      <w:r>
        <w:t xml:space="preserve"> </w:t>
      </w:r>
      <w:r w:rsidRPr="003800BB">
        <w:t>the</w:t>
      </w:r>
      <w:r>
        <w:t xml:space="preserve"> </w:t>
      </w:r>
      <w:r w:rsidRPr="003800BB">
        <w:t>local,</w:t>
      </w:r>
      <w:r>
        <w:t xml:space="preserve"> </w:t>
      </w:r>
      <w:r w:rsidRPr="003800BB">
        <w:t>state,</w:t>
      </w:r>
      <w:r>
        <w:t xml:space="preserve"> </w:t>
      </w:r>
      <w:r w:rsidRPr="003800BB">
        <w:t>and</w:t>
      </w:r>
      <w:r>
        <w:t xml:space="preserve"> </w:t>
      </w:r>
      <w:r w:rsidRPr="003800BB">
        <w:t>national</w:t>
      </w:r>
      <w:r>
        <w:t xml:space="preserve"> </w:t>
      </w:r>
      <w:r w:rsidRPr="003800BB">
        <w:t xml:space="preserve">level. They </w:t>
      </w:r>
      <w:r w:rsidRPr="0076042F">
        <w:rPr>
          <w:u w:val="single"/>
        </w:rPr>
        <w:t>pushed</w:t>
      </w:r>
      <w:r w:rsidRPr="003800BB">
        <w:t xml:space="preserve"> </w:t>
      </w:r>
      <w:r w:rsidRPr="0076042F">
        <w:rPr>
          <w:u w:val="single"/>
        </w:rPr>
        <w:t>the New Hampshire Health Department for blood testing</w:t>
      </w:r>
      <w:r w:rsidRPr="003800BB">
        <w:t xml:space="preserve">, organized residents, and helped other communities learn how to deal with PFAS contamination. </w:t>
      </w:r>
    </w:p>
    <w:p w14:paraId="2D8BB3F4" w14:textId="762334DA" w:rsidR="00B84A3C" w:rsidRDefault="00B84A3C" w:rsidP="00B03053"/>
    <w:p w14:paraId="4C6DB5C4" w14:textId="77777777" w:rsidR="00F64C22" w:rsidRDefault="00F64C22" w:rsidP="00F64C22">
      <w:pPr>
        <w:pStyle w:val="Heading4"/>
      </w:pPr>
      <w:r>
        <w:t>Voluntary action works – empirics.</w:t>
      </w:r>
    </w:p>
    <w:p w14:paraId="27E2F65F" w14:textId="77777777" w:rsidR="00F64C22" w:rsidRDefault="00F64C22" w:rsidP="00F64C22">
      <w:pPr>
        <w:rPr>
          <w:rFonts w:asciiTheme="minorHAnsi" w:hAnsiTheme="minorHAnsi" w:cstheme="minorBidi"/>
        </w:rPr>
      </w:pPr>
      <w:r w:rsidRPr="00973A43">
        <w:rPr>
          <w:rStyle w:val="Style13ptBold"/>
        </w:rPr>
        <w:t>American Chemistry</w:t>
      </w:r>
      <w:r>
        <w:rPr>
          <w:rStyle w:val="Style13ptBold"/>
        </w:rPr>
        <w:t xml:space="preserve"> Council ‘20</w:t>
      </w:r>
      <w:r w:rsidRPr="007D2169">
        <w:t>, 12-11-</w:t>
      </w:r>
      <w:r w:rsidRPr="00D303C4">
        <w:rPr>
          <w:bCs/>
        </w:rPr>
        <w:t>20</w:t>
      </w:r>
      <w:r w:rsidRPr="007D2169">
        <w:t>20,</w:t>
      </w:r>
      <w:r w:rsidRPr="00D303C4">
        <w:t xml:space="preserve"> "The Facts About PFAS and COVID-19 – American Chemistry Matters," American Chemistry Matters, </w:t>
      </w:r>
      <w:hyperlink r:id="rId172" w:history="1">
        <w:r w:rsidRPr="007D2169">
          <w:rPr>
            <w:rStyle w:val="Hyperlink"/>
            <w:bCs/>
          </w:rPr>
          <w:t>https://blog.americanchemistry.com/2020/12/the-facts-about-pfas-and-covid-19/</w:t>
        </w:r>
      </w:hyperlink>
      <w:r w:rsidRPr="007D2169">
        <w:rPr>
          <w:bCs/>
        </w:rPr>
        <w:t xml:space="preserve">, </w:t>
      </w:r>
      <w:r w:rsidRPr="00D303C4">
        <w:t>Accessed 7-8-21</w:t>
      </w:r>
      <w:r>
        <w:br/>
      </w:r>
      <w:r>
        <w:br/>
      </w:r>
      <w:r w:rsidRPr="00D303C4">
        <w:rPr>
          <w:highlight w:val="green"/>
          <w:u w:val="single"/>
        </w:rPr>
        <w:t>PFOA and PFOS have long</w:t>
      </w:r>
      <w:r w:rsidRPr="00D303C4">
        <w:rPr>
          <w:u w:val="single"/>
        </w:rPr>
        <w:t xml:space="preserve"> </w:t>
      </w:r>
      <w:r w:rsidRPr="00D303C4">
        <w:rPr>
          <w:highlight w:val="green"/>
          <w:u w:val="single"/>
        </w:rPr>
        <w:t xml:space="preserve">been </w:t>
      </w:r>
      <w:r w:rsidRPr="00973A43">
        <w:rPr>
          <w:rStyle w:val="Emphasis"/>
          <w:highlight w:val="green"/>
        </w:rPr>
        <w:t>voluntarily phased out</w:t>
      </w:r>
      <w:r w:rsidRPr="00D303C4">
        <w:rPr>
          <w:highlight w:val="green"/>
          <w:u w:val="single"/>
        </w:rPr>
        <w:t xml:space="preserve"> by </w:t>
      </w:r>
      <w:r w:rsidRPr="00D303C4">
        <w:rPr>
          <w:u w:val="single"/>
        </w:rPr>
        <w:t xml:space="preserve">our </w:t>
      </w:r>
      <w:r w:rsidRPr="00D303C4">
        <w:rPr>
          <w:highlight w:val="green"/>
          <w:u w:val="single"/>
        </w:rPr>
        <w:t>members in</w:t>
      </w:r>
      <w:r w:rsidRPr="00D303C4">
        <w:rPr>
          <w:u w:val="single"/>
        </w:rPr>
        <w:t xml:space="preserve"> </w:t>
      </w:r>
      <w:r w:rsidRPr="00D303C4">
        <w:rPr>
          <w:highlight w:val="green"/>
          <w:u w:val="single"/>
        </w:rPr>
        <w:t>the US, Europe and Japan</w:t>
      </w:r>
      <w:r w:rsidRPr="00D303C4">
        <w:t>. Other PFAS chemistries in use today have been fully approved for use by various regulatory agencies in the US and Europe, including by the U.S. EPA and the FDA.</w:t>
      </w:r>
      <w:r>
        <w:rPr>
          <w:bCs/>
        </w:rPr>
        <w:t xml:space="preserve"> </w:t>
      </w:r>
      <w:r w:rsidRPr="00182416">
        <w:t xml:space="preserve">Our member </w:t>
      </w:r>
      <w:r w:rsidRPr="00973A43">
        <w:rPr>
          <w:rStyle w:val="StyleUnderline"/>
          <w:highlight w:val="green"/>
        </w:rPr>
        <w:t>companies are dedicated to the responsible production, use, and management of PFAS chemistries in a manner that protects the public health and our environment</w:t>
      </w:r>
      <w:r w:rsidRPr="00182416">
        <w:t xml:space="preserve">. We will continue to engage with lawmakers and regulators on this important issue and support strong, science </w:t>
      </w:r>
      <w:r w:rsidRPr="00182416">
        <w:lastRenderedPageBreak/>
        <w:t>based chemical regulations that are protective of the safety of human health and the environment.</w:t>
      </w:r>
    </w:p>
    <w:p w14:paraId="3FAF8AD4" w14:textId="70E86E5B" w:rsidR="00F64C22" w:rsidRDefault="00F64C22" w:rsidP="00B03053"/>
    <w:p w14:paraId="36F2D062" w14:textId="77777777" w:rsidR="00DF51FC" w:rsidRDefault="00DF51FC" w:rsidP="00DF51FC">
      <w:pPr>
        <w:pStyle w:val="Heading4"/>
      </w:pPr>
      <w:r>
        <w:t>Voluntary programs solve for PFAS contamination and health effects</w:t>
      </w:r>
      <w:r>
        <w:tab/>
      </w:r>
    </w:p>
    <w:p w14:paraId="1C311FD0" w14:textId="77777777" w:rsidR="00DF51FC" w:rsidRPr="007F7B0E" w:rsidRDefault="00DF51FC" w:rsidP="00DF51FC">
      <w:r>
        <w:rPr>
          <w:rStyle w:val="Style13ptBold"/>
        </w:rPr>
        <w:t xml:space="preserve">FDA 20 </w:t>
      </w:r>
      <w:r w:rsidRPr="000B37E4">
        <w:t>[</w:t>
      </w:r>
      <w:r w:rsidRPr="007F7B0E">
        <w:t xml:space="preserve">Center for Food Safety and Applied Nutrition. “FDA Announces the Voluntary Phase-Out by Industry of Certain PFAS Used in Food Packaging.” U.S. Food and Drug Administration, 31 July 2020, </w:t>
      </w:r>
      <w:hyperlink r:id="rId173" w:history="1">
        <w:r w:rsidRPr="00684E89">
          <w:rPr>
            <w:rStyle w:val="Hyperlink"/>
          </w:rPr>
          <w:t>www.fda.gov/food/cfsan-constituent-updates/fda-announces-voluntary-phase-out-industry-certain-pfas-used-food-packaging</w:t>
        </w:r>
      </w:hyperlink>
      <w:r w:rsidRPr="007F7B0E">
        <w:t>.</w:t>
      </w:r>
      <w:r>
        <w:t xml:space="preserve"> AJL]</w:t>
      </w:r>
      <w:r>
        <w:tab/>
      </w:r>
    </w:p>
    <w:p w14:paraId="239E2ABB" w14:textId="77777777" w:rsidR="00DF51FC" w:rsidRPr="004F30E4" w:rsidRDefault="00DF51FC" w:rsidP="00DF51FC">
      <w:pPr>
        <w:rPr>
          <w:rStyle w:val="StyleUnderline"/>
        </w:rPr>
      </w:pPr>
      <w:r w:rsidRPr="004F30E4">
        <w:rPr>
          <w:sz w:val="16"/>
        </w:rPr>
        <w:t>The U.S. Food and Drug Administration (</w:t>
      </w:r>
      <w:r w:rsidRPr="009B76B0">
        <w:rPr>
          <w:rStyle w:val="StyleUnderline"/>
          <w:highlight w:val="green"/>
        </w:rPr>
        <w:t>FDA) is announcing the voluntary phase-out of</w:t>
      </w:r>
      <w:r w:rsidRPr="004F30E4">
        <w:rPr>
          <w:sz w:val="16"/>
        </w:rPr>
        <w:t xml:space="preserve"> a certain type of short-chain per- and poly-fluoroalkyl substances (</w:t>
      </w:r>
      <w:r w:rsidRPr="009B76B0">
        <w:rPr>
          <w:rStyle w:val="StyleUnderline"/>
          <w:highlight w:val="green"/>
        </w:rPr>
        <w:t>PFAS</w:t>
      </w:r>
      <w:r w:rsidRPr="004F30E4">
        <w:rPr>
          <w:sz w:val="16"/>
        </w:rPr>
        <w:t xml:space="preserve">), that contain 6:2 fluorotelomer alcohol (6:2 FTOH), which may be </w:t>
      </w:r>
      <w:r w:rsidRPr="009B76B0">
        <w:rPr>
          <w:rStyle w:val="StyleUnderline"/>
          <w:highlight w:val="green"/>
        </w:rPr>
        <w:t>found in</w:t>
      </w:r>
      <w:r w:rsidRPr="004F30E4">
        <w:rPr>
          <w:rStyle w:val="StyleUnderline"/>
        </w:rPr>
        <w:t xml:space="preserve"> certain food contact substances used as </w:t>
      </w:r>
      <w:r w:rsidRPr="009B76B0">
        <w:rPr>
          <w:rStyle w:val="StyleUnderline"/>
          <w:highlight w:val="green"/>
        </w:rPr>
        <w:t>grease-proofing agents on</w:t>
      </w:r>
      <w:r w:rsidRPr="004F30E4">
        <w:rPr>
          <w:rStyle w:val="StyleUnderline"/>
        </w:rPr>
        <w:t xml:space="preserve"> paper and paperboard </w:t>
      </w:r>
      <w:r w:rsidRPr="009B76B0">
        <w:rPr>
          <w:rStyle w:val="StyleUnderline"/>
          <w:highlight w:val="green"/>
        </w:rPr>
        <w:t>food packaging</w:t>
      </w:r>
      <w:r w:rsidRPr="004F30E4">
        <w:rPr>
          <w:rStyle w:val="StyleUnderline"/>
        </w:rPr>
        <w:t>.</w:t>
      </w:r>
    </w:p>
    <w:p w14:paraId="05DA1C4F" w14:textId="77777777" w:rsidR="00DF51FC" w:rsidRPr="004F30E4" w:rsidRDefault="00DF51FC" w:rsidP="00DF51FC">
      <w:pPr>
        <w:rPr>
          <w:sz w:val="16"/>
        </w:rPr>
      </w:pPr>
      <w:r w:rsidRPr="004F30E4">
        <w:rPr>
          <w:sz w:val="16"/>
        </w:rPr>
        <w:t xml:space="preserve">Today’s announcement follows an FDA post-market scientific review and analysis of data from rodent studies finding </w:t>
      </w:r>
      <w:proofErr w:type="spellStart"/>
      <w:r w:rsidRPr="004F30E4">
        <w:rPr>
          <w:sz w:val="16"/>
        </w:rPr>
        <w:t>biopersistence</w:t>
      </w:r>
      <w:proofErr w:type="spellEnd"/>
      <w:r w:rsidRPr="004F30E4">
        <w:rPr>
          <w:sz w:val="16"/>
        </w:rPr>
        <w:t xml:space="preserve"> of 6:2 FTOH. While the findings were in rodents, the data point to the potential that 6:2 FTOH may also persist in humans following dietary exposure. Further scientific studies are needed to better understand the potential </w:t>
      </w:r>
      <w:r w:rsidRPr="004F30E4">
        <w:rPr>
          <w:rStyle w:val="StyleUnderline"/>
        </w:rPr>
        <w:t>human health risks from dietary exposure resulting from</w:t>
      </w:r>
      <w:r w:rsidRPr="004F30E4">
        <w:rPr>
          <w:sz w:val="16"/>
        </w:rPr>
        <w:t xml:space="preserve"> authorized food contact substances for short-chain </w:t>
      </w:r>
      <w:r w:rsidRPr="004F30E4">
        <w:rPr>
          <w:rStyle w:val="StyleUnderline"/>
        </w:rPr>
        <w:t>PFAS</w:t>
      </w:r>
      <w:r w:rsidRPr="004F30E4">
        <w:rPr>
          <w:sz w:val="16"/>
        </w:rPr>
        <w:t xml:space="preserve"> that contain 6:2 FTOH. </w:t>
      </w:r>
      <w:r w:rsidRPr="004F30E4">
        <w:rPr>
          <w:rStyle w:val="StyleUnderline"/>
        </w:rPr>
        <w:t>This phased market removal balances uncertainty about the potential for public health risks with minimizing potential market disruptions during</w:t>
      </w:r>
      <w:r w:rsidRPr="004F30E4">
        <w:rPr>
          <w:sz w:val="16"/>
        </w:rPr>
        <w:t xml:space="preserve"> the </w:t>
      </w:r>
      <w:r w:rsidRPr="004F30E4">
        <w:rPr>
          <w:rStyle w:val="StyleUnderline"/>
        </w:rPr>
        <w:t>COVID</w:t>
      </w:r>
      <w:r w:rsidRPr="004F30E4">
        <w:rPr>
          <w:sz w:val="16"/>
        </w:rPr>
        <w:t>-19 public health emergency.</w:t>
      </w:r>
    </w:p>
    <w:p w14:paraId="1B7CA40B" w14:textId="77777777" w:rsidR="00DF51FC" w:rsidRPr="004F30E4" w:rsidRDefault="00DF51FC" w:rsidP="00DF51FC">
      <w:pPr>
        <w:rPr>
          <w:sz w:val="16"/>
        </w:rPr>
      </w:pPr>
      <w:r w:rsidRPr="004F30E4">
        <w:rPr>
          <w:sz w:val="16"/>
        </w:rPr>
        <w:t xml:space="preserve">Three </w:t>
      </w:r>
      <w:r w:rsidRPr="009B76B0">
        <w:rPr>
          <w:rStyle w:val="StyleUnderline"/>
          <w:highlight w:val="green"/>
        </w:rPr>
        <w:t>manufacturers</w:t>
      </w:r>
      <w:r w:rsidRPr="004F30E4">
        <w:rPr>
          <w:rStyle w:val="StyleUnderline"/>
        </w:rPr>
        <w:t xml:space="preserve"> have </w:t>
      </w:r>
      <w:r w:rsidRPr="009B76B0">
        <w:rPr>
          <w:rStyle w:val="StyleUnderline"/>
          <w:highlight w:val="green"/>
        </w:rPr>
        <w:t>agreed to a 3-year phase-out</w:t>
      </w:r>
      <w:r w:rsidRPr="009B76B0">
        <w:rPr>
          <w:rStyle w:val="StyleUnderline"/>
        </w:rPr>
        <w:t xml:space="preserve"> of</w:t>
      </w:r>
      <w:r w:rsidRPr="009B76B0">
        <w:rPr>
          <w:sz w:val="16"/>
        </w:rPr>
        <w:t xml:space="preserve"> their sales of </w:t>
      </w:r>
      <w:r w:rsidRPr="009B76B0">
        <w:rPr>
          <w:rStyle w:val="StyleUnderline"/>
        </w:rPr>
        <w:t>compounds that contain 6:2 FTOH</w:t>
      </w:r>
      <w:r w:rsidRPr="009B76B0">
        <w:rPr>
          <w:sz w:val="16"/>
        </w:rPr>
        <w:t xml:space="preserve"> for use as food contact substances in the U.S. marketplace, begi</w:t>
      </w:r>
      <w:r w:rsidRPr="004F30E4">
        <w:rPr>
          <w:sz w:val="16"/>
        </w:rPr>
        <w:t>nning in 2021. After the 3-year period, it is anticipated that it may take up to 18 months to exhaust existing stocks of products containing these food contact substances from the market. The fourth manufacturer informed the FDA in 2019 that they had already stopped sales of their food contact substances that may contain 6:2 FTOH for use in the U.S. market.</w:t>
      </w:r>
    </w:p>
    <w:p w14:paraId="17AE0D52" w14:textId="77777777" w:rsidR="00DF51FC" w:rsidRPr="009A3248" w:rsidRDefault="00DF51FC" w:rsidP="00DF51FC">
      <w:pPr>
        <w:rPr>
          <w:sz w:val="16"/>
        </w:rPr>
      </w:pPr>
      <w:r w:rsidRPr="009A3248">
        <w:rPr>
          <w:sz w:val="16"/>
        </w:rPr>
        <w:t xml:space="preserve">Manufacturers of these short-chain grease-proofing agents obtained authorization for the use of these substances in food contact paper packaging applications through the FDA’s Food Contact Notification (FCN) process. This pre-market </w:t>
      </w:r>
      <w:r w:rsidRPr="009A3248">
        <w:rPr>
          <w:rStyle w:val="StyleUnderline"/>
        </w:rPr>
        <w:t>scientific review ensures</w:t>
      </w:r>
      <w:r w:rsidRPr="009A3248">
        <w:rPr>
          <w:sz w:val="16"/>
        </w:rPr>
        <w:t xml:space="preserve"> food contact </w:t>
      </w:r>
      <w:r w:rsidRPr="009A3248">
        <w:rPr>
          <w:rStyle w:val="StyleUnderline"/>
        </w:rPr>
        <w:t>materials</w:t>
      </w:r>
      <w:r w:rsidRPr="009A3248">
        <w:rPr>
          <w:sz w:val="16"/>
        </w:rPr>
        <w:t xml:space="preserve"> that contain or are made of food contact substances </w:t>
      </w:r>
      <w:r w:rsidRPr="009A3248">
        <w:rPr>
          <w:rStyle w:val="StyleUnderline"/>
        </w:rPr>
        <w:t>are safe for their intended use, based on the scientific data</w:t>
      </w:r>
      <w:r w:rsidRPr="009A3248">
        <w:rPr>
          <w:sz w:val="16"/>
        </w:rPr>
        <w:t xml:space="preserve"> that is available at the time of submission.</w:t>
      </w:r>
    </w:p>
    <w:p w14:paraId="0B41B5AB" w14:textId="77777777" w:rsidR="00DF51FC" w:rsidRPr="009A3248" w:rsidRDefault="00DF51FC" w:rsidP="00DF51FC">
      <w:pPr>
        <w:rPr>
          <w:sz w:val="16"/>
        </w:rPr>
      </w:pPr>
      <w:r w:rsidRPr="009A3248">
        <w:rPr>
          <w:rStyle w:val="StyleUnderline"/>
        </w:rPr>
        <w:t>There are 15 Food Contact Notifications</w:t>
      </w:r>
      <w:r w:rsidRPr="009A3248">
        <w:rPr>
          <w:sz w:val="16"/>
        </w:rPr>
        <w:t xml:space="preserve"> held by the four manufacturers that contain 6:2 FTOH. These </w:t>
      </w:r>
      <w:r w:rsidRPr="009A3248">
        <w:rPr>
          <w:rStyle w:val="StyleUnderline"/>
        </w:rPr>
        <w:t>compounds are replacements for</w:t>
      </w:r>
      <w:r w:rsidRPr="009A3248">
        <w:rPr>
          <w:sz w:val="16"/>
        </w:rPr>
        <w:t xml:space="preserve"> the long-chain </w:t>
      </w:r>
      <w:r w:rsidRPr="009A3248">
        <w:rPr>
          <w:rStyle w:val="StyleUnderline"/>
        </w:rPr>
        <w:t>PFAS that are no longer in use</w:t>
      </w:r>
      <w:r w:rsidRPr="009A3248">
        <w:rPr>
          <w:sz w:val="16"/>
        </w:rPr>
        <w:t xml:space="preserve"> in food contact applications </w:t>
      </w:r>
      <w:r w:rsidRPr="009A3248">
        <w:rPr>
          <w:rStyle w:val="StyleUnderline"/>
        </w:rPr>
        <w:t>through voluntary agreements with manufacturers</w:t>
      </w:r>
      <w:r w:rsidRPr="009A3248">
        <w:rPr>
          <w:sz w:val="16"/>
        </w:rPr>
        <w:t xml:space="preserve"> in 2011 and through FDA regulatory action. At the time the </w:t>
      </w:r>
      <w:r w:rsidRPr="009A3248">
        <w:rPr>
          <w:rStyle w:val="StyleUnderline"/>
        </w:rPr>
        <w:t>FCNs for short-chain PFAS became effective</w:t>
      </w:r>
      <w:r w:rsidRPr="009A3248">
        <w:rPr>
          <w:sz w:val="16"/>
        </w:rPr>
        <w:t xml:space="preserve">, the available scientific data showed </w:t>
      </w:r>
      <w:r w:rsidRPr="009A3248">
        <w:rPr>
          <w:rStyle w:val="StyleUnderline"/>
        </w:rPr>
        <w:t>they were a safe alternative to</w:t>
      </w:r>
      <w:r w:rsidRPr="009A3248">
        <w:rPr>
          <w:sz w:val="16"/>
        </w:rPr>
        <w:t xml:space="preserve"> the long-chain </w:t>
      </w:r>
      <w:r w:rsidRPr="009A3248">
        <w:rPr>
          <w:rStyle w:val="StyleUnderline"/>
        </w:rPr>
        <w:t>PFAS</w:t>
      </w:r>
      <w:r w:rsidRPr="009A3248">
        <w:rPr>
          <w:sz w:val="16"/>
        </w:rPr>
        <w:t xml:space="preserve"> and did not indicate any potential for </w:t>
      </w:r>
      <w:proofErr w:type="spellStart"/>
      <w:r w:rsidRPr="009A3248">
        <w:rPr>
          <w:sz w:val="16"/>
        </w:rPr>
        <w:t>biopersistence</w:t>
      </w:r>
      <w:proofErr w:type="spellEnd"/>
      <w:r w:rsidRPr="009A3248">
        <w:rPr>
          <w:sz w:val="16"/>
        </w:rPr>
        <w:t>.</w:t>
      </w:r>
    </w:p>
    <w:p w14:paraId="72E32168" w14:textId="77777777" w:rsidR="00DF51FC" w:rsidRPr="009A3248" w:rsidRDefault="00DF51FC" w:rsidP="00DF51FC">
      <w:pPr>
        <w:rPr>
          <w:sz w:val="16"/>
        </w:rPr>
      </w:pPr>
      <w:r w:rsidRPr="009B76B0">
        <w:rPr>
          <w:rStyle w:val="Emphasis"/>
          <w:highlight w:val="green"/>
        </w:rPr>
        <w:t>The commitments made by the manufacturers</w:t>
      </w:r>
      <w:r w:rsidRPr="009A3248">
        <w:rPr>
          <w:sz w:val="16"/>
        </w:rPr>
        <w:t xml:space="preserve"> that hold FCNs that contain 6:2 FTOH is noted on FDA's Inventory of Effective Food Contact Substance (FCS) Notifications. This inventory </w:t>
      </w:r>
      <w:r w:rsidRPr="009B76B0">
        <w:rPr>
          <w:rStyle w:val="StyleUnderline"/>
          <w:highlight w:val="green"/>
        </w:rPr>
        <w:t>is the main mechanism</w:t>
      </w:r>
      <w:r w:rsidRPr="009A3248">
        <w:rPr>
          <w:rStyle w:val="StyleUnderline"/>
        </w:rPr>
        <w:t xml:space="preserve"> by which the FDA informs both the public and industry of substances authorized through the FCN program</w:t>
      </w:r>
      <w:r w:rsidRPr="009A3248">
        <w:rPr>
          <w:sz w:val="16"/>
        </w:rPr>
        <w:t xml:space="preserve">. The </w:t>
      </w:r>
      <w:r w:rsidRPr="009A3248">
        <w:rPr>
          <w:rStyle w:val="StyleUnderline"/>
        </w:rPr>
        <w:t>FDA will monitor the progress of the phase-out of the FCNs</w:t>
      </w:r>
      <w:r w:rsidRPr="009A3248">
        <w:rPr>
          <w:sz w:val="16"/>
        </w:rPr>
        <w:t xml:space="preserve"> using annual updates provided by the three manufacturers. Additionally, </w:t>
      </w:r>
      <w:r w:rsidRPr="009A3248">
        <w:rPr>
          <w:rStyle w:val="StyleUnderline"/>
        </w:rPr>
        <w:t xml:space="preserve">these </w:t>
      </w:r>
      <w:r w:rsidRPr="009B76B0">
        <w:rPr>
          <w:rStyle w:val="StyleUnderline"/>
          <w:highlight w:val="green"/>
        </w:rPr>
        <w:t>manufacturers</w:t>
      </w:r>
      <w:r w:rsidRPr="009A3248">
        <w:rPr>
          <w:rStyle w:val="StyleUnderline"/>
        </w:rPr>
        <w:t xml:space="preserve"> have </w:t>
      </w:r>
      <w:r w:rsidRPr="009B76B0">
        <w:rPr>
          <w:rStyle w:val="StyleUnderline"/>
          <w:highlight w:val="green"/>
        </w:rPr>
        <w:t>agreed to supply</w:t>
      </w:r>
      <w:r w:rsidRPr="009A3248">
        <w:rPr>
          <w:rStyle w:val="StyleUnderline"/>
        </w:rPr>
        <w:t xml:space="preserve"> FDA </w:t>
      </w:r>
      <w:r w:rsidRPr="009B76B0">
        <w:rPr>
          <w:rStyle w:val="StyleUnderline"/>
          <w:highlight w:val="green"/>
        </w:rPr>
        <w:t>samples</w:t>
      </w:r>
      <w:r w:rsidRPr="009A3248">
        <w:rPr>
          <w:rStyle w:val="StyleUnderline"/>
        </w:rPr>
        <w:t xml:space="preserve"> of each of the authorized food contact substances </w:t>
      </w:r>
      <w:r w:rsidRPr="009B76B0">
        <w:rPr>
          <w:rStyle w:val="StyleUnderline"/>
          <w:highlight w:val="green"/>
        </w:rPr>
        <w:t>in case future analysis is needed</w:t>
      </w:r>
      <w:r w:rsidRPr="009A3248">
        <w:rPr>
          <w:sz w:val="16"/>
        </w:rPr>
        <w:t>.</w:t>
      </w:r>
    </w:p>
    <w:p w14:paraId="0E858D24" w14:textId="77777777" w:rsidR="00DF51FC" w:rsidRDefault="00DF51FC" w:rsidP="00DF51FC"/>
    <w:p w14:paraId="34846962" w14:textId="77777777" w:rsidR="00DF51FC" w:rsidRDefault="00DF51FC" w:rsidP="00DF51FC">
      <w:pPr>
        <w:pStyle w:val="Heading4"/>
      </w:pPr>
      <w:r>
        <w:lastRenderedPageBreak/>
        <w:t>Voluntary programs reduced PFAS levels by up to 99%</w:t>
      </w:r>
    </w:p>
    <w:p w14:paraId="56CB9D22" w14:textId="28459461" w:rsidR="00DF51FC" w:rsidRPr="0078670A" w:rsidRDefault="00661B3D" w:rsidP="000D793F">
      <w:r w:rsidRPr="000D793F">
        <w:rPr>
          <w:rStyle w:val="Emphasis"/>
        </w:rPr>
        <w:t>O</w:t>
      </w:r>
      <w:r>
        <w:t xml:space="preserve">rganization for </w:t>
      </w:r>
      <w:r w:rsidRPr="000D793F">
        <w:rPr>
          <w:rStyle w:val="Emphasis"/>
        </w:rPr>
        <w:t>E</w:t>
      </w:r>
      <w:r>
        <w:t xml:space="preserve">conomic </w:t>
      </w:r>
      <w:r w:rsidRPr="000D793F">
        <w:rPr>
          <w:rStyle w:val="Emphasis"/>
        </w:rPr>
        <w:t>C</w:t>
      </w:r>
      <w:r>
        <w:t xml:space="preserve">ooperation and </w:t>
      </w:r>
      <w:r w:rsidRPr="000D793F">
        <w:rPr>
          <w:rStyle w:val="Emphasis"/>
        </w:rPr>
        <w:t>D</w:t>
      </w:r>
      <w:r>
        <w:t xml:space="preserve">evelopment </w:t>
      </w:r>
      <w:r w:rsidRPr="000D793F">
        <w:rPr>
          <w:rStyle w:val="Style13ptBold"/>
        </w:rPr>
        <w:t>’15</w:t>
      </w:r>
      <w:r>
        <w:t>,</w:t>
      </w:r>
      <w:r w:rsidR="000D793F">
        <w:t xml:space="preserve"> September 1,</w:t>
      </w:r>
      <w:r>
        <w:t xml:space="preserve"> Paris,</w:t>
      </w:r>
      <w:r w:rsidR="000D793F">
        <w:t xml:space="preserve"> “ENVIRONMENT DIRECTORATE JOINT MEETING OF THE CHEMICALS COMMITTEE AND THE WORKING PARTY ON CHEMICALS, PESTICIDES AND BIOTECHNOLOGY,” </w:t>
      </w:r>
      <w:r w:rsidR="000D793F" w:rsidRPr="000D793F">
        <w:t>http://saicm.org/Portals/12/Documents/EPI/mono201539.pdf</w:t>
      </w:r>
    </w:p>
    <w:p w14:paraId="5C57F498" w14:textId="26827B8B" w:rsidR="00DF51FC" w:rsidRPr="004F19D9" w:rsidRDefault="00DF51FC" w:rsidP="009B76B0">
      <w:r w:rsidRPr="004F19D9">
        <w:t xml:space="preserve">In addition to the risk reduction measures by jurisdictions summarized in Table 3, </w:t>
      </w:r>
      <w:r w:rsidRPr="009B76B0">
        <w:rPr>
          <w:rStyle w:val="StyleUnderline"/>
          <w:highlight w:val="green"/>
        </w:rPr>
        <w:t>voluntary programs</w:t>
      </w:r>
      <w:r w:rsidRPr="004F19D9">
        <w:t xml:space="preserve"> by either PFAS manufacturers or by PFAS users, sometimes sponsored by authorities, </w:t>
      </w:r>
      <w:r w:rsidRPr="009B76B0">
        <w:rPr>
          <w:rStyle w:val="StyleUnderline"/>
          <w:highlight w:val="green"/>
        </w:rPr>
        <w:t xml:space="preserve">have been </w:t>
      </w:r>
      <w:r w:rsidRPr="009B76B0">
        <w:rPr>
          <w:rStyle w:val="Emphasis"/>
          <w:highlight w:val="green"/>
        </w:rPr>
        <w:t>implemented successfully</w:t>
      </w:r>
      <w:r w:rsidRPr="004F19D9">
        <w:t>.</w:t>
      </w:r>
      <w:r w:rsidR="009B76B0">
        <w:t xml:space="preserve"> </w:t>
      </w:r>
      <w:r w:rsidRPr="004F19D9">
        <w:t xml:space="preserve">In 2000, as a result of negotiations between </w:t>
      </w:r>
      <w:r w:rsidRPr="004F19D9">
        <w:rPr>
          <w:rStyle w:val="StyleUnderline"/>
        </w:rPr>
        <w:t>the</w:t>
      </w:r>
      <w:r w:rsidRPr="004F19D9">
        <w:t xml:space="preserve"> U.S. </w:t>
      </w:r>
      <w:r w:rsidRPr="009B76B0">
        <w:rPr>
          <w:rStyle w:val="StyleUnderline"/>
          <w:highlight w:val="green"/>
        </w:rPr>
        <w:t>EPA</w:t>
      </w:r>
      <w:r w:rsidRPr="004F19D9">
        <w:t xml:space="preserve"> and 3M, the company </w:t>
      </w:r>
      <w:proofErr w:type="gramStart"/>
      <w:r w:rsidRPr="009B76B0">
        <w:rPr>
          <w:rStyle w:val="StyleUnderline"/>
          <w:highlight w:val="green"/>
        </w:rPr>
        <w:t>announced</w:t>
      </w:r>
      <w:proofErr w:type="gramEnd"/>
      <w:r w:rsidRPr="004F19D9">
        <w:t xml:space="preserve"> “that </w:t>
      </w:r>
      <w:r w:rsidRPr="009B76B0">
        <w:rPr>
          <w:rStyle w:val="StyleUnderline"/>
          <w:highlight w:val="green"/>
        </w:rPr>
        <w:t>it will voluntarily phase out and find substitutes for</w:t>
      </w:r>
      <w:r w:rsidRPr="004F19D9">
        <w:rPr>
          <w:rStyle w:val="StyleUnderline"/>
        </w:rPr>
        <w:t xml:space="preserve"> </w:t>
      </w:r>
      <w:proofErr w:type="spellStart"/>
      <w:r w:rsidRPr="004F19D9">
        <w:rPr>
          <w:rStyle w:val="StyleUnderline"/>
        </w:rPr>
        <w:t>perfluorooctanyl</w:t>
      </w:r>
      <w:proofErr w:type="spellEnd"/>
      <w:r w:rsidRPr="004F19D9">
        <w:rPr>
          <w:rStyle w:val="StyleUnderline"/>
        </w:rPr>
        <w:t xml:space="preserve"> sulfonate (</w:t>
      </w:r>
      <w:r w:rsidRPr="009B76B0">
        <w:rPr>
          <w:rStyle w:val="StyleUnderline"/>
          <w:highlight w:val="green"/>
        </w:rPr>
        <w:t>PFOS</w:t>
      </w:r>
      <w:r w:rsidRPr="004F19D9">
        <w:rPr>
          <w:rStyle w:val="StyleUnderline"/>
        </w:rPr>
        <w:t>) chemistry</w:t>
      </w:r>
      <w:r w:rsidRPr="004F19D9">
        <w:t xml:space="preserve">” (EPA, 2000). </w:t>
      </w:r>
      <w:r w:rsidRPr="009B76B0">
        <w:rPr>
          <w:rStyle w:val="StyleUnderline"/>
          <w:highlight w:val="green"/>
        </w:rPr>
        <w:t>3M</w:t>
      </w:r>
      <w:r w:rsidRPr="009B76B0">
        <w:t xml:space="preserve"> was the only US manufacturer of PFOS and </w:t>
      </w:r>
      <w:r w:rsidRPr="009B76B0">
        <w:rPr>
          <w:rStyle w:val="Emphasis"/>
          <w:highlight w:val="green"/>
        </w:rPr>
        <w:t>ceased manufacturing</w:t>
      </w:r>
      <w:r w:rsidRPr="004F19D9">
        <w:t xml:space="preserve"> of PFOS and the related compounds </w:t>
      </w:r>
      <w:r w:rsidRPr="004F19D9">
        <w:rPr>
          <w:rStyle w:val="StyleUnderline"/>
        </w:rPr>
        <w:t>by the end of 2002</w:t>
      </w:r>
      <w:r w:rsidRPr="004F19D9">
        <w:t xml:space="preserve">. In 2006, the US </w:t>
      </w:r>
      <w:r w:rsidRPr="004F19D9">
        <w:rPr>
          <w:rStyle w:val="StyleUnderline"/>
        </w:rPr>
        <w:t>EPA</w:t>
      </w:r>
      <w:r w:rsidRPr="004F19D9">
        <w:t xml:space="preserve"> invited major fluoropolymer and fluorotelomer manufacturers to join in a global stewardship </w:t>
      </w:r>
      <w:r w:rsidRPr="004F19D9">
        <w:rPr>
          <w:rStyle w:val="StyleUnderline"/>
        </w:rPr>
        <w:t>program</w:t>
      </w:r>
      <w:r w:rsidRPr="004F19D9">
        <w:t xml:space="preserve"> with two goals (US EPA, 2015): • </w:t>
      </w:r>
      <w:r w:rsidRPr="004F19D9">
        <w:rPr>
          <w:rStyle w:val="StyleUnderline"/>
        </w:rPr>
        <w:t>To achieve a 95 percent reduction</w:t>
      </w:r>
      <w:r w:rsidRPr="004F19D9">
        <w:t xml:space="preserve">, measured from a year 2000 baseline, in both facility emissions to all media of PFOA, precursor chemicals that can break down to PFOA, and related higher homologue chemicals, and product content levels of these chemicals by the end of 2010, and; • To commit to working toward the elimination of these chemicals from emissions and products by the end of 2015. • In 2006 eight </w:t>
      </w:r>
      <w:r w:rsidRPr="004F19D9">
        <w:rPr>
          <w:rStyle w:val="StyleUnderline"/>
        </w:rPr>
        <w:t>companies</w:t>
      </w:r>
      <w:r w:rsidRPr="004F19D9">
        <w:t xml:space="preserve"> (i.e., Arkema, Asahi, BASF </w:t>
      </w:r>
      <w:proofErr w:type="gramStart"/>
      <w:r w:rsidRPr="004F19D9">
        <w:t>Corp.(</w:t>
      </w:r>
      <w:proofErr w:type="gramEnd"/>
      <w:r w:rsidRPr="004F19D9">
        <w:t xml:space="preserve">successor to Ciba), Clariant (now </w:t>
      </w:r>
      <w:proofErr w:type="spellStart"/>
      <w:r w:rsidRPr="004F19D9">
        <w:t>Archroma</w:t>
      </w:r>
      <w:proofErr w:type="spellEnd"/>
      <w:r w:rsidRPr="004F19D9">
        <w:t>), Daikin, 3M/</w:t>
      </w:r>
      <w:proofErr w:type="spellStart"/>
      <w:r w:rsidRPr="004F19D9">
        <w:t>Dyneon</w:t>
      </w:r>
      <w:proofErr w:type="spellEnd"/>
      <w:r w:rsidRPr="004F19D9">
        <w:t xml:space="preserve">, DuPont, Solvay </w:t>
      </w:r>
      <w:proofErr w:type="spellStart"/>
      <w:r w:rsidRPr="004F19D9">
        <w:t>Solexis</w:t>
      </w:r>
      <w:proofErr w:type="spellEnd"/>
      <w:r w:rsidRPr="004F19D9">
        <w:t xml:space="preserve"> (now Solvay Specialty Polymers)) </w:t>
      </w:r>
      <w:r w:rsidRPr="004F19D9">
        <w:rPr>
          <w:rStyle w:val="StyleUnderline"/>
        </w:rPr>
        <w:t>committed to the</w:t>
      </w:r>
      <w:r w:rsidRPr="004F19D9">
        <w:t xml:space="preserve"> 2010/2015 PFOA Stewardship </w:t>
      </w:r>
      <w:r w:rsidRPr="004F19D9">
        <w:rPr>
          <w:rStyle w:val="StyleUnderline"/>
        </w:rPr>
        <w:t xml:space="preserve">Program. </w:t>
      </w:r>
      <w:r w:rsidRPr="0074633C">
        <w:rPr>
          <w:rStyle w:val="StyleUnderline"/>
          <w:highlight w:val="green"/>
        </w:rPr>
        <w:t>In addition</w:t>
      </w:r>
      <w:r w:rsidRPr="004F19D9">
        <w:t xml:space="preserve">, the participating </w:t>
      </w:r>
      <w:r w:rsidRPr="0074633C">
        <w:rPr>
          <w:rStyle w:val="StyleUnderline"/>
          <w:highlight w:val="green"/>
        </w:rPr>
        <w:t>companies</w:t>
      </w:r>
      <w:r w:rsidRPr="004F19D9">
        <w:t xml:space="preserve"> also </w:t>
      </w:r>
      <w:r w:rsidRPr="0074633C">
        <w:rPr>
          <w:rStyle w:val="StyleUnderline"/>
          <w:highlight w:val="green"/>
        </w:rPr>
        <w:t>agreed to submit annual progress reports, to work cooperatively with EPA and to establish scientifically credible analytical standards and laboratory methods to ensure comparability of reporting</w:t>
      </w:r>
      <w:r w:rsidRPr="004F19D9">
        <w:t xml:space="preserve"> (US EPA, 2015). Furthermore, the U.S. fluoropolymer manufacturers, known as </w:t>
      </w:r>
      <w:r w:rsidRPr="0074633C">
        <w:rPr>
          <w:rStyle w:val="StyleUnderline"/>
          <w:highlight w:val="green"/>
        </w:rPr>
        <w:t>the</w:t>
      </w:r>
      <w:r w:rsidRPr="004F19D9">
        <w:t xml:space="preserve"> Fluoropolymers Manufacturing </w:t>
      </w:r>
      <w:r w:rsidRPr="0074633C">
        <w:rPr>
          <w:rStyle w:val="StyleUnderline"/>
          <w:highlight w:val="green"/>
        </w:rPr>
        <w:t>Group, committed to and achieved a 90% reduction</w:t>
      </w:r>
      <w:r w:rsidRPr="004F19D9">
        <w:rPr>
          <w:rStyle w:val="StyleUnderline"/>
        </w:rPr>
        <w:t xml:space="preserve"> of PFOA</w:t>
      </w:r>
      <w:r w:rsidRPr="004F19D9">
        <w:t xml:space="preserve"> content in their worldwide dispersion products by 2007. The annual progress reports for 2013 achievements were published on U.S EPA’s website in January 2015 and show that several of the participating </w:t>
      </w:r>
      <w:r w:rsidRPr="004F19D9">
        <w:rPr>
          <w:rStyle w:val="StyleUnderline"/>
        </w:rPr>
        <w:t>companies have already fulfilled their</w:t>
      </w:r>
      <w:r w:rsidRPr="004F19D9">
        <w:t xml:space="preserve"> 2015 </w:t>
      </w:r>
      <w:r w:rsidRPr="004F19D9">
        <w:rPr>
          <w:rStyle w:val="StyleUnderline"/>
        </w:rPr>
        <w:t>commitments</w:t>
      </w:r>
      <w:r w:rsidRPr="004F19D9">
        <w:t xml:space="preserve"> or are on track to reach the 2015 goal (US EPA, 2015). </w:t>
      </w:r>
      <w:r w:rsidRPr="004F19D9">
        <w:tab/>
      </w:r>
      <w:r w:rsidRPr="004F19D9">
        <w:tab/>
      </w:r>
      <w:r w:rsidRPr="004F19D9">
        <w:tab/>
      </w:r>
      <w:r w:rsidRPr="004F19D9">
        <w:tab/>
      </w:r>
    </w:p>
    <w:p w14:paraId="354F63DB" w14:textId="77777777" w:rsidR="00DF51FC" w:rsidRPr="0078670A" w:rsidRDefault="00DF51FC" w:rsidP="009B76B0">
      <w:r w:rsidRPr="0078670A">
        <w:t xml:space="preserve">In 2010, the “Environmental Performance Agreement Respecting </w:t>
      </w:r>
      <w:proofErr w:type="spellStart"/>
      <w:r w:rsidRPr="0078670A">
        <w:t>Perfluorocarboxylic</w:t>
      </w:r>
      <w:proofErr w:type="spellEnd"/>
      <w:r w:rsidRPr="0078670A">
        <w:t xml:space="preserve"> Acids (PFCAs) and their Precursors in </w:t>
      </w:r>
      <w:proofErr w:type="spellStart"/>
      <w:r w:rsidRPr="0078670A">
        <w:t>Perfluorinated</w:t>
      </w:r>
      <w:proofErr w:type="spellEnd"/>
      <w:r w:rsidRPr="0078670A">
        <w:t xml:space="preserve"> Products Sold in Canada” (Environment Canada, 2010) was signed between Environment Canada, Health Canada and four companies - Arkema Canada Inc., Asahi Glass Company Ltd., Clariant Canada Inc., and E.I. DuPont Canada Company – and is in effect until December 31, 2015. The agreement is a key component of Canada’s comprehensive risk management strategy for PFCAs. “The participating </w:t>
      </w:r>
      <w:r w:rsidRPr="0074633C">
        <w:rPr>
          <w:rStyle w:val="StyleUnderline"/>
          <w:highlight w:val="green"/>
        </w:rPr>
        <w:t>companies voluntarily commit to</w:t>
      </w:r>
      <w:r w:rsidRPr="0078670A">
        <w:t xml:space="preserve">: 1. </w:t>
      </w:r>
      <w:r w:rsidRPr="0074633C">
        <w:rPr>
          <w:rStyle w:val="StyleUnderline"/>
          <w:highlight w:val="green"/>
        </w:rPr>
        <w:t>Reducing by 95%</w:t>
      </w:r>
      <w:r w:rsidRPr="004F19D9">
        <w:rPr>
          <w:rStyle w:val="StyleUnderline"/>
        </w:rPr>
        <w:t xml:space="preserve"> the product content levels of residual </w:t>
      </w:r>
      <w:r w:rsidRPr="0074633C">
        <w:rPr>
          <w:rStyle w:val="StyleUnderline"/>
          <w:highlight w:val="green"/>
        </w:rPr>
        <w:t>PFOA</w:t>
      </w:r>
      <w:r w:rsidRPr="0078670A">
        <w:t xml:space="preserve">, long-chain PFCAs and their precursors in their perfluorochemical products sold in Canada by December 31, 2010; 2. </w:t>
      </w:r>
      <w:r w:rsidRPr="0078670A">
        <w:rPr>
          <w:rStyle w:val="StyleUnderline"/>
        </w:rPr>
        <w:t>Working towards eliminating the remaining 5% of these substances in the products</w:t>
      </w:r>
      <w:r w:rsidRPr="0078670A">
        <w:t xml:space="preserve"> by December 31, 2015; </w:t>
      </w:r>
      <w:r w:rsidRPr="0078670A">
        <w:rPr>
          <w:rStyle w:val="StyleUnderline"/>
        </w:rPr>
        <w:t>and</w:t>
      </w:r>
      <w:r w:rsidRPr="0078670A">
        <w:t xml:space="preserve"> 3. </w:t>
      </w:r>
      <w:r w:rsidRPr="0078670A">
        <w:rPr>
          <w:rStyle w:val="StyleUnderline"/>
        </w:rPr>
        <w:t>Reporting annually</w:t>
      </w:r>
      <w:r w:rsidRPr="0078670A">
        <w:t xml:space="preserve"> to Environment Canada </w:t>
      </w:r>
      <w:r w:rsidRPr="0078670A">
        <w:rPr>
          <w:rStyle w:val="StyleUnderline"/>
        </w:rPr>
        <w:t>information on</w:t>
      </w:r>
      <w:r w:rsidRPr="0078670A">
        <w:t xml:space="preserve"> the residual and non-residual (i.e., active ingredient) content of </w:t>
      </w:r>
      <w:r w:rsidRPr="0078670A">
        <w:rPr>
          <w:rStyle w:val="StyleUnderline"/>
        </w:rPr>
        <w:t>their perfluorochemical products</w:t>
      </w:r>
      <w:r w:rsidRPr="0078670A">
        <w:t xml:space="preserve"> sold in Canada.” The annual progress report summaries can be found on Environment Canada’s website (Environment Canada, 2010). The most recent achievements (posted for 2012) </w:t>
      </w:r>
      <w:r w:rsidRPr="0078670A">
        <w:lastRenderedPageBreak/>
        <w:t>demonstrate that all but one company</w:t>
      </w:r>
      <w:r w:rsidRPr="0078670A">
        <w:rPr>
          <w:rStyle w:val="StyleUnderline"/>
        </w:rPr>
        <w:t xml:space="preserve"> report reductions of 97% or greater</w:t>
      </w:r>
      <w:r w:rsidRPr="0078670A">
        <w:t xml:space="preserve"> for “Total Quantity of Residual PFOA, Long-Chain PFCAs, and Precursors Measured Against Baseline Year”.</w:t>
      </w:r>
    </w:p>
    <w:p w14:paraId="41B68CF8" w14:textId="77777777" w:rsidR="00DF51FC" w:rsidRDefault="00DF51FC" w:rsidP="009B76B0">
      <w:pPr>
        <w:rPr>
          <w:rStyle w:val="StyleUnderline"/>
        </w:rPr>
      </w:pPr>
      <w:r w:rsidRPr="0078670A">
        <w:t xml:space="preserve">Although PFASs are used in </w:t>
      </w:r>
      <w:r w:rsidRPr="0074633C">
        <w:rPr>
          <w:rStyle w:val="StyleUnderline"/>
          <w:highlight w:val="green"/>
        </w:rPr>
        <w:t>many different industries</w:t>
      </w:r>
      <w:r w:rsidRPr="0078670A">
        <w:t xml:space="preserve">, only the semiconductor industry and the apparel and footwear sector </w:t>
      </w:r>
      <w:r w:rsidRPr="0074633C">
        <w:rPr>
          <w:rStyle w:val="StyleUnderline"/>
          <w:highlight w:val="green"/>
        </w:rPr>
        <w:t>publicly implemented voluntary approaches to limit or ban certain long-chain PFASs</w:t>
      </w:r>
      <w:r w:rsidRPr="0078670A">
        <w:t xml:space="preserve"> from their supply chain.42 • In 2006, the World Semiconductor Council (WSC), an industry association of regional and country semiconductor industry associations, committed to “ending all non-critical uses of PFOS </w:t>
      </w:r>
      <w:proofErr w:type="spellStart"/>
      <w:r w:rsidRPr="0078670A">
        <w:t>and”to</w:t>
      </w:r>
      <w:proofErr w:type="spellEnd"/>
      <w:r w:rsidRPr="0078670A">
        <w:t xml:space="preserve"> “work to identify substitutes for PFOS in essential uses for which no other materials are presently available” (WSC, 2006). In 2007, the WSC reported elimination of non-critical PFOS uses in Europe, Japan, Korea and Chinese Taipei (WSC, 2007). In 2011, the last year </w:t>
      </w:r>
      <w:r w:rsidRPr="0078670A">
        <w:rPr>
          <w:rStyle w:val="StyleUnderline"/>
        </w:rPr>
        <w:t>the WSC reported</w:t>
      </w:r>
      <w:r w:rsidRPr="0078670A">
        <w:t xml:space="preserve"> in detail </w:t>
      </w:r>
      <w:r w:rsidRPr="0078670A">
        <w:rPr>
          <w:rStyle w:val="StyleUnderline"/>
        </w:rPr>
        <w:t>on this voluntary effort</w:t>
      </w:r>
      <w:r w:rsidRPr="0078670A">
        <w:t xml:space="preserve"> (WSC, 2011) </w:t>
      </w:r>
      <w:r w:rsidRPr="0078670A">
        <w:rPr>
          <w:rStyle w:val="StyleUnderline"/>
        </w:rPr>
        <w:t>elimination of</w:t>
      </w:r>
      <w:r w:rsidRPr="0078670A">
        <w:t xml:space="preserve"> non-critical </w:t>
      </w:r>
      <w:r w:rsidRPr="0078670A">
        <w:rPr>
          <w:rStyle w:val="StyleUnderline"/>
        </w:rPr>
        <w:t>PFOS uses had been completed</w:t>
      </w:r>
      <w:r w:rsidRPr="0078670A">
        <w:t xml:space="preserve">, the PFOS use for some critical applications continued </w:t>
      </w:r>
      <w:r w:rsidRPr="0078670A">
        <w:rPr>
          <w:rStyle w:val="StyleUnderline"/>
        </w:rPr>
        <w:t>and</w:t>
      </w:r>
      <w:r w:rsidRPr="0078670A">
        <w:t xml:space="preserve"> the </w:t>
      </w:r>
      <w:r w:rsidRPr="0078670A">
        <w:rPr>
          <w:rStyle w:val="StyleUnderline"/>
        </w:rPr>
        <w:t xml:space="preserve">overall global PFOS emissions had been reduced by 99% </w:t>
      </w:r>
      <w:r w:rsidRPr="0078670A">
        <w:t xml:space="preserve">when compared to a 2005 baseline. In addition, the report states the following: “… </w:t>
      </w:r>
      <w:r w:rsidRPr="0074633C">
        <w:rPr>
          <w:rStyle w:val="StyleUnderline"/>
          <w:highlight w:val="green"/>
        </w:rPr>
        <w:t>manufacturers</w:t>
      </w:r>
      <w:r w:rsidRPr="0078670A">
        <w:t xml:space="preserve"> who synthesize and supply PFOS to the photolithography chemical suppliers have </w:t>
      </w:r>
      <w:r w:rsidRPr="0074633C">
        <w:rPr>
          <w:rStyle w:val="StyleUnderline"/>
          <w:highlight w:val="green"/>
        </w:rPr>
        <w:t>terminated production of</w:t>
      </w:r>
      <w:r w:rsidRPr="0078670A">
        <w:rPr>
          <w:rStyle w:val="StyleUnderline"/>
        </w:rPr>
        <w:t xml:space="preserve"> these </w:t>
      </w:r>
      <w:r w:rsidRPr="0074633C">
        <w:rPr>
          <w:rStyle w:val="StyleUnderline"/>
          <w:highlight w:val="green"/>
        </w:rPr>
        <w:t>PFOS materials</w:t>
      </w:r>
      <w:r w:rsidRPr="0078670A">
        <w:t xml:space="preserve">. The WSC SC manufacturers have agreed not to seek new uses of photolithography chemicals containing PFOS and the </w:t>
      </w:r>
      <w:r w:rsidRPr="0074633C">
        <w:rPr>
          <w:rStyle w:val="StyleUnderline"/>
          <w:highlight w:val="green"/>
        </w:rPr>
        <w:t>suppliers</w:t>
      </w:r>
      <w:r w:rsidRPr="0078670A">
        <w:t xml:space="preserve"> have </w:t>
      </w:r>
      <w:r w:rsidRPr="0074633C">
        <w:rPr>
          <w:rStyle w:val="StyleUnderline"/>
          <w:highlight w:val="green"/>
        </w:rPr>
        <w:t>publicly stated that they will not provide PFOS-containing chemicals for any new uses</w:t>
      </w:r>
      <w:r w:rsidRPr="0074633C">
        <w:t>.”</w:t>
      </w:r>
    </w:p>
    <w:p w14:paraId="134AD9B7" w14:textId="77777777" w:rsidR="00DF51FC" w:rsidRPr="002427C2" w:rsidRDefault="00DF51FC" w:rsidP="00DF51FC"/>
    <w:p w14:paraId="398F103B" w14:textId="77777777" w:rsidR="00DF51FC" w:rsidRDefault="00DF51FC" w:rsidP="00DF51FC">
      <w:pPr>
        <w:pStyle w:val="Heading4"/>
      </w:pPr>
      <w:r>
        <w:t>Voluntary programs allow for flexibility and reduced costs</w:t>
      </w:r>
    </w:p>
    <w:p w14:paraId="406E7D9A" w14:textId="75A83DE7" w:rsidR="00DF51FC" w:rsidRPr="002427C2" w:rsidRDefault="00DF51FC" w:rsidP="00DF51FC">
      <w:pPr>
        <w:rPr>
          <w:rStyle w:val="Style13ptBold"/>
        </w:rPr>
      </w:pPr>
      <w:proofErr w:type="spellStart"/>
      <w:r>
        <w:rPr>
          <w:rStyle w:val="Style13ptBold"/>
        </w:rPr>
        <w:t>Segerson</w:t>
      </w:r>
      <w:proofErr w:type="spellEnd"/>
      <w:r>
        <w:rPr>
          <w:rStyle w:val="Style13ptBold"/>
        </w:rPr>
        <w:t xml:space="preserve"> </w:t>
      </w:r>
      <w:r w:rsidR="009B76B0">
        <w:rPr>
          <w:rStyle w:val="Style13ptBold"/>
        </w:rPr>
        <w:t>‘</w:t>
      </w:r>
      <w:r>
        <w:rPr>
          <w:rStyle w:val="Style13ptBold"/>
        </w:rPr>
        <w:t xml:space="preserve">98 </w:t>
      </w:r>
      <w:r w:rsidRPr="00372E8D">
        <w:rPr>
          <w:sz w:val="20"/>
          <w:szCs w:val="20"/>
        </w:rPr>
        <w:t>[</w:t>
      </w:r>
      <w:proofErr w:type="spellStart"/>
      <w:r w:rsidRPr="00372E8D">
        <w:rPr>
          <w:sz w:val="20"/>
          <w:szCs w:val="20"/>
        </w:rPr>
        <w:t>Segerson</w:t>
      </w:r>
      <w:proofErr w:type="spellEnd"/>
      <w:r w:rsidRPr="00372E8D">
        <w:rPr>
          <w:sz w:val="20"/>
          <w:szCs w:val="20"/>
        </w:rPr>
        <w:t xml:space="preserve">, Kathleen. “Mandatory vs. Voluntary Approaches </w:t>
      </w:r>
      <w:proofErr w:type="gramStart"/>
      <w:r w:rsidRPr="00372E8D">
        <w:rPr>
          <w:sz w:val="20"/>
          <w:szCs w:val="20"/>
        </w:rPr>
        <w:t>To</w:t>
      </w:r>
      <w:proofErr w:type="gramEnd"/>
      <w:r w:rsidRPr="00372E8D">
        <w:rPr>
          <w:sz w:val="20"/>
          <w:szCs w:val="20"/>
        </w:rPr>
        <w:t xml:space="preserve"> Food Safety.” Mandatory vs. Voluntary Approaches </w:t>
      </w:r>
      <w:proofErr w:type="gramStart"/>
      <w:r w:rsidRPr="00372E8D">
        <w:rPr>
          <w:sz w:val="20"/>
          <w:szCs w:val="20"/>
        </w:rPr>
        <w:t>To</w:t>
      </w:r>
      <w:proofErr w:type="gramEnd"/>
      <w:r w:rsidRPr="00372E8D">
        <w:rPr>
          <w:sz w:val="20"/>
          <w:szCs w:val="20"/>
        </w:rPr>
        <w:t xml:space="preserve"> Food Safety, May 1998, core.ac.uk/download/pdf/6976849.pdf. AJL]</w:t>
      </w:r>
    </w:p>
    <w:p w14:paraId="69D55270" w14:textId="525BCADE" w:rsidR="00DF51FC" w:rsidRPr="002427C2" w:rsidRDefault="00DF51FC" w:rsidP="009B76B0">
      <w:pPr>
        <w:rPr>
          <w:sz w:val="16"/>
        </w:rPr>
      </w:pPr>
      <w:r w:rsidRPr="002427C2">
        <w:rPr>
          <w:sz w:val="16"/>
        </w:rPr>
        <w:t xml:space="preserve">The </w:t>
      </w:r>
      <w:r w:rsidRPr="009B76B0">
        <w:rPr>
          <w:rStyle w:val="StyleUnderline"/>
          <w:highlight w:val="green"/>
        </w:rPr>
        <w:t>lack of flexibility</w:t>
      </w:r>
      <w:r w:rsidRPr="002427C2">
        <w:rPr>
          <w:sz w:val="16"/>
        </w:rPr>
        <w:t xml:space="preserve"> embodied </w:t>
      </w:r>
      <w:r w:rsidRPr="009B76B0">
        <w:rPr>
          <w:rStyle w:val="StyleUnderline"/>
          <w:highlight w:val="green"/>
        </w:rPr>
        <w:t>in</w:t>
      </w:r>
      <w:r w:rsidRPr="002427C2">
        <w:rPr>
          <w:rStyle w:val="StyleUnderline"/>
        </w:rPr>
        <w:t xml:space="preserve"> most "command-and-control" </w:t>
      </w:r>
      <w:r w:rsidRPr="009B76B0">
        <w:rPr>
          <w:rStyle w:val="StyleUnderline"/>
          <w:highlight w:val="green"/>
        </w:rPr>
        <w:t>regulations prevents firms from choosing cost</w:t>
      </w:r>
      <w:r w:rsidR="009B76B0">
        <w:rPr>
          <w:rStyle w:val="StyleUnderline"/>
          <w:highlight w:val="green"/>
        </w:rPr>
        <w:t>-</w:t>
      </w:r>
      <w:r w:rsidRPr="009B76B0">
        <w:rPr>
          <w:rStyle w:val="StyleUnderline"/>
          <w:highlight w:val="green"/>
        </w:rPr>
        <w:t>minimizing pollution control strategies</w:t>
      </w:r>
      <w:r w:rsidRPr="002427C2">
        <w:rPr>
          <w:sz w:val="16"/>
        </w:rPr>
        <w:t xml:space="preserve">. Recently, attention has been turning to the use of voluntary agreements as an alternative to traditional regulatory mechanisms for controlling pollution. The hope is that </w:t>
      </w:r>
      <w:r w:rsidRPr="009B76B0">
        <w:rPr>
          <w:rStyle w:val="Emphasis"/>
          <w:highlight w:val="green"/>
        </w:rPr>
        <w:t>voluntary approaches</w:t>
      </w:r>
      <w:r w:rsidRPr="002427C2">
        <w:rPr>
          <w:rStyle w:val="StyleUnderline"/>
        </w:rPr>
        <w:t xml:space="preserve"> will </w:t>
      </w:r>
      <w:r w:rsidRPr="009B76B0">
        <w:rPr>
          <w:rStyle w:val="StyleUnderline"/>
          <w:highlight w:val="green"/>
        </w:rPr>
        <w:t>allow</w:t>
      </w:r>
      <w:r w:rsidRPr="002427C2">
        <w:rPr>
          <w:rStyle w:val="StyleUnderline"/>
        </w:rPr>
        <w:t xml:space="preserve"> firms </w:t>
      </w:r>
      <w:r w:rsidRPr="009B76B0">
        <w:rPr>
          <w:rStyle w:val="Emphasis"/>
          <w:highlight w:val="green"/>
        </w:rPr>
        <w:t>greater flexibility</w:t>
      </w:r>
      <w:r w:rsidRPr="002427C2">
        <w:rPr>
          <w:rStyle w:val="StyleUnderline"/>
        </w:rPr>
        <w:t xml:space="preserve"> in meeting emission reduction goals and will hence achieve those goals at lower costs</w:t>
      </w:r>
      <w:r w:rsidRPr="002427C2">
        <w:rPr>
          <w:sz w:val="16"/>
        </w:rPr>
        <w:t xml:space="preserve">. There is a growing body of literature suggesting that under some conditions </w:t>
      </w:r>
      <w:r w:rsidRPr="002427C2">
        <w:rPr>
          <w:rStyle w:val="StyleUnderline"/>
        </w:rPr>
        <w:t xml:space="preserve">increased </w:t>
      </w:r>
      <w:r w:rsidRPr="009B76B0">
        <w:rPr>
          <w:rStyle w:val="StyleUnderline"/>
          <w:highlight w:val="green"/>
        </w:rPr>
        <w:t>reliance on voluntary agreements would be desirable</w:t>
      </w:r>
      <w:r w:rsidRPr="002427C2">
        <w:rPr>
          <w:sz w:val="16"/>
        </w:rPr>
        <w:t>.</w:t>
      </w:r>
    </w:p>
    <w:p w14:paraId="1FDE8721" w14:textId="09CAAA0B" w:rsidR="00DF51FC" w:rsidRPr="007929F6" w:rsidRDefault="00DF51FC" w:rsidP="00B03053">
      <w:pPr>
        <w:rPr>
          <w:sz w:val="16"/>
        </w:rPr>
      </w:pPr>
      <w:r w:rsidRPr="002427C2">
        <w:rPr>
          <w:sz w:val="16"/>
        </w:rPr>
        <w:t xml:space="preserve">This paper draws on the recent literature on voluntary agreements for environmental protection to examine the question of whether </w:t>
      </w:r>
      <w:r w:rsidRPr="009B76B0">
        <w:rPr>
          <w:rStyle w:val="StyleUnderline"/>
          <w:highlight w:val="green"/>
        </w:rPr>
        <w:t>a voluntary approach</w:t>
      </w:r>
      <w:r w:rsidRPr="002427C2">
        <w:rPr>
          <w:rStyle w:val="StyleUnderline"/>
        </w:rPr>
        <w:t xml:space="preserve"> to food safety </w:t>
      </w:r>
      <w:r w:rsidRPr="009B76B0">
        <w:rPr>
          <w:rStyle w:val="StyleUnderline"/>
          <w:highlight w:val="green"/>
        </w:rPr>
        <w:t>is likely to lead to adequate</w:t>
      </w:r>
      <w:r w:rsidRPr="002427C2">
        <w:rPr>
          <w:rStyle w:val="StyleUnderline"/>
        </w:rPr>
        <w:t xml:space="preserve"> consumer </w:t>
      </w:r>
      <w:r w:rsidRPr="009B76B0">
        <w:rPr>
          <w:rStyle w:val="StyleUnderline"/>
          <w:highlight w:val="green"/>
        </w:rPr>
        <w:t>protection</w:t>
      </w:r>
      <w:r w:rsidRPr="002427C2">
        <w:rPr>
          <w:sz w:val="16"/>
        </w:rPr>
        <w:t xml:space="preserve">. We begin by delineating three alternative types of voluntary approaches, each involving a different role for the government. In the following section we present a framework that can be used to identify the factors that are likely to determine whether </w:t>
      </w:r>
      <w:r w:rsidRPr="002427C2">
        <w:rPr>
          <w:rStyle w:val="StyleUnderline"/>
        </w:rPr>
        <w:t>firms choose to undertake protective measures voluntarily</w:t>
      </w:r>
      <w:r w:rsidRPr="002427C2">
        <w:rPr>
          <w:sz w:val="16"/>
        </w:rPr>
        <w:t xml:space="preserve">. We then use a simple model of product safety to examine the conditions under which demand responses are </w:t>
      </w:r>
      <w:r w:rsidRPr="002427C2">
        <w:rPr>
          <w:rStyle w:val="StyleUnderline"/>
        </w:rPr>
        <w:t>likely to provide incentives for efficient investment in food safety</w:t>
      </w:r>
      <w:r w:rsidRPr="002427C2">
        <w:rPr>
          <w:sz w:val="16"/>
        </w:rPr>
        <w:t xml:space="preserve">. The results suggest that </w:t>
      </w:r>
      <w:r w:rsidRPr="002427C2">
        <w:rPr>
          <w:rStyle w:val="StyleUnderline"/>
        </w:rPr>
        <w:t>the market may work well to induce voluntary adoption of food safety measures for</w:t>
      </w:r>
      <w:r w:rsidRPr="002427C2">
        <w:rPr>
          <w:sz w:val="16"/>
        </w:rPr>
        <w:t xml:space="preserve"> certain types of </w:t>
      </w:r>
      <w:r w:rsidRPr="002427C2">
        <w:rPr>
          <w:rStyle w:val="StyleUnderline"/>
        </w:rPr>
        <w:t>goods</w:t>
      </w:r>
      <w:r w:rsidRPr="002427C2">
        <w:rPr>
          <w:sz w:val="16"/>
        </w:rPr>
        <w:t xml:space="preserve"> but not for others. The key distinguishing characteristic between the cases is the extent to which consumers and producers correctly perceive food contamination risks.</w:t>
      </w:r>
    </w:p>
    <w:p w14:paraId="7560FAC4" w14:textId="77777777" w:rsidR="00B03053" w:rsidRPr="00B03053" w:rsidRDefault="00B03053" w:rsidP="00B03053"/>
    <w:p w14:paraId="7DE47347" w14:textId="793C5352" w:rsidR="002B6421" w:rsidRDefault="00414603" w:rsidP="002B6421">
      <w:pPr>
        <w:pStyle w:val="Heading3"/>
      </w:pPr>
      <w:r>
        <w:lastRenderedPageBreak/>
        <w:t>PFAS NEG – S</w:t>
      </w:r>
      <w:r w:rsidR="002B6421">
        <w:t>tates CP</w:t>
      </w:r>
    </w:p>
    <w:p w14:paraId="40275C9C" w14:textId="5A2A58AC" w:rsidR="002B6421" w:rsidRDefault="002B6421" w:rsidP="002B6421"/>
    <w:p w14:paraId="41D54C6C" w14:textId="2C2E9B52" w:rsidR="007A4EEB" w:rsidRDefault="005F72F4" w:rsidP="007A4EEB">
      <w:pPr>
        <w:pStyle w:val="Heading4"/>
      </w:pPr>
      <w:r>
        <w:t>State enforcement and evolution of existing standards solve</w:t>
      </w:r>
      <w:r w:rsidR="00BB693E">
        <w:t>s</w:t>
      </w:r>
      <w:r>
        <w:t xml:space="preserve"> best</w:t>
      </w:r>
      <w:r w:rsidR="007A4EEB">
        <w:t>.</w:t>
      </w:r>
    </w:p>
    <w:p w14:paraId="2EE1AC1E" w14:textId="77777777" w:rsidR="007A4EEB" w:rsidRPr="00C15E0D" w:rsidRDefault="007A4EEB" w:rsidP="007A4EEB">
      <w:r w:rsidRPr="00C15E0D">
        <w:t xml:space="preserve">[Jennifer </w:t>
      </w:r>
      <w:r w:rsidRPr="00C15E0D">
        <w:rPr>
          <w:rStyle w:val="Style13ptBold"/>
        </w:rPr>
        <w:t>Peters</w:t>
      </w:r>
      <w:r w:rsidRPr="00C15E0D">
        <w:t xml:space="preserve">, Water Programs Director, February 17, </w:t>
      </w:r>
      <w:r w:rsidRPr="00C15E0D">
        <w:rPr>
          <w:rStyle w:val="Style13ptBold"/>
        </w:rPr>
        <w:t>2021</w:t>
      </w:r>
      <w:r w:rsidRPr="00C15E0D">
        <w:t xml:space="preserve">, "When it comes to tackling toxic ‘forever chemicals’, the Clean Water Act has many powerful, yet underutilized, policy tools," Clean Water Action, </w:t>
      </w:r>
      <w:hyperlink r:id="rId174" w:history="1">
        <w:r w:rsidRPr="00C15E0D">
          <w:rPr>
            <w:rStyle w:val="Hyperlink"/>
          </w:rPr>
          <w:t>https://www.cleanwateraction.org/2021/02/17/when-it-comes-tackling-toxic-%E2%80%98forever-chemicals%E2%80%99-clean-water-act-has-many-powerful-yet</w:t>
        </w:r>
      </w:hyperlink>
      <w:r w:rsidRPr="00C15E0D">
        <w:t>]</w:t>
      </w:r>
    </w:p>
    <w:p w14:paraId="2294CF6B" w14:textId="77777777" w:rsidR="007A4EEB" w:rsidRPr="00991242" w:rsidRDefault="007A4EEB" w:rsidP="007A4EEB">
      <w:pPr>
        <w:rPr>
          <w:rStyle w:val="StyleUnderline"/>
        </w:rPr>
      </w:pPr>
      <w:r w:rsidRPr="0082546A">
        <w:t xml:space="preserve">There has been much focus on the need to set enforceable drinking water standards for PFAS, and less discussion on how the U.S. Environmental Protection Agency (EPA) </w:t>
      </w:r>
      <w:r w:rsidRPr="00991242">
        <w:rPr>
          <w:rStyle w:val="StyleUnderline"/>
        </w:rPr>
        <w:t xml:space="preserve">and </w:t>
      </w:r>
      <w:r w:rsidRPr="00483B50">
        <w:rPr>
          <w:rStyle w:val="Emphasis"/>
          <w:highlight w:val="green"/>
        </w:rPr>
        <w:t>states can act right now</w:t>
      </w:r>
      <w:r w:rsidRPr="0082546A">
        <w:t xml:space="preserve">, </w:t>
      </w:r>
      <w:r w:rsidRPr="00483B50">
        <w:rPr>
          <w:rStyle w:val="StyleUnderline"/>
          <w:highlight w:val="green"/>
        </w:rPr>
        <w:t>using the</w:t>
      </w:r>
      <w:r w:rsidRPr="00483B50">
        <w:rPr>
          <w:rStyle w:val="StyleUnderline"/>
        </w:rPr>
        <w:t xml:space="preserve"> pollution prevention </w:t>
      </w:r>
      <w:r w:rsidRPr="00483B50">
        <w:rPr>
          <w:rStyle w:val="StyleUnderline"/>
          <w:highlight w:val="green"/>
        </w:rPr>
        <w:t>tools of the Clean Water Act</w:t>
      </w:r>
      <w:r w:rsidRPr="00483B50">
        <w:rPr>
          <w:rStyle w:val="StyleUnderline"/>
        </w:rPr>
        <w:t xml:space="preserve"> (CWA) to rein in this increasing public health threat</w:t>
      </w:r>
      <w:r w:rsidRPr="00991242">
        <w:t>. President Biden should direct EPA</w:t>
      </w:r>
      <w:r w:rsidRPr="001B6357">
        <w:t xml:space="preserve"> to notify states of their existing CWA authority </w:t>
      </w:r>
      <w:r w:rsidRPr="00483B50">
        <w:rPr>
          <w:rStyle w:val="StyleUnderline"/>
          <w:highlight w:val="green"/>
        </w:rPr>
        <w:t>to control PFAS pollution in surface waters, as well as propose new</w:t>
      </w:r>
      <w:r w:rsidRPr="00991242">
        <w:rPr>
          <w:rStyle w:val="StyleUnderline"/>
        </w:rPr>
        <w:t xml:space="preserve"> CWA </w:t>
      </w:r>
      <w:r w:rsidRPr="00483B50">
        <w:rPr>
          <w:rStyle w:val="StyleUnderline"/>
          <w:highlight w:val="green"/>
        </w:rPr>
        <w:t>regulations to prevent these</w:t>
      </w:r>
      <w:r w:rsidRPr="00991242">
        <w:rPr>
          <w:rStyle w:val="StyleUnderline"/>
        </w:rPr>
        <w:t xml:space="preserve"> toxic </w:t>
      </w:r>
      <w:r w:rsidRPr="00483B50">
        <w:rPr>
          <w:rStyle w:val="StyleUnderline"/>
          <w:highlight w:val="green"/>
        </w:rPr>
        <w:t>chemicals from getting into</w:t>
      </w:r>
      <w:r w:rsidRPr="00991242">
        <w:rPr>
          <w:rStyle w:val="StyleUnderline"/>
        </w:rPr>
        <w:t xml:space="preserve"> our nation’s drinking </w:t>
      </w:r>
      <w:r w:rsidRPr="00483B50">
        <w:rPr>
          <w:rStyle w:val="StyleUnderline"/>
          <w:highlight w:val="green"/>
        </w:rPr>
        <w:t>water</w:t>
      </w:r>
      <w:r w:rsidRPr="00991242">
        <w:rPr>
          <w:rStyle w:val="StyleUnderline"/>
        </w:rPr>
        <w:t xml:space="preserve"> sources </w:t>
      </w:r>
      <w:r w:rsidRPr="00483B50">
        <w:rPr>
          <w:rStyle w:val="StyleUnderline"/>
          <w:highlight w:val="green"/>
        </w:rPr>
        <w:t>in the first place</w:t>
      </w:r>
      <w:r w:rsidRPr="00483B50">
        <w:t>.</w:t>
      </w:r>
    </w:p>
    <w:p w14:paraId="41E61184" w14:textId="77777777" w:rsidR="007A4EEB" w:rsidRPr="00483B50" w:rsidRDefault="007A4EEB" w:rsidP="007A4EEB">
      <w:pPr>
        <w:rPr>
          <w:sz w:val="16"/>
          <w:szCs w:val="16"/>
        </w:rPr>
      </w:pPr>
      <w:r w:rsidRPr="00483B50">
        <w:rPr>
          <w:sz w:val="16"/>
          <w:szCs w:val="16"/>
        </w:rPr>
        <w:t>What are PFAS?</w:t>
      </w:r>
    </w:p>
    <w:p w14:paraId="323AC008" w14:textId="77777777" w:rsidR="007A4EEB" w:rsidRPr="00483B50" w:rsidRDefault="007A4EEB" w:rsidP="007A4EEB">
      <w:pPr>
        <w:rPr>
          <w:sz w:val="16"/>
          <w:szCs w:val="16"/>
        </w:rPr>
      </w:pPr>
      <w:r w:rsidRPr="00483B50">
        <w:rPr>
          <w:sz w:val="16"/>
          <w:szCs w:val="16"/>
        </w:rPr>
        <w:t>PFAS (per-and poly-</w:t>
      </w:r>
      <w:proofErr w:type="spellStart"/>
      <w:r w:rsidRPr="00483B50">
        <w:rPr>
          <w:sz w:val="16"/>
          <w:szCs w:val="16"/>
        </w:rPr>
        <w:t>flouroalkyl</w:t>
      </w:r>
      <w:proofErr w:type="spellEnd"/>
      <w:r w:rsidRPr="00483B50">
        <w:rPr>
          <w:sz w:val="16"/>
          <w:szCs w:val="16"/>
        </w:rPr>
        <w:t xml:space="preserve"> substances) are a class of human-made chemicals that are toxic even in very low concentrations. Because they are stain and oil resistant and repel water, PFAS have been widely used since the 1950s in many common consumer products, including carpets, clothing, cookware, cosmetics, and food </w:t>
      </w:r>
      <w:proofErr w:type="spellStart"/>
      <w:r w:rsidRPr="00483B50">
        <w:rPr>
          <w:sz w:val="16"/>
          <w:szCs w:val="16"/>
        </w:rPr>
        <w:t>packaging.These</w:t>
      </w:r>
      <w:proofErr w:type="spellEnd"/>
      <w:r w:rsidRPr="00483B50">
        <w:rPr>
          <w:sz w:val="16"/>
          <w:szCs w:val="16"/>
        </w:rPr>
        <w:t> </w:t>
      </w:r>
      <w:hyperlink r:id="rId175" w:history="1">
        <w:r w:rsidRPr="00483B50">
          <w:rPr>
            <w:rStyle w:val="Hyperlink"/>
            <w:sz w:val="16"/>
            <w:szCs w:val="16"/>
          </w:rPr>
          <w:t>“forever chemicals” </w:t>
        </w:r>
      </w:hyperlink>
      <w:r w:rsidRPr="00483B50">
        <w:rPr>
          <w:sz w:val="16"/>
          <w:szCs w:val="16"/>
        </w:rPr>
        <w:t>are highly persistent and mobile in the environment, which means they bioaccumulate and travel unchanged through streams, rivers, and other water bodies, including drinking water sources. PFAS are linked to serious health problems including damage to liver, thyroid, and pancreatic function, immune system harm, hormone disruption, high cholesterol, and cancer.</w:t>
      </w:r>
    </w:p>
    <w:p w14:paraId="12E5CCE6" w14:textId="77777777" w:rsidR="007A4EEB" w:rsidRPr="00483B50" w:rsidRDefault="007A4EEB" w:rsidP="007A4EEB">
      <w:pPr>
        <w:rPr>
          <w:sz w:val="16"/>
          <w:szCs w:val="16"/>
        </w:rPr>
      </w:pPr>
      <w:r w:rsidRPr="00483B50">
        <w:rPr>
          <w:sz w:val="16"/>
          <w:szCs w:val="16"/>
        </w:rPr>
        <w:t>Clean Water Act 101</w:t>
      </w:r>
    </w:p>
    <w:p w14:paraId="14F24CCE" w14:textId="77777777" w:rsidR="007A4EEB" w:rsidRPr="001B6357" w:rsidRDefault="007A4EEB" w:rsidP="007A4EEB">
      <w:r w:rsidRPr="00483B50">
        <w:rPr>
          <w:rStyle w:val="StyleUnderline"/>
        </w:rPr>
        <w:t>The Clean Water Act (CWA) was passed in 1972 with the objective “to restore and maintain the chemical, physical and biological integrity of the nation’s waters.” The CWA safeguards rivers, streams, lakes, and wetlands by limiting the amount of pollution that flows into them</w:t>
      </w:r>
      <w:r w:rsidRPr="001B6357">
        <w:t>.</w:t>
      </w:r>
    </w:p>
    <w:p w14:paraId="2E79259F" w14:textId="77777777" w:rsidR="007A4EEB" w:rsidRPr="001B6357" w:rsidRDefault="007A4EEB" w:rsidP="007A4EEB">
      <w:r w:rsidRPr="00991242">
        <w:t xml:space="preserve">Both </w:t>
      </w:r>
      <w:r w:rsidRPr="00483B50">
        <w:rPr>
          <w:rStyle w:val="StyleUnderline"/>
        </w:rPr>
        <w:t xml:space="preserve">EPA and </w:t>
      </w:r>
      <w:r w:rsidRPr="00483B50">
        <w:rPr>
          <w:rStyle w:val="StyleUnderline"/>
          <w:highlight w:val="green"/>
        </w:rPr>
        <w:t>states share responsibility to fulfill the requirements of the CWA</w:t>
      </w:r>
      <w:r w:rsidRPr="00991242">
        <w:t>. EPA’s primary role is to implement and enforce water pollution control programs, such as </w:t>
      </w:r>
      <w:hyperlink r:id="rId176" w:history="1">
        <w:r w:rsidRPr="00991242">
          <w:rPr>
            <w:rStyle w:val="Hyperlink"/>
          </w:rPr>
          <w:t>Effluent Guidelines</w:t>
        </w:r>
      </w:hyperlink>
      <w:r w:rsidRPr="00991242">
        <w:t>, which are wastewater standards established for different industries. EPA also develops national </w:t>
      </w:r>
      <w:hyperlink r:id="rId177" w:history="1">
        <w:r w:rsidRPr="00991242">
          <w:rPr>
            <w:rStyle w:val="Hyperlink"/>
          </w:rPr>
          <w:t>water quality criteria </w:t>
        </w:r>
      </w:hyperlink>
      <w:r w:rsidRPr="00991242">
        <w:t xml:space="preserve">for pollutants—how much of a particular pollutant can be present in surface water before it is likely to harm human health or aquatic life. </w:t>
      </w:r>
      <w:r w:rsidRPr="00483B50">
        <w:rPr>
          <w:rStyle w:val="StyleUnderline"/>
          <w:highlight w:val="green"/>
        </w:rPr>
        <w:t>States are responsible for most of the day-to-day implementation and enforcement of the CWA</w:t>
      </w:r>
      <w:r w:rsidRPr="00483B50">
        <w:rPr>
          <w:rStyle w:val="StyleUnderline"/>
        </w:rPr>
        <w:t>, such as managing </w:t>
      </w:r>
      <w:hyperlink r:id="rId178" w:history="1">
        <w:r w:rsidRPr="00483B50">
          <w:rPr>
            <w:rStyle w:val="StyleUnderline"/>
          </w:rPr>
          <w:t>water pollution permit programs</w:t>
        </w:r>
      </w:hyperlink>
      <w:r w:rsidRPr="00483B50">
        <w:rPr>
          <w:rStyle w:val="StyleUnderline"/>
        </w:rPr>
        <w:t>. States also establish, review, and revise </w:t>
      </w:r>
      <w:hyperlink r:id="rId179" w:history="1">
        <w:r w:rsidRPr="00483B50">
          <w:rPr>
            <w:rStyle w:val="StyleUnderline"/>
          </w:rPr>
          <w:t>water quality standards</w:t>
        </w:r>
      </w:hyperlink>
      <w:r w:rsidRPr="00483B50">
        <w:rPr>
          <w:rStyle w:val="StyleUnderline"/>
        </w:rPr>
        <w:t> that define goals and pollution limits for protecting waters within their borders</w:t>
      </w:r>
      <w:r w:rsidRPr="00991242">
        <w:t>.</w:t>
      </w:r>
    </w:p>
    <w:p w14:paraId="78A513BC" w14:textId="77777777" w:rsidR="007A4EEB" w:rsidRPr="00483B50" w:rsidRDefault="007A4EEB" w:rsidP="007A4EEB">
      <w:pPr>
        <w:rPr>
          <w:sz w:val="16"/>
          <w:szCs w:val="16"/>
        </w:rPr>
      </w:pPr>
      <w:r w:rsidRPr="00483B50">
        <w:rPr>
          <w:sz w:val="16"/>
          <w:szCs w:val="16"/>
        </w:rPr>
        <w:t>States must follow the minimum EPA regulatory requirements and some even have stricter pollution regulations. Other states have laws or constitutional limits that prohibit them from passing regulations more protective than federal requirements, which is why having strong national water pollution standards is vital.</w:t>
      </w:r>
    </w:p>
    <w:p w14:paraId="6FF2FE5E" w14:textId="77777777" w:rsidR="007A4EEB" w:rsidRPr="00483B50" w:rsidRDefault="007A4EEB" w:rsidP="007A4EEB">
      <w:pPr>
        <w:rPr>
          <w:sz w:val="16"/>
          <w:szCs w:val="16"/>
        </w:rPr>
      </w:pPr>
      <w:r w:rsidRPr="00483B50">
        <w:rPr>
          <w:sz w:val="16"/>
          <w:szCs w:val="16"/>
        </w:rPr>
        <w:t>Clean Water Act policy tools states can exercise to control PFAS</w:t>
      </w:r>
    </w:p>
    <w:p w14:paraId="58154BB7" w14:textId="77777777" w:rsidR="007A4EEB" w:rsidRPr="001B6357" w:rsidRDefault="007A4EEB" w:rsidP="007A4EEB">
      <w:r w:rsidRPr="001B6357">
        <w:t xml:space="preserve">Because there are no federal water quality criteria or effluent standards for PFAS, </w:t>
      </w:r>
      <w:r w:rsidRPr="00483B50">
        <w:rPr>
          <w:rStyle w:val="Emphasis"/>
          <w:highlight w:val="green"/>
        </w:rPr>
        <w:t>it is critical that states use their existing CWA authority</w:t>
      </w:r>
      <w:r w:rsidRPr="00483B50">
        <w:rPr>
          <w:rStyle w:val="StyleUnderline"/>
        </w:rPr>
        <w:t xml:space="preserve"> to regulate these toxic chemicals</w:t>
      </w:r>
      <w:r w:rsidRPr="001B6357">
        <w:t>.</w:t>
      </w:r>
    </w:p>
    <w:p w14:paraId="44069727" w14:textId="77777777" w:rsidR="007A4EEB" w:rsidRPr="001B6357" w:rsidRDefault="007A4EEB" w:rsidP="007A4EEB">
      <w:r w:rsidRPr="001B6357">
        <w:lastRenderedPageBreak/>
        <w:t xml:space="preserve">Require </w:t>
      </w:r>
      <w:r w:rsidRPr="00483B50">
        <w:rPr>
          <w:rStyle w:val="StyleUnderline"/>
          <w:highlight w:val="green"/>
        </w:rPr>
        <w:t>PFAS monitoring</w:t>
      </w:r>
      <w:r w:rsidRPr="001B6357">
        <w:t xml:space="preserve"> and effluent limits in wastewater discharge permits</w:t>
      </w:r>
    </w:p>
    <w:p w14:paraId="4BE18DAE" w14:textId="54FF0600" w:rsidR="007A4EEB" w:rsidRPr="001B6357" w:rsidRDefault="007A4EEB" w:rsidP="007A4EEB">
      <w:r w:rsidRPr="001B6357">
        <w:t>In order to comply with the CWA, anybody who wants to discharge pollutants into U.S. surface waters must have a </w:t>
      </w:r>
      <w:hyperlink r:id="rId180" w:history="1">
        <w:r w:rsidRPr="001B6357">
          <w:rPr>
            <w:rStyle w:val="Hyperlink"/>
          </w:rPr>
          <w:t>National Pollutant Discharge Elimination System</w:t>
        </w:r>
      </w:hyperlink>
      <w:r w:rsidRPr="001B6357">
        <w:t xml:space="preserve"> (NPDES) permit. </w:t>
      </w:r>
      <w:r w:rsidRPr="00483B50">
        <w:rPr>
          <w:rStyle w:val="StyleUnderline"/>
          <w:highlight w:val="green"/>
        </w:rPr>
        <w:t>States are responsible for</w:t>
      </w:r>
      <w:r w:rsidRPr="001B6357">
        <w:t xml:space="preserve"> issuing and enforcing NPDES </w:t>
      </w:r>
      <w:r w:rsidRPr="00483B50">
        <w:rPr>
          <w:rStyle w:val="StyleUnderline"/>
          <w:highlight w:val="green"/>
        </w:rPr>
        <w:t>permits</w:t>
      </w:r>
      <w:r w:rsidRPr="001B6357">
        <w:t>.</w:t>
      </w:r>
      <w:r w:rsidR="00483B50">
        <w:t xml:space="preserve"> </w:t>
      </w:r>
      <w:r w:rsidRPr="001B6357">
        <w:t>These permits contain different requirements, such as monitoring and pollutant effluent limits, to ensure compliance with state water quality standards. States can even </w:t>
      </w:r>
      <w:hyperlink r:id="rId181" w:history="1">
        <w:r w:rsidRPr="001B6357">
          <w:rPr>
            <w:rStyle w:val="Hyperlink"/>
          </w:rPr>
          <w:t>revoke </w:t>
        </w:r>
      </w:hyperlink>
      <w:r w:rsidRPr="001B6357">
        <w:t>a facilities’ NPDES permit, as North Carolina did in 2017 to stop the chemical company Chemours from dumping </w:t>
      </w:r>
      <w:proofErr w:type="spellStart"/>
      <w:r w:rsidR="0051182D">
        <w:fldChar w:fldCharType="begin"/>
      </w:r>
      <w:r w:rsidR="0051182D">
        <w:instrText xml:space="preserve"> HYPERLINK "https://www.epa.gov/sites/production/files/2018-11/documents/factsheet_pfbs-genx-toxicity_values_11.14.2018.pdf" </w:instrText>
      </w:r>
      <w:r w:rsidR="0051182D">
        <w:fldChar w:fldCharType="separate"/>
      </w:r>
      <w:r w:rsidRPr="001B6357">
        <w:rPr>
          <w:rStyle w:val="Hyperlink"/>
        </w:rPr>
        <w:t>GenX</w:t>
      </w:r>
      <w:proofErr w:type="spellEnd"/>
      <w:r w:rsidR="0051182D">
        <w:rPr>
          <w:rStyle w:val="Hyperlink"/>
        </w:rPr>
        <w:fldChar w:fldCharType="end"/>
      </w:r>
      <w:r w:rsidRPr="001B6357">
        <w:t> into the Cape Fear River. States can also make companies clean up their pollution, as North Carolina recently did when it issued a new </w:t>
      </w:r>
      <w:hyperlink r:id="rId182" w:history="1">
        <w:r w:rsidRPr="001B6357">
          <w:rPr>
            <w:rStyle w:val="Hyperlink"/>
          </w:rPr>
          <w:t>permit</w:t>
        </w:r>
      </w:hyperlink>
      <w:r w:rsidRPr="001B6357">
        <w:t> requiring Chemours to remove 99 percent of the PFAS from a contaminated stream that flows into the Cape Fear River, a main drinking water source for the southeastern part of the state.</w:t>
      </w:r>
    </w:p>
    <w:p w14:paraId="2705363C" w14:textId="77777777" w:rsidR="007A4EEB" w:rsidRPr="001B6357" w:rsidRDefault="007A4EEB" w:rsidP="007A4EEB">
      <w:r w:rsidRPr="001B6357">
        <w:t>Establish numeric water criteria for PFAS to protect human health and aquatic life</w:t>
      </w:r>
    </w:p>
    <w:p w14:paraId="0DFE7677" w14:textId="379B1EF2" w:rsidR="007A4EEB" w:rsidRPr="001B6357" w:rsidRDefault="007A4EEB" w:rsidP="007A4EEB">
      <w:r w:rsidRPr="00483B50">
        <w:rPr>
          <w:rStyle w:val="StyleUnderline"/>
          <w:highlight w:val="green"/>
        </w:rPr>
        <w:t>Though EPA has yet to issue numeric water criteria for any PFAS, states don’t need to wait to issue their own</w:t>
      </w:r>
      <w:r w:rsidRPr="001B6357">
        <w:t>. In 2014 Michigan became the first state to establish human health water quality criteria for PFOA and PFOS, two of the more commonly found PFAS compounds in the state. Michigan has </w:t>
      </w:r>
      <w:hyperlink r:id="rId183" w:history="1">
        <w:r w:rsidRPr="001B6357">
          <w:rPr>
            <w:rStyle w:val="Hyperlink"/>
          </w:rPr>
          <w:t>sampled surface waters </w:t>
        </w:r>
      </w:hyperlink>
      <w:r w:rsidRPr="001B6357">
        <w:t>throughout the state, and when a sample is at or exceeds the water quality criteria for PFOS and/or PFOA, the state conducts a source investigation.</w:t>
      </w:r>
      <w:r w:rsidR="00483B50">
        <w:t xml:space="preserve"> </w:t>
      </w:r>
      <w:r w:rsidRPr="001B6357">
        <w:t>The state will also use these numeric criteria to set </w:t>
      </w:r>
      <w:hyperlink r:id="rId184" w:history="1">
        <w:r w:rsidRPr="001B6357">
          <w:rPr>
            <w:rStyle w:val="Hyperlink"/>
          </w:rPr>
          <w:t>effluent limits</w:t>
        </w:r>
      </w:hyperlink>
      <w:r w:rsidRPr="001B6357">
        <w:t> in wastewater discharge permits, beginning in October 2021.</w:t>
      </w:r>
    </w:p>
    <w:p w14:paraId="76135E76" w14:textId="77777777" w:rsidR="007A4EEB" w:rsidRPr="001B6357" w:rsidRDefault="007A4EEB" w:rsidP="007A4EEB">
      <w:r w:rsidRPr="001B6357">
        <w:t>Use narrative criteria to protect waters from PFAS</w:t>
      </w:r>
    </w:p>
    <w:p w14:paraId="601BCDA6" w14:textId="77777777" w:rsidR="007A4EEB" w:rsidRPr="001B6357" w:rsidRDefault="007A4EEB" w:rsidP="007A4EEB">
      <w:r w:rsidRPr="001B6357">
        <w:t xml:space="preserve">Establishing numeric criteria can take states a year or longer, but </w:t>
      </w:r>
      <w:r w:rsidRPr="00483B50">
        <w:rPr>
          <w:rStyle w:val="StyleUnderline"/>
          <w:highlight w:val="green"/>
        </w:rPr>
        <w:t>they can use their existing narrative criteria to address PFAS</w:t>
      </w:r>
      <w:r w:rsidRPr="00483B50">
        <w:rPr>
          <w:rStyle w:val="StyleUnderline"/>
        </w:rPr>
        <w:t xml:space="preserve"> more </w:t>
      </w:r>
      <w:r w:rsidRPr="00483B50">
        <w:rPr>
          <w:rStyle w:val="StyleUnderline"/>
          <w:highlight w:val="green"/>
        </w:rPr>
        <w:t>quickly</w:t>
      </w:r>
      <w:r w:rsidRPr="001B6357">
        <w:t>. In July 2020 Colorado approved a </w:t>
      </w:r>
      <w:hyperlink r:id="rId185" w:history="1">
        <w:r w:rsidRPr="001B6357">
          <w:rPr>
            <w:rStyle w:val="Hyperlink"/>
          </w:rPr>
          <w:t>PFAS policy </w:t>
        </w:r>
      </w:hyperlink>
      <w:r w:rsidRPr="001B6357">
        <w:t>that interprets the states’ existing narrative standards: “state surface waters shall be free from substances attributable to human-caused point source or nonpoint source discharge in amounts, concentrations or combinations which are harmful to the beneficial uses or toxic to humans, animals, plants, or aquatic life.” Colorado will </w:t>
      </w:r>
      <w:hyperlink r:id="rId186" w:history="1">
        <w:r w:rsidRPr="001B6357">
          <w:rPr>
            <w:rStyle w:val="Hyperlink"/>
          </w:rPr>
          <w:t>use</w:t>
        </w:r>
      </w:hyperlink>
      <w:r w:rsidRPr="001B6357">
        <w:t> its narrative policy to conduct source investigations and source control, monitoring, and setting effluent limits in wastewater discharge permits.</w:t>
      </w:r>
    </w:p>
    <w:p w14:paraId="25AD5204" w14:textId="77777777" w:rsidR="007A4EEB" w:rsidRPr="00483B50" w:rsidRDefault="007A4EEB" w:rsidP="007A4EEB">
      <w:pPr>
        <w:rPr>
          <w:rStyle w:val="StyleUnderline"/>
        </w:rPr>
      </w:pPr>
      <w:r w:rsidRPr="00483B50">
        <w:rPr>
          <w:rStyle w:val="StyleUnderline"/>
        </w:rPr>
        <w:t xml:space="preserve">Use </w:t>
      </w:r>
      <w:r w:rsidRPr="00483B50">
        <w:rPr>
          <w:rStyle w:val="StyleUnderline"/>
          <w:highlight w:val="green"/>
        </w:rPr>
        <w:t>Industrial Pretreatment</w:t>
      </w:r>
      <w:r w:rsidRPr="00483B50">
        <w:rPr>
          <w:rStyle w:val="StyleUnderline"/>
        </w:rPr>
        <w:t xml:space="preserve"> Program to limit PFAS in municipal wastewater</w:t>
      </w:r>
    </w:p>
    <w:p w14:paraId="05302ED6" w14:textId="77777777" w:rsidR="007A4EEB" w:rsidRPr="001B6357" w:rsidRDefault="00AC71E2" w:rsidP="007A4EEB">
      <w:hyperlink r:id="rId187" w:history="1">
        <w:r w:rsidR="007A4EEB" w:rsidRPr="00483B50">
          <w:rPr>
            <w:rStyle w:val="StyleUnderline"/>
          </w:rPr>
          <w:t>Industrial pretreatment programs </w:t>
        </w:r>
      </w:hyperlink>
      <w:r w:rsidR="007A4EEB" w:rsidRPr="00483B50">
        <w:rPr>
          <w:rStyle w:val="StyleUnderline"/>
        </w:rPr>
        <w:t xml:space="preserve">are designed to </w:t>
      </w:r>
      <w:r w:rsidR="007A4EEB" w:rsidRPr="00483B50">
        <w:rPr>
          <w:rStyle w:val="StyleUnderline"/>
          <w:highlight w:val="green"/>
        </w:rPr>
        <w:t>reduce pollutant levels discharged by different industries into municipal wastewater</w:t>
      </w:r>
      <w:r w:rsidR="007A4EEB" w:rsidRPr="00483B50">
        <w:rPr>
          <w:rStyle w:val="StyleUnderline"/>
        </w:rPr>
        <w:t xml:space="preserve"> treatment plants</w:t>
      </w:r>
      <w:r w:rsidR="007A4EEB" w:rsidRPr="001B6357">
        <w:t>. Many industries do not discharge directly into surface waters. They instead send their toxic wastewater to domestic wastewater treatment facilities, which can place the burden of removing toxic and other harmful pollutants on the wastewater treatment plant. Industrial pretreatment programs are intended to alleviate that burden. Michigan has had great success in using its </w:t>
      </w:r>
      <w:hyperlink r:id="rId188" w:history="1">
        <w:r w:rsidR="007A4EEB" w:rsidRPr="001B6357">
          <w:rPr>
            <w:rStyle w:val="Hyperlink"/>
          </w:rPr>
          <w:t>industrial treatment program </w:t>
        </w:r>
      </w:hyperlink>
      <w:r w:rsidR="007A4EEB" w:rsidRPr="001B6357">
        <w:t xml:space="preserve">to require industrial dischargers to eliminate or dramatically reduce the amount of PFAS they send to municipal wastewater treatment plants. In some </w:t>
      </w:r>
      <w:proofErr w:type="gramStart"/>
      <w:r w:rsidR="007A4EEB" w:rsidRPr="001B6357">
        <w:t>cases</w:t>
      </w:r>
      <w:proofErr w:type="gramEnd"/>
      <w:r w:rsidR="007A4EEB" w:rsidRPr="001B6357">
        <w:t xml:space="preserve"> wastewater treatment plants were able to work with their industrial users to reduce PFAS discharges from 49 to 99 percent.</w:t>
      </w:r>
    </w:p>
    <w:p w14:paraId="248170E1" w14:textId="77777777" w:rsidR="007A4EEB" w:rsidRPr="001B6357" w:rsidRDefault="007A4EEB" w:rsidP="007A4EEB">
      <w:r w:rsidRPr="00483B50">
        <w:rPr>
          <w:rStyle w:val="StyleUnderline"/>
          <w:highlight w:val="green"/>
        </w:rPr>
        <w:t>Collect information on</w:t>
      </w:r>
      <w:r w:rsidRPr="001B6357">
        <w:t xml:space="preserve"> known and suspected </w:t>
      </w:r>
      <w:r w:rsidRPr="00483B50">
        <w:rPr>
          <w:rStyle w:val="StyleUnderline"/>
        </w:rPr>
        <w:t xml:space="preserve">PFAS </w:t>
      </w:r>
      <w:r w:rsidRPr="00483B50">
        <w:rPr>
          <w:rStyle w:val="StyleUnderline"/>
          <w:highlight w:val="green"/>
        </w:rPr>
        <w:t>dischargers</w:t>
      </w:r>
    </w:p>
    <w:p w14:paraId="14D436DE" w14:textId="77777777" w:rsidR="007A4EEB" w:rsidRPr="001B6357" w:rsidRDefault="007A4EEB" w:rsidP="007A4EEB">
      <w:r w:rsidRPr="001B6357">
        <w:lastRenderedPageBreak/>
        <w:t>Facilities with wastewater discharge permits have a “duty to provide” information to state permit writers when requested, such as whether or not they use or store products containing PFAS at their facilities. Using this provision, Colorado conducted a </w:t>
      </w:r>
      <w:hyperlink r:id="rId189" w:history="1">
        <w:r w:rsidRPr="001B6357">
          <w:rPr>
            <w:rStyle w:val="Hyperlink"/>
          </w:rPr>
          <w:t>survey</w:t>
        </w:r>
      </w:hyperlink>
      <w:r w:rsidRPr="001B6357">
        <w:t> of its discharge permittees to understand where PFAS poses a risk to state waters. The state will use this information to identify if monitoring is needed for specific permits or certain industrial categories of permittees.</w:t>
      </w:r>
    </w:p>
    <w:p w14:paraId="18AA3EE4" w14:textId="77777777" w:rsidR="007A4EEB" w:rsidRDefault="007A4EEB" w:rsidP="007A4EEB"/>
    <w:p w14:paraId="563B662D" w14:textId="77777777" w:rsidR="007A4EEB" w:rsidRDefault="007A4EEB" w:rsidP="007A4EEB">
      <w:pPr>
        <w:pStyle w:val="Heading4"/>
      </w:pPr>
      <w:r>
        <w:t>States Solve Best</w:t>
      </w:r>
    </w:p>
    <w:p w14:paraId="3FCBB2C6" w14:textId="77777777" w:rsidR="007A4EEB" w:rsidRDefault="007A4EEB" w:rsidP="007A4EEB">
      <w:pPr>
        <w:rPr>
          <w:b/>
        </w:rPr>
      </w:pPr>
      <w:r w:rsidRPr="007B6D75">
        <w:t xml:space="preserve">Michael Heard </w:t>
      </w:r>
      <w:r w:rsidRPr="007B6D75">
        <w:rPr>
          <w:rStyle w:val="Style13ptBold"/>
        </w:rPr>
        <w:t>Snow</w:t>
      </w:r>
      <w:r>
        <w:rPr>
          <w:rStyle w:val="Style13ptBold"/>
        </w:rPr>
        <w:t xml:space="preserve"> 20</w:t>
      </w:r>
      <w:r w:rsidRPr="007B6D75">
        <w:t>, 2020, Too Little, Too Late: Congress's Attempt to Regulate Forever Chemicals Through Military Appropriations, pg. 300</w:t>
      </w:r>
      <w:r>
        <w:t xml:space="preserve"> </w:t>
      </w:r>
      <w:r w:rsidRPr="007B6D75">
        <w:t xml:space="preserve">[45 Wm. &amp; Mary </w:t>
      </w:r>
      <w:proofErr w:type="spellStart"/>
      <w:r w:rsidRPr="007B6D75">
        <w:t>Envtl</w:t>
      </w:r>
      <w:proofErr w:type="spellEnd"/>
      <w:r w:rsidRPr="007B6D75">
        <w:t xml:space="preserve">. L. &amp; </w:t>
      </w:r>
      <w:proofErr w:type="spellStart"/>
      <w:r w:rsidRPr="007B6D75">
        <w:t>Pol'y</w:t>
      </w:r>
      <w:proofErr w:type="spellEnd"/>
      <w:r w:rsidRPr="007B6D75">
        <w:t xml:space="preserve"> Rev. 277 (2020), https://scholarship.law.wm.edu/wmelpr/vol45/iss1/10]</w:t>
      </w:r>
      <w:r>
        <w:br/>
      </w:r>
      <w:r>
        <w:br/>
      </w:r>
      <w:r w:rsidRPr="009C11D1">
        <w:rPr>
          <w:highlight w:val="green"/>
          <w:u w:val="single"/>
        </w:rPr>
        <w:t>States with broad definitions</w:t>
      </w:r>
      <w:r>
        <w:rPr>
          <w:u w:val="single"/>
        </w:rPr>
        <w:t xml:space="preserve"> </w:t>
      </w:r>
      <w:r w:rsidRPr="00835815">
        <w:rPr>
          <w:u w:val="single"/>
        </w:rPr>
        <w:t>like</w:t>
      </w:r>
      <w:r>
        <w:rPr>
          <w:u w:val="single"/>
        </w:rPr>
        <w:t xml:space="preserve"> </w:t>
      </w:r>
      <w:r w:rsidRPr="00835815">
        <w:rPr>
          <w:u w:val="single"/>
        </w:rPr>
        <w:t>Virginia</w:t>
      </w:r>
      <w:r>
        <w:rPr>
          <w:u w:val="single"/>
        </w:rPr>
        <w:t xml:space="preserve"> </w:t>
      </w:r>
      <w:r w:rsidRPr="009C11D1">
        <w:rPr>
          <w:highlight w:val="green"/>
          <w:u w:val="single"/>
        </w:rPr>
        <w:t>can implement stricter water pollution requirements than the federal government</w:t>
      </w:r>
      <w:r>
        <w:t>.191 State efforts in applying such regulations to PFAS will be greatly bolstered by the countrywide federal survey authorized under the NDAA, and adding PFAS to the SDWA.192 The EPA is currently “evaluating available data and re-search to support development of Clean Water Act Section 304(a) Ambient water quality criteria for PFAS” expected to be published in 2022.193</w:t>
      </w:r>
    </w:p>
    <w:p w14:paraId="04963B63" w14:textId="77777777" w:rsidR="007A4EEB" w:rsidRDefault="007A4EEB" w:rsidP="007A4EEB"/>
    <w:p w14:paraId="1270F632" w14:textId="77777777" w:rsidR="007A4EEB" w:rsidRDefault="007A4EEB" w:rsidP="007A4EEB">
      <w:pPr>
        <w:pStyle w:val="Heading4"/>
      </w:pPr>
      <w:r>
        <w:t xml:space="preserve">State-level standards spill over to federal follow on </w:t>
      </w:r>
    </w:p>
    <w:p w14:paraId="12A19C9B" w14:textId="77777777" w:rsidR="007A4EEB" w:rsidRPr="00694189" w:rsidRDefault="007A4EEB" w:rsidP="007A4EEB">
      <w:r>
        <w:rPr>
          <w:rStyle w:val="Style13ptBold"/>
        </w:rPr>
        <w:t xml:space="preserve">Fix citation </w:t>
      </w:r>
      <w:proofErr w:type="spellStart"/>
      <w:r w:rsidRPr="003B030E">
        <w:rPr>
          <w:rStyle w:val="Style13ptBold"/>
        </w:rPr>
        <w:t>Kempisty</w:t>
      </w:r>
      <w:proofErr w:type="spellEnd"/>
      <w:r w:rsidRPr="003B030E">
        <w:rPr>
          <w:rStyle w:val="Style13ptBold"/>
        </w:rPr>
        <w:t xml:space="preserve">, David M., and LeeAnn </w:t>
      </w:r>
      <w:proofErr w:type="spellStart"/>
      <w:r w:rsidRPr="003B030E">
        <w:rPr>
          <w:rStyle w:val="Style13ptBold"/>
        </w:rPr>
        <w:t>Racz</w:t>
      </w:r>
      <w:proofErr w:type="spellEnd"/>
      <w:r w:rsidRPr="002C0D7C">
        <w:t xml:space="preserve">, </w:t>
      </w:r>
      <w:proofErr w:type="spellStart"/>
      <w:proofErr w:type="gramStart"/>
      <w:r w:rsidRPr="002C0D7C">
        <w:t>eds.Forever</w:t>
      </w:r>
      <w:proofErr w:type="spellEnd"/>
      <w:proofErr w:type="gramEnd"/>
      <w:r w:rsidRPr="002C0D7C">
        <w:t xml:space="preserve"> Chemicals: Environmental, Economic, and Social Equity Concerns with PFAS in the Environment. CRC Press, 2021. </w:t>
      </w:r>
      <w:r>
        <w:t xml:space="preserve">CHC CHICO </w:t>
      </w:r>
      <w:proofErr w:type="spellStart"/>
      <w:r>
        <w:t>Pg</w:t>
      </w:r>
      <w:proofErr w:type="spellEnd"/>
      <w:r>
        <w:t xml:space="preserve"> 311</w:t>
      </w:r>
    </w:p>
    <w:p w14:paraId="5D01A1E0" w14:textId="77777777" w:rsidR="007A4EEB" w:rsidRDefault="007A4EEB" w:rsidP="007A4EEB">
      <w:r>
        <w:t xml:space="preserve">Increased </w:t>
      </w:r>
      <w:r w:rsidRPr="00694189">
        <w:rPr>
          <w:rStyle w:val="StyleUnderline"/>
        </w:rPr>
        <w:t>concern from constituents can force</w:t>
      </w:r>
      <w:r>
        <w:t xml:space="preserve"> </w:t>
      </w:r>
      <w:r w:rsidRPr="00694189">
        <w:rPr>
          <w:rStyle w:val="StyleUnderline"/>
        </w:rPr>
        <w:t xml:space="preserve">State legislatures to pass legislation mandating that </w:t>
      </w:r>
      <w:r w:rsidRPr="00483B50">
        <w:rPr>
          <w:rStyle w:val="StyleUnderline"/>
          <w:highlight w:val="green"/>
        </w:rPr>
        <w:t>State-level standards</w:t>
      </w:r>
      <w:r w:rsidRPr="00694189">
        <w:rPr>
          <w:rStyle w:val="StyleUnderline"/>
        </w:rPr>
        <w:t xml:space="preserve"> be set in a tight timeline</w:t>
      </w:r>
      <w:r>
        <w:t xml:space="preserve">. </w:t>
      </w:r>
      <w:r w:rsidRPr="00694189">
        <w:rPr>
          <w:rStyle w:val="StyleUnderline"/>
        </w:rPr>
        <w:t xml:space="preserve">The same pressure </w:t>
      </w:r>
      <w:r w:rsidRPr="00483B50">
        <w:rPr>
          <w:rStyle w:val="StyleUnderline"/>
          <w:highlight w:val="green"/>
        </w:rPr>
        <w:t>could force Congress to take additional action at the Federal level</w:t>
      </w:r>
      <w:r w:rsidRPr="00694189">
        <w:rPr>
          <w:rStyle w:val="StyleUnderline"/>
        </w:rPr>
        <w:t>.</w:t>
      </w:r>
      <w:r>
        <w:t xml:space="preserve"> </w:t>
      </w:r>
      <w:r w:rsidRPr="00483B50">
        <w:rPr>
          <w:rStyle w:val="StyleUnderline"/>
          <w:highlight w:val="green"/>
        </w:rPr>
        <w:t>New PFAS formulations are continuing to be developed and additional actions are needed</w:t>
      </w:r>
      <w:r w:rsidRPr="00694189">
        <w:rPr>
          <w:rStyle w:val="StyleUnderline"/>
        </w:rPr>
        <w:t xml:space="preserve"> throug</w:t>
      </w:r>
      <w:r>
        <w:t xml:space="preserve">h the Toxic Substances and Control Act </w:t>
      </w:r>
      <w:r w:rsidRPr="00694189">
        <w:rPr>
          <w:rStyle w:val="StyleUnderline"/>
        </w:rPr>
        <w:t>(TSCA) to keep these substances out of the environment</w:t>
      </w:r>
      <w:r>
        <w:t>. Appropriately addressing PFAS in drinking water and in the environment is going to be a marathon.</w:t>
      </w:r>
    </w:p>
    <w:p w14:paraId="22ABF7BA" w14:textId="77777777" w:rsidR="007A4EEB" w:rsidRDefault="007A4EEB" w:rsidP="007A4EEB"/>
    <w:p w14:paraId="3A4B5CE2" w14:textId="17542CEF" w:rsidR="007A4EEB" w:rsidRDefault="007A4EEB" w:rsidP="007A4EEB">
      <w:pPr>
        <w:pStyle w:val="Heading4"/>
      </w:pPr>
      <w:r>
        <w:t xml:space="preserve">State action </w:t>
      </w:r>
      <w:r w:rsidR="000D7C74">
        <w:t xml:space="preserve">on PFAS </w:t>
      </w:r>
      <w:r w:rsidR="00483B50">
        <w:t>creates a ripple effect of modeling</w:t>
      </w:r>
    </w:p>
    <w:p w14:paraId="78371A6C" w14:textId="77777777" w:rsidR="007A4EEB" w:rsidRPr="009C20F1" w:rsidRDefault="007A4EEB" w:rsidP="007A4EEB">
      <w:r w:rsidRPr="009C20F1">
        <w:rPr>
          <w:rStyle w:val="Style13ptBold"/>
        </w:rPr>
        <w:t>NACWA, 21</w:t>
      </w:r>
      <w:r>
        <w:t>. [</w:t>
      </w:r>
      <w:r w:rsidRPr="009C20F1">
        <w:t>Originally founded in 1970 as an organization focused on ensuring appropriate distribution of federal construction grant dollars under the Clean Water Act, the Association has maintained a strong commitment to advancing federal clean water funding.  At the same time, NACWA has also evolved over the years to recognize the importance of other water infrastructure funding mechanisms including municipal bonds, innovative financing approaches, and public-private partnerships. PFAS," https://www.nacwa.org/advocacy-analysis/campaigns/pfas</w:t>
      </w:r>
      <w:r>
        <w:t>]</w:t>
      </w:r>
    </w:p>
    <w:p w14:paraId="74FD96A5" w14:textId="0971AD5F" w:rsidR="007A4EEB" w:rsidRDefault="007A4EEB" w:rsidP="007A4EEB">
      <w:r w:rsidRPr="009C20F1">
        <w:lastRenderedPageBreak/>
        <w:t>The US</w:t>
      </w:r>
      <w:r w:rsidRPr="009C20F1">
        <w:rPr>
          <w:rStyle w:val="StyleUnderline"/>
        </w:rPr>
        <w:t xml:space="preserve"> Environmental Protection Agency (EPA) published its PFAS Action Plan</w:t>
      </w:r>
      <w:r>
        <w:t xml:space="preserve"> in February 2019 detailing a strategy moving </w:t>
      </w:r>
      <w:proofErr w:type="gramStart"/>
      <w:r>
        <w:t>forward, and</w:t>
      </w:r>
      <w:proofErr w:type="gramEnd"/>
      <w:r>
        <w:t xml:space="preserve"> updated it in February 2020. </w:t>
      </w:r>
      <w:r w:rsidRPr="009C20F1">
        <w:rPr>
          <w:rStyle w:val="StyleUnderline"/>
        </w:rPr>
        <w:t>The Plan outlines significant regulatory actions being considered under several federal environmental statutes. However, it will take time for each piece to move through the regulatory proces</w:t>
      </w:r>
      <w:r>
        <w:t>s. In April 2021, EPA Administrator Michael S. Regan announced a PFAS Council to build on EPA’s ongoing work to better understand and ultimately reduce the potential risks caused by PFAS</w:t>
      </w:r>
      <w:r w:rsidRPr="009C20F1">
        <w:rPr>
          <w:rStyle w:val="StyleUnderline"/>
        </w:rPr>
        <w:t xml:space="preserve">. </w:t>
      </w:r>
      <w:r w:rsidRPr="00483B50">
        <w:rPr>
          <w:rStyle w:val="StyleUnderline"/>
          <w:highlight w:val="green"/>
        </w:rPr>
        <w:t xml:space="preserve">In the absence of immediate federal action, a </w:t>
      </w:r>
      <w:r w:rsidRPr="00F64C22">
        <w:rPr>
          <w:rStyle w:val="Emphasis"/>
          <w:highlight w:val="green"/>
        </w:rPr>
        <w:t>ripple effect</w:t>
      </w:r>
      <w:r w:rsidRPr="00483B50">
        <w:rPr>
          <w:rStyle w:val="StyleUnderline"/>
          <w:highlight w:val="green"/>
        </w:rPr>
        <w:t xml:space="preserve"> is happening at the state level where states are mimicking each other on PFAS legislative or regulatory efforts. This </w:t>
      </w:r>
      <w:r w:rsidRPr="00F64C22">
        <w:rPr>
          <w:rStyle w:val="Emphasis"/>
          <w:highlight w:val="green"/>
        </w:rPr>
        <w:t>aggressive approach</w:t>
      </w:r>
      <w:r w:rsidRPr="00483B50">
        <w:rPr>
          <w:rStyle w:val="StyleUnderline"/>
          <w:highlight w:val="green"/>
        </w:rPr>
        <w:t xml:space="preserve"> across the country is being seen particularly for drinking water sources</w:t>
      </w:r>
      <w:r w:rsidRPr="009C20F1">
        <w:rPr>
          <w:rStyle w:val="StyleUnderline"/>
        </w:rPr>
        <w:t xml:space="preserve"> (e.g., Vermont and New Jersey), but also where states are beginning to ask municipal utilities to voluntarily sample or establishing screening levels for PFAS in wastewater effluent and biosolids (e.g., Michigan, Maine, and Wisconsin</w:t>
      </w:r>
      <w:r w:rsidRPr="00F64C22">
        <w:t xml:space="preserve">). </w:t>
      </w:r>
    </w:p>
    <w:p w14:paraId="2598A3B7" w14:textId="77777777" w:rsidR="007A4EEB" w:rsidRDefault="007A4EEB" w:rsidP="002B6421"/>
    <w:p w14:paraId="4D03B43E" w14:textId="77777777" w:rsidR="002B6421" w:rsidRPr="0097199A" w:rsidRDefault="002B6421" w:rsidP="002B6421">
      <w:pPr>
        <w:pStyle w:val="Heading4"/>
      </w:pPr>
      <w:r>
        <w:t>Fed action undercuts state efforts</w:t>
      </w:r>
    </w:p>
    <w:p w14:paraId="22268A8A" w14:textId="77777777" w:rsidR="002B6421" w:rsidRPr="0097199A" w:rsidRDefault="002B6421" w:rsidP="002B6421">
      <w:proofErr w:type="spellStart"/>
      <w:r w:rsidRPr="0097199A">
        <w:rPr>
          <w:rStyle w:val="Style13ptBold"/>
        </w:rPr>
        <w:t>Anderko</w:t>
      </w:r>
      <w:proofErr w:type="spellEnd"/>
      <w:r w:rsidRPr="0097199A">
        <w:t xml:space="preserve">, PhD, </w:t>
      </w:r>
      <w:proofErr w:type="spellStart"/>
      <w:r w:rsidRPr="0097199A">
        <w:t>Pennea</w:t>
      </w:r>
      <w:proofErr w:type="spellEnd"/>
      <w:r w:rsidRPr="0097199A">
        <w:t xml:space="preserve">, BA, </w:t>
      </w:r>
      <w:r w:rsidRPr="0097199A">
        <w:rPr>
          <w:rStyle w:val="Style13ptBold"/>
        </w:rPr>
        <w:t>2020</w:t>
      </w:r>
      <w:r w:rsidRPr="0097199A">
        <w:t>[Laura, Emma, 2-20, ScienceDirect, “</w:t>
      </w:r>
      <w:proofErr w:type="spellStart"/>
      <w:r w:rsidRPr="0097199A">
        <w:t>Exposuress</w:t>
      </w:r>
      <w:proofErr w:type="spellEnd"/>
      <w:r w:rsidRPr="0097199A">
        <w:t xml:space="preserve"> to per-and polyfluoroalkyl substances (PFAS): Potential risks to reproductive and children’s health”, </w:t>
      </w:r>
      <w:hyperlink r:id="rId190" w:history="1">
        <w:r w:rsidRPr="0097199A">
          <w:rPr>
            <w:rStyle w:val="Hyperlink"/>
          </w:rPr>
          <w:t>https://www.sciencedirect.com/science/article/abs/pii/S1538544220300201?via%3Dihub</w:t>
        </w:r>
      </w:hyperlink>
      <w:r w:rsidRPr="0097199A">
        <w:t>, accessed 6-28-21, BB]</w:t>
      </w:r>
    </w:p>
    <w:p w14:paraId="3B9D85B5" w14:textId="77777777" w:rsidR="002B6421" w:rsidRPr="0097199A" w:rsidRDefault="002B6421" w:rsidP="002B6421">
      <w:r w:rsidRPr="0097199A">
        <w:t xml:space="preserve">Currently, PFAS are not regulated in drinking water, as the U.S. Environmental Protection </w:t>
      </w:r>
      <w:proofErr w:type="gramStart"/>
      <w:r w:rsidRPr="0097199A">
        <w:t>Agency  (</w:t>
      </w:r>
      <w:proofErr w:type="gramEnd"/>
      <w:r w:rsidRPr="0097199A">
        <w:t>EPA)  has  not  yet issued an enforceable standard called a Maximum Contaminant Level (MCL). In 2016 the EPA established a lifetime Health Advisory Level (HAL), which is set at 70 parts per trillion (ppt) for the combined concentrations of PFOS and PFOA. HALs are not legally enforceable and are not designed to be a definitive health-effect level but rather, provide a margin of protection over a lifetime.6,7</w:t>
      </w:r>
    </w:p>
    <w:p w14:paraId="251F45B9" w14:textId="4396F60D" w:rsidR="002B6421" w:rsidRDefault="002B6421" w:rsidP="002B6421">
      <w:r w:rsidRPr="00F64C22">
        <w:rPr>
          <w:rStyle w:val="StyleUnderline"/>
          <w:highlight w:val="green"/>
        </w:rPr>
        <w:t>In the face of uncertainty and lack of federal regulation, some states are beginning to establish their own guidelines</w:t>
      </w:r>
      <w:r w:rsidRPr="0097199A">
        <w:t>. For example, New York became the first state to adopt an MCL of 10 parts per trillion (ppt) for PFOA and10 ppt for PFOS, and in Minnesota a new PFOS value of15 ppt was established, which is well below the 70 ppt standard set by EPA.8,9The Association of State Drinking Water Administrators provides information on states with pro-posed or established standards.10</w:t>
      </w:r>
    </w:p>
    <w:p w14:paraId="61CD119C" w14:textId="132984BC" w:rsidR="00973A43" w:rsidRDefault="00973A43" w:rsidP="002B6421"/>
    <w:p w14:paraId="3AD5EBD3" w14:textId="0571FDE5" w:rsidR="00973A43" w:rsidRDefault="00973A43" w:rsidP="002B6421"/>
    <w:p w14:paraId="17137BC9" w14:textId="77777777" w:rsidR="00924775" w:rsidRPr="00E941E9" w:rsidRDefault="00924775" w:rsidP="00E941E9">
      <w:pPr>
        <w:pStyle w:val="Heading2"/>
        <w:rPr>
          <w:sz w:val="2"/>
          <w:szCs w:val="2"/>
        </w:rPr>
      </w:pPr>
    </w:p>
    <w:p w14:paraId="5E67C85E" w14:textId="77777777" w:rsidR="00611E72" w:rsidRDefault="00611E72" w:rsidP="00611E72">
      <w:pPr>
        <w:pStyle w:val="Heading2"/>
      </w:pPr>
      <w:r>
        <w:lastRenderedPageBreak/>
        <w:t>DOD DA</w:t>
      </w:r>
    </w:p>
    <w:p w14:paraId="4E7EAA7F" w14:textId="77777777" w:rsidR="00611E72" w:rsidRDefault="00611E72" w:rsidP="00611E72"/>
    <w:p w14:paraId="6C5F96A3" w14:textId="77777777" w:rsidR="00611E72" w:rsidRDefault="00611E72" w:rsidP="00611E72"/>
    <w:p w14:paraId="2A22D684" w14:textId="77777777" w:rsidR="00611E72" w:rsidRDefault="00611E72" w:rsidP="00611E72">
      <w:pPr>
        <w:pStyle w:val="Heading3"/>
      </w:pPr>
      <w:r>
        <w:lastRenderedPageBreak/>
        <w:t>1NC DOD DA – “mission critical”</w:t>
      </w:r>
    </w:p>
    <w:p w14:paraId="158C3DA1" w14:textId="77777777" w:rsidR="00611E72" w:rsidRDefault="00611E72" w:rsidP="00611E72"/>
    <w:p w14:paraId="4024FB64" w14:textId="77777777" w:rsidR="00611E72" w:rsidRDefault="00611E72" w:rsidP="00611E72">
      <w:pPr>
        <w:rPr>
          <w:rStyle w:val="Emphasis"/>
        </w:rPr>
      </w:pPr>
    </w:p>
    <w:p w14:paraId="65CD041E" w14:textId="77777777" w:rsidR="00611E72" w:rsidRDefault="00611E72" w:rsidP="00611E72">
      <w:pPr>
        <w:pStyle w:val="Heading4"/>
      </w:pPr>
      <w:r>
        <w:t>PFAS firefighting foams are “mission critical” and alternatives fail</w:t>
      </w:r>
    </w:p>
    <w:p w14:paraId="0523D61B" w14:textId="77777777" w:rsidR="00611E72" w:rsidRPr="00FC50B0" w:rsidRDefault="00611E72" w:rsidP="00611E72">
      <w:r>
        <w:rPr>
          <w:rStyle w:val="Style13ptBold"/>
        </w:rPr>
        <w:t xml:space="preserve">Military Health System 19 </w:t>
      </w:r>
      <w:r>
        <w:t>[</w:t>
      </w:r>
      <w:r w:rsidRPr="00FC50B0">
        <w:t>“PFAS.” Military Health System, 12 Dec. 2019, health.mil/Military-Health-Topics/Combat-Support/Public-Health/PFAS.</w:t>
      </w:r>
      <w:r>
        <w:t xml:space="preserve"> AJL]</w:t>
      </w:r>
    </w:p>
    <w:p w14:paraId="4AD9902A" w14:textId="77777777" w:rsidR="00611E72" w:rsidRDefault="00611E72" w:rsidP="00611E72">
      <w:pPr>
        <w:rPr>
          <w:sz w:val="16"/>
        </w:rPr>
      </w:pPr>
      <w:r w:rsidRPr="00B15BAC">
        <w:rPr>
          <w:rStyle w:val="Emphasis"/>
          <w:highlight w:val="green"/>
        </w:rPr>
        <w:t>AFFF is mission critical</w:t>
      </w:r>
      <w:r w:rsidRPr="00B15BAC">
        <w:t xml:space="preserve"> </w:t>
      </w:r>
      <w:r w:rsidRPr="00B15BAC">
        <w:rPr>
          <w:rStyle w:val="StyleUnderline"/>
          <w:highlight w:val="green"/>
        </w:rPr>
        <w:t>because it quickly extinguishes petroleum-based fires. DoD is one of many users</w:t>
      </w:r>
      <w:r w:rsidRPr="00FC50B0">
        <w:rPr>
          <w:rStyle w:val="StyleUnderline"/>
        </w:rPr>
        <w:t xml:space="preserve"> of AFFF</w:t>
      </w:r>
      <w:r w:rsidRPr="00FC50B0">
        <w:rPr>
          <w:sz w:val="16"/>
        </w:rPr>
        <w:t xml:space="preserve">, and other major users include commercial airports, the oil and gas industry, and local fire departments. DoD updated the Military Specification (MILSPEC) for AFFF, so that new supplies available for emergency firefighting responses, do not contain detectable levels of PFOS or PFOA. </w:t>
      </w:r>
      <w:r w:rsidRPr="00FC50B0">
        <w:rPr>
          <w:rStyle w:val="StyleUnderline"/>
        </w:rPr>
        <w:t>To prevent future releases to the environment, DoD prohibits using AFFF for maintenance, testing, and training</w:t>
      </w:r>
      <w:r w:rsidRPr="00FC50B0">
        <w:rPr>
          <w:sz w:val="16"/>
        </w:rPr>
        <w:t xml:space="preserve"> on DoD installations world-wide and is actively researching fluorine-free alternatives to AFFF. </w:t>
      </w:r>
      <w:r w:rsidRPr="00FC50B0">
        <w:rPr>
          <w:rStyle w:val="StyleUnderline"/>
        </w:rPr>
        <w:t>AFFF is used during emergency responses and each use is treated as a spill response to limit environmental effects</w:t>
      </w:r>
      <w:r w:rsidRPr="00FC50B0">
        <w:rPr>
          <w:sz w:val="16"/>
        </w:rPr>
        <w:t xml:space="preserve">. </w:t>
      </w:r>
      <w:r w:rsidRPr="00B15BAC">
        <w:rPr>
          <w:rStyle w:val="Emphasis"/>
          <w:highlight w:val="green"/>
        </w:rPr>
        <w:t>No fluorine-free foam has proved it can meet military specifications</w:t>
      </w:r>
      <w:r w:rsidRPr="00B15BAC">
        <w:rPr>
          <w:rStyle w:val="StyleUnderline"/>
          <w:highlight w:val="green"/>
        </w:rPr>
        <w:t xml:space="preserve"> to protect DoD</w:t>
      </w:r>
      <w:r w:rsidRPr="00FC50B0">
        <w:rPr>
          <w:rStyle w:val="StyleUnderline"/>
        </w:rPr>
        <w:t xml:space="preserve"> Service members </w:t>
      </w:r>
      <w:r w:rsidRPr="00B15BAC">
        <w:rPr>
          <w:rStyle w:val="StyleUnderline"/>
          <w:highlight w:val="green"/>
        </w:rPr>
        <w:t xml:space="preserve">by </w:t>
      </w:r>
      <w:r w:rsidRPr="00B15BAC">
        <w:rPr>
          <w:rStyle w:val="Emphasis"/>
          <w:highlight w:val="green"/>
        </w:rPr>
        <w:t>rapidly extinguishing</w:t>
      </w:r>
      <w:r w:rsidRPr="00FC50B0">
        <w:rPr>
          <w:rStyle w:val="StyleUnderline"/>
        </w:rPr>
        <w:t xml:space="preserve"> dangerous </w:t>
      </w:r>
      <w:r w:rsidRPr="00B15BAC">
        <w:rPr>
          <w:rStyle w:val="StyleUnderline"/>
          <w:highlight w:val="green"/>
        </w:rPr>
        <w:t>fuel fires</w:t>
      </w:r>
      <w:r w:rsidRPr="00FC50B0">
        <w:rPr>
          <w:sz w:val="16"/>
        </w:rPr>
        <w:t xml:space="preserve">. </w:t>
      </w:r>
      <w:proofErr w:type="spellStart"/>
      <w:proofErr w:type="gramStart"/>
      <w:r w:rsidRPr="00FC50B0">
        <w:rPr>
          <w:sz w:val="16"/>
        </w:rPr>
        <w:t>However,DoD</w:t>
      </w:r>
      <w:proofErr w:type="spellEnd"/>
      <w:proofErr w:type="gramEnd"/>
      <w:r w:rsidRPr="00FC50B0">
        <w:rPr>
          <w:sz w:val="16"/>
        </w:rPr>
        <w:t xml:space="preserve"> is actively seeking an alternative that can meet this critical safety need.</w:t>
      </w:r>
    </w:p>
    <w:p w14:paraId="177C8A9B" w14:textId="77777777" w:rsidR="00611E72" w:rsidRDefault="00611E72" w:rsidP="00611E72"/>
    <w:p w14:paraId="1FDE0CA4" w14:textId="77777777" w:rsidR="00611E72" w:rsidRDefault="00611E72" w:rsidP="00611E72">
      <w:pPr>
        <w:pStyle w:val="Heading4"/>
      </w:pPr>
      <w:r>
        <w:t>A major fire is a catastrophe for readiness</w:t>
      </w:r>
    </w:p>
    <w:p w14:paraId="2497A920" w14:textId="77777777" w:rsidR="00611E72" w:rsidRDefault="00611E72" w:rsidP="00611E72">
      <w:r w:rsidRPr="00DF4B09">
        <w:t xml:space="preserve">Dr. </w:t>
      </w:r>
      <w:r w:rsidRPr="00DF4B09">
        <w:rPr>
          <w:rStyle w:val="Style13ptBold"/>
        </w:rPr>
        <w:t>Cheung ‘97</w:t>
      </w:r>
      <w:r w:rsidRPr="00DF4B09">
        <w:t xml:space="preserve">, Advisory Panel for the Johns Hopkins Bloomberg School of Hygiene, adjunct assistant professor at the University of Pennsylvania Perelman School of Medicine, ND (“CONTAINMENT AND DISPOSAL OF AQUEOUS FILM-FORMING FOAM (AFFF) SOLUTION,” dtic.mil, CHC Chico) </w:t>
      </w:r>
      <w:hyperlink r:id="rId191" w:history="1">
        <w:r w:rsidRPr="00DF4B09">
          <w:rPr>
            <w:rStyle w:val="Hyperlink"/>
          </w:rPr>
          <w:t>https://apps.dtic.mil/sti/pdfs/ADA406054.pdf Accessed 7-6-21</w:t>
        </w:r>
      </w:hyperlink>
    </w:p>
    <w:p w14:paraId="693FF748" w14:textId="77777777" w:rsidR="00611E72" w:rsidRDefault="00611E72" w:rsidP="00611E72">
      <w:r>
        <w:t>3.  Background.</w:t>
      </w:r>
    </w:p>
    <w:p w14:paraId="55FE6A02" w14:textId="77777777" w:rsidR="00611E72" w:rsidRDefault="00611E72" w:rsidP="00611E72">
      <w:r>
        <w:t xml:space="preserve">a. </w:t>
      </w:r>
      <w:r w:rsidRPr="004672B9">
        <w:rPr>
          <w:rStyle w:val="StyleUnderline"/>
          <w:highlight w:val="green"/>
        </w:rPr>
        <w:t>AFFF fire suppression systems are</w:t>
      </w:r>
      <w:r w:rsidRPr="00DF4B09">
        <w:rPr>
          <w:rStyle w:val="StyleUnderline"/>
        </w:rPr>
        <w:t xml:space="preserve"> typically </w:t>
      </w:r>
      <w:r w:rsidRPr="004672B9">
        <w:rPr>
          <w:rStyle w:val="StyleUnderline"/>
          <w:highlight w:val="green"/>
        </w:rPr>
        <w:t>provided in</w:t>
      </w:r>
      <w:r w:rsidRPr="004672B9">
        <w:rPr>
          <w:rStyle w:val="StyleUnderline"/>
        </w:rPr>
        <w:t xml:space="preserve"> aircraft </w:t>
      </w:r>
      <w:r w:rsidRPr="004672B9">
        <w:rPr>
          <w:rStyle w:val="StyleUnderline"/>
          <w:highlight w:val="green"/>
        </w:rPr>
        <w:t>hangars</w:t>
      </w:r>
      <w:r>
        <w:t xml:space="preserve">. AFFF systems have superior fire extinguishing capability and can effectively control a flammable or combustible liquid fire. </w:t>
      </w:r>
      <w:r w:rsidRPr="004672B9">
        <w:rPr>
          <w:rStyle w:val="StyleUnderline"/>
          <w:highlight w:val="green"/>
        </w:rPr>
        <w:t>This</w:t>
      </w:r>
      <w:r w:rsidRPr="00DF4B09">
        <w:rPr>
          <w:rStyle w:val="StyleUnderline"/>
        </w:rPr>
        <w:t xml:space="preserve"> type of protection </w:t>
      </w:r>
      <w:r w:rsidRPr="004672B9">
        <w:rPr>
          <w:rStyle w:val="StyleUnderline"/>
          <w:highlight w:val="green"/>
        </w:rPr>
        <w:t xml:space="preserve">is </w:t>
      </w:r>
      <w:r w:rsidRPr="004672B9">
        <w:rPr>
          <w:rStyle w:val="Emphasis"/>
          <w:highlight w:val="green"/>
        </w:rPr>
        <w:t>necessary to protect valuable, mission-essential aircraft and</w:t>
      </w:r>
      <w:r w:rsidRPr="004672B9">
        <w:rPr>
          <w:rStyle w:val="Emphasis"/>
        </w:rPr>
        <w:t xml:space="preserve"> hangar </w:t>
      </w:r>
      <w:r w:rsidRPr="004672B9">
        <w:rPr>
          <w:rStyle w:val="Emphasis"/>
          <w:highlight w:val="green"/>
        </w:rPr>
        <w:t>facilities</w:t>
      </w:r>
      <w:r>
        <w:t>.</w:t>
      </w:r>
    </w:p>
    <w:p w14:paraId="1C35BB4D" w14:textId="77777777" w:rsidR="00611E72" w:rsidRPr="004672B9" w:rsidRDefault="00611E72" w:rsidP="00611E72">
      <w:pPr>
        <w:rPr>
          <w:sz w:val="16"/>
          <w:szCs w:val="16"/>
        </w:rPr>
      </w:pPr>
      <w:r w:rsidRPr="004672B9">
        <w:rPr>
          <w:sz w:val="16"/>
          <w:szCs w:val="16"/>
        </w:rPr>
        <w:t>b. A concern of AFFF systems is the discharge of AFFF foam solution. In large volumes, AFFF foam can be harmful to the environment. AFFF solution should not be allowed to flow untreated into the ecosystem, or into the sewage systems in large quantities. The primary concern is discharge from unwanted activations and from periodic testing.</w:t>
      </w:r>
    </w:p>
    <w:p w14:paraId="545F3404" w14:textId="77777777" w:rsidR="00611E72" w:rsidRPr="004672B9" w:rsidRDefault="00611E72" w:rsidP="00611E72">
      <w:pPr>
        <w:rPr>
          <w:sz w:val="16"/>
          <w:szCs w:val="16"/>
        </w:rPr>
      </w:pPr>
      <w:r w:rsidRPr="004672B9">
        <w:rPr>
          <w:sz w:val="16"/>
          <w:szCs w:val="16"/>
        </w:rPr>
        <w:t>c. Except for this technical letter, there is little information on this subject and no specific design guidance that provide a reasonable approach to handling AFFF discharges.</w:t>
      </w:r>
    </w:p>
    <w:p w14:paraId="635B5C63" w14:textId="77777777" w:rsidR="00611E72" w:rsidRPr="004672B9" w:rsidRDefault="00611E72" w:rsidP="00611E72">
      <w:pPr>
        <w:rPr>
          <w:sz w:val="16"/>
          <w:szCs w:val="16"/>
        </w:rPr>
      </w:pPr>
      <w:r w:rsidRPr="004672B9">
        <w:rPr>
          <w:sz w:val="16"/>
          <w:szCs w:val="16"/>
        </w:rPr>
        <w:t>4. Guidance.</w:t>
      </w:r>
    </w:p>
    <w:p w14:paraId="42F42120" w14:textId="77777777" w:rsidR="00611E72" w:rsidRPr="004672B9" w:rsidRDefault="00611E72" w:rsidP="00611E72">
      <w:pPr>
        <w:rPr>
          <w:sz w:val="16"/>
          <w:szCs w:val="16"/>
        </w:rPr>
      </w:pPr>
      <w:r w:rsidRPr="004672B9">
        <w:rPr>
          <w:sz w:val="16"/>
          <w:szCs w:val="16"/>
        </w:rPr>
        <w:t>a. Containment systems will be provided for all fixed AFFF fire extinguishing systems. Containment systems will be designed to contain the most probable worst case AFFF discharge. The most probable worse case AFFF discharge is defined as the maximum discharge likely to occur in a non-catastrophic event. The most probable worst case is different for open fire extinguishing systems and for closed fire extinguishing systems.</w:t>
      </w:r>
    </w:p>
    <w:p w14:paraId="2AA79654" w14:textId="77777777" w:rsidR="00611E72" w:rsidRDefault="00611E72" w:rsidP="00611E72">
      <w:pPr>
        <w:rPr>
          <w:rStyle w:val="StyleUnderline"/>
        </w:rPr>
      </w:pPr>
      <w:r w:rsidRPr="00DF4B09">
        <w:t xml:space="preserve">b. AFFF discharges associated with major fires are not considered the most probable worst case for two reasons. First, </w:t>
      </w:r>
      <w:r w:rsidRPr="00DF4B09">
        <w:rPr>
          <w:rStyle w:val="Emphasis"/>
          <w:highlight w:val="green"/>
        </w:rPr>
        <w:t>a major fire would be considered a catastrophic event</w:t>
      </w:r>
      <w:r w:rsidRPr="004672B9">
        <w:rPr>
          <w:rStyle w:val="StyleUnderline"/>
          <w:sz w:val="16"/>
          <w:szCs w:val="16"/>
        </w:rPr>
        <w:t>.</w:t>
      </w:r>
      <w:r w:rsidRPr="004672B9">
        <w:rPr>
          <w:sz w:val="16"/>
          <w:szCs w:val="16"/>
        </w:rPr>
        <w:t xml:space="preserve"> Second, an occurrence </w:t>
      </w:r>
      <w:r w:rsidRPr="004672B9">
        <w:rPr>
          <w:sz w:val="16"/>
          <w:szCs w:val="16"/>
        </w:rPr>
        <w:lastRenderedPageBreak/>
        <w:t xml:space="preserve">of a major fire in a </w:t>
      </w:r>
      <w:proofErr w:type="spellStart"/>
      <w:r w:rsidRPr="004672B9">
        <w:rPr>
          <w:sz w:val="16"/>
          <w:szCs w:val="16"/>
        </w:rPr>
        <w:t>well protected</w:t>
      </w:r>
      <w:proofErr w:type="spellEnd"/>
      <w:r w:rsidRPr="004672B9">
        <w:rPr>
          <w:sz w:val="16"/>
          <w:szCs w:val="16"/>
        </w:rPr>
        <w:t xml:space="preserve"> hangar is not considered a probable event. In the event of a fire, a AFFF fire suppression system would control the fire and would not produce significant amounts of AFFF.</w:t>
      </w:r>
    </w:p>
    <w:p w14:paraId="7A3ED5DA" w14:textId="77777777" w:rsidR="00611E72" w:rsidRDefault="00611E72" w:rsidP="00611E72"/>
    <w:p w14:paraId="579EF505" w14:textId="77777777" w:rsidR="00611E72" w:rsidRDefault="00611E72" w:rsidP="00611E72">
      <w:pPr>
        <w:pStyle w:val="Heading4"/>
      </w:pPr>
      <w:bookmarkStart w:id="0" w:name="X92208e01c58aa9025bc01ea77eae35f680dab1b"/>
      <w:r>
        <w:t>Military readiness prevents major global conflicts.</w:t>
      </w:r>
      <w:bookmarkEnd w:id="0"/>
    </w:p>
    <w:p w14:paraId="082A9F28" w14:textId="77777777" w:rsidR="00611E72" w:rsidRPr="00C81359" w:rsidRDefault="00611E72" w:rsidP="00611E72">
      <w:r w:rsidRPr="00C81359">
        <w:t xml:space="preserve">Jack </w:t>
      </w:r>
      <w:r w:rsidRPr="00C81359">
        <w:rPr>
          <w:rStyle w:val="Style13ptBold"/>
        </w:rPr>
        <w:t>Spencer</w:t>
      </w:r>
      <w:r>
        <w:rPr>
          <w:rStyle w:val="Style13ptBold"/>
        </w:rPr>
        <w:t xml:space="preserve"> 15</w:t>
      </w:r>
      <w:r w:rsidRPr="00C81359">
        <w:t xml:space="preserve">, Vice President of the Institute for Economic Freedom, 9-10-15, "The Facts About Military Readiness," Heritage Foundation, </w:t>
      </w:r>
      <w:hyperlink r:id="rId192">
        <w:r w:rsidRPr="00C81359">
          <w:rPr>
            <w:rStyle w:val="Hyperlink"/>
          </w:rPr>
          <w:t>https://www.heritage.org/defense/report/the-facts-about-military-readiness/</w:t>
        </w:r>
      </w:hyperlink>
      <w:r w:rsidRPr="00C81359">
        <w:t xml:space="preserve"> JRG</w:t>
      </w:r>
    </w:p>
    <w:p w14:paraId="662868F1" w14:textId="77777777" w:rsidR="00611E72" w:rsidRDefault="00611E72" w:rsidP="00611E72">
      <w:pPr>
        <w:pStyle w:val="BodyText"/>
      </w:pPr>
      <w:r w:rsidRPr="004717B8">
        <w:rPr>
          <w:highlight w:val="green"/>
          <w:u w:val="single"/>
        </w:rPr>
        <w:t>America's</w:t>
      </w:r>
      <w:r>
        <w:rPr>
          <w:u w:val="single"/>
        </w:rPr>
        <w:t xml:space="preserve"> national security requirements dictate that the </w:t>
      </w:r>
      <w:r w:rsidRPr="004717B8">
        <w:rPr>
          <w:highlight w:val="green"/>
          <w:u w:val="single"/>
        </w:rPr>
        <w:t>armed forces must be prepared</w:t>
      </w:r>
      <w:r>
        <w:rPr>
          <w:u w:val="single"/>
        </w:rPr>
        <w:t xml:space="preserve"> to defeat groups of adversaries in a given war.</w:t>
      </w:r>
      <w:r>
        <w:t xml:space="preserve"> </w:t>
      </w:r>
      <w:r w:rsidRPr="004717B8">
        <w:rPr>
          <w:sz w:val="16"/>
          <w:szCs w:val="16"/>
        </w:rPr>
        <w:t xml:space="preserve">America, as the sole remaining superpower, has many enemies. Because attacking America or its interests alone would surely end in defeat for a single nation, these enemies are likely to form alliances. Therefore, basing readiness on American military superiority over any single nation has little saliency. The evidence indicates that the U.S. armed forces are not ready to support America's national security requirements. Moreover, regarding the broader capability to defeat groups of enemies, military readiness has been declining. The National Security Strategy, the U.S. official statement of national security objectives,3 concludes that the United States "must have the capability to deter and, if deterrence fails, defeat large-scale, cross-border aggression in two distant theaters in overlapping time frames."4According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strategy.5 Recently retired Generals Anthony </w:t>
      </w:r>
      <w:proofErr w:type="spellStart"/>
      <w:r w:rsidRPr="004717B8">
        <w:rPr>
          <w:sz w:val="16"/>
          <w:szCs w:val="16"/>
        </w:rPr>
        <w:t>Zinni</w:t>
      </w:r>
      <w:proofErr w:type="spellEnd"/>
      <w:r w:rsidRPr="004717B8">
        <w:rPr>
          <w:sz w:val="16"/>
          <w:szCs w:val="16"/>
        </w:rPr>
        <w:t xml:space="preserve"> of the U.S. Marine Corps and George </w:t>
      </w:r>
      <w:proofErr w:type="spellStart"/>
      <w:r w:rsidRPr="004717B8">
        <w:rPr>
          <w:sz w:val="16"/>
          <w:szCs w:val="16"/>
        </w:rPr>
        <w:t>Joulwan</w:t>
      </w:r>
      <w:proofErr w:type="spellEnd"/>
      <w:r w:rsidRPr="004717B8">
        <w:rPr>
          <w:sz w:val="16"/>
          <w:szCs w:val="16"/>
        </w:rPr>
        <w:t xml:space="preserve"> of the U.S. Army have even questioned America's ability to conduct one major theater war the size of the 1991 Gulf War.6</w:t>
      </w:r>
      <w:r>
        <w:t xml:space="preserve"> </w:t>
      </w:r>
      <w:r w:rsidRPr="004717B8">
        <w:rPr>
          <w:rStyle w:val="StyleUnderline"/>
        </w:rPr>
        <w:t xml:space="preserve">Military </w:t>
      </w:r>
      <w:r w:rsidRPr="004717B8">
        <w:rPr>
          <w:rStyle w:val="Emphasis"/>
          <w:highlight w:val="green"/>
        </w:rPr>
        <w:t>readiness is vital</w:t>
      </w:r>
      <w:r w:rsidRPr="004717B8">
        <w:rPr>
          <w:rStyle w:val="StyleUnderline"/>
        </w:rPr>
        <w:t xml:space="preserve"> because </w:t>
      </w:r>
      <w:r w:rsidRPr="004717B8">
        <w:rPr>
          <w:rStyle w:val="StyleUnderline"/>
          <w:highlight w:val="green"/>
        </w:rPr>
        <w:t>declines in America's military readiness signal to the rest of the world that the</w:t>
      </w:r>
      <w:r w:rsidRPr="004717B8">
        <w:rPr>
          <w:rStyle w:val="StyleUnderline"/>
        </w:rPr>
        <w:t xml:space="preserve"> </w:t>
      </w:r>
      <w:r w:rsidRPr="004717B8">
        <w:rPr>
          <w:rStyle w:val="Emphasis"/>
          <w:highlight w:val="green"/>
        </w:rPr>
        <w:t>U</w:t>
      </w:r>
      <w:r w:rsidRPr="004717B8">
        <w:rPr>
          <w:rStyle w:val="StyleUnderline"/>
        </w:rPr>
        <w:t xml:space="preserve">nited </w:t>
      </w:r>
      <w:r w:rsidRPr="004717B8">
        <w:rPr>
          <w:rStyle w:val="Emphasis"/>
          <w:highlight w:val="green"/>
        </w:rPr>
        <w:t>S</w:t>
      </w:r>
      <w:r w:rsidRPr="004717B8">
        <w:rPr>
          <w:rStyle w:val="StyleUnderline"/>
        </w:rPr>
        <w:t xml:space="preserve">tates </w:t>
      </w:r>
      <w:r w:rsidRPr="004717B8">
        <w:rPr>
          <w:rStyle w:val="StyleUnderline"/>
          <w:highlight w:val="green"/>
        </w:rPr>
        <w:t xml:space="preserve">is not prepared to defend its interests. Therefore, potentially </w:t>
      </w:r>
      <w:r w:rsidRPr="004717B8">
        <w:rPr>
          <w:rStyle w:val="Emphasis"/>
          <w:highlight w:val="green"/>
        </w:rPr>
        <w:t>hostile nations will be more likely to lash out</w:t>
      </w:r>
      <w:r w:rsidRPr="004717B8">
        <w:rPr>
          <w:rStyle w:val="StyleUnderline"/>
        </w:rPr>
        <w:t xml:space="preserve"> against American allies and interests, inevitably </w:t>
      </w:r>
      <w:r w:rsidRPr="004717B8">
        <w:rPr>
          <w:rStyle w:val="StyleUnderline"/>
          <w:highlight w:val="green"/>
        </w:rPr>
        <w:t>leading to U.S. involvement</w:t>
      </w:r>
      <w:r w:rsidRPr="004717B8">
        <w:rPr>
          <w:rStyle w:val="StyleUnderline"/>
        </w:rPr>
        <w:t xml:space="preserve"> in combat. A</w:t>
      </w:r>
      <w:r>
        <w:rPr>
          <w:u w:val="single"/>
        </w:rPr>
        <w:t xml:space="preserve"> </w:t>
      </w:r>
      <w:r w:rsidRPr="004717B8">
        <w:rPr>
          <w:highlight w:val="green"/>
          <w:u w:val="single"/>
        </w:rPr>
        <w:t>high</w:t>
      </w:r>
      <w:r>
        <w:rPr>
          <w:u w:val="single"/>
        </w:rPr>
        <w:t xml:space="preserve"> state of </w:t>
      </w:r>
      <w:r w:rsidRPr="004717B8">
        <w:rPr>
          <w:highlight w:val="green"/>
          <w:u w:val="single"/>
        </w:rPr>
        <w:t>military readiness is</w:t>
      </w:r>
      <w:r>
        <w:rPr>
          <w:u w:val="single"/>
        </w:rPr>
        <w:t xml:space="preserve"> more </w:t>
      </w:r>
      <w:r w:rsidRPr="004717B8">
        <w:rPr>
          <w:highlight w:val="green"/>
          <w:u w:val="single"/>
        </w:rPr>
        <w:t xml:space="preserve">likely to </w:t>
      </w:r>
      <w:r w:rsidRPr="004717B8">
        <w:rPr>
          <w:rStyle w:val="Emphasis"/>
          <w:highlight w:val="green"/>
        </w:rPr>
        <w:t>deter</w:t>
      </w:r>
      <w:r>
        <w:rPr>
          <w:u w:val="single"/>
        </w:rPr>
        <w:t xml:space="preserve"> potentially hostile </w:t>
      </w:r>
      <w:r w:rsidRPr="004717B8">
        <w:rPr>
          <w:highlight w:val="green"/>
          <w:u w:val="single"/>
        </w:rPr>
        <w:t>nations from acting aggressively</w:t>
      </w:r>
      <w:r>
        <w:rPr>
          <w:u w:val="single"/>
        </w:rPr>
        <w:t xml:space="preserve"> in regions of vital national interest, </w:t>
      </w:r>
      <w:r w:rsidRPr="004717B8">
        <w:rPr>
          <w:highlight w:val="green"/>
          <w:u w:val="single"/>
        </w:rPr>
        <w:t xml:space="preserve">thereby </w:t>
      </w:r>
      <w:r w:rsidRPr="004717B8">
        <w:rPr>
          <w:rStyle w:val="Emphasis"/>
          <w:highlight w:val="green"/>
        </w:rPr>
        <w:t>preserving peace</w:t>
      </w:r>
      <w:r w:rsidRPr="004717B8">
        <w:t>.</w:t>
      </w:r>
    </w:p>
    <w:p w14:paraId="374ED439" w14:textId="77777777" w:rsidR="00611E72" w:rsidRPr="00D25340" w:rsidRDefault="00611E72" w:rsidP="00611E72"/>
    <w:p w14:paraId="66304D0C" w14:textId="77777777" w:rsidR="00611E72" w:rsidRDefault="00611E72" w:rsidP="00611E72"/>
    <w:p w14:paraId="6608A3FE" w14:textId="77777777" w:rsidR="00611E72" w:rsidRDefault="00611E72" w:rsidP="00611E72"/>
    <w:p w14:paraId="748830EB" w14:textId="4AF9D209" w:rsidR="00611E72" w:rsidRDefault="00840AE5" w:rsidP="00611E72">
      <w:pPr>
        <w:pStyle w:val="Heading3"/>
      </w:pPr>
      <w:r>
        <w:lastRenderedPageBreak/>
        <w:t xml:space="preserve">DOD </w:t>
      </w:r>
      <w:r w:rsidR="00611E72">
        <w:t>Link – PFAS mission critical</w:t>
      </w:r>
    </w:p>
    <w:p w14:paraId="27C9ABEC" w14:textId="77777777" w:rsidR="00611E72" w:rsidRDefault="00611E72" w:rsidP="00611E72"/>
    <w:p w14:paraId="7ED53CA5" w14:textId="77777777" w:rsidR="00611E72" w:rsidRDefault="00611E72" w:rsidP="00611E72">
      <w:pPr>
        <w:pStyle w:val="Heading4"/>
      </w:pPr>
      <w:r>
        <w:t>Firefighting foam containing PFAS quickly and efficiently extinguishes military liquid fires</w:t>
      </w:r>
    </w:p>
    <w:p w14:paraId="558483D2" w14:textId="77777777" w:rsidR="00611E72" w:rsidRPr="00D426B7" w:rsidRDefault="00611E72" w:rsidP="00611E72">
      <w:pPr>
        <w:rPr>
          <w:sz w:val="20"/>
          <w:szCs w:val="20"/>
        </w:rPr>
      </w:pPr>
      <w:r>
        <w:rPr>
          <w:rStyle w:val="Style13ptBold"/>
        </w:rPr>
        <w:t xml:space="preserve">Department of Environment, Great Lakes, and Energy 20 </w:t>
      </w:r>
      <w:r>
        <w:rPr>
          <w:sz w:val="20"/>
          <w:szCs w:val="20"/>
        </w:rPr>
        <w:t>[</w:t>
      </w:r>
      <w:r w:rsidRPr="00D426B7">
        <w:rPr>
          <w:sz w:val="20"/>
          <w:szCs w:val="20"/>
        </w:rPr>
        <w:t xml:space="preserve">“PFAS Response - Firefighting Foam and PFAS.” Michigan PFAS Action Response Team, Sept. 2020, </w:t>
      </w:r>
      <w:hyperlink r:id="rId193" w:history="1">
        <w:r w:rsidRPr="00554FDA">
          <w:rPr>
            <w:rStyle w:val="Hyperlink"/>
            <w:sz w:val="20"/>
            <w:szCs w:val="20"/>
          </w:rPr>
          <w:t>www.michigan.gov/pfasresponse/0,9038,7-365-86514-496805--,00.html</w:t>
        </w:r>
      </w:hyperlink>
      <w:r w:rsidRPr="00D426B7">
        <w:rPr>
          <w:sz w:val="20"/>
          <w:szCs w:val="20"/>
        </w:rPr>
        <w:t>.</w:t>
      </w:r>
      <w:r>
        <w:rPr>
          <w:sz w:val="20"/>
          <w:szCs w:val="20"/>
        </w:rPr>
        <w:t xml:space="preserve"> AJL]</w:t>
      </w:r>
    </w:p>
    <w:p w14:paraId="57C1EF1F" w14:textId="77777777" w:rsidR="00611E72" w:rsidRDefault="00611E72" w:rsidP="00611E72">
      <w:pPr>
        <w:rPr>
          <w:rStyle w:val="StyleUnderline"/>
        </w:rPr>
      </w:pPr>
      <w:r w:rsidRPr="00D426B7">
        <w:rPr>
          <w:sz w:val="16"/>
        </w:rPr>
        <w:t xml:space="preserve">There are two major classes of </w:t>
      </w:r>
      <w:r w:rsidRPr="00D426B7">
        <w:rPr>
          <w:rStyle w:val="StyleUnderline"/>
        </w:rPr>
        <w:t>firefighting foam</w:t>
      </w:r>
      <w:r w:rsidRPr="00D426B7">
        <w:rPr>
          <w:sz w:val="16"/>
        </w:rPr>
        <w:t xml:space="preserve">: Class A Foam: Used to extinguish Class A materials, such as wood, paper, and brush (wildland), </w:t>
      </w:r>
      <w:r w:rsidRPr="00D426B7">
        <w:rPr>
          <w:rStyle w:val="StyleUnderline"/>
        </w:rPr>
        <w:t>is widely used by many fire departments for structural firefighting using compressed air foam systems</w:t>
      </w:r>
      <w:r w:rsidRPr="00D426B7">
        <w:rPr>
          <w:sz w:val="16"/>
        </w:rPr>
        <w:t xml:space="preserve">. </w:t>
      </w:r>
      <w:r w:rsidRPr="00D426B7">
        <w:rPr>
          <w:rStyle w:val="StyleUnderline"/>
        </w:rPr>
        <w:t>Class B Foam (also called AFFF</w:t>
      </w:r>
      <w:r w:rsidRPr="00D426B7">
        <w:rPr>
          <w:sz w:val="16"/>
        </w:rPr>
        <w:t xml:space="preserve">): Used to extinguish Class B materials, which include gasoline, oil, and jet fuel. Aqueous film forming foam (AFFF, or alcohol resistant AR-AFFF) </w:t>
      </w:r>
      <w:r w:rsidRPr="00D426B7">
        <w:rPr>
          <w:rStyle w:val="StyleUnderline"/>
        </w:rPr>
        <w:t>is a highly effective foam used for fighting high-hazard flammable liquid fires</w:t>
      </w:r>
      <w:r w:rsidRPr="00D426B7">
        <w:rPr>
          <w:sz w:val="16"/>
        </w:rPr>
        <w:t xml:space="preserve">. AFFF is usually created by combining foaming agents with fluorinated surfactants. Per- and polyfluoroalkyl substances </w:t>
      </w:r>
      <w:r w:rsidRPr="00D426B7">
        <w:rPr>
          <w:rStyle w:val="StyleUnderline"/>
        </w:rPr>
        <w:t>(PFAS) are the active ingredient in these fluorinated surfactants. When mixed with water and discharged, the foam forms an aqueous film that quickly cuts off the oxygen to a flame, extinguishes the fire, and stops the fire from relighting.</w:t>
      </w:r>
    </w:p>
    <w:p w14:paraId="45FF5E50" w14:textId="77777777" w:rsidR="00611E72" w:rsidRDefault="00611E72" w:rsidP="00611E72">
      <w:pPr>
        <w:rPr>
          <w:rStyle w:val="StyleUnderline"/>
        </w:rPr>
      </w:pPr>
    </w:p>
    <w:p w14:paraId="70D20C09" w14:textId="77777777" w:rsidR="00611E72" w:rsidRDefault="00611E72" w:rsidP="00611E72">
      <w:pPr>
        <w:pStyle w:val="Heading4"/>
      </w:pPr>
      <w:r>
        <w:t>PFAS is mission critical</w:t>
      </w:r>
    </w:p>
    <w:p w14:paraId="4524A177" w14:textId="77777777" w:rsidR="00611E72" w:rsidRPr="00FC50B0" w:rsidRDefault="00611E72" w:rsidP="00611E72">
      <w:r>
        <w:rPr>
          <w:rStyle w:val="Style13ptBold"/>
        </w:rPr>
        <w:t>Military Health System 19</w:t>
      </w:r>
      <w:r>
        <w:t>[</w:t>
      </w:r>
      <w:r w:rsidRPr="00FC50B0">
        <w:t>“PFAS.” Military Health System, 12 Dec. 2019, health.mil/Military-Health-Topics/Combat-Support/Public-Health/PFAS.</w:t>
      </w:r>
      <w:r>
        <w:t xml:space="preserve"> AJL]</w:t>
      </w:r>
    </w:p>
    <w:p w14:paraId="29533729" w14:textId="77777777" w:rsidR="00611E72" w:rsidRDefault="00611E72" w:rsidP="00611E72">
      <w:pPr>
        <w:rPr>
          <w:rStyle w:val="Emphasis"/>
        </w:rPr>
      </w:pPr>
      <w:r w:rsidRPr="00FC50B0">
        <w:rPr>
          <w:sz w:val="16"/>
        </w:rPr>
        <w:t xml:space="preserve">Commercial and consumer </w:t>
      </w:r>
      <w:r w:rsidRPr="00D426B7">
        <w:rPr>
          <w:rStyle w:val="StyleUnderline"/>
        </w:rPr>
        <w:t>use of PFAS started in the 1950s</w:t>
      </w:r>
      <w:r w:rsidRPr="00FC50B0">
        <w:rPr>
          <w:sz w:val="16"/>
        </w:rPr>
        <w:t xml:space="preserve">. </w:t>
      </w:r>
      <w:r w:rsidRPr="00D426B7">
        <w:rPr>
          <w:rStyle w:val="StyleUnderline"/>
        </w:rPr>
        <w:t>Uses include keeping food from sticking to cookware, making</w:t>
      </w:r>
      <w:r w:rsidRPr="00FC50B0">
        <w:rPr>
          <w:sz w:val="16"/>
        </w:rPr>
        <w:t xml:space="preserve"> sofas and carpets </w:t>
      </w:r>
      <w:r w:rsidRPr="00D426B7">
        <w:rPr>
          <w:rStyle w:val="StyleUnderline"/>
        </w:rPr>
        <w:t>resistant to stains, and</w:t>
      </w:r>
      <w:r w:rsidRPr="00FC50B0">
        <w:rPr>
          <w:sz w:val="16"/>
        </w:rPr>
        <w:t xml:space="preserve"> making clothes and mattresses more </w:t>
      </w:r>
      <w:r w:rsidRPr="00D426B7">
        <w:rPr>
          <w:rStyle w:val="StyleUnderline"/>
        </w:rPr>
        <w:t>waterproof. PFAS are also found in food packaging and firefighting materials</w:t>
      </w:r>
      <w:r w:rsidRPr="00FC50B0">
        <w:rPr>
          <w:sz w:val="16"/>
        </w:rPr>
        <w:t xml:space="preserve">. A variety of other </w:t>
      </w:r>
      <w:r w:rsidRPr="00D426B7">
        <w:rPr>
          <w:rStyle w:val="StyleUnderline"/>
        </w:rPr>
        <w:t>industries use PFAS because they help reduce friction</w:t>
      </w:r>
      <w:r w:rsidRPr="00FC50B0">
        <w:rPr>
          <w:sz w:val="16"/>
        </w:rPr>
        <w:t xml:space="preserve">, </w:t>
      </w:r>
      <w:r w:rsidRPr="00D426B7">
        <w:rPr>
          <w:rStyle w:val="StyleUnderline"/>
        </w:rPr>
        <w:t>including</w:t>
      </w:r>
      <w:r w:rsidRPr="00FC50B0">
        <w:rPr>
          <w:sz w:val="16"/>
        </w:rPr>
        <w:t xml:space="preserve"> the </w:t>
      </w:r>
      <w:r w:rsidRPr="00D426B7">
        <w:rPr>
          <w:rStyle w:val="StyleUnderline"/>
        </w:rPr>
        <w:t>aerospace, automotive, building and construction, and electronics industries</w:t>
      </w:r>
      <w:r w:rsidRPr="00FC50B0">
        <w:rPr>
          <w:sz w:val="16"/>
        </w:rPr>
        <w:t xml:space="preserve">. In the 1970s, </w:t>
      </w:r>
      <w:r w:rsidRPr="00D426B7">
        <w:rPr>
          <w:rStyle w:val="StyleUnderline"/>
        </w:rPr>
        <w:t>DoD began using aqueous film forming foam (AFFF) that contained PFOS</w:t>
      </w:r>
      <w:r w:rsidRPr="00FC50B0">
        <w:rPr>
          <w:sz w:val="16"/>
        </w:rPr>
        <w:t xml:space="preserve"> and, in some formulations, PFOA. </w:t>
      </w:r>
      <w:r w:rsidRPr="00D426B7">
        <w:rPr>
          <w:rStyle w:val="Emphasis"/>
        </w:rPr>
        <w:t>AFFF is mission critical because it quickly extinguishes petroleum-based fires.</w:t>
      </w:r>
    </w:p>
    <w:p w14:paraId="7877ED11" w14:textId="77777777" w:rsidR="00611E72" w:rsidRDefault="00611E72" w:rsidP="00611E72"/>
    <w:p w14:paraId="2BCEA8D4" w14:textId="77777777" w:rsidR="00611E72" w:rsidRPr="00615A16" w:rsidRDefault="00611E72" w:rsidP="00611E72">
      <w:pPr>
        <w:pStyle w:val="Heading4"/>
      </w:pPr>
      <w:r w:rsidRPr="00615A16">
        <w:t>PFAS chemicals needed to fight fires.</w:t>
      </w:r>
    </w:p>
    <w:p w14:paraId="322F860A" w14:textId="77777777" w:rsidR="00611E72" w:rsidRPr="00615A16" w:rsidRDefault="00611E72" w:rsidP="00611E72">
      <w:pPr>
        <w:pStyle w:val="Heading4"/>
      </w:pPr>
      <w:proofErr w:type="spellStart"/>
      <w:r w:rsidRPr="00615A16">
        <w:t>Vergun</w:t>
      </w:r>
      <w:proofErr w:type="spellEnd"/>
      <w:r w:rsidRPr="00615A16">
        <w:t xml:space="preserve"> 21</w:t>
      </w:r>
    </w:p>
    <w:p w14:paraId="6435E9E0" w14:textId="77777777" w:rsidR="00611E72" w:rsidRPr="00615A16" w:rsidRDefault="00611E72" w:rsidP="00611E72">
      <w:r w:rsidRPr="00615A16">
        <w:t xml:space="preserve">[David, “DoD Officials testify on Defense Environmental Restoration,” US Department of Defense, 6-3-21, </w:t>
      </w:r>
      <w:hyperlink r:id="rId194" w:history="1">
        <w:r w:rsidRPr="00615A16">
          <w:rPr>
            <w:rStyle w:val="Hyperlink"/>
          </w:rPr>
          <w:t>https://www.defense.gov/Explore/News/Article/Article/2634330/dod-officials-testify-on-defense-environmental-restoration-program/</w:t>
        </w:r>
      </w:hyperlink>
      <w:r w:rsidRPr="00615A16">
        <w:t>, Accessed 7-3-21, IWB]</w:t>
      </w:r>
    </w:p>
    <w:p w14:paraId="035A11B7" w14:textId="77777777" w:rsidR="00611E72" w:rsidRDefault="00611E72" w:rsidP="00611E72">
      <w:r w:rsidRPr="00615A16">
        <w:t xml:space="preserve">While the hearing covered the entire DOD environmental cleanup program, many of the questions focused on PFAS, or perfluoroalkyl and polyfluoroalkyl substances. PFOS, which is </w:t>
      </w:r>
      <w:proofErr w:type="spellStart"/>
      <w:r w:rsidRPr="00615A16">
        <w:t>perfluorooctane</w:t>
      </w:r>
      <w:proofErr w:type="spellEnd"/>
      <w:r w:rsidRPr="00615A16">
        <w:t xml:space="preserve"> sulfonate, and PFOA, or perfluorooctanoic acid, are two chemicals in the larger PFAS class. </w:t>
      </w:r>
      <w:r w:rsidRPr="00615A16">
        <w:rPr>
          <w:rStyle w:val="StyleUnderline"/>
        </w:rPr>
        <w:t>PFAS are found in</w:t>
      </w:r>
      <w:r w:rsidRPr="00615A16">
        <w:t xml:space="preserve"> many consumer products, as well as in a certain</w:t>
      </w:r>
      <w:r w:rsidRPr="00615A16">
        <w:rPr>
          <w:rStyle w:val="StyleUnderline"/>
        </w:rPr>
        <w:t xml:space="preserve"> firefighting foam called aqueous film-forming foam. The foam is used by the Defense Department, civilian </w:t>
      </w:r>
      <w:r w:rsidRPr="00615A16">
        <w:rPr>
          <w:rStyle w:val="StyleUnderline"/>
        </w:rPr>
        <w:lastRenderedPageBreak/>
        <w:t>firefighting organizations and many industries to rapidly extinguish fuel fires and protect against catastrophic loss of life and property</w:t>
      </w:r>
      <w:r w:rsidRPr="00927790">
        <w:t>. </w:t>
      </w:r>
    </w:p>
    <w:p w14:paraId="31665D11" w14:textId="77777777" w:rsidR="00611E72" w:rsidRPr="00615A16" w:rsidRDefault="00611E72" w:rsidP="00611E72"/>
    <w:p w14:paraId="3F0D28DF" w14:textId="77777777" w:rsidR="00611E72" w:rsidRPr="00615A16" w:rsidRDefault="00611E72" w:rsidP="00611E72">
      <w:pPr>
        <w:pStyle w:val="Heading4"/>
      </w:pPr>
      <w:r w:rsidRPr="00615A16">
        <w:t>PFAS-firefighting materials superior to all PFAS-free alternatives. Longer shelf life, better at putting out fires.</w:t>
      </w:r>
    </w:p>
    <w:p w14:paraId="76E5C8BA" w14:textId="77777777" w:rsidR="00611E72" w:rsidRPr="00615A16" w:rsidRDefault="00611E72" w:rsidP="00611E72">
      <w:pPr>
        <w:pStyle w:val="Heading4"/>
        <w:rPr>
          <w:rFonts w:ascii="Times New Roman" w:hAnsi="Times New Roman" w:cs="Times New Roman"/>
          <w:sz w:val="24"/>
        </w:rPr>
      </w:pPr>
      <w:r w:rsidRPr="00615A16">
        <w:t xml:space="preserve">Peterson, </w:t>
      </w:r>
      <w:r w:rsidRPr="00615A16">
        <w:rPr>
          <w:shd w:val="clear" w:color="auto" w:fill="FFFFFF"/>
        </w:rPr>
        <w:t xml:space="preserve">Water Program Manager, Fort Wainwright Public Works </w:t>
      </w:r>
      <w:proofErr w:type="gramStart"/>
      <w:r w:rsidRPr="00615A16">
        <w:rPr>
          <w:shd w:val="clear" w:color="auto" w:fill="FFFFFF"/>
        </w:rPr>
        <w:t>Environmental</w:t>
      </w:r>
      <w:r w:rsidRPr="00615A16">
        <w:t>,  18</w:t>
      </w:r>
      <w:proofErr w:type="gramEnd"/>
    </w:p>
    <w:p w14:paraId="68527FFA" w14:textId="77777777" w:rsidR="00611E72" w:rsidRPr="00924775" w:rsidRDefault="00611E72" w:rsidP="00611E72">
      <w:r w:rsidRPr="00615A16">
        <w:t xml:space="preserve">[Ida, “Foam-free test trailer at Fort Wainwright helps firefighters quench blazes safely,” US Army, 10-24-18, </w:t>
      </w:r>
      <w:hyperlink r:id="rId195" w:history="1">
        <w:r w:rsidRPr="00615A16">
          <w:rPr>
            <w:rStyle w:val="Hyperlink"/>
          </w:rPr>
          <w:t>https://www.army.mil/article/212894/foam_free_test_trailer_at_fort_wainwright_helps_firefighters_quench_blazes_safely</w:t>
        </w:r>
      </w:hyperlink>
      <w:r w:rsidRPr="00615A16">
        <w:t>, Accessed 7-6-21, IWB]</w:t>
      </w:r>
    </w:p>
    <w:p w14:paraId="40049620" w14:textId="77777777" w:rsidR="00611E72" w:rsidRPr="00615A16" w:rsidRDefault="00611E72" w:rsidP="00611E72">
      <w:pPr>
        <w:rPr>
          <w:rStyle w:val="StyleUnderline"/>
        </w:rPr>
      </w:pPr>
      <w:r w:rsidRPr="00615A16">
        <w:t xml:space="preserve">Phasing out of production of AFFF began in 2000, and it is no longer available for purchase in the United States. In the near term, </w:t>
      </w:r>
      <w:r w:rsidRPr="00615A16">
        <w:rPr>
          <w:rStyle w:val="StyleUnderline"/>
        </w:rPr>
        <w:t xml:space="preserve">USAG Alaska will continue to keep AFFF in stock for petroleum-based fires because of its </w:t>
      </w:r>
      <w:r w:rsidRPr="00615A16">
        <w:rPr>
          <w:rStyle w:val="Emphasis"/>
        </w:rPr>
        <w:t>superior fire-fighting capability, long shelf-life, and lack of a comparable product that is completely PFAS free.</w:t>
      </w:r>
      <w:r w:rsidRPr="00615A16">
        <w:rPr>
          <w:rStyle w:val="StyleUnderline"/>
        </w:rPr>
        <w:t xml:space="preserve"> Eventually though, it will need to be replaced by an alternative product.</w:t>
      </w:r>
    </w:p>
    <w:p w14:paraId="0B003094" w14:textId="77777777" w:rsidR="00611E72" w:rsidRPr="00615A16" w:rsidRDefault="00611E72" w:rsidP="00611E72">
      <w:r w:rsidRPr="00615A16">
        <w:rPr>
          <w:rStyle w:val="StyleUnderline"/>
        </w:rPr>
        <w:t>Current alternative products</w:t>
      </w:r>
      <w:r w:rsidRPr="00615A16">
        <w:t xml:space="preserve">, such as </w:t>
      </w:r>
      <w:proofErr w:type="spellStart"/>
      <w:r w:rsidRPr="00615A16">
        <w:t>Phos-Chek</w:t>
      </w:r>
      <w:proofErr w:type="spellEnd"/>
      <w:r w:rsidRPr="00615A16">
        <w:t xml:space="preserve">, currently used at Fairbanks International Airport, </w:t>
      </w:r>
      <w:r w:rsidRPr="00615A16">
        <w:rPr>
          <w:rStyle w:val="StyleUnderline"/>
        </w:rPr>
        <w:t>still contain PFAS</w:t>
      </w:r>
      <w:r w:rsidRPr="00615A16">
        <w:t>s besides PFOS and PFOA. This product is generally considered safer, but health effects of the other PFASs in it are still being studied. The Department of Defense is investing in research and development of a PFAS-free foam that can rival the effectiveness of AFFF.</w:t>
      </w:r>
    </w:p>
    <w:p w14:paraId="21546746" w14:textId="77777777" w:rsidR="00611E72" w:rsidRPr="00615A16" w:rsidRDefault="00611E72" w:rsidP="00611E72">
      <w:pPr>
        <w:rPr>
          <w:sz w:val="16"/>
        </w:rPr>
      </w:pPr>
    </w:p>
    <w:p w14:paraId="3E0AA32D" w14:textId="77777777" w:rsidR="00611E72" w:rsidRDefault="00611E72" w:rsidP="00611E72"/>
    <w:p w14:paraId="3922B869" w14:textId="77777777" w:rsidR="00611E72" w:rsidRDefault="00611E72" w:rsidP="00611E72">
      <w:pPr>
        <w:pStyle w:val="Heading3"/>
      </w:pPr>
      <w:r>
        <w:lastRenderedPageBreak/>
        <w:t>A2 PFAS replacements</w:t>
      </w:r>
    </w:p>
    <w:p w14:paraId="04095D6E" w14:textId="77777777" w:rsidR="00611E72" w:rsidRDefault="00611E72" w:rsidP="00611E72"/>
    <w:p w14:paraId="7651EACC" w14:textId="77777777" w:rsidR="00611E72" w:rsidRDefault="00611E72" w:rsidP="00611E72">
      <w:pPr>
        <w:pStyle w:val="Heading4"/>
      </w:pPr>
      <w:r>
        <w:t>Replacements don’t meet the military standard</w:t>
      </w:r>
    </w:p>
    <w:p w14:paraId="3FA989E6" w14:textId="77777777" w:rsidR="00611E72" w:rsidRDefault="00611E72" w:rsidP="00611E72">
      <w:pPr>
        <w:rPr>
          <w:b/>
        </w:rPr>
      </w:pPr>
      <w:r w:rsidRPr="001A528E">
        <w:t>Ms. Maureen</w:t>
      </w:r>
      <w:r>
        <w:t xml:space="preserve"> </w:t>
      </w:r>
      <w:r w:rsidRPr="005A0F84">
        <w:rPr>
          <w:rStyle w:val="Style13ptBold"/>
        </w:rPr>
        <w:t>Sullivan</w:t>
      </w:r>
      <w:r>
        <w:t xml:space="preserve">, </w:t>
      </w:r>
      <w:r w:rsidRPr="001A528E">
        <w:t>Deputy Assistant Secretary of Defense for Environment, Hearing:</w:t>
      </w:r>
      <w:r>
        <w:t xml:space="preserve"> 3-6-</w:t>
      </w:r>
      <w:r w:rsidRPr="005A0F84">
        <w:rPr>
          <w:rStyle w:val="Style13ptBold"/>
        </w:rPr>
        <w:t>19</w:t>
      </w:r>
      <w:r>
        <w:t xml:space="preserve">, </w:t>
      </w:r>
      <w:r w:rsidRPr="001A528E">
        <w:t>"Subcommittee on Environment Committee on Oversight and Reform</w:t>
      </w:r>
      <w:r>
        <w:t>”,</w:t>
      </w:r>
      <w:r>
        <w:br/>
      </w:r>
      <w:r>
        <w:br/>
        <w:t xml:space="preserve">In May 2000, 3M, the sole American manufacturer, began voluntarily phasing out the production of PFOS-related products, including AFFF containing PFOS, in response to proposed EPA regulations under the Toxic Substances Control Act.  Since PFOS is no longer manufactured in the U.S., the U.S. AFFF on the market today should not contain PFOS, although legacy stocks of these AFFF remain.  However, some formulations still contain trace amounts of PFOA.  While AFFF containing PFOS (other than potential trace amounts) is no longer manufactured for purchase in the U.S., the Military Departments may still have AFFF containing PFOS in stock and in equipment, such as aircraft hangar fire suppression systems.  </w:t>
      </w:r>
      <w:r w:rsidRPr="005A0F84">
        <w:rPr>
          <w:rStyle w:val="StyleUnderline"/>
          <w:highlight w:val="green"/>
        </w:rPr>
        <w:t>There is</w:t>
      </w:r>
      <w:r>
        <w:t xml:space="preserve"> currently </w:t>
      </w:r>
      <w:r w:rsidRPr="005A0F84">
        <w:rPr>
          <w:rStyle w:val="StyleUnderline"/>
          <w:highlight w:val="green"/>
        </w:rPr>
        <w:t>no</w:t>
      </w:r>
      <w:r>
        <w:t xml:space="preserve"> fluorine-free formulation of the </w:t>
      </w:r>
      <w:r w:rsidRPr="005A0F84">
        <w:rPr>
          <w:rStyle w:val="StyleUnderline"/>
          <w:highlight w:val="green"/>
        </w:rPr>
        <w:t>foam</w:t>
      </w:r>
      <w:r>
        <w:t xml:space="preserve"> commercially </w:t>
      </w:r>
      <w:r w:rsidRPr="005A0F84">
        <w:rPr>
          <w:rStyle w:val="StyleUnderline"/>
          <w:highlight w:val="green"/>
        </w:rPr>
        <w:t>available that meets the critical Military Specification</w:t>
      </w:r>
      <w:r>
        <w:t xml:space="preserve"> (MILSPEC) </w:t>
      </w:r>
      <w:r w:rsidRPr="005A0F84">
        <w:rPr>
          <w:rStyle w:val="StyleUnderline"/>
          <w:highlight w:val="green"/>
        </w:rPr>
        <w:t>requirement to suppress aircraft fires effectively</w:t>
      </w:r>
      <w:r>
        <w:t xml:space="preserve">, although DOD is testing alternative formulations.  </w:t>
      </w:r>
      <w:r w:rsidRPr="005A0F84">
        <w:rPr>
          <w:rStyle w:val="Emphasis"/>
          <w:highlight w:val="green"/>
        </w:rPr>
        <w:t>DoD must maintain the capability to fight fires</w:t>
      </w:r>
      <w:r w:rsidRPr="0068672A">
        <w:rPr>
          <w:u w:val="single"/>
        </w:rPr>
        <w:t xml:space="preserve"> to protect the men and women serving in the military and the communities surrounding their installations</w:t>
      </w:r>
      <w:r>
        <w:t>.</w:t>
      </w:r>
    </w:p>
    <w:p w14:paraId="661C04B5" w14:textId="77777777" w:rsidR="00611E72" w:rsidRPr="00C91DFF" w:rsidRDefault="00611E72" w:rsidP="00611E72"/>
    <w:p w14:paraId="5BED90E2" w14:textId="77777777" w:rsidR="00611E72" w:rsidRDefault="00611E72" w:rsidP="00611E72"/>
    <w:p w14:paraId="43DC14FA" w14:textId="68119B5B" w:rsidR="00611E72" w:rsidRDefault="00840AE5" w:rsidP="00611E72">
      <w:pPr>
        <w:pStyle w:val="Heading3"/>
      </w:pPr>
      <w:r>
        <w:lastRenderedPageBreak/>
        <w:t>Military r</w:t>
      </w:r>
      <w:r w:rsidR="00611E72">
        <w:t>eadiness impacts</w:t>
      </w:r>
    </w:p>
    <w:p w14:paraId="6D1DA3B8" w14:textId="77777777" w:rsidR="00611E72" w:rsidRDefault="00611E72" w:rsidP="00611E72"/>
    <w:p w14:paraId="251EAF13" w14:textId="77777777" w:rsidR="00611E72" w:rsidRPr="00433DEA" w:rsidRDefault="00611E72" w:rsidP="00611E72">
      <w:pPr>
        <w:pStyle w:val="Heading4"/>
        <w:rPr>
          <w:rStyle w:val="Style13ptBold"/>
          <w:b/>
          <w:bCs w:val="0"/>
        </w:rPr>
      </w:pPr>
      <w:r>
        <w:rPr>
          <w:rStyle w:val="Style13ptBold"/>
          <w:b/>
          <w:bCs w:val="0"/>
        </w:rPr>
        <w:t>Military Readiness key to national security and solving multiple existential threats</w:t>
      </w:r>
    </w:p>
    <w:p w14:paraId="252F2EAA" w14:textId="77777777" w:rsidR="00611E72" w:rsidRPr="00433DEA" w:rsidRDefault="00611E72" w:rsidP="00611E72">
      <w:r>
        <w:rPr>
          <w:rStyle w:val="Style13ptBold"/>
        </w:rPr>
        <w:t xml:space="preserve">GAO, No Date </w:t>
      </w:r>
      <w:r w:rsidRPr="00433DEA">
        <w:t>[GAO provides Congress, the heads of executive agencies, and the public with timely, fact-based, non-partisan information that can be used to improve government and save taxpayers billions of dollars. Our work is done at the request of congressional committees or subcommittees or is statutorily required by public laws or committee reports, per our Congressional Protocols. "Military Readiness," No Publication, https://www.gao.gov/military-readiness]//PJ</w:t>
      </w:r>
    </w:p>
    <w:p w14:paraId="1E1E0388" w14:textId="77777777" w:rsidR="00611E72" w:rsidRDefault="00611E72" w:rsidP="00611E72">
      <w:r w:rsidRPr="001B0D7D">
        <w:rPr>
          <w:rStyle w:val="StyleUnderline"/>
        </w:rPr>
        <w:t>DOD needs to rebuild the readiness of the U.S. military, and modernize its systems and equipment to address future threats. Reductions in the size and capability of the military, as well as 19 years of conflict, have degraded U.S. military readiness</w:t>
      </w:r>
      <w:r>
        <w:t xml:space="preserve">. </w:t>
      </w:r>
      <w:r w:rsidRPr="001B0D7D">
        <w:rPr>
          <w:rStyle w:val="StyleUnderline"/>
        </w:rPr>
        <w:t>To adapt to growing threats posed by major powers (such as China and Russia) and other adversaries, the Department of Defense (DOD) must make urgent change</w:t>
      </w:r>
      <w:r>
        <w:t>s. However, the department faces a number of challenges in doing so. For example</w:t>
      </w:r>
      <w:r w:rsidRPr="00433DEA">
        <w:rPr>
          <w:rStyle w:val="StyleUnderline"/>
        </w:rPr>
        <w:t>, senior DOD leaders are not getting the information they need to make important decisions because military analyses largely support the status quo. Additionally, DOD needs to improve its ability to use the electromagnetic spectrum—which is critical for communications, navigation, weapons, and more. DOD could also improve its efforts to develop cyber mission forces to defend its information networks and bring cyber skills to the battlefield</w:t>
      </w:r>
      <w:r>
        <w:t xml:space="preserve">. </w:t>
      </w:r>
      <w:r w:rsidRPr="00433DEA">
        <w:rPr>
          <w:rStyle w:val="StyleUnderline"/>
        </w:rPr>
        <w:t>The military services also face challenges to ensure readiness. For example: The Army faces challenges with staffing, repairing and modernizing equipment, and preparing its forces for potential large-scale conflicts</w:t>
      </w:r>
      <w:r>
        <w:t xml:space="preserve">. For instance, the Army and Marine Corps operate large industrial depots to maintain weapon systems and equipment. However, </w:t>
      </w:r>
      <w:r w:rsidRPr="00433DEA">
        <w:rPr>
          <w:rStyle w:val="StyleUnderline"/>
        </w:rPr>
        <w:t>both services could improve depot performance measures and efficiency</w:t>
      </w:r>
      <w:r>
        <w:t xml:space="preserve">. </w:t>
      </w:r>
      <w:r w:rsidRPr="00433DEA">
        <w:rPr>
          <w:rStyle w:val="StyleUnderline"/>
        </w:rPr>
        <w:t>The Army is also developing Next Generation Combat Vehicles to provide more firepower, protection, and mobility. The Army's plans for these tanks and other armored vehicles prioritize rapid development—which can limit insight into potential risks. Additionally, the Army is preparing new cyber and electronic warfare units. However, it activated these units at an accelerated pace and experienced considerable staffing, equipping, and training challenge</w:t>
      </w:r>
      <w:r>
        <w:t>s.</w:t>
      </w:r>
      <w:r w:rsidRPr="001B0D7D">
        <w:t xml:space="preserve"> </w:t>
      </w:r>
      <w:r w:rsidRPr="00433DEA">
        <w:rPr>
          <w:rStyle w:val="StyleUnderline"/>
        </w:rPr>
        <w:t>The Navy has had systemic maintenance issues</w:t>
      </w:r>
      <w:r w:rsidRPr="001B0D7D">
        <w:t xml:space="preserve"> with every type of ship that it has built—which will cost billions more to repair than expected. Additionally</w:t>
      </w:r>
      <w:r w:rsidRPr="00433DEA">
        <w:rPr>
          <w:rStyle w:val="StyleUnderline"/>
        </w:rPr>
        <w:t>, the poor condition of Navy shipyards and aviation maintenance facilities have impeded the efficient maintenance of equipment. The Navy’s aircraft, surface ships, aircraft carriers and submarines have all experienced maintenance delays that have resulted in less availability for operations and training</w:t>
      </w:r>
      <w:r w:rsidRPr="001B0D7D">
        <w:t xml:space="preserve">. For example, one measure of the health and readiness of a military aircraft fleet is the mission capable rate—the percentage of total time aircraft can fly and perform at least one mission. But Navy and Marine Corps aircraft have generally not met their goals for this rate over the last decade. Finally, </w:t>
      </w:r>
      <w:r w:rsidRPr="00433DEA">
        <w:rPr>
          <w:rStyle w:val="StyleUnderline"/>
        </w:rPr>
        <w:t>the Navy has had a number of issues with how it trains its forces—especially the training it provides to Navy officers that drive ships. The Air Force has experienced a number of issues, including staffing</w:t>
      </w:r>
      <w:r w:rsidRPr="001B0D7D">
        <w:t xml:space="preserve">. For instance, it does not have enough pilots or aircraft maintainers for its manned aircraft or enough pilots and sensor operators for its unmanned aircraft. It has also had problems ensuring that it is meeting its pilot </w:t>
      </w:r>
      <w:r w:rsidRPr="001B0D7D">
        <w:lastRenderedPageBreak/>
        <w:t xml:space="preserve">training requirements. Additionally, </w:t>
      </w:r>
      <w:r w:rsidRPr="00433DEA">
        <w:rPr>
          <w:rStyle w:val="StyleUnderline"/>
        </w:rPr>
        <w:t xml:space="preserve">the Air Force plans to procure 1800 F-35 Joint Strike </w:t>
      </w:r>
      <w:proofErr w:type="gramStart"/>
      <w:r w:rsidRPr="00433DEA">
        <w:rPr>
          <w:rStyle w:val="StyleUnderline"/>
        </w:rPr>
        <w:t>Fighters, but</w:t>
      </w:r>
      <w:proofErr w:type="gramEnd"/>
      <w:r w:rsidRPr="00433DEA">
        <w:rPr>
          <w:rStyle w:val="StyleUnderline"/>
        </w:rPr>
        <w:t xml:space="preserve"> has faced a number of challenges with this aircraft, such as spare parts shortages and poor performance of information technology systems. Finally, the Air Force is developing the Advanced Battle Management System—a network to connect U.S. forces during military operations across land, sea, space, and cyberspace. However, the Air Force has not developed a complete plan for this system—like identifying which technologies would be included and what it will cost</w:t>
      </w:r>
      <w:r w:rsidRPr="001B0D7D">
        <w:t>.</w:t>
      </w:r>
    </w:p>
    <w:p w14:paraId="007A2EBC" w14:textId="77777777" w:rsidR="00611E72" w:rsidRDefault="00611E72" w:rsidP="00611E72"/>
    <w:p w14:paraId="6A5F89DB" w14:textId="77777777" w:rsidR="00611E72" w:rsidRDefault="00611E72" w:rsidP="00611E72">
      <w:pPr>
        <w:pStyle w:val="Heading4"/>
      </w:pPr>
      <w:bookmarkStart w:id="1" w:name="military-readiness-key-to-hegemony"/>
      <w:r>
        <w:t>Military Readiness Key to Hegemony</w:t>
      </w:r>
      <w:bookmarkEnd w:id="1"/>
    </w:p>
    <w:p w14:paraId="6E38932A" w14:textId="77777777" w:rsidR="00611E72" w:rsidRDefault="00611E72" w:rsidP="00611E72">
      <w:r>
        <w:t xml:space="preserve">Michael </w:t>
      </w:r>
      <w:r w:rsidRPr="00C81359">
        <w:rPr>
          <w:rStyle w:val="Style13ptBold"/>
        </w:rPr>
        <w:t>Lind</w:t>
      </w:r>
      <w:r>
        <w:t xml:space="preserve"> June 20</w:t>
      </w:r>
      <w:r w:rsidRPr="00C81359">
        <w:rPr>
          <w:rStyle w:val="Style13ptBold"/>
        </w:rPr>
        <w:t>07</w:t>
      </w:r>
      <w:r>
        <w:t xml:space="preserve">, - American Writer the New American </w:t>
      </w:r>
      <w:proofErr w:type="gramStart"/>
      <w:r>
        <w:t>Foundation,\</w:t>
      </w:r>
      <w:proofErr w:type="gramEnd"/>
      <w:r>
        <w:t>“Beyond American Hegemony” The New American Foundation, the National Interest http://www.newamerica.net/publications/articles/2007/beyond_american_hegemony_5381 Accessed 7/6/2009 E.O.</w:t>
      </w:r>
    </w:p>
    <w:p w14:paraId="0B729A30" w14:textId="77777777" w:rsidR="00611E72" w:rsidRDefault="00611E72" w:rsidP="00611E72">
      <w:pPr>
        <w:pStyle w:val="BodyText"/>
      </w:pPr>
      <w:r>
        <w:t>Finally, the </w:t>
      </w:r>
      <w:r>
        <w:rPr>
          <w:b/>
          <w:u w:val="single"/>
        </w:rPr>
        <w:t>global hegemony strategy insists that America’s safety depends not on the absence</w:t>
      </w:r>
      <w:r>
        <w:rPr>
          <w:u w:val="single"/>
        </w:rPr>
        <w:t> </w:t>
      </w:r>
      <w:hyperlink r:id="rId196">
        <w:r>
          <w:t>of a hostile hegemon in Europe</w:t>
        </w:r>
      </w:hyperlink>
      <w:r>
        <w:t xml:space="preserve">, </w:t>
      </w:r>
      <w:r>
        <w:rPr>
          <w:b/>
          <w:u w:val="single"/>
        </w:rPr>
        <w:t>Asia and the Middle East -- the traditional American approach -- but on the permanent presence of the United States itself as the military hegemon</w:t>
      </w:r>
      <w:r>
        <w:rPr>
          <w:u w:val="single"/>
        </w:rPr>
        <w:t> </w:t>
      </w:r>
      <w:r>
        <w:t>of Europe, the military hegemon of Asia and the military hegemon of the Middle East. In each of these areas, the </w:t>
      </w:r>
      <w:r>
        <w:rPr>
          <w:b/>
          <w:u w:val="single"/>
        </w:rPr>
        <w:t>regional powers would consent to perpetual U.S. domination either voluntarily, because the United States</w:t>
      </w:r>
      <w:r>
        <w:t> </w:t>
      </w:r>
      <w:hyperlink r:id="rId197">
        <w:r>
          <w:t>assumed their defense burdens</w:t>
        </w:r>
      </w:hyperlink>
      <w:r>
        <w:t> (reassurance), or involuntarily, </w:t>
      </w:r>
      <w:r>
        <w:rPr>
          <w:b/>
          <w:u w:val="single"/>
        </w:rPr>
        <w:t>because the superior U.S. military intimidated them into acquiescence</w:t>
      </w:r>
      <w:r>
        <w:t> (dissuasion). </w:t>
      </w:r>
      <w:r>
        <w:rPr>
          <w:b/>
          <w:u w:val="single"/>
        </w:rPr>
        <w:t>American military hegemony </w:t>
      </w:r>
      <w:hyperlink r:id="rId198">
        <w:r>
          <w:t>in Europe</w:t>
        </w:r>
      </w:hyperlink>
      <w:r>
        <w:t>, Asia and the Middle East </w:t>
      </w:r>
      <w:r>
        <w:rPr>
          <w:b/>
          <w:u w:val="single"/>
        </w:rPr>
        <w:t>depends on the ability of the U.S. military to threaten and</w:t>
      </w:r>
      <w:r>
        <w:t>, if necessary, to </w:t>
      </w:r>
      <w:r>
        <w:rPr>
          <w:b/>
          <w:u w:val="single"/>
        </w:rPr>
        <w:t>use</w:t>
      </w:r>
      <w:r>
        <w:t> </w:t>
      </w:r>
      <w:hyperlink r:id="rId199">
        <w:r>
          <w:t>military force</w:t>
        </w:r>
      </w:hyperlink>
      <w:r>
        <w:t> to defeat any regional challenge-but at a relatively low cost. </w:t>
      </w:r>
    </w:p>
    <w:p w14:paraId="4691D484" w14:textId="77777777" w:rsidR="00611E72" w:rsidRDefault="00611E72" w:rsidP="00611E72"/>
    <w:p w14:paraId="6392A4D1" w14:textId="77777777" w:rsidR="00611E72" w:rsidRDefault="00611E72" w:rsidP="00611E72">
      <w:pPr>
        <w:pStyle w:val="Heading4"/>
      </w:pPr>
      <w:bookmarkStart w:id="2" w:name="X4c39edfe5802cec168e6ac275d36c41974bf394"/>
      <w:r>
        <w:t>Only military readiness can prevent great-power nuclear war</w:t>
      </w:r>
      <w:bookmarkEnd w:id="2"/>
    </w:p>
    <w:p w14:paraId="0BC9D01A" w14:textId="77777777" w:rsidR="00611E72" w:rsidRDefault="00611E72" w:rsidP="00611E72">
      <w:r>
        <w:rPr>
          <w:b/>
        </w:rPr>
        <w:t>Dowd, 15</w:t>
      </w:r>
      <w:r>
        <w:t xml:space="preserve">—senior fellow with the Sagamore Institute (Alan, “Shield &amp; Sword: The Case for Military Deterrence”, </w:t>
      </w:r>
      <w:hyperlink r:id="rId200">
        <w:r>
          <w:t>https://providencemag.com/2015/12/shield-sword-the-case-for-military-deterrence/</w:t>
        </w:r>
      </w:hyperlink>
      <w:r>
        <w:t xml:space="preserve">, </w:t>
      </w:r>
      <w:proofErr w:type="spellStart"/>
      <w:r>
        <w:t>dml</w:t>
      </w:r>
      <w:proofErr w:type="spellEnd"/>
      <w:r>
        <w:t>)</w:t>
      </w:r>
    </w:p>
    <w:p w14:paraId="584137AE" w14:textId="77777777" w:rsidR="00611E72" w:rsidRDefault="00611E72" w:rsidP="00611E72">
      <w:pPr>
        <w:pStyle w:val="BodyText"/>
      </w:pPr>
      <w:r>
        <w:t xml:space="preserve">Moreover, </w:t>
      </w:r>
      <w:r>
        <w:rPr>
          <w:u w:val="single"/>
        </w:rPr>
        <w:t xml:space="preserve">the likelihood that the next great-power war would involve </w:t>
      </w:r>
      <w:r>
        <w:rPr>
          <w:b/>
          <w:u w:val="single"/>
        </w:rPr>
        <w:t>multiple nuclear-weapons states</w:t>
      </w:r>
      <w:r>
        <w:rPr>
          <w:u w:val="single"/>
        </w:rPr>
        <w:t xml:space="preserve"> means that it could </w:t>
      </w:r>
      <w:r>
        <w:rPr>
          <w:b/>
          <w:u w:val="single"/>
        </w:rPr>
        <w:t>end civilization</w:t>
      </w:r>
      <w:r>
        <w:t>. Therefore</w:t>
      </w:r>
      <w:r>
        <w:rPr>
          <w:u w:val="single"/>
        </w:rPr>
        <w:t xml:space="preserve">, a posture that leaves peer adversaries doubting the West’s </w:t>
      </w:r>
      <w:r>
        <w:rPr>
          <w:b/>
          <w:u w:val="single"/>
        </w:rPr>
        <w:t>capabilities</w:t>
      </w:r>
      <w:r>
        <w:rPr>
          <w:u w:val="single"/>
        </w:rPr>
        <w:t xml:space="preserve"> and </w:t>
      </w:r>
      <w:r>
        <w:rPr>
          <w:b/>
          <w:u w:val="single"/>
        </w:rPr>
        <w:t>resolve</w:t>
      </w:r>
      <w:r>
        <w:rPr>
          <w:u w:val="single"/>
        </w:rPr>
        <w:t xml:space="preserve">—thus inviting </w:t>
      </w:r>
      <w:r>
        <w:rPr>
          <w:b/>
          <w:u w:val="single"/>
        </w:rPr>
        <w:t>miscalculation</w:t>
      </w:r>
      <w:r>
        <w:rPr>
          <w:u w:val="single"/>
        </w:rPr>
        <w:t>—is</w:t>
      </w:r>
      <w:r>
        <w:t xml:space="preserve"> not only </w:t>
      </w:r>
      <w:r>
        <w:rPr>
          <w:b/>
          <w:u w:val="single"/>
        </w:rPr>
        <w:t>unsound</w:t>
      </w:r>
      <w:r>
        <w:t>, but immoral and inhumane—unchristian. “Deterrence of war is more humanitarian than anything,” Gen. Park Yong Ok, a longtime South Korean military official, argues. “</w:t>
      </w:r>
      <w:r>
        <w:rPr>
          <w:u w:val="single"/>
        </w:rPr>
        <w:t xml:space="preserve">If we fail to deter war, a </w:t>
      </w:r>
      <w:r>
        <w:rPr>
          <w:b/>
          <w:u w:val="single"/>
        </w:rPr>
        <w:t>tremendous number</w:t>
      </w:r>
      <w:r>
        <w:t xml:space="preserve"> of civilians </w:t>
      </w:r>
      <w:r>
        <w:rPr>
          <w:u w:val="single"/>
        </w:rPr>
        <w:t>will be killed</w:t>
      </w:r>
      <w:proofErr w:type="gramStart"/>
      <w:r>
        <w:t>.”[</w:t>
      </w:r>
      <w:proofErr w:type="gramEnd"/>
      <w:r>
        <w:t xml:space="preserve">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w:t>
      </w:r>
      <w:proofErr w:type="gramStart"/>
      <w:r>
        <w:t>scorched-earth</w:t>
      </w:r>
      <w:proofErr w:type="gramEnd"/>
      <w:r>
        <w:t xml:space="preserve"> “peace.” This option, too, the Christian rejects. Finally, </w:t>
      </w:r>
      <w:r>
        <w:rPr>
          <w:u w:val="single"/>
        </w:rPr>
        <w:t xml:space="preserve">the civilized world could bring about peace simply by </w:t>
      </w:r>
      <w:r>
        <w:rPr>
          <w:b/>
          <w:u w:val="single"/>
        </w:rPr>
        <w:t>not resisting</w:t>
      </w:r>
      <w:r>
        <w:rPr>
          <w:u w:val="single"/>
        </w:rPr>
        <w:t xml:space="preserve"> the </w:t>
      </w:r>
      <w:r>
        <w:rPr>
          <w:u w:val="single"/>
        </w:rPr>
        <w:lastRenderedPageBreak/>
        <w:t>enemies of civilization</w:t>
      </w:r>
      <w:r>
        <w:t xml:space="preserve">—by not blunting the Islamic State’s blitzkrieg of Iraq; by not defending the 38th Parallel; </w:t>
      </w:r>
      <w:r>
        <w:rPr>
          <w:u w:val="single"/>
        </w:rPr>
        <w:t xml:space="preserve">by not </w:t>
      </w:r>
      <w:r>
        <w:rPr>
          <w:b/>
          <w:u w:val="single"/>
        </w:rPr>
        <w:t>standing up to Beijing’s land-grab</w:t>
      </w:r>
      <w:r>
        <w:rPr>
          <w:u w:val="single"/>
        </w:rPr>
        <w:t xml:space="preserve"> in the South China Sea</w:t>
      </w:r>
      <w:r>
        <w:t xml:space="preserve"> or Moscow’s bullying of the Baltics or al-Qaeda’s death creed; by not having armies or, for that matter, police. As Reagan said, “There’s only one guaranteed way you can have peace—and you can have it in the next second—surrender</w:t>
      </w:r>
      <w:proofErr w:type="gramStart"/>
      <w:r>
        <w:t>.”[</w:t>
      </w:r>
      <w:proofErr w:type="gramEnd"/>
      <w:r>
        <w:t xml:space="preserve">x] </w:t>
      </w:r>
      <w:r>
        <w:rPr>
          <w:u w:val="single"/>
        </w:rPr>
        <w:t xml:space="preserve">The world has tried these alternatives to peace through strength, and the outcomes have been </w:t>
      </w:r>
      <w:r>
        <w:rPr>
          <w:b/>
          <w:u w:val="single"/>
        </w:rPr>
        <w:t>disastrous</w:t>
      </w:r>
      <w:r>
        <w:t xml:space="preserve">. </w:t>
      </w:r>
      <w:r>
        <w:rPr>
          <w:u w:val="single"/>
        </w:rPr>
        <w:t>After World War I, Western powers disarmed</w:t>
      </w:r>
      <w:r>
        <w:t xml:space="preserve"> and convinced themselves they had waged the war to end all wars. By 1938, as Churchill concluded after Munich, the Allies had been “reduced…from a position of security so overwhelming and so unchallengeable that we never cared to think about it</w:t>
      </w:r>
      <w:proofErr w:type="gramStart"/>
      <w:r>
        <w:t>.”[</w:t>
      </w:r>
      <w:proofErr w:type="gramEnd"/>
      <w:r>
        <w:t xml:space="preserve">xi] Like predators in the wilderness, </w:t>
      </w:r>
      <w:r>
        <w:rPr>
          <w:u w:val="single"/>
        </w:rPr>
        <w:t xml:space="preserve">the Axis powers </w:t>
      </w:r>
      <w:r>
        <w:rPr>
          <w:b/>
          <w:u w:val="single"/>
        </w:rPr>
        <w:t>sensed weakness</w:t>
      </w:r>
      <w:r>
        <w:rPr>
          <w:u w:val="single"/>
        </w:rPr>
        <w:t xml:space="preserve"> and </w:t>
      </w:r>
      <w:r>
        <w:rPr>
          <w:b/>
          <w:u w:val="single"/>
        </w:rPr>
        <w:t>attacked</w:t>
      </w:r>
      <w:r>
        <w:t xml:space="preserve">.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t>
      </w:r>
      <w:r>
        <w:rPr>
          <w:u w:val="single"/>
        </w:rPr>
        <w:t>Without a U.S. deterrent in place, Stalin gave Kim a green light to invade</w:t>
      </w:r>
      <w:r>
        <w:t xml:space="preserve">. Washington then reversed course and rushed American forces back into Korea, </w:t>
      </w:r>
      <w:r>
        <w:rPr>
          <w:u w:val="single"/>
        </w:rPr>
        <w:t xml:space="preserve">and the Korean peninsula plunged into </w:t>
      </w:r>
      <w:r>
        <w:rPr>
          <w:b/>
          <w:u w:val="single"/>
        </w:rPr>
        <w:t>one of the most ferocious wars in history</w:t>
      </w:r>
      <w:r>
        <w:t xml:space="preserve">. The cost of miscalculation in Washington and Moscow: 38,000 Americans, 103,250 South Korean troops, 316,000 North Korean troops, 422,000 Chinese troops and 2 million civilian </w:t>
      </w:r>
      <w:proofErr w:type="gramStart"/>
      <w:r>
        <w:t>casualties.[</w:t>
      </w:r>
      <w:proofErr w:type="gramEnd"/>
      <w:r>
        <w:t xml:space="preserve">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t>
      </w:r>
      <w:r>
        <w:rPr>
          <w:u w:val="single"/>
        </w:rPr>
        <w:t xml:space="preserve">waging war is </w:t>
      </w:r>
      <w:r>
        <w:rPr>
          <w:b/>
          <w:u w:val="single"/>
        </w:rPr>
        <w:t>far more costly</w:t>
      </w:r>
      <w:r>
        <w:rPr>
          <w:u w:val="single"/>
        </w:rPr>
        <w:t xml:space="preserve"> than maintaining a military capable of deterring war</w:t>
      </w:r>
      <w:r>
        <w:t>.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Pr>
          <w:u w:val="single"/>
        </w:rPr>
        <w:t xml:space="preserve">America’s most important role has been to </w:t>
      </w:r>
      <w:r>
        <w:rPr>
          <w:b/>
          <w:u w:val="single"/>
        </w:rPr>
        <w:t>dampen</w:t>
      </w:r>
      <w:r>
        <w:rPr>
          <w:u w:val="single"/>
        </w:rPr>
        <w:t xml:space="preserve"> and </w:t>
      </w:r>
      <w:r>
        <w:rPr>
          <w:b/>
          <w:u w:val="single"/>
        </w:rPr>
        <w:t>deter</w:t>
      </w:r>
      <w:r>
        <w:rPr>
          <w:u w:val="single"/>
        </w:rPr>
        <w:t xml:space="preserve"> the normal tendencies of other great powers to </w:t>
      </w:r>
      <w:r>
        <w:rPr>
          <w:b/>
          <w:u w:val="single"/>
        </w:rPr>
        <w:t>compete</w:t>
      </w:r>
      <w:r>
        <w:rPr>
          <w:u w:val="single"/>
        </w:rPr>
        <w:t xml:space="preserve"> and </w:t>
      </w:r>
      <w:r>
        <w:rPr>
          <w:b/>
          <w:u w:val="single"/>
        </w:rPr>
        <w:t>jostle</w:t>
      </w:r>
      <w:r>
        <w:rPr>
          <w:u w:val="single"/>
        </w:rPr>
        <w:t xml:space="preserve"> with one another in ways that </w:t>
      </w:r>
      <w:r>
        <w:rPr>
          <w:b/>
          <w:u w:val="single"/>
        </w:rPr>
        <w:t>historically have led to war</w:t>
      </w:r>
      <w:r>
        <w:t xml:space="preserve">.” </w:t>
      </w:r>
      <w:r>
        <w:rPr>
          <w:u w:val="single"/>
        </w:rPr>
        <w:t xml:space="preserve">This role has </w:t>
      </w:r>
      <w:r>
        <w:rPr>
          <w:b/>
          <w:u w:val="single"/>
        </w:rPr>
        <w:t>depended on America’s military might</w:t>
      </w:r>
      <w:r>
        <w:rPr>
          <w:u w:val="single"/>
        </w:rPr>
        <w:t xml:space="preserve">. “There is </w:t>
      </w:r>
      <w:r>
        <w:rPr>
          <w:b/>
          <w:u w:val="single"/>
        </w:rPr>
        <w:t>no better recipe for great-power peace</w:t>
      </w:r>
      <w:r>
        <w:t>,” Kagan concludes, “</w:t>
      </w:r>
      <w:r>
        <w:rPr>
          <w:u w:val="single"/>
        </w:rPr>
        <w:t>than certainty about who holds the upper hand</w:t>
      </w:r>
      <w:proofErr w:type="gramStart"/>
      <w:r>
        <w:t>.”[</w:t>
      </w:r>
      <w:proofErr w:type="gramEnd"/>
      <w:r>
        <w:t>xvii]</w:t>
      </w:r>
    </w:p>
    <w:p w14:paraId="5901FDEE" w14:textId="77777777" w:rsidR="00611E72" w:rsidRDefault="00611E72" w:rsidP="00611E72"/>
    <w:p w14:paraId="3C7766A2" w14:textId="77777777" w:rsidR="00611E72" w:rsidRDefault="00611E72" w:rsidP="00611E72">
      <w:pPr>
        <w:pStyle w:val="Heading4"/>
      </w:pPr>
      <w:bookmarkStart w:id="3" w:name="X3112ddf36a899cf633c2ac0f6f28c388841a459"/>
      <w:r>
        <w:t>Military readiness is key to national security.</w:t>
      </w:r>
      <w:bookmarkEnd w:id="3"/>
    </w:p>
    <w:p w14:paraId="4BA92027" w14:textId="77777777" w:rsidR="00611E72" w:rsidRDefault="00611E72" w:rsidP="00611E72">
      <w:r>
        <w:t xml:space="preserve">Corey </w:t>
      </w:r>
      <w:r w:rsidRPr="00C81359">
        <w:rPr>
          <w:rStyle w:val="Style13ptBold"/>
        </w:rPr>
        <w:t>Dickstein</w:t>
      </w:r>
      <w:r>
        <w:t>, 20</w:t>
      </w:r>
      <w:r w:rsidRPr="00C81359">
        <w:rPr>
          <w:rStyle w:val="Style13ptBold"/>
        </w:rPr>
        <w:t>09</w:t>
      </w:r>
      <w:r>
        <w:t xml:space="preserve"> graduate of Georgia College and State University where he earned a degree in Mass Communication with a focus on journalism, 4-7-2016, "Army: Increasing combat readiness more important than increasing force size," Stars and Stripes, </w:t>
      </w:r>
      <w:hyperlink r:id="rId201">
        <w:r>
          <w:t>https://www.stripes.com/news/army-increasing-combat-readiness-more-important-than-increasing-force-size-1.472384/</w:t>
        </w:r>
      </w:hyperlink>
      <w:r>
        <w:t xml:space="preserve"> JRG</w:t>
      </w:r>
    </w:p>
    <w:p w14:paraId="32436710" w14:textId="77777777" w:rsidR="00611E72" w:rsidRDefault="00611E72" w:rsidP="00611E72">
      <w:pPr>
        <w:pStyle w:val="BodyText"/>
      </w:pPr>
      <w:r>
        <w:rPr>
          <w:u w:val="single"/>
        </w:rPr>
        <w:t>The</w:t>
      </w:r>
      <w:r>
        <w:t xml:space="preserve"> </w:t>
      </w:r>
      <w:r>
        <w:rPr>
          <w:u w:val="single"/>
        </w:rPr>
        <w:t>Army would like more soldiers, but only if Congress provides ample funding to train them properly, the service’s top general said Wednesday, warning that insufficiently prepared troops would lead to a “hollow Army.”</w:t>
      </w:r>
      <w:r>
        <w:t xml:space="preserve"> The Army’s $166.1 billion fiscal year 2018 base budget request called for maintaining 476,000 active-duty soldiers authorized by Congress for 2017 because the service is primarily focused on building the combat preparedness of that existing force, Gen. Mark </w:t>
      </w:r>
      <w:proofErr w:type="spellStart"/>
      <w:r>
        <w:t>Milley</w:t>
      </w:r>
      <w:proofErr w:type="spellEnd"/>
      <w:r>
        <w:t xml:space="preserve">, the Army chief of staff, told the Senate Appropriations subcommittee for defense. The Army expects to reach 476,000 troops by adding about 10,000 soldiers by October. “In this budget, we have asked to flat line the end strength in the base budget,” </w:t>
      </w:r>
      <w:proofErr w:type="spellStart"/>
      <w:r>
        <w:t>Milley</w:t>
      </w:r>
      <w:proofErr w:type="spellEnd"/>
      <w:r>
        <w:t xml:space="preserve"> said</w:t>
      </w:r>
      <w:r>
        <w:rPr>
          <w:u w:val="single"/>
        </w:rPr>
        <w:t>. “However, if more money became available and we were able to make sure we could maintain the readiness, we do have an additional request … which would increase the end strength capacity of the force.”</w:t>
      </w:r>
      <w:r>
        <w:t xml:space="preserve"> That request, known as an unfunded requirements list, includes an additional $3.1 billion that would support adding 17,000 soldiers, including 10,000 to the active-duty force. Unfunded requirements </w:t>
      </w:r>
      <w:proofErr w:type="gramStart"/>
      <w:r>
        <w:t>lists</w:t>
      </w:r>
      <w:proofErr w:type="gramEnd"/>
      <w:r>
        <w:t xml:space="preserve"> are submitted privately to Congress to guide lawmakers on additional needs that were not requested in the president’s official budget proposal. </w:t>
      </w:r>
      <w:r>
        <w:rPr>
          <w:u w:val="single"/>
        </w:rPr>
        <w:t xml:space="preserve">But </w:t>
      </w:r>
      <w:proofErr w:type="spellStart"/>
      <w:r>
        <w:rPr>
          <w:u w:val="single"/>
        </w:rPr>
        <w:t>Milley</w:t>
      </w:r>
      <w:proofErr w:type="spellEnd"/>
      <w:r>
        <w:rPr>
          <w:u w:val="single"/>
        </w:rPr>
        <w:t xml:space="preserve"> warned lawmakers that the Army needs to increase its combat readiness more than it needs more soldiers. Only about one-third of the Army’s combat units are prepared for war now, he said. The goal is for two-thirds to be prepared at any given time</w:t>
      </w:r>
      <w:r>
        <w:t>. The service plans to do that by increasing home-station training and rotations at major training centers, such as the Army’s National Training Center at Fort Irwin in California and Joint Readiness Training Center at Fort Polk in Louisiana. “</w:t>
      </w:r>
      <w:r>
        <w:rPr>
          <w:b/>
          <w:u w:val="single"/>
        </w:rPr>
        <w:t xml:space="preserve">A hollow force only puts the Army and the nation’s security at risk,” </w:t>
      </w:r>
      <w:proofErr w:type="spellStart"/>
      <w:r>
        <w:rPr>
          <w:b/>
          <w:u w:val="single"/>
        </w:rPr>
        <w:t>Milley</w:t>
      </w:r>
      <w:proofErr w:type="spellEnd"/>
      <w:r>
        <w:rPr>
          <w:b/>
          <w:u w:val="single"/>
        </w:rPr>
        <w:t xml:space="preserve"> said. “Combat is very </w:t>
      </w:r>
      <w:proofErr w:type="gramStart"/>
      <w:r>
        <w:rPr>
          <w:b/>
          <w:u w:val="single"/>
        </w:rPr>
        <w:t>unforgiving</w:t>
      </w:r>
      <w:proofErr w:type="gramEnd"/>
      <w:r>
        <w:rPr>
          <w:b/>
          <w:u w:val="single"/>
        </w:rPr>
        <w:t xml:space="preserve"> and it is even more unforgiving on armies that are not manned, trained, equipped and well-led.”</w:t>
      </w:r>
      <w:r>
        <w:t xml:space="preserve"> The Army remains the busiest of the military services, </w:t>
      </w:r>
      <w:proofErr w:type="spellStart"/>
      <w:r>
        <w:t>Milley</w:t>
      </w:r>
      <w:proofErr w:type="spellEnd"/>
      <w:r>
        <w:t xml:space="preserve"> said. There are some 180,000 soldiers deployed in about 140 countries across the world. </w:t>
      </w:r>
      <w:r>
        <w:rPr>
          <w:u w:val="single"/>
        </w:rPr>
        <w:t>The Army fills roughly half of all combatant commanders’ requests for troops and provides 70 percent of the personnel who respond to unexpected emergencies across the globe, he said. And that burden could grow</w:t>
      </w:r>
      <w:r>
        <w:t xml:space="preserve">. </w:t>
      </w:r>
      <w:proofErr w:type="spellStart"/>
      <w:r>
        <w:t>Milley</w:t>
      </w:r>
      <w:proofErr w:type="spellEnd"/>
      <w:r>
        <w:t xml:space="preserve"> told Sen. Lindsey Graham, R-S.C., that he supported adding additional troops to Afghanistan. The White House is weighing whether to send up to 5,000 more troops to the 8,400 now deployed in support of the 16-year war there. The bulk of additional troops would likely come from the Army. “The bottom line … is in the next decade, I see the demands on the Army as more not less,” Graham said. But he and other senators were critical of Trump’s budget request, which increased defense spending by about $54 billion but significantly cut social programs and funding to other departments, including the State Department. Graham was particularly critical about the cut to diplomacy or “soft power.” “Therein lies the problem with this budget,” he said. “I appreciate the increase in defense </w:t>
      </w:r>
      <w:r>
        <w:lastRenderedPageBreak/>
        <w:t xml:space="preserve">[spending], but the cuts … are real and they will affect the ability of this nation to defend itself, too.” </w:t>
      </w:r>
      <w:proofErr w:type="spellStart"/>
      <w:r>
        <w:t>Milley</w:t>
      </w:r>
      <w:proofErr w:type="spellEnd"/>
      <w:r>
        <w:t xml:space="preserve"> agreed. “The conduct of war is not just a military undertaking,” the general said. “Armies don’t go to war. Nations go to war. For the United States, it is a whole-of-government approach of not only the military forces, but we need the State Department, the CIA, the FBI, [the Department of] Commerce.”</w:t>
      </w:r>
    </w:p>
    <w:p w14:paraId="5ED5A40E" w14:textId="77777777" w:rsidR="00611E72" w:rsidRDefault="00611E72" w:rsidP="00611E72">
      <w:pPr>
        <w:pStyle w:val="BodyText"/>
      </w:pPr>
    </w:p>
    <w:p w14:paraId="4503A5B8" w14:textId="77777777" w:rsidR="00611E72" w:rsidRDefault="00611E72" w:rsidP="00611E72">
      <w:pPr>
        <w:pStyle w:val="Heading4"/>
      </w:pPr>
      <w:bookmarkStart w:id="4" w:name="X04059eb80e306ab7cac7176401a81400e67c511"/>
      <w:r>
        <w:t>Readiness key to prevent conflict with China.</w:t>
      </w:r>
      <w:bookmarkEnd w:id="4"/>
    </w:p>
    <w:p w14:paraId="37F96E9E" w14:textId="77777777" w:rsidR="00611E72" w:rsidRDefault="00611E72" w:rsidP="00611E72">
      <w:r w:rsidRPr="00C81359">
        <w:rPr>
          <w:rStyle w:val="Style13ptBold"/>
        </w:rPr>
        <w:t>Glaser</w:t>
      </w:r>
      <w:r>
        <w:rPr>
          <w:rStyle w:val="Style13ptBold"/>
        </w:rPr>
        <w:t xml:space="preserve"> 12</w:t>
      </w:r>
      <w:r>
        <w:t xml:space="preserve">, Bonnie S., senior adviser for Asia and the director of the China Power Project at Center for Strategic and International Studies "Pivot to Asia: Prepare for unintended consequences." Center for Strategic and International Studies (2012). </w:t>
      </w:r>
      <w:hyperlink r:id="rId202">
        <w:r>
          <w:t>http://csis-prod.s3.amazonaws.com/s3fs-public/legacy_files/files/publication/120413_gf_glaser.pdf/</w:t>
        </w:r>
      </w:hyperlink>
      <w:r>
        <w:t xml:space="preserve"> JRG</w:t>
      </w:r>
    </w:p>
    <w:p w14:paraId="77157704" w14:textId="77777777" w:rsidR="00611E72" w:rsidRDefault="00611E72" w:rsidP="00611E72">
      <w:pPr>
        <w:pStyle w:val="BodyText"/>
        <w:rPr>
          <w:b/>
          <w:u w:val="single"/>
        </w:rPr>
      </w:pPr>
      <w:r>
        <w:t xml:space="preserve">Xi Jinping, who will assume the helm as China’s new leader later this year, will be under pressure from many domestic constituencies to more forcefully defend Chinese interests in the international arena. Seeking to quickly consolidate his power and enhance the legitimacy of the Communist Party, Xi and his newly installed Politburo Standing Committee colleagues may be more willing than their predecessors to test drive a policy that is more confrontational. </w:t>
      </w:r>
      <w:r>
        <w:rPr>
          <w:b/>
          <w:u w:val="single"/>
        </w:rPr>
        <w:t>The U.S. response to a more muscular Chinese foreign and military policy, should it appear, will have to be carefully calibrated</w:t>
      </w:r>
      <w:r>
        <w:t xml:space="preserve">. </w:t>
      </w:r>
      <w:r>
        <w:rPr>
          <w:u w:val="single"/>
        </w:rPr>
        <w:t>Ignoring greater Chinese assertiveness would fuel the belief—already emerging in China and elsewhere— that the United States is in inexorable decline</w:t>
      </w:r>
      <w:r>
        <w:t xml:space="preserve">. </w:t>
      </w:r>
      <w:r>
        <w:rPr>
          <w:u w:val="single"/>
        </w:rPr>
        <w:t>History shows that when great powers falter, China does not hesitate to seize the opportunity to advance its interests, especially in the South China Sea</w:t>
      </w:r>
      <w:r>
        <w:t xml:space="preserve">. As American forces withdrew from Vietnam in the mid-1970s, the Chinese grabbed the Paracel Islands from Saigon. Similarly, when the Soviet Union withdrew from Vietnam’s Cam </w:t>
      </w:r>
      <w:proofErr w:type="spellStart"/>
      <w:r>
        <w:t>Ranh</w:t>
      </w:r>
      <w:proofErr w:type="spellEnd"/>
      <w:r>
        <w:t xml:space="preserve"> Bay and the United States terminated its base agreement with the Philippines, China quietly occupied Mischief Reef to the dismay of Manila. Yet a hostile and overbearing U.S. response would confirm Chinese suspicions that the United States seeks to contain its rise, which could cement the emergence of a U.S.-China Cold War. In addition, it would further alarm regional states who seek at all costs to avoid having to choose between the United States and China. </w:t>
      </w:r>
      <w:r>
        <w:rPr>
          <w:u w:val="single"/>
        </w:rPr>
        <w:t xml:space="preserve">U.S. policy will need to combine firmness with subtlety. A strategy will need to be shaped that protects regional stability and reassures China’s neighbors, but also avoids greater U.S.- China strategic competition and the classic security dilemma, wherein each side believes that growing capabilities reflect hostile intent and responds by producing that reality. Sustained attention and commitment of sufficient resources to the </w:t>
      </w:r>
      <w:proofErr w:type="spellStart"/>
      <w:r>
        <w:rPr>
          <w:u w:val="single"/>
        </w:rPr>
        <w:t>AsiaPacific</w:t>
      </w:r>
      <w:proofErr w:type="spellEnd"/>
      <w:r>
        <w:rPr>
          <w:u w:val="single"/>
        </w:rPr>
        <w:t xml:space="preserve"> region will be key to assuaging the doubts of regional friends and allies about U.S. staying power</w:t>
      </w:r>
      <w:r>
        <w:t xml:space="preserve">. </w:t>
      </w:r>
      <w:r>
        <w:rPr>
          <w:b/>
          <w:u w:val="single"/>
        </w:rPr>
        <w:t>The United States also will need to maintain the military capabilities necessary to deter Chinese aggression.</w:t>
      </w:r>
      <w:r>
        <w:t xml:space="preserve"> At the same time, however, steps will be required to retain an overall cooperative relationship with China. To tamp down Chinese suspicions that the United States seeks to strategically encircle and contain it, anti-China rhetoric that has needlessly provoked Chinese ire and fears must be jettisoned. Assertions that the United States welcomes China’s rise will have to be matched with deeds to prevent Beijing from abandoning its peaceful development strategy and engaging in a zero-sum rivalry with the United States. </w:t>
      </w:r>
      <w:r>
        <w:lastRenderedPageBreak/>
        <w:t>Greater efforts will need to be made to strengthen China’s integration into the international system and draw China into cooperative security endeavors around the globe. As the Trans-Pacific Partnership becomes a reality, China should be encouraged to transform its economy so that it can qualify for membership</w:t>
      </w:r>
      <w:r>
        <w:rPr>
          <w:b/>
          <w:u w:val="single"/>
        </w:rPr>
        <w:t xml:space="preserve">. Getting China right will be among the toughest challenges the next U.S. administration will face. Success will require a resurgent U.S. economy and adroitness in foreign policy that forestalls Chinese miscalculation. </w:t>
      </w:r>
    </w:p>
    <w:p w14:paraId="0D83C992" w14:textId="77777777" w:rsidR="00611E72" w:rsidRDefault="00611E72" w:rsidP="00611E72"/>
    <w:p w14:paraId="13D895EC" w14:textId="77777777" w:rsidR="00611E72" w:rsidRDefault="00611E72" w:rsidP="00611E72">
      <w:pPr>
        <w:pStyle w:val="Heading4"/>
      </w:pPr>
      <w:bookmarkStart w:id="5" w:name="readiness-solves-power-war-and-terror."/>
      <w:r>
        <w:t>Readiness solves power war and terror.</w:t>
      </w:r>
      <w:bookmarkEnd w:id="5"/>
    </w:p>
    <w:p w14:paraId="76FC34D4" w14:textId="77777777" w:rsidR="00611E72" w:rsidRDefault="00611E72" w:rsidP="00611E72">
      <w:r>
        <w:t xml:space="preserve">Dennis </w:t>
      </w:r>
      <w:proofErr w:type="spellStart"/>
      <w:r w:rsidRPr="00C81359">
        <w:rPr>
          <w:rStyle w:val="Style13ptBold"/>
        </w:rPr>
        <w:t>Laich</w:t>
      </w:r>
      <w:proofErr w:type="spellEnd"/>
      <w:r>
        <w:rPr>
          <w:rStyle w:val="Style13ptBold"/>
        </w:rPr>
        <w:t xml:space="preserve"> 13</w:t>
      </w:r>
      <w:r>
        <w:t xml:space="preserve">, Retired Major General with 35 years in the Army Reserve and former commander of the 94th Regional Readiness Command, 09/03/2013 “Skin in the Game: Poor Kids and Patriots,” </w:t>
      </w:r>
      <w:proofErr w:type="spellStart"/>
      <w:r>
        <w:t>iUniverse</w:t>
      </w:r>
      <w:proofErr w:type="spellEnd"/>
      <w:r>
        <w:t>, JRG</w:t>
      </w:r>
    </w:p>
    <w:p w14:paraId="4483AEC3" w14:textId="77777777" w:rsidR="00611E72" w:rsidRDefault="00611E72" w:rsidP="00611E72">
      <w:pPr>
        <w:pStyle w:val="BodyText"/>
      </w:pPr>
      <w:r>
        <w:t xml:space="preserve">Given the potential difficulties in manning the force in any future war, and recognizing the probability of the United States engaging in that war based on our history and embrace of militarism, the question is, War with whom? </w:t>
      </w:r>
      <w:r>
        <w:rPr>
          <w:u w:val="single"/>
        </w:rPr>
        <w:t>If we dismiss history and current ideology and believe that we will never again employ military force, the question is moot. Or if we discount recent history and believe that shock and awe will deliver short, decisive wars</w:t>
      </w:r>
      <w:r>
        <w:t xml:space="preserve"> where we will be greeted as liberators, suffer minimum casualties, and the defeated enemy’s resources will pay for the war (remember the assurances before the Iraq War), </w:t>
      </w:r>
      <w:r>
        <w:rPr>
          <w:u w:val="single"/>
        </w:rPr>
        <w:t xml:space="preserve">then the issue of how we man the force is less critical. </w:t>
      </w:r>
      <w:r>
        <w:rPr>
          <w:b/>
          <w:u w:val="single"/>
        </w:rPr>
        <w:t>These two irrational positions will collide with a different reality.</w:t>
      </w:r>
      <w:r>
        <w:t xml:space="preserve"> It is difficult if not impossible to predict against what country or countries the United States might fight in its next war or over what issue it may be fought. </w:t>
      </w:r>
      <w:r>
        <w:rPr>
          <w:u w:val="single"/>
        </w:rPr>
        <w:t>The short lists of most national security experts include Iran and North Korea in the medium term and China in the long term.</w:t>
      </w:r>
      <w:r>
        <w:t xml:space="preserve"> I have included in Appendix 1 the population, land mass, and military strength of each of these three potential adversaries relative to the United States. </w:t>
      </w:r>
      <w:r>
        <w:rPr>
          <w:u w:val="single"/>
        </w:rPr>
        <w:t>Iran has a population greater than Iraq and Afghanistan combined and greater military strength than Iraq in 2003 as well as influence over the Straits of Hormuz, through which much of the world’s oil passes. North Korea’s military manpower is about equal to that of the United States. They have nuclear weapons, and a war with North Korea could draw in China. Neither of these totalitarian governments would be likely to sue for peace or surrender. China presents a decidedly greater level of risk. Their population is four times greater than that of the United States, and their active military force is 50 percent larger. Their array of weapons systems</w:t>
      </w:r>
      <w:r>
        <w:t xml:space="preserve">, ships, and platforms (except for aircraft carriers) </w:t>
      </w:r>
      <w:r>
        <w:rPr>
          <w:u w:val="single"/>
        </w:rPr>
        <w:t>is comparable to that of the United States, and they have nuclear weapons and delivery systems for these weapons.</w:t>
      </w:r>
      <w:r>
        <w:t xml:space="preserve"> China is unlikely to loan us the money to finance a war with them as they have our wars with Iraq and Afghanistan. Finally, China has recently embarked on a program to increase both the size and technological capability of its military. </w:t>
      </w:r>
      <w:r>
        <w:rPr>
          <w:u w:val="single"/>
        </w:rPr>
        <w:t>In addition to the probability of engaging nation states like those mentioned above in traditional military conflicts, we face the prospect of the long war or the Global War on Terrorism.</w:t>
      </w:r>
      <w:r>
        <w:t xml:space="preserve"> Although the quantity of recruits will not be as critical in this type of war, quality is extremely important. </w:t>
      </w:r>
      <w:r>
        <w:rPr>
          <w:u w:val="single"/>
        </w:rPr>
        <w:t xml:space="preserve">The current use of drones in countries like Afghanistan, Pakistan, Yemen, and Somalia requires service members at the upper ends of the intelligence distribution. And the emerging military aspects of cyberspace and the </w:t>
      </w:r>
      <w:r>
        <w:rPr>
          <w:u w:val="single"/>
        </w:rPr>
        <w:lastRenderedPageBreak/>
        <w:t>disruption of computer and communication networks may require even higher levels of intelligence and technical competence among our service members. In this area the military is engaged in a war for talent that it may be losing to the private sector or conceding to contractors driven by profit rather than patriotism.</w:t>
      </w:r>
      <w:r>
        <w:t xml:space="preserve"> In summary, the arguments above suggest three things. </w:t>
      </w:r>
      <w:r>
        <w:rPr>
          <w:u w:val="single"/>
        </w:rPr>
        <w:t xml:space="preserve">First, recruiting and retaining high-quality people into our all-volunteer military will not become any easier and may become more difficult in the future. Trends indicate there will be fewer willing to enlist, and obesity and high-school dropout rates predict there will be fewer who are able. Second, our history as a nation, our militarism, and our flirtation with preventive or preemptive war indicate that </w:t>
      </w:r>
      <w:r>
        <w:rPr>
          <w:b/>
          <w:u w:val="single"/>
        </w:rPr>
        <w:t>in a complex, threatening world, we will engage in significant combat operations in the future.</w:t>
      </w:r>
      <w:r>
        <w:rPr>
          <w:u w:val="single"/>
        </w:rPr>
        <w:t xml:space="preserve"> Third, if we do engage in these significant combat operations, </w:t>
      </w:r>
      <w:r>
        <w:rPr>
          <w:b/>
          <w:u w:val="single"/>
        </w:rPr>
        <w:t>our likely foes will be capable and tenacious.</w:t>
      </w:r>
    </w:p>
    <w:p w14:paraId="0AD45186" w14:textId="77777777" w:rsidR="00611E72" w:rsidRPr="00664E7A" w:rsidRDefault="00611E72" w:rsidP="00611E72"/>
    <w:p w14:paraId="508448AA" w14:textId="77777777" w:rsidR="002B6421" w:rsidRDefault="002B6421" w:rsidP="0028495B"/>
    <w:p w14:paraId="03C2B413" w14:textId="77777777" w:rsidR="0028495B" w:rsidRPr="0028495B" w:rsidRDefault="0028495B" w:rsidP="0028495B">
      <w:pPr>
        <w:pStyle w:val="Heading2"/>
        <w:rPr>
          <w:sz w:val="2"/>
          <w:szCs w:val="2"/>
        </w:rPr>
      </w:pPr>
    </w:p>
    <w:p w14:paraId="659BE16F" w14:textId="412B1057" w:rsidR="0028495B" w:rsidRDefault="00014808" w:rsidP="0028495B">
      <w:pPr>
        <w:pStyle w:val="Heading2"/>
      </w:pPr>
      <w:r>
        <w:lastRenderedPageBreak/>
        <w:t>NEG</w:t>
      </w:r>
      <w:r w:rsidR="0028495B">
        <w:t xml:space="preserve"> case</w:t>
      </w:r>
    </w:p>
    <w:p w14:paraId="271584C7" w14:textId="1340E40E" w:rsidR="00664E7A" w:rsidRDefault="00664E7A" w:rsidP="00664E7A"/>
    <w:p w14:paraId="3B79A3C9" w14:textId="692400FA" w:rsidR="00F952FA" w:rsidRDefault="00F952FA" w:rsidP="00664E7A"/>
    <w:p w14:paraId="16772AB9" w14:textId="77777777" w:rsidR="00F952FA" w:rsidRDefault="00F952FA" w:rsidP="00F952FA">
      <w:pPr>
        <w:pStyle w:val="Heading3"/>
      </w:pPr>
      <w:r>
        <w:lastRenderedPageBreak/>
        <w:t>Inherency – solving now</w:t>
      </w:r>
    </w:p>
    <w:p w14:paraId="74AEBDD1" w14:textId="77777777" w:rsidR="00F952FA" w:rsidRDefault="00F952FA" w:rsidP="00F952FA"/>
    <w:p w14:paraId="6EB4E71F" w14:textId="77777777" w:rsidR="00F952FA" w:rsidRDefault="00F952FA" w:rsidP="00F952FA">
      <w:pPr>
        <w:pStyle w:val="Heading4"/>
      </w:pPr>
      <w:r>
        <w:t xml:space="preserve">PFAS decreasing now – used less, and destroyed or treated </w:t>
      </w:r>
    </w:p>
    <w:p w14:paraId="2D137531" w14:textId="77777777" w:rsidR="00F952FA" w:rsidRPr="00340D07" w:rsidRDefault="00F952FA" w:rsidP="00F952FA">
      <w:proofErr w:type="spellStart"/>
      <w:r w:rsidRPr="00340D07">
        <w:rPr>
          <w:rStyle w:val="Style13ptBold"/>
        </w:rPr>
        <w:t>Kempisty</w:t>
      </w:r>
      <w:proofErr w:type="spellEnd"/>
      <w:r w:rsidRPr="00340D07">
        <w:rPr>
          <w:rStyle w:val="Style13ptBold"/>
        </w:rPr>
        <w:t xml:space="preserve"> and </w:t>
      </w:r>
      <w:proofErr w:type="spellStart"/>
      <w:r w:rsidRPr="00340D07">
        <w:rPr>
          <w:rStyle w:val="Style13ptBold"/>
        </w:rPr>
        <w:t>Racz</w:t>
      </w:r>
      <w:proofErr w:type="spellEnd"/>
      <w:r w:rsidRPr="00340D07">
        <w:rPr>
          <w:rStyle w:val="Style13ptBold"/>
        </w:rPr>
        <w:t xml:space="preserve"> </w:t>
      </w:r>
      <w:proofErr w:type="gramStart"/>
      <w:r w:rsidRPr="00340D07">
        <w:rPr>
          <w:rStyle w:val="Style13ptBold"/>
        </w:rPr>
        <w:t>21</w:t>
      </w:r>
      <w:r w:rsidRPr="00340D07">
        <w:t xml:space="preserve">  [</w:t>
      </w:r>
      <w:proofErr w:type="spellStart"/>
      <w:proofErr w:type="gramEnd"/>
      <w:r w:rsidRPr="00340D07">
        <w:t>Kempisty</w:t>
      </w:r>
      <w:proofErr w:type="spellEnd"/>
      <w:r w:rsidRPr="00340D07">
        <w:t xml:space="preserve">, David M., and LeeAnn </w:t>
      </w:r>
      <w:proofErr w:type="spellStart"/>
      <w:r w:rsidRPr="00340D07">
        <w:t>Racz</w:t>
      </w:r>
      <w:proofErr w:type="spellEnd"/>
      <w:r w:rsidRPr="00340D07">
        <w:t>, eds. Forever Chemicals: Environmental, Economic, and Social Equity Concerns with PFAS in the Environment page 8. CRC Press, 2021. AJL]</w:t>
      </w:r>
    </w:p>
    <w:p w14:paraId="5E83A60D" w14:textId="77777777" w:rsidR="00F952FA" w:rsidRDefault="00F952FA" w:rsidP="00F952FA">
      <w:pPr>
        <w:rPr>
          <w:sz w:val="16"/>
        </w:rPr>
      </w:pPr>
      <w:r w:rsidRPr="00EA7F97">
        <w:rPr>
          <w:rStyle w:val="StyleUnderline"/>
        </w:rPr>
        <w:t xml:space="preserve">Aqueous film-forming </w:t>
      </w:r>
      <w:r w:rsidRPr="00825547">
        <w:rPr>
          <w:rStyle w:val="StyleUnderline"/>
          <w:highlight w:val="green"/>
        </w:rPr>
        <w:t>foam</w:t>
      </w:r>
      <w:r w:rsidRPr="00EA7F97">
        <w:rPr>
          <w:rStyle w:val="StyleUnderline"/>
        </w:rPr>
        <w:t xml:space="preserve"> (</w:t>
      </w:r>
      <w:r w:rsidRPr="00724484">
        <w:rPr>
          <w:rStyle w:val="StyleUnderline"/>
        </w:rPr>
        <w:t>AFFF), which</w:t>
      </w:r>
      <w:r w:rsidRPr="00EA7F97">
        <w:rPr>
          <w:rStyle w:val="StyleUnderline"/>
        </w:rPr>
        <w:t xml:space="preserve"> has been an important firefighting agent at military bases and airports, </w:t>
      </w:r>
      <w:r w:rsidRPr="00825547">
        <w:rPr>
          <w:rStyle w:val="StyleUnderline"/>
          <w:highlight w:val="green"/>
        </w:rPr>
        <w:t>is recognized as a major contributor of PFAS to the environment</w:t>
      </w:r>
      <w:r w:rsidRPr="006A73F4">
        <w:rPr>
          <w:sz w:val="16"/>
        </w:rPr>
        <w:t xml:space="preserve">. </w:t>
      </w:r>
      <w:r w:rsidRPr="00724484">
        <w:rPr>
          <w:rStyle w:val="StyleUnderline"/>
        </w:rPr>
        <w:t>Before the toxicity of PFAS was understood, A</w:t>
      </w:r>
      <w:r w:rsidRPr="00EA7F97">
        <w:rPr>
          <w:rStyle w:val="StyleUnderline"/>
        </w:rPr>
        <w:t xml:space="preserve">FFF was frequently released to the environment </w:t>
      </w:r>
      <w:r w:rsidRPr="00724484">
        <w:t>though fire-training exercises, equipment calibration testing, and emergency response operations. The releases impacted the soil and often reached surface water via runoff or groundwater via infiltration</w:t>
      </w:r>
      <w:r w:rsidRPr="00724484">
        <w:rPr>
          <w:rStyle w:val="StyleUnderline"/>
        </w:rPr>
        <w:t xml:space="preserve">. </w:t>
      </w:r>
      <w:r w:rsidRPr="00825547">
        <w:rPr>
          <w:rStyle w:val="StyleUnderline"/>
          <w:highlight w:val="green"/>
        </w:rPr>
        <w:t>Now that the hazards are more understood, use</w:t>
      </w:r>
      <w:r w:rsidRPr="00724484">
        <w:rPr>
          <w:rStyle w:val="StyleUnderline"/>
        </w:rPr>
        <w:t xml:space="preserve"> of AFFF </w:t>
      </w:r>
      <w:r w:rsidRPr="00825547">
        <w:rPr>
          <w:rStyle w:val="StyleUnderline"/>
          <w:highlight w:val="green"/>
        </w:rPr>
        <w:t>in non-emergency response activities has been reduced and</w:t>
      </w:r>
      <w:r w:rsidRPr="00724484">
        <w:rPr>
          <w:rStyle w:val="StyleUnderline"/>
        </w:rPr>
        <w:t xml:space="preserve">, when used, </w:t>
      </w:r>
      <w:r w:rsidRPr="00825547">
        <w:rPr>
          <w:rStyle w:val="StyleUnderline"/>
          <w:highlight w:val="green"/>
        </w:rPr>
        <w:t>greater controls are in place</w:t>
      </w:r>
      <w:r w:rsidRPr="00724484">
        <w:rPr>
          <w:rStyle w:val="StyleUnderline"/>
        </w:rPr>
        <w:t>.</w:t>
      </w:r>
      <w:r w:rsidRPr="006A73F4">
        <w:rPr>
          <w:sz w:val="16"/>
        </w:rPr>
        <w:t xml:space="preserve"> </w:t>
      </w:r>
      <w:r w:rsidRPr="00724484">
        <w:rPr>
          <w:rStyle w:val="StyleUnderline"/>
        </w:rPr>
        <w:t xml:space="preserve">When used in emergency situations, activities post-response attempt to capture AFFF wastewater and implement remediation as necessary. Legacy </w:t>
      </w:r>
      <w:r w:rsidRPr="00825547">
        <w:rPr>
          <w:rStyle w:val="StyleUnderline"/>
          <w:highlight w:val="green"/>
        </w:rPr>
        <w:t>formulations</w:t>
      </w:r>
      <w:r w:rsidRPr="00724484">
        <w:rPr>
          <w:rStyle w:val="StyleUnderline"/>
        </w:rPr>
        <w:t xml:space="preserve"> of AFFF </w:t>
      </w:r>
      <w:r w:rsidRPr="00825547">
        <w:rPr>
          <w:rStyle w:val="StyleUnderline"/>
          <w:highlight w:val="green"/>
        </w:rPr>
        <w:t>are being replaced with less toxic alternatives and collected and sent to wastewater treatment plants or</w:t>
      </w:r>
      <w:r w:rsidRPr="00724484">
        <w:rPr>
          <w:rStyle w:val="StyleUnderline"/>
        </w:rPr>
        <w:t xml:space="preserve"> </w:t>
      </w:r>
      <w:proofErr w:type="spellStart"/>
      <w:r w:rsidRPr="00724484">
        <w:rPr>
          <w:rStyle w:val="StyleUnderline"/>
        </w:rPr>
        <w:t>hightemperature</w:t>
      </w:r>
      <w:proofErr w:type="spellEnd"/>
      <w:r w:rsidRPr="00724484">
        <w:rPr>
          <w:rStyle w:val="StyleUnderline"/>
        </w:rPr>
        <w:t xml:space="preserve"> waste </w:t>
      </w:r>
      <w:r w:rsidRPr="00825547">
        <w:rPr>
          <w:rStyle w:val="StyleUnderline"/>
          <w:highlight w:val="green"/>
        </w:rPr>
        <w:t>incinerators</w:t>
      </w:r>
      <w:r w:rsidRPr="006A73F4">
        <w:rPr>
          <w:sz w:val="16"/>
        </w:rPr>
        <w:t>. As discussed above, conventional treatment at the</w:t>
      </w:r>
      <w:r>
        <w:rPr>
          <w:sz w:val="16"/>
        </w:rPr>
        <w:t xml:space="preserve"> </w:t>
      </w:r>
      <w:r w:rsidRPr="006A73F4">
        <w:rPr>
          <w:sz w:val="16"/>
        </w:rPr>
        <w:t>wastewater treatment plants is problematic and the ultimate fate of PFAS through</w:t>
      </w:r>
      <w:r>
        <w:rPr>
          <w:sz w:val="16"/>
        </w:rPr>
        <w:t xml:space="preserve"> </w:t>
      </w:r>
      <w:r w:rsidRPr="006A73F4">
        <w:rPr>
          <w:sz w:val="16"/>
        </w:rPr>
        <w:t>incineration is not fully documented or understood (EPA 2020b). Chapter 2, by Ross</w:t>
      </w:r>
      <w:r>
        <w:rPr>
          <w:sz w:val="16"/>
        </w:rPr>
        <w:t xml:space="preserve"> </w:t>
      </w:r>
      <w:r w:rsidRPr="006A73F4">
        <w:rPr>
          <w:sz w:val="16"/>
        </w:rPr>
        <w:t>et al., provides more discussion on alternative AFFF formulations and the status of</w:t>
      </w:r>
      <w:r>
        <w:rPr>
          <w:sz w:val="16"/>
        </w:rPr>
        <w:t xml:space="preserve"> </w:t>
      </w:r>
      <w:r w:rsidRPr="006A73F4">
        <w:rPr>
          <w:sz w:val="16"/>
        </w:rPr>
        <w:t>fluorine-free foams.</w:t>
      </w:r>
    </w:p>
    <w:p w14:paraId="7B8624F9" w14:textId="77777777" w:rsidR="00F952FA" w:rsidRDefault="00F952FA" w:rsidP="00F952FA">
      <w:pPr>
        <w:rPr>
          <w:sz w:val="16"/>
        </w:rPr>
      </w:pPr>
    </w:p>
    <w:p w14:paraId="64456602" w14:textId="77777777" w:rsidR="00F952FA" w:rsidRDefault="00F952FA" w:rsidP="00F952FA">
      <w:pPr>
        <w:pStyle w:val="Heading4"/>
      </w:pPr>
      <w:r w:rsidRPr="000A6CBE">
        <w:t>Regulations are already being placed on PFAS in the status quo</w:t>
      </w:r>
      <w:r>
        <w:t xml:space="preserve"> </w:t>
      </w:r>
    </w:p>
    <w:p w14:paraId="556736D0" w14:textId="77777777" w:rsidR="00F952FA" w:rsidRPr="00340D07" w:rsidRDefault="00F952FA" w:rsidP="00F952FA">
      <w:proofErr w:type="spellStart"/>
      <w:r w:rsidRPr="00340D07">
        <w:rPr>
          <w:rStyle w:val="Style13ptBold"/>
        </w:rPr>
        <w:t>Kempisty</w:t>
      </w:r>
      <w:proofErr w:type="spellEnd"/>
      <w:r w:rsidRPr="00340D07">
        <w:rPr>
          <w:rStyle w:val="Style13ptBold"/>
        </w:rPr>
        <w:t xml:space="preserve"> and </w:t>
      </w:r>
      <w:proofErr w:type="spellStart"/>
      <w:r w:rsidRPr="00340D07">
        <w:rPr>
          <w:rStyle w:val="Style13ptBold"/>
        </w:rPr>
        <w:t>Racz</w:t>
      </w:r>
      <w:proofErr w:type="spellEnd"/>
      <w:r w:rsidRPr="00340D07">
        <w:rPr>
          <w:rStyle w:val="Style13ptBold"/>
        </w:rPr>
        <w:t xml:space="preserve"> </w:t>
      </w:r>
      <w:proofErr w:type="gramStart"/>
      <w:r w:rsidRPr="00340D07">
        <w:rPr>
          <w:rStyle w:val="Style13ptBold"/>
        </w:rPr>
        <w:t>21</w:t>
      </w:r>
      <w:r w:rsidRPr="00340D07">
        <w:t xml:space="preserve">  [</w:t>
      </w:r>
      <w:proofErr w:type="spellStart"/>
      <w:proofErr w:type="gramEnd"/>
      <w:r w:rsidRPr="00340D07">
        <w:t>Kempisty</w:t>
      </w:r>
      <w:proofErr w:type="spellEnd"/>
      <w:r w:rsidRPr="00340D07">
        <w:t xml:space="preserve">, David M., and LeeAnn </w:t>
      </w:r>
      <w:proofErr w:type="spellStart"/>
      <w:r w:rsidRPr="00340D07">
        <w:t>Racz</w:t>
      </w:r>
      <w:proofErr w:type="spellEnd"/>
      <w:r w:rsidRPr="00340D07">
        <w:t>, eds. Forever Chemicals: Environmental, Economic, and Social Equity Concerns with PFAS in the Environment. Page 24 CRC Press, 2021. AJL]</w:t>
      </w:r>
    </w:p>
    <w:p w14:paraId="73AEAC77" w14:textId="77777777" w:rsidR="00F952FA" w:rsidRPr="00282644" w:rsidRDefault="00F952FA" w:rsidP="00F952FA">
      <w:r w:rsidRPr="00282644">
        <w:rPr>
          <w:rStyle w:val="StyleUnderline"/>
        </w:rPr>
        <w:t xml:space="preserve">Increasing </w:t>
      </w:r>
      <w:r w:rsidRPr="00084CC7">
        <w:rPr>
          <w:rStyle w:val="StyleUnderline"/>
          <w:highlight w:val="green"/>
        </w:rPr>
        <w:t>attention to the environmental and human health effects of</w:t>
      </w:r>
      <w:r w:rsidRPr="00282644">
        <w:t xml:space="preserve"> per- and polyfluoroalkyl substances </w:t>
      </w:r>
      <w:r w:rsidRPr="00282644">
        <w:rPr>
          <w:rStyle w:val="StyleUnderline"/>
        </w:rPr>
        <w:t>(</w:t>
      </w:r>
      <w:r w:rsidRPr="00084CC7">
        <w:rPr>
          <w:rStyle w:val="StyleUnderline"/>
          <w:highlight w:val="green"/>
        </w:rPr>
        <w:t>PFASs) is leading to</w:t>
      </w:r>
      <w:r w:rsidRPr="00282644">
        <w:t xml:space="preserve"> the development of </w:t>
      </w:r>
      <w:r w:rsidRPr="00282644">
        <w:rPr>
          <w:rStyle w:val="StyleUnderline"/>
        </w:rPr>
        <w:t>increasingly conservative (</w:t>
      </w:r>
      <w:r w:rsidRPr="00084CC7">
        <w:rPr>
          <w:rStyle w:val="StyleUnderline"/>
          <w:highlight w:val="green"/>
        </w:rPr>
        <w:t>low) regulatory levels for</w:t>
      </w:r>
      <w:r w:rsidRPr="00282644">
        <w:rPr>
          <w:rStyle w:val="StyleUnderline"/>
        </w:rPr>
        <w:t xml:space="preserve"> PFAS in </w:t>
      </w:r>
      <w:r w:rsidRPr="00084CC7">
        <w:rPr>
          <w:rStyle w:val="StyleUnderline"/>
          <w:highlight w:val="green"/>
        </w:rPr>
        <w:t>drinking water</w:t>
      </w:r>
      <w:r w:rsidRPr="00282644">
        <w:t xml:space="preserve"> (Hogue 2018; </w:t>
      </w:r>
      <w:proofErr w:type="spellStart"/>
      <w:r w:rsidRPr="00282644">
        <w:t>DeMeo</w:t>
      </w:r>
      <w:proofErr w:type="spellEnd"/>
      <w:r w:rsidRPr="00282644">
        <w:t xml:space="preserve"> and Brooks, 2019; Ray 2019). </w:t>
      </w:r>
      <w:r w:rsidRPr="00282644">
        <w:rPr>
          <w:rStyle w:val="StyleUnderline"/>
        </w:rPr>
        <w:t xml:space="preserve">As an increasing number of </w:t>
      </w:r>
      <w:r w:rsidRPr="00084CC7">
        <w:rPr>
          <w:rStyle w:val="StyleUnderline"/>
          <w:highlight w:val="green"/>
        </w:rPr>
        <w:t>PFASs</w:t>
      </w:r>
      <w:r w:rsidRPr="00282644">
        <w:rPr>
          <w:rStyle w:val="StyleUnderline"/>
        </w:rPr>
        <w:t>,</w:t>
      </w:r>
      <w:r w:rsidRPr="00282644">
        <w:t xml:space="preserve"> including both </w:t>
      </w:r>
      <w:proofErr w:type="spellStart"/>
      <w:r w:rsidRPr="00282644">
        <w:t>longchain</w:t>
      </w:r>
      <w:proofErr w:type="spellEnd"/>
      <w:r w:rsidRPr="00282644">
        <w:t xml:space="preserve"> (C8) and shorter-chain (≤ C6), </w:t>
      </w:r>
      <w:r w:rsidRPr="00084CC7">
        <w:rPr>
          <w:rStyle w:val="StyleUnderline"/>
          <w:highlight w:val="green"/>
        </w:rPr>
        <w:t>are regulated in drinking water, surface waters, soils and groundwater</w:t>
      </w:r>
      <w:r w:rsidRPr="00282644">
        <w:t xml:space="preserve"> (Ross et al. 2018, 2019) and the uses of firefighting foams containing PFASs are being curtailed in multiple jurisdictions, so </w:t>
      </w:r>
      <w:r w:rsidRPr="00282644">
        <w:rPr>
          <w:rStyle w:val="StyleUnderline"/>
        </w:rPr>
        <w:t>many foam users are transitioning to using fluorine free firefighting (F3) foams</w:t>
      </w:r>
      <w:r w:rsidRPr="00282644">
        <w:t xml:space="preserve"> (</w:t>
      </w:r>
      <w:proofErr w:type="spellStart"/>
      <w:r w:rsidRPr="00282644">
        <w:t>Allcorn</w:t>
      </w:r>
      <w:proofErr w:type="spellEnd"/>
      <w:r w:rsidRPr="00282644">
        <w:t xml:space="preserve"> et al. 2018; </w:t>
      </w:r>
      <w:proofErr w:type="spellStart"/>
      <w:r w:rsidRPr="00282644">
        <w:t>Bluteau</w:t>
      </w:r>
      <w:proofErr w:type="spellEnd"/>
      <w:r w:rsidRPr="00282644">
        <w:t xml:space="preserve"> et al. 2019).</w:t>
      </w:r>
    </w:p>
    <w:p w14:paraId="0F1B4872" w14:textId="77777777" w:rsidR="00F952FA" w:rsidRDefault="00F952FA" w:rsidP="00F952FA">
      <w:r w:rsidRPr="00282644">
        <w:rPr>
          <w:rStyle w:val="StyleUnderline"/>
        </w:rPr>
        <w:t>Firefighting foams that contain PFAS</w:t>
      </w:r>
      <w:r w:rsidRPr="00282644">
        <w:t xml:space="preserve"> include not just aqueous film forming foams (AFFF) but also </w:t>
      </w:r>
      <w:proofErr w:type="spellStart"/>
      <w:r w:rsidRPr="00282644">
        <w:t>fluoroprotein</w:t>
      </w:r>
      <w:proofErr w:type="spellEnd"/>
      <w:r w:rsidRPr="00282644">
        <w:t xml:space="preserve"> (FP) foams and film-forming </w:t>
      </w:r>
      <w:proofErr w:type="spellStart"/>
      <w:r w:rsidRPr="00282644">
        <w:t>fluoroprotein</w:t>
      </w:r>
      <w:proofErr w:type="spellEnd"/>
      <w:r w:rsidRPr="00282644">
        <w:t xml:space="preserve"> (FFFP) foams. These </w:t>
      </w:r>
      <w:r w:rsidRPr="000A6CBE">
        <w:rPr>
          <w:rStyle w:val="StyleUnderline"/>
        </w:rPr>
        <w:t>are all used to extinguish Class B, flammable liquids fires</w:t>
      </w:r>
      <w:r w:rsidRPr="00282644">
        <w:t xml:space="preserve">, with their ongoing use coming under significant regulatory scrutiny (Ross and Storch 2020). </w:t>
      </w:r>
      <w:proofErr w:type="spellStart"/>
      <w:r w:rsidRPr="00282644">
        <w:t>Fluorosurfactants</w:t>
      </w:r>
      <w:proofErr w:type="spellEnd"/>
      <w:r w:rsidRPr="00282644">
        <w:t xml:space="preserve"> were introduced for use into firefighting foams in the early 1960s </w:t>
      </w:r>
      <w:r w:rsidRPr="000A6CBE">
        <w:rPr>
          <w:rStyle w:val="StyleUnderline"/>
        </w:rPr>
        <w:t>and have been used for decades at military bases, civil fire training facilities, airports, oil terminals and refineries for repeated fire training events.</w:t>
      </w:r>
      <w:r w:rsidRPr="00282644">
        <w:t xml:space="preserve"> The historical regulatory focus has been on three individual “long-chain” highly </w:t>
      </w:r>
      <w:proofErr w:type="spellStart"/>
      <w:r w:rsidRPr="00282644">
        <w:t>bioaccumulative</w:t>
      </w:r>
      <w:proofErr w:type="spellEnd"/>
      <w:r w:rsidRPr="00282644">
        <w:t xml:space="preserve"> PFASs, namely </w:t>
      </w:r>
      <w:proofErr w:type="spellStart"/>
      <w:r w:rsidRPr="00282644">
        <w:t>perfluorooctane</w:t>
      </w:r>
      <w:proofErr w:type="spellEnd"/>
      <w:r w:rsidRPr="00282644">
        <w:t xml:space="preserve"> sulfonic acid (PFOS), </w:t>
      </w:r>
      <w:proofErr w:type="spellStart"/>
      <w:r w:rsidRPr="00282644">
        <w:t>perfluorohexane</w:t>
      </w:r>
      <w:proofErr w:type="spellEnd"/>
      <w:r w:rsidRPr="00282644">
        <w:t xml:space="preserve"> sulfonic acid (</w:t>
      </w:r>
      <w:proofErr w:type="spellStart"/>
      <w:r w:rsidRPr="00282644">
        <w:t>PFHxS</w:t>
      </w:r>
      <w:proofErr w:type="spellEnd"/>
      <w:r w:rsidRPr="00282644">
        <w:t xml:space="preserve">) and </w:t>
      </w:r>
      <w:r w:rsidRPr="00282644">
        <w:lastRenderedPageBreak/>
        <w:t xml:space="preserve">perfluorooctanoic acid (PFOA), but an expanding range of PFASs are now regulated in many locations (Ross et al. 2019; Ross and Storch 2020; </w:t>
      </w:r>
      <w:proofErr w:type="spellStart"/>
      <w:r w:rsidRPr="00282644">
        <w:t>Dlugogorski</w:t>
      </w:r>
      <w:proofErr w:type="spellEnd"/>
      <w:r w:rsidRPr="00282644">
        <w:t xml:space="preserve"> and Schaefer 2021).</w:t>
      </w:r>
    </w:p>
    <w:p w14:paraId="16CE77E4" w14:textId="77777777" w:rsidR="00F952FA" w:rsidRDefault="00F952FA" w:rsidP="00F952FA"/>
    <w:p w14:paraId="55A22408" w14:textId="09DA266C" w:rsidR="00FD5D26" w:rsidRDefault="00FD5D26" w:rsidP="00FD5D26">
      <w:bookmarkStart w:id="6" w:name="_Hlk75530909"/>
    </w:p>
    <w:p w14:paraId="1100A061" w14:textId="34ECAD35" w:rsidR="00F952FA" w:rsidRDefault="00636B59" w:rsidP="00636B59">
      <w:pPr>
        <w:pStyle w:val="Heading3"/>
      </w:pPr>
      <w:r>
        <w:lastRenderedPageBreak/>
        <w:t>Inherency – ARPs</w:t>
      </w:r>
    </w:p>
    <w:p w14:paraId="76BD8F8F" w14:textId="77777777" w:rsidR="00636B59" w:rsidRDefault="00636B59" w:rsidP="00FD5D26"/>
    <w:bookmarkEnd w:id="6"/>
    <w:p w14:paraId="5C991055" w14:textId="77777777" w:rsidR="00FD5D26" w:rsidRPr="00FD5D26" w:rsidRDefault="00FD5D26" w:rsidP="00FD5D26">
      <w:pPr>
        <w:pStyle w:val="Heading4"/>
      </w:pPr>
      <w:r w:rsidRPr="00FD5D26">
        <w:t>ARPs Eliminate PFAs and Other Harmful Contaminants in Water</w:t>
      </w:r>
    </w:p>
    <w:p w14:paraId="771464FE" w14:textId="4FEF3CDA" w:rsidR="00FD5D26" w:rsidRPr="006C7F94" w:rsidRDefault="00FD5D26" w:rsidP="00FD5D26">
      <w:pPr>
        <w:rPr>
          <w:b/>
          <w:bCs/>
          <w:sz w:val="26"/>
        </w:rPr>
      </w:pPr>
      <w:r w:rsidRPr="00FD5D26">
        <w:rPr>
          <w:rStyle w:val="Style13ptBold"/>
        </w:rPr>
        <w:t>Cui, Department of Earth and Environmental Studies, et. All, 20</w:t>
      </w:r>
      <w:r w:rsidRPr="00745454">
        <w:t>[</w:t>
      </w:r>
      <w:proofErr w:type="spellStart"/>
      <w:r w:rsidRPr="00745454">
        <w:t>Junkui</w:t>
      </w:r>
      <w:proofErr w:type="spellEnd"/>
      <w:r w:rsidRPr="00745454">
        <w:t xml:space="preserve">, </w:t>
      </w:r>
      <w:proofErr w:type="spellStart"/>
      <w:r w:rsidRPr="00745454">
        <w:t>Panpan</w:t>
      </w:r>
      <w:proofErr w:type="spellEnd"/>
      <w:r w:rsidRPr="00745454">
        <w:t xml:space="preserve">, Yang, </w:t>
      </w:r>
      <w:r>
        <w:t>3-12-</w:t>
      </w:r>
      <w:r w:rsidRPr="00745454">
        <w:t>20, Environmental Science &amp; Technology,</w:t>
      </w:r>
      <w:r>
        <w:t xml:space="preserve"> “Des</w:t>
      </w:r>
      <w:r w:rsidRPr="00745454">
        <w:t>truction of Per-an</w:t>
      </w:r>
      <w:r>
        <w:t>d Polyfluoroalkyl Substances (PFAS) with Advanced Reduction Processes (ARPs): A Critical Review</w:t>
      </w:r>
      <w:proofErr w:type="gramStart"/>
      <w:r>
        <w:t>”</w:t>
      </w:r>
      <w:r w:rsidR="00195AEE">
        <w:t xml:space="preserve"> </w:t>
      </w:r>
      <w:r>
        <w:t>,</w:t>
      </w:r>
      <w:proofErr w:type="gramEnd"/>
      <w:r>
        <w:t xml:space="preserve"> accessed 6-23-21, BB]</w:t>
      </w:r>
    </w:p>
    <w:p w14:paraId="6473557D" w14:textId="77777777" w:rsidR="00FD5D26" w:rsidRDefault="00FD5D26" w:rsidP="00FD5D26">
      <w:pPr>
        <w:rPr>
          <w:u w:val="single"/>
          <w:lang w:eastAsia="zh-CN"/>
        </w:rPr>
      </w:pPr>
      <w:r w:rsidRPr="006D7384">
        <w:rPr>
          <w:lang w:eastAsia="zh-CN"/>
        </w:rPr>
        <w:t>However, concerns on PFAS have gradually been growing</w:t>
      </w:r>
      <w:r>
        <w:rPr>
          <w:lang w:eastAsia="zh-CN"/>
        </w:rPr>
        <w:t xml:space="preserve"> </w:t>
      </w:r>
      <w:r w:rsidRPr="006D7384">
        <w:rPr>
          <w:lang w:eastAsia="zh-CN"/>
        </w:rPr>
        <w:t>due to their prevalence, mobility, persistence, bioaccumulation,</w:t>
      </w:r>
      <w:r>
        <w:rPr>
          <w:lang w:eastAsia="zh-CN"/>
        </w:rPr>
        <w:t xml:space="preserve"> </w:t>
      </w:r>
      <w:r w:rsidRPr="006D7384">
        <w:rPr>
          <w:lang w:eastAsia="zh-CN"/>
        </w:rPr>
        <w:t>and adverse health e</w:t>
      </w:r>
      <w:r w:rsidRPr="006D7384">
        <w:rPr>
          <w:rFonts w:ascii="Arial" w:hAnsi="Arial" w:cs="Arial"/>
          <w:lang w:eastAsia="zh-CN"/>
        </w:rPr>
        <w:t>ff</w:t>
      </w:r>
      <w:r w:rsidRPr="006D7384">
        <w:rPr>
          <w:lang w:eastAsia="zh-CN"/>
        </w:rPr>
        <w:t>ects.</w:t>
      </w:r>
      <w:r>
        <w:rPr>
          <w:lang w:eastAsia="zh-CN"/>
        </w:rPr>
        <w:t xml:space="preserve"> </w:t>
      </w:r>
      <w:proofErr w:type="gramStart"/>
      <w:r w:rsidRPr="006D7384">
        <w:rPr>
          <w:sz w:val="10"/>
          <w:szCs w:val="10"/>
          <w:lang w:eastAsia="zh-CN"/>
        </w:rPr>
        <w:t>2</w:t>
      </w:r>
      <w:r>
        <w:rPr>
          <w:sz w:val="10"/>
          <w:szCs w:val="10"/>
          <w:lang w:eastAsia="zh-CN"/>
        </w:rPr>
        <w:t xml:space="preserve"> </w:t>
      </w:r>
      <w:r w:rsidRPr="006D7384">
        <w:rPr>
          <w:sz w:val="10"/>
          <w:szCs w:val="10"/>
          <w:lang w:eastAsia="zh-CN"/>
        </w:rPr>
        <w:t>,</w:t>
      </w:r>
      <w:proofErr w:type="gramEnd"/>
      <w:r>
        <w:rPr>
          <w:sz w:val="10"/>
          <w:szCs w:val="10"/>
          <w:lang w:eastAsia="zh-CN"/>
        </w:rPr>
        <w:t xml:space="preserve"> </w:t>
      </w:r>
      <w:r w:rsidRPr="006D7384">
        <w:rPr>
          <w:sz w:val="10"/>
          <w:szCs w:val="10"/>
          <w:lang w:eastAsia="zh-CN"/>
        </w:rPr>
        <w:t>5</w:t>
      </w:r>
      <w:r>
        <w:rPr>
          <w:sz w:val="10"/>
          <w:szCs w:val="10"/>
          <w:lang w:eastAsia="zh-CN"/>
        </w:rPr>
        <w:t xml:space="preserve"> </w:t>
      </w:r>
      <w:r w:rsidRPr="006D7384">
        <w:rPr>
          <w:rFonts w:ascii="Courier New" w:hAnsi="Courier New" w:cs="Courier New"/>
          <w:sz w:val="10"/>
          <w:szCs w:val="10"/>
          <w:lang w:eastAsia="zh-CN"/>
        </w:rPr>
        <w:t>−</w:t>
      </w:r>
      <w:r>
        <w:rPr>
          <w:rFonts w:ascii="Courier New" w:hAnsi="Courier New" w:cs="Courier New"/>
          <w:sz w:val="10"/>
          <w:szCs w:val="10"/>
          <w:lang w:eastAsia="zh-CN"/>
        </w:rPr>
        <w:t xml:space="preserve"> </w:t>
      </w:r>
      <w:r w:rsidRPr="006D7384">
        <w:rPr>
          <w:sz w:val="10"/>
          <w:szCs w:val="10"/>
          <w:lang w:eastAsia="zh-CN"/>
        </w:rPr>
        <w:t>9</w:t>
      </w:r>
      <w:r>
        <w:rPr>
          <w:sz w:val="10"/>
          <w:szCs w:val="10"/>
          <w:lang w:eastAsia="zh-CN"/>
        </w:rPr>
        <w:t xml:space="preserve"> </w:t>
      </w:r>
      <w:r w:rsidRPr="006D7384">
        <w:rPr>
          <w:lang w:eastAsia="zh-CN"/>
        </w:rPr>
        <w:t>Many PFAS have been</w:t>
      </w:r>
      <w:r>
        <w:rPr>
          <w:lang w:eastAsia="zh-CN"/>
        </w:rPr>
        <w:t xml:space="preserve"> </w:t>
      </w:r>
      <w:r w:rsidRPr="006D7384">
        <w:rPr>
          <w:lang w:eastAsia="zh-CN"/>
        </w:rPr>
        <w:t>demonstrated to bioaccumulate, can bind to blood proteins,</w:t>
      </w:r>
      <w:r>
        <w:rPr>
          <w:lang w:eastAsia="zh-CN"/>
        </w:rPr>
        <w:t xml:space="preserve"> </w:t>
      </w:r>
      <w:r w:rsidRPr="006D7384">
        <w:rPr>
          <w:lang w:eastAsia="zh-CN"/>
        </w:rPr>
        <w:t xml:space="preserve">and have long half-lives in humans. </w:t>
      </w:r>
      <w:r w:rsidRPr="006D7384">
        <w:rPr>
          <w:b/>
          <w:bCs/>
          <w:u w:val="single"/>
          <w:lang w:eastAsia="zh-CN"/>
        </w:rPr>
        <w:t>Human PFAS exposure is linked to cancer, obesity, elevated cholesterol, immune suppression, and endocrine disruption</w:t>
      </w:r>
      <w:r w:rsidRPr="006D7384">
        <w:rPr>
          <w:lang w:eastAsia="zh-CN"/>
        </w:rPr>
        <w:t>.</w:t>
      </w:r>
      <w:r>
        <w:rPr>
          <w:lang w:eastAsia="zh-CN"/>
        </w:rPr>
        <w:t xml:space="preserve"> </w:t>
      </w:r>
      <w:r w:rsidRPr="006D7384">
        <w:rPr>
          <w:sz w:val="10"/>
          <w:szCs w:val="10"/>
          <w:lang w:eastAsia="zh-CN"/>
        </w:rPr>
        <w:t>10</w:t>
      </w:r>
      <w:r>
        <w:rPr>
          <w:sz w:val="10"/>
          <w:szCs w:val="10"/>
          <w:lang w:eastAsia="zh-CN"/>
        </w:rPr>
        <w:t xml:space="preserve"> </w:t>
      </w:r>
      <w:r w:rsidRPr="006D7384">
        <w:rPr>
          <w:rFonts w:ascii="Courier New" w:hAnsi="Courier New" w:cs="Courier New"/>
          <w:sz w:val="10"/>
          <w:szCs w:val="10"/>
          <w:lang w:eastAsia="zh-CN"/>
        </w:rPr>
        <w:t>−</w:t>
      </w:r>
      <w:r>
        <w:rPr>
          <w:rFonts w:ascii="Courier New" w:hAnsi="Courier New" w:cs="Courier New"/>
          <w:sz w:val="10"/>
          <w:szCs w:val="10"/>
          <w:lang w:eastAsia="zh-CN"/>
        </w:rPr>
        <w:t xml:space="preserve"> </w:t>
      </w:r>
      <w:r w:rsidRPr="006D7384">
        <w:rPr>
          <w:sz w:val="10"/>
          <w:szCs w:val="10"/>
          <w:lang w:eastAsia="zh-CN"/>
        </w:rPr>
        <w:t>12</w:t>
      </w:r>
      <w:r>
        <w:rPr>
          <w:sz w:val="10"/>
          <w:szCs w:val="10"/>
          <w:lang w:eastAsia="zh-CN"/>
        </w:rPr>
        <w:t xml:space="preserve"> </w:t>
      </w:r>
      <w:r w:rsidRPr="006D7384">
        <w:rPr>
          <w:b/>
          <w:bCs/>
          <w:u w:val="single"/>
          <w:lang w:eastAsia="zh-CN"/>
        </w:rPr>
        <w:t>Various PFAS,</w:t>
      </w:r>
      <w:r w:rsidRPr="006D7384">
        <w:rPr>
          <w:u w:val="single"/>
          <w:lang w:eastAsia="zh-CN"/>
        </w:rPr>
        <w:t xml:space="preserve"> particularly per</w:t>
      </w:r>
      <w:r w:rsidRPr="006D7384">
        <w:rPr>
          <w:rFonts w:ascii="Arial" w:hAnsi="Arial" w:cs="Arial"/>
          <w:u w:val="single"/>
          <w:lang w:eastAsia="zh-CN"/>
        </w:rPr>
        <w:t>fl</w:t>
      </w:r>
      <w:r w:rsidRPr="006D7384">
        <w:rPr>
          <w:u w:val="single"/>
          <w:lang w:eastAsia="zh-CN"/>
        </w:rPr>
        <w:t xml:space="preserve">uorooctanoic acid (PFOA) and </w:t>
      </w:r>
      <w:proofErr w:type="spellStart"/>
      <w:r w:rsidRPr="006D7384">
        <w:rPr>
          <w:u w:val="single"/>
          <w:lang w:eastAsia="zh-CN"/>
        </w:rPr>
        <w:t>per</w:t>
      </w:r>
      <w:r w:rsidRPr="006D7384">
        <w:rPr>
          <w:rFonts w:ascii="Arial" w:hAnsi="Arial" w:cs="Arial"/>
          <w:u w:val="single"/>
          <w:lang w:eastAsia="zh-CN"/>
        </w:rPr>
        <w:t>fl</w:t>
      </w:r>
      <w:r w:rsidRPr="006D7384">
        <w:rPr>
          <w:u w:val="single"/>
          <w:lang w:eastAsia="zh-CN"/>
        </w:rPr>
        <w:t>uoroocta-nesulfonate</w:t>
      </w:r>
      <w:proofErr w:type="spellEnd"/>
      <w:r w:rsidRPr="006D7384">
        <w:rPr>
          <w:u w:val="single"/>
          <w:lang w:eastAsia="zh-CN"/>
        </w:rPr>
        <w:t xml:space="preserve"> (PFOS</w:t>
      </w:r>
      <w:r w:rsidRPr="006D7384">
        <w:rPr>
          <w:b/>
          <w:bCs/>
          <w:u w:val="single"/>
          <w:lang w:eastAsia="zh-CN"/>
        </w:rPr>
        <w:t>), have been frequently identi</w:t>
      </w:r>
      <w:r w:rsidRPr="006D7384">
        <w:rPr>
          <w:rFonts w:ascii="Arial" w:hAnsi="Arial" w:cs="Arial"/>
          <w:b/>
          <w:bCs/>
          <w:u w:val="single"/>
          <w:lang w:eastAsia="zh-CN"/>
        </w:rPr>
        <w:t>fi</w:t>
      </w:r>
      <w:r w:rsidRPr="006D7384">
        <w:rPr>
          <w:b/>
          <w:bCs/>
          <w:u w:val="single"/>
          <w:lang w:eastAsia="zh-CN"/>
        </w:rPr>
        <w:t>ed in surface freshwater</w:t>
      </w:r>
      <w:r w:rsidRPr="006D7384">
        <w:rPr>
          <w:u w:val="single"/>
          <w:lang w:eastAsia="zh-CN"/>
        </w:rPr>
        <w:t xml:space="preserve">, </w:t>
      </w:r>
      <w:r w:rsidRPr="006D7384">
        <w:rPr>
          <w:sz w:val="10"/>
          <w:szCs w:val="10"/>
          <w:u w:val="single"/>
          <w:lang w:eastAsia="zh-CN"/>
        </w:rPr>
        <w:t xml:space="preserve">13 </w:t>
      </w:r>
      <w:r w:rsidRPr="006D7384">
        <w:rPr>
          <w:rFonts w:ascii="Courier New" w:hAnsi="Courier New" w:cs="Courier New"/>
          <w:sz w:val="10"/>
          <w:szCs w:val="10"/>
          <w:u w:val="single"/>
          <w:lang w:eastAsia="zh-CN"/>
        </w:rPr>
        <w:t xml:space="preserve">− </w:t>
      </w:r>
      <w:r w:rsidRPr="006D7384">
        <w:rPr>
          <w:b/>
          <w:bCs/>
          <w:sz w:val="10"/>
          <w:szCs w:val="10"/>
          <w:u w:val="single"/>
          <w:lang w:eastAsia="zh-CN"/>
        </w:rPr>
        <w:t xml:space="preserve">15 </w:t>
      </w:r>
      <w:r w:rsidRPr="006D7384">
        <w:rPr>
          <w:b/>
          <w:bCs/>
          <w:u w:val="single"/>
          <w:lang w:eastAsia="zh-CN"/>
        </w:rPr>
        <w:t>groundwater</w:t>
      </w:r>
      <w:r w:rsidRPr="006D7384">
        <w:rPr>
          <w:u w:val="single"/>
          <w:lang w:eastAsia="zh-CN"/>
        </w:rPr>
        <w:t xml:space="preserve">, </w:t>
      </w:r>
      <w:proofErr w:type="gramStart"/>
      <w:r w:rsidRPr="006D7384">
        <w:rPr>
          <w:sz w:val="10"/>
          <w:szCs w:val="10"/>
          <w:u w:val="single"/>
          <w:lang w:eastAsia="zh-CN"/>
        </w:rPr>
        <w:t>7 ,</w:t>
      </w:r>
      <w:proofErr w:type="gramEnd"/>
      <w:r w:rsidRPr="006D7384">
        <w:rPr>
          <w:sz w:val="10"/>
          <w:szCs w:val="10"/>
          <w:u w:val="single"/>
          <w:lang w:eastAsia="zh-CN"/>
        </w:rPr>
        <w:t xml:space="preserve"> 16 </w:t>
      </w:r>
      <w:r w:rsidRPr="006D7384">
        <w:rPr>
          <w:rFonts w:ascii="Courier New" w:hAnsi="Courier New" w:cs="Courier New"/>
          <w:sz w:val="10"/>
          <w:szCs w:val="10"/>
          <w:u w:val="single"/>
          <w:lang w:eastAsia="zh-CN"/>
        </w:rPr>
        <w:t xml:space="preserve">− </w:t>
      </w:r>
      <w:r w:rsidRPr="006D7384">
        <w:rPr>
          <w:sz w:val="10"/>
          <w:szCs w:val="10"/>
          <w:u w:val="single"/>
          <w:lang w:eastAsia="zh-CN"/>
        </w:rPr>
        <w:t xml:space="preserve">19 </w:t>
      </w:r>
      <w:r w:rsidRPr="006D7384">
        <w:rPr>
          <w:b/>
          <w:bCs/>
          <w:u w:val="single"/>
          <w:lang w:eastAsia="zh-CN"/>
        </w:rPr>
        <w:t>drinking water</w:t>
      </w:r>
      <w:r w:rsidRPr="006D7384">
        <w:rPr>
          <w:u w:val="single"/>
          <w:lang w:eastAsia="zh-CN"/>
        </w:rPr>
        <w:t xml:space="preserve">, </w:t>
      </w:r>
      <w:r w:rsidRPr="006D7384">
        <w:rPr>
          <w:sz w:val="10"/>
          <w:szCs w:val="10"/>
          <w:u w:val="single"/>
          <w:lang w:eastAsia="zh-CN"/>
        </w:rPr>
        <w:t xml:space="preserve">20 </w:t>
      </w:r>
      <w:r w:rsidRPr="006D7384">
        <w:rPr>
          <w:rFonts w:ascii="Courier New" w:hAnsi="Courier New" w:cs="Courier New"/>
          <w:sz w:val="10"/>
          <w:szCs w:val="10"/>
          <w:u w:val="single"/>
          <w:lang w:eastAsia="zh-CN"/>
        </w:rPr>
        <w:t xml:space="preserve">− </w:t>
      </w:r>
      <w:r w:rsidRPr="006D7384">
        <w:rPr>
          <w:sz w:val="10"/>
          <w:szCs w:val="10"/>
          <w:u w:val="single"/>
          <w:lang w:eastAsia="zh-CN"/>
        </w:rPr>
        <w:t xml:space="preserve">22 </w:t>
      </w:r>
      <w:r w:rsidRPr="006D7384">
        <w:rPr>
          <w:b/>
          <w:bCs/>
          <w:u w:val="single"/>
          <w:lang w:eastAsia="zh-CN"/>
        </w:rPr>
        <w:t xml:space="preserve">and land </w:t>
      </w:r>
      <w:r w:rsidRPr="006D7384">
        <w:rPr>
          <w:rFonts w:ascii="Arial" w:hAnsi="Arial" w:cs="Arial"/>
          <w:b/>
          <w:bCs/>
          <w:u w:val="single"/>
          <w:lang w:eastAsia="zh-CN"/>
        </w:rPr>
        <w:t>fi</w:t>
      </w:r>
      <w:r w:rsidRPr="006D7384">
        <w:rPr>
          <w:b/>
          <w:bCs/>
          <w:u w:val="single"/>
          <w:lang w:eastAsia="zh-CN"/>
        </w:rPr>
        <w:t>ll leachate</w:t>
      </w:r>
      <w:r w:rsidRPr="006D7384">
        <w:rPr>
          <w:lang w:eastAsia="zh-CN"/>
        </w:rPr>
        <w:t>.</w:t>
      </w:r>
      <w:r>
        <w:rPr>
          <w:lang w:eastAsia="zh-CN"/>
        </w:rPr>
        <w:t xml:space="preserve"> </w:t>
      </w:r>
      <w:r w:rsidRPr="006D7384">
        <w:rPr>
          <w:sz w:val="10"/>
          <w:szCs w:val="10"/>
          <w:lang w:eastAsia="zh-CN"/>
        </w:rPr>
        <w:t>23</w:t>
      </w:r>
      <w:r>
        <w:rPr>
          <w:sz w:val="10"/>
          <w:szCs w:val="10"/>
          <w:lang w:eastAsia="zh-CN"/>
        </w:rPr>
        <w:t xml:space="preserve"> </w:t>
      </w:r>
      <w:r w:rsidRPr="006D7384">
        <w:rPr>
          <w:rFonts w:ascii="Courier New" w:hAnsi="Courier New" w:cs="Courier New"/>
          <w:sz w:val="10"/>
          <w:szCs w:val="10"/>
          <w:lang w:eastAsia="zh-CN"/>
        </w:rPr>
        <w:t>−</w:t>
      </w:r>
      <w:r>
        <w:rPr>
          <w:rFonts w:ascii="Courier New" w:hAnsi="Courier New" w:cs="Courier New"/>
          <w:sz w:val="10"/>
          <w:szCs w:val="10"/>
          <w:lang w:eastAsia="zh-CN"/>
        </w:rPr>
        <w:t xml:space="preserve"> </w:t>
      </w:r>
      <w:r w:rsidRPr="006D7384">
        <w:rPr>
          <w:sz w:val="10"/>
          <w:szCs w:val="10"/>
          <w:lang w:eastAsia="zh-CN"/>
        </w:rPr>
        <w:t>27</w:t>
      </w:r>
      <w:r>
        <w:rPr>
          <w:sz w:val="10"/>
          <w:szCs w:val="10"/>
          <w:lang w:eastAsia="zh-CN"/>
        </w:rPr>
        <w:t xml:space="preserve"> </w:t>
      </w:r>
      <w:r w:rsidRPr="006D7384">
        <w:rPr>
          <w:b/>
          <w:bCs/>
          <w:u w:val="single"/>
          <w:lang w:eastAsia="zh-CN"/>
        </w:rPr>
        <w:t xml:space="preserve">The </w:t>
      </w:r>
      <w:r w:rsidRPr="006D7384">
        <w:rPr>
          <w:u w:val="single"/>
          <w:lang w:eastAsia="zh-CN"/>
        </w:rPr>
        <w:t xml:space="preserve">emerging anthropogenic </w:t>
      </w:r>
      <w:r w:rsidRPr="006D7384">
        <w:rPr>
          <w:b/>
          <w:bCs/>
          <w:u w:val="single"/>
          <w:lang w:eastAsia="zh-CN"/>
        </w:rPr>
        <w:t xml:space="preserve">chemicals are challenging water and wastewater treatment, water reclamation, site remediation, and land </w:t>
      </w:r>
      <w:r w:rsidRPr="006D7384">
        <w:rPr>
          <w:rFonts w:ascii="Arial" w:hAnsi="Arial" w:cs="Arial"/>
          <w:b/>
          <w:bCs/>
          <w:u w:val="single"/>
          <w:lang w:eastAsia="zh-CN"/>
        </w:rPr>
        <w:t>fi</w:t>
      </w:r>
      <w:r w:rsidRPr="006D7384">
        <w:rPr>
          <w:b/>
          <w:bCs/>
          <w:u w:val="single"/>
          <w:lang w:eastAsia="zh-CN"/>
        </w:rPr>
        <w:t>ll leachate disposal because of a lack of e</w:t>
      </w:r>
      <w:r w:rsidRPr="006D7384">
        <w:rPr>
          <w:rFonts w:ascii="Arial" w:hAnsi="Arial" w:cs="Arial"/>
          <w:b/>
          <w:bCs/>
          <w:u w:val="single"/>
          <w:lang w:eastAsia="zh-CN"/>
        </w:rPr>
        <w:t>ff</w:t>
      </w:r>
      <w:r w:rsidRPr="006D7384">
        <w:rPr>
          <w:b/>
          <w:bCs/>
          <w:u w:val="single"/>
          <w:lang w:eastAsia="zh-CN"/>
        </w:rPr>
        <w:t>ective, e</w:t>
      </w:r>
      <w:r w:rsidRPr="006D7384">
        <w:rPr>
          <w:rFonts w:ascii="Arial" w:hAnsi="Arial" w:cs="Arial"/>
          <w:b/>
          <w:bCs/>
          <w:u w:val="single"/>
          <w:lang w:eastAsia="zh-CN"/>
        </w:rPr>
        <w:t>ffi</w:t>
      </w:r>
      <w:r w:rsidRPr="006D7384">
        <w:rPr>
          <w:b/>
          <w:bCs/>
          <w:u w:val="single"/>
          <w:lang w:eastAsia="zh-CN"/>
        </w:rPr>
        <w:t>cient, and practical treatment technologies</w:t>
      </w:r>
      <w:r w:rsidRPr="006D7384">
        <w:rPr>
          <w:u w:val="single"/>
          <w:lang w:eastAsia="zh-CN"/>
        </w:rPr>
        <w:t xml:space="preserve">. </w:t>
      </w:r>
      <w:r w:rsidRPr="006D7384">
        <w:rPr>
          <w:lang w:eastAsia="zh-CN"/>
        </w:rPr>
        <w:t>Meanwhile, a tremendous pressure potentially</w:t>
      </w:r>
      <w:r>
        <w:rPr>
          <w:lang w:eastAsia="zh-CN"/>
        </w:rPr>
        <w:t xml:space="preserve"> </w:t>
      </w:r>
      <w:r w:rsidRPr="006D7384">
        <w:rPr>
          <w:lang w:eastAsia="zh-CN"/>
        </w:rPr>
        <w:t>derives from the regulatory determination. In 2016, US</w:t>
      </w:r>
      <w:r>
        <w:rPr>
          <w:lang w:eastAsia="zh-CN"/>
        </w:rPr>
        <w:t xml:space="preserve"> </w:t>
      </w:r>
      <w:r w:rsidRPr="006D7384">
        <w:rPr>
          <w:lang w:eastAsia="zh-CN"/>
        </w:rPr>
        <w:t>Environmental Protection Agency (EPA) issued a Lifetime</w:t>
      </w:r>
      <w:r>
        <w:rPr>
          <w:lang w:eastAsia="zh-CN"/>
        </w:rPr>
        <w:t xml:space="preserve"> </w:t>
      </w:r>
      <w:r w:rsidRPr="006D7384">
        <w:rPr>
          <w:lang w:eastAsia="zh-CN"/>
        </w:rPr>
        <w:t>Health Advisory (LHA) for PFOA and PFOS at 70 ng/L.</w:t>
      </w:r>
      <w:r>
        <w:rPr>
          <w:lang w:eastAsia="zh-CN"/>
        </w:rPr>
        <w:t xml:space="preserve"> </w:t>
      </w:r>
      <w:r w:rsidRPr="006D7384">
        <w:rPr>
          <w:sz w:val="10"/>
          <w:szCs w:val="10"/>
          <w:lang w:eastAsia="zh-CN"/>
        </w:rPr>
        <w:t>21</w:t>
      </w:r>
      <w:r>
        <w:rPr>
          <w:sz w:val="10"/>
          <w:szCs w:val="10"/>
          <w:lang w:eastAsia="zh-CN"/>
        </w:rPr>
        <w:t xml:space="preserve"> </w:t>
      </w:r>
      <w:r w:rsidRPr="006D7384">
        <w:rPr>
          <w:u w:val="single"/>
          <w:lang w:eastAsia="zh-CN"/>
        </w:rPr>
        <w:t>Presently, US EPA is moving forward with the maximum contaminant level (MCL) process for PFOA, PFOS, and probably more PFAS chemicals in drinking water.</w:t>
      </w:r>
      <w:r>
        <w:rPr>
          <w:lang w:eastAsia="zh-CN"/>
        </w:rPr>
        <w:t xml:space="preserve"> </w:t>
      </w:r>
      <w:r w:rsidRPr="006D7384">
        <w:rPr>
          <w:sz w:val="10"/>
          <w:szCs w:val="10"/>
          <w:lang w:eastAsia="zh-CN"/>
        </w:rPr>
        <w:t>28</w:t>
      </w:r>
      <w:r>
        <w:rPr>
          <w:sz w:val="10"/>
          <w:szCs w:val="10"/>
          <w:lang w:eastAsia="zh-CN"/>
        </w:rPr>
        <w:t xml:space="preserve"> </w:t>
      </w:r>
      <w:r w:rsidRPr="006D7384">
        <w:rPr>
          <w:b/>
          <w:bCs/>
          <w:u w:val="single"/>
          <w:lang w:eastAsia="zh-CN"/>
        </w:rPr>
        <w:t>The pursuit of public health and potential regulatory pressure require the water industry to stay current and proactive</w:t>
      </w:r>
      <w:r w:rsidRPr="006D7384">
        <w:rPr>
          <w:u w:val="single"/>
          <w:lang w:eastAsia="zh-CN"/>
        </w:rPr>
        <w:t xml:space="preserve"> for advancing innovative PFAS treatment technologies</w:t>
      </w:r>
      <w:r w:rsidRPr="006D7384">
        <w:rPr>
          <w:b/>
          <w:bCs/>
          <w:u w:val="single"/>
          <w:lang w:eastAsia="zh-CN"/>
        </w:rPr>
        <w:t xml:space="preserve">. Among </w:t>
      </w:r>
      <w:r w:rsidRPr="006D7384">
        <w:rPr>
          <w:u w:val="single"/>
          <w:lang w:eastAsia="zh-CN"/>
        </w:rPr>
        <w:t xml:space="preserve">very </w:t>
      </w:r>
      <w:r w:rsidRPr="006D7384">
        <w:rPr>
          <w:b/>
          <w:bCs/>
          <w:u w:val="single"/>
          <w:lang w:eastAsia="zh-CN"/>
        </w:rPr>
        <w:t>few technically e</w:t>
      </w:r>
      <w:r w:rsidRPr="006D7384">
        <w:rPr>
          <w:rFonts w:ascii="Arial" w:hAnsi="Arial" w:cs="Arial"/>
          <w:b/>
          <w:bCs/>
          <w:u w:val="single"/>
          <w:lang w:eastAsia="zh-CN"/>
        </w:rPr>
        <w:t>ff</w:t>
      </w:r>
      <w:r w:rsidRPr="006D7384">
        <w:rPr>
          <w:b/>
          <w:bCs/>
          <w:u w:val="single"/>
          <w:lang w:eastAsia="zh-CN"/>
        </w:rPr>
        <w:t>ective PFAS treatment methods</w:t>
      </w:r>
      <w:r w:rsidRPr="006D7384">
        <w:rPr>
          <w:u w:val="single"/>
          <w:lang w:eastAsia="zh-CN"/>
        </w:rPr>
        <w:t>, advanced reduction processes (</w:t>
      </w:r>
      <w:r w:rsidRPr="006D7384">
        <w:rPr>
          <w:b/>
          <w:bCs/>
          <w:u w:val="single"/>
          <w:lang w:eastAsia="zh-CN"/>
        </w:rPr>
        <w:t xml:space="preserve">ARPs) have recently emerged as a promising option. </w:t>
      </w:r>
    </w:p>
    <w:p w14:paraId="37A387EF" w14:textId="77777777" w:rsidR="00FD5D26" w:rsidRDefault="00FD5D26" w:rsidP="00FD5D26">
      <w:pPr>
        <w:rPr>
          <w:lang w:eastAsia="zh-CN"/>
        </w:rPr>
      </w:pPr>
      <w:r w:rsidRPr="006D7384">
        <w:rPr>
          <w:lang w:eastAsia="zh-CN"/>
        </w:rPr>
        <w:t xml:space="preserve">The term of </w:t>
      </w:r>
      <w:r w:rsidRPr="006D7384">
        <w:rPr>
          <w:b/>
          <w:bCs/>
          <w:u w:val="single"/>
          <w:lang w:eastAsia="zh-CN"/>
        </w:rPr>
        <w:t>ARPs</w:t>
      </w:r>
      <w:r w:rsidRPr="006D7384">
        <w:rPr>
          <w:u w:val="single"/>
          <w:lang w:eastAsia="zh-CN"/>
        </w:rPr>
        <w:t xml:space="preserve"> </w:t>
      </w:r>
      <w:r w:rsidRPr="00ED30B3">
        <w:rPr>
          <w:b/>
          <w:bCs/>
          <w:u w:val="single"/>
          <w:lang w:eastAsia="zh-CN"/>
        </w:rPr>
        <w:t>was</w:t>
      </w:r>
      <w:r w:rsidRPr="006D7384">
        <w:rPr>
          <w:u w:val="single"/>
          <w:lang w:eastAsia="zh-CN"/>
        </w:rPr>
        <w:t xml:space="preserve"> early </w:t>
      </w:r>
      <w:r w:rsidRPr="00ED30B3">
        <w:rPr>
          <w:b/>
          <w:bCs/>
          <w:u w:val="single"/>
          <w:lang w:eastAsia="zh-CN"/>
        </w:rPr>
        <w:t>used</w:t>
      </w:r>
      <w:r w:rsidRPr="006D7384">
        <w:rPr>
          <w:u w:val="single"/>
          <w:lang w:eastAsia="zh-CN"/>
        </w:rPr>
        <w:t xml:space="preserve"> in the late 1990s </w:t>
      </w:r>
      <w:r w:rsidRPr="00ED30B3">
        <w:rPr>
          <w:b/>
          <w:bCs/>
          <w:u w:val="single"/>
          <w:lang w:eastAsia="zh-CN"/>
        </w:rPr>
        <w:t>to explain</w:t>
      </w:r>
      <w:r w:rsidRPr="006D7384">
        <w:rPr>
          <w:u w:val="single"/>
          <w:lang w:eastAsia="zh-CN"/>
        </w:rPr>
        <w:t xml:space="preserve"> unintended </w:t>
      </w:r>
      <w:r w:rsidRPr="00ED30B3">
        <w:rPr>
          <w:b/>
          <w:bCs/>
          <w:u w:val="single"/>
          <w:lang w:eastAsia="zh-CN"/>
        </w:rPr>
        <w:t>degradation of highly oxidized organic compounds</w:t>
      </w:r>
      <w:r w:rsidRPr="006D7384">
        <w:rPr>
          <w:u w:val="single"/>
          <w:lang w:eastAsia="zh-CN"/>
        </w:rPr>
        <w:t xml:space="preserve"> </w:t>
      </w:r>
      <w:r w:rsidRPr="006D7384">
        <w:rPr>
          <w:lang w:eastAsia="zh-CN"/>
        </w:rPr>
        <w:t>(e.g., carbon tetrachloride</w:t>
      </w:r>
      <w:r w:rsidRPr="00ED30B3">
        <w:rPr>
          <w:b/>
          <w:bCs/>
          <w:lang w:eastAsia="zh-CN"/>
        </w:rPr>
        <w:t xml:space="preserve">) </w:t>
      </w:r>
      <w:r w:rsidRPr="00ED30B3">
        <w:rPr>
          <w:b/>
          <w:bCs/>
          <w:u w:val="single"/>
          <w:lang w:eastAsia="zh-CN"/>
        </w:rPr>
        <w:t>by reducing radical species</w:t>
      </w:r>
      <w:r w:rsidRPr="006D7384">
        <w:rPr>
          <w:lang w:eastAsia="zh-CN"/>
        </w:rPr>
        <w:t xml:space="preserve"> (e.g.,</w:t>
      </w:r>
      <w:r>
        <w:rPr>
          <w:lang w:eastAsia="zh-CN"/>
        </w:rPr>
        <w:t xml:space="preserve"> </w:t>
      </w:r>
      <w:r w:rsidRPr="006D7384">
        <w:rPr>
          <w:lang w:eastAsia="zh-CN"/>
        </w:rPr>
        <w:t>hydrated electrons (e</w:t>
      </w:r>
      <w:r>
        <w:rPr>
          <w:lang w:eastAsia="zh-CN"/>
        </w:rPr>
        <w:t xml:space="preserve"> </w:t>
      </w:r>
      <w:proofErr w:type="spellStart"/>
      <w:r w:rsidRPr="006D7384">
        <w:rPr>
          <w:sz w:val="10"/>
          <w:szCs w:val="10"/>
          <w:lang w:eastAsia="zh-CN"/>
        </w:rPr>
        <w:t>aq</w:t>
      </w:r>
      <w:proofErr w:type="spellEnd"/>
      <w:r>
        <w:rPr>
          <w:sz w:val="10"/>
          <w:szCs w:val="10"/>
          <w:lang w:eastAsia="zh-CN"/>
        </w:rPr>
        <w:t xml:space="preserve"> </w:t>
      </w:r>
      <w:proofErr w:type="gramStart"/>
      <w:r w:rsidRPr="006D7384">
        <w:rPr>
          <w:rFonts w:ascii="Courier New" w:hAnsi="Courier New" w:cs="Courier New"/>
          <w:sz w:val="10"/>
          <w:szCs w:val="10"/>
          <w:lang w:eastAsia="zh-CN"/>
        </w:rPr>
        <w:t>−</w:t>
      </w:r>
      <w:r>
        <w:rPr>
          <w:rFonts w:ascii="Courier New" w:hAnsi="Courier New" w:cs="Courier New"/>
          <w:sz w:val="10"/>
          <w:szCs w:val="10"/>
          <w:lang w:eastAsia="zh-CN"/>
        </w:rPr>
        <w:t xml:space="preserve"> </w:t>
      </w:r>
      <w:r w:rsidRPr="006D7384">
        <w:rPr>
          <w:lang w:eastAsia="zh-CN"/>
        </w:rPr>
        <w:t>)</w:t>
      </w:r>
      <w:proofErr w:type="gramEnd"/>
      <w:r w:rsidRPr="006D7384">
        <w:rPr>
          <w:lang w:eastAsia="zh-CN"/>
        </w:rPr>
        <w:t xml:space="preserve"> and H atoms (H</w:t>
      </w:r>
      <w:r>
        <w:rPr>
          <w:lang w:eastAsia="zh-CN"/>
        </w:rPr>
        <w:t xml:space="preserve"> </w:t>
      </w:r>
      <w:r w:rsidRPr="006D7384">
        <w:rPr>
          <w:rFonts w:ascii="Courier New" w:hAnsi="Courier New" w:cs="Courier New"/>
          <w:sz w:val="10"/>
          <w:szCs w:val="10"/>
          <w:lang w:eastAsia="zh-CN"/>
        </w:rPr>
        <w:t>•</w:t>
      </w:r>
      <w:r>
        <w:rPr>
          <w:rFonts w:ascii="Courier New" w:hAnsi="Courier New" w:cs="Courier New"/>
          <w:sz w:val="10"/>
          <w:szCs w:val="10"/>
          <w:lang w:eastAsia="zh-CN"/>
        </w:rPr>
        <w:t xml:space="preserve"> </w:t>
      </w:r>
      <w:r w:rsidRPr="006D7384">
        <w:rPr>
          <w:lang w:eastAsia="zh-CN"/>
        </w:rPr>
        <w:t xml:space="preserve">)) </w:t>
      </w:r>
      <w:r w:rsidRPr="00ED30B3">
        <w:rPr>
          <w:b/>
          <w:bCs/>
          <w:u w:val="single"/>
          <w:lang w:eastAsia="zh-CN"/>
        </w:rPr>
        <w:t>produced during</w:t>
      </w:r>
      <w:r w:rsidRPr="006D7384">
        <w:rPr>
          <w:u w:val="single"/>
          <w:lang w:eastAsia="zh-CN"/>
        </w:rPr>
        <w:t xml:space="preserve"> electron beam </w:t>
      </w:r>
      <w:r w:rsidRPr="00ED30B3">
        <w:rPr>
          <w:b/>
          <w:bCs/>
          <w:u w:val="single"/>
          <w:lang w:eastAsia="zh-CN"/>
        </w:rPr>
        <w:t>irradiation of polluted groundwater</w:t>
      </w:r>
      <w:r w:rsidRPr="006D7384">
        <w:rPr>
          <w:u w:val="single"/>
          <w:lang w:eastAsia="zh-CN"/>
        </w:rPr>
        <w:t xml:space="preserve">. </w:t>
      </w:r>
      <w:r w:rsidRPr="006D7384">
        <w:rPr>
          <w:sz w:val="10"/>
          <w:szCs w:val="10"/>
          <w:u w:val="single"/>
          <w:lang w:eastAsia="zh-CN"/>
        </w:rPr>
        <w:t xml:space="preserve">29 </w:t>
      </w:r>
      <w:r w:rsidRPr="006D7384">
        <w:rPr>
          <w:u w:val="single"/>
          <w:lang w:eastAsia="zh-CN"/>
        </w:rPr>
        <w:t>As a purposeful water treatment option, ARPs were proposed for addressing water contaminants more than one decade later.</w:t>
      </w:r>
      <w:r>
        <w:rPr>
          <w:lang w:eastAsia="zh-CN"/>
        </w:rPr>
        <w:t xml:space="preserve"> </w:t>
      </w:r>
      <w:proofErr w:type="gramStart"/>
      <w:r w:rsidRPr="006D7384">
        <w:rPr>
          <w:sz w:val="10"/>
          <w:szCs w:val="10"/>
          <w:lang w:eastAsia="zh-CN"/>
        </w:rPr>
        <w:t>30</w:t>
      </w:r>
      <w:r>
        <w:rPr>
          <w:sz w:val="10"/>
          <w:szCs w:val="10"/>
          <w:lang w:eastAsia="zh-CN"/>
        </w:rPr>
        <w:t xml:space="preserve"> </w:t>
      </w:r>
      <w:r w:rsidRPr="006D7384">
        <w:rPr>
          <w:sz w:val="10"/>
          <w:szCs w:val="10"/>
          <w:lang w:eastAsia="zh-CN"/>
        </w:rPr>
        <w:t>,</w:t>
      </w:r>
      <w:proofErr w:type="gramEnd"/>
      <w:r>
        <w:rPr>
          <w:sz w:val="10"/>
          <w:szCs w:val="10"/>
          <w:lang w:eastAsia="zh-CN"/>
        </w:rPr>
        <w:t xml:space="preserve"> </w:t>
      </w:r>
      <w:r w:rsidRPr="006D7384">
        <w:rPr>
          <w:sz w:val="10"/>
          <w:szCs w:val="10"/>
          <w:lang w:eastAsia="zh-CN"/>
        </w:rPr>
        <w:t>31</w:t>
      </w:r>
      <w:r>
        <w:rPr>
          <w:sz w:val="10"/>
          <w:szCs w:val="10"/>
          <w:lang w:eastAsia="zh-CN"/>
        </w:rPr>
        <w:t xml:space="preserve"> </w:t>
      </w:r>
      <w:r w:rsidRPr="00ED30B3">
        <w:rPr>
          <w:b/>
          <w:bCs/>
          <w:u w:val="single"/>
          <w:lang w:eastAsia="zh-CN"/>
        </w:rPr>
        <w:t>ARPs represent a chemical degradation process producing su</w:t>
      </w:r>
      <w:r w:rsidRPr="00ED30B3">
        <w:rPr>
          <w:rFonts w:ascii="Arial" w:hAnsi="Arial" w:cs="Arial"/>
          <w:b/>
          <w:bCs/>
          <w:u w:val="single"/>
          <w:lang w:eastAsia="zh-CN"/>
        </w:rPr>
        <w:t>ffi</w:t>
      </w:r>
      <w:r w:rsidRPr="00ED30B3">
        <w:rPr>
          <w:b/>
          <w:bCs/>
          <w:u w:val="single"/>
          <w:lang w:eastAsia="zh-CN"/>
        </w:rPr>
        <w:t>cient and highly reductive radicals for destruction of contaminants in water.</w:t>
      </w:r>
      <w:r w:rsidRPr="006D7384">
        <w:rPr>
          <w:lang w:eastAsia="zh-CN"/>
        </w:rPr>
        <w:t xml:space="preserve"> The reducing radicals</w:t>
      </w:r>
      <w:r>
        <w:rPr>
          <w:lang w:eastAsia="zh-CN"/>
        </w:rPr>
        <w:t xml:space="preserve"> </w:t>
      </w:r>
      <w:r w:rsidRPr="006D7384">
        <w:rPr>
          <w:lang w:eastAsia="zh-CN"/>
        </w:rPr>
        <w:t>involved typically include e</w:t>
      </w:r>
      <w:r>
        <w:rPr>
          <w:lang w:eastAsia="zh-CN"/>
        </w:rPr>
        <w:t xml:space="preserve"> </w:t>
      </w:r>
      <w:proofErr w:type="spellStart"/>
      <w:r w:rsidRPr="006D7384">
        <w:rPr>
          <w:sz w:val="10"/>
          <w:szCs w:val="10"/>
          <w:lang w:eastAsia="zh-CN"/>
        </w:rPr>
        <w:t>aq</w:t>
      </w:r>
      <w:proofErr w:type="spellEnd"/>
      <w:r>
        <w:rPr>
          <w:sz w:val="10"/>
          <w:szCs w:val="10"/>
          <w:lang w:eastAsia="zh-CN"/>
        </w:rPr>
        <w:t xml:space="preserve"> </w:t>
      </w:r>
      <w:r w:rsidRPr="006D7384">
        <w:rPr>
          <w:rFonts w:ascii="Courier New" w:hAnsi="Courier New" w:cs="Courier New"/>
          <w:sz w:val="10"/>
          <w:szCs w:val="10"/>
          <w:lang w:eastAsia="zh-CN"/>
        </w:rPr>
        <w:t>−</w:t>
      </w:r>
      <w:r>
        <w:rPr>
          <w:rFonts w:ascii="Courier New" w:hAnsi="Courier New" w:cs="Courier New"/>
          <w:sz w:val="10"/>
          <w:szCs w:val="10"/>
          <w:lang w:eastAsia="zh-CN"/>
        </w:rPr>
        <w:t xml:space="preserve"> </w:t>
      </w:r>
      <w:r w:rsidRPr="006D7384">
        <w:rPr>
          <w:lang w:eastAsia="zh-CN"/>
        </w:rPr>
        <w:t>and H</w:t>
      </w:r>
      <w:r>
        <w:rPr>
          <w:lang w:eastAsia="zh-CN"/>
        </w:rPr>
        <w:t xml:space="preserve"> </w:t>
      </w:r>
      <w:proofErr w:type="gramStart"/>
      <w:r w:rsidRPr="006D7384">
        <w:rPr>
          <w:rFonts w:ascii="Courier New" w:hAnsi="Courier New" w:cs="Courier New"/>
          <w:sz w:val="10"/>
          <w:szCs w:val="10"/>
          <w:lang w:eastAsia="zh-CN"/>
        </w:rPr>
        <w:t>•</w:t>
      </w:r>
      <w:r>
        <w:rPr>
          <w:rFonts w:ascii="Courier New" w:hAnsi="Courier New" w:cs="Courier New"/>
          <w:sz w:val="10"/>
          <w:szCs w:val="10"/>
          <w:lang w:eastAsia="zh-CN"/>
        </w:rPr>
        <w:t xml:space="preserve"> </w:t>
      </w:r>
      <w:r w:rsidRPr="006D7384">
        <w:rPr>
          <w:lang w:eastAsia="zh-CN"/>
        </w:rPr>
        <w:t>,</w:t>
      </w:r>
      <w:proofErr w:type="gramEnd"/>
      <w:r w:rsidRPr="006D7384">
        <w:rPr>
          <w:lang w:eastAsia="zh-CN"/>
        </w:rPr>
        <w:t xml:space="preserve"> in addition to others</w:t>
      </w:r>
      <w:r>
        <w:rPr>
          <w:lang w:eastAsia="zh-CN"/>
        </w:rPr>
        <w:t xml:space="preserve"> </w:t>
      </w:r>
      <w:r w:rsidRPr="006D7384">
        <w:rPr>
          <w:lang w:eastAsia="zh-CN"/>
        </w:rPr>
        <w:t>such as sul</w:t>
      </w:r>
      <w:r w:rsidRPr="006D7384">
        <w:rPr>
          <w:rFonts w:ascii="Arial" w:hAnsi="Arial" w:cs="Arial"/>
          <w:lang w:eastAsia="zh-CN"/>
        </w:rPr>
        <w:t>fi</w:t>
      </w:r>
      <w:r w:rsidRPr="006D7384">
        <w:rPr>
          <w:lang w:eastAsia="zh-CN"/>
        </w:rPr>
        <w:t>te radical anions (SO</w:t>
      </w:r>
      <w:r>
        <w:rPr>
          <w:lang w:eastAsia="zh-CN"/>
        </w:rPr>
        <w:t xml:space="preserve"> </w:t>
      </w:r>
      <w:r w:rsidRPr="006D7384">
        <w:rPr>
          <w:sz w:val="10"/>
          <w:szCs w:val="10"/>
          <w:lang w:eastAsia="zh-CN"/>
        </w:rPr>
        <w:t>3</w:t>
      </w:r>
      <w:r>
        <w:rPr>
          <w:sz w:val="10"/>
          <w:szCs w:val="10"/>
          <w:lang w:eastAsia="zh-CN"/>
        </w:rPr>
        <w:t xml:space="preserve"> </w:t>
      </w:r>
      <w:r w:rsidRPr="006D7384">
        <w:rPr>
          <w:rFonts w:ascii="Courier New" w:hAnsi="Courier New" w:cs="Courier New"/>
          <w:sz w:val="10"/>
          <w:szCs w:val="10"/>
          <w:lang w:eastAsia="zh-CN"/>
        </w:rPr>
        <w:t>•</w:t>
      </w:r>
      <w:r>
        <w:rPr>
          <w:rFonts w:ascii="Courier New" w:hAnsi="Courier New" w:cs="Courier New"/>
          <w:sz w:val="10"/>
          <w:szCs w:val="10"/>
          <w:lang w:eastAsia="zh-CN"/>
        </w:rPr>
        <w:t xml:space="preserve"> </w:t>
      </w:r>
      <w:r w:rsidRPr="006D7384">
        <w:rPr>
          <w:rFonts w:ascii="Courier New" w:hAnsi="Courier New" w:cs="Courier New"/>
          <w:sz w:val="10"/>
          <w:szCs w:val="10"/>
          <w:lang w:eastAsia="zh-CN"/>
        </w:rPr>
        <w:t>−</w:t>
      </w:r>
      <w:r>
        <w:rPr>
          <w:rFonts w:ascii="Courier New" w:hAnsi="Courier New" w:cs="Courier New"/>
          <w:sz w:val="10"/>
          <w:szCs w:val="10"/>
          <w:lang w:eastAsia="zh-CN"/>
        </w:rPr>
        <w:t xml:space="preserve"> </w:t>
      </w:r>
      <w:r w:rsidRPr="006D7384">
        <w:rPr>
          <w:lang w:eastAsia="zh-CN"/>
        </w:rPr>
        <w:t>) and sulfur dioxide radical</w:t>
      </w:r>
      <w:r>
        <w:rPr>
          <w:lang w:eastAsia="zh-CN"/>
        </w:rPr>
        <w:t xml:space="preserve"> </w:t>
      </w:r>
      <w:r w:rsidRPr="006D7384">
        <w:rPr>
          <w:lang w:eastAsia="zh-CN"/>
        </w:rPr>
        <w:t>anions (SO</w:t>
      </w:r>
      <w:r>
        <w:rPr>
          <w:lang w:eastAsia="zh-CN"/>
        </w:rPr>
        <w:t xml:space="preserve"> </w:t>
      </w:r>
      <w:r w:rsidRPr="006D7384">
        <w:rPr>
          <w:sz w:val="10"/>
          <w:szCs w:val="10"/>
          <w:lang w:eastAsia="zh-CN"/>
        </w:rPr>
        <w:t>2</w:t>
      </w:r>
      <w:r>
        <w:rPr>
          <w:sz w:val="10"/>
          <w:szCs w:val="10"/>
          <w:lang w:eastAsia="zh-CN"/>
        </w:rPr>
        <w:t xml:space="preserve"> </w:t>
      </w:r>
      <w:r w:rsidRPr="006D7384">
        <w:rPr>
          <w:rFonts w:ascii="Courier New" w:hAnsi="Courier New" w:cs="Courier New"/>
          <w:sz w:val="10"/>
          <w:szCs w:val="10"/>
          <w:lang w:eastAsia="zh-CN"/>
        </w:rPr>
        <w:t>•</w:t>
      </w:r>
      <w:r>
        <w:rPr>
          <w:rFonts w:ascii="Courier New" w:hAnsi="Courier New" w:cs="Courier New"/>
          <w:sz w:val="10"/>
          <w:szCs w:val="10"/>
          <w:lang w:eastAsia="zh-CN"/>
        </w:rPr>
        <w:t xml:space="preserve"> </w:t>
      </w:r>
      <w:r w:rsidRPr="006D7384">
        <w:rPr>
          <w:rFonts w:ascii="Courier New" w:hAnsi="Courier New" w:cs="Courier New"/>
          <w:sz w:val="10"/>
          <w:szCs w:val="10"/>
          <w:lang w:eastAsia="zh-CN"/>
        </w:rPr>
        <w:t>−</w:t>
      </w:r>
      <w:r>
        <w:rPr>
          <w:rFonts w:ascii="Courier New" w:hAnsi="Courier New" w:cs="Courier New"/>
          <w:sz w:val="10"/>
          <w:szCs w:val="10"/>
          <w:lang w:eastAsia="zh-CN"/>
        </w:rPr>
        <w:t xml:space="preserve"> </w:t>
      </w:r>
      <w:r w:rsidRPr="006D7384">
        <w:rPr>
          <w:lang w:eastAsia="zh-CN"/>
        </w:rPr>
        <w:t>), depending on the used activation methods</w:t>
      </w:r>
      <w:r>
        <w:rPr>
          <w:lang w:eastAsia="zh-CN"/>
        </w:rPr>
        <w:t xml:space="preserve"> </w:t>
      </w:r>
      <w:r w:rsidRPr="006D7384">
        <w:rPr>
          <w:lang w:eastAsia="zh-CN"/>
        </w:rPr>
        <w:t>and chemical solutes.</w:t>
      </w:r>
      <w:r>
        <w:rPr>
          <w:lang w:eastAsia="zh-CN"/>
        </w:rPr>
        <w:t xml:space="preserve"> </w:t>
      </w:r>
      <w:r w:rsidRPr="006D7384">
        <w:rPr>
          <w:sz w:val="10"/>
          <w:szCs w:val="10"/>
          <w:lang w:eastAsia="zh-CN"/>
        </w:rPr>
        <w:t>31</w:t>
      </w:r>
      <w:r>
        <w:rPr>
          <w:sz w:val="10"/>
          <w:szCs w:val="10"/>
          <w:lang w:eastAsia="zh-CN"/>
        </w:rPr>
        <w:t xml:space="preserve"> </w:t>
      </w:r>
      <w:r w:rsidRPr="006D7384">
        <w:rPr>
          <w:lang w:eastAsia="zh-CN"/>
        </w:rPr>
        <w:t>Although the term ARPs for water and</w:t>
      </w:r>
      <w:r>
        <w:rPr>
          <w:lang w:eastAsia="zh-CN"/>
        </w:rPr>
        <w:t xml:space="preserve"> </w:t>
      </w:r>
      <w:r w:rsidRPr="006D7384">
        <w:rPr>
          <w:lang w:eastAsia="zh-CN"/>
        </w:rPr>
        <w:t>wastewater treatment has been very recently adopted, the</w:t>
      </w:r>
      <w:r>
        <w:rPr>
          <w:lang w:eastAsia="zh-CN"/>
        </w:rPr>
        <w:t xml:space="preserve"> </w:t>
      </w:r>
      <w:r w:rsidRPr="006D7384">
        <w:rPr>
          <w:lang w:eastAsia="zh-CN"/>
        </w:rPr>
        <w:t>investigations on reactions of these reducing radicals with</w:t>
      </w:r>
      <w:r>
        <w:rPr>
          <w:lang w:eastAsia="zh-CN"/>
        </w:rPr>
        <w:t xml:space="preserve"> </w:t>
      </w:r>
      <w:r w:rsidRPr="006D7384">
        <w:rPr>
          <w:lang w:eastAsia="zh-CN"/>
        </w:rPr>
        <w:t>di</w:t>
      </w:r>
      <w:r w:rsidRPr="006D7384">
        <w:rPr>
          <w:rFonts w:ascii="Arial" w:hAnsi="Arial" w:cs="Arial"/>
          <w:lang w:eastAsia="zh-CN"/>
        </w:rPr>
        <w:t>ff</w:t>
      </w:r>
      <w:r w:rsidRPr="006D7384">
        <w:rPr>
          <w:lang w:eastAsia="zh-CN"/>
        </w:rPr>
        <w:t>erent chemicals in water began several decades ago.</w:t>
      </w:r>
      <w:r>
        <w:rPr>
          <w:lang w:eastAsia="zh-CN"/>
        </w:rPr>
        <w:t xml:space="preserve"> </w:t>
      </w:r>
      <w:r w:rsidRPr="006D7384">
        <w:rPr>
          <w:sz w:val="10"/>
          <w:szCs w:val="10"/>
          <w:lang w:eastAsia="zh-CN"/>
        </w:rPr>
        <w:t>32</w:t>
      </w:r>
      <w:r>
        <w:rPr>
          <w:sz w:val="10"/>
          <w:szCs w:val="10"/>
          <w:lang w:eastAsia="zh-CN"/>
        </w:rPr>
        <w:t xml:space="preserve"> </w:t>
      </w:r>
      <w:r w:rsidRPr="006D7384">
        <w:rPr>
          <w:rFonts w:ascii="Courier New" w:hAnsi="Courier New" w:cs="Courier New"/>
          <w:sz w:val="10"/>
          <w:szCs w:val="10"/>
          <w:lang w:eastAsia="zh-CN"/>
        </w:rPr>
        <w:t>−</w:t>
      </w:r>
      <w:r>
        <w:rPr>
          <w:rFonts w:ascii="Courier New" w:hAnsi="Courier New" w:cs="Courier New"/>
          <w:sz w:val="10"/>
          <w:szCs w:val="10"/>
          <w:lang w:eastAsia="zh-CN"/>
        </w:rPr>
        <w:t xml:space="preserve"> </w:t>
      </w:r>
      <w:r w:rsidRPr="006D7384">
        <w:rPr>
          <w:sz w:val="10"/>
          <w:szCs w:val="10"/>
          <w:lang w:eastAsia="zh-CN"/>
        </w:rPr>
        <w:t>36</w:t>
      </w:r>
      <w:r>
        <w:rPr>
          <w:sz w:val="10"/>
          <w:szCs w:val="10"/>
          <w:lang w:eastAsia="zh-CN"/>
        </w:rPr>
        <w:t xml:space="preserve"> </w:t>
      </w:r>
      <w:r w:rsidRPr="00ED30B3">
        <w:rPr>
          <w:b/>
          <w:bCs/>
          <w:u w:val="single"/>
          <w:lang w:eastAsia="zh-CN"/>
        </w:rPr>
        <w:t>For environmental applications, ARPs have proven very e</w:t>
      </w:r>
      <w:r w:rsidRPr="00ED30B3">
        <w:rPr>
          <w:rFonts w:ascii="Arial" w:hAnsi="Arial" w:cs="Arial"/>
          <w:b/>
          <w:bCs/>
          <w:u w:val="single"/>
          <w:lang w:eastAsia="zh-CN"/>
        </w:rPr>
        <w:t>ff</w:t>
      </w:r>
      <w:r w:rsidRPr="00ED30B3">
        <w:rPr>
          <w:b/>
          <w:bCs/>
          <w:u w:val="single"/>
          <w:lang w:eastAsia="zh-CN"/>
        </w:rPr>
        <w:t>ective for the removal of various oxidized contaminants</w:t>
      </w:r>
      <w:r w:rsidRPr="00ED30B3">
        <w:rPr>
          <w:b/>
          <w:bCs/>
          <w:lang w:eastAsia="zh-CN"/>
        </w:rPr>
        <w:t>,</w:t>
      </w:r>
      <w:r>
        <w:rPr>
          <w:lang w:eastAsia="zh-CN"/>
        </w:rPr>
        <w:t xml:space="preserve"> </w:t>
      </w:r>
      <w:r w:rsidRPr="006D7384">
        <w:rPr>
          <w:lang w:eastAsia="zh-CN"/>
        </w:rPr>
        <w:t>such as vinyl chloride,</w:t>
      </w:r>
      <w:r>
        <w:rPr>
          <w:lang w:eastAsia="zh-CN"/>
        </w:rPr>
        <w:t xml:space="preserve"> </w:t>
      </w:r>
      <w:proofErr w:type="gramStart"/>
      <w:r w:rsidRPr="006D7384">
        <w:rPr>
          <w:sz w:val="10"/>
          <w:szCs w:val="10"/>
          <w:lang w:eastAsia="zh-CN"/>
        </w:rPr>
        <w:t>37</w:t>
      </w:r>
      <w:r>
        <w:rPr>
          <w:sz w:val="10"/>
          <w:szCs w:val="10"/>
          <w:lang w:eastAsia="zh-CN"/>
        </w:rPr>
        <w:t xml:space="preserve"> </w:t>
      </w:r>
      <w:r w:rsidRPr="006D7384">
        <w:rPr>
          <w:sz w:val="10"/>
          <w:szCs w:val="10"/>
          <w:lang w:eastAsia="zh-CN"/>
        </w:rPr>
        <w:t>,</w:t>
      </w:r>
      <w:proofErr w:type="gramEnd"/>
      <w:r>
        <w:rPr>
          <w:sz w:val="10"/>
          <w:szCs w:val="10"/>
          <w:lang w:eastAsia="zh-CN"/>
        </w:rPr>
        <w:t xml:space="preserve"> </w:t>
      </w:r>
      <w:r w:rsidRPr="006D7384">
        <w:rPr>
          <w:sz w:val="10"/>
          <w:szCs w:val="10"/>
          <w:lang w:eastAsia="zh-CN"/>
        </w:rPr>
        <w:t>38</w:t>
      </w:r>
      <w:r>
        <w:rPr>
          <w:sz w:val="10"/>
          <w:szCs w:val="10"/>
          <w:lang w:eastAsia="zh-CN"/>
        </w:rPr>
        <w:t xml:space="preserve"> </w:t>
      </w:r>
      <w:r w:rsidRPr="006D7384">
        <w:rPr>
          <w:lang w:eastAsia="zh-CN"/>
        </w:rPr>
        <w:t>perchlorate,</w:t>
      </w:r>
      <w:r>
        <w:rPr>
          <w:lang w:eastAsia="zh-CN"/>
        </w:rPr>
        <w:t xml:space="preserve"> </w:t>
      </w:r>
      <w:r w:rsidRPr="006D7384">
        <w:rPr>
          <w:sz w:val="10"/>
          <w:szCs w:val="10"/>
          <w:lang w:eastAsia="zh-CN"/>
        </w:rPr>
        <w:t>39</w:t>
      </w:r>
      <w:r>
        <w:rPr>
          <w:sz w:val="10"/>
          <w:szCs w:val="10"/>
          <w:lang w:eastAsia="zh-CN"/>
        </w:rPr>
        <w:t xml:space="preserve"> </w:t>
      </w:r>
      <w:r w:rsidRPr="006D7384">
        <w:rPr>
          <w:lang w:eastAsia="zh-CN"/>
        </w:rPr>
        <w:t>bromate,</w:t>
      </w:r>
      <w:r>
        <w:rPr>
          <w:lang w:eastAsia="zh-CN"/>
        </w:rPr>
        <w:t xml:space="preserve"> </w:t>
      </w:r>
      <w:r w:rsidRPr="006D7384">
        <w:rPr>
          <w:sz w:val="10"/>
          <w:szCs w:val="10"/>
          <w:lang w:eastAsia="zh-CN"/>
        </w:rPr>
        <w:t>40</w:t>
      </w:r>
      <w:r>
        <w:rPr>
          <w:sz w:val="10"/>
          <w:szCs w:val="10"/>
          <w:lang w:eastAsia="zh-CN"/>
        </w:rPr>
        <w:t xml:space="preserve"> </w:t>
      </w:r>
      <w:r w:rsidRPr="006D7384">
        <w:rPr>
          <w:sz w:val="10"/>
          <w:szCs w:val="10"/>
          <w:lang w:eastAsia="zh-CN"/>
        </w:rPr>
        <w:t>,</w:t>
      </w:r>
      <w:r>
        <w:rPr>
          <w:sz w:val="10"/>
          <w:szCs w:val="10"/>
          <w:lang w:eastAsia="zh-CN"/>
        </w:rPr>
        <w:t xml:space="preserve"> </w:t>
      </w:r>
      <w:r w:rsidRPr="006D7384">
        <w:rPr>
          <w:sz w:val="10"/>
          <w:szCs w:val="10"/>
          <w:lang w:eastAsia="zh-CN"/>
        </w:rPr>
        <w:t>41</w:t>
      </w:r>
      <w:r>
        <w:rPr>
          <w:sz w:val="10"/>
          <w:szCs w:val="10"/>
          <w:lang w:eastAsia="zh-CN"/>
        </w:rPr>
        <w:t xml:space="preserve"> </w:t>
      </w:r>
      <w:r w:rsidRPr="006D7384">
        <w:rPr>
          <w:lang w:eastAsia="zh-CN"/>
        </w:rPr>
        <w:t>nitrate,</w:t>
      </w:r>
      <w:r>
        <w:rPr>
          <w:lang w:eastAsia="zh-CN"/>
        </w:rPr>
        <w:t xml:space="preserve"> </w:t>
      </w:r>
      <w:r w:rsidRPr="006D7384">
        <w:rPr>
          <w:sz w:val="10"/>
          <w:szCs w:val="10"/>
          <w:lang w:eastAsia="zh-CN"/>
        </w:rPr>
        <w:t>42</w:t>
      </w:r>
      <w:r>
        <w:rPr>
          <w:sz w:val="10"/>
          <w:szCs w:val="10"/>
          <w:lang w:eastAsia="zh-CN"/>
        </w:rPr>
        <w:t xml:space="preserve"> </w:t>
      </w:r>
      <w:r w:rsidRPr="006D7384">
        <w:rPr>
          <w:lang w:eastAsia="zh-CN"/>
        </w:rPr>
        <w:t>chromium(VI),</w:t>
      </w:r>
      <w:r>
        <w:rPr>
          <w:lang w:eastAsia="zh-CN"/>
        </w:rPr>
        <w:t xml:space="preserve"> </w:t>
      </w:r>
      <w:r w:rsidRPr="006D7384">
        <w:rPr>
          <w:sz w:val="10"/>
          <w:szCs w:val="10"/>
          <w:lang w:eastAsia="zh-CN"/>
        </w:rPr>
        <w:t>43</w:t>
      </w:r>
      <w:r>
        <w:rPr>
          <w:sz w:val="10"/>
          <w:szCs w:val="10"/>
          <w:lang w:eastAsia="zh-CN"/>
        </w:rPr>
        <w:t xml:space="preserve"> </w:t>
      </w:r>
      <w:r w:rsidRPr="006D7384">
        <w:rPr>
          <w:sz w:val="10"/>
          <w:szCs w:val="10"/>
          <w:lang w:eastAsia="zh-CN"/>
        </w:rPr>
        <w:t>,</w:t>
      </w:r>
      <w:r>
        <w:rPr>
          <w:sz w:val="10"/>
          <w:szCs w:val="10"/>
          <w:lang w:eastAsia="zh-CN"/>
        </w:rPr>
        <w:t xml:space="preserve"> </w:t>
      </w:r>
      <w:r w:rsidRPr="006D7384">
        <w:rPr>
          <w:sz w:val="10"/>
          <w:szCs w:val="10"/>
          <w:lang w:eastAsia="zh-CN"/>
        </w:rPr>
        <w:t>44</w:t>
      </w:r>
      <w:r>
        <w:rPr>
          <w:sz w:val="10"/>
          <w:szCs w:val="10"/>
          <w:lang w:eastAsia="zh-CN"/>
        </w:rPr>
        <w:t xml:space="preserve"> </w:t>
      </w:r>
      <w:r w:rsidRPr="006D7384">
        <w:rPr>
          <w:lang w:eastAsia="zh-CN"/>
        </w:rPr>
        <w:t>and 2,4,6-trichlorophenol.</w:t>
      </w:r>
    </w:p>
    <w:p w14:paraId="56234352" w14:textId="13A57ECC" w:rsidR="00FD5D26" w:rsidRDefault="00FD5D26" w:rsidP="00FD5D26">
      <w:r w:rsidRPr="007F35AB">
        <w:rPr>
          <w:u w:val="single"/>
        </w:rPr>
        <w:t xml:space="preserve">Special </w:t>
      </w:r>
      <w:r w:rsidRPr="007F35AB">
        <w:rPr>
          <w:b/>
          <w:bCs/>
          <w:u w:val="single"/>
        </w:rPr>
        <w:t>attention has been</w:t>
      </w:r>
      <w:r w:rsidRPr="007F35AB">
        <w:rPr>
          <w:u w:val="single"/>
        </w:rPr>
        <w:t xml:space="preserve"> recently </w:t>
      </w:r>
      <w:r w:rsidRPr="007F35AB">
        <w:rPr>
          <w:b/>
          <w:bCs/>
          <w:u w:val="single"/>
        </w:rPr>
        <w:t>directed to ARPs due to their capability of effectively destructing different PFAS chemicals in water</w:t>
      </w:r>
      <w:r w:rsidRPr="007F35AB">
        <w:t>,31,46−59advantageous over hydroxyl radical(•OH)- or sulfate radical (SO4•−)-based advanced oxidation</w:t>
      </w:r>
      <w:r>
        <w:t xml:space="preserve"> </w:t>
      </w:r>
      <w:r w:rsidRPr="007F35AB">
        <w:t xml:space="preserve">processes </w:t>
      </w:r>
      <w:r w:rsidRPr="007F35AB">
        <w:lastRenderedPageBreak/>
        <w:t>(AOPs).47,50,</w:t>
      </w:r>
      <w:r w:rsidRPr="007F35AB">
        <w:rPr>
          <w:u w:val="single"/>
        </w:rPr>
        <w:t>58</w:t>
      </w:r>
      <w:r w:rsidRPr="007F35AB">
        <w:rPr>
          <w:b/>
          <w:bCs/>
          <w:u w:val="single"/>
        </w:rPr>
        <w:t xml:space="preserve">These </w:t>
      </w:r>
      <w:r w:rsidRPr="007F35AB">
        <w:rPr>
          <w:u w:val="single"/>
        </w:rPr>
        <w:t xml:space="preserve">encouraging </w:t>
      </w:r>
      <w:r w:rsidRPr="007F35AB">
        <w:rPr>
          <w:b/>
          <w:bCs/>
          <w:u w:val="single"/>
        </w:rPr>
        <w:t>findings demonstrate</w:t>
      </w:r>
      <w:r w:rsidRPr="007F35AB">
        <w:rPr>
          <w:u w:val="single"/>
        </w:rPr>
        <w:t xml:space="preserve"> that </w:t>
      </w:r>
      <w:r w:rsidRPr="007F35AB">
        <w:rPr>
          <w:b/>
          <w:bCs/>
          <w:u w:val="single"/>
        </w:rPr>
        <w:t>ARPs are a promising approach to mitigating the PFAS impacts in an aqueous environment</w:t>
      </w:r>
      <w:r w:rsidRPr="007F35AB">
        <w:t xml:space="preserve">. </w:t>
      </w:r>
      <w:r w:rsidRPr="007F35AB">
        <w:rPr>
          <w:u w:val="single"/>
        </w:rPr>
        <w:t xml:space="preserve">This </w:t>
      </w:r>
      <w:r w:rsidRPr="007F35AB">
        <w:t xml:space="preserve">article </w:t>
      </w:r>
      <w:r w:rsidRPr="007F35AB">
        <w:rPr>
          <w:u w:val="single"/>
        </w:rPr>
        <w:t>aimed to provide a state-of-the-art review on chemical mechanisms of reductive destruction of PFAS in an advanced reduction process and on the evaluation of the effects of key factors affecting the PFAS degradation and defluorination efficiencies.</w:t>
      </w:r>
      <w:r>
        <w:t xml:space="preserve"> </w:t>
      </w:r>
      <w:r w:rsidRPr="007F35AB">
        <w:t>Furthermore, environmental implications of the knowledge for</w:t>
      </w:r>
      <w:r>
        <w:t xml:space="preserve"> </w:t>
      </w:r>
      <w:r w:rsidRPr="007F35AB">
        <w:t>water industries are discussed and future research needs are</w:t>
      </w:r>
      <w:r>
        <w:t xml:space="preserve"> </w:t>
      </w:r>
      <w:r w:rsidRPr="007F35AB">
        <w:t>identified.</w:t>
      </w:r>
    </w:p>
    <w:p w14:paraId="3250A29A" w14:textId="1BC1BBBD" w:rsidR="00636B59" w:rsidRDefault="00636B59" w:rsidP="00FD5D26"/>
    <w:p w14:paraId="724BF07D" w14:textId="77777777" w:rsidR="006C6EEC" w:rsidRPr="008962E3" w:rsidRDefault="006C6EEC" w:rsidP="006C6EEC">
      <w:pPr>
        <w:pStyle w:val="Heading2"/>
        <w:rPr>
          <w:sz w:val="2"/>
          <w:szCs w:val="2"/>
        </w:rPr>
      </w:pPr>
    </w:p>
    <w:p w14:paraId="702674B3" w14:textId="77777777" w:rsidR="00A92AF9" w:rsidRDefault="00A92AF9" w:rsidP="00A92AF9">
      <w:pPr>
        <w:pStyle w:val="Heading3"/>
      </w:pPr>
      <w:r>
        <w:lastRenderedPageBreak/>
        <w:t>Alt cause frontline</w:t>
      </w:r>
    </w:p>
    <w:p w14:paraId="0E57E566" w14:textId="77777777" w:rsidR="00A92AF9" w:rsidRDefault="00A92AF9" w:rsidP="00A92AF9"/>
    <w:p w14:paraId="5D0842F5" w14:textId="77777777" w:rsidR="00A92AF9" w:rsidRDefault="00A92AF9" w:rsidP="00A92AF9">
      <w:pPr>
        <w:pStyle w:val="Heading4"/>
      </w:pPr>
      <w:r>
        <w:t>Alt cause – PFAS from products and manufacturing facilities</w:t>
      </w:r>
    </w:p>
    <w:p w14:paraId="20FDA718" w14:textId="77777777" w:rsidR="00A92AF9" w:rsidRPr="003349A6" w:rsidRDefault="00A92AF9" w:rsidP="00A92AF9">
      <w:proofErr w:type="spellStart"/>
      <w:r w:rsidRPr="003349A6">
        <w:rPr>
          <w:rStyle w:val="Style13ptBold"/>
        </w:rPr>
        <w:t>Kempisty</w:t>
      </w:r>
      <w:proofErr w:type="spellEnd"/>
      <w:r w:rsidRPr="003349A6">
        <w:rPr>
          <w:rStyle w:val="Style13ptBold"/>
        </w:rPr>
        <w:t xml:space="preserve"> and </w:t>
      </w:r>
      <w:proofErr w:type="spellStart"/>
      <w:r w:rsidRPr="003349A6">
        <w:rPr>
          <w:rStyle w:val="Style13ptBold"/>
        </w:rPr>
        <w:t>Racz</w:t>
      </w:r>
      <w:proofErr w:type="spellEnd"/>
      <w:r w:rsidRPr="003349A6">
        <w:rPr>
          <w:rStyle w:val="Style13ptBold"/>
        </w:rPr>
        <w:t xml:space="preserve"> 21</w:t>
      </w:r>
      <w:r w:rsidRPr="003349A6">
        <w:t xml:space="preserve"> [</w:t>
      </w:r>
      <w:proofErr w:type="spellStart"/>
      <w:r w:rsidRPr="003349A6">
        <w:t>Kempisty</w:t>
      </w:r>
      <w:proofErr w:type="spellEnd"/>
      <w:r w:rsidRPr="003349A6">
        <w:t xml:space="preserve">, David M., and LeeAnn </w:t>
      </w:r>
      <w:proofErr w:type="spellStart"/>
      <w:r w:rsidRPr="003349A6">
        <w:t>Racz</w:t>
      </w:r>
      <w:proofErr w:type="spellEnd"/>
      <w:r w:rsidRPr="003349A6">
        <w:t>, eds. Forever Chemicals: Environmental, Economic, and Social Equity Concerns with PFAS in the Environment page 66. CRC Press, 2021. AJL]</w:t>
      </w:r>
    </w:p>
    <w:p w14:paraId="3E000163" w14:textId="77777777" w:rsidR="00A92AF9" w:rsidRPr="0033393F" w:rsidRDefault="00A92AF9" w:rsidP="00A92AF9">
      <w:pPr>
        <w:rPr>
          <w:sz w:val="16"/>
        </w:rPr>
      </w:pPr>
      <w:r w:rsidRPr="0007242B">
        <w:rPr>
          <w:rStyle w:val="StyleUnderline"/>
        </w:rPr>
        <w:t>Drinking water is the most studied environmental medium for PFAS exposures</w:t>
      </w:r>
      <w:r w:rsidRPr="0033393F">
        <w:rPr>
          <w:sz w:val="16"/>
        </w:rPr>
        <w:t>. Historically, PFOA and PFOS have been the most commonly measured PFAS species in drinking water. Away from large point sources, the reported PFOA and PFOS levels range from a few to tens of ng/L (</w:t>
      </w:r>
      <w:proofErr w:type="spellStart"/>
      <w:r w:rsidRPr="0033393F">
        <w:rPr>
          <w:sz w:val="16"/>
        </w:rPr>
        <w:t>Fromme</w:t>
      </w:r>
      <w:proofErr w:type="spellEnd"/>
      <w:r w:rsidRPr="0033393F">
        <w:rPr>
          <w:sz w:val="16"/>
        </w:rPr>
        <w:t xml:space="preserve"> et al. 2009, </w:t>
      </w:r>
      <w:proofErr w:type="spellStart"/>
      <w:r w:rsidRPr="0033393F">
        <w:rPr>
          <w:sz w:val="16"/>
        </w:rPr>
        <w:t>Miralles</w:t>
      </w:r>
      <w:proofErr w:type="spellEnd"/>
      <w:r w:rsidRPr="0033393F">
        <w:rPr>
          <w:sz w:val="16"/>
        </w:rPr>
        <w:t xml:space="preserve">-Marco and </w:t>
      </w:r>
      <w:proofErr w:type="spellStart"/>
      <w:r w:rsidRPr="0033393F">
        <w:rPr>
          <w:sz w:val="16"/>
        </w:rPr>
        <w:t>Harrad</w:t>
      </w:r>
      <w:proofErr w:type="spellEnd"/>
      <w:r w:rsidRPr="0033393F">
        <w:rPr>
          <w:sz w:val="16"/>
        </w:rPr>
        <w:t xml:space="preserve"> 2015). However, </w:t>
      </w:r>
      <w:r w:rsidRPr="00AE716F">
        <w:rPr>
          <w:rStyle w:val="StyleUnderline"/>
          <w:highlight w:val="green"/>
        </w:rPr>
        <w:t>drinking water sources near PFAS manufacturing facilities, military firefighter training sites, landfills, or wastewater treatment plants can have elevated PFAS levels</w:t>
      </w:r>
      <w:r w:rsidRPr="0033393F">
        <w:rPr>
          <w:sz w:val="16"/>
        </w:rPr>
        <w:t xml:space="preserve"> (</w:t>
      </w:r>
      <w:proofErr w:type="spellStart"/>
      <w:r w:rsidRPr="0033393F">
        <w:rPr>
          <w:sz w:val="16"/>
        </w:rPr>
        <w:t>Dauchy</w:t>
      </w:r>
      <w:proofErr w:type="spellEnd"/>
      <w:r w:rsidRPr="0033393F">
        <w:rPr>
          <w:sz w:val="16"/>
        </w:rPr>
        <w:t xml:space="preserve"> 2019). </w:t>
      </w:r>
      <w:r w:rsidRPr="0007242B">
        <w:rPr>
          <w:rStyle w:val="StyleUnderline"/>
        </w:rPr>
        <w:t xml:space="preserve">Shifts in </w:t>
      </w:r>
      <w:r w:rsidRPr="00AE716F">
        <w:rPr>
          <w:rStyle w:val="StyleUnderline"/>
          <w:highlight w:val="green"/>
        </w:rPr>
        <w:t>the types of PFASs produced</w:t>
      </w:r>
      <w:r w:rsidRPr="0033393F">
        <w:rPr>
          <w:sz w:val="16"/>
        </w:rPr>
        <w:t xml:space="preserve"> and used in recent years </w:t>
      </w:r>
      <w:r w:rsidRPr="00AE716F">
        <w:rPr>
          <w:rStyle w:val="StyleUnderline"/>
          <w:highlight w:val="green"/>
        </w:rPr>
        <w:t>have led to</w:t>
      </w:r>
      <w:r w:rsidRPr="0033393F">
        <w:rPr>
          <w:sz w:val="16"/>
        </w:rPr>
        <w:t xml:space="preserve"> corresponding </w:t>
      </w:r>
      <w:r w:rsidRPr="00AE716F">
        <w:rPr>
          <w:rStyle w:val="StyleUnderline"/>
          <w:highlight w:val="green"/>
        </w:rPr>
        <w:t>changes in the</w:t>
      </w:r>
      <w:r w:rsidRPr="0007242B">
        <w:rPr>
          <w:rStyle w:val="StyleUnderline"/>
        </w:rPr>
        <w:t xml:space="preserve"> PFAS species seen in drinking </w:t>
      </w:r>
      <w:r w:rsidRPr="00AE716F">
        <w:rPr>
          <w:rStyle w:val="StyleUnderline"/>
          <w:highlight w:val="green"/>
        </w:rPr>
        <w:t>water</w:t>
      </w:r>
      <w:r w:rsidRPr="0007242B">
        <w:rPr>
          <w:rStyle w:val="StyleUnderline"/>
        </w:rPr>
        <w:t xml:space="preserve">, with </w:t>
      </w:r>
      <w:proofErr w:type="gramStart"/>
      <w:r w:rsidRPr="0007242B">
        <w:rPr>
          <w:rStyle w:val="StyleUnderline"/>
        </w:rPr>
        <w:t>more</w:t>
      </w:r>
      <w:r w:rsidRPr="0033393F">
        <w:rPr>
          <w:sz w:val="16"/>
        </w:rPr>
        <w:t xml:space="preserve"> shorter</w:t>
      </w:r>
      <w:proofErr w:type="gramEnd"/>
      <w:r w:rsidRPr="0033393F">
        <w:rPr>
          <w:sz w:val="16"/>
        </w:rPr>
        <w:t xml:space="preserve">-chain and other </w:t>
      </w:r>
      <w:r w:rsidRPr="0007242B">
        <w:rPr>
          <w:rStyle w:val="StyleUnderline"/>
        </w:rPr>
        <w:t>emerging PFASs</w:t>
      </w:r>
      <w:r w:rsidRPr="0033393F">
        <w:rPr>
          <w:sz w:val="16"/>
        </w:rPr>
        <w:t xml:space="preserve"> (e.g., </w:t>
      </w:r>
      <w:proofErr w:type="spellStart"/>
      <w:r w:rsidRPr="0033393F">
        <w:rPr>
          <w:sz w:val="16"/>
        </w:rPr>
        <w:t>GenX</w:t>
      </w:r>
      <w:proofErr w:type="spellEnd"/>
      <w:r w:rsidRPr="0033393F">
        <w:rPr>
          <w:sz w:val="16"/>
        </w:rPr>
        <w:t>) being detected (Hopkins et al. 2018).</w:t>
      </w:r>
    </w:p>
    <w:p w14:paraId="2141F940" w14:textId="77777777" w:rsidR="00A92AF9" w:rsidRPr="0033393F" w:rsidRDefault="00A92AF9" w:rsidP="00A92AF9">
      <w:pPr>
        <w:rPr>
          <w:sz w:val="16"/>
        </w:rPr>
      </w:pPr>
      <w:r w:rsidRPr="00AE716F">
        <w:rPr>
          <w:rStyle w:val="StyleUnderline"/>
          <w:highlight w:val="green"/>
        </w:rPr>
        <w:t>Release of PFASs from</w:t>
      </w:r>
      <w:r w:rsidRPr="0033393F">
        <w:rPr>
          <w:sz w:val="16"/>
        </w:rPr>
        <w:t xml:space="preserve"> industrial </w:t>
      </w:r>
      <w:r w:rsidRPr="00AE716F">
        <w:rPr>
          <w:rStyle w:val="Emphasis"/>
          <w:highlight w:val="green"/>
        </w:rPr>
        <w:t>manufacturing facilities and consumer products</w:t>
      </w:r>
      <w:r w:rsidRPr="00AE716F">
        <w:rPr>
          <w:rStyle w:val="StyleUnderline"/>
          <w:highlight w:val="green"/>
        </w:rPr>
        <w:t xml:space="preserve"> can contaminate drinking water</w:t>
      </w:r>
      <w:r w:rsidRPr="0033393F">
        <w:rPr>
          <w:sz w:val="16"/>
        </w:rPr>
        <w:t>. Source apportionment studies are much needed to quantify the impact of consumer product use on the drinking water PFAS load, however these types of studies are lacking. Indirect evidence, such as measurements of PFAS levels in groundwater under municipal landfills and in the influent and effluent of municipal wastewater treatment plants, could be used to semi-quantitatively assess the impact of consumer product use on the types and levels of PFASs in drinking water. However, the data associated with indirect evidence are also extremely limited.</w:t>
      </w:r>
    </w:p>
    <w:p w14:paraId="7B03CE42" w14:textId="77777777" w:rsidR="00A92AF9" w:rsidRPr="0033393F" w:rsidRDefault="00A92AF9" w:rsidP="00A92AF9">
      <w:pPr>
        <w:rPr>
          <w:sz w:val="16"/>
        </w:rPr>
      </w:pPr>
      <w:r w:rsidRPr="0033393F">
        <w:rPr>
          <w:sz w:val="16"/>
        </w:rPr>
        <w:t xml:space="preserve">A </w:t>
      </w:r>
      <w:r w:rsidRPr="004A2C99">
        <w:rPr>
          <w:rStyle w:val="StyleUnderline"/>
          <w:highlight w:val="green"/>
        </w:rPr>
        <w:t>study</w:t>
      </w:r>
      <w:r w:rsidRPr="0033393F">
        <w:rPr>
          <w:sz w:val="16"/>
        </w:rPr>
        <w:t xml:space="preserve"> by Hu et al. (2016) </w:t>
      </w:r>
      <w:r w:rsidRPr="004A2C99">
        <w:rPr>
          <w:rStyle w:val="StyleUnderline"/>
          <w:highlight w:val="green"/>
        </w:rPr>
        <w:t>illustrates the impact of industrial sites, military fire training areas, and wastewater treatment plants</w:t>
      </w:r>
      <w:r w:rsidRPr="00AD14BB">
        <w:rPr>
          <w:rStyle w:val="StyleUnderline"/>
        </w:rPr>
        <w:t xml:space="preserve"> on PFASs in drinking water.</w:t>
      </w:r>
      <w:r w:rsidRPr="0033393F">
        <w:rPr>
          <w:sz w:val="16"/>
        </w:rPr>
        <w:t xml:space="preserve"> Using U.S. EPA’s Unregulated Contaminant Monitoring Rule (UCMR3) data, Hu et al. (2016) calculated that </w:t>
      </w:r>
      <w:r w:rsidRPr="00AD14BB">
        <w:rPr>
          <w:rStyle w:val="StyleUnderline"/>
        </w:rPr>
        <w:t>6 million U.S. residents were consuming drinking water containing PFOS</w:t>
      </w:r>
      <w:r w:rsidRPr="0033393F">
        <w:rPr>
          <w:sz w:val="16"/>
        </w:rPr>
        <w:t xml:space="preserve"> and PFOA at levels greater than 70 ng/</w:t>
      </w:r>
      <w:proofErr w:type="gramStart"/>
      <w:r w:rsidRPr="0033393F">
        <w:rPr>
          <w:sz w:val="16"/>
        </w:rPr>
        <w:t>L, and</w:t>
      </w:r>
      <w:proofErr w:type="gramEnd"/>
      <w:r w:rsidRPr="0033393F">
        <w:rPr>
          <w:sz w:val="16"/>
        </w:rPr>
        <w:t xml:space="preserve"> found that the number of wastewater treatment plants was positively associated with PFAS detection frequencies and concentrations in drinking water. More studies of this type are needed to evaluate the impact of consumer products use on PFASs in drinking water. </w:t>
      </w:r>
      <w:r w:rsidRPr="00AD14BB">
        <w:rPr>
          <w:rStyle w:val="StyleUnderline"/>
        </w:rPr>
        <w:t>PFASs can also be introduced into previously uncontaminated drinking water when it is bottled or treated</w:t>
      </w:r>
      <w:r w:rsidRPr="0033393F">
        <w:rPr>
          <w:sz w:val="16"/>
        </w:rPr>
        <w:t xml:space="preserve">. Jian et al. (2017) reported the potential migration of </w:t>
      </w:r>
      <w:proofErr w:type="spellStart"/>
      <w:r w:rsidRPr="0033393F">
        <w:rPr>
          <w:sz w:val="16"/>
        </w:rPr>
        <w:t>PFHpA</w:t>
      </w:r>
      <w:proofErr w:type="spellEnd"/>
      <w:r w:rsidRPr="0033393F">
        <w:rPr>
          <w:sz w:val="16"/>
        </w:rPr>
        <w:t xml:space="preserve"> from drinking water bottles to bottled water, and the potential migration of PFASs, including PFOA and PFOS, from water purification systems to drinking water.</w:t>
      </w:r>
    </w:p>
    <w:p w14:paraId="5C0CBB27" w14:textId="77777777" w:rsidR="00A92AF9" w:rsidRDefault="00A92AF9" w:rsidP="00A92AF9"/>
    <w:p w14:paraId="6F74A6B3" w14:textId="77777777" w:rsidR="00A92AF9" w:rsidRDefault="00A92AF9" w:rsidP="00A92AF9">
      <w:pPr>
        <w:pStyle w:val="Heading4"/>
      </w:pPr>
      <w:r>
        <w:t>Alt-cause – business expansion makes pollution inevitable</w:t>
      </w:r>
    </w:p>
    <w:p w14:paraId="692C1191" w14:textId="77777777" w:rsidR="00A92AF9" w:rsidRPr="00AE5F61" w:rsidRDefault="00A92AF9" w:rsidP="00A92AF9">
      <w:proofErr w:type="spellStart"/>
      <w:r w:rsidRPr="00AE5F61">
        <w:rPr>
          <w:rStyle w:val="Style13ptBold"/>
        </w:rPr>
        <w:t>Quinete</w:t>
      </w:r>
      <w:proofErr w:type="spellEnd"/>
      <w:r w:rsidRPr="00AE5F61">
        <w:t xml:space="preserve">, Institute of Environment &amp; Department of Chemistry and Biochemistry, Hauser-Davis, Instituto Oswaldo Cruz, </w:t>
      </w:r>
      <w:r w:rsidRPr="00AE5F61">
        <w:rPr>
          <w:rStyle w:val="Style13ptBold"/>
        </w:rPr>
        <w:t>20</w:t>
      </w:r>
      <w:r w:rsidRPr="00AE5F61">
        <w:t xml:space="preserve"> [Natalia, Rachel Ann, 11-6-20, Springer Link, “Drinking water pollutants may affect the immune system: concerns regarding COVID-19 health effects”, </w:t>
      </w:r>
      <w:hyperlink r:id="rId203" w:history="1">
        <w:r w:rsidRPr="00AE5F61">
          <w:rPr>
            <w:rStyle w:val="Hyperlink"/>
          </w:rPr>
          <w:t>https://link.springer.com/article/10.1007/s11356-020-11487-4</w:t>
        </w:r>
      </w:hyperlink>
      <w:r w:rsidRPr="00AE5F61">
        <w:t>, accessed 6-26-21]</w:t>
      </w:r>
    </w:p>
    <w:p w14:paraId="5AAAE148" w14:textId="77777777" w:rsidR="00A92AF9" w:rsidRDefault="00A92AF9" w:rsidP="00A92AF9">
      <w:r w:rsidRPr="00A45FF3">
        <w:rPr>
          <w:b/>
          <w:bCs/>
          <w:u w:val="single"/>
        </w:rPr>
        <w:t xml:space="preserve">Numerous </w:t>
      </w:r>
      <w:r w:rsidRPr="00F87094">
        <w:rPr>
          <w:b/>
          <w:bCs/>
          <w:highlight w:val="green"/>
          <w:u w:val="single"/>
        </w:rPr>
        <w:t>contaminants are present</w:t>
      </w:r>
      <w:r w:rsidRPr="00A45FF3">
        <w:rPr>
          <w:b/>
          <w:bCs/>
          <w:u w:val="single"/>
        </w:rPr>
        <w:t xml:space="preserve"> in the aquatic system</w:t>
      </w:r>
      <w:r>
        <w:t xml:space="preserve">, </w:t>
      </w:r>
      <w:r w:rsidRPr="00F87094">
        <w:rPr>
          <w:rStyle w:val="StyleUnderline"/>
          <w:highlight w:val="green"/>
        </w:rPr>
        <w:t>and</w:t>
      </w:r>
      <w:r>
        <w:t xml:space="preserve"> </w:t>
      </w:r>
      <w:r w:rsidRPr="00A45FF3">
        <w:rPr>
          <w:b/>
          <w:bCs/>
          <w:u w:val="single"/>
        </w:rPr>
        <w:t>many</w:t>
      </w:r>
      <w:r>
        <w:t xml:space="preserve"> of these </w:t>
      </w:r>
      <w:r w:rsidRPr="00A45FF3">
        <w:rPr>
          <w:b/>
          <w:bCs/>
          <w:u w:val="single"/>
        </w:rPr>
        <w:t xml:space="preserve">are </w:t>
      </w:r>
      <w:r w:rsidRPr="00F87094">
        <w:rPr>
          <w:highlight w:val="green"/>
          <w:u w:val="single"/>
        </w:rPr>
        <w:t xml:space="preserve">frequently </w:t>
      </w:r>
      <w:r w:rsidRPr="00F87094">
        <w:rPr>
          <w:b/>
          <w:bCs/>
          <w:highlight w:val="green"/>
          <w:u w:val="single"/>
        </w:rPr>
        <w:t>found</w:t>
      </w:r>
      <w:r w:rsidRPr="00A45FF3">
        <w:rPr>
          <w:b/>
          <w:bCs/>
          <w:u w:val="single"/>
        </w:rPr>
        <w:t xml:space="preserve"> in our drinking water</w:t>
      </w:r>
      <w:r w:rsidRPr="00A45FF3">
        <w:rPr>
          <w:u w:val="single"/>
        </w:rPr>
        <w:t xml:space="preserve"> </w:t>
      </w:r>
      <w:r w:rsidRPr="00A45FF3">
        <w:rPr>
          <w:b/>
          <w:bCs/>
          <w:u w:val="single"/>
        </w:rPr>
        <w:t>and are known carcinogenic and immune suppressors</w:t>
      </w:r>
      <w:r>
        <w:t xml:space="preserve">, </w:t>
      </w:r>
      <w:r w:rsidRPr="00A45FF3">
        <w:rPr>
          <w:u w:val="single"/>
        </w:rPr>
        <w:t>raising concerns on the health effects associated with the</w:t>
      </w:r>
      <w:r>
        <w:t xml:space="preserve"> new </w:t>
      </w:r>
      <w:r w:rsidRPr="00A45FF3">
        <w:rPr>
          <w:u w:val="single"/>
        </w:rPr>
        <w:t>coronavirus</w:t>
      </w:r>
      <w:r>
        <w:t xml:space="preserve">. Therefore, this manuscript identifies the major inorganic and organic pollutants found in drinking water that have been associated to adverse immune system effects, exploring human exposure routes and mode of action on the immune system, addressing concerns regarding the potential health impacts on </w:t>
      </w:r>
      <w:r>
        <w:lastRenderedPageBreak/>
        <w:t>people exposed to COVID-19. The health risks associated with extensive use of disinfectants and cleaning products are also discussed.</w:t>
      </w:r>
    </w:p>
    <w:p w14:paraId="68917FCA" w14:textId="77777777" w:rsidR="00A92AF9" w:rsidRDefault="00A92AF9" w:rsidP="00A92AF9">
      <w:r>
        <w:t>Major inorganic and organic water pollutants known to affect the immune system</w:t>
      </w:r>
    </w:p>
    <w:p w14:paraId="30E05328" w14:textId="77777777" w:rsidR="00A92AF9" w:rsidRDefault="00A92AF9" w:rsidP="00A92AF9">
      <w:r>
        <w:t xml:space="preserve">Due to the finite nature of the world’s fresh water sources, </w:t>
      </w:r>
      <w:r w:rsidRPr="00A45FF3">
        <w:rPr>
          <w:b/>
          <w:bCs/>
          <w:u w:val="single"/>
        </w:rPr>
        <w:t>water quality is of utmost concern</w:t>
      </w:r>
      <w:r>
        <w:t xml:space="preserve">. </w:t>
      </w:r>
      <w:r w:rsidRPr="00F87094">
        <w:rPr>
          <w:rStyle w:val="StyleUnderline"/>
          <w:highlight w:val="green"/>
        </w:rPr>
        <w:t>Expanding populations allied to continued growth in the manufacturing, pharmaceutical, and chemical sectors increase the potential for exposure to a diversity of chemical compounds through</w:t>
      </w:r>
      <w:r w:rsidRPr="00A45FF3">
        <w:rPr>
          <w:u w:val="single"/>
        </w:rPr>
        <w:t xml:space="preserve"> air, food and, </w:t>
      </w:r>
      <w:r>
        <w:t xml:space="preserve">especially, </w:t>
      </w:r>
      <w:r w:rsidRPr="00F87094">
        <w:rPr>
          <w:b/>
          <w:bCs/>
          <w:highlight w:val="green"/>
          <w:u w:val="single"/>
        </w:rPr>
        <w:t>water</w:t>
      </w:r>
      <w:r w:rsidRPr="00A45FF3">
        <w:rPr>
          <w:u w:val="single"/>
        </w:rPr>
        <w:t>.</w:t>
      </w:r>
      <w:r>
        <w:t xml:space="preserve"> </w:t>
      </w:r>
      <w:r w:rsidRPr="00A45FF3">
        <w:rPr>
          <w:b/>
          <w:bCs/>
          <w:u w:val="single"/>
        </w:rPr>
        <w:t>Access to clean water is crucial</w:t>
      </w:r>
      <w:r w:rsidRPr="00A45FF3">
        <w:rPr>
          <w:u w:val="single"/>
        </w:rPr>
        <w:t xml:space="preserve"> in our daily lives</w:t>
      </w:r>
      <w:r>
        <w:t xml:space="preserve">, from water used to wash our food, to showering, swimming, and drinking. </w:t>
      </w:r>
      <w:r w:rsidRPr="00A45FF3">
        <w:rPr>
          <w:b/>
          <w:bCs/>
          <w:u w:val="single"/>
        </w:rPr>
        <w:t xml:space="preserve">Drinking water </w:t>
      </w:r>
      <w:r w:rsidRPr="00F87094">
        <w:rPr>
          <w:b/>
          <w:bCs/>
          <w:highlight w:val="green"/>
          <w:u w:val="single"/>
        </w:rPr>
        <w:t>pollution is not recent or new</w:t>
      </w:r>
      <w:r w:rsidRPr="00A45FF3">
        <w:rPr>
          <w:b/>
          <w:bCs/>
          <w:u w:val="single"/>
        </w:rPr>
        <w:t xml:space="preserve"> and</w:t>
      </w:r>
      <w:r w:rsidRPr="00A45FF3">
        <w:rPr>
          <w:u w:val="single"/>
        </w:rPr>
        <w:t xml:space="preserve"> has been </w:t>
      </w:r>
      <w:r w:rsidRPr="00A45FF3">
        <w:rPr>
          <w:b/>
          <w:bCs/>
          <w:u w:val="single"/>
        </w:rPr>
        <w:t>linked to several water-borne diseases</w:t>
      </w:r>
      <w:r w:rsidRPr="00A45FF3">
        <w:rPr>
          <w:u w:val="single"/>
        </w:rPr>
        <w:t xml:space="preserve"> </w:t>
      </w:r>
      <w:r>
        <w:t>(</w:t>
      </w:r>
      <w:proofErr w:type="spellStart"/>
      <w:r>
        <w:t>Levantesi</w:t>
      </w:r>
      <w:proofErr w:type="spellEnd"/>
      <w:r>
        <w:t xml:space="preserve"> et al. 2012; </w:t>
      </w:r>
      <w:proofErr w:type="spellStart"/>
      <w:r>
        <w:t>Luby</w:t>
      </w:r>
      <w:proofErr w:type="spellEnd"/>
      <w:r>
        <w:t xml:space="preserve"> et al. 2015) </w:t>
      </w:r>
      <w:r w:rsidRPr="00A45FF3">
        <w:rPr>
          <w:b/>
          <w:bCs/>
          <w:u w:val="single"/>
        </w:rPr>
        <w:t>and may result in autoimmune</w:t>
      </w:r>
      <w:r w:rsidRPr="00A45FF3">
        <w:rPr>
          <w:u w:val="single"/>
        </w:rPr>
        <w:t xml:space="preserve"> </w:t>
      </w:r>
      <w:r w:rsidRPr="00A45FF3">
        <w:rPr>
          <w:b/>
          <w:bCs/>
          <w:u w:val="single"/>
        </w:rPr>
        <w:t>diseases</w:t>
      </w:r>
      <w:r w:rsidRPr="00A45FF3">
        <w:rPr>
          <w:u w:val="single"/>
        </w:rPr>
        <w:t xml:space="preserve"> in humans</w:t>
      </w:r>
      <w:r>
        <w:t xml:space="preserve"> (</w:t>
      </w:r>
      <w:proofErr w:type="spellStart"/>
      <w:r>
        <w:t>Leffel</w:t>
      </w:r>
      <w:proofErr w:type="spellEnd"/>
      <w:r>
        <w:t xml:space="preserve"> et al. 2003). Common drinking water pollutants include metals, such as arsenic, lead, and mercury, and organic chemicals like poly and per- and polyfluoroalkyl substances (PFAS) and phthalates, as well as microbes and cysts.</w:t>
      </w:r>
    </w:p>
    <w:p w14:paraId="28E2F927" w14:textId="77777777" w:rsidR="00A92AF9" w:rsidRDefault="00A92AF9" w:rsidP="00A92AF9"/>
    <w:p w14:paraId="267D1BEB" w14:textId="77777777" w:rsidR="00A92AF9" w:rsidRDefault="00A92AF9" w:rsidP="00A92AF9">
      <w:pPr>
        <w:pStyle w:val="Heading3"/>
      </w:pPr>
      <w:r>
        <w:lastRenderedPageBreak/>
        <w:t xml:space="preserve">Alt cause #1 </w:t>
      </w:r>
      <w:proofErr w:type="spellStart"/>
      <w:r>
        <w:t>ext</w:t>
      </w:r>
      <w:proofErr w:type="spellEnd"/>
      <w:r>
        <w:t>: products and manufacturing</w:t>
      </w:r>
    </w:p>
    <w:p w14:paraId="28A4DC8A" w14:textId="77777777" w:rsidR="00A92AF9" w:rsidRPr="00CC15C0" w:rsidRDefault="00A92AF9" w:rsidP="00A92AF9"/>
    <w:p w14:paraId="57AD6FA0" w14:textId="77777777" w:rsidR="00A92AF9" w:rsidRDefault="00A92AF9" w:rsidP="00A92AF9"/>
    <w:p w14:paraId="33A030A1" w14:textId="77777777" w:rsidR="00A92AF9" w:rsidRDefault="00A92AF9" w:rsidP="00A92AF9">
      <w:pPr>
        <w:pStyle w:val="Heading4"/>
      </w:pPr>
      <w:r>
        <w:t>Alt-cause – nonstick pans and their production</w:t>
      </w:r>
    </w:p>
    <w:p w14:paraId="237672B9" w14:textId="77777777" w:rsidR="00A92AF9" w:rsidRDefault="00A92AF9" w:rsidP="00A92AF9">
      <w:proofErr w:type="spellStart"/>
      <w:r w:rsidRPr="00FC6AE6">
        <w:rPr>
          <w:rStyle w:val="Style13ptBold"/>
        </w:rPr>
        <w:t>FoodPrint</w:t>
      </w:r>
      <w:proofErr w:type="spellEnd"/>
      <w:r w:rsidRPr="00FC6AE6">
        <w:rPr>
          <w:rStyle w:val="Style13ptBold"/>
        </w:rPr>
        <w:t xml:space="preserve"> ’21</w:t>
      </w:r>
      <w:r>
        <w:t>, April 20, “</w:t>
      </w:r>
      <w:r w:rsidRPr="00FC6AE6">
        <w:t xml:space="preserve">PFAS Update: Will Forever Chemicals Be </w:t>
      </w:r>
      <w:proofErr w:type="gramStart"/>
      <w:r w:rsidRPr="00FC6AE6">
        <w:t>With</w:t>
      </w:r>
      <w:proofErr w:type="gramEnd"/>
      <w:r w:rsidRPr="00FC6AE6">
        <w:t xml:space="preserve"> Us Forever?</w:t>
      </w:r>
      <w:r>
        <w:t xml:space="preserve">” </w:t>
      </w:r>
      <w:r w:rsidRPr="00FC6AE6">
        <w:t>https://foodprint.org/blog/pfas/</w:t>
      </w:r>
    </w:p>
    <w:p w14:paraId="121BDBB5" w14:textId="77777777" w:rsidR="00A92AF9" w:rsidRPr="00664E7A" w:rsidRDefault="00A92AF9" w:rsidP="00A92AF9">
      <w:r w:rsidRPr="00664E7A">
        <w:t xml:space="preserve">For a while now it’s been known that </w:t>
      </w:r>
      <w:r w:rsidRPr="004A500B">
        <w:rPr>
          <w:rStyle w:val="StyleUnderline"/>
        </w:rPr>
        <w:t>Teflon and other nonstick cookware are made with dangerous chemicals</w:t>
      </w:r>
      <w:r w:rsidRPr="00664E7A">
        <w:t xml:space="preserve">: older formulations were manufactured with a chemical called PFOA, which the industry has mostly phased out for its </w:t>
      </w:r>
      <w:proofErr w:type="gramStart"/>
      <w:r w:rsidRPr="00664E7A">
        <w:t>widely-publicized</w:t>
      </w:r>
      <w:proofErr w:type="gramEnd"/>
      <w:r w:rsidRPr="00664E7A">
        <w:t xml:space="preserve"> health risks. Teflon itself, a chemical called PTFE, is still in use but becoming less common, in part due to consumer concern. But </w:t>
      </w:r>
      <w:r w:rsidRPr="004A500B">
        <w:rPr>
          <w:rStyle w:val="StyleUnderline"/>
        </w:rPr>
        <w:t>while the industry has responded to consumer fears about Teflon by making other nonstick coatings, marketing this new generation of pans as safe, most remain coated with other dangerous PFAS. A testing of pans done in December 2020 by the Ecology Center found that 70 percent of cookware and 20 percent of bakeware contained PTFE, even if they were marketed as being PFAS free. And some were coated with alternatives made from BPA which are also problematic</w:t>
      </w:r>
      <w:r w:rsidRPr="00664E7A">
        <w:t xml:space="preserve">. For those seeking safe nonstick cookware, it can be difficult or impossible to determine what’s okay and what’s not. As we reported earlier, green chemist and Safer Made co-founder Marty Mulvihill recommends avoiding purchasing nonstick pans altogether, pointing out that while the health impacts from cooking with a nonstick pan are negligible, </w:t>
      </w:r>
      <w:r w:rsidRPr="004A500B">
        <w:rPr>
          <w:rStyle w:val="StyleUnderline"/>
        </w:rPr>
        <w:t>the production and disposal of PFAS-coated pans contributes to the chemicals ending up in our soil, water and, eventually, bodies</w:t>
      </w:r>
      <w:r w:rsidRPr="00664E7A">
        <w:t>.</w:t>
      </w:r>
    </w:p>
    <w:p w14:paraId="51C86095" w14:textId="77777777" w:rsidR="00A92AF9" w:rsidRDefault="00A92AF9" w:rsidP="00A92AF9"/>
    <w:p w14:paraId="0F2E05F4" w14:textId="77777777" w:rsidR="00A92AF9" w:rsidRPr="00931E8D" w:rsidRDefault="00A92AF9" w:rsidP="00A92AF9">
      <w:pPr>
        <w:pStyle w:val="Heading4"/>
      </w:pPr>
      <w:r w:rsidRPr="00931E8D">
        <w:t>Everyday products in the home, such as dental floss and PFAS-based carpet and furniture coatings, also contribute to PFAS exposure [11].</w:t>
      </w:r>
    </w:p>
    <w:p w14:paraId="73A7229A" w14:textId="77777777" w:rsidR="00A92AF9" w:rsidRPr="00931E8D" w:rsidRDefault="00A92AF9" w:rsidP="00A92AF9">
      <w:proofErr w:type="spellStart"/>
      <w:r w:rsidRPr="00931E8D">
        <w:rPr>
          <w:rStyle w:val="Style13ptBold"/>
        </w:rPr>
        <w:t>Stoiber</w:t>
      </w:r>
      <w:proofErr w:type="spellEnd"/>
      <w:r w:rsidRPr="00931E8D">
        <w:t xml:space="preserve">, </w:t>
      </w:r>
      <w:proofErr w:type="spellStart"/>
      <w:proofErr w:type="gramStart"/>
      <w:r w:rsidRPr="00931E8D">
        <w:t>Ph.D</w:t>
      </w:r>
      <w:proofErr w:type="spellEnd"/>
      <w:proofErr w:type="gramEnd"/>
      <w:r w:rsidRPr="00931E8D">
        <w:t xml:space="preserve">, EWG Research Group, et. All, </w:t>
      </w:r>
      <w:r w:rsidRPr="00931E8D">
        <w:rPr>
          <w:rStyle w:val="Style13ptBold"/>
        </w:rPr>
        <w:t>20</w:t>
      </w:r>
      <w:r>
        <w:t xml:space="preserve"> </w:t>
      </w:r>
      <w:r w:rsidRPr="00931E8D">
        <w:t xml:space="preserve">[Tasha, Sydney Evans, Alexis M. Temkin, Dave Q. Andrews, Olga V. </w:t>
      </w:r>
      <w:proofErr w:type="spellStart"/>
      <w:r w:rsidRPr="00931E8D">
        <w:t>Daidenko</w:t>
      </w:r>
      <w:proofErr w:type="spellEnd"/>
      <w:r w:rsidRPr="00931E8D">
        <w:t xml:space="preserve">, EWG Research Group, 2-20, EWG, “PFAS in drinking water: an emergent water quality threat”, </w:t>
      </w:r>
      <w:hyperlink r:id="rId204" w:history="1">
        <w:r w:rsidRPr="00931E8D">
          <w:rPr>
            <w:rStyle w:val="Hyperlink"/>
          </w:rPr>
          <w:t>https://www.ewg.org/sites/default/files/u352/WS_01_2020_Research_PFAS_Water.pdf</w:t>
        </w:r>
      </w:hyperlink>
      <w:r w:rsidRPr="00931E8D">
        <w:t>, accessed 6/30/21, BB]</w:t>
      </w:r>
    </w:p>
    <w:p w14:paraId="6DE75A4A" w14:textId="77777777" w:rsidR="00A92AF9" w:rsidRPr="00F04F79" w:rsidRDefault="00A92AF9" w:rsidP="00A92AF9">
      <w:pPr>
        <w:rPr>
          <w:u w:val="single"/>
        </w:rPr>
      </w:pPr>
      <w:r w:rsidRPr="00F04F79">
        <w:rPr>
          <w:b/>
          <w:bCs/>
          <w:u w:val="single"/>
        </w:rPr>
        <w:t xml:space="preserve">Two-dimensional hierarchical clustering identified distinct groupings of locations and PFAS profiles </w:t>
      </w:r>
      <w:r>
        <w:t>(Figure 2</w:t>
      </w:r>
      <w:r w:rsidRPr="00F04F79">
        <w:rPr>
          <w:u w:val="single"/>
        </w:rPr>
        <w:t xml:space="preserve">). </w:t>
      </w:r>
      <w:r w:rsidRPr="00F04F79">
        <w:rPr>
          <w:b/>
          <w:bCs/>
          <w:u w:val="single"/>
        </w:rPr>
        <w:t>Locations with greater levels of contaminants featured mixtures with a grouping of five to seven carbon PFAS as well as a grouping of the long-chain PFAS</w:t>
      </w:r>
      <w:r>
        <w:t xml:space="preserve"> (PFNA, PFOA, PFOS) that are phased out in the U.S. Four-carbon chain compound PFBA was broadly detected in many areas. </w:t>
      </w:r>
      <w:proofErr w:type="spellStart"/>
      <w:r>
        <w:t>GenX</w:t>
      </w:r>
      <w:proofErr w:type="spellEnd"/>
      <w:r>
        <w:t xml:space="preserve"> was detected near the industrial release source in North Carolina, as well as in Cincinnati, Ohio; Louisville, Kentucky; and New Orleans, Louisiana. The </w:t>
      </w:r>
      <w:r w:rsidRPr="00F04F79">
        <w:rPr>
          <w:b/>
          <w:bCs/>
          <w:u w:val="single"/>
        </w:rPr>
        <w:t>variations in the PFAS profiles likely indicate distinct sources of contamination.</w:t>
      </w:r>
      <w:r w:rsidRPr="00F04F79">
        <w:rPr>
          <w:u w:val="single"/>
        </w:rPr>
        <w:t xml:space="preserve"> Additional sampling and regional analysis will be required to identify the specific sources of contamination and their respective PFAS signatures. </w:t>
      </w:r>
    </w:p>
    <w:p w14:paraId="5F7FBBE5" w14:textId="77777777" w:rsidR="00A92AF9" w:rsidRDefault="00A92AF9" w:rsidP="00A92AF9">
      <w:r>
        <w:lastRenderedPageBreak/>
        <w:t xml:space="preserve">As noted above, </w:t>
      </w:r>
      <w:r w:rsidRPr="00F04F79">
        <w:rPr>
          <w:b/>
          <w:bCs/>
          <w:u w:val="single"/>
        </w:rPr>
        <w:t>drinking water contamination with PFAS is typically due to local PFAS contamination sites or to ongoing PFAS discharges into the waterways</w:t>
      </w:r>
      <w:r>
        <w:t xml:space="preserve">. </w:t>
      </w:r>
      <w:r w:rsidRPr="00F04F79">
        <w:rPr>
          <w:u w:val="single"/>
        </w:rPr>
        <w:t>E</w:t>
      </w:r>
      <w:r>
        <w:t xml:space="preserve">nvironmental </w:t>
      </w:r>
      <w:r w:rsidRPr="00F04F79">
        <w:rPr>
          <w:u w:val="single"/>
        </w:rPr>
        <w:t>W</w:t>
      </w:r>
      <w:r>
        <w:t xml:space="preserve">orking </w:t>
      </w:r>
      <w:r w:rsidRPr="00F04F79">
        <w:rPr>
          <w:u w:val="single"/>
        </w:rPr>
        <w:t>G</w:t>
      </w:r>
      <w:r>
        <w:t xml:space="preserve">roup has been </w:t>
      </w:r>
      <w:r w:rsidRPr="00F04F79">
        <w:rPr>
          <w:u w:val="single"/>
        </w:rPr>
        <w:t>publishing documents and reports detailing PFAS contamination in the U.S. since 2002</w:t>
      </w:r>
      <w:r>
        <w:t xml:space="preserve">. A map of the available information for the U.S.-wide PFAS contamination is shown in Figure 3 and available at www.ewg.org/interactive-maps/2019_pfas_contamination/map/. </w:t>
      </w:r>
      <w:r w:rsidRPr="006C3F1D">
        <w:rPr>
          <w:b/>
          <w:bCs/>
          <w:u w:val="single"/>
        </w:rPr>
        <w:t>As of February 2020, the map includes nearly 1,400 locations with known contamination</w:t>
      </w:r>
      <w:r>
        <w:t xml:space="preserve">. The map compiles drinking water and ground water test results from federal and state testing programs and the currently released information about </w:t>
      </w:r>
      <w:r w:rsidRPr="006C3F1D">
        <w:rPr>
          <w:b/>
          <w:bCs/>
          <w:u w:val="single"/>
        </w:rPr>
        <w:t>PFAS in drinking water and groundwater on and around military facilities and installations maintained by the U.S.</w:t>
      </w:r>
      <w:r w:rsidRPr="00F04F79">
        <w:rPr>
          <w:u w:val="single"/>
        </w:rPr>
        <w:t xml:space="preserve"> </w:t>
      </w:r>
      <w:r w:rsidRPr="006C3F1D">
        <w:rPr>
          <w:b/>
          <w:bCs/>
          <w:u w:val="single"/>
        </w:rPr>
        <w:t>D</w:t>
      </w:r>
      <w:r w:rsidRPr="00F04F79">
        <w:rPr>
          <w:u w:val="single"/>
        </w:rPr>
        <w:t xml:space="preserve">epartment </w:t>
      </w:r>
      <w:r w:rsidRPr="006C3F1D">
        <w:rPr>
          <w:b/>
          <w:bCs/>
          <w:u w:val="single"/>
        </w:rPr>
        <w:t>o</w:t>
      </w:r>
      <w:r w:rsidRPr="00F04F79">
        <w:rPr>
          <w:u w:val="single"/>
        </w:rPr>
        <w:t xml:space="preserve">f </w:t>
      </w:r>
      <w:r w:rsidRPr="006C3F1D">
        <w:rPr>
          <w:b/>
          <w:bCs/>
          <w:u w:val="single"/>
        </w:rPr>
        <w:t>D</w:t>
      </w:r>
      <w:r w:rsidRPr="00F04F79">
        <w:rPr>
          <w:u w:val="single"/>
        </w:rPr>
        <w:t>efense.</w:t>
      </w:r>
      <w:r>
        <w:t xml:space="preserve"> </w:t>
      </w:r>
      <w:r w:rsidRPr="006C3F1D">
        <w:rPr>
          <w:b/>
          <w:bCs/>
          <w:u w:val="single"/>
        </w:rPr>
        <w:t>A research project conducted by U.S. G</w:t>
      </w:r>
      <w:r w:rsidRPr="00F04F79">
        <w:rPr>
          <w:u w:val="single"/>
        </w:rPr>
        <w:t xml:space="preserve">eological </w:t>
      </w:r>
      <w:r w:rsidRPr="006C3F1D">
        <w:rPr>
          <w:b/>
          <w:bCs/>
          <w:u w:val="single"/>
        </w:rPr>
        <w:t>S</w:t>
      </w:r>
      <w:r w:rsidRPr="00F04F79">
        <w:rPr>
          <w:u w:val="single"/>
        </w:rPr>
        <w:t xml:space="preserve">urvey </w:t>
      </w:r>
      <w:r w:rsidRPr="006C3F1D">
        <w:rPr>
          <w:b/>
          <w:bCs/>
          <w:u w:val="single"/>
        </w:rPr>
        <w:t>and U.S</w:t>
      </w:r>
      <w:r w:rsidRPr="00F04F79">
        <w:rPr>
          <w:u w:val="single"/>
        </w:rPr>
        <w:t xml:space="preserve">. </w:t>
      </w:r>
      <w:r w:rsidRPr="006C3F1D">
        <w:rPr>
          <w:b/>
          <w:bCs/>
          <w:u w:val="single"/>
        </w:rPr>
        <w:t>E</w:t>
      </w:r>
      <w:r w:rsidRPr="00F04F79">
        <w:rPr>
          <w:u w:val="single"/>
        </w:rPr>
        <w:t xml:space="preserve">nvironmental </w:t>
      </w:r>
      <w:r w:rsidRPr="006C3F1D">
        <w:rPr>
          <w:b/>
          <w:bCs/>
          <w:u w:val="single"/>
        </w:rPr>
        <w:t>P</w:t>
      </w:r>
      <w:r w:rsidRPr="00F04F79">
        <w:rPr>
          <w:u w:val="single"/>
        </w:rPr>
        <w:t xml:space="preserve">rotection </w:t>
      </w:r>
      <w:r w:rsidRPr="006C3F1D">
        <w:rPr>
          <w:b/>
          <w:bCs/>
          <w:u w:val="single"/>
        </w:rPr>
        <w:t>A</w:t>
      </w:r>
      <w:r w:rsidRPr="00F04F79">
        <w:rPr>
          <w:u w:val="single"/>
        </w:rPr>
        <w:t xml:space="preserve">gency </w:t>
      </w:r>
      <w:r w:rsidRPr="006C3F1D">
        <w:rPr>
          <w:b/>
          <w:bCs/>
          <w:u w:val="single"/>
        </w:rPr>
        <w:t>scientists analyzed PFAS levels in source water supplies and treated drinking water in 25 different water systems in the U.S</w:t>
      </w:r>
      <w:r>
        <w:t xml:space="preserve">. [15]. </w:t>
      </w:r>
      <w:r w:rsidRPr="006C3F1D">
        <w:rPr>
          <w:b/>
          <w:bCs/>
          <w:u w:val="single"/>
        </w:rPr>
        <w:t>PFAS chemicals were detected in the water before and after treatment at every location</w:t>
      </w:r>
      <w:r w:rsidRPr="00F04F79">
        <w:rPr>
          <w:u w:val="single"/>
        </w:rPr>
        <w:t xml:space="preserve"> and individual PFAS concentrations ranged from less than 1 ng/l (trace levels) to 1,102 ng/l.</w:t>
      </w:r>
      <w:r>
        <w:t xml:space="preserve"> </w:t>
      </w:r>
      <w:r w:rsidRPr="00F04F79">
        <w:rPr>
          <w:u w:val="single"/>
        </w:rPr>
        <w:t>The number of PFAS detected in the finished drinking water ranged from 4 to 12 compounds, with a median concentration of 19.5 ng/l.</w:t>
      </w:r>
      <w:r>
        <w:t xml:space="preserve"> The </w:t>
      </w:r>
      <w:r w:rsidRPr="006C3F1D">
        <w:rPr>
          <w:b/>
          <w:bCs/>
          <w:u w:val="single"/>
        </w:rPr>
        <w:t>source water PFAS concentration matched the treated drinking water concentration for 23 out of 24 utilities that had more than trace levels of PFAS, indicating that conventional drinking water treatment technologies at those treatment plants could not reduce PFAS levels</w:t>
      </w:r>
      <w:r>
        <w:t xml:space="preserve">. Only one water system had a treatment train able to reduce both the number of PFAS compounds between source and treated water (from 12 to 6) and their combined concentration by approximately seven-fold [15]. Among the water systems in the study, this specific system had the largest Granular Activated Carbon (GAC) bed depth and replaced the GAC most frequently, factors which likely contributed to its ability to remove PFAS. </w:t>
      </w:r>
    </w:p>
    <w:p w14:paraId="174C9615" w14:textId="77777777" w:rsidR="00A92AF9" w:rsidRDefault="00A92AF9" w:rsidP="00FD5D26"/>
    <w:p w14:paraId="00BF33EE" w14:textId="4237E6A9" w:rsidR="00ED5650" w:rsidRPr="006C6EEC" w:rsidRDefault="00ED5650" w:rsidP="006C6EEC">
      <w:pPr>
        <w:pStyle w:val="Heading2"/>
        <w:rPr>
          <w:sz w:val="2"/>
          <w:szCs w:val="2"/>
        </w:rPr>
      </w:pPr>
    </w:p>
    <w:p w14:paraId="7F200C42" w14:textId="77777777" w:rsidR="00ED5650" w:rsidRDefault="00ED5650" w:rsidP="00ED5650">
      <w:pPr>
        <w:pStyle w:val="Heading3"/>
      </w:pPr>
      <w:r>
        <w:lastRenderedPageBreak/>
        <w:t xml:space="preserve">1NC Solvency frontline </w:t>
      </w:r>
    </w:p>
    <w:p w14:paraId="4C48B6BC" w14:textId="77777777" w:rsidR="00ED5650" w:rsidRDefault="00ED5650" w:rsidP="00ED5650"/>
    <w:p w14:paraId="1C971D05" w14:textId="77777777" w:rsidR="00ED5650" w:rsidRPr="00664CBE" w:rsidRDefault="00ED5650" w:rsidP="00ED5650">
      <w:pPr>
        <w:pStyle w:val="Heading4"/>
      </w:pPr>
      <w:r>
        <w:t>Circumvention prevents solvency</w:t>
      </w:r>
    </w:p>
    <w:p w14:paraId="6C4110AC" w14:textId="77777777" w:rsidR="00ED5650" w:rsidRPr="00664CBE" w:rsidRDefault="00ED5650" w:rsidP="00ED5650">
      <w:proofErr w:type="spellStart"/>
      <w:r w:rsidRPr="00107370">
        <w:rPr>
          <w:rStyle w:val="Style13ptBold"/>
        </w:rPr>
        <w:t>Pietkoski</w:t>
      </w:r>
      <w:proofErr w:type="spellEnd"/>
      <w:r w:rsidRPr="00664CBE">
        <w:t xml:space="preserve">, M.A., Applied Geography, </w:t>
      </w:r>
      <w:r w:rsidRPr="00107370">
        <w:rPr>
          <w:rStyle w:val="Style13ptBold"/>
        </w:rPr>
        <w:t>2020</w:t>
      </w:r>
      <w:r w:rsidRPr="00664CBE">
        <w:t xml:space="preserve">    </w:t>
      </w:r>
    </w:p>
    <w:p w14:paraId="172977BE" w14:textId="77777777" w:rsidR="00ED5650" w:rsidRPr="00664CBE" w:rsidRDefault="00ED5650" w:rsidP="00ED5650">
      <w:r w:rsidRPr="00664CBE">
        <w:t>[Kaleb, 5/18/30, Mountain Scholar, “Military Impunity and PFAS: The Privilege to Pollute,” https://mountainscholar.org/bitstream/handle/10976/167268/Pietkoski_uccs_0892N_10547.pdf?sequence=1&amp;isAllowed=y, Accessed 5-23-21, IWB]</w:t>
      </w:r>
    </w:p>
    <w:p w14:paraId="2CE3852C" w14:textId="77777777" w:rsidR="00ED5650" w:rsidRPr="00664CBE" w:rsidRDefault="00ED5650" w:rsidP="00ED5650">
      <w:r w:rsidRPr="00DF766A">
        <w:rPr>
          <w:rStyle w:val="StyleUnderline"/>
          <w:highlight w:val="green"/>
        </w:rPr>
        <w:t>The military</w:t>
      </w:r>
      <w:r w:rsidRPr="00664CBE">
        <w:t xml:space="preserve"> in the United States </w:t>
      </w:r>
      <w:r w:rsidRPr="00DF766A">
        <w:rPr>
          <w:rStyle w:val="StyleUnderline"/>
          <w:highlight w:val="green"/>
        </w:rPr>
        <w:t>is able to make use of privileges afforded to them that other entities</w:t>
      </w:r>
      <w:r w:rsidRPr="00664CBE">
        <w:t xml:space="preserve"> or organizations </w:t>
      </w:r>
      <w:r w:rsidRPr="00DF766A">
        <w:rPr>
          <w:rStyle w:val="StyleUnderline"/>
          <w:highlight w:val="green"/>
        </w:rPr>
        <w:t>are not</w:t>
      </w:r>
      <w:r w:rsidRPr="00664CBE">
        <w:rPr>
          <w:rStyle w:val="StyleUnderline"/>
        </w:rPr>
        <w:t xml:space="preserve">. </w:t>
      </w:r>
      <w:r w:rsidRPr="00DF766A">
        <w:rPr>
          <w:rStyle w:val="StyleUnderline"/>
          <w:highlight w:val="green"/>
        </w:rPr>
        <w:t>A</w:t>
      </w:r>
      <w:r w:rsidRPr="00664CBE">
        <w:rPr>
          <w:rStyle w:val="StyleUnderline"/>
        </w:rPr>
        <w:t xml:space="preserve">nother </w:t>
      </w:r>
      <w:r w:rsidRPr="00DF766A">
        <w:rPr>
          <w:rStyle w:val="StyleUnderline"/>
          <w:highlight w:val="green"/>
        </w:rPr>
        <w:t>piece of evidence of the EPA’s soft stance on chemicals that the military and manufacturers use</w:t>
      </w:r>
      <w:r w:rsidRPr="00664CBE">
        <w:rPr>
          <w:rStyle w:val="StyleUnderline"/>
        </w:rPr>
        <w:t xml:space="preserve"> is </w:t>
      </w:r>
      <w:r w:rsidRPr="00DF766A">
        <w:rPr>
          <w:rStyle w:val="StyleUnderline"/>
          <w:highlight w:val="green"/>
        </w:rPr>
        <w:t>when it comes to</w:t>
      </w:r>
      <w:r w:rsidRPr="00664CBE">
        <w:rPr>
          <w:rStyle w:val="StyleUnderline"/>
        </w:rPr>
        <w:t xml:space="preserve"> pollution </w:t>
      </w:r>
      <w:r w:rsidRPr="00DF766A">
        <w:rPr>
          <w:rStyle w:val="StyleUnderline"/>
          <w:highlight w:val="green"/>
        </w:rPr>
        <w:t>cleanup and regulated contaminant levels for pollutants</w:t>
      </w:r>
      <w:r w:rsidRPr="00664CBE">
        <w:rPr>
          <w:rStyle w:val="StyleUnderline"/>
        </w:rPr>
        <w:t xml:space="preserve">. </w:t>
      </w:r>
      <w:r w:rsidRPr="00664CBE">
        <w:t xml:space="preserve">So far, the </w:t>
      </w:r>
      <w:r w:rsidRPr="00664CBE">
        <w:rPr>
          <w:rStyle w:val="StyleUnderline"/>
        </w:rPr>
        <w:t>EPA</w:t>
      </w:r>
      <w:r w:rsidRPr="00664CBE">
        <w:t xml:space="preserve"> has only </w:t>
      </w:r>
      <w:r w:rsidRPr="00664CBE">
        <w:rPr>
          <w:rStyle w:val="StyleUnderline"/>
        </w:rPr>
        <w:t xml:space="preserve">put forth a Maximum Contaminant Limit for PFAS chemicals, which is only an advisory limit for chemicals that have no legal stipulations </w:t>
      </w:r>
      <w:r w:rsidRPr="00664CBE">
        <w:t xml:space="preserve">(EPA, 2019). Another point of potential privilege is that </w:t>
      </w:r>
      <w:r w:rsidRPr="00664CBE">
        <w:rPr>
          <w:rStyle w:val="StyleUnderline"/>
        </w:rPr>
        <w:t>in 2003 DOD officials directed</w:t>
      </w:r>
      <w:r w:rsidRPr="00664CBE">
        <w:t xml:space="preserve"> their service secretaries (</w:t>
      </w:r>
      <w:proofErr w:type="gramStart"/>
      <w:r w:rsidRPr="00664CBE">
        <w:t>i.e.</w:t>
      </w:r>
      <w:proofErr w:type="gramEnd"/>
      <w:r w:rsidRPr="00664CBE">
        <w:t xml:space="preserve"> Secretary of the Navy, Army, etc.) to </w:t>
      </w:r>
      <w:r w:rsidRPr="00664CBE">
        <w:rPr>
          <w:rStyle w:val="StyleUnderline"/>
        </w:rPr>
        <w:t xml:space="preserve">create a process in which </w:t>
      </w:r>
      <w:r w:rsidRPr="00DF766A">
        <w:rPr>
          <w:rStyle w:val="StyleUnderline"/>
          <w:highlight w:val="green"/>
        </w:rPr>
        <w:t>DoD officials</w:t>
      </w:r>
      <w:r w:rsidRPr="00664CBE">
        <w:rPr>
          <w:rStyle w:val="StyleUnderline"/>
        </w:rPr>
        <w:t xml:space="preserve"> are notified early in the regulatory process so they </w:t>
      </w:r>
      <w:r w:rsidRPr="00DF766A">
        <w:rPr>
          <w:rStyle w:val="StyleUnderline"/>
          <w:highlight w:val="green"/>
        </w:rPr>
        <w:t>can request an exemption</w:t>
      </w:r>
      <w:r w:rsidRPr="00664CBE">
        <w:t xml:space="preserve"> (Willard, 2004). </w:t>
      </w:r>
    </w:p>
    <w:p w14:paraId="45361D14" w14:textId="6D5D994D" w:rsidR="00ED5650" w:rsidRDefault="00ED5650" w:rsidP="00ED5650">
      <w:r w:rsidRPr="00664CBE">
        <w:t xml:space="preserve">The military is also privileged by being able to influence the flow of information. </w:t>
      </w:r>
      <w:r w:rsidRPr="00664CBE">
        <w:rPr>
          <w:rStyle w:val="StyleUnderline"/>
        </w:rPr>
        <w:t>The military’s status allows continuous engagement in efforts to enact policies and produce knowledge that are in their interests</w:t>
      </w:r>
      <w:r w:rsidRPr="00664CBE">
        <w:t xml:space="preserve"> (Bonds, 2011). </w:t>
      </w:r>
      <w:r w:rsidRPr="00DF766A">
        <w:rPr>
          <w:rStyle w:val="StyleUnderline"/>
          <w:highlight w:val="green"/>
        </w:rPr>
        <w:t>An example</w:t>
      </w:r>
      <w:r w:rsidRPr="00664CBE">
        <w:t xml:space="preserve"> of this </w:t>
      </w:r>
      <w:r w:rsidRPr="00DF766A">
        <w:rPr>
          <w:rStyle w:val="StyleUnderline"/>
          <w:highlight w:val="green"/>
        </w:rPr>
        <w:t>is</w:t>
      </w:r>
      <w:r w:rsidRPr="00664CBE">
        <w:t xml:space="preserve"> the </w:t>
      </w:r>
      <w:r w:rsidRPr="00DF766A">
        <w:rPr>
          <w:rStyle w:val="StyleUnderline"/>
          <w:highlight w:val="green"/>
        </w:rPr>
        <w:t>military using the “State Secrets” provision to deny public access of documents during litigation for environmental cases</w:t>
      </w:r>
      <w:r w:rsidRPr="00664CBE">
        <w:rPr>
          <w:rStyle w:val="StyleUnderline"/>
        </w:rPr>
        <w:t xml:space="preserve"> brought against the military (</w:t>
      </w:r>
      <w:r w:rsidRPr="00664CBE">
        <w:t xml:space="preserve">Babcock, 2007; </w:t>
      </w:r>
      <w:proofErr w:type="spellStart"/>
      <w:r w:rsidRPr="00664CBE">
        <w:t>Stilp</w:t>
      </w:r>
      <w:proofErr w:type="spellEnd"/>
      <w:r w:rsidRPr="00664CBE">
        <w:t xml:space="preserve">, 2006). According to sociologist Eric Bonds (2011), the efforts of what he calls, “corporate and military elites” (p. 429) usually follow four networks of control over [9] information. First, </w:t>
      </w:r>
      <w:r w:rsidRPr="00664CBE">
        <w:rPr>
          <w:rStyle w:val="StyleUnderline"/>
        </w:rPr>
        <w:t>there is the special interest process in which lobbying is done on behalf of corporations and business entities who work with the military industrial complex to formulate policies with agency officials.</w:t>
      </w:r>
      <w:r w:rsidRPr="00664CBE">
        <w:t xml:space="preserve"> Secondly, t</w:t>
      </w:r>
      <w:r w:rsidRPr="00664CBE">
        <w:rPr>
          <w:rStyle w:val="StyleUnderline"/>
        </w:rPr>
        <w:t xml:space="preserve">he </w:t>
      </w:r>
      <w:r w:rsidRPr="00DF766A">
        <w:rPr>
          <w:rStyle w:val="StyleUnderline"/>
          <w:highlight w:val="green"/>
        </w:rPr>
        <w:t>policy</w:t>
      </w:r>
      <w:r w:rsidRPr="00664CBE">
        <w:rPr>
          <w:rStyle w:val="StyleUnderline"/>
        </w:rPr>
        <w:t xml:space="preserve"> planning process </w:t>
      </w:r>
      <w:r w:rsidRPr="00DF766A">
        <w:rPr>
          <w:rStyle w:val="StyleUnderline"/>
          <w:highlight w:val="green"/>
        </w:rPr>
        <w:t>involves</w:t>
      </w:r>
      <w:r w:rsidRPr="00664CBE">
        <w:rPr>
          <w:rStyle w:val="StyleUnderline"/>
        </w:rPr>
        <w:t xml:space="preserve"> the dispersal of policy </w:t>
      </w:r>
      <w:r w:rsidRPr="00DF766A">
        <w:rPr>
          <w:rStyle w:val="StyleUnderline"/>
          <w:highlight w:val="green"/>
        </w:rPr>
        <w:t>proposals formulated from think tanks partial to the military industrial complex</w:t>
      </w:r>
      <w:r w:rsidRPr="00664CBE">
        <w:rPr>
          <w:rStyle w:val="StyleUnderline"/>
        </w:rPr>
        <w:t xml:space="preserve"> in national news</w:t>
      </w:r>
      <w:r w:rsidRPr="00664CBE">
        <w:t xml:space="preserve">. Third, the candidate selection process tries to place political candidates sympathetic to the military industrial complex into office. Fourth, there is an opinion shaping process when corporations call upon public relations techniques to sway public opinion that is pro-military (Bonds, 2011). </w:t>
      </w:r>
    </w:p>
    <w:p w14:paraId="63C049EF" w14:textId="62E15042" w:rsidR="00CC15C0" w:rsidRDefault="00CC15C0" w:rsidP="00ED5650"/>
    <w:p w14:paraId="7FC1E215" w14:textId="37275547" w:rsidR="00CC15C0" w:rsidRPr="00A23CE1" w:rsidRDefault="00CC15C0" w:rsidP="00CC15C0">
      <w:pPr>
        <w:pStyle w:val="Heading4"/>
      </w:pPr>
      <w:r>
        <w:t>Solvency is minimal –</w:t>
      </w:r>
      <w:r w:rsidRPr="00A23CE1">
        <w:t xml:space="preserve"> </w:t>
      </w:r>
      <w:r>
        <w:t>p</w:t>
      </w:r>
      <w:r w:rsidRPr="00A23CE1">
        <w:t xml:space="preserve">lan is a </w:t>
      </w:r>
      <w:r w:rsidR="00085123">
        <w:t>d</w:t>
      </w:r>
      <w:r w:rsidRPr="00A23CE1">
        <w:t xml:space="preserve">rop in the </w:t>
      </w:r>
      <w:r w:rsidR="00085123">
        <w:t>b</w:t>
      </w:r>
      <w:r w:rsidRPr="00A23CE1">
        <w:t>ucket</w:t>
      </w:r>
      <w:r w:rsidR="00B74ECF">
        <w:t xml:space="preserve"> especially globally</w:t>
      </w:r>
    </w:p>
    <w:p w14:paraId="4C0B3EA2" w14:textId="77777777" w:rsidR="00CC15C0" w:rsidRPr="00A23CE1" w:rsidRDefault="00CC15C0" w:rsidP="00CC15C0">
      <w:proofErr w:type="spellStart"/>
      <w:r w:rsidRPr="00A23CE1">
        <w:rPr>
          <w:rStyle w:val="Style13ptBold"/>
        </w:rPr>
        <w:t>Stoiber</w:t>
      </w:r>
      <w:proofErr w:type="spellEnd"/>
      <w:r w:rsidRPr="00A23CE1">
        <w:t xml:space="preserve">, </w:t>
      </w:r>
      <w:proofErr w:type="spellStart"/>
      <w:proofErr w:type="gramStart"/>
      <w:r w:rsidRPr="00A23CE1">
        <w:t>Ph.D</w:t>
      </w:r>
      <w:proofErr w:type="spellEnd"/>
      <w:proofErr w:type="gramEnd"/>
      <w:r w:rsidRPr="00A23CE1">
        <w:t xml:space="preserve">, EWG Research Group, et. All, </w:t>
      </w:r>
      <w:r w:rsidRPr="00A23CE1">
        <w:rPr>
          <w:rStyle w:val="Style13ptBold"/>
        </w:rPr>
        <w:t>20</w:t>
      </w:r>
      <w:r>
        <w:t xml:space="preserve"> </w:t>
      </w:r>
      <w:r w:rsidRPr="00A23CE1">
        <w:t xml:space="preserve">[Tasha, Sydney Evans, Alexis M. Temkin, Dave Q. Andrews, Olga V. </w:t>
      </w:r>
      <w:proofErr w:type="spellStart"/>
      <w:r w:rsidRPr="00A23CE1">
        <w:t>Daidenko</w:t>
      </w:r>
      <w:proofErr w:type="spellEnd"/>
      <w:r w:rsidRPr="00A23CE1">
        <w:t xml:space="preserve">, EWG Research Group, 2-20, EWG, “PFAS in drinking water: an emergent water quality threat”, </w:t>
      </w:r>
      <w:hyperlink r:id="rId205" w:history="1">
        <w:r w:rsidRPr="00A23CE1">
          <w:rPr>
            <w:rStyle w:val="Hyperlink"/>
          </w:rPr>
          <w:t>https://www.ewg.org/sites/default/files/u352/WS_01_2020_Research_PFAS_Water.pdf</w:t>
        </w:r>
      </w:hyperlink>
      <w:r w:rsidRPr="00A23CE1">
        <w:t>, accessed 6/30/21, BB]</w:t>
      </w:r>
    </w:p>
    <w:p w14:paraId="3D512DBC" w14:textId="7EBD2C0A" w:rsidR="00CC15C0" w:rsidRDefault="00CC15C0" w:rsidP="00CC15C0">
      <w:r w:rsidRPr="00A23CE1">
        <w:t>Per- and polyfluoroalkyl substances (</w:t>
      </w:r>
      <w:r w:rsidRPr="00B74ECF">
        <w:rPr>
          <w:rStyle w:val="StyleUnderline"/>
          <w:highlight w:val="green"/>
        </w:rPr>
        <w:t>PFAS</w:t>
      </w:r>
      <w:r w:rsidRPr="00A23CE1">
        <w:t xml:space="preserve">) are a group of synthetic, fluorinated chemicals that </w:t>
      </w:r>
      <w:r w:rsidRPr="00B74ECF">
        <w:rPr>
          <w:rStyle w:val="StyleUnderline"/>
          <w:highlight w:val="green"/>
        </w:rPr>
        <w:t>have been widely used in industrial and consumer products</w:t>
      </w:r>
      <w:r w:rsidRPr="00A23CE1">
        <w:t xml:space="preserve"> due to their water- and grease-</w:t>
      </w:r>
      <w:r w:rsidRPr="00A23CE1">
        <w:lastRenderedPageBreak/>
        <w:t xml:space="preserve">repelling properties. PFAS are highly persistent contaminants that can accumulate in the environment and living organisms. </w:t>
      </w:r>
      <w:r w:rsidRPr="00B74ECF">
        <w:rPr>
          <w:rStyle w:val="StyleUnderline"/>
          <w:highlight w:val="green"/>
        </w:rPr>
        <w:t>There are thousands of PFAS chemicals</w:t>
      </w:r>
      <w:r w:rsidRPr="00A23CE1">
        <w:t xml:space="preserve">, </w:t>
      </w:r>
      <w:r w:rsidRPr="00B74ECF">
        <w:rPr>
          <w:rStyle w:val="StyleUnderline"/>
          <w:highlight w:val="green"/>
        </w:rPr>
        <w:t>with</w:t>
      </w:r>
      <w:r w:rsidRPr="00B74ECF">
        <w:rPr>
          <w:rStyle w:val="StyleUnderline"/>
        </w:rPr>
        <w:t xml:space="preserve"> more than </w:t>
      </w:r>
      <w:r w:rsidRPr="00B74ECF">
        <w:rPr>
          <w:rStyle w:val="StyleUnderline"/>
          <w:highlight w:val="green"/>
        </w:rPr>
        <w:t>600</w:t>
      </w:r>
      <w:r w:rsidRPr="00B74ECF">
        <w:rPr>
          <w:rStyle w:val="StyleUnderline"/>
        </w:rPr>
        <w:t xml:space="preserve"> compounds </w:t>
      </w:r>
      <w:r w:rsidRPr="00B74ECF">
        <w:rPr>
          <w:rStyle w:val="StyleUnderline"/>
          <w:highlight w:val="green"/>
        </w:rPr>
        <w:t>in commercial use</w:t>
      </w:r>
      <w:r w:rsidRPr="00B74ECF">
        <w:rPr>
          <w:rStyle w:val="StyleUnderline"/>
        </w:rPr>
        <w:t xml:space="preserve"> in the United States</w:t>
      </w:r>
      <w:r w:rsidRPr="00A23CE1">
        <w:t xml:space="preserve">. PFAS chemicals are typically present in complex mixtures within consumer products and the environment. PFAS have been detected in people [1], including perfluorooctanoic acid (PFOA) and </w:t>
      </w:r>
      <w:proofErr w:type="spellStart"/>
      <w:r w:rsidRPr="00A23CE1">
        <w:t>perfluoroctanesulfonate</w:t>
      </w:r>
      <w:proofErr w:type="spellEnd"/>
      <w:r w:rsidRPr="00A23CE1">
        <w:t xml:space="preserve"> (PFOS), compounds with an eight-carbon fluorinated chain that are no longer produced in many countries and are restricted by the Stockholm Convention on Persistent Organic Pollutants [2]. </w:t>
      </w:r>
      <w:proofErr w:type="spellStart"/>
      <w:r w:rsidRPr="00A23CE1">
        <w:t>Perfluorohexanoic</w:t>
      </w:r>
      <w:proofErr w:type="spellEnd"/>
      <w:r w:rsidRPr="00A23CE1">
        <w:t xml:space="preserve"> acid (six fluorinated carbons), </w:t>
      </w:r>
      <w:proofErr w:type="spellStart"/>
      <w:r w:rsidRPr="00A23CE1">
        <w:t>perfluorobutane</w:t>
      </w:r>
      <w:proofErr w:type="spellEnd"/>
      <w:r w:rsidRPr="00A23CE1">
        <w:t xml:space="preserve"> sulfonic acid (four fluorinated carbons), and hexafluoropropylene oxide dimer acid, also known as </w:t>
      </w:r>
      <w:proofErr w:type="spellStart"/>
      <w:r w:rsidRPr="00A23CE1">
        <w:t>GenX</w:t>
      </w:r>
      <w:proofErr w:type="spellEnd"/>
      <w:r w:rsidRPr="00A23CE1">
        <w:t xml:space="preserve">, a substitute fluorochemical introduced in place of PFOA, are also detected in people [1]. In epidemiological studies, exposure to PFAS, particularly PFOA and PFOS, is associated with changes in the hormonal balance and thyroid function, weakened immune response, increased cholesterol, harm to the developing fetus, and elevated risk of cancer [3, 4]. Yet, for most PFAS chemicals, no toxicity data are publicly available. In the absence of comprehensive information for the majority of PFAS, government </w:t>
      </w:r>
      <w:r w:rsidRPr="00B74ECF">
        <w:rPr>
          <w:rStyle w:val="Emphasis"/>
          <w:highlight w:val="green"/>
        </w:rPr>
        <w:t>agencies around the world are struggling</w:t>
      </w:r>
      <w:r w:rsidRPr="00B74ECF">
        <w:rPr>
          <w:rStyle w:val="StyleUnderline"/>
          <w:highlight w:val="green"/>
        </w:rPr>
        <w:t xml:space="preserve"> to establish health protective policies</w:t>
      </w:r>
      <w:r w:rsidRPr="00B74ECF">
        <w:rPr>
          <w:rStyle w:val="StyleUnderline"/>
        </w:rPr>
        <w:t xml:space="preserve"> to address PFAS contamination</w:t>
      </w:r>
      <w:r w:rsidRPr="00A23CE1">
        <w:t xml:space="preserve">. For example, the U.S. Environmental Protection Agency has published a lifetime health advisory of 70 ng/l (also described as parts per trillion, or ppt) for PFOA and PFOS individually or combined, while much lower guidelines for PFAS in drinking water have been published by state agencies in New Jersey and other U.S. states, and more stringent exposure recommendations for PFOA and PFOS have been developed by the U.S. Agency for Toxic Substances and Disease Registry [3]. Recent scientific analysis suggests that the exposure limit for PFOA and PFOS should be at or below 1 ng/l [5, 6]. </w:t>
      </w:r>
    </w:p>
    <w:p w14:paraId="78D0DD2C" w14:textId="77777777" w:rsidR="00CC15C0" w:rsidRPr="00664CBE" w:rsidRDefault="00CC15C0" w:rsidP="00ED5650"/>
    <w:p w14:paraId="2EF714F9" w14:textId="77777777" w:rsidR="00B71F4C" w:rsidRPr="00145D7A" w:rsidRDefault="00B71F4C" w:rsidP="00B71F4C">
      <w:pPr>
        <w:pStyle w:val="Heading4"/>
      </w:pPr>
      <w:r w:rsidRPr="00145D7A">
        <w:t>It is impossible to dispose of PFAS chemicals without causing greater harm.</w:t>
      </w:r>
    </w:p>
    <w:p w14:paraId="57EC5DF6" w14:textId="77777777" w:rsidR="00B71F4C" w:rsidRPr="00145D7A" w:rsidRDefault="00B71F4C" w:rsidP="00B71F4C">
      <w:proofErr w:type="spellStart"/>
      <w:r w:rsidRPr="00B71F4C">
        <w:rPr>
          <w:rStyle w:val="Style13ptBold"/>
        </w:rPr>
        <w:t>Stoiber</w:t>
      </w:r>
      <w:proofErr w:type="spellEnd"/>
      <w:r w:rsidRPr="00145D7A">
        <w:t xml:space="preserve">, </w:t>
      </w:r>
      <w:r>
        <w:t xml:space="preserve">PhD, </w:t>
      </w:r>
      <w:r w:rsidRPr="00145D7A">
        <w:t xml:space="preserve">EWG Scientist, et al, </w:t>
      </w:r>
      <w:r w:rsidRPr="00B71F4C">
        <w:rPr>
          <w:rStyle w:val="Style13ptBold"/>
        </w:rPr>
        <w:t>2020</w:t>
      </w:r>
    </w:p>
    <w:p w14:paraId="21DD877A" w14:textId="77777777" w:rsidR="00B71F4C" w:rsidRPr="00145D7A" w:rsidRDefault="00B71F4C" w:rsidP="00B71F4C">
      <w:pPr>
        <w:spacing w:after="0" w:line="240" w:lineRule="auto"/>
      </w:pPr>
      <w:r w:rsidRPr="00145D7A">
        <w:t xml:space="preserve">[Tasha </w:t>
      </w:r>
      <w:proofErr w:type="spellStart"/>
      <w:r w:rsidRPr="00145D7A">
        <w:t>Stoiber</w:t>
      </w:r>
      <w:proofErr w:type="spellEnd"/>
      <w:r w:rsidRPr="00145D7A">
        <w:t xml:space="preserve">, Sydney Evans, </w:t>
      </w:r>
      <w:bookmarkStart w:id="7" w:name="bau3"/>
      <w:r w:rsidRPr="00145D7A">
        <w:fldChar w:fldCharType="begin"/>
      </w:r>
      <w:r w:rsidRPr="00145D7A">
        <w:instrText xml:space="preserve"> HYPERLINK "https://www.sciencedirect.com/science/article/abs/pii/S0045653520318543" \l "!" </w:instrText>
      </w:r>
      <w:r w:rsidRPr="00145D7A">
        <w:fldChar w:fldCharType="separate"/>
      </w:r>
      <w:r w:rsidRPr="00145D7A">
        <w:rPr>
          <w:rStyle w:val="Hyperlink"/>
        </w:rPr>
        <w:t>Olga V.Naidenko</w:t>
      </w:r>
      <w:r w:rsidRPr="00145D7A">
        <w:fldChar w:fldCharType="end"/>
      </w:r>
      <w:bookmarkEnd w:id="7"/>
      <w:r w:rsidRPr="00145D7A">
        <w:t xml:space="preserve">, 2020, Elsevier, “Disposal of products and materials containing per- and polyfluoroalkyl substances (PFAS): A cyclical problem,” </w:t>
      </w:r>
      <w:hyperlink r:id="rId206" w:history="1">
        <w:r w:rsidRPr="00145D7A">
          <w:rPr>
            <w:rStyle w:val="Hyperlink"/>
          </w:rPr>
          <w:t>https://www.sciencedirect.com/science/article/abs/pii/S0045653520318543</w:t>
        </w:r>
      </w:hyperlink>
      <w:r w:rsidRPr="00145D7A">
        <w:t>, accessed 7-8-21, IWB]</w:t>
      </w:r>
    </w:p>
    <w:p w14:paraId="4AA31661" w14:textId="77777777" w:rsidR="00B71F4C" w:rsidRPr="00145D7A" w:rsidRDefault="00B71F4C" w:rsidP="00B71F4C">
      <w:pPr>
        <w:rPr>
          <w:rStyle w:val="StyleUnderline"/>
        </w:rPr>
      </w:pPr>
      <w:r w:rsidRPr="00145D7A">
        <w:t>Per- and polyfluoroalkyl substances (</w:t>
      </w:r>
      <w:r w:rsidRPr="00145D7A">
        <w:rPr>
          <w:rStyle w:val="StyleUnderline"/>
        </w:rPr>
        <w:t>PFAS</w:t>
      </w:r>
      <w:r w:rsidRPr="00145D7A">
        <w:t xml:space="preserve">), highly stable and persistent chemicals used in numerous industrial applications and consumer goods, </w:t>
      </w:r>
      <w:r w:rsidRPr="00145D7A">
        <w:rPr>
          <w:rStyle w:val="StyleUnderline"/>
        </w:rPr>
        <w:t>pose an exceptionally difficult challenge for disposal. Three approaches</w:t>
      </w:r>
      <w:r w:rsidRPr="00145D7A">
        <w:t xml:space="preserve"> are currently available for PFAS wastes: </w:t>
      </w:r>
      <w:r w:rsidRPr="00145D7A">
        <w:rPr>
          <w:rStyle w:val="StyleUnderline"/>
        </w:rPr>
        <w:t>landfilling</w:t>
      </w:r>
      <w:r w:rsidRPr="00145D7A">
        <w:t xml:space="preserve">, </w:t>
      </w:r>
      <w:r w:rsidRPr="00145D7A">
        <w:rPr>
          <w:rStyle w:val="StyleUnderline"/>
        </w:rPr>
        <w:t>wastewater</w:t>
      </w:r>
      <w:r w:rsidRPr="00145D7A">
        <w:t xml:space="preserve"> </w:t>
      </w:r>
      <w:r w:rsidRPr="00145D7A">
        <w:rPr>
          <w:rStyle w:val="StyleUnderline"/>
        </w:rPr>
        <w:t>treatment and incineration.</w:t>
      </w:r>
      <w:r w:rsidRPr="00145D7A">
        <w:t xml:space="preserve"> Each disposal approach can</w:t>
      </w:r>
      <w:r w:rsidRPr="00145D7A">
        <w:rPr>
          <w:rStyle w:val="StyleUnderline"/>
        </w:rPr>
        <w:t xml:space="preserve"> </w:t>
      </w:r>
      <w:r w:rsidRPr="00145D7A">
        <w:t xml:space="preserve">return either the original PFAS or their degradation products back to the environment, illustrating that </w:t>
      </w:r>
      <w:r w:rsidRPr="00145D7A">
        <w:rPr>
          <w:rStyle w:val="StyleUnderline"/>
        </w:rPr>
        <w:t xml:space="preserve">the PFAS problem is cyclical. Landfilling and wastewater treatment do not destroy </w:t>
      </w:r>
      <w:r w:rsidRPr="00145D7A">
        <w:t>PFAS and</w:t>
      </w:r>
      <w:r w:rsidRPr="00145D7A">
        <w:rPr>
          <w:rStyle w:val="StyleUnderline"/>
        </w:rPr>
        <w:t xml:space="preserve"> simply move PFAS loads between sites.</w:t>
      </w:r>
      <w:r w:rsidRPr="00145D7A">
        <w:t xml:space="preserve"> Consumer products and various materials discarded in landfills leach PFAS over time, and landfill leachate is commonly sent to wastewater treatment plants. From </w:t>
      </w:r>
      <w:r w:rsidRPr="00145D7A">
        <w:rPr>
          <w:rStyle w:val="StyleUnderline"/>
        </w:rPr>
        <w:t>wastewater</w:t>
      </w:r>
      <w:r w:rsidRPr="00145D7A">
        <w:t xml:space="preserve"> treatment plants, PFAS are carried over to sludge and effluent. Sewage sludge can be landfilled, incinerated, or applied on agricultural fields, and PFAS from treated sludge (biosolids) </w:t>
      </w:r>
      <w:r w:rsidRPr="00145D7A">
        <w:rPr>
          <w:rStyle w:val="StyleUnderline"/>
        </w:rPr>
        <w:t>can contaminate soil, water, and crops</w:t>
      </w:r>
      <w:r w:rsidRPr="00145D7A">
        <w:t xml:space="preserve">. </w:t>
      </w:r>
      <w:r w:rsidRPr="00145D7A">
        <w:rPr>
          <w:rStyle w:val="StyleUnderline"/>
        </w:rPr>
        <w:t>Incineration of PFAS-containing wastes can emit harmful air pollutants</w:t>
      </w:r>
      <w:r w:rsidRPr="00145D7A">
        <w:t xml:space="preserve">, such as fluorinated greenhouse gases and products of incomplete combustion, and some </w:t>
      </w:r>
      <w:r w:rsidRPr="00145D7A">
        <w:rPr>
          <w:rStyle w:val="StyleUnderline"/>
        </w:rPr>
        <w:t>PFAS may remain in the incinerator ash</w:t>
      </w:r>
      <w:r w:rsidRPr="00145D7A">
        <w:t xml:space="preserve">. </w:t>
      </w:r>
      <w:r w:rsidRPr="00145D7A">
        <w:rPr>
          <w:rStyle w:val="StyleUnderline"/>
        </w:rPr>
        <w:t xml:space="preserve">Volatile PFAS are emitted into the air from </w:t>
      </w:r>
      <w:r w:rsidRPr="00145D7A">
        <w:rPr>
          <w:rStyle w:val="StyleUnderline"/>
        </w:rPr>
        <w:lastRenderedPageBreak/>
        <w:t>landfills and wastewater treatment plants</w:t>
      </w:r>
      <w:r w:rsidRPr="00145D7A">
        <w:t xml:space="preserve">, and research is urgently needed on the potential presence of PFAS compounds in air emissions from commercially run incinerators. </w:t>
      </w:r>
      <w:r w:rsidRPr="00145D7A">
        <w:rPr>
          <w:rStyle w:val="StyleUnderline"/>
        </w:rPr>
        <w:t>Monitoring of waste streams for PFAS, stopping PFAS discharges into water, soil and air and protecting the health of fence-line communities close to the waste disposal sites are essential to mitigate the impacts of PFAS pollution on human health.</w:t>
      </w:r>
    </w:p>
    <w:p w14:paraId="48065165" w14:textId="0CF07027" w:rsidR="00ED5650" w:rsidRDefault="00ED5650" w:rsidP="00ED5650"/>
    <w:p w14:paraId="7F0B5172" w14:textId="2BE38C2D" w:rsidR="00B5396D" w:rsidRDefault="00B5396D" w:rsidP="00B5396D">
      <w:pPr>
        <w:pStyle w:val="Heading3"/>
      </w:pPr>
      <w:r>
        <w:lastRenderedPageBreak/>
        <w:t>Solvency #</w:t>
      </w:r>
      <w:r w:rsidR="006E5E52">
        <w:t>1</w:t>
      </w:r>
      <w:r>
        <w:t xml:space="preserve"> </w:t>
      </w:r>
      <w:proofErr w:type="spellStart"/>
      <w:r>
        <w:t>ext</w:t>
      </w:r>
      <w:proofErr w:type="spellEnd"/>
      <w:r>
        <w:t>: circumvention</w:t>
      </w:r>
    </w:p>
    <w:p w14:paraId="132D4ED4" w14:textId="77777777" w:rsidR="00B5396D" w:rsidRDefault="00B5396D" w:rsidP="00ED5650"/>
    <w:p w14:paraId="356D7452" w14:textId="3C4435F1" w:rsidR="00ED5650" w:rsidRPr="00D61B8C" w:rsidRDefault="00ED5650" w:rsidP="00ED5650">
      <w:pPr>
        <w:pStyle w:val="Heading4"/>
      </w:pPr>
      <w:r w:rsidRPr="00D61B8C">
        <w:t xml:space="preserve">Circumvention </w:t>
      </w:r>
      <w:r w:rsidR="000A0848">
        <w:t>includes information hiding – difficult to pursue cleanup</w:t>
      </w:r>
      <w:r w:rsidR="00770A4F">
        <w:t xml:space="preserve"> or even identify the worst sites</w:t>
      </w:r>
    </w:p>
    <w:p w14:paraId="43144575" w14:textId="77777777" w:rsidR="00ED5650" w:rsidRPr="00D61B8C" w:rsidRDefault="00ED5650" w:rsidP="00ED5650">
      <w:pPr>
        <w:rPr>
          <w:rStyle w:val="StyleUnderline"/>
          <w:u w:val="none"/>
        </w:rPr>
      </w:pPr>
      <w:r w:rsidRPr="00E62C7A">
        <w:rPr>
          <w:rStyle w:val="Style13ptBold"/>
        </w:rPr>
        <w:t>Lerner, Investigative Reporter at The Intercept, 18</w:t>
      </w:r>
      <w:r>
        <w:t xml:space="preserve"> (Sharon, “</w:t>
      </w:r>
      <w:r w:rsidRPr="00E62C7A">
        <w:t>EPA CONTINUES TO APPROVE TOXIC PFAS CHEMICALS DESPITE WIDESPREAD CONTAMINATION</w:t>
      </w:r>
      <w:r>
        <w:t xml:space="preserve">,” The Intercept, CHC CHICO) </w:t>
      </w:r>
      <w:hyperlink r:id="rId207" w:history="1">
        <w:r w:rsidRPr="001942DB">
          <w:rPr>
            <w:rStyle w:val="Hyperlink"/>
          </w:rPr>
          <w:t>https://theintercept.com/2018/10/25/epa-pfoa-pfas-pfos-chemicals/</w:t>
        </w:r>
      </w:hyperlink>
      <w:r>
        <w:t xml:space="preserve"> Accessed 6-28-21</w:t>
      </w:r>
    </w:p>
    <w:p w14:paraId="7BB960E8" w14:textId="77777777" w:rsidR="00ED5650" w:rsidRPr="00E62C7A" w:rsidRDefault="00ED5650" w:rsidP="00ED5650">
      <w:r w:rsidRPr="00E62C7A">
        <w:t>The cloaking of basic facts about chemicals is par for the course, according to the Environmental Defense Fund’s Richard Denison, who asked the EPA for more than 90 new chemical applications over the past year. “</w:t>
      </w:r>
      <w:r w:rsidRPr="000A0848">
        <w:rPr>
          <w:rStyle w:val="StyleUnderline"/>
          <w:highlight w:val="green"/>
        </w:rPr>
        <w:t>The information</w:t>
      </w:r>
      <w:r w:rsidRPr="00D61B8C">
        <w:rPr>
          <w:rStyle w:val="StyleUnderline"/>
        </w:rPr>
        <w:t xml:space="preserve"> we got back </w:t>
      </w:r>
      <w:r w:rsidRPr="000A0848">
        <w:rPr>
          <w:rStyle w:val="StyleUnderline"/>
          <w:highlight w:val="green"/>
        </w:rPr>
        <w:t>was spotty, almost everything was claimed confidential</w:t>
      </w:r>
      <w:r w:rsidRPr="00D61B8C">
        <w:rPr>
          <w:rStyle w:val="StyleUnderline"/>
        </w:rPr>
        <w:t>,</w:t>
      </w:r>
      <w:r w:rsidRPr="00E62C7A">
        <w:t xml:space="preserve">” said Denison. “With the vast majority of new chemicals, the identity of the chemical is claimed CBI, but so is the great majority of the other information the company submits — </w:t>
      </w:r>
      <w:r w:rsidRPr="00D61B8C">
        <w:rPr>
          <w:rStyle w:val="StyleUnderline"/>
        </w:rPr>
        <w:t xml:space="preserve">the </w:t>
      </w:r>
      <w:r w:rsidRPr="000A0848">
        <w:rPr>
          <w:rStyle w:val="StyleUnderline"/>
          <w:highlight w:val="green"/>
        </w:rPr>
        <w:t>manufacturing process</w:t>
      </w:r>
      <w:r w:rsidRPr="00D61B8C">
        <w:rPr>
          <w:rStyle w:val="StyleUnderline"/>
        </w:rPr>
        <w:t xml:space="preserve">, </w:t>
      </w:r>
      <w:r w:rsidRPr="000A0848">
        <w:rPr>
          <w:rStyle w:val="StyleUnderline"/>
          <w:highlight w:val="green"/>
        </w:rPr>
        <w:t>how many sites</w:t>
      </w:r>
      <w:r w:rsidRPr="00D61B8C">
        <w:rPr>
          <w:rStyle w:val="StyleUnderline"/>
        </w:rPr>
        <w:t xml:space="preserve"> the chemical is being processed at, </w:t>
      </w:r>
      <w:r w:rsidRPr="000A0848">
        <w:rPr>
          <w:rStyle w:val="StyleUnderline"/>
          <w:highlight w:val="green"/>
        </w:rPr>
        <w:t>worker exposure</w:t>
      </w:r>
      <w:r w:rsidRPr="00D61B8C">
        <w:rPr>
          <w:rStyle w:val="StyleUnderline"/>
        </w:rPr>
        <w:t>.”</w:t>
      </w:r>
    </w:p>
    <w:p w14:paraId="11C7A875" w14:textId="77777777" w:rsidR="00ED5650" w:rsidRPr="00E62C7A" w:rsidRDefault="00ED5650" w:rsidP="00ED5650">
      <w:r w:rsidRPr="000A0848">
        <w:rPr>
          <w:rStyle w:val="StyleUnderline"/>
          <w:highlight w:val="green"/>
        </w:rPr>
        <w:t>Even health information, which is required by law</w:t>
      </w:r>
      <w:r w:rsidRPr="00D61B8C">
        <w:rPr>
          <w:rStyle w:val="StyleUnderline"/>
        </w:rPr>
        <w:t xml:space="preserve"> to be public, </w:t>
      </w:r>
      <w:r w:rsidRPr="000A0848">
        <w:rPr>
          <w:rStyle w:val="StyleUnderline"/>
          <w:highlight w:val="green"/>
        </w:rPr>
        <w:t>was missing</w:t>
      </w:r>
      <w:r w:rsidRPr="00D61B8C">
        <w:rPr>
          <w:rStyle w:val="StyleUnderline"/>
        </w:rPr>
        <w:t xml:space="preserve"> in some cases, according to Denison. </w:t>
      </w:r>
      <w:r w:rsidRPr="00E62C7A">
        <w:t xml:space="preserve">“You’d see in attachment list that there’s a 78-page study. And, in the file, there was a document labeled ‘acute toxicity in mice,’ but when you opened it up, it was just one blank page. </w:t>
      </w:r>
      <w:r w:rsidRPr="000A0848">
        <w:rPr>
          <w:rStyle w:val="StyleUnderline"/>
          <w:highlight w:val="green"/>
        </w:rPr>
        <w:t>Someone</w:t>
      </w:r>
      <w:r w:rsidRPr="00D61B8C">
        <w:rPr>
          <w:rStyle w:val="StyleUnderline"/>
        </w:rPr>
        <w:t xml:space="preserve"> had </w:t>
      </w:r>
      <w:r w:rsidRPr="000A0848">
        <w:rPr>
          <w:rStyle w:val="StyleUnderline"/>
          <w:highlight w:val="green"/>
        </w:rPr>
        <w:t>made the decision to redact that study</w:t>
      </w:r>
      <w:r w:rsidRPr="00D61B8C">
        <w:rPr>
          <w:rStyle w:val="StyleUnderline"/>
        </w:rPr>
        <w:t xml:space="preserve"> even though it’s a health study, and it’s not eligible to be redacted.”</w:t>
      </w:r>
    </w:p>
    <w:p w14:paraId="339653DE" w14:textId="77777777" w:rsidR="00ED5650" w:rsidRPr="00E62C7A" w:rsidRDefault="00ED5650" w:rsidP="00ED5650">
      <w:r w:rsidRPr="00E62C7A">
        <w:t xml:space="preserve">Companies are only allowed to shield their data in certain circumstances and are required to file a form explaining the reasons for their CBI claims. But in many </w:t>
      </w:r>
      <w:proofErr w:type="gramStart"/>
      <w:r w:rsidRPr="00E62C7A">
        <w:t>cases</w:t>
      </w:r>
      <w:proofErr w:type="gramEnd"/>
      <w:r w:rsidRPr="00E62C7A">
        <w:t xml:space="preserve"> they don’t provide that information, according to Denison. “</w:t>
      </w:r>
      <w:r w:rsidRPr="00D61B8C">
        <w:rPr>
          <w:rStyle w:val="StyleUnderline"/>
        </w:rPr>
        <w:t>We see massive levels of redaction with no substantiation or insufficient substantiation and no evidence that EPA has reviewed any of those claims,</w:t>
      </w:r>
      <w:r w:rsidRPr="00E62C7A">
        <w:t>” he said.</w:t>
      </w:r>
    </w:p>
    <w:p w14:paraId="291C2A71" w14:textId="77777777" w:rsidR="00ED5650" w:rsidRDefault="00ED5650" w:rsidP="00ED5650">
      <w:r w:rsidRPr="00E62C7A">
        <w:t>The EPA declined to comment on the record.</w:t>
      </w:r>
    </w:p>
    <w:p w14:paraId="3894ECC5" w14:textId="77777777" w:rsidR="00ED5650" w:rsidRDefault="00ED5650" w:rsidP="00ED5650">
      <w:r w:rsidRPr="00E62C7A">
        <w:t xml:space="preserve"> </w:t>
      </w:r>
      <w:r w:rsidRPr="00D61B8C">
        <w:rPr>
          <w:rStyle w:val="StyleUnderline"/>
        </w:rPr>
        <w:t xml:space="preserve">The </w:t>
      </w:r>
      <w:r w:rsidRPr="000A0848">
        <w:rPr>
          <w:rStyle w:val="StyleUnderline"/>
          <w:highlight w:val="green"/>
        </w:rPr>
        <w:t>inaccessibility</w:t>
      </w:r>
      <w:r w:rsidRPr="00D61B8C">
        <w:rPr>
          <w:rStyle w:val="StyleUnderline"/>
        </w:rPr>
        <w:t xml:space="preserve"> of information about chemicals </w:t>
      </w:r>
      <w:r w:rsidRPr="000A0848">
        <w:rPr>
          <w:rStyle w:val="StyleUnderline"/>
          <w:highlight w:val="green"/>
        </w:rPr>
        <w:t>complicates the work of scientists hoping to prevent and clean up PFAS</w:t>
      </w:r>
      <w:r w:rsidRPr="00D61B8C">
        <w:rPr>
          <w:rStyle w:val="StyleUnderline"/>
        </w:rPr>
        <w:t xml:space="preserve"> contamination because it’s almost impossible to look for a compound without knowing its name and where it’s made</w:t>
      </w:r>
      <w:r w:rsidRPr="00E62C7A">
        <w:t xml:space="preserve">. Detlef </w:t>
      </w:r>
      <w:proofErr w:type="spellStart"/>
      <w:r w:rsidRPr="00E62C7A">
        <w:t>Knappe</w:t>
      </w:r>
      <w:proofErr w:type="spellEnd"/>
      <w:r w:rsidRPr="00E62C7A">
        <w:t xml:space="preserve">, an environmental engineer, co-authored a 2016 study that identified 17 PFAS, including </w:t>
      </w:r>
      <w:proofErr w:type="spellStart"/>
      <w:r w:rsidRPr="00E62C7A">
        <w:t>GenX</w:t>
      </w:r>
      <w:proofErr w:type="spellEnd"/>
      <w:r w:rsidRPr="00E62C7A">
        <w:t xml:space="preserve">, in drinking water that originated in the Cape Fear River in North Carolina. But </w:t>
      </w:r>
      <w:proofErr w:type="spellStart"/>
      <w:r w:rsidRPr="00E62C7A">
        <w:t>Knappe</w:t>
      </w:r>
      <w:proofErr w:type="spellEnd"/>
      <w:r w:rsidRPr="00E62C7A">
        <w:t xml:space="preserve"> fears there are many more.</w:t>
      </w:r>
    </w:p>
    <w:p w14:paraId="444C127D" w14:textId="77777777" w:rsidR="00ED5650" w:rsidRPr="00664CBE" w:rsidRDefault="00ED5650" w:rsidP="00ED5650"/>
    <w:p w14:paraId="7598B9E2" w14:textId="77777777" w:rsidR="00ED5650" w:rsidRPr="003800BB" w:rsidRDefault="00ED5650" w:rsidP="0019281F">
      <w:pPr>
        <w:rPr>
          <w:b/>
        </w:rPr>
      </w:pPr>
    </w:p>
    <w:p w14:paraId="6FAD71FF" w14:textId="6C713404" w:rsidR="0019281F" w:rsidRDefault="00B71F4C" w:rsidP="00B71F4C">
      <w:pPr>
        <w:pStyle w:val="Heading3"/>
      </w:pPr>
      <w:r>
        <w:lastRenderedPageBreak/>
        <w:t xml:space="preserve">Solvency #3 </w:t>
      </w:r>
      <w:proofErr w:type="spellStart"/>
      <w:r>
        <w:t>ext</w:t>
      </w:r>
      <w:proofErr w:type="spellEnd"/>
      <w:r>
        <w:t>: no disposal</w:t>
      </w:r>
    </w:p>
    <w:p w14:paraId="4DE57916" w14:textId="77630FBD" w:rsidR="00B71F4C" w:rsidRDefault="00B71F4C" w:rsidP="00FD5D26"/>
    <w:p w14:paraId="2AA9A772" w14:textId="77777777" w:rsidR="00B71F4C" w:rsidRPr="00145D7A" w:rsidRDefault="00B71F4C" w:rsidP="00B71F4C">
      <w:pPr>
        <w:pStyle w:val="Heading4"/>
      </w:pPr>
      <w:r w:rsidRPr="00145D7A">
        <w:t>No safe disposal techniques.</w:t>
      </w:r>
    </w:p>
    <w:p w14:paraId="49898B7E" w14:textId="77777777" w:rsidR="00B71F4C" w:rsidRPr="00145D7A" w:rsidRDefault="00B71F4C" w:rsidP="00B71F4C">
      <w:pPr>
        <w:pStyle w:val="Heading4"/>
      </w:pPr>
      <w:proofErr w:type="spellStart"/>
      <w:r w:rsidRPr="00145D7A">
        <w:t>Carr</w:t>
      </w:r>
      <w:proofErr w:type="spellEnd"/>
      <w:r w:rsidRPr="00145D7A">
        <w:t>, Sierra Club, 21</w:t>
      </w:r>
    </w:p>
    <w:p w14:paraId="3CB93AC3" w14:textId="77777777" w:rsidR="00B71F4C" w:rsidRPr="00145D7A" w:rsidRDefault="00B71F4C" w:rsidP="00B71F4C">
      <w:r w:rsidRPr="00145D7A">
        <w:t>[Cindy, 2-23-21, Sierra Club, “Groups Urge Immediate Action by EPA To Improve PFAS Disposal Guidance for Communities</w:t>
      </w:r>
      <w:r>
        <w:t xml:space="preserve">,” </w:t>
      </w:r>
      <w:hyperlink r:id="rId208" w:history="1">
        <w:r w:rsidRPr="002575CF">
          <w:rPr>
            <w:rStyle w:val="Hyperlink"/>
          </w:rPr>
          <w:t>https://www.sierraclub.org/press-releases/2021/02/groups-urge-immediate-action-epa-improve-pfas-disposal-guidance-for</w:t>
        </w:r>
      </w:hyperlink>
      <w:r>
        <w:t>, accessed 7-8-21, IWB]</w:t>
      </w:r>
    </w:p>
    <w:p w14:paraId="29102A73" w14:textId="77777777" w:rsidR="00B71F4C" w:rsidRPr="00145D7A" w:rsidRDefault="00B71F4C" w:rsidP="00B71F4C">
      <w:r w:rsidRPr="00145D7A">
        <w:rPr>
          <w:rStyle w:val="StyleUnderline"/>
        </w:rPr>
        <w:t>“EPA’s disposal guidance doesn’t go far enough to eliminate releases of PFAS into the environment due to unsafe disposal practices</w:t>
      </w:r>
      <w:r w:rsidRPr="00145D7A">
        <w:t xml:space="preserve">,” said EWG Legislative Attorney Melanie </w:t>
      </w:r>
      <w:proofErr w:type="spellStart"/>
      <w:r w:rsidRPr="00145D7A">
        <w:t>Benesh</w:t>
      </w:r>
      <w:proofErr w:type="spellEnd"/>
      <w:r w:rsidRPr="00145D7A">
        <w:t xml:space="preserve">, who signed the letter on behalf of the organization. “It is paramount the agency </w:t>
      </w:r>
      <w:proofErr w:type="gramStart"/>
      <w:r w:rsidRPr="00145D7A">
        <w:t>take</w:t>
      </w:r>
      <w:proofErr w:type="gramEnd"/>
      <w:r w:rsidRPr="00145D7A">
        <w:t xml:space="preserve"> a series of steps now to protect vulnerable communities from </w:t>
      </w:r>
      <w:r w:rsidRPr="00145D7A">
        <w:rPr>
          <w:rStyle w:val="StyleUnderline"/>
        </w:rPr>
        <w:t>additional pollution from disposal of PFAS waste.”</w:t>
      </w:r>
    </w:p>
    <w:p w14:paraId="6C394EEC" w14:textId="77777777" w:rsidR="00B71F4C" w:rsidRPr="00145D7A" w:rsidRDefault="00B71F4C" w:rsidP="00B71F4C">
      <w:pPr>
        <w:rPr>
          <w:rStyle w:val="StyleUnderline"/>
        </w:rPr>
      </w:pPr>
      <w:r w:rsidRPr="00145D7A">
        <w:t xml:space="preserve">“EPA buried the </w:t>
      </w:r>
      <w:proofErr w:type="spellStart"/>
      <w:r w:rsidRPr="00145D7A">
        <w:t>lede</w:t>
      </w:r>
      <w:proofErr w:type="spellEnd"/>
      <w:r w:rsidRPr="00145D7A">
        <w:t xml:space="preserve"> in its guidance. </w:t>
      </w:r>
      <w:r w:rsidRPr="00145D7A">
        <w:rPr>
          <w:rStyle w:val="StyleUnderline"/>
        </w:rPr>
        <w:t>PFAS shouldn't be sent to landfills or incinerators</w:t>
      </w:r>
      <w:r w:rsidRPr="00145D7A">
        <w:t xml:space="preserve">,” said Sonya </w:t>
      </w:r>
      <w:proofErr w:type="spellStart"/>
      <w:r w:rsidRPr="00145D7A">
        <w:t>Lunder</w:t>
      </w:r>
      <w:proofErr w:type="spellEnd"/>
      <w:r w:rsidRPr="00145D7A">
        <w:t>, senior toxics policy advisor for the Sierra Club and lead author of the letter. “</w:t>
      </w:r>
      <w:r w:rsidRPr="00145D7A">
        <w:rPr>
          <w:rStyle w:val="StyleUnderline"/>
        </w:rPr>
        <w:t>Waste managers need to store these harmful and toxic chemicals until advanced technologies are developed to safely destroy them. Anything else risks serious and lasting contamination of our air and water resources.” </w:t>
      </w:r>
    </w:p>
    <w:p w14:paraId="6D95A912" w14:textId="77777777" w:rsidR="00B71F4C" w:rsidRPr="00145D7A" w:rsidRDefault="00B71F4C" w:rsidP="00B71F4C">
      <w:r w:rsidRPr="00145D7A">
        <w:t>“Chemical companies that make PFAS have irresponsibly churned out thousands of PFAS variations without finding a safe disposal option, leaving it up to individuals and communities to clean up their mess,” said Anna Reade, a scientist at the Natural Resources Defense Council, or NRDC. “</w:t>
      </w:r>
      <w:r w:rsidRPr="0081745F">
        <w:rPr>
          <w:rStyle w:val="StyleUnderline"/>
        </w:rPr>
        <w:t>Without clear guidance and action on PFAS disposal, EPA is giving the green light to current ineffective disposal technologies that neither protect communities from PFAS exposure nor force the chemical industry to take responsibility for unleashing ‘forever chemicals’ into the air, water and even the blood of every person living in the U.S</w:t>
      </w:r>
      <w:r w:rsidRPr="00145D7A">
        <w:t>.”</w:t>
      </w:r>
    </w:p>
    <w:p w14:paraId="218402C3" w14:textId="77777777" w:rsidR="00B71F4C" w:rsidRPr="00145D7A" w:rsidRDefault="00B71F4C" w:rsidP="00B71F4C">
      <w:r w:rsidRPr="00145D7A">
        <w:t>"</w:t>
      </w:r>
      <w:r w:rsidRPr="0081745F">
        <w:rPr>
          <w:rStyle w:val="StyleUnderline"/>
        </w:rPr>
        <w:t>Communities near landfills and incineration sites unfairly bear the burden of exposure to PFAS pollution</w:t>
      </w:r>
      <w:r w:rsidRPr="00145D7A">
        <w:t xml:space="preserve">,” said Tasha </w:t>
      </w:r>
      <w:proofErr w:type="spellStart"/>
      <w:r w:rsidRPr="00145D7A">
        <w:t>Stoiber</w:t>
      </w:r>
      <w:proofErr w:type="spellEnd"/>
      <w:r w:rsidRPr="00145D7A">
        <w:t>, Ph.D., a senior scientist at EWG. “The EPA needs to identify those who are disproportionately impacted and protect these communities instead of continuing to let the problem fall on them."  </w:t>
      </w:r>
    </w:p>
    <w:p w14:paraId="2E5FC231" w14:textId="77777777" w:rsidR="00B71F4C" w:rsidRDefault="00B71F4C" w:rsidP="00FD5D26"/>
    <w:p w14:paraId="6BA9BC24" w14:textId="5F318E23" w:rsidR="009834C4" w:rsidRDefault="009834C4" w:rsidP="009834C4"/>
    <w:p w14:paraId="69EE821F" w14:textId="70837B7C" w:rsidR="00950D32" w:rsidRDefault="007678A4" w:rsidP="00950D32">
      <w:pPr>
        <w:pStyle w:val="Heading3"/>
      </w:pPr>
      <w:r>
        <w:lastRenderedPageBreak/>
        <w:t>Cleanup fails</w:t>
      </w:r>
    </w:p>
    <w:p w14:paraId="7E02CC34" w14:textId="77777777" w:rsidR="00950D32" w:rsidRDefault="00950D32" w:rsidP="00950D32"/>
    <w:p w14:paraId="6DC32ECA" w14:textId="77777777" w:rsidR="00950D32" w:rsidRPr="00D156E9" w:rsidRDefault="00950D32" w:rsidP="00950D32">
      <w:pPr>
        <w:pStyle w:val="Heading4"/>
      </w:pPr>
      <w:r w:rsidRPr="00D156E9">
        <w:t xml:space="preserve">pH inconsistencies and Ocean Acidification Means </w:t>
      </w:r>
      <w:proofErr w:type="spellStart"/>
      <w:r w:rsidRPr="00D156E9">
        <w:t>Aff</w:t>
      </w:r>
      <w:proofErr w:type="spellEnd"/>
      <w:r w:rsidRPr="00D156E9">
        <w:t xml:space="preserve"> Cleaning Procedures Fail</w:t>
      </w:r>
    </w:p>
    <w:p w14:paraId="73E6EE9F" w14:textId="164D7F3F" w:rsidR="00950D32" w:rsidRPr="00D156E9" w:rsidRDefault="00950D32" w:rsidP="00950D32">
      <w:r w:rsidRPr="00D156E9">
        <w:rPr>
          <w:rStyle w:val="Style13ptBold"/>
        </w:rPr>
        <w:t>Cui</w:t>
      </w:r>
      <w:r w:rsidRPr="00D156E9">
        <w:t xml:space="preserve">, Department of Earth and Environmental Studies, et. All, </w:t>
      </w:r>
      <w:r w:rsidRPr="00D156E9">
        <w:rPr>
          <w:rStyle w:val="Style13ptBold"/>
        </w:rPr>
        <w:t>20</w:t>
      </w:r>
      <w:r w:rsidR="00195AEE">
        <w:rPr>
          <w:rStyle w:val="Style13ptBold"/>
        </w:rPr>
        <w:t xml:space="preserve"> </w:t>
      </w:r>
      <w:r w:rsidRPr="00D156E9">
        <w:t>[</w:t>
      </w:r>
      <w:proofErr w:type="spellStart"/>
      <w:r w:rsidRPr="00D156E9">
        <w:t>Junkui</w:t>
      </w:r>
      <w:proofErr w:type="spellEnd"/>
      <w:r w:rsidRPr="00D156E9">
        <w:t xml:space="preserve">, </w:t>
      </w:r>
      <w:proofErr w:type="spellStart"/>
      <w:r w:rsidRPr="00D156E9">
        <w:t>Panpan</w:t>
      </w:r>
      <w:proofErr w:type="spellEnd"/>
      <w:r w:rsidRPr="00D156E9">
        <w:t>, Yang, 3-12-20, Environmental Science &amp; Technology, “Destruction of Per-and Polyfluoroalkyl Substances (PFAS) with Advanced Reduction Processes (ARPs): A Critical Review</w:t>
      </w:r>
      <w:r w:rsidR="00195AEE">
        <w:t>”</w:t>
      </w:r>
      <w:r w:rsidRPr="00D156E9">
        <w:t>, accessed 6-25-21, BB]</w:t>
      </w:r>
    </w:p>
    <w:p w14:paraId="7D5D31AF" w14:textId="77777777" w:rsidR="00950D32" w:rsidRDefault="00950D32" w:rsidP="00950D32">
      <w:r w:rsidRPr="00334CB7">
        <w:rPr>
          <w:u w:val="single"/>
        </w:rPr>
        <w:t>Hydrated electron</w:t>
      </w:r>
      <w:r w:rsidRPr="00334CB7">
        <w:t xml:space="preserve">−driven reductive </w:t>
      </w:r>
      <w:r w:rsidRPr="00334CB7">
        <w:rPr>
          <w:u w:val="single"/>
        </w:rPr>
        <w:t>degradation has proven highly effective for</w:t>
      </w:r>
      <w:r w:rsidRPr="00334CB7">
        <w:t xml:space="preserve"> chemical </w:t>
      </w:r>
      <w:r w:rsidRPr="00334CB7">
        <w:rPr>
          <w:u w:val="single"/>
        </w:rPr>
        <w:t>destruction of PFAS in water</w:t>
      </w:r>
      <w:r w:rsidRPr="00334CB7">
        <w:t>.</w:t>
      </w:r>
      <w:r>
        <w:t xml:space="preserve"> Nearly </w:t>
      </w:r>
      <w:r w:rsidRPr="00A94470">
        <w:rPr>
          <w:u w:val="single"/>
        </w:rPr>
        <w:t xml:space="preserve">complete degradation of various PFAS can be accomplished at </w:t>
      </w:r>
      <w:proofErr w:type="gramStart"/>
      <w:r w:rsidRPr="00A94470">
        <w:rPr>
          <w:u w:val="single"/>
        </w:rPr>
        <w:t>appropriate  operating</w:t>
      </w:r>
      <w:proofErr w:type="gramEnd"/>
      <w:r w:rsidRPr="00A94470">
        <w:rPr>
          <w:u w:val="single"/>
        </w:rPr>
        <w:t xml:space="preserve">  conditions</w:t>
      </w:r>
      <w:r>
        <w:t xml:space="preserve">. 47−49,52,53,56,57,63,64 </w:t>
      </w:r>
      <w:r w:rsidRPr="00334CB7">
        <w:rPr>
          <w:b/>
          <w:bCs/>
          <w:u w:val="single"/>
        </w:rPr>
        <w:t>Key factors affecting the PFAS decomposition</w:t>
      </w:r>
      <w:r>
        <w:t xml:space="preserve"> behaviors are discussed as follows. </w:t>
      </w:r>
    </w:p>
    <w:p w14:paraId="7B480460" w14:textId="77777777" w:rsidR="00950D32" w:rsidRPr="00334CB7" w:rsidRDefault="00950D32" w:rsidP="00950D32">
      <w:pPr>
        <w:rPr>
          <w:b/>
          <w:bCs/>
          <w:u w:val="single"/>
        </w:rPr>
      </w:pPr>
      <w:r w:rsidRPr="00334CB7">
        <w:rPr>
          <w:b/>
          <w:bCs/>
          <w:u w:val="single"/>
        </w:rPr>
        <w:t xml:space="preserve">Solution </w:t>
      </w:r>
      <w:proofErr w:type="spellStart"/>
      <w:r w:rsidRPr="00334CB7">
        <w:rPr>
          <w:b/>
          <w:bCs/>
          <w:u w:val="single"/>
        </w:rPr>
        <w:t>pH</w:t>
      </w:r>
      <w:r>
        <w:t>.</w:t>
      </w:r>
      <w:proofErr w:type="spellEnd"/>
      <w:r>
        <w:t xml:space="preserve"> Initial </w:t>
      </w:r>
      <w:r w:rsidRPr="00334CB7">
        <w:rPr>
          <w:b/>
          <w:bCs/>
          <w:u w:val="single"/>
        </w:rPr>
        <w:t>pH can significantly influence PFAS reductive degradation and defluorination</w:t>
      </w:r>
      <w:r>
        <w:t xml:space="preserve"> with </w:t>
      </w:r>
      <w:proofErr w:type="spellStart"/>
      <w:r>
        <w:t>eaq</w:t>
      </w:r>
      <w:proofErr w:type="spellEnd"/>
      <w:r>
        <w:t xml:space="preserve">−. Meanwhile, </w:t>
      </w:r>
      <w:r w:rsidRPr="00334CB7">
        <w:rPr>
          <w:b/>
          <w:bCs/>
          <w:u w:val="single"/>
        </w:rPr>
        <w:t>pH may evolve as the reaction proceeds</w:t>
      </w:r>
      <w:r>
        <w:t xml:space="preserve">, depending on the degradation extent and solution buffer capacity. </w:t>
      </w:r>
      <w:r w:rsidRPr="00A94470">
        <w:rPr>
          <w:u w:val="single"/>
        </w:rPr>
        <w:t xml:space="preserve">The </w:t>
      </w:r>
      <w:r w:rsidRPr="00334CB7">
        <w:rPr>
          <w:b/>
          <w:bCs/>
          <w:u w:val="single"/>
        </w:rPr>
        <w:t>pH range</w:t>
      </w:r>
      <w:r w:rsidRPr="00A94470">
        <w:rPr>
          <w:u w:val="single"/>
        </w:rPr>
        <w:t xml:space="preserve"> studied in the literature </w:t>
      </w:r>
      <w:r w:rsidRPr="00334CB7">
        <w:rPr>
          <w:b/>
          <w:bCs/>
          <w:u w:val="single"/>
        </w:rPr>
        <w:t>broadly varies</w:t>
      </w:r>
      <w:r>
        <w:t xml:space="preserve"> within 2.4−11.48,50,53,55,56 Experimental evidence unanimously indicates that an increasing pH favors the reductive destruction, and thus, </w:t>
      </w:r>
      <w:r w:rsidRPr="00334CB7">
        <w:rPr>
          <w:b/>
          <w:bCs/>
          <w:u w:val="single"/>
        </w:rPr>
        <w:t>the optimal pH for</w:t>
      </w:r>
      <w:r>
        <w:t xml:space="preserve"> reductive </w:t>
      </w:r>
      <w:r w:rsidRPr="00334CB7">
        <w:rPr>
          <w:b/>
          <w:bCs/>
          <w:u w:val="single"/>
        </w:rPr>
        <w:t>degradation of PFAS falls within</w:t>
      </w:r>
      <w:r w:rsidRPr="00334CB7">
        <w:rPr>
          <w:b/>
          <w:bCs/>
        </w:rPr>
        <w:t xml:space="preserve"> an</w:t>
      </w:r>
      <w:r w:rsidRPr="00334CB7">
        <w:rPr>
          <w:b/>
          <w:bCs/>
          <w:u w:val="single"/>
        </w:rPr>
        <w:t xml:space="preserve"> alkaline range. </w:t>
      </w:r>
    </w:p>
    <w:p w14:paraId="14DCD62E" w14:textId="77777777" w:rsidR="00950D32" w:rsidRDefault="00950D32" w:rsidP="00950D32">
      <w:r>
        <w:t xml:space="preserve">The enhancement effect of an </w:t>
      </w:r>
      <w:r w:rsidRPr="00334CB7">
        <w:rPr>
          <w:b/>
          <w:bCs/>
          <w:u w:val="single"/>
        </w:rPr>
        <w:t>alkaline pH</w:t>
      </w:r>
      <w:r>
        <w:t xml:space="preserve"> is principally because less H+ scavenges </w:t>
      </w:r>
      <w:proofErr w:type="spellStart"/>
      <w:r>
        <w:t>eaq</w:t>
      </w:r>
      <w:proofErr w:type="spellEnd"/>
      <w:r>
        <w:t>−(</w:t>
      </w:r>
      <w:proofErr w:type="spellStart"/>
      <w:r>
        <w:t>eqs</w:t>
      </w:r>
      <w:proofErr w:type="spellEnd"/>
      <w:r>
        <w:t xml:space="preserve"> 4and5) with the increasing pH, so that </w:t>
      </w:r>
      <w:proofErr w:type="spellStart"/>
      <w:r>
        <w:t>eaq</w:t>
      </w:r>
      <w:proofErr w:type="spellEnd"/>
      <w:r>
        <w:t>−</w:t>
      </w:r>
      <w:r w:rsidRPr="00334CB7">
        <w:rPr>
          <w:b/>
          <w:bCs/>
          <w:u w:val="single"/>
        </w:rPr>
        <w:t>can be more efficiently utilized</w:t>
      </w:r>
      <w:r>
        <w:t xml:space="preserve"> for the degradation of PFAS.60Based </w:t>
      </w:r>
      <w:proofErr w:type="spellStart"/>
      <w:r>
        <w:t>oneq</w:t>
      </w:r>
      <w:proofErr w:type="spellEnd"/>
      <w:r>
        <w:t xml:space="preserve"> 4, a pH </w:t>
      </w:r>
      <w:proofErr w:type="gramStart"/>
      <w:r>
        <w:t>increase</w:t>
      </w:r>
      <w:proofErr w:type="gramEnd"/>
      <w:r>
        <w:t xml:space="preserve"> by 1.0means that the reaction rate of H+ scavenging for </w:t>
      </w:r>
      <w:proofErr w:type="spellStart"/>
      <w:r>
        <w:t>eaq</w:t>
      </w:r>
      <w:proofErr w:type="spellEnd"/>
      <w:r>
        <w:t xml:space="preserve">−is decreased by 1 order of magnitude. Therefore, </w:t>
      </w:r>
      <w:r w:rsidRPr="00334CB7">
        <w:rPr>
          <w:b/>
          <w:bCs/>
          <w:u w:val="single"/>
        </w:rPr>
        <w:t>a slight pH change may noticeably alter the PFAS degradation rate</w:t>
      </w:r>
      <w:r>
        <w:t xml:space="preserve">. </w:t>
      </w:r>
    </w:p>
    <w:p w14:paraId="77116D90" w14:textId="77777777" w:rsidR="00950D32" w:rsidRDefault="00950D32" w:rsidP="00950D32">
      <w:r>
        <w:t xml:space="preserve">In a UV/NTA system, the presence of NTA can greatly eliminate •OH due to its high reactivity toward •OH, thereby promoting the utilization efficiency of </w:t>
      </w:r>
      <w:proofErr w:type="spellStart"/>
      <w:r>
        <w:t>eaq</w:t>
      </w:r>
      <w:proofErr w:type="spellEnd"/>
      <w:r>
        <w:t xml:space="preserve">−for destruction ofPFAS.56 Distributions of successively deprotonated NTA species with </w:t>
      </w:r>
      <w:proofErr w:type="spellStart"/>
      <w:r>
        <w:t>pKa</w:t>
      </w:r>
      <w:proofErr w:type="spellEnd"/>
      <w:r>
        <w:t xml:space="preserve"> values of 0.8, 1.9, 2.48, and 9.65 depend on solution </w:t>
      </w:r>
      <w:proofErr w:type="spellStart"/>
      <w:r>
        <w:t>pH.</w:t>
      </w:r>
      <w:proofErr w:type="spellEnd"/>
      <w:r>
        <w:t xml:space="preserve"> Because a fully deprotonated NTA is more reactive toward •OH than its fully or partially protonated forms, an alkaline solution would benefit the reactions of NTA and •OH to reduce the consumption of •OH for eaq−.56</w:t>
      </w:r>
    </w:p>
    <w:p w14:paraId="72A518C2" w14:textId="77777777" w:rsidR="00950D32" w:rsidRDefault="00950D32" w:rsidP="00950D32">
      <w:r>
        <w:t xml:space="preserve">However, in an </w:t>
      </w:r>
      <w:r w:rsidRPr="00334CB7">
        <w:t>ARP system</w:t>
      </w:r>
      <w:r>
        <w:t xml:space="preserve"> using photoirradiation of indole derivatives with </w:t>
      </w:r>
      <w:proofErr w:type="spellStart"/>
      <w:r>
        <w:t>organomodified</w:t>
      </w:r>
      <w:proofErr w:type="spellEnd"/>
      <w:r>
        <w:t xml:space="preserve"> clay, the inhibiting effect of pH decrease (3.0−11.0) on the PFAS degradation was reported to be insignificant.64The pH independence is ascribed to a unique microenvironment on the modified clay, where protons in the clay interlayers are appreciably replaced by large modification organic cations and </w:t>
      </w:r>
      <w:proofErr w:type="spellStart"/>
      <w:r>
        <w:t>eaq</w:t>
      </w:r>
      <w:proofErr w:type="spellEnd"/>
      <w:r>
        <w:t xml:space="preserve">−is generated in the vicinity of </w:t>
      </w:r>
      <w:proofErr w:type="spellStart"/>
      <w:r>
        <w:t>sorbed</w:t>
      </w:r>
      <w:proofErr w:type="spellEnd"/>
      <w:r>
        <w:t xml:space="preserve"> PFAS.</w:t>
      </w:r>
    </w:p>
    <w:p w14:paraId="42B3B699" w14:textId="77777777" w:rsidR="00950D32" w:rsidRDefault="00950D32" w:rsidP="00950D32">
      <w:r>
        <w:t xml:space="preserve">On the other hand, </w:t>
      </w:r>
      <w:r w:rsidRPr="00334CB7">
        <w:rPr>
          <w:b/>
          <w:bCs/>
          <w:u w:val="single"/>
        </w:rPr>
        <w:t>solution pH may change as the PFAS degradation proceeds</w:t>
      </w:r>
      <w:r w:rsidRPr="00334CB7">
        <w:rPr>
          <w:b/>
          <w:bCs/>
        </w:rPr>
        <w:t xml:space="preserve"> </w:t>
      </w:r>
      <w:r w:rsidRPr="00334CB7">
        <w:rPr>
          <w:b/>
          <w:bCs/>
          <w:u w:val="single"/>
        </w:rPr>
        <w:t>in an ARP system</w:t>
      </w:r>
      <w:r w:rsidRPr="00334CB7">
        <w:rPr>
          <w:b/>
          <w:bCs/>
        </w:rPr>
        <w:t xml:space="preserve"> </w:t>
      </w:r>
      <w:r w:rsidRPr="00334CB7">
        <w:rPr>
          <w:b/>
          <w:bCs/>
          <w:u w:val="single"/>
        </w:rPr>
        <w:t>with</w:t>
      </w:r>
      <w:r w:rsidRPr="00334CB7">
        <w:t xml:space="preserve"> a</w:t>
      </w:r>
      <w:r w:rsidRPr="00334CB7">
        <w:rPr>
          <w:b/>
          <w:bCs/>
        </w:rPr>
        <w:t xml:space="preserve"> </w:t>
      </w:r>
      <w:r w:rsidRPr="00334CB7">
        <w:rPr>
          <w:b/>
          <w:bCs/>
          <w:u w:val="single"/>
        </w:rPr>
        <w:t>limited</w:t>
      </w:r>
      <w:r w:rsidRPr="00334CB7">
        <w:t xml:space="preserve"> solution</w:t>
      </w:r>
      <w:r w:rsidRPr="00334CB7">
        <w:rPr>
          <w:u w:val="single"/>
        </w:rPr>
        <w:t xml:space="preserve"> </w:t>
      </w:r>
      <w:r w:rsidRPr="00334CB7">
        <w:rPr>
          <w:b/>
          <w:bCs/>
          <w:u w:val="single"/>
        </w:rPr>
        <w:t>pH buffering capacity</w:t>
      </w:r>
      <w:r>
        <w:t xml:space="preserve">.46,55,57 Various pH evolution patterns have been reported in the literature, likely because the pH variation is simultaneously controlled by multiple factors. A major reason for the pH increase is the H+ consumption by </w:t>
      </w:r>
      <w:proofErr w:type="spellStart"/>
      <w:r>
        <w:t>eaq</w:t>
      </w:r>
      <w:proofErr w:type="spellEnd"/>
      <w:r>
        <w:t>−(eq 4). Moreover, when direct photolysis (e.g., VUV irradiation) generates •OH in the presence of sulfite, •OH can react with sulfite to generate OH−and increase pH (eq 47).79</w:t>
      </w:r>
    </w:p>
    <w:p w14:paraId="0370E99F" w14:textId="77777777" w:rsidR="00950D32" w:rsidRPr="00D156E9" w:rsidRDefault="00950D32" w:rsidP="00950D32"/>
    <w:p w14:paraId="1DBF2AAB" w14:textId="77777777" w:rsidR="00950D32" w:rsidRPr="00D156E9" w:rsidRDefault="00950D32" w:rsidP="00950D32">
      <w:pPr>
        <w:pStyle w:val="Heading4"/>
      </w:pPr>
      <w:r w:rsidRPr="00D156E9">
        <w:lastRenderedPageBreak/>
        <w:t xml:space="preserve">PFA Destruction is Too Conditional and Only Effective in Certain Ratios </w:t>
      </w:r>
    </w:p>
    <w:p w14:paraId="49D4948C" w14:textId="06767D06" w:rsidR="00950D32" w:rsidRPr="00D156E9" w:rsidRDefault="00950D32" w:rsidP="00950D32">
      <w:r w:rsidRPr="00D156E9">
        <w:rPr>
          <w:rStyle w:val="Style13ptBold"/>
        </w:rPr>
        <w:t>Cui</w:t>
      </w:r>
      <w:r w:rsidRPr="00D156E9">
        <w:t xml:space="preserve">, Department of Earth and Environmental Studies, et. All, </w:t>
      </w:r>
      <w:r w:rsidRPr="00D156E9">
        <w:rPr>
          <w:rStyle w:val="Style13ptBold"/>
        </w:rPr>
        <w:t>20</w:t>
      </w:r>
      <w:r w:rsidRPr="00D156E9">
        <w:t>[</w:t>
      </w:r>
      <w:proofErr w:type="spellStart"/>
      <w:r w:rsidRPr="00D156E9">
        <w:t>Junkui</w:t>
      </w:r>
      <w:proofErr w:type="spellEnd"/>
      <w:r w:rsidRPr="00D156E9">
        <w:t xml:space="preserve">, </w:t>
      </w:r>
      <w:proofErr w:type="spellStart"/>
      <w:r w:rsidRPr="00D156E9">
        <w:t>Panpan</w:t>
      </w:r>
      <w:proofErr w:type="spellEnd"/>
      <w:r w:rsidRPr="00D156E9">
        <w:t>, Yang, 3-12-20, Environmental Science &amp; Technology, “Destruction of Per-and Polyfluoroalkyl Substances (PFAS) with Advanced Reduction Processes (ARPs): A Critical Review</w:t>
      </w:r>
      <w:proofErr w:type="gramStart"/>
      <w:r w:rsidRPr="00D156E9">
        <w:t>”</w:t>
      </w:r>
      <w:r w:rsidR="00195AEE" w:rsidRPr="00D156E9">
        <w:t xml:space="preserve"> </w:t>
      </w:r>
      <w:r w:rsidRPr="00D156E9">
        <w:t>,</w:t>
      </w:r>
      <w:proofErr w:type="gramEnd"/>
      <w:r w:rsidRPr="00D156E9">
        <w:t xml:space="preserve"> accessed 6-25-21, BB]</w:t>
      </w:r>
    </w:p>
    <w:p w14:paraId="7B53A210" w14:textId="77777777" w:rsidR="00950D32" w:rsidRDefault="00950D32" w:rsidP="00950D32">
      <w:pPr>
        <w:rPr>
          <w:lang w:eastAsia="zh-CN"/>
        </w:rPr>
      </w:pPr>
      <w:r w:rsidRPr="00F678D6">
        <w:rPr>
          <w:rFonts w:ascii="Arial" w:hAnsi="Arial" w:cs="Arial"/>
          <w:lang w:eastAsia="zh-CN"/>
        </w:rPr>
        <w:t>Solute Dose.</w:t>
      </w:r>
      <w:r>
        <w:rPr>
          <w:rFonts w:ascii="Arial" w:hAnsi="Arial" w:cs="Arial"/>
          <w:lang w:eastAsia="zh-CN"/>
        </w:rPr>
        <w:t xml:space="preserve"> </w:t>
      </w:r>
      <w:r w:rsidRPr="00F678D6">
        <w:rPr>
          <w:b/>
          <w:bCs/>
          <w:u w:val="single"/>
          <w:lang w:eastAsia="zh-CN"/>
        </w:rPr>
        <w:t>The dose of</w:t>
      </w:r>
      <w:r>
        <w:rPr>
          <w:lang w:eastAsia="zh-CN"/>
        </w:rPr>
        <w:t xml:space="preserve"> </w:t>
      </w:r>
      <w:r w:rsidRPr="00F678D6">
        <w:rPr>
          <w:lang w:eastAsia="zh-CN"/>
        </w:rPr>
        <w:t>the</w:t>
      </w:r>
      <w:r>
        <w:rPr>
          <w:lang w:eastAsia="zh-CN"/>
        </w:rPr>
        <w:t xml:space="preserve"> </w:t>
      </w:r>
      <w:r w:rsidRPr="00F678D6">
        <w:rPr>
          <w:b/>
          <w:bCs/>
          <w:u w:val="single"/>
          <w:lang w:eastAsia="zh-CN"/>
        </w:rPr>
        <w:t>chemical solute for photoproduction</w:t>
      </w:r>
      <w:r w:rsidRPr="00F678D6">
        <w:rPr>
          <w:lang w:eastAsia="zh-CN"/>
        </w:rPr>
        <w:t xml:space="preserve"> of e</w:t>
      </w:r>
      <w:r>
        <w:rPr>
          <w:lang w:eastAsia="zh-CN"/>
        </w:rPr>
        <w:t xml:space="preserve"> </w:t>
      </w:r>
      <w:proofErr w:type="spellStart"/>
      <w:r w:rsidRPr="00F678D6">
        <w:rPr>
          <w:sz w:val="10"/>
          <w:szCs w:val="10"/>
          <w:lang w:eastAsia="zh-CN"/>
        </w:rPr>
        <w:t>aq</w:t>
      </w:r>
      <w:proofErr w:type="spellEnd"/>
      <w:r>
        <w:rPr>
          <w:sz w:val="10"/>
          <w:szCs w:val="10"/>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u w:val="single"/>
          <w:lang w:eastAsia="zh-CN"/>
        </w:rPr>
        <w:t>is essential to</w:t>
      </w:r>
      <w:r w:rsidRPr="00F678D6">
        <w:rPr>
          <w:lang w:eastAsia="zh-CN"/>
        </w:rPr>
        <w:t xml:space="preserve"> the </w:t>
      </w:r>
      <w:r w:rsidRPr="00F678D6">
        <w:rPr>
          <w:u w:val="single"/>
          <w:lang w:eastAsia="zh-CN"/>
        </w:rPr>
        <w:t>reductive degradation patterns of PFAS</w:t>
      </w:r>
      <w:r w:rsidRPr="00F678D6">
        <w:rPr>
          <w:lang w:eastAsia="zh-CN"/>
        </w:rPr>
        <w:t xml:space="preserve"> </w:t>
      </w:r>
      <w:r w:rsidRPr="00F678D6">
        <w:rPr>
          <w:u w:val="single"/>
          <w:lang w:eastAsia="zh-CN"/>
        </w:rPr>
        <w:t xml:space="preserve">because it is </w:t>
      </w:r>
      <w:r w:rsidRPr="00F678D6">
        <w:rPr>
          <w:b/>
          <w:bCs/>
          <w:u w:val="single"/>
          <w:lang w:eastAsia="zh-CN"/>
        </w:rPr>
        <w:t xml:space="preserve">directly related to the yield of e </w:t>
      </w:r>
      <w:proofErr w:type="spellStart"/>
      <w:r w:rsidRPr="00F678D6">
        <w:rPr>
          <w:b/>
          <w:bCs/>
          <w:sz w:val="10"/>
          <w:szCs w:val="10"/>
          <w:u w:val="single"/>
          <w:lang w:eastAsia="zh-CN"/>
        </w:rPr>
        <w:t>aq</w:t>
      </w:r>
      <w:proofErr w:type="spellEnd"/>
      <w:r w:rsidRPr="00F678D6">
        <w:rPr>
          <w:b/>
          <w:bCs/>
          <w:sz w:val="10"/>
          <w:szCs w:val="10"/>
          <w:u w:val="single"/>
          <w:lang w:eastAsia="zh-CN"/>
        </w:rPr>
        <w:t xml:space="preserve"> </w:t>
      </w:r>
      <w:proofErr w:type="gramStart"/>
      <w:r w:rsidRPr="00F678D6">
        <w:rPr>
          <w:rFonts w:ascii="Courier New" w:hAnsi="Courier New" w:cs="Courier New"/>
          <w:sz w:val="10"/>
          <w:szCs w:val="10"/>
          <w:u w:val="single"/>
          <w:lang w:eastAsia="zh-CN"/>
        </w:rPr>
        <w:t>−</w:t>
      </w:r>
      <w:r>
        <w:rPr>
          <w:rFonts w:ascii="Courier New" w:hAnsi="Courier New" w:cs="Courier New"/>
          <w:sz w:val="10"/>
          <w:szCs w:val="10"/>
          <w:lang w:eastAsia="zh-CN"/>
        </w:rPr>
        <w:t xml:space="preserve"> </w:t>
      </w:r>
      <w:r w:rsidRPr="00F678D6">
        <w:rPr>
          <w:lang w:eastAsia="zh-CN"/>
        </w:rPr>
        <w:t>.</w:t>
      </w:r>
      <w:proofErr w:type="gramEnd"/>
      <w:r w:rsidRPr="00F678D6">
        <w:rPr>
          <w:lang w:eastAsia="zh-CN"/>
        </w:rPr>
        <w:t xml:space="preserve"> </w:t>
      </w:r>
      <w:r w:rsidRPr="00A82940">
        <w:rPr>
          <w:u w:val="single"/>
          <w:lang w:eastAsia="zh-CN"/>
        </w:rPr>
        <w:t xml:space="preserve">When SO </w:t>
      </w:r>
      <w:r w:rsidRPr="00A82940">
        <w:rPr>
          <w:sz w:val="10"/>
          <w:szCs w:val="10"/>
          <w:u w:val="single"/>
          <w:lang w:eastAsia="zh-CN"/>
        </w:rPr>
        <w:t xml:space="preserve">3 2 </w:t>
      </w:r>
      <w:r w:rsidRPr="00A82940">
        <w:rPr>
          <w:rFonts w:ascii="Courier New" w:hAnsi="Courier New" w:cs="Courier New"/>
          <w:sz w:val="10"/>
          <w:szCs w:val="10"/>
          <w:u w:val="single"/>
          <w:lang w:eastAsia="zh-CN"/>
        </w:rPr>
        <w:t xml:space="preserve">− </w:t>
      </w:r>
      <w:r w:rsidRPr="00A82940">
        <w:rPr>
          <w:u w:val="single"/>
          <w:lang w:eastAsia="zh-CN"/>
        </w:rPr>
        <w:t xml:space="preserve">or I </w:t>
      </w:r>
      <w:r w:rsidRPr="00A82940">
        <w:rPr>
          <w:rFonts w:ascii="Courier New" w:hAnsi="Courier New" w:cs="Courier New"/>
          <w:sz w:val="10"/>
          <w:szCs w:val="10"/>
          <w:u w:val="single"/>
          <w:lang w:eastAsia="zh-CN"/>
        </w:rPr>
        <w:t xml:space="preserve">− </w:t>
      </w:r>
      <w:r w:rsidRPr="00A82940">
        <w:rPr>
          <w:u w:val="single"/>
          <w:lang w:eastAsia="zh-CN"/>
        </w:rPr>
        <w:t>is used</w:t>
      </w:r>
      <w:r w:rsidRPr="00F678D6">
        <w:rPr>
          <w:lang w:eastAsia="zh-CN"/>
        </w:rPr>
        <w:t xml:space="preserve">, the </w:t>
      </w:r>
      <w:r w:rsidRPr="00A82940">
        <w:rPr>
          <w:b/>
          <w:bCs/>
          <w:u w:val="single"/>
          <w:lang w:eastAsia="zh-CN"/>
        </w:rPr>
        <w:t>PFAS degradation and de</w:t>
      </w:r>
      <w:r w:rsidRPr="00A82940">
        <w:rPr>
          <w:rFonts w:ascii="Arial" w:hAnsi="Arial" w:cs="Arial"/>
          <w:b/>
          <w:bCs/>
          <w:u w:val="single"/>
          <w:lang w:eastAsia="zh-CN"/>
        </w:rPr>
        <w:t>fl</w:t>
      </w:r>
      <w:r w:rsidRPr="00A82940">
        <w:rPr>
          <w:b/>
          <w:bCs/>
          <w:u w:val="single"/>
          <w:lang w:eastAsia="zh-CN"/>
        </w:rPr>
        <w:t>uorination e</w:t>
      </w:r>
      <w:r w:rsidRPr="00A82940">
        <w:rPr>
          <w:rFonts w:ascii="Arial" w:hAnsi="Arial" w:cs="Arial"/>
          <w:b/>
          <w:bCs/>
          <w:u w:val="single"/>
          <w:lang w:eastAsia="zh-CN"/>
        </w:rPr>
        <w:t>ffic</w:t>
      </w:r>
      <w:r w:rsidRPr="00A82940">
        <w:rPr>
          <w:b/>
          <w:bCs/>
          <w:u w:val="single"/>
          <w:lang w:eastAsia="zh-CN"/>
        </w:rPr>
        <w:t xml:space="preserve">iencies are typically increased </w:t>
      </w:r>
      <w:r w:rsidRPr="00A82940">
        <w:rPr>
          <w:u w:val="single"/>
          <w:lang w:eastAsia="zh-CN"/>
        </w:rPr>
        <w:t>with an increasing solute dose</w:t>
      </w:r>
      <w:r w:rsidRPr="00A82940">
        <w:rPr>
          <w:b/>
          <w:bCs/>
          <w:u w:val="single"/>
          <w:lang w:eastAsia="zh-CN"/>
        </w:rPr>
        <w:t xml:space="preserve"> until a critical level</w:t>
      </w:r>
      <w:r w:rsidRPr="00A82940">
        <w:rPr>
          <w:u w:val="single"/>
          <w:lang w:eastAsia="zh-CN"/>
        </w:rPr>
        <w:t xml:space="preserve">, </w:t>
      </w:r>
      <w:r w:rsidRPr="00A82940">
        <w:rPr>
          <w:b/>
          <w:bCs/>
          <w:u w:val="single"/>
          <w:lang w:eastAsia="zh-CN"/>
        </w:rPr>
        <w:t>beyond which the PFAS destruction e</w:t>
      </w:r>
      <w:r w:rsidRPr="00A82940">
        <w:rPr>
          <w:rFonts w:ascii="Arial" w:hAnsi="Arial" w:cs="Arial"/>
          <w:b/>
          <w:bCs/>
          <w:u w:val="single"/>
          <w:lang w:eastAsia="zh-CN"/>
        </w:rPr>
        <w:t>ffi</w:t>
      </w:r>
      <w:r w:rsidRPr="00A82940">
        <w:rPr>
          <w:b/>
          <w:bCs/>
          <w:u w:val="single"/>
          <w:lang w:eastAsia="zh-CN"/>
        </w:rPr>
        <w:t>ciencies would decrease</w:t>
      </w:r>
      <w:r w:rsidRPr="00A82940">
        <w:rPr>
          <w:u w:val="single"/>
          <w:lang w:eastAsia="zh-CN"/>
        </w:rPr>
        <w:t xml:space="preserve"> as the dose further increases</w:t>
      </w:r>
      <w:r w:rsidRPr="00F678D6">
        <w:rPr>
          <w:lang w:eastAsia="zh-CN"/>
        </w:rPr>
        <w:t>.</w:t>
      </w:r>
      <w:r>
        <w:rPr>
          <w:lang w:eastAsia="zh-CN"/>
        </w:rPr>
        <w:t xml:space="preserve"> </w:t>
      </w:r>
      <w:proofErr w:type="gramStart"/>
      <w:r w:rsidRPr="00F678D6">
        <w:rPr>
          <w:sz w:val="10"/>
          <w:szCs w:val="10"/>
          <w:lang w:eastAsia="zh-CN"/>
        </w:rPr>
        <w:t>47</w:t>
      </w:r>
      <w:r>
        <w:rPr>
          <w:sz w:val="10"/>
          <w:szCs w:val="10"/>
          <w:lang w:eastAsia="zh-CN"/>
        </w:rPr>
        <w:t xml:space="preserve"> </w:t>
      </w:r>
      <w:r w:rsidRPr="00F678D6">
        <w:rPr>
          <w:sz w:val="10"/>
          <w:szCs w:val="10"/>
          <w:lang w:eastAsia="zh-CN"/>
        </w:rPr>
        <w:t>,</w:t>
      </w:r>
      <w:proofErr w:type="gramEnd"/>
      <w:r>
        <w:rPr>
          <w:sz w:val="10"/>
          <w:szCs w:val="10"/>
          <w:lang w:eastAsia="zh-CN"/>
        </w:rPr>
        <w:t xml:space="preserve"> </w:t>
      </w:r>
      <w:r w:rsidRPr="00F678D6">
        <w:rPr>
          <w:sz w:val="10"/>
          <w:szCs w:val="10"/>
          <w:lang w:eastAsia="zh-CN"/>
        </w:rPr>
        <w:t>48</w:t>
      </w:r>
      <w:r>
        <w:rPr>
          <w:sz w:val="10"/>
          <w:szCs w:val="10"/>
          <w:lang w:eastAsia="zh-CN"/>
        </w:rPr>
        <w:t xml:space="preserve"> </w:t>
      </w:r>
      <w:r w:rsidRPr="00F678D6">
        <w:rPr>
          <w:sz w:val="10"/>
          <w:szCs w:val="10"/>
          <w:lang w:eastAsia="zh-CN"/>
        </w:rPr>
        <w:t>,</w:t>
      </w:r>
      <w:r>
        <w:rPr>
          <w:sz w:val="10"/>
          <w:szCs w:val="10"/>
          <w:lang w:eastAsia="zh-CN"/>
        </w:rPr>
        <w:t xml:space="preserve"> </w:t>
      </w:r>
      <w:r w:rsidRPr="00F678D6">
        <w:rPr>
          <w:sz w:val="10"/>
          <w:szCs w:val="10"/>
          <w:lang w:eastAsia="zh-CN"/>
        </w:rPr>
        <w:t>57</w:t>
      </w:r>
      <w:r>
        <w:rPr>
          <w:sz w:val="10"/>
          <w:szCs w:val="10"/>
          <w:lang w:eastAsia="zh-CN"/>
        </w:rPr>
        <w:t xml:space="preserve"> </w:t>
      </w:r>
      <w:r w:rsidRPr="00F678D6">
        <w:rPr>
          <w:lang w:eastAsia="zh-CN"/>
        </w:rPr>
        <w:t>For example,</w:t>
      </w:r>
      <w:r>
        <w:rPr>
          <w:lang w:eastAsia="zh-CN"/>
        </w:rPr>
        <w:t xml:space="preserve"> </w:t>
      </w:r>
      <w:r w:rsidRPr="00F678D6">
        <w:rPr>
          <w:lang w:eastAsia="zh-CN"/>
        </w:rPr>
        <w:t>Sun et al.</w:t>
      </w:r>
      <w:r>
        <w:rPr>
          <w:lang w:eastAsia="zh-CN"/>
        </w:rPr>
        <w:t xml:space="preserve"> </w:t>
      </w:r>
      <w:r w:rsidRPr="00F678D6">
        <w:rPr>
          <w:sz w:val="10"/>
          <w:szCs w:val="10"/>
          <w:lang w:eastAsia="zh-CN"/>
        </w:rPr>
        <w:t>57</w:t>
      </w:r>
      <w:r>
        <w:rPr>
          <w:sz w:val="10"/>
          <w:szCs w:val="10"/>
          <w:lang w:eastAsia="zh-CN"/>
        </w:rPr>
        <w:t xml:space="preserve"> </w:t>
      </w:r>
      <w:r w:rsidRPr="00F678D6">
        <w:rPr>
          <w:lang w:eastAsia="zh-CN"/>
        </w:rPr>
        <w:t>reported that the degradation e</w:t>
      </w:r>
      <w:r w:rsidRPr="00F678D6">
        <w:rPr>
          <w:rFonts w:ascii="Arial" w:hAnsi="Arial" w:cs="Arial"/>
          <w:lang w:eastAsia="zh-CN"/>
        </w:rPr>
        <w:t>ffi</w:t>
      </w:r>
      <w:r w:rsidRPr="00F678D6">
        <w:rPr>
          <w:lang w:eastAsia="zh-CN"/>
        </w:rPr>
        <w:t>ciencies of</w:t>
      </w:r>
      <w:r>
        <w:rPr>
          <w:lang w:eastAsia="zh-CN"/>
        </w:rPr>
        <w:t xml:space="preserve"> </w:t>
      </w:r>
      <w:r w:rsidRPr="00F678D6">
        <w:rPr>
          <w:rFonts w:ascii="Arial" w:hAnsi="Arial" w:cs="Arial"/>
          <w:lang w:eastAsia="zh-CN"/>
        </w:rPr>
        <w:t>fi</w:t>
      </w:r>
      <w:r w:rsidRPr="00F678D6">
        <w:rPr>
          <w:lang w:eastAsia="zh-CN"/>
        </w:rPr>
        <w:t>ve</w:t>
      </w:r>
      <w:r>
        <w:rPr>
          <w:lang w:eastAsia="zh-CN"/>
        </w:rPr>
        <w:t xml:space="preserve"> </w:t>
      </w:r>
      <w:r w:rsidRPr="00F678D6">
        <w:rPr>
          <w:lang w:eastAsia="zh-CN"/>
        </w:rPr>
        <w:t>PFAS all increased with the SO</w:t>
      </w:r>
      <w:r>
        <w:rPr>
          <w:lang w:eastAsia="zh-CN"/>
        </w:rPr>
        <w:t xml:space="preserve"> </w:t>
      </w:r>
      <w:r w:rsidRPr="00F678D6">
        <w:rPr>
          <w:sz w:val="10"/>
          <w:szCs w:val="10"/>
          <w:lang w:eastAsia="zh-CN"/>
        </w:rPr>
        <w:t>3</w:t>
      </w:r>
      <w:r>
        <w:rPr>
          <w:sz w:val="10"/>
          <w:szCs w:val="10"/>
          <w:lang w:eastAsia="zh-CN"/>
        </w:rPr>
        <w:t xml:space="preserve"> </w:t>
      </w:r>
      <w:r w:rsidRPr="00F678D6">
        <w:rPr>
          <w:sz w:val="10"/>
          <w:szCs w:val="10"/>
          <w:lang w:eastAsia="zh-CN"/>
        </w:rPr>
        <w:t>2</w:t>
      </w:r>
      <w:r>
        <w:rPr>
          <w:sz w:val="10"/>
          <w:szCs w:val="10"/>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dose, peaked almost at</w:t>
      </w:r>
      <w:r>
        <w:rPr>
          <w:lang w:eastAsia="zh-CN"/>
        </w:rPr>
        <w:t xml:space="preserve"> </w:t>
      </w:r>
      <w:r w:rsidRPr="00F678D6">
        <w:rPr>
          <w:lang w:eastAsia="zh-CN"/>
        </w:rPr>
        <w:t>100% at 2.4 g/L SO</w:t>
      </w:r>
      <w:r>
        <w:rPr>
          <w:lang w:eastAsia="zh-CN"/>
        </w:rPr>
        <w:t xml:space="preserve"> </w:t>
      </w:r>
      <w:r w:rsidRPr="00F678D6">
        <w:rPr>
          <w:sz w:val="10"/>
          <w:szCs w:val="10"/>
          <w:lang w:eastAsia="zh-CN"/>
        </w:rPr>
        <w:t>3</w:t>
      </w:r>
      <w:r>
        <w:rPr>
          <w:sz w:val="10"/>
          <w:szCs w:val="10"/>
          <w:lang w:eastAsia="zh-CN"/>
        </w:rPr>
        <w:t xml:space="preserve"> </w:t>
      </w:r>
      <w:r w:rsidRPr="00F678D6">
        <w:rPr>
          <w:sz w:val="10"/>
          <w:szCs w:val="10"/>
          <w:lang w:eastAsia="zh-CN"/>
        </w:rPr>
        <w:t>2</w:t>
      </w:r>
      <w:r>
        <w:rPr>
          <w:sz w:val="10"/>
          <w:szCs w:val="10"/>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 and decreased, to di</w:t>
      </w:r>
      <w:r w:rsidRPr="00F678D6">
        <w:rPr>
          <w:rFonts w:ascii="Arial" w:hAnsi="Arial" w:cs="Arial"/>
          <w:lang w:eastAsia="zh-CN"/>
        </w:rPr>
        <w:t>ff</w:t>
      </w:r>
      <w:r w:rsidRPr="00F678D6">
        <w:rPr>
          <w:lang w:eastAsia="zh-CN"/>
        </w:rPr>
        <w:t>erent degrees, as</w:t>
      </w:r>
      <w:r>
        <w:rPr>
          <w:lang w:eastAsia="zh-CN"/>
        </w:rPr>
        <w:t xml:space="preserve"> </w:t>
      </w:r>
      <w:r w:rsidRPr="00F678D6">
        <w:rPr>
          <w:lang w:eastAsia="zh-CN"/>
        </w:rPr>
        <w:t>the SO</w:t>
      </w:r>
      <w:r>
        <w:rPr>
          <w:lang w:eastAsia="zh-CN"/>
        </w:rPr>
        <w:t xml:space="preserve"> </w:t>
      </w:r>
      <w:r w:rsidRPr="00F678D6">
        <w:rPr>
          <w:sz w:val="10"/>
          <w:szCs w:val="10"/>
          <w:lang w:eastAsia="zh-CN"/>
        </w:rPr>
        <w:t>3</w:t>
      </w:r>
      <w:r>
        <w:rPr>
          <w:sz w:val="10"/>
          <w:szCs w:val="10"/>
          <w:lang w:eastAsia="zh-CN"/>
        </w:rPr>
        <w:t xml:space="preserve"> </w:t>
      </w:r>
      <w:r w:rsidRPr="00F678D6">
        <w:rPr>
          <w:sz w:val="10"/>
          <w:szCs w:val="10"/>
          <w:lang w:eastAsia="zh-CN"/>
        </w:rPr>
        <w:t>2</w:t>
      </w:r>
      <w:r>
        <w:rPr>
          <w:sz w:val="10"/>
          <w:szCs w:val="10"/>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concentration increased to 4.0 g/L (20 mg/L</w:t>
      </w:r>
      <w:r>
        <w:rPr>
          <w:lang w:eastAsia="zh-CN"/>
        </w:rPr>
        <w:t xml:space="preserve"> </w:t>
      </w:r>
      <w:r w:rsidRPr="00F678D6">
        <w:rPr>
          <w:lang w:eastAsia="zh-CN"/>
        </w:rPr>
        <w:t>PFDA, PFNA, PFOA, PFBA, or PFOS; pH 7.0; UV</w:t>
      </w:r>
      <w:r>
        <w:rPr>
          <w:lang w:eastAsia="zh-CN"/>
        </w:rPr>
        <w:t xml:space="preserve"> </w:t>
      </w:r>
      <w:r w:rsidRPr="00F678D6">
        <w:rPr>
          <w:lang w:eastAsia="zh-CN"/>
        </w:rPr>
        <w:t>irradiation: 500 W and 365 nm; and 400 mL solution). And</w:t>
      </w:r>
      <w:r>
        <w:rPr>
          <w:lang w:eastAsia="zh-CN"/>
        </w:rPr>
        <w:t xml:space="preserve"> </w:t>
      </w:r>
      <w:r w:rsidRPr="00F678D6">
        <w:rPr>
          <w:lang w:eastAsia="zh-CN"/>
        </w:rPr>
        <w:t>Qu et al.</w:t>
      </w:r>
      <w:r>
        <w:rPr>
          <w:lang w:eastAsia="zh-CN"/>
        </w:rPr>
        <w:t xml:space="preserve"> </w:t>
      </w:r>
      <w:r w:rsidRPr="00F678D6">
        <w:rPr>
          <w:sz w:val="10"/>
          <w:szCs w:val="10"/>
          <w:lang w:eastAsia="zh-CN"/>
        </w:rPr>
        <w:t>47</w:t>
      </w:r>
      <w:r>
        <w:rPr>
          <w:sz w:val="10"/>
          <w:szCs w:val="10"/>
          <w:lang w:eastAsia="zh-CN"/>
        </w:rPr>
        <w:t xml:space="preserve"> </w:t>
      </w:r>
      <w:r w:rsidRPr="00F678D6">
        <w:rPr>
          <w:lang w:eastAsia="zh-CN"/>
        </w:rPr>
        <w:t>found that the initial PFOA decomposition rate</w:t>
      </w:r>
      <w:r>
        <w:rPr>
          <w:lang w:eastAsia="zh-CN"/>
        </w:rPr>
        <w:t xml:space="preserve"> </w:t>
      </w:r>
      <w:r w:rsidRPr="00F678D6">
        <w:rPr>
          <w:lang w:eastAsia="zh-CN"/>
        </w:rPr>
        <w:t>increased with an increase in the I</w:t>
      </w:r>
      <w:r>
        <w:rPr>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concentration within [I</w:t>
      </w:r>
      <w:r>
        <w:rPr>
          <w:lang w:eastAsia="zh-CN"/>
        </w:rPr>
        <w:t xml:space="preserve"> </w:t>
      </w:r>
      <w:proofErr w:type="gramStart"/>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w:t>
      </w:r>
      <w:proofErr w:type="gramEnd"/>
      <w:r w:rsidRPr="00F678D6">
        <w:rPr>
          <w:lang w:eastAsia="zh-CN"/>
        </w:rPr>
        <w:t>:</w:t>
      </w:r>
      <w:r>
        <w:rPr>
          <w:lang w:eastAsia="zh-CN"/>
        </w:rPr>
        <w:t xml:space="preserve"> </w:t>
      </w:r>
      <w:r w:rsidRPr="00F678D6">
        <w:rPr>
          <w:lang w:eastAsia="zh-CN"/>
        </w:rPr>
        <w:t>[PFOA] = 0</w:t>
      </w:r>
      <w:r>
        <w:rPr>
          <w:lang w:eastAsia="zh-CN"/>
        </w:rPr>
        <w:t xml:space="preserve"> </w:t>
      </w:r>
      <w:r w:rsidRPr="00F678D6">
        <w:rPr>
          <w:rFonts w:ascii="Courier New" w:hAnsi="Courier New" w:cs="Courier New"/>
          <w:lang w:eastAsia="zh-CN"/>
        </w:rPr>
        <w:t>−</w:t>
      </w:r>
      <w:r>
        <w:rPr>
          <w:rFonts w:ascii="Courier New" w:hAnsi="Courier New" w:cs="Courier New"/>
          <w:lang w:eastAsia="zh-CN"/>
        </w:rPr>
        <w:t xml:space="preserve"> </w:t>
      </w:r>
      <w:r w:rsidRPr="00F678D6">
        <w:rPr>
          <w:lang w:eastAsia="zh-CN"/>
        </w:rPr>
        <w:t>12 but declined as the I</w:t>
      </w:r>
      <w:r>
        <w:rPr>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concentration</w:t>
      </w:r>
      <w:r>
        <w:rPr>
          <w:lang w:eastAsia="zh-CN"/>
        </w:rPr>
        <w:t xml:space="preserve"> </w:t>
      </w:r>
      <w:r w:rsidRPr="00F678D6">
        <w:rPr>
          <w:lang w:eastAsia="zh-CN"/>
        </w:rPr>
        <w:t>increased at [I</w:t>
      </w:r>
      <w:r>
        <w:rPr>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]:[PFOA] = 12</w:t>
      </w:r>
      <w:r>
        <w:rPr>
          <w:lang w:eastAsia="zh-CN"/>
        </w:rPr>
        <w:t xml:space="preserve"> </w:t>
      </w:r>
      <w:r w:rsidRPr="00F678D6">
        <w:rPr>
          <w:rFonts w:ascii="Courier New" w:hAnsi="Courier New" w:cs="Courier New"/>
          <w:lang w:eastAsia="zh-CN"/>
        </w:rPr>
        <w:t>−</w:t>
      </w:r>
      <w:r>
        <w:rPr>
          <w:rFonts w:ascii="Courier New" w:hAnsi="Courier New" w:cs="Courier New"/>
          <w:lang w:eastAsia="zh-CN"/>
        </w:rPr>
        <w:t xml:space="preserve"> </w:t>
      </w:r>
      <w:r w:rsidRPr="00F678D6">
        <w:rPr>
          <w:lang w:eastAsia="zh-CN"/>
        </w:rPr>
        <w:t>28 (25</w:t>
      </w:r>
      <w:r>
        <w:rPr>
          <w:lang w:eastAsia="zh-CN"/>
        </w:rPr>
        <w:t xml:space="preserve"> </w:t>
      </w:r>
      <w:r w:rsidRPr="00F678D6">
        <w:rPr>
          <w:rFonts w:ascii="Arial" w:hAnsi="Arial" w:cs="Arial"/>
          <w:lang w:eastAsia="zh-CN"/>
        </w:rPr>
        <w:t>μ</w:t>
      </w:r>
      <w:r>
        <w:rPr>
          <w:rFonts w:ascii="Arial" w:hAnsi="Arial" w:cs="Arial"/>
          <w:lang w:eastAsia="zh-CN"/>
        </w:rPr>
        <w:t xml:space="preserve"> </w:t>
      </w:r>
      <w:r w:rsidRPr="00F678D6">
        <w:rPr>
          <w:lang w:eastAsia="zh-CN"/>
        </w:rPr>
        <w:t>M PFOA; 0.0</w:t>
      </w:r>
      <w:r>
        <w:rPr>
          <w:lang w:eastAsia="zh-CN"/>
        </w:rPr>
        <w:t xml:space="preserve"> </w:t>
      </w:r>
      <w:r w:rsidRPr="00F678D6">
        <w:rPr>
          <w:rFonts w:ascii="Courier New" w:hAnsi="Courier New" w:cs="Courier New"/>
          <w:lang w:eastAsia="zh-CN"/>
        </w:rPr>
        <w:t>−</w:t>
      </w:r>
      <w:r>
        <w:rPr>
          <w:rFonts w:ascii="Courier New" w:hAnsi="Courier New" w:cs="Courier New"/>
          <w:lang w:eastAsia="zh-CN"/>
        </w:rPr>
        <w:t xml:space="preserve"> </w:t>
      </w:r>
      <w:r w:rsidRPr="00F678D6">
        <w:rPr>
          <w:lang w:eastAsia="zh-CN"/>
        </w:rPr>
        <w:t>0.7</w:t>
      </w:r>
      <w:r>
        <w:rPr>
          <w:lang w:eastAsia="zh-CN"/>
        </w:rPr>
        <w:t xml:space="preserve"> </w:t>
      </w:r>
      <w:r w:rsidRPr="00F678D6">
        <w:rPr>
          <w:lang w:eastAsia="zh-CN"/>
        </w:rPr>
        <w:t>mM I</w:t>
      </w:r>
      <w:r>
        <w:rPr>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 pH 9.0; UV irradiation: 15 W and 254 nm; and 740</w:t>
      </w:r>
      <w:r>
        <w:rPr>
          <w:lang w:eastAsia="zh-CN"/>
        </w:rPr>
        <w:t xml:space="preserve"> </w:t>
      </w:r>
      <w:r w:rsidRPr="00F678D6">
        <w:rPr>
          <w:lang w:eastAsia="zh-CN"/>
        </w:rPr>
        <w:t>mL solution).</w:t>
      </w:r>
      <w:r>
        <w:rPr>
          <w:lang w:eastAsia="zh-CN"/>
        </w:rPr>
        <w:t xml:space="preserve"> </w:t>
      </w:r>
    </w:p>
    <w:p w14:paraId="527D2C88" w14:textId="77777777" w:rsidR="00950D32" w:rsidRDefault="00950D32" w:rsidP="00950D32">
      <w:pPr>
        <w:rPr>
          <w:lang w:eastAsia="zh-CN"/>
        </w:rPr>
      </w:pPr>
      <w:r w:rsidRPr="00F678D6">
        <w:rPr>
          <w:lang w:eastAsia="zh-CN"/>
        </w:rPr>
        <w:t xml:space="preserve">The </w:t>
      </w:r>
      <w:r w:rsidRPr="00A82940">
        <w:rPr>
          <w:u w:val="single"/>
          <w:lang w:eastAsia="zh-CN"/>
        </w:rPr>
        <w:t>positive dependence of solute dose observed</w:t>
      </w:r>
      <w:r w:rsidRPr="00F678D6">
        <w:rPr>
          <w:lang w:eastAsia="zh-CN"/>
        </w:rPr>
        <w:t xml:space="preserve"> within a</w:t>
      </w:r>
      <w:r>
        <w:rPr>
          <w:lang w:eastAsia="zh-CN"/>
        </w:rPr>
        <w:t xml:space="preserve"> </w:t>
      </w:r>
      <w:r w:rsidRPr="00F678D6">
        <w:rPr>
          <w:lang w:eastAsia="zh-CN"/>
        </w:rPr>
        <w:t xml:space="preserve">low solute dose range is ascribed to the fact </w:t>
      </w:r>
      <w:r w:rsidRPr="00A82940">
        <w:rPr>
          <w:u w:val="single"/>
          <w:lang w:eastAsia="zh-CN"/>
        </w:rPr>
        <w:t xml:space="preserve">that more solutes for photoexcitation can translate into more e </w:t>
      </w:r>
      <w:proofErr w:type="spellStart"/>
      <w:r w:rsidRPr="00A82940">
        <w:rPr>
          <w:sz w:val="10"/>
          <w:szCs w:val="10"/>
          <w:u w:val="single"/>
          <w:lang w:eastAsia="zh-CN"/>
        </w:rPr>
        <w:t>aq</w:t>
      </w:r>
      <w:proofErr w:type="spellEnd"/>
      <w:r w:rsidRPr="00A82940">
        <w:rPr>
          <w:sz w:val="10"/>
          <w:szCs w:val="10"/>
          <w:u w:val="single"/>
          <w:lang w:eastAsia="zh-CN"/>
        </w:rPr>
        <w:t xml:space="preserve"> </w:t>
      </w:r>
      <w:r w:rsidRPr="00A82940">
        <w:rPr>
          <w:rFonts w:ascii="Courier New" w:hAnsi="Courier New" w:cs="Courier New"/>
          <w:sz w:val="10"/>
          <w:szCs w:val="10"/>
          <w:u w:val="single"/>
          <w:lang w:eastAsia="zh-CN"/>
        </w:rPr>
        <w:t xml:space="preserve">− </w:t>
      </w:r>
      <w:r w:rsidRPr="00A82940">
        <w:rPr>
          <w:u w:val="single"/>
          <w:lang w:eastAsia="zh-CN"/>
        </w:rPr>
        <w:t xml:space="preserve">through eq 1 or </w:t>
      </w:r>
      <w:proofErr w:type="spellStart"/>
      <w:r w:rsidRPr="00A82940">
        <w:rPr>
          <w:u w:val="single"/>
          <w:lang w:eastAsia="zh-CN"/>
        </w:rPr>
        <w:t>eqs</w:t>
      </w:r>
      <w:proofErr w:type="spellEnd"/>
      <w:r w:rsidRPr="00A82940">
        <w:rPr>
          <w:u w:val="single"/>
          <w:lang w:eastAsia="zh-CN"/>
        </w:rPr>
        <w:t xml:space="preserve"> 10 </w:t>
      </w:r>
      <w:r w:rsidRPr="00A82940">
        <w:rPr>
          <w:rFonts w:ascii="Courier New" w:hAnsi="Courier New" w:cs="Courier New"/>
          <w:u w:val="single"/>
          <w:lang w:eastAsia="zh-CN"/>
        </w:rPr>
        <w:t xml:space="preserve">− </w:t>
      </w:r>
      <w:proofErr w:type="gramStart"/>
      <w:r w:rsidRPr="00A82940">
        <w:rPr>
          <w:u w:val="single"/>
          <w:lang w:eastAsia="zh-CN"/>
        </w:rPr>
        <w:t>13 ,</w:t>
      </w:r>
      <w:proofErr w:type="gramEnd"/>
      <w:r w:rsidRPr="00F678D6">
        <w:rPr>
          <w:lang w:eastAsia="zh-CN"/>
        </w:rPr>
        <w:t xml:space="preserve"> provided that su</w:t>
      </w:r>
      <w:r w:rsidRPr="00F678D6">
        <w:rPr>
          <w:rFonts w:ascii="Arial" w:hAnsi="Arial" w:cs="Arial"/>
          <w:lang w:eastAsia="zh-CN"/>
        </w:rPr>
        <w:t>ffi</w:t>
      </w:r>
      <w:r w:rsidRPr="00F678D6">
        <w:rPr>
          <w:lang w:eastAsia="zh-CN"/>
        </w:rPr>
        <w:t>cient photons are available.</w:t>
      </w:r>
      <w:r>
        <w:rPr>
          <w:lang w:eastAsia="zh-CN"/>
        </w:rPr>
        <w:t xml:space="preserve"> </w:t>
      </w:r>
      <w:r w:rsidRPr="00F678D6">
        <w:rPr>
          <w:lang w:eastAsia="zh-CN"/>
        </w:rPr>
        <w:t>For example, the relative quasi-stationary concentration</w:t>
      </w:r>
      <w:r>
        <w:rPr>
          <w:lang w:eastAsia="zh-CN"/>
        </w:rPr>
        <w:t xml:space="preserve"> </w:t>
      </w:r>
      <w:r w:rsidRPr="00F678D6">
        <w:rPr>
          <w:lang w:eastAsia="zh-CN"/>
        </w:rPr>
        <w:t>(RQSC) of e</w:t>
      </w:r>
      <w:r>
        <w:rPr>
          <w:lang w:eastAsia="zh-CN"/>
        </w:rPr>
        <w:t xml:space="preserve"> </w:t>
      </w:r>
      <w:proofErr w:type="spellStart"/>
      <w:r w:rsidRPr="00F678D6">
        <w:rPr>
          <w:sz w:val="10"/>
          <w:szCs w:val="10"/>
          <w:lang w:eastAsia="zh-CN"/>
        </w:rPr>
        <w:t>aq</w:t>
      </w:r>
      <w:proofErr w:type="spellEnd"/>
      <w:r>
        <w:rPr>
          <w:sz w:val="10"/>
          <w:szCs w:val="10"/>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in a UV/SO</w:t>
      </w:r>
      <w:r>
        <w:rPr>
          <w:lang w:eastAsia="zh-CN"/>
        </w:rPr>
        <w:t xml:space="preserve"> </w:t>
      </w:r>
      <w:r w:rsidRPr="00F678D6">
        <w:rPr>
          <w:sz w:val="10"/>
          <w:szCs w:val="10"/>
          <w:lang w:eastAsia="zh-CN"/>
        </w:rPr>
        <w:t>3</w:t>
      </w:r>
      <w:r>
        <w:rPr>
          <w:sz w:val="10"/>
          <w:szCs w:val="10"/>
          <w:lang w:eastAsia="zh-CN"/>
        </w:rPr>
        <w:t xml:space="preserve"> </w:t>
      </w:r>
      <w:r w:rsidRPr="00F678D6">
        <w:rPr>
          <w:sz w:val="10"/>
          <w:szCs w:val="10"/>
          <w:lang w:eastAsia="zh-CN"/>
        </w:rPr>
        <w:t>2</w:t>
      </w:r>
      <w:r>
        <w:rPr>
          <w:sz w:val="10"/>
          <w:szCs w:val="10"/>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/N</w:t>
      </w:r>
      <w:r>
        <w:rPr>
          <w:lang w:eastAsia="zh-CN"/>
        </w:rPr>
        <w:t xml:space="preserve"> </w:t>
      </w:r>
      <w:r w:rsidRPr="00F678D6">
        <w:rPr>
          <w:sz w:val="10"/>
          <w:szCs w:val="10"/>
          <w:lang w:eastAsia="zh-CN"/>
        </w:rPr>
        <w:t>2</w:t>
      </w:r>
      <w:r>
        <w:rPr>
          <w:sz w:val="10"/>
          <w:szCs w:val="10"/>
          <w:lang w:eastAsia="zh-CN"/>
        </w:rPr>
        <w:t xml:space="preserve"> </w:t>
      </w:r>
      <w:r w:rsidRPr="00F678D6">
        <w:rPr>
          <w:lang w:eastAsia="zh-CN"/>
        </w:rPr>
        <w:t>system was concluded</w:t>
      </w:r>
      <w:r>
        <w:rPr>
          <w:lang w:eastAsia="zh-CN"/>
        </w:rPr>
        <w:t xml:space="preserve"> </w:t>
      </w:r>
      <w:r w:rsidRPr="00F678D6">
        <w:rPr>
          <w:lang w:eastAsia="zh-CN"/>
        </w:rPr>
        <w:t>to reveal that RQSC is approximately linearly increased with</w:t>
      </w:r>
      <w:r>
        <w:rPr>
          <w:lang w:eastAsia="zh-CN"/>
        </w:rPr>
        <w:t xml:space="preserve"> </w:t>
      </w:r>
      <w:r w:rsidRPr="00F678D6">
        <w:rPr>
          <w:lang w:eastAsia="zh-CN"/>
        </w:rPr>
        <w:t>the increasing sul</w:t>
      </w:r>
      <w:r w:rsidRPr="00F678D6">
        <w:rPr>
          <w:rFonts w:ascii="Arial" w:hAnsi="Arial" w:cs="Arial"/>
          <w:lang w:eastAsia="zh-CN"/>
        </w:rPr>
        <w:t>fi</w:t>
      </w:r>
      <w:r w:rsidRPr="00F678D6">
        <w:rPr>
          <w:lang w:eastAsia="zh-CN"/>
        </w:rPr>
        <w:t>te dose at pH &gt; 9.</w:t>
      </w:r>
      <w:r>
        <w:rPr>
          <w:lang w:eastAsia="zh-CN"/>
        </w:rPr>
        <w:t xml:space="preserve"> </w:t>
      </w:r>
      <w:r w:rsidRPr="00F678D6">
        <w:rPr>
          <w:sz w:val="10"/>
          <w:szCs w:val="10"/>
          <w:lang w:eastAsia="zh-CN"/>
        </w:rPr>
        <w:t>48</w:t>
      </w:r>
      <w:r>
        <w:rPr>
          <w:sz w:val="10"/>
          <w:szCs w:val="10"/>
          <w:lang w:eastAsia="zh-CN"/>
        </w:rPr>
        <w:t xml:space="preserve"> </w:t>
      </w:r>
      <w:r w:rsidRPr="00F678D6">
        <w:rPr>
          <w:lang w:eastAsia="zh-CN"/>
        </w:rPr>
        <w:t xml:space="preserve">However, the </w:t>
      </w:r>
      <w:r w:rsidRPr="00A82940">
        <w:rPr>
          <w:u w:val="single"/>
          <w:lang w:eastAsia="zh-CN"/>
        </w:rPr>
        <w:t>potential scavenging e</w:t>
      </w:r>
      <w:r w:rsidRPr="00A82940">
        <w:rPr>
          <w:rFonts w:ascii="Arial" w:hAnsi="Arial" w:cs="Arial"/>
          <w:u w:val="single"/>
          <w:lang w:eastAsia="zh-CN"/>
        </w:rPr>
        <w:t>ff</w:t>
      </w:r>
      <w:r w:rsidRPr="00A82940">
        <w:rPr>
          <w:u w:val="single"/>
          <w:lang w:eastAsia="zh-CN"/>
        </w:rPr>
        <w:t xml:space="preserve">ects for e </w:t>
      </w:r>
      <w:proofErr w:type="spellStart"/>
      <w:r w:rsidRPr="00A82940">
        <w:rPr>
          <w:sz w:val="10"/>
          <w:szCs w:val="10"/>
          <w:u w:val="single"/>
          <w:lang w:eastAsia="zh-CN"/>
        </w:rPr>
        <w:t>aq</w:t>
      </w:r>
      <w:proofErr w:type="spellEnd"/>
      <w:r w:rsidRPr="00A82940">
        <w:rPr>
          <w:sz w:val="10"/>
          <w:szCs w:val="10"/>
          <w:u w:val="single"/>
          <w:lang w:eastAsia="zh-CN"/>
        </w:rPr>
        <w:t xml:space="preserve"> </w:t>
      </w:r>
      <w:r w:rsidRPr="00A82940">
        <w:rPr>
          <w:rFonts w:ascii="Courier New" w:hAnsi="Courier New" w:cs="Courier New"/>
          <w:sz w:val="10"/>
          <w:szCs w:val="10"/>
          <w:u w:val="single"/>
          <w:lang w:eastAsia="zh-CN"/>
        </w:rPr>
        <w:t xml:space="preserve">− </w:t>
      </w:r>
      <w:r w:rsidRPr="00A82940">
        <w:rPr>
          <w:u w:val="single"/>
          <w:lang w:eastAsia="zh-CN"/>
        </w:rPr>
        <w:t>can also be gradually enhanced with the increase in the solute dose. In a UV/sul</w:t>
      </w:r>
      <w:r w:rsidRPr="00A82940">
        <w:rPr>
          <w:rFonts w:ascii="Arial" w:hAnsi="Arial" w:cs="Arial"/>
          <w:u w:val="single"/>
          <w:lang w:eastAsia="zh-CN"/>
        </w:rPr>
        <w:t>fi</w:t>
      </w:r>
      <w:r w:rsidRPr="00A82940">
        <w:rPr>
          <w:u w:val="single"/>
          <w:lang w:eastAsia="zh-CN"/>
        </w:rPr>
        <w:t xml:space="preserve">te system, e </w:t>
      </w:r>
      <w:proofErr w:type="spellStart"/>
      <w:r w:rsidRPr="00A82940">
        <w:rPr>
          <w:sz w:val="10"/>
          <w:szCs w:val="10"/>
          <w:u w:val="single"/>
          <w:lang w:eastAsia="zh-CN"/>
        </w:rPr>
        <w:t>aq</w:t>
      </w:r>
      <w:proofErr w:type="spellEnd"/>
      <w:r w:rsidRPr="00A82940">
        <w:rPr>
          <w:sz w:val="10"/>
          <w:szCs w:val="10"/>
          <w:u w:val="single"/>
          <w:lang w:eastAsia="zh-CN"/>
        </w:rPr>
        <w:t xml:space="preserve"> </w:t>
      </w:r>
      <w:r w:rsidRPr="00A82940">
        <w:rPr>
          <w:rFonts w:ascii="Courier New" w:hAnsi="Courier New" w:cs="Courier New"/>
          <w:sz w:val="10"/>
          <w:szCs w:val="10"/>
          <w:u w:val="single"/>
          <w:lang w:eastAsia="zh-CN"/>
        </w:rPr>
        <w:t xml:space="preserve">− </w:t>
      </w:r>
      <w:r w:rsidRPr="00A82940">
        <w:rPr>
          <w:u w:val="single"/>
          <w:lang w:eastAsia="zh-CN"/>
        </w:rPr>
        <w:t>can be increasingly consumed</w:t>
      </w:r>
      <w:r w:rsidRPr="00F678D6">
        <w:rPr>
          <w:lang w:eastAsia="zh-CN"/>
        </w:rPr>
        <w:t xml:space="preserve"> with the increasing sul</w:t>
      </w:r>
      <w:r w:rsidRPr="00F678D6">
        <w:rPr>
          <w:rFonts w:ascii="Arial" w:hAnsi="Arial" w:cs="Arial"/>
          <w:lang w:eastAsia="zh-CN"/>
        </w:rPr>
        <w:t>fi</w:t>
      </w:r>
      <w:r w:rsidRPr="00F678D6">
        <w:rPr>
          <w:lang w:eastAsia="zh-CN"/>
        </w:rPr>
        <w:t>te dose</w:t>
      </w:r>
      <w:r>
        <w:rPr>
          <w:lang w:eastAsia="zh-CN"/>
        </w:rPr>
        <w:t xml:space="preserve"> </w:t>
      </w:r>
      <w:r w:rsidRPr="00F678D6">
        <w:rPr>
          <w:lang w:eastAsia="zh-CN"/>
        </w:rPr>
        <w:t>through the enhanced self-recombination of e</w:t>
      </w:r>
      <w:r>
        <w:rPr>
          <w:lang w:eastAsia="zh-CN"/>
        </w:rPr>
        <w:t xml:space="preserve"> </w:t>
      </w:r>
      <w:proofErr w:type="spellStart"/>
      <w:r w:rsidRPr="00F678D6">
        <w:rPr>
          <w:sz w:val="10"/>
          <w:szCs w:val="10"/>
          <w:lang w:eastAsia="zh-CN"/>
        </w:rPr>
        <w:t>aq</w:t>
      </w:r>
      <w:proofErr w:type="spellEnd"/>
      <w:r>
        <w:rPr>
          <w:sz w:val="10"/>
          <w:szCs w:val="10"/>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proofErr w:type="gramStart"/>
      <w:r w:rsidRPr="00F678D6">
        <w:rPr>
          <w:lang w:eastAsia="zh-CN"/>
        </w:rPr>
        <w:t>(</w:t>
      </w:r>
      <w:r>
        <w:rPr>
          <w:lang w:eastAsia="zh-CN"/>
        </w:rPr>
        <w:t xml:space="preserve"> </w:t>
      </w:r>
      <w:r w:rsidRPr="00F678D6">
        <w:rPr>
          <w:lang w:eastAsia="zh-CN"/>
        </w:rPr>
        <w:t>eq</w:t>
      </w:r>
      <w:proofErr w:type="gramEnd"/>
      <w:r w:rsidRPr="00F678D6">
        <w:rPr>
          <w:lang w:eastAsia="zh-CN"/>
        </w:rPr>
        <w:t xml:space="preserve"> 6</w:t>
      </w:r>
      <w:r>
        <w:rPr>
          <w:lang w:eastAsia="zh-CN"/>
        </w:rPr>
        <w:t xml:space="preserve"> </w:t>
      </w:r>
      <w:r w:rsidRPr="00F678D6">
        <w:rPr>
          <w:lang w:eastAsia="zh-CN"/>
        </w:rPr>
        <w:t>) and/or</w:t>
      </w:r>
      <w:r>
        <w:rPr>
          <w:lang w:eastAsia="zh-CN"/>
        </w:rPr>
        <w:t xml:space="preserve"> </w:t>
      </w:r>
      <w:r w:rsidRPr="00F678D6">
        <w:rPr>
          <w:lang w:eastAsia="zh-CN"/>
        </w:rPr>
        <w:t>reaction with intermediate S</w:t>
      </w:r>
      <w:r>
        <w:rPr>
          <w:lang w:eastAsia="zh-CN"/>
        </w:rPr>
        <w:t xml:space="preserve"> </w:t>
      </w:r>
      <w:r w:rsidRPr="00F678D6">
        <w:rPr>
          <w:sz w:val="10"/>
          <w:szCs w:val="10"/>
          <w:lang w:eastAsia="zh-CN"/>
        </w:rPr>
        <w:t>2</w:t>
      </w:r>
      <w:r>
        <w:rPr>
          <w:sz w:val="10"/>
          <w:szCs w:val="10"/>
          <w:lang w:eastAsia="zh-CN"/>
        </w:rPr>
        <w:t xml:space="preserve"> </w:t>
      </w:r>
      <w:r w:rsidRPr="00F678D6">
        <w:rPr>
          <w:lang w:eastAsia="zh-CN"/>
        </w:rPr>
        <w:t>O</w:t>
      </w:r>
      <w:r>
        <w:rPr>
          <w:lang w:eastAsia="zh-CN"/>
        </w:rPr>
        <w:t xml:space="preserve"> </w:t>
      </w:r>
      <w:r w:rsidRPr="00F678D6">
        <w:rPr>
          <w:sz w:val="10"/>
          <w:szCs w:val="10"/>
          <w:lang w:eastAsia="zh-CN"/>
        </w:rPr>
        <w:t>6</w:t>
      </w:r>
      <w:r>
        <w:rPr>
          <w:sz w:val="10"/>
          <w:szCs w:val="10"/>
          <w:lang w:eastAsia="zh-CN"/>
        </w:rPr>
        <w:t xml:space="preserve"> </w:t>
      </w:r>
      <w:r w:rsidRPr="00F678D6">
        <w:rPr>
          <w:sz w:val="10"/>
          <w:szCs w:val="10"/>
          <w:lang w:eastAsia="zh-CN"/>
        </w:rPr>
        <w:t>2</w:t>
      </w:r>
      <w:r>
        <w:rPr>
          <w:sz w:val="10"/>
          <w:szCs w:val="10"/>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w:t>
      </w:r>
      <w:r>
        <w:rPr>
          <w:lang w:eastAsia="zh-CN"/>
        </w:rPr>
        <w:t xml:space="preserve"> </w:t>
      </w:r>
      <w:r w:rsidRPr="00F678D6">
        <w:rPr>
          <w:lang w:eastAsia="zh-CN"/>
        </w:rPr>
        <w:t>eq 7</w:t>
      </w:r>
      <w:r>
        <w:rPr>
          <w:lang w:eastAsia="zh-CN"/>
        </w:rPr>
        <w:t xml:space="preserve"> </w:t>
      </w:r>
      <w:r w:rsidRPr="00F678D6">
        <w:rPr>
          <w:lang w:eastAsia="zh-CN"/>
        </w:rPr>
        <w:t>). And for a UV/iodide</w:t>
      </w:r>
      <w:r>
        <w:rPr>
          <w:lang w:eastAsia="zh-CN"/>
        </w:rPr>
        <w:t xml:space="preserve"> </w:t>
      </w:r>
      <w:r w:rsidRPr="00F678D6">
        <w:rPr>
          <w:lang w:eastAsia="zh-CN"/>
        </w:rPr>
        <w:t>system, an increasing I</w:t>
      </w:r>
      <w:r>
        <w:rPr>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dose can enhance the reactions of e</w:t>
      </w:r>
      <w:r>
        <w:rPr>
          <w:lang w:eastAsia="zh-CN"/>
        </w:rPr>
        <w:t xml:space="preserve"> </w:t>
      </w:r>
      <w:proofErr w:type="spellStart"/>
      <w:r w:rsidRPr="00F678D6">
        <w:rPr>
          <w:sz w:val="10"/>
          <w:szCs w:val="10"/>
          <w:lang w:eastAsia="zh-CN"/>
        </w:rPr>
        <w:t>aq</w:t>
      </w:r>
      <w:proofErr w:type="spellEnd"/>
      <w:r>
        <w:rPr>
          <w:sz w:val="10"/>
          <w:szCs w:val="10"/>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with di</w:t>
      </w:r>
      <w:r w:rsidRPr="00F678D6">
        <w:rPr>
          <w:rFonts w:ascii="Arial" w:hAnsi="Arial" w:cs="Arial"/>
          <w:lang w:eastAsia="zh-CN"/>
        </w:rPr>
        <w:t>ff</w:t>
      </w:r>
      <w:r w:rsidRPr="00F678D6">
        <w:rPr>
          <w:lang w:eastAsia="zh-CN"/>
        </w:rPr>
        <w:t xml:space="preserve">erent I species </w:t>
      </w:r>
      <w:proofErr w:type="gramStart"/>
      <w:r w:rsidRPr="00F678D6">
        <w:rPr>
          <w:lang w:eastAsia="zh-CN"/>
        </w:rPr>
        <w:t>(</w:t>
      </w:r>
      <w:r>
        <w:rPr>
          <w:lang w:eastAsia="zh-CN"/>
        </w:rPr>
        <w:t xml:space="preserve"> </w:t>
      </w:r>
      <w:proofErr w:type="spellStart"/>
      <w:r w:rsidRPr="00F678D6">
        <w:rPr>
          <w:lang w:eastAsia="zh-CN"/>
        </w:rPr>
        <w:t>eqs</w:t>
      </w:r>
      <w:proofErr w:type="spellEnd"/>
      <w:proofErr w:type="gramEnd"/>
      <w:r w:rsidRPr="00F678D6">
        <w:rPr>
          <w:lang w:eastAsia="zh-CN"/>
        </w:rPr>
        <w:t xml:space="preserve"> 20</w:t>
      </w:r>
      <w:r>
        <w:rPr>
          <w:lang w:eastAsia="zh-CN"/>
        </w:rPr>
        <w:t xml:space="preserve"> </w:t>
      </w:r>
      <w:r w:rsidRPr="00F678D6">
        <w:rPr>
          <w:lang w:eastAsia="zh-CN"/>
        </w:rPr>
        <w:t>and</w:t>
      </w:r>
      <w:r>
        <w:rPr>
          <w:lang w:eastAsia="zh-CN"/>
        </w:rPr>
        <w:t xml:space="preserve"> </w:t>
      </w:r>
      <w:r w:rsidRPr="00F678D6">
        <w:rPr>
          <w:lang w:eastAsia="zh-CN"/>
        </w:rPr>
        <w:t>21</w:t>
      </w:r>
      <w:r>
        <w:rPr>
          <w:lang w:eastAsia="zh-CN"/>
        </w:rPr>
        <w:t xml:space="preserve"> </w:t>
      </w:r>
      <w:r w:rsidRPr="00F678D6">
        <w:rPr>
          <w:lang w:eastAsia="zh-CN"/>
        </w:rPr>
        <w:t>), besides its self-</w:t>
      </w:r>
      <w:r>
        <w:rPr>
          <w:lang w:eastAsia="zh-CN"/>
        </w:rPr>
        <w:t xml:space="preserve"> </w:t>
      </w:r>
      <w:r w:rsidRPr="00F678D6">
        <w:rPr>
          <w:lang w:eastAsia="zh-CN"/>
        </w:rPr>
        <w:t xml:space="preserve">recombination. </w:t>
      </w:r>
      <w:r w:rsidRPr="00A82940">
        <w:rPr>
          <w:b/>
          <w:bCs/>
          <w:u w:val="single"/>
          <w:lang w:eastAsia="zh-CN"/>
        </w:rPr>
        <w:t>Once the solute</w:t>
      </w:r>
      <w:r w:rsidRPr="00A82940">
        <w:rPr>
          <w:u w:val="single"/>
          <w:lang w:eastAsia="zh-CN"/>
        </w:rPr>
        <w:t xml:space="preserve"> dose </w:t>
      </w:r>
      <w:r w:rsidRPr="00A82940">
        <w:rPr>
          <w:b/>
          <w:bCs/>
          <w:u w:val="single"/>
          <w:lang w:eastAsia="zh-CN"/>
        </w:rPr>
        <w:t>reaches a speci</w:t>
      </w:r>
      <w:r w:rsidRPr="00A82940">
        <w:rPr>
          <w:rFonts w:ascii="Arial" w:hAnsi="Arial" w:cs="Arial"/>
          <w:b/>
          <w:bCs/>
          <w:u w:val="single"/>
          <w:lang w:eastAsia="zh-CN"/>
        </w:rPr>
        <w:t>fi</w:t>
      </w:r>
      <w:r w:rsidRPr="00A82940">
        <w:rPr>
          <w:b/>
          <w:bCs/>
          <w:u w:val="single"/>
          <w:lang w:eastAsia="zh-CN"/>
        </w:rPr>
        <w:t>c level</w:t>
      </w:r>
      <w:r w:rsidRPr="00A82940">
        <w:rPr>
          <w:u w:val="single"/>
          <w:lang w:eastAsia="zh-CN"/>
        </w:rPr>
        <w:t xml:space="preserve"> </w:t>
      </w:r>
      <w:r w:rsidRPr="00A82940">
        <w:rPr>
          <w:b/>
          <w:bCs/>
          <w:u w:val="single"/>
          <w:lang w:eastAsia="zh-CN"/>
        </w:rPr>
        <w:t>beyond which</w:t>
      </w:r>
      <w:r w:rsidRPr="00A82940">
        <w:rPr>
          <w:u w:val="single"/>
          <w:lang w:eastAsia="zh-CN"/>
        </w:rPr>
        <w:t xml:space="preserve"> the </w:t>
      </w:r>
      <w:r w:rsidRPr="00A82940">
        <w:rPr>
          <w:b/>
          <w:bCs/>
          <w:u w:val="single"/>
          <w:lang w:eastAsia="zh-CN"/>
        </w:rPr>
        <w:t xml:space="preserve">scavenging begins to overweigh the e </w:t>
      </w:r>
      <w:proofErr w:type="spellStart"/>
      <w:r w:rsidRPr="00A82940">
        <w:rPr>
          <w:b/>
          <w:bCs/>
          <w:sz w:val="10"/>
          <w:szCs w:val="10"/>
          <w:u w:val="single"/>
          <w:lang w:eastAsia="zh-CN"/>
        </w:rPr>
        <w:t>aq</w:t>
      </w:r>
      <w:proofErr w:type="spellEnd"/>
      <w:r w:rsidRPr="00A82940">
        <w:rPr>
          <w:b/>
          <w:bCs/>
          <w:sz w:val="10"/>
          <w:szCs w:val="10"/>
          <w:u w:val="single"/>
          <w:lang w:eastAsia="zh-CN"/>
        </w:rPr>
        <w:t xml:space="preserve"> </w:t>
      </w:r>
      <w:r w:rsidRPr="00A82940">
        <w:rPr>
          <w:rFonts w:ascii="Courier New" w:hAnsi="Courier New" w:cs="Courier New"/>
          <w:b/>
          <w:bCs/>
          <w:sz w:val="10"/>
          <w:szCs w:val="10"/>
          <w:u w:val="single"/>
          <w:lang w:eastAsia="zh-CN"/>
        </w:rPr>
        <w:t>−</w:t>
      </w:r>
      <w:r w:rsidRPr="00A82940">
        <w:rPr>
          <w:rFonts w:ascii="Courier New" w:hAnsi="Courier New" w:cs="Courier New"/>
          <w:sz w:val="10"/>
          <w:szCs w:val="10"/>
          <w:u w:val="single"/>
          <w:lang w:eastAsia="zh-CN"/>
        </w:rPr>
        <w:t xml:space="preserve"> </w:t>
      </w:r>
      <w:r w:rsidRPr="00A82940">
        <w:rPr>
          <w:u w:val="single"/>
          <w:lang w:eastAsia="zh-CN"/>
        </w:rPr>
        <w:t xml:space="preserve">generation, the </w:t>
      </w:r>
      <w:r w:rsidRPr="00A82940">
        <w:rPr>
          <w:b/>
          <w:bCs/>
          <w:u w:val="single"/>
          <w:lang w:eastAsia="zh-CN"/>
        </w:rPr>
        <w:t>negative dependence of the solute dose would become dominant</w:t>
      </w:r>
      <w:r w:rsidRPr="00A82940">
        <w:rPr>
          <w:u w:val="single"/>
          <w:lang w:eastAsia="zh-CN"/>
        </w:rPr>
        <w:t xml:space="preserve">. </w:t>
      </w:r>
    </w:p>
    <w:p w14:paraId="27224CD4" w14:textId="77777777" w:rsidR="00950D32" w:rsidRDefault="00950D32" w:rsidP="00950D32">
      <w:pPr>
        <w:rPr>
          <w:lang w:eastAsia="zh-CN"/>
        </w:rPr>
      </w:pPr>
    </w:p>
    <w:p w14:paraId="69EA184F" w14:textId="77777777" w:rsidR="00950D32" w:rsidRPr="00D156E9" w:rsidRDefault="00950D32" w:rsidP="00950D32">
      <w:pPr>
        <w:pStyle w:val="Heading4"/>
      </w:pPr>
      <w:r w:rsidRPr="00D156E9">
        <w:t>Other Chemicals Block PFAs Destruction</w:t>
      </w:r>
    </w:p>
    <w:p w14:paraId="54B390D9" w14:textId="553B7B1A" w:rsidR="00950D32" w:rsidRPr="00D156E9" w:rsidRDefault="00950D32" w:rsidP="00950D32">
      <w:r w:rsidRPr="00D156E9">
        <w:rPr>
          <w:rStyle w:val="Style13ptBold"/>
        </w:rPr>
        <w:t>Cui</w:t>
      </w:r>
      <w:r w:rsidRPr="00D156E9">
        <w:t xml:space="preserve">, Department of Earth and Environmental Studies, et. All, </w:t>
      </w:r>
      <w:r w:rsidRPr="00D156E9">
        <w:rPr>
          <w:rStyle w:val="Style13ptBold"/>
        </w:rPr>
        <w:t>20</w:t>
      </w:r>
      <w:r w:rsidRPr="00D156E9">
        <w:t>[</w:t>
      </w:r>
      <w:proofErr w:type="spellStart"/>
      <w:r w:rsidRPr="00D156E9">
        <w:t>Junkui</w:t>
      </w:r>
      <w:proofErr w:type="spellEnd"/>
      <w:r w:rsidRPr="00D156E9">
        <w:t xml:space="preserve">, </w:t>
      </w:r>
      <w:proofErr w:type="spellStart"/>
      <w:r w:rsidRPr="00D156E9">
        <w:t>Panpan</w:t>
      </w:r>
      <w:proofErr w:type="spellEnd"/>
      <w:r w:rsidRPr="00D156E9">
        <w:t>, Yang, 3-12-20, Environmental Science &amp; Technology, “Destruction of Per-and Polyfluoroalkyl Substances (PFAS) with Advanced Reduction Processes (ARPs): A Critical Review</w:t>
      </w:r>
      <w:proofErr w:type="gramStart"/>
      <w:r w:rsidRPr="00D156E9">
        <w:t>”</w:t>
      </w:r>
      <w:r w:rsidR="00195AEE" w:rsidRPr="00D156E9">
        <w:t xml:space="preserve"> </w:t>
      </w:r>
      <w:r w:rsidRPr="00D156E9">
        <w:t>,</w:t>
      </w:r>
      <w:proofErr w:type="gramEnd"/>
      <w:r w:rsidRPr="00D156E9">
        <w:t xml:space="preserve"> accessed 6-25-21, BB]</w:t>
      </w:r>
    </w:p>
    <w:p w14:paraId="07C8C23B" w14:textId="77777777" w:rsidR="00950D32" w:rsidRPr="00D156E9" w:rsidRDefault="00950D32" w:rsidP="00950D32">
      <w:r w:rsidRPr="00F678D6">
        <w:rPr>
          <w:rFonts w:ascii="Arial" w:hAnsi="Arial" w:cs="Arial"/>
          <w:lang w:eastAsia="zh-CN"/>
        </w:rPr>
        <w:t>DO.</w:t>
      </w:r>
      <w:r>
        <w:rPr>
          <w:rFonts w:ascii="Arial" w:hAnsi="Arial" w:cs="Arial"/>
          <w:lang w:eastAsia="zh-CN"/>
        </w:rPr>
        <w:t xml:space="preserve"> </w:t>
      </w:r>
      <w:r w:rsidRPr="00EE5F72">
        <w:rPr>
          <w:u w:val="single"/>
          <w:lang w:eastAsia="zh-CN"/>
        </w:rPr>
        <w:t xml:space="preserve">The </w:t>
      </w:r>
      <w:r w:rsidRPr="00EE5F72">
        <w:rPr>
          <w:b/>
          <w:bCs/>
          <w:u w:val="single"/>
          <w:lang w:eastAsia="zh-CN"/>
        </w:rPr>
        <w:t xml:space="preserve">presence of DO </w:t>
      </w:r>
      <w:r w:rsidRPr="00EE5F72">
        <w:rPr>
          <w:u w:val="single"/>
          <w:lang w:eastAsia="zh-CN"/>
        </w:rPr>
        <w:t xml:space="preserve">can </w:t>
      </w:r>
      <w:r w:rsidRPr="00EE5F72">
        <w:rPr>
          <w:b/>
          <w:bCs/>
          <w:u w:val="single"/>
          <w:lang w:eastAsia="zh-CN"/>
        </w:rPr>
        <w:t>substantially decrease rates and e</w:t>
      </w:r>
      <w:r w:rsidRPr="00EE5F72">
        <w:rPr>
          <w:rFonts w:ascii="Arial" w:hAnsi="Arial" w:cs="Arial"/>
          <w:b/>
          <w:bCs/>
          <w:u w:val="single"/>
          <w:lang w:eastAsia="zh-CN"/>
        </w:rPr>
        <w:t>ffi</w:t>
      </w:r>
      <w:r w:rsidRPr="00EE5F72">
        <w:rPr>
          <w:b/>
          <w:bCs/>
          <w:u w:val="single"/>
          <w:lang w:eastAsia="zh-CN"/>
        </w:rPr>
        <w:t>ciencies of PFAS degradation</w:t>
      </w:r>
      <w:r w:rsidRPr="00EE5F72">
        <w:rPr>
          <w:u w:val="single"/>
          <w:lang w:eastAsia="zh-CN"/>
        </w:rPr>
        <w:t xml:space="preserve"> and de</w:t>
      </w:r>
      <w:r w:rsidRPr="00EE5F72">
        <w:rPr>
          <w:rFonts w:ascii="Arial" w:hAnsi="Arial" w:cs="Arial"/>
          <w:u w:val="single"/>
          <w:lang w:eastAsia="zh-CN"/>
        </w:rPr>
        <w:t>fl</w:t>
      </w:r>
      <w:r w:rsidRPr="00EE5F72">
        <w:rPr>
          <w:u w:val="single"/>
          <w:lang w:eastAsia="zh-CN"/>
        </w:rPr>
        <w:t xml:space="preserve">uorination </w:t>
      </w:r>
      <w:r w:rsidRPr="00EE5F72">
        <w:rPr>
          <w:b/>
          <w:bCs/>
          <w:u w:val="single"/>
          <w:lang w:eastAsia="zh-CN"/>
        </w:rPr>
        <w:t>in</w:t>
      </w:r>
      <w:r w:rsidRPr="00EE5F72">
        <w:rPr>
          <w:u w:val="single"/>
          <w:lang w:eastAsia="zh-CN"/>
        </w:rPr>
        <w:t xml:space="preserve"> the most </w:t>
      </w:r>
      <w:r w:rsidRPr="00EE5F72">
        <w:rPr>
          <w:b/>
          <w:bCs/>
          <w:u w:val="single"/>
          <w:lang w:eastAsia="zh-CN"/>
        </w:rPr>
        <w:t>ARP systems</w:t>
      </w:r>
      <w:r w:rsidRPr="00F678D6">
        <w:rPr>
          <w:lang w:eastAsia="zh-CN"/>
        </w:rPr>
        <w:t>.</w:t>
      </w:r>
      <w:r>
        <w:rPr>
          <w:lang w:eastAsia="zh-CN"/>
        </w:rPr>
        <w:t xml:space="preserve"> </w:t>
      </w:r>
      <w:r w:rsidRPr="00F678D6">
        <w:rPr>
          <w:sz w:val="10"/>
          <w:szCs w:val="10"/>
          <w:lang w:eastAsia="zh-CN"/>
        </w:rPr>
        <w:t>46</w:t>
      </w:r>
      <w:r>
        <w:rPr>
          <w:sz w:val="10"/>
          <w:szCs w:val="10"/>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proofErr w:type="gramStart"/>
      <w:r w:rsidRPr="00F678D6">
        <w:rPr>
          <w:sz w:val="10"/>
          <w:szCs w:val="10"/>
          <w:lang w:eastAsia="zh-CN"/>
        </w:rPr>
        <w:t>48</w:t>
      </w:r>
      <w:r>
        <w:rPr>
          <w:sz w:val="10"/>
          <w:szCs w:val="10"/>
          <w:lang w:eastAsia="zh-CN"/>
        </w:rPr>
        <w:t xml:space="preserve"> </w:t>
      </w:r>
      <w:r w:rsidRPr="00F678D6">
        <w:rPr>
          <w:sz w:val="10"/>
          <w:szCs w:val="10"/>
          <w:lang w:eastAsia="zh-CN"/>
        </w:rPr>
        <w:t>,</w:t>
      </w:r>
      <w:proofErr w:type="gramEnd"/>
      <w:r>
        <w:rPr>
          <w:sz w:val="10"/>
          <w:szCs w:val="10"/>
          <w:lang w:eastAsia="zh-CN"/>
        </w:rPr>
        <w:t xml:space="preserve"> </w:t>
      </w:r>
      <w:r w:rsidRPr="00F678D6">
        <w:rPr>
          <w:sz w:val="10"/>
          <w:szCs w:val="10"/>
          <w:lang w:eastAsia="zh-CN"/>
        </w:rPr>
        <w:t>50</w:t>
      </w:r>
      <w:r>
        <w:rPr>
          <w:sz w:val="10"/>
          <w:szCs w:val="10"/>
          <w:lang w:eastAsia="zh-CN"/>
        </w:rPr>
        <w:t xml:space="preserve"> </w:t>
      </w:r>
      <w:r w:rsidRPr="00F678D6">
        <w:rPr>
          <w:sz w:val="10"/>
          <w:szCs w:val="10"/>
          <w:lang w:eastAsia="zh-CN"/>
        </w:rPr>
        <w:t>,</w:t>
      </w:r>
      <w:r>
        <w:rPr>
          <w:sz w:val="10"/>
          <w:szCs w:val="10"/>
          <w:lang w:eastAsia="zh-CN"/>
        </w:rPr>
        <w:t xml:space="preserve"> </w:t>
      </w:r>
      <w:r w:rsidRPr="00F678D6">
        <w:rPr>
          <w:sz w:val="10"/>
          <w:szCs w:val="10"/>
          <w:lang w:eastAsia="zh-CN"/>
        </w:rPr>
        <w:t>55</w:t>
      </w:r>
      <w:r>
        <w:rPr>
          <w:sz w:val="10"/>
          <w:szCs w:val="10"/>
          <w:lang w:eastAsia="zh-CN"/>
        </w:rPr>
        <w:t xml:space="preserve"> </w:t>
      </w:r>
      <w:r w:rsidRPr="00F678D6">
        <w:rPr>
          <w:lang w:eastAsia="zh-CN"/>
        </w:rPr>
        <w:t xml:space="preserve">The </w:t>
      </w:r>
      <w:r w:rsidRPr="00EE5F72">
        <w:rPr>
          <w:b/>
          <w:bCs/>
          <w:u w:val="single"/>
          <w:lang w:eastAsia="zh-CN"/>
        </w:rPr>
        <w:t>negative impact</w:t>
      </w:r>
      <w:r w:rsidRPr="00EE5F72">
        <w:rPr>
          <w:u w:val="single"/>
          <w:lang w:eastAsia="zh-CN"/>
        </w:rPr>
        <w:t xml:space="preserve"> is principally </w:t>
      </w:r>
      <w:r w:rsidRPr="00EE5F72">
        <w:rPr>
          <w:b/>
          <w:bCs/>
          <w:u w:val="single"/>
          <w:lang w:eastAsia="zh-CN"/>
        </w:rPr>
        <w:t>attributed to</w:t>
      </w:r>
      <w:r w:rsidRPr="00EE5F72">
        <w:rPr>
          <w:u w:val="single"/>
          <w:lang w:eastAsia="zh-CN"/>
        </w:rPr>
        <w:t xml:space="preserve"> the </w:t>
      </w:r>
      <w:r w:rsidRPr="00EE5F72">
        <w:rPr>
          <w:b/>
          <w:bCs/>
          <w:u w:val="single"/>
          <w:lang w:eastAsia="zh-CN"/>
        </w:rPr>
        <w:t>scavenging e</w:t>
      </w:r>
      <w:r w:rsidRPr="00EE5F72">
        <w:rPr>
          <w:rFonts w:ascii="Arial" w:hAnsi="Arial" w:cs="Arial"/>
          <w:b/>
          <w:bCs/>
          <w:u w:val="single"/>
          <w:lang w:eastAsia="zh-CN"/>
        </w:rPr>
        <w:t>ff</w:t>
      </w:r>
      <w:r w:rsidRPr="00EE5F72">
        <w:rPr>
          <w:b/>
          <w:bCs/>
          <w:u w:val="single"/>
          <w:lang w:eastAsia="zh-CN"/>
        </w:rPr>
        <w:t xml:space="preserve">ects of O </w:t>
      </w:r>
      <w:r w:rsidRPr="00EE5F72">
        <w:rPr>
          <w:b/>
          <w:bCs/>
          <w:sz w:val="10"/>
          <w:szCs w:val="10"/>
          <w:u w:val="single"/>
          <w:lang w:eastAsia="zh-CN"/>
        </w:rPr>
        <w:t>2</w:t>
      </w:r>
      <w:r>
        <w:rPr>
          <w:sz w:val="10"/>
          <w:szCs w:val="10"/>
          <w:lang w:eastAsia="zh-CN"/>
        </w:rPr>
        <w:t xml:space="preserve"> </w:t>
      </w:r>
      <w:r w:rsidRPr="00F678D6">
        <w:rPr>
          <w:lang w:eastAsia="zh-CN"/>
        </w:rPr>
        <w:t>(</w:t>
      </w:r>
      <w:r>
        <w:rPr>
          <w:lang w:eastAsia="zh-CN"/>
        </w:rPr>
        <w:t xml:space="preserve"> </w:t>
      </w:r>
      <w:proofErr w:type="spellStart"/>
      <w:r w:rsidRPr="00F678D6">
        <w:rPr>
          <w:lang w:eastAsia="zh-CN"/>
        </w:rPr>
        <w:t>eqs</w:t>
      </w:r>
      <w:proofErr w:type="spellEnd"/>
      <w:r w:rsidRPr="00F678D6">
        <w:rPr>
          <w:lang w:eastAsia="zh-CN"/>
        </w:rPr>
        <w:t xml:space="preserve"> 8</w:t>
      </w:r>
      <w:r>
        <w:rPr>
          <w:lang w:eastAsia="zh-CN"/>
        </w:rPr>
        <w:t xml:space="preserve"> </w:t>
      </w:r>
      <w:r w:rsidRPr="00F678D6">
        <w:rPr>
          <w:lang w:eastAsia="zh-CN"/>
        </w:rPr>
        <w:t>and</w:t>
      </w:r>
      <w:r>
        <w:rPr>
          <w:lang w:eastAsia="zh-CN"/>
        </w:rPr>
        <w:t xml:space="preserve"> </w:t>
      </w:r>
      <w:r w:rsidRPr="00F678D6">
        <w:rPr>
          <w:lang w:eastAsia="zh-CN"/>
        </w:rPr>
        <w:t>9</w:t>
      </w:r>
      <w:r>
        <w:rPr>
          <w:lang w:eastAsia="zh-CN"/>
        </w:rPr>
        <w:t xml:space="preserve"> </w:t>
      </w:r>
      <w:r w:rsidRPr="00F678D6">
        <w:rPr>
          <w:lang w:eastAsia="zh-CN"/>
        </w:rPr>
        <w:t>).</w:t>
      </w:r>
      <w:r>
        <w:rPr>
          <w:lang w:eastAsia="zh-CN"/>
        </w:rPr>
        <w:t xml:space="preserve"> </w:t>
      </w:r>
      <w:r w:rsidRPr="00F678D6">
        <w:rPr>
          <w:sz w:val="10"/>
          <w:szCs w:val="10"/>
          <w:lang w:eastAsia="zh-CN"/>
        </w:rPr>
        <w:t>60</w:t>
      </w:r>
      <w:r>
        <w:rPr>
          <w:sz w:val="10"/>
          <w:szCs w:val="10"/>
          <w:lang w:eastAsia="zh-CN"/>
        </w:rPr>
        <w:t xml:space="preserve"> </w:t>
      </w:r>
      <w:r w:rsidRPr="00F678D6">
        <w:rPr>
          <w:lang w:eastAsia="zh-CN"/>
        </w:rPr>
        <w:t xml:space="preserve">Moreover, </w:t>
      </w:r>
      <w:r w:rsidRPr="00EE5F72">
        <w:rPr>
          <w:b/>
          <w:bCs/>
          <w:u w:val="single"/>
          <w:lang w:eastAsia="zh-CN"/>
        </w:rPr>
        <w:t>DO</w:t>
      </w:r>
      <w:r w:rsidRPr="00EE5F72">
        <w:rPr>
          <w:u w:val="single"/>
          <w:lang w:eastAsia="zh-CN"/>
        </w:rPr>
        <w:t xml:space="preserve"> is </w:t>
      </w:r>
      <w:r w:rsidRPr="00EE5F72">
        <w:rPr>
          <w:b/>
          <w:bCs/>
          <w:u w:val="single"/>
          <w:lang w:eastAsia="zh-CN"/>
        </w:rPr>
        <w:t>capable of adsorbing</w:t>
      </w:r>
      <w:r w:rsidRPr="00EE5F72">
        <w:rPr>
          <w:u w:val="single"/>
          <w:lang w:eastAsia="zh-CN"/>
        </w:rPr>
        <w:t xml:space="preserve"> part of the </w:t>
      </w:r>
      <w:r w:rsidRPr="00EE5F72">
        <w:rPr>
          <w:b/>
          <w:bCs/>
          <w:u w:val="single"/>
          <w:lang w:eastAsia="zh-CN"/>
        </w:rPr>
        <w:t xml:space="preserve">UV photons </w:t>
      </w:r>
      <w:r w:rsidRPr="00EE5F72">
        <w:rPr>
          <w:u w:val="single"/>
          <w:lang w:eastAsia="zh-CN"/>
        </w:rPr>
        <w:t xml:space="preserve">to reduce the yield of e </w:t>
      </w:r>
      <w:proofErr w:type="spellStart"/>
      <w:r w:rsidRPr="00EE5F72">
        <w:rPr>
          <w:sz w:val="10"/>
          <w:szCs w:val="10"/>
          <w:u w:val="single"/>
          <w:lang w:eastAsia="zh-CN"/>
        </w:rPr>
        <w:t>aq</w:t>
      </w:r>
      <w:proofErr w:type="spellEnd"/>
      <w:r w:rsidRPr="00EE5F72">
        <w:rPr>
          <w:sz w:val="10"/>
          <w:szCs w:val="10"/>
          <w:u w:val="single"/>
          <w:lang w:eastAsia="zh-CN"/>
        </w:rPr>
        <w:t xml:space="preserve"> </w:t>
      </w:r>
      <w:r w:rsidRPr="00EE5F72">
        <w:rPr>
          <w:rFonts w:ascii="Courier New" w:hAnsi="Courier New" w:cs="Courier New"/>
          <w:sz w:val="10"/>
          <w:szCs w:val="10"/>
          <w:u w:val="single"/>
          <w:lang w:eastAsia="zh-CN"/>
        </w:rPr>
        <w:t xml:space="preserve">− </w:t>
      </w:r>
      <w:r w:rsidRPr="00EE5F72">
        <w:rPr>
          <w:b/>
          <w:bCs/>
          <w:u w:val="single"/>
          <w:lang w:eastAsia="zh-CN"/>
        </w:rPr>
        <w:t xml:space="preserve">and </w:t>
      </w:r>
      <w:r w:rsidRPr="00EE5F72">
        <w:rPr>
          <w:u w:val="single"/>
          <w:lang w:eastAsia="zh-CN"/>
        </w:rPr>
        <w:t xml:space="preserve">thus </w:t>
      </w:r>
      <w:r w:rsidRPr="00EE5F72">
        <w:rPr>
          <w:b/>
          <w:bCs/>
          <w:u w:val="single"/>
          <w:lang w:eastAsia="zh-CN"/>
        </w:rPr>
        <w:t>compromise the PFAS decomposition</w:t>
      </w:r>
      <w:r w:rsidRPr="00EE5F72">
        <w:rPr>
          <w:u w:val="single"/>
          <w:lang w:eastAsia="zh-CN"/>
        </w:rPr>
        <w:t>.</w:t>
      </w:r>
      <w:r>
        <w:rPr>
          <w:lang w:eastAsia="zh-CN"/>
        </w:rPr>
        <w:t xml:space="preserve"> </w:t>
      </w:r>
      <w:proofErr w:type="gramStart"/>
      <w:r w:rsidRPr="00F678D6">
        <w:rPr>
          <w:sz w:val="10"/>
          <w:szCs w:val="10"/>
          <w:lang w:eastAsia="zh-CN"/>
        </w:rPr>
        <w:t>50</w:t>
      </w:r>
      <w:r>
        <w:rPr>
          <w:sz w:val="10"/>
          <w:szCs w:val="10"/>
          <w:lang w:eastAsia="zh-CN"/>
        </w:rPr>
        <w:t xml:space="preserve"> </w:t>
      </w:r>
      <w:r w:rsidRPr="00F678D6">
        <w:rPr>
          <w:sz w:val="10"/>
          <w:szCs w:val="10"/>
          <w:lang w:eastAsia="zh-CN"/>
        </w:rPr>
        <w:t>,</w:t>
      </w:r>
      <w:proofErr w:type="gramEnd"/>
      <w:r>
        <w:rPr>
          <w:sz w:val="10"/>
          <w:szCs w:val="10"/>
          <w:lang w:eastAsia="zh-CN"/>
        </w:rPr>
        <w:t xml:space="preserve"> </w:t>
      </w:r>
      <w:r w:rsidRPr="00F678D6">
        <w:rPr>
          <w:sz w:val="10"/>
          <w:szCs w:val="10"/>
          <w:lang w:eastAsia="zh-CN"/>
        </w:rPr>
        <w:t>109</w:t>
      </w:r>
      <w:r>
        <w:rPr>
          <w:sz w:val="10"/>
          <w:szCs w:val="10"/>
          <w:lang w:eastAsia="zh-CN"/>
        </w:rPr>
        <w:t xml:space="preserve"> </w:t>
      </w:r>
      <w:r w:rsidRPr="00F678D6">
        <w:rPr>
          <w:lang w:eastAsia="zh-CN"/>
        </w:rPr>
        <w:t xml:space="preserve">Of note, the </w:t>
      </w:r>
      <w:r w:rsidRPr="00EE5F72">
        <w:rPr>
          <w:u w:val="single"/>
          <w:lang w:eastAsia="zh-CN"/>
        </w:rPr>
        <w:t xml:space="preserve">inhibiting </w:t>
      </w:r>
      <w:r w:rsidRPr="00EE5F72">
        <w:rPr>
          <w:b/>
          <w:bCs/>
          <w:u w:val="single"/>
          <w:lang w:eastAsia="zh-CN"/>
        </w:rPr>
        <w:t>extent of PFAS decomposition due to DO is</w:t>
      </w:r>
      <w:r w:rsidRPr="00EE5F72">
        <w:rPr>
          <w:u w:val="single"/>
          <w:lang w:eastAsia="zh-CN"/>
        </w:rPr>
        <w:t xml:space="preserve"> typically </w:t>
      </w:r>
      <w:r w:rsidRPr="00EE5F72">
        <w:rPr>
          <w:b/>
          <w:bCs/>
          <w:u w:val="single"/>
          <w:lang w:eastAsia="zh-CN"/>
        </w:rPr>
        <w:t>substantial</w:t>
      </w:r>
      <w:r w:rsidRPr="00EE5F72">
        <w:rPr>
          <w:u w:val="single"/>
          <w:lang w:eastAsia="zh-CN"/>
        </w:rPr>
        <w:t>.</w:t>
      </w:r>
      <w:r w:rsidRPr="00F678D6">
        <w:rPr>
          <w:lang w:eastAsia="zh-CN"/>
        </w:rPr>
        <w:t xml:space="preserve"> For example,</w:t>
      </w:r>
      <w:r>
        <w:rPr>
          <w:lang w:eastAsia="zh-CN"/>
        </w:rPr>
        <w:t xml:space="preserve"> </w:t>
      </w:r>
      <w:r w:rsidRPr="00F678D6">
        <w:rPr>
          <w:lang w:eastAsia="zh-CN"/>
        </w:rPr>
        <w:t>in a UV/sul</w:t>
      </w:r>
      <w:r w:rsidRPr="00F678D6">
        <w:rPr>
          <w:rFonts w:ascii="Arial" w:hAnsi="Arial" w:cs="Arial"/>
          <w:lang w:eastAsia="zh-CN"/>
        </w:rPr>
        <w:t>fi</w:t>
      </w:r>
      <w:r w:rsidRPr="00F678D6">
        <w:rPr>
          <w:lang w:eastAsia="zh-CN"/>
        </w:rPr>
        <w:t>te system for PFOA degradation (20</w:t>
      </w:r>
      <w:r>
        <w:rPr>
          <w:lang w:eastAsia="zh-CN"/>
        </w:rPr>
        <w:t xml:space="preserve"> </w:t>
      </w:r>
      <w:r w:rsidRPr="00F678D6">
        <w:rPr>
          <w:rFonts w:ascii="Arial" w:hAnsi="Arial" w:cs="Arial"/>
          <w:lang w:eastAsia="zh-CN"/>
        </w:rPr>
        <w:t>μ</w:t>
      </w:r>
      <w:r>
        <w:rPr>
          <w:rFonts w:ascii="Arial" w:hAnsi="Arial" w:cs="Arial"/>
          <w:lang w:eastAsia="zh-CN"/>
        </w:rPr>
        <w:t xml:space="preserve"> </w:t>
      </w:r>
      <w:r w:rsidRPr="00F678D6">
        <w:rPr>
          <w:lang w:eastAsia="zh-CN"/>
        </w:rPr>
        <w:t>M PFOA;</w:t>
      </w:r>
      <w:r>
        <w:rPr>
          <w:lang w:eastAsia="zh-CN"/>
        </w:rPr>
        <w:t xml:space="preserve"> </w:t>
      </w:r>
      <w:r w:rsidRPr="00F678D6">
        <w:rPr>
          <w:lang w:eastAsia="zh-CN"/>
        </w:rPr>
        <w:t>10 mM sul</w:t>
      </w:r>
      <w:r w:rsidRPr="00F678D6">
        <w:rPr>
          <w:rFonts w:ascii="Arial" w:hAnsi="Arial" w:cs="Arial"/>
          <w:lang w:eastAsia="zh-CN"/>
        </w:rPr>
        <w:t>fi</w:t>
      </w:r>
      <w:r w:rsidRPr="00F678D6">
        <w:rPr>
          <w:lang w:eastAsia="zh-CN"/>
        </w:rPr>
        <w:t>te; UV irradiation: 10 W and 254 nm; 200 mL</w:t>
      </w:r>
      <w:r>
        <w:rPr>
          <w:lang w:eastAsia="zh-CN"/>
        </w:rPr>
        <w:t xml:space="preserve"> </w:t>
      </w:r>
      <w:r w:rsidRPr="00F678D6">
        <w:rPr>
          <w:lang w:eastAsia="zh-CN"/>
        </w:rPr>
        <w:t>solution; and pH 10.3), an overall de</w:t>
      </w:r>
      <w:r w:rsidRPr="00F678D6">
        <w:rPr>
          <w:rFonts w:ascii="Arial" w:hAnsi="Arial" w:cs="Arial"/>
          <w:lang w:eastAsia="zh-CN"/>
        </w:rPr>
        <w:t>fl</w:t>
      </w:r>
      <w:r w:rsidRPr="00F678D6">
        <w:rPr>
          <w:lang w:eastAsia="zh-CN"/>
        </w:rPr>
        <w:t>uorination ratio was</w:t>
      </w:r>
      <w:r>
        <w:rPr>
          <w:lang w:eastAsia="zh-CN"/>
        </w:rPr>
        <w:t xml:space="preserve"> </w:t>
      </w:r>
      <w:r w:rsidRPr="00F678D6">
        <w:rPr>
          <w:lang w:eastAsia="zh-CN"/>
        </w:rPr>
        <w:t>reported to considerably decline from 88.5% in a N</w:t>
      </w:r>
      <w:r>
        <w:rPr>
          <w:lang w:eastAsia="zh-CN"/>
        </w:rPr>
        <w:t xml:space="preserve"> </w:t>
      </w:r>
      <w:r w:rsidRPr="00F678D6">
        <w:rPr>
          <w:sz w:val="10"/>
          <w:szCs w:val="10"/>
          <w:lang w:eastAsia="zh-CN"/>
        </w:rPr>
        <w:t>2</w:t>
      </w:r>
      <w:r>
        <w:rPr>
          <w:sz w:val="10"/>
          <w:szCs w:val="10"/>
          <w:lang w:eastAsia="zh-CN"/>
        </w:rPr>
        <w:t xml:space="preserve"> </w:t>
      </w:r>
      <w:r w:rsidRPr="00F678D6">
        <w:rPr>
          <w:lang w:eastAsia="zh-CN"/>
        </w:rPr>
        <w:t>purged</w:t>
      </w:r>
      <w:r>
        <w:rPr>
          <w:lang w:eastAsia="zh-CN"/>
        </w:rPr>
        <w:t xml:space="preserve"> </w:t>
      </w:r>
      <w:r w:rsidRPr="00F678D6">
        <w:rPr>
          <w:lang w:eastAsia="zh-CN"/>
        </w:rPr>
        <w:t xml:space="preserve">solution to </w:t>
      </w:r>
      <w:r w:rsidRPr="00F678D6">
        <w:rPr>
          <w:lang w:eastAsia="zh-CN"/>
        </w:rPr>
        <w:lastRenderedPageBreak/>
        <w:t>6.4% in an air-aerated solution within 24 h.</w:t>
      </w:r>
      <w:r>
        <w:rPr>
          <w:lang w:eastAsia="zh-CN"/>
        </w:rPr>
        <w:t xml:space="preserve"> </w:t>
      </w:r>
      <w:r w:rsidRPr="00F678D6">
        <w:rPr>
          <w:sz w:val="10"/>
          <w:szCs w:val="10"/>
          <w:lang w:eastAsia="zh-CN"/>
        </w:rPr>
        <w:t>48</w:t>
      </w:r>
      <w:r>
        <w:rPr>
          <w:sz w:val="10"/>
          <w:szCs w:val="10"/>
          <w:lang w:eastAsia="zh-CN"/>
        </w:rPr>
        <w:t xml:space="preserve"> </w:t>
      </w:r>
      <w:r w:rsidRPr="00F678D6">
        <w:rPr>
          <w:lang w:eastAsia="zh-CN"/>
        </w:rPr>
        <w:t>These</w:t>
      </w:r>
      <w:r>
        <w:rPr>
          <w:lang w:eastAsia="zh-CN"/>
        </w:rPr>
        <w:t xml:space="preserve"> </w:t>
      </w:r>
      <w:r w:rsidRPr="00EE5F72">
        <w:rPr>
          <w:rFonts w:ascii="Arial" w:hAnsi="Arial" w:cs="Arial"/>
          <w:u w:val="single"/>
          <w:lang w:eastAsia="zh-CN"/>
        </w:rPr>
        <w:t>fi</w:t>
      </w:r>
      <w:r w:rsidRPr="00EE5F72">
        <w:rPr>
          <w:u w:val="single"/>
          <w:lang w:eastAsia="zh-CN"/>
        </w:rPr>
        <w:t>ndings suggest that e</w:t>
      </w:r>
      <w:r w:rsidRPr="00EE5F72">
        <w:rPr>
          <w:rFonts w:ascii="Arial" w:hAnsi="Arial" w:cs="Arial"/>
          <w:u w:val="single"/>
          <w:lang w:eastAsia="zh-CN"/>
        </w:rPr>
        <w:t>ff</w:t>
      </w:r>
      <w:r w:rsidRPr="00EE5F72">
        <w:rPr>
          <w:u w:val="single"/>
          <w:lang w:eastAsia="zh-CN"/>
        </w:rPr>
        <w:t xml:space="preserve">ective </w:t>
      </w:r>
      <w:r w:rsidRPr="00EE5F72">
        <w:rPr>
          <w:b/>
          <w:bCs/>
          <w:u w:val="single"/>
          <w:lang w:eastAsia="zh-CN"/>
        </w:rPr>
        <w:t>destruction of PFAS</w:t>
      </w:r>
      <w:r w:rsidRPr="00EE5F72">
        <w:rPr>
          <w:u w:val="single"/>
          <w:lang w:eastAsia="zh-CN"/>
        </w:rPr>
        <w:t xml:space="preserve"> </w:t>
      </w:r>
      <w:r w:rsidRPr="00EE5F72">
        <w:rPr>
          <w:b/>
          <w:bCs/>
          <w:u w:val="single"/>
          <w:lang w:eastAsia="zh-CN"/>
        </w:rPr>
        <w:t>mostly occurs in a strictly oxygen de</w:t>
      </w:r>
      <w:r w:rsidRPr="00EE5F72">
        <w:rPr>
          <w:rFonts w:ascii="Arial" w:hAnsi="Arial" w:cs="Arial"/>
          <w:b/>
          <w:bCs/>
          <w:u w:val="single"/>
          <w:lang w:eastAsia="zh-CN"/>
        </w:rPr>
        <w:t>fi</w:t>
      </w:r>
      <w:r w:rsidRPr="00EE5F72">
        <w:rPr>
          <w:b/>
          <w:bCs/>
          <w:u w:val="single"/>
          <w:lang w:eastAsia="zh-CN"/>
        </w:rPr>
        <w:t>cient condition</w:t>
      </w:r>
      <w:r w:rsidRPr="00F678D6">
        <w:rPr>
          <w:lang w:eastAsia="zh-CN"/>
        </w:rPr>
        <w:t>.</w:t>
      </w:r>
      <w:r>
        <w:rPr>
          <w:lang w:eastAsia="zh-CN"/>
        </w:rPr>
        <w:t xml:space="preserve"> </w:t>
      </w:r>
      <w:r w:rsidRPr="00F678D6">
        <w:rPr>
          <w:lang w:eastAsia="zh-CN"/>
        </w:rPr>
        <w:t>E</w:t>
      </w:r>
      <w:r w:rsidRPr="00F678D6">
        <w:rPr>
          <w:rFonts w:ascii="Arial" w:hAnsi="Arial" w:cs="Arial"/>
          <w:lang w:eastAsia="zh-CN"/>
        </w:rPr>
        <w:t>ff</w:t>
      </w:r>
      <w:r w:rsidRPr="00F678D6">
        <w:rPr>
          <w:lang w:eastAsia="zh-CN"/>
        </w:rPr>
        <w:t>orts have been made to mitigate the negative DO impact.</w:t>
      </w:r>
      <w:r>
        <w:rPr>
          <w:lang w:eastAsia="zh-CN"/>
        </w:rPr>
        <w:t xml:space="preserve"> </w:t>
      </w:r>
      <w:r w:rsidRPr="00F678D6">
        <w:rPr>
          <w:lang w:eastAsia="zh-CN"/>
        </w:rPr>
        <w:t>A strategy is the use of a high photon</w:t>
      </w:r>
      <w:r>
        <w:rPr>
          <w:lang w:eastAsia="zh-CN"/>
        </w:rPr>
        <w:t xml:space="preserve"> </w:t>
      </w:r>
      <w:r w:rsidRPr="00F678D6">
        <w:rPr>
          <w:rFonts w:ascii="Arial" w:hAnsi="Arial" w:cs="Arial"/>
          <w:lang w:eastAsia="zh-CN"/>
        </w:rPr>
        <w:t>fl</w:t>
      </w:r>
      <w:r w:rsidRPr="00F678D6">
        <w:rPr>
          <w:lang w:eastAsia="zh-CN"/>
        </w:rPr>
        <w:t>ux UV irradiation. Gu et al.</w:t>
      </w:r>
      <w:r>
        <w:rPr>
          <w:lang w:eastAsia="zh-CN"/>
        </w:rPr>
        <w:t xml:space="preserve"> </w:t>
      </w:r>
      <w:r w:rsidRPr="00F678D6">
        <w:rPr>
          <w:sz w:val="10"/>
          <w:szCs w:val="10"/>
          <w:lang w:eastAsia="zh-CN"/>
        </w:rPr>
        <w:t>52</w:t>
      </w:r>
      <w:r>
        <w:rPr>
          <w:sz w:val="10"/>
          <w:szCs w:val="10"/>
          <w:lang w:eastAsia="zh-CN"/>
        </w:rPr>
        <w:t xml:space="preserve"> </w:t>
      </w:r>
      <w:r w:rsidRPr="00F678D6">
        <w:rPr>
          <w:lang w:eastAsia="zh-CN"/>
        </w:rPr>
        <w:t>found that PFOS remained a rapid decomposition at an</w:t>
      </w:r>
      <w:r>
        <w:rPr>
          <w:lang w:eastAsia="zh-CN"/>
        </w:rPr>
        <w:t xml:space="preserve"> </w:t>
      </w:r>
      <w:r w:rsidRPr="00F678D6">
        <w:rPr>
          <w:lang w:eastAsia="zh-CN"/>
        </w:rPr>
        <w:t>initial 5 mg/L DO in an open UV/</w:t>
      </w:r>
      <w:proofErr w:type="spellStart"/>
      <w:r w:rsidRPr="00F678D6">
        <w:rPr>
          <w:lang w:eastAsia="zh-CN"/>
        </w:rPr>
        <w:t>sul</w:t>
      </w:r>
      <w:proofErr w:type="spellEnd"/>
      <w:r>
        <w:rPr>
          <w:lang w:eastAsia="zh-CN"/>
        </w:rPr>
        <w:t xml:space="preserve"> </w:t>
      </w:r>
      <w:r w:rsidRPr="00F678D6">
        <w:rPr>
          <w:rFonts w:ascii="Arial" w:hAnsi="Arial" w:cs="Arial"/>
          <w:lang w:eastAsia="zh-CN"/>
        </w:rPr>
        <w:t>fi</w:t>
      </w:r>
      <w:r>
        <w:rPr>
          <w:rFonts w:ascii="Arial" w:hAnsi="Arial" w:cs="Arial"/>
          <w:lang w:eastAsia="zh-CN"/>
        </w:rPr>
        <w:t xml:space="preserve"> </w:t>
      </w:r>
      <w:proofErr w:type="spellStart"/>
      <w:r w:rsidRPr="00F678D6">
        <w:rPr>
          <w:lang w:eastAsia="zh-CN"/>
        </w:rPr>
        <w:t>te</w:t>
      </w:r>
      <w:proofErr w:type="spellEnd"/>
      <w:r w:rsidRPr="00F678D6">
        <w:rPr>
          <w:lang w:eastAsia="zh-CN"/>
        </w:rPr>
        <w:t xml:space="preserve"> system (9.93</w:t>
      </w:r>
      <w:r>
        <w:rPr>
          <w:lang w:eastAsia="zh-CN"/>
        </w:rPr>
        <w:t xml:space="preserve"> </w:t>
      </w:r>
      <w:r w:rsidRPr="00F678D6">
        <w:rPr>
          <w:rFonts w:ascii="Arial" w:hAnsi="Arial" w:cs="Arial"/>
          <w:lang w:eastAsia="zh-CN"/>
        </w:rPr>
        <w:t>×</w:t>
      </w:r>
      <w:r>
        <w:rPr>
          <w:rFonts w:ascii="Arial" w:hAnsi="Arial" w:cs="Arial"/>
          <w:lang w:eastAsia="zh-CN"/>
        </w:rPr>
        <w:t xml:space="preserve"> </w:t>
      </w:r>
      <w:r w:rsidRPr="00F678D6">
        <w:rPr>
          <w:lang w:eastAsia="zh-CN"/>
        </w:rPr>
        <w:t>10</w:t>
      </w:r>
      <w:r>
        <w:rPr>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sz w:val="10"/>
          <w:szCs w:val="10"/>
          <w:lang w:eastAsia="zh-CN"/>
        </w:rPr>
        <w:t>8</w:t>
      </w:r>
      <w:r>
        <w:rPr>
          <w:sz w:val="10"/>
          <w:szCs w:val="10"/>
          <w:lang w:eastAsia="zh-CN"/>
        </w:rPr>
        <w:t xml:space="preserve"> </w:t>
      </w:r>
      <w:proofErr w:type="spellStart"/>
      <w:r w:rsidRPr="00F678D6">
        <w:rPr>
          <w:lang w:eastAsia="zh-CN"/>
        </w:rPr>
        <w:t>einstein</w:t>
      </w:r>
      <w:proofErr w:type="spellEnd"/>
      <w:r w:rsidRPr="00F678D6">
        <w:rPr>
          <w:lang w:eastAsia="zh-CN"/>
        </w:rPr>
        <w:t>/cm</w:t>
      </w:r>
      <w:r>
        <w:rPr>
          <w:lang w:eastAsia="zh-CN"/>
        </w:rPr>
        <w:t xml:space="preserve"> </w:t>
      </w:r>
      <w:r w:rsidRPr="00F678D6">
        <w:rPr>
          <w:sz w:val="10"/>
          <w:szCs w:val="10"/>
          <w:lang w:eastAsia="zh-CN"/>
        </w:rPr>
        <w:t>2</w:t>
      </w:r>
      <w:r>
        <w:rPr>
          <w:sz w:val="10"/>
          <w:szCs w:val="10"/>
          <w:lang w:eastAsia="zh-CN"/>
        </w:rPr>
        <w:t xml:space="preserve"> </w:t>
      </w:r>
      <w:r w:rsidRPr="00F678D6">
        <w:rPr>
          <w:rFonts w:ascii="Arial" w:hAnsi="Arial" w:cs="Arial"/>
          <w:lang w:eastAsia="zh-CN"/>
        </w:rPr>
        <w:t>·</w:t>
      </w:r>
      <w:r>
        <w:rPr>
          <w:rFonts w:ascii="Arial" w:hAnsi="Arial" w:cs="Arial"/>
          <w:lang w:eastAsia="zh-CN"/>
        </w:rPr>
        <w:t xml:space="preserve"> </w:t>
      </w:r>
      <w:r w:rsidRPr="00F678D6">
        <w:rPr>
          <w:lang w:eastAsia="zh-CN"/>
        </w:rPr>
        <w:t xml:space="preserve">s) using a </w:t>
      </w:r>
      <w:proofErr w:type="gramStart"/>
      <w:r w:rsidRPr="00F678D6">
        <w:rPr>
          <w:lang w:eastAsia="zh-CN"/>
        </w:rPr>
        <w:t>high pressure</w:t>
      </w:r>
      <w:proofErr w:type="gramEnd"/>
      <w:r w:rsidRPr="00F678D6">
        <w:rPr>
          <w:lang w:eastAsia="zh-CN"/>
        </w:rPr>
        <w:t xml:space="preserve"> mercury UV lamp. The</w:t>
      </w:r>
      <w:r>
        <w:rPr>
          <w:lang w:eastAsia="zh-CN"/>
        </w:rPr>
        <w:t xml:space="preserve"> </w:t>
      </w:r>
      <w:r w:rsidRPr="00F678D6">
        <w:rPr>
          <w:lang w:eastAsia="zh-CN"/>
        </w:rPr>
        <w:t>UV lamp provided a higher emission density and a broader</w:t>
      </w:r>
      <w:r>
        <w:rPr>
          <w:lang w:eastAsia="zh-CN"/>
        </w:rPr>
        <w:t xml:space="preserve"> </w:t>
      </w:r>
      <w:r w:rsidRPr="00F678D6">
        <w:rPr>
          <w:lang w:eastAsia="zh-CN"/>
        </w:rPr>
        <w:t>emission spectrum than low- or medium-pressure UV lamps,</w:t>
      </w:r>
      <w:r>
        <w:rPr>
          <w:lang w:eastAsia="zh-CN"/>
        </w:rPr>
        <w:t xml:space="preserve"> </w:t>
      </w:r>
      <w:r w:rsidRPr="00F678D6">
        <w:rPr>
          <w:lang w:eastAsia="zh-CN"/>
        </w:rPr>
        <w:t>thus promoting the e</w:t>
      </w:r>
      <w:r>
        <w:rPr>
          <w:lang w:eastAsia="zh-CN"/>
        </w:rPr>
        <w:t xml:space="preserve"> </w:t>
      </w:r>
      <w:proofErr w:type="spellStart"/>
      <w:r w:rsidRPr="00F678D6">
        <w:rPr>
          <w:sz w:val="10"/>
          <w:szCs w:val="10"/>
          <w:lang w:eastAsia="zh-CN"/>
        </w:rPr>
        <w:t>aq</w:t>
      </w:r>
      <w:proofErr w:type="spellEnd"/>
      <w:r>
        <w:rPr>
          <w:sz w:val="10"/>
          <w:szCs w:val="10"/>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quantum yield. Another approach is</w:t>
      </w:r>
      <w:r>
        <w:rPr>
          <w:lang w:eastAsia="zh-CN"/>
        </w:rPr>
        <w:t xml:space="preserve"> </w:t>
      </w:r>
      <w:r w:rsidRPr="00F678D6">
        <w:rPr>
          <w:lang w:eastAsia="zh-CN"/>
        </w:rPr>
        <w:t>adoption of appropriate chemical solutes for photoionization</w:t>
      </w:r>
      <w:r>
        <w:rPr>
          <w:lang w:eastAsia="zh-CN"/>
        </w:rPr>
        <w:t xml:space="preserve"> </w:t>
      </w:r>
      <w:r w:rsidRPr="00F678D6">
        <w:rPr>
          <w:lang w:eastAsia="zh-CN"/>
        </w:rPr>
        <w:t>to minimize the scavenging e</w:t>
      </w:r>
      <w:r w:rsidRPr="00F678D6">
        <w:rPr>
          <w:rFonts w:ascii="Arial" w:hAnsi="Arial" w:cs="Arial"/>
          <w:lang w:eastAsia="zh-CN"/>
        </w:rPr>
        <w:t>ff</w:t>
      </w:r>
      <w:r w:rsidRPr="00F678D6">
        <w:rPr>
          <w:lang w:eastAsia="zh-CN"/>
        </w:rPr>
        <w:t>ect of DO for e</w:t>
      </w:r>
      <w:r>
        <w:rPr>
          <w:lang w:eastAsia="zh-CN"/>
        </w:rPr>
        <w:t xml:space="preserve"> </w:t>
      </w:r>
      <w:proofErr w:type="spellStart"/>
      <w:r w:rsidRPr="00F678D6">
        <w:rPr>
          <w:sz w:val="10"/>
          <w:szCs w:val="10"/>
          <w:lang w:eastAsia="zh-CN"/>
        </w:rPr>
        <w:t>aq</w:t>
      </w:r>
      <w:proofErr w:type="spellEnd"/>
      <w:r>
        <w:rPr>
          <w:sz w:val="10"/>
          <w:szCs w:val="10"/>
          <w:lang w:eastAsia="zh-CN"/>
        </w:rPr>
        <w:t xml:space="preserve"> </w:t>
      </w:r>
      <w:proofErr w:type="gramStart"/>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w:t>
      </w:r>
      <w:proofErr w:type="gramEnd"/>
      <w:r w:rsidRPr="00F678D6">
        <w:rPr>
          <w:lang w:eastAsia="zh-CN"/>
        </w:rPr>
        <w:t xml:space="preserve"> Sun et al.</w:t>
      </w:r>
      <w:r>
        <w:rPr>
          <w:lang w:eastAsia="zh-CN"/>
        </w:rPr>
        <w:t xml:space="preserve"> </w:t>
      </w:r>
      <w:r w:rsidRPr="00F678D6">
        <w:rPr>
          <w:sz w:val="10"/>
          <w:szCs w:val="10"/>
          <w:lang w:eastAsia="zh-CN"/>
        </w:rPr>
        <w:t>56</w:t>
      </w:r>
      <w:r>
        <w:rPr>
          <w:sz w:val="10"/>
          <w:szCs w:val="10"/>
          <w:lang w:eastAsia="zh-CN"/>
        </w:rPr>
        <w:t xml:space="preserve"> </w:t>
      </w:r>
      <w:r w:rsidRPr="00F678D6">
        <w:rPr>
          <w:lang w:eastAsia="zh-CN"/>
        </w:rPr>
        <w:t>noticed a slight di</w:t>
      </w:r>
      <w:r w:rsidRPr="00F678D6">
        <w:rPr>
          <w:rFonts w:ascii="Arial" w:hAnsi="Arial" w:cs="Arial"/>
          <w:lang w:eastAsia="zh-CN"/>
        </w:rPr>
        <w:t>ff</w:t>
      </w:r>
      <w:r w:rsidRPr="00F678D6">
        <w:rPr>
          <w:lang w:eastAsia="zh-CN"/>
        </w:rPr>
        <w:t>erence of PFOS degradation and</w:t>
      </w:r>
      <w:r>
        <w:rPr>
          <w:lang w:eastAsia="zh-CN"/>
        </w:rPr>
        <w:t xml:space="preserve"> </w:t>
      </w:r>
      <w:r w:rsidRPr="00F678D6">
        <w:rPr>
          <w:lang w:eastAsia="zh-CN"/>
        </w:rPr>
        <w:t>de</w:t>
      </w:r>
      <w:r w:rsidRPr="00F678D6">
        <w:rPr>
          <w:rFonts w:ascii="Arial" w:hAnsi="Arial" w:cs="Arial"/>
          <w:lang w:eastAsia="zh-CN"/>
        </w:rPr>
        <w:t>fl</w:t>
      </w:r>
      <w:r w:rsidRPr="00F678D6">
        <w:rPr>
          <w:lang w:eastAsia="zh-CN"/>
        </w:rPr>
        <w:t xml:space="preserve">uorination under </w:t>
      </w:r>
      <w:proofErr w:type="spellStart"/>
      <w:r w:rsidRPr="00F678D6">
        <w:rPr>
          <w:lang w:eastAsia="zh-CN"/>
        </w:rPr>
        <w:t>oxic</w:t>
      </w:r>
      <w:proofErr w:type="spellEnd"/>
      <w:r w:rsidRPr="00F678D6">
        <w:rPr>
          <w:lang w:eastAsia="zh-CN"/>
        </w:rPr>
        <w:t xml:space="preserve"> and anoxic conditions in a UV/</w:t>
      </w:r>
      <w:r>
        <w:rPr>
          <w:lang w:eastAsia="zh-CN"/>
        </w:rPr>
        <w:t xml:space="preserve"> </w:t>
      </w:r>
      <w:r w:rsidRPr="00F678D6">
        <w:rPr>
          <w:lang w:eastAsia="zh-CN"/>
        </w:rPr>
        <w:t>NTA treatment, because NTA and UV-excited NTA (NTA</w:t>
      </w:r>
      <w:r>
        <w:rPr>
          <w:lang w:eastAsia="zh-CN"/>
        </w:rPr>
        <w:t xml:space="preserve"> </w:t>
      </w:r>
      <w:proofErr w:type="gramStart"/>
      <w:r w:rsidRPr="00F678D6">
        <w:rPr>
          <w:rFonts w:ascii="Arial" w:hAnsi="Arial" w:cs="Arial"/>
          <w:lang w:eastAsia="zh-CN"/>
        </w:rPr>
        <w:t>*</w:t>
      </w:r>
      <w:r>
        <w:rPr>
          <w:rFonts w:ascii="Arial" w:hAnsi="Arial" w:cs="Arial"/>
          <w:lang w:eastAsia="zh-CN"/>
        </w:rPr>
        <w:t xml:space="preserve"> </w:t>
      </w:r>
      <w:r w:rsidRPr="00F678D6">
        <w:rPr>
          <w:lang w:eastAsia="zh-CN"/>
        </w:rPr>
        <w:t>)</w:t>
      </w:r>
      <w:proofErr w:type="gramEnd"/>
      <w:r>
        <w:rPr>
          <w:lang w:eastAsia="zh-CN"/>
        </w:rPr>
        <w:t xml:space="preserve"> </w:t>
      </w:r>
      <w:r w:rsidRPr="00F678D6">
        <w:rPr>
          <w:lang w:eastAsia="zh-CN"/>
        </w:rPr>
        <w:t>could rapidly react with O</w:t>
      </w:r>
      <w:r>
        <w:rPr>
          <w:lang w:eastAsia="zh-CN"/>
        </w:rPr>
        <w:t xml:space="preserve"> </w:t>
      </w:r>
      <w:r w:rsidRPr="00F678D6">
        <w:rPr>
          <w:sz w:val="10"/>
          <w:szCs w:val="10"/>
          <w:lang w:eastAsia="zh-CN"/>
        </w:rPr>
        <w:t>2</w:t>
      </w:r>
      <w:r>
        <w:rPr>
          <w:sz w:val="10"/>
          <w:szCs w:val="10"/>
          <w:lang w:eastAsia="zh-CN"/>
        </w:rPr>
        <w:t xml:space="preserve"> </w:t>
      </w:r>
      <w:r w:rsidRPr="00F678D6">
        <w:rPr>
          <w:lang w:eastAsia="zh-CN"/>
        </w:rPr>
        <w:t>and di</w:t>
      </w:r>
      <w:r w:rsidRPr="00F678D6">
        <w:rPr>
          <w:rFonts w:ascii="Arial" w:hAnsi="Arial" w:cs="Arial"/>
          <w:lang w:eastAsia="zh-CN"/>
        </w:rPr>
        <w:t>ff</w:t>
      </w:r>
      <w:r w:rsidRPr="00F678D6">
        <w:rPr>
          <w:lang w:eastAsia="zh-CN"/>
        </w:rPr>
        <w:t>erent reactive oxygen</w:t>
      </w:r>
      <w:r>
        <w:rPr>
          <w:lang w:eastAsia="zh-CN"/>
        </w:rPr>
        <w:t xml:space="preserve"> </w:t>
      </w:r>
      <w:r w:rsidRPr="00F678D6">
        <w:rPr>
          <w:lang w:eastAsia="zh-CN"/>
        </w:rPr>
        <w:t>species (ROS) (e.g., O</w:t>
      </w:r>
      <w:r>
        <w:rPr>
          <w:lang w:eastAsia="zh-CN"/>
        </w:rPr>
        <w:t xml:space="preserve"> </w:t>
      </w:r>
      <w:r w:rsidRPr="00F678D6">
        <w:rPr>
          <w:sz w:val="10"/>
          <w:szCs w:val="10"/>
          <w:lang w:eastAsia="zh-CN"/>
        </w:rPr>
        <w:t>2</w:t>
      </w:r>
      <w:r>
        <w:rPr>
          <w:sz w:val="10"/>
          <w:szCs w:val="10"/>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 produced in the presence of O</w:t>
      </w:r>
      <w:r>
        <w:rPr>
          <w:lang w:eastAsia="zh-CN"/>
        </w:rPr>
        <w:t xml:space="preserve"> </w:t>
      </w:r>
      <w:r w:rsidRPr="00F678D6">
        <w:rPr>
          <w:sz w:val="10"/>
          <w:szCs w:val="10"/>
          <w:lang w:eastAsia="zh-CN"/>
        </w:rPr>
        <w:t>2</w:t>
      </w:r>
      <w:r>
        <w:rPr>
          <w:sz w:val="10"/>
          <w:szCs w:val="10"/>
          <w:lang w:eastAsia="zh-CN"/>
        </w:rPr>
        <w:t xml:space="preserve"> </w:t>
      </w:r>
      <w:r w:rsidRPr="00F678D6">
        <w:rPr>
          <w:lang w:eastAsia="zh-CN"/>
        </w:rPr>
        <w:t>.</w:t>
      </w:r>
      <w:r>
        <w:rPr>
          <w:lang w:eastAsia="zh-CN"/>
        </w:rPr>
        <w:t xml:space="preserve"> </w:t>
      </w:r>
      <w:r w:rsidRPr="00F678D6">
        <w:rPr>
          <w:lang w:eastAsia="zh-CN"/>
        </w:rPr>
        <w:t>Consequently, the quenching of e</w:t>
      </w:r>
      <w:r>
        <w:rPr>
          <w:lang w:eastAsia="zh-CN"/>
        </w:rPr>
        <w:t xml:space="preserve"> </w:t>
      </w:r>
      <w:proofErr w:type="spellStart"/>
      <w:r w:rsidRPr="00F678D6">
        <w:rPr>
          <w:sz w:val="10"/>
          <w:szCs w:val="10"/>
          <w:lang w:eastAsia="zh-CN"/>
        </w:rPr>
        <w:t>aq</w:t>
      </w:r>
      <w:proofErr w:type="spellEnd"/>
      <w:r>
        <w:rPr>
          <w:sz w:val="10"/>
          <w:szCs w:val="10"/>
          <w:lang w:eastAsia="zh-CN"/>
        </w:rPr>
        <w:t xml:space="preserve"> </w:t>
      </w:r>
      <w:r w:rsidRPr="00F678D6">
        <w:rPr>
          <w:rFonts w:ascii="Courier New" w:hAnsi="Courier New" w:cs="Courier New"/>
          <w:sz w:val="10"/>
          <w:szCs w:val="10"/>
          <w:lang w:eastAsia="zh-CN"/>
        </w:rPr>
        <w:t>−</w:t>
      </w:r>
      <w:r>
        <w:rPr>
          <w:rFonts w:ascii="Courier New" w:hAnsi="Courier New" w:cs="Courier New"/>
          <w:sz w:val="10"/>
          <w:szCs w:val="10"/>
          <w:lang w:eastAsia="zh-CN"/>
        </w:rPr>
        <w:t xml:space="preserve"> </w:t>
      </w:r>
      <w:r w:rsidRPr="00F678D6">
        <w:rPr>
          <w:lang w:eastAsia="zh-CN"/>
        </w:rPr>
        <w:t>by O</w:t>
      </w:r>
      <w:r>
        <w:rPr>
          <w:lang w:eastAsia="zh-CN"/>
        </w:rPr>
        <w:t xml:space="preserve"> </w:t>
      </w:r>
      <w:r w:rsidRPr="00F678D6">
        <w:rPr>
          <w:sz w:val="10"/>
          <w:szCs w:val="10"/>
          <w:lang w:eastAsia="zh-CN"/>
        </w:rPr>
        <w:t>2</w:t>
      </w:r>
      <w:r>
        <w:rPr>
          <w:sz w:val="10"/>
          <w:szCs w:val="10"/>
          <w:lang w:eastAsia="zh-CN"/>
        </w:rPr>
        <w:t xml:space="preserve"> </w:t>
      </w:r>
      <w:r w:rsidRPr="00F678D6">
        <w:rPr>
          <w:lang w:eastAsia="zh-CN"/>
        </w:rPr>
        <w:t xml:space="preserve">or ROS </w:t>
      </w:r>
      <w:r w:rsidRPr="00D156E9">
        <w:t xml:space="preserve">was lessened. </w:t>
      </w:r>
      <w:proofErr w:type="gramStart"/>
      <w:r w:rsidRPr="00D156E9">
        <w:t>95 ,</w:t>
      </w:r>
      <w:proofErr w:type="gramEnd"/>
      <w:r w:rsidRPr="00D156E9">
        <w:t xml:space="preserve"> 110 , 111 </w:t>
      </w:r>
    </w:p>
    <w:p w14:paraId="3BD00C67" w14:textId="77777777" w:rsidR="00950D32" w:rsidRDefault="00950D32" w:rsidP="00950D32">
      <w:pPr>
        <w:rPr>
          <w:sz w:val="10"/>
          <w:szCs w:val="10"/>
          <w:lang w:eastAsia="zh-CN"/>
        </w:rPr>
      </w:pPr>
    </w:p>
    <w:p w14:paraId="3778A362" w14:textId="77777777" w:rsidR="00950D32" w:rsidRPr="00D156E9" w:rsidRDefault="00950D32" w:rsidP="00950D32">
      <w:pPr>
        <w:pStyle w:val="Heading4"/>
      </w:pPr>
      <w:r w:rsidRPr="00D156E9">
        <w:t>Temperature of Water Decrease Concentration, Making PFA Destruction Efficiency a Pick-and-Choose</w:t>
      </w:r>
    </w:p>
    <w:p w14:paraId="2A20C9E2" w14:textId="49C88DCB" w:rsidR="00950D32" w:rsidRPr="00D156E9" w:rsidRDefault="00950D32" w:rsidP="00950D32">
      <w:r w:rsidRPr="00D156E9">
        <w:rPr>
          <w:rStyle w:val="Style13ptBold"/>
        </w:rPr>
        <w:t>Cui</w:t>
      </w:r>
      <w:r w:rsidRPr="00D156E9">
        <w:t xml:space="preserve">, Department of Earth and Environmental Studies, et. All, </w:t>
      </w:r>
      <w:r w:rsidRPr="00D156E9">
        <w:rPr>
          <w:rStyle w:val="Style13ptBold"/>
        </w:rPr>
        <w:t>20</w:t>
      </w:r>
      <w:r w:rsidRPr="00D156E9">
        <w:t>[</w:t>
      </w:r>
      <w:proofErr w:type="spellStart"/>
      <w:r w:rsidRPr="00D156E9">
        <w:t>Junkui</w:t>
      </w:r>
      <w:proofErr w:type="spellEnd"/>
      <w:r w:rsidRPr="00D156E9">
        <w:t xml:space="preserve">, </w:t>
      </w:r>
      <w:proofErr w:type="spellStart"/>
      <w:r w:rsidRPr="00D156E9">
        <w:t>Panpan</w:t>
      </w:r>
      <w:proofErr w:type="spellEnd"/>
      <w:r w:rsidRPr="00D156E9">
        <w:t>, Yang, 3-12-20, Environmental Science &amp; Technology, “Destruction of Per-and Polyfluoroalkyl Substances (PFAS) with Advanced Reduction Processes (ARPs): A Critical Review</w:t>
      </w:r>
      <w:proofErr w:type="gramStart"/>
      <w:r w:rsidRPr="00D156E9">
        <w:t>”</w:t>
      </w:r>
      <w:r w:rsidR="00195AEE" w:rsidRPr="00D156E9">
        <w:t xml:space="preserve"> </w:t>
      </w:r>
      <w:r w:rsidRPr="00D156E9">
        <w:t>,</w:t>
      </w:r>
      <w:proofErr w:type="gramEnd"/>
      <w:r w:rsidRPr="00D156E9">
        <w:t xml:space="preserve"> accessed 6-25-21, BB]</w:t>
      </w:r>
    </w:p>
    <w:p w14:paraId="46EDB06D" w14:textId="77777777" w:rsidR="00950D32" w:rsidRDefault="00950D32" w:rsidP="00950D32">
      <w:r>
        <w:t xml:space="preserve">Temperature. </w:t>
      </w:r>
      <w:r w:rsidRPr="002B2E6C">
        <w:rPr>
          <w:u w:val="single"/>
        </w:rPr>
        <w:t>Hydrated electron</w:t>
      </w:r>
      <w:r w:rsidRPr="002B2E6C">
        <w:rPr>
          <w:b/>
          <w:bCs/>
          <w:u w:val="single"/>
        </w:rPr>
        <w:t xml:space="preserve"> destruction of PFAS</w:t>
      </w:r>
      <w:r>
        <w:t xml:space="preserve"> is also </w:t>
      </w:r>
      <w:r w:rsidRPr="002B2E6C">
        <w:rPr>
          <w:b/>
          <w:bCs/>
          <w:u w:val="single"/>
        </w:rPr>
        <w:t>influenced by temperature</w:t>
      </w:r>
      <w:r>
        <w:t xml:space="preserve">. The reductive </w:t>
      </w:r>
      <w:r w:rsidRPr="002B2E6C">
        <w:rPr>
          <w:b/>
          <w:bCs/>
          <w:u w:val="single"/>
        </w:rPr>
        <w:t>degradation of PFAS</w:t>
      </w:r>
      <w:r w:rsidRPr="00761E10">
        <w:rPr>
          <w:u w:val="single"/>
        </w:rPr>
        <w:t xml:space="preserve"> </w:t>
      </w:r>
      <w:r>
        <w:t xml:space="preserve">is </w:t>
      </w:r>
      <w:r w:rsidRPr="002B2E6C">
        <w:rPr>
          <w:b/>
          <w:bCs/>
          <w:u w:val="single"/>
        </w:rPr>
        <w:t>improved with increasing temperature</w:t>
      </w:r>
      <w:r>
        <w:t xml:space="preserve">,50,51 likely due to the growing collision frequency of molecules in water as the temperature increases. Pseudo-first-order rate constants of PFAS degradation or defluorination are reported to fit the Arrhenius equation at different temperature ranges (20−40°Cfor PFOA51and 35−100°C for PFOS50). Moreover, the same intermediate degradation products are identified in the UV/iodide degradation of PFOA at different temperatures, suggesting that the temperature change cannot alter the pathways of PFAS degradation.51However, the </w:t>
      </w:r>
      <w:r w:rsidRPr="002B2E6C">
        <w:rPr>
          <w:b/>
          <w:bCs/>
          <w:u w:val="single"/>
        </w:rPr>
        <w:t>time required</w:t>
      </w:r>
      <w:r w:rsidRPr="002B2E6C">
        <w:rPr>
          <w:u w:val="single"/>
        </w:rPr>
        <w:t xml:space="preserve"> for a specific intermediate product </w:t>
      </w:r>
      <w:r w:rsidRPr="002B2E6C">
        <w:rPr>
          <w:b/>
          <w:bCs/>
          <w:u w:val="single"/>
        </w:rPr>
        <w:t>to reach</w:t>
      </w:r>
      <w:r w:rsidRPr="002B2E6C">
        <w:rPr>
          <w:u w:val="single"/>
        </w:rPr>
        <w:t xml:space="preserve"> its </w:t>
      </w:r>
      <w:r w:rsidRPr="002B2E6C">
        <w:rPr>
          <w:b/>
          <w:bCs/>
          <w:u w:val="single"/>
        </w:rPr>
        <w:t>maximum concentration declines</w:t>
      </w:r>
      <w:r w:rsidRPr="002B2E6C">
        <w:rPr>
          <w:u w:val="single"/>
        </w:rPr>
        <w:t xml:space="preserve"> with</w:t>
      </w:r>
      <w:r>
        <w:t xml:space="preserve"> the </w:t>
      </w:r>
      <w:r w:rsidRPr="002B2E6C">
        <w:rPr>
          <w:u w:val="single"/>
        </w:rPr>
        <w:t>increasing temperature</w:t>
      </w:r>
      <w:r>
        <w:t xml:space="preserve">, because intermediate products become more reactive at a higher temperature and thus tend to more promptly react with </w:t>
      </w:r>
      <w:proofErr w:type="spellStart"/>
      <w:r>
        <w:t>eaq</w:t>
      </w:r>
      <w:proofErr w:type="spellEnd"/>
      <w:r>
        <w:t>−rather than accumulate in the system.51</w:t>
      </w:r>
    </w:p>
    <w:p w14:paraId="279630D2" w14:textId="77777777" w:rsidR="00950D32" w:rsidRDefault="00950D32" w:rsidP="00950D32"/>
    <w:p w14:paraId="47DBBF5B" w14:textId="77777777" w:rsidR="00950D32" w:rsidRPr="00D156E9" w:rsidRDefault="00950D32" w:rsidP="00950D32">
      <w:pPr>
        <w:pStyle w:val="Heading4"/>
      </w:pPr>
      <w:r w:rsidRPr="00D156E9">
        <w:t xml:space="preserve">APR Solvency is Uncertain and Inefficient </w:t>
      </w:r>
    </w:p>
    <w:p w14:paraId="5448E272" w14:textId="582F9890" w:rsidR="00950D32" w:rsidRPr="00D156E9" w:rsidRDefault="00950D32" w:rsidP="00950D32">
      <w:r w:rsidRPr="00D156E9">
        <w:rPr>
          <w:rStyle w:val="Style13ptBold"/>
        </w:rPr>
        <w:t>Cui</w:t>
      </w:r>
      <w:r w:rsidRPr="00D156E9">
        <w:t xml:space="preserve">, Department of Earth and Environmental Studies, et. All, </w:t>
      </w:r>
      <w:r w:rsidRPr="00D156E9">
        <w:rPr>
          <w:rStyle w:val="Style13ptBold"/>
        </w:rPr>
        <w:t>20</w:t>
      </w:r>
      <w:r w:rsidRPr="00D156E9">
        <w:t>[</w:t>
      </w:r>
      <w:proofErr w:type="spellStart"/>
      <w:r w:rsidRPr="00D156E9">
        <w:t>Junkui</w:t>
      </w:r>
      <w:proofErr w:type="spellEnd"/>
      <w:r w:rsidRPr="00D156E9">
        <w:t xml:space="preserve">, </w:t>
      </w:r>
      <w:proofErr w:type="spellStart"/>
      <w:r w:rsidRPr="00D156E9">
        <w:t>Panpan</w:t>
      </w:r>
      <w:proofErr w:type="spellEnd"/>
      <w:r w:rsidRPr="00D156E9">
        <w:t>, Yang, 3-12-20, Environmental Science &amp; Technology, “Destruction of Per-and Polyfluoroalkyl Substances (PFAS) with Advanced Reduction Processes (ARPs): A Critical Review</w:t>
      </w:r>
      <w:proofErr w:type="gramStart"/>
      <w:r w:rsidRPr="00D156E9">
        <w:t>”</w:t>
      </w:r>
      <w:r w:rsidR="00195AEE" w:rsidRPr="00D156E9">
        <w:t xml:space="preserve"> </w:t>
      </w:r>
      <w:r w:rsidRPr="00D156E9">
        <w:t>,</w:t>
      </w:r>
      <w:proofErr w:type="gramEnd"/>
      <w:r w:rsidRPr="00D156E9">
        <w:t xml:space="preserve"> accessed 6-25-21, BB]</w:t>
      </w:r>
    </w:p>
    <w:p w14:paraId="0B2407D5" w14:textId="77777777" w:rsidR="00950D32" w:rsidRDefault="00950D32" w:rsidP="00950D32">
      <w:r>
        <w:t xml:space="preserve">Future Research Needs. Although current studies well demonstrate encouraging results on </w:t>
      </w:r>
      <w:proofErr w:type="spellStart"/>
      <w:r>
        <w:t>eaq</w:t>
      </w:r>
      <w:proofErr w:type="spellEnd"/>
      <w:r>
        <w:t>−destruction of PFAS in water, further investigations are needed, including:</w:t>
      </w:r>
    </w:p>
    <w:p w14:paraId="004D36BF" w14:textId="77777777" w:rsidR="00950D32" w:rsidRDefault="00950D32" w:rsidP="00950D32">
      <w:r>
        <w:t xml:space="preserve">(1) </w:t>
      </w:r>
      <w:r w:rsidRPr="00433DAE">
        <w:t xml:space="preserve">The dilemma of ARPs for realistic treatment is that </w:t>
      </w:r>
      <w:proofErr w:type="spellStart"/>
      <w:r w:rsidRPr="00433DAE">
        <w:t>eaq</w:t>
      </w:r>
      <w:proofErr w:type="spellEnd"/>
      <w:r w:rsidRPr="00433DAE">
        <w:t>−generated is highly reactive toward both target PFAS compounds and many water matrix constituents,</w:t>
      </w:r>
      <w:r>
        <w:t xml:space="preserve"> which are typically much more abundant than PFAS at trace concentrations. Consequently, </w:t>
      </w:r>
      <w:r w:rsidRPr="00433DAE">
        <w:rPr>
          <w:u w:val="single"/>
        </w:rPr>
        <w:t xml:space="preserve">the fraction of </w:t>
      </w:r>
      <w:proofErr w:type="spellStart"/>
      <w:r w:rsidRPr="00296EA6">
        <w:rPr>
          <w:b/>
          <w:bCs/>
          <w:u w:val="single"/>
        </w:rPr>
        <w:t>eaq</w:t>
      </w:r>
      <w:proofErr w:type="spellEnd"/>
      <w:r w:rsidRPr="00296EA6">
        <w:rPr>
          <w:b/>
          <w:bCs/>
          <w:u w:val="single"/>
        </w:rPr>
        <w:t>−</w:t>
      </w:r>
      <w:r w:rsidRPr="00433DAE">
        <w:rPr>
          <w:u w:val="single"/>
        </w:rPr>
        <w:t xml:space="preserve">allocated for the PFAS degradation </w:t>
      </w:r>
      <w:r w:rsidRPr="00296EA6">
        <w:rPr>
          <w:b/>
          <w:bCs/>
          <w:u w:val="single"/>
        </w:rPr>
        <w:t>is limited, leading to a low treatment efficiency</w:t>
      </w:r>
      <w:r>
        <w:t xml:space="preserve">. Therefore, </w:t>
      </w:r>
      <w:r w:rsidRPr="00433DAE">
        <w:rPr>
          <w:u w:val="single"/>
        </w:rPr>
        <w:t xml:space="preserve">novel </w:t>
      </w:r>
      <w:r w:rsidRPr="00296EA6">
        <w:rPr>
          <w:b/>
          <w:bCs/>
          <w:u w:val="single"/>
        </w:rPr>
        <w:lastRenderedPageBreak/>
        <w:t>approaches to minimizing</w:t>
      </w:r>
      <w:r w:rsidRPr="00433DAE">
        <w:rPr>
          <w:u w:val="single"/>
        </w:rPr>
        <w:t xml:space="preserve"> the </w:t>
      </w:r>
      <w:r w:rsidRPr="00296EA6">
        <w:rPr>
          <w:b/>
          <w:bCs/>
          <w:u w:val="single"/>
        </w:rPr>
        <w:t xml:space="preserve">scavenging effects of </w:t>
      </w:r>
      <w:r w:rsidRPr="00433DAE">
        <w:rPr>
          <w:u w:val="single"/>
        </w:rPr>
        <w:t xml:space="preserve">different coexisting </w:t>
      </w:r>
      <w:r w:rsidRPr="00296EA6">
        <w:rPr>
          <w:b/>
          <w:bCs/>
          <w:u w:val="single"/>
        </w:rPr>
        <w:t>species</w:t>
      </w:r>
      <w:r>
        <w:t xml:space="preserve"> (e.g., H+, DO, and NOM) </w:t>
      </w:r>
      <w:proofErr w:type="spellStart"/>
      <w:r>
        <w:t>foreaq</w:t>
      </w:r>
      <w:proofErr w:type="spellEnd"/>
      <w:r>
        <w:t>−</w:t>
      </w:r>
      <w:r w:rsidRPr="00296EA6">
        <w:rPr>
          <w:b/>
          <w:bCs/>
          <w:u w:val="single"/>
        </w:rPr>
        <w:t>are highly demanded</w:t>
      </w:r>
      <w:r>
        <w:t xml:space="preserve">. Particularly, alleviation of the H+ inhibition can reduce the reliance of ARPs on alkaline pH and thus avoid costly pH adjustment. Another strategy is to improve the yield of </w:t>
      </w:r>
      <w:proofErr w:type="spellStart"/>
      <w:r>
        <w:t>eaq</w:t>
      </w:r>
      <w:proofErr w:type="spellEnd"/>
      <w:r>
        <w:t xml:space="preserve">−using new and more efficient </w:t>
      </w:r>
      <w:proofErr w:type="spellStart"/>
      <w:r>
        <w:t>eaq</w:t>
      </w:r>
      <w:proofErr w:type="spellEnd"/>
      <w:r>
        <w:t>−generation methods.</w:t>
      </w:r>
    </w:p>
    <w:p w14:paraId="2D39F1FD" w14:textId="77777777" w:rsidR="00950D32" w:rsidRDefault="00950D32" w:rsidP="00950D32">
      <w:r>
        <w:t xml:space="preserve">(2) </w:t>
      </w:r>
      <w:r w:rsidRPr="00296EA6">
        <w:rPr>
          <w:u w:val="single"/>
        </w:rPr>
        <w:t xml:space="preserve">Production and </w:t>
      </w:r>
      <w:r w:rsidRPr="00296EA6">
        <w:rPr>
          <w:b/>
          <w:bCs/>
          <w:u w:val="single"/>
        </w:rPr>
        <w:t>toxicity of PFAS transformation products after</w:t>
      </w:r>
      <w:r w:rsidRPr="00296EA6">
        <w:rPr>
          <w:u w:val="single"/>
        </w:rPr>
        <w:t xml:space="preserve"> the </w:t>
      </w:r>
      <w:r w:rsidRPr="00296EA6">
        <w:rPr>
          <w:b/>
          <w:bCs/>
          <w:u w:val="single"/>
        </w:rPr>
        <w:t>ARP treatment need to be focused</w:t>
      </w:r>
      <w:r>
        <w:t xml:space="preserve">. And effects of solution chemistry parameters and operating conditions on formation of these unwanted byproducts deserve in-depth evaluation. Attention should be paid to production of the transformation products produced from the reactions of </w:t>
      </w:r>
      <w:proofErr w:type="spellStart"/>
      <w:r>
        <w:t>eaq</w:t>
      </w:r>
      <w:proofErr w:type="spellEnd"/>
      <w:r>
        <w:t>−with both PFAS and water matrix constituents (e.g., NOM) and to formation of the byproducts due to the incorporation of dosed solutes (e.g., iodide).</w:t>
      </w:r>
    </w:p>
    <w:p w14:paraId="23053E05" w14:textId="77777777" w:rsidR="00950D32" w:rsidRDefault="00950D32" w:rsidP="00950D32">
      <w:r>
        <w:t xml:space="preserve">(3) Can ARPs be combined with other physical/chemical processes and even biological methods to build more efficient multiple barriers for PFAS in water? For example, the </w:t>
      </w:r>
      <w:r w:rsidRPr="00296EA6">
        <w:rPr>
          <w:b/>
          <w:bCs/>
          <w:u w:val="single"/>
        </w:rPr>
        <w:t>PFAS reduction products</w:t>
      </w:r>
      <w:r w:rsidRPr="00296EA6">
        <w:rPr>
          <w:u w:val="single"/>
        </w:rPr>
        <w:t xml:space="preserve"> generated </w:t>
      </w:r>
      <w:r w:rsidRPr="00296EA6">
        <w:rPr>
          <w:b/>
          <w:bCs/>
          <w:u w:val="single"/>
        </w:rPr>
        <w:t xml:space="preserve">from </w:t>
      </w:r>
      <w:r w:rsidRPr="00296EA6">
        <w:rPr>
          <w:u w:val="single"/>
        </w:rPr>
        <w:t xml:space="preserve">the </w:t>
      </w:r>
      <w:r w:rsidRPr="00296EA6">
        <w:rPr>
          <w:b/>
          <w:bCs/>
          <w:u w:val="single"/>
        </w:rPr>
        <w:t>ARP treatment may be efficiently degraded by</w:t>
      </w:r>
      <w:r w:rsidRPr="00296EA6">
        <w:rPr>
          <w:u w:val="single"/>
        </w:rPr>
        <w:t xml:space="preserve"> certain </w:t>
      </w:r>
      <w:r w:rsidRPr="00296EA6">
        <w:rPr>
          <w:b/>
          <w:bCs/>
          <w:u w:val="single"/>
        </w:rPr>
        <w:t>chemical oxidation</w:t>
      </w:r>
      <w:r>
        <w:t xml:space="preserve"> processes if abundant reducing functional groups remain on them, or further removed by biological degradation when ARPs improve the biodegradability of these compounds.</w:t>
      </w:r>
    </w:p>
    <w:p w14:paraId="1B291624" w14:textId="77777777" w:rsidR="00950D32" w:rsidRDefault="00950D32" w:rsidP="00950D32">
      <w:r>
        <w:t xml:space="preserve">(4) </w:t>
      </w:r>
      <w:r w:rsidRPr="00296EA6">
        <w:rPr>
          <w:b/>
          <w:bCs/>
          <w:u w:val="single"/>
        </w:rPr>
        <w:t>Development of cost- and energy-efficient technologies with minimal environmental impacts</w:t>
      </w:r>
      <w:r w:rsidRPr="00296EA6">
        <w:rPr>
          <w:u w:val="single"/>
        </w:rPr>
        <w:t xml:space="preserve"> is </w:t>
      </w:r>
      <w:r w:rsidRPr="00296EA6">
        <w:rPr>
          <w:b/>
          <w:bCs/>
          <w:u w:val="single"/>
        </w:rPr>
        <w:t>essential to address</w:t>
      </w:r>
      <w:r w:rsidRPr="00296EA6">
        <w:rPr>
          <w:u w:val="single"/>
        </w:rPr>
        <w:t xml:space="preserve"> the </w:t>
      </w:r>
      <w:r w:rsidRPr="00296EA6">
        <w:rPr>
          <w:b/>
          <w:bCs/>
          <w:u w:val="single"/>
        </w:rPr>
        <w:t>PFAS pollutions</w:t>
      </w:r>
      <w:r>
        <w:t xml:space="preserve">. However, it is inappropriate now to carry out techno-economic </w:t>
      </w:r>
      <w:proofErr w:type="gramStart"/>
      <w:r>
        <w:t>assessment(</w:t>
      </w:r>
      <w:proofErr w:type="gramEnd"/>
      <w:r>
        <w:t xml:space="preserve">TEA) and life-cycle analysis (LCA) for ARPs and compare the technologies with exiting PFAS treatment options, considering that the emerging treatment process is still at the early stage. </w:t>
      </w:r>
      <w:r w:rsidRPr="00296EA6">
        <w:rPr>
          <w:u w:val="single"/>
        </w:rPr>
        <w:t xml:space="preserve">With </w:t>
      </w:r>
      <w:r>
        <w:t xml:space="preserve">the </w:t>
      </w:r>
      <w:r w:rsidRPr="00296EA6">
        <w:rPr>
          <w:u w:val="single"/>
        </w:rPr>
        <w:t>advances in</w:t>
      </w:r>
      <w:r>
        <w:t xml:space="preserve"> the </w:t>
      </w:r>
      <w:r w:rsidRPr="00296EA6">
        <w:rPr>
          <w:u w:val="single"/>
        </w:rPr>
        <w:t xml:space="preserve">ARP chemistry as well as the technology development and optimization, the TEA and LCA will be needed at a future and more-developed phase. </w:t>
      </w:r>
      <w:r>
        <w:t>During these assessments, residual disposal and management will also need to be considered.</w:t>
      </w:r>
    </w:p>
    <w:p w14:paraId="12433221" w14:textId="77777777" w:rsidR="00950D32" w:rsidRPr="00D156E9" w:rsidRDefault="00950D32" w:rsidP="00950D32"/>
    <w:p w14:paraId="7F8C4C08" w14:textId="77777777" w:rsidR="00950D32" w:rsidRPr="00461E39" w:rsidRDefault="00950D32" w:rsidP="00950D32">
      <w:pPr>
        <w:pStyle w:val="Heading4"/>
      </w:pPr>
      <w:r w:rsidRPr="00461E39">
        <w:t>Conventional Treatments for PFA Removal Fail</w:t>
      </w:r>
    </w:p>
    <w:p w14:paraId="444DD51A" w14:textId="77777777" w:rsidR="00950D32" w:rsidRPr="00461E39" w:rsidRDefault="00950D32" w:rsidP="00950D32">
      <w:proofErr w:type="spellStart"/>
      <w:r w:rsidRPr="00461E39">
        <w:rPr>
          <w:rStyle w:val="Style13ptBold"/>
        </w:rPr>
        <w:t>Kucharzyk</w:t>
      </w:r>
      <w:proofErr w:type="spellEnd"/>
      <w:r w:rsidRPr="00461E39">
        <w:t xml:space="preserve">, Senior Research Scientist, et. All, </w:t>
      </w:r>
      <w:r w:rsidRPr="00461E39">
        <w:rPr>
          <w:rStyle w:val="Style13ptBold"/>
        </w:rPr>
        <w:t>17</w:t>
      </w:r>
      <w:r>
        <w:t xml:space="preserve"> </w:t>
      </w:r>
      <w:r w:rsidRPr="00461E39">
        <w:t xml:space="preserve">[Katarzyna H., Ramona Darlington, Battelle Memorial Institute, Mark </w:t>
      </w:r>
      <w:proofErr w:type="spellStart"/>
      <w:r w:rsidRPr="00461E39">
        <w:t>Benotti</w:t>
      </w:r>
      <w:proofErr w:type="spellEnd"/>
      <w:r w:rsidRPr="00461E39">
        <w:t xml:space="preserve">, </w:t>
      </w:r>
      <w:proofErr w:type="spellStart"/>
      <w:r w:rsidRPr="00461E39">
        <w:t>Newfields</w:t>
      </w:r>
      <w:proofErr w:type="spellEnd"/>
      <w:r w:rsidRPr="00461E39">
        <w:t xml:space="preserve"> Environmental, </w:t>
      </w:r>
      <w:proofErr w:type="spellStart"/>
      <w:r w:rsidRPr="00461E39">
        <w:t>Rula</w:t>
      </w:r>
      <w:proofErr w:type="spellEnd"/>
      <w:r w:rsidRPr="00461E39">
        <w:t xml:space="preserve"> </w:t>
      </w:r>
      <w:proofErr w:type="spellStart"/>
      <w:r w:rsidRPr="00461E39">
        <w:t>Deeb</w:t>
      </w:r>
      <w:proofErr w:type="spellEnd"/>
      <w:r w:rsidRPr="00461E39">
        <w:t xml:space="preserve">, Geosyntec Consultants, Elisabeth Hawley, Geosyntec Consultants, 8-8-2017, Journal of Environmental Management, “Novel treatment technologies for PFAS compounds: A critical review”, </w:t>
      </w:r>
      <w:hyperlink r:id="rId209" w:history="1">
        <w:r w:rsidRPr="00461E39">
          <w:rPr>
            <w:rStyle w:val="Hyperlink"/>
          </w:rPr>
          <w:t>https://www.researchgate.net/profile/Katarzyna-kate-Kucharzyk/publication/319125507_Novel_treatment_technologies_for_PFAS_compounds_A_critical_review/links/5a06590b4585157013a3be77/Novel-treatment-technologies-for-PFAS-compounds-A-critical-review.pdf</w:t>
        </w:r>
      </w:hyperlink>
      <w:r w:rsidRPr="00461E39">
        <w:t>, accessed 6-26-21, BB]</w:t>
      </w:r>
    </w:p>
    <w:p w14:paraId="78F52C92" w14:textId="77777777" w:rsidR="00950D32" w:rsidRDefault="00950D32" w:rsidP="00950D32">
      <w:pPr>
        <w:rPr>
          <w:szCs w:val="18"/>
        </w:rPr>
      </w:pPr>
      <w:r w:rsidRPr="00A53238">
        <w:rPr>
          <w:b/>
          <w:bCs/>
          <w:szCs w:val="18"/>
          <w:u w:val="single"/>
        </w:rPr>
        <w:t>PFOA and PFOS are</w:t>
      </w:r>
      <w:r w:rsidRPr="008E397C">
        <w:rPr>
          <w:szCs w:val="18"/>
        </w:rPr>
        <w:t xml:space="preserve"> stable chemicals that </w:t>
      </w:r>
      <w:r w:rsidRPr="00A53238">
        <w:rPr>
          <w:b/>
          <w:bCs/>
          <w:szCs w:val="18"/>
          <w:u w:val="single"/>
        </w:rPr>
        <w:t>persistent</w:t>
      </w:r>
      <w:r w:rsidRPr="008E397C">
        <w:rPr>
          <w:szCs w:val="18"/>
          <w:u w:val="single"/>
        </w:rPr>
        <w:t xml:space="preserve"> in the environment </w:t>
      </w:r>
      <w:r w:rsidRPr="00A53238">
        <w:rPr>
          <w:b/>
          <w:bCs/>
          <w:szCs w:val="18"/>
          <w:u w:val="single"/>
        </w:rPr>
        <w:t>and are difficult to remediate</w:t>
      </w:r>
      <w:r w:rsidRPr="008E397C">
        <w:rPr>
          <w:szCs w:val="18"/>
          <w:u w:val="single"/>
        </w:rPr>
        <w:t xml:space="preserve"> </w:t>
      </w:r>
      <w:r w:rsidRPr="008E397C">
        <w:rPr>
          <w:szCs w:val="18"/>
        </w:rPr>
        <w:t>(</w:t>
      </w:r>
      <w:proofErr w:type="spellStart"/>
      <w:r w:rsidRPr="008E397C">
        <w:rPr>
          <w:szCs w:val="18"/>
        </w:rPr>
        <w:t>Giesy</w:t>
      </w:r>
      <w:proofErr w:type="spellEnd"/>
      <w:r w:rsidRPr="008E397C">
        <w:rPr>
          <w:szCs w:val="18"/>
        </w:rPr>
        <w:t xml:space="preserve"> and Kannan,</w:t>
      </w:r>
      <w:r>
        <w:rPr>
          <w:szCs w:val="18"/>
        </w:rPr>
        <w:t xml:space="preserve"> </w:t>
      </w:r>
      <w:r w:rsidRPr="008E397C">
        <w:rPr>
          <w:szCs w:val="18"/>
        </w:rPr>
        <w:t>2001). The understanding of the physicochemical properties and</w:t>
      </w:r>
      <w:r>
        <w:rPr>
          <w:szCs w:val="18"/>
        </w:rPr>
        <w:t xml:space="preserve"> </w:t>
      </w:r>
      <w:r w:rsidRPr="008E397C">
        <w:rPr>
          <w:szCs w:val="18"/>
        </w:rPr>
        <w:t>fate and transport of PFASs in groundwater is growing but is still</w:t>
      </w:r>
      <w:r>
        <w:rPr>
          <w:szCs w:val="18"/>
        </w:rPr>
        <w:t xml:space="preserve"> </w:t>
      </w:r>
      <w:r w:rsidRPr="008E397C">
        <w:rPr>
          <w:szCs w:val="18"/>
        </w:rPr>
        <w:t xml:space="preserve">limited (Buxton et al., 1988; USEPA, 2012, 2016). Many </w:t>
      </w:r>
      <w:r w:rsidRPr="00A53238">
        <w:rPr>
          <w:b/>
          <w:bCs/>
          <w:szCs w:val="18"/>
          <w:u w:val="single"/>
        </w:rPr>
        <w:t>conventional approaches</w:t>
      </w:r>
      <w:r w:rsidRPr="008E397C">
        <w:rPr>
          <w:szCs w:val="18"/>
        </w:rPr>
        <w:t>, including air stripping, thermal treatment, soil vapor</w:t>
      </w:r>
      <w:r>
        <w:rPr>
          <w:szCs w:val="18"/>
        </w:rPr>
        <w:t xml:space="preserve"> </w:t>
      </w:r>
      <w:r w:rsidRPr="008E397C">
        <w:rPr>
          <w:szCs w:val="18"/>
        </w:rPr>
        <w:t xml:space="preserve">extraction, and hydroxyl-based chemical oxidation, </w:t>
      </w:r>
      <w:r w:rsidRPr="00A53238">
        <w:rPr>
          <w:b/>
          <w:bCs/>
          <w:szCs w:val="18"/>
          <w:u w:val="single"/>
        </w:rPr>
        <w:t>are ineffective</w:t>
      </w:r>
      <w:r w:rsidRPr="008E397C">
        <w:rPr>
          <w:szCs w:val="18"/>
          <w:u w:val="single"/>
        </w:rPr>
        <w:t xml:space="preserve"> in treating PFOA and PFOS</w:t>
      </w:r>
      <w:r w:rsidRPr="008E397C">
        <w:rPr>
          <w:szCs w:val="18"/>
        </w:rPr>
        <w:t xml:space="preserve"> (</w:t>
      </w:r>
      <w:proofErr w:type="spellStart"/>
      <w:r w:rsidRPr="008E397C">
        <w:rPr>
          <w:szCs w:val="18"/>
        </w:rPr>
        <w:t>Vecitis</w:t>
      </w:r>
      <w:proofErr w:type="spellEnd"/>
      <w:r w:rsidRPr="008E397C">
        <w:rPr>
          <w:szCs w:val="18"/>
        </w:rPr>
        <w:t xml:space="preserve"> et al., 2009). </w:t>
      </w:r>
      <w:r w:rsidRPr="00A53238">
        <w:rPr>
          <w:b/>
          <w:bCs/>
          <w:szCs w:val="18"/>
          <w:u w:val="single"/>
        </w:rPr>
        <w:t>Selecting</w:t>
      </w:r>
      <w:r w:rsidRPr="008E397C">
        <w:rPr>
          <w:szCs w:val="18"/>
          <w:u w:val="single"/>
        </w:rPr>
        <w:t xml:space="preserve"> the </w:t>
      </w:r>
      <w:r w:rsidRPr="00A53238">
        <w:rPr>
          <w:b/>
          <w:bCs/>
          <w:szCs w:val="18"/>
          <w:u w:val="single"/>
        </w:rPr>
        <w:t>most appropriate remedial strategy</w:t>
      </w:r>
      <w:r w:rsidRPr="008E397C">
        <w:rPr>
          <w:szCs w:val="18"/>
          <w:u w:val="single"/>
        </w:rPr>
        <w:t xml:space="preserve"> for PFOA and PFOS </w:t>
      </w:r>
      <w:r w:rsidRPr="00A53238">
        <w:rPr>
          <w:b/>
          <w:bCs/>
          <w:szCs w:val="18"/>
          <w:u w:val="single"/>
        </w:rPr>
        <w:t>is</w:t>
      </w:r>
      <w:r w:rsidRPr="008E397C">
        <w:rPr>
          <w:szCs w:val="18"/>
          <w:u w:val="single"/>
        </w:rPr>
        <w:t xml:space="preserve"> </w:t>
      </w:r>
      <w:r w:rsidRPr="008E397C">
        <w:rPr>
          <w:szCs w:val="18"/>
        </w:rPr>
        <w:t>therefore</w:t>
      </w:r>
      <w:r>
        <w:rPr>
          <w:szCs w:val="18"/>
        </w:rPr>
        <w:t xml:space="preserve"> </w:t>
      </w:r>
      <w:r w:rsidRPr="00A53238">
        <w:rPr>
          <w:b/>
          <w:bCs/>
          <w:szCs w:val="18"/>
          <w:u w:val="single"/>
        </w:rPr>
        <w:t>challenging</w:t>
      </w:r>
      <w:r w:rsidRPr="00A53238">
        <w:rPr>
          <w:b/>
          <w:bCs/>
          <w:szCs w:val="18"/>
        </w:rPr>
        <w:t>.</w:t>
      </w:r>
      <w:r w:rsidRPr="008E397C">
        <w:rPr>
          <w:szCs w:val="18"/>
        </w:rPr>
        <w:t xml:space="preserve"> The chemical properties detailed in Table 1 and characteristics of </w:t>
      </w:r>
      <w:r w:rsidRPr="008E397C">
        <w:rPr>
          <w:szCs w:val="18"/>
        </w:rPr>
        <w:lastRenderedPageBreak/>
        <w:t>precursors provide some insight into treatment strategies for PFOA and PFOS. Because of the low values for Henry's law</w:t>
      </w:r>
      <w:r>
        <w:rPr>
          <w:szCs w:val="18"/>
        </w:rPr>
        <w:t xml:space="preserve"> </w:t>
      </w:r>
      <w:r w:rsidRPr="008E397C">
        <w:rPr>
          <w:szCs w:val="18"/>
        </w:rPr>
        <w:t xml:space="preserve">constant and vapor pressure, </w:t>
      </w:r>
      <w:r w:rsidRPr="00A53238">
        <w:t>air sparging and soil vapor extraction are ineffective</w:t>
      </w:r>
      <w:r w:rsidRPr="008E397C">
        <w:rPr>
          <w:szCs w:val="18"/>
          <w:u w:val="single"/>
        </w:rPr>
        <w:t xml:space="preserve"> </w:t>
      </w:r>
      <w:r w:rsidRPr="008E397C">
        <w:rPr>
          <w:szCs w:val="18"/>
        </w:rPr>
        <w:t xml:space="preserve">(McGuire et al., 2014). </w:t>
      </w:r>
      <w:r w:rsidRPr="008E397C">
        <w:rPr>
          <w:szCs w:val="18"/>
          <w:u w:val="single"/>
        </w:rPr>
        <w:t xml:space="preserve">The </w:t>
      </w:r>
      <w:r w:rsidRPr="00A53238">
        <w:rPr>
          <w:b/>
          <w:bCs/>
          <w:szCs w:val="18"/>
          <w:u w:val="single"/>
        </w:rPr>
        <w:t>high boiling points</w:t>
      </w:r>
      <w:r>
        <w:rPr>
          <w:szCs w:val="18"/>
        </w:rPr>
        <w:t xml:space="preserve"> </w:t>
      </w:r>
      <w:r w:rsidRPr="008E397C">
        <w:rPr>
          <w:szCs w:val="18"/>
        </w:rPr>
        <w:t>(</w:t>
      </w:r>
      <w:proofErr w:type="spellStart"/>
      <w:r w:rsidRPr="008E397C">
        <w:rPr>
          <w:szCs w:val="18"/>
        </w:rPr>
        <w:t>Wesseler</w:t>
      </w:r>
      <w:proofErr w:type="spellEnd"/>
      <w:r w:rsidRPr="008E397C">
        <w:rPr>
          <w:szCs w:val="18"/>
        </w:rPr>
        <w:t xml:space="preserve"> et al., 1977) </w:t>
      </w:r>
      <w:r w:rsidRPr="00A53238">
        <w:rPr>
          <w:b/>
          <w:bCs/>
          <w:szCs w:val="18"/>
          <w:u w:val="single"/>
        </w:rPr>
        <w:t>and knowledge</w:t>
      </w:r>
      <w:r w:rsidRPr="008E397C">
        <w:rPr>
          <w:szCs w:val="18"/>
          <w:u w:val="single"/>
        </w:rPr>
        <w:t xml:space="preserve"> </w:t>
      </w:r>
      <w:r w:rsidRPr="00A53238">
        <w:rPr>
          <w:b/>
          <w:bCs/>
          <w:szCs w:val="18"/>
          <w:u w:val="single"/>
        </w:rPr>
        <w:t>of</w:t>
      </w:r>
      <w:r w:rsidRPr="008E397C">
        <w:rPr>
          <w:szCs w:val="18"/>
        </w:rPr>
        <w:t xml:space="preserve"> the strength of the </w:t>
      </w:r>
      <w:proofErr w:type="spellStart"/>
      <w:r w:rsidRPr="00A53238">
        <w:rPr>
          <w:b/>
          <w:bCs/>
          <w:szCs w:val="18"/>
          <w:u w:val="single"/>
        </w:rPr>
        <w:t>carbonfluorine</w:t>
      </w:r>
      <w:proofErr w:type="spellEnd"/>
      <w:r w:rsidRPr="00A53238">
        <w:rPr>
          <w:b/>
          <w:bCs/>
          <w:szCs w:val="18"/>
          <w:u w:val="single"/>
        </w:rPr>
        <w:t xml:space="preserve"> bonds</w:t>
      </w:r>
      <w:r w:rsidRPr="008E397C">
        <w:rPr>
          <w:szCs w:val="18"/>
          <w:u w:val="single"/>
        </w:rPr>
        <w:t xml:space="preserve"> </w:t>
      </w:r>
      <w:r w:rsidRPr="00A53238">
        <w:rPr>
          <w:b/>
          <w:bCs/>
          <w:szCs w:val="18"/>
          <w:u w:val="single"/>
        </w:rPr>
        <w:t>indicate</w:t>
      </w:r>
      <w:r w:rsidRPr="008E397C">
        <w:rPr>
          <w:szCs w:val="18"/>
        </w:rPr>
        <w:t xml:space="preserve"> that the likelihood of </w:t>
      </w:r>
      <w:r w:rsidRPr="00A53238">
        <w:rPr>
          <w:b/>
          <w:bCs/>
          <w:szCs w:val="18"/>
          <w:u w:val="single"/>
        </w:rPr>
        <w:t>effective thermal treatment is limited</w:t>
      </w:r>
      <w:r w:rsidRPr="008E397C">
        <w:rPr>
          <w:szCs w:val="18"/>
        </w:rPr>
        <w:t xml:space="preserve">. Since </w:t>
      </w:r>
      <w:r w:rsidRPr="00A53238">
        <w:rPr>
          <w:szCs w:val="18"/>
          <w:u w:val="single"/>
        </w:rPr>
        <w:t>PFOA and PFOS are</w:t>
      </w:r>
      <w:r w:rsidRPr="008E397C">
        <w:rPr>
          <w:szCs w:val="18"/>
        </w:rPr>
        <w:t xml:space="preserve"> likely </w:t>
      </w:r>
      <w:r w:rsidRPr="008E397C">
        <w:rPr>
          <w:szCs w:val="18"/>
          <w:u w:val="single"/>
        </w:rPr>
        <w:t>present in the environment</w:t>
      </w:r>
      <w:r w:rsidRPr="008E397C">
        <w:rPr>
          <w:szCs w:val="18"/>
        </w:rPr>
        <w:t xml:space="preserve"> (</w:t>
      </w:r>
      <w:proofErr w:type="spellStart"/>
      <w:r w:rsidRPr="008E397C">
        <w:rPr>
          <w:szCs w:val="18"/>
        </w:rPr>
        <w:t>Giesy</w:t>
      </w:r>
      <w:proofErr w:type="spellEnd"/>
      <w:r w:rsidRPr="008E397C">
        <w:rPr>
          <w:szCs w:val="18"/>
        </w:rPr>
        <w:t xml:space="preserve"> and Kannan, 2001), </w:t>
      </w:r>
      <w:r w:rsidRPr="008E397C">
        <w:rPr>
          <w:szCs w:val="18"/>
          <w:u w:val="single"/>
        </w:rPr>
        <w:t>bench-scale</w:t>
      </w:r>
      <w:r w:rsidRPr="008E397C">
        <w:rPr>
          <w:szCs w:val="18"/>
        </w:rPr>
        <w:t xml:space="preserve"> or pilot-scale</w:t>
      </w:r>
      <w:r>
        <w:rPr>
          <w:szCs w:val="18"/>
        </w:rPr>
        <w:t xml:space="preserve"> </w:t>
      </w:r>
      <w:r w:rsidRPr="00A53238">
        <w:rPr>
          <w:b/>
          <w:bCs/>
          <w:szCs w:val="18"/>
          <w:u w:val="single"/>
        </w:rPr>
        <w:t xml:space="preserve">study of </w:t>
      </w:r>
      <w:r w:rsidRPr="00A53238">
        <w:rPr>
          <w:szCs w:val="18"/>
          <w:u w:val="single"/>
        </w:rPr>
        <w:t xml:space="preserve">the </w:t>
      </w:r>
      <w:r w:rsidRPr="00A53238">
        <w:rPr>
          <w:b/>
          <w:bCs/>
          <w:szCs w:val="18"/>
          <w:u w:val="single"/>
        </w:rPr>
        <w:t xml:space="preserve">feasibility of chemical or microbial degradation strategies will need to measure </w:t>
      </w:r>
      <w:r w:rsidRPr="00A53238">
        <w:rPr>
          <w:szCs w:val="18"/>
          <w:u w:val="single"/>
        </w:rPr>
        <w:t>the</w:t>
      </w:r>
      <w:r w:rsidRPr="00A53238">
        <w:rPr>
          <w:b/>
          <w:bCs/>
          <w:szCs w:val="18"/>
          <w:u w:val="single"/>
        </w:rPr>
        <w:t xml:space="preserve"> effectiveness</w:t>
      </w:r>
      <w:r w:rsidRPr="008E397C">
        <w:rPr>
          <w:szCs w:val="18"/>
        </w:rPr>
        <w:t xml:space="preserve"> of treatment on precursor compounds. Mass </w:t>
      </w:r>
      <w:r w:rsidRPr="00A53238">
        <w:rPr>
          <w:b/>
          <w:bCs/>
          <w:szCs w:val="18"/>
          <w:u w:val="single"/>
        </w:rPr>
        <w:t>balance calculations of treatment effectiveness will also need to account for precursors</w:t>
      </w:r>
      <w:r w:rsidRPr="008E397C">
        <w:rPr>
          <w:szCs w:val="18"/>
        </w:rPr>
        <w:t xml:space="preserve"> as a potential</w:t>
      </w:r>
      <w:r>
        <w:rPr>
          <w:szCs w:val="18"/>
        </w:rPr>
        <w:t xml:space="preserve"> </w:t>
      </w:r>
      <w:r w:rsidRPr="008E397C">
        <w:rPr>
          <w:szCs w:val="18"/>
        </w:rPr>
        <w:t>source of PFOA and PFOS. In addition, there is considerable interest</w:t>
      </w:r>
      <w:r>
        <w:rPr>
          <w:szCs w:val="18"/>
        </w:rPr>
        <w:t xml:space="preserve"> </w:t>
      </w:r>
      <w:r w:rsidRPr="008E397C">
        <w:rPr>
          <w:szCs w:val="18"/>
        </w:rPr>
        <w:t>in mitigating PFOS and PFOA impacts at sites with pump and treat</w:t>
      </w:r>
      <w:r>
        <w:rPr>
          <w:szCs w:val="18"/>
        </w:rPr>
        <w:t xml:space="preserve"> </w:t>
      </w:r>
      <w:r w:rsidRPr="008E397C">
        <w:rPr>
          <w:szCs w:val="18"/>
        </w:rPr>
        <w:t>systems</w:t>
      </w:r>
      <w:r>
        <w:rPr>
          <w:szCs w:val="18"/>
        </w:rPr>
        <w:t>.</w:t>
      </w:r>
    </w:p>
    <w:p w14:paraId="70BBCCFB" w14:textId="77777777" w:rsidR="00950D32" w:rsidRPr="008E397C" w:rsidRDefault="00950D32" w:rsidP="00950D32">
      <w:pPr>
        <w:rPr>
          <w:szCs w:val="18"/>
        </w:rPr>
      </w:pPr>
    </w:p>
    <w:p w14:paraId="6FB3A168" w14:textId="77777777" w:rsidR="00950D32" w:rsidRDefault="00950D32" w:rsidP="00950D32">
      <w:pPr>
        <w:pStyle w:val="Heading4"/>
      </w:pPr>
      <w:r>
        <w:t>PFA Treatment is not cost-efficient</w:t>
      </w:r>
    </w:p>
    <w:p w14:paraId="59440618" w14:textId="77777777" w:rsidR="00950D32" w:rsidRDefault="00950D32" w:rsidP="00950D32">
      <w:proofErr w:type="spellStart"/>
      <w:r w:rsidRPr="001F3A81">
        <w:rPr>
          <w:rStyle w:val="Style13ptBold"/>
        </w:rPr>
        <w:t>Kucharzyk</w:t>
      </w:r>
      <w:proofErr w:type="spellEnd"/>
      <w:r w:rsidRPr="001F3A81">
        <w:rPr>
          <w:rStyle w:val="Style13ptBold"/>
        </w:rPr>
        <w:t>, Senior Research Scientist, et. All, 17</w:t>
      </w:r>
      <w:r w:rsidRPr="001F3A81">
        <w:t xml:space="preserve">[Katarzyna H., Ramona Darlington, Battelle Memorial Institute, Mark </w:t>
      </w:r>
      <w:proofErr w:type="spellStart"/>
      <w:r w:rsidRPr="001F3A81">
        <w:t>Benotti</w:t>
      </w:r>
      <w:proofErr w:type="spellEnd"/>
      <w:r w:rsidRPr="001F3A81">
        <w:t xml:space="preserve">, </w:t>
      </w:r>
      <w:proofErr w:type="spellStart"/>
      <w:r w:rsidRPr="001F3A81">
        <w:t>Newfields</w:t>
      </w:r>
      <w:proofErr w:type="spellEnd"/>
      <w:r w:rsidRPr="001F3A81">
        <w:t xml:space="preserve"> Environmental, </w:t>
      </w:r>
      <w:proofErr w:type="spellStart"/>
      <w:r w:rsidRPr="001F3A81">
        <w:t>Rula</w:t>
      </w:r>
      <w:proofErr w:type="spellEnd"/>
      <w:r w:rsidRPr="001F3A81">
        <w:t xml:space="preserve"> </w:t>
      </w:r>
      <w:proofErr w:type="spellStart"/>
      <w:r w:rsidRPr="001F3A81">
        <w:t>Deeb</w:t>
      </w:r>
      <w:proofErr w:type="spellEnd"/>
      <w:r w:rsidRPr="001F3A81">
        <w:t xml:space="preserve">, Geosyntec Consultants, Elisabeth Hawley, Geosyntec Consultants, 8-8-2017, Journal of Environmental Management, “Novel treatment technologies for PFAS compounds: A critical review”, </w:t>
      </w:r>
      <w:hyperlink r:id="rId210" w:history="1">
        <w:r w:rsidRPr="001F3A81">
          <w:rPr>
            <w:rStyle w:val="Hyperlink"/>
          </w:rPr>
          <w:t>https://www.researchgate.net/profile/Katarzyna-kate-Kucharzyk/publication/319125507_Novel_treatment_technologies_for_PFAS_compounds_A_critical_review/links/5a06590b4585157013a3be77/Novel-treatment-technologies-for-PFAS-compounds-A-critical-review.pdf</w:t>
        </w:r>
      </w:hyperlink>
      <w:r w:rsidRPr="001F3A81">
        <w:t>, accessed 6-26-21, BB]</w:t>
      </w:r>
    </w:p>
    <w:p w14:paraId="21AAB58A" w14:textId="77777777" w:rsidR="00950D32" w:rsidRDefault="00950D32" w:rsidP="00950D32">
      <w:r w:rsidRPr="00A3050C">
        <w:rPr>
          <w:b/>
          <w:bCs/>
          <w:u w:val="single"/>
        </w:rPr>
        <w:t xml:space="preserve">PFOA and PFOS </w:t>
      </w:r>
      <w:r w:rsidRPr="00A3050C">
        <w:t xml:space="preserve">are extremely stable chemicals that </w:t>
      </w:r>
      <w:r w:rsidRPr="00A3050C">
        <w:rPr>
          <w:b/>
          <w:bCs/>
          <w:u w:val="single"/>
        </w:rPr>
        <w:t>do not hydrolyze, photolyze, or biodegrade under typical environmental conditions</w:t>
      </w:r>
      <w:r w:rsidRPr="00152A8F">
        <w:rPr>
          <w:u w:val="single"/>
        </w:rPr>
        <w:t>,</w:t>
      </w:r>
      <w:r>
        <w:t xml:space="preserve"> and </w:t>
      </w:r>
      <w:r w:rsidRPr="00A3050C">
        <w:rPr>
          <w:b/>
          <w:bCs/>
          <w:u w:val="single"/>
        </w:rPr>
        <w:t>are</w:t>
      </w:r>
      <w:r>
        <w:t xml:space="preserve"> therefore persistent in the environment and </w:t>
      </w:r>
      <w:r w:rsidRPr="00A3050C">
        <w:rPr>
          <w:b/>
          <w:bCs/>
          <w:u w:val="single"/>
        </w:rPr>
        <w:t>difficult to remediate.</w:t>
      </w:r>
      <w:r>
        <w:t xml:space="preserve"> PFOA and PFOS often co-occur with a variety of other PFASs, including some that can degrade in the environment to form PFOA and PFOS (i.e., precursors). The </w:t>
      </w:r>
      <w:r w:rsidRPr="00A3050C">
        <w:rPr>
          <w:b/>
          <w:bCs/>
          <w:u w:val="single"/>
        </w:rPr>
        <w:t xml:space="preserve">understanding of </w:t>
      </w:r>
      <w:r>
        <w:t xml:space="preserve">the physicochemical properties and fate and </w:t>
      </w:r>
      <w:r w:rsidRPr="00152A8F">
        <w:rPr>
          <w:u w:val="single"/>
        </w:rPr>
        <w:t xml:space="preserve">transport of </w:t>
      </w:r>
      <w:r w:rsidRPr="00A3050C">
        <w:rPr>
          <w:b/>
          <w:bCs/>
          <w:u w:val="single"/>
        </w:rPr>
        <w:t>PFASs in groundwater is</w:t>
      </w:r>
      <w:r w:rsidRPr="00A3050C">
        <w:rPr>
          <w:u w:val="single"/>
        </w:rPr>
        <w:t xml:space="preserve"> still</w:t>
      </w:r>
      <w:r w:rsidRPr="00A3050C">
        <w:rPr>
          <w:b/>
          <w:bCs/>
          <w:u w:val="single"/>
        </w:rPr>
        <w:t xml:space="preserve"> limited</w:t>
      </w:r>
      <w:r>
        <w:t xml:space="preserve">. Many </w:t>
      </w:r>
      <w:r w:rsidRPr="00A3050C">
        <w:rPr>
          <w:b/>
          <w:bCs/>
          <w:u w:val="single"/>
        </w:rPr>
        <w:t>conventional approaches</w:t>
      </w:r>
      <w:r>
        <w:t xml:space="preserve">, including air stripping, thermal treatment, soil vapor extraction, and hydroxyl-based chemical oxidation, </w:t>
      </w:r>
      <w:r w:rsidRPr="00A3050C">
        <w:rPr>
          <w:b/>
          <w:bCs/>
          <w:u w:val="single"/>
        </w:rPr>
        <w:t>are ineffective</w:t>
      </w:r>
      <w:r w:rsidRPr="00A3050C">
        <w:rPr>
          <w:u w:val="single"/>
        </w:rPr>
        <w:t xml:space="preserve"> in treating PFOA and PFOS</w:t>
      </w:r>
      <w:r>
        <w:t xml:space="preserve">. Several established </w:t>
      </w:r>
      <w:r w:rsidRPr="00A3050C">
        <w:rPr>
          <w:b/>
          <w:bCs/>
          <w:u w:val="single"/>
        </w:rPr>
        <w:t>ex situ treatment method</w:t>
      </w:r>
      <w:r w:rsidRPr="00A3050C">
        <w:rPr>
          <w:u w:val="single"/>
        </w:rPr>
        <w:t xml:space="preserve">s have been shown to remove PFOA and PFOS </w:t>
      </w:r>
      <w:r>
        <w:t xml:space="preserve">at the full </w:t>
      </w:r>
      <w:proofErr w:type="gramStart"/>
      <w:r>
        <w:t xml:space="preserve">scale, </w:t>
      </w:r>
      <w:r w:rsidRPr="00A3050C">
        <w:rPr>
          <w:u w:val="single"/>
        </w:rPr>
        <w:t>but</w:t>
      </w:r>
      <w:proofErr w:type="gramEnd"/>
      <w:r w:rsidRPr="00A3050C">
        <w:rPr>
          <w:u w:val="single"/>
        </w:rPr>
        <w:t xml:space="preserve"> </w:t>
      </w:r>
      <w:r w:rsidRPr="00A3050C">
        <w:rPr>
          <w:b/>
          <w:bCs/>
          <w:u w:val="single"/>
        </w:rPr>
        <w:t>can be costly to operate and maintain</w:t>
      </w:r>
      <w:r w:rsidRPr="00A3050C">
        <w:rPr>
          <w:b/>
          <w:bCs/>
        </w:rPr>
        <w:t xml:space="preserve"> </w:t>
      </w:r>
      <w:r>
        <w:t xml:space="preserve">(Section 3). The most commonly used ex situ treatment method for PFOA and PFOS is adsorption onto GAC, followed by incineration of the spent GAC. This technology is well established and commonly used for a variety of environmental contaminants. GAC filtration is effective at removing PFASs from aqueous streams in the absence of competing organics and can often be rapidly integrated into existing treatment approaches. Research to improve GAC effectiveness and decrease the cost of system operation has focused on ways to increase bed life by adding pretreatment or using more specialized sorbents. Ion exchange, nanofiltration and RO have also been effective in removing PFOS and PFOA, as demonstrated by studies of their performance at drinking water treatment facilities. </w:t>
      </w:r>
      <w:r w:rsidRPr="00A3050C">
        <w:rPr>
          <w:u w:val="single"/>
        </w:rPr>
        <w:t>Research continues to reduce the cost of operating these technologies and to improve removal efficiency</w:t>
      </w:r>
      <w:r>
        <w:t xml:space="preserve"> of the entire suite of PFASs in the presence of competing natural organic matter and/or co-contaminants such as chlorinated solvents.</w:t>
      </w:r>
    </w:p>
    <w:p w14:paraId="2D033B69" w14:textId="77777777" w:rsidR="00950D32" w:rsidRDefault="00950D32" w:rsidP="00950D32">
      <w:r w:rsidRPr="00A3050C">
        <w:rPr>
          <w:u w:val="single"/>
        </w:rPr>
        <w:t xml:space="preserve">Other </w:t>
      </w:r>
      <w:r w:rsidRPr="00A3050C">
        <w:rPr>
          <w:b/>
          <w:bCs/>
          <w:u w:val="single"/>
        </w:rPr>
        <w:t>technologies</w:t>
      </w:r>
      <w:r>
        <w:t xml:space="preserve"> such as chemical oxidation, chemical reduction, electrochemical and </w:t>
      </w:r>
      <w:proofErr w:type="spellStart"/>
      <w:r>
        <w:t>sonochemical</w:t>
      </w:r>
      <w:proofErr w:type="spellEnd"/>
      <w:r>
        <w:t xml:space="preserve"> methods </w:t>
      </w:r>
      <w:r w:rsidRPr="00A3050C">
        <w:rPr>
          <w:u w:val="single"/>
        </w:rPr>
        <w:t xml:space="preserve">are being developed as ex situ treatment approaches with some </w:t>
      </w:r>
      <w:r w:rsidRPr="00A3050C">
        <w:rPr>
          <w:u w:val="single"/>
        </w:rPr>
        <w:lastRenderedPageBreak/>
        <w:t>promising results</w:t>
      </w:r>
      <w:r>
        <w:t xml:space="preserve"> to date (Section 3). </w:t>
      </w:r>
      <w:r w:rsidRPr="00A3050C">
        <w:rPr>
          <w:u w:val="single"/>
        </w:rPr>
        <w:t>These</w:t>
      </w:r>
      <w:r>
        <w:t xml:space="preserve"> techniques </w:t>
      </w:r>
      <w:r w:rsidRPr="00A3050C">
        <w:rPr>
          <w:b/>
          <w:bCs/>
          <w:u w:val="single"/>
        </w:rPr>
        <w:t>may be useful as ex situ pretreatment methods</w:t>
      </w:r>
      <w:r>
        <w:t xml:space="preserve">, alternative ex situ treatment methods for more concentrated PFAS waste streams, </w:t>
      </w:r>
      <w:r w:rsidRPr="00A3050C">
        <w:rPr>
          <w:u w:val="single"/>
        </w:rPr>
        <w:t>and/or proof-of-concept prior to technology application in situ.</w:t>
      </w:r>
      <w:r>
        <w:t xml:space="preserve"> </w:t>
      </w:r>
      <w:r w:rsidRPr="00A3050C">
        <w:rPr>
          <w:u w:val="single"/>
        </w:rPr>
        <w:t xml:space="preserve">Additional studies are needed </w:t>
      </w:r>
      <w:r>
        <w:t>to assess the feasibility of deploying these alternative approaches at a larger scale and under more challenging conditions.</w:t>
      </w:r>
    </w:p>
    <w:p w14:paraId="700B0189" w14:textId="77777777" w:rsidR="00950D32" w:rsidRDefault="00950D32" w:rsidP="00950D32">
      <w:r>
        <w:t xml:space="preserve">In situ treatment technology development and assessment is currently an active field of research, mainly at the laboratory scale (Section 4). Full-scale in situ technology applications have not been documented in the literature and pilot-scale applications have been limited. Chemical oxidation using AOPs has the potential to address PFAS source areas; however, to date, laboratory studies have provided mixed results, underscoring the importance of characterizing oxidant demand and the effect of AOP chemistry on the families of PFASs that often co-occur with PFOA and PFOS. In addition, further research at the pilot scale is needed to demonstrate the ability to effectively implement these technologies in situ. Bioremediation using fungal degradation has promise judging by laboratory results, but opportunities for field implementation need to be better defined. Other technologies, including chemical reduction using ZVI, electrochemical, and catalytic approaches have yielded positive preliminary results at the laboratory scale that will need to be confirmed with additional investigation and testing prior to in situ demonstration. </w:t>
      </w:r>
    </w:p>
    <w:p w14:paraId="7146CF2A" w14:textId="77777777" w:rsidR="00950D32" w:rsidRDefault="00950D32" w:rsidP="00950D32"/>
    <w:p w14:paraId="44867BC3" w14:textId="77777777" w:rsidR="00950D32" w:rsidRPr="00461E39" w:rsidRDefault="00950D32" w:rsidP="00950D32">
      <w:pPr>
        <w:pStyle w:val="Heading4"/>
      </w:pPr>
      <w:r w:rsidRPr="00461E39">
        <w:t xml:space="preserve">PFA Treatment Requires </w:t>
      </w:r>
    </w:p>
    <w:p w14:paraId="7646CB44" w14:textId="77777777" w:rsidR="00950D32" w:rsidRPr="00461E39" w:rsidRDefault="00950D32" w:rsidP="00950D32">
      <w:proofErr w:type="spellStart"/>
      <w:r w:rsidRPr="00461E39">
        <w:rPr>
          <w:rStyle w:val="Style13ptBold"/>
        </w:rPr>
        <w:t>Kucharzyk</w:t>
      </w:r>
      <w:proofErr w:type="spellEnd"/>
      <w:r w:rsidRPr="00461E39">
        <w:t xml:space="preserve">, Senior Research Scientist, et. All, </w:t>
      </w:r>
      <w:r w:rsidRPr="00461E39">
        <w:rPr>
          <w:rStyle w:val="Style13ptBold"/>
        </w:rPr>
        <w:t>17</w:t>
      </w:r>
      <w:r w:rsidRPr="00461E39">
        <w:t xml:space="preserve">[Katarzyna H., Ramona Darlington, Battelle Memorial Institute, Mark </w:t>
      </w:r>
      <w:proofErr w:type="spellStart"/>
      <w:r w:rsidRPr="00461E39">
        <w:t>Benotti</w:t>
      </w:r>
      <w:proofErr w:type="spellEnd"/>
      <w:r w:rsidRPr="00461E39">
        <w:t xml:space="preserve">, </w:t>
      </w:r>
      <w:proofErr w:type="spellStart"/>
      <w:r w:rsidRPr="00461E39">
        <w:t>Newfields</w:t>
      </w:r>
      <w:proofErr w:type="spellEnd"/>
      <w:r w:rsidRPr="00461E39">
        <w:t xml:space="preserve"> Environmental, </w:t>
      </w:r>
      <w:proofErr w:type="spellStart"/>
      <w:r w:rsidRPr="00461E39">
        <w:t>Rula</w:t>
      </w:r>
      <w:proofErr w:type="spellEnd"/>
      <w:r w:rsidRPr="00461E39">
        <w:t xml:space="preserve"> </w:t>
      </w:r>
      <w:proofErr w:type="spellStart"/>
      <w:r w:rsidRPr="00461E39">
        <w:t>Deeb</w:t>
      </w:r>
      <w:proofErr w:type="spellEnd"/>
      <w:r w:rsidRPr="00461E39">
        <w:t xml:space="preserve">, Geosyntec Consultants, Elisabeth Hawley, Geosyntec Consultants, 8-8-2017, Journal of Environmental Management, “Novel treatment technologies for PFAS compounds: A critical review”, </w:t>
      </w:r>
      <w:hyperlink r:id="rId211" w:history="1">
        <w:r w:rsidRPr="00461E39">
          <w:rPr>
            <w:rStyle w:val="Hyperlink"/>
          </w:rPr>
          <w:t>https://www.researchgate.net/profile/Katarzyna-kate-Kucharzyk/publication/319125507_Novel_treatment_technologies_for_PFAS_compounds_A_critical_review/links/5a06590b4585157013a3be77/Novel-treatment-technologies-for-PFAS-compounds-A-critical-review.pdf</w:t>
        </w:r>
      </w:hyperlink>
      <w:r w:rsidRPr="00461E39">
        <w:t>, accessed 6-26-21, BB]</w:t>
      </w:r>
    </w:p>
    <w:p w14:paraId="14F0F155" w14:textId="77777777" w:rsidR="00950D32" w:rsidRDefault="00950D32" w:rsidP="00950D32">
      <w:r>
        <w:t xml:space="preserve">Because </w:t>
      </w:r>
      <w:r w:rsidRPr="00A3050C">
        <w:rPr>
          <w:b/>
          <w:bCs/>
          <w:u w:val="single"/>
        </w:rPr>
        <w:t>PFOA and PFOS are difficult to degrade and often cooccur with a family of PFASs and other co-contaminants</w:t>
      </w:r>
      <w:r>
        <w:t xml:space="preserve">, </w:t>
      </w:r>
      <w:r w:rsidRPr="00A3050C">
        <w:rPr>
          <w:b/>
          <w:bCs/>
          <w:u w:val="single"/>
        </w:rPr>
        <w:t>effective in situ treatment</w:t>
      </w:r>
      <w:r w:rsidRPr="00A3050C">
        <w:rPr>
          <w:u w:val="single"/>
        </w:rPr>
        <w:t xml:space="preserve"> may eventually </w:t>
      </w:r>
      <w:r w:rsidRPr="00A3050C">
        <w:rPr>
          <w:b/>
          <w:bCs/>
          <w:u w:val="single"/>
        </w:rPr>
        <w:t>require a combination of reagents</w:t>
      </w:r>
      <w:r w:rsidRPr="00A3050C">
        <w:rPr>
          <w:u w:val="single"/>
        </w:rPr>
        <w:t xml:space="preserve"> </w:t>
      </w:r>
      <w:r>
        <w:t xml:space="preserve">and/or approaches. For example, </w:t>
      </w:r>
      <w:r w:rsidRPr="00A3050C">
        <w:rPr>
          <w:u w:val="single"/>
        </w:rPr>
        <w:t xml:space="preserve">several different reagents may be needed </w:t>
      </w:r>
      <w:r w:rsidRPr="00A3050C">
        <w:rPr>
          <w:b/>
          <w:bCs/>
          <w:u w:val="single"/>
        </w:rPr>
        <w:t>to break carbon/fluorine bonds</w:t>
      </w:r>
      <w:r>
        <w:t xml:space="preserve">, as well as the carbon chain of PFAS compounds. A </w:t>
      </w:r>
      <w:r w:rsidRPr="00A3050C">
        <w:rPr>
          <w:u w:val="single"/>
        </w:rPr>
        <w:t xml:space="preserve">combination of in situ technologies may be effective to degrade PFAS </w:t>
      </w:r>
      <w:r>
        <w:t>precursors and other co-contaminants in addition to PFOA and PFOS.</w:t>
      </w:r>
    </w:p>
    <w:p w14:paraId="7A6706A4" w14:textId="77777777" w:rsidR="00950D32" w:rsidRDefault="00950D32" w:rsidP="00950D32">
      <w:r w:rsidRPr="00A3050C">
        <w:rPr>
          <w:b/>
          <w:bCs/>
          <w:u w:val="single"/>
        </w:rPr>
        <w:t>A combination of different approaches</w:t>
      </w:r>
      <w:r>
        <w:t xml:space="preserve"> (perhaps combining in situ and ex situ approaches) </w:t>
      </w:r>
      <w:r w:rsidRPr="00A3050C">
        <w:rPr>
          <w:b/>
          <w:bCs/>
          <w:u w:val="single"/>
        </w:rPr>
        <w:t>may be needed</w:t>
      </w:r>
      <w:r>
        <w:t xml:space="preserve"> at a given site to cost-effectively address different areas with different hydrogeologic settings, orders of magnitude in concentration, co-contaminants and perhaps even different remedial objectives. Selecting the most appropriate remedial strategy for PFOA and PFOS is challenging. Ultimately, the </w:t>
      </w:r>
      <w:r w:rsidRPr="00A3050C">
        <w:rPr>
          <w:u w:val="single"/>
        </w:rPr>
        <w:t>technology or technologies chosen will reflect site-specific conditions</w:t>
      </w:r>
      <w:r>
        <w:t>, including PFAS concentrations, water quality, treatment goals, hydrogeology and other considerations.</w:t>
      </w:r>
    </w:p>
    <w:p w14:paraId="5D76CDB1" w14:textId="77777777" w:rsidR="00950D32" w:rsidRPr="00A53238" w:rsidRDefault="00950D32" w:rsidP="00950D32"/>
    <w:p w14:paraId="31BDF2EB" w14:textId="77777777" w:rsidR="00950D32" w:rsidRPr="00461E39" w:rsidRDefault="00950D32" w:rsidP="00950D32">
      <w:pPr>
        <w:pStyle w:val="Heading4"/>
      </w:pPr>
      <w:r w:rsidRPr="00461E39">
        <w:t>Cancer Regulations Insufficient</w:t>
      </w:r>
    </w:p>
    <w:p w14:paraId="5F1CDF43" w14:textId="77777777" w:rsidR="00950D32" w:rsidRPr="00461E39" w:rsidRDefault="00950D32" w:rsidP="00950D32">
      <w:proofErr w:type="spellStart"/>
      <w:r w:rsidRPr="00461E39">
        <w:rPr>
          <w:rStyle w:val="Style13ptBold"/>
        </w:rPr>
        <w:t>Cordner</w:t>
      </w:r>
      <w:proofErr w:type="spellEnd"/>
      <w:r w:rsidRPr="00461E39">
        <w:t xml:space="preserve">, Department of Sociology @ Whitman College, et. All, </w:t>
      </w:r>
      <w:r w:rsidRPr="00461E39">
        <w:rPr>
          <w:rStyle w:val="Style13ptBold"/>
        </w:rPr>
        <w:t>20</w:t>
      </w:r>
      <w:r w:rsidRPr="00461E39">
        <w:t xml:space="preserve">[Alissa, Department of Sociology, Vanessa Y. De La Rosa, Silent Spring Institute, Laurel A. </w:t>
      </w:r>
      <w:proofErr w:type="spellStart"/>
      <w:r w:rsidRPr="00461E39">
        <w:t>Schaider</w:t>
      </w:r>
      <w:proofErr w:type="spellEnd"/>
      <w:r w:rsidRPr="00461E39">
        <w:t xml:space="preserve">, Silent Spring Institute, Lauren Richter, Department of Sociology and Anthropology, Phil Brown, Department of Health Sciences, 2-6-20, Journal of Exposure Science &amp; Environmental Epidemiology, “Guideline levels for PFOA and PFOS in drinking water: the role of scientific uncertainty, risk assessment decisions, and social factors”, </w:t>
      </w:r>
      <w:hyperlink r:id="rId212" w:history="1">
        <w:r w:rsidRPr="00461E39">
          <w:rPr>
            <w:rStyle w:val="Hyperlink"/>
          </w:rPr>
          <w:t>https://www.ncbi.nlm.nih.gov/pmc/articles/PMC6455940/</w:t>
        </w:r>
      </w:hyperlink>
      <w:r w:rsidRPr="00461E39">
        <w:t>, accessed 6-27-21, BB]</w:t>
      </w:r>
    </w:p>
    <w:p w14:paraId="71ADE886" w14:textId="77777777" w:rsidR="00950D32" w:rsidRDefault="00950D32" w:rsidP="00950D32">
      <w:pPr>
        <w:rPr>
          <w:u w:val="single"/>
        </w:rPr>
      </w:pPr>
      <w:r w:rsidRPr="00563861">
        <w:rPr>
          <w:b/>
          <w:bCs/>
          <w:u w:val="single"/>
        </w:rPr>
        <w:t>States and EPA developed guideline levels</w:t>
      </w:r>
      <w:r>
        <w:t xml:space="preserve"> that are </w:t>
      </w:r>
      <w:r w:rsidRPr="00563861">
        <w:rPr>
          <w:b/>
          <w:bCs/>
          <w:u w:val="single"/>
        </w:rPr>
        <w:t xml:space="preserve">based on a single critical effect </w:t>
      </w:r>
      <w:r w:rsidRPr="00563861">
        <w:rPr>
          <w:u w:val="single"/>
        </w:rPr>
        <w:t>but are intended to also be protective of other cancer and non-cancer health outcomes</w:t>
      </w:r>
      <w:r>
        <w:t xml:space="preserve">. </w:t>
      </w:r>
      <w:r w:rsidRPr="00BB1249">
        <w:rPr>
          <w:b/>
          <w:bCs/>
        </w:rPr>
        <w:t xml:space="preserve">Though </w:t>
      </w:r>
      <w:r w:rsidRPr="00BB1249">
        <w:rPr>
          <w:b/>
          <w:bCs/>
          <w:u w:val="single"/>
        </w:rPr>
        <w:t xml:space="preserve">New Jersey’s recommended PFOA MCL is based on an </w:t>
      </w:r>
      <w:proofErr w:type="spellStart"/>
      <w:r w:rsidRPr="00BB1249">
        <w:rPr>
          <w:b/>
          <w:bCs/>
          <w:u w:val="single"/>
        </w:rPr>
        <w:t>RfD</w:t>
      </w:r>
      <w:proofErr w:type="spellEnd"/>
      <w:r w:rsidRPr="00BB1249">
        <w:rPr>
          <w:b/>
          <w:bCs/>
          <w:u w:val="single"/>
        </w:rPr>
        <w:t xml:space="preserve"> for liver toxicity</w:t>
      </w:r>
      <w:r>
        <w:t xml:space="preserve">, the state also considered whether the MCL would be protective for cancer endpoints or mammary gland development. Their </w:t>
      </w:r>
      <w:r w:rsidRPr="00BB1249">
        <w:rPr>
          <w:b/>
          <w:bCs/>
          <w:u w:val="single"/>
        </w:rPr>
        <w:t>assessment based on increased incidence of testicular tumors</w:t>
      </w:r>
      <w:r w:rsidRPr="00563861">
        <w:rPr>
          <w:u w:val="single"/>
        </w:rPr>
        <w:t xml:space="preserve"> in rats </w:t>
      </w:r>
      <w:r w:rsidRPr="00BB1249">
        <w:rPr>
          <w:b/>
          <w:bCs/>
          <w:u w:val="single"/>
        </w:rPr>
        <w:t>arrived at the same</w:t>
      </w:r>
      <w:r>
        <w:t xml:space="preserve"> 14 ng/L guideline level [49]. Their assessment based on altered mammary gland development produced a recommended PFOA MCL equivalent to 0.77 ng/L—18 times lower than the </w:t>
      </w:r>
      <w:proofErr w:type="spellStart"/>
      <w:r>
        <w:t>RfD</w:t>
      </w:r>
      <w:proofErr w:type="spellEnd"/>
      <w:r>
        <w:t xml:space="preserve"> used to derive the proposed MCL. This lower MCL was not recommended due to the lack of precedent for mammary gland development as a critical endpoint in risk assessment, although an additional UF of 10 for sensitive effects was applied to protect for this endpoint [49]. </w:t>
      </w:r>
      <w:r w:rsidRPr="00BB1249">
        <w:rPr>
          <w:b/>
          <w:bCs/>
          <w:u w:val="single"/>
        </w:rPr>
        <w:t>Vermont and EPA</w:t>
      </w:r>
      <w:r w:rsidRPr="00563861">
        <w:rPr>
          <w:u w:val="single"/>
        </w:rPr>
        <w:t xml:space="preserve"> both calculated PFOA guideline levels for testicular cancer and </w:t>
      </w:r>
      <w:r w:rsidRPr="00BB1249">
        <w:rPr>
          <w:b/>
          <w:bCs/>
          <w:u w:val="single"/>
        </w:rPr>
        <w:t>determined that guideline levels based on the non-cancer endpoints were more protective</w:t>
      </w:r>
      <w:r>
        <w:t xml:space="preserve">. </w:t>
      </w:r>
      <w:r w:rsidRPr="00BB1249">
        <w:rPr>
          <w:b/>
          <w:bCs/>
          <w:u w:val="single"/>
        </w:rPr>
        <w:t>Minnesota</w:t>
      </w:r>
      <w:r>
        <w:t xml:space="preserve"> did not derive a </w:t>
      </w:r>
      <w:proofErr w:type="gramStart"/>
      <w:r>
        <w:t>cancer-based</w:t>
      </w:r>
      <w:proofErr w:type="gramEnd"/>
      <w:r>
        <w:t xml:space="preserve"> PFOA guideline level, instead </w:t>
      </w:r>
      <w:r w:rsidRPr="00BB1249">
        <w:rPr>
          <w:b/>
          <w:bCs/>
          <w:u w:val="single"/>
        </w:rPr>
        <w:t xml:space="preserve">concluding that existing data were inadequate for assessing carcinogenic potential </w:t>
      </w:r>
      <w:r w:rsidRPr="00563861">
        <w:rPr>
          <w:u w:val="single"/>
        </w:rPr>
        <w:t xml:space="preserve">and that the </w:t>
      </w:r>
      <w:r w:rsidRPr="00BB1249">
        <w:rPr>
          <w:b/>
          <w:bCs/>
          <w:u w:val="single"/>
        </w:rPr>
        <w:t>non-cancer guideline was protective of potential cancer effects</w:t>
      </w:r>
      <w:r>
        <w:t xml:space="preserve">. All </w:t>
      </w:r>
      <w:r w:rsidRPr="00563861">
        <w:rPr>
          <w:u w:val="single"/>
        </w:rPr>
        <w:t>PFOS guideline levels are based on non-cancer endpoints</w:t>
      </w:r>
      <w:r>
        <w:t xml:space="preserve">, with most assessments indicating that </w:t>
      </w:r>
      <w:r w:rsidRPr="00BB1249">
        <w:rPr>
          <w:b/>
          <w:bCs/>
          <w:u w:val="single"/>
        </w:rPr>
        <w:t>cancer endpoints were</w:t>
      </w:r>
      <w:r w:rsidRPr="00563861">
        <w:rPr>
          <w:u w:val="single"/>
        </w:rPr>
        <w:t xml:space="preserve"> </w:t>
      </w:r>
      <w:r>
        <w:t xml:space="preserve">reviewed and </w:t>
      </w:r>
      <w:r w:rsidRPr="00BB1249">
        <w:rPr>
          <w:b/>
          <w:bCs/>
          <w:u w:val="single"/>
        </w:rPr>
        <w:t>found to be not sufficiently well-studied</w:t>
      </w:r>
      <w:r w:rsidRPr="00563861">
        <w:rPr>
          <w:u w:val="single"/>
        </w:rPr>
        <w:t xml:space="preserve"> to establish a cancer-based guideline level.</w:t>
      </w:r>
    </w:p>
    <w:p w14:paraId="37BE5F0E" w14:textId="77777777" w:rsidR="00950D32" w:rsidRDefault="00950D32" w:rsidP="00950D32"/>
    <w:p w14:paraId="0B26C8B5" w14:textId="77777777" w:rsidR="00950D32" w:rsidRDefault="00950D32" w:rsidP="009834C4"/>
    <w:p w14:paraId="7E4832C4" w14:textId="50B78ED0" w:rsidR="00CC15C0" w:rsidRPr="006C6EEC" w:rsidRDefault="00CC15C0" w:rsidP="006C6EEC">
      <w:pPr>
        <w:pStyle w:val="Heading2"/>
        <w:rPr>
          <w:sz w:val="2"/>
          <w:szCs w:val="2"/>
        </w:rPr>
      </w:pPr>
    </w:p>
    <w:p w14:paraId="2CEE9004" w14:textId="2A4CA67A" w:rsidR="009F1C67" w:rsidRDefault="009F1C67" w:rsidP="009F1C67">
      <w:pPr>
        <w:pStyle w:val="Heading3"/>
      </w:pPr>
      <w:r>
        <w:lastRenderedPageBreak/>
        <w:t xml:space="preserve">1NC DOD </w:t>
      </w:r>
      <w:r w:rsidR="00ED5F1D">
        <w:t>– reducing PFAS now</w:t>
      </w:r>
    </w:p>
    <w:p w14:paraId="567A7CD6" w14:textId="3414061E" w:rsidR="009F1C67" w:rsidRDefault="009F1C67" w:rsidP="009F1C67"/>
    <w:p w14:paraId="5717A122" w14:textId="77777777" w:rsidR="009F1C67" w:rsidRPr="00664CBE" w:rsidRDefault="009F1C67" w:rsidP="009F1C67">
      <w:pPr>
        <w:pStyle w:val="Heading4"/>
      </w:pPr>
      <w:r>
        <w:t xml:space="preserve">DOD is reducing PFAS </w:t>
      </w:r>
    </w:p>
    <w:p w14:paraId="408D6A78" w14:textId="77777777" w:rsidR="009F1C67" w:rsidRPr="00664CBE" w:rsidRDefault="009F1C67" w:rsidP="009F1C67">
      <w:proofErr w:type="spellStart"/>
      <w:r w:rsidRPr="004F2E49">
        <w:rPr>
          <w:rStyle w:val="Style13ptBold"/>
        </w:rPr>
        <w:t>Pietkoski</w:t>
      </w:r>
      <w:proofErr w:type="spellEnd"/>
      <w:r w:rsidRPr="00664CBE">
        <w:t xml:space="preserve">, M.A., Applied Geography, </w:t>
      </w:r>
      <w:r w:rsidRPr="004F2E49">
        <w:rPr>
          <w:rStyle w:val="Style13ptBold"/>
        </w:rPr>
        <w:t>2020</w:t>
      </w:r>
      <w:r w:rsidRPr="00664CBE">
        <w:t xml:space="preserve">    </w:t>
      </w:r>
    </w:p>
    <w:p w14:paraId="0C3A64A0" w14:textId="77777777" w:rsidR="009F1C67" w:rsidRPr="00664CBE" w:rsidRDefault="009F1C67" w:rsidP="009F1C67">
      <w:r w:rsidRPr="00664CBE">
        <w:t>[Kaleb, 5/18/30, Mountain Scholar, “Military Impunity and PFAS: The Privilege to Pollute,” https://mountainscholar.org/bitstream/handle/10976/167268/Pietkoski_uccs_0892N_10547.pdf?sequence=1&amp;isAllowed=y, Accessed 5-23-21, IWB]</w:t>
      </w:r>
    </w:p>
    <w:p w14:paraId="3732F83C" w14:textId="77777777" w:rsidR="009F1C67" w:rsidRPr="00664CBE" w:rsidRDefault="009F1C67" w:rsidP="009F1C67">
      <w:r w:rsidRPr="00664CBE">
        <w:rPr>
          <w:rStyle w:val="StyleUnderline"/>
        </w:rPr>
        <w:t xml:space="preserve">Starting </w:t>
      </w:r>
      <w:r w:rsidRPr="006C3801">
        <w:rPr>
          <w:rStyle w:val="StyleUnderline"/>
          <w:highlight w:val="green"/>
        </w:rPr>
        <w:t>in the 1970s the</w:t>
      </w:r>
      <w:r w:rsidRPr="00664CBE">
        <w:rPr>
          <w:rStyle w:val="StyleUnderline"/>
        </w:rPr>
        <w:t xml:space="preserve"> Department of Defense began using 3M-produced </w:t>
      </w:r>
      <w:r w:rsidRPr="006C3801">
        <w:rPr>
          <w:rStyle w:val="StyleUnderline"/>
          <w:highlight w:val="green"/>
        </w:rPr>
        <w:t>PFAS</w:t>
      </w:r>
      <w:r w:rsidRPr="00664CBE">
        <w:rPr>
          <w:rStyle w:val="StyleUnderline"/>
        </w:rPr>
        <w:t xml:space="preserve"> chemicals in their firefighting foam. This firefighting foam, known as an Aqueous </w:t>
      </w:r>
      <w:proofErr w:type="spellStart"/>
      <w:r w:rsidRPr="00664CBE">
        <w:rPr>
          <w:rStyle w:val="StyleUnderline"/>
        </w:rPr>
        <w:t>FilmForming</w:t>
      </w:r>
      <w:proofErr w:type="spellEnd"/>
      <w:r w:rsidRPr="00664CBE">
        <w:rPr>
          <w:rStyle w:val="StyleUnderline"/>
        </w:rPr>
        <w:t>-</w:t>
      </w:r>
      <w:r w:rsidRPr="006C3801">
        <w:rPr>
          <w:rStyle w:val="StyleUnderline"/>
          <w:highlight w:val="green"/>
        </w:rPr>
        <w:t>Foam</w:t>
      </w:r>
      <w:r w:rsidRPr="00664CBE">
        <w:rPr>
          <w:rStyle w:val="StyleUnderline"/>
        </w:rPr>
        <w:t xml:space="preserve"> (AFFF), </w:t>
      </w:r>
      <w:r w:rsidRPr="006C3801">
        <w:rPr>
          <w:rStyle w:val="StyleUnderline"/>
          <w:highlight w:val="green"/>
        </w:rPr>
        <w:t>was used at military installations</w:t>
      </w:r>
      <w:r w:rsidRPr="00664CBE">
        <w:rPr>
          <w:rStyle w:val="StyleUnderline"/>
        </w:rPr>
        <w:t xml:space="preserve"> around the nation to put out fires for trainings and or during hazardous situations. </w:t>
      </w:r>
      <w:r w:rsidRPr="00664CBE">
        <w:t>Importantly for this study, the highest rates of PFAS contamination in drinking water are often found near military fire training run-off areas (</w:t>
      </w:r>
      <w:proofErr w:type="spellStart"/>
      <w:r w:rsidRPr="00664CBE">
        <w:t>Dauchy</w:t>
      </w:r>
      <w:proofErr w:type="spellEnd"/>
      <w:r w:rsidRPr="00664CBE">
        <w:t xml:space="preserve">, 2018; Hu, 2016). Only </w:t>
      </w:r>
      <w:r w:rsidRPr="00084CC7">
        <w:rPr>
          <w:rStyle w:val="StyleUnderline"/>
          <w:highlight w:val="green"/>
        </w:rPr>
        <w:t>recently</w:t>
      </w:r>
      <w:r w:rsidRPr="00664CBE">
        <w:t xml:space="preserve"> has </w:t>
      </w:r>
      <w:r w:rsidRPr="00084CC7">
        <w:rPr>
          <w:rStyle w:val="Emphasis"/>
          <w:highlight w:val="green"/>
        </w:rPr>
        <w:t>the DoD stopped using</w:t>
      </w:r>
      <w:r w:rsidRPr="00664CBE">
        <w:rPr>
          <w:rStyle w:val="Emphasis"/>
        </w:rPr>
        <w:t xml:space="preserve"> the AFFF containing </w:t>
      </w:r>
      <w:r w:rsidRPr="00084CC7">
        <w:rPr>
          <w:rStyle w:val="Emphasis"/>
          <w:highlight w:val="green"/>
        </w:rPr>
        <w:t>PFAS chemicals</w:t>
      </w:r>
      <w:r w:rsidRPr="00664CBE">
        <w:rPr>
          <w:rStyle w:val="Emphasis"/>
        </w:rPr>
        <w:t>.</w:t>
      </w:r>
      <w:r w:rsidRPr="00664CBE">
        <w:t xml:space="preserve"> </w:t>
      </w:r>
      <w:r w:rsidRPr="00664CBE">
        <w:rPr>
          <w:rStyle w:val="StyleUnderline"/>
        </w:rPr>
        <w:t xml:space="preserve">Due to the long history of PFAS use by </w:t>
      </w:r>
      <w:r w:rsidRPr="00084CC7">
        <w:rPr>
          <w:rStyle w:val="StyleUnderline"/>
          <w:highlight w:val="green"/>
        </w:rPr>
        <w:t>the military</w:t>
      </w:r>
      <w:r w:rsidRPr="00664CBE">
        <w:rPr>
          <w:rStyle w:val="StyleUnderline"/>
        </w:rPr>
        <w:t xml:space="preserve">, communities such as Fountain, Colorado, near Peterson Air Force Base have </w:t>
      </w:r>
      <w:r w:rsidRPr="00084CC7">
        <w:rPr>
          <w:rStyle w:val="StyleUnderline"/>
          <w:highlight w:val="green"/>
        </w:rPr>
        <w:t>experienced a water contamination crisis</w:t>
      </w:r>
      <w:r w:rsidRPr="00664CBE">
        <w:rPr>
          <w:rStyle w:val="StyleUnderline"/>
        </w:rPr>
        <w:t>.</w:t>
      </w:r>
      <w:r w:rsidRPr="00664CBE">
        <w:t xml:space="preserve"> From the contamination of Fountain, cancer rates have spiked in the areas downstream from the source of the pollution, which is Peterson Air Force Base (Rodgers, 2016). This is because the AFFF containing the PFAS chemicals appears to have leached into groundwater and entered the municipal water system through a drainage system at the base. Indeed, once PFAS chemicals enter a water supply the effects are often irreversible. In fact, PFAS contaminated water can be condemned for years to come (Daly, 2018; </w:t>
      </w:r>
      <w:proofErr w:type="spellStart"/>
      <w:r w:rsidRPr="00664CBE">
        <w:t>Dauchy</w:t>
      </w:r>
      <w:proofErr w:type="spellEnd"/>
      <w:r w:rsidRPr="00664CBE">
        <w:t xml:space="preserve">, 2018). PFAS chemicals are environmentally persistent in contaminated water sources (Daly, 2018; </w:t>
      </w:r>
      <w:proofErr w:type="spellStart"/>
      <w:r w:rsidRPr="00664CBE">
        <w:t>Dauchy</w:t>
      </w:r>
      <w:proofErr w:type="spellEnd"/>
      <w:r w:rsidRPr="00664CBE">
        <w:t xml:space="preserve">, 2018) and physically persistent in the human body (Blake, 2018). The estimated half-lives for those exposed to certain PFAS sub-chemical groups (PFOA, PFOS, and </w:t>
      </w:r>
      <w:proofErr w:type="spellStart"/>
      <w:r w:rsidRPr="00664CBE">
        <w:t>PFHxS</w:t>
      </w:r>
      <w:proofErr w:type="spellEnd"/>
      <w:r w:rsidRPr="00664CBE">
        <w:t>) are 3.8 years, 5.4 years, and 8.5 years, respectively (Blake, 2018).</w:t>
      </w:r>
    </w:p>
    <w:p w14:paraId="3969F2C9" w14:textId="54BA5C27" w:rsidR="009F1C67" w:rsidRDefault="009F1C67" w:rsidP="009F1C67"/>
    <w:p w14:paraId="4E4F482D" w14:textId="77777777" w:rsidR="007470BF" w:rsidRPr="00664CBE" w:rsidRDefault="007470BF" w:rsidP="007470BF">
      <w:pPr>
        <w:pStyle w:val="Heading4"/>
      </w:pPr>
      <w:proofErr w:type="gramStart"/>
      <w:r>
        <w:t>But,</w:t>
      </w:r>
      <w:proofErr w:type="gramEnd"/>
      <w:r>
        <w:t xml:space="preserve"> the DOD won’t go further – EPA can’t make them</w:t>
      </w:r>
    </w:p>
    <w:p w14:paraId="5290C4FB" w14:textId="77777777" w:rsidR="007470BF" w:rsidRPr="00664CBE" w:rsidRDefault="007470BF" w:rsidP="007470BF">
      <w:proofErr w:type="spellStart"/>
      <w:r w:rsidRPr="00107370">
        <w:rPr>
          <w:rStyle w:val="Style13ptBold"/>
        </w:rPr>
        <w:t>Pietkoski</w:t>
      </w:r>
      <w:proofErr w:type="spellEnd"/>
      <w:r w:rsidRPr="00664CBE">
        <w:t xml:space="preserve">, M.A., Applied Geography, </w:t>
      </w:r>
      <w:r w:rsidRPr="00107370">
        <w:rPr>
          <w:rStyle w:val="Style13ptBold"/>
        </w:rPr>
        <w:t>2020</w:t>
      </w:r>
      <w:r w:rsidRPr="00664CBE">
        <w:t xml:space="preserve">    </w:t>
      </w:r>
    </w:p>
    <w:p w14:paraId="16E1BAD6" w14:textId="77777777" w:rsidR="007470BF" w:rsidRPr="00664CBE" w:rsidRDefault="007470BF" w:rsidP="007470BF">
      <w:r w:rsidRPr="00664CBE">
        <w:t>[Kaleb, 5/18/30, Mountain Scholar, “Military Impunity and PFAS: The Privilege to Pollute,” https://mountainscholar.org/bitstream/handle/10976/167268/Pietkoski_uccs_0892N_10547.pdf?sequence=1&amp;isAllowed=y, Accessed 5-23-21, IWB]</w:t>
      </w:r>
    </w:p>
    <w:p w14:paraId="6CC95B90" w14:textId="77777777" w:rsidR="007470BF" w:rsidRPr="00664CBE" w:rsidRDefault="007470BF" w:rsidP="007470BF">
      <w:r w:rsidRPr="00664CBE">
        <w:t xml:space="preserve">One reason that contributes to the lack of success is that some </w:t>
      </w:r>
      <w:r w:rsidRPr="00664CBE">
        <w:rPr>
          <w:rStyle w:val="StyleUnderline"/>
        </w:rPr>
        <w:t>environmental regulations</w:t>
      </w:r>
      <w:r w:rsidRPr="00664CBE">
        <w:t xml:space="preserve"> (</w:t>
      </w:r>
      <w:proofErr w:type="gramStart"/>
      <w:r w:rsidRPr="00664CBE">
        <w:t>e.g.</w:t>
      </w:r>
      <w:proofErr w:type="gramEnd"/>
      <w:r w:rsidRPr="00664CBE">
        <w:t xml:space="preserve"> SDWA, CERCLA, TSCA) must be cost-justified. This cost-justification includes a cost benefit analysis which implicitly</w:t>
      </w:r>
      <w:r w:rsidRPr="00664CBE">
        <w:rPr>
          <w:rStyle w:val="Emphasis"/>
        </w:rPr>
        <w:t xml:space="preserve"> </w:t>
      </w:r>
      <w:r w:rsidRPr="00664CBE">
        <w:rPr>
          <w:rStyle w:val="StyleUnderline"/>
        </w:rPr>
        <w:t>factors in the worth of human lives – at least with respect to public health and pollution – against the cost of implementing and enacting regulations</w:t>
      </w:r>
      <w:r w:rsidRPr="00664CBE">
        <w:rPr>
          <w:rStyle w:val="Emphasis"/>
        </w:rPr>
        <w:t xml:space="preserve"> </w:t>
      </w:r>
      <w:r w:rsidRPr="00664CBE">
        <w:t>(</w:t>
      </w:r>
      <w:proofErr w:type="spellStart"/>
      <w:r w:rsidRPr="00664CBE">
        <w:t>Gauna</w:t>
      </w:r>
      <w:proofErr w:type="spellEnd"/>
      <w:r w:rsidRPr="00664CBE">
        <w:t>, 2012</w:t>
      </w:r>
      <w:proofErr w:type="gramStart"/>
      <w:r w:rsidRPr="00664CBE">
        <w:t>).A</w:t>
      </w:r>
      <w:proofErr w:type="gramEnd"/>
      <w:r w:rsidRPr="00664CBE">
        <w:t xml:space="preserve"> factor that potentially hampers success with environmental pollution regulation is that the EPA oversees the complaint resolution [8] process (</w:t>
      </w:r>
      <w:proofErr w:type="spellStart"/>
      <w:r w:rsidRPr="00664CBE">
        <w:t>Kaswan</w:t>
      </w:r>
      <w:proofErr w:type="spellEnd"/>
      <w:r w:rsidRPr="00664CBE">
        <w:t>, 2013). Therefore,</w:t>
      </w:r>
      <w:r w:rsidRPr="00664CBE">
        <w:rPr>
          <w:rStyle w:val="Emphasis"/>
        </w:rPr>
        <w:t xml:space="preserve"> </w:t>
      </w:r>
      <w:r w:rsidRPr="00664CBE">
        <w:rPr>
          <w:rStyle w:val="StyleUnderline"/>
        </w:rPr>
        <w:t xml:space="preserve">the EPA has the final say as to what the solution should be for communities affected by pollution. This can be inherently problematic since the EPA is effectively acting in an executive manner. </w:t>
      </w:r>
      <w:r w:rsidRPr="00664CBE">
        <w:t xml:space="preserve">It is worth noting that the EPA has successful had legal action brought against the agency in the past. The </w:t>
      </w:r>
      <w:r w:rsidRPr="00664CBE">
        <w:lastRenderedPageBreak/>
        <w:t xml:space="preserve">outcome of legal cases and </w:t>
      </w:r>
      <w:r w:rsidRPr="00664CBE">
        <w:rPr>
          <w:rStyle w:val="Emphasis"/>
        </w:rPr>
        <w:t xml:space="preserve">continued decision making by the EPA </w:t>
      </w:r>
      <w:r w:rsidRPr="00664CBE">
        <w:t>can</w:t>
      </w:r>
      <w:r w:rsidRPr="00664CBE">
        <w:rPr>
          <w:rStyle w:val="Emphasis"/>
        </w:rPr>
        <w:t xml:space="preserve"> provide evidence of regulatory capture. </w:t>
      </w:r>
      <w:r w:rsidRPr="00664CBE">
        <w:rPr>
          <w:rStyle w:val="StyleUnderline"/>
        </w:rPr>
        <w:t>Regulatory capture is what occurs when an agency is taken over or heavily influenced by an industry that the agency is supposed to regulate</w:t>
      </w:r>
      <w:r w:rsidRPr="00664CBE">
        <w:rPr>
          <w:rStyle w:val="Emphasis"/>
        </w:rPr>
        <w:t xml:space="preserve"> </w:t>
      </w:r>
      <w:r w:rsidRPr="00664CBE">
        <w:t>(</w:t>
      </w:r>
      <w:proofErr w:type="spellStart"/>
      <w:r w:rsidRPr="00664CBE">
        <w:t>Laffont</w:t>
      </w:r>
      <w:proofErr w:type="spellEnd"/>
      <w:r w:rsidRPr="00664CBE">
        <w:t xml:space="preserve">, 1991). </w:t>
      </w:r>
    </w:p>
    <w:p w14:paraId="0C6E359D" w14:textId="619F1C25" w:rsidR="009F1C67" w:rsidRDefault="009F1C67" w:rsidP="009F1C67"/>
    <w:p w14:paraId="0ED342BB" w14:textId="6C8217C1" w:rsidR="007470BF" w:rsidRPr="00544250" w:rsidRDefault="007470BF" w:rsidP="007470BF">
      <w:pPr>
        <w:pStyle w:val="Heading4"/>
      </w:pPr>
      <w:r>
        <w:t>DOD PFAS sites don’t threaten health</w:t>
      </w:r>
    </w:p>
    <w:p w14:paraId="59B3BDF9" w14:textId="77777777" w:rsidR="007470BF" w:rsidRPr="00D469F4" w:rsidRDefault="007470BF" w:rsidP="007470BF">
      <w:proofErr w:type="spellStart"/>
      <w:r w:rsidRPr="00D469F4">
        <w:rPr>
          <w:rStyle w:val="Style13ptBold"/>
        </w:rPr>
        <w:t>Vergun</w:t>
      </w:r>
      <w:proofErr w:type="spellEnd"/>
      <w:r w:rsidRPr="00D469F4">
        <w:t xml:space="preserve">, Associate Editor @ DOD, </w:t>
      </w:r>
      <w:r w:rsidRPr="00D469F4">
        <w:rPr>
          <w:rStyle w:val="Style13ptBold"/>
        </w:rPr>
        <w:t>21</w:t>
      </w:r>
      <w:r>
        <w:t xml:space="preserve"> </w:t>
      </w:r>
      <w:r w:rsidRPr="00D469F4">
        <w:t xml:space="preserve">[David, 6-3-21, U.S. Dept of Defense, “DOD Officials Testify on Defense Environmental Restoration Program”, </w:t>
      </w:r>
      <w:hyperlink r:id="rId213" w:history="1">
        <w:r w:rsidRPr="00D469F4">
          <w:rPr>
            <w:rStyle w:val="Hyperlink"/>
          </w:rPr>
          <w:t>https://www.defense.gov/Explore/News/Article/Article/2634330/dod-officials-testify-on-defense-environmental-restoration-program/</w:t>
        </w:r>
      </w:hyperlink>
      <w:r w:rsidRPr="00D469F4">
        <w:t xml:space="preserve">, accessed 6-23-21, BB] </w:t>
      </w:r>
    </w:p>
    <w:p w14:paraId="5F8BE294" w14:textId="77777777" w:rsidR="007470BF" w:rsidRPr="003568DD" w:rsidRDefault="007470BF" w:rsidP="007470BF">
      <w:r w:rsidRPr="003568DD">
        <w:t xml:space="preserve">For over thirty years, </w:t>
      </w:r>
      <w:r w:rsidRPr="007D78C1">
        <w:rPr>
          <w:b/>
          <w:bCs/>
          <w:highlight w:val="green"/>
          <w:u w:val="single"/>
        </w:rPr>
        <w:t>DOD</w:t>
      </w:r>
      <w:r w:rsidRPr="003568DD">
        <w:t xml:space="preserve"> has conducted cleanup for its current and former installations, following the existing federal cleanup law and long-standing U.S. Environmental Protection Agency regulations for all chemicals in the cleanup program.   "The department</w:t>
      </w:r>
      <w:r w:rsidRPr="003568DD">
        <w:rPr>
          <w:u w:val="single"/>
        </w:rPr>
        <w:t xml:space="preserve"> </w:t>
      </w:r>
      <w:r w:rsidRPr="007D78C1">
        <w:rPr>
          <w:b/>
          <w:bCs/>
          <w:highlight w:val="green"/>
          <w:u w:val="single"/>
        </w:rPr>
        <w:t xml:space="preserve">has been able to establish and maintain a </w:t>
      </w:r>
      <w:r w:rsidRPr="007D78C1">
        <w:rPr>
          <w:rStyle w:val="Emphasis"/>
          <w:highlight w:val="green"/>
        </w:rPr>
        <w:t>mature, effective cleanup program</w:t>
      </w:r>
      <w:r w:rsidRPr="003568DD">
        <w:rPr>
          <w:b/>
          <w:bCs/>
        </w:rPr>
        <w:t>,</w:t>
      </w:r>
      <w:r w:rsidRPr="003568DD">
        <w:t xml:space="preserve">" Kidd said.  </w:t>
      </w:r>
    </w:p>
    <w:p w14:paraId="148041E7" w14:textId="77777777" w:rsidR="007470BF" w:rsidRPr="003568DD" w:rsidRDefault="007470BF" w:rsidP="007470BF">
      <w:pPr>
        <w:rPr>
          <w:u w:val="single"/>
        </w:rPr>
      </w:pPr>
      <w:r>
        <w:t xml:space="preserve">While the hearing covered the entire DOD environmental cleanup program, many of the questions focused on PFAS, or perfluoroalkyl and polyfluoroalkyl substances. PFOS, which is </w:t>
      </w:r>
      <w:proofErr w:type="spellStart"/>
      <w:r>
        <w:t>perfluorooctane</w:t>
      </w:r>
      <w:proofErr w:type="spellEnd"/>
      <w:r>
        <w:t xml:space="preserve"> sulfonate, and PFOA, or perfluorooctanoic acid, are two chemicals in the larger PFAS class. </w:t>
      </w:r>
      <w:r w:rsidRPr="003568DD">
        <w:rPr>
          <w:b/>
          <w:bCs/>
          <w:u w:val="single"/>
        </w:rPr>
        <w:t>PFAS are found in many consumer products, as well as in a certain firefighting foam</w:t>
      </w:r>
      <w:r w:rsidRPr="003568DD">
        <w:rPr>
          <w:u w:val="single"/>
        </w:rPr>
        <w:t xml:space="preserve"> called aqueous film-forming foam. </w:t>
      </w:r>
      <w:r w:rsidRPr="003568DD">
        <w:rPr>
          <w:b/>
          <w:bCs/>
          <w:u w:val="single"/>
        </w:rPr>
        <w:t>The foam is used by the Defense Department, civilian firefighting organizations and many industries to rapidly extinguish fuel fires and protect against catastrophic loss of life and property</w:t>
      </w:r>
      <w:r w:rsidRPr="003568DD">
        <w:rPr>
          <w:u w:val="single"/>
        </w:rPr>
        <w:t xml:space="preserve">. </w:t>
      </w:r>
    </w:p>
    <w:p w14:paraId="176CF13E" w14:textId="77777777" w:rsidR="007470BF" w:rsidRDefault="007470BF" w:rsidP="007470BF">
      <w:r>
        <w:t xml:space="preserve">As of March 31, </w:t>
      </w:r>
      <w:r w:rsidRPr="007D78C1">
        <w:rPr>
          <w:rStyle w:val="StyleUnderline"/>
        </w:rPr>
        <w:t>the department had identified 698 installations</w:t>
      </w:r>
      <w:r>
        <w:t xml:space="preserve"> where the Defense Department used or potentially released PFAS, Kidd said. "We have completed the preliminary assessment and site investigation on 129 of these installations. Of these, </w:t>
      </w:r>
      <w:r w:rsidRPr="007D78C1">
        <w:rPr>
          <w:rStyle w:val="StyleUnderline"/>
          <w:highlight w:val="green"/>
        </w:rPr>
        <w:t>63 were found to require no further action, while 66 are proceeding to the remedial investigation and feasibility study</w:t>
      </w:r>
      <w:r>
        <w:t>." Kidd added that he expects all of the preliminary assessments and site investigations on all installations to be completed by the first quarter of 2024.</w:t>
      </w:r>
    </w:p>
    <w:p w14:paraId="496FA573" w14:textId="77777777" w:rsidR="007470BF" w:rsidRDefault="007470BF" w:rsidP="007470BF">
      <w:r>
        <w:t>"</w:t>
      </w:r>
      <w:r w:rsidRPr="007D78C1">
        <w:rPr>
          <w:b/>
          <w:bCs/>
          <w:highlight w:val="green"/>
          <w:u w:val="single"/>
        </w:rPr>
        <w:t>The department has</w:t>
      </w:r>
      <w:r w:rsidRPr="003568DD">
        <w:rPr>
          <w:b/>
          <w:bCs/>
          <w:u w:val="single"/>
        </w:rPr>
        <w:t xml:space="preserve"> also </w:t>
      </w:r>
      <w:r w:rsidRPr="007D78C1">
        <w:rPr>
          <w:b/>
          <w:bCs/>
          <w:highlight w:val="green"/>
          <w:u w:val="single"/>
        </w:rPr>
        <w:t>taken quick action to address PFAS</w:t>
      </w:r>
      <w:r w:rsidRPr="003568DD">
        <w:rPr>
          <w:b/>
          <w:bCs/>
          <w:u w:val="single"/>
        </w:rPr>
        <w:t xml:space="preserve"> chemicals in drinking water</w:t>
      </w:r>
      <w:r w:rsidRPr="003568DD">
        <w:rPr>
          <w:u w:val="single"/>
        </w:rPr>
        <w:t xml:space="preserve">, both </w:t>
      </w:r>
      <w:r w:rsidRPr="007D78C1">
        <w:rPr>
          <w:highlight w:val="green"/>
          <w:u w:val="single"/>
        </w:rPr>
        <w:t>on and off base</w:t>
      </w:r>
      <w:r w:rsidRPr="003568DD">
        <w:rPr>
          <w:u w:val="single"/>
        </w:rPr>
        <w:t xml:space="preserve">. </w:t>
      </w:r>
      <w:r w:rsidRPr="003568DD">
        <w:rPr>
          <w:b/>
          <w:bCs/>
          <w:u w:val="single"/>
        </w:rPr>
        <w:t xml:space="preserve">We are confident that </w:t>
      </w:r>
      <w:r w:rsidRPr="007D78C1">
        <w:rPr>
          <w:b/>
          <w:bCs/>
          <w:highlight w:val="green"/>
          <w:u w:val="single"/>
        </w:rPr>
        <w:t>no one is drinking water</w:t>
      </w:r>
      <w:r w:rsidRPr="003568DD">
        <w:rPr>
          <w:b/>
          <w:bCs/>
          <w:u w:val="single"/>
        </w:rPr>
        <w:t xml:space="preserve"> with PFOS or PFOA </w:t>
      </w:r>
      <w:r w:rsidRPr="007D78C1">
        <w:rPr>
          <w:b/>
          <w:bCs/>
          <w:highlight w:val="green"/>
          <w:u w:val="single"/>
        </w:rPr>
        <w:t>above the EPA's</w:t>
      </w:r>
      <w:r w:rsidRPr="003568DD">
        <w:rPr>
          <w:b/>
          <w:bCs/>
          <w:u w:val="single"/>
        </w:rPr>
        <w:t xml:space="preserve"> lifetime health </w:t>
      </w:r>
      <w:r w:rsidRPr="007D78C1">
        <w:rPr>
          <w:b/>
          <w:bCs/>
          <w:highlight w:val="green"/>
          <w:u w:val="single"/>
        </w:rPr>
        <w:t>advisory of 70</w:t>
      </w:r>
      <w:r w:rsidRPr="003568DD">
        <w:rPr>
          <w:b/>
          <w:bCs/>
          <w:u w:val="single"/>
        </w:rPr>
        <w:t xml:space="preserve"> </w:t>
      </w:r>
      <w:r w:rsidRPr="007D78C1">
        <w:rPr>
          <w:b/>
          <w:bCs/>
          <w:highlight w:val="green"/>
          <w:u w:val="single"/>
        </w:rPr>
        <w:t>p</w:t>
      </w:r>
      <w:r w:rsidRPr="003568DD">
        <w:rPr>
          <w:b/>
          <w:bCs/>
          <w:u w:val="single"/>
        </w:rPr>
        <w:t xml:space="preserve">arts </w:t>
      </w:r>
      <w:r w:rsidRPr="007D78C1">
        <w:rPr>
          <w:b/>
          <w:bCs/>
          <w:highlight w:val="green"/>
          <w:u w:val="single"/>
        </w:rPr>
        <w:t>p</w:t>
      </w:r>
      <w:r w:rsidRPr="003568DD">
        <w:rPr>
          <w:b/>
          <w:bCs/>
          <w:u w:val="single"/>
        </w:rPr>
        <w:t xml:space="preserve">er </w:t>
      </w:r>
      <w:r w:rsidRPr="007D78C1">
        <w:rPr>
          <w:b/>
          <w:bCs/>
          <w:highlight w:val="green"/>
          <w:u w:val="single"/>
        </w:rPr>
        <w:t>t</w:t>
      </w:r>
      <w:r w:rsidRPr="003568DD">
        <w:rPr>
          <w:b/>
          <w:bCs/>
          <w:u w:val="single"/>
        </w:rPr>
        <w:t>rillion,</w:t>
      </w:r>
      <w:r w:rsidRPr="003568DD">
        <w:rPr>
          <w:u w:val="single"/>
        </w:rPr>
        <w:t xml:space="preserve"> </w:t>
      </w:r>
      <w:r w:rsidRPr="007D78C1">
        <w:rPr>
          <w:highlight w:val="green"/>
          <w:u w:val="single"/>
        </w:rPr>
        <w:t xml:space="preserve">where the </w:t>
      </w:r>
      <w:r w:rsidRPr="007D78C1">
        <w:rPr>
          <w:rStyle w:val="Emphasis"/>
          <w:highlight w:val="green"/>
        </w:rPr>
        <w:t>D</w:t>
      </w:r>
      <w:r w:rsidRPr="003568DD">
        <w:rPr>
          <w:u w:val="single"/>
        </w:rPr>
        <w:t xml:space="preserve">epartment </w:t>
      </w:r>
      <w:r w:rsidRPr="007D78C1">
        <w:rPr>
          <w:rStyle w:val="Emphasis"/>
          <w:highlight w:val="green"/>
        </w:rPr>
        <w:t>o</w:t>
      </w:r>
      <w:r w:rsidRPr="003568DD">
        <w:rPr>
          <w:u w:val="single"/>
        </w:rPr>
        <w:t xml:space="preserve">f </w:t>
      </w:r>
      <w:r w:rsidRPr="007D78C1">
        <w:rPr>
          <w:rStyle w:val="Emphasis"/>
          <w:highlight w:val="green"/>
        </w:rPr>
        <w:t>D</w:t>
      </w:r>
      <w:r w:rsidRPr="003568DD">
        <w:rPr>
          <w:u w:val="single"/>
        </w:rPr>
        <w:t xml:space="preserve">efense </w:t>
      </w:r>
      <w:r w:rsidRPr="007D78C1">
        <w:rPr>
          <w:highlight w:val="green"/>
          <w:u w:val="single"/>
        </w:rPr>
        <w:t>is the known source</w:t>
      </w:r>
      <w:r>
        <w:t>," he said.</w:t>
      </w:r>
    </w:p>
    <w:p w14:paraId="34E6A1A0" w14:textId="47F2C182" w:rsidR="007470BF" w:rsidRDefault="007470BF" w:rsidP="007470BF"/>
    <w:p w14:paraId="46F66328" w14:textId="7546C195" w:rsidR="00ED5F1D" w:rsidRDefault="00ED5F1D" w:rsidP="007470BF"/>
    <w:p w14:paraId="367D58FB" w14:textId="77777777" w:rsidR="00ED5F1D" w:rsidRPr="007470BF" w:rsidRDefault="00ED5F1D" w:rsidP="007470BF"/>
    <w:p w14:paraId="0293E202" w14:textId="7E521182" w:rsidR="009F1C67" w:rsidRDefault="009F1C67" w:rsidP="009F1C67"/>
    <w:p w14:paraId="2D769D91" w14:textId="142014A5" w:rsidR="009F1C67" w:rsidRDefault="009F1C67" w:rsidP="009F1C67">
      <w:pPr>
        <w:pStyle w:val="Heading3"/>
      </w:pPr>
      <w:r>
        <w:lastRenderedPageBreak/>
        <w:t xml:space="preserve">DOD </w:t>
      </w:r>
      <w:proofErr w:type="spellStart"/>
      <w:r>
        <w:t>ext</w:t>
      </w:r>
      <w:proofErr w:type="spellEnd"/>
      <w:r>
        <w:t>: reducing PFAS now</w:t>
      </w:r>
    </w:p>
    <w:p w14:paraId="7F1C2B05" w14:textId="42EAFB1F" w:rsidR="009F1C67" w:rsidRDefault="009F1C67" w:rsidP="009F1C67"/>
    <w:p w14:paraId="51900A16" w14:textId="77777777" w:rsidR="00182FC6" w:rsidRDefault="00182FC6" w:rsidP="00182FC6">
      <w:pPr>
        <w:pStyle w:val="Heading4"/>
      </w:pPr>
      <w:proofErr w:type="spellStart"/>
      <w:r>
        <w:t>Squo</w:t>
      </w:r>
      <w:proofErr w:type="spellEnd"/>
      <w:r>
        <w:t xml:space="preserve"> solves, new measures such as trailers being implemented now</w:t>
      </w:r>
    </w:p>
    <w:p w14:paraId="1DDFC9C8" w14:textId="77777777" w:rsidR="00182FC6" w:rsidRPr="001B0D7D" w:rsidRDefault="00182FC6" w:rsidP="00182FC6">
      <w:r w:rsidRPr="001B0D7D">
        <w:t xml:space="preserve">Ida </w:t>
      </w:r>
      <w:r w:rsidRPr="001B0D7D">
        <w:rPr>
          <w:rStyle w:val="Style13ptBold"/>
        </w:rPr>
        <w:t>Petersen</w:t>
      </w:r>
      <w:r>
        <w:t xml:space="preserve">, </w:t>
      </w:r>
      <w:r w:rsidRPr="001B0D7D">
        <w:rPr>
          <w:rStyle w:val="Style13ptBold"/>
        </w:rPr>
        <w:t>10-24-18</w:t>
      </w:r>
      <w:r w:rsidRPr="001B0D7D">
        <w:t xml:space="preserve"> </w:t>
      </w:r>
      <w:r>
        <w:t>[</w:t>
      </w:r>
      <w:r w:rsidRPr="001B0D7D">
        <w:t>Water Program Manager, Fort Wainwright Directorate of Public Works Environmental Division</w:t>
      </w:r>
      <w:r>
        <w:t>,</w:t>
      </w:r>
      <w:r w:rsidRPr="001B0D7D">
        <w:t xml:space="preserve"> "Foam-free test trailer at Fort Wainwright helps firefighters quench blazes safely," army.mil, </w:t>
      </w:r>
      <w:hyperlink r:id="rId214" w:history="1">
        <w:r w:rsidRPr="00DC57A2">
          <w:rPr>
            <w:rStyle w:val="Hyperlink"/>
          </w:rPr>
          <w:t>https://www.army.mil/article/212894/foam</w:t>
        </w:r>
      </w:hyperlink>
      <w:r>
        <w:t xml:space="preserve"> </w:t>
      </w:r>
      <w:r w:rsidRPr="001B0D7D">
        <w:t>_free_test_trailer_at_fort_wainwright_helps_firefighters_quench_blazes_safely</w:t>
      </w:r>
      <w:r>
        <w:t>]//PJ</w:t>
      </w:r>
    </w:p>
    <w:p w14:paraId="2D4CC4B1" w14:textId="77777777" w:rsidR="00182FC6" w:rsidRDefault="00182FC6" w:rsidP="00182FC6">
      <w:r w:rsidRPr="001B0D7D">
        <w:rPr>
          <w:rStyle w:val="StyleUnderline"/>
        </w:rPr>
        <w:t>U.S. Army Garrison</w:t>
      </w:r>
      <w:r>
        <w:t xml:space="preserve"> Alaska </w:t>
      </w:r>
      <w:r w:rsidRPr="004537CF">
        <w:rPr>
          <w:rStyle w:val="StyleUnderline"/>
        </w:rPr>
        <w:t>has a new trick up its sleeve in protecting public safety, health and the environment: a specialized foam-free test trail</w:t>
      </w:r>
      <w:r>
        <w:t xml:space="preserve">er. </w:t>
      </w:r>
      <w:r w:rsidRPr="004537CF">
        <w:rPr>
          <w:rStyle w:val="StyleUnderline"/>
        </w:rPr>
        <w:t>The trailer is designed to eliminate the discharge of chemical fire retardant containing per- and polyfluoroalkyl substances, or PFASs, during testing and training exercises</w:t>
      </w:r>
      <w:r>
        <w:t xml:space="preserve"> at Fort Wainwright. Currently, several fire trucks and pumpers on the garrison use aqueous, film-forming foam as a fire retardant because it is effective for putting out fuel and aviation fires. </w:t>
      </w:r>
      <w:r w:rsidRPr="004537CF">
        <w:rPr>
          <w:rStyle w:val="StyleUnderline"/>
        </w:rPr>
        <w:t>Doing so saves lives and protects mission-critical assets</w:t>
      </w:r>
      <w:r>
        <w:t xml:space="preserve">. However, AFFF contains high concentrations of two compounds in the PFAS family that are classified as emerging contaminants: perfluorooctanoic acid and </w:t>
      </w:r>
      <w:proofErr w:type="spellStart"/>
      <w:r>
        <w:t>perfluorooctanesulfonic</w:t>
      </w:r>
      <w:proofErr w:type="spellEnd"/>
      <w:r>
        <w:t xml:space="preserve"> acid, known commonly as PFOA and PFOS. These chemicals have been used in a variety of industrial and consumer products for resistance to heat, water and other substances, notably in firefighting foams, and are linked to multiple ill health effects. The historical use of AFFF in firefighting and training activities has led to several PFAS-contaminated groundwater plumes in the Fairbanks area. Drinking water on USAG Alaska does not contain elevated levels of PFOA or PFOS, and the water source is routinely tested to ensure it is safe for the most sensitive populations, including nursing mothers and infants. </w:t>
      </w:r>
      <w:r w:rsidRPr="004537CF">
        <w:rPr>
          <w:rStyle w:val="StyleUnderline"/>
        </w:rPr>
        <w:t>To prevent health and environmental impacts, no AFFF has been discharged outside of emergency firefighting since 2016 per Headquarters Department of the Army policy</w:t>
      </w:r>
      <w:r>
        <w:t>. "For quite a few years we haven't been able to do our annual testing that we do for the [Aircraft Rescue and Firefighting] trucks, and mostly we haven't been able to do the AFFF aspect on that, finding out if the metering system is working correctly," said Chuck Tucker, fire chief at the USAG Alaska Fire Department. "</w:t>
      </w:r>
      <w:r w:rsidRPr="004537CF">
        <w:rPr>
          <w:rStyle w:val="StyleUnderline"/>
        </w:rPr>
        <w:t>So now having the foam trailer, we'll be able to meet that annual requirement." The new foam-free test traile</w:t>
      </w:r>
      <w:r>
        <w:t xml:space="preserve">r, manufactured by </w:t>
      </w:r>
      <w:proofErr w:type="spellStart"/>
      <w:r>
        <w:t>NoFoam</w:t>
      </w:r>
      <w:proofErr w:type="spellEnd"/>
      <w:r>
        <w:t xml:space="preserve"> System in La Jolla, California</w:t>
      </w:r>
      <w:r w:rsidRPr="004537CF">
        <w:rPr>
          <w:rStyle w:val="StyleUnderline"/>
        </w:rPr>
        <w:t xml:space="preserve">, works by connecting to a fire truck's mixing system and measuring flow rates to determine if the correct proportion of chemical-fire retardant is released. Instead of mixing with water, the PFAS-containing solution is diverted into the trailer's tank and can be reused. This test ensures that all systems are working </w:t>
      </w:r>
      <w:proofErr w:type="gramStart"/>
      <w:r w:rsidRPr="004537CF">
        <w:rPr>
          <w:rStyle w:val="StyleUnderline"/>
        </w:rPr>
        <w:t>correctly</w:t>
      </w:r>
      <w:proofErr w:type="gramEnd"/>
      <w:r w:rsidRPr="004537CF">
        <w:rPr>
          <w:rStyle w:val="StyleUnderline"/>
        </w:rPr>
        <w:t xml:space="preserve"> and the mix is optimized to quickly put out fires while preventing any exposure to the environmen</w:t>
      </w:r>
      <w:r>
        <w:t xml:space="preserve">t. Phasing out of production of AFFF began in 2000, and it is no longer available for purchase in the United States. In the near term, USAG Alaska will continue to keep AFFF in stock for petroleum-based fires because of its superior fire-fighting capability, long shelf-life, and lack of a comparable product that is completely PFAS free. Eventually though, it will need to be replaced by an alternative product. Current alternative products, such as </w:t>
      </w:r>
      <w:proofErr w:type="spellStart"/>
      <w:r>
        <w:t>Phos-Chek</w:t>
      </w:r>
      <w:proofErr w:type="spellEnd"/>
      <w:r>
        <w:t xml:space="preserve">, currently used at Fairbanks International Airport, still contain PFASs besides PFOS and PFOA. This product is generally considered safer, but health effects of the other PFASs in it are still being studied. The Department of Defense is investing in research and development of a PFAS-free foam that can rival the effectiveness of AFFF. The initiative for the Foam-Free Test Trailer was the result of a </w:t>
      </w:r>
      <w:r>
        <w:lastRenderedPageBreak/>
        <w:t>collaborative effort between the USAG Alaska Fire Department and the Directorate of Public Works Environmental Division. "It's always good -- the collaboration of all the agencies on the garrison working together, helping out for the greater cause," Tucker said. The DPW Environmental Division procured the trailer as their FY18 pollution prevention project with the intent that the trailer will be made available not only to the garrison fire departments, but all of the surrounding community fire departments that have PFAS-containing trucks requiring annual testing. This technology is transferrable to all Installation Management Command installations.</w:t>
      </w:r>
    </w:p>
    <w:p w14:paraId="4BB09D51" w14:textId="77777777" w:rsidR="00182FC6" w:rsidRDefault="00182FC6" w:rsidP="009F1C67"/>
    <w:p w14:paraId="3093CC75" w14:textId="77777777" w:rsidR="009F1C67" w:rsidRPr="00FD5D26" w:rsidRDefault="009F1C67" w:rsidP="009F1C67">
      <w:pPr>
        <w:pStyle w:val="Heading4"/>
      </w:pPr>
      <w:r w:rsidRPr="00FD5D26">
        <w:t xml:space="preserve">DOD Plan Treats Contaminated Water </w:t>
      </w:r>
    </w:p>
    <w:p w14:paraId="31176A43" w14:textId="77777777" w:rsidR="009F1C67" w:rsidRPr="00FD5D26" w:rsidRDefault="009F1C67" w:rsidP="009F1C67">
      <w:proofErr w:type="spellStart"/>
      <w:r w:rsidRPr="00FD5D26">
        <w:rPr>
          <w:rStyle w:val="Style13ptBold"/>
        </w:rPr>
        <w:t>Vergun</w:t>
      </w:r>
      <w:proofErr w:type="spellEnd"/>
      <w:r w:rsidRPr="00FD5D26">
        <w:t xml:space="preserve">, Associate Editor @ DOD, </w:t>
      </w:r>
      <w:r w:rsidRPr="00FD5D26">
        <w:rPr>
          <w:rStyle w:val="Style13ptBold"/>
        </w:rPr>
        <w:t>21</w:t>
      </w:r>
      <w:r>
        <w:t xml:space="preserve"> </w:t>
      </w:r>
      <w:r w:rsidRPr="00FD5D26">
        <w:t xml:space="preserve">[David, 3-25-21, U.S. Dept of Defense, “Official Addresses DOD Efforts to Clean Up PFAS”, </w:t>
      </w:r>
      <w:hyperlink r:id="rId215" w:history="1">
        <w:r w:rsidRPr="00FD5D26">
          <w:rPr>
            <w:rStyle w:val="Hyperlink"/>
          </w:rPr>
          <w:t>https://www.defense.gov/Explore/News/Article/Article/2550107/official-addresses-dod-efforts-to-clean-up-pfas/</w:t>
        </w:r>
      </w:hyperlink>
      <w:r w:rsidRPr="00FD5D26">
        <w:t xml:space="preserve">, accessed 6-23-21, BB] </w:t>
      </w:r>
    </w:p>
    <w:p w14:paraId="6A546A4C" w14:textId="77777777" w:rsidR="009F1C67" w:rsidRPr="002B752F" w:rsidRDefault="009F1C67" w:rsidP="009F1C67">
      <w:r w:rsidRPr="002B752F">
        <w:t xml:space="preserve">Task force efforts are organized along three major lines of effort, he said: mitigate and eliminate the use of AFFF; clean up PFAS; and understand the impacts of PFAS on human health. </w:t>
      </w:r>
    </w:p>
    <w:p w14:paraId="437EDD45" w14:textId="77777777" w:rsidR="009F1C67" w:rsidRPr="002B752F" w:rsidRDefault="009F1C67" w:rsidP="009F1C67">
      <w:r w:rsidRPr="002B752F">
        <w:t>"The department is committed to addressing its PFAS releases to the environment, abiding by federal cleanup law," he said.</w:t>
      </w:r>
    </w:p>
    <w:p w14:paraId="74FB7CF9" w14:textId="77777777" w:rsidR="009F1C67" w:rsidRPr="002B752F" w:rsidRDefault="009F1C67" w:rsidP="009F1C67">
      <w:r w:rsidRPr="002B752F">
        <w:t>As of Sept. 30, 2020, DOD has identified 108 installations that may have used or potentially released PFAS, and the department is conducting a PFAS assessment at these installations, he noted.</w:t>
      </w:r>
    </w:p>
    <w:p w14:paraId="6EF665A6" w14:textId="77777777" w:rsidR="009F1C67" w:rsidRPr="002B752F" w:rsidRDefault="009F1C67" w:rsidP="009F1C67">
      <w:r w:rsidRPr="002B752F">
        <w:t>DOD's priority is to quickly address PFOS and PFOA in drinking water above the EPA lifetime health advisory levels of 70 parts per trillion, he said.</w:t>
      </w:r>
    </w:p>
    <w:p w14:paraId="7DA6819E" w14:textId="77777777" w:rsidR="009F1C67" w:rsidRPr="002B752F" w:rsidRDefault="009F1C67" w:rsidP="009F1C67">
      <w:r w:rsidRPr="002B752F">
        <w:t>No one is currently drinking water on or off base with PFAS — including PFOS or PFOA — above those levels where DOD is the known source, he said.</w:t>
      </w:r>
    </w:p>
    <w:p w14:paraId="77C79563" w14:textId="77777777" w:rsidR="009F1C67" w:rsidRPr="002B752F" w:rsidRDefault="009F1C67" w:rsidP="009F1C67">
      <w:r w:rsidRPr="002B752F">
        <w:t>DOD is also investing in research to develop technologies to quantify and clean up PFAS, Cramer said.</w:t>
      </w:r>
    </w:p>
    <w:p w14:paraId="3EBAF512" w14:textId="77777777" w:rsidR="009F1C67" w:rsidRPr="002B752F" w:rsidRDefault="009F1C67" w:rsidP="009F1C67">
      <w:r w:rsidRPr="002B752F">
        <w:t>These efforts reinforce DOD's commitment to protect human health, he said. "Addressing the challenges of PFAS is a national issue that will require national solutions and interagency efforts."</w:t>
      </w:r>
    </w:p>
    <w:p w14:paraId="255881FE" w14:textId="77777777" w:rsidR="009F1C67" w:rsidRPr="001339F0" w:rsidRDefault="009F1C67" w:rsidP="009F1C67">
      <w:pPr>
        <w:rPr>
          <w:rStyle w:val="Style13ptBold"/>
          <w:b w:val="0"/>
          <w:bCs/>
          <w:sz w:val="20"/>
          <w:szCs w:val="20"/>
        </w:rPr>
      </w:pPr>
    </w:p>
    <w:p w14:paraId="4F7FA791" w14:textId="77777777" w:rsidR="009F1C67" w:rsidRDefault="009F1C67" w:rsidP="009F1C67">
      <w:pPr>
        <w:pStyle w:val="Heading4"/>
      </w:pPr>
      <w:r>
        <w:t>DOD Plan Treats Contaminated Water and Prevents Further Environmental Harm</w:t>
      </w:r>
    </w:p>
    <w:p w14:paraId="6F4C4BA7" w14:textId="77777777" w:rsidR="009F1C67" w:rsidRPr="00FD5D26" w:rsidRDefault="009F1C67" w:rsidP="009F1C67">
      <w:proofErr w:type="spellStart"/>
      <w:r w:rsidRPr="00FD5D26">
        <w:rPr>
          <w:rStyle w:val="Style13ptBold"/>
        </w:rPr>
        <w:t>Vergun</w:t>
      </w:r>
      <w:proofErr w:type="spellEnd"/>
      <w:r w:rsidRPr="00FD5D26">
        <w:t xml:space="preserve">, Associate Editor @ DOD, </w:t>
      </w:r>
      <w:r w:rsidRPr="00FD5D26">
        <w:rPr>
          <w:rStyle w:val="Style13ptBold"/>
        </w:rPr>
        <w:t>20</w:t>
      </w:r>
      <w:r>
        <w:t xml:space="preserve"> </w:t>
      </w:r>
      <w:r w:rsidRPr="00FD5D26">
        <w:t xml:space="preserve">[David, 12-3-20, U.S. Dept of Defense, “Defense Department Committed to Cleaning Up the Environment”, </w:t>
      </w:r>
      <w:hyperlink r:id="rId216" w:history="1">
        <w:r w:rsidRPr="00FD5D26">
          <w:rPr>
            <w:rStyle w:val="Hyperlink"/>
          </w:rPr>
          <w:t>https://www.defense.gov/Explore/News/Article/Article/2434491/defense-department-committed-to-cleaning-up-the-environment/</w:t>
        </w:r>
      </w:hyperlink>
      <w:r w:rsidRPr="00FD5D26">
        <w:t xml:space="preserve">, accessed 6-23-21, BB] </w:t>
      </w:r>
    </w:p>
    <w:p w14:paraId="5CFF27AC" w14:textId="77777777" w:rsidR="009F1C67" w:rsidRPr="00B768AE" w:rsidRDefault="009F1C67" w:rsidP="009F1C67">
      <w:pPr>
        <w:rPr>
          <w:u w:val="single"/>
        </w:rPr>
      </w:pPr>
      <w:r>
        <w:lastRenderedPageBreak/>
        <w:t xml:space="preserve">"Recognizing that this is a national problem that requires a national solution, our working relationship with </w:t>
      </w:r>
      <w:r w:rsidRPr="00F9165B">
        <w:rPr>
          <w:u w:val="single"/>
        </w:rPr>
        <w:t>the EPA</w:t>
      </w:r>
      <w:r w:rsidRPr="00B768AE">
        <w:rPr>
          <w:u w:val="single"/>
        </w:rPr>
        <w:t xml:space="preserve"> [Environmental Protection Agency] is resulting in the development and validation of new methods for analyzing PFAS</w:t>
      </w:r>
      <w:r>
        <w:t xml:space="preserve">," he said. </w:t>
      </w:r>
      <w:r w:rsidRPr="00F9165B">
        <w:rPr>
          <w:b/>
          <w:bCs/>
          <w:u w:val="single"/>
        </w:rPr>
        <w:t>SERDP and ESTCP have recently initiated a number of projects focused on PFAS forensics</w:t>
      </w:r>
      <w:r w:rsidRPr="00B768AE">
        <w:rPr>
          <w:u w:val="single"/>
        </w:rPr>
        <w:t xml:space="preserve">, understanding the source of PFAS in the environment, </w:t>
      </w:r>
      <w:r w:rsidRPr="00F9165B">
        <w:rPr>
          <w:b/>
          <w:bCs/>
          <w:u w:val="single"/>
        </w:rPr>
        <w:t>whether from firefighting, other DOD activities or non-DOD sources</w:t>
      </w:r>
      <w:r w:rsidRPr="00B768AE">
        <w:rPr>
          <w:u w:val="single"/>
        </w:rPr>
        <w:t>, Gillis also noted.</w:t>
      </w:r>
    </w:p>
    <w:p w14:paraId="43A1E1CD" w14:textId="77777777" w:rsidR="009F1C67" w:rsidRDefault="009F1C67" w:rsidP="009F1C67">
      <w:r>
        <w:t>"</w:t>
      </w:r>
      <w:r w:rsidRPr="00F9165B">
        <w:rPr>
          <w:b/>
          <w:bCs/>
          <w:u w:val="single"/>
        </w:rPr>
        <w:t xml:space="preserve">We're also continuing to make progress in finding an effective PFAS-free firefighting alternative to AFFF </w:t>
      </w:r>
      <w:r w:rsidRPr="00B768AE">
        <w:rPr>
          <w:u w:val="single"/>
        </w:rPr>
        <w:t>and meet the congressionally-mandated elimination of current AFFF by 2024</w:t>
      </w:r>
      <w:r>
        <w:t xml:space="preserve">," he said. </w:t>
      </w:r>
    </w:p>
    <w:p w14:paraId="34605A07" w14:textId="77777777" w:rsidR="009F1C67" w:rsidRDefault="009F1C67" w:rsidP="009F1C67">
      <w:r>
        <w:t>"</w:t>
      </w:r>
      <w:r w:rsidRPr="00F9165B">
        <w:rPr>
          <w:b/>
          <w:bCs/>
          <w:u w:val="single"/>
        </w:rPr>
        <w:t xml:space="preserve">We have an ongoing </w:t>
      </w:r>
      <w:r w:rsidRPr="00B768AE">
        <w:rPr>
          <w:u w:val="single"/>
        </w:rPr>
        <w:t xml:space="preserve">demonstration </w:t>
      </w:r>
      <w:r w:rsidRPr="00F9165B">
        <w:rPr>
          <w:b/>
          <w:bCs/>
          <w:u w:val="single"/>
        </w:rPr>
        <w:t xml:space="preserve">program to test both developmental and commercially available PFAS-free formulations </w:t>
      </w:r>
      <w:r w:rsidRPr="00B768AE">
        <w:rPr>
          <w:u w:val="single"/>
        </w:rPr>
        <w:t xml:space="preserve">against the current military specifications relative to how quickly a fire must be extinguished, </w:t>
      </w:r>
      <w:r w:rsidRPr="00F9165B">
        <w:rPr>
          <w:b/>
          <w:bCs/>
          <w:u w:val="single"/>
        </w:rPr>
        <w:t>as well as an ongoing research program to examine the eco-toxicity of these new agents to avoid environmental issues in the future</w:t>
      </w:r>
      <w:r w:rsidRPr="00B768AE">
        <w:rPr>
          <w:u w:val="single"/>
        </w:rPr>
        <w:t>,</w:t>
      </w:r>
      <w:r>
        <w:t>" he noted.</w:t>
      </w:r>
    </w:p>
    <w:p w14:paraId="6F6A8F3D" w14:textId="73D4F298" w:rsidR="009F1C67" w:rsidRDefault="009F1C67" w:rsidP="009F1C67">
      <w:r w:rsidRPr="00F9165B">
        <w:rPr>
          <w:b/>
          <w:bCs/>
          <w:u w:val="single"/>
        </w:rPr>
        <w:t>SERDP has also developed several approaches for treating groundwater that contains PFOS and PFOA</w:t>
      </w:r>
      <w:r w:rsidRPr="00F9165B">
        <w:rPr>
          <w:b/>
          <w:bCs/>
        </w:rPr>
        <w:t xml:space="preserve">, </w:t>
      </w:r>
      <w:r>
        <w:t>which have matured from small-scale laboratory projects to field demonstrations."</w:t>
      </w:r>
    </w:p>
    <w:p w14:paraId="4B6BA9A1" w14:textId="77777777" w:rsidR="00950D32" w:rsidRDefault="00950D32" w:rsidP="009F1C67"/>
    <w:p w14:paraId="6606090D" w14:textId="77777777" w:rsidR="009F1C67" w:rsidRPr="00664CBE" w:rsidRDefault="009F1C67" w:rsidP="009F1C67"/>
    <w:p w14:paraId="4411F6F9" w14:textId="485EDFEA" w:rsidR="009F1C67" w:rsidRDefault="00756E50" w:rsidP="007470BF">
      <w:pPr>
        <w:pStyle w:val="Heading3"/>
      </w:pPr>
      <w:r>
        <w:lastRenderedPageBreak/>
        <w:t xml:space="preserve">1NC </w:t>
      </w:r>
      <w:r w:rsidR="007470BF">
        <w:t xml:space="preserve">DOD </w:t>
      </w:r>
      <w:r>
        <w:t>–</w:t>
      </w:r>
      <w:r w:rsidR="007470BF">
        <w:t xml:space="preserve"> circumvention</w:t>
      </w:r>
    </w:p>
    <w:p w14:paraId="293044E0" w14:textId="77777777" w:rsidR="007470BF" w:rsidRPr="007470BF" w:rsidRDefault="007470BF" w:rsidP="007470BF"/>
    <w:p w14:paraId="363CD6D2" w14:textId="77777777" w:rsidR="007470BF" w:rsidRPr="00664CBE" w:rsidRDefault="007470BF" w:rsidP="009F1C67"/>
    <w:p w14:paraId="003C82D5" w14:textId="77777777" w:rsidR="009F1C67" w:rsidRPr="00664CBE" w:rsidRDefault="009F1C67" w:rsidP="009F1C67">
      <w:pPr>
        <w:pStyle w:val="Heading4"/>
      </w:pPr>
      <w:r w:rsidRPr="00664CBE">
        <w:t>The DoD is heavily influential in regulations and politics as a whole. Plan will lead to inevitable backlash.</w:t>
      </w:r>
    </w:p>
    <w:p w14:paraId="2C73C6B9" w14:textId="77777777" w:rsidR="009F1C67" w:rsidRPr="00664CBE" w:rsidRDefault="009F1C67" w:rsidP="009F1C67">
      <w:proofErr w:type="spellStart"/>
      <w:r w:rsidRPr="00107370">
        <w:rPr>
          <w:rStyle w:val="Style13ptBold"/>
        </w:rPr>
        <w:t>Pietkoski</w:t>
      </w:r>
      <w:proofErr w:type="spellEnd"/>
      <w:r w:rsidRPr="00664CBE">
        <w:t xml:space="preserve">, M.A., Applied Geography, </w:t>
      </w:r>
      <w:r w:rsidRPr="00107370">
        <w:rPr>
          <w:rStyle w:val="Style13ptBold"/>
        </w:rPr>
        <w:t>2020</w:t>
      </w:r>
      <w:r w:rsidRPr="00664CBE">
        <w:t xml:space="preserve">    </w:t>
      </w:r>
    </w:p>
    <w:p w14:paraId="709B7A87" w14:textId="77777777" w:rsidR="009F1C67" w:rsidRPr="00664CBE" w:rsidRDefault="009F1C67" w:rsidP="009F1C67">
      <w:r w:rsidRPr="00664CBE">
        <w:t>[Kaleb, 5/18/30, Mountain Scholar, “Military Impunity and PFAS: The Privilege to Pollute,” https://mountainscholar.org/bitstream/handle/10976/167268/Pietkoski_uccs_0892N_10547.pdf?sequence=1&amp;isAllowed=y, Accessed 5-23-21, IWB]</w:t>
      </w:r>
    </w:p>
    <w:p w14:paraId="17B874AC" w14:textId="77777777" w:rsidR="009F1C67" w:rsidRPr="00664CBE" w:rsidRDefault="009F1C67" w:rsidP="009F1C67">
      <w:r w:rsidRPr="00664CBE">
        <w:t>In a similar manner,</w:t>
      </w:r>
      <w:r w:rsidRPr="00664CBE">
        <w:rPr>
          <w:rStyle w:val="StyleUnderline"/>
        </w:rPr>
        <w:t xml:space="preserve"> environmental science and politics are co-produced, where elite entities often prevail</w:t>
      </w:r>
      <w:r w:rsidRPr="00664CBE">
        <w:t xml:space="preserve"> (Bonds, 2011). This co-production or knowledge shaping comprises four different exercises of power. First, </w:t>
      </w:r>
      <w:r w:rsidRPr="00664CBE">
        <w:rPr>
          <w:rStyle w:val="StyleUnderline"/>
        </w:rPr>
        <w:t>there is knowledge suppression that elite entities such as the military use to suppress knowledge detrimental to their interests.</w:t>
      </w:r>
      <w:r w:rsidRPr="00664CBE">
        <w:t xml:space="preserve"> Secondly, </w:t>
      </w:r>
      <w:r w:rsidRPr="00664CBE">
        <w:rPr>
          <w:rStyle w:val="StyleUnderline"/>
        </w:rPr>
        <w:t>contesting knowledge occurs when institutions use their resources to discredit or divert damaging knowledge about them.</w:t>
      </w:r>
      <w:r w:rsidRPr="00664CBE">
        <w:t xml:space="preserve"> Third, </w:t>
      </w:r>
      <w:r w:rsidRPr="00664CBE">
        <w:rPr>
          <w:rStyle w:val="StyleUnderline"/>
        </w:rPr>
        <w:t>knowledge production entails privileged entities promoting knowledge through academia or governments aligned with their interests.</w:t>
      </w:r>
      <w:r w:rsidRPr="00664CBE">
        <w:t xml:space="preserve"> Lastly, </w:t>
      </w:r>
      <w:r w:rsidRPr="00664CBE">
        <w:rPr>
          <w:rStyle w:val="StyleUnderline"/>
        </w:rPr>
        <w:t>knowledge administration is the selection of what counts as reputable information</w:t>
      </w:r>
      <w:r w:rsidRPr="00664CBE">
        <w:t xml:space="preserve"> (Bonds, 2011). An example of this process in action is that once </w:t>
      </w:r>
      <w:r w:rsidRPr="00664CBE">
        <w:rPr>
          <w:rStyle w:val="StyleUnderline"/>
        </w:rPr>
        <w:t>the EPA found instances of perchlorate contamination at various sites, DoD perchlorate manufacturers and users started and funded a study group called the “Perchlorate Study Group”</w:t>
      </w:r>
      <w:r w:rsidRPr="00664CBE">
        <w:t xml:space="preserve"> (Bonds, 2011). </w:t>
      </w:r>
      <w:r w:rsidRPr="00664CBE">
        <w:rPr>
          <w:rStyle w:val="StyleUnderline"/>
        </w:rPr>
        <w:t>This study group then worked in cooperation with the EPA to “increase scientific and medical understanding of perchlorate’s risk to human health”</w:t>
      </w:r>
      <w:r w:rsidRPr="00664CBE">
        <w:t xml:space="preserve"> (Bonds, 2011). </w:t>
      </w:r>
      <w:r w:rsidRPr="00664CBE">
        <w:rPr>
          <w:rStyle w:val="StyleUnderline"/>
        </w:rPr>
        <w:t>Using its influence, the Perchlorate Study Group was then able to negotiate a safe limit of perchlorate of 200 parts per billion. Not only does 200 parts per</w:t>
      </w:r>
      <w:r w:rsidRPr="00664CBE">
        <w:t xml:space="preserve"> [10] </w:t>
      </w:r>
      <w:r w:rsidRPr="00664CBE">
        <w:rPr>
          <w:rStyle w:val="StyleUnderline"/>
        </w:rPr>
        <w:t xml:space="preserve">billion exclude many perchlorate water contamination events, </w:t>
      </w:r>
      <w:proofErr w:type="gramStart"/>
      <w:r w:rsidRPr="00664CBE">
        <w:rPr>
          <w:rStyle w:val="StyleUnderline"/>
        </w:rPr>
        <w:t>it is</w:t>
      </w:r>
      <w:proofErr w:type="gramEnd"/>
      <w:r w:rsidRPr="00664CBE">
        <w:rPr>
          <w:rStyle w:val="StyleUnderline"/>
        </w:rPr>
        <w:t xml:space="preserve"> significantly higher than the EPA-recommended 4 parts per billion </w:t>
      </w:r>
      <w:r w:rsidRPr="00664CBE">
        <w:t xml:space="preserve">(Bonds, 2011). This example illustrates that having the makers and users of the chemicals investigate the chemicals can lead to adverse oversight and undermine regulatory efforts. </w:t>
      </w:r>
    </w:p>
    <w:p w14:paraId="1A60A60E" w14:textId="77777777" w:rsidR="009F1C67" w:rsidRPr="00664CBE" w:rsidRDefault="009F1C67" w:rsidP="009F1C67">
      <w:pPr>
        <w:rPr>
          <w:rStyle w:val="StyleUnderline"/>
        </w:rPr>
      </w:pPr>
      <w:r w:rsidRPr="00664CBE">
        <w:rPr>
          <w:rStyle w:val="StyleUnderline"/>
        </w:rPr>
        <w:t>The military has substantial influence over democratic processes in the United States, especially since the military industrial complex acts within a capitalistic society that seeks profit as its primary purpose</w:t>
      </w:r>
      <w:r w:rsidRPr="00664CBE">
        <w:t xml:space="preserve"> (Clark, 2012). The tight relationship between the military, economy, and political authority has been coined </w:t>
      </w:r>
      <w:r w:rsidRPr="00664CBE">
        <w:rPr>
          <w:rStyle w:val="StyleUnderline"/>
        </w:rPr>
        <w:t>“Pentagon Capitalism”</w:t>
      </w:r>
      <w:r w:rsidRPr="00664CBE">
        <w:t xml:space="preserve"> (</w:t>
      </w:r>
      <w:proofErr w:type="spellStart"/>
      <w:r w:rsidRPr="00664CBE">
        <w:t>Farish</w:t>
      </w:r>
      <w:proofErr w:type="spellEnd"/>
      <w:r w:rsidRPr="00664CBE">
        <w:t xml:space="preserve">, 2011). This conceptualization helps </w:t>
      </w:r>
      <w:r w:rsidRPr="00664CBE">
        <w:rPr>
          <w:rStyle w:val="StyleUnderline"/>
        </w:rPr>
        <w:t>explain how the rising Department of Defense budget, which reached</w:t>
      </w:r>
      <w:r w:rsidRPr="00664CBE">
        <w:t xml:space="preserve"> a record setting (at the time) $718 billion dollars </w:t>
      </w:r>
      <w:r w:rsidRPr="00664CBE">
        <w:rPr>
          <w:rStyle w:val="StyleUnderline"/>
        </w:rPr>
        <w:t>in 2019</w:t>
      </w:r>
      <w:r w:rsidRPr="00664CBE">
        <w:t xml:space="preserve"> (DoD, 2019), </w:t>
      </w:r>
      <w:r w:rsidRPr="00664CBE">
        <w:rPr>
          <w:rStyle w:val="StyleUnderline"/>
        </w:rPr>
        <w:t xml:space="preserve">is a product of the connection between the government, industries, and the military. </w:t>
      </w:r>
    </w:p>
    <w:p w14:paraId="5A54664E" w14:textId="7AC0E527" w:rsidR="009F1C67" w:rsidRDefault="009F1C67" w:rsidP="009F1C67"/>
    <w:p w14:paraId="5523FE81" w14:textId="4AD0D1D0" w:rsidR="00756E50" w:rsidRDefault="00756E50" w:rsidP="00756E50">
      <w:pPr>
        <w:pStyle w:val="Heading3"/>
      </w:pPr>
      <w:r>
        <w:lastRenderedPageBreak/>
        <w:t xml:space="preserve">DOD </w:t>
      </w:r>
      <w:proofErr w:type="spellStart"/>
      <w:r>
        <w:t>ext</w:t>
      </w:r>
      <w:proofErr w:type="spellEnd"/>
      <w:r>
        <w:t>: circumvention</w:t>
      </w:r>
    </w:p>
    <w:p w14:paraId="480E049C" w14:textId="77777777" w:rsidR="00756E50" w:rsidRPr="00756E50" w:rsidRDefault="00756E50" w:rsidP="00756E50"/>
    <w:p w14:paraId="78E4DC24" w14:textId="77777777" w:rsidR="00ED5F1D" w:rsidRDefault="00ED5F1D" w:rsidP="00ED5F1D"/>
    <w:p w14:paraId="7EDE5493" w14:textId="77777777" w:rsidR="00ED5F1D" w:rsidRPr="00664CBE" w:rsidRDefault="00ED5F1D" w:rsidP="00ED5F1D">
      <w:pPr>
        <w:pStyle w:val="Heading4"/>
      </w:pPr>
      <w:r w:rsidRPr="00664CBE">
        <w:t xml:space="preserve">DOD uses PFAS with impunity.              </w:t>
      </w:r>
    </w:p>
    <w:p w14:paraId="325F8337" w14:textId="77777777" w:rsidR="00ED5F1D" w:rsidRDefault="00ED5F1D" w:rsidP="00ED5F1D">
      <w:proofErr w:type="spellStart"/>
      <w:r w:rsidRPr="00344CD9">
        <w:rPr>
          <w:rStyle w:val="Style13ptBold"/>
        </w:rPr>
        <w:t>Pietkoski</w:t>
      </w:r>
      <w:proofErr w:type="spellEnd"/>
      <w:r w:rsidRPr="00664CBE">
        <w:t xml:space="preserve">, M.A., Applied Geography, </w:t>
      </w:r>
      <w:r w:rsidRPr="00344CD9">
        <w:rPr>
          <w:rStyle w:val="Style13ptBold"/>
        </w:rPr>
        <w:t>2020</w:t>
      </w:r>
      <w:r>
        <w:t xml:space="preserve">. </w:t>
      </w:r>
    </w:p>
    <w:p w14:paraId="1539998B" w14:textId="77777777" w:rsidR="00ED5F1D" w:rsidRPr="00664CBE" w:rsidRDefault="00ED5F1D" w:rsidP="00ED5F1D">
      <w:r w:rsidRPr="00664CBE">
        <w:t>[Kaleb, 5/18/30, Mountain Scholar, “Military Impunity and PFAS: The Privilege to Pollute,” https://mountainscholar.org/bitstream/handle/10976/167268/Pietkoski_uccs_0892N_10547.pdf?sequence=1&amp;isAllowed=y, Accessed 5-23-21, IWB]</w:t>
      </w:r>
    </w:p>
    <w:p w14:paraId="5DC424B0" w14:textId="0E2FE565" w:rsidR="00ED5F1D" w:rsidRDefault="00ED5F1D" w:rsidP="00ED5F1D">
      <w:r w:rsidRPr="00664CBE">
        <w:t xml:space="preserve">In my research, I ask if </w:t>
      </w:r>
      <w:r w:rsidRPr="004E10A2">
        <w:rPr>
          <w:rStyle w:val="Emphasis"/>
          <w:highlight w:val="green"/>
        </w:rPr>
        <w:t>the military has acted with impunity</w:t>
      </w:r>
      <w:r w:rsidRPr="004E10A2">
        <w:rPr>
          <w:rStyle w:val="StyleUnderline"/>
          <w:highlight w:val="green"/>
        </w:rPr>
        <w:t xml:space="preserve"> with respect to groundwater contamination</w:t>
      </w:r>
      <w:r w:rsidRPr="00664CBE">
        <w:t xml:space="preserve"> near Fountain, Colorado. Polyfluoroalkyl substances (PFAS) have been frequently used by the Department of Defense (DoD) at military bases as a </w:t>
      </w:r>
      <w:proofErr w:type="spellStart"/>
      <w:r w:rsidRPr="00664CBE">
        <w:t>firefirefighting</w:t>
      </w:r>
      <w:proofErr w:type="spellEnd"/>
      <w:r w:rsidRPr="00664CBE">
        <w:t xml:space="preserve"> agent used in trainings and real-life scenarios starting in the 1970s. </w:t>
      </w:r>
      <w:r w:rsidRPr="004E10A2">
        <w:rPr>
          <w:rStyle w:val="StyleUnderline"/>
          <w:highlight w:val="green"/>
        </w:rPr>
        <w:t>The highest rates of PFAS contaminated water supplies are</w:t>
      </w:r>
      <w:r w:rsidRPr="004E10A2">
        <w:rPr>
          <w:rStyle w:val="StyleUnderline"/>
        </w:rPr>
        <w:t xml:space="preserve"> often located </w:t>
      </w:r>
      <w:r w:rsidRPr="004E10A2">
        <w:rPr>
          <w:rStyle w:val="StyleUnderline"/>
          <w:highlight w:val="green"/>
        </w:rPr>
        <w:t>near military bases</w:t>
      </w:r>
      <w:r w:rsidRPr="00664CBE">
        <w:t xml:space="preserve"> where Aqueous Film-Forming Foam (AFFF) containing PFAS </w:t>
      </w:r>
      <w:r w:rsidRPr="004E10A2">
        <w:t>chemicals were used (</w:t>
      </w:r>
      <w:proofErr w:type="spellStart"/>
      <w:r w:rsidRPr="004E10A2">
        <w:t>Dauchy</w:t>
      </w:r>
      <w:proofErr w:type="spellEnd"/>
      <w:r w:rsidRPr="004E10A2">
        <w:t>, 2018). Unfortunately, once a water supply is contaminated with PFAS chemicals it is difficult, and sometimes impossible, to remove the chemicals from the water supply (Daly, 2018). PFAS contamination in water supplies has been linked to increases in rare cancers, thyroid and kidney complications, and rises in mortality (Rodgers, 2016). My research</w:t>
      </w:r>
      <w:r w:rsidRPr="00664CBE">
        <w:t xml:space="preserve"> relied upon a document analysis of environmental laws, media accounts, and military documents relevant to the PFAS situation in Fountain, Colorado, and nationally. </w:t>
      </w:r>
      <w:r w:rsidRPr="004E10A2">
        <w:rPr>
          <w:rStyle w:val="StyleUnderline"/>
        </w:rPr>
        <w:t xml:space="preserve">A number of </w:t>
      </w:r>
      <w:r w:rsidRPr="004E10A2">
        <w:rPr>
          <w:rStyle w:val="StyleUnderline"/>
          <w:highlight w:val="green"/>
        </w:rPr>
        <w:t>laws were enacted to protect the environment and citizens’ health, but it appears that the DoD</w:t>
      </w:r>
      <w:r w:rsidRPr="00664CBE">
        <w:t>, specifically Peterson Air Force Base,</w:t>
      </w:r>
      <w:r w:rsidRPr="00664CBE">
        <w:rPr>
          <w:rStyle w:val="StyleUnderline"/>
        </w:rPr>
        <w:t xml:space="preserve"> has </w:t>
      </w:r>
      <w:r w:rsidRPr="004E10A2">
        <w:rPr>
          <w:rStyle w:val="StyleUnderline"/>
          <w:highlight w:val="green"/>
        </w:rPr>
        <w:t>acted in ways that</w:t>
      </w:r>
      <w:r w:rsidRPr="00664CBE">
        <w:rPr>
          <w:rStyle w:val="StyleUnderline"/>
        </w:rPr>
        <w:t xml:space="preserve"> seemingly </w:t>
      </w:r>
      <w:r w:rsidRPr="004E10A2">
        <w:rPr>
          <w:rStyle w:val="StyleUnderline"/>
          <w:highlight w:val="green"/>
        </w:rPr>
        <w:t>link to</w:t>
      </w:r>
      <w:r w:rsidRPr="00664CBE">
        <w:rPr>
          <w:rStyle w:val="StyleUnderline"/>
        </w:rPr>
        <w:t xml:space="preserve"> various aspects of </w:t>
      </w:r>
      <w:r w:rsidRPr="004E10A2">
        <w:rPr>
          <w:rStyle w:val="StyleUnderline"/>
          <w:highlight w:val="green"/>
        </w:rPr>
        <w:t>impunity</w:t>
      </w:r>
      <w:r w:rsidRPr="00664CBE">
        <w:rPr>
          <w:rStyle w:val="StyleUnderline"/>
        </w:rPr>
        <w:t>. These include legal</w:t>
      </w:r>
      <w:r w:rsidRPr="00664CBE">
        <w:t>, [iv]</w:t>
      </w:r>
      <w:r w:rsidRPr="00664CBE">
        <w:rPr>
          <w:rStyle w:val="StyleUnderline"/>
        </w:rPr>
        <w:t xml:space="preserve"> political, and social </w:t>
      </w:r>
      <w:r w:rsidRPr="004E10A2">
        <w:rPr>
          <w:rStyle w:val="StyleUnderline"/>
          <w:highlight w:val="green"/>
        </w:rPr>
        <w:t>impunities</w:t>
      </w:r>
      <w:r w:rsidRPr="00664CBE">
        <w:rPr>
          <w:rStyle w:val="StyleUnderline"/>
        </w:rPr>
        <w:t xml:space="preserve"> that may </w:t>
      </w:r>
      <w:r w:rsidRPr="004E10A2">
        <w:rPr>
          <w:rStyle w:val="Emphasis"/>
          <w:highlight w:val="green"/>
        </w:rPr>
        <w:t>reduce or eliminate repercussions to the DoD</w:t>
      </w:r>
      <w:r w:rsidRPr="004E10A2">
        <w:rPr>
          <w:rStyle w:val="StyleUnderline"/>
          <w:highlight w:val="green"/>
        </w:rPr>
        <w:t xml:space="preserve"> for</w:t>
      </w:r>
      <w:r w:rsidRPr="00664CBE">
        <w:rPr>
          <w:rStyle w:val="StyleUnderline"/>
        </w:rPr>
        <w:t xml:space="preserve"> its environmental </w:t>
      </w:r>
      <w:r w:rsidRPr="004E10A2">
        <w:rPr>
          <w:rStyle w:val="StyleUnderline"/>
          <w:highlight w:val="green"/>
        </w:rPr>
        <w:t>pollution</w:t>
      </w:r>
      <w:r w:rsidRPr="00664CBE">
        <w:t xml:space="preserve"> in southern El Paso County. </w:t>
      </w:r>
    </w:p>
    <w:p w14:paraId="5E800751" w14:textId="0063B88F" w:rsidR="00D86B74" w:rsidRDefault="00D86B74" w:rsidP="00ED5F1D"/>
    <w:p w14:paraId="0CABF156" w14:textId="3B562A3D" w:rsidR="001B6B13" w:rsidRPr="001A6DA0" w:rsidRDefault="001B6B13" w:rsidP="001A6DA0">
      <w:pPr>
        <w:pStyle w:val="Heading2"/>
        <w:rPr>
          <w:sz w:val="2"/>
          <w:szCs w:val="2"/>
        </w:rPr>
      </w:pPr>
    </w:p>
    <w:p w14:paraId="739F3EA3" w14:textId="4AB37453" w:rsidR="001B6B13" w:rsidRDefault="001B6B13" w:rsidP="001B6B13">
      <w:pPr>
        <w:pStyle w:val="Heading3"/>
      </w:pPr>
      <w:r>
        <w:lastRenderedPageBreak/>
        <w:t>1NC Environmental racism frontline</w:t>
      </w:r>
    </w:p>
    <w:p w14:paraId="216079A8" w14:textId="68FF54FF" w:rsidR="001B6B13" w:rsidRDefault="001B6B13" w:rsidP="007A73BF"/>
    <w:p w14:paraId="266CADF4" w14:textId="52FAB99F" w:rsidR="00660F5A" w:rsidRDefault="00660F5A" w:rsidP="00660F5A">
      <w:pPr>
        <w:pStyle w:val="Heading4"/>
      </w:pPr>
      <w:r>
        <w:t>Biden will make strides against environmental racism now including over water</w:t>
      </w:r>
    </w:p>
    <w:p w14:paraId="66E30827" w14:textId="5018F86D" w:rsidR="00554862" w:rsidRDefault="00EB28AF" w:rsidP="00554862">
      <w:r>
        <w:t xml:space="preserve">Rebecca </w:t>
      </w:r>
      <w:proofErr w:type="spellStart"/>
      <w:r w:rsidRPr="00EB28AF">
        <w:rPr>
          <w:rStyle w:val="Style13ptBold"/>
        </w:rPr>
        <w:t>Herscher</w:t>
      </w:r>
      <w:proofErr w:type="spellEnd"/>
      <w:r w:rsidRPr="00EB28AF">
        <w:rPr>
          <w:rStyle w:val="Style13ptBold"/>
        </w:rPr>
        <w:t xml:space="preserve"> ’21</w:t>
      </w:r>
      <w:r>
        <w:t>, January 29, “</w:t>
      </w:r>
      <w:r w:rsidRPr="00EB28AF">
        <w:t xml:space="preserve">Hope </w:t>
      </w:r>
      <w:proofErr w:type="gramStart"/>
      <w:r w:rsidRPr="00EB28AF">
        <w:t>And</w:t>
      </w:r>
      <w:proofErr w:type="gramEnd"/>
      <w:r w:rsidRPr="00EB28AF">
        <w:t xml:space="preserve"> Skepticism As Biden Promises To Address Environmental Racism</w:t>
      </w:r>
      <w:r>
        <w:t xml:space="preserve">,” NPR, </w:t>
      </w:r>
      <w:hyperlink r:id="rId217" w:history="1">
        <w:r w:rsidRPr="00141A60">
          <w:rPr>
            <w:rStyle w:val="Hyperlink"/>
          </w:rPr>
          <w:t>https://www.npr.org/2021/01/29/956012329/hope-and-skepticism-as-biden-promises-to-address-environmental-racism</w:t>
        </w:r>
      </w:hyperlink>
    </w:p>
    <w:p w14:paraId="17D12958" w14:textId="1459B247" w:rsidR="00554862" w:rsidRDefault="00554862" w:rsidP="00554862">
      <w:r>
        <w:t xml:space="preserve">The federal government, for instance, has repeatedly acknowledged that hog farm pollution is </w:t>
      </w:r>
      <w:proofErr w:type="gramStart"/>
      <w:r>
        <w:t>dangerous</w:t>
      </w:r>
      <w:proofErr w:type="gramEnd"/>
      <w:r>
        <w:t xml:space="preserve"> and that people of color get hit the hardest. But after studies and community meetings, lawsuits and federal programs meant to address environmental racism, Hall is as frustrated with the government as he is with the polluting companies.</w:t>
      </w:r>
    </w:p>
    <w:p w14:paraId="03DA6AE1" w14:textId="67787CD4" w:rsidR="00554862" w:rsidRDefault="00554862" w:rsidP="00554862">
      <w:r>
        <w:t>"The community has been crying out for years, you know, petitioning EPA," he says, and yet the Environmental Protection Agency has not finalized a method to estimate air pollution from hog farms, let alone cracked down on that pollution. "Nothing changes," Hall says. "It's frustrating."</w:t>
      </w:r>
    </w:p>
    <w:p w14:paraId="3B0EEE9A" w14:textId="4BB3CE79" w:rsidR="00554862" w:rsidRDefault="00554862" w:rsidP="00554862">
      <w:r>
        <w:t xml:space="preserve">The </w:t>
      </w:r>
      <w:r w:rsidRPr="00660F5A">
        <w:rPr>
          <w:rStyle w:val="StyleUnderline"/>
          <w:highlight w:val="green"/>
        </w:rPr>
        <w:t>Biden</w:t>
      </w:r>
      <w:r>
        <w:t xml:space="preserve"> administration </w:t>
      </w:r>
      <w:r w:rsidRPr="00660F5A">
        <w:rPr>
          <w:rStyle w:val="StyleUnderline"/>
          <w:highlight w:val="green"/>
        </w:rPr>
        <w:t>has pledged an aggressive, broad-based approach to achieve environmental justice</w:t>
      </w:r>
      <w:r>
        <w:t xml:space="preserve">. Among a raft of executive actions on the climate Biden signed on Wednesday was one </w:t>
      </w:r>
      <w:r w:rsidRPr="00660F5A">
        <w:rPr>
          <w:rStyle w:val="StyleUnderline"/>
          <w:highlight w:val="green"/>
        </w:rPr>
        <w:t>creating a White House council on environmental justice and a pledge that</w:t>
      </w:r>
      <w:r w:rsidRPr="00660F5A">
        <w:rPr>
          <w:rStyle w:val="StyleUnderline"/>
        </w:rPr>
        <w:t xml:space="preserve"> 40% of the benefits from federal </w:t>
      </w:r>
      <w:r w:rsidRPr="00660F5A">
        <w:rPr>
          <w:rStyle w:val="StyleUnderline"/>
          <w:highlight w:val="green"/>
        </w:rPr>
        <w:t>investments in</w:t>
      </w:r>
      <w:r w:rsidRPr="00660F5A">
        <w:rPr>
          <w:rStyle w:val="StyleUnderline"/>
        </w:rPr>
        <w:t xml:space="preserve"> clean energy and </w:t>
      </w:r>
      <w:r w:rsidRPr="00660F5A">
        <w:rPr>
          <w:rStyle w:val="Emphasis"/>
          <w:highlight w:val="green"/>
        </w:rPr>
        <w:t>clean water</w:t>
      </w:r>
      <w:r w:rsidRPr="00660F5A">
        <w:rPr>
          <w:rStyle w:val="StyleUnderline"/>
          <w:highlight w:val="green"/>
        </w:rPr>
        <w:t xml:space="preserve"> would go to communities that bear disproportionate pollution</w:t>
      </w:r>
      <w:r>
        <w:t>.</w:t>
      </w:r>
    </w:p>
    <w:p w14:paraId="426D6C59" w14:textId="4C04E32E" w:rsidR="00554862" w:rsidRDefault="00554862" w:rsidP="00554862">
      <w:r w:rsidRPr="00A36D0D">
        <w:rPr>
          <w:rStyle w:val="StyleUnderline"/>
          <w:highlight w:val="green"/>
        </w:rPr>
        <w:t>There are</w:t>
      </w:r>
      <w:r>
        <w:t xml:space="preserve"> other </w:t>
      </w:r>
      <w:r w:rsidRPr="00A36D0D">
        <w:rPr>
          <w:rStyle w:val="StyleUnderline"/>
          <w:highlight w:val="green"/>
        </w:rPr>
        <w:t>indications of the administration's willingness to address</w:t>
      </w:r>
      <w:r w:rsidRPr="00A36D0D">
        <w:rPr>
          <w:rStyle w:val="StyleUnderline"/>
        </w:rPr>
        <w:t xml:space="preserve"> the </w:t>
      </w:r>
      <w:r w:rsidRPr="00A36D0D">
        <w:rPr>
          <w:rStyle w:val="StyleUnderline"/>
          <w:highlight w:val="green"/>
        </w:rPr>
        <w:t>environmental</w:t>
      </w:r>
      <w:r w:rsidRPr="00A36D0D">
        <w:rPr>
          <w:rStyle w:val="StyleUnderline"/>
        </w:rPr>
        <w:t xml:space="preserve"> effects of </w:t>
      </w:r>
      <w:r w:rsidRPr="00A36D0D">
        <w:rPr>
          <w:rStyle w:val="StyleUnderline"/>
          <w:highlight w:val="green"/>
        </w:rPr>
        <w:t>systemic racism</w:t>
      </w:r>
      <w:r>
        <w:t>. Biden's nominee to run the EPA, Michael Regan, would be the first Black man to lead the agency, and top positions in other agencies and within the White House are being filled by people who have spent their careers working on equitable climate and environment policies.</w:t>
      </w:r>
    </w:p>
    <w:p w14:paraId="73B6E7F5" w14:textId="4E1522BB" w:rsidR="00554862" w:rsidRDefault="00554862" w:rsidP="00554862"/>
    <w:p w14:paraId="1BE23C8C" w14:textId="6D536077" w:rsidR="00940829" w:rsidRDefault="00940829" w:rsidP="00940829">
      <w:pPr>
        <w:pStyle w:val="Heading4"/>
      </w:pPr>
      <w:r>
        <w:t>--or--</w:t>
      </w:r>
    </w:p>
    <w:p w14:paraId="2802654B" w14:textId="77777777" w:rsidR="00940829" w:rsidRDefault="00940829" w:rsidP="00554862"/>
    <w:p w14:paraId="0F290976" w14:textId="6F98B9C8" w:rsidR="00554862" w:rsidRDefault="00915DC1" w:rsidP="00915DC1">
      <w:pPr>
        <w:pStyle w:val="Heading4"/>
      </w:pPr>
      <w:r>
        <w:t>Cleanup does not always alleviate environmental racism or help disadvantaged communities.</w:t>
      </w:r>
    </w:p>
    <w:p w14:paraId="3174627B" w14:textId="45004A6E" w:rsidR="00574690" w:rsidRDefault="00574690" w:rsidP="00554862">
      <w:r>
        <w:t xml:space="preserve">Rebecca </w:t>
      </w:r>
      <w:proofErr w:type="spellStart"/>
      <w:r w:rsidRPr="00EB28AF">
        <w:rPr>
          <w:rStyle w:val="Style13ptBold"/>
        </w:rPr>
        <w:t>Herscher</w:t>
      </w:r>
      <w:proofErr w:type="spellEnd"/>
      <w:r w:rsidRPr="00EB28AF">
        <w:rPr>
          <w:rStyle w:val="Style13ptBold"/>
        </w:rPr>
        <w:t xml:space="preserve"> ’21</w:t>
      </w:r>
      <w:r>
        <w:t>, January 29, “</w:t>
      </w:r>
      <w:r w:rsidRPr="00EB28AF">
        <w:t xml:space="preserve">Hope </w:t>
      </w:r>
      <w:proofErr w:type="gramStart"/>
      <w:r w:rsidRPr="00EB28AF">
        <w:t>And</w:t>
      </w:r>
      <w:proofErr w:type="gramEnd"/>
      <w:r w:rsidRPr="00EB28AF">
        <w:t xml:space="preserve"> Skepticism As Biden Promises To Address Environmental Racism</w:t>
      </w:r>
      <w:r>
        <w:t xml:space="preserve">,” NPR, </w:t>
      </w:r>
      <w:hyperlink r:id="rId218" w:history="1">
        <w:r w:rsidRPr="00141A60">
          <w:rPr>
            <w:rStyle w:val="Hyperlink"/>
          </w:rPr>
          <w:t>https://www.npr.org/2021/01/29/956012329/hope-and-skepticism-as-biden-promises-to-address-environmental-racism</w:t>
        </w:r>
      </w:hyperlink>
    </w:p>
    <w:p w14:paraId="2F79F3E0" w14:textId="5FB11C41" w:rsidR="00554862" w:rsidRDefault="00554862" w:rsidP="00554862">
      <w:r w:rsidRPr="00574690">
        <w:rPr>
          <w:rStyle w:val="StyleUnderline"/>
        </w:rPr>
        <w:t>The 1994 executive order is the basis for</w:t>
      </w:r>
      <w:r>
        <w:t xml:space="preserve"> virtually all </w:t>
      </w:r>
      <w:r w:rsidRPr="00574690">
        <w:rPr>
          <w:rStyle w:val="StyleUnderline"/>
        </w:rPr>
        <w:t>federal action on environmental racism in the last 26 years</w:t>
      </w:r>
      <w:r>
        <w:t xml:space="preserve">, including the development of an Obama-era tool for identifying which communities might be most vulnerable to pollution. </w:t>
      </w:r>
      <w:r w:rsidRPr="00574690">
        <w:rPr>
          <w:rStyle w:val="StyleUnderline"/>
        </w:rPr>
        <w:t>But almost three decades after it was signed, pollution disparities have barely budged</w:t>
      </w:r>
      <w:r>
        <w:t>.</w:t>
      </w:r>
    </w:p>
    <w:p w14:paraId="6A48D413" w14:textId="77AB991B" w:rsidR="00554862" w:rsidRDefault="00554862" w:rsidP="00554862">
      <w:r w:rsidRPr="00915DC1">
        <w:rPr>
          <w:rStyle w:val="StyleUnderline"/>
        </w:rPr>
        <w:t>A 2007 study found that low-income and minority populations were not benefiting proportionately from the federal government's largest toxic waste cleanup program</w:t>
      </w:r>
      <w:r>
        <w:t xml:space="preserve">. A 2014 </w:t>
      </w:r>
      <w:r>
        <w:lastRenderedPageBreak/>
        <w:t xml:space="preserve">study by a group of leading civil rights scholars examined the legacy of the executive order and found that, although the phrase "environmental justice" had gone from mainstream in the years since the Clinton order, </w:t>
      </w:r>
      <w:r w:rsidRPr="00915DC1">
        <w:rPr>
          <w:rStyle w:val="StyleUnderline"/>
        </w:rPr>
        <w:t>many people living in polluted communities felt that the federal government's efforts were not serving them, despite renewed focus by</w:t>
      </w:r>
      <w:r>
        <w:t xml:space="preserve"> the </w:t>
      </w:r>
      <w:r w:rsidRPr="00915DC1">
        <w:rPr>
          <w:rStyle w:val="StyleUnderline"/>
        </w:rPr>
        <w:t>Obama</w:t>
      </w:r>
      <w:r>
        <w:t xml:space="preserve"> administration.</w:t>
      </w:r>
    </w:p>
    <w:p w14:paraId="1AC40CA4" w14:textId="77777777" w:rsidR="00574690" w:rsidRDefault="00574690" w:rsidP="00574690">
      <w:r>
        <w:t>"</w:t>
      </w:r>
      <w:r w:rsidRPr="00915DC1">
        <w:rPr>
          <w:rStyle w:val="StyleUnderline"/>
        </w:rPr>
        <w:t>We made progress, but there have also been tremendous setbacks</w:t>
      </w:r>
      <w:r>
        <w:t>," says Suzi Ruhl, who served on the Federal Interagency Working Group on Environmental Justice during the Obama administration.</w:t>
      </w:r>
    </w:p>
    <w:p w14:paraId="6E25B15D" w14:textId="68528598" w:rsidR="00574690" w:rsidRDefault="00574690" w:rsidP="00574690"/>
    <w:p w14:paraId="1AA9C3F4" w14:textId="56F77963" w:rsidR="00660F5A" w:rsidRDefault="00A36D0D" w:rsidP="00A36D0D">
      <w:pPr>
        <w:pStyle w:val="Heading3"/>
      </w:pPr>
      <w:r>
        <w:lastRenderedPageBreak/>
        <w:t xml:space="preserve">Env. Racism #1 </w:t>
      </w:r>
      <w:proofErr w:type="spellStart"/>
      <w:r>
        <w:t>ext</w:t>
      </w:r>
      <w:proofErr w:type="spellEnd"/>
      <w:r>
        <w:t>: Biden solves</w:t>
      </w:r>
    </w:p>
    <w:p w14:paraId="6EF8A4A7" w14:textId="77777777" w:rsidR="00A36D0D" w:rsidRPr="00A36D0D" w:rsidRDefault="00A36D0D" w:rsidP="00A36D0D"/>
    <w:p w14:paraId="1FC90C66" w14:textId="7419C0CF" w:rsidR="00B5134A" w:rsidRPr="00B5134A" w:rsidRDefault="00B5134A" w:rsidP="00B5134A">
      <w:pPr>
        <w:pStyle w:val="Heading4"/>
      </w:pPr>
      <w:r>
        <w:t>Biden’s environmental justice council will reduce the impact</w:t>
      </w:r>
    </w:p>
    <w:p w14:paraId="6DE78592" w14:textId="50E751B4" w:rsidR="00B5134A" w:rsidRPr="00B5134A" w:rsidRDefault="00B5134A" w:rsidP="00B5134A">
      <w:r>
        <w:t xml:space="preserve">Rebecca </w:t>
      </w:r>
      <w:proofErr w:type="spellStart"/>
      <w:r w:rsidRPr="00EB28AF">
        <w:rPr>
          <w:rStyle w:val="Style13ptBold"/>
        </w:rPr>
        <w:t>Herscher</w:t>
      </w:r>
      <w:proofErr w:type="spellEnd"/>
      <w:r w:rsidRPr="00EB28AF">
        <w:rPr>
          <w:rStyle w:val="Style13ptBold"/>
        </w:rPr>
        <w:t xml:space="preserve"> ’21</w:t>
      </w:r>
      <w:r>
        <w:t>, January 29, “</w:t>
      </w:r>
      <w:r w:rsidRPr="00EB28AF">
        <w:t xml:space="preserve">Hope </w:t>
      </w:r>
      <w:proofErr w:type="gramStart"/>
      <w:r w:rsidRPr="00EB28AF">
        <w:t>And</w:t>
      </w:r>
      <w:proofErr w:type="gramEnd"/>
      <w:r w:rsidRPr="00EB28AF">
        <w:t xml:space="preserve"> Skepticism As Biden Promises To Address Environmental Racism</w:t>
      </w:r>
      <w:r>
        <w:t xml:space="preserve">,” NPR, </w:t>
      </w:r>
      <w:hyperlink r:id="rId219" w:history="1">
        <w:r w:rsidRPr="00141A60">
          <w:rPr>
            <w:rStyle w:val="Hyperlink"/>
          </w:rPr>
          <w:t>https://www.npr.org/2021/01/29/956012329/hope-and-skepticism-as-biden-promises-to-address-environmental-racism</w:t>
        </w:r>
      </w:hyperlink>
    </w:p>
    <w:p w14:paraId="78023B2F" w14:textId="4B2B6431" w:rsidR="00574690" w:rsidRDefault="00574690" w:rsidP="00574690">
      <w:r>
        <w:t xml:space="preserve">But, she argues, </w:t>
      </w:r>
      <w:r w:rsidRPr="00B5134A">
        <w:rPr>
          <w:rStyle w:val="Emphasis"/>
          <w:highlight w:val="green"/>
        </w:rPr>
        <w:t>it is not sufficient for the Biden administration to simply undo what happened</w:t>
      </w:r>
      <w:r w:rsidRPr="00B5134A">
        <w:rPr>
          <w:rStyle w:val="StyleUnderline"/>
        </w:rPr>
        <w:t xml:space="preserve"> under the Trump administration</w:t>
      </w:r>
      <w:r>
        <w:t xml:space="preserve">. She says the new president will need to go beyond what the Obama administration did to address environmental racism, including updating the Clinton executive order. President Biden appears to agree: </w:t>
      </w:r>
      <w:r w:rsidRPr="00B5134A">
        <w:rPr>
          <w:rStyle w:val="StyleUnderline"/>
          <w:highlight w:val="green"/>
        </w:rPr>
        <w:t>The new environmental justice council he created</w:t>
      </w:r>
      <w:r>
        <w:t xml:space="preserve"> on Wednesday </w:t>
      </w:r>
      <w:r w:rsidRPr="00B5134A">
        <w:rPr>
          <w:rStyle w:val="StyleUnderline"/>
          <w:highlight w:val="green"/>
        </w:rPr>
        <w:t>has been tasked with</w:t>
      </w:r>
      <w:r w:rsidRPr="00B5134A">
        <w:rPr>
          <w:rStyle w:val="StyleUnderline"/>
        </w:rPr>
        <w:t xml:space="preserve"> looking for ways to update the Clinton executive order</w:t>
      </w:r>
      <w:r>
        <w:t>.</w:t>
      </w:r>
    </w:p>
    <w:p w14:paraId="08A57436" w14:textId="77777777" w:rsidR="00574690" w:rsidRDefault="00574690" w:rsidP="00574690">
      <w:r w:rsidRPr="00B5134A">
        <w:rPr>
          <w:rStyle w:val="StyleUnderline"/>
        </w:rPr>
        <w:t>Ruhl</w:t>
      </w:r>
      <w:r>
        <w:t xml:space="preserve"> says she </w:t>
      </w:r>
      <w:r w:rsidRPr="00B5134A">
        <w:rPr>
          <w:rStyle w:val="StyleUnderline"/>
        </w:rPr>
        <w:t xml:space="preserve">hopes to see much more </w:t>
      </w:r>
      <w:r w:rsidRPr="00B5134A">
        <w:rPr>
          <w:rStyle w:val="Emphasis"/>
          <w:highlight w:val="green"/>
        </w:rPr>
        <w:t>dramatic action</w:t>
      </w:r>
      <w:r w:rsidRPr="00B5134A">
        <w:rPr>
          <w:rStyle w:val="StyleUnderline"/>
        </w:rPr>
        <w:t xml:space="preserve"> from the administration in the near future, </w:t>
      </w:r>
      <w:r w:rsidRPr="00B5134A">
        <w:rPr>
          <w:rStyle w:val="StyleUnderline"/>
          <w:highlight w:val="green"/>
        </w:rPr>
        <w:t>including providing money to help communities deal with the double whammy of</w:t>
      </w:r>
      <w:r w:rsidRPr="00B5134A">
        <w:rPr>
          <w:rStyle w:val="StyleUnderline"/>
        </w:rPr>
        <w:t xml:space="preserve"> the </w:t>
      </w:r>
      <w:r w:rsidRPr="00B5134A">
        <w:rPr>
          <w:rStyle w:val="StyleUnderline"/>
          <w:highlight w:val="green"/>
        </w:rPr>
        <w:t>pandemic and</w:t>
      </w:r>
      <w:r w:rsidRPr="00B5134A">
        <w:rPr>
          <w:rStyle w:val="StyleUnderline"/>
        </w:rPr>
        <w:t xml:space="preserve"> chronic </w:t>
      </w:r>
      <w:r w:rsidRPr="00B5134A">
        <w:rPr>
          <w:rStyle w:val="StyleUnderline"/>
          <w:highlight w:val="green"/>
        </w:rPr>
        <w:t>pollution</w:t>
      </w:r>
      <w:r>
        <w:t>.</w:t>
      </w:r>
    </w:p>
    <w:p w14:paraId="51A132A6" w14:textId="3020E57E" w:rsidR="00EB28AF" w:rsidRDefault="00EB28AF" w:rsidP="007A73BF"/>
    <w:p w14:paraId="7910EEC8" w14:textId="53D184C4" w:rsidR="00EB28AF" w:rsidRDefault="00EB28AF" w:rsidP="007A73BF"/>
    <w:p w14:paraId="27DF34D6" w14:textId="6E66C1B1" w:rsidR="00A36D0D" w:rsidRDefault="00A36D0D" w:rsidP="00A36D0D">
      <w:pPr>
        <w:pStyle w:val="Heading3"/>
      </w:pPr>
      <w:r>
        <w:lastRenderedPageBreak/>
        <w:t xml:space="preserve">Env. Racism #2 </w:t>
      </w:r>
      <w:proofErr w:type="spellStart"/>
      <w:r>
        <w:t>ext</w:t>
      </w:r>
      <w:proofErr w:type="spellEnd"/>
      <w:r>
        <w:t>: no solvency</w:t>
      </w:r>
    </w:p>
    <w:p w14:paraId="51A2F77D" w14:textId="73FD50FF" w:rsidR="00A36D0D" w:rsidRDefault="00A36D0D" w:rsidP="007A73BF"/>
    <w:p w14:paraId="5A77F207" w14:textId="77777777" w:rsidR="00A36D0D" w:rsidRDefault="00A36D0D" w:rsidP="00A36D0D">
      <w:pPr>
        <w:pStyle w:val="Heading4"/>
      </w:pPr>
      <w:r>
        <w:t>Trump did too much damage to enforcement mechanisms</w:t>
      </w:r>
    </w:p>
    <w:p w14:paraId="468CEEE1" w14:textId="77777777" w:rsidR="00A36D0D" w:rsidRDefault="00A36D0D" w:rsidP="00A36D0D">
      <w:r>
        <w:t xml:space="preserve">Rebecca </w:t>
      </w:r>
      <w:proofErr w:type="spellStart"/>
      <w:r w:rsidRPr="00EB28AF">
        <w:rPr>
          <w:rStyle w:val="Style13ptBold"/>
        </w:rPr>
        <w:t>Herscher</w:t>
      </w:r>
      <w:proofErr w:type="spellEnd"/>
      <w:r w:rsidRPr="00EB28AF">
        <w:rPr>
          <w:rStyle w:val="Style13ptBold"/>
        </w:rPr>
        <w:t xml:space="preserve"> ’21</w:t>
      </w:r>
      <w:r>
        <w:t>, January 29, “</w:t>
      </w:r>
      <w:r w:rsidRPr="00EB28AF">
        <w:t xml:space="preserve">Hope </w:t>
      </w:r>
      <w:proofErr w:type="gramStart"/>
      <w:r w:rsidRPr="00EB28AF">
        <w:t>And</w:t>
      </w:r>
      <w:proofErr w:type="gramEnd"/>
      <w:r w:rsidRPr="00EB28AF">
        <w:t xml:space="preserve"> Skepticism As Biden Promises To Address Environmental Racism</w:t>
      </w:r>
      <w:r>
        <w:t xml:space="preserve">,” NPR, </w:t>
      </w:r>
      <w:hyperlink r:id="rId220" w:history="1">
        <w:r w:rsidRPr="00141A60">
          <w:rPr>
            <w:rStyle w:val="Hyperlink"/>
          </w:rPr>
          <w:t>https://www.npr.org/2021/01/29/956012329/hope-and-skepticism-as-biden-promises-to-address-environmental-racism</w:t>
        </w:r>
      </w:hyperlink>
    </w:p>
    <w:p w14:paraId="27B4FCA4" w14:textId="77777777" w:rsidR="00A36D0D" w:rsidRDefault="00A36D0D" w:rsidP="00A36D0D">
      <w:r>
        <w:t xml:space="preserve">She says the </w:t>
      </w:r>
      <w:r w:rsidRPr="00B5134A">
        <w:rPr>
          <w:rStyle w:val="StyleUnderline"/>
          <w:highlight w:val="green"/>
        </w:rPr>
        <w:t>Trump</w:t>
      </w:r>
      <w:r>
        <w:t xml:space="preserve"> administration </w:t>
      </w:r>
      <w:r w:rsidRPr="00B5134A">
        <w:rPr>
          <w:rStyle w:val="StyleUnderline"/>
          <w:highlight w:val="green"/>
        </w:rPr>
        <w:t>did enormous damage by backing off on enforcement of environmental regulations</w:t>
      </w:r>
      <w:r>
        <w:t xml:space="preserve">. </w:t>
      </w:r>
      <w:r w:rsidRPr="00B5134A">
        <w:rPr>
          <w:rStyle w:val="StyleUnderline"/>
          <w:highlight w:val="green"/>
        </w:rPr>
        <w:t>That included</w:t>
      </w:r>
      <w:r>
        <w:t xml:space="preserve"> approving </w:t>
      </w:r>
      <w:r w:rsidRPr="00B5134A">
        <w:rPr>
          <w:rStyle w:val="StyleUnderline"/>
          <w:highlight w:val="green"/>
        </w:rPr>
        <w:t>oil and gas pipelines</w:t>
      </w:r>
      <w:r>
        <w:t xml:space="preserve"> that run </w:t>
      </w:r>
      <w:r w:rsidRPr="00B5134A">
        <w:rPr>
          <w:rStyle w:val="StyleUnderline"/>
          <w:highlight w:val="green"/>
        </w:rPr>
        <w:t>through Indigenous land</w:t>
      </w:r>
      <w:r>
        <w:t xml:space="preserve"> despite opposition from residents, </w:t>
      </w:r>
      <w:r w:rsidRPr="00B5134A">
        <w:rPr>
          <w:rStyle w:val="StyleUnderline"/>
          <w:highlight w:val="green"/>
        </w:rPr>
        <w:t>allowing</w:t>
      </w:r>
      <w:r>
        <w:t xml:space="preserve"> the </w:t>
      </w:r>
      <w:r w:rsidRPr="00B5134A">
        <w:rPr>
          <w:rStyle w:val="StyleUnderline"/>
          <w:highlight w:val="green"/>
        </w:rPr>
        <w:t>dangerous pesticide</w:t>
      </w:r>
      <w:r>
        <w:t xml:space="preserve"> chlorpyrifos </w:t>
      </w:r>
      <w:r w:rsidRPr="00B5134A">
        <w:rPr>
          <w:rStyle w:val="StyleUnderline"/>
          <w:highlight w:val="green"/>
        </w:rPr>
        <w:t>to remain on the market</w:t>
      </w:r>
      <w:r>
        <w:t xml:space="preserve"> even though it can cause dizziness and nausea in farmworkers who use it, </w:t>
      </w:r>
      <w:r w:rsidRPr="00B5134A">
        <w:rPr>
          <w:rStyle w:val="StyleUnderline"/>
          <w:highlight w:val="green"/>
        </w:rPr>
        <w:t>and neglecting the EPA</w:t>
      </w:r>
      <w:r w:rsidRPr="00B5134A">
        <w:rPr>
          <w:rStyle w:val="StyleUnderline"/>
        </w:rPr>
        <w:t>'s Office of Environmental Justice</w:t>
      </w:r>
      <w:r>
        <w:t>.</w:t>
      </w:r>
    </w:p>
    <w:p w14:paraId="654CDD51" w14:textId="77777777" w:rsidR="00A36D0D" w:rsidRPr="00660F5A" w:rsidRDefault="00A36D0D" w:rsidP="00A36D0D">
      <w:r w:rsidRPr="00660F5A">
        <w:t>But, she argues, it is not sufficient for the Biden administration to simply undo what happened under the Trump administration. She says the new president will need to go beyond what the Obama administration did to address environmental racism, including updating the Clinton executive order. President Biden appears to agree: The new environmental justice council he created on Wednesday has been tasked with looking for ways to update the Clinton executive order.</w:t>
      </w:r>
    </w:p>
    <w:p w14:paraId="50D3600A" w14:textId="77777777" w:rsidR="00A36D0D" w:rsidRPr="00660F5A" w:rsidRDefault="00A36D0D" w:rsidP="00A36D0D">
      <w:r w:rsidRPr="00660F5A">
        <w:t>Ruhl says she hopes to see much more dramatic action from the administration in the near future, including providing money to help communities deal with the double whammy of the pandemic and chronic pollution.</w:t>
      </w:r>
    </w:p>
    <w:p w14:paraId="581843E3" w14:textId="77777777" w:rsidR="00A36D0D" w:rsidRDefault="00A36D0D" w:rsidP="00A36D0D">
      <w:r>
        <w:t>"In a sans-COVID world, we could simply appreciate the emerging progress being made" to create the environmental justice council, she says. "</w:t>
      </w:r>
      <w:proofErr w:type="gramStart"/>
      <w:r>
        <w:t>But,</w:t>
      </w:r>
      <w:proofErr w:type="gramEnd"/>
      <w:r>
        <w:t xml:space="preserve"> that world does not exist. And </w:t>
      </w:r>
      <w:r w:rsidRPr="00660F5A">
        <w:rPr>
          <w:rStyle w:val="StyleUnderline"/>
          <w:highlight w:val="green"/>
        </w:rPr>
        <w:t>the deaths in communities of color continue to escalate because there is still a disconnect</w:t>
      </w:r>
      <w:r w:rsidRPr="00660F5A">
        <w:rPr>
          <w:rStyle w:val="StyleUnderline"/>
        </w:rPr>
        <w:t xml:space="preserve"> about the real-world, real-time conditions in these communities</w:t>
      </w:r>
      <w:r>
        <w:t>."</w:t>
      </w:r>
    </w:p>
    <w:p w14:paraId="35F136A7" w14:textId="77777777" w:rsidR="00A36D0D" w:rsidRDefault="00A36D0D" w:rsidP="00A36D0D">
      <w:r>
        <w:t xml:space="preserve">Others feel that </w:t>
      </w:r>
      <w:r w:rsidRPr="00660F5A">
        <w:rPr>
          <w:rStyle w:val="StyleUnderline"/>
          <w:highlight w:val="green"/>
        </w:rPr>
        <w:t>even an updated</w:t>
      </w:r>
      <w:r>
        <w:t xml:space="preserve"> executive </w:t>
      </w:r>
      <w:r w:rsidRPr="00660F5A">
        <w:rPr>
          <w:rStyle w:val="StyleUnderline"/>
          <w:highlight w:val="green"/>
        </w:rPr>
        <w:t xml:space="preserve">order would be </w:t>
      </w:r>
      <w:r w:rsidRPr="00660F5A">
        <w:rPr>
          <w:rStyle w:val="Emphasis"/>
          <w:highlight w:val="green"/>
        </w:rPr>
        <w:t>too weak to reverse centuries of environmental racism</w:t>
      </w:r>
      <w:r>
        <w:t xml:space="preserve"> and address climate change in ways that don't reinforce existing inequities. Researchers are already seeing evidence that federal disaster relief after climate-driven storms and access to solar electricity are following familiar lines that put people of color at a disadvantage and threaten their health.</w:t>
      </w:r>
    </w:p>
    <w:p w14:paraId="01CA80AF" w14:textId="77777777" w:rsidR="00A36D0D" w:rsidRDefault="00A36D0D" w:rsidP="00A36D0D"/>
    <w:p w14:paraId="581937A1" w14:textId="77777777" w:rsidR="00A36D0D" w:rsidRPr="007A73BF" w:rsidRDefault="00A36D0D" w:rsidP="007A73BF"/>
    <w:p w14:paraId="730A9AE3" w14:textId="2A81CD2D" w:rsidR="00ED5F1D" w:rsidRPr="007A73BF" w:rsidRDefault="00ED5F1D" w:rsidP="007A73BF"/>
    <w:p w14:paraId="50A901FA" w14:textId="7EBDAA5C" w:rsidR="0051182D" w:rsidRPr="00D86B74" w:rsidRDefault="0051182D" w:rsidP="00D86B74">
      <w:pPr>
        <w:pStyle w:val="Heading2"/>
        <w:rPr>
          <w:sz w:val="2"/>
          <w:szCs w:val="2"/>
        </w:rPr>
      </w:pPr>
    </w:p>
    <w:p w14:paraId="4D3D83C2" w14:textId="49D82F98" w:rsidR="0051182D" w:rsidRDefault="0051182D" w:rsidP="0051182D">
      <w:pPr>
        <w:pStyle w:val="Heading3"/>
      </w:pPr>
      <w:r>
        <w:lastRenderedPageBreak/>
        <w:t>1NC Militarism frontline</w:t>
      </w:r>
    </w:p>
    <w:p w14:paraId="05A6B32A" w14:textId="6733F6AC" w:rsidR="0051182D" w:rsidRDefault="0051182D" w:rsidP="0051182D"/>
    <w:p w14:paraId="23E3B576" w14:textId="2D29C4BF" w:rsidR="0051182D" w:rsidRDefault="00D74C80" w:rsidP="0051182D">
      <w:pPr>
        <w:pStyle w:val="Heading4"/>
      </w:pPr>
      <w:r>
        <w:t>Militarism is not all bad – prefer our specific scenarios, sometimes the peace must be kept</w:t>
      </w:r>
    </w:p>
    <w:p w14:paraId="71B53F83" w14:textId="54D5F930" w:rsidR="0051182D" w:rsidRPr="00A60F47" w:rsidRDefault="0051182D" w:rsidP="00A60F47">
      <w:r>
        <w:rPr>
          <w:rStyle w:val="Style13ptBold"/>
        </w:rPr>
        <w:t>Kagan</w:t>
      </w:r>
      <w:r w:rsidR="00A60F47">
        <w:rPr>
          <w:rStyle w:val="Style13ptBold"/>
        </w:rPr>
        <w:t xml:space="preserve"> ‘98</w:t>
      </w:r>
      <w:r w:rsidRPr="00A60F47">
        <w:t>, Former Senior Associate for the Carnegie Endowment for International Peace</w:t>
      </w:r>
    </w:p>
    <w:p w14:paraId="51528803" w14:textId="77777777" w:rsidR="0051182D" w:rsidRPr="00C34525" w:rsidRDefault="0051182D" w:rsidP="00A60F47">
      <w:r w:rsidRPr="00A60F47">
        <w:t>[Robert, Jun</w:t>
      </w:r>
      <w:r w:rsidRPr="00C34525">
        <w:t>e 1, Carnegie Endowment for International Peace, “The Benevolent Empire,” http://carnegieendowment.org/publications/index.cfm?fa=view&amp;id=275, Accessed: 7-13-18, GDI LNM]</w:t>
      </w:r>
    </w:p>
    <w:p w14:paraId="6638CC01" w14:textId="77777777" w:rsidR="0051182D" w:rsidRPr="006D0B8F" w:rsidRDefault="0051182D" w:rsidP="0051182D">
      <w:pPr>
        <w:rPr>
          <w:u w:val="single"/>
        </w:rPr>
      </w:pPr>
      <w:r>
        <w:t xml:space="preserve">In fact, this erosion may already be happening. In the recent case of Iraq, America's ability to pursue the long-term goal of defending the international order against President Saddam Hussein was undermined by the efforts of France and Russia to attain short-term economic gains and enhanced prestige. Both these powers achieved their goal of a "multipolar" solution: </w:t>
      </w:r>
      <w:r w:rsidRPr="00E85F43">
        <w:rPr>
          <w:highlight w:val="green"/>
          <w:u w:val="single"/>
        </w:rPr>
        <w:t>They took a slice out of American hegemony</w:t>
      </w:r>
      <w:r w:rsidRPr="006D0B8F">
        <w:rPr>
          <w:u w:val="single"/>
        </w:rPr>
        <w:t xml:space="preserve">. But they did so </w:t>
      </w:r>
      <w:r w:rsidRPr="00E85F43">
        <w:rPr>
          <w:highlight w:val="green"/>
          <w:u w:val="single"/>
        </w:rPr>
        <w:t>at the price of leaving in place a long-term threat</w:t>
      </w:r>
      <w:r w:rsidRPr="006D0B8F">
        <w:rPr>
          <w:u w:val="single"/>
        </w:rPr>
        <w:t xml:space="preserve"> to an international system from which they continue to draw immense benefits but which they by themselves have no ability to defend. They did not possess the means to solve the Iraq problem, only the means to prevent the United States from solving it.</w:t>
      </w:r>
    </w:p>
    <w:p w14:paraId="2BF7384D" w14:textId="77777777" w:rsidR="0051182D" w:rsidRPr="006D0B8F" w:rsidRDefault="0051182D" w:rsidP="0051182D">
      <w:pPr>
        <w:rPr>
          <w:u w:val="single"/>
        </w:rPr>
      </w:pPr>
      <w:r>
        <w:t xml:space="preserve">This </w:t>
      </w:r>
      <w:r w:rsidRPr="00E85F43">
        <w:rPr>
          <w:rStyle w:val="Emphasis"/>
          <w:highlight w:val="green"/>
        </w:rPr>
        <w:t>insufficiency is the fatal flaw</w:t>
      </w:r>
      <w:r>
        <w:t xml:space="preserve"> of multilateralism, as the Clinton administration learned in the case of Bosnia. </w:t>
      </w:r>
      <w:r w:rsidRPr="006D0B8F">
        <w:rPr>
          <w:u w:val="single"/>
        </w:rPr>
        <w:t>In a world that is not genuinely multipolar -— where there is instead a widely recognized hierarchy of power -— multilateralism, if rigorously pursued, guarantees failure in meeting international crises. Those nations that lack the power to solve an international problem cannot be expected to take the lead in demanding the problem be solved</w:t>
      </w:r>
      <w:r>
        <w:t xml:space="preserve">. </w:t>
      </w:r>
      <w:r w:rsidRPr="006D0B8F">
        <w:rPr>
          <w:u w:val="single"/>
        </w:rPr>
        <w:t>They may even eschew the exercise of power altogether, both because they do not have it and because the effective exercise of it by someone else, such as the United States, only serves to widen the gap between the hegemon and the rest.</w:t>
      </w:r>
      <w:r>
        <w:t xml:space="preserve"> The lesson President Bill Clinton was supposed to have learned in the case of Bosnia is that to be effective, multilateralism must be preceded by unilateralism. In the toughest situations</w:t>
      </w:r>
      <w:r w:rsidRPr="006D0B8F">
        <w:rPr>
          <w:u w:val="single"/>
        </w:rPr>
        <w:t>, the most effective multilateral response comes when the strongest power decides to act, with or without the others, and then asks its partners whether they will join</w:t>
      </w:r>
      <w:r>
        <w:t xml:space="preserve">. </w:t>
      </w:r>
      <w:r w:rsidRPr="006D0B8F">
        <w:rPr>
          <w:u w:val="single"/>
        </w:rPr>
        <w:t>Giving equal say over international decisions to nations with vastly unequal power often means that the full measure of power that can be deployed in defense of the international community's interests will, in fact, not be deployed.</w:t>
      </w:r>
    </w:p>
    <w:p w14:paraId="4637B811" w14:textId="77777777" w:rsidR="0051182D" w:rsidRDefault="0051182D" w:rsidP="0051182D">
      <w:r w:rsidRPr="006D0B8F">
        <w:rPr>
          <w:u w:val="single"/>
        </w:rPr>
        <w:t>Those contributing to the growing chorus of antihegemony and multipolarity may know they are playing a dangerous game, one that needs to be conducted with the utmost care, as French leaders did during the Cold War, lest the entire international system come crashing down around them. What they may not have adequately calculated</w:t>
      </w:r>
      <w:r>
        <w:t xml:space="preserve">, however, is the possibility </w:t>
      </w:r>
      <w:r w:rsidRPr="006D0B8F">
        <w:rPr>
          <w:u w:val="single"/>
        </w:rPr>
        <w:t>that Americans will not respond</w:t>
      </w:r>
      <w:r>
        <w:t xml:space="preserve"> as </w:t>
      </w:r>
      <w:r w:rsidRPr="006D0B8F">
        <w:rPr>
          <w:u w:val="single"/>
        </w:rPr>
        <w:t>wisely</w:t>
      </w:r>
      <w:r>
        <w:t xml:space="preserve"> as they generally did during the Cold War.</w:t>
      </w:r>
    </w:p>
    <w:p w14:paraId="629D32B3" w14:textId="77777777" w:rsidR="0051182D" w:rsidRDefault="0051182D" w:rsidP="0051182D">
      <w:r w:rsidRPr="00E85F43">
        <w:rPr>
          <w:highlight w:val="green"/>
          <w:u w:val="single"/>
        </w:rPr>
        <w:t>Americans and their leaders should not take</w:t>
      </w:r>
      <w:r w:rsidRPr="006D0B8F">
        <w:rPr>
          <w:u w:val="single"/>
        </w:rPr>
        <w:t xml:space="preserve"> all this sophisticated whining about U.S. hegemony too seriously</w:t>
      </w:r>
      <w:r>
        <w:t xml:space="preserve">. They certainly should not take it more seriously than the whiners themselves do. But, of course, Americans are taking it seriously. In the United States these days, </w:t>
      </w:r>
      <w:r w:rsidRPr="00E85F43">
        <w:rPr>
          <w:rStyle w:val="StyleUnderline"/>
          <w:highlight w:val="green"/>
        </w:rPr>
        <w:t>the</w:t>
      </w:r>
      <w:r w:rsidRPr="00E85F43">
        <w:rPr>
          <w:rStyle w:val="StyleUnderline"/>
        </w:rPr>
        <w:t xml:space="preserve"> lugubrious </w:t>
      </w:r>
      <w:r w:rsidRPr="00E85F43">
        <w:rPr>
          <w:rStyle w:val="StyleUnderline"/>
          <w:highlight w:val="green"/>
        </w:rPr>
        <w:t>guilt trip</w:t>
      </w:r>
      <w:r w:rsidRPr="00E85F43">
        <w:rPr>
          <w:rStyle w:val="StyleUnderline"/>
        </w:rPr>
        <w:t xml:space="preserve"> of post-Vietnam liberalism</w:t>
      </w:r>
      <w:r>
        <w:t xml:space="preserve"> is echoed even by conservatives, with William Buckley, Samuel Huntington, and James Schlesinger all decrying American "hubris," "arrogance," and </w:t>
      </w:r>
      <w:r>
        <w:lastRenderedPageBreak/>
        <w:t xml:space="preserve">"imperialism." Clinton administration officials, in between speeches exalting America as the "indispensable" nation, increasingly behave as if </w:t>
      </w:r>
      <w:r w:rsidRPr="00E85F43">
        <w:rPr>
          <w:rStyle w:val="Emphasis"/>
          <w:highlight w:val="green"/>
        </w:rPr>
        <w:t>what is truly indispensable is</w:t>
      </w:r>
      <w:r>
        <w:t xml:space="preserve"> the prior approval of China, France, and Russia for every </w:t>
      </w:r>
      <w:r w:rsidRPr="00E85F43">
        <w:rPr>
          <w:rStyle w:val="Emphasis"/>
          <w:highlight w:val="green"/>
        </w:rPr>
        <w:t>military action</w:t>
      </w:r>
      <w:r>
        <w:t>. Moreover, at another level, there is a stirring of neo-isolationism in America today, a mood that nicely complements the view among many Europeans that America is meddling too much in everyone else's business and taking too little time to mind its own. The existence of the Soviet Union disciplined Americans and made them see that their enlightened self-interest lay in a relatively generous foreign policy. Today, that discipline is no longer present.</w:t>
      </w:r>
    </w:p>
    <w:p w14:paraId="43AEE4A7" w14:textId="77777777" w:rsidR="0051182D" w:rsidRDefault="0051182D" w:rsidP="0051182D">
      <w:r>
        <w:t xml:space="preserve">In other words, </w:t>
      </w:r>
      <w:r w:rsidRPr="005D7DE4">
        <w:rPr>
          <w:u w:val="single"/>
        </w:rPr>
        <w:t xml:space="preserve">foreign </w:t>
      </w:r>
      <w:r w:rsidRPr="00E85F43">
        <w:rPr>
          <w:highlight w:val="green"/>
          <w:u w:val="single"/>
        </w:rPr>
        <w:t>grumbling about</w:t>
      </w:r>
      <w:r w:rsidRPr="005D7DE4">
        <w:rPr>
          <w:u w:val="single"/>
        </w:rPr>
        <w:t xml:space="preserve"> American </w:t>
      </w:r>
      <w:r w:rsidRPr="00E85F43">
        <w:rPr>
          <w:highlight w:val="green"/>
          <w:u w:val="single"/>
        </w:rPr>
        <w:t>hegemony would be</w:t>
      </w:r>
      <w:r w:rsidRPr="005D7DE4">
        <w:rPr>
          <w:u w:val="single"/>
        </w:rPr>
        <w:t xml:space="preserve"> merely </w:t>
      </w:r>
      <w:r w:rsidRPr="00E85F43">
        <w:rPr>
          <w:highlight w:val="green"/>
          <w:u w:val="single"/>
        </w:rPr>
        <w:t>amusing, were it not for the very real possibility that too many</w:t>
      </w:r>
      <w:r w:rsidRPr="005D7DE4">
        <w:rPr>
          <w:u w:val="single"/>
        </w:rPr>
        <w:t xml:space="preserve"> Americans </w:t>
      </w:r>
      <w:r w:rsidRPr="00E85F43">
        <w:rPr>
          <w:highlight w:val="green"/>
          <w:u w:val="single"/>
        </w:rPr>
        <w:t>will forget</w:t>
      </w:r>
      <w:r w:rsidRPr="005D7DE4">
        <w:rPr>
          <w:u w:val="single"/>
        </w:rPr>
        <w:t xml:space="preserve"> —- even if most of the rest of the world does not —- </w:t>
      </w:r>
      <w:r w:rsidRPr="00E85F43">
        <w:rPr>
          <w:highlight w:val="green"/>
          <w:u w:val="single"/>
        </w:rPr>
        <w:t>just how important continued American dominance is to the preservation of a reasonable level of international security</w:t>
      </w:r>
      <w:r w:rsidRPr="005D7DE4">
        <w:rPr>
          <w:u w:val="single"/>
        </w:rPr>
        <w:t xml:space="preserve"> and prosperity</w:t>
      </w:r>
      <w:r>
        <w:t>. World leaders may want to keep this in mind when they pop the champagne corks in celebration of the next American humbling.</w:t>
      </w:r>
    </w:p>
    <w:p w14:paraId="4F8B08F6" w14:textId="50A01568" w:rsidR="0051182D" w:rsidRDefault="0051182D" w:rsidP="0051182D"/>
    <w:p w14:paraId="580CF3F0" w14:textId="77777777" w:rsidR="002F7483" w:rsidRPr="000E53EA" w:rsidRDefault="002F7483" w:rsidP="002F7483">
      <w:pPr>
        <w:pStyle w:val="Heading4"/>
      </w:pPr>
      <w:r>
        <w:t>Militarism</w:t>
      </w:r>
      <w:r w:rsidRPr="000E53EA">
        <w:t xml:space="preserve"> doesn’t deny the accuracy of our impact claims – violence still exists </w:t>
      </w:r>
    </w:p>
    <w:p w14:paraId="03F71E66" w14:textId="77777777" w:rsidR="002F7483" w:rsidRPr="000E53EA" w:rsidRDefault="002F7483" w:rsidP="002F7483">
      <w:r w:rsidRPr="000E53EA">
        <w:rPr>
          <w:rStyle w:val="Heading4Char"/>
        </w:rPr>
        <w:t>Jarvis 2000</w:t>
      </w:r>
      <w:r w:rsidRPr="000E53EA">
        <w:t xml:space="preserve"> (Darryl SL, Director of the Research Institute for International Risk and Lecturer in International Relations, The University of Sydney “International relations and the challenge of postmodernism” p. X)</w:t>
      </w:r>
    </w:p>
    <w:p w14:paraId="3A55EB39" w14:textId="77777777" w:rsidR="002F7483" w:rsidRPr="000E53EA" w:rsidRDefault="002F7483" w:rsidP="002F7483">
      <w:pPr>
        <w:rPr>
          <w:rStyle w:val="SmallTextCharCharCharChar"/>
        </w:rPr>
      </w:pPr>
      <w:r w:rsidRPr="000E53EA">
        <w:t>Just because we acknowledge that the state is a socially fabricated entity</w:t>
      </w:r>
      <w:r w:rsidRPr="000E53EA">
        <w:rPr>
          <w:rStyle w:val="StyleUnderline"/>
        </w:rPr>
        <w:t xml:space="preserve">, or that </w:t>
      </w:r>
      <w:r w:rsidRPr="00616121">
        <w:rPr>
          <w:rStyle w:val="StyleUnderline"/>
          <w:highlight w:val="green"/>
        </w:rPr>
        <w:t>the division between domestic and international society is arbitrary inscribed</w:t>
      </w:r>
      <w:r w:rsidRPr="000E53EA">
        <w:rPr>
          <w:rStyle w:val="UnderlineCharCharCharCharCharCharCharChar"/>
        </w:rPr>
        <w:t xml:space="preserve"> </w:t>
      </w:r>
      <w:r w:rsidRPr="000E53EA">
        <w:rPr>
          <w:rStyle w:val="Highlightedunderline"/>
          <w:sz w:val="16"/>
          <w:szCs w:val="16"/>
        </w:rPr>
        <w:t>does not make the reality of the state disappear or render invisible international politics</w:t>
      </w:r>
      <w:r w:rsidRPr="000E53EA">
        <w:t xml:space="preserve">.  </w:t>
      </w:r>
      <w:r w:rsidRPr="000E53EA">
        <w:rPr>
          <w:rStyle w:val="SmallTextCharCharCharChar"/>
          <w:szCs w:val="16"/>
        </w:rPr>
        <w:t>Whether socially constructed or objectively given</w:t>
      </w:r>
      <w:r w:rsidRPr="000E53EA">
        <w:rPr>
          <w:rStyle w:val="StyleUnderline"/>
        </w:rPr>
        <w:t xml:space="preserve">, </w:t>
      </w:r>
      <w:r w:rsidRPr="00616121">
        <w:rPr>
          <w:rStyle w:val="Emphasis"/>
          <w:highlight w:val="green"/>
        </w:rPr>
        <w:t xml:space="preserve">the argument over the ontological status of the state is </w:t>
      </w:r>
      <w:proofErr w:type="gramStart"/>
      <w:r w:rsidRPr="00616121">
        <w:rPr>
          <w:rStyle w:val="Emphasis"/>
          <w:highlight w:val="green"/>
        </w:rPr>
        <w:t>no  particular</w:t>
      </w:r>
      <w:proofErr w:type="gramEnd"/>
      <w:r w:rsidRPr="00616121">
        <w:rPr>
          <w:rStyle w:val="Emphasis"/>
          <w:highlight w:val="green"/>
        </w:rPr>
        <w:t xml:space="preserve"> moment</w:t>
      </w:r>
      <w:r w:rsidRPr="000E53EA">
        <w:rPr>
          <w:rStyle w:val="StyleUnderline"/>
        </w:rPr>
        <w:t>.</w:t>
      </w:r>
      <w:r w:rsidRPr="000E53EA">
        <w:t xml:space="preserve">  </w:t>
      </w:r>
      <w:r w:rsidRPr="000E53EA">
        <w:rPr>
          <w:rStyle w:val="SmallTextCharCharCharChar"/>
        </w:rPr>
        <w:t>Does this change our experience of the state or somehow diminish the political-economic-juridical-military functions of the state</w:t>
      </w:r>
      <w:r w:rsidRPr="000E53EA">
        <w:t xml:space="preserve">?  </w:t>
      </w:r>
      <w:r w:rsidRPr="000E53EA">
        <w:rPr>
          <w:rStyle w:val="StyleUnderline"/>
        </w:rPr>
        <w:t xml:space="preserve">To recognize </w:t>
      </w:r>
      <w:r w:rsidRPr="00616121">
        <w:rPr>
          <w:rStyle w:val="StyleUnderline"/>
          <w:highlight w:val="green"/>
        </w:rPr>
        <w:t>that states are</w:t>
      </w:r>
      <w:r w:rsidRPr="000E53EA">
        <w:rPr>
          <w:rStyle w:val="StyleUnderline"/>
        </w:rPr>
        <w:t xml:space="preserve"> not naturally inscribed but dynamic entities </w:t>
      </w:r>
      <w:r w:rsidRPr="00616121">
        <w:rPr>
          <w:rStyle w:val="StyleUnderline"/>
          <w:highlight w:val="green"/>
        </w:rPr>
        <w:t>continually in the process of being made and reimposed</w:t>
      </w:r>
      <w:r w:rsidRPr="000E53EA">
        <w:rPr>
          <w:rStyle w:val="StyleUnderline"/>
        </w:rPr>
        <w:t xml:space="preserve"> and are therefore culturally dissimilar, economically different, and politically atypical, while perspicacious to our historical and theoretical understanding of the state</w:t>
      </w:r>
      <w:r w:rsidRPr="000E53EA">
        <w:rPr>
          <w:rStyle w:val="UnderlineCharCharCharCharCharCharCharChar"/>
          <w:sz w:val="16"/>
          <w:szCs w:val="16"/>
        </w:rPr>
        <w:t xml:space="preserve">, </w:t>
      </w:r>
      <w:r w:rsidRPr="000E53EA">
        <w:rPr>
          <w:rStyle w:val="Highlightedunderline"/>
          <w:sz w:val="16"/>
          <w:szCs w:val="16"/>
        </w:rPr>
        <w:t xml:space="preserve">in no way detracts </w:t>
      </w:r>
      <w:proofErr w:type="spellStart"/>
      <w:r w:rsidRPr="000E53EA">
        <w:rPr>
          <w:rStyle w:val="Highlightedunderline"/>
          <w:sz w:val="16"/>
          <w:szCs w:val="16"/>
        </w:rPr>
        <w:t>form</w:t>
      </w:r>
      <w:proofErr w:type="spellEnd"/>
      <w:r w:rsidRPr="000E53EA">
        <w:rPr>
          <w:rStyle w:val="Highlightedunderline"/>
          <w:sz w:val="16"/>
          <w:szCs w:val="16"/>
        </w:rPr>
        <w:t xml:space="preserve"> its reality, practices, and consequences</w:t>
      </w:r>
      <w:r w:rsidRPr="000E53EA">
        <w:t xml:space="preserve">.  </w:t>
      </w:r>
      <w:r w:rsidRPr="000E53EA">
        <w:rPr>
          <w:rStyle w:val="SmallTextCharCharCharChar"/>
          <w:szCs w:val="16"/>
        </w:rPr>
        <w:t xml:space="preserve">Similarly, few would object to Ashley’s hermeneutic interpretivist understanding of the international sphere as an artificially inscribed demarcation.  But, to paraphrase </w:t>
      </w:r>
      <w:proofErr w:type="spellStart"/>
      <w:r w:rsidRPr="000E53EA">
        <w:rPr>
          <w:rStyle w:val="SmallTextCharCharCharChar"/>
          <w:szCs w:val="16"/>
        </w:rPr>
        <w:t>Holsti</w:t>
      </w:r>
      <w:proofErr w:type="spellEnd"/>
      <w:r w:rsidRPr="000E53EA">
        <w:rPr>
          <w:rStyle w:val="SmallTextCharCharCharChar"/>
          <w:szCs w:val="16"/>
        </w:rPr>
        <w:t xml:space="preserve"> again, so wh</w:t>
      </w:r>
      <w:r w:rsidRPr="000E53EA">
        <w:rPr>
          <w:rStyle w:val="SmallTextCharCharCharChar"/>
        </w:rPr>
        <w:t xml:space="preserve">at?  </w:t>
      </w:r>
      <w:r w:rsidRPr="000E53EA">
        <w:rPr>
          <w:rStyle w:val="StyleUnderline"/>
        </w:rPr>
        <w:t xml:space="preserve">This </w:t>
      </w:r>
      <w:r w:rsidRPr="00616121">
        <w:rPr>
          <w:rStyle w:val="Emphasis"/>
          <w:highlight w:val="green"/>
        </w:rPr>
        <w:t>does not make its effects any less real</w:t>
      </w:r>
      <w:r w:rsidRPr="000E53EA">
        <w:rPr>
          <w:rStyle w:val="StyleUnderline"/>
        </w:rPr>
        <w:t xml:space="preserve">, diminish its importance in our lives, </w:t>
      </w:r>
      <w:r w:rsidRPr="002F7483">
        <w:rPr>
          <w:rStyle w:val="StyleUnderline"/>
          <w:highlight w:val="green"/>
        </w:rPr>
        <w:t>or excuse us form paying serious attention</w:t>
      </w:r>
      <w:r w:rsidRPr="000E53EA">
        <w:rPr>
          <w:rStyle w:val="StyleUnderline"/>
        </w:rPr>
        <w:t xml:space="preserve"> to it.  </w:t>
      </w:r>
      <w:r w:rsidRPr="000E53EA">
        <w:rPr>
          <w:rStyle w:val="SmallTextCharCharCharChar"/>
        </w:rPr>
        <w:t>That international politics and states would not exist without subjectivities is a banal tautology.  The point, surely, is to move beyond this and study these processes</w:t>
      </w:r>
      <w:r w:rsidRPr="000E53EA">
        <w:t xml:space="preserve">.  </w:t>
      </w:r>
      <w:proofErr w:type="gramStart"/>
      <w:r w:rsidRPr="000E53EA">
        <w:rPr>
          <w:rStyle w:val="StyleUnderline"/>
        </w:rPr>
        <w:t>Thus</w:t>
      </w:r>
      <w:proofErr w:type="gramEnd"/>
      <w:r w:rsidRPr="000E53EA">
        <w:rPr>
          <w:rStyle w:val="StyleUnderline"/>
        </w:rPr>
        <w:t xml:space="preserve"> while intellectually interesting, constructivist theory is not an end point as Ashley seems to think, where we all throw up our hands and announce that there are no foundations and all reality is an arbitrary social construction</w:t>
      </w:r>
      <w:r w:rsidRPr="000E53EA">
        <w:t xml:space="preserve">.  </w:t>
      </w:r>
      <w:r w:rsidRPr="000E53EA">
        <w:rPr>
          <w:rStyle w:val="SmallTextCharCharCharChar"/>
        </w:rPr>
        <w:t xml:space="preserve">Rather, it should be a means of recognizing the </w:t>
      </w:r>
      <w:proofErr w:type="spellStart"/>
      <w:r w:rsidRPr="000E53EA">
        <w:rPr>
          <w:rStyle w:val="SmallTextCharCharCharChar"/>
        </w:rPr>
        <w:t>structurated</w:t>
      </w:r>
      <w:proofErr w:type="spellEnd"/>
      <w:r w:rsidRPr="000E53EA">
        <w:rPr>
          <w:rStyle w:val="SmallTextCharCharCharChar"/>
        </w:rPr>
        <w:t xml:space="preserve"> nature of our being and the reciprocity between subjects and structures through history.  Ashley, however, seems not to want to do this, but only to deconstruct the state, international politics, and international theory on the basis that none of the is objectively given fictitious entities that arise out of modernist practices of representation</w:t>
      </w:r>
      <w:r w:rsidRPr="000E53EA">
        <w:t xml:space="preserve">.  </w:t>
      </w:r>
      <w:r w:rsidRPr="000E53EA">
        <w:rPr>
          <w:rStyle w:val="StyleUnderline"/>
        </w:rPr>
        <w:t xml:space="preserve">While an interesting </w:t>
      </w:r>
      <w:r w:rsidRPr="00802478">
        <w:rPr>
          <w:rStyle w:val="Emphasis"/>
          <w:highlight w:val="green"/>
        </w:rPr>
        <w:t>theoretical enterprise</w:t>
      </w:r>
      <w:r w:rsidRPr="000E53EA">
        <w:rPr>
          <w:rStyle w:val="StyleUnderline"/>
        </w:rPr>
        <w:t xml:space="preserve">, it </w:t>
      </w:r>
      <w:r w:rsidRPr="00802478">
        <w:rPr>
          <w:rStyle w:val="Emphasis"/>
          <w:highlight w:val="green"/>
        </w:rPr>
        <w:t>is of no great consequence to</w:t>
      </w:r>
      <w:r w:rsidRPr="00802478">
        <w:rPr>
          <w:rStyle w:val="Emphasis"/>
        </w:rPr>
        <w:t xml:space="preserve"> the study of </w:t>
      </w:r>
      <w:r w:rsidRPr="00802478">
        <w:rPr>
          <w:rStyle w:val="Emphasis"/>
          <w:highlight w:val="green"/>
        </w:rPr>
        <w:t>international politics</w:t>
      </w:r>
      <w:r w:rsidRPr="000E53EA">
        <w:rPr>
          <w:rStyle w:val="StyleUnderline"/>
        </w:rPr>
        <w:t>.</w:t>
      </w:r>
      <w:r w:rsidRPr="000E53EA">
        <w:t xml:space="preserve">  </w:t>
      </w:r>
      <w:r w:rsidRPr="000E53EA">
        <w:rPr>
          <w:rStyle w:val="SmallTextCharCharCharChar"/>
        </w:rPr>
        <w:t xml:space="preserve">Indeed, structuration theory has long taken care of these ontological dilemmas that otherwise seem to preoccupy Ashley'. </w:t>
      </w:r>
    </w:p>
    <w:p w14:paraId="28622407" w14:textId="77777777" w:rsidR="002F7483" w:rsidRDefault="002F7483" w:rsidP="0051182D"/>
    <w:p w14:paraId="30BEA8C3" w14:textId="3E307DFD" w:rsidR="0051182D" w:rsidRDefault="0051182D" w:rsidP="0051182D">
      <w:pPr>
        <w:pStyle w:val="Heading4"/>
      </w:pPr>
      <w:r>
        <w:lastRenderedPageBreak/>
        <w:t>The military complex is ingrained in American society –</w:t>
      </w:r>
      <w:r w:rsidR="00E85F43">
        <w:t xml:space="preserve"> </w:t>
      </w:r>
      <w:r w:rsidR="00EA3281">
        <w:t>proven by</w:t>
      </w:r>
      <w:r>
        <w:t xml:space="preserve"> budget</w:t>
      </w:r>
      <w:r w:rsidR="009E78C7">
        <w:t>i</w:t>
      </w:r>
      <w:r w:rsidR="00EA3281">
        <w:t>ng</w:t>
      </w:r>
      <w:r>
        <w:t xml:space="preserve"> and </w:t>
      </w:r>
      <w:r w:rsidR="00E85F43">
        <w:t xml:space="preserve">even social items like </w:t>
      </w:r>
      <w:r>
        <w:t xml:space="preserve">fashion </w:t>
      </w:r>
    </w:p>
    <w:p w14:paraId="1D5D1FED" w14:textId="736E15A5" w:rsidR="0051182D" w:rsidRPr="00A91D3A" w:rsidRDefault="0051182D" w:rsidP="00A91D3A">
      <w:r w:rsidRPr="00AA1AB5">
        <w:rPr>
          <w:rStyle w:val="Style13ptBold"/>
        </w:rPr>
        <w:t>Plascencia</w:t>
      </w:r>
      <w:r w:rsidR="00A91D3A">
        <w:rPr>
          <w:rStyle w:val="Style13ptBold"/>
        </w:rPr>
        <w:t xml:space="preserve"> ‘15</w:t>
      </w:r>
      <w:r w:rsidRPr="00A91D3A">
        <w:t>, Arizona State University, et. al</w:t>
      </w:r>
    </w:p>
    <w:p w14:paraId="189E8DD5" w14:textId="77777777" w:rsidR="0051182D" w:rsidRDefault="0051182D" w:rsidP="00A91D3A">
      <w:r w:rsidRPr="00A91D3A">
        <w:t xml:space="preserve">(Luis F B, </w:t>
      </w:r>
      <w:proofErr w:type="spellStart"/>
      <w:r w:rsidRPr="00A91D3A">
        <w:t>Alisse</w:t>
      </w:r>
      <w:proofErr w:type="spellEnd"/>
      <w:r w:rsidRPr="00A91D3A">
        <w:t xml:space="preserve"> W</w:t>
      </w:r>
      <w:r>
        <w:t xml:space="preserve">aterston, John Jay College of Criminal Justice, CUNY, Gina M. Pérez, Oberlin College, Summer 2015, Latino Studies, “Latinos, militarism, and militarization”, Vol. 13, </w:t>
      </w:r>
      <w:proofErr w:type="spellStart"/>
      <w:r>
        <w:t>Iss</w:t>
      </w:r>
      <w:proofErr w:type="spellEnd"/>
      <w:r>
        <w:t xml:space="preserve">. 2, accessed at </w:t>
      </w:r>
      <w:proofErr w:type="spellStart"/>
      <w:r>
        <w:t>Proquest</w:t>
      </w:r>
      <w:proofErr w:type="spellEnd"/>
      <w:r>
        <w:t xml:space="preserve"> on 7/16/18, GDI–LK)</w:t>
      </w:r>
    </w:p>
    <w:p w14:paraId="15B3E9D7" w14:textId="48ACE9F3" w:rsidR="0051182D" w:rsidRPr="00FC3553" w:rsidRDefault="0051182D" w:rsidP="0051182D">
      <w:r w:rsidRPr="00303303">
        <w:rPr>
          <w:rStyle w:val="StyleUnderline"/>
        </w:rPr>
        <w:t xml:space="preserve">The </w:t>
      </w:r>
      <w:r w:rsidRPr="00FC3553">
        <w:rPr>
          <w:rStyle w:val="StyleUnderline"/>
          <w:highlight w:val="green"/>
        </w:rPr>
        <w:t>priorities set forth by the federal budget indicate the deep commitment to militarism and military values that mark contemporary</w:t>
      </w:r>
      <w:r w:rsidRPr="00303303">
        <w:rPr>
          <w:rStyle w:val="StyleUnderline"/>
        </w:rPr>
        <w:t xml:space="preserve"> </w:t>
      </w:r>
      <w:r w:rsidRPr="00FC3553">
        <w:rPr>
          <w:rStyle w:val="Emphasis"/>
          <w:highlight w:val="green"/>
        </w:rPr>
        <w:t>U</w:t>
      </w:r>
      <w:r w:rsidRPr="00303303">
        <w:rPr>
          <w:rStyle w:val="StyleUnderline"/>
        </w:rPr>
        <w:t xml:space="preserve">nited </w:t>
      </w:r>
      <w:r w:rsidRPr="00FC3553">
        <w:rPr>
          <w:rStyle w:val="Emphasis"/>
          <w:highlight w:val="green"/>
        </w:rPr>
        <w:t>S</w:t>
      </w:r>
      <w:r w:rsidRPr="00303303">
        <w:rPr>
          <w:rStyle w:val="StyleUnderline"/>
        </w:rPr>
        <w:t xml:space="preserve">tates </w:t>
      </w:r>
      <w:r w:rsidRPr="00FC3553">
        <w:rPr>
          <w:rStyle w:val="StyleUnderline"/>
          <w:highlight w:val="green"/>
        </w:rPr>
        <w:t>society</w:t>
      </w:r>
      <w:r w:rsidRPr="00303303">
        <w:rPr>
          <w:rStyle w:val="StyleUnderline"/>
        </w:rPr>
        <w:t xml:space="preserve">, its political economy, </w:t>
      </w:r>
      <w:r w:rsidRPr="00FC3553">
        <w:rPr>
          <w:rStyle w:val="StyleUnderline"/>
          <w:highlight w:val="green"/>
        </w:rPr>
        <w:t>and</w:t>
      </w:r>
      <w:r w:rsidRPr="00303303">
        <w:rPr>
          <w:rStyle w:val="StyleUnderline"/>
        </w:rPr>
        <w:t xml:space="preserve"> domestic and foreign </w:t>
      </w:r>
      <w:r w:rsidRPr="00FC3553">
        <w:rPr>
          <w:rStyle w:val="StyleUnderline"/>
          <w:highlight w:val="green"/>
        </w:rPr>
        <w:t>policy</w:t>
      </w:r>
      <w:r w:rsidRPr="00303303">
        <w:rPr>
          <w:rStyle w:val="StyleUnderline"/>
        </w:rPr>
        <w:t xml:space="preserve">. </w:t>
      </w:r>
      <w:r>
        <w:t xml:space="preserve">Scholars and social critics have documented the seduction over time and its intensification in the post-9/11 period (Gillis, 1989; Bacevich, 2005; </w:t>
      </w:r>
      <w:proofErr w:type="spellStart"/>
      <w:r>
        <w:t>Jarecki</w:t>
      </w:r>
      <w:proofErr w:type="spellEnd"/>
      <w:r>
        <w:t xml:space="preserve">, 2008; </w:t>
      </w:r>
      <w:proofErr w:type="spellStart"/>
      <w:r>
        <w:t>Turse</w:t>
      </w:r>
      <w:proofErr w:type="spellEnd"/>
      <w:r>
        <w:t xml:space="preserve">, 2008; González et </w:t>
      </w:r>
      <w:proofErr w:type="gramStart"/>
      <w:r>
        <w:t>al ,</w:t>
      </w:r>
      <w:proofErr w:type="gramEnd"/>
      <w:r>
        <w:t xml:space="preserve"> 2009; Engelhardt, 2010; González, 2010; 2011). </w:t>
      </w:r>
      <w:r w:rsidRPr="00FC3553">
        <w:rPr>
          <w:rStyle w:val="StyleUnderline"/>
          <w:highlight w:val="green"/>
        </w:rPr>
        <w:t>The more the</w:t>
      </w:r>
      <w:r w:rsidRPr="00303303">
        <w:rPr>
          <w:rStyle w:val="StyleUnderline"/>
        </w:rPr>
        <w:t xml:space="preserve"> </w:t>
      </w:r>
      <w:r w:rsidRPr="00FC3553">
        <w:rPr>
          <w:rStyle w:val="Emphasis"/>
          <w:highlight w:val="green"/>
        </w:rPr>
        <w:t>U</w:t>
      </w:r>
      <w:r w:rsidRPr="00303303">
        <w:rPr>
          <w:rStyle w:val="StyleUnderline"/>
        </w:rPr>
        <w:t xml:space="preserve">nited </w:t>
      </w:r>
      <w:r w:rsidRPr="00FC3553">
        <w:rPr>
          <w:rStyle w:val="Emphasis"/>
          <w:highlight w:val="green"/>
        </w:rPr>
        <w:t>S</w:t>
      </w:r>
      <w:r w:rsidRPr="00303303">
        <w:rPr>
          <w:rStyle w:val="StyleUnderline"/>
        </w:rPr>
        <w:t xml:space="preserve">tates </w:t>
      </w:r>
      <w:r w:rsidRPr="00FC3553">
        <w:rPr>
          <w:rStyle w:val="StyleUnderline"/>
          <w:highlight w:val="green"/>
        </w:rPr>
        <w:t>invests in militarism, the more intensely committed it is to the relationship, making it harder to extricate from it</w:t>
      </w:r>
      <w:r w:rsidRPr="00303303">
        <w:rPr>
          <w:rStyle w:val="StyleUnderline"/>
        </w:rPr>
        <w:t xml:space="preserve">. </w:t>
      </w:r>
      <w:r w:rsidRPr="00FC3553">
        <w:rPr>
          <w:rStyle w:val="StyleUnderline"/>
          <w:highlight w:val="green"/>
        </w:rPr>
        <w:t>At stake are</w:t>
      </w:r>
      <w:r w:rsidRPr="00303303">
        <w:rPr>
          <w:rStyle w:val="StyleUnderline"/>
        </w:rPr>
        <w:t xml:space="preserve"> livelihoods (</w:t>
      </w:r>
      <w:r w:rsidRPr="00FC3553">
        <w:rPr>
          <w:rStyle w:val="StyleUnderline"/>
          <w:highlight w:val="green"/>
        </w:rPr>
        <w:t>jobs</w:t>
      </w:r>
      <w:r w:rsidRPr="00303303">
        <w:rPr>
          <w:rStyle w:val="StyleUnderline"/>
        </w:rPr>
        <w:t xml:space="preserve"> directly and indirectly related to the military/security complex), </w:t>
      </w:r>
      <w:r w:rsidRPr="00FC3553">
        <w:rPr>
          <w:rStyle w:val="StyleUnderline"/>
          <w:highlight w:val="green"/>
        </w:rPr>
        <w:t>communities</w:t>
      </w:r>
      <w:r w:rsidRPr="00303303">
        <w:rPr>
          <w:rStyle w:val="StyleUnderline"/>
        </w:rPr>
        <w:t xml:space="preserve"> (4377 military sites in the United States; approximately 440 military bases; DOD, 2009), </w:t>
      </w:r>
      <w:r w:rsidRPr="00FC3553">
        <w:rPr>
          <w:rStyle w:val="StyleUnderline"/>
          <w:highlight w:val="green"/>
        </w:rPr>
        <w:t>and social identities</w:t>
      </w:r>
      <w:r>
        <w:t xml:space="preserve"> (of self and other, of the nation). Militarism explains as much as it needs explaining (Ferguson, 2009; Waterston, 2009). Writing about what war explains, </w:t>
      </w:r>
      <w:r w:rsidRPr="00FC3553">
        <w:t>Waterston previously described the condition that is militarism: "[It] has its own logic and creates its own outcomes. [It] drives decisions about the built environment and shapes the relationships of the people living and interacting within these spaces" (2009, 25). In a society "internally adapted" to militarism, anthropologist R. Brian Ferguson warns, "war becomes much easier - a necessity, even" (2009, 40).</w:t>
      </w:r>
      <w:r>
        <w:t xml:space="preserve"> </w:t>
      </w:r>
      <w:r w:rsidRPr="00303303">
        <w:rPr>
          <w:rStyle w:val="StyleUnderline"/>
        </w:rPr>
        <w:t xml:space="preserve">The "new American </w:t>
      </w:r>
      <w:r w:rsidRPr="00FC3553">
        <w:rPr>
          <w:rStyle w:val="StyleUnderline"/>
          <w:highlight w:val="green"/>
        </w:rPr>
        <w:t>militarism" does not only encompass direct participation</w:t>
      </w:r>
      <w:r w:rsidRPr="00303303">
        <w:rPr>
          <w:rStyle w:val="StyleUnderline"/>
        </w:rPr>
        <w:t xml:space="preserve"> in instruments of violence (what some label a warfare state), </w:t>
      </w:r>
      <w:r w:rsidRPr="00FC3553">
        <w:rPr>
          <w:rStyle w:val="StyleUnderline"/>
          <w:highlight w:val="green"/>
        </w:rPr>
        <w:t>it is also part of our everyday lives and practices. Recent fashion trends suggest how we are clothed in militarism</w:t>
      </w:r>
      <w:r w:rsidRPr="00FC3553">
        <w:rPr>
          <w:rStyle w:val="StyleUnderline"/>
        </w:rPr>
        <w:t>, literally and figuratively</w:t>
      </w:r>
      <w:r w:rsidRPr="00364F0C">
        <w:rPr>
          <w:rStyle w:val="StyleUnderline"/>
        </w:rPr>
        <w:t xml:space="preserve">. "You're in the army now," reads the </w:t>
      </w:r>
      <w:proofErr w:type="gramStart"/>
      <w:r w:rsidRPr="00364F0C">
        <w:rPr>
          <w:rStyle w:val="StyleUnderline"/>
        </w:rPr>
        <w:t>tag-line</w:t>
      </w:r>
      <w:proofErr w:type="gramEnd"/>
      <w:r w:rsidRPr="00364F0C">
        <w:rPr>
          <w:rStyle w:val="StyleUnderline"/>
        </w:rPr>
        <w:t xml:space="preserve"> in a fall 2010 Lord &amp; Taylor department store fashion circular. </w:t>
      </w:r>
      <w:r>
        <w:t xml:space="preserve">Featuring military drab, </w:t>
      </w:r>
      <w:r w:rsidRPr="00364F0C">
        <w:rPr>
          <w:rStyle w:val="StyleUnderline"/>
        </w:rPr>
        <w:t xml:space="preserve">the fashion spread of </w:t>
      </w:r>
      <w:r w:rsidRPr="00FC3553">
        <w:rPr>
          <w:rStyle w:val="StyleUnderline"/>
          <w:highlight w:val="green"/>
        </w:rPr>
        <w:t>bomber jackets</w:t>
      </w:r>
      <w:r w:rsidRPr="00364F0C">
        <w:rPr>
          <w:rStyle w:val="StyleUnderline"/>
        </w:rPr>
        <w:t xml:space="preserve">, </w:t>
      </w:r>
      <w:r w:rsidRPr="00FC3553">
        <w:rPr>
          <w:rStyle w:val="StyleUnderline"/>
          <w:highlight w:val="green"/>
        </w:rPr>
        <w:t>khaki tees</w:t>
      </w:r>
      <w:r w:rsidRPr="00364F0C">
        <w:rPr>
          <w:rStyle w:val="StyleUnderline"/>
        </w:rPr>
        <w:t xml:space="preserve">, </w:t>
      </w:r>
      <w:r w:rsidRPr="00FC3553">
        <w:rPr>
          <w:rStyle w:val="StyleUnderline"/>
          <w:highlight w:val="green"/>
        </w:rPr>
        <w:t>army green skinny jeans, and camouflage-print tanks tempts</w:t>
      </w:r>
      <w:r w:rsidRPr="00364F0C">
        <w:rPr>
          <w:rStyle w:val="StyleUnderline"/>
        </w:rPr>
        <w:t xml:space="preserve"> women to "try out </w:t>
      </w:r>
      <w:r w:rsidRPr="00FC3553">
        <w:rPr>
          <w:rStyle w:val="StyleUnderline"/>
          <w:highlight w:val="green"/>
        </w:rPr>
        <w:t>the flirty</w:t>
      </w:r>
      <w:r w:rsidRPr="00364F0C">
        <w:rPr>
          <w:rStyle w:val="StyleUnderline"/>
        </w:rPr>
        <w:t xml:space="preserve"> feminine </w:t>
      </w:r>
      <w:r w:rsidRPr="00FC3553">
        <w:rPr>
          <w:rStyle w:val="StyleUnderline"/>
          <w:highlight w:val="green"/>
        </w:rPr>
        <w:t>side of the military</w:t>
      </w:r>
      <w:r w:rsidRPr="00364F0C">
        <w:rPr>
          <w:rStyle w:val="StyleUnderline"/>
        </w:rPr>
        <w:t xml:space="preserve">." </w:t>
      </w:r>
      <w:r w:rsidRPr="00FC3553">
        <w:rPr>
          <w:rStyle w:val="StyleUnderline"/>
          <w:highlight w:val="green"/>
        </w:rPr>
        <w:t>Camouflage</w:t>
      </w:r>
      <w:r w:rsidRPr="00364F0C">
        <w:rPr>
          <w:rStyle w:val="StyleUnderline"/>
        </w:rPr>
        <w:t xml:space="preserve"> prints and </w:t>
      </w:r>
      <w:r w:rsidRPr="00FC3553">
        <w:rPr>
          <w:rStyle w:val="StyleUnderline"/>
          <w:highlight w:val="green"/>
        </w:rPr>
        <w:t>themes are also</w:t>
      </w:r>
      <w:r w:rsidRPr="00FC3553">
        <w:rPr>
          <w:rStyle w:val="StyleUnderline"/>
        </w:rPr>
        <w:t xml:space="preserve"> well represented in commodities </w:t>
      </w:r>
      <w:r w:rsidRPr="00FC3553">
        <w:rPr>
          <w:rStyle w:val="StyleUnderline"/>
          <w:highlight w:val="green"/>
        </w:rPr>
        <w:t>marketed to boys</w:t>
      </w:r>
      <w:r w:rsidRPr="00FC3553">
        <w:rPr>
          <w:rStyle w:val="StyleUnderline"/>
        </w:rPr>
        <w:t xml:space="preserve"> and men. These examples illustrate how</w:t>
      </w:r>
      <w:r w:rsidRPr="00364F0C">
        <w:rPr>
          <w:rStyle w:val="StyleUnderline"/>
        </w:rPr>
        <w:t xml:space="preserve"> </w:t>
      </w:r>
      <w:r w:rsidRPr="00FC3553">
        <w:rPr>
          <w:rStyle w:val="StyleUnderline"/>
          <w:highlight w:val="green"/>
        </w:rPr>
        <w:t>militarism is both exotic and normalized</w:t>
      </w:r>
      <w:r w:rsidRPr="00FC3553">
        <w:t>, the violence at its core elided.</w:t>
      </w:r>
    </w:p>
    <w:p w14:paraId="4570114A" w14:textId="04211971" w:rsidR="006D251E" w:rsidRDefault="006D251E" w:rsidP="00166E83"/>
    <w:p w14:paraId="04D9AA6B" w14:textId="26A01BA8" w:rsidR="00FD691E" w:rsidRDefault="00FD691E" w:rsidP="00FD691E">
      <w:pPr>
        <w:pStyle w:val="Heading3"/>
      </w:pPr>
      <w:r>
        <w:lastRenderedPageBreak/>
        <w:t xml:space="preserve">Militarism #1 </w:t>
      </w:r>
      <w:proofErr w:type="spellStart"/>
      <w:r>
        <w:t>ext</w:t>
      </w:r>
      <w:proofErr w:type="spellEnd"/>
      <w:r>
        <w:t>: specificity matters</w:t>
      </w:r>
    </w:p>
    <w:p w14:paraId="6751D319" w14:textId="491C4278" w:rsidR="00FD691E" w:rsidRDefault="00FD691E" w:rsidP="00FD691E"/>
    <w:p w14:paraId="0AA20975" w14:textId="383C6A60" w:rsidR="00FD691E" w:rsidRDefault="00314242" w:rsidP="00FD691E">
      <w:pPr>
        <w:pStyle w:val="Heading4"/>
      </w:pPr>
      <w:r>
        <w:t xml:space="preserve">Militarism is not always broadly violent or ideological – just the worst-case examples, </w:t>
      </w:r>
      <w:r w:rsidR="00673313">
        <w:t>specificity matters</w:t>
      </w:r>
    </w:p>
    <w:p w14:paraId="0551821C" w14:textId="77777777" w:rsidR="00FD691E" w:rsidRPr="00AA6F2F" w:rsidRDefault="00FD691E" w:rsidP="00FD691E">
      <w:pPr>
        <w:rPr>
          <w:rStyle w:val="Style13ptBold"/>
        </w:rPr>
      </w:pPr>
      <w:r w:rsidRPr="00AA6F2F">
        <w:rPr>
          <w:rStyle w:val="Style13ptBold"/>
        </w:rPr>
        <w:t>Kaplan, The Atlantic, 2014</w:t>
      </w:r>
    </w:p>
    <w:p w14:paraId="22F90CEB" w14:textId="77777777" w:rsidR="00FD691E" w:rsidRDefault="00FD691E" w:rsidP="00FD691E">
      <w:r>
        <w:t xml:space="preserve">(Robert D., April 2014, The Atlantic, “In Defense of Empire”, accessed at </w:t>
      </w:r>
      <w:hyperlink r:id="rId221" w:history="1">
        <w:r w:rsidRPr="00312367">
          <w:rPr>
            <w:rStyle w:val="Hyperlink"/>
          </w:rPr>
          <w:t>https://www.theatlantic.com/magazine/archive/2014/04/in-defense-of-empire/358645/</w:t>
        </w:r>
      </w:hyperlink>
      <w:r>
        <w:t xml:space="preserve"> on 7/17/18, GDI–LK)</w:t>
      </w:r>
    </w:p>
    <w:p w14:paraId="4771554F" w14:textId="77777777" w:rsidR="00FD691E" w:rsidRPr="0098093B" w:rsidRDefault="00FD691E" w:rsidP="00FD691E">
      <w:pPr>
        <w:rPr>
          <w:u w:val="single"/>
        </w:rPr>
      </w:pPr>
      <w:r w:rsidRPr="0098093B">
        <w:rPr>
          <w:rStyle w:val="StyleUnderline"/>
        </w:rPr>
        <w:t>All</w:t>
      </w:r>
      <w:r>
        <w:t xml:space="preserve"> of these </w:t>
      </w:r>
      <w:r w:rsidRPr="00314242">
        <w:rPr>
          <w:rStyle w:val="StyleUnderline"/>
          <w:highlight w:val="green"/>
        </w:rPr>
        <w:t>empires delivered</w:t>
      </w:r>
      <w:r w:rsidRPr="0098093B">
        <w:rPr>
          <w:rStyle w:val="StyleUnderline"/>
        </w:rPr>
        <w:t xml:space="preserve"> more </w:t>
      </w:r>
      <w:r w:rsidRPr="00314242">
        <w:rPr>
          <w:rStyle w:val="StyleUnderline"/>
          <w:highlight w:val="green"/>
        </w:rPr>
        <w:t>peace and stability</w:t>
      </w:r>
      <w:r w:rsidRPr="0098093B">
        <w:rPr>
          <w:rStyle w:val="StyleUnderline"/>
        </w:rPr>
        <w:t xml:space="preserve"> than the United Nations ever has or probably ever could. </w:t>
      </w:r>
      <w:r w:rsidRPr="00314242">
        <w:rPr>
          <w:rStyle w:val="StyleUnderline"/>
          <w:highlight w:val="green"/>
        </w:rPr>
        <w:t>Consider</w:t>
      </w:r>
      <w:r w:rsidRPr="0098093B">
        <w:rPr>
          <w:rStyle w:val="StyleUnderline"/>
        </w:rPr>
        <w:t xml:space="preserve">, too, </w:t>
      </w:r>
      <w:r w:rsidRPr="00314242">
        <w:rPr>
          <w:rStyle w:val="StyleUnderline"/>
          <w:highlight w:val="green"/>
        </w:rPr>
        <w:t>the</w:t>
      </w:r>
      <w:r w:rsidRPr="0098093B">
        <w:rPr>
          <w:rStyle w:val="StyleUnderline"/>
        </w:rPr>
        <w:t xml:space="preserve"> American </w:t>
      </w:r>
      <w:r w:rsidRPr="00314242">
        <w:rPr>
          <w:rStyle w:val="StyleUnderline"/>
          <w:highlight w:val="green"/>
        </w:rPr>
        <w:t>example</w:t>
      </w:r>
      <w:r w:rsidRPr="0098093B">
        <w:rPr>
          <w:rStyle w:val="StyleUnderline"/>
        </w:rPr>
        <w:t>. The humanitarian interventions in Bosnia and Kosovo, and the absence of such interventions in Rwanda and Syria, show American imperialism in action, and in abeyance.</w:t>
      </w:r>
    </w:p>
    <w:p w14:paraId="61E28B8B" w14:textId="77777777" w:rsidR="00FD691E" w:rsidRPr="0098093B" w:rsidRDefault="00FD691E" w:rsidP="00FD691E">
      <w:pPr>
        <w:rPr>
          <w:u w:val="single"/>
        </w:rPr>
      </w:pPr>
      <w:r w:rsidRPr="0098093B">
        <w:rPr>
          <w:rStyle w:val="StyleUnderline"/>
        </w:rPr>
        <w:t>This interpretation of empire is</w:t>
      </w:r>
      <w:r>
        <w:t xml:space="preserve"> hardly novel; indeed, it is </w:t>
      </w:r>
      <w:r w:rsidRPr="0098093B">
        <w:rPr>
          <w:rStyle w:val="StyleUnderline"/>
        </w:rPr>
        <w:t>captured in</w:t>
      </w:r>
      <w:r>
        <w:t xml:space="preserve"> Rudyard Kipling’s famous 1899 poem, “</w:t>
      </w:r>
      <w:r w:rsidRPr="0098093B">
        <w:t>The White Man’s Burden,” which is not</w:t>
      </w:r>
      <w:r>
        <w:t xml:space="preserve">, as is commonly assumed, a declaration of racist aggression, but of </w:t>
      </w:r>
      <w:r w:rsidRPr="0098093B">
        <w:rPr>
          <w:rStyle w:val="StyleUnderline"/>
        </w:rPr>
        <w:t>the need for America to take up the cause of humanitarianism and good government in the Philippines at the turn of the 20th century. From Rome’s widespread offer of citizenship</w:t>
      </w:r>
      <w:r>
        <w:t xml:space="preserve"> to its subject peoples, </w:t>
      </w:r>
      <w:r w:rsidRPr="0098093B">
        <w:rPr>
          <w:rStyle w:val="StyleUnderline"/>
        </w:rPr>
        <w:t>to France’s offer of a measure of equality</w:t>
      </w:r>
      <w:r>
        <w:t xml:space="preserve"> to fluent Francophone Africans, </w:t>
      </w:r>
      <w:r w:rsidRPr="0098093B">
        <w:rPr>
          <w:rStyle w:val="StyleUnderline"/>
        </w:rPr>
        <w:t>to Britain’s arrangement of truces</w:t>
      </w:r>
      <w:r>
        <w:t xml:space="preserve"> among the Yemeni tribes</w:t>
      </w:r>
      <w:r w:rsidRPr="0098093B">
        <w:rPr>
          <w:rStyle w:val="StyleUnderline"/>
        </w:rPr>
        <w:t>, to the epic array of agricultural and educational services provided by the Europeans throughout their tropical domains—Britain’s Indian Civil Service stands out—imperialism and enlightenment (albeit self-interested) have often been inextricable.</w:t>
      </w:r>
    </w:p>
    <w:p w14:paraId="4B103726" w14:textId="77777777" w:rsidR="00FD691E" w:rsidRDefault="00FD691E" w:rsidP="00FD691E">
      <w:proofErr w:type="gramStart"/>
      <w:r>
        <w:t>However</w:t>
      </w:r>
      <w:proofErr w:type="gramEnd"/>
      <w:r>
        <w:t xml:space="preserve"> patronizing this may sound, </w:t>
      </w:r>
      <w:r w:rsidRPr="0098093B">
        <w:rPr>
          <w:rStyle w:val="StyleUnderline"/>
        </w:rPr>
        <w:t xml:space="preserve">the European </w:t>
      </w:r>
      <w:r w:rsidRPr="00314242">
        <w:rPr>
          <w:rStyle w:val="Emphasis"/>
          <w:highlight w:val="green"/>
        </w:rPr>
        <w:t>imperialists could be eminently practical</w:t>
      </w:r>
      <w:r w:rsidRPr="0098093B">
        <w:rPr>
          <w:rStyle w:val="StyleUnderline"/>
        </w:rPr>
        <w:t xml:space="preserve"> men, becoming proficient at the native languages and enhancing area expertise. </w:t>
      </w:r>
      <w:r w:rsidRPr="00314242">
        <w:rPr>
          <w:rStyle w:val="StyleUnderline"/>
          <w:highlight w:val="green"/>
        </w:rPr>
        <w:t xml:space="preserve">Nazis and Communists, </w:t>
      </w:r>
      <w:r w:rsidRPr="00314242">
        <w:rPr>
          <w:rStyle w:val="Emphasis"/>
          <w:highlight w:val="green"/>
        </w:rPr>
        <w:t>by contrast</w:t>
      </w:r>
      <w:r>
        <w:t xml:space="preserve">, were imperialists only secondarily; they </w:t>
      </w:r>
      <w:r w:rsidRPr="00314242">
        <w:rPr>
          <w:rStyle w:val="StyleUnderline"/>
          <w:highlight w:val="green"/>
        </w:rPr>
        <w:t>were</w:t>
      </w:r>
      <w:r w:rsidRPr="0098093B">
        <w:rPr>
          <w:rStyle w:val="StyleUnderline"/>
        </w:rPr>
        <w:t xml:space="preserve"> primarily </w:t>
      </w:r>
      <w:r w:rsidRPr="00314242">
        <w:rPr>
          <w:rStyle w:val="StyleUnderline"/>
          <w:highlight w:val="green"/>
        </w:rPr>
        <w:t>radical utopians</w:t>
      </w:r>
      <w:r w:rsidRPr="0098093B">
        <w:rPr>
          <w:rStyle w:val="StyleUnderline"/>
        </w:rPr>
        <w:t xml:space="preserve"> who sought racial and ideological submission. Thus, </w:t>
      </w:r>
      <w:r w:rsidRPr="00314242">
        <w:rPr>
          <w:rStyle w:val="StyleUnderline"/>
          <w:highlight w:val="green"/>
        </w:rPr>
        <w:t xml:space="preserve">the critique that imperialism constitutes evil and nothing more is, broadly speaking, lazy and ahistorical, dependent as it often is on the very </w:t>
      </w:r>
      <w:r w:rsidRPr="00314242">
        <w:rPr>
          <w:rStyle w:val="Emphasis"/>
          <w:highlight w:val="green"/>
        </w:rPr>
        <w:t>worst examples</w:t>
      </w:r>
      <w:r w:rsidRPr="00314242">
        <w:t xml:space="preserve">, </w:t>
      </w:r>
      <w:r>
        <w:t>such as the Belgians in the 19th-century Congo and the Russians throughout modern history in Eurasia.</w:t>
      </w:r>
    </w:p>
    <w:p w14:paraId="2632D313" w14:textId="77777777" w:rsidR="00FD691E" w:rsidRDefault="00FD691E" w:rsidP="00FD691E"/>
    <w:p w14:paraId="5C2ECE02" w14:textId="77777777" w:rsidR="00FD691E" w:rsidRPr="00FD691E" w:rsidRDefault="00FD691E" w:rsidP="00FD691E"/>
    <w:p w14:paraId="0C821595" w14:textId="367D9281" w:rsidR="0051182D" w:rsidRDefault="0051182D" w:rsidP="00166E83"/>
    <w:p w14:paraId="0A6A2E71" w14:textId="504397E5" w:rsidR="006D251E" w:rsidRDefault="00FD691E" w:rsidP="006D251E">
      <w:pPr>
        <w:pStyle w:val="Heading3"/>
      </w:pPr>
      <w:r>
        <w:lastRenderedPageBreak/>
        <w:t>Militarism</w:t>
      </w:r>
      <w:r w:rsidR="006D251E">
        <w:t xml:space="preserve"> #2 </w:t>
      </w:r>
      <w:proofErr w:type="spellStart"/>
      <w:r w:rsidR="006D251E">
        <w:t>ext</w:t>
      </w:r>
      <w:proofErr w:type="spellEnd"/>
      <w:r w:rsidR="006D251E">
        <w:t>: inevitable</w:t>
      </w:r>
    </w:p>
    <w:p w14:paraId="488F2075" w14:textId="77777777" w:rsidR="006D251E" w:rsidRPr="00166E83" w:rsidRDefault="006D251E" w:rsidP="00166E83"/>
    <w:p w14:paraId="7582A933" w14:textId="028121DF" w:rsidR="0051182D" w:rsidRDefault="0051182D" w:rsidP="0051182D">
      <w:pPr>
        <w:pStyle w:val="Heading4"/>
      </w:pPr>
      <w:r>
        <w:t>Tons of alt causes to militarism</w:t>
      </w:r>
      <w:r w:rsidR="00166E83">
        <w:t xml:space="preserve"> due to education norms </w:t>
      </w:r>
      <w:r>
        <w:t xml:space="preserve">– worksheets, pamphlet distribution, military </w:t>
      </w:r>
      <w:proofErr w:type="spellStart"/>
      <w:r w:rsidR="00166E83">
        <w:t>demonstrats</w:t>
      </w:r>
      <w:proofErr w:type="spellEnd"/>
      <w:r>
        <w:t>, and JROTC programs</w:t>
      </w:r>
    </w:p>
    <w:p w14:paraId="30A212F2" w14:textId="61E58998" w:rsidR="0051182D" w:rsidRDefault="0051182D" w:rsidP="0051182D">
      <w:pPr>
        <w:rPr>
          <w:rStyle w:val="Style13ptBold"/>
        </w:rPr>
      </w:pPr>
      <w:r>
        <w:rPr>
          <w:rStyle w:val="Style13ptBold"/>
        </w:rPr>
        <w:t>Grey</w:t>
      </w:r>
      <w:r w:rsidR="00166E83">
        <w:rPr>
          <w:rStyle w:val="Style13ptBold"/>
        </w:rPr>
        <w:t xml:space="preserve"> ‘16</w:t>
      </w:r>
      <w:r>
        <w:rPr>
          <w:rStyle w:val="Style13ptBold"/>
        </w:rPr>
        <w:t xml:space="preserve">, </w:t>
      </w:r>
      <w:r w:rsidRPr="00166E83">
        <w:t>anti-war activist</w:t>
      </w:r>
    </w:p>
    <w:p w14:paraId="54BDACD9" w14:textId="77777777" w:rsidR="0051182D" w:rsidRPr="000D4D44" w:rsidRDefault="0051182D" w:rsidP="0051182D">
      <w:r w:rsidRPr="000D4D44">
        <w:t xml:space="preserve">[Sarah, February 4, </w:t>
      </w:r>
      <w:proofErr w:type="spellStart"/>
      <w:r w:rsidRPr="000D4D44">
        <w:t>TruthOut</w:t>
      </w:r>
      <w:proofErr w:type="spellEnd"/>
      <w:r w:rsidRPr="000D4D44">
        <w:t>, “Why Is My Kindergartner Being Groomed for the Military at School?” https://truthout.org/articles/why-is-my-kindergartner-being-groomed-for-the-military-at-school/, Accessed: 7-14-18, GDI LNM]</w:t>
      </w:r>
    </w:p>
    <w:p w14:paraId="0B9CDFFF" w14:textId="77777777" w:rsidR="0051182D" w:rsidRDefault="0051182D" w:rsidP="0051182D">
      <w:r w:rsidRPr="004A6056">
        <w:rPr>
          <w:u w:val="single"/>
        </w:rPr>
        <w:t xml:space="preserve">When he got home from Iraq, Hart </w:t>
      </w:r>
      <w:proofErr w:type="spellStart"/>
      <w:r w:rsidRPr="004A6056">
        <w:rPr>
          <w:u w:val="single"/>
        </w:rPr>
        <w:t>Viges</w:t>
      </w:r>
      <w:proofErr w:type="spellEnd"/>
      <w:r w:rsidRPr="004A6056">
        <w:rPr>
          <w:u w:val="single"/>
        </w:rPr>
        <w:t xml:space="preserve"> began sorting through his boyhood toys, looking for some he could pass on to his new baby nephew. He found a stash of G.I. Joes</w:t>
      </w:r>
      <w:r>
        <w:t xml:space="preserve"> – his old favorites – and the memories came flooding back.</w:t>
      </w:r>
    </w:p>
    <w:p w14:paraId="1C49E0FA" w14:textId="77777777" w:rsidR="0051182D" w:rsidRDefault="0051182D" w:rsidP="0051182D">
      <w:r>
        <w:t xml:space="preserve">“I thought about giving them to him,” he said. But the pressures of a year in a war zone had strengthened </w:t>
      </w:r>
      <w:proofErr w:type="spellStart"/>
      <w:r>
        <w:t>Viges</w:t>
      </w:r>
      <w:proofErr w:type="spellEnd"/>
      <w:r>
        <w:t xml:space="preserve">’ Christian faith, and he told the Army that “if I loved my </w:t>
      </w:r>
      <w:proofErr w:type="gramStart"/>
      <w:r>
        <w:t>enemy</w:t>
      </w:r>
      <w:proofErr w:type="gramEnd"/>
      <w:r>
        <w:t xml:space="preserve"> I couldn’t see killing them, for any reason.” He left as a conscientious objector. As for the G.I. Joes, “</w:t>
      </w:r>
      <w:r w:rsidRPr="004A6056">
        <w:rPr>
          <w:u w:val="single"/>
        </w:rPr>
        <w:t>I threw them away instead</w:t>
      </w:r>
      <w:r>
        <w:t xml:space="preserve">.” </w:t>
      </w:r>
      <w:proofErr w:type="spellStart"/>
      <w:r w:rsidRPr="004A6056">
        <w:rPr>
          <w:u w:val="single"/>
        </w:rPr>
        <w:t>Viges</w:t>
      </w:r>
      <w:proofErr w:type="spellEnd"/>
      <w:r w:rsidRPr="004A6056">
        <w:rPr>
          <w:u w:val="single"/>
        </w:rPr>
        <w:t xml:space="preserve"> had grown up playing dress-up with his father’s, grandfather’s and uncles’ old military uniforms. “What we tell small kids has such a huge effect,” </w:t>
      </w:r>
      <w:r>
        <w:t xml:space="preserve">he told Truthout. </w:t>
      </w:r>
      <w:r w:rsidRPr="004A6056">
        <w:rPr>
          <w:u w:val="single"/>
        </w:rPr>
        <w:t>“I didn’t want to be the one telling him to dream about the military</w:t>
      </w:r>
      <w:r>
        <w:t>.”</w:t>
      </w:r>
    </w:p>
    <w:p w14:paraId="59489828" w14:textId="77777777" w:rsidR="0051182D" w:rsidRDefault="0051182D" w:rsidP="0051182D">
      <w:r>
        <w:t>As the mother of a 6-year-old, I know what he means. My partner and I, as longtime antiwar activists, work hard to talk to our daughter about war, violence and peace in age-appropriate ways.</w:t>
      </w:r>
    </w:p>
    <w:p w14:paraId="51021F5B" w14:textId="77777777" w:rsidR="0051182D" w:rsidRDefault="0051182D" w:rsidP="0051182D">
      <w:r>
        <w:t xml:space="preserve">That’s why we were shocked this November when, </w:t>
      </w:r>
      <w:r w:rsidRPr="004A6056">
        <w:rPr>
          <w:u w:val="single"/>
        </w:rPr>
        <w:t>shortly after Veterans Day, our daughter came home from kindergarten with a worksheet that asked the children to decide which branch of the military they would like to join</w:t>
      </w:r>
      <w:r>
        <w:t>. The class had been working on charts in math class, taking polls and graphing the results, which usually fell more along the lines of what flavors of pie they preferred.</w:t>
      </w:r>
    </w:p>
    <w:p w14:paraId="5979C451" w14:textId="77777777" w:rsidR="0051182D" w:rsidRPr="004A6056" w:rsidRDefault="0051182D" w:rsidP="0051182D">
      <w:pPr>
        <w:rPr>
          <w:u w:val="single"/>
        </w:rPr>
      </w:pPr>
      <w:r>
        <w:t xml:space="preserve">Unsure what to do, I posted a photo of the worksheet on Facebook, with a simple caption: “I am not happy about this.” This kicked off a huge all-day debate on Thanksgiving, with many commenters (especially those abroad) expressing horror and others wondering what the big deal was. </w:t>
      </w:r>
      <w:r w:rsidRPr="004A6056">
        <w:rPr>
          <w:u w:val="single"/>
        </w:rPr>
        <w:t>Several identified the worksheet’s content as “grooming” children for later military recruitment.</w:t>
      </w:r>
    </w:p>
    <w:p w14:paraId="2F6D4499" w14:textId="77777777" w:rsidR="0051182D" w:rsidRDefault="0051182D" w:rsidP="0051182D">
      <w:r>
        <w:t>The US war machine is so ubiquitous that few people even think twice about its role in our children’s lives.</w:t>
      </w:r>
    </w:p>
    <w:p w14:paraId="0DED6E03" w14:textId="77777777" w:rsidR="0051182D" w:rsidRPr="004A6056" w:rsidRDefault="0051182D" w:rsidP="0051182D">
      <w:pPr>
        <w:rPr>
          <w:u w:val="single"/>
        </w:rPr>
      </w:pPr>
      <w:r>
        <w:t>Perhaps the most insidious thing about this grooming is that</w:t>
      </w:r>
      <w:r w:rsidRPr="004A6056">
        <w:rPr>
          <w:u w:val="single"/>
        </w:rPr>
        <w:t xml:space="preserve"> it wasn’t even deliberate. The worksheet did not come from military recruiters. It didn’t have to. Search online for “military kindergarten </w:t>
      </w:r>
      <w:proofErr w:type="spellStart"/>
      <w:r w:rsidRPr="004A6056">
        <w:rPr>
          <w:u w:val="single"/>
        </w:rPr>
        <w:t>printables</w:t>
      </w:r>
      <w:proofErr w:type="spellEnd"/>
      <w:r w:rsidRPr="004A6056">
        <w:rPr>
          <w:u w:val="single"/>
        </w:rPr>
        <w:t>” and you’ll find a wealth of free materials for teachers – a welcome resource in cash-strapped public schools, where teachers often pay significant sums out of pocket for classroom materials.</w:t>
      </w:r>
    </w:p>
    <w:p w14:paraId="68A2270E" w14:textId="77777777" w:rsidR="0051182D" w:rsidRPr="00DA24C4" w:rsidRDefault="0051182D" w:rsidP="0051182D">
      <w:pPr>
        <w:rPr>
          <w:sz w:val="14"/>
          <w:szCs w:val="14"/>
        </w:rPr>
      </w:pPr>
      <w:r w:rsidRPr="00DA24C4">
        <w:rPr>
          <w:sz w:val="14"/>
          <w:szCs w:val="14"/>
        </w:rPr>
        <w:lastRenderedPageBreak/>
        <w:t>My child’s teacher wasn’t deliberately distributing propaganda. When we talked with her about it, she was surprised and very responsive. She’s a fantastic teacher. It’s just that our country’s $598.5 billion war machine is so ubiquitous that few people even think twice about its role in our children’s lives.</w:t>
      </w:r>
    </w:p>
    <w:p w14:paraId="2FC1263E" w14:textId="77777777" w:rsidR="0051182D" w:rsidRPr="00DA24C4" w:rsidRDefault="0051182D" w:rsidP="0051182D">
      <w:pPr>
        <w:rPr>
          <w:sz w:val="14"/>
          <w:szCs w:val="14"/>
        </w:rPr>
      </w:pPr>
      <w:r w:rsidRPr="00DA24C4">
        <w:rPr>
          <w:sz w:val="14"/>
          <w:szCs w:val="14"/>
        </w:rPr>
        <w:t>But we should. It isn’t just that the current wars are less about “democracy” than about oil and empire. It isn’t just the body count, though that is staggering: Researchers at the Costs of War Project at Brown University estimate 92,000 deaths in Afghanistan, 26,000 of them civilians, with more than two-thirds of Afghans now experiencing mental health problems. At least 165,000 Iraqi civilians have been killed in the Iraq war since 2003. US drone strikes have also killed about 3,800 people in Pakistan, most of them civilians. That’s in addition to the estimated 6,800 US soldiers and 7,000 contractors who have died, not to mention that Iraq and Afghanistan veterans have filed nearly 1 million disability claims with the US Department of Veterans Affairs.</w:t>
      </w:r>
    </w:p>
    <w:p w14:paraId="1FE4F06B" w14:textId="77777777" w:rsidR="0051182D" w:rsidRPr="00DA24C4" w:rsidRDefault="0051182D" w:rsidP="0051182D">
      <w:pPr>
        <w:rPr>
          <w:sz w:val="14"/>
          <w:szCs w:val="14"/>
        </w:rPr>
      </w:pPr>
      <w:r w:rsidRPr="00DA24C4">
        <w:rPr>
          <w:sz w:val="14"/>
          <w:szCs w:val="14"/>
        </w:rPr>
        <w:t>Jennifer Smith, a mother of two teenage boys from Prospect Park, Pennsylvania, responded to the worksheet by asking:</w:t>
      </w:r>
    </w:p>
    <w:p w14:paraId="2CE7EED2" w14:textId="77777777" w:rsidR="0051182D" w:rsidRPr="00DA24C4" w:rsidRDefault="0051182D" w:rsidP="0051182D">
      <w:pPr>
        <w:rPr>
          <w:sz w:val="14"/>
          <w:szCs w:val="14"/>
        </w:rPr>
      </w:pPr>
      <w:r w:rsidRPr="00DA24C4">
        <w:rPr>
          <w:sz w:val="14"/>
          <w:szCs w:val="14"/>
        </w:rPr>
        <w:t xml:space="preserve">How is this teaching about Veterans Day? There’s no history on this worksheet. What there </w:t>
      </w:r>
      <w:proofErr w:type="gramStart"/>
      <w:r w:rsidRPr="00DA24C4">
        <w:rPr>
          <w:sz w:val="14"/>
          <w:szCs w:val="14"/>
        </w:rPr>
        <w:t>IS</w:t>
      </w:r>
      <w:proofErr w:type="gramEnd"/>
      <w:r w:rsidRPr="00DA24C4">
        <w:rPr>
          <w:sz w:val="14"/>
          <w:szCs w:val="14"/>
        </w:rPr>
        <w:t xml:space="preserve"> however, is grooming. Having kindergartners consider what branch they would be in? How is a 5 or 6 </w:t>
      </w:r>
      <w:proofErr w:type="spellStart"/>
      <w:r w:rsidRPr="00DA24C4">
        <w:rPr>
          <w:sz w:val="14"/>
          <w:szCs w:val="14"/>
        </w:rPr>
        <w:t>yr</w:t>
      </w:r>
      <w:proofErr w:type="spellEnd"/>
      <w:r w:rsidRPr="00DA24C4">
        <w:rPr>
          <w:sz w:val="14"/>
          <w:szCs w:val="14"/>
        </w:rPr>
        <w:t xml:space="preserve"> old supposed to make that decision? What criteria is a kindergartner using?</w:t>
      </w:r>
    </w:p>
    <w:p w14:paraId="58C1BFBC" w14:textId="77777777" w:rsidR="0051182D" w:rsidRDefault="0051182D" w:rsidP="0051182D">
      <w:r>
        <w:t xml:space="preserve">Smith’s question is crucial. </w:t>
      </w:r>
      <w:r w:rsidRPr="004A6056">
        <w:rPr>
          <w:u w:val="single"/>
        </w:rPr>
        <w:t>The most visible aspects of military life are the things that make good toys: ships, planes and tanks</w:t>
      </w:r>
      <w:r>
        <w:t xml:space="preserve">. But there’s no warning on toy boxes that a decade of constant war on multiple fronts has left the US military stretched beyond its capabilities, which means soldiers can be involuntarily recalled: Active-duty personnel routinely serve multiple tours of duty in Iraq and Afghanistan. At least 16 percent of returning veterans experience post-traumatic stress disorder (PTSD). US Defense Department and RAND Corporation data show that at least 5 percent of military women reported being raped or sexually assaulted, and that 62 percent of those who reported a rape experienced retribution or retaliation. And as for those great </w:t>
      </w:r>
      <w:proofErr w:type="gramStart"/>
      <w:r>
        <w:t>jobs</w:t>
      </w:r>
      <w:proofErr w:type="gramEnd"/>
      <w:r>
        <w:t xml:space="preserve"> recruiters claim to offer? A 2014 investigation by NBC found that fully one-quarter of active-duty military families struggle with hunger and rely on food stamps, food banks and other food aid to survive.</w:t>
      </w:r>
    </w:p>
    <w:p w14:paraId="1BE57A26" w14:textId="77777777" w:rsidR="0051182D" w:rsidRDefault="0051182D" w:rsidP="0051182D">
      <w:r>
        <w:t xml:space="preserve">While we can and should insist that recruiters be required to present young people with stark realities like these, </w:t>
      </w:r>
      <w:r w:rsidRPr="004A6056">
        <w:rPr>
          <w:u w:val="single"/>
        </w:rPr>
        <w:t>it’s important to understand that children’s images of and attitudes toward the military are shaped long before they’re old enough to be considered legitimate targets for recruiters. Recruiters are the tip of an enormous ideological iceberg. Recruitment efforts run a lot deeper than their visible presence in schools and shopping malls</w:t>
      </w:r>
      <w:r>
        <w:t>. To see just how deep, you have to start at the beginning.</w:t>
      </w:r>
    </w:p>
    <w:p w14:paraId="4D8BB807" w14:textId="77777777" w:rsidR="0051182D" w:rsidRPr="00DA24C4" w:rsidRDefault="0051182D" w:rsidP="0051182D">
      <w:pPr>
        <w:rPr>
          <w:sz w:val="12"/>
          <w:szCs w:val="12"/>
        </w:rPr>
      </w:pPr>
      <w:r w:rsidRPr="00DA24C4">
        <w:rPr>
          <w:sz w:val="12"/>
          <w:szCs w:val="12"/>
        </w:rPr>
        <w:t>The all-volunteer army is a recent phenomenon in the United States. From the Civil War until 1973, all young men were required to register for the draft. The Conscription Act, passed during World War I, punished those who refused with prison sentences, labor camps and even the death penalty, according to historian Gerald Shenk. But even before the US military needed to attract soldiers, it was concerned with preparing children for military service. The armed forces needed literate, technically skilled recruits who could perform increasingly complicated tasks. In his book War Play, Corey Mead points out that this need shaped the formation of the US public school system – particularly its emphasis on standardized testing. (Indeed, he points out that “the first Scholastic Aptitude Test (SAT), given in 1926, was a modified version of the army’s Alpha exam…. Many of the original test’s questions made the military connection explicit.”)</w:t>
      </w:r>
    </w:p>
    <w:p w14:paraId="041FD58A" w14:textId="77777777" w:rsidR="0051182D" w:rsidRPr="00DA24C4" w:rsidRDefault="0051182D" w:rsidP="0051182D">
      <w:pPr>
        <w:rPr>
          <w:sz w:val="12"/>
          <w:szCs w:val="12"/>
        </w:rPr>
      </w:pPr>
      <w:r w:rsidRPr="00DA24C4">
        <w:rPr>
          <w:sz w:val="12"/>
          <w:szCs w:val="12"/>
        </w:rPr>
        <w:t>The promise of an education, a steady job and veterans’ benefits lure young people who don’t have many other options.</w:t>
      </w:r>
    </w:p>
    <w:p w14:paraId="544FBF50" w14:textId="77777777" w:rsidR="0051182D" w:rsidRPr="00DA24C4" w:rsidRDefault="0051182D" w:rsidP="0051182D">
      <w:pPr>
        <w:rPr>
          <w:sz w:val="12"/>
          <w:szCs w:val="12"/>
        </w:rPr>
      </w:pPr>
      <w:r w:rsidRPr="00DA24C4">
        <w:rPr>
          <w:sz w:val="12"/>
          <w:szCs w:val="12"/>
        </w:rPr>
        <w:t xml:space="preserve">Military conscription – that is, the draft – ended in 1973, the result of a strong, militant antiwar movement that spread not only across the United States, but among soldiers in Vietnam. Rick </w:t>
      </w:r>
      <w:proofErr w:type="spellStart"/>
      <w:r w:rsidRPr="00DA24C4">
        <w:rPr>
          <w:sz w:val="12"/>
          <w:szCs w:val="12"/>
        </w:rPr>
        <w:t>Jahnkow</w:t>
      </w:r>
      <w:proofErr w:type="spellEnd"/>
      <w:r w:rsidRPr="00DA24C4">
        <w:rPr>
          <w:sz w:val="12"/>
          <w:szCs w:val="12"/>
        </w:rPr>
        <w:t xml:space="preserve"> of Project YANO (the Project on Youth and Non-Military Opportunities) in San Diego, California, an organization that addresses the economic effects of militarism on communities, was part of the Vietnam-era draft resistance movement. He points out that the abolition of the draft – a major blow to the military – marked the beginning of recruitment by any means necessary. “The Pentagon took a different tack,” </w:t>
      </w:r>
      <w:proofErr w:type="spellStart"/>
      <w:r w:rsidRPr="00DA24C4">
        <w:rPr>
          <w:sz w:val="12"/>
          <w:szCs w:val="12"/>
        </w:rPr>
        <w:t>Jahnkow</w:t>
      </w:r>
      <w:proofErr w:type="spellEnd"/>
      <w:r w:rsidRPr="00DA24C4">
        <w:rPr>
          <w:sz w:val="12"/>
          <w:szCs w:val="12"/>
        </w:rPr>
        <w:t xml:space="preserve"> said, “because they had to. They had to market soldiering in a whole different way.”</w:t>
      </w:r>
    </w:p>
    <w:p w14:paraId="126B320A" w14:textId="77777777" w:rsidR="0051182D" w:rsidRPr="00DA24C4" w:rsidRDefault="0051182D" w:rsidP="0051182D">
      <w:pPr>
        <w:rPr>
          <w:sz w:val="12"/>
          <w:szCs w:val="12"/>
        </w:rPr>
      </w:pPr>
      <w:r w:rsidRPr="00DA24C4">
        <w:rPr>
          <w:sz w:val="12"/>
          <w:szCs w:val="12"/>
        </w:rPr>
        <w:t>When the stick failed – when the armed forces were prevented from using the threat of prison, withholding financial aid and other punishments to force young people into the ranks – they turned to the carrot. Promises of scholarships, marketable skills, bonus money and a chance to “see the world” or help the victims of global conflicts became inducements to sign up.</w:t>
      </w:r>
    </w:p>
    <w:p w14:paraId="356B522C" w14:textId="77777777" w:rsidR="0051182D" w:rsidRPr="00DA24C4" w:rsidRDefault="0051182D" w:rsidP="0051182D">
      <w:pPr>
        <w:rPr>
          <w:sz w:val="12"/>
          <w:szCs w:val="12"/>
        </w:rPr>
      </w:pPr>
      <w:r w:rsidRPr="00DA24C4">
        <w:rPr>
          <w:sz w:val="12"/>
          <w:szCs w:val="12"/>
        </w:rPr>
        <w:t>The promise of an education, a steady job and veterans’ benefits lure young people who don’t have many other options. It’s often called the “economic draft.” Kids who can’t afford college or who face grim job prospects in a declining economy are far more likely to join the military; that’s why recruiters are far more active in low-income areas. Veteran and activist Tomas Young told biographer Mark Wilkerson, “There was no other way that I could go to college without having to pay back monstrous student loans…. My plan was to serve my time, take my GI Bill money and go to school in Oregon or someplace.” Young never got the chance to go to school. As the forthcoming book Tomas Young’s War documents, he was paralyzed by a bullet in Sadr City on his fifth day in Iraq. He spent the rest of his short life campaigning with Iraq Veterans Against the War to the extent his excruciatingly painful injuries allowed. He died in 2014.</w:t>
      </w:r>
    </w:p>
    <w:p w14:paraId="713C1FB9" w14:textId="77777777" w:rsidR="0051182D" w:rsidRPr="00DA24C4" w:rsidRDefault="0051182D" w:rsidP="0051182D">
      <w:pPr>
        <w:rPr>
          <w:sz w:val="12"/>
          <w:szCs w:val="12"/>
        </w:rPr>
      </w:pPr>
      <w:r w:rsidRPr="00DA24C4">
        <w:rPr>
          <w:sz w:val="12"/>
          <w:szCs w:val="12"/>
        </w:rPr>
        <w:t>The promise of education and jobs is a powerful lure. But to get that message across to potential soldiers, military recruiters had to reach them. They couldn’t afford to hang around in recruitment offices waiting; they had to go where the kids were, and that meant getting inside the schools.</w:t>
      </w:r>
    </w:p>
    <w:p w14:paraId="2A99EFD3" w14:textId="77777777" w:rsidR="0051182D" w:rsidRPr="00DA24C4" w:rsidRDefault="0051182D" w:rsidP="0051182D">
      <w:pPr>
        <w:rPr>
          <w:sz w:val="12"/>
          <w:szCs w:val="12"/>
        </w:rPr>
      </w:pPr>
      <w:r w:rsidRPr="00DA24C4">
        <w:rPr>
          <w:sz w:val="12"/>
          <w:szCs w:val="12"/>
        </w:rPr>
        <w:t>Shifts in legislation over the past decade and a half have opened schools up to the military more than ever before.</w:t>
      </w:r>
    </w:p>
    <w:p w14:paraId="6E922F9E" w14:textId="77777777" w:rsidR="0051182D" w:rsidRPr="00DA24C4" w:rsidRDefault="0051182D" w:rsidP="0051182D">
      <w:pPr>
        <w:rPr>
          <w:sz w:val="12"/>
          <w:szCs w:val="12"/>
        </w:rPr>
      </w:pPr>
      <w:r w:rsidRPr="00DA24C4">
        <w:rPr>
          <w:sz w:val="12"/>
          <w:szCs w:val="12"/>
        </w:rPr>
        <w:lastRenderedPageBreak/>
        <w:t>In the 1970s and 1980s, this was often accomplished on a school-by-school basis. Recruiters asked for permission to set up tables in high school cafeterias and signed up for career fairs. Their access was regularly challenged by parents and community groups like Project YANO. But the first Gulf War shifted the terms of the debate. The military’s role in schools wasn’t just about open recruiting anymore; it was about “supporting the troops” with exercises like yellow-ribbon campaigns, assemblies and postcard-writing competitions. Since these weren’t explicit recruitment activities, restrictions about students’ ages and grade levels didn’t apply; even the youngest children could participate.</w:t>
      </w:r>
    </w:p>
    <w:p w14:paraId="7939A28D" w14:textId="77777777" w:rsidR="0051182D" w:rsidRPr="00DA24C4" w:rsidRDefault="0051182D" w:rsidP="0051182D">
      <w:pPr>
        <w:rPr>
          <w:sz w:val="12"/>
          <w:szCs w:val="12"/>
        </w:rPr>
      </w:pPr>
      <w:r w:rsidRPr="00DA24C4">
        <w:rPr>
          <w:sz w:val="12"/>
          <w:szCs w:val="12"/>
        </w:rPr>
        <w:t xml:space="preserve">In the 1990s, these strategies were applied more widely, according to </w:t>
      </w:r>
      <w:proofErr w:type="spellStart"/>
      <w:r w:rsidRPr="00DA24C4">
        <w:rPr>
          <w:sz w:val="12"/>
          <w:szCs w:val="12"/>
        </w:rPr>
        <w:t>Jahnkow</w:t>
      </w:r>
      <w:proofErr w:type="spellEnd"/>
      <w:r w:rsidRPr="00DA24C4">
        <w:rPr>
          <w:sz w:val="12"/>
          <w:szCs w:val="12"/>
        </w:rPr>
        <w:t>. As schools began to initiate “partnerships” with local businesses and nonprofit organizations, military recruiters applied to participate in such programs, arguing that they were simply one more organization and deserved equal consideration. Often, however, such partnerships served as a guise for open recruitment of young children.</w:t>
      </w:r>
    </w:p>
    <w:p w14:paraId="331DF9A1" w14:textId="77777777" w:rsidR="0051182D" w:rsidRPr="004A6056" w:rsidRDefault="0051182D" w:rsidP="0051182D">
      <w:pPr>
        <w:rPr>
          <w:u w:val="single"/>
        </w:rPr>
      </w:pPr>
      <w:proofErr w:type="spellStart"/>
      <w:r>
        <w:t>Jahnkow</w:t>
      </w:r>
      <w:proofErr w:type="spellEnd"/>
      <w:r>
        <w:t xml:space="preserve"> provided me with a copy of a memo Project YANO sent the school board of the San Diego Unified School District on March 6, 1992. </w:t>
      </w:r>
      <w:r w:rsidRPr="004A6056">
        <w:rPr>
          <w:u w:val="single"/>
        </w:rPr>
        <w:t>A school in the district, Horton Elementary, had embarked on a partnership with a local US Navy unit. “Early in December [1991] a man appeared at Horton Elementary dressed as Santa Claus,” the memo recounted.</w:t>
      </w:r>
    </w:p>
    <w:p w14:paraId="1FFE5973" w14:textId="77777777" w:rsidR="0051182D" w:rsidRPr="004A6056" w:rsidRDefault="0051182D" w:rsidP="0051182D">
      <w:pPr>
        <w:rPr>
          <w:u w:val="single"/>
        </w:rPr>
      </w:pPr>
      <w:r>
        <w:t>Apparently, he was a representative of the Navy. According to children who were there that day, this “</w:t>
      </w:r>
      <w:r w:rsidRPr="004A6056">
        <w:rPr>
          <w:u w:val="single"/>
        </w:rPr>
        <w:t>Santa Claus” distributed bags of material to many, if not all, of the children at the school (K-6).</w:t>
      </w:r>
    </w:p>
    <w:p w14:paraId="7BBA60F3" w14:textId="77777777" w:rsidR="0051182D" w:rsidRDefault="0051182D" w:rsidP="0051182D">
      <w:r>
        <w:t>What horrified some parents was that “</w:t>
      </w:r>
      <w:r w:rsidRPr="00DA24C4">
        <w:rPr>
          <w:highlight w:val="green"/>
          <w:u w:val="single"/>
        </w:rPr>
        <w:t>Santa” distributed military recruiting propaganda</w:t>
      </w:r>
      <w:r w:rsidRPr="004A6056">
        <w:rPr>
          <w:u w:val="single"/>
        </w:rPr>
        <w:t xml:space="preserve"> in the bags given to their children.</w:t>
      </w:r>
      <w:r>
        <w:t xml:space="preserve"> We have a copy of one of the items, a Navy folder that is clearly designed as a recruiting tool …</w:t>
      </w:r>
    </w:p>
    <w:p w14:paraId="382631C1" w14:textId="77777777" w:rsidR="0051182D" w:rsidRDefault="0051182D" w:rsidP="0051182D">
      <w:r>
        <w:t xml:space="preserve">The Horton principal has </w:t>
      </w:r>
      <w:r w:rsidRPr="004A6056">
        <w:rPr>
          <w:u w:val="single"/>
        </w:rPr>
        <w:t>also admitted that military tanks have been brought to career events at the school and children have been allowed to crawl through them! After telling this to one parent, he reassured her that the children are not allowed to bring toy guns to school.</w:t>
      </w:r>
      <w:r>
        <w:t xml:space="preserve"> Wonderful logic, isn’t it?</w:t>
      </w:r>
    </w:p>
    <w:p w14:paraId="2C4F8D1C" w14:textId="77777777" w:rsidR="0051182D" w:rsidRPr="004A6056" w:rsidRDefault="0051182D" w:rsidP="0051182D">
      <w:pPr>
        <w:rPr>
          <w:u w:val="single"/>
        </w:rPr>
      </w:pPr>
      <w:r w:rsidRPr="004A6056">
        <w:rPr>
          <w:u w:val="single"/>
        </w:rPr>
        <w:t>Showing off military equipment is a favorite tactic</w:t>
      </w:r>
      <w:r>
        <w:t xml:space="preserve">. Hart </w:t>
      </w:r>
      <w:proofErr w:type="spellStart"/>
      <w:r>
        <w:t>Viges</w:t>
      </w:r>
      <w:proofErr w:type="spellEnd"/>
      <w:r>
        <w:t xml:space="preserve">, who is now an active member of Iraq Veterans Against the War and Sustainable Options for Youth, recalls </w:t>
      </w:r>
      <w:r w:rsidRPr="004A6056">
        <w:rPr>
          <w:u w:val="single"/>
        </w:rPr>
        <w:t>a military helicopter being displayed at his elementary school in the 1990s. “We thought it was so cool,” he said. “Of course, they didn’t tell us it was a killing machine.”</w:t>
      </w:r>
    </w:p>
    <w:p w14:paraId="02E53667" w14:textId="77777777" w:rsidR="0051182D" w:rsidRDefault="0051182D" w:rsidP="0051182D">
      <w:r>
        <w:t>Defense Department-sponsored after-school programs like STARBASE reach children as young as grade 5, offering tutoring (by uniformed soldiers) and “increased career awareness,” with an explicitly stated mission to “expose our nation’s youth to the technological environments and positive civilian and military role models found on Active, Guard, and Reserve military bases and installations.”</w:t>
      </w:r>
    </w:p>
    <w:p w14:paraId="2E64CEFB" w14:textId="77777777" w:rsidR="0051182D" w:rsidRDefault="0051182D" w:rsidP="0051182D">
      <w:r w:rsidRPr="004A6056">
        <w:rPr>
          <w:u w:val="single"/>
        </w:rPr>
        <w:t>The Junior ROTC program targets middle school and high school students with military drills and training. In Chicago, the public school system is even experimenting with publicly funded JROTC military academies. Each academy focuses on a specific military branch and is partially staffed by retired military personnel.</w:t>
      </w:r>
      <w:r>
        <w:t xml:space="preserve"> The Chicago program’s website claims that “although students wear uniforms and operate in a structured environment, these schools are not intended to prepare students for the military.”</w:t>
      </w:r>
    </w:p>
    <w:p w14:paraId="6C654A8D" w14:textId="77777777" w:rsidR="0051182D" w:rsidRDefault="0051182D" w:rsidP="0051182D"/>
    <w:p w14:paraId="3A8C3AF5" w14:textId="20DF25D3" w:rsidR="0051182D" w:rsidRPr="005059E0" w:rsidRDefault="0051182D" w:rsidP="005059E0">
      <w:pPr>
        <w:pStyle w:val="Heading2"/>
        <w:rPr>
          <w:sz w:val="2"/>
          <w:szCs w:val="2"/>
        </w:rPr>
      </w:pPr>
    </w:p>
    <w:p w14:paraId="2BBAE24D" w14:textId="180F6600" w:rsidR="00B03DD8" w:rsidRDefault="00B03DD8" w:rsidP="00B03DD8">
      <w:pPr>
        <w:pStyle w:val="Heading3"/>
      </w:pPr>
      <w:r>
        <w:lastRenderedPageBreak/>
        <w:t xml:space="preserve">Impact framing </w:t>
      </w:r>
      <w:r w:rsidR="005059E0">
        <w:t xml:space="preserve">cards </w:t>
      </w:r>
      <w:r>
        <w:t>– util</w:t>
      </w:r>
    </w:p>
    <w:p w14:paraId="119438C7" w14:textId="77BFAFFA" w:rsidR="00B03DD8" w:rsidRDefault="00B03DD8" w:rsidP="0051182D"/>
    <w:p w14:paraId="0FCF01B5" w14:textId="081D75EB" w:rsidR="00B03DD8" w:rsidRDefault="00B03DD8" w:rsidP="00B03DD8">
      <w:pPr>
        <w:pStyle w:val="Heading4"/>
      </w:pPr>
      <w:r>
        <w:t xml:space="preserve">Extinction and mass death </w:t>
      </w:r>
      <w:proofErr w:type="gramStart"/>
      <w:r w:rsidR="004B206F">
        <w:t>is</w:t>
      </w:r>
      <w:proofErr w:type="gramEnd"/>
      <w:r w:rsidR="004B206F">
        <w:t xml:space="preserve"> a prerequisite to</w:t>
      </w:r>
      <w:r>
        <w:t xml:space="preserve"> ethical concerns</w:t>
      </w:r>
    </w:p>
    <w:p w14:paraId="0B5ACC16" w14:textId="77777777" w:rsidR="00B03DD8" w:rsidRPr="0073569B" w:rsidRDefault="00B03DD8" w:rsidP="00B03DD8">
      <w:pPr>
        <w:rPr>
          <w:rFonts w:eastAsia="Cambria"/>
          <w:b/>
          <w:bCs/>
        </w:rPr>
      </w:pPr>
      <w:proofErr w:type="spellStart"/>
      <w:r w:rsidRPr="00B03DD8">
        <w:rPr>
          <w:rStyle w:val="Style13ptBold"/>
        </w:rPr>
        <w:t>Wapner</w:t>
      </w:r>
      <w:proofErr w:type="spellEnd"/>
      <w:r w:rsidRPr="00B03DD8">
        <w:rPr>
          <w:rStyle w:val="Style13ptBold"/>
        </w:rPr>
        <w:t xml:space="preserve"> 03</w:t>
      </w:r>
      <w:r w:rsidRPr="0073569B">
        <w:rPr>
          <w:rFonts w:eastAsia="Cambria"/>
          <w:b/>
          <w:bCs/>
        </w:rPr>
        <w:t xml:space="preserve"> </w:t>
      </w:r>
      <w:r w:rsidRPr="00B03DD8">
        <w:t>[</w:t>
      </w:r>
      <w:r w:rsidRPr="0073569B">
        <w:rPr>
          <w:rFonts w:eastAsia="Cambria"/>
        </w:rPr>
        <w:t>Paul, Associate professor and director of the Global Environmental Policy Program at American University, DISSENT, Winter, http://www.dissentmgazine.org/menutest/artiles/wi03/wapner.htm</w:t>
      </w:r>
    </w:p>
    <w:p w14:paraId="35542296" w14:textId="77777777" w:rsidR="00B03DD8" w:rsidRPr="0073569B" w:rsidRDefault="00B03DD8" w:rsidP="00B03DD8">
      <w:pPr>
        <w:rPr>
          <w:rStyle w:val="StyleUnderline"/>
        </w:rPr>
      </w:pPr>
      <w:r w:rsidRPr="0073569B">
        <w:rPr>
          <w:lang w:eastAsia="ja-JP"/>
        </w:rPr>
        <w:t xml:space="preserve">The third response to eco-criticism would require critics to acknowledge the ways in which they themselves silence nature and then to respect the sheer otherness of the nonhuman world. </w:t>
      </w:r>
      <w:r w:rsidRPr="0073569B">
        <w:rPr>
          <w:rStyle w:val="StyleUnderline"/>
        </w:rPr>
        <w:t>Postmodernism prides itself on criticizing the urge toward mastery that characterizes modernity. But isn't mastery exactly what postmodernism is exerting as it captures the nonhuman world within its own conceptual domain</w:t>
      </w:r>
      <w:r w:rsidRPr="0073569B">
        <w:rPr>
          <w:lang w:eastAsia="ja-JP"/>
        </w:rPr>
        <w:t xml:space="preserve">? Doesn't postmodern cultural </w:t>
      </w:r>
      <w:r w:rsidRPr="0073569B">
        <w:rPr>
          <w:spacing w:val="-4"/>
          <w:lang w:eastAsia="ja-JP"/>
        </w:rPr>
        <w:t xml:space="preserve">criticism deepen the modernist urge toward mastery by eliminating the ontological weight of the nonhuman world? </w:t>
      </w:r>
      <w:r w:rsidRPr="0073569B">
        <w:rPr>
          <w:spacing w:val="-4"/>
          <w:u w:val="single"/>
          <w:lang w:eastAsia="ja-JP"/>
        </w:rPr>
        <w:t xml:space="preserve">What else could it mean to assert </w:t>
      </w:r>
      <w:r w:rsidRPr="0073569B">
        <w:rPr>
          <w:lang w:eastAsia="ja-JP"/>
        </w:rPr>
        <w:t>t</w:t>
      </w:r>
      <w:r w:rsidRPr="0073569B">
        <w:rPr>
          <w:rStyle w:val="StyleUnderline"/>
        </w:rPr>
        <w:t>hat there is no such thing as nature?</w:t>
      </w:r>
      <w:r w:rsidRPr="0073569B">
        <w:rPr>
          <w:lang w:eastAsia="ja-JP"/>
        </w:rPr>
        <w:t xml:space="preserve"> I have already suggested the postmodernist response: yes, recognizing the social construction of "nature" does deny the self-expression of the nonhuman world, hut how would we know what such self-expression means? Indeed, nature doesn't speak; rather, </w:t>
      </w:r>
      <w:r w:rsidRPr="0073569B">
        <w:rPr>
          <w:spacing w:val="-4"/>
          <w:lang w:eastAsia="ja-JP"/>
        </w:rPr>
        <w:t xml:space="preserve">some person always speaks on nature's behalf, and whatever that person says is, as we all know, a social construction.  All attempts to listen to nature </w:t>
      </w:r>
      <w:r w:rsidRPr="0073569B">
        <w:rPr>
          <w:lang w:eastAsia="ja-JP"/>
        </w:rPr>
        <w:t xml:space="preserve">are social constructions-except one. </w:t>
      </w:r>
      <w:r w:rsidRPr="000A5504">
        <w:rPr>
          <w:rStyle w:val="StyleUnderline"/>
          <w:highlight w:val="green"/>
        </w:rPr>
        <w:t>Even the most radical</w:t>
      </w:r>
      <w:r w:rsidRPr="0073569B">
        <w:rPr>
          <w:lang w:eastAsia="ja-JP"/>
        </w:rPr>
        <w:t xml:space="preserve"> postmodernist </w:t>
      </w:r>
      <w:r w:rsidRPr="000A5504">
        <w:rPr>
          <w:rStyle w:val="StyleUnderline"/>
          <w:highlight w:val="green"/>
        </w:rPr>
        <w:t>must acknowledge the distinction between physical existence and non-existence</w:t>
      </w:r>
      <w:r w:rsidRPr="0073569B">
        <w:rPr>
          <w:lang w:eastAsia="ja-JP"/>
        </w:rPr>
        <w:t xml:space="preserve">. As I have said, postmodernists accept that there is a physical substratum to the phenomenal world even if they argue about the different meanings </w:t>
      </w:r>
      <w:proofErr w:type="spellStart"/>
      <w:r w:rsidRPr="0073569B">
        <w:rPr>
          <w:lang w:eastAsia="ja-JP"/>
        </w:rPr>
        <w:t>wc</w:t>
      </w:r>
      <w:proofErr w:type="spellEnd"/>
      <w:r w:rsidRPr="0073569B">
        <w:rPr>
          <w:lang w:eastAsia="ja-JP"/>
        </w:rPr>
        <w:t xml:space="preserve"> ascribe to it. This acknowledgment of physical existence is crucial. </w:t>
      </w:r>
      <w:r w:rsidRPr="000A5504">
        <w:rPr>
          <w:rStyle w:val="StyleUnderline"/>
          <w:highlight w:val="green"/>
        </w:rPr>
        <w:t>We can't ascribe meaning to that which doesn't appear What doesn't exist can manifest no character</w:t>
      </w:r>
      <w:r w:rsidRPr="0073569B">
        <w:rPr>
          <w:spacing w:val="-5"/>
          <w:lang w:eastAsia="ja-JP"/>
        </w:rPr>
        <w:t xml:space="preserve">. Put differently, yes, the postmodernist should rightly worry about interpreting nature's expressions. And all of us </w:t>
      </w:r>
      <w:r w:rsidRPr="0073569B">
        <w:rPr>
          <w:lang w:eastAsia="ja-JP"/>
        </w:rPr>
        <w:t xml:space="preserve">should be wary of those who claim to speak on nature's behalf (including environmentalists who do that). But </w:t>
      </w:r>
      <w:r w:rsidRPr="0073569B">
        <w:rPr>
          <w:rStyle w:val="StyleUnderline"/>
        </w:rPr>
        <w:t xml:space="preserve">we need not doubt the simple idea that </w:t>
      </w:r>
      <w:r w:rsidRPr="000A5504">
        <w:rPr>
          <w:rStyle w:val="Emphasis"/>
          <w:highlight w:val="green"/>
        </w:rPr>
        <w:t>a prerequisite of expression is existence</w:t>
      </w:r>
      <w:r w:rsidRPr="0073569B">
        <w:rPr>
          <w:rStyle w:val="StyleUnderline"/>
        </w:rPr>
        <w:t xml:space="preserve">. This in turn suggests that </w:t>
      </w:r>
      <w:r w:rsidRPr="000A5504">
        <w:rPr>
          <w:rStyle w:val="Emphasis"/>
          <w:highlight w:val="green"/>
        </w:rPr>
        <w:t>preserving the</w:t>
      </w:r>
      <w:r w:rsidRPr="0073569B">
        <w:rPr>
          <w:rStyle w:val="StyleUnderline"/>
        </w:rPr>
        <w:t xml:space="preserve"> nonhuman </w:t>
      </w:r>
      <w:r w:rsidRPr="000A5504">
        <w:rPr>
          <w:rStyle w:val="Emphasis"/>
          <w:highlight w:val="green"/>
        </w:rPr>
        <w:t>world</w:t>
      </w:r>
      <w:r w:rsidRPr="0073569B">
        <w:rPr>
          <w:lang w:eastAsia="ja-JP"/>
        </w:rPr>
        <w:t>-in all its diverse embodiments-</w:t>
      </w:r>
      <w:r w:rsidRPr="000A5504">
        <w:rPr>
          <w:rStyle w:val="StyleUnderline"/>
          <w:highlight w:val="green"/>
        </w:rPr>
        <w:t>must be seen</w:t>
      </w:r>
      <w:r w:rsidRPr="0073569B">
        <w:rPr>
          <w:rStyle w:val="StyleUnderline"/>
        </w:rPr>
        <w:t xml:space="preserve"> by eco-critics </w:t>
      </w:r>
      <w:r w:rsidRPr="000A5504">
        <w:rPr>
          <w:rStyle w:val="StyleUnderline"/>
          <w:highlight w:val="green"/>
        </w:rPr>
        <w:t xml:space="preserve">as a </w:t>
      </w:r>
      <w:r w:rsidRPr="000A5504">
        <w:rPr>
          <w:rStyle w:val="Emphasis"/>
          <w:highlight w:val="green"/>
        </w:rPr>
        <w:t>fundamental good</w:t>
      </w:r>
      <w:r w:rsidRPr="0073569B">
        <w:rPr>
          <w:rStyle w:val="StyleUnderline"/>
        </w:rPr>
        <w:t>. Eco-</w:t>
      </w:r>
      <w:r w:rsidRPr="000A5504">
        <w:rPr>
          <w:rStyle w:val="StyleUnderline"/>
          <w:highlight w:val="green"/>
        </w:rPr>
        <w:t>critics must be supporters, in some fashion, of</w:t>
      </w:r>
      <w:r w:rsidRPr="0073569B">
        <w:rPr>
          <w:rStyle w:val="StyleUnderline"/>
        </w:rPr>
        <w:t xml:space="preserve"> environmental </w:t>
      </w:r>
      <w:r w:rsidRPr="000A5504">
        <w:rPr>
          <w:rStyle w:val="StyleUnderline"/>
          <w:highlight w:val="green"/>
        </w:rPr>
        <w:t>preservation</w:t>
      </w:r>
      <w:r w:rsidRPr="0073569B">
        <w:rPr>
          <w:rStyle w:val="StyleUnderline"/>
        </w:rPr>
        <w:t>.</w:t>
      </w:r>
    </w:p>
    <w:p w14:paraId="031815F8" w14:textId="6BBC1E56" w:rsidR="00F40CDB" w:rsidRDefault="00F40CDB" w:rsidP="0051182D"/>
    <w:p w14:paraId="251F7707" w14:textId="77777777" w:rsidR="00826745" w:rsidRPr="000E53EA" w:rsidRDefault="00826745" w:rsidP="00826745">
      <w:pPr>
        <w:pStyle w:val="Heading4"/>
      </w:pPr>
      <w:r w:rsidRPr="000E53EA">
        <w:t xml:space="preserve">Staying alive is a prerequisite to determining the value to your own life – value to life is subjective – we shouldn’t decide it for others </w:t>
      </w:r>
    </w:p>
    <w:p w14:paraId="243853B0" w14:textId="39A90EC6" w:rsidR="00826745" w:rsidRPr="000E53EA" w:rsidRDefault="00826745" w:rsidP="00826745">
      <w:bookmarkStart w:id="8" w:name="_Toc241599623"/>
      <w:bookmarkStart w:id="9" w:name="_Toc241666341"/>
      <w:bookmarkStart w:id="10" w:name="_Toc245446946"/>
      <w:r w:rsidRPr="000E53EA">
        <w:rPr>
          <w:rStyle w:val="Style13ptBold"/>
        </w:rPr>
        <w:t>Schwartz, et al 2002</w:t>
      </w:r>
      <w:bookmarkEnd w:id="8"/>
      <w:bookmarkEnd w:id="9"/>
      <w:bookmarkEnd w:id="10"/>
      <w:r w:rsidRPr="000E53EA">
        <w:t xml:space="preserve"> (Lisa, Lecturer in Philosophy of Medicine, Department of General Practice, University of Glasgow, Glasgow, UK; Paul </w:t>
      </w:r>
      <w:proofErr w:type="spellStart"/>
      <w:r w:rsidRPr="000E53EA">
        <w:t>Preece</w:t>
      </w:r>
      <w:proofErr w:type="spellEnd"/>
      <w:r w:rsidRPr="000E53EA">
        <w:t>, Theme Coordinator of Medical Ethics, Dundee Medical School, Ninewells, Dundee, UK; and Rob Hendry, Medical Advisor, Medical &amp; Dental Defense Union of Scotland, Mackintosh House, Glasgow, UK, Medical Ethics: A Case-Based Approach, p. 112, November)</w:t>
      </w:r>
    </w:p>
    <w:p w14:paraId="1FEF47FA" w14:textId="0F0ABC0B" w:rsidR="00826745" w:rsidRDefault="00826745" w:rsidP="001A6DA0">
      <w:pPr>
        <w:rPr>
          <w:rStyle w:val="Heading3Char"/>
          <w:rFonts w:eastAsia="Calibri"/>
        </w:rPr>
      </w:pPr>
      <w:r w:rsidRPr="000E53EA">
        <w:t xml:space="preserve">The second assertion made by supporters of the quality of life as a criterion for </w:t>
      </w:r>
      <w:proofErr w:type="spellStart"/>
      <w:r w:rsidRPr="000E53EA">
        <w:t>decisionmaking</w:t>
      </w:r>
      <w:proofErr w:type="spellEnd"/>
      <w:r w:rsidRPr="000E53EA">
        <w:t xml:space="preserve"> is closely related to the first, but with an added dimension. This assertion suggests that </w:t>
      </w:r>
      <w:r w:rsidRPr="000E53EA">
        <w:rPr>
          <w:rStyle w:val="StyleUnderline"/>
        </w:rPr>
        <w:t>the determination of the value of the quality of a given life is a subjective determination to be made by the person experiencing that life</w:t>
      </w:r>
      <w:r w:rsidRPr="000E53EA">
        <w:rPr>
          <w:b/>
        </w:rPr>
        <w:t>.</w:t>
      </w:r>
      <w:r w:rsidRPr="000E53EA">
        <w:t xml:space="preserve"> The important addition here is that </w:t>
      </w:r>
      <w:r w:rsidRPr="00616121">
        <w:rPr>
          <w:rStyle w:val="StyleUnderline"/>
          <w:highlight w:val="green"/>
        </w:rPr>
        <w:t>the decision</w:t>
      </w:r>
      <w:r w:rsidRPr="000E53EA">
        <w:t xml:space="preserve"> is a </w:t>
      </w:r>
      <w:r w:rsidRPr="000E53EA">
        <w:lastRenderedPageBreak/>
        <w:t xml:space="preserve">personal one that, ideally, </w:t>
      </w:r>
      <w:r w:rsidRPr="00616121">
        <w:rPr>
          <w:rStyle w:val="Emphasis"/>
          <w:highlight w:val="green"/>
        </w:rPr>
        <w:t>ought not to be made externally</w:t>
      </w:r>
      <w:r w:rsidRPr="000E53EA">
        <w:t xml:space="preserve"> by another person but internally by the individual involved. Katherine Lewis made this decision for herself based on a comparison between two stages of her life. So did James Brady. </w:t>
      </w:r>
      <w:r w:rsidRPr="000E53EA">
        <w:rPr>
          <w:rStyle w:val="StyleUnderline"/>
        </w:rPr>
        <w:t xml:space="preserve">Without this element, </w:t>
      </w:r>
      <w:r w:rsidRPr="00616121">
        <w:rPr>
          <w:rStyle w:val="StyleUnderline"/>
          <w:highlight w:val="green"/>
        </w:rPr>
        <w:t xml:space="preserve">decisions based on </w:t>
      </w:r>
      <w:proofErr w:type="gramStart"/>
      <w:r w:rsidRPr="00616121">
        <w:rPr>
          <w:rStyle w:val="StyleUnderline"/>
          <w:highlight w:val="green"/>
        </w:rPr>
        <w:t>quality of life</w:t>
      </w:r>
      <w:proofErr w:type="gramEnd"/>
      <w:r w:rsidRPr="000E53EA">
        <w:rPr>
          <w:rStyle w:val="StyleUnderline"/>
        </w:rPr>
        <w:t xml:space="preserve"> criteria </w:t>
      </w:r>
      <w:r w:rsidRPr="00616121">
        <w:rPr>
          <w:rStyle w:val="StyleUnderline"/>
          <w:highlight w:val="green"/>
        </w:rPr>
        <w:t>lack salient information</w:t>
      </w:r>
      <w:r w:rsidRPr="000E53EA">
        <w:rPr>
          <w:u w:val="single"/>
        </w:rPr>
        <w:t xml:space="preserve"> </w:t>
      </w:r>
      <w:r w:rsidRPr="000E53EA">
        <w:t xml:space="preserve">and the patients concerned cannot give informed consent. </w:t>
      </w:r>
      <w:r w:rsidRPr="00616121">
        <w:rPr>
          <w:rStyle w:val="StyleUnderline"/>
          <w:highlight w:val="green"/>
        </w:rPr>
        <w:t>Patients must be given the opportunity to decide for themselves whether they think their lives are worth living</w:t>
      </w:r>
      <w:r w:rsidRPr="000E53EA">
        <w:rPr>
          <w:rStyle w:val="StyleUnderline"/>
        </w:rPr>
        <w:t xml:space="preserve"> or not. To ignore or overlook patients’ judgement in this matter is to violate</w:t>
      </w:r>
      <w:r w:rsidRPr="000E53EA">
        <w:rPr>
          <w:b/>
        </w:rPr>
        <w:t xml:space="preserve"> </w:t>
      </w:r>
      <w:r w:rsidRPr="000E53EA">
        <w:t>their autonomy and</w:t>
      </w:r>
      <w:r w:rsidRPr="000E53EA">
        <w:rPr>
          <w:b/>
        </w:rPr>
        <w:t xml:space="preserve"> </w:t>
      </w:r>
      <w:r w:rsidRPr="000E53EA">
        <w:rPr>
          <w:rStyle w:val="StyleUnderline"/>
        </w:rPr>
        <w:t>their freedom to decide for themselves on the basis of relevant information about their future</w:t>
      </w:r>
      <w:r w:rsidRPr="000E53EA">
        <w:t>, and comparative consideration of their past</w:t>
      </w:r>
      <w:r w:rsidRPr="000E53EA">
        <w:rPr>
          <w:b/>
        </w:rPr>
        <w:t xml:space="preserve">. </w:t>
      </w:r>
      <w:r w:rsidRPr="000E53EA">
        <w:rPr>
          <w:rStyle w:val="StyleUnderline"/>
        </w:rPr>
        <w:t xml:space="preserve">As </w:t>
      </w:r>
      <w:r w:rsidRPr="00616121">
        <w:rPr>
          <w:rStyle w:val="StyleUnderline"/>
          <w:highlight w:val="green"/>
        </w:rPr>
        <w:t>the deontological position</w:t>
      </w:r>
      <w:r w:rsidRPr="000E53EA">
        <w:rPr>
          <w:rStyle w:val="StyleUnderline"/>
        </w:rPr>
        <w:t xml:space="preserve"> puts it so well, to do so </w:t>
      </w:r>
      <w:r w:rsidRPr="00616121">
        <w:rPr>
          <w:rStyle w:val="StyleUnderline"/>
          <w:highlight w:val="green"/>
        </w:rPr>
        <w:t>is to violate the imperative that we must trea</w:t>
      </w:r>
      <w:r w:rsidR="001A6DA0" w:rsidRPr="00616121">
        <w:rPr>
          <w:rStyle w:val="StyleUnderline"/>
          <w:highlight w:val="green"/>
        </w:rPr>
        <w:t xml:space="preserve">t </w:t>
      </w:r>
      <w:r w:rsidRPr="00616121">
        <w:rPr>
          <w:rStyle w:val="StyleUnderline"/>
          <w:highlight w:val="green"/>
        </w:rPr>
        <w:t>persons as rational and as ends in themselves</w:t>
      </w:r>
      <w:r w:rsidRPr="001A6DA0">
        <w:t>.</w:t>
      </w:r>
    </w:p>
    <w:p w14:paraId="2AE4C327" w14:textId="77777777" w:rsidR="00826745" w:rsidRPr="0051182D" w:rsidRDefault="00826745" w:rsidP="0051182D"/>
    <w:p w14:paraId="7CC09EB8" w14:textId="77777777" w:rsidR="0051182D" w:rsidRPr="00107370" w:rsidRDefault="0051182D" w:rsidP="009F1C67"/>
    <w:p w14:paraId="7F3B87B5" w14:textId="0D6C4143" w:rsidR="009F1C67" w:rsidRPr="006C6EEC" w:rsidRDefault="009F1C67" w:rsidP="006C6EEC">
      <w:pPr>
        <w:pStyle w:val="Heading2"/>
        <w:rPr>
          <w:sz w:val="2"/>
          <w:szCs w:val="2"/>
        </w:rPr>
      </w:pPr>
    </w:p>
    <w:p w14:paraId="4681A0B8" w14:textId="77777777" w:rsidR="00FC17DB" w:rsidRDefault="00FC17DB" w:rsidP="00FC17DB">
      <w:pPr>
        <w:pStyle w:val="Heading3"/>
      </w:pPr>
      <w:r>
        <w:lastRenderedPageBreak/>
        <w:t>1NC Environment frontline</w:t>
      </w:r>
    </w:p>
    <w:p w14:paraId="75FF955F" w14:textId="77777777" w:rsidR="00FC17DB" w:rsidRDefault="00FC17DB" w:rsidP="00FC17DB"/>
    <w:p w14:paraId="6912583E" w14:textId="77777777" w:rsidR="00FC17DB" w:rsidRDefault="00FC17DB" w:rsidP="00FC17DB">
      <w:pPr>
        <w:pStyle w:val="Heading4"/>
      </w:pPr>
      <w:r>
        <w:t xml:space="preserve">PFAS will not easily be removed even with regulations </w:t>
      </w:r>
    </w:p>
    <w:p w14:paraId="7FD030BD" w14:textId="77777777" w:rsidR="00FC17DB" w:rsidRPr="004E38DD" w:rsidRDefault="00FC17DB" w:rsidP="00FC17DB">
      <w:proofErr w:type="spellStart"/>
      <w:r w:rsidRPr="004E38DD">
        <w:rPr>
          <w:rStyle w:val="Style13ptBold"/>
        </w:rPr>
        <w:t>Kempisty</w:t>
      </w:r>
      <w:proofErr w:type="spellEnd"/>
      <w:r w:rsidRPr="004E38DD">
        <w:rPr>
          <w:rStyle w:val="Style13ptBold"/>
        </w:rPr>
        <w:t xml:space="preserve"> and </w:t>
      </w:r>
      <w:proofErr w:type="spellStart"/>
      <w:r w:rsidRPr="004E38DD">
        <w:rPr>
          <w:rStyle w:val="Style13ptBold"/>
        </w:rPr>
        <w:t>Racz</w:t>
      </w:r>
      <w:proofErr w:type="spellEnd"/>
      <w:r w:rsidRPr="004E38DD">
        <w:rPr>
          <w:rStyle w:val="Style13ptBold"/>
        </w:rPr>
        <w:t xml:space="preserve"> </w:t>
      </w:r>
      <w:proofErr w:type="gramStart"/>
      <w:r w:rsidRPr="004E38DD">
        <w:rPr>
          <w:rStyle w:val="Style13ptBold"/>
        </w:rPr>
        <w:t>21</w:t>
      </w:r>
      <w:r w:rsidRPr="004E38DD">
        <w:t xml:space="preserve">  [</w:t>
      </w:r>
      <w:proofErr w:type="spellStart"/>
      <w:proofErr w:type="gramEnd"/>
      <w:r w:rsidRPr="004E38DD">
        <w:t>Kempisty</w:t>
      </w:r>
      <w:proofErr w:type="spellEnd"/>
      <w:r w:rsidRPr="004E38DD">
        <w:t xml:space="preserve">, David M., and LeeAnn </w:t>
      </w:r>
      <w:proofErr w:type="spellStart"/>
      <w:r w:rsidRPr="004E38DD">
        <w:t>Racz</w:t>
      </w:r>
      <w:proofErr w:type="spellEnd"/>
      <w:r w:rsidRPr="004E38DD">
        <w:t>, eds. Forever Chemicals: Environmental, Economic, and Social Equity Concerns with PFAS in the Environment page 11. CRC Press, 2021. AJL]</w:t>
      </w:r>
    </w:p>
    <w:p w14:paraId="70EACA47" w14:textId="77777777" w:rsidR="00FC17DB" w:rsidRDefault="00FC17DB" w:rsidP="00FC17DB">
      <w:pPr>
        <w:rPr>
          <w:sz w:val="16"/>
        </w:rPr>
      </w:pPr>
      <w:r w:rsidRPr="00576592">
        <w:rPr>
          <w:rStyle w:val="StyleUnderline"/>
        </w:rPr>
        <w:t>The toxicity</w:t>
      </w:r>
      <w:r w:rsidRPr="00D01386">
        <w:rPr>
          <w:sz w:val="16"/>
        </w:rPr>
        <w:t xml:space="preserve"> and persistency </w:t>
      </w:r>
      <w:r w:rsidRPr="00576592">
        <w:rPr>
          <w:rStyle w:val="StyleUnderline"/>
        </w:rPr>
        <w:t xml:space="preserve">of </w:t>
      </w:r>
      <w:r w:rsidRPr="001C128E">
        <w:rPr>
          <w:rStyle w:val="StyleUnderline"/>
          <w:highlight w:val="green"/>
        </w:rPr>
        <w:t>PFAS</w:t>
      </w:r>
      <w:r w:rsidRPr="00576592">
        <w:rPr>
          <w:rStyle w:val="StyleUnderline"/>
        </w:rPr>
        <w:t xml:space="preserve"> compounds </w:t>
      </w:r>
      <w:r w:rsidRPr="001C128E">
        <w:rPr>
          <w:rStyle w:val="StyleUnderline"/>
          <w:highlight w:val="green"/>
        </w:rPr>
        <w:t>demands ready and cost-effective cleanup methods</w:t>
      </w:r>
      <w:r w:rsidRPr="00D01386">
        <w:rPr>
          <w:sz w:val="16"/>
        </w:rPr>
        <w:t xml:space="preserve">. </w:t>
      </w:r>
      <w:r w:rsidRPr="00576592">
        <w:rPr>
          <w:rStyle w:val="StyleUnderline"/>
        </w:rPr>
        <w:t xml:space="preserve">We need remediation techniques for a variety of matrices, including soil, sludge, sediment, drinking water, wastewater, and even air. Even then, </w:t>
      </w:r>
      <w:r w:rsidRPr="001C128E">
        <w:rPr>
          <w:rStyle w:val="StyleUnderline"/>
          <w:highlight w:val="green"/>
        </w:rPr>
        <w:t>most remediation approaches will only achieve transferring PFAS from one media to another</w:t>
      </w:r>
      <w:r w:rsidRPr="00D01386">
        <w:rPr>
          <w:sz w:val="16"/>
        </w:rPr>
        <w:t>.</w:t>
      </w:r>
      <w:r>
        <w:rPr>
          <w:sz w:val="16"/>
        </w:rPr>
        <w:t xml:space="preserve"> </w:t>
      </w:r>
      <w:r w:rsidRPr="00D01386">
        <w:rPr>
          <w:sz w:val="16"/>
        </w:rPr>
        <w:t>PFAS 11</w:t>
      </w:r>
      <w:r>
        <w:rPr>
          <w:sz w:val="16"/>
        </w:rPr>
        <w:t xml:space="preserve"> </w:t>
      </w:r>
      <w:r w:rsidRPr="001C128E">
        <w:rPr>
          <w:rStyle w:val="StyleUnderline"/>
          <w:highlight w:val="green"/>
        </w:rPr>
        <w:t>Biotransformation</w:t>
      </w:r>
      <w:r w:rsidRPr="00D01386">
        <w:rPr>
          <w:sz w:val="16"/>
        </w:rPr>
        <w:t xml:space="preserve"> by microbial actions is an attractive method. It </w:t>
      </w:r>
      <w:r w:rsidRPr="00576592">
        <w:rPr>
          <w:rStyle w:val="StyleUnderline"/>
        </w:rPr>
        <w:t xml:space="preserve">has been more successful with short chains, but typically </w:t>
      </w:r>
      <w:r w:rsidRPr="001C128E">
        <w:rPr>
          <w:rStyle w:val="StyleUnderline"/>
          <w:highlight w:val="green"/>
        </w:rPr>
        <w:t>takes considerable time and may produce PFAS precursors</w:t>
      </w:r>
      <w:r w:rsidRPr="00576592">
        <w:rPr>
          <w:rStyle w:val="StyleUnderline"/>
        </w:rPr>
        <w:t>.</w:t>
      </w:r>
      <w:r w:rsidRPr="00D01386">
        <w:rPr>
          <w:sz w:val="16"/>
        </w:rPr>
        <w:t xml:space="preserve"> </w:t>
      </w:r>
      <w:proofErr w:type="spellStart"/>
      <w:r w:rsidRPr="00576592">
        <w:rPr>
          <w:rStyle w:val="StyleUnderline"/>
        </w:rPr>
        <w:t>Benskin</w:t>
      </w:r>
      <w:proofErr w:type="spellEnd"/>
      <w:r w:rsidRPr="00576592">
        <w:rPr>
          <w:rStyle w:val="StyleUnderline"/>
        </w:rPr>
        <w:t xml:space="preserve"> </w:t>
      </w:r>
      <w:r w:rsidRPr="00D01386">
        <w:rPr>
          <w:sz w:val="16"/>
        </w:rPr>
        <w:t xml:space="preserve">et al. (2013) </w:t>
      </w:r>
      <w:r w:rsidRPr="00576592">
        <w:rPr>
          <w:rStyle w:val="StyleUnderline"/>
        </w:rPr>
        <w:t>had some success</w:t>
      </w:r>
      <w:r w:rsidRPr="00D01386">
        <w:rPr>
          <w:sz w:val="16"/>
        </w:rPr>
        <w:t xml:space="preserve"> in marine sediments with</w:t>
      </w:r>
      <w:r>
        <w:rPr>
          <w:sz w:val="16"/>
        </w:rPr>
        <w:t xml:space="preserve"> </w:t>
      </w:r>
      <w:r w:rsidRPr="00D01386">
        <w:rPr>
          <w:sz w:val="16"/>
        </w:rPr>
        <w:t xml:space="preserve">low molecular weight </w:t>
      </w:r>
      <w:proofErr w:type="gramStart"/>
      <w:r w:rsidRPr="00D01386">
        <w:rPr>
          <w:sz w:val="16"/>
        </w:rPr>
        <w:t xml:space="preserve">compounds, </w:t>
      </w:r>
      <w:r w:rsidRPr="00576592">
        <w:rPr>
          <w:rStyle w:val="StyleUnderline"/>
        </w:rPr>
        <w:t>but</w:t>
      </w:r>
      <w:proofErr w:type="gramEnd"/>
      <w:r w:rsidRPr="00576592">
        <w:rPr>
          <w:rStyle w:val="StyleUnderline"/>
        </w:rPr>
        <w:t xml:space="preserve"> found higher molecular weight </w:t>
      </w:r>
      <w:r w:rsidRPr="001C128E">
        <w:rPr>
          <w:rStyle w:val="StyleUnderline"/>
          <w:highlight w:val="green"/>
        </w:rPr>
        <w:t>compounds could not be transformed</w:t>
      </w:r>
      <w:r w:rsidRPr="00D01386">
        <w:rPr>
          <w:sz w:val="16"/>
        </w:rPr>
        <w:t>. Certain PFAS found in AFFF have a half-life on the order</w:t>
      </w:r>
      <w:r>
        <w:rPr>
          <w:sz w:val="16"/>
        </w:rPr>
        <w:t xml:space="preserve"> </w:t>
      </w:r>
      <w:r w:rsidRPr="00D01386">
        <w:rPr>
          <w:sz w:val="16"/>
        </w:rPr>
        <w:t>of months in aerobic sludge, but little is known about their transformation products</w:t>
      </w:r>
      <w:r>
        <w:rPr>
          <w:sz w:val="16"/>
        </w:rPr>
        <w:t xml:space="preserve"> </w:t>
      </w:r>
      <w:r w:rsidRPr="00D01386">
        <w:rPr>
          <w:sz w:val="16"/>
        </w:rPr>
        <w:t xml:space="preserve">(D’Agostino and </w:t>
      </w:r>
      <w:proofErr w:type="spellStart"/>
      <w:r w:rsidRPr="00D01386">
        <w:rPr>
          <w:sz w:val="16"/>
        </w:rPr>
        <w:t>Mabury</w:t>
      </w:r>
      <w:proofErr w:type="spellEnd"/>
      <w:r w:rsidRPr="00D01386">
        <w:rPr>
          <w:sz w:val="16"/>
        </w:rPr>
        <w:t xml:space="preserve"> 2017). In aerobic forest soil, transformation produced</w:t>
      </w:r>
      <w:r>
        <w:rPr>
          <w:sz w:val="16"/>
        </w:rPr>
        <w:t xml:space="preserve"> </w:t>
      </w:r>
      <w:r w:rsidRPr="00D01386">
        <w:rPr>
          <w:sz w:val="16"/>
        </w:rPr>
        <w:t>more PFOA (</w:t>
      </w:r>
      <w:proofErr w:type="spellStart"/>
      <w:r w:rsidRPr="00D01386">
        <w:rPr>
          <w:sz w:val="16"/>
        </w:rPr>
        <w:t>Dasu</w:t>
      </w:r>
      <w:proofErr w:type="spellEnd"/>
      <w:r w:rsidRPr="00D01386">
        <w:rPr>
          <w:sz w:val="16"/>
        </w:rPr>
        <w:t xml:space="preserve"> et al. 2013). Researchers have demonstrated some success using</w:t>
      </w:r>
      <w:r>
        <w:rPr>
          <w:sz w:val="16"/>
        </w:rPr>
        <w:t xml:space="preserve"> </w:t>
      </w:r>
      <w:r w:rsidRPr="00D01386">
        <w:rPr>
          <w:sz w:val="16"/>
        </w:rPr>
        <w:t>fungus enzymes, but progress must be made in commercial applications (Tseng et al.</w:t>
      </w:r>
      <w:r>
        <w:rPr>
          <w:sz w:val="16"/>
        </w:rPr>
        <w:t xml:space="preserve"> </w:t>
      </w:r>
      <w:r w:rsidRPr="00D01386">
        <w:rPr>
          <w:sz w:val="16"/>
        </w:rPr>
        <w:t>2014; Luo et al. 2015; Ross et al. 2018). Other work has focused on the lab scale to</w:t>
      </w:r>
      <w:r>
        <w:rPr>
          <w:sz w:val="16"/>
        </w:rPr>
        <w:t xml:space="preserve"> </w:t>
      </w:r>
      <w:r w:rsidRPr="00D01386">
        <w:rPr>
          <w:sz w:val="16"/>
        </w:rPr>
        <w:t xml:space="preserve">understand the enzymes responsible for defluorination using the </w:t>
      </w:r>
      <w:proofErr w:type="spellStart"/>
      <w:r w:rsidRPr="00D01386">
        <w:rPr>
          <w:sz w:val="16"/>
        </w:rPr>
        <w:t>Acidimicrobium</w:t>
      </w:r>
      <w:proofErr w:type="spellEnd"/>
      <w:r>
        <w:rPr>
          <w:sz w:val="16"/>
        </w:rPr>
        <w:t xml:space="preserve"> </w:t>
      </w:r>
      <w:r w:rsidRPr="00D01386">
        <w:rPr>
          <w:sz w:val="16"/>
        </w:rPr>
        <w:t>bacteria (Huang 2019)</w:t>
      </w:r>
    </w:p>
    <w:p w14:paraId="7A5EFD4D" w14:textId="77777777" w:rsidR="00FC17DB" w:rsidRDefault="00FC17DB" w:rsidP="00FC17DB">
      <w:pPr>
        <w:rPr>
          <w:rStyle w:val="StyleUnderline"/>
        </w:rPr>
      </w:pPr>
      <w:r w:rsidRPr="001C128E">
        <w:rPr>
          <w:rStyle w:val="StyleUnderline"/>
          <w:highlight w:val="green"/>
        </w:rPr>
        <w:t>Phytoremediation</w:t>
      </w:r>
      <w:r w:rsidRPr="00D559A8">
        <w:rPr>
          <w:rStyle w:val="StyleUnderline"/>
        </w:rPr>
        <w:t xml:space="preserve"> has been explored</w:t>
      </w:r>
      <w:r w:rsidRPr="00D559A8">
        <w:rPr>
          <w:sz w:val="16"/>
        </w:rPr>
        <w:t>. Lee et al. (2014) discovered that plants</w:t>
      </w:r>
      <w:r>
        <w:rPr>
          <w:sz w:val="16"/>
        </w:rPr>
        <w:t xml:space="preserve"> </w:t>
      </w:r>
      <w:proofErr w:type="spellStart"/>
      <w:r w:rsidRPr="00D559A8">
        <w:rPr>
          <w:sz w:val="16"/>
        </w:rPr>
        <w:t>uptook</w:t>
      </w:r>
      <w:proofErr w:type="spellEnd"/>
      <w:r w:rsidRPr="00D559A8">
        <w:rPr>
          <w:sz w:val="16"/>
        </w:rPr>
        <w:t xml:space="preserve"> short- and long-chain metabolites from wastewater treatment biosolids. Long</w:t>
      </w:r>
      <w:r>
        <w:rPr>
          <w:sz w:val="16"/>
        </w:rPr>
        <w:t xml:space="preserve"> </w:t>
      </w:r>
      <w:r w:rsidRPr="00D559A8">
        <w:rPr>
          <w:sz w:val="16"/>
        </w:rPr>
        <w:t>chains are more likely to be accumulated in roots, and short chains in buds, leaves,</w:t>
      </w:r>
      <w:r>
        <w:rPr>
          <w:sz w:val="16"/>
        </w:rPr>
        <w:t xml:space="preserve"> </w:t>
      </w:r>
      <w:r w:rsidRPr="00D559A8">
        <w:rPr>
          <w:sz w:val="16"/>
        </w:rPr>
        <w:t>and fruits (</w:t>
      </w:r>
      <w:proofErr w:type="spellStart"/>
      <w:r w:rsidRPr="00D559A8">
        <w:rPr>
          <w:sz w:val="16"/>
        </w:rPr>
        <w:t>Gobelius</w:t>
      </w:r>
      <w:proofErr w:type="spellEnd"/>
      <w:r w:rsidRPr="00D559A8">
        <w:rPr>
          <w:sz w:val="16"/>
        </w:rPr>
        <w:t xml:space="preserve"> et al. 2017</w:t>
      </w:r>
      <w:r w:rsidRPr="00D559A8">
        <w:rPr>
          <w:rStyle w:val="StyleUnderline"/>
        </w:rPr>
        <w:t xml:space="preserve">). However, this approach </w:t>
      </w:r>
      <w:r w:rsidRPr="001C128E">
        <w:rPr>
          <w:rStyle w:val="StyleUnderline"/>
          <w:highlight w:val="green"/>
        </w:rPr>
        <w:t xml:space="preserve">has accounted for up to </w:t>
      </w:r>
      <w:r w:rsidRPr="001C128E">
        <w:rPr>
          <w:rStyle w:val="Emphasis"/>
          <w:highlight w:val="green"/>
        </w:rPr>
        <w:t>50% removal at best</w:t>
      </w:r>
      <w:r w:rsidRPr="00D559A8">
        <w:rPr>
          <w:rStyle w:val="StyleUnderline"/>
        </w:rPr>
        <w:t>.</w:t>
      </w:r>
    </w:p>
    <w:p w14:paraId="29286863" w14:textId="7F3D37AF" w:rsidR="00FC17DB" w:rsidRDefault="00FC17DB" w:rsidP="00FC17DB"/>
    <w:p w14:paraId="69DF66D1" w14:textId="2F5B7FE4" w:rsidR="004C04F1" w:rsidRDefault="004C04F1" w:rsidP="004C04F1">
      <w:pPr>
        <w:pStyle w:val="Heading4"/>
      </w:pPr>
      <w:r>
        <w:t>Solvency timeframe is too long</w:t>
      </w:r>
      <w:r w:rsidR="00480F95">
        <w:t xml:space="preserve"> – PFAS are </w:t>
      </w:r>
      <w:proofErr w:type="spellStart"/>
      <w:r w:rsidR="00480F95">
        <w:t>hella</w:t>
      </w:r>
      <w:proofErr w:type="spellEnd"/>
      <w:r w:rsidR="00480F95">
        <w:t xml:space="preserve"> persistent</w:t>
      </w:r>
    </w:p>
    <w:p w14:paraId="3A785603" w14:textId="77777777" w:rsidR="004C04F1" w:rsidRPr="00135381" w:rsidRDefault="004C04F1" w:rsidP="004C04F1">
      <w:pPr>
        <w:rPr>
          <w:rStyle w:val="StyleUnderline"/>
          <w:u w:val="none"/>
        </w:rPr>
      </w:pPr>
      <w:r>
        <w:t xml:space="preserve">Carol </w:t>
      </w:r>
      <w:r w:rsidRPr="00135381">
        <w:rPr>
          <w:rStyle w:val="Style13ptBold"/>
        </w:rPr>
        <w:t>Kwiatkowski</w:t>
      </w:r>
      <w:r>
        <w:rPr>
          <w:rStyle w:val="Style13ptBold"/>
        </w:rPr>
        <w:t xml:space="preserve"> et. al</w:t>
      </w:r>
      <w:r>
        <w:t>, 6-30-20</w:t>
      </w:r>
      <w:r w:rsidRPr="00135381">
        <w:rPr>
          <w:rStyle w:val="Style13ptBold"/>
        </w:rPr>
        <w:t>20</w:t>
      </w:r>
      <w:r>
        <w:rPr>
          <w:rStyle w:val="Style13ptBold"/>
        </w:rPr>
        <w:t xml:space="preserve"> </w:t>
      </w:r>
      <w:r w:rsidRPr="00135381">
        <w:t>[Carol Kwiatkowski has published 47 peer-reviewed papers in leading academic journals. Scientific Basis for Managing PFAS as a Chemical Class," Environ. Sci. Technol. Lett. 2020, 7, 8, 532–543, https://pubs.acs.org/doi/10.1021/acs.estlett.0c00255]</w:t>
      </w:r>
      <w:r>
        <w:t>//PJ</w:t>
      </w:r>
    </w:p>
    <w:p w14:paraId="3588951F" w14:textId="77777777" w:rsidR="004C04F1" w:rsidRDefault="004C04F1" w:rsidP="004C04F1">
      <w:pPr>
        <w:rPr>
          <w:rStyle w:val="StyleUnderline"/>
        </w:rPr>
      </w:pPr>
      <w:r w:rsidRPr="00135381">
        <w:rPr>
          <w:rStyle w:val="StyleUnderline"/>
        </w:rPr>
        <w:t xml:space="preserve">An overarching property of all </w:t>
      </w:r>
      <w:r w:rsidRPr="00EA6B47">
        <w:rPr>
          <w:rStyle w:val="StyleUnderline"/>
          <w:highlight w:val="green"/>
        </w:rPr>
        <w:t>PFAS</w:t>
      </w:r>
      <w:r w:rsidRPr="00135381">
        <w:rPr>
          <w:rStyle w:val="StyleUnderline"/>
        </w:rPr>
        <w:t xml:space="preserve"> is that they </w:t>
      </w:r>
      <w:r w:rsidRPr="00EA6B47">
        <w:rPr>
          <w:rStyle w:val="StyleUnderline"/>
          <w:highlight w:val="green"/>
        </w:rPr>
        <w:t>have highly stable</w:t>
      </w:r>
      <w:r w:rsidRPr="00135381">
        <w:rPr>
          <w:rStyle w:val="StyleUnderline"/>
        </w:rPr>
        <w:t xml:space="preserve"> perfluorocarbon moieties in their </w:t>
      </w:r>
      <w:r w:rsidRPr="00EA6B47">
        <w:rPr>
          <w:rStyle w:val="StyleUnderline"/>
          <w:highlight w:val="green"/>
        </w:rPr>
        <w:t>molecular structure</w:t>
      </w:r>
      <w:r w:rsidRPr="00135381">
        <w:rPr>
          <w:rStyle w:val="StyleUnderline"/>
        </w:rPr>
        <w:t xml:space="preserve">. Thus, all </w:t>
      </w:r>
      <w:r w:rsidRPr="00EA6B47">
        <w:rPr>
          <w:rStyle w:val="StyleUnderline"/>
          <w:highlight w:val="green"/>
        </w:rPr>
        <w:t>PFAS</w:t>
      </w:r>
      <w:r w:rsidRPr="00135381">
        <w:rPr>
          <w:rStyle w:val="StyleUnderline"/>
        </w:rPr>
        <w:t xml:space="preserve"> either </w:t>
      </w:r>
      <w:r w:rsidRPr="00EA6B47">
        <w:rPr>
          <w:rStyle w:val="StyleUnderline"/>
          <w:highlight w:val="green"/>
        </w:rPr>
        <w:t xml:space="preserve">are </w:t>
      </w:r>
      <w:r w:rsidRPr="00EA6B47">
        <w:rPr>
          <w:rStyle w:val="Emphasis"/>
          <w:highlight w:val="green"/>
        </w:rPr>
        <w:t>extremely persistent in the environment</w:t>
      </w:r>
      <w:r w:rsidRPr="00135381">
        <w:rPr>
          <w:rStyle w:val="StyleUnderline"/>
        </w:rPr>
        <w:t xml:space="preserve"> and biota or partially transform into extremely persistent </w:t>
      </w:r>
      <w:proofErr w:type="gramStart"/>
      <w:r w:rsidRPr="00135381">
        <w:rPr>
          <w:rStyle w:val="StyleUnderline"/>
        </w:rPr>
        <w:t>PFAS.</w:t>
      </w:r>
      <w:r w:rsidRPr="00135381">
        <w:t>(</w:t>
      </w:r>
      <w:proofErr w:type="gramEnd"/>
      <w:r w:rsidRPr="00135381">
        <w:t>114−117</w:t>
      </w:r>
      <w:r w:rsidRPr="00135381">
        <w:rPr>
          <w:rStyle w:val="StyleUnderline"/>
        </w:rPr>
        <w:t xml:space="preserve">) Studies have estimated that </w:t>
      </w:r>
      <w:r w:rsidRPr="00EA6B47">
        <w:rPr>
          <w:rStyle w:val="StyleUnderline"/>
          <w:highlight w:val="green"/>
        </w:rPr>
        <w:t>PFAS</w:t>
      </w:r>
      <w:r w:rsidRPr="00135381">
        <w:rPr>
          <w:rStyle w:val="StyleUnderline"/>
        </w:rPr>
        <w:t xml:space="preserve"> such as </w:t>
      </w:r>
      <w:proofErr w:type="spellStart"/>
      <w:r w:rsidRPr="00135381">
        <w:rPr>
          <w:rStyle w:val="StyleUnderline"/>
        </w:rPr>
        <w:t>perfluoroalkanes</w:t>
      </w:r>
      <w:proofErr w:type="spellEnd"/>
      <w:r w:rsidRPr="00135381">
        <w:rPr>
          <w:rStyle w:val="StyleUnderline"/>
        </w:rPr>
        <w:t xml:space="preserve"> </w:t>
      </w:r>
      <w:r w:rsidRPr="00EA6B47">
        <w:rPr>
          <w:rStyle w:val="StyleUnderline"/>
          <w:highlight w:val="green"/>
        </w:rPr>
        <w:t xml:space="preserve">have </w:t>
      </w:r>
      <w:r w:rsidRPr="00EA6B47">
        <w:rPr>
          <w:rStyle w:val="Emphasis"/>
          <w:highlight w:val="green"/>
        </w:rPr>
        <w:t>lifetimes in the thousands of years</w:t>
      </w:r>
      <w:r w:rsidRPr="00135381">
        <w:t xml:space="preserve">.(113,118) </w:t>
      </w:r>
      <w:r w:rsidRPr="00135381">
        <w:rPr>
          <w:rStyle w:val="StyleUnderline"/>
        </w:rPr>
        <w:t xml:space="preserve">Thus, </w:t>
      </w:r>
      <w:r w:rsidRPr="00EA6B47">
        <w:rPr>
          <w:rStyle w:val="StyleUnderline"/>
          <w:highlight w:val="green"/>
        </w:rPr>
        <w:t>PFAS will be present in the environment for centuries</w:t>
      </w:r>
      <w:r w:rsidRPr="00135381">
        <w:rPr>
          <w:rStyle w:val="StyleUnderline"/>
        </w:rPr>
        <w:t xml:space="preserve"> or longer, </w:t>
      </w:r>
      <w:r w:rsidRPr="00EA6B47">
        <w:rPr>
          <w:rStyle w:val="Emphasis"/>
          <w:highlight w:val="green"/>
        </w:rPr>
        <w:t>even if environmental releases cease immediately</w:t>
      </w:r>
      <w:r w:rsidRPr="00135381">
        <w:rPr>
          <w:rStyle w:val="StyleUnderline"/>
        </w:rPr>
        <w:t>.</w:t>
      </w:r>
      <w:r>
        <w:t xml:space="preserve"> </w:t>
      </w:r>
      <w:r w:rsidRPr="00135381">
        <w:t xml:space="preserve">The high persistence of PFAS results in long-term accumulation in the environment and living organisms, which increases the risk of harm. A key concern in recent years is that some replacement PFAS, such as PFBA, PFBS, and </w:t>
      </w:r>
      <w:proofErr w:type="spellStart"/>
      <w:r w:rsidRPr="00135381">
        <w:t>GenX</w:t>
      </w:r>
      <w:proofErr w:type="spellEnd"/>
      <w:r w:rsidRPr="00135381">
        <w:t xml:space="preserve">, have been widely detected in surface water and groundwater.(43,65,119) </w:t>
      </w:r>
      <w:r w:rsidRPr="00135381">
        <w:rPr>
          <w:rStyle w:val="StyleUnderline"/>
        </w:rPr>
        <w:t>PFAS can concentrate in plants, including food crops, when grown in contaminated soil or irrigated with contaminated water</w:t>
      </w:r>
      <w:r w:rsidRPr="00135381">
        <w:t xml:space="preserve">.(20,120−122) </w:t>
      </w:r>
      <w:r w:rsidRPr="00135381">
        <w:rPr>
          <w:rStyle w:val="StyleUnderline"/>
        </w:rPr>
        <w:t>Bioaccumulation occurs through the food chain, with top predators (e.g., whales, bald eagles, and humans) having the highest levels.(</w:t>
      </w:r>
      <w:r w:rsidRPr="00135381">
        <w:t xml:space="preserve">123−127) Most concerning is that </w:t>
      </w:r>
      <w:r w:rsidRPr="00135381">
        <w:lastRenderedPageBreak/>
        <w:t>when PFAS accumulate, they can reach concentrations where hazardous effects are observed in humans and ecosystems, particularly when the effects of combined exposure to multiple PFAS are considered.(128,129)</w:t>
      </w:r>
      <w:r>
        <w:t xml:space="preserve"> </w:t>
      </w:r>
      <w:r w:rsidRPr="00135381">
        <w:rPr>
          <w:rStyle w:val="StyleUnderline"/>
        </w:rPr>
        <w:t>The high mobility of many PFAS further exacerbates the concern.(130) Many PFAS can travel long distances from their sources</w:t>
      </w:r>
      <w:r w:rsidRPr="00135381">
        <w:t xml:space="preserve">. PFAA, particularly short-chain types, are very water-soluble, being distributed readily in groundwater, surface waters, and the oceans.(53,131,132) </w:t>
      </w:r>
      <w:r w:rsidRPr="00EA6B47">
        <w:rPr>
          <w:rStyle w:val="StyleUnderline"/>
          <w:highlight w:val="green"/>
        </w:rPr>
        <w:t>They can be difficult, costly, and sometimes even impossible to remove from water</w:t>
      </w:r>
      <w:r w:rsidRPr="00135381">
        <w:rPr>
          <w:rStyle w:val="StyleUnderline"/>
        </w:rPr>
        <w:t xml:space="preserve"> with conventional and even advanced treatment processes</w:t>
      </w:r>
      <w:r w:rsidRPr="00135381">
        <w:t xml:space="preserve">.(13,43,133,134) </w:t>
      </w:r>
      <w:r w:rsidRPr="00135381">
        <w:rPr>
          <w:rStyle w:val="StyleUnderline"/>
        </w:rPr>
        <w:t>Many other PFAS may be highly mobile in air</w:t>
      </w:r>
      <w:r w:rsidRPr="00135381">
        <w:t xml:space="preserve">, including the volatile </w:t>
      </w:r>
      <w:proofErr w:type="spellStart"/>
      <w:r w:rsidRPr="00135381">
        <w:t>perfluoroalkanes</w:t>
      </w:r>
      <w:proofErr w:type="spellEnd"/>
      <w:r w:rsidRPr="00135381">
        <w:t>, fluorotelomer alcohols (FTOH), and many other (semi)volatile PFAA precursors.(116)</w:t>
      </w:r>
      <w:r>
        <w:t xml:space="preserve"> </w:t>
      </w:r>
      <w:r w:rsidRPr="00135381">
        <w:t xml:space="preserve">The extreme persistence of the fluorocarbon chain, combined with the propensity for accumulation and mobility of many PFAS, has resulted in PFAS being ubiquitous globally, even in remote regions like the Arctic.(36,53,135,136) </w:t>
      </w:r>
      <w:r w:rsidRPr="00135381">
        <w:rPr>
          <w:rStyle w:val="StyleUnderline"/>
        </w:rPr>
        <w:t>The continued use of PFAS will result in increasing concentrations of PFAS, increasing numbers of exposed organisms</w:t>
      </w:r>
      <w:r w:rsidRPr="00135381">
        <w:t xml:space="preserve">,(137) </w:t>
      </w:r>
      <w:r w:rsidRPr="00135381">
        <w:rPr>
          <w:rStyle w:val="StyleUnderline"/>
        </w:rPr>
        <w:t xml:space="preserve">and increasing probabilities of harm. Once adverse effects are identified, </w:t>
      </w:r>
      <w:r w:rsidRPr="00EA6B47">
        <w:rPr>
          <w:rStyle w:val="StyleUnderline"/>
          <w:highlight w:val="green"/>
        </w:rPr>
        <w:t>it will take decades</w:t>
      </w:r>
      <w:r w:rsidRPr="00135381">
        <w:rPr>
          <w:rStyle w:val="StyleUnderline"/>
        </w:rPr>
        <w:t xml:space="preserve">, centuries, </w:t>
      </w:r>
      <w:r w:rsidRPr="00EA6B47">
        <w:rPr>
          <w:rStyle w:val="StyleUnderline"/>
          <w:highlight w:val="green"/>
        </w:rPr>
        <w:t>or even longer to reverse contamination and reduce the harm to</w:t>
      </w:r>
      <w:r w:rsidRPr="00135381">
        <w:rPr>
          <w:rStyle w:val="StyleUnderline"/>
        </w:rPr>
        <w:t xml:space="preserve"> our health and </w:t>
      </w:r>
      <w:r w:rsidRPr="00EA6B47">
        <w:rPr>
          <w:rStyle w:val="StyleUnderline"/>
          <w:highlight w:val="green"/>
        </w:rPr>
        <w:t>the environment</w:t>
      </w:r>
      <w:r w:rsidRPr="00135381">
        <w:rPr>
          <w:rStyle w:val="StyleUnderline"/>
        </w:rPr>
        <w:t>.</w:t>
      </w:r>
    </w:p>
    <w:p w14:paraId="6A8E22F1" w14:textId="77777777" w:rsidR="004C04F1" w:rsidRDefault="004C04F1" w:rsidP="00FC17DB"/>
    <w:p w14:paraId="0E3969B9" w14:textId="77777777" w:rsidR="00FC17DB" w:rsidRPr="00A43B39" w:rsidRDefault="00FC17DB" w:rsidP="00FC17DB">
      <w:pPr>
        <w:pStyle w:val="Heading4"/>
        <w:tabs>
          <w:tab w:val="left" w:pos="360"/>
        </w:tabs>
      </w:pPr>
      <w:r w:rsidRPr="00A43B39">
        <w:t>The species that will become extinct are the ones not very useful to the biosphere</w:t>
      </w:r>
    </w:p>
    <w:p w14:paraId="4B9983D2" w14:textId="77777777" w:rsidR="00FC17DB" w:rsidRPr="00A43B39" w:rsidRDefault="00FC17DB" w:rsidP="00FC17DB">
      <w:proofErr w:type="spellStart"/>
      <w:r w:rsidRPr="00A43B39">
        <w:rPr>
          <w:rStyle w:val="Style13ptBold"/>
        </w:rPr>
        <w:t>Hannesson</w:t>
      </w:r>
      <w:proofErr w:type="spellEnd"/>
      <w:r w:rsidRPr="00A43B39">
        <w:rPr>
          <w:rStyle w:val="Style13ptBold"/>
        </w:rPr>
        <w:t xml:space="preserve">, Norwegian School of Economics </w:t>
      </w:r>
      <w:proofErr w:type="gramStart"/>
      <w:r w:rsidRPr="00A43B39">
        <w:rPr>
          <w:rStyle w:val="Style13ptBold"/>
        </w:rPr>
        <w:t>Professor,  ’</w:t>
      </w:r>
      <w:proofErr w:type="gramEnd"/>
      <w:r w:rsidRPr="00A43B39">
        <w:rPr>
          <w:rStyle w:val="Style13ptBold"/>
        </w:rPr>
        <w:t>14</w:t>
      </w:r>
      <w:r w:rsidRPr="00A43B39">
        <w:t xml:space="preserve"> </w:t>
      </w:r>
    </w:p>
    <w:p w14:paraId="5B62F02C" w14:textId="77777777" w:rsidR="00FC17DB" w:rsidRPr="00A43B39" w:rsidRDefault="00FC17DB" w:rsidP="00FC17DB">
      <w:r w:rsidRPr="00A43B39">
        <w:t>[</w:t>
      </w:r>
      <w:proofErr w:type="spellStart"/>
      <w:r w:rsidRPr="00A43B39">
        <w:t>Rognvaldur</w:t>
      </w:r>
      <w:proofErr w:type="spellEnd"/>
      <w:r w:rsidRPr="00A43B39">
        <w:t xml:space="preserve"> </w:t>
      </w:r>
      <w:proofErr w:type="spellStart"/>
      <w:r w:rsidRPr="00A43B39">
        <w:t>Hannesson</w:t>
      </w:r>
      <w:proofErr w:type="spellEnd"/>
      <w:r w:rsidRPr="00A43B39">
        <w:t>, Professor, Fisheries Economics, Norwegian School of Economics (retired), ECOFUNDAMENTALISM: A CRITIQUE OF EXTREME ENVIRONMENTALISM, Blue Ridge Summit PA: Lexington Books, 2014, p. 47]</w:t>
      </w:r>
    </w:p>
    <w:p w14:paraId="7DA49C80" w14:textId="77777777" w:rsidR="00FC17DB" w:rsidRPr="00A43B39" w:rsidRDefault="00FC17DB" w:rsidP="00FC17DB">
      <w:r w:rsidRPr="00A43B39">
        <w:t xml:space="preserve">How much biodiversity we need and of what kind is not a question with an easy answer, and in any case a deeply “anthropocentric” one. David Ehrenfeld, professor of philosophy, specializing in environmental ethics, puts it this way: </w:t>
      </w:r>
      <w:r w:rsidRPr="00B83D18">
        <w:rPr>
          <w:rStyle w:val="StyleUnderline"/>
          <w:highlight w:val="green"/>
        </w:rPr>
        <w:t>We do not know how many species</w:t>
      </w:r>
      <w:r w:rsidRPr="00A43B39">
        <w:t xml:space="preserve"> [of plants] </w:t>
      </w:r>
      <w:r w:rsidRPr="00B83D18">
        <w:rPr>
          <w:rStyle w:val="StyleUnderline"/>
          <w:highlight w:val="green"/>
        </w:rPr>
        <w:t>are needed</w:t>
      </w:r>
      <w:r w:rsidRPr="00A43B39">
        <w:t xml:space="preserve"> to keep the planet green, but </w:t>
      </w:r>
      <w:r w:rsidRPr="00B83D18">
        <w:rPr>
          <w:rStyle w:val="StyleUnderline"/>
          <w:highlight w:val="green"/>
        </w:rPr>
        <w:t>it seems unlikely to be</w:t>
      </w:r>
      <w:r w:rsidRPr="00A43B39">
        <w:rPr>
          <w:rStyle w:val="StyleUnderline"/>
        </w:rPr>
        <w:t xml:space="preserve"> anywhere near </w:t>
      </w:r>
      <w:r w:rsidRPr="00B83D18">
        <w:rPr>
          <w:rStyle w:val="StyleUnderline"/>
          <w:highlight w:val="green"/>
        </w:rPr>
        <w:t>the</w:t>
      </w:r>
      <w:r w:rsidRPr="00A43B39">
        <w:rPr>
          <w:rStyle w:val="StyleUnderline"/>
        </w:rPr>
        <w:t xml:space="preserve"> more than </w:t>
      </w:r>
      <w:r w:rsidRPr="00B83D18">
        <w:rPr>
          <w:rStyle w:val="StyleUnderline"/>
          <w:highlight w:val="green"/>
        </w:rPr>
        <w:t>quarter of a million we have</w:t>
      </w:r>
      <w:r w:rsidRPr="00A43B39">
        <w:t xml:space="preserve"> now. </w:t>
      </w:r>
      <w:r w:rsidRPr="00A43B39">
        <w:rPr>
          <w:rStyle w:val="StyleUnderline"/>
        </w:rPr>
        <w:t>Even a mighty dominant</w:t>
      </w:r>
      <w:r w:rsidRPr="00A43B39">
        <w:t xml:space="preserve"> like the American chestnut, extending over half a continent, </w:t>
      </w:r>
      <w:r w:rsidRPr="00A43B39">
        <w:rPr>
          <w:rStyle w:val="StyleUnderline"/>
        </w:rPr>
        <w:t>all but disappeared without bringing the eastern deciduous forest down with</w:t>
      </w:r>
      <w:r w:rsidRPr="00A43B39">
        <w:t xml:space="preserve"> it. And i</w:t>
      </w:r>
      <w:r w:rsidRPr="00A43B39">
        <w:rPr>
          <w:rStyle w:val="StyleUnderline"/>
        </w:rPr>
        <w:t>f we turn to the invertebrates, the source of nearly all biological diversity, what biologist is willing to find a value</w:t>
      </w:r>
      <w:r w:rsidRPr="00A43B39">
        <w:t xml:space="preserve">— conventional or ecological— </w:t>
      </w:r>
      <w:r w:rsidRPr="00A43B39">
        <w:rPr>
          <w:rStyle w:val="StyleUnderline"/>
        </w:rPr>
        <w:t xml:space="preserve">for all 600,000 </w:t>
      </w:r>
      <w:r w:rsidRPr="00B83D18">
        <w:rPr>
          <w:rStyle w:val="StyleUnderline"/>
          <w:highlight w:val="green"/>
        </w:rPr>
        <w:t>species</w:t>
      </w:r>
      <w:r w:rsidRPr="00A43B39">
        <w:rPr>
          <w:rStyle w:val="StyleUnderline"/>
        </w:rPr>
        <w:t xml:space="preserve"> of beetles</w:t>
      </w:r>
      <w:r w:rsidRPr="00A43B39">
        <w:t xml:space="preserve">? In short, </w:t>
      </w:r>
      <w:r w:rsidRPr="00A43B39">
        <w:rPr>
          <w:rStyle w:val="StyleUnderline"/>
        </w:rPr>
        <w:t xml:space="preserve">the ones </w:t>
      </w:r>
      <w:r w:rsidRPr="00B83D18">
        <w:rPr>
          <w:rStyle w:val="StyleUnderline"/>
          <w:highlight w:val="green"/>
        </w:rPr>
        <w:t>most likely to become extinct are obviously the ones least likely to be missed by the biosphere. Many of these species were never common or ecologically influential; by no stretch of the imagination can we make them vital cogs in the ecological machine</w:t>
      </w:r>
      <w:r w:rsidRPr="00A43B39">
        <w:t>”</w:t>
      </w:r>
    </w:p>
    <w:p w14:paraId="2F14D682" w14:textId="77777777" w:rsidR="00FC17DB" w:rsidRDefault="00FC17DB" w:rsidP="00FC17DB"/>
    <w:p w14:paraId="4D760461" w14:textId="77777777" w:rsidR="00FC17DB" w:rsidRDefault="00FC17DB" w:rsidP="00FC17DB"/>
    <w:p w14:paraId="4392DE32" w14:textId="1DA8CD86" w:rsidR="00FC17DB" w:rsidRDefault="00FC17DB" w:rsidP="00FC17DB">
      <w:pPr>
        <w:pStyle w:val="Heading3"/>
      </w:pPr>
      <w:r>
        <w:lastRenderedPageBreak/>
        <w:t>Enviro #</w:t>
      </w:r>
      <w:r w:rsidR="004C04F1">
        <w:t>1 &amp; 2</w:t>
      </w:r>
      <w:r>
        <w:t xml:space="preserve"> </w:t>
      </w:r>
      <w:proofErr w:type="spellStart"/>
      <w:r>
        <w:t>ext</w:t>
      </w:r>
      <w:proofErr w:type="spellEnd"/>
      <w:r>
        <w:t>: cleanup impossible</w:t>
      </w:r>
    </w:p>
    <w:p w14:paraId="7462FFA6" w14:textId="77777777" w:rsidR="00FC17DB" w:rsidRDefault="00FC17DB" w:rsidP="00FC17DB"/>
    <w:p w14:paraId="14F67B31" w14:textId="77777777" w:rsidR="00FC17DB" w:rsidRPr="00664CBE" w:rsidRDefault="00FC17DB" w:rsidP="00FC17DB">
      <w:pPr>
        <w:pStyle w:val="Heading4"/>
      </w:pPr>
      <w:r w:rsidRPr="00664CBE">
        <w:t xml:space="preserve">Once a water supply has been infected with PFAS, it is irreversible </w:t>
      </w:r>
    </w:p>
    <w:p w14:paraId="4EE0D241" w14:textId="77777777" w:rsidR="00FC17DB" w:rsidRPr="00664CBE" w:rsidRDefault="00FC17DB" w:rsidP="00FC17DB">
      <w:proofErr w:type="spellStart"/>
      <w:r w:rsidRPr="004F2E49">
        <w:rPr>
          <w:rStyle w:val="Style13ptBold"/>
        </w:rPr>
        <w:t>Pietkoski</w:t>
      </w:r>
      <w:proofErr w:type="spellEnd"/>
      <w:r w:rsidRPr="00664CBE">
        <w:t xml:space="preserve">, M.A., Applied Geography, </w:t>
      </w:r>
      <w:r w:rsidRPr="004F2E49">
        <w:rPr>
          <w:rStyle w:val="Style13ptBold"/>
        </w:rPr>
        <w:t>2020</w:t>
      </w:r>
      <w:r w:rsidRPr="00664CBE">
        <w:t xml:space="preserve">    </w:t>
      </w:r>
    </w:p>
    <w:p w14:paraId="21EEDE15" w14:textId="77777777" w:rsidR="00FC17DB" w:rsidRPr="00664CBE" w:rsidRDefault="00FC17DB" w:rsidP="00FC17DB">
      <w:r w:rsidRPr="00664CBE">
        <w:t>[Kaleb, 5/18/30, Mountain Scholar, “Military Impunity and PFAS: The Privilege to Pollute,” https://mountainscholar.org/bitstream/handle/10976/167268/Pietkoski_uccs_0892N_10547.pdf?sequence=1&amp;isAllowed=y, Accessed 5-23-21, IWB]</w:t>
      </w:r>
    </w:p>
    <w:p w14:paraId="63CA96A1" w14:textId="77777777" w:rsidR="00FC17DB" w:rsidRDefault="00FC17DB" w:rsidP="00FC17DB">
      <w:r w:rsidRPr="00664CBE">
        <w:t xml:space="preserve">Starting in the 1970s the Department of Defense began using 3M-produced PFAS chemicals in their firefighting foam. This firefighting foam, known as an Aqueous </w:t>
      </w:r>
      <w:proofErr w:type="spellStart"/>
      <w:r w:rsidRPr="00664CBE">
        <w:t>FilmForming</w:t>
      </w:r>
      <w:proofErr w:type="spellEnd"/>
      <w:r w:rsidRPr="00664CBE">
        <w:t xml:space="preserve">-Foam (AFFF), was used at military installations around the nation to put out fires for trainings and or during hazardous situations. Importantly for this study, </w:t>
      </w:r>
      <w:r w:rsidRPr="00664CBE">
        <w:rPr>
          <w:rStyle w:val="StyleUnderline"/>
        </w:rPr>
        <w:t>the highest rates of PFAS contamination in drinking water are often found near military fire training run-off areas</w:t>
      </w:r>
      <w:r w:rsidRPr="00664CBE">
        <w:t xml:space="preserve"> (</w:t>
      </w:r>
      <w:proofErr w:type="spellStart"/>
      <w:r w:rsidRPr="00664CBE">
        <w:t>Dauchy</w:t>
      </w:r>
      <w:proofErr w:type="spellEnd"/>
      <w:r w:rsidRPr="00664CBE">
        <w:t xml:space="preserve">, 2018; Hu, 2016). Only recently has the DoD stopped using the AFFF containing PFAS chemicals. Due to the long history of PFAS use by the military, </w:t>
      </w:r>
      <w:r w:rsidRPr="00664CBE">
        <w:rPr>
          <w:rStyle w:val="StyleUnderline"/>
        </w:rPr>
        <w:t xml:space="preserve">communities such as Fountain, Colorado, near Peterson Air Force Base have experienced a water contamination crisis. From the contamination of Fountain, cancer rates have spiked in the areas downstream from the source of the pollution, which is Peterson Air Force Base (Rodgers, 2016). This is because the AFFF containing the </w:t>
      </w:r>
      <w:r w:rsidRPr="00D53C12">
        <w:rPr>
          <w:rStyle w:val="StyleUnderline"/>
          <w:highlight w:val="green"/>
        </w:rPr>
        <w:t>PFAS</w:t>
      </w:r>
      <w:r w:rsidRPr="00664CBE">
        <w:rPr>
          <w:rStyle w:val="StyleUnderline"/>
        </w:rPr>
        <w:t xml:space="preserve"> chemicals </w:t>
      </w:r>
      <w:r w:rsidRPr="00D53C12">
        <w:rPr>
          <w:rStyle w:val="StyleUnderline"/>
          <w:highlight w:val="green"/>
        </w:rPr>
        <w:t>appears to have leached into groundwater and</w:t>
      </w:r>
      <w:r w:rsidRPr="00664CBE">
        <w:rPr>
          <w:rStyle w:val="StyleUnderline"/>
        </w:rPr>
        <w:t xml:space="preserve"> entered the municipal water system through a </w:t>
      </w:r>
      <w:r w:rsidRPr="00D53C12">
        <w:rPr>
          <w:rStyle w:val="StyleUnderline"/>
          <w:highlight w:val="green"/>
        </w:rPr>
        <w:t>drainage</w:t>
      </w:r>
      <w:r w:rsidRPr="00664CBE">
        <w:rPr>
          <w:rStyle w:val="StyleUnderline"/>
        </w:rPr>
        <w:t xml:space="preserve"> system at the base.</w:t>
      </w:r>
      <w:r w:rsidRPr="00664CBE">
        <w:t xml:space="preserve"> Indeed, </w:t>
      </w:r>
      <w:r w:rsidRPr="00D53C12">
        <w:rPr>
          <w:rStyle w:val="Emphasis"/>
          <w:highlight w:val="green"/>
        </w:rPr>
        <w:t>once PFAS chemicals enter a water supply the effects are often irreversible</w:t>
      </w:r>
      <w:r w:rsidRPr="00664CBE">
        <w:rPr>
          <w:rStyle w:val="StyleUnderline"/>
        </w:rPr>
        <w:t>.</w:t>
      </w:r>
      <w:r w:rsidRPr="00664CBE">
        <w:t xml:space="preserve"> In fact, PFAS contaminated water can be condemned for years to come (Daly, 2018; </w:t>
      </w:r>
      <w:proofErr w:type="spellStart"/>
      <w:r w:rsidRPr="00664CBE">
        <w:t>Dauchy</w:t>
      </w:r>
      <w:proofErr w:type="spellEnd"/>
      <w:r w:rsidRPr="00664CBE">
        <w:t xml:space="preserve">, 2018). </w:t>
      </w:r>
      <w:r w:rsidRPr="00D53C12">
        <w:rPr>
          <w:rStyle w:val="StyleUnderline"/>
          <w:highlight w:val="green"/>
        </w:rPr>
        <w:t>PFAS chemicals are environmentally persistent in contaminated water sources</w:t>
      </w:r>
      <w:r w:rsidRPr="00664CBE">
        <w:t xml:space="preserve"> (Daly, 2018; </w:t>
      </w:r>
      <w:proofErr w:type="spellStart"/>
      <w:r w:rsidRPr="00664CBE">
        <w:t>Dauchy</w:t>
      </w:r>
      <w:proofErr w:type="spellEnd"/>
      <w:r w:rsidRPr="00664CBE">
        <w:t xml:space="preserve">, 2018) </w:t>
      </w:r>
      <w:r w:rsidRPr="00D53C12">
        <w:rPr>
          <w:rStyle w:val="StyleUnderline"/>
          <w:highlight w:val="green"/>
        </w:rPr>
        <w:t>and</w:t>
      </w:r>
      <w:r w:rsidRPr="00664CBE">
        <w:rPr>
          <w:rStyle w:val="StyleUnderline"/>
        </w:rPr>
        <w:t xml:space="preserve"> physically persistent in </w:t>
      </w:r>
      <w:r w:rsidRPr="00D53C12">
        <w:rPr>
          <w:rStyle w:val="StyleUnderline"/>
          <w:highlight w:val="green"/>
        </w:rPr>
        <w:t>the human body</w:t>
      </w:r>
      <w:r w:rsidRPr="00664CBE">
        <w:t xml:space="preserve"> (Blake, 2018). The estimated half-lives for those exposed to certain PFAS sub-chemical groups (PFOA, PFOS, and </w:t>
      </w:r>
      <w:proofErr w:type="spellStart"/>
      <w:r w:rsidRPr="00664CBE">
        <w:t>PFHxS</w:t>
      </w:r>
      <w:proofErr w:type="spellEnd"/>
      <w:r w:rsidRPr="00664CBE">
        <w:t xml:space="preserve">) are 3.8 years, 5.4 years, and 8.5 years, respectively (Blake, 2018). </w:t>
      </w:r>
    </w:p>
    <w:p w14:paraId="6E0197DF" w14:textId="77777777" w:rsidR="00FC17DB" w:rsidRPr="00EC0379" w:rsidRDefault="00FC17DB" w:rsidP="00FC17DB"/>
    <w:p w14:paraId="4E2C29BE" w14:textId="77777777" w:rsidR="00FC17DB" w:rsidRDefault="00FC17DB" w:rsidP="00FC17DB"/>
    <w:p w14:paraId="0F4A2EE0" w14:textId="77777777" w:rsidR="00FC17DB" w:rsidRDefault="00FC17DB" w:rsidP="00FC17DB"/>
    <w:p w14:paraId="2BF4FA7A" w14:textId="6FE14965" w:rsidR="00FC17DB" w:rsidRDefault="00FC17DB" w:rsidP="00FC17DB">
      <w:pPr>
        <w:pStyle w:val="Heading3"/>
      </w:pPr>
      <w:r>
        <w:lastRenderedPageBreak/>
        <w:t>Enviro #</w:t>
      </w:r>
      <w:r w:rsidR="004C04F1">
        <w:t>3</w:t>
      </w:r>
      <w:r>
        <w:t xml:space="preserve"> </w:t>
      </w:r>
      <w:proofErr w:type="spellStart"/>
      <w:r>
        <w:t>ext</w:t>
      </w:r>
      <w:proofErr w:type="spellEnd"/>
      <w:r>
        <w:t>: impact d</w:t>
      </w:r>
    </w:p>
    <w:p w14:paraId="7039EF83" w14:textId="77777777" w:rsidR="00FC17DB" w:rsidRPr="000F3B7D" w:rsidRDefault="00FC17DB" w:rsidP="00FC17DB"/>
    <w:p w14:paraId="79A66295" w14:textId="77777777" w:rsidR="00FC17DB" w:rsidRPr="00A43B39" w:rsidRDefault="00FC17DB" w:rsidP="00FC17DB">
      <w:pPr>
        <w:pStyle w:val="Heading4"/>
        <w:tabs>
          <w:tab w:val="left" w:pos="360"/>
        </w:tabs>
      </w:pPr>
      <w:r w:rsidRPr="00A43B39">
        <w:t>Extinction and ecosystem disturbance are natural processes</w:t>
      </w:r>
    </w:p>
    <w:p w14:paraId="7F20E0D7" w14:textId="77777777" w:rsidR="00FC17DB" w:rsidRPr="00A43B39" w:rsidRDefault="00FC17DB" w:rsidP="00FC17DB">
      <w:proofErr w:type="spellStart"/>
      <w:r w:rsidRPr="00A43B39">
        <w:rPr>
          <w:rStyle w:val="Style13ptBold"/>
        </w:rPr>
        <w:t>Hannesson</w:t>
      </w:r>
      <w:proofErr w:type="spellEnd"/>
      <w:r w:rsidRPr="00A43B39">
        <w:rPr>
          <w:rStyle w:val="Style13ptBold"/>
        </w:rPr>
        <w:t xml:space="preserve">, Norwegian School of Economics </w:t>
      </w:r>
      <w:proofErr w:type="gramStart"/>
      <w:r w:rsidRPr="00A43B39">
        <w:rPr>
          <w:rStyle w:val="Style13ptBold"/>
        </w:rPr>
        <w:t>Professor,  ’</w:t>
      </w:r>
      <w:proofErr w:type="gramEnd"/>
      <w:r w:rsidRPr="00A43B39">
        <w:rPr>
          <w:rStyle w:val="Style13ptBold"/>
        </w:rPr>
        <w:t>14</w:t>
      </w:r>
      <w:r w:rsidRPr="00A43B39">
        <w:t xml:space="preserve"> </w:t>
      </w:r>
    </w:p>
    <w:p w14:paraId="2B5E9BE8" w14:textId="77777777" w:rsidR="00FC17DB" w:rsidRPr="00A43B39" w:rsidRDefault="00FC17DB" w:rsidP="00FC17DB">
      <w:r w:rsidRPr="00A43B39">
        <w:t>[</w:t>
      </w:r>
      <w:proofErr w:type="spellStart"/>
      <w:r w:rsidRPr="00A43B39">
        <w:t>Rognvaldur</w:t>
      </w:r>
      <w:proofErr w:type="spellEnd"/>
      <w:r w:rsidRPr="00A43B39">
        <w:t xml:space="preserve"> </w:t>
      </w:r>
      <w:proofErr w:type="spellStart"/>
      <w:r w:rsidRPr="00A43B39">
        <w:t>Hannesson</w:t>
      </w:r>
      <w:proofErr w:type="spellEnd"/>
      <w:r w:rsidRPr="00A43B39">
        <w:t>, Professor, Fisheries Economics, Norwegian School of Economics (retired), ECOFUNDAMENTALISM: A CRITIQUE OF EXTREME ENVIRONMENTALISM, Blue Ridge Summit PA: Lexington Books, 2014, p. 42]</w:t>
      </w:r>
    </w:p>
    <w:p w14:paraId="678FDA3C" w14:textId="77777777" w:rsidR="00FC17DB" w:rsidRPr="00A43B39" w:rsidRDefault="00FC17DB" w:rsidP="00FC17DB">
      <w:r w:rsidRPr="00A43B39">
        <w:t xml:space="preserve">What is all this about? What precisely is biodiversity? Why is it worth preserving? Biodiversity, loosely speaking, must mean a greater variety, either a greater variety of species or greater variety within species. This is also how the Biodiversity Convention defines it (Article 2): “Biological diversity” means the variability among living organisms from all sources including, inter alia, terrestrial, marine and other aquatic ecosystems and the ecological complexes of which they are part: this includes diversity within species, between species and of ecosystems. But </w:t>
      </w:r>
      <w:r w:rsidRPr="00B83D18">
        <w:rPr>
          <w:rStyle w:val="StyleUnderline"/>
          <w:highlight w:val="green"/>
        </w:rPr>
        <w:t>even biodiversity must have its limits</w:t>
      </w:r>
      <w:r w:rsidRPr="00B83D18">
        <w:rPr>
          <w:highlight w:val="green"/>
        </w:rPr>
        <w:t xml:space="preserve">. </w:t>
      </w:r>
      <w:r w:rsidRPr="00B83D18">
        <w:rPr>
          <w:rStyle w:val="StyleUnderline"/>
          <w:highlight w:val="green"/>
        </w:rPr>
        <w:t>There cannot be an infinite number of species</w:t>
      </w:r>
      <w:r w:rsidRPr="00A43B39">
        <w:t xml:space="preserve"> on the planet, and there is a limit to the variability within a species; indeed, when the genetic variability gets too great, we have a new species. What, then, could set the limit to the number of species? Ignore for the moment the role of humans and consider a “world without us.” Existence is a struggle for life; one species </w:t>
      </w:r>
      <w:proofErr w:type="gramStart"/>
      <w:r w:rsidRPr="00A43B39">
        <w:t>preys</w:t>
      </w:r>
      <w:proofErr w:type="gramEnd"/>
      <w:r w:rsidRPr="00A43B39">
        <w:t xml:space="preserve"> upon another, and each tries as best it can to survive. </w:t>
      </w:r>
      <w:r w:rsidRPr="00A43B39">
        <w:rPr>
          <w:rStyle w:val="StyleUnderline"/>
        </w:rPr>
        <w:t xml:space="preserve">The limit is then determined by which species survive and which not. </w:t>
      </w:r>
      <w:r w:rsidRPr="00B83D18">
        <w:rPr>
          <w:rStyle w:val="StyleUnderline"/>
          <w:highlight w:val="green"/>
        </w:rPr>
        <w:t>Over time species have become extinct because not enough individuals could survive, and new species have emerged and evolved through mutations and natural selection</w:t>
      </w:r>
      <w:r w:rsidRPr="00B83D18">
        <w:rPr>
          <w:highlight w:val="green"/>
        </w:rPr>
        <w:t xml:space="preserve">. </w:t>
      </w:r>
      <w:r w:rsidRPr="00B83D18">
        <w:rPr>
          <w:rStyle w:val="StyleUnderline"/>
          <w:highlight w:val="green"/>
        </w:rPr>
        <w:t>The ecosystem has undergone disturbances, large and small, on various time scales, and</w:t>
      </w:r>
      <w:r w:rsidRPr="00A43B39">
        <w:rPr>
          <w:rStyle w:val="StyleUnderline"/>
        </w:rPr>
        <w:t xml:space="preserve"> so </w:t>
      </w:r>
      <w:r w:rsidRPr="00B83D18">
        <w:rPr>
          <w:rStyle w:val="StyleUnderline"/>
          <w:highlight w:val="green"/>
        </w:rPr>
        <w:t>evolved</w:t>
      </w:r>
      <w:r w:rsidRPr="00A43B39">
        <w:rPr>
          <w:rStyle w:val="StyleUnderline"/>
        </w:rPr>
        <w:t xml:space="preserve"> under its own autonomy.</w:t>
      </w:r>
      <w:r w:rsidRPr="00A43B39">
        <w:t xml:space="preserve"> Creationists supposedly have a problem with this; why didn’t the omniscient creator make a perfect system to begin with? Or is he just experimenting? If so, he would not be omniscient. Do we see a development toward greater perfection? Under this development, and </w:t>
      </w:r>
      <w:r w:rsidRPr="00B83D18">
        <w:rPr>
          <w:rStyle w:val="StyleUnderline"/>
          <w:highlight w:val="green"/>
        </w:rPr>
        <w:t>long before humans</w:t>
      </w:r>
      <w:r w:rsidRPr="00A43B39">
        <w:rPr>
          <w:rStyle w:val="StyleUnderline"/>
        </w:rPr>
        <w:t xml:space="preserve"> came on the scene, </w:t>
      </w:r>
      <w:r w:rsidRPr="00B83D18">
        <w:rPr>
          <w:rStyle w:val="StyleUnderline"/>
          <w:highlight w:val="green"/>
        </w:rPr>
        <w:t>species became extinct and new ones emerged without any human influence</w:t>
      </w:r>
      <w:r w:rsidRPr="00A43B39">
        <w:rPr>
          <w:rStyle w:val="StyleUnderline"/>
        </w:rPr>
        <w:t xml:space="preserve"> whatever</w:t>
      </w:r>
      <w:r w:rsidRPr="00A43B39">
        <w:t>.</w:t>
      </w:r>
    </w:p>
    <w:p w14:paraId="0D105460" w14:textId="77777777" w:rsidR="00FC17DB" w:rsidRPr="009F1C67" w:rsidRDefault="00FC17DB" w:rsidP="009F1C67"/>
    <w:p w14:paraId="1BB4CAAD" w14:textId="77777777" w:rsidR="009834C4" w:rsidRDefault="009834C4" w:rsidP="009834C4"/>
    <w:p w14:paraId="66C271E4" w14:textId="4C98163D" w:rsidR="00BA41E9" w:rsidRPr="006C6EEC" w:rsidRDefault="00BA41E9" w:rsidP="006C6EEC">
      <w:pPr>
        <w:pStyle w:val="Heading2"/>
        <w:rPr>
          <w:sz w:val="2"/>
          <w:szCs w:val="2"/>
        </w:rPr>
      </w:pPr>
    </w:p>
    <w:p w14:paraId="0199F6E8" w14:textId="31279D56" w:rsidR="00BA41E9" w:rsidRDefault="00BA41E9" w:rsidP="00BA41E9">
      <w:pPr>
        <w:pStyle w:val="Heading3"/>
      </w:pPr>
      <w:r>
        <w:lastRenderedPageBreak/>
        <w:t>1NC Health frontline</w:t>
      </w:r>
    </w:p>
    <w:p w14:paraId="7CF16B4D" w14:textId="77777777" w:rsidR="00775D41" w:rsidRDefault="00775D41" w:rsidP="00FD5D26"/>
    <w:p w14:paraId="7A659BD3" w14:textId="2DB04DB8" w:rsidR="008329FB" w:rsidRDefault="00BE077A" w:rsidP="008329FB">
      <w:pPr>
        <w:pStyle w:val="Heading4"/>
      </w:pPr>
      <w:r>
        <w:t>PFAS is not bad for human health – studies prove</w:t>
      </w:r>
    </w:p>
    <w:p w14:paraId="2717D8F4" w14:textId="77777777" w:rsidR="008329FB" w:rsidRPr="00E62C7A" w:rsidRDefault="008329FB" w:rsidP="008329FB">
      <w:r w:rsidRPr="00E62C7A">
        <w:rPr>
          <w:rStyle w:val="Style13ptBold"/>
        </w:rPr>
        <w:t xml:space="preserve">Bowman, Executive Director of the </w:t>
      </w:r>
      <w:proofErr w:type="spellStart"/>
      <w:r w:rsidRPr="00E62C7A">
        <w:rPr>
          <w:rStyle w:val="Style13ptBold"/>
        </w:rPr>
        <w:t>FluoroCouncil</w:t>
      </w:r>
      <w:proofErr w:type="spellEnd"/>
      <w:r w:rsidRPr="00E62C7A">
        <w:rPr>
          <w:rStyle w:val="Style13ptBold"/>
        </w:rPr>
        <w:t>, 19</w:t>
      </w:r>
      <w:r>
        <w:t xml:space="preserve"> (Jessica, “I</w:t>
      </w:r>
      <w:r w:rsidRPr="00BC467C">
        <w:t>NSIGHT: With PFAS One-Size-Fits-All Isn’t the Answer</w:t>
      </w:r>
      <w:r>
        <w:t xml:space="preserve">,” Bloomberg CHC Chico) </w:t>
      </w:r>
      <w:hyperlink r:id="rId222" w:history="1">
        <w:r w:rsidRPr="001942DB">
          <w:rPr>
            <w:rStyle w:val="Hyperlink"/>
          </w:rPr>
          <w:t>https://news.bloomberglaw.com/environment-and-energy/insight-with-pfas-one-size-fits-all-isnt-the-answer?context=article-related</w:t>
        </w:r>
      </w:hyperlink>
      <w:r>
        <w:t xml:space="preserve"> Accessed 6-28-21</w:t>
      </w:r>
    </w:p>
    <w:p w14:paraId="58EAC050" w14:textId="59D2AF23" w:rsidR="008329FB" w:rsidRDefault="008329FB" w:rsidP="008329FB">
      <w:pPr>
        <w:rPr>
          <w:rStyle w:val="StyleUnderline"/>
        </w:rPr>
      </w:pPr>
      <w:proofErr w:type="gramStart"/>
      <w:r>
        <w:t>Newly-released</w:t>
      </w:r>
      <w:proofErr w:type="gramEnd"/>
      <w:r>
        <w:t>, comprehensive data add to the growing body of evidence demonstrating the safety of these products. R</w:t>
      </w:r>
      <w:r w:rsidRPr="00BC467C">
        <w:rPr>
          <w:rStyle w:val="StyleUnderline"/>
        </w:rPr>
        <w:t xml:space="preserve">ecently, </w:t>
      </w:r>
      <w:r w:rsidRPr="00C82708">
        <w:rPr>
          <w:rStyle w:val="StyleUnderline"/>
          <w:highlight w:val="green"/>
        </w:rPr>
        <w:t>three new sets of independent studies published in the peer-reviewed journal Regulatory Toxicology and Pharmacology support the conclusion that</w:t>
      </w:r>
      <w:r>
        <w:t xml:space="preserve"> </w:t>
      </w:r>
      <w:proofErr w:type="spellStart"/>
      <w:r>
        <w:t>perfluorohexanoic</w:t>
      </w:r>
      <w:proofErr w:type="spellEnd"/>
      <w:r>
        <w:t xml:space="preserve"> acid </w:t>
      </w:r>
      <w:r w:rsidRPr="00BC467C">
        <w:rPr>
          <w:rStyle w:val="StyleUnderline"/>
        </w:rPr>
        <w:t>(</w:t>
      </w:r>
      <w:proofErr w:type="spellStart"/>
      <w:r w:rsidRPr="00BC467C">
        <w:rPr>
          <w:rStyle w:val="StyleUnderline"/>
        </w:rPr>
        <w:t>PFHxA</w:t>
      </w:r>
      <w:proofErr w:type="spellEnd"/>
      <w:r w:rsidRPr="00BC467C">
        <w:rPr>
          <w:rStyle w:val="StyleUnderline"/>
        </w:rPr>
        <w:t>), a key short-</w:t>
      </w:r>
      <w:r w:rsidRPr="00C82708">
        <w:rPr>
          <w:rStyle w:val="Emphasis"/>
          <w:highlight w:val="green"/>
        </w:rPr>
        <w:t>PFAS, is not a significant human health concern</w:t>
      </w:r>
      <w:r w:rsidRPr="00BC467C">
        <w:rPr>
          <w:rStyle w:val="StyleUnderline"/>
        </w:rPr>
        <w:t xml:space="preserve">. </w:t>
      </w:r>
      <w:r w:rsidRPr="00C82708">
        <w:rPr>
          <w:rStyle w:val="StyleUnderline"/>
          <w:highlight w:val="green"/>
        </w:rPr>
        <w:t>This research offers the latest look at</w:t>
      </w:r>
      <w:r w:rsidRPr="00C82708">
        <w:rPr>
          <w:rStyle w:val="StyleUnderline"/>
        </w:rPr>
        <w:t xml:space="preserve"> exposure, </w:t>
      </w:r>
      <w:r w:rsidRPr="00C82708">
        <w:rPr>
          <w:rStyle w:val="StyleUnderline"/>
          <w:highlight w:val="green"/>
        </w:rPr>
        <w:t>health effects</w:t>
      </w:r>
      <w:r w:rsidRPr="00C82708">
        <w:rPr>
          <w:rStyle w:val="StyleUnderline"/>
        </w:rPr>
        <w:t>, and hormone</w:t>
      </w:r>
      <w:r w:rsidRPr="00C82708">
        <w:t xml:space="preserve"> (endocrine) </w:t>
      </w:r>
      <w:r w:rsidRPr="00C82708">
        <w:rPr>
          <w:rStyle w:val="StyleUnderline"/>
        </w:rPr>
        <w:t xml:space="preserve">activity related to this </w:t>
      </w:r>
      <w:r w:rsidRPr="00C82708">
        <w:rPr>
          <w:rStyle w:val="StyleUnderline"/>
          <w:highlight w:val="green"/>
        </w:rPr>
        <w:t>PFAS</w:t>
      </w:r>
      <w:r w:rsidRPr="00C82708">
        <w:rPr>
          <w:rStyle w:val="StyleUnderline"/>
        </w:rPr>
        <w:t xml:space="preserve">. The studies find that </w:t>
      </w:r>
      <w:proofErr w:type="spellStart"/>
      <w:r w:rsidRPr="00C82708">
        <w:rPr>
          <w:rStyle w:val="StyleUnderline"/>
        </w:rPr>
        <w:t>PFHxA</w:t>
      </w:r>
      <w:proofErr w:type="spellEnd"/>
      <w:r w:rsidRPr="00C82708">
        <w:rPr>
          <w:rStyle w:val="StyleUnderline"/>
        </w:rPr>
        <w:t xml:space="preserve"> </w:t>
      </w:r>
      <w:r w:rsidRPr="00C82708">
        <w:rPr>
          <w:rStyle w:val="StyleUnderline"/>
          <w:highlight w:val="green"/>
        </w:rPr>
        <w:t>is not carcinogenic</w:t>
      </w:r>
      <w:r w:rsidRPr="00BC467C">
        <w:rPr>
          <w:rStyle w:val="StyleUnderline"/>
        </w:rPr>
        <w:t xml:space="preserve">, is </w:t>
      </w:r>
      <w:r w:rsidRPr="00C82708">
        <w:rPr>
          <w:rStyle w:val="StyleUnderline"/>
          <w:highlight w:val="green"/>
        </w:rPr>
        <w:t>not a</w:t>
      </w:r>
      <w:r w:rsidRPr="00BC467C">
        <w:rPr>
          <w:rStyle w:val="StyleUnderline"/>
        </w:rPr>
        <w:t xml:space="preserve"> selective reproductive or developmental </w:t>
      </w:r>
      <w:r w:rsidRPr="00C82708">
        <w:rPr>
          <w:rStyle w:val="StyleUnderline"/>
          <w:highlight w:val="green"/>
        </w:rPr>
        <w:t>toxicant, and does not disrupt</w:t>
      </w:r>
      <w:r w:rsidRPr="00BC467C">
        <w:rPr>
          <w:rStyle w:val="StyleUnderline"/>
        </w:rPr>
        <w:t xml:space="preserve"> hormone (</w:t>
      </w:r>
      <w:r w:rsidRPr="00C82708">
        <w:rPr>
          <w:rStyle w:val="StyleUnderline"/>
          <w:highlight w:val="green"/>
        </w:rPr>
        <w:t>endocrine) activity</w:t>
      </w:r>
      <w:r w:rsidRPr="00BC467C">
        <w:rPr>
          <w:rStyle w:val="StyleUnderline"/>
        </w:rPr>
        <w:t>.</w:t>
      </w:r>
    </w:p>
    <w:p w14:paraId="0295A5DD" w14:textId="20C67C1E" w:rsidR="00BA41E9" w:rsidRDefault="00BA41E9" w:rsidP="00BA41E9"/>
    <w:p w14:paraId="48E466A1" w14:textId="3F0050DA" w:rsidR="00C82708" w:rsidRDefault="00646BB5" w:rsidP="00C82708">
      <w:pPr>
        <w:pStyle w:val="Heading4"/>
      </w:pPr>
      <w:r>
        <w:t>Routine</w:t>
      </w:r>
      <w:r w:rsidR="00C82708">
        <w:t xml:space="preserve"> water treatment processes </w:t>
      </w:r>
      <w:r w:rsidR="00441837">
        <w:t>pollute through toxic byproducts</w:t>
      </w:r>
    </w:p>
    <w:p w14:paraId="7D421968" w14:textId="7143536C" w:rsidR="00C82708" w:rsidRDefault="00C82708" w:rsidP="00C82708">
      <w:proofErr w:type="spellStart"/>
      <w:r>
        <w:rPr>
          <w:rStyle w:val="Style13ptBold"/>
        </w:rPr>
        <w:t>Quinete</w:t>
      </w:r>
      <w:proofErr w:type="spellEnd"/>
      <w:r>
        <w:rPr>
          <w:rStyle w:val="Style13ptBold"/>
        </w:rPr>
        <w:t>, Institute of Environment &amp; Department of Chemistry and Biochemistry</w:t>
      </w:r>
      <w:r w:rsidRPr="00F2789D">
        <w:t>,</w:t>
      </w:r>
      <w:r>
        <w:rPr>
          <w:rStyle w:val="Style13ptBold"/>
        </w:rPr>
        <w:t xml:space="preserve"> </w:t>
      </w:r>
      <w:r w:rsidRPr="002945F1">
        <w:t>Hauser-Davis, Instituto Oswaldo Cruz</w:t>
      </w:r>
      <w:r w:rsidRPr="00F2789D">
        <w:t>,</w:t>
      </w:r>
      <w:r>
        <w:rPr>
          <w:rStyle w:val="Style13ptBold"/>
        </w:rPr>
        <w:t xml:space="preserve"> 20</w:t>
      </w:r>
      <w:r w:rsidR="002945F1">
        <w:rPr>
          <w:rStyle w:val="Style13ptBold"/>
        </w:rPr>
        <w:t xml:space="preserve"> </w:t>
      </w:r>
      <w:r w:rsidRPr="002945F1">
        <w:t>[</w:t>
      </w:r>
      <w:r w:rsidRPr="00F20626">
        <w:t xml:space="preserve">Natalia, Rachel Ann, 11-6-20, Springer Link, “Drinking water pollutants may affect the immune system: concerns regarding COVID-19 health effects”, </w:t>
      </w:r>
      <w:hyperlink r:id="rId223" w:history="1">
        <w:r w:rsidRPr="00F20626">
          <w:rPr>
            <w:rStyle w:val="Hyperlink"/>
            <w:szCs w:val="18"/>
          </w:rPr>
          <w:t>https://link.springer.com/article/10.1007/s11356-020-11487-4</w:t>
        </w:r>
      </w:hyperlink>
      <w:r w:rsidRPr="00F20626">
        <w:rPr>
          <w:sz w:val="18"/>
          <w:szCs w:val="18"/>
        </w:rPr>
        <w:t xml:space="preserve">, </w:t>
      </w:r>
      <w:r w:rsidRPr="00F20626">
        <w:t>accessed 6-26-21]</w:t>
      </w:r>
    </w:p>
    <w:p w14:paraId="6BD5B2B3" w14:textId="77777777" w:rsidR="00C82708" w:rsidRDefault="00C82708" w:rsidP="00C82708">
      <w:r w:rsidRPr="00494C67">
        <w:rPr>
          <w:b/>
          <w:bCs/>
          <w:u w:val="single"/>
        </w:rPr>
        <w:t>Drinking water is derived from</w:t>
      </w:r>
      <w:r>
        <w:t xml:space="preserve"> either </w:t>
      </w:r>
      <w:r w:rsidRPr="00494C67">
        <w:rPr>
          <w:b/>
          <w:bCs/>
          <w:u w:val="single"/>
        </w:rPr>
        <w:t>surface waters, comprising rivers, streams, wetlands and lakes, or groundwater</w:t>
      </w:r>
      <w:r w:rsidRPr="00A1405B">
        <w:rPr>
          <w:u w:val="single"/>
        </w:rPr>
        <w:t xml:space="preserve">, </w:t>
      </w:r>
      <w:r>
        <w:t>consisting of the water contained beneath the surface in rocks and soil accumulated underground in aquifers (</w:t>
      </w:r>
      <w:proofErr w:type="spellStart"/>
      <w:r>
        <w:t>Khublaryan</w:t>
      </w:r>
      <w:proofErr w:type="spellEnd"/>
      <w:r>
        <w:t xml:space="preserve"> 2009).</w:t>
      </w:r>
    </w:p>
    <w:p w14:paraId="00356A0D" w14:textId="77777777" w:rsidR="00C82708" w:rsidRDefault="00C82708" w:rsidP="00C82708">
      <w:r w:rsidRPr="002945F1">
        <w:rPr>
          <w:b/>
          <w:bCs/>
          <w:highlight w:val="green"/>
          <w:u w:val="single"/>
        </w:rPr>
        <w:t>Several contaminants of public health importance are naturally occurring</w:t>
      </w:r>
      <w:r w:rsidRPr="00494C67">
        <w:rPr>
          <w:b/>
          <w:bCs/>
          <w:u w:val="single"/>
        </w:rPr>
        <w:t xml:space="preserve"> in these</w:t>
      </w:r>
      <w:r>
        <w:t xml:space="preserve"> water </w:t>
      </w:r>
      <w:r w:rsidRPr="00A1405B">
        <w:rPr>
          <w:u w:val="single"/>
        </w:rPr>
        <w:t>bodies</w:t>
      </w:r>
      <w:r>
        <w:t>. For example, metals may originate from natural geochemical lithosphere conditions and geological processes, such as volcanic action, related hydrothermal activity, and weathering (Garrett 2000). Anthropogenic activities, however, have led to extensive contamination of both sources by thousands of chemical substances (Holt 2000; Howard et al. 2006), which may be released in many stages, including their extraction, manufacture, formulation, use, and end-user disposal or destruction (Holt 2000).</w:t>
      </w:r>
    </w:p>
    <w:p w14:paraId="1C32334A" w14:textId="77777777" w:rsidR="00C82708" w:rsidRDefault="00C82708" w:rsidP="00C82708">
      <w:r>
        <w:t xml:space="preserve">In general, </w:t>
      </w:r>
      <w:r w:rsidRPr="001957C4">
        <w:rPr>
          <w:b/>
          <w:bCs/>
          <w:highlight w:val="green"/>
          <w:u w:val="single"/>
        </w:rPr>
        <w:t xml:space="preserve">urbanization and industrialization </w:t>
      </w:r>
      <w:r w:rsidRPr="001957C4">
        <w:rPr>
          <w:highlight w:val="green"/>
          <w:u w:val="single"/>
        </w:rPr>
        <w:t xml:space="preserve">processes and agriculture and forestry activities </w:t>
      </w:r>
      <w:r w:rsidRPr="001957C4">
        <w:rPr>
          <w:b/>
          <w:bCs/>
          <w:highlight w:val="green"/>
          <w:u w:val="single"/>
        </w:rPr>
        <w:t>are</w:t>
      </w:r>
      <w:r w:rsidRPr="00494C67">
        <w:rPr>
          <w:b/>
          <w:bCs/>
        </w:rPr>
        <w:t xml:space="preserve"> </w:t>
      </w:r>
      <w:r>
        <w:t xml:space="preserve">considered the two </w:t>
      </w:r>
      <w:r w:rsidRPr="001957C4">
        <w:rPr>
          <w:b/>
          <w:bCs/>
          <w:highlight w:val="green"/>
          <w:u w:val="single"/>
        </w:rPr>
        <w:t>major contaminant inputs</w:t>
      </w:r>
      <w:r w:rsidRPr="001957C4">
        <w:rPr>
          <w:highlight w:val="green"/>
          <w:u w:val="single"/>
        </w:rPr>
        <w:t xml:space="preserve"> for</w:t>
      </w:r>
      <w:r w:rsidRPr="00A1405B">
        <w:rPr>
          <w:u w:val="single"/>
        </w:rPr>
        <w:t xml:space="preserve"> these freshwater </w:t>
      </w:r>
      <w:r w:rsidRPr="001957C4">
        <w:rPr>
          <w:highlight w:val="green"/>
          <w:u w:val="single"/>
        </w:rPr>
        <w:t>water bodies</w:t>
      </w:r>
      <w:r w:rsidRPr="00A1405B">
        <w:rPr>
          <w:u w:val="single"/>
        </w:rPr>
        <w:t xml:space="preserve"> (</w:t>
      </w:r>
      <w:r>
        <w:t xml:space="preserve">Holt 2000). </w:t>
      </w:r>
      <w:r w:rsidRPr="00494C67">
        <w:rPr>
          <w:b/>
          <w:bCs/>
          <w:u w:val="single"/>
        </w:rPr>
        <w:t>Contaminant sources from these inputs</w:t>
      </w:r>
      <w:r>
        <w:t xml:space="preserve"> may be classified as point source pollution (PS), easily identified and confined locations, or non-point source pollution (NPS), resulting from many diffuse sources (EPA 2018b). The former </w:t>
      </w:r>
      <w:r w:rsidRPr="00A1405B">
        <w:rPr>
          <w:u w:val="single"/>
        </w:rPr>
        <w:t xml:space="preserve">comprises </w:t>
      </w:r>
      <w:r w:rsidRPr="00494C67">
        <w:rPr>
          <w:b/>
          <w:bCs/>
          <w:u w:val="single"/>
        </w:rPr>
        <w:t>domestic sewage networks, industrial effluents,</w:t>
      </w:r>
      <w:r w:rsidRPr="00A1405B">
        <w:rPr>
          <w:u w:val="single"/>
        </w:rPr>
        <w:t xml:space="preserve"> and </w:t>
      </w:r>
      <w:r w:rsidRPr="00494C67">
        <w:rPr>
          <w:b/>
          <w:bCs/>
          <w:u w:val="single"/>
        </w:rPr>
        <w:t>accidental spills,</w:t>
      </w:r>
      <w:r w:rsidRPr="00A1405B">
        <w:rPr>
          <w:u w:val="single"/>
        </w:rPr>
        <w:t xml:space="preserve"> </w:t>
      </w:r>
      <w:r>
        <w:t xml:space="preserve">while the latter </w:t>
      </w:r>
      <w:r w:rsidRPr="00A1405B">
        <w:rPr>
          <w:u w:val="single"/>
        </w:rPr>
        <w:t xml:space="preserve">consists of </w:t>
      </w:r>
      <w:r w:rsidRPr="00494C67">
        <w:rPr>
          <w:b/>
          <w:bCs/>
          <w:u w:val="single"/>
        </w:rPr>
        <w:t>agricultural practices, scattered dwellings, atmospheric deposition, construction work, land run-off, and river transportation</w:t>
      </w:r>
      <w:r>
        <w:t xml:space="preserve"> (EPA 2018b). Both </w:t>
      </w:r>
      <w:r w:rsidRPr="00494C67">
        <w:rPr>
          <w:b/>
          <w:bCs/>
          <w:u w:val="single"/>
        </w:rPr>
        <w:t>result in differential contaminant discharges to water</w:t>
      </w:r>
      <w:r>
        <w:t xml:space="preserve"> bodies, with PS usually </w:t>
      </w:r>
      <w:r>
        <w:lastRenderedPageBreak/>
        <w:t>consisting of direct discharges to water courses, while NPS may involve partial contaminant deposition before reaching the water course (Holt 2000). Is has been reported that NPS is the leading cause of water quality problems, as significant variations over time and space are usually noted, reflecting seasonal use patterns (Holt 2000; EPA 2018b).</w:t>
      </w:r>
    </w:p>
    <w:p w14:paraId="4CE66B0F" w14:textId="77777777" w:rsidR="00C82708" w:rsidRDefault="00C82708" w:rsidP="00C82708">
      <w:r>
        <w:t xml:space="preserve">Concerning sources of contamination, surface water contamination occurs mostly through </w:t>
      </w:r>
      <w:r w:rsidRPr="001957C4">
        <w:rPr>
          <w:rStyle w:val="StyleUnderline"/>
          <w:highlight w:val="green"/>
        </w:rPr>
        <w:t>direct or indirect emissions and</w:t>
      </w:r>
      <w:r>
        <w:t xml:space="preserve"> groundwater can be contaminated by </w:t>
      </w:r>
      <w:r w:rsidRPr="001957C4">
        <w:rPr>
          <w:rStyle w:val="StyleUnderline"/>
          <w:highlight w:val="green"/>
        </w:rPr>
        <w:t>soil leaching</w:t>
      </w:r>
      <w:r>
        <w:t xml:space="preserve"> (WHO 2016). </w:t>
      </w:r>
      <w:r w:rsidRPr="00494C67">
        <w:rPr>
          <w:b/>
          <w:bCs/>
          <w:u w:val="single"/>
        </w:rPr>
        <w:t>Groundwater contamination</w:t>
      </w:r>
      <w:r w:rsidRPr="00494C67">
        <w:rPr>
          <w:b/>
          <w:bCs/>
        </w:rPr>
        <w:t>,</w:t>
      </w:r>
      <w:r>
        <w:t xml:space="preserve"> in particular, </w:t>
      </w:r>
      <w:r w:rsidRPr="001957C4">
        <w:rPr>
          <w:b/>
          <w:bCs/>
          <w:highlight w:val="green"/>
          <w:u w:val="single"/>
        </w:rPr>
        <w:t>comprise</w:t>
      </w:r>
      <w:r w:rsidRPr="00494C67">
        <w:rPr>
          <w:b/>
          <w:bCs/>
          <w:u w:val="single"/>
        </w:rPr>
        <w:t xml:space="preserve">s a </w:t>
      </w:r>
      <w:r w:rsidRPr="001957C4">
        <w:rPr>
          <w:b/>
          <w:bCs/>
          <w:highlight w:val="green"/>
          <w:u w:val="single"/>
        </w:rPr>
        <w:t>significant public health concern</w:t>
      </w:r>
      <w:r>
        <w:t xml:space="preserve">, as this is an important source of drinking water in many regions worldwide, many times the only one, </w:t>
      </w:r>
      <w:r w:rsidRPr="00494C67">
        <w:rPr>
          <w:b/>
          <w:bCs/>
          <w:u w:val="single"/>
        </w:rPr>
        <w:t>constituting 97% of global freshwater</w:t>
      </w:r>
      <w:r>
        <w:t xml:space="preserve"> (Howard et al. 2006).</w:t>
      </w:r>
    </w:p>
    <w:p w14:paraId="3EA60A1F" w14:textId="77777777" w:rsidR="00C82708" w:rsidRDefault="00C82708" w:rsidP="00C82708">
      <w:r>
        <w:t xml:space="preserve">Surface waters mainly contaminated by domestic and industrial sewage are treated by municipal </w:t>
      </w:r>
      <w:r w:rsidRPr="001957C4">
        <w:rPr>
          <w:rStyle w:val="StyleUnderline"/>
          <w:highlight w:val="green"/>
        </w:rPr>
        <w:t>water treatment</w:t>
      </w:r>
      <w:r w:rsidRPr="001957C4">
        <w:rPr>
          <w:rStyle w:val="StyleUnderline"/>
        </w:rPr>
        <w:t xml:space="preserve"> plants</w:t>
      </w:r>
      <w:r w:rsidRPr="001957C4">
        <w:t xml:space="preserve"> (WTP). </w:t>
      </w:r>
      <w:r w:rsidRPr="001957C4">
        <w:rPr>
          <w:b/>
          <w:bCs/>
          <w:u w:val="single"/>
        </w:rPr>
        <w:t>WTP are designed to remove</w:t>
      </w:r>
      <w:r w:rsidRPr="001957C4">
        <w:t xml:space="preserve"> conventional organic </w:t>
      </w:r>
      <w:r w:rsidRPr="001957C4">
        <w:rPr>
          <w:b/>
          <w:bCs/>
          <w:u w:val="single"/>
        </w:rPr>
        <w:t xml:space="preserve">pollutants </w:t>
      </w:r>
      <w:r w:rsidRPr="001957C4">
        <w:rPr>
          <w:u w:val="single"/>
        </w:rPr>
        <w:t>found in domes</w:t>
      </w:r>
      <w:r w:rsidRPr="00494C67">
        <w:rPr>
          <w:u w:val="single"/>
        </w:rPr>
        <w:t xml:space="preserve">tic and industrial wastes, </w:t>
      </w:r>
      <w:r w:rsidRPr="00494C67">
        <w:rPr>
          <w:b/>
          <w:bCs/>
          <w:u w:val="single"/>
        </w:rPr>
        <w:t xml:space="preserve">although many lacks </w:t>
      </w:r>
      <w:r w:rsidRPr="00494C67">
        <w:rPr>
          <w:u w:val="single"/>
        </w:rPr>
        <w:t xml:space="preserve">the </w:t>
      </w:r>
      <w:r w:rsidRPr="00494C67">
        <w:rPr>
          <w:b/>
          <w:bCs/>
          <w:u w:val="single"/>
        </w:rPr>
        <w:t>capacity to remove several contaminants</w:t>
      </w:r>
      <w:r>
        <w:t xml:space="preserve"> (Li 2014). </w:t>
      </w:r>
      <w:r w:rsidRPr="00494C67">
        <w:rPr>
          <w:b/>
          <w:bCs/>
          <w:u w:val="single"/>
        </w:rPr>
        <w:t xml:space="preserve">This </w:t>
      </w:r>
      <w:r w:rsidRPr="001957C4">
        <w:rPr>
          <w:b/>
          <w:bCs/>
          <w:highlight w:val="green"/>
          <w:u w:val="single"/>
        </w:rPr>
        <w:t>has</w:t>
      </w:r>
      <w:r>
        <w:t xml:space="preserve">, in fact, </w:t>
      </w:r>
      <w:r w:rsidRPr="001957C4">
        <w:rPr>
          <w:b/>
          <w:bCs/>
          <w:highlight w:val="green"/>
          <w:u w:val="single"/>
        </w:rPr>
        <w:t>been recognized as the main introduction route for several contaminants</w:t>
      </w:r>
      <w:r w:rsidRPr="001957C4">
        <w:rPr>
          <w:highlight w:val="green"/>
          <w:u w:val="single"/>
        </w:rPr>
        <w:t xml:space="preserve"> into the aquatic environment</w:t>
      </w:r>
      <w:r w:rsidRPr="00494C67">
        <w:rPr>
          <w:u w:val="single"/>
        </w:rPr>
        <w:t>, since they are not treatment targets</w:t>
      </w:r>
      <w:r>
        <w:t xml:space="preserve"> (Ternes 1998; Bolong et al. 2009).</w:t>
      </w:r>
    </w:p>
    <w:p w14:paraId="02DF21C7" w14:textId="77777777" w:rsidR="00C82708" w:rsidRDefault="00C82708" w:rsidP="00C82708">
      <w:r>
        <w:t xml:space="preserve">It is important to note that </w:t>
      </w:r>
      <w:r w:rsidRPr="00494C67">
        <w:rPr>
          <w:u w:val="single"/>
        </w:rPr>
        <w:t>contaminant emission patterns and amounts vary among chemicals</w:t>
      </w:r>
      <w:r>
        <w:t xml:space="preserve">. For example, pharmaceutical production processes using intermediates release only small amounts into the environment, end-use products, such as household detergents are almost 100% released into public sewers, while </w:t>
      </w:r>
      <w:r w:rsidRPr="00494C67">
        <w:rPr>
          <w:u w:val="single"/>
        </w:rPr>
        <w:t>chronic water body contamination is observed in the case of plastic components and plasticizers</w:t>
      </w:r>
      <w:r>
        <w:t>, due to leaching from plastic houseware and utensils, among others (</w:t>
      </w:r>
      <w:proofErr w:type="spellStart"/>
      <w:r>
        <w:t>Erythropel</w:t>
      </w:r>
      <w:proofErr w:type="spellEnd"/>
      <w:r>
        <w:t xml:space="preserve"> et al. 2014). </w:t>
      </w:r>
      <w:r w:rsidRPr="00494C67">
        <w:rPr>
          <w:u w:val="single"/>
        </w:rPr>
        <w:t xml:space="preserve">It is </w:t>
      </w:r>
      <w:r>
        <w:t xml:space="preserve">also </w:t>
      </w:r>
      <w:r w:rsidRPr="00494C67">
        <w:rPr>
          <w:u w:val="single"/>
        </w:rPr>
        <w:t xml:space="preserve">important to note that </w:t>
      </w:r>
      <w:r w:rsidRPr="001957C4">
        <w:rPr>
          <w:b/>
          <w:bCs/>
          <w:highlight w:val="green"/>
          <w:u w:val="single"/>
        </w:rPr>
        <w:t>potable water supply treatment and the distribution system</w:t>
      </w:r>
      <w:r w:rsidRPr="001957C4">
        <w:rPr>
          <w:highlight w:val="green"/>
          <w:u w:val="single"/>
        </w:rPr>
        <w:t xml:space="preserve"> themselves</w:t>
      </w:r>
      <w:r>
        <w:t xml:space="preserve"> may also </w:t>
      </w:r>
      <w:r w:rsidRPr="001957C4">
        <w:rPr>
          <w:b/>
          <w:bCs/>
          <w:highlight w:val="green"/>
          <w:u w:val="single"/>
        </w:rPr>
        <w:t xml:space="preserve">result in contaminant inputs in drinking </w:t>
      </w:r>
      <w:r w:rsidRPr="001957C4">
        <w:rPr>
          <w:rStyle w:val="StyleUnderline"/>
          <w:highlight w:val="green"/>
        </w:rPr>
        <w:t>water, due to</w:t>
      </w:r>
      <w:r>
        <w:t xml:space="preserve">, </w:t>
      </w:r>
      <w:r w:rsidRPr="00494C67">
        <w:rPr>
          <w:u w:val="single"/>
        </w:rPr>
        <w:t xml:space="preserve">for example, </w:t>
      </w:r>
      <w:r w:rsidRPr="001957C4">
        <w:rPr>
          <w:rStyle w:val="StyleUnderline"/>
          <w:b/>
          <w:bCs/>
          <w:highlight w:val="green"/>
        </w:rPr>
        <w:t>disinfection processes, which produce several toxic by-products</w:t>
      </w:r>
      <w:r>
        <w:t xml:space="preserve"> (Holt 2000), and certain metals, i.e., lead, from brass plumbing and other distribution network materials; </w:t>
      </w:r>
      <w:proofErr w:type="spellStart"/>
      <w:r>
        <w:t>organotins</w:t>
      </w:r>
      <w:proofErr w:type="spellEnd"/>
      <w:r>
        <w:t>, from polyvinyl chloride pipes and PAHs from older pipes, lined with coal tar pitch (Forsyth and Jay 1997; Elfland et al. 2010; WHO 2011c).</w:t>
      </w:r>
    </w:p>
    <w:p w14:paraId="451F92F4" w14:textId="77777777" w:rsidR="00C82708" w:rsidRPr="00D156E9" w:rsidRDefault="00C82708" w:rsidP="00C82708"/>
    <w:p w14:paraId="799449E9" w14:textId="77777777" w:rsidR="00C82708" w:rsidRDefault="00C82708" w:rsidP="00BA41E9"/>
    <w:p w14:paraId="30C6037D" w14:textId="77777777" w:rsidR="00BE63D2" w:rsidRPr="00A43B39" w:rsidRDefault="00BE63D2" w:rsidP="00BE63D2">
      <w:pPr>
        <w:pStyle w:val="Heading4"/>
      </w:pPr>
      <w:r w:rsidRPr="00A43B39">
        <w:t xml:space="preserve">Status quo solves -- new collaborations address antimicrobial resistance. </w:t>
      </w:r>
    </w:p>
    <w:p w14:paraId="37808E81" w14:textId="76A6A8BE" w:rsidR="00BE63D2" w:rsidRPr="00A43B39" w:rsidRDefault="00BE63D2" w:rsidP="00BE63D2">
      <w:r w:rsidRPr="00A43B39">
        <w:rPr>
          <w:rStyle w:val="Style13ptBold"/>
        </w:rPr>
        <w:t xml:space="preserve">McKenna, </w:t>
      </w:r>
      <w:r w:rsidRPr="00FB6032">
        <w:t>Wired reporter</w:t>
      </w:r>
      <w:r w:rsidR="00FB6032">
        <w:rPr>
          <w:rStyle w:val="Style13ptBold"/>
        </w:rPr>
        <w:t xml:space="preserve"> </w:t>
      </w:r>
      <w:r w:rsidRPr="00A43B39">
        <w:rPr>
          <w:rStyle w:val="Style13ptBold"/>
        </w:rPr>
        <w:t>’19</w:t>
      </w:r>
      <w:r w:rsidRPr="00A43B39">
        <w:t xml:space="preserve"> [</w:t>
      </w:r>
      <w:proofErr w:type="spellStart"/>
      <w:r w:rsidRPr="00A43B39">
        <w:t>Maryn</w:t>
      </w:r>
      <w:proofErr w:type="spellEnd"/>
      <w:r w:rsidRPr="00A43B39">
        <w:t xml:space="preserve"> McKenna, journalist, “Wait, There’s Hope! Here’s How Humans Might Save Antibiotics,” WIRED, 10—31—19, </w:t>
      </w:r>
      <w:hyperlink r:id="rId224" w:history="1">
        <w:r w:rsidRPr="00A43B39">
          <w:rPr>
            <w:rStyle w:val="Hyperlink"/>
          </w:rPr>
          <w:t>https://www.wired.com/story/wait-theres-hope-heres-how-humans-might-save-antibiotics/</w:t>
        </w:r>
      </w:hyperlink>
      <w:r w:rsidRPr="00A43B39">
        <w:t>, accessed 6-9-21]</w:t>
      </w:r>
    </w:p>
    <w:p w14:paraId="59E7C3C4" w14:textId="77777777" w:rsidR="00BE63D2" w:rsidRPr="00A43B39" w:rsidRDefault="00BE63D2" w:rsidP="00BE63D2">
      <w:r w:rsidRPr="00A43B39">
        <w:t xml:space="preserve">LAST MONTH, </w:t>
      </w:r>
      <w:r w:rsidRPr="00A43B39">
        <w:rPr>
          <w:rStyle w:val="StyleUnderline"/>
        </w:rPr>
        <w:t xml:space="preserve">A massive group of </w:t>
      </w:r>
      <w:r w:rsidRPr="00F9378D">
        <w:rPr>
          <w:rStyle w:val="StyleUnderline"/>
          <w:highlight w:val="green"/>
        </w:rPr>
        <w:t>business leaders and health officials gathered for one of the biggest events in the fight against antimicrobial resistance</w:t>
      </w:r>
      <w:r w:rsidRPr="00A43B39">
        <w:rPr>
          <w:rStyle w:val="StyleUnderline"/>
        </w:rPr>
        <w:t xml:space="preserve">. Almost </w:t>
      </w:r>
      <w:r w:rsidRPr="00F9378D">
        <w:rPr>
          <w:rStyle w:val="StyleUnderline"/>
          <w:highlight w:val="green"/>
        </w:rPr>
        <w:t>350 parties showed up</w:t>
      </w:r>
      <w:r w:rsidRPr="00A43B39">
        <w:rPr>
          <w:rStyle w:val="StyleUnderline"/>
        </w:rPr>
        <w:t xml:space="preserve"> to pledge support for the AMR Challenge</w:t>
      </w:r>
      <w:r w:rsidRPr="00A43B39">
        <w:t xml:space="preserve">, a program whose goal </w:t>
      </w:r>
      <w:r w:rsidRPr="00A43B39">
        <w:rPr>
          <w:rStyle w:val="StyleUnderline"/>
        </w:rPr>
        <w:t xml:space="preserve">is </w:t>
      </w:r>
      <w:r w:rsidRPr="00F9378D">
        <w:rPr>
          <w:rStyle w:val="StyleUnderline"/>
          <w:highlight w:val="green"/>
        </w:rPr>
        <w:t>to make countries and corporations get serious</w:t>
      </w:r>
      <w:r w:rsidRPr="00A43B39">
        <w:rPr>
          <w:rStyle w:val="StyleUnderline"/>
        </w:rPr>
        <w:t xml:space="preserve"> about a major threat facing humanity</w:t>
      </w:r>
      <w:r w:rsidRPr="00A43B39">
        <w:t>: the gradual but catastrophic loss of drugs that can treat life-threatening infections, which leads to an estimated 700,000 deaths each year.</w:t>
      </w:r>
    </w:p>
    <w:p w14:paraId="2B4E10B8" w14:textId="77777777" w:rsidR="00BE63D2" w:rsidRPr="00A43B39" w:rsidRDefault="00BE63D2" w:rsidP="00BE63D2">
      <w:pPr>
        <w:rPr>
          <w:rStyle w:val="StyleUnderline"/>
        </w:rPr>
      </w:pPr>
      <w:r w:rsidRPr="00A43B39">
        <w:lastRenderedPageBreak/>
        <w:t xml:space="preserve">By the standards of the public policy world, </w:t>
      </w:r>
      <w:r w:rsidRPr="00F9378D">
        <w:rPr>
          <w:rStyle w:val="StyleUnderline"/>
          <w:highlight w:val="green"/>
        </w:rPr>
        <w:t>the</w:t>
      </w:r>
      <w:r w:rsidRPr="00A43B39">
        <w:rPr>
          <w:rStyle w:val="StyleUnderline"/>
        </w:rPr>
        <w:t xml:space="preserve"> New York </w:t>
      </w:r>
      <w:r w:rsidRPr="00F9378D">
        <w:rPr>
          <w:rStyle w:val="StyleUnderline"/>
          <w:highlight w:val="green"/>
        </w:rPr>
        <w:t>event was an enormous success</w:t>
      </w:r>
      <w:r w:rsidRPr="00A43B39">
        <w:rPr>
          <w:rStyle w:val="StyleUnderline"/>
        </w:rPr>
        <w:t xml:space="preserve">. Those </w:t>
      </w:r>
      <w:r w:rsidRPr="00F9378D">
        <w:rPr>
          <w:rStyle w:val="StyleUnderline"/>
          <w:highlight w:val="green"/>
        </w:rPr>
        <w:t>executives and officials</w:t>
      </w:r>
      <w:r w:rsidRPr="00A43B39">
        <w:rPr>
          <w:rStyle w:val="StyleUnderline"/>
        </w:rPr>
        <w:t xml:space="preserve"> didn’t just state their support, they </w:t>
      </w:r>
      <w:r w:rsidRPr="00F9378D">
        <w:rPr>
          <w:rStyle w:val="StyleUnderline"/>
          <w:highlight w:val="green"/>
        </w:rPr>
        <w:t>made surprisingly detailed commitments</w:t>
      </w:r>
      <w:r w:rsidRPr="00A43B39">
        <w:t xml:space="preserve">. </w:t>
      </w:r>
      <w:r w:rsidRPr="00A43B39">
        <w:rPr>
          <w:rStyle w:val="StyleUnderline"/>
        </w:rPr>
        <w:t xml:space="preserve">And </w:t>
      </w:r>
      <w:r w:rsidRPr="00F9378D">
        <w:rPr>
          <w:rStyle w:val="StyleUnderline"/>
          <w:highlight w:val="green"/>
        </w:rPr>
        <w:t>the boldest moves came from</w:t>
      </w:r>
      <w:r w:rsidRPr="00A43B39">
        <w:rPr>
          <w:rStyle w:val="StyleUnderline"/>
        </w:rPr>
        <w:t xml:space="preserve"> a perhaps unlikely source: </w:t>
      </w:r>
      <w:r w:rsidRPr="00F9378D">
        <w:rPr>
          <w:rStyle w:val="StyleUnderline"/>
          <w:highlight w:val="green"/>
        </w:rPr>
        <w:t>the business world</w:t>
      </w:r>
      <w:r w:rsidRPr="00A43B39">
        <w:rPr>
          <w:rStyle w:val="StyleUnderline"/>
        </w:rPr>
        <w:t>.</w:t>
      </w:r>
    </w:p>
    <w:p w14:paraId="6CE42680" w14:textId="77777777" w:rsidR="00BE63D2" w:rsidRPr="00A43B39" w:rsidRDefault="00BE63D2" w:rsidP="00BE63D2">
      <w:pPr>
        <w:rPr>
          <w:rStyle w:val="StyleUnderline"/>
        </w:rPr>
      </w:pPr>
      <w:r w:rsidRPr="00A43B39">
        <w:rPr>
          <w:rStyle w:val="StyleUnderline"/>
        </w:rPr>
        <w:t xml:space="preserve">Dozens of </w:t>
      </w:r>
      <w:r w:rsidRPr="00F9378D">
        <w:rPr>
          <w:rStyle w:val="StyleUnderline"/>
          <w:highlight w:val="green"/>
        </w:rPr>
        <w:t>hospital networks</w:t>
      </w:r>
      <w:r w:rsidRPr="00A43B39">
        <w:t xml:space="preserve">, both giant and small, </w:t>
      </w:r>
      <w:r w:rsidRPr="00F9378D">
        <w:rPr>
          <w:rStyle w:val="StyleUnderline"/>
          <w:highlight w:val="green"/>
        </w:rPr>
        <w:t>pledged to reduce</w:t>
      </w:r>
      <w:r w:rsidRPr="00A43B39">
        <w:rPr>
          <w:rStyle w:val="StyleUnderline"/>
        </w:rPr>
        <w:t xml:space="preserve"> the </w:t>
      </w:r>
      <w:r w:rsidRPr="00F9378D">
        <w:rPr>
          <w:rStyle w:val="StyleUnderline"/>
          <w:highlight w:val="green"/>
        </w:rPr>
        <w:t>prescriptions</w:t>
      </w:r>
      <w:r w:rsidRPr="00A43B39">
        <w:rPr>
          <w:rStyle w:val="StyleUnderline"/>
        </w:rPr>
        <w:t xml:space="preserve"> they write in-house, </w:t>
      </w:r>
      <w:r w:rsidRPr="00F9378D">
        <w:rPr>
          <w:rStyle w:val="StyleUnderline"/>
          <w:highlight w:val="green"/>
        </w:rPr>
        <w:t>to keep from encouraging resistance</w:t>
      </w:r>
      <w:r w:rsidRPr="00A43B39">
        <w:rPr>
          <w:rStyle w:val="StyleUnderline"/>
        </w:rPr>
        <w:t>.</w:t>
      </w:r>
      <w:r w:rsidRPr="00A43B39">
        <w:t xml:space="preserve"> Huge retailers committed to tracking animal antibiotic use; </w:t>
      </w:r>
      <w:r w:rsidRPr="00A43B39">
        <w:rPr>
          <w:rStyle w:val="StyleUnderline"/>
        </w:rPr>
        <w:t xml:space="preserve">Walmart, for instance, agreed to set guidelines for the suppliers that funnel meat to its more than 5,000 stores. </w:t>
      </w:r>
      <w:r w:rsidRPr="00F9378D">
        <w:rPr>
          <w:rStyle w:val="StyleUnderline"/>
          <w:highlight w:val="green"/>
        </w:rPr>
        <w:t>Pharmaceutical manufacturers</w:t>
      </w:r>
      <w:r w:rsidRPr="00A43B39">
        <w:rPr>
          <w:rStyle w:val="StyleUnderline"/>
        </w:rPr>
        <w:t xml:space="preserve"> including Merck, one of the few US-based companies still making antibiotics, </w:t>
      </w:r>
      <w:r w:rsidRPr="00F9378D">
        <w:rPr>
          <w:rStyle w:val="StyleUnderline"/>
          <w:highlight w:val="green"/>
        </w:rPr>
        <w:t>laid out a plan to invest more in basic research on new compounds</w:t>
      </w:r>
      <w:r w:rsidRPr="00A43B39">
        <w:rPr>
          <w:rStyle w:val="StyleUnderline"/>
        </w:rPr>
        <w:t>.</w:t>
      </w:r>
      <w:r w:rsidRPr="00A43B39">
        <w:t xml:space="preserve"> Fifty-five pharma and biotech companies promised to develop better rapid tests, which prevent unnecessary prescriptions, including Accelerate Diagnostics, based in Arizona, which committed a $100 million program. </w:t>
      </w:r>
      <w:r w:rsidRPr="00A43B39">
        <w:rPr>
          <w:rStyle w:val="StyleUnderline"/>
        </w:rPr>
        <w:t>Two manufacturers of veterinary vaccines announced they would educate veterinarians on alternatives to using antibiotics in farm animals.</w:t>
      </w:r>
    </w:p>
    <w:p w14:paraId="07A5FD88" w14:textId="77777777" w:rsidR="00BE63D2" w:rsidRPr="00A43B39" w:rsidRDefault="00BE63D2" w:rsidP="00BE63D2">
      <w:r w:rsidRPr="00A43B39">
        <w:t xml:space="preserve">At a time when global challenges can seem paralyzing in their complexity, the </w:t>
      </w:r>
      <w:r w:rsidRPr="00A43B39">
        <w:rPr>
          <w:rStyle w:val="StyleUnderline"/>
        </w:rPr>
        <w:t>New York convocation offers a ray of hope, an indication of how worldwide alliances can in fact take root.</w:t>
      </w:r>
      <w:r w:rsidRPr="00A43B39">
        <w:t xml:space="preserve"> The AMR Challenge is the brainchild of staff at the US Centers for Disease Control and Prevention, who worked for 18 months to wrangle all those companies and entities into one room. In other settings, many of them might have considered each other competitors. But at least on this topic, </w:t>
      </w:r>
      <w:r w:rsidRPr="00A43B39">
        <w:rPr>
          <w:rStyle w:val="StyleUnderline"/>
        </w:rPr>
        <w:t xml:space="preserve">they aligned themselves </w:t>
      </w:r>
      <w:r w:rsidRPr="00A43B39">
        <w:rPr>
          <w:b/>
          <w:bCs/>
          <w:u w:val="single"/>
        </w:rPr>
        <w:t>with a higher priority than profits</w:t>
      </w:r>
      <w:r w:rsidRPr="00A43B39">
        <w:rPr>
          <w:rStyle w:val="StyleUnderline"/>
        </w:rPr>
        <w:t xml:space="preserve"> at all costs.</w:t>
      </w:r>
    </w:p>
    <w:p w14:paraId="05FBF5CB" w14:textId="77777777" w:rsidR="00BE63D2" w:rsidRPr="00A43B39" w:rsidRDefault="00BE63D2" w:rsidP="00BE63D2"/>
    <w:p w14:paraId="2E1126BE" w14:textId="77777777" w:rsidR="00BE63D2" w:rsidRPr="00A43B39" w:rsidRDefault="00BE63D2" w:rsidP="00BE63D2">
      <w:pPr>
        <w:pStyle w:val="Heading4"/>
      </w:pPr>
      <w:r w:rsidRPr="00A43B39">
        <w:t xml:space="preserve">No existential disease threat—immune systems and </w:t>
      </w:r>
      <w:proofErr w:type="spellStart"/>
      <w:r w:rsidRPr="00A43B39">
        <w:t>adapability</w:t>
      </w:r>
      <w:proofErr w:type="spellEnd"/>
      <w:r w:rsidRPr="00A43B39">
        <w:t xml:space="preserve"> check</w:t>
      </w:r>
    </w:p>
    <w:p w14:paraId="63081120" w14:textId="77777777" w:rsidR="00BE63D2" w:rsidRPr="00A43B39" w:rsidRDefault="00BE63D2" w:rsidP="00BE63D2">
      <w:proofErr w:type="spellStart"/>
      <w:r w:rsidRPr="00A43B39">
        <w:rPr>
          <w:rStyle w:val="Style13ptBold"/>
        </w:rPr>
        <w:t>Adjala</w:t>
      </w:r>
      <w:proofErr w:type="spellEnd"/>
      <w:r w:rsidRPr="00A43B39">
        <w:rPr>
          <w:rStyle w:val="Style13ptBold"/>
        </w:rPr>
        <w:t xml:space="preserve">, MD &amp; University of Pittsburgh </w:t>
      </w:r>
      <w:proofErr w:type="gramStart"/>
      <w:r w:rsidRPr="00A43B39">
        <w:rPr>
          <w:rStyle w:val="Style13ptBold"/>
        </w:rPr>
        <w:t>researcher,  ’</w:t>
      </w:r>
      <w:proofErr w:type="gramEnd"/>
      <w:r w:rsidRPr="00A43B39">
        <w:rPr>
          <w:rStyle w:val="Style13ptBold"/>
        </w:rPr>
        <w:t>16</w:t>
      </w:r>
      <w:r w:rsidRPr="00A43B39">
        <w:t xml:space="preserve"> [</w:t>
      </w:r>
      <w:proofErr w:type="spellStart"/>
      <w:r w:rsidRPr="00A43B39">
        <w:t>Amesh</w:t>
      </w:r>
      <w:proofErr w:type="spellEnd"/>
      <w:r w:rsidRPr="00A43B39">
        <w:t xml:space="preserve"> </w:t>
      </w:r>
      <w:proofErr w:type="spellStart"/>
      <w:r w:rsidRPr="00A43B39">
        <w:t>Adjala</w:t>
      </w:r>
      <w:proofErr w:type="spellEnd"/>
      <w:r w:rsidRPr="00A43B39">
        <w:t xml:space="preserve">, infectious disease MD, University of Pittsburgh,  “Why Hasn’t Disease Wiped Out the Human Race?” THE ATLANTIC, 6—17—16, </w:t>
      </w:r>
      <w:hyperlink r:id="rId225" w:history="1">
        <w:r w:rsidRPr="00A43B39">
          <w:rPr>
            <w:rStyle w:val="Hyperlink"/>
          </w:rPr>
          <w:t>https://www.theatlantic.com/health/archive/2016/06/infectious-diseases-extinction/487514/</w:t>
        </w:r>
      </w:hyperlink>
      <w:r w:rsidRPr="00A43B39">
        <w:t>, accessed 5-1-21]</w:t>
      </w:r>
    </w:p>
    <w:p w14:paraId="4785EB1E" w14:textId="77777777" w:rsidR="00BE63D2" w:rsidRPr="00A43B39" w:rsidRDefault="00BE63D2" w:rsidP="00BE63D2">
      <w:r w:rsidRPr="00A43B39">
        <w:t>**Edited for language</w:t>
      </w:r>
    </w:p>
    <w:p w14:paraId="7799A65A" w14:textId="77777777" w:rsidR="00BE63D2" w:rsidRPr="00A43B39" w:rsidRDefault="00BE63D2" w:rsidP="00BE63D2">
      <w:r w:rsidRPr="00A43B39">
        <w:rPr>
          <w:rStyle w:val="StyleUnderline"/>
        </w:rPr>
        <w:t>I’m not afraid of this apocalyptic scenario</w:t>
      </w:r>
      <w:r w:rsidRPr="00A43B39">
        <w:t xml:space="preserve">, but I do understand the impulse. </w:t>
      </w:r>
      <w:r w:rsidRPr="00E65C86">
        <w:rPr>
          <w:rStyle w:val="StyleUnderline"/>
          <w:highlight w:val="green"/>
        </w:rPr>
        <w:t>Worry</w:t>
      </w:r>
      <w:r w:rsidRPr="00A43B39">
        <w:t xml:space="preserve"> about the end </w:t>
      </w:r>
      <w:r w:rsidRPr="00E65C86">
        <w:rPr>
          <w:rStyle w:val="StyleUnderline"/>
          <w:highlight w:val="green"/>
        </w:rPr>
        <w:t>is</w:t>
      </w:r>
      <w:r w:rsidRPr="00A43B39">
        <w:rPr>
          <w:rStyle w:val="StyleUnderline"/>
        </w:rPr>
        <w:t xml:space="preserve"> a</w:t>
      </w:r>
      <w:r w:rsidRPr="00A43B39">
        <w:t xml:space="preserve"> quintessentially </w:t>
      </w:r>
      <w:r w:rsidRPr="00E65C86">
        <w:rPr>
          <w:rStyle w:val="StyleUnderline"/>
          <w:highlight w:val="green"/>
        </w:rPr>
        <w:t>human</w:t>
      </w:r>
      <w:r w:rsidRPr="00A43B39">
        <w:rPr>
          <w:rStyle w:val="StyleUnderline"/>
        </w:rPr>
        <w:t xml:space="preserve"> trait.</w:t>
      </w:r>
      <w:r w:rsidRPr="00A43B39">
        <w:t xml:space="preserve"> Thankfully, </w:t>
      </w:r>
      <w:r w:rsidRPr="00E65C86">
        <w:rPr>
          <w:rStyle w:val="Emphasis"/>
          <w:highlight w:val="green"/>
        </w:rPr>
        <w:t>so is</w:t>
      </w:r>
      <w:r w:rsidRPr="00E65C86">
        <w:rPr>
          <w:rStyle w:val="Emphasis"/>
        </w:rPr>
        <w:t xml:space="preserve"> our </w:t>
      </w:r>
      <w:r w:rsidRPr="00E65C86">
        <w:rPr>
          <w:rStyle w:val="Emphasis"/>
          <w:highlight w:val="green"/>
        </w:rPr>
        <w:t>resilience</w:t>
      </w:r>
      <w:r w:rsidRPr="00A43B39">
        <w:t>.</w:t>
      </w:r>
    </w:p>
    <w:p w14:paraId="5C8FBD56" w14:textId="77777777" w:rsidR="00BE63D2" w:rsidRPr="00A43B39" w:rsidRDefault="00BE63D2" w:rsidP="00BE63D2">
      <w:r w:rsidRPr="00A43B39">
        <w:t>For most of [hu]mankind’s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115F62CA" w14:textId="77777777" w:rsidR="00BE63D2" w:rsidRPr="00A43B39" w:rsidRDefault="00BE63D2" w:rsidP="00BE63D2">
      <w:r w:rsidRPr="00A43B39">
        <w:t xml:space="preserve">Any yet, of course, </w:t>
      </w:r>
      <w:r w:rsidRPr="00A43B39">
        <w:rPr>
          <w:rStyle w:val="StyleUnderline"/>
        </w:rPr>
        <w:t xml:space="preserve">humanity continued to flourish. </w:t>
      </w:r>
      <w:r w:rsidRPr="00E65C86">
        <w:rPr>
          <w:rStyle w:val="StyleUnderline"/>
          <w:highlight w:val="green"/>
        </w:rPr>
        <w:t>Our species’ recent explosion in lifespan is almost exclusively the result of the control of</w:t>
      </w:r>
      <w:r w:rsidRPr="00A43B39">
        <w:rPr>
          <w:rStyle w:val="StyleUnderline"/>
        </w:rPr>
        <w:t xml:space="preserve"> infectious </w:t>
      </w:r>
      <w:r w:rsidRPr="00E65C86">
        <w:rPr>
          <w:rStyle w:val="StyleUnderline"/>
          <w:highlight w:val="green"/>
        </w:rPr>
        <w:t>diseases</w:t>
      </w:r>
      <w:r w:rsidRPr="00A43B39">
        <w:rPr>
          <w:rStyle w:val="StyleUnderline"/>
        </w:rPr>
        <w:t xml:space="preserve"> </w:t>
      </w:r>
      <w:r w:rsidRPr="00A43B39">
        <w:t>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135D8AFE" w14:textId="77777777" w:rsidR="00BE63D2" w:rsidRPr="00A43B39" w:rsidRDefault="00BE63D2" w:rsidP="00BE63D2">
      <w:pPr>
        <w:rPr>
          <w:rStyle w:val="StyleUnderline"/>
        </w:rPr>
      </w:pPr>
      <w:proofErr w:type="gramStart"/>
      <w:r w:rsidRPr="00A43B39">
        <w:rPr>
          <w:rStyle w:val="StyleUnderline"/>
        </w:rPr>
        <w:lastRenderedPageBreak/>
        <w:t>So</w:t>
      </w:r>
      <w:proofErr w:type="gramEnd"/>
      <w:r w:rsidRPr="00A43B39">
        <w:rPr>
          <w:rStyle w:val="StyleUnderline"/>
        </w:rPr>
        <w:t xml:space="preserve"> what would it take for a disease to wipe out humanity now?</w:t>
      </w:r>
    </w:p>
    <w:p w14:paraId="06AA012D" w14:textId="77777777" w:rsidR="00BE63D2" w:rsidRPr="00A43B39" w:rsidRDefault="00BE63D2" w:rsidP="00BE63D2">
      <w:r w:rsidRPr="00A43B39">
        <w:t xml:space="preserve">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w:t>
      </w:r>
      <w:r w:rsidRPr="00E65C86">
        <w:rPr>
          <w:rStyle w:val="StyleUnderline"/>
          <w:highlight w:val="green"/>
        </w:rPr>
        <w:t>any</w:t>
      </w:r>
      <w:r w:rsidRPr="00A43B39">
        <w:rPr>
          <w:rStyle w:val="StyleUnderline"/>
        </w:rPr>
        <w:t xml:space="preserve"> real-life domestic microbe reaching an </w:t>
      </w:r>
      <w:r w:rsidRPr="00E65C86">
        <w:rPr>
          <w:rStyle w:val="StyleUnderline"/>
          <w:highlight w:val="green"/>
        </w:rPr>
        <w:t>extinction level</w:t>
      </w:r>
      <w:r w:rsidRPr="00A43B39">
        <w:rPr>
          <w:rStyle w:val="StyleUnderline"/>
        </w:rPr>
        <w:t xml:space="preserve"> of </w:t>
      </w:r>
      <w:r w:rsidRPr="00E65C86">
        <w:rPr>
          <w:rStyle w:val="StyleUnderline"/>
          <w:highlight w:val="green"/>
        </w:rPr>
        <w:t>threat</w:t>
      </w:r>
      <w:r w:rsidRPr="00A43B39">
        <w:rPr>
          <w:rStyle w:val="StyleUnderline"/>
        </w:rPr>
        <w:t xml:space="preserve"> probably </w:t>
      </w:r>
      <w:r w:rsidRPr="00E65C86">
        <w:rPr>
          <w:rStyle w:val="StyleUnderline"/>
          <w:highlight w:val="green"/>
        </w:rPr>
        <w:t>is</w:t>
      </w:r>
      <w:r w:rsidRPr="00A43B39">
        <w:t xml:space="preserve"> just as </w:t>
      </w:r>
      <w:r w:rsidRPr="00E65C86">
        <w:rPr>
          <w:rStyle w:val="StyleUnderline"/>
          <w:highlight w:val="green"/>
        </w:rPr>
        <w:t>unlikely</w:t>
      </w:r>
      <w:r w:rsidRPr="00A43B39">
        <w:t>.</w:t>
      </w:r>
    </w:p>
    <w:p w14:paraId="42FBD917" w14:textId="77777777" w:rsidR="00BE63D2" w:rsidRPr="00A43B39" w:rsidRDefault="00BE63D2" w:rsidP="00BE63D2">
      <w:r w:rsidRPr="00E65C86">
        <w:rPr>
          <w:rStyle w:val="StyleUnderline"/>
          <w:highlight w:val="green"/>
        </w:rPr>
        <w:t>Any apocalyptic pathogen would</w:t>
      </w:r>
      <w:r w:rsidRPr="00E65C86">
        <w:rPr>
          <w:rStyle w:val="StyleUnderline"/>
        </w:rPr>
        <w:t xml:space="preserve"> need to possess a very special combination of two attributes. First, it would </w:t>
      </w:r>
      <w:r w:rsidRPr="00E65C86">
        <w:rPr>
          <w:rStyle w:val="StyleUnderline"/>
          <w:highlight w:val="green"/>
        </w:rPr>
        <w:t>have to be so unfamiliar</w:t>
      </w:r>
      <w:r w:rsidRPr="00E65C86">
        <w:rPr>
          <w:rStyle w:val="StyleUnderline"/>
        </w:rPr>
        <w:t xml:space="preserve"> </w:t>
      </w:r>
      <w:r w:rsidRPr="00E65C86">
        <w:rPr>
          <w:rStyle w:val="StyleUnderline"/>
          <w:highlight w:val="green"/>
        </w:rPr>
        <w:t>that no</w:t>
      </w:r>
      <w:r w:rsidRPr="00E65C86">
        <w:rPr>
          <w:rStyle w:val="StyleUnderline"/>
        </w:rPr>
        <w:t xml:space="preserve"> existing therapy or </w:t>
      </w:r>
      <w:r w:rsidRPr="00E65C86">
        <w:rPr>
          <w:rStyle w:val="StyleUnderline"/>
          <w:highlight w:val="green"/>
        </w:rPr>
        <w:t>vaccine could be applied</w:t>
      </w:r>
      <w:r w:rsidRPr="00E65C86">
        <w:rPr>
          <w:rStyle w:val="StyleUnderline"/>
        </w:rPr>
        <w:t xml:space="preserve"> to it. Second, it would need to have a high and surreptitious transmissibility before symptoms occur</w:t>
      </w:r>
      <w:r w:rsidRPr="00A43B39">
        <w:t>.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52C4149B" w14:textId="77777777" w:rsidR="00BE63D2" w:rsidRPr="00A43B39" w:rsidRDefault="00BE63D2" w:rsidP="00BE63D2">
      <w:r w:rsidRPr="00A43B39">
        <w:rPr>
          <w:rStyle w:val="StyleUnderline"/>
        </w:rPr>
        <w:t>The three infectious diseases most likely to be considered extinction-level threats in the world today</w:t>
      </w:r>
      <w:r w:rsidRPr="00A43B39">
        <w:t>—influenza, HIV, and Ebola—</w:t>
      </w:r>
      <w:r w:rsidRPr="00A43B39">
        <w:rPr>
          <w:rStyle w:val="StyleUnderline"/>
        </w:rPr>
        <w:t>don’t meet these two requirements.</w:t>
      </w:r>
      <w:r w:rsidRPr="00A43B39">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47576290" w14:textId="77777777" w:rsidR="00BE63D2" w:rsidRPr="00A43B39" w:rsidRDefault="00BE63D2" w:rsidP="00BE63D2">
      <w:r w:rsidRPr="00A43B39">
        <w:t>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p>
    <w:p w14:paraId="7E6D097F" w14:textId="77777777" w:rsidR="00BE63D2" w:rsidRPr="00A43B39" w:rsidRDefault="00BE63D2" w:rsidP="00BE63D2">
      <w:r w:rsidRPr="00A43B39">
        <w:t>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w:t>
      </w:r>
    </w:p>
    <w:p w14:paraId="38124F83" w14:textId="77777777" w:rsidR="00BE63D2" w:rsidRPr="00A43B39" w:rsidRDefault="00BE63D2" w:rsidP="00BE63D2">
      <w:r w:rsidRPr="00A43B39">
        <w:t xml:space="preserve">Beyond those three, </w:t>
      </w:r>
      <w:r w:rsidRPr="00E65C86">
        <w:rPr>
          <w:rStyle w:val="StyleUnderline"/>
          <w:highlight w:val="green"/>
        </w:rPr>
        <w:t>every</w:t>
      </w:r>
      <w:r w:rsidRPr="00A43B39">
        <w:rPr>
          <w:rStyle w:val="StyleUnderline"/>
        </w:rPr>
        <w:t xml:space="preserve"> other </w:t>
      </w:r>
      <w:r w:rsidRPr="00E65C86">
        <w:rPr>
          <w:rStyle w:val="StyleUnderline"/>
          <w:highlight w:val="green"/>
        </w:rPr>
        <w:t>known disease falls short of what seems required to wipe out humans</w:t>
      </w:r>
      <w:r w:rsidRPr="00A43B39">
        <w:t xml:space="preserve">—which is, of course, why we’re still here. And it’s not that diseases are ineffective. On the contrary, </w:t>
      </w:r>
      <w:r w:rsidRPr="00A43B39">
        <w:rPr>
          <w:rStyle w:val="StyleUnderline"/>
        </w:rPr>
        <w:t>diseases’ failure to knock us out is a testament to just how resilient humans are. Part of our evolutionary heritage is our immune system, one of the most complex on the planet, even without the benefit of vaccines or the helping hand of antimicrobial dru</w:t>
      </w:r>
      <w:r w:rsidRPr="00A43B39">
        <w:t>gs</w:t>
      </w:r>
      <w:r w:rsidRPr="00A43B39">
        <w:rPr>
          <w:rStyle w:val="StyleUnderline"/>
        </w:rPr>
        <w:t>. This system,</w:t>
      </w:r>
      <w:r w:rsidRPr="00A43B39">
        <w:t xml:space="preserve"> when viewed at a species level, </w:t>
      </w:r>
      <w:r w:rsidRPr="00A43B39">
        <w:rPr>
          <w:rStyle w:val="StyleUnderline"/>
        </w:rPr>
        <w:t>can adapt to almost any enemy imaginable. Coupled to genetic variations amongst humans</w:t>
      </w:r>
      <w:r w:rsidRPr="00A43B39">
        <w:t>—which open up the possibility for a range of advantages, from imperviousness to infection to a tendency for mild symptoms—</w:t>
      </w:r>
      <w:r w:rsidRPr="00A43B39">
        <w:rPr>
          <w:rStyle w:val="StyleUnderline"/>
        </w:rPr>
        <w:t xml:space="preserve">this </w:t>
      </w:r>
      <w:r w:rsidRPr="00E65C86">
        <w:rPr>
          <w:rStyle w:val="StyleUnderline"/>
          <w:highlight w:val="green"/>
        </w:rPr>
        <w:t xml:space="preserve">adaptability ensures that </w:t>
      </w:r>
      <w:r w:rsidRPr="00E65C86">
        <w:rPr>
          <w:rStyle w:val="StyleUnderline"/>
          <w:highlight w:val="green"/>
        </w:rPr>
        <w:lastRenderedPageBreak/>
        <w:t>almost any infectious disease onslaught will leave a large proportion of the population alive to rebuild</w:t>
      </w:r>
      <w:r w:rsidRPr="00A43B39">
        <w:t>, in contrast to the fictional Hollywood versions.</w:t>
      </w:r>
    </w:p>
    <w:p w14:paraId="31813087" w14:textId="77777777" w:rsidR="00BE63D2" w:rsidRPr="00A43B39" w:rsidRDefault="00BE63D2" w:rsidP="00BE63D2">
      <w:pPr>
        <w:rPr>
          <w:rStyle w:val="StyleUnderline"/>
        </w:rPr>
      </w:pPr>
      <w:r w:rsidRPr="00A43B39">
        <w:t xml:space="preserve">While the immune system’s role can never be understated, an </w:t>
      </w:r>
      <w:r w:rsidRPr="00A43B39">
        <w:rPr>
          <w:rStyle w:val="StyleUnderline"/>
        </w:rPr>
        <w:t>even more powerful protector is the faculty of consciousness</w:t>
      </w:r>
      <w:r w:rsidRPr="00A43B39">
        <w:t xml:space="preserve">. Humans are not the most prolific, quickly evolving, or strongest organisms on the planet, but as Aristotle identified, humans are the rational animals—and it is </w:t>
      </w:r>
      <w:r w:rsidRPr="00A43B39">
        <w:rPr>
          <w:rStyle w:val="StyleUnderline"/>
        </w:rPr>
        <w:t>this fundamental distinguishing characteristic</w:t>
      </w:r>
      <w:r w:rsidRPr="00A43B39">
        <w:t xml:space="preserve"> that allows </w:t>
      </w:r>
      <w:r w:rsidRPr="00A43B39">
        <w:rPr>
          <w:rStyle w:val="StyleUnderline"/>
        </w:rPr>
        <w:t>humans to form abstractions</w:t>
      </w:r>
      <w:r w:rsidRPr="00A43B39">
        <w:t xml:space="preserve">, think in principles, and </w:t>
      </w:r>
      <w:r w:rsidRPr="00A43B39">
        <w:rPr>
          <w:rStyle w:val="StyleUnderline"/>
        </w:rPr>
        <w:t>plan long-range. These capacities</w:t>
      </w:r>
      <w:r w:rsidRPr="00A43B39">
        <w:t xml:space="preserve">, in turn, </w:t>
      </w:r>
      <w:r w:rsidRPr="00A43B39">
        <w:rPr>
          <w:rStyle w:val="StyleUnderline"/>
        </w:rPr>
        <w:t xml:space="preserve">allow </w:t>
      </w:r>
      <w:r w:rsidRPr="00E65C86">
        <w:rPr>
          <w:rStyle w:val="StyleUnderline"/>
          <w:highlight w:val="green"/>
        </w:rPr>
        <w:t>humans</w:t>
      </w:r>
      <w:r w:rsidRPr="00A43B39">
        <w:rPr>
          <w:rStyle w:val="StyleUnderline"/>
        </w:rPr>
        <w:t xml:space="preserve"> to </w:t>
      </w:r>
      <w:r w:rsidRPr="00E65C86">
        <w:rPr>
          <w:rStyle w:val="StyleUnderline"/>
          <w:highlight w:val="green"/>
        </w:rPr>
        <w:t>modify, alter, and improve themselves and their environments</w:t>
      </w:r>
      <w:r w:rsidRPr="00A43B39">
        <w:rPr>
          <w:rStyle w:val="StyleUnderline"/>
        </w:rPr>
        <w:t xml:space="preserve">. </w:t>
      </w:r>
      <w:r w:rsidRPr="00A43B39">
        <w:t xml:space="preserve">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w:t>
      </w:r>
      <w:r w:rsidRPr="00A43B39">
        <w:rPr>
          <w:rStyle w:val="StyleUnderline"/>
        </w:rPr>
        <w:t>human consciousness became infectious diseases’ worthiest adversary.</w:t>
      </w:r>
    </w:p>
    <w:p w14:paraId="442F8003" w14:textId="77777777" w:rsidR="00BE63D2" w:rsidRPr="00A43B39" w:rsidRDefault="00BE63D2" w:rsidP="00BE63D2">
      <w:r w:rsidRPr="00A43B39">
        <w:t>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w:t>
      </w:r>
    </w:p>
    <w:p w14:paraId="6D4ECC2D" w14:textId="77777777" w:rsidR="00BE63D2" w:rsidRPr="00A43B39" w:rsidRDefault="00BE63D2" w:rsidP="00BE63D2">
      <w:r w:rsidRPr="00A43B39">
        <w:t xml:space="preserve">When it comes to infectious diseases, I’m worried about the failure of institutions to understand the full impact of outbreaks. I’m worried about countries that don’t have the infrastructure or resources to combat these outbreaks when they come. But as long as we can keep adapting, </w:t>
      </w:r>
      <w:r w:rsidRPr="00A43B39">
        <w:rPr>
          <w:rStyle w:val="StyleUnderline"/>
        </w:rPr>
        <w:t>I’m not worried about the future of the human race</w:t>
      </w:r>
      <w:r w:rsidRPr="00A43B39">
        <w:t>.</w:t>
      </w:r>
    </w:p>
    <w:p w14:paraId="02FBD96E" w14:textId="77777777" w:rsidR="00BE63D2" w:rsidRDefault="00BE63D2" w:rsidP="00BE63D2"/>
    <w:p w14:paraId="589FFA22" w14:textId="77777777" w:rsidR="009C0A35" w:rsidRDefault="009C0A35" w:rsidP="00BA41E9"/>
    <w:p w14:paraId="621FDC52" w14:textId="77777777" w:rsidR="00BA41E9" w:rsidRPr="00BA41E9" w:rsidRDefault="00BA41E9" w:rsidP="00BA41E9"/>
    <w:p w14:paraId="5CF4E4A8" w14:textId="3C0D9E43" w:rsidR="00BA41E9" w:rsidRPr="00BA41E9" w:rsidRDefault="00FE50C3" w:rsidP="00BA41E9">
      <w:pPr>
        <w:pStyle w:val="Heading3"/>
      </w:pPr>
      <w:r>
        <w:lastRenderedPageBreak/>
        <w:t xml:space="preserve">Health </w:t>
      </w:r>
      <w:r w:rsidR="00BA41E9" w:rsidRPr="00BA41E9">
        <w:t xml:space="preserve">#1 </w:t>
      </w:r>
      <w:proofErr w:type="spellStart"/>
      <w:r w:rsidR="009C0A35">
        <w:t>e</w:t>
      </w:r>
      <w:r w:rsidR="00BA41E9" w:rsidRPr="00BA41E9">
        <w:t>xt</w:t>
      </w:r>
      <w:proofErr w:type="spellEnd"/>
      <w:r w:rsidR="00BA41E9" w:rsidRPr="00BA41E9">
        <w:t>:</w:t>
      </w:r>
      <w:r w:rsidR="00BA41E9">
        <w:t xml:space="preserve"> PFAS not </w:t>
      </w:r>
      <w:r w:rsidR="00CE0B23">
        <w:t>that</w:t>
      </w:r>
      <w:r w:rsidR="006512D9">
        <w:t xml:space="preserve"> </w:t>
      </w:r>
      <w:r w:rsidR="0085633E">
        <w:t>bad</w:t>
      </w:r>
    </w:p>
    <w:p w14:paraId="0451CE19" w14:textId="72B667CB" w:rsidR="00BA41E9" w:rsidRDefault="00BA41E9" w:rsidP="00BA41E9"/>
    <w:p w14:paraId="7C0788E4" w14:textId="77777777" w:rsidR="00170245" w:rsidRPr="00170245" w:rsidRDefault="00170245" w:rsidP="00170245">
      <w:pPr>
        <w:pStyle w:val="Heading4"/>
      </w:pPr>
      <w:r w:rsidRPr="00170245">
        <w:t>There are too many information gaps- only 2% of PFAS chemicals have been evaluated for health effects</w:t>
      </w:r>
    </w:p>
    <w:p w14:paraId="481B925B" w14:textId="652F2110" w:rsidR="00170245" w:rsidRPr="00170245" w:rsidRDefault="00170245" w:rsidP="00170245">
      <w:r w:rsidRPr="00170245">
        <w:t xml:space="preserve">Lauren </w:t>
      </w:r>
      <w:r w:rsidRPr="00170245">
        <w:rPr>
          <w:rStyle w:val="Style13ptBold"/>
        </w:rPr>
        <w:t>Brown</w:t>
      </w:r>
      <w:r>
        <w:rPr>
          <w:rStyle w:val="Style13ptBold"/>
        </w:rPr>
        <w:t xml:space="preserve"> ‘20</w:t>
      </w:r>
      <w:r w:rsidRPr="00170245">
        <w:t xml:space="preserve">, 7-13-2020 [Lauren Brown is a board-certified toxicologist with more than a decade of chemical risk assessment experience. She is a senior scientist for </w:t>
      </w:r>
      <w:proofErr w:type="spellStart"/>
      <w:r w:rsidRPr="00170245">
        <w:t>Abt</w:t>
      </w:r>
      <w:proofErr w:type="spellEnd"/>
      <w:r w:rsidRPr="00170245">
        <w:t xml:space="preserve"> Associates, supporting a multitude of federal agencies by applying rigorous scientific methods to inform policy decisions. "INSIGHT: PFAS, Covid-19, and Immune Response—Connecting the Dots," No Publication, https://news.bloomberglaw.com/environment-and-energy/insight-pfas-covid-19-and-immune-response-connecting-the-dots?context=article-related]//PJ</w:t>
      </w:r>
    </w:p>
    <w:p w14:paraId="64CA8CE4" w14:textId="77777777" w:rsidR="00170245" w:rsidRDefault="00170245" w:rsidP="00170245">
      <w:r w:rsidRPr="00C0036D">
        <w:rPr>
          <w:rStyle w:val="StyleUnderline"/>
        </w:rPr>
        <w:t xml:space="preserve">There Is Much More to Understand </w:t>
      </w:r>
      <w:r w:rsidRPr="002C345C">
        <w:rPr>
          <w:rStyle w:val="StyleUnderline"/>
          <w:highlight w:val="green"/>
        </w:rPr>
        <w:t>There are numerous data gaps that substantially hinder our ability to truly understand the effects of PFAS exposure on the immune system. Only 2% of toxicity studies on PFAS chemicals evaluated the effect of</w:t>
      </w:r>
      <w:r w:rsidRPr="00C0036D">
        <w:rPr>
          <w:rStyle w:val="StyleUnderline"/>
        </w:rPr>
        <w:t xml:space="preserve"> long-term </w:t>
      </w:r>
      <w:r w:rsidRPr="002C345C">
        <w:rPr>
          <w:rStyle w:val="StyleUnderline"/>
          <w:highlight w:val="green"/>
        </w:rPr>
        <w:t>exposure</w:t>
      </w:r>
      <w:r w:rsidRPr="00C0036D">
        <w:rPr>
          <w:rStyle w:val="StyleUnderline"/>
        </w:rPr>
        <w:t xml:space="preserve"> to PFAS and subsequent health effects</w:t>
      </w:r>
      <w:r>
        <w:t xml:space="preserve">. </w:t>
      </w:r>
    </w:p>
    <w:p w14:paraId="5AB8BBC0" w14:textId="77777777" w:rsidR="00170245" w:rsidRPr="00BA41E9" w:rsidRDefault="00170245" w:rsidP="00BA41E9"/>
    <w:p w14:paraId="40E09554" w14:textId="77777777" w:rsidR="008329FB" w:rsidRDefault="008329FB" w:rsidP="008329FB">
      <w:pPr>
        <w:pStyle w:val="Heading4"/>
      </w:pPr>
      <w:proofErr w:type="spellStart"/>
      <w:r w:rsidRPr="00E62C7A">
        <w:t>Squo</w:t>
      </w:r>
      <w:proofErr w:type="spellEnd"/>
      <w:r w:rsidRPr="00E62C7A">
        <w:t xml:space="preserve"> Solves</w:t>
      </w:r>
      <w:r>
        <w:t xml:space="preserve"> – Chemicals regulatory programs are extensive &amp; PFAs wouldn’t be approved if they posed a significant risk </w:t>
      </w:r>
    </w:p>
    <w:p w14:paraId="02CD904F" w14:textId="77777777" w:rsidR="008329FB" w:rsidRPr="00E62C7A" w:rsidRDefault="008329FB" w:rsidP="008329FB">
      <w:pPr>
        <w:rPr>
          <w:rStyle w:val="StyleUnderline"/>
          <w:u w:val="none"/>
        </w:rPr>
      </w:pPr>
      <w:r w:rsidRPr="00E62C7A">
        <w:rPr>
          <w:rStyle w:val="Style13ptBold"/>
        </w:rPr>
        <w:t xml:space="preserve">Bowman, Executive Director of the </w:t>
      </w:r>
      <w:proofErr w:type="spellStart"/>
      <w:r w:rsidRPr="00E62C7A">
        <w:rPr>
          <w:rStyle w:val="Style13ptBold"/>
        </w:rPr>
        <w:t>FluoroCouncil</w:t>
      </w:r>
      <w:proofErr w:type="spellEnd"/>
      <w:r w:rsidRPr="00E62C7A">
        <w:rPr>
          <w:rStyle w:val="Style13ptBold"/>
        </w:rPr>
        <w:t>, 19</w:t>
      </w:r>
      <w:r>
        <w:t xml:space="preserve"> (Jessica, “I</w:t>
      </w:r>
      <w:r w:rsidRPr="00BC467C">
        <w:t>NSIGHT: With PFAS One-Size-Fits-All Isn’t the Answer</w:t>
      </w:r>
      <w:r>
        <w:t xml:space="preserve">,” Bloomberg CHC Chico) </w:t>
      </w:r>
      <w:hyperlink r:id="rId226" w:history="1">
        <w:r w:rsidRPr="001942DB">
          <w:rPr>
            <w:rStyle w:val="Hyperlink"/>
          </w:rPr>
          <w:t>https://news.bloomberglaw.com/environment-and-energy/insight-with-pfas-one-size-fits-all-isnt-the-answer?context=article-related</w:t>
        </w:r>
      </w:hyperlink>
      <w:r>
        <w:t xml:space="preserve"> Accessed 6-28-21</w:t>
      </w:r>
    </w:p>
    <w:p w14:paraId="2325E38B" w14:textId="77777777" w:rsidR="008329FB" w:rsidRDefault="008329FB" w:rsidP="008329FB">
      <w:r>
        <w:t xml:space="preserve">Critics point to perceived gaps in oversight as the impetus for embracing sweeping bans or other regulatory restrictions. The truth is </w:t>
      </w:r>
      <w:r w:rsidRPr="00E62C7A">
        <w:rPr>
          <w:rStyle w:val="StyleUnderline"/>
        </w:rPr>
        <w:t>chemicals are one of the most regulated industries around the world.</w:t>
      </w:r>
      <w:r>
        <w:t xml:space="preserve"> Chemical regulatory programs in the U.S. and elsewhere have </w:t>
      </w:r>
      <w:r w:rsidRPr="00E62C7A">
        <w:rPr>
          <w:rStyle w:val="StyleUnderline"/>
        </w:rPr>
        <w:t>rigorous requirements including significant data and testing related to various health and environmental factors before a new chemical can enter the marketplace</w:t>
      </w:r>
      <w:r>
        <w:t>.</w:t>
      </w:r>
    </w:p>
    <w:p w14:paraId="7F9711DA" w14:textId="77777777" w:rsidR="008329FB" w:rsidRDefault="008329FB" w:rsidP="008329FB">
      <w:pPr>
        <w:rPr>
          <w:rStyle w:val="StyleUnderline"/>
        </w:rPr>
      </w:pPr>
      <w:r>
        <w:t xml:space="preserve">The same is true of today’s </w:t>
      </w:r>
      <w:r w:rsidRPr="00E62C7A">
        <w:rPr>
          <w:rStyle w:val="StyleUnderline"/>
        </w:rPr>
        <w:t>PFAS, which were subject to rigorous scientific research requirements that included testing related to cancer, reproductive/developmental factors, systematic toxicity, bioretention, ecological endpoints, environmental fate and transport, and other factors before being they could be brought to market.</w:t>
      </w:r>
    </w:p>
    <w:p w14:paraId="0760E4DC" w14:textId="77777777" w:rsidR="009C0A35" w:rsidRDefault="009C0A35" w:rsidP="008329FB"/>
    <w:p w14:paraId="272A4833" w14:textId="77777777" w:rsidR="008329FB" w:rsidRDefault="008329FB" w:rsidP="008329FB">
      <w:pPr>
        <w:pStyle w:val="Heading4"/>
      </w:pPr>
      <w:proofErr w:type="spellStart"/>
      <w:r w:rsidRPr="00E62C7A">
        <w:t>Squo</w:t>
      </w:r>
      <w:proofErr w:type="spellEnd"/>
      <w:r w:rsidRPr="00E62C7A">
        <w:t xml:space="preserve"> Solves</w:t>
      </w:r>
      <w:r>
        <w:t xml:space="preserve"> – Chemicals regulatory programs are extensive &amp; PFAs wouldn’t be approved if they posed a significant risk </w:t>
      </w:r>
    </w:p>
    <w:p w14:paraId="1C208DDE" w14:textId="77777777" w:rsidR="008329FB" w:rsidRDefault="008329FB" w:rsidP="008329FB">
      <w:r w:rsidRPr="00E62C7A">
        <w:rPr>
          <w:rStyle w:val="Style13ptBold"/>
        </w:rPr>
        <w:t xml:space="preserve">Bowman, Executive Director of the </w:t>
      </w:r>
      <w:proofErr w:type="spellStart"/>
      <w:r w:rsidRPr="00E62C7A">
        <w:rPr>
          <w:rStyle w:val="Style13ptBold"/>
        </w:rPr>
        <w:t>FluoroCouncil</w:t>
      </w:r>
      <w:proofErr w:type="spellEnd"/>
      <w:r w:rsidRPr="00E62C7A">
        <w:rPr>
          <w:rStyle w:val="Style13ptBold"/>
        </w:rPr>
        <w:t>, 19</w:t>
      </w:r>
      <w:r>
        <w:t xml:space="preserve"> (Jessica, “I</w:t>
      </w:r>
      <w:r w:rsidRPr="00BC467C">
        <w:t>NSIGHT: With PFAS One-Size-Fits-All Isn’t the Answer</w:t>
      </w:r>
      <w:r>
        <w:t xml:space="preserve">,” Bloomberg CHC Chico) </w:t>
      </w:r>
      <w:hyperlink r:id="rId227" w:history="1">
        <w:r w:rsidRPr="001942DB">
          <w:rPr>
            <w:rStyle w:val="Hyperlink"/>
          </w:rPr>
          <w:t>https://news.bloomberglaw.com/environment-and-energy/insight-with-pfas-one-size-fits-all-isnt-the-answer?context=article-related</w:t>
        </w:r>
      </w:hyperlink>
      <w:r>
        <w:t xml:space="preserve"> Accessed 6-28-21</w:t>
      </w:r>
    </w:p>
    <w:p w14:paraId="27EF401D" w14:textId="77777777" w:rsidR="008329FB" w:rsidRPr="00E62C7A" w:rsidRDefault="008329FB" w:rsidP="008329FB">
      <w:r w:rsidRPr="00E62C7A">
        <w:lastRenderedPageBreak/>
        <w:t xml:space="preserve">In addition to chemical product regulation, </w:t>
      </w:r>
      <w:r w:rsidRPr="00E62C7A">
        <w:rPr>
          <w:rStyle w:val="StyleUnderline"/>
        </w:rPr>
        <w:t>there also are numerous laws that govern how chemicals are manufactured, used, transported, and managed. These include specific regulations for limiting emissions and helping ensure minimal exposures.</w:t>
      </w:r>
      <w:r w:rsidRPr="00E62C7A">
        <w:t xml:space="preserve"> In the U.S., </w:t>
      </w:r>
      <w:r w:rsidRPr="00E62C7A">
        <w:rPr>
          <w:rStyle w:val="StyleUnderline"/>
        </w:rPr>
        <w:t>more than a dozen federal laws and multiple federal agencies govern the safe manufacture and use of chemicals.</w:t>
      </w:r>
    </w:p>
    <w:p w14:paraId="207B506F" w14:textId="77777777" w:rsidR="008329FB" w:rsidRPr="00E62C7A" w:rsidRDefault="008329FB" w:rsidP="008329FB">
      <w:r w:rsidRPr="00E62C7A">
        <w:rPr>
          <w:rStyle w:val="StyleUnderline"/>
        </w:rPr>
        <w:t>Grouping of PFAS and other chemicals by class would disregard this layered regulatory structure.</w:t>
      </w:r>
      <w:r w:rsidRPr="00E62C7A">
        <w:t xml:space="preserve"> By design, grouping these different substances together for the purposes of blanket</w:t>
      </w:r>
      <w:r w:rsidRPr="00E62C7A">
        <w:rPr>
          <w:rStyle w:val="StyleUnderline"/>
        </w:rPr>
        <w:t xml:space="preserve">, one-size-fits-all regulatory policies would not take into account how the chemical is used, in what amount, or whether and how long exposure occurs (if at all). </w:t>
      </w:r>
      <w:r w:rsidRPr="00E62C7A">
        <w:t xml:space="preserve">This approach defies what scientists and other experts continue to determine: </w:t>
      </w:r>
      <w:r w:rsidRPr="00E62C7A">
        <w:rPr>
          <w:rStyle w:val="StyleUnderline"/>
        </w:rPr>
        <w:t xml:space="preserve">while chemicals can be somewhat similar, their properties can differ greatly in ways that could affect (or not) human health or the environment. </w:t>
      </w:r>
      <w:r w:rsidRPr="00E62C7A">
        <w:t xml:space="preserve">An example is carbon in the crystalline form, including diamonds and graphite, which has different properties than those found in charcoal, coke, and carbon black. </w:t>
      </w:r>
      <w:r w:rsidRPr="00E62C7A">
        <w:rPr>
          <w:rStyle w:val="StyleUnderline"/>
        </w:rPr>
        <w:t>Again, exposure is also a key factor in differentiating similar substances. For instance, when talking about exposure to the same molecule of H2O, it might be safe for people in the liquid phase, but not as steam or ice.</w:t>
      </w:r>
    </w:p>
    <w:p w14:paraId="35C97922" w14:textId="77777777" w:rsidR="008329FB" w:rsidRPr="00E62C7A" w:rsidRDefault="008329FB" w:rsidP="008329FB">
      <w:pPr>
        <w:rPr>
          <w:u w:val="single"/>
        </w:rPr>
      </w:pPr>
      <w:r w:rsidRPr="00E62C7A">
        <w:t xml:space="preserve">Nomenclature can complicate the debate as well. The names of chemicals can cause confusion in the rush to regulate or restrict based on class. </w:t>
      </w:r>
      <w:r w:rsidRPr="00E62C7A">
        <w:rPr>
          <w:rStyle w:val="StyleUnderline"/>
        </w:rPr>
        <w:t xml:space="preserve">Even if a chemical has a similar-sounding name, it doesn’t mean it is the same. </w:t>
      </w:r>
      <w:r w:rsidRPr="00E62C7A">
        <w:t xml:space="preserve">For instance, a sugar maple is not the same as maple sugar, a maple table or even maple syrup. </w:t>
      </w:r>
      <w:r w:rsidRPr="00E62C7A">
        <w:rPr>
          <w:rStyle w:val="StyleUnderline"/>
        </w:rPr>
        <w:t>While the names of a number of PFAS may be similar, the differences in their use, structure, and health and environmental profiles distinguish them.</w:t>
      </w:r>
    </w:p>
    <w:p w14:paraId="0D38D9C8" w14:textId="77777777" w:rsidR="008329FB" w:rsidRPr="00E62C7A" w:rsidRDefault="008329FB" w:rsidP="008329FB">
      <w:pPr>
        <w:rPr>
          <w:rStyle w:val="StyleUnderline"/>
        </w:rPr>
      </w:pPr>
      <w:r w:rsidRPr="00E62C7A">
        <w:t>Finally, history is on the side of data that demonstrates differences among a family of chemistry</w:t>
      </w:r>
      <w:r w:rsidRPr="00E62C7A">
        <w:rPr>
          <w:rStyle w:val="StyleUnderline"/>
        </w:rPr>
        <w:t>. One-size-fits-all regulation of PFAS or other chemicals as a class is an approach that has been rejected repeatedly by U.S. agencies and other international regulatory bodies over the years. Consequences can range from deterring innovation to discouraging alternative product design. It can also go as far as completely eliminating a chemistry necessary to an essential product or enabling technology.</w:t>
      </w:r>
    </w:p>
    <w:p w14:paraId="755284D0" w14:textId="63170F22" w:rsidR="00FD5D26" w:rsidRDefault="00FD5D26" w:rsidP="009C0A35"/>
    <w:p w14:paraId="06AC7FB9" w14:textId="22AC83B2" w:rsidR="00E1225A" w:rsidRDefault="00E1225A" w:rsidP="009C0A35"/>
    <w:p w14:paraId="4F4512F0" w14:textId="4CD5A27C" w:rsidR="00E1225A" w:rsidRDefault="00E1225A" w:rsidP="00E1225A">
      <w:pPr>
        <w:pStyle w:val="Heading3"/>
      </w:pPr>
      <w:r>
        <w:lastRenderedPageBreak/>
        <w:t xml:space="preserve">Health #2 </w:t>
      </w:r>
      <w:proofErr w:type="spellStart"/>
      <w:r>
        <w:t>ext</w:t>
      </w:r>
      <w:proofErr w:type="spellEnd"/>
      <w:r>
        <w:t>: water treatment byproducts</w:t>
      </w:r>
    </w:p>
    <w:p w14:paraId="15D5EF59" w14:textId="77777777" w:rsidR="00E1225A" w:rsidRDefault="00E1225A" w:rsidP="009C0A35"/>
    <w:p w14:paraId="6DDE6A87" w14:textId="77777777" w:rsidR="00E1225A" w:rsidRPr="00D156E9" w:rsidRDefault="00E1225A" w:rsidP="00E1225A">
      <w:pPr>
        <w:pStyle w:val="Heading4"/>
      </w:pPr>
      <w:r w:rsidRPr="00D156E9">
        <w:t>Byproducts created are toxic and potentially more dangerous</w:t>
      </w:r>
    </w:p>
    <w:p w14:paraId="08A9ACFD" w14:textId="4214D112" w:rsidR="00E1225A" w:rsidRPr="00296EA6" w:rsidRDefault="00E1225A" w:rsidP="00E1225A">
      <w:pPr>
        <w:rPr>
          <w:b/>
          <w:bCs/>
          <w:sz w:val="26"/>
        </w:rPr>
      </w:pPr>
      <w:r w:rsidRPr="00ED30B3">
        <w:rPr>
          <w:rStyle w:val="Style13ptBold"/>
        </w:rPr>
        <w:t xml:space="preserve">Cui, </w:t>
      </w:r>
      <w:r w:rsidRPr="00744F05">
        <w:rPr>
          <w:rStyle w:val="Style13ptBold"/>
        </w:rPr>
        <w:t>Department of Earth and Environmental Studies,</w:t>
      </w:r>
      <w:r>
        <w:rPr>
          <w:rStyle w:val="Style13ptBold"/>
        </w:rPr>
        <w:t xml:space="preserve"> </w:t>
      </w:r>
      <w:r w:rsidRPr="00ED30B3">
        <w:rPr>
          <w:rStyle w:val="Style13ptBold"/>
        </w:rPr>
        <w:t xml:space="preserve">et. </w:t>
      </w:r>
      <w:r w:rsidRPr="00744F05">
        <w:rPr>
          <w:rStyle w:val="Style13ptBold"/>
        </w:rPr>
        <w:t>All, 20</w:t>
      </w:r>
      <w:r w:rsidR="00C12048">
        <w:rPr>
          <w:rStyle w:val="Style13ptBold"/>
        </w:rPr>
        <w:t xml:space="preserve"> </w:t>
      </w:r>
      <w:r w:rsidRPr="00745454">
        <w:t>[</w:t>
      </w:r>
      <w:proofErr w:type="spellStart"/>
      <w:r w:rsidRPr="00745454">
        <w:t>Junkui</w:t>
      </w:r>
      <w:proofErr w:type="spellEnd"/>
      <w:r w:rsidRPr="00745454">
        <w:t xml:space="preserve">, </w:t>
      </w:r>
      <w:proofErr w:type="spellStart"/>
      <w:r w:rsidRPr="00745454">
        <w:t>Panpan</w:t>
      </w:r>
      <w:proofErr w:type="spellEnd"/>
      <w:r w:rsidRPr="00745454">
        <w:t xml:space="preserve">, Yang, </w:t>
      </w:r>
      <w:r>
        <w:t>3-12-</w:t>
      </w:r>
      <w:r w:rsidRPr="00745454">
        <w:t>20, Environmental Science &amp; Technology,</w:t>
      </w:r>
      <w:r>
        <w:t xml:space="preserve"> “Des</w:t>
      </w:r>
      <w:r w:rsidRPr="00745454">
        <w:t>truction of Per-an</w:t>
      </w:r>
      <w:r>
        <w:t>d Polyfluoroalkyl Substances (PFAS) with Advanced Reduction Processes (ARPs): A Critical Review</w:t>
      </w:r>
      <w:proofErr w:type="gramStart"/>
      <w:r>
        <w:t>”</w:t>
      </w:r>
      <w:r w:rsidR="00195AEE">
        <w:t xml:space="preserve"> </w:t>
      </w:r>
      <w:r>
        <w:t>,</w:t>
      </w:r>
      <w:proofErr w:type="gramEnd"/>
      <w:r>
        <w:t xml:space="preserve"> accessed 6-25-21, BB]</w:t>
      </w:r>
    </w:p>
    <w:p w14:paraId="705E27C5" w14:textId="77777777" w:rsidR="00E1225A" w:rsidRDefault="00E1225A" w:rsidP="00E1225A">
      <w:r>
        <w:t xml:space="preserve">Third, the </w:t>
      </w:r>
      <w:r w:rsidRPr="00296EA6">
        <w:rPr>
          <w:b/>
          <w:bCs/>
          <w:u w:val="single"/>
        </w:rPr>
        <w:t xml:space="preserve">formation of undesirable </w:t>
      </w:r>
      <w:r w:rsidRPr="00296EA6">
        <w:rPr>
          <w:u w:val="single"/>
        </w:rPr>
        <w:t xml:space="preserve">degradation </w:t>
      </w:r>
      <w:r w:rsidRPr="00296EA6">
        <w:rPr>
          <w:b/>
          <w:bCs/>
          <w:u w:val="single"/>
        </w:rPr>
        <w:t>byproducts is a concern</w:t>
      </w:r>
      <w:r>
        <w:t xml:space="preserve">. Various </w:t>
      </w:r>
      <w:r w:rsidRPr="00296EA6">
        <w:rPr>
          <w:b/>
          <w:bCs/>
          <w:u w:val="single"/>
        </w:rPr>
        <w:t>fluoride-containing degradation products may be produced, of which some remain toxic or are greenhouse gases</w:t>
      </w:r>
      <w:r w:rsidRPr="00296EA6">
        <w:rPr>
          <w:b/>
          <w:bCs/>
        </w:rPr>
        <w:t xml:space="preserve">. </w:t>
      </w:r>
      <w:r>
        <w:t xml:space="preserve">Furthermore, when I−is adopted for the </w:t>
      </w:r>
      <w:proofErr w:type="spellStart"/>
      <w:r>
        <w:t>eaq</w:t>
      </w:r>
      <w:proofErr w:type="spellEnd"/>
      <w:r>
        <w:t xml:space="preserve">−generation, different iodinated byproducts have been identified as a result of iodide incorporation. </w:t>
      </w:r>
      <w:r w:rsidRPr="00296EA6">
        <w:rPr>
          <w:b/>
          <w:bCs/>
          <w:u w:val="single"/>
        </w:rPr>
        <w:t>Formation and toxicity of iodide-containing byproducts</w:t>
      </w:r>
      <w:r w:rsidRPr="00296EA6">
        <w:rPr>
          <w:u w:val="single"/>
        </w:rPr>
        <w:t xml:space="preserve"> produced from drinking water disinfection</w:t>
      </w:r>
      <w:r>
        <w:t xml:space="preserve"> have been well documented.129−133These compounds generally </w:t>
      </w:r>
      <w:r w:rsidRPr="00296EA6">
        <w:rPr>
          <w:b/>
          <w:bCs/>
          <w:u w:val="single"/>
        </w:rPr>
        <w:t>exhibit more significant mammalian cell cytotoxicity and genotoxicity</w:t>
      </w:r>
      <w:r>
        <w:t xml:space="preserve"> than their brominated and chlorinated analogues.132</w:t>
      </w:r>
    </w:p>
    <w:p w14:paraId="6728A3CE" w14:textId="77777777" w:rsidR="00E1225A" w:rsidRPr="001445A5" w:rsidRDefault="00E1225A" w:rsidP="00E1225A"/>
    <w:p w14:paraId="6557A193" w14:textId="77777777" w:rsidR="00E1225A" w:rsidRDefault="00E1225A" w:rsidP="009C0A35"/>
    <w:p w14:paraId="7E512C77" w14:textId="3A3B7929" w:rsidR="00BE63D2" w:rsidRDefault="00BE63D2" w:rsidP="00BE63D2">
      <w:pPr>
        <w:pStyle w:val="Heading3"/>
      </w:pPr>
      <w:r>
        <w:lastRenderedPageBreak/>
        <w:t>Health #</w:t>
      </w:r>
      <w:r w:rsidR="00AB0D4B">
        <w:t>4</w:t>
      </w:r>
      <w:r>
        <w:t xml:space="preserve"> </w:t>
      </w:r>
      <w:proofErr w:type="spellStart"/>
      <w:r>
        <w:t>ext</w:t>
      </w:r>
      <w:proofErr w:type="spellEnd"/>
      <w:r>
        <w:t>: impact d</w:t>
      </w:r>
    </w:p>
    <w:p w14:paraId="0B23BACF" w14:textId="77777777" w:rsidR="00BE63D2" w:rsidRPr="00A43B39" w:rsidRDefault="00BE63D2" w:rsidP="00BE63D2"/>
    <w:p w14:paraId="74C24820" w14:textId="77777777" w:rsidR="00BE63D2" w:rsidRPr="00A43B39" w:rsidRDefault="00BE63D2" w:rsidP="00BE63D2">
      <w:pPr>
        <w:pStyle w:val="Heading4"/>
      </w:pPr>
      <w:r w:rsidRPr="00A43B39">
        <w:t>Diseases will not cause extinction—empirics, fossil record prove</w:t>
      </w:r>
    </w:p>
    <w:p w14:paraId="5C55E4EA" w14:textId="77777777" w:rsidR="00BE63D2" w:rsidRPr="00A43B39" w:rsidRDefault="00BE63D2" w:rsidP="00BE63D2">
      <w:r w:rsidRPr="00A43B39">
        <w:rPr>
          <w:rStyle w:val="Style13ptBold"/>
        </w:rPr>
        <w:t xml:space="preserve">Ord, Oxford University Senior Research </w:t>
      </w:r>
      <w:proofErr w:type="gramStart"/>
      <w:r w:rsidRPr="00A43B39">
        <w:rPr>
          <w:rStyle w:val="Style13ptBold"/>
        </w:rPr>
        <w:t>Fellow,  ’</w:t>
      </w:r>
      <w:proofErr w:type="gramEnd"/>
      <w:r w:rsidRPr="00A43B39">
        <w:rPr>
          <w:rStyle w:val="Style13ptBold"/>
        </w:rPr>
        <w:t xml:space="preserve">20 </w:t>
      </w:r>
      <w:r w:rsidRPr="00A43B39">
        <w:t xml:space="preserve">[Dr. Toby Ord, Senior Research Fellow, Philosophy, Oxford University, THE PRECIPICE: EXISTENTIAL RISK AND THE FUTURE OF HUMANITY, New York: </w:t>
      </w:r>
      <w:proofErr w:type="spellStart"/>
      <w:r w:rsidRPr="00A43B39">
        <w:t>Hatchette</w:t>
      </w:r>
      <w:proofErr w:type="spellEnd"/>
      <w:r w:rsidRPr="00A43B39">
        <w:t xml:space="preserve"> Books, 2020, </w:t>
      </w:r>
      <w:proofErr w:type="spellStart"/>
      <w:r w:rsidRPr="00A43B39">
        <w:t>epub</w:t>
      </w:r>
      <w:proofErr w:type="spellEnd"/>
      <w:r w:rsidRPr="00A43B39">
        <w:t>]</w:t>
      </w:r>
    </w:p>
    <w:p w14:paraId="663BD76C" w14:textId="77777777" w:rsidR="00BE63D2" w:rsidRPr="00A43B39" w:rsidRDefault="00BE63D2" w:rsidP="00BE63D2">
      <w:r w:rsidRPr="00A43B39">
        <w:t>Are we safe now from events like this? Or are we more vulnerable? Could a pandemic threaten humanity’s future?10 The Black Death was not the only biological disaster to scar human history. It was not even the only great bubonic plague. In 541 CE the Plague of Justinian struck the Byzantine Empire. Over three years it took the lives of roughly 3 percent of the world’s people.11</w:t>
      </w:r>
    </w:p>
    <w:p w14:paraId="20C43216" w14:textId="77777777" w:rsidR="00BE63D2" w:rsidRPr="00A43B39" w:rsidRDefault="00BE63D2" w:rsidP="00BE63D2">
      <w:r w:rsidRPr="00A43B39">
        <w:t xml:space="preserve">When Europeans reached the Americas in 1492, the two populations exposed each other to completely novel diseases. Over thousands of years each population had built up resistance to their own set of </w:t>
      </w:r>
      <w:proofErr w:type="gramStart"/>
      <w:r w:rsidRPr="00A43B39">
        <w:t>diseases, but</w:t>
      </w:r>
      <w:proofErr w:type="gramEnd"/>
      <w:r w:rsidRPr="00A43B39">
        <w:t xml:space="preserve"> were extremely susceptible to the others. The American peoples got by far the worse end of exchange, through diseases such as measles, influenza and especially smallpox.</w:t>
      </w:r>
    </w:p>
    <w:p w14:paraId="21C24664" w14:textId="77777777" w:rsidR="00BE63D2" w:rsidRPr="00A43B39" w:rsidRDefault="00BE63D2" w:rsidP="00BE63D2">
      <w:r w:rsidRPr="00A43B39">
        <w:t>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 12 And it is very difficult to tease out how much of this should be attributed to war and occupation, rather than disease. As a rough upper bound, the Columbian exchange may have killed as many as 10 percent of the world’s people.13</w:t>
      </w:r>
    </w:p>
    <w:p w14:paraId="35134059" w14:textId="77777777" w:rsidR="00BE63D2" w:rsidRPr="00A43B39" w:rsidRDefault="00BE63D2" w:rsidP="00BE63D2">
      <w:r w:rsidRPr="00A43B39">
        <w:t xml:space="preserve">Centuries later, </w:t>
      </w:r>
      <w:r w:rsidRPr="00A43B39">
        <w:rPr>
          <w:rStyle w:val="StyleUnderline"/>
        </w:rPr>
        <w:t>the world had</w:t>
      </w:r>
      <w:r w:rsidRPr="00A43B39">
        <w:t xml:space="preserve"> become so </w:t>
      </w:r>
      <w:r w:rsidRPr="00A43B39">
        <w:rPr>
          <w:rStyle w:val="StyleUnderline"/>
        </w:rPr>
        <w:t>interconnected</w:t>
      </w:r>
      <w:r w:rsidRPr="00A43B39">
        <w:t xml:space="preserve"> </w:t>
      </w:r>
      <w:r w:rsidRPr="00A43B39">
        <w:rPr>
          <w:rStyle w:val="StyleUnderline"/>
        </w:rPr>
        <w:t>that a truly global pandemic was possible</w:t>
      </w:r>
      <w:r w:rsidRPr="00A43B39">
        <w:t>.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3E985DE4" w14:textId="77777777" w:rsidR="00BE63D2" w:rsidRPr="00A43B39" w:rsidRDefault="00BE63D2" w:rsidP="00BE63D2">
      <w:r w:rsidRPr="00A43B39">
        <w:t xml:space="preserve">Yet </w:t>
      </w:r>
      <w:r w:rsidRPr="00A43B39">
        <w:rPr>
          <w:rStyle w:val="StyleUnderline"/>
        </w:rPr>
        <w:t xml:space="preserve">even events like </w:t>
      </w:r>
      <w:proofErr w:type="gramStart"/>
      <w:r w:rsidRPr="00A43B39">
        <w:rPr>
          <w:rStyle w:val="StyleUnderline"/>
        </w:rPr>
        <w:t>these fall</w:t>
      </w:r>
      <w:proofErr w:type="gramEnd"/>
      <w:r w:rsidRPr="00A43B39">
        <w:rPr>
          <w:rStyle w:val="StyleUnderline"/>
        </w:rPr>
        <w:t xml:space="preserve"> short of being a threat to humanity’s </w:t>
      </w:r>
      <w:proofErr w:type="spellStart"/>
      <w:r w:rsidRPr="00A43B39">
        <w:rPr>
          <w:rStyle w:val="StyleUnderline"/>
        </w:rPr>
        <w:t>longterm</w:t>
      </w:r>
      <w:proofErr w:type="spellEnd"/>
      <w:r w:rsidRPr="00A43B39">
        <w:t xml:space="preserve"> potential.15 </w:t>
      </w:r>
      <w:r w:rsidRPr="00A43B39">
        <w:rPr>
          <w:rStyle w:val="StyleUnderline"/>
        </w:rPr>
        <w:t>In the great bubonic plagues</w:t>
      </w:r>
      <w:r w:rsidRPr="00A43B39">
        <w:t xml:space="preserve"> </w:t>
      </w:r>
      <w:r w:rsidRPr="00A43B39">
        <w:rPr>
          <w:rStyle w:val="StyleUnderline"/>
        </w:rPr>
        <w:t>we saw civilization</w:t>
      </w:r>
      <w:r w:rsidRPr="00A43B39">
        <w:t xml:space="preserve"> in the affected areas falter, but </w:t>
      </w:r>
      <w:r w:rsidRPr="00A43B39">
        <w:rPr>
          <w:rStyle w:val="StyleUnderline"/>
        </w:rPr>
        <w:t>recover.</w:t>
      </w:r>
      <w:r w:rsidRPr="00A43B39">
        <w:t xml:space="preserve"> The regional 25 to 50 percent death rate was not enough to precipitate a continent-wide collapse of civilization. It changed the relative fortunes of empires, and may have altered the course of history substantially, but </w:t>
      </w:r>
      <w:r w:rsidRPr="00A43B39">
        <w:rPr>
          <w:rStyle w:val="StyleUnderline"/>
        </w:rPr>
        <w:t>if anything, it gives us reason to believe that human civilization is likely to make it through future events with similar death rates, even if they were global in scale</w:t>
      </w:r>
      <w:r w:rsidRPr="00A43B39">
        <w:t>.</w:t>
      </w:r>
    </w:p>
    <w:p w14:paraId="7656B935" w14:textId="77777777" w:rsidR="00BE63D2" w:rsidRPr="00A43B39" w:rsidRDefault="00BE63D2" w:rsidP="00BE63D2">
      <w:r w:rsidRPr="00A43B39">
        <w:rPr>
          <w:rStyle w:val="StyleUnderline"/>
        </w:rPr>
        <w:t>The 1918 flu pandemic was remarkable in having very little apparent effect on the world’s development despite its global reach</w:t>
      </w:r>
      <w:r w:rsidRPr="00A43B39">
        <w:t>. It looks like it was lost in the wake of the First World War, which despite a smaller death toll, seems to have had a much larger effect on the course of history. 16</w:t>
      </w:r>
    </w:p>
    <w:p w14:paraId="780C2E19" w14:textId="77777777" w:rsidR="00BE63D2" w:rsidRPr="00A43B39" w:rsidRDefault="00BE63D2" w:rsidP="00BE63D2">
      <w:r w:rsidRPr="00A43B39">
        <w:lastRenderedPageBreak/>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06515B10" w14:textId="77777777" w:rsidR="00BE63D2" w:rsidRPr="00A43B39" w:rsidRDefault="00BE63D2" w:rsidP="00BE63D2">
      <w:pPr>
        <w:rPr>
          <w:rStyle w:val="StyleUnderline"/>
        </w:rPr>
      </w:pPr>
      <w:r w:rsidRPr="00A43B39">
        <w:rPr>
          <w:rStyle w:val="StyleUnderline"/>
        </w:rPr>
        <w:t>The strongest case against existential risk from natural pandemics is the fossil record argument</w:t>
      </w:r>
      <w:r w:rsidRPr="00A43B39">
        <w:t xml:space="preserve"> from Chapter 3. </w:t>
      </w:r>
      <w:r w:rsidRPr="00A43B39">
        <w:rPr>
          <w:rStyle w:val="StyleUnderline"/>
        </w:rPr>
        <w:t>Extinction risk from natural causes above 0.1 percent per century is incompatible with the evidence of how long humanity and similar species have lasted</w:t>
      </w:r>
      <w:r w:rsidRPr="00A43B39">
        <w:t xml:space="preserve">. But this argument only works where the risk to humanity now is similar or lower than the </w:t>
      </w:r>
      <w:proofErr w:type="spellStart"/>
      <w:r w:rsidRPr="00A43B39">
        <w:t>longterm</w:t>
      </w:r>
      <w:proofErr w:type="spellEnd"/>
      <w:r w:rsidRPr="00A43B39">
        <w:t xml:space="preserve"> levels. For most risks this is clearly true, but not for pandemics. We have done many things to exacerbate the risk: some that could make pandemics more likely to occur, and some that could increase their damage. Thus </w:t>
      </w:r>
      <w:r w:rsidRPr="00A43B39">
        <w:rPr>
          <w:rStyle w:val="StyleUnderline"/>
        </w:rPr>
        <w:t>even “natural” pandemics should be seen as a partly anthropogenic risk.</w:t>
      </w:r>
    </w:p>
    <w:p w14:paraId="7A1F3087" w14:textId="77777777" w:rsidR="00BE63D2" w:rsidRPr="00E460B7" w:rsidRDefault="00BE63D2" w:rsidP="00BE63D2"/>
    <w:p w14:paraId="1995A255" w14:textId="77777777" w:rsidR="00BE63D2" w:rsidRDefault="00BE63D2" w:rsidP="00BE63D2"/>
    <w:p w14:paraId="4B9A6CEA" w14:textId="3000BBBD" w:rsidR="00BE63D2" w:rsidRDefault="00BE63D2" w:rsidP="009C0A35"/>
    <w:p w14:paraId="272F1AAD" w14:textId="551F3098" w:rsidR="00657000" w:rsidRPr="00D338E7" w:rsidRDefault="00657000" w:rsidP="00D338E7">
      <w:pPr>
        <w:pStyle w:val="Heading2"/>
        <w:rPr>
          <w:sz w:val="2"/>
          <w:szCs w:val="2"/>
        </w:rPr>
      </w:pPr>
    </w:p>
    <w:p w14:paraId="28981794" w14:textId="676DCAC0" w:rsidR="00657000" w:rsidRDefault="00657000" w:rsidP="00657000">
      <w:pPr>
        <w:pStyle w:val="Heading3"/>
      </w:pPr>
      <w:r>
        <w:lastRenderedPageBreak/>
        <w:t>1NC COVID frontline</w:t>
      </w:r>
    </w:p>
    <w:p w14:paraId="7A0824E1" w14:textId="257BB29E" w:rsidR="00657000" w:rsidRDefault="00657000" w:rsidP="00657000"/>
    <w:p w14:paraId="6E72AAEC" w14:textId="77777777" w:rsidR="00657000" w:rsidRDefault="00657000" w:rsidP="00657000">
      <w:pPr>
        <w:pStyle w:val="Heading4"/>
      </w:pPr>
      <w:r>
        <w:t>No link between PFAS exposure and vaccine effectiveness, PFAS actually helping in the fight against COVID</w:t>
      </w:r>
    </w:p>
    <w:p w14:paraId="401404AA" w14:textId="77777777" w:rsidR="00657000" w:rsidRDefault="00657000" w:rsidP="00657000">
      <w:r>
        <w:t xml:space="preserve">Pat </w:t>
      </w:r>
      <w:r w:rsidRPr="00362462">
        <w:rPr>
          <w:rStyle w:val="Style13ptBold"/>
        </w:rPr>
        <w:t>Rizzuto</w:t>
      </w:r>
      <w:r>
        <w:t>, 12-11-20</w:t>
      </w:r>
      <w:r w:rsidRPr="00362462">
        <w:rPr>
          <w:rStyle w:val="Style13ptBold"/>
        </w:rPr>
        <w:t>20</w:t>
      </w:r>
      <w:r>
        <w:t xml:space="preserve"> [Pat Rizzuto is a reporter for Bloomberg Law. </w:t>
      </w:r>
      <w:r w:rsidRPr="00362462">
        <w:t xml:space="preserve">"Risk of PFAS Sabotaging </w:t>
      </w:r>
      <w:proofErr w:type="spellStart"/>
      <w:r w:rsidRPr="00362462">
        <w:t>Covid</w:t>
      </w:r>
      <w:proofErr w:type="spellEnd"/>
      <w:r w:rsidRPr="00362462">
        <w:t xml:space="preserve"> Vaccines’ Promise Spurs Study (1)," No Publication, https://news.bloomberglaw.com/environment-and-energy/risk-of-pfas-sabotaging-covid-vaccines-promise-spurs-research</w:t>
      </w:r>
      <w:r>
        <w:t>]//PJ</w:t>
      </w:r>
    </w:p>
    <w:p w14:paraId="5B03BB02" w14:textId="31CB7B9E" w:rsidR="00657000" w:rsidRDefault="00657000" w:rsidP="00657000">
      <w:r w:rsidRPr="00362462">
        <w:rPr>
          <w:rStyle w:val="StyleUnderline"/>
        </w:rPr>
        <w:t xml:space="preserve">Tom </w:t>
      </w:r>
      <w:proofErr w:type="spellStart"/>
      <w:r w:rsidRPr="00362462">
        <w:rPr>
          <w:rStyle w:val="StyleUnderline"/>
        </w:rPr>
        <w:t>Flanagin</w:t>
      </w:r>
      <w:proofErr w:type="spellEnd"/>
      <w:r w:rsidRPr="00362462">
        <w:rPr>
          <w:rStyle w:val="StyleUnderline"/>
        </w:rPr>
        <w:t xml:space="preserve">, a spokesman for </w:t>
      </w:r>
      <w:r w:rsidRPr="00C3479B">
        <w:rPr>
          <w:rStyle w:val="StyleUnderline"/>
          <w:highlight w:val="cyan"/>
        </w:rPr>
        <w:t>the American Chemistry Council</w:t>
      </w:r>
      <w:r>
        <w:t>, which represents chemical producers</w:t>
      </w:r>
      <w:r w:rsidRPr="00C3479B">
        <w:rPr>
          <w:rStyle w:val="StyleUnderline"/>
          <w:highlight w:val="cyan"/>
        </w:rPr>
        <w:t>, said it was “misleading and inaccurate” not to acknowledge the significant uncertainty about PFAS exposure affecting vaccine effectivenes</w:t>
      </w:r>
      <w:r w:rsidRPr="00362462">
        <w:rPr>
          <w:rStyle w:val="StyleUnderline"/>
        </w:rPr>
        <w:t>s</w:t>
      </w:r>
      <w:r>
        <w:t>. “</w:t>
      </w:r>
      <w:r w:rsidRPr="00362462">
        <w:rPr>
          <w:rStyle w:val="StyleUnderline"/>
        </w:rPr>
        <w:t xml:space="preserve">Our </w:t>
      </w:r>
      <w:r w:rsidRPr="00C3479B">
        <w:rPr>
          <w:rStyle w:val="StyleUnderline"/>
          <w:highlight w:val="cyan"/>
        </w:rPr>
        <w:t>products in use today have been approved through rigorous regulatory review, and</w:t>
      </w:r>
      <w:r w:rsidRPr="00362462">
        <w:rPr>
          <w:rStyle w:val="StyleUnderline"/>
        </w:rPr>
        <w:t xml:space="preserve"> in fact </w:t>
      </w:r>
      <w:r w:rsidRPr="00C3479B">
        <w:rPr>
          <w:rStyle w:val="StyleUnderline"/>
          <w:highlight w:val="cyan"/>
        </w:rPr>
        <w:t>are used in many essential medical applications in the fight against Covid-19</w:t>
      </w:r>
      <w:r>
        <w:t xml:space="preserve">,” </w:t>
      </w:r>
      <w:proofErr w:type="spellStart"/>
      <w:r>
        <w:t>Flanagin</w:t>
      </w:r>
      <w:proofErr w:type="spellEnd"/>
      <w:r>
        <w:t xml:space="preserve"> and the council said in a statement posted online Friday.</w:t>
      </w:r>
    </w:p>
    <w:p w14:paraId="6652315D" w14:textId="46AEBBD1" w:rsidR="00657000" w:rsidRDefault="00657000" w:rsidP="00657000"/>
    <w:p w14:paraId="0A5C5F76" w14:textId="77777777" w:rsidR="00D24CA8" w:rsidRDefault="00D24CA8" w:rsidP="00D24CA8">
      <w:pPr>
        <w:pStyle w:val="Heading4"/>
      </w:pPr>
      <w:r>
        <w:t>There’s still a big vaccination deficit.</w:t>
      </w:r>
    </w:p>
    <w:p w14:paraId="14C6DAEE" w14:textId="77777777" w:rsidR="00D24CA8" w:rsidRDefault="00D24CA8" w:rsidP="00D24CA8">
      <w:r w:rsidRPr="00DE421E">
        <w:t xml:space="preserve">Shannon </w:t>
      </w:r>
      <w:proofErr w:type="spellStart"/>
      <w:r w:rsidRPr="00DE421E">
        <w:rPr>
          <w:rStyle w:val="Style13ptBold"/>
        </w:rPr>
        <w:t>Pettypiece</w:t>
      </w:r>
      <w:proofErr w:type="spellEnd"/>
      <w:r w:rsidRPr="00DE421E">
        <w:rPr>
          <w:rStyle w:val="Style13ptBold"/>
        </w:rPr>
        <w:t xml:space="preserve"> and</w:t>
      </w:r>
      <w:r w:rsidRPr="00DE421E">
        <w:t xml:space="preserve"> Lauren </w:t>
      </w:r>
      <w:r w:rsidRPr="00DE421E">
        <w:rPr>
          <w:rStyle w:val="Style13ptBold"/>
        </w:rPr>
        <w:t>Egan July 6</w:t>
      </w:r>
      <w:r>
        <w:t xml:space="preserve">, 2021, NBC News, </w:t>
      </w:r>
      <w:r w:rsidRPr="00DE421E">
        <w:t>https://www.nbcnews.com/politics/white-house/biden-push-more-urgency-covid-vaccinations-new-variant-spreads-n1273145</w:t>
      </w:r>
    </w:p>
    <w:p w14:paraId="2BC9A49E" w14:textId="77777777" w:rsidR="00D24CA8" w:rsidRDefault="00D24CA8" w:rsidP="00D24CA8">
      <w:r>
        <w:t xml:space="preserve">While 67 percent of U.S. adults are at least partially </w:t>
      </w:r>
      <w:proofErr w:type="gramStart"/>
      <w:r>
        <w:t>vaccinated ,</w:t>
      </w:r>
      <w:proofErr w:type="gramEnd"/>
      <w:r>
        <w:t xml:space="preserve"> 47 percent of the total population is fully vaccinated. And </w:t>
      </w:r>
      <w:r w:rsidRPr="00374AF5">
        <w:rPr>
          <w:rStyle w:val="StyleUnderline"/>
          <w:highlight w:val="green"/>
        </w:rPr>
        <w:t>in some states</w:t>
      </w:r>
      <w:r>
        <w:t xml:space="preserve">, including Alabama and Mississippi, </w:t>
      </w:r>
      <w:r w:rsidRPr="00374AF5">
        <w:rPr>
          <w:rStyle w:val="StyleUnderline"/>
          <w:highlight w:val="green"/>
        </w:rPr>
        <w:t>just</w:t>
      </w:r>
      <w:r>
        <w:t xml:space="preserve"> around </w:t>
      </w:r>
      <w:r w:rsidRPr="00374AF5">
        <w:rPr>
          <w:rStyle w:val="StyleUnderline"/>
          <w:highlight w:val="green"/>
        </w:rPr>
        <w:t>a third of the population is</w:t>
      </w:r>
      <w:r w:rsidRPr="00374AF5">
        <w:rPr>
          <w:rStyle w:val="StyleUnderline"/>
        </w:rPr>
        <w:t xml:space="preserve"> fully </w:t>
      </w:r>
      <w:r w:rsidRPr="00374AF5">
        <w:rPr>
          <w:rStyle w:val="StyleUnderline"/>
          <w:highlight w:val="green"/>
        </w:rPr>
        <w:t>vaccinated</w:t>
      </w:r>
      <w:r>
        <w:t>.</w:t>
      </w:r>
    </w:p>
    <w:p w14:paraId="71BD182A" w14:textId="77777777" w:rsidR="00D24CA8" w:rsidRDefault="00D24CA8" w:rsidP="00D24CA8">
      <w:r w:rsidRPr="00374AF5">
        <w:rPr>
          <w:rStyle w:val="StyleUnderline"/>
          <w:highlight w:val="green"/>
        </w:rPr>
        <w:t>In Missouri</w:t>
      </w:r>
      <w:r>
        <w:t xml:space="preserve">, where 39 percent of the population is fully vaccinated, </w:t>
      </w:r>
      <w:r w:rsidRPr="00374AF5">
        <w:rPr>
          <w:rStyle w:val="StyleUnderline"/>
          <w:highlight w:val="green"/>
        </w:rPr>
        <w:t>cases have more than doubled in the past week</w:t>
      </w:r>
      <w:r>
        <w:t xml:space="preserve">, compared to a month ago, according to the Missouri Department of Health and Senior Services. </w:t>
      </w:r>
      <w:r w:rsidRPr="00374AF5">
        <w:rPr>
          <w:rStyle w:val="StyleUnderline"/>
          <w:highlight w:val="green"/>
        </w:rPr>
        <w:t>The surge led to one hospital</w:t>
      </w:r>
      <w:r w:rsidRPr="00374AF5">
        <w:rPr>
          <w:rStyle w:val="StyleUnderline"/>
        </w:rPr>
        <w:t xml:space="preserve"> in Springfield, Missouri, </w:t>
      </w:r>
      <w:r w:rsidRPr="00374AF5">
        <w:rPr>
          <w:rStyle w:val="StyleUnderline"/>
          <w:highlight w:val="green"/>
        </w:rPr>
        <w:t>to</w:t>
      </w:r>
      <w:r w:rsidRPr="00374AF5">
        <w:rPr>
          <w:rStyle w:val="StyleUnderline"/>
        </w:rPr>
        <w:t xml:space="preserve"> temporarily </w:t>
      </w:r>
      <w:r w:rsidRPr="00374AF5">
        <w:rPr>
          <w:rStyle w:val="StyleUnderline"/>
          <w:highlight w:val="green"/>
        </w:rPr>
        <w:t>run out of ventilators</w:t>
      </w:r>
      <w:r w:rsidRPr="00374AF5">
        <w:rPr>
          <w:rStyle w:val="StyleUnderline"/>
        </w:rPr>
        <w:t xml:space="preserve"> and open a second intensive care unit for Covid-19 patients</w:t>
      </w:r>
      <w:r>
        <w:t>, Erik Frederick, chief administrative officer at Mercy Springfield tweeted over the weekend.</w:t>
      </w:r>
    </w:p>
    <w:p w14:paraId="7E54EA22" w14:textId="77777777" w:rsidR="00D24CA8" w:rsidRDefault="00D24CA8" w:rsidP="00D24CA8">
      <w:r>
        <w:t>"</w:t>
      </w:r>
      <w:r w:rsidRPr="00374AF5">
        <w:rPr>
          <w:rStyle w:val="Emphasis"/>
          <w:highlight w:val="green"/>
        </w:rPr>
        <w:t>Our fight against this virus is not over</w:t>
      </w:r>
      <w:r>
        <w:t xml:space="preserve">," Biden said Tuesday. "Right </w:t>
      </w:r>
      <w:proofErr w:type="gramStart"/>
      <w:r>
        <w:t>now</w:t>
      </w:r>
      <w:proofErr w:type="gramEnd"/>
      <w:r>
        <w:t xml:space="preserve"> as I speak to you, </w:t>
      </w:r>
      <w:r w:rsidRPr="00374AF5">
        <w:rPr>
          <w:rStyle w:val="StyleUnderline"/>
          <w:highlight w:val="green"/>
        </w:rPr>
        <w:t>millions</w:t>
      </w:r>
      <w:r>
        <w:t xml:space="preserve"> of Americans </w:t>
      </w:r>
      <w:r w:rsidRPr="00374AF5">
        <w:rPr>
          <w:rStyle w:val="StyleUnderline"/>
          <w:highlight w:val="green"/>
        </w:rPr>
        <w:t>are still</w:t>
      </w:r>
      <w:r w:rsidRPr="00374AF5">
        <w:rPr>
          <w:rStyle w:val="StyleUnderline"/>
        </w:rPr>
        <w:t xml:space="preserve"> unvaccinated and </w:t>
      </w:r>
      <w:r w:rsidRPr="00374AF5">
        <w:rPr>
          <w:rStyle w:val="StyleUnderline"/>
          <w:highlight w:val="green"/>
        </w:rPr>
        <w:t>unprotected</w:t>
      </w:r>
      <w:r>
        <w:t xml:space="preserve">. And because of that, their </w:t>
      </w:r>
      <w:r w:rsidRPr="00374AF5">
        <w:rPr>
          <w:rStyle w:val="StyleUnderline"/>
          <w:highlight w:val="green"/>
        </w:rPr>
        <w:t>communities are at risk</w:t>
      </w:r>
      <w:r>
        <w:t>, their friends are at risk, the people they care about are at risk."</w:t>
      </w:r>
    </w:p>
    <w:p w14:paraId="1437736D" w14:textId="77777777" w:rsidR="00D24CA8" w:rsidRDefault="00D24CA8" w:rsidP="00D24CA8"/>
    <w:p w14:paraId="2E53E222" w14:textId="77777777" w:rsidR="00D24CA8" w:rsidRDefault="00D24CA8" w:rsidP="00D24CA8">
      <w:pPr>
        <w:pStyle w:val="Heading4"/>
      </w:pPr>
      <w:r>
        <w:t>Vaccine isn’t key – rates were declining before</w:t>
      </w:r>
    </w:p>
    <w:p w14:paraId="6316FB68" w14:textId="77777777" w:rsidR="00D24CA8" w:rsidRDefault="00D24CA8" w:rsidP="00D24CA8">
      <w:r w:rsidRPr="0051532C">
        <w:t xml:space="preserve">Robert M. </w:t>
      </w:r>
      <w:r w:rsidRPr="008E75C8">
        <w:rPr>
          <w:rStyle w:val="Style13ptBold"/>
        </w:rPr>
        <w:t>Kaplan July 12</w:t>
      </w:r>
      <w:r w:rsidRPr="0051532C">
        <w:t xml:space="preserve">, </w:t>
      </w:r>
      <w:proofErr w:type="gramStart"/>
      <w:r w:rsidRPr="0051532C">
        <w:t>2021</w:t>
      </w:r>
      <w:r>
        <w:t xml:space="preserve">,  </w:t>
      </w:r>
      <w:r w:rsidRPr="006A1D04">
        <w:t>a</w:t>
      </w:r>
      <w:proofErr w:type="gramEnd"/>
      <w:r w:rsidRPr="006A1D04">
        <w:t xml:space="preserve"> faculty member at Stanford Medicine’s Clinical Excellence Research Center and a distinguished professor emeritus at the UCLA Fielding School of Public Health. </w:t>
      </w:r>
      <w:r>
        <w:t>“</w:t>
      </w:r>
      <w:r w:rsidRPr="008E75C8">
        <w:t>The decline in Covid-19 preceded vaccines. But we need jabs to finish the job</w:t>
      </w:r>
      <w:r>
        <w:t xml:space="preserve">,” STAT News, </w:t>
      </w:r>
      <w:hyperlink r:id="rId228" w:history="1">
        <w:r w:rsidRPr="00141A60">
          <w:rPr>
            <w:rStyle w:val="Hyperlink"/>
          </w:rPr>
          <w:t>https://www.statnews.com/2021/07/12/covid-19-decline-preceded-vaccines-still-need-jabs-finish-the-job/</w:t>
        </w:r>
      </w:hyperlink>
    </w:p>
    <w:p w14:paraId="03B7A272" w14:textId="77777777" w:rsidR="00D24CA8" w:rsidRDefault="00D24CA8" w:rsidP="00D24CA8">
      <w:r>
        <w:lastRenderedPageBreak/>
        <w:t xml:space="preserve">As coronavirus infections decline in the U.S., it seems appropriate to celebrate the triumph of vaccines over viruses. But </w:t>
      </w:r>
      <w:r w:rsidRPr="00D24CA8">
        <w:rPr>
          <w:rStyle w:val="StyleUnderline"/>
        </w:rPr>
        <w:t>how much of the credit do vaccines deserve? Less than you might expect</w:t>
      </w:r>
      <w:r>
        <w:t>.</w:t>
      </w:r>
    </w:p>
    <w:p w14:paraId="36DFA4D7" w14:textId="77777777" w:rsidR="00D24CA8" w:rsidRDefault="00D24CA8" w:rsidP="00D24CA8">
      <w:r>
        <w:t xml:space="preserve">Don’t get me wrong: I believe in vaccines. I got vaccinated was soon as I was eligible and am 100% behind the goal of getting everyone on the planet vaccinated. Yet </w:t>
      </w:r>
      <w:r w:rsidRPr="00D24CA8">
        <w:rPr>
          <w:rStyle w:val="StyleUnderline"/>
          <w:highlight w:val="green"/>
        </w:rPr>
        <w:t xml:space="preserve">there are other factors </w:t>
      </w:r>
      <w:r w:rsidRPr="00D24CA8">
        <w:rPr>
          <w:rStyle w:val="StyleUnderline"/>
        </w:rPr>
        <w:t xml:space="preserve">also </w:t>
      </w:r>
      <w:r w:rsidRPr="00D24CA8">
        <w:rPr>
          <w:rStyle w:val="StyleUnderline"/>
          <w:highlight w:val="green"/>
        </w:rPr>
        <w:t>at work in quelling a pandemic</w:t>
      </w:r>
      <w:r>
        <w:t>.</w:t>
      </w:r>
    </w:p>
    <w:p w14:paraId="3CC39323" w14:textId="77777777" w:rsidR="00D24CA8" w:rsidRDefault="00D24CA8" w:rsidP="00D24CA8">
      <w:r>
        <w:t xml:space="preserve">Following patterns from previous pandemics, </w:t>
      </w:r>
      <w:r w:rsidRPr="00D24CA8">
        <w:rPr>
          <w:rStyle w:val="StyleUnderline"/>
        </w:rPr>
        <w:t xml:space="preserve">the </w:t>
      </w:r>
      <w:r w:rsidRPr="00D24CA8">
        <w:rPr>
          <w:rStyle w:val="StyleUnderline"/>
          <w:highlight w:val="green"/>
        </w:rPr>
        <w:t>precipitous decline in new cases</w:t>
      </w:r>
      <w:r w:rsidRPr="00D24CA8">
        <w:rPr>
          <w:rStyle w:val="StyleUnderline"/>
        </w:rPr>
        <w:t xml:space="preserve"> of Covid-19 </w:t>
      </w:r>
      <w:r w:rsidRPr="00D24CA8">
        <w:rPr>
          <w:rStyle w:val="StyleUnderline"/>
          <w:highlight w:val="green"/>
        </w:rPr>
        <w:t>started well before a meaningful number of people had been vaccinated</w:t>
      </w:r>
      <w:r>
        <w:t>.</w:t>
      </w:r>
    </w:p>
    <w:p w14:paraId="35F0870C" w14:textId="77777777" w:rsidR="00D24CA8" w:rsidRDefault="00D24CA8" w:rsidP="00D24CA8">
      <w:r w:rsidRPr="00F863CF">
        <w:t>Nearly 50 years ago, medical sociologists John and Sonja McKinlay examined death rates from 10 serious diseases: tuberculosis, scarlet fever, influenzae, pneumonia, diphtheria, whooping cough, measles, smallpox, typhoid, and polio. In each case, the new therapy or vaccine credited with overcoming it was introduced well after the disease was in decline. More recently, historian Thomas McKeown noted that deaths from bronchitis, pneumonia, and influenza had begun rapidly falling 35 years before the introduction of new medicines that were credited with their conquest.</w:t>
      </w:r>
    </w:p>
    <w:p w14:paraId="6779AF53" w14:textId="77777777" w:rsidR="00D24CA8" w:rsidRDefault="00D24CA8" w:rsidP="00D24CA8">
      <w:r w:rsidRPr="00F863CF">
        <w:t>These historical analyses are relevant to the current pandemic.</w:t>
      </w:r>
    </w:p>
    <w:p w14:paraId="4247E66F" w14:textId="77777777" w:rsidR="00D24CA8" w:rsidRDefault="00D24CA8" w:rsidP="00D24CA8">
      <w:r w:rsidRPr="00F863CF">
        <w:t>New cases of Covid-19 peaked in early January 2021. Since then, cases retreated from more than 300,000 per day on Jan. 8 to around 55,000 on Feb. 21. Vaccines were first given emergency use authorization toward the end of December 2020. By Feb. 21, only 5.9% of Americans had received two shots, yet there had been an 82% decline in new cases.</w:t>
      </w:r>
    </w:p>
    <w:p w14:paraId="5B5FFDA6" w14:textId="77777777" w:rsidR="00D24CA8" w:rsidRDefault="00D24CA8" w:rsidP="00D24CA8">
      <w:r>
        <w:t xml:space="preserve">To be sure, coronavirus vaccines are a remarkable accomplishment. But </w:t>
      </w:r>
      <w:r w:rsidRPr="00D24CA8">
        <w:rPr>
          <w:rStyle w:val="StyleUnderline"/>
        </w:rPr>
        <w:t xml:space="preserve">even </w:t>
      </w:r>
      <w:r w:rsidRPr="00D24CA8">
        <w:rPr>
          <w:rStyle w:val="StyleUnderline"/>
          <w:highlight w:val="green"/>
        </w:rPr>
        <w:t>a vaccine</w:t>
      </w:r>
      <w:r w:rsidRPr="00D24CA8">
        <w:rPr>
          <w:rStyle w:val="StyleUnderline"/>
        </w:rPr>
        <w:t xml:space="preserve"> that’s 95% effective </w:t>
      </w:r>
      <w:r w:rsidRPr="00D24CA8">
        <w:rPr>
          <w:rStyle w:val="Emphasis"/>
          <w:highlight w:val="green"/>
        </w:rPr>
        <w:t>can’t take full credit</w:t>
      </w:r>
      <w:r w:rsidRPr="00D24CA8">
        <w:rPr>
          <w:rStyle w:val="StyleUnderline"/>
        </w:rPr>
        <w:t xml:space="preserve"> </w:t>
      </w:r>
      <w:r w:rsidRPr="00D24CA8">
        <w:rPr>
          <w:rStyle w:val="StyleUnderline"/>
          <w:highlight w:val="green"/>
        </w:rPr>
        <w:t>if it is introduced on the back of a naturally receding epidemic</w:t>
      </w:r>
      <w:r>
        <w:t xml:space="preserve">. </w:t>
      </w:r>
      <w:r w:rsidRPr="00D24CA8">
        <w:rPr>
          <w:rStyle w:val="StyleUnderline"/>
          <w:highlight w:val="green"/>
        </w:rPr>
        <w:t>Timing is everything</w:t>
      </w:r>
      <w:r>
        <w:t>.</w:t>
      </w:r>
    </w:p>
    <w:p w14:paraId="0C92B488" w14:textId="77777777" w:rsidR="00D24CA8" w:rsidRDefault="00D24CA8" w:rsidP="00D24CA8">
      <w:r>
        <w:t>There are two ways to develop immunity: natural infection and vaccination. The best explanation for declining rates of Covid-19 appears to be previous infections, which vary considerably from state to state.</w:t>
      </w:r>
    </w:p>
    <w:p w14:paraId="7324761B" w14:textId="77777777" w:rsidR="00D24CA8" w:rsidRDefault="00D24CA8" w:rsidP="00D24CA8">
      <w:r>
        <w:t>Individuals with confirmed Covid-19 diagnoses are only the tip of the iceberg. Although estimates vary, the most recent study from the National Institutes of Health suggests that about five people were infected with SARS-CoV-2, the virus that causes Covid-19, for each person with a confirmed case. Multiplying known cases by five yields a rough estimate of the number of people who may have been infected. I performed a simple calculation of what I call the natural immunity rate by dividing my estimate of the number of people naturally infected by SARS-CoV-2 by the population of the state.</w:t>
      </w:r>
    </w:p>
    <w:p w14:paraId="58D3EC8F" w14:textId="77777777" w:rsidR="00D24CA8" w:rsidRDefault="00D24CA8" w:rsidP="00D24CA8">
      <w:r>
        <w:t>By mid-February 2021, an estimated 150 million people in the U.S. (30 million times five) may have had been infected with SARS-CoV-2. By April, I estimated the natural immunity rate to be above 55% in 10 states: Arizona, Iowa, Nebraska, North Dakota, Oklahoma, Rhode Island, South Dakota, Tennessee, Utah, and Wisconsin. At the other end of the continuum, I estimated the natural immunity rate to be below 35% in the District of Columbia, Hawaii, Maine, Maryland, New Hampshire, Oregon, Puerto Rico, Vermont, Virginia, and Washington.</w:t>
      </w:r>
    </w:p>
    <w:p w14:paraId="04053673" w14:textId="77777777" w:rsidR="00D24CA8" w:rsidRDefault="00D24CA8" w:rsidP="00D24CA8"/>
    <w:p w14:paraId="7109FD81" w14:textId="77777777" w:rsidR="00657000" w:rsidRDefault="00657000" w:rsidP="00657000">
      <w:pPr>
        <w:pStyle w:val="Heading4"/>
      </w:pPr>
      <w:r>
        <w:t xml:space="preserve">Viruses Strengthen Healthy Immune Systems, Protecting Them </w:t>
      </w:r>
      <w:proofErr w:type="gramStart"/>
      <w:r>
        <w:t>From</w:t>
      </w:r>
      <w:proofErr w:type="gramEnd"/>
      <w:r>
        <w:t xml:space="preserve"> Further Harm</w:t>
      </w:r>
    </w:p>
    <w:p w14:paraId="274F2138" w14:textId="4FC080DD" w:rsidR="00657000" w:rsidRPr="00DD7D93" w:rsidRDefault="00657000" w:rsidP="00657000">
      <w:pPr>
        <w:rPr>
          <w:sz w:val="26"/>
        </w:rPr>
      </w:pPr>
      <w:proofErr w:type="spellStart"/>
      <w:r>
        <w:rPr>
          <w:rStyle w:val="Style13ptBold"/>
        </w:rPr>
        <w:t>Kostoff</w:t>
      </w:r>
      <w:proofErr w:type="spellEnd"/>
      <w:r>
        <w:rPr>
          <w:rStyle w:val="Style13ptBold"/>
        </w:rPr>
        <w:t xml:space="preserve">, Research Affiliate @ School of Public Policy, et. Al 20 </w:t>
      </w:r>
      <w:r w:rsidRPr="000F32E8">
        <w:t xml:space="preserve">[Ronald N., Research Affiliate @ School of Public Policy &amp; Georgia Institute of Technology, Michael B. Briggs, Roscommon, Alan I. Porter, School of Public Policy &amp; Georgia Institute of Technology,  &amp; Search Technology, Antonio F. Hernandez, Department of Legal Medicine and Toxicology, Mohammad </w:t>
      </w:r>
      <w:proofErr w:type="spellStart"/>
      <w:r w:rsidRPr="000F32E8">
        <w:t>Abdollahi</w:t>
      </w:r>
      <w:proofErr w:type="spellEnd"/>
      <w:r w:rsidRPr="000F32E8">
        <w:t xml:space="preserve">, Department of Toxicology and Pharmacology, Michaels </w:t>
      </w:r>
      <w:proofErr w:type="spellStart"/>
      <w:r w:rsidRPr="000F32E8">
        <w:t>Aschner</w:t>
      </w:r>
      <w:proofErr w:type="spellEnd"/>
      <w:r w:rsidRPr="000F32E8">
        <w:t xml:space="preserve">, Department of Molecular Pharmacology, IM </w:t>
      </w:r>
      <w:proofErr w:type="spellStart"/>
      <w:r w:rsidRPr="000F32E8">
        <w:t>Sechenov</w:t>
      </w:r>
      <w:proofErr w:type="spellEnd"/>
      <w:r w:rsidRPr="000F32E8">
        <w:t xml:space="preserve"> First Moscow State Medical University, </w:t>
      </w:r>
      <w:proofErr w:type="spellStart"/>
      <w:r w:rsidRPr="000F32E8">
        <w:t>Aristidis</w:t>
      </w:r>
      <w:proofErr w:type="spellEnd"/>
      <w:r w:rsidRPr="000F32E8">
        <w:t xml:space="preserve"> </w:t>
      </w:r>
      <w:proofErr w:type="spellStart"/>
      <w:r w:rsidRPr="000F32E8">
        <w:t>Tsatsakis</w:t>
      </w:r>
      <w:proofErr w:type="spellEnd"/>
      <w:r w:rsidRPr="000F32E8">
        <w:t xml:space="preserve">, IM </w:t>
      </w:r>
      <w:proofErr w:type="spellStart"/>
      <w:r w:rsidRPr="000F32E8">
        <w:t>Sechenov</w:t>
      </w:r>
      <w:proofErr w:type="spellEnd"/>
      <w:r w:rsidRPr="000F32E8">
        <w:t xml:space="preserve"> First Moscow State Medical University, Laboratory of Toxicology and Forensic Sciences, </w:t>
      </w:r>
      <w:proofErr w:type="spellStart"/>
      <w:r w:rsidRPr="000F32E8">
        <w:t>Elselvier</w:t>
      </w:r>
      <w:proofErr w:type="spellEnd"/>
      <w:r w:rsidRPr="000F32E8">
        <w:t xml:space="preserve">, “The under-reported role of toxic substance exposures in the COVID-19 pandemic”, </w:t>
      </w:r>
      <w:r w:rsidR="00AC71E2" w:rsidRPr="00AC71E2">
        <w:t>https://www.ncbi.nlm.nih.gov/pmc/articles/PMC7426727/</w:t>
      </w:r>
      <w:r w:rsidR="00AC71E2" w:rsidRPr="00AC71E2">
        <w:t xml:space="preserve"> </w:t>
      </w:r>
      <w:r w:rsidR="00AC71E2">
        <w:t xml:space="preserve">, </w:t>
      </w:r>
      <w:r w:rsidRPr="000F32E8">
        <w:t>accessed 7/8/2021, BB]</w:t>
      </w:r>
    </w:p>
    <w:p w14:paraId="21BA35CA" w14:textId="77777777" w:rsidR="00657000" w:rsidRDefault="00657000" w:rsidP="00657000">
      <w:pPr>
        <w:rPr>
          <w:sz w:val="24"/>
        </w:rPr>
      </w:pPr>
      <w:r w:rsidRPr="001600AC">
        <w:rPr>
          <w:b/>
          <w:bCs/>
          <w:sz w:val="24"/>
          <w:u w:val="single"/>
        </w:rPr>
        <w:t>Viruses</w:t>
      </w:r>
      <w:r w:rsidRPr="001600AC">
        <w:rPr>
          <w:sz w:val="24"/>
          <w:u w:val="single"/>
        </w:rPr>
        <w:t xml:space="preserve"> </w:t>
      </w:r>
      <w:r>
        <w:rPr>
          <w:sz w:val="24"/>
        </w:rPr>
        <w:t xml:space="preserve">are parasites of host </w:t>
      </w:r>
      <w:proofErr w:type="gramStart"/>
      <w:r>
        <w:rPr>
          <w:sz w:val="24"/>
        </w:rPr>
        <w:t>organisms, and</w:t>
      </w:r>
      <w:proofErr w:type="gramEnd"/>
      <w:r>
        <w:rPr>
          <w:sz w:val="24"/>
        </w:rPr>
        <w:t xml:space="preserve"> </w:t>
      </w:r>
      <w:r w:rsidRPr="001600AC">
        <w:rPr>
          <w:b/>
          <w:bCs/>
          <w:sz w:val="24"/>
          <w:u w:val="single"/>
        </w:rPr>
        <w:t>produce beneficial</w:t>
      </w:r>
      <w:r w:rsidRPr="001600AC">
        <w:rPr>
          <w:sz w:val="24"/>
          <w:u w:val="single"/>
        </w:rPr>
        <w:t xml:space="preserve"> or pathogenic </w:t>
      </w:r>
      <w:r w:rsidRPr="001600AC">
        <w:rPr>
          <w:b/>
          <w:bCs/>
          <w:sz w:val="24"/>
          <w:u w:val="single"/>
        </w:rPr>
        <w:t>effects</w:t>
      </w:r>
      <w:r>
        <w:rPr>
          <w:sz w:val="24"/>
        </w:rPr>
        <w:t xml:space="preserve">. The </w:t>
      </w:r>
      <w:r w:rsidRPr="001600AC">
        <w:rPr>
          <w:sz w:val="24"/>
          <w:u w:val="single"/>
        </w:rPr>
        <w:t xml:space="preserve">latter include infectious diseases to humans, animals, and other living organisms. </w:t>
      </w:r>
      <w:r w:rsidRPr="001600AC">
        <w:rPr>
          <w:b/>
          <w:bCs/>
          <w:sz w:val="24"/>
          <w:u w:val="single"/>
        </w:rPr>
        <w:t>Emerging evidence suggests</w:t>
      </w:r>
      <w:r>
        <w:rPr>
          <w:sz w:val="24"/>
        </w:rPr>
        <w:t xml:space="preserve"> that some </w:t>
      </w:r>
      <w:r w:rsidRPr="001600AC">
        <w:rPr>
          <w:b/>
          <w:bCs/>
          <w:sz w:val="24"/>
          <w:u w:val="single"/>
        </w:rPr>
        <w:t>viruses could have beneficial effects, including host protection against second virus, protection against non-infectious diseases by childhood virus infection, regulation of gut microbiota, and host pro-</w:t>
      </w:r>
      <w:proofErr w:type="spellStart"/>
      <w:r w:rsidRPr="001600AC">
        <w:rPr>
          <w:b/>
          <w:bCs/>
          <w:sz w:val="24"/>
          <w:u w:val="single"/>
        </w:rPr>
        <w:t>tection</w:t>
      </w:r>
      <w:proofErr w:type="spellEnd"/>
      <w:r w:rsidRPr="001600AC">
        <w:rPr>
          <w:b/>
          <w:bCs/>
          <w:sz w:val="24"/>
          <w:u w:val="single"/>
        </w:rPr>
        <w:t xml:space="preserve"> by endogenous retroviruses</w:t>
      </w:r>
      <w:r>
        <w:rPr>
          <w:sz w:val="24"/>
        </w:rPr>
        <w:t xml:space="preserve"> (Watanabe and </w:t>
      </w:r>
      <w:proofErr w:type="spellStart"/>
      <w:r>
        <w:rPr>
          <w:sz w:val="24"/>
        </w:rPr>
        <w:t>Kawaoka</w:t>
      </w:r>
      <w:proofErr w:type="spellEnd"/>
      <w:r>
        <w:rPr>
          <w:sz w:val="24"/>
        </w:rPr>
        <w:t xml:space="preserve">, 2020). </w:t>
      </w:r>
    </w:p>
    <w:p w14:paraId="7FAE550E" w14:textId="77777777" w:rsidR="00657000" w:rsidRDefault="00657000" w:rsidP="00657000">
      <w:pPr>
        <w:rPr>
          <w:sz w:val="24"/>
        </w:rPr>
      </w:pPr>
      <w:r>
        <w:rPr>
          <w:sz w:val="24"/>
        </w:rPr>
        <w:t xml:space="preserve">There is a large diversity of viruses; currently, approximately 263 viruses from 25 viral families can infect humans. Most emerging </w:t>
      </w:r>
      <w:proofErr w:type="spellStart"/>
      <w:r>
        <w:rPr>
          <w:sz w:val="24"/>
        </w:rPr>
        <w:t>infec-tious</w:t>
      </w:r>
      <w:proofErr w:type="spellEnd"/>
      <w:r>
        <w:rPr>
          <w:sz w:val="24"/>
        </w:rPr>
        <w:t xml:space="preserve"> diseases are zoonotic, caused by viruses that originate in wild animals (e.g., primates, rodents and bats). The PREDICT program (https ://ohi.vetmed.ucdavis.edu/programs-projects/predict-</w:t>
      </w:r>
      <w:proofErr w:type="gramStart"/>
      <w:r>
        <w:rPr>
          <w:sz w:val="24"/>
        </w:rPr>
        <w:t xml:space="preserve">project)   </w:t>
      </w:r>
      <w:proofErr w:type="gramEnd"/>
      <w:r>
        <w:rPr>
          <w:sz w:val="24"/>
        </w:rPr>
        <w:t xml:space="preserve"> has identified over 1100 viruses in animals and humans. According to the Global </w:t>
      </w:r>
      <w:proofErr w:type="spellStart"/>
      <w:r>
        <w:rPr>
          <w:sz w:val="24"/>
        </w:rPr>
        <w:t>Virome</w:t>
      </w:r>
      <w:proofErr w:type="spellEnd"/>
      <w:r>
        <w:rPr>
          <w:sz w:val="24"/>
        </w:rPr>
        <w:t xml:space="preserve"> Project (http://www.globalviromeproject.org</w:t>
      </w:r>
      <w:proofErr w:type="gramStart"/>
      <w:r>
        <w:rPr>
          <w:sz w:val="24"/>
        </w:rPr>
        <w:t>),  ~</w:t>
      </w:r>
      <w:proofErr w:type="gramEnd"/>
      <w:r>
        <w:rPr>
          <w:sz w:val="24"/>
        </w:rPr>
        <w:t>1.67 million yet-to-be-discovered viral species from key zoonotic viral fam-</w:t>
      </w:r>
      <w:proofErr w:type="spellStart"/>
      <w:r>
        <w:rPr>
          <w:sz w:val="24"/>
        </w:rPr>
        <w:t>ilies</w:t>
      </w:r>
      <w:proofErr w:type="spellEnd"/>
      <w:r>
        <w:rPr>
          <w:sz w:val="24"/>
        </w:rPr>
        <w:t xml:space="preserve"> may exist in mammal and avian hosts, with 631,000–827,000 of them having zoonotic potential (Watanabe and </w:t>
      </w:r>
      <w:proofErr w:type="spellStart"/>
      <w:r>
        <w:rPr>
          <w:sz w:val="24"/>
        </w:rPr>
        <w:t>Kawaoka</w:t>
      </w:r>
      <w:proofErr w:type="spellEnd"/>
      <w:r>
        <w:rPr>
          <w:sz w:val="24"/>
        </w:rPr>
        <w:t xml:space="preserve">, 2020). </w:t>
      </w:r>
    </w:p>
    <w:p w14:paraId="0B538CFF" w14:textId="0D7A2387" w:rsidR="00657000" w:rsidRPr="00C7257E" w:rsidRDefault="00657000" w:rsidP="00657000">
      <w:pPr>
        <w:rPr>
          <w:sz w:val="24"/>
        </w:rPr>
      </w:pPr>
      <w:r>
        <w:rPr>
          <w:sz w:val="24"/>
        </w:rPr>
        <w:t xml:space="preserve">The </w:t>
      </w:r>
      <w:r w:rsidRPr="001600AC">
        <w:rPr>
          <w:sz w:val="24"/>
          <w:u w:val="single"/>
        </w:rPr>
        <w:t xml:space="preserve">mammalian </w:t>
      </w:r>
      <w:proofErr w:type="spellStart"/>
      <w:r w:rsidRPr="001600AC">
        <w:rPr>
          <w:sz w:val="24"/>
          <w:u w:val="single"/>
        </w:rPr>
        <w:t>virome</w:t>
      </w:r>
      <w:proofErr w:type="spellEnd"/>
      <w:r w:rsidRPr="001600AC">
        <w:rPr>
          <w:sz w:val="24"/>
          <w:u w:val="single"/>
        </w:rPr>
        <w:t xml:space="preserve"> includes diverse commensal and pathogenic viruses that evoke a broad range of immune responses from the host</w:t>
      </w:r>
      <w:r>
        <w:rPr>
          <w:sz w:val="24"/>
        </w:rPr>
        <w:t xml:space="preserve">. A subset of the </w:t>
      </w:r>
      <w:proofErr w:type="spellStart"/>
      <w:r>
        <w:rPr>
          <w:sz w:val="24"/>
        </w:rPr>
        <w:t>virome</w:t>
      </w:r>
      <w:proofErr w:type="spellEnd"/>
      <w:r>
        <w:rPr>
          <w:sz w:val="24"/>
        </w:rPr>
        <w:t xml:space="preserve"> (in particular, </w:t>
      </w:r>
      <w:r w:rsidRPr="001600AC">
        <w:rPr>
          <w:sz w:val="24"/>
          <w:u w:val="single"/>
        </w:rPr>
        <w:t xml:space="preserve">zoonotic viruses </w:t>
      </w:r>
      <w:r>
        <w:rPr>
          <w:sz w:val="24"/>
        </w:rPr>
        <w:t xml:space="preserve">that appear to be pathogenic in humans) </w:t>
      </w:r>
      <w:r w:rsidRPr="001600AC">
        <w:rPr>
          <w:sz w:val="24"/>
          <w:u w:val="single"/>
        </w:rPr>
        <w:t>challenges the immune system continually</w:t>
      </w:r>
      <w:r>
        <w:rPr>
          <w:sz w:val="24"/>
        </w:rPr>
        <w:t xml:space="preserve">. This process appears to be a dual-edged sword. </w:t>
      </w:r>
      <w:r w:rsidRPr="001600AC">
        <w:rPr>
          <w:b/>
          <w:bCs/>
          <w:sz w:val="24"/>
          <w:u w:val="single"/>
        </w:rPr>
        <w:t>Healthy immune systems respond optimally to viral challenges and are further strengthened by the continual challenges, offering additional protection against other viral challenges</w:t>
      </w:r>
      <w:r>
        <w:rPr>
          <w:sz w:val="24"/>
        </w:rPr>
        <w:t xml:space="preserve">. Degraded/dysfunctional immune systems over-respond or under-respond to viral </w:t>
      </w:r>
      <w:proofErr w:type="gramStart"/>
      <w:r>
        <w:rPr>
          <w:sz w:val="24"/>
        </w:rPr>
        <w:t>challenges, and</w:t>
      </w:r>
      <w:proofErr w:type="gramEnd"/>
      <w:r>
        <w:rPr>
          <w:sz w:val="24"/>
        </w:rPr>
        <w:t xml:space="preserve"> are thus unable to prevent the occurrence of a life-threatening clinical course.</w:t>
      </w:r>
    </w:p>
    <w:p w14:paraId="34210001" w14:textId="1F54D660" w:rsidR="00657000" w:rsidRDefault="00657000" w:rsidP="00657000"/>
    <w:p w14:paraId="14B0DC25" w14:textId="2FB086F7" w:rsidR="00657000" w:rsidRDefault="00657000" w:rsidP="00657000">
      <w:pPr>
        <w:pStyle w:val="Heading3"/>
      </w:pPr>
      <w:r>
        <w:lastRenderedPageBreak/>
        <w:t xml:space="preserve">COVID #1 </w:t>
      </w:r>
      <w:proofErr w:type="spellStart"/>
      <w:r>
        <w:t>ext</w:t>
      </w:r>
      <w:proofErr w:type="spellEnd"/>
      <w:r>
        <w:t>: PFAS no link</w:t>
      </w:r>
    </w:p>
    <w:p w14:paraId="22367CA9" w14:textId="1F592B73" w:rsidR="00657000" w:rsidRDefault="00657000" w:rsidP="00657000"/>
    <w:p w14:paraId="03BBF9E9" w14:textId="77777777" w:rsidR="00D641A4" w:rsidRDefault="00D641A4" w:rsidP="00D641A4">
      <w:pPr>
        <w:pStyle w:val="Heading4"/>
      </w:pPr>
      <w:r>
        <w:t>Studies don’t have enough information to link PFAS and vaccines</w:t>
      </w:r>
    </w:p>
    <w:p w14:paraId="5D6F1DD5" w14:textId="77777777" w:rsidR="00D641A4" w:rsidRDefault="00D641A4" w:rsidP="00D641A4">
      <w:r>
        <w:t xml:space="preserve">Pat </w:t>
      </w:r>
      <w:r w:rsidRPr="00362462">
        <w:rPr>
          <w:rStyle w:val="Style13ptBold"/>
        </w:rPr>
        <w:t>Rizzuto</w:t>
      </w:r>
      <w:r>
        <w:t>, 12-11-20</w:t>
      </w:r>
      <w:r w:rsidRPr="00362462">
        <w:rPr>
          <w:rStyle w:val="Style13ptBold"/>
        </w:rPr>
        <w:t>20</w:t>
      </w:r>
      <w:r>
        <w:t xml:space="preserve"> [Pat Rizzuto is a reporter for Bloomberg Law. </w:t>
      </w:r>
      <w:r w:rsidRPr="00362462">
        <w:t xml:space="preserve">"Risk of PFAS Sabotaging </w:t>
      </w:r>
      <w:proofErr w:type="spellStart"/>
      <w:r w:rsidRPr="00362462">
        <w:t>Covid</w:t>
      </w:r>
      <w:proofErr w:type="spellEnd"/>
      <w:r w:rsidRPr="00362462">
        <w:t xml:space="preserve"> Vaccines’ Promise Spurs Study (1)," No Publication, https://news.bloomberglaw.com/environment-and-energy/risk-of-pfas-sabotaging-covid-vaccines-promise-spurs-research</w:t>
      </w:r>
      <w:r>
        <w:t>]//PJ</w:t>
      </w:r>
    </w:p>
    <w:p w14:paraId="0AD86B72" w14:textId="77777777" w:rsidR="00D641A4" w:rsidRDefault="00D641A4" w:rsidP="00D641A4">
      <w:r>
        <w:t xml:space="preserve">Smaller Studies Laurel </w:t>
      </w:r>
      <w:proofErr w:type="spellStart"/>
      <w:r>
        <w:t>Schaider</w:t>
      </w:r>
      <w:proofErr w:type="spellEnd"/>
      <w:r>
        <w:t xml:space="preserve">, a research scientist with the Silent Spring Institute, and Jane </w:t>
      </w:r>
      <w:proofErr w:type="spellStart"/>
      <w:r>
        <w:t>Hoppin</w:t>
      </w:r>
      <w:proofErr w:type="spellEnd"/>
      <w:r>
        <w:t xml:space="preserve">, an environmental epidemiologist with North Carolina State University, are studying PFAS-exposed communities. The university is looking at whether a local community exposed to </w:t>
      </w:r>
      <w:proofErr w:type="spellStart"/>
      <w:r>
        <w:t>GenX</w:t>
      </w:r>
      <w:proofErr w:type="spellEnd"/>
      <w:r>
        <w:t xml:space="preserve">, one type of PFAS, get sicker from Covid-19 and how they would respond to coronavirus vaccines when those become available, </w:t>
      </w:r>
      <w:proofErr w:type="spellStart"/>
      <w:r>
        <w:t>Hoppin</w:t>
      </w:r>
      <w:proofErr w:type="spellEnd"/>
      <w:r>
        <w:t xml:space="preserve"> said. </w:t>
      </w:r>
      <w:proofErr w:type="spellStart"/>
      <w:r>
        <w:t>Schaider</w:t>
      </w:r>
      <w:proofErr w:type="spellEnd"/>
      <w:r>
        <w:t xml:space="preserve">, whose group studies chemicals’ health effects, is looking at PFAS-exposed communities in Massachusetts, and hopes to add both coronavirus susceptibility and vaccine effectiveness to that research. But </w:t>
      </w:r>
      <w:r w:rsidRPr="00C3479B">
        <w:rPr>
          <w:rStyle w:val="StyleUnderline"/>
        </w:rPr>
        <w:t>those studies, with several hundreds of participants, don’t have the thousands of people to get needed answers, both researchers said. More Powerful Studies</w:t>
      </w:r>
      <w:r>
        <w:t xml:space="preserve"> Other, larger studies, including from the CDC, are also looking at whether PFAS affects the severity of Covid-19—but they </w:t>
      </w:r>
      <w:r w:rsidRPr="00C3479B">
        <w:rPr>
          <w:rStyle w:val="StyleUnderline"/>
        </w:rPr>
        <w:t>don’t yet include specific research to look at vaccine effectiveness</w:t>
      </w:r>
      <w:r>
        <w:t>. CDC’s HEROES study is examining Covid-19 in health care personnel and first responders, said Rachel Rogers, an environmental health scientist with the Agency for Toxic Substances and Disease Registry</w:t>
      </w:r>
      <w:r w:rsidRPr="00C3479B">
        <w:rPr>
          <w:rStyle w:val="StyleUnderline"/>
        </w:rPr>
        <w:t>. As part of that study, ATSDR will measure participants’ PFAS blood concentrations to help determine any link between the chemicals and Covid-19, she said</w:t>
      </w:r>
      <w:r>
        <w:t xml:space="preserve">. </w:t>
      </w:r>
      <w:r w:rsidRPr="00C3479B">
        <w:rPr>
          <w:rStyle w:val="Emphasis"/>
        </w:rPr>
        <w:t>The study doesn’t directly measure the effectiveness of vaccines,</w:t>
      </w:r>
      <w:r>
        <w:t xml:space="preserve"> but “may shed light on the potential impact of PFAS exposure on vaccine response and potential duration of vaccine protection,” she said. CDC and ATSDR also are exploring ways to add Covid-19 research into an ongoing study on the health effects of communities with drinking water that’s been contaminated by PFAS, she said. And ATSDR is developing a study to examine PFAS exposure and susceptibility to viral infections, including Covid-19, Rogers said. Jefferey L. Burgess, a physician and associate dean for research at the University of Arizona, recently received federal funds to study the severity of and immune response to the coronavirus among PFAS-exposed firefighters. He’s talking with potential funders to see whether that study could be expanded to look at vaccine effectiveness. </w:t>
      </w:r>
      <w:r w:rsidRPr="00C3479B">
        <w:rPr>
          <w:rStyle w:val="Emphasis"/>
        </w:rPr>
        <w:t xml:space="preserve">But major research gaps still remain. </w:t>
      </w:r>
      <w:r>
        <w:t xml:space="preserve">A study that Harvard’s </w:t>
      </w:r>
      <w:proofErr w:type="spellStart"/>
      <w:r>
        <w:t>Grandjean</w:t>
      </w:r>
      <w:proofErr w:type="spellEnd"/>
      <w:r>
        <w:t xml:space="preserve"> said could be informative and conducted early would involve firefighters on military bases, and others working on such bases who have been exposed to PFAS. PFAS-containing firefighting foams are a known exposure to the chemicals. The Defense Department didn’t respond to repeated requests for information on whether it’s planning to conduct such studies.</w:t>
      </w:r>
    </w:p>
    <w:p w14:paraId="2B9E9994" w14:textId="65F9DE59" w:rsidR="00D641A4" w:rsidRDefault="00D641A4" w:rsidP="00D641A4"/>
    <w:p w14:paraId="3DD3DECA" w14:textId="0416B8CA" w:rsidR="00D24CA8" w:rsidRDefault="00D24CA8" w:rsidP="00D641A4"/>
    <w:p w14:paraId="76BBC2D8" w14:textId="41E4BD41" w:rsidR="00D24CA8" w:rsidRDefault="00D24CA8" w:rsidP="00D24CA8">
      <w:pPr>
        <w:pStyle w:val="Heading3"/>
      </w:pPr>
      <w:r>
        <w:lastRenderedPageBreak/>
        <w:t>COVID #2</w:t>
      </w:r>
      <w:r w:rsidR="004C04F1">
        <w:t xml:space="preserve"> </w:t>
      </w:r>
      <w:r>
        <w:t>&amp;</w:t>
      </w:r>
      <w:r w:rsidR="004C04F1">
        <w:t xml:space="preserve"> </w:t>
      </w:r>
      <w:r>
        <w:t xml:space="preserve">3 </w:t>
      </w:r>
      <w:proofErr w:type="spellStart"/>
      <w:r>
        <w:t>ext</w:t>
      </w:r>
      <w:proofErr w:type="spellEnd"/>
      <w:r>
        <w:t>: vaccine debate</w:t>
      </w:r>
    </w:p>
    <w:p w14:paraId="40C91FE8" w14:textId="77777777" w:rsidR="00D24CA8" w:rsidRDefault="00D24CA8" w:rsidP="00D641A4"/>
    <w:p w14:paraId="1DA2884A" w14:textId="77777777" w:rsidR="00D24CA8" w:rsidRDefault="00D24CA8" w:rsidP="00D24CA8">
      <w:pPr>
        <w:pStyle w:val="Heading4"/>
      </w:pPr>
      <w:r>
        <w:t>Vaccine won’t pan out – youth resistance</w:t>
      </w:r>
    </w:p>
    <w:p w14:paraId="39BC372F" w14:textId="00681FC2" w:rsidR="00D24CA8" w:rsidRDefault="00D24CA8" w:rsidP="00D24CA8">
      <w:r>
        <w:t xml:space="preserve">Laura </w:t>
      </w:r>
      <w:r w:rsidRPr="008D78B6">
        <w:rPr>
          <w:rStyle w:val="Style13ptBold"/>
        </w:rPr>
        <w:t xml:space="preserve">Cooper </w:t>
      </w:r>
      <w:proofErr w:type="gramStart"/>
      <w:r w:rsidRPr="008D78B6">
        <w:rPr>
          <w:rStyle w:val="Style13ptBold"/>
        </w:rPr>
        <w:t>and</w:t>
      </w:r>
      <w:r>
        <w:t xml:space="preserve">  Sabrina</w:t>
      </w:r>
      <w:proofErr w:type="gramEnd"/>
      <w:r>
        <w:t xml:space="preserve"> </w:t>
      </w:r>
      <w:r w:rsidRPr="008D78B6">
        <w:rPr>
          <w:rStyle w:val="Style13ptBold"/>
        </w:rPr>
        <w:t>Siddiqui</w:t>
      </w:r>
      <w:r>
        <w:rPr>
          <w:rStyle w:val="Style13ptBold"/>
        </w:rPr>
        <w:t xml:space="preserve"> July 11</w:t>
      </w:r>
      <w:r>
        <w:t>, 2021 “</w:t>
      </w:r>
      <w:r w:rsidRPr="008D78B6">
        <w:t>Young Americans Aren’t Getting Vaccinated, Jeopardizing Covid-19 Fight</w:t>
      </w:r>
      <w:r>
        <w:t xml:space="preserve">,” The Wall Street Journal, </w:t>
      </w:r>
      <w:r w:rsidRPr="008D78B6">
        <w:t>https://www.wsj.com/articles/young-americans-arent-getting-vaccinated-jeopardizing-covid-19-fight-11625995802</w:t>
      </w:r>
    </w:p>
    <w:p w14:paraId="36CF2F40" w14:textId="3596FDF0" w:rsidR="00D24CA8" w:rsidRDefault="00D24CA8" w:rsidP="00D24CA8">
      <w:r w:rsidRPr="001D6424">
        <w:rPr>
          <w:rStyle w:val="StyleUnderline"/>
          <w:highlight w:val="green"/>
        </w:rPr>
        <w:t>Millions</w:t>
      </w:r>
      <w:r w:rsidRPr="001D6424">
        <w:rPr>
          <w:rStyle w:val="StyleUnderline"/>
        </w:rPr>
        <w:t xml:space="preserve"> of Americans </w:t>
      </w:r>
      <w:r w:rsidRPr="001D6424">
        <w:rPr>
          <w:rStyle w:val="StyleUnderline"/>
          <w:highlight w:val="green"/>
        </w:rPr>
        <w:t>have rolled up their sleeves to get vaccinated</w:t>
      </w:r>
      <w:r w:rsidRPr="001D6424">
        <w:rPr>
          <w:rStyle w:val="StyleUnderline"/>
        </w:rPr>
        <w:t xml:space="preserve"> against Covid-19, </w:t>
      </w:r>
      <w:r w:rsidRPr="001D6424">
        <w:rPr>
          <w:rStyle w:val="StyleUnderline"/>
          <w:highlight w:val="green"/>
        </w:rPr>
        <w:t>but one group is well behind: young adults</w:t>
      </w:r>
      <w:r>
        <w:t>.</w:t>
      </w:r>
    </w:p>
    <w:p w14:paraId="56003C2A" w14:textId="7C98BD52" w:rsidR="00D24CA8" w:rsidRDefault="00D24CA8" w:rsidP="00D24CA8">
      <w:r w:rsidRPr="001D6424">
        <w:rPr>
          <w:rStyle w:val="StyleUnderline"/>
          <w:highlight w:val="green"/>
        </w:rPr>
        <w:t>Their reluctance is</w:t>
      </w:r>
      <w:r w:rsidRPr="001D6424">
        <w:rPr>
          <w:rStyle w:val="StyleUnderline"/>
        </w:rPr>
        <w:t xml:space="preserve"> a significant </w:t>
      </w:r>
      <w:r w:rsidRPr="001D6424">
        <w:rPr>
          <w:rStyle w:val="StyleUnderline"/>
          <w:highlight w:val="green"/>
        </w:rPr>
        <w:t>part of why the U.S. missed the</w:t>
      </w:r>
      <w:r w:rsidRPr="001D6424">
        <w:rPr>
          <w:rStyle w:val="StyleUnderline"/>
        </w:rPr>
        <w:t xml:space="preserve"> Biden administration’s </w:t>
      </w:r>
      <w:r w:rsidRPr="001D6424">
        <w:rPr>
          <w:rStyle w:val="StyleUnderline"/>
          <w:highlight w:val="green"/>
        </w:rPr>
        <w:t>goal of</w:t>
      </w:r>
      <w:r w:rsidRPr="001D6424">
        <w:rPr>
          <w:rStyle w:val="StyleUnderline"/>
        </w:rPr>
        <w:t xml:space="preserve"> getting </w:t>
      </w:r>
      <w:r w:rsidRPr="001D6424">
        <w:rPr>
          <w:rStyle w:val="StyleUnderline"/>
          <w:highlight w:val="green"/>
        </w:rPr>
        <w:t>70%</w:t>
      </w:r>
      <w:r>
        <w:t xml:space="preserve"> of the adult population a first dose by July 4, </w:t>
      </w:r>
      <w:r w:rsidRPr="001D6424">
        <w:rPr>
          <w:rStyle w:val="StyleUnderline"/>
          <w:highlight w:val="green"/>
        </w:rPr>
        <w:t>and it is impeding efforts to develop</w:t>
      </w:r>
      <w:r w:rsidRPr="001D6424">
        <w:rPr>
          <w:rStyle w:val="StyleUnderline"/>
        </w:rPr>
        <w:t xml:space="preserve"> the communitywide </w:t>
      </w:r>
      <w:r w:rsidRPr="001D6424">
        <w:rPr>
          <w:rStyle w:val="StyleUnderline"/>
          <w:highlight w:val="green"/>
        </w:rPr>
        <w:t>immunity</w:t>
      </w:r>
      <w:r w:rsidRPr="001D6424">
        <w:rPr>
          <w:rStyle w:val="StyleUnderline"/>
        </w:rPr>
        <w:t xml:space="preserve"> sought </w:t>
      </w:r>
      <w:r w:rsidRPr="001D6424">
        <w:rPr>
          <w:rStyle w:val="StyleUnderline"/>
          <w:highlight w:val="green"/>
        </w:rPr>
        <w:t>to move past the pandemic and fend off</w:t>
      </w:r>
      <w:r w:rsidRPr="001D6424">
        <w:rPr>
          <w:rStyle w:val="StyleUnderline"/>
        </w:rPr>
        <w:t xml:space="preserve"> Delta and other variants</w:t>
      </w:r>
      <w:r>
        <w:t>.</w:t>
      </w:r>
    </w:p>
    <w:p w14:paraId="4170C190" w14:textId="0AA3F8EA" w:rsidR="00D24CA8" w:rsidRDefault="00D24CA8" w:rsidP="00D24CA8">
      <w:r>
        <w:t>Now government health authorities are dialing up efforts encouraging 18- to 29-year-olds to get vaccinated.</w:t>
      </w:r>
    </w:p>
    <w:p w14:paraId="2F74C54B" w14:textId="4F90E1E1" w:rsidR="00D24CA8" w:rsidRDefault="00D24CA8" w:rsidP="00D24CA8">
      <w:r>
        <w:t xml:space="preserve">The </w:t>
      </w:r>
      <w:r w:rsidRPr="001D6424">
        <w:rPr>
          <w:rStyle w:val="StyleUnderline"/>
          <w:highlight w:val="green"/>
        </w:rPr>
        <w:t>outreach will have to overcome</w:t>
      </w:r>
      <w:r w:rsidRPr="001D6424">
        <w:rPr>
          <w:rStyle w:val="StyleUnderline"/>
        </w:rPr>
        <w:t xml:space="preserve"> the </w:t>
      </w:r>
      <w:r w:rsidRPr="001D6424">
        <w:rPr>
          <w:rStyle w:val="Emphasis"/>
          <w:highlight w:val="green"/>
        </w:rPr>
        <w:t>hesitancy</w:t>
      </w:r>
      <w:r w:rsidRPr="001D6424">
        <w:rPr>
          <w:rStyle w:val="StyleUnderline"/>
        </w:rPr>
        <w:t xml:space="preserve"> </w:t>
      </w:r>
      <w:r w:rsidRPr="001D6424">
        <w:rPr>
          <w:rStyle w:val="StyleUnderline"/>
          <w:highlight w:val="green"/>
        </w:rPr>
        <w:t>of</w:t>
      </w:r>
      <w:r w:rsidRPr="001D6424">
        <w:rPr>
          <w:rStyle w:val="StyleUnderline"/>
        </w:rPr>
        <w:t xml:space="preserve"> many </w:t>
      </w:r>
      <w:r w:rsidRPr="001D6424">
        <w:rPr>
          <w:rStyle w:val="StyleUnderline"/>
          <w:highlight w:val="green"/>
        </w:rPr>
        <w:t>young adults who</w:t>
      </w:r>
      <w:r w:rsidRPr="001D6424">
        <w:rPr>
          <w:rStyle w:val="StyleUnderline"/>
        </w:rPr>
        <w:t xml:space="preserve"> don’t see the urgency given their relatively low risk of severe cases, </w:t>
      </w:r>
      <w:r w:rsidRPr="001D6424">
        <w:rPr>
          <w:rStyle w:val="StyleUnderline"/>
          <w:highlight w:val="green"/>
        </w:rPr>
        <w:t>are spooked by confusing</w:t>
      </w:r>
      <w:r w:rsidRPr="001D6424">
        <w:rPr>
          <w:rStyle w:val="StyleUnderline"/>
        </w:rPr>
        <w:t xml:space="preserve"> </w:t>
      </w:r>
      <w:r w:rsidRPr="001D6424">
        <w:rPr>
          <w:rStyle w:val="StyleUnderline"/>
          <w:highlight w:val="green"/>
        </w:rPr>
        <w:t>info</w:t>
      </w:r>
      <w:r w:rsidRPr="001D6424">
        <w:rPr>
          <w:rStyle w:val="StyleUnderline"/>
        </w:rPr>
        <w:t xml:space="preserve">rmation on social media </w:t>
      </w:r>
      <w:r w:rsidRPr="001D6424">
        <w:rPr>
          <w:rStyle w:val="StyleUnderline"/>
          <w:highlight w:val="green"/>
        </w:rPr>
        <w:t>and</w:t>
      </w:r>
      <w:r w:rsidRPr="001D6424">
        <w:rPr>
          <w:rStyle w:val="StyleUnderline"/>
        </w:rPr>
        <w:t xml:space="preserve"> generally </w:t>
      </w:r>
      <w:r w:rsidRPr="001D6424">
        <w:rPr>
          <w:rStyle w:val="StyleUnderline"/>
          <w:highlight w:val="green"/>
        </w:rPr>
        <w:t>feel invincible</w:t>
      </w:r>
      <w:r w:rsidRPr="001D6424">
        <w:rPr>
          <w:rStyle w:val="StyleUnderline"/>
        </w:rPr>
        <w:t>, public-health experts say</w:t>
      </w:r>
      <w:r>
        <w:t>.</w:t>
      </w:r>
    </w:p>
    <w:p w14:paraId="0107855D" w14:textId="04364969" w:rsidR="00D24CA8" w:rsidRDefault="00D24CA8" w:rsidP="00D24CA8">
      <w:r>
        <w:t>“</w:t>
      </w:r>
      <w:r w:rsidRPr="001D6424">
        <w:rPr>
          <w:rStyle w:val="StyleUnderline"/>
        </w:rPr>
        <w:t xml:space="preserve">It’s a problem because </w:t>
      </w:r>
      <w:r w:rsidRPr="001D6424">
        <w:rPr>
          <w:rStyle w:val="StyleUnderline"/>
          <w:highlight w:val="green"/>
        </w:rPr>
        <w:t>young people are out and about</w:t>
      </w:r>
      <w:r w:rsidRPr="001D6424">
        <w:rPr>
          <w:rStyle w:val="StyleUnderline"/>
        </w:rPr>
        <w:t xml:space="preserve"> and social</w:t>
      </w:r>
      <w:r>
        <w:t>,” said Dr. Ashish Jha, dean of the Brown University School of Public Health. “</w:t>
      </w:r>
      <w:r w:rsidRPr="001D6424">
        <w:rPr>
          <w:rStyle w:val="StyleUnderline"/>
          <w:highlight w:val="green"/>
        </w:rPr>
        <w:t>They’re more likely to</w:t>
      </w:r>
      <w:r w:rsidRPr="001D6424">
        <w:rPr>
          <w:rStyle w:val="StyleUnderline"/>
        </w:rPr>
        <w:t xml:space="preserve"> be interacting with more people than a 75-year-old” and could </w:t>
      </w:r>
      <w:r w:rsidRPr="001D6424">
        <w:rPr>
          <w:rStyle w:val="StyleUnderline"/>
          <w:highlight w:val="green"/>
        </w:rPr>
        <w:t>spread the virus</w:t>
      </w:r>
      <w:r w:rsidRPr="001D6424">
        <w:rPr>
          <w:rStyle w:val="StyleUnderline"/>
        </w:rPr>
        <w:t xml:space="preserve"> if they aren’t vaccinated</w:t>
      </w:r>
      <w:r>
        <w:t>.</w:t>
      </w:r>
    </w:p>
    <w:p w14:paraId="1893ECC5" w14:textId="69D46C23" w:rsidR="00D24CA8" w:rsidRDefault="00D24CA8" w:rsidP="00D24CA8"/>
    <w:p w14:paraId="2441A9CA" w14:textId="77777777" w:rsidR="001F06A2" w:rsidRDefault="001F06A2" w:rsidP="001F06A2">
      <w:pPr>
        <w:pStyle w:val="Heading4"/>
      </w:pPr>
      <w:r>
        <w:t>Unvaccinated youth can jeopardize the economy.</w:t>
      </w:r>
    </w:p>
    <w:p w14:paraId="061B66DB" w14:textId="77777777" w:rsidR="001F06A2" w:rsidRDefault="001F06A2" w:rsidP="001F06A2">
      <w:r>
        <w:t xml:space="preserve">Holly </w:t>
      </w:r>
      <w:proofErr w:type="spellStart"/>
      <w:r w:rsidRPr="008D5895">
        <w:rPr>
          <w:rStyle w:val="Style13ptBold"/>
        </w:rPr>
        <w:t>Ellyatt</w:t>
      </w:r>
      <w:proofErr w:type="spellEnd"/>
      <w:r w:rsidRPr="008D5895">
        <w:rPr>
          <w:rStyle w:val="Style13ptBold"/>
        </w:rPr>
        <w:t xml:space="preserve"> ’21</w:t>
      </w:r>
      <w:r>
        <w:t>, July 8, “</w:t>
      </w:r>
      <w:r w:rsidRPr="008D5895">
        <w:t xml:space="preserve">New </w:t>
      </w:r>
      <w:proofErr w:type="spellStart"/>
      <w:r w:rsidRPr="008D5895">
        <w:t>Covid</w:t>
      </w:r>
      <w:proofErr w:type="spellEnd"/>
      <w:r w:rsidRPr="008D5895">
        <w:t xml:space="preserve"> outbreaks a top risk to economic recovery, OECD chief says</w:t>
      </w:r>
      <w:r>
        <w:t xml:space="preserve">,” CNBC News, </w:t>
      </w:r>
      <w:hyperlink r:id="rId229" w:history="1">
        <w:r w:rsidRPr="00141A60">
          <w:rPr>
            <w:rStyle w:val="Hyperlink"/>
          </w:rPr>
          <w:t>https://www.cnbc.com/2021/07/08/new-covid-outbreaks-a-top-risk-to-economic-recovery-oecd-chief-says.html</w:t>
        </w:r>
      </w:hyperlink>
    </w:p>
    <w:p w14:paraId="64458313" w14:textId="77777777" w:rsidR="001F06A2" w:rsidRDefault="001F06A2" w:rsidP="001F06A2">
      <w:r>
        <w:t>Cormann is not alone in worrying that the ongoing spread of Covid-19, particularly the latest highly transmissible delta variant among younger and unvaccinated people, could derail an economic recovery.</w:t>
      </w:r>
    </w:p>
    <w:p w14:paraId="59C24D7D" w14:textId="77777777" w:rsidR="001F06A2" w:rsidRDefault="001F06A2" w:rsidP="001F06A2">
      <w:r>
        <w:t>Bruno Le Maire, France’s finance minister, told CNBC on Tuesday that “the single thing that might jeopardize the economic recovery in France is a new wave of the pandemic.”</w:t>
      </w:r>
    </w:p>
    <w:p w14:paraId="15457261" w14:textId="77777777" w:rsidR="001F06A2" w:rsidRPr="009B4A68" w:rsidRDefault="001F06A2" w:rsidP="00D24CA8"/>
    <w:p w14:paraId="7DEF0CF1" w14:textId="77777777" w:rsidR="00D24CA8" w:rsidRDefault="00D24CA8" w:rsidP="00D24CA8">
      <w:pPr>
        <w:pStyle w:val="Heading4"/>
      </w:pPr>
      <w:r>
        <w:t>Public Trust in the Vaccines are on the brink now</w:t>
      </w:r>
    </w:p>
    <w:p w14:paraId="56D07AEA" w14:textId="77777777" w:rsidR="00D24CA8" w:rsidRDefault="00D24CA8" w:rsidP="00D24CA8">
      <w:r w:rsidRPr="00426AC1">
        <w:rPr>
          <w:rStyle w:val="Style13ptBold"/>
        </w:rPr>
        <w:t>Cross, Associate Editor</w:t>
      </w:r>
      <w:r>
        <w:rPr>
          <w:rStyle w:val="Style13ptBold"/>
        </w:rPr>
        <w:t xml:space="preserve"> @</w:t>
      </w:r>
      <w:r w:rsidRPr="00426AC1">
        <w:rPr>
          <w:rStyle w:val="Style13ptBold"/>
        </w:rPr>
        <w:t xml:space="preserve"> Chemical &amp; Engineering News, 21</w:t>
      </w:r>
      <w:r>
        <w:t xml:space="preserve"> (Ryan, “Will public trust in science survive the pandemic? The confluence of rapidly evolving science, mixed messaging, misinformation, and flagrant politicization in the US is creating a perfect storm for eroding trust </w:t>
      </w:r>
      <w:r>
        <w:lastRenderedPageBreak/>
        <w:t xml:space="preserve">in science,” C&amp;EN, CHC Chico) </w:t>
      </w:r>
      <w:hyperlink r:id="rId230" w:history="1">
        <w:r w:rsidRPr="00F22ED7">
          <w:rPr>
            <w:rStyle w:val="Hyperlink"/>
          </w:rPr>
          <w:t>https://cen.acs.org/policy/global-health/Will-public-trust-in-science-survive-the-pandemic/99/i3</w:t>
        </w:r>
      </w:hyperlink>
      <w:r>
        <w:t xml:space="preserve"> Accessed 6-26-21</w:t>
      </w:r>
    </w:p>
    <w:p w14:paraId="170840E5" w14:textId="77777777" w:rsidR="00D24CA8" w:rsidRDefault="00D24CA8" w:rsidP="00D24CA8">
      <w:pPr>
        <w:rPr>
          <w:rStyle w:val="StyleUnderline"/>
        </w:rPr>
      </w:pPr>
      <w:r w:rsidRPr="00252C65">
        <w:t xml:space="preserve">Convincing people to take the vaccine is an immediate concern—it’s key to ending the pandemic. But a November Pew poll found that </w:t>
      </w:r>
      <w:r w:rsidRPr="00212A91">
        <w:rPr>
          <w:rStyle w:val="StyleUnderline"/>
          <w:highlight w:val="green"/>
        </w:rPr>
        <w:t>only 29% of US adults said they would definitely get the vaccine, and 31% said</w:t>
      </w:r>
      <w:r w:rsidRPr="00426AC1">
        <w:rPr>
          <w:rStyle w:val="StyleUnderline"/>
        </w:rPr>
        <w:t xml:space="preserve"> they would </w:t>
      </w:r>
      <w:r w:rsidRPr="00212A91">
        <w:rPr>
          <w:rStyle w:val="StyleUnderline"/>
          <w:highlight w:val="green"/>
        </w:rPr>
        <w:t>probably</w:t>
      </w:r>
      <w:r w:rsidRPr="00426AC1">
        <w:rPr>
          <w:rStyle w:val="StyleUnderline"/>
        </w:rPr>
        <w:t xml:space="preserve"> get it.</w:t>
      </w:r>
      <w:r w:rsidRPr="00252C65">
        <w:t xml:space="preserve"> Some researchers are also worried that </w:t>
      </w:r>
      <w:r w:rsidRPr="00212A91">
        <w:rPr>
          <w:rStyle w:val="StyleUnderline"/>
          <w:highlight w:val="green"/>
        </w:rPr>
        <w:t>this vaccination campaign could be a make-or-break moment for a public whose trust already seems to be on the brink</w:t>
      </w:r>
      <w:r w:rsidRPr="00252C65">
        <w:t>. “This is really going to have some long-term effects,” says Emily Brunson, a medical anthropologist who studies vaccine acceptance at Texas State University. “If we do this right, there could be a huge increase in public trust of science, public health, and vaccines. But</w:t>
      </w:r>
      <w:r w:rsidRPr="00426AC1">
        <w:rPr>
          <w:rStyle w:val="StyleUnderline"/>
        </w:rPr>
        <w:t xml:space="preserve"> </w:t>
      </w:r>
      <w:r w:rsidRPr="00212A91">
        <w:rPr>
          <w:rStyle w:val="StyleUnderline"/>
          <w:highlight w:val="green"/>
        </w:rPr>
        <w:t>if</w:t>
      </w:r>
      <w:r w:rsidRPr="00426AC1">
        <w:rPr>
          <w:rStyle w:val="StyleUnderline"/>
        </w:rPr>
        <w:t xml:space="preserve"> this is </w:t>
      </w:r>
      <w:r w:rsidRPr="00212A91">
        <w:rPr>
          <w:rStyle w:val="StyleUnderline"/>
          <w:highlight w:val="green"/>
        </w:rPr>
        <w:t>done poorly, we run the risk of undermining everything</w:t>
      </w:r>
      <w:r w:rsidRPr="00426AC1">
        <w:rPr>
          <w:rStyle w:val="StyleUnderline"/>
        </w:rPr>
        <w:t xml:space="preserve">, including our childhood vaccination programs. And that would be </w:t>
      </w:r>
      <w:r w:rsidRPr="00212A91">
        <w:rPr>
          <w:rStyle w:val="StyleUnderline"/>
          <w:highlight w:val="green"/>
        </w:rPr>
        <w:t>an absolutely critical loss</w:t>
      </w:r>
      <w:r w:rsidRPr="00426AC1">
        <w:rPr>
          <w:rStyle w:val="StyleUnderline"/>
        </w:rPr>
        <w:t xml:space="preserve"> for our country.”</w:t>
      </w:r>
    </w:p>
    <w:p w14:paraId="32AE5B85" w14:textId="77777777" w:rsidR="00D24CA8" w:rsidRDefault="00D24CA8" w:rsidP="00D24CA8"/>
    <w:p w14:paraId="3AE49C44" w14:textId="77777777" w:rsidR="00657000" w:rsidRPr="00657000" w:rsidRDefault="00657000" w:rsidP="00657000"/>
    <w:p w14:paraId="78F10123" w14:textId="77777777" w:rsidR="00657000" w:rsidRDefault="00657000" w:rsidP="009C0A35"/>
    <w:p w14:paraId="0B5AAC79" w14:textId="350F0E40" w:rsidR="00AB0D4B" w:rsidRDefault="00657000" w:rsidP="00B71F4C">
      <w:pPr>
        <w:pStyle w:val="Heading3"/>
      </w:pPr>
      <w:r>
        <w:lastRenderedPageBreak/>
        <w:t>COVID #</w:t>
      </w:r>
      <w:r w:rsidR="00D24CA8">
        <w:t>4</w:t>
      </w:r>
      <w:r>
        <w:t xml:space="preserve"> </w:t>
      </w:r>
      <w:proofErr w:type="spellStart"/>
      <w:r>
        <w:t>ext</w:t>
      </w:r>
      <w:proofErr w:type="spellEnd"/>
      <w:r>
        <w:t>: viruses</w:t>
      </w:r>
      <w:r w:rsidR="00B71F4C">
        <w:t xml:space="preserve"> good</w:t>
      </w:r>
    </w:p>
    <w:p w14:paraId="6DA84D6B" w14:textId="77777777" w:rsidR="00B71F4C" w:rsidRPr="00B71F4C" w:rsidRDefault="00B71F4C" w:rsidP="00B71F4C"/>
    <w:p w14:paraId="5B142A64" w14:textId="77777777" w:rsidR="00B71F4C" w:rsidRPr="00B71F4C" w:rsidRDefault="00B71F4C" w:rsidP="00B71F4C">
      <w:pPr>
        <w:pStyle w:val="Heading4"/>
      </w:pPr>
      <w:r w:rsidRPr="00B71F4C">
        <w:t>Viruses Ensures Survival of the Fittest</w:t>
      </w:r>
    </w:p>
    <w:p w14:paraId="2FAB2E0C" w14:textId="32EDA0F9" w:rsidR="00B71F4C" w:rsidRPr="000F32E8" w:rsidRDefault="00B71F4C" w:rsidP="00B71F4C">
      <w:pPr>
        <w:rPr>
          <w:rStyle w:val="Style13ptBold"/>
          <w:b w:val="0"/>
          <w:bCs/>
        </w:rPr>
      </w:pPr>
      <w:proofErr w:type="spellStart"/>
      <w:r>
        <w:rPr>
          <w:rStyle w:val="Style13ptBold"/>
        </w:rPr>
        <w:t>Kostoff</w:t>
      </w:r>
      <w:proofErr w:type="spellEnd"/>
      <w:r>
        <w:rPr>
          <w:rStyle w:val="Style13ptBold"/>
        </w:rPr>
        <w:t xml:space="preserve">, Research Affiliate @ School of Public Policy, et. Al 20 </w:t>
      </w:r>
      <w:r w:rsidRPr="000F32E8">
        <w:t xml:space="preserve">[Ronald N., Research Affiliate @ School of Public Policy &amp; Georgia Institute of Technology, Michael B. Briggs, Roscommon, Alan I. Porter, School of Public Policy &amp; Georgia Institute of Technology,  &amp; Search Technology, Antonio F. Hernandez, Department of Legal Medicine and Toxicology, Mohammad </w:t>
      </w:r>
      <w:proofErr w:type="spellStart"/>
      <w:r w:rsidRPr="000F32E8">
        <w:t>Abdollahi</w:t>
      </w:r>
      <w:proofErr w:type="spellEnd"/>
      <w:r w:rsidRPr="000F32E8">
        <w:t xml:space="preserve">, Department of Toxicology and Pharmacology, Michaels </w:t>
      </w:r>
      <w:proofErr w:type="spellStart"/>
      <w:r w:rsidRPr="000F32E8">
        <w:t>Aschner</w:t>
      </w:r>
      <w:proofErr w:type="spellEnd"/>
      <w:r w:rsidRPr="000F32E8">
        <w:t xml:space="preserve">, Department of Molecular Pharmacology, IM </w:t>
      </w:r>
      <w:proofErr w:type="spellStart"/>
      <w:r w:rsidRPr="000F32E8">
        <w:t>Sechenov</w:t>
      </w:r>
      <w:proofErr w:type="spellEnd"/>
      <w:r w:rsidRPr="000F32E8">
        <w:t xml:space="preserve"> First Moscow State Medical University, </w:t>
      </w:r>
      <w:proofErr w:type="spellStart"/>
      <w:r w:rsidRPr="000F32E8">
        <w:t>Aristidis</w:t>
      </w:r>
      <w:proofErr w:type="spellEnd"/>
      <w:r w:rsidRPr="000F32E8">
        <w:t xml:space="preserve"> </w:t>
      </w:r>
      <w:proofErr w:type="spellStart"/>
      <w:r w:rsidRPr="000F32E8">
        <w:t>Tsatsakis</w:t>
      </w:r>
      <w:proofErr w:type="spellEnd"/>
      <w:r w:rsidRPr="000F32E8">
        <w:t xml:space="preserve">, IM </w:t>
      </w:r>
      <w:proofErr w:type="spellStart"/>
      <w:r w:rsidRPr="000F32E8">
        <w:t>Sechenov</w:t>
      </w:r>
      <w:proofErr w:type="spellEnd"/>
      <w:r w:rsidRPr="000F32E8">
        <w:t xml:space="preserve"> First Moscow State Medical University, Laboratory of Toxicology and Forensic Sciences, </w:t>
      </w:r>
      <w:proofErr w:type="spellStart"/>
      <w:r w:rsidRPr="000F32E8">
        <w:t>Elselvier</w:t>
      </w:r>
      <w:proofErr w:type="spellEnd"/>
      <w:r w:rsidRPr="000F32E8">
        <w:t xml:space="preserve">, “The under-reported role of toxic substance exposures in the COVID-19 pandemic”, </w:t>
      </w:r>
      <w:r w:rsidR="00AC71E2" w:rsidRPr="00AC71E2">
        <w:t>https://www.ncbi.nlm.nih.gov/pmc/articles/PMC7426727/</w:t>
      </w:r>
      <w:r w:rsidR="00AC71E2" w:rsidRPr="00AC71E2">
        <w:t xml:space="preserve"> </w:t>
      </w:r>
      <w:r w:rsidR="00AC71E2">
        <w:t xml:space="preserve">, </w:t>
      </w:r>
      <w:r w:rsidRPr="000F32E8">
        <w:t>accessed 7/8/2021, BB]</w:t>
      </w:r>
    </w:p>
    <w:p w14:paraId="55125587" w14:textId="77777777" w:rsidR="00B71F4C" w:rsidRPr="00DD7D93" w:rsidRDefault="00B71F4C" w:rsidP="00B71F4C">
      <w:pPr>
        <w:rPr>
          <w:b/>
          <w:bCs/>
          <w:sz w:val="24"/>
          <w:u w:val="single"/>
        </w:rPr>
      </w:pPr>
      <w:r w:rsidRPr="00DD7D93">
        <w:rPr>
          <w:sz w:val="24"/>
        </w:rPr>
        <w:t xml:space="preserve">We live in a “sea” of viruses known as the human </w:t>
      </w:r>
      <w:proofErr w:type="spellStart"/>
      <w:r w:rsidRPr="00DD7D93">
        <w:rPr>
          <w:sz w:val="24"/>
        </w:rPr>
        <w:t>virome</w:t>
      </w:r>
      <w:proofErr w:type="spellEnd"/>
      <w:r w:rsidRPr="00DD7D93">
        <w:rPr>
          <w:sz w:val="24"/>
        </w:rPr>
        <w:t xml:space="preserve"> (</w:t>
      </w:r>
      <w:proofErr w:type="spellStart"/>
      <w:r w:rsidRPr="00DD7D93">
        <w:rPr>
          <w:sz w:val="24"/>
        </w:rPr>
        <w:t>Lecuit</w:t>
      </w:r>
      <w:proofErr w:type="spellEnd"/>
      <w:r w:rsidRPr="00DD7D93">
        <w:rPr>
          <w:sz w:val="24"/>
        </w:rPr>
        <w:t xml:space="preserve"> and </w:t>
      </w:r>
      <w:proofErr w:type="spellStart"/>
      <w:r w:rsidRPr="00DD7D93">
        <w:rPr>
          <w:sz w:val="24"/>
        </w:rPr>
        <w:t>Eloit</w:t>
      </w:r>
      <w:proofErr w:type="spellEnd"/>
      <w:r w:rsidRPr="00DD7D93">
        <w:rPr>
          <w:sz w:val="24"/>
        </w:rPr>
        <w:t xml:space="preserve">, 2013). </w:t>
      </w:r>
      <w:r w:rsidRPr="00DD7D93">
        <w:rPr>
          <w:b/>
          <w:bCs/>
          <w:sz w:val="24"/>
        </w:rPr>
        <w:t>V</w:t>
      </w:r>
      <w:r w:rsidRPr="00DD7D93">
        <w:rPr>
          <w:b/>
          <w:bCs/>
          <w:sz w:val="24"/>
          <w:u w:val="single"/>
        </w:rPr>
        <w:t>iruses are integral to life itself</w:t>
      </w:r>
      <w:r w:rsidRPr="00DD7D93">
        <w:rPr>
          <w:sz w:val="24"/>
          <w:u w:val="single"/>
        </w:rPr>
        <w:t xml:space="preserve">; </w:t>
      </w:r>
      <w:r w:rsidRPr="00DD7D93">
        <w:rPr>
          <w:b/>
          <w:bCs/>
          <w:sz w:val="24"/>
          <w:u w:val="single"/>
        </w:rPr>
        <w:t>they are</w:t>
      </w:r>
      <w:r w:rsidRPr="00DD7D93">
        <w:rPr>
          <w:sz w:val="24"/>
          <w:u w:val="single"/>
        </w:rPr>
        <w:t xml:space="preserve"> </w:t>
      </w:r>
      <w:r w:rsidRPr="00DD7D93">
        <w:rPr>
          <w:b/>
          <w:bCs/>
          <w:sz w:val="24"/>
          <w:u w:val="single"/>
        </w:rPr>
        <w:t>nature’s way of ensuring “survival of the fittest</w:t>
      </w:r>
      <w:r w:rsidRPr="00DD7D93">
        <w:rPr>
          <w:sz w:val="24"/>
          <w:u w:val="single"/>
        </w:rPr>
        <w:t>”</w:t>
      </w:r>
      <w:r w:rsidRPr="00DD7D93">
        <w:rPr>
          <w:sz w:val="24"/>
        </w:rPr>
        <w:t xml:space="preserve">. They </w:t>
      </w:r>
      <w:r w:rsidRPr="00DD7D93">
        <w:rPr>
          <w:sz w:val="24"/>
          <w:u w:val="single"/>
        </w:rPr>
        <w:t>constantly probe the immune system defenses of the body</w:t>
      </w:r>
      <w:r w:rsidRPr="00DD7D93">
        <w:rPr>
          <w:b/>
          <w:bCs/>
          <w:sz w:val="24"/>
          <w:u w:val="single"/>
        </w:rPr>
        <w:t xml:space="preserve">. If the immune system is healthy, the viruses </w:t>
      </w:r>
      <w:proofErr w:type="gramStart"/>
      <w:r w:rsidRPr="00DD7D93">
        <w:rPr>
          <w:b/>
          <w:bCs/>
          <w:sz w:val="24"/>
          <w:u w:val="single"/>
        </w:rPr>
        <w:t>are  neutralized</w:t>
      </w:r>
      <w:proofErr w:type="gramEnd"/>
      <w:r w:rsidRPr="00DD7D93">
        <w:rPr>
          <w:sz w:val="24"/>
        </w:rPr>
        <w:t xml:space="preserve">. </w:t>
      </w:r>
      <w:proofErr w:type="gramStart"/>
      <w:r w:rsidRPr="00DD7D93">
        <w:rPr>
          <w:b/>
          <w:bCs/>
          <w:sz w:val="24"/>
          <w:u w:val="single"/>
        </w:rPr>
        <w:t>If  the</w:t>
      </w:r>
      <w:proofErr w:type="gramEnd"/>
      <w:r w:rsidRPr="00DD7D93">
        <w:rPr>
          <w:b/>
          <w:bCs/>
          <w:sz w:val="24"/>
          <w:u w:val="single"/>
        </w:rPr>
        <w:t xml:space="preserve">  immune system is  degraded</w:t>
      </w:r>
      <w:r w:rsidRPr="00DD7D93">
        <w:rPr>
          <w:sz w:val="24"/>
          <w:u w:val="single"/>
        </w:rPr>
        <w:t xml:space="preserve">/dysfunctional, </w:t>
      </w:r>
      <w:r w:rsidRPr="00DD7D93">
        <w:rPr>
          <w:b/>
          <w:bCs/>
          <w:sz w:val="24"/>
          <w:u w:val="single"/>
        </w:rPr>
        <w:t xml:space="preserve">pathogenic viruses </w:t>
      </w:r>
      <w:r w:rsidRPr="00DD7D93">
        <w:rPr>
          <w:sz w:val="24"/>
          <w:u w:val="single"/>
        </w:rPr>
        <w:t xml:space="preserve">can </w:t>
      </w:r>
      <w:r w:rsidRPr="00DD7D93">
        <w:rPr>
          <w:b/>
          <w:bCs/>
          <w:sz w:val="24"/>
          <w:u w:val="single"/>
        </w:rPr>
        <w:t>invade</w:t>
      </w:r>
      <w:r w:rsidRPr="00DD7D93">
        <w:rPr>
          <w:sz w:val="24"/>
          <w:u w:val="single"/>
        </w:rPr>
        <w:t xml:space="preserve"> the </w:t>
      </w:r>
      <w:r w:rsidRPr="00DD7D93">
        <w:rPr>
          <w:b/>
          <w:bCs/>
          <w:sz w:val="24"/>
          <w:u w:val="single"/>
        </w:rPr>
        <w:t xml:space="preserve">cells, replicate, and trigger a chain of events leading to clinically manifested infectious disease. </w:t>
      </w:r>
    </w:p>
    <w:p w14:paraId="3B680DB6" w14:textId="77777777" w:rsidR="00B71F4C" w:rsidRPr="00DD7D93" w:rsidRDefault="00B71F4C" w:rsidP="00B71F4C">
      <w:pPr>
        <w:rPr>
          <w:sz w:val="24"/>
          <w:u w:val="single"/>
        </w:rPr>
      </w:pPr>
      <w:r w:rsidRPr="00DD7D93">
        <w:rPr>
          <w:sz w:val="24"/>
        </w:rPr>
        <w:t xml:space="preserve">Wylie et al., (2014) </w:t>
      </w:r>
      <w:r w:rsidRPr="00DD7D93">
        <w:rPr>
          <w:b/>
          <w:bCs/>
          <w:sz w:val="24"/>
          <w:u w:val="single"/>
        </w:rPr>
        <w:t>analyzed DNA viruses</w:t>
      </w:r>
      <w:r w:rsidRPr="00DD7D93">
        <w:rPr>
          <w:sz w:val="24"/>
        </w:rPr>
        <w:t xml:space="preserve"> from up to five significant body habitats (nose, skin, mouth, vagina, and stool) of 102 subjects (generally healthy adults; not symptomatic for acute infections; not diagnosed with HPV infection within the last two years; females had not had any active genital herpes infection within the last two months). </w:t>
      </w:r>
      <w:r w:rsidRPr="00DD7D93">
        <w:rPr>
          <w:sz w:val="24"/>
          <w:u w:val="single"/>
        </w:rPr>
        <w:t xml:space="preserve">They </w:t>
      </w:r>
      <w:r w:rsidRPr="00DD7D93">
        <w:rPr>
          <w:b/>
          <w:bCs/>
          <w:sz w:val="24"/>
          <w:u w:val="single"/>
        </w:rPr>
        <w:t>detected an average of 5.5 viral genera in each individual</w:t>
      </w:r>
      <w:r w:rsidRPr="00DD7D93">
        <w:rPr>
          <w:sz w:val="24"/>
          <w:u w:val="single"/>
        </w:rPr>
        <w:t xml:space="preserve">. These included </w:t>
      </w:r>
      <w:r w:rsidRPr="00DD7D93">
        <w:rPr>
          <w:b/>
          <w:bCs/>
          <w:sz w:val="24"/>
          <w:u w:val="single"/>
        </w:rPr>
        <w:t xml:space="preserve">herpesviruses, papillomaviruses, polyomaviruses, </w:t>
      </w:r>
      <w:proofErr w:type="spellStart"/>
      <w:r w:rsidRPr="00DD7D93">
        <w:rPr>
          <w:b/>
          <w:bCs/>
          <w:sz w:val="24"/>
          <w:u w:val="single"/>
        </w:rPr>
        <w:t>adenovi</w:t>
      </w:r>
      <w:proofErr w:type="spellEnd"/>
      <w:r w:rsidRPr="00DD7D93">
        <w:rPr>
          <w:b/>
          <w:bCs/>
          <w:sz w:val="24"/>
          <w:u w:val="single"/>
        </w:rPr>
        <w:t xml:space="preserve">-ruses, </w:t>
      </w:r>
      <w:proofErr w:type="spellStart"/>
      <w:r w:rsidRPr="00DD7D93">
        <w:rPr>
          <w:b/>
          <w:bCs/>
          <w:sz w:val="24"/>
          <w:u w:val="single"/>
        </w:rPr>
        <w:t>anelloviruses</w:t>
      </w:r>
      <w:proofErr w:type="spellEnd"/>
      <w:r w:rsidRPr="00DD7D93">
        <w:rPr>
          <w:b/>
          <w:bCs/>
          <w:sz w:val="24"/>
          <w:u w:val="single"/>
        </w:rPr>
        <w:t>, parvoviruses, and circoviruses</w:t>
      </w:r>
      <w:r w:rsidRPr="00DD7D93">
        <w:rPr>
          <w:sz w:val="24"/>
          <w:u w:val="single"/>
        </w:rPr>
        <w:t xml:space="preserve">. </w:t>
      </w:r>
    </w:p>
    <w:p w14:paraId="21E2C7A6" w14:textId="411D9335" w:rsidR="00B71F4C" w:rsidRDefault="00B71F4C" w:rsidP="00B71F4C">
      <w:pPr>
        <w:rPr>
          <w:sz w:val="24"/>
        </w:rPr>
      </w:pPr>
      <w:r w:rsidRPr="00DD7D93">
        <w:rPr>
          <w:b/>
          <w:bCs/>
          <w:sz w:val="24"/>
          <w:u w:val="single"/>
        </w:rPr>
        <w:t>In a later study</w:t>
      </w:r>
      <w:r w:rsidRPr="00DD7D93">
        <w:rPr>
          <w:sz w:val="24"/>
        </w:rPr>
        <w:t xml:space="preserve">, Wylie (2017) identified </w:t>
      </w:r>
      <w:r w:rsidRPr="00DD7D93">
        <w:rPr>
          <w:sz w:val="24"/>
          <w:u w:val="single"/>
        </w:rPr>
        <w:t xml:space="preserve">common </w:t>
      </w:r>
      <w:r w:rsidRPr="00DD7D93">
        <w:rPr>
          <w:b/>
          <w:bCs/>
          <w:sz w:val="24"/>
          <w:u w:val="single"/>
        </w:rPr>
        <w:t xml:space="preserve">viruses detected in the respiratory tract </w:t>
      </w:r>
      <w:proofErr w:type="spellStart"/>
      <w:r w:rsidRPr="00DD7D93">
        <w:rPr>
          <w:b/>
          <w:bCs/>
          <w:sz w:val="24"/>
          <w:u w:val="single"/>
        </w:rPr>
        <w:t>virome</w:t>
      </w:r>
      <w:proofErr w:type="spellEnd"/>
      <w:r w:rsidRPr="00DD7D93">
        <w:rPr>
          <w:sz w:val="24"/>
          <w:u w:val="single"/>
        </w:rPr>
        <w:t xml:space="preserve">, </w:t>
      </w:r>
      <w:r w:rsidRPr="00DD7D93">
        <w:rPr>
          <w:b/>
          <w:bCs/>
          <w:sz w:val="24"/>
          <w:u w:val="single"/>
        </w:rPr>
        <w:t xml:space="preserve">including picornaviruses, paramyxoviruses, orthomyxoviruses, coronaviruses, adenoviruses, parvoviruses, </w:t>
      </w:r>
      <w:proofErr w:type="gramStart"/>
      <w:r w:rsidRPr="00DD7D93">
        <w:rPr>
          <w:b/>
          <w:bCs/>
          <w:sz w:val="24"/>
          <w:u w:val="single"/>
        </w:rPr>
        <w:t>herpes-viruses</w:t>
      </w:r>
      <w:proofErr w:type="gramEnd"/>
      <w:r w:rsidRPr="00DD7D93">
        <w:rPr>
          <w:b/>
          <w:bCs/>
          <w:sz w:val="24"/>
          <w:u w:val="single"/>
        </w:rPr>
        <w:t xml:space="preserve">, </w:t>
      </w:r>
      <w:proofErr w:type="spellStart"/>
      <w:r w:rsidRPr="00DD7D93">
        <w:rPr>
          <w:b/>
          <w:bCs/>
          <w:sz w:val="24"/>
          <w:u w:val="single"/>
        </w:rPr>
        <w:t>anelloviruses</w:t>
      </w:r>
      <w:proofErr w:type="spellEnd"/>
      <w:r w:rsidRPr="00DD7D93">
        <w:rPr>
          <w:b/>
          <w:bCs/>
          <w:sz w:val="24"/>
          <w:u w:val="single"/>
        </w:rPr>
        <w:t>, papillomaviruses, and polyomaviruses</w:t>
      </w:r>
      <w:r w:rsidRPr="00DD7D93">
        <w:rPr>
          <w:b/>
          <w:bCs/>
          <w:sz w:val="24"/>
        </w:rPr>
        <w:t>.</w:t>
      </w:r>
      <w:r w:rsidRPr="00DD7D93">
        <w:rPr>
          <w:sz w:val="24"/>
        </w:rPr>
        <w:t xml:space="preserve"> Thus, the viral distribution of the above experiments depended largely on the body sampling site.</w:t>
      </w:r>
    </w:p>
    <w:p w14:paraId="26A53A7D" w14:textId="77777777" w:rsidR="00B71F4C" w:rsidRDefault="00B71F4C" w:rsidP="00B71F4C">
      <w:pPr>
        <w:rPr>
          <w:sz w:val="24"/>
        </w:rPr>
      </w:pPr>
    </w:p>
    <w:p w14:paraId="5582006A" w14:textId="41C3025D" w:rsidR="00714E73" w:rsidRPr="007B6F73" w:rsidRDefault="00714E73" w:rsidP="007B6F73">
      <w:pPr>
        <w:pStyle w:val="Heading2"/>
        <w:rPr>
          <w:sz w:val="2"/>
          <w:szCs w:val="2"/>
        </w:rPr>
      </w:pPr>
    </w:p>
    <w:p w14:paraId="713E71F0" w14:textId="509D799B" w:rsidR="00D338E7" w:rsidRDefault="00D338E7" w:rsidP="00D338E7">
      <w:pPr>
        <w:pStyle w:val="Heading3"/>
      </w:pPr>
      <w:r>
        <w:lastRenderedPageBreak/>
        <w:t>1NC Economy frontline</w:t>
      </w:r>
    </w:p>
    <w:p w14:paraId="2685D60B" w14:textId="77777777" w:rsidR="007B6F73" w:rsidRDefault="007B6F73" w:rsidP="009C0A35"/>
    <w:p w14:paraId="586C6756" w14:textId="0D8D3B0D" w:rsidR="007B6F73" w:rsidRDefault="007B6F73" w:rsidP="007B6F73">
      <w:pPr>
        <w:pStyle w:val="Heading4"/>
      </w:pPr>
      <w:r>
        <w:t>Economic growth will decrease either way – inflation</w:t>
      </w:r>
    </w:p>
    <w:p w14:paraId="78AD695E" w14:textId="7E1F11AC" w:rsidR="00D338E7" w:rsidRDefault="007B6F73" w:rsidP="00D338E7">
      <w:proofErr w:type="spellStart"/>
      <w:r>
        <w:t>Eshe</w:t>
      </w:r>
      <w:proofErr w:type="spellEnd"/>
      <w:r>
        <w:t xml:space="preserve"> </w:t>
      </w:r>
      <w:r w:rsidRPr="007B6F73">
        <w:rPr>
          <w:rStyle w:val="Style13ptBold"/>
        </w:rPr>
        <w:t>Nelson July 7</w:t>
      </w:r>
      <w:r>
        <w:t>, 2021, “</w:t>
      </w:r>
      <w:r w:rsidR="00D338E7">
        <w:t>Higher inflation is among the risks facing the economic recovery, the I.M.F. warns.</w:t>
      </w:r>
      <w:r>
        <w:t xml:space="preserve">” THE NEW YORK TIMES, </w:t>
      </w:r>
      <w:r w:rsidRPr="007B6F73">
        <w:t>https://www.nytimes.com/2021/07/07/business/inflation-warning-imf.html</w:t>
      </w:r>
    </w:p>
    <w:p w14:paraId="1335C7A9" w14:textId="08F5FD48" w:rsidR="00D338E7" w:rsidRDefault="00D338E7" w:rsidP="00D338E7">
      <w:r w:rsidRPr="007B6F73">
        <w:rPr>
          <w:rStyle w:val="StyleUnderline"/>
          <w:highlight w:val="green"/>
        </w:rPr>
        <w:t>Rising inflation</w:t>
      </w:r>
      <w:r>
        <w:t xml:space="preserve">, particularly </w:t>
      </w:r>
      <w:r w:rsidRPr="007B6F73">
        <w:rPr>
          <w:rStyle w:val="StyleUnderline"/>
        </w:rPr>
        <w:t xml:space="preserve">in the United States, </w:t>
      </w:r>
      <w:r w:rsidRPr="007B6F73">
        <w:rPr>
          <w:rStyle w:val="StyleUnderline"/>
          <w:highlight w:val="green"/>
        </w:rPr>
        <w:t>is among the risks facing the global economy amid</w:t>
      </w:r>
      <w:r>
        <w:t xml:space="preserve"> a “worsening two-track </w:t>
      </w:r>
      <w:r w:rsidRPr="007B6F73">
        <w:rPr>
          <w:rStyle w:val="StyleUnderline"/>
          <w:highlight w:val="green"/>
        </w:rPr>
        <w:t>recovery</w:t>
      </w:r>
      <w:r>
        <w:t>,” the International Monetary Fund warned on Wednesday.</w:t>
      </w:r>
    </w:p>
    <w:p w14:paraId="5FB0420D" w14:textId="60026821" w:rsidR="00D338E7" w:rsidRDefault="00D338E7" w:rsidP="00D338E7">
      <w:r>
        <w:t>“</w:t>
      </w:r>
      <w:r w:rsidRPr="007B6F73">
        <w:rPr>
          <w:rStyle w:val="StyleUnderline"/>
          <w:highlight w:val="green"/>
        </w:rPr>
        <w:t>There is a risk of a more sustained rise in inflation</w:t>
      </w:r>
      <w:r w:rsidRPr="007B6F73">
        <w:rPr>
          <w:rStyle w:val="StyleUnderline"/>
        </w:rPr>
        <w:t xml:space="preserve"> or inflation expectations, </w:t>
      </w:r>
      <w:r w:rsidRPr="007B6F73">
        <w:rPr>
          <w:rStyle w:val="StyleUnderline"/>
          <w:highlight w:val="green"/>
        </w:rPr>
        <w:t>which could potentially require an earlier-than-expected tightening of U.S. monetary policy</w:t>
      </w:r>
      <w:r>
        <w:t>,” Kristalina Georgieva, the I.M.F. managing director, wrote in a blog post.</w:t>
      </w:r>
    </w:p>
    <w:p w14:paraId="25A588EC" w14:textId="5761A3F0" w:rsidR="00D338E7" w:rsidRDefault="00D338E7" w:rsidP="00D338E7">
      <w:r>
        <w:t>The I.M.F., which is based in Washington, forecasts the United States economy to grow 7 percent this year, the fastest pace since 1984, and said that although this speedy recovery could benefit many other countries by increasing trade, there was the risk that it could raise the inflation rate, leading to other problems.</w:t>
      </w:r>
    </w:p>
    <w:p w14:paraId="5A828187" w14:textId="18081929" w:rsidR="00D338E7" w:rsidRDefault="00D338E7" w:rsidP="00D338E7">
      <w:r w:rsidRPr="007B6F73">
        <w:rPr>
          <w:rStyle w:val="StyleUnderline"/>
        </w:rPr>
        <w:t>Higher interest rates could lead to a “</w:t>
      </w:r>
      <w:r w:rsidRPr="007B6F73">
        <w:rPr>
          <w:rStyle w:val="StyleUnderline"/>
          <w:highlight w:val="green"/>
        </w:rPr>
        <w:t>sharp tightening” of financial conditions</w:t>
      </w:r>
      <w:r w:rsidRPr="007B6F73">
        <w:rPr>
          <w:rStyle w:val="StyleUnderline"/>
        </w:rPr>
        <w:t xml:space="preserve"> around the world and “significant capital outflows” from emerging economies</w:t>
      </w:r>
      <w:r>
        <w:t xml:space="preserve">, Ms. Georgieva wrote. </w:t>
      </w:r>
      <w:r w:rsidRPr="007B6F73">
        <w:rPr>
          <w:rStyle w:val="StyleUnderline"/>
        </w:rPr>
        <w:t xml:space="preserve">This </w:t>
      </w:r>
      <w:r w:rsidRPr="007B6F73">
        <w:rPr>
          <w:rStyle w:val="StyleUnderline"/>
          <w:highlight w:val="green"/>
        </w:rPr>
        <w:t>could cause “major challenges</w:t>
      </w:r>
      <w:r w:rsidRPr="007B6F73">
        <w:rPr>
          <w:rStyle w:val="StyleUnderline"/>
        </w:rPr>
        <w:t>”</w:t>
      </w:r>
      <w:r>
        <w:t xml:space="preserve"> to countries with high debt levels.</w:t>
      </w:r>
    </w:p>
    <w:p w14:paraId="0AA07E8D" w14:textId="2CAC0C2E" w:rsidR="007B6F73" w:rsidRDefault="007B6F73" w:rsidP="007B6F73"/>
    <w:p w14:paraId="5F5C1A40" w14:textId="28DC658F" w:rsidR="007B6F73" w:rsidRDefault="007B6F73" w:rsidP="007B6F73">
      <w:pPr>
        <w:pStyle w:val="Heading4"/>
      </w:pPr>
      <w:r>
        <w:t>--or--</w:t>
      </w:r>
    </w:p>
    <w:p w14:paraId="2A30EEF9" w14:textId="6E8A5170" w:rsidR="007B6F73" w:rsidRDefault="007B6F73" w:rsidP="007B6F73"/>
    <w:p w14:paraId="4B63204E" w14:textId="7DC9CE52" w:rsidR="00883DFC" w:rsidRDefault="00883DFC" w:rsidP="00883DFC">
      <w:pPr>
        <w:pStyle w:val="Heading4"/>
      </w:pPr>
      <w:r>
        <w:t xml:space="preserve">U.S. </w:t>
      </w:r>
      <w:r w:rsidR="00315DC0">
        <w:t>economic bounce</w:t>
      </w:r>
      <w:r w:rsidR="00D37373">
        <w:t>-</w:t>
      </w:r>
      <w:r w:rsidR="00315DC0">
        <w:t>back</w:t>
      </w:r>
      <w:r>
        <w:t xml:space="preserve"> </w:t>
      </w:r>
      <w:r w:rsidR="00D37373">
        <w:t>is assured</w:t>
      </w:r>
      <w:r>
        <w:t xml:space="preserve"> going forward.</w:t>
      </w:r>
    </w:p>
    <w:p w14:paraId="52C12D51" w14:textId="79065F55" w:rsidR="00883DFC" w:rsidRDefault="008A559A" w:rsidP="00883DFC">
      <w:r w:rsidRPr="008A559A">
        <w:t>Nelson D.</w:t>
      </w:r>
      <w:r>
        <w:rPr>
          <w:rStyle w:val="Style13ptBold"/>
        </w:rPr>
        <w:t xml:space="preserve"> Schwartz </w:t>
      </w:r>
      <w:r w:rsidR="00883DFC" w:rsidRPr="008A559A">
        <w:rPr>
          <w:rStyle w:val="Style13ptBold"/>
        </w:rPr>
        <w:t>April 29</w:t>
      </w:r>
      <w:r w:rsidR="00883DFC">
        <w:t xml:space="preserve">, 2021. “U.S. Economy’s Strong Start Signals a Stellar Year,” </w:t>
      </w:r>
      <w:r w:rsidRPr="008A559A">
        <w:t>The New York Times</w:t>
      </w:r>
      <w:r>
        <w:t>,</w:t>
      </w:r>
      <w:r w:rsidRPr="008A559A">
        <w:t xml:space="preserve"> </w:t>
      </w:r>
      <w:hyperlink r:id="rId231" w:history="1">
        <w:r w:rsidR="00883DFC" w:rsidRPr="00141A60">
          <w:rPr>
            <w:rStyle w:val="Hyperlink"/>
          </w:rPr>
          <w:t>https://www.nytimes.com/2021/04/29/business/economy/united-states-gdp.html</w:t>
        </w:r>
      </w:hyperlink>
    </w:p>
    <w:p w14:paraId="56DC8E59" w14:textId="77777777" w:rsidR="00883DFC" w:rsidRDefault="00883DFC" w:rsidP="00883DFC">
      <w:r w:rsidRPr="008A559A">
        <w:rPr>
          <w:rStyle w:val="StyleUnderline"/>
          <w:highlight w:val="green"/>
        </w:rPr>
        <w:t>Relief checks drove consumer spending</w:t>
      </w:r>
      <w:r>
        <w:t xml:space="preserve"> on goods </w:t>
      </w:r>
      <w:r w:rsidRPr="008A559A">
        <w:rPr>
          <w:rStyle w:val="StyleUnderline"/>
          <w:highlight w:val="green"/>
        </w:rPr>
        <w:t>in the first quarter</w:t>
      </w:r>
      <w:r>
        <w:t xml:space="preserve">. </w:t>
      </w:r>
      <w:r w:rsidRPr="008A559A">
        <w:rPr>
          <w:rStyle w:val="StyleUnderline"/>
          <w:highlight w:val="green"/>
        </w:rPr>
        <w:t>Pent-up demand</w:t>
      </w:r>
      <w:r>
        <w:t xml:space="preserve"> </w:t>
      </w:r>
      <w:r w:rsidRPr="008A559A">
        <w:rPr>
          <w:rStyle w:val="StyleUnderline"/>
        </w:rPr>
        <w:t xml:space="preserve">for services </w:t>
      </w:r>
      <w:r w:rsidRPr="008A559A">
        <w:rPr>
          <w:rStyle w:val="StyleUnderline"/>
          <w:highlight w:val="green"/>
        </w:rPr>
        <w:t>may be the key going forward</w:t>
      </w:r>
      <w:r>
        <w:t>.</w:t>
      </w:r>
    </w:p>
    <w:p w14:paraId="6A8C9B37" w14:textId="048444F5" w:rsidR="00883DFC" w:rsidRDefault="00883DFC" w:rsidP="00883DFC">
      <w:r w:rsidRPr="008A559A">
        <w:rPr>
          <w:rStyle w:val="StyleUnderline"/>
          <w:highlight w:val="green"/>
        </w:rPr>
        <w:t xml:space="preserve">Consumers </w:t>
      </w:r>
      <w:r w:rsidRPr="008A559A">
        <w:rPr>
          <w:rStyle w:val="Emphasis"/>
          <w:highlight w:val="green"/>
        </w:rPr>
        <w:t>shook off the pandemic blues</w:t>
      </w:r>
      <w:r w:rsidRPr="008A559A">
        <w:rPr>
          <w:rStyle w:val="StyleUnderline"/>
          <w:highlight w:val="green"/>
        </w:rPr>
        <w:t xml:space="preserve"> as 2021 began</w:t>
      </w:r>
      <w:r w:rsidRPr="008A559A">
        <w:rPr>
          <w:rStyle w:val="StyleUnderline"/>
        </w:rPr>
        <w:t xml:space="preserve">, putting stimulus checks to work buying cars and other goods and </w:t>
      </w:r>
      <w:r w:rsidRPr="008A559A">
        <w:rPr>
          <w:rStyle w:val="Emphasis"/>
          <w:highlight w:val="green"/>
        </w:rPr>
        <w:t>helping set the stage for what could be the fastest economic growth in decades</w:t>
      </w:r>
      <w:r>
        <w:t>.</w:t>
      </w:r>
    </w:p>
    <w:p w14:paraId="2F2B8EC2" w14:textId="77777777" w:rsidR="00883DFC" w:rsidRDefault="00883DFC" w:rsidP="00883DFC">
      <w:r>
        <w:t>The initial reading on the country’s first-quarter economic performance, delivered Thursday by the Commerce Department, showed that much remained far from normal. Even with a big jump in personal income, there was only a modest increase in spending on services like travel, dining and even health care.</w:t>
      </w:r>
    </w:p>
    <w:p w14:paraId="0BD8D706" w14:textId="73D09D10" w:rsidR="007B6F73" w:rsidRDefault="007B6F73" w:rsidP="007B6F73"/>
    <w:p w14:paraId="25266AD2" w14:textId="77777777" w:rsidR="007B6F73" w:rsidRDefault="007B6F73" w:rsidP="007B6F73"/>
    <w:p w14:paraId="30C83C2B" w14:textId="77777777" w:rsidR="007B6F73" w:rsidRDefault="007B6F73" w:rsidP="007B6F73">
      <w:pPr>
        <w:pStyle w:val="Heading4"/>
      </w:pPr>
      <w:r>
        <w:t>Economic decline does not cause war</w:t>
      </w:r>
    </w:p>
    <w:p w14:paraId="0CB8F944" w14:textId="77777777" w:rsidR="007B6F73" w:rsidRPr="00B3714D" w:rsidRDefault="007B6F73" w:rsidP="007B6F73">
      <w:r>
        <w:rPr>
          <w:rStyle w:val="Style13ptBold"/>
        </w:rPr>
        <w:t>Walt 20</w:t>
      </w:r>
      <w:r w:rsidRPr="00B3714D">
        <w:t xml:space="preserve">—Robert and Renée </w:t>
      </w:r>
      <w:proofErr w:type="spellStart"/>
      <w:r w:rsidRPr="00B3714D">
        <w:t>Belfer</w:t>
      </w:r>
      <w:proofErr w:type="spellEnd"/>
      <w:r w:rsidRPr="00B3714D">
        <w:t xml:space="preserve"> professor of international relations at Harvard University [Stephen M. Walt, 5/13/2020, “Will a Global Depression Trigger Another World War?”, Foreign Policy, </w:t>
      </w:r>
      <w:hyperlink r:id="rId232" w:history="1">
        <w:r w:rsidRPr="00B3714D">
          <w:rPr>
            <w:rStyle w:val="Hyperlink"/>
          </w:rPr>
          <w:t>https://foreignpolicy.com/2020/05/13/coronavirus-pandemic-depression-economy-world-war/</w:t>
        </w:r>
      </w:hyperlink>
      <w:r w:rsidRPr="00B3714D">
        <w:t>]</w:t>
      </w:r>
    </w:p>
    <w:p w14:paraId="2F3F6FA9" w14:textId="77777777" w:rsidR="007B6F73" w:rsidRPr="0003136B" w:rsidRDefault="007B6F73" w:rsidP="007B6F73">
      <w:pPr>
        <w:rPr>
          <w:rStyle w:val="StyleUnderline"/>
        </w:rPr>
      </w:pPr>
      <w:r w:rsidRPr="0003136B">
        <w:rPr>
          <w:sz w:val="16"/>
        </w:rPr>
        <w:t>On balance</w:t>
      </w:r>
      <w:r w:rsidRPr="00447B1D">
        <w:rPr>
          <w:sz w:val="16"/>
        </w:rPr>
        <w:t xml:space="preserve">, however, </w:t>
      </w:r>
      <w:r w:rsidRPr="00447B1D">
        <w:rPr>
          <w:rStyle w:val="StyleUnderline"/>
        </w:rPr>
        <w:t xml:space="preserve">I do not think that even the </w:t>
      </w:r>
      <w:r w:rsidRPr="00447B1D">
        <w:rPr>
          <w:rStyle w:val="Emphasis"/>
        </w:rPr>
        <w:t>extraordinary economic conditions</w:t>
      </w:r>
      <w:r w:rsidRPr="00447B1D">
        <w:rPr>
          <w:sz w:val="16"/>
        </w:rPr>
        <w:t xml:space="preserve"> we are witnessing today </w:t>
      </w:r>
      <w:r w:rsidRPr="00447B1D">
        <w:rPr>
          <w:rStyle w:val="StyleUnderline"/>
        </w:rPr>
        <w:t xml:space="preserve">are going to have much </w:t>
      </w:r>
      <w:r w:rsidRPr="00447B1D">
        <w:rPr>
          <w:rStyle w:val="Emphasis"/>
        </w:rPr>
        <w:t>impact</w:t>
      </w:r>
      <w:r w:rsidRPr="00447B1D">
        <w:rPr>
          <w:rStyle w:val="StyleUnderline"/>
        </w:rPr>
        <w:t xml:space="preserve"> on the </w:t>
      </w:r>
      <w:r w:rsidRPr="00447B1D">
        <w:rPr>
          <w:rStyle w:val="Emphasis"/>
        </w:rPr>
        <w:t>likelihood of war</w:t>
      </w:r>
      <w:r w:rsidRPr="00447B1D">
        <w:rPr>
          <w:rStyle w:val="StyleUnderline"/>
        </w:rPr>
        <w:t>.</w:t>
      </w:r>
      <w:r w:rsidRPr="00447B1D">
        <w:rPr>
          <w:sz w:val="16"/>
        </w:rPr>
        <w:t xml:space="preserve"> Why? First of all, </w:t>
      </w:r>
      <w:r w:rsidRPr="00447B1D">
        <w:rPr>
          <w:rStyle w:val="StyleUnderline"/>
          <w:highlight w:val="yellow"/>
        </w:rPr>
        <w:t xml:space="preserve">if </w:t>
      </w:r>
      <w:r w:rsidRPr="00447B1D">
        <w:rPr>
          <w:rStyle w:val="Emphasis"/>
          <w:highlight w:val="yellow"/>
        </w:rPr>
        <w:t>depressions</w:t>
      </w:r>
      <w:r w:rsidRPr="00447B1D">
        <w:rPr>
          <w:rStyle w:val="StyleUnderline"/>
          <w:highlight w:val="yellow"/>
        </w:rPr>
        <w:t xml:space="preserve"> were a </w:t>
      </w:r>
      <w:r w:rsidRPr="00447B1D">
        <w:rPr>
          <w:rStyle w:val="Emphasis"/>
          <w:highlight w:val="yellow"/>
        </w:rPr>
        <w:t>powerful cause of war</w:t>
      </w:r>
      <w:r w:rsidRPr="00447B1D">
        <w:rPr>
          <w:rStyle w:val="StyleUnderline"/>
          <w:highlight w:val="yellow"/>
        </w:rPr>
        <w:t>, there would be a lot more</w:t>
      </w:r>
      <w:r w:rsidRPr="00611DDC">
        <w:rPr>
          <w:rStyle w:val="StyleUnderline"/>
        </w:rPr>
        <w:t xml:space="preserve"> of the latter.</w:t>
      </w:r>
      <w:r w:rsidRPr="0003136B">
        <w:rPr>
          <w:sz w:val="16"/>
        </w:rPr>
        <w:t xml:space="preserve"> To take one example, </w:t>
      </w:r>
      <w:r w:rsidRPr="00447B1D">
        <w:rPr>
          <w:rStyle w:val="StyleUnderline"/>
          <w:highlight w:val="yellow"/>
        </w:rPr>
        <w:t>the U</w:t>
      </w:r>
      <w:r w:rsidRPr="00611DDC">
        <w:rPr>
          <w:rStyle w:val="StyleUnderline"/>
        </w:rPr>
        <w:t xml:space="preserve">nited </w:t>
      </w:r>
      <w:r w:rsidRPr="00447B1D">
        <w:rPr>
          <w:rStyle w:val="StyleUnderline"/>
          <w:highlight w:val="yellow"/>
        </w:rPr>
        <w:t>S</w:t>
      </w:r>
      <w:r w:rsidRPr="00611DDC">
        <w:rPr>
          <w:rStyle w:val="StyleUnderline"/>
        </w:rPr>
        <w:t xml:space="preserve">tates has </w:t>
      </w:r>
      <w:r w:rsidRPr="00447B1D">
        <w:rPr>
          <w:rStyle w:val="StyleUnderline"/>
          <w:highlight w:val="yellow"/>
        </w:rPr>
        <w:t xml:space="preserve">suffered </w:t>
      </w:r>
      <w:r w:rsidRPr="00447B1D">
        <w:rPr>
          <w:rStyle w:val="Emphasis"/>
          <w:highlight w:val="yellow"/>
        </w:rPr>
        <w:t>40</w:t>
      </w:r>
      <w:r w:rsidRPr="00611DDC">
        <w:rPr>
          <w:rStyle w:val="Emphasis"/>
        </w:rPr>
        <w:t xml:space="preserve"> or more </w:t>
      </w:r>
      <w:r w:rsidRPr="00447B1D">
        <w:rPr>
          <w:rStyle w:val="Emphasis"/>
          <w:highlight w:val="yellow"/>
        </w:rPr>
        <w:t>recessions</w:t>
      </w:r>
      <w:r w:rsidRPr="00611DDC">
        <w:rPr>
          <w:rStyle w:val="StyleUnderline"/>
        </w:rPr>
        <w:t xml:space="preserve"> since the country was founded, </w:t>
      </w:r>
      <w:r w:rsidRPr="00447B1D">
        <w:rPr>
          <w:rStyle w:val="StyleUnderline"/>
          <w:highlight w:val="yellow"/>
        </w:rPr>
        <w:t>yet it</w:t>
      </w:r>
      <w:r w:rsidRPr="00611DDC">
        <w:rPr>
          <w:rStyle w:val="StyleUnderline"/>
        </w:rPr>
        <w:t xml:space="preserve"> has </w:t>
      </w:r>
      <w:r w:rsidRPr="00447B1D">
        <w:rPr>
          <w:rStyle w:val="StyleUnderline"/>
          <w:highlight w:val="yellow"/>
        </w:rPr>
        <w:t>fought</w:t>
      </w:r>
      <w:r w:rsidRPr="00611DDC">
        <w:rPr>
          <w:rStyle w:val="StyleUnderline"/>
        </w:rPr>
        <w:t xml:space="preserve"> perhaps </w:t>
      </w:r>
      <w:r w:rsidRPr="00447B1D">
        <w:rPr>
          <w:rStyle w:val="Emphasis"/>
          <w:highlight w:val="yellow"/>
        </w:rPr>
        <w:t>20 interstate wars</w:t>
      </w:r>
      <w:r w:rsidRPr="0003136B">
        <w:rPr>
          <w:sz w:val="16"/>
        </w:rPr>
        <w:t xml:space="preserve">, most of them </w:t>
      </w:r>
      <w:r w:rsidRPr="00447B1D">
        <w:rPr>
          <w:rStyle w:val="Emphasis"/>
          <w:highlight w:val="yellow"/>
        </w:rPr>
        <w:t>unrelated</w:t>
      </w:r>
      <w:r w:rsidRPr="00447B1D">
        <w:rPr>
          <w:rStyle w:val="StyleUnderline"/>
          <w:highlight w:val="yellow"/>
        </w:rPr>
        <w:t xml:space="preserve"> to</w:t>
      </w:r>
      <w:r w:rsidRPr="00611DDC">
        <w:rPr>
          <w:rStyle w:val="StyleUnderline"/>
        </w:rPr>
        <w:t xml:space="preserve"> the state of </w:t>
      </w:r>
      <w:r w:rsidRPr="00447B1D">
        <w:rPr>
          <w:rStyle w:val="StyleUnderline"/>
          <w:highlight w:val="yellow"/>
        </w:rPr>
        <w:t xml:space="preserve">the </w:t>
      </w:r>
      <w:r w:rsidRPr="00447B1D">
        <w:rPr>
          <w:rStyle w:val="Emphasis"/>
          <w:highlight w:val="yellow"/>
        </w:rPr>
        <w:t>economy</w:t>
      </w:r>
      <w:r w:rsidRPr="00447B1D">
        <w:rPr>
          <w:rStyle w:val="StyleUnderline"/>
          <w:highlight w:val="yellow"/>
        </w:rPr>
        <w:t>.</w:t>
      </w:r>
      <w:r w:rsidRPr="0003136B">
        <w:rPr>
          <w:sz w:val="16"/>
        </w:rPr>
        <w:t xml:space="preserve"> To paraphrase the economist Paul Samuelson’s famous quip about the stock market, if </w:t>
      </w:r>
      <w:r w:rsidRPr="0003136B">
        <w:rPr>
          <w:rStyle w:val="StyleUnderline"/>
        </w:rPr>
        <w:t>recessions were a powerful cause of war, they would have predicted “nine out of the last five (or fewer).”</w:t>
      </w:r>
    </w:p>
    <w:p w14:paraId="2FAB6496" w14:textId="77777777" w:rsidR="007B6F73" w:rsidRPr="0003136B" w:rsidRDefault="007B6F73" w:rsidP="007B6F73">
      <w:pPr>
        <w:rPr>
          <w:sz w:val="16"/>
        </w:rPr>
      </w:pPr>
      <w:r w:rsidRPr="0003136B">
        <w:rPr>
          <w:sz w:val="16"/>
        </w:rPr>
        <w:t xml:space="preserve">Second, </w:t>
      </w:r>
      <w:r w:rsidRPr="00FF3C70">
        <w:rPr>
          <w:rStyle w:val="StyleUnderline"/>
          <w:highlight w:val="yellow"/>
        </w:rPr>
        <w:t>states do not start wars unless</w:t>
      </w:r>
      <w:r w:rsidRPr="0003136B">
        <w:rPr>
          <w:rStyle w:val="StyleUnderline"/>
        </w:rPr>
        <w:t xml:space="preserve"> they believe </w:t>
      </w:r>
      <w:r w:rsidRPr="00FF3C70">
        <w:rPr>
          <w:rStyle w:val="StyleUnderline"/>
          <w:highlight w:val="yellow"/>
        </w:rPr>
        <w:t xml:space="preserve">they will win a </w:t>
      </w:r>
      <w:r w:rsidRPr="00FF3C70">
        <w:rPr>
          <w:rStyle w:val="Emphasis"/>
          <w:highlight w:val="yellow"/>
        </w:rPr>
        <w:t>quick</w:t>
      </w:r>
      <w:r w:rsidRPr="00FF3C70">
        <w:rPr>
          <w:rStyle w:val="StyleUnderline"/>
          <w:highlight w:val="yellow"/>
        </w:rPr>
        <w:t xml:space="preserve"> and</w:t>
      </w:r>
      <w:r w:rsidRPr="0003136B">
        <w:rPr>
          <w:rStyle w:val="StyleUnderline"/>
        </w:rPr>
        <w:t xml:space="preserve"> </w:t>
      </w:r>
      <w:r w:rsidRPr="0003136B">
        <w:rPr>
          <w:rStyle w:val="Emphasis"/>
        </w:rPr>
        <w:t xml:space="preserve">relatively </w:t>
      </w:r>
      <w:r w:rsidRPr="00FF3C70">
        <w:rPr>
          <w:rStyle w:val="Emphasis"/>
          <w:highlight w:val="yellow"/>
        </w:rPr>
        <w:t>cheap victory</w:t>
      </w:r>
      <w:r w:rsidRPr="00FF3C70">
        <w:rPr>
          <w:rStyle w:val="StyleUnderline"/>
          <w:highlight w:val="yellow"/>
        </w:rPr>
        <w:t>.</w:t>
      </w:r>
      <w:r w:rsidRPr="0003136B">
        <w:rPr>
          <w:sz w:val="16"/>
        </w:rPr>
        <w:t xml:space="preserve"> As John </w:t>
      </w:r>
      <w:r w:rsidRPr="0003136B">
        <w:rPr>
          <w:rStyle w:val="Emphasis"/>
        </w:rPr>
        <w:t>Mearsheimer</w:t>
      </w:r>
      <w:r w:rsidRPr="00FF3C70">
        <w:rPr>
          <w:rStyle w:val="StyleUnderline"/>
        </w:rPr>
        <w:t xml:space="preserve"> showed</w:t>
      </w:r>
      <w:r w:rsidRPr="0003136B">
        <w:rPr>
          <w:sz w:val="16"/>
        </w:rPr>
        <w:t xml:space="preserve"> in his classic book Conventional Deterrence, national </w:t>
      </w:r>
      <w:r w:rsidRPr="00FF3C70">
        <w:rPr>
          <w:rStyle w:val="Emphasis"/>
          <w:highlight w:val="yellow"/>
        </w:rPr>
        <w:t>leaders avoid war</w:t>
      </w:r>
      <w:r w:rsidRPr="00FF3C70">
        <w:rPr>
          <w:rStyle w:val="StyleUnderline"/>
          <w:highlight w:val="yellow"/>
        </w:rPr>
        <w:t xml:space="preserve"> when</w:t>
      </w:r>
      <w:r w:rsidRPr="0003136B">
        <w:rPr>
          <w:rStyle w:val="StyleUnderline"/>
        </w:rPr>
        <w:t xml:space="preserve"> they are convinced </w:t>
      </w:r>
      <w:r w:rsidRPr="00FF3C70">
        <w:rPr>
          <w:rStyle w:val="StyleUnderline"/>
          <w:highlight w:val="yellow"/>
        </w:rPr>
        <w:t xml:space="preserve">it will be </w:t>
      </w:r>
      <w:r w:rsidRPr="00FF3C70">
        <w:rPr>
          <w:rStyle w:val="Emphasis"/>
          <w:highlight w:val="yellow"/>
        </w:rPr>
        <w:t>long</w:t>
      </w:r>
      <w:r w:rsidRPr="00FF3C70">
        <w:rPr>
          <w:rStyle w:val="StyleUnderline"/>
          <w:highlight w:val="yellow"/>
        </w:rPr>
        <w:t xml:space="preserve">, </w:t>
      </w:r>
      <w:r w:rsidRPr="00FF3C70">
        <w:rPr>
          <w:rStyle w:val="Emphasis"/>
          <w:highlight w:val="yellow"/>
        </w:rPr>
        <w:t>bloody</w:t>
      </w:r>
      <w:r w:rsidRPr="00FF3C70">
        <w:rPr>
          <w:rStyle w:val="StyleUnderline"/>
          <w:highlight w:val="yellow"/>
        </w:rPr>
        <w:t xml:space="preserve">, </w:t>
      </w:r>
      <w:r w:rsidRPr="00FF3C70">
        <w:rPr>
          <w:rStyle w:val="Emphasis"/>
          <w:highlight w:val="yellow"/>
        </w:rPr>
        <w:t>costly</w:t>
      </w:r>
      <w:r w:rsidRPr="00FF3C70">
        <w:rPr>
          <w:rStyle w:val="StyleUnderline"/>
          <w:highlight w:val="yellow"/>
        </w:rPr>
        <w:t xml:space="preserve">, and </w:t>
      </w:r>
      <w:r w:rsidRPr="00FF3C70">
        <w:rPr>
          <w:rStyle w:val="Emphasis"/>
          <w:highlight w:val="yellow"/>
        </w:rPr>
        <w:t>uncertain</w:t>
      </w:r>
      <w:r w:rsidRPr="00FF3C70">
        <w:rPr>
          <w:rStyle w:val="StyleUnderline"/>
          <w:highlight w:val="yellow"/>
        </w:rPr>
        <w:t>.</w:t>
      </w:r>
      <w:r w:rsidRPr="0003136B">
        <w:rPr>
          <w:rStyle w:val="StyleUnderline"/>
        </w:rPr>
        <w:t xml:space="preserve"> To </w:t>
      </w:r>
      <w:r w:rsidRPr="00801F1C">
        <w:rPr>
          <w:rStyle w:val="StyleUnderline"/>
        </w:rPr>
        <w:t xml:space="preserve">choose war, political leaders have to convince themselves they can either win a quick, cheap, and </w:t>
      </w:r>
      <w:r w:rsidRPr="00801F1C">
        <w:rPr>
          <w:rStyle w:val="Emphasis"/>
        </w:rPr>
        <w:t>decisive victory</w:t>
      </w:r>
      <w:r w:rsidRPr="00801F1C">
        <w:rPr>
          <w:rStyle w:val="StyleUnderline"/>
        </w:rPr>
        <w:t xml:space="preserve"> or achieve </w:t>
      </w:r>
      <w:r w:rsidRPr="00801F1C">
        <w:rPr>
          <w:rStyle w:val="Emphasis"/>
        </w:rPr>
        <w:t>some limited objective</w:t>
      </w:r>
      <w:r w:rsidRPr="00801F1C">
        <w:rPr>
          <w:rStyle w:val="StyleUnderline"/>
        </w:rPr>
        <w:t xml:space="preserve"> at low cost.</w:t>
      </w:r>
      <w:r w:rsidRPr="00801F1C">
        <w:rPr>
          <w:sz w:val="16"/>
        </w:rPr>
        <w:t xml:space="preserve"> Europe went to war in 1914 with each side believing it would win a rapid and easy victory, and Nazi Germany developed the strategy of blitzkrieg in order to subdue its foes as quickly and cheaply as possible. Iraq attacked Iran in 1980 because Saddam</w:t>
      </w:r>
      <w:r w:rsidRPr="0003136B">
        <w:rPr>
          <w:sz w:val="16"/>
        </w:rPr>
        <w:t xml:space="preserve"> believed the Islamic Republic was in disarray and would be easy to defeat, and George W. Bush invaded Iraq in 2003 convinced the war would be short, successful, and pay for itself.</w:t>
      </w:r>
    </w:p>
    <w:p w14:paraId="5D3E9F30" w14:textId="77777777" w:rsidR="007B6F73" w:rsidRPr="0003136B" w:rsidRDefault="007B6F73" w:rsidP="007B6F73">
      <w:pPr>
        <w:rPr>
          <w:rStyle w:val="StyleUnderline"/>
        </w:rPr>
      </w:pPr>
      <w:r w:rsidRPr="0003136B">
        <w:rPr>
          <w:sz w:val="16"/>
        </w:rPr>
        <w:t xml:space="preserve">The fact that each of these leaders miscalculated badly does not alter the main point: </w:t>
      </w:r>
      <w:r w:rsidRPr="00801F1C">
        <w:rPr>
          <w:rStyle w:val="Emphasis"/>
          <w:highlight w:val="yellow"/>
        </w:rPr>
        <w:t>No matter</w:t>
      </w:r>
      <w:r w:rsidRPr="0003136B">
        <w:rPr>
          <w:rStyle w:val="Emphasis"/>
        </w:rPr>
        <w:t xml:space="preserve"> what a country’s </w:t>
      </w:r>
      <w:r w:rsidRPr="00801F1C">
        <w:rPr>
          <w:rStyle w:val="Emphasis"/>
          <w:highlight w:val="yellow"/>
        </w:rPr>
        <w:t>economic condition</w:t>
      </w:r>
      <w:r w:rsidRPr="0003136B">
        <w:rPr>
          <w:rStyle w:val="Emphasis"/>
        </w:rPr>
        <w:t xml:space="preserve"> might be</w:t>
      </w:r>
      <w:r w:rsidRPr="0003136B">
        <w:rPr>
          <w:rStyle w:val="StyleUnderline"/>
        </w:rPr>
        <w:t xml:space="preserve">, its </w:t>
      </w:r>
      <w:r w:rsidRPr="00801F1C">
        <w:rPr>
          <w:rStyle w:val="Emphasis"/>
          <w:highlight w:val="yellow"/>
        </w:rPr>
        <w:t>leaders will not go to war</w:t>
      </w:r>
      <w:r w:rsidRPr="00801F1C">
        <w:rPr>
          <w:rStyle w:val="StyleUnderline"/>
          <w:highlight w:val="yellow"/>
        </w:rPr>
        <w:t xml:space="preserve"> unless</w:t>
      </w:r>
      <w:r w:rsidRPr="0003136B">
        <w:rPr>
          <w:rStyle w:val="StyleUnderline"/>
        </w:rPr>
        <w:t xml:space="preserve"> they think they can do so quickly, cheaply, and </w:t>
      </w:r>
      <w:r w:rsidRPr="00801F1C">
        <w:rPr>
          <w:rStyle w:val="StyleUnderline"/>
          <w:highlight w:val="yellow"/>
        </w:rPr>
        <w:t xml:space="preserve">with </w:t>
      </w:r>
      <w:r w:rsidRPr="00801F1C">
        <w:rPr>
          <w:rStyle w:val="StyleUnderline"/>
        </w:rPr>
        <w:t xml:space="preserve">a </w:t>
      </w:r>
      <w:r w:rsidRPr="00801F1C">
        <w:rPr>
          <w:rStyle w:val="StyleUnderline"/>
          <w:highlight w:val="yellow"/>
        </w:rPr>
        <w:t>reasonable</w:t>
      </w:r>
      <w:r w:rsidRPr="0003136B">
        <w:rPr>
          <w:rStyle w:val="StyleUnderline"/>
        </w:rPr>
        <w:t xml:space="preserve"> probability of </w:t>
      </w:r>
      <w:r w:rsidRPr="00801F1C">
        <w:rPr>
          <w:rStyle w:val="StyleUnderline"/>
          <w:highlight w:val="yellow"/>
        </w:rPr>
        <w:t>success.</w:t>
      </w:r>
    </w:p>
    <w:p w14:paraId="466DE654" w14:textId="77777777" w:rsidR="007B6F73" w:rsidRPr="00300DEC" w:rsidRDefault="007B6F73" w:rsidP="007B6F73">
      <w:pPr>
        <w:rPr>
          <w:rStyle w:val="StyleUnderline"/>
        </w:rPr>
      </w:pPr>
      <w:r w:rsidRPr="00300DEC">
        <w:rPr>
          <w:sz w:val="16"/>
        </w:rPr>
        <w:t xml:space="preserve">Third, and most important, the </w:t>
      </w:r>
      <w:r w:rsidRPr="00801F1C">
        <w:rPr>
          <w:rStyle w:val="Emphasis"/>
        </w:rPr>
        <w:t xml:space="preserve">primary </w:t>
      </w:r>
      <w:r w:rsidRPr="00801F1C">
        <w:rPr>
          <w:rStyle w:val="Emphasis"/>
          <w:highlight w:val="yellow"/>
        </w:rPr>
        <w:t>motivation</w:t>
      </w:r>
      <w:r w:rsidRPr="00801F1C">
        <w:rPr>
          <w:rStyle w:val="StyleUnderline"/>
          <w:highlight w:val="yellow"/>
        </w:rPr>
        <w:t xml:space="preserve"> for</w:t>
      </w:r>
      <w:r w:rsidRPr="0003136B">
        <w:rPr>
          <w:rStyle w:val="StyleUnderline"/>
        </w:rPr>
        <w:t xml:space="preserve"> most </w:t>
      </w:r>
      <w:r w:rsidRPr="00801F1C">
        <w:rPr>
          <w:rStyle w:val="StyleUnderline"/>
          <w:highlight w:val="yellow"/>
        </w:rPr>
        <w:t>wars is</w:t>
      </w:r>
      <w:r w:rsidRPr="0003136B">
        <w:rPr>
          <w:rStyle w:val="StyleUnderline"/>
        </w:rPr>
        <w:t xml:space="preserve"> the </w:t>
      </w:r>
      <w:r w:rsidRPr="00853FF1">
        <w:rPr>
          <w:rStyle w:val="Emphasis"/>
          <w:highlight w:val="yellow"/>
        </w:rPr>
        <w:t>desire for security</w:t>
      </w:r>
      <w:r w:rsidRPr="00853FF1">
        <w:rPr>
          <w:rStyle w:val="StyleUnderline"/>
          <w:highlight w:val="yellow"/>
        </w:rPr>
        <w:t xml:space="preserve">, </w:t>
      </w:r>
      <w:r w:rsidRPr="00853FF1">
        <w:rPr>
          <w:rStyle w:val="Emphasis"/>
          <w:highlight w:val="yellow"/>
        </w:rPr>
        <w:t>not economic gain</w:t>
      </w:r>
      <w:r w:rsidRPr="00853FF1">
        <w:rPr>
          <w:rStyle w:val="StyleUnderline"/>
          <w:highlight w:val="yellow"/>
        </w:rPr>
        <w:t>.</w:t>
      </w:r>
      <w:r w:rsidRPr="00300DEC">
        <w:rPr>
          <w:sz w:val="16"/>
        </w:rPr>
        <w:t xml:space="preserve"> For this reason, the </w:t>
      </w:r>
      <w:r w:rsidRPr="0003136B">
        <w:rPr>
          <w:rStyle w:val="StyleUnderline"/>
        </w:rPr>
        <w:t xml:space="preserve">odds of war increase when states believe the long-term balance of power may be shifting against them, when they are convinced that adversaries are unalterably hostile and cannot be accommodated, and when they are </w:t>
      </w:r>
      <w:proofErr w:type="gramStart"/>
      <w:r w:rsidRPr="0003136B">
        <w:rPr>
          <w:rStyle w:val="StyleUnderline"/>
        </w:rPr>
        <w:t>confident</w:t>
      </w:r>
      <w:proofErr w:type="gramEnd"/>
      <w:r w:rsidRPr="0003136B">
        <w:rPr>
          <w:rStyle w:val="StyleUnderline"/>
        </w:rPr>
        <w:t xml:space="preserve"> they can reverse the unfavorable trends and establish a secure position</w:t>
      </w:r>
      <w:r w:rsidRPr="00300DEC">
        <w:rPr>
          <w:sz w:val="16"/>
        </w:rPr>
        <w:t xml:space="preserve"> if they act now. The historian A.J.P. Taylor once observed that </w:t>
      </w:r>
      <w:r w:rsidRPr="00300DEC">
        <w:rPr>
          <w:rStyle w:val="StyleUnderline"/>
        </w:rPr>
        <w:t xml:space="preserve">“every war between Great Powers [between 1848 and 1918] … started as a preventive war, not as a war of conquest,” and that </w:t>
      </w:r>
      <w:r w:rsidRPr="00300DEC">
        <w:rPr>
          <w:rStyle w:val="Emphasis"/>
        </w:rPr>
        <w:t>remains true</w:t>
      </w:r>
      <w:r w:rsidRPr="00300DEC">
        <w:rPr>
          <w:rStyle w:val="StyleUnderline"/>
        </w:rPr>
        <w:t xml:space="preserve"> of most wars fought since then.</w:t>
      </w:r>
    </w:p>
    <w:p w14:paraId="012A01F5" w14:textId="77777777" w:rsidR="007B6F73" w:rsidRPr="00300DEC" w:rsidRDefault="007B6F73" w:rsidP="007B6F73">
      <w:pPr>
        <w:rPr>
          <w:rStyle w:val="StyleUnderline"/>
        </w:rPr>
      </w:pPr>
      <w:r w:rsidRPr="00300DEC">
        <w:rPr>
          <w:sz w:val="16"/>
        </w:rPr>
        <w:t xml:space="preserve">The bottom line: </w:t>
      </w:r>
      <w:r w:rsidRPr="00853FF1">
        <w:rPr>
          <w:rStyle w:val="StyleUnderline"/>
          <w:highlight w:val="yellow"/>
        </w:rPr>
        <w:t>Economic conditions</w:t>
      </w:r>
      <w:r w:rsidRPr="00300DEC">
        <w:rPr>
          <w:rStyle w:val="StyleUnderline"/>
        </w:rPr>
        <w:t xml:space="preserve"> (i.e., a </w:t>
      </w:r>
      <w:r w:rsidRPr="00300DEC">
        <w:rPr>
          <w:rStyle w:val="Emphasis"/>
        </w:rPr>
        <w:t>depression</w:t>
      </w:r>
      <w:r w:rsidRPr="00300DEC">
        <w:rPr>
          <w:rStyle w:val="StyleUnderline"/>
        </w:rPr>
        <w:t xml:space="preserve">) </w:t>
      </w:r>
      <w:r w:rsidRPr="00853FF1">
        <w:rPr>
          <w:rStyle w:val="StyleUnderline"/>
          <w:highlight w:val="yellow"/>
        </w:rPr>
        <w:t>may affect</w:t>
      </w:r>
      <w:r w:rsidRPr="00300DEC">
        <w:rPr>
          <w:rStyle w:val="StyleUnderline"/>
        </w:rPr>
        <w:t xml:space="preserve"> the </w:t>
      </w:r>
      <w:r w:rsidRPr="00853FF1">
        <w:rPr>
          <w:rStyle w:val="StyleUnderline"/>
          <w:highlight w:val="yellow"/>
        </w:rPr>
        <w:t>broader</w:t>
      </w:r>
      <w:r w:rsidRPr="00300DEC">
        <w:rPr>
          <w:rStyle w:val="StyleUnderline"/>
        </w:rPr>
        <w:t xml:space="preserve"> political environment in which </w:t>
      </w:r>
      <w:r w:rsidRPr="00853FF1">
        <w:rPr>
          <w:rStyle w:val="StyleUnderline"/>
          <w:highlight w:val="yellow"/>
        </w:rPr>
        <w:t xml:space="preserve">decisions for </w:t>
      </w:r>
      <w:r w:rsidRPr="00853FF1">
        <w:rPr>
          <w:rStyle w:val="Emphasis"/>
          <w:highlight w:val="yellow"/>
        </w:rPr>
        <w:t>war</w:t>
      </w:r>
      <w:r w:rsidRPr="00853FF1">
        <w:rPr>
          <w:rStyle w:val="StyleUnderline"/>
          <w:highlight w:val="yellow"/>
        </w:rPr>
        <w:t xml:space="preserve"> or </w:t>
      </w:r>
      <w:r w:rsidRPr="00853FF1">
        <w:rPr>
          <w:rStyle w:val="Emphasis"/>
          <w:highlight w:val="yellow"/>
        </w:rPr>
        <w:t>peace</w:t>
      </w:r>
      <w:r w:rsidRPr="00300DEC">
        <w:rPr>
          <w:rStyle w:val="StyleUnderline"/>
        </w:rPr>
        <w:t xml:space="preserve"> are made, </w:t>
      </w:r>
      <w:r w:rsidRPr="00853FF1">
        <w:rPr>
          <w:rStyle w:val="StyleUnderline"/>
          <w:highlight w:val="yellow"/>
        </w:rPr>
        <w:t>but</w:t>
      </w:r>
      <w:r w:rsidRPr="00300DEC">
        <w:rPr>
          <w:rStyle w:val="StyleUnderline"/>
        </w:rPr>
        <w:t xml:space="preserve"> they </w:t>
      </w:r>
      <w:r w:rsidRPr="00853FF1">
        <w:rPr>
          <w:rStyle w:val="StyleUnderline"/>
          <w:highlight w:val="yellow"/>
        </w:rPr>
        <w:t xml:space="preserve">are </w:t>
      </w:r>
      <w:r w:rsidRPr="00853FF1">
        <w:rPr>
          <w:rStyle w:val="Emphasis"/>
          <w:highlight w:val="yellow"/>
        </w:rPr>
        <w:t>only one factor among many</w:t>
      </w:r>
      <w:r w:rsidRPr="00853FF1">
        <w:rPr>
          <w:rStyle w:val="StyleUnderline"/>
          <w:highlight w:val="yellow"/>
        </w:rPr>
        <w:t xml:space="preserve"> and </w:t>
      </w:r>
      <w:r w:rsidRPr="00853FF1">
        <w:rPr>
          <w:rStyle w:val="Emphasis"/>
          <w:highlight w:val="yellow"/>
        </w:rPr>
        <w:t>rarely the most significant</w:t>
      </w:r>
      <w:r w:rsidRPr="00853FF1">
        <w:rPr>
          <w:rStyle w:val="StyleUnderline"/>
          <w:highlight w:val="yellow"/>
        </w:rPr>
        <w:t>.</w:t>
      </w:r>
      <w:r w:rsidRPr="00300DEC">
        <w:rPr>
          <w:rStyle w:val="StyleUnderline"/>
        </w:rPr>
        <w:t xml:space="preserve"> Even if</w:t>
      </w:r>
      <w:r w:rsidRPr="00300DEC">
        <w:rPr>
          <w:sz w:val="16"/>
        </w:rPr>
        <w:t xml:space="preserve"> the </w:t>
      </w:r>
      <w:r w:rsidRPr="00300DEC">
        <w:rPr>
          <w:rStyle w:val="StyleUnderline"/>
        </w:rPr>
        <w:t>COVID-19 pandemic has large, lasting, and negative effects on the world economy</w:t>
      </w:r>
      <w:r w:rsidRPr="00300DEC">
        <w:rPr>
          <w:sz w:val="16"/>
        </w:rPr>
        <w:t>—as seems quite likely—</w:t>
      </w:r>
      <w:r w:rsidRPr="00300DEC">
        <w:rPr>
          <w:rStyle w:val="StyleUnderline"/>
        </w:rPr>
        <w:t xml:space="preserve">it is </w:t>
      </w:r>
      <w:r w:rsidRPr="00300DEC">
        <w:rPr>
          <w:rStyle w:val="Emphasis"/>
        </w:rPr>
        <w:t>not likely</w:t>
      </w:r>
      <w:r w:rsidRPr="00300DEC">
        <w:rPr>
          <w:rStyle w:val="StyleUnderline"/>
        </w:rPr>
        <w:t xml:space="preserve"> to </w:t>
      </w:r>
      <w:r w:rsidRPr="00300DEC">
        <w:rPr>
          <w:rStyle w:val="Emphasis"/>
        </w:rPr>
        <w:t>affect the probability of war</w:t>
      </w:r>
      <w:r w:rsidRPr="00300DEC">
        <w:rPr>
          <w:rStyle w:val="StyleUnderline"/>
        </w:rPr>
        <w:t xml:space="preserve"> very much, especially in the short term.</w:t>
      </w:r>
    </w:p>
    <w:p w14:paraId="55E0EBF0" w14:textId="77777777" w:rsidR="007B6F73" w:rsidRPr="007B6F73" w:rsidRDefault="007B6F73" w:rsidP="007B6F73"/>
    <w:sectPr w:rsidR="007B6F73" w:rsidRPr="007B6F7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eorgia">
    <w:altName w:val="﷽﷽﷽﷽﷽﷽﷽﷽"/>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imes">
    <w:altName w:val="﷽﷽﷽﷽﷽﷽﷽﷽"/>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69219A"/>
    <w:multiLevelType w:val="hybridMultilevel"/>
    <w:tmpl w:val="522A80E0"/>
    <w:lvl w:ilvl="0" w:tplc="DDDE14C6">
      <w:start w:val="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4403EB"/>
    <w:multiLevelType w:val="hybridMultilevel"/>
    <w:tmpl w:val="FC70E964"/>
    <w:lvl w:ilvl="0" w:tplc="3AC0334A">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55"/>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83EC8"/>
    <w:rsid w:val="00000494"/>
    <w:rsid w:val="000029E3"/>
    <w:rsid w:val="000029E8"/>
    <w:rsid w:val="00004225"/>
    <w:rsid w:val="000066CA"/>
    <w:rsid w:val="00007264"/>
    <w:rsid w:val="000076A9"/>
    <w:rsid w:val="00012B0A"/>
    <w:rsid w:val="00014808"/>
    <w:rsid w:val="00014FAD"/>
    <w:rsid w:val="0001519B"/>
    <w:rsid w:val="000159CC"/>
    <w:rsid w:val="00015D2A"/>
    <w:rsid w:val="00021D6E"/>
    <w:rsid w:val="0002490B"/>
    <w:rsid w:val="0002568C"/>
    <w:rsid w:val="00026465"/>
    <w:rsid w:val="000270CF"/>
    <w:rsid w:val="00030204"/>
    <w:rsid w:val="000312A0"/>
    <w:rsid w:val="000318E4"/>
    <w:rsid w:val="0003396C"/>
    <w:rsid w:val="00035337"/>
    <w:rsid w:val="00040A6F"/>
    <w:rsid w:val="0004362D"/>
    <w:rsid w:val="00046E5B"/>
    <w:rsid w:val="00052FB1"/>
    <w:rsid w:val="00054276"/>
    <w:rsid w:val="000547B1"/>
    <w:rsid w:val="0005794E"/>
    <w:rsid w:val="0006091E"/>
    <w:rsid w:val="000638C1"/>
    <w:rsid w:val="00064C22"/>
    <w:rsid w:val="00065FEE"/>
    <w:rsid w:val="00066E3C"/>
    <w:rsid w:val="00070C5D"/>
    <w:rsid w:val="000719DE"/>
    <w:rsid w:val="00072718"/>
    <w:rsid w:val="00072AF1"/>
    <w:rsid w:val="000737A3"/>
    <w:rsid w:val="0007381E"/>
    <w:rsid w:val="0007390A"/>
    <w:rsid w:val="00076094"/>
    <w:rsid w:val="00081E69"/>
    <w:rsid w:val="00085123"/>
    <w:rsid w:val="0008785F"/>
    <w:rsid w:val="00090CBE"/>
    <w:rsid w:val="00094DEC"/>
    <w:rsid w:val="00096C72"/>
    <w:rsid w:val="000A0848"/>
    <w:rsid w:val="000A1D6D"/>
    <w:rsid w:val="000A2498"/>
    <w:rsid w:val="000A2D8A"/>
    <w:rsid w:val="000A3B91"/>
    <w:rsid w:val="000A44A2"/>
    <w:rsid w:val="000A4E8B"/>
    <w:rsid w:val="000A5504"/>
    <w:rsid w:val="000B37E4"/>
    <w:rsid w:val="000C0B91"/>
    <w:rsid w:val="000C16BA"/>
    <w:rsid w:val="000C2D49"/>
    <w:rsid w:val="000C3419"/>
    <w:rsid w:val="000D0AAC"/>
    <w:rsid w:val="000D0CDE"/>
    <w:rsid w:val="000D26A6"/>
    <w:rsid w:val="000D2B90"/>
    <w:rsid w:val="000D4664"/>
    <w:rsid w:val="000D6ED8"/>
    <w:rsid w:val="000D717B"/>
    <w:rsid w:val="000D7478"/>
    <w:rsid w:val="000D793F"/>
    <w:rsid w:val="000D7C74"/>
    <w:rsid w:val="000E41D2"/>
    <w:rsid w:val="000F21F2"/>
    <w:rsid w:val="000F34C3"/>
    <w:rsid w:val="000F3B7D"/>
    <w:rsid w:val="000F7498"/>
    <w:rsid w:val="00100B28"/>
    <w:rsid w:val="001017DA"/>
    <w:rsid w:val="0010252B"/>
    <w:rsid w:val="00102AAD"/>
    <w:rsid w:val="00102AFF"/>
    <w:rsid w:val="00106878"/>
    <w:rsid w:val="00106ABD"/>
    <w:rsid w:val="00107370"/>
    <w:rsid w:val="00112C58"/>
    <w:rsid w:val="0011650C"/>
    <w:rsid w:val="001170D2"/>
    <w:rsid w:val="00117316"/>
    <w:rsid w:val="001209B4"/>
    <w:rsid w:val="001225D5"/>
    <w:rsid w:val="00124C51"/>
    <w:rsid w:val="0012508A"/>
    <w:rsid w:val="00132DAD"/>
    <w:rsid w:val="001445A5"/>
    <w:rsid w:val="001559DA"/>
    <w:rsid w:val="00156870"/>
    <w:rsid w:val="0016208F"/>
    <w:rsid w:val="00166E83"/>
    <w:rsid w:val="00170245"/>
    <w:rsid w:val="00170FDA"/>
    <w:rsid w:val="00175AA4"/>
    <w:rsid w:val="001761FC"/>
    <w:rsid w:val="00182655"/>
    <w:rsid w:val="00182FC6"/>
    <w:rsid w:val="001840F2"/>
    <w:rsid w:val="00185134"/>
    <w:rsid w:val="001856C6"/>
    <w:rsid w:val="001912B5"/>
    <w:rsid w:val="00191B5F"/>
    <w:rsid w:val="00191FB7"/>
    <w:rsid w:val="00192487"/>
    <w:rsid w:val="0019281F"/>
    <w:rsid w:val="00192FA1"/>
    <w:rsid w:val="00193416"/>
    <w:rsid w:val="001936ED"/>
    <w:rsid w:val="00195073"/>
    <w:rsid w:val="001957C4"/>
    <w:rsid w:val="00195AEE"/>
    <w:rsid w:val="0019668D"/>
    <w:rsid w:val="001A12C9"/>
    <w:rsid w:val="001A25FD"/>
    <w:rsid w:val="001A4CA9"/>
    <w:rsid w:val="001A5371"/>
    <w:rsid w:val="001A6DA0"/>
    <w:rsid w:val="001A72C7"/>
    <w:rsid w:val="001B1FD6"/>
    <w:rsid w:val="001B6B13"/>
    <w:rsid w:val="001B6DE5"/>
    <w:rsid w:val="001B73E3"/>
    <w:rsid w:val="001C0C76"/>
    <w:rsid w:val="001C2711"/>
    <w:rsid w:val="001C316D"/>
    <w:rsid w:val="001D005B"/>
    <w:rsid w:val="001D1A0D"/>
    <w:rsid w:val="001D2BFB"/>
    <w:rsid w:val="001D36BF"/>
    <w:rsid w:val="001D4C28"/>
    <w:rsid w:val="001D6424"/>
    <w:rsid w:val="001D69BB"/>
    <w:rsid w:val="001E0B1F"/>
    <w:rsid w:val="001E0C0F"/>
    <w:rsid w:val="001E1E0B"/>
    <w:rsid w:val="001F06A2"/>
    <w:rsid w:val="001F0CBD"/>
    <w:rsid w:val="001F10B6"/>
    <w:rsid w:val="001F1173"/>
    <w:rsid w:val="001F3095"/>
    <w:rsid w:val="002005A8"/>
    <w:rsid w:val="00203DD8"/>
    <w:rsid w:val="00204E1D"/>
    <w:rsid w:val="002059BD"/>
    <w:rsid w:val="002072D7"/>
    <w:rsid w:val="00207FD8"/>
    <w:rsid w:val="002107EC"/>
    <w:rsid w:val="00210FAF"/>
    <w:rsid w:val="00212A91"/>
    <w:rsid w:val="00213B1E"/>
    <w:rsid w:val="00215284"/>
    <w:rsid w:val="002168F2"/>
    <w:rsid w:val="00217FBD"/>
    <w:rsid w:val="00220B28"/>
    <w:rsid w:val="0022589F"/>
    <w:rsid w:val="00226DC9"/>
    <w:rsid w:val="002343FE"/>
    <w:rsid w:val="00235F7B"/>
    <w:rsid w:val="00240679"/>
    <w:rsid w:val="0024763A"/>
    <w:rsid w:val="002502CF"/>
    <w:rsid w:val="002508DA"/>
    <w:rsid w:val="00263C88"/>
    <w:rsid w:val="002649AD"/>
    <w:rsid w:val="00267EBB"/>
    <w:rsid w:val="0027023B"/>
    <w:rsid w:val="0027034B"/>
    <w:rsid w:val="00272F3F"/>
    <w:rsid w:val="00274EDB"/>
    <w:rsid w:val="0027729E"/>
    <w:rsid w:val="0028091D"/>
    <w:rsid w:val="002843B2"/>
    <w:rsid w:val="0028495B"/>
    <w:rsid w:val="00284A16"/>
    <w:rsid w:val="00284ED6"/>
    <w:rsid w:val="0028653F"/>
    <w:rsid w:val="00286CB7"/>
    <w:rsid w:val="00287C54"/>
    <w:rsid w:val="00290C5A"/>
    <w:rsid w:val="00290C92"/>
    <w:rsid w:val="002945F1"/>
    <w:rsid w:val="002947E7"/>
    <w:rsid w:val="0029647A"/>
    <w:rsid w:val="00296504"/>
    <w:rsid w:val="00296E42"/>
    <w:rsid w:val="002A0BF6"/>
    <w:rsid w:val="002A398E"/>
    <w:rsid w:val="002A672E"/>
    <w:rsid w:val="002A6DB3"/>
    <w:rsid w:val="002B0429"/>
    <w:rsid w:val="002B12AA"/>
    <w:rsid w:val="002B1918"/>
    <w:rsid w:val="002B45E5"/>
    <w:rsid w:val="002B5511"/>
    <w:rsid w:val="002B6421"/>
    <w:rsid w:val="002B752F"/>
    <w:rsid w:val="002B7ACF"/>
    <w:rsid w:val="002C345C"/>
    <w:rsid w:val="002C6D64"/>
    <w:rsid w:val="002C6FB6"/>
    <w:rsid w:val="002D5CB1"/>
    <w:rsid w:val="002E0337"/>
    <w:rsid w:val="002E0643"/>
    <w:rsid w:val="002E12A4"/>
    <w:rsid w:val="002E12F5"/>
    <w:rsid w:val="002E392E"/>
    <w:rsid w:val="002E6BBC"/>
    <w:rsid w:val="002E72A7"/>
    <w:rsid w:val="002E7CC1"/>
    <w:rsid w:val="002F1BA9"/>
    <w:rsid w:val="002F6383"/>
    <w:rsid w:val="002F6E74"/>
    <w:rsid w:val="002F702D"/>
    <w:rsid w:val="002F7483"/>
    <w:rsid w:val="00301DDA"/>
    <w:rsid w:val="00304452"/>
    <w:rsid w:val="00306704"/>
    <w:rsid w:val="003106B3"/>
    <w:rsid w:val="0031261E"/>
    <w:rsid w:val="003126DE"/>
    <w:rsid w:val="00312D20"/>
    <w:rsid w:val="0031385D"/>
    <w:rsid w:val="00314242"/>
    <w:rsid w:val="00315DC0"/>
    <w:rsid w:val="003171AB"/>
    <w:rsid w:val="00321E4A"/>
    <w:rsid w:val="003223B2"/>
    <w:rsid w:val="003228F5"/>
    <w:rsid w:val="00322A67"/>
    <w:rsid w:val="00323301"/>
    <w:rsid w:val="00323CF0"/>
    <w:rsid w:val="0032463D"/>
    <w:rsid w:val="00330E13"/>
    <w:rsid w:val="003349A6"/>
    <w:rsid w:val="00335A23"/>
    <w:rsid w:val="00340707"/>
    <w:rsid w:val="00340D07"/>
    <w:rsid w:val="00340EF6"/>
    <w:rsid w:val="00341501"/>
    <w:rsid w:val="00341C61"/>
    <w:rsid w:val="00342983"/>
    <w:rsid w:val="00344CD9"/>
    <w:rsid w:val="00346263"/>
    <w:rsid w:val="0034685D"/>
    <w:rsid w:val="003471CF"/>
    <w:rsid w:val="00350098"/>
    <w:rsid w:val="00351841"/>
    <w:rsid w:val="00354166"/>
    <w:rsid w:val="00355436"/>
    <w:rsid w:val="003573B4"/>
    <w:rsid w:val="00357870"/>
    <w:rsid w:val="00357E56"/>
    <w:rsid w:val="003624A6"/>
    <w:rsid w:val="00364ADF"/>
    <w:rsid w:val="00365C8D"/>
    <w:rsid w:val="003670D9"/>
    <w:rsid w:val="00370B41"/>
    <w:rsid w:val="00371B27"/>
    <w:rsid w:val="003726C3"/>
    <w:rsid w:val="00374AF5"/>
    <w:rsid w:val="00375D2E"/>
    <w:rsid w:val="0038109D"/>
    <w:rsid w:val="00382717"/>
    <w:rsid w:val="00383071"/>
    <w:rsid w:val="00383B19"/>
    <w:rsid w:val="00384CBC"/>
    <w:rsid w:val="003933F9"/>
    <w:rsid w:val="00394419"/>
    <w:rsid w:val="00395864"/>
    <w:rsid w:val="00396557"/>
    <w:rsid w:val="00396A49"/>
    <w:rsid w:val="00397316"/>
    <w:rsid w:val="003A248F"/>
    <w:rsid w:val="003A4D9C"/>
    <w:rsid w:val="003A57E2"/>
    <w:rsid w:val="003B1668"/>
    <w:rsid w:val="003C1033"/>
    <w:rsid w:val="003C1279"/>
    <w:rsid w:val="003C51AF"/>
    <w:rsid w:val="003C5C5F"/>
    <w:rsid w:val="003C5F4C"/>
    <w:rsid w:val="003D181E"/>
    <w:rsid w:val="003D2C18"/>
    <w:rsid w:val="003D3307"/>
    <w:rsid w:val="003D3466"/>
    <w:rsid w:val="003D4571"/>
    <w:rsid w:val="003D5EA8"/>
    <w:rsid w:val="003D7B28"/>
    <w:rsid w:val="003E305E"/>
    <w:rsid w:val="003E30FD"/>
    <w:rsid w:val="003E34DB"/>
    <w:rsid w:val="003E51D7"/>
    <w:rsid w:val="003E5302"/>
    <w:rsid w:val="003E5BF1"/>
    <w:rsid w:val="003E5F1D"/>
    <w:rsid w:val="003F2452"/>
    <w:rsid w:val="003F26A3"/>
    <w:rsid w:val="003F41EA"/>
    <w:rsid w:val="003F7DF0"/>
    <w:rsid w:val="00402406"/>
    <w:rsid w:val="004039AF"/>
    <w:rsid w:val="00404EE0"/>
    <w:rsid w:val="00406EA3"/>
    <w:rsid w:val="00407AFF"/>
    <w:rsid w:val="0041155D"/>
    <w:rsid w:val="00412B07"/>
    <w:rsid w:val="00414603"/>
    <w:rsid w:val="004170BF"/>
    <w:rsid w:val="0042110D"/>
    <w:rsid w:val="004234C6"/>
    <w:rsid w:val="00426279"/>
    <w:rsid w:val="004270E3"/>
    <w:rsid w:val="00431C42"/>
    <w:rsid w:val="00432480"/>
    <w:rsid w:val="004348DC"/>
    <w:rsid w:val="00434921"/>
    <w:rsid w:val="00440E06"/>
    <w:rsid w:val="00441837"/>
    <w:rsid w:val="00442018"/>
    <w:rsid w:val="00442915"/>
    <w:rsid w:val="00442A7F"/>
    <w:rsid w:val="00444B8B"/>
    <w:rsid w:val="00445307"/>
    <w:rsid w:val="00446567"/>
    <w:rsid w:val="00447B10"/>
    <w:rsid w:val="0045024A"/>
    <w:rsid w:val="004522A7"/>
    <w:rsid w:val="00452EE4"/>
    <w:rsid w:val="00452F0B"/>
    <w:rsid w:val="004536D6"/>
    <w:rsid w:val="00454026"/>
    <w:rsid w:val="00457224"/>
    <w:rsid w:val="0045793E"/>
    <w:rsid w:val="0046079F"/>
    <w:rsid w:val="00461E39"/>
    <w:rsid w:val="004672B9"/>
    <w:rsid w:val="0046776B"/>
    <w:rsid w:val="00470F50"/>
    <w:rsid w:val="00470FC2"/>
    <w:rsid w:val="004717B8"/>
    <w:rsid w:val="00472398"/>
    <w:rsid w:val="0047482C"/>
    <w:rsid w:val="00475436"/>
    <w:rsid w:val="0048007C"/>
    <w:rsid w:val="0048047E"/>
    <w:rsid w:val="00480F95"/>
    <w:rsid w:val="00482AF9"/>
    <w:rsid w:val="00483B50"/>
    <w:rsid w:val="00484477"/>
    <w:rsid w:val="004866A6"/>
    <w:rsid w:val="00490810"/>
    <w:rsid w:val="0049311A"/>
    <w:rsid w:val="004943DB"/>
    <w:rsid w:val="00494426"/>
    <w:rsid w:val="004956CB"/>
    <w:rsid w:val="00496BB2"/>
    <w:rsid w:val="004A1431"/>
    <w:rsid w:val="004A27C6"/>
    <w:rsid w:val="004A2E6B"/>
    <w:rsid w:val="004A4191"/>
    <w:rsid w:val="004A500B"/>
    <w:rsid w:val="004A595F"/>
    <w:rsid w:val="004A5AFA"/>
    <w:rsid w:val="004A5C9D"/>
    <w:rsid w:val="004B1B94"/>
    <w:rsid w:val="004B206F"/>
    <w:rsid w:val="004B2209"/>
    <w:rsid w:val="004B37B4"/>
    <w:rsid w:val="004B6F16"/>
    <w:rsid w:val="004B72B4"/>
    <w:rsid w:val="004B7590"/>
    <w:rsid w:val="004B7610"/>
    <w:rsid w:val="004C0314"/>
    <w:rsid w:val="004C04F1"/>
    <w:rsid w:val="004C0D3D"/>
    <w:rsid w:val="004C213E"/>
    <w:rsid w:val="004C376C"/>
    <w:rsid w:val="004C4141"/>
    <w:rsid w:val="004C657F"/>
    <w:rsid w:val="004D17D8"/>
    <w:rsid w:val="004D476C"/>
    <w:rsid w:val="004D52D8"/>
    <w:rsid w:val="004E10A2"/>
    <w:rsid w:val="004E11DA"/>
    <w:rsid w:val="004E355B"/>
    <w:rsid w:val="004E38DD"/>
    <w:rsid w:val="004E5A35"/>
    <w:rsid w:val="004E70C0"/>
    <w:rsid w:val="004F057B"/>
    <w:rsid w:val="004F2AC3"/>
    <w:rsid w:val="004F2E49"/>
    <w:rsid w:val="00501EC9"/>
    <w:rsid w:val="005028E5"/>
    <w:rsid w:val="00503735"/>
    <w:rsid w:val="005059E0"/>
    <w:rsid w:val="0051182D"/>
    <w:rsid w:val="0051532C"/>
    <w:rsid w:val="00516A4B"/>
    <w:rsid w:val="00516A88"/>
    <w:rsid w:val="00516B0B"/>
    <w:rsid w:val="00520136"/>
    <w:rsid w:val="00522065"/>
    <w:rsid w:val="005222CC"/>
    <w:rsid w:val="005224F2"/>
    <w:rsid w:val="005232DB"/>
    <w:rsid w:val="005237A1"/>
    <w:rsid w:val="00525361"/>
    <w:rsid w:val="005322CD"/>
    <w:rsid w:val="00533F1C"/>
    <w:rsid w:val="0053426C"/>
    <w:rsid w:val="00534324"/>
    <w:rsid w:val="00536D8B"/>
    <w:rsid w:val="005379C3"/>
    <w:rsid w:val="00546F78"/>
    <w:rsid w:val="005519C2"/>
    <w:rsid w:val="005523E0"/>
    <w:rsid w:val="005531B2"/>
    <w:rsid w:val="0055320F"/>
    <w:rsid w:val="00554862"/>
    <w:rsid w:val="0055699B"/>
    <w:rsid w:val="0056020A"/>
    <w:rsid w:val="00561E29"/>
    <w:rsid w:val="00562B4E"/>
    <w:rsid w:val="00563209"/>
    <w:rsid w:val="00563D3D"/>
    <w:rsid w:val="005645C3"/>
    <w:rsid w:val="00565439"/>
    <w:rsid w:val="005659AA"/>
    <w:rsid w:val="005676E8"/>
    <w:rsid w:val="00574690"/>
    <w:rsid w:val="00577C12"/>
    <w:rsid w:val="00580BFC"/>
    <w:rsid w:val="00581048"/>
    <w:rsid w:val="00581203"/>
    <w:rsid w:val="0058349C"/>
    <w:rsid w:val="00583EC8"/>
    <w:rsid w:val="00585FBE"/>
    <w:rsid w:val="00586A1D"/>
    <w:rsid w:val="005870E8"/>
    <w:rsid w:val="0058789C"/>
    <w:rsid w:val="00594B61"/>
    <w:rsid w:val="00597491"/>
    <w:rsid w:val="005A0F84"/>
    <w:rsid w:val="005A3C59"/>
    <w:rsid w:val="005A49D8"/>
    <w:rsid w:val="005A4D4E"/>
    <w:rsid w:val="005A7237"/>
    <w:rsid w:val="005A7C94"/>
    <w:rsid w:val="005B1B8B"/>
    <w:rsid w:val="005B21FA"/>
    <w:rsid w:val="005B2721"/>
    <w:rsid w:val="005B3244"/>
    <w:rsid w:val="005B5026"/>
    <w:rsid w:val="005B6EE8"/>
    <w:rsid w:val="005B7731"/>
    <w:rsid w:val="005C0235"/>
    <w:rsid w:val="005C2276"/>
    <w:rsid w:val="005C22E4"/>
    <w:rsid w:val="005C4515"/>
    <w:rsid w:val="005C4CD6"/>
    <w:rsid w:val="005C5602"/>
    <w:rsid w:val="005C5C29"/>
    <w:rsid w:val="005C74A6"/>
    <w:rsid w:val="005D3B4D"/>
    <w:rsid w:val="005D615C"/>
    <w:rsid w:val="005D61AF"/>
    <w:rsid w:val="005E1860"/>
    <w:rsid w:val="005E3ECC"/>
    <w:rsid w:val="005F059C"/>
    <w:rsid w:val="005F063B"/>
    <w:rsid w:val="005F192D"/>
    <w:rsid w:val="005F24C8"/>
    <w:rsid w:val="005F26AF"/>
    <w:rsid w:val="005F5FF0"/>
    <w:rsid w:val="005F72F4"/>
    <w:rsid w:val="005F74BA"/>
    <w:rsid w:val="006016AA"/>
    <w:rsid w:val="00602694"/>
    <w:rsid w:val="00602B76"/>
    <w:rsid w:val="006058E7"/>
    <w:rsid w:val="00607D6C"/>
    <w:rsid w:val="00611E72"/>
    <w:rsid w:val="00612D71"/>
    <w:rsid w:val="0061383D"/>
    <w:rsid w:val="00614D69"/>
    <w:rsid w:val="00616121"/>
    <w:rsid w:val="00617030"/>
    <w:rsid w:val="00621301"/>
    <w:rsid w:val="0062173F"/>
    <w:rsid w:val="006235FB"/>
    <w:rsid w:val="006237FF"/>
    <w:rsid w:val="00626A15"/>
    <w:rsid w:val="006318DA"/>
    <w:rsid w:val="0063229D"/>
    <w:rsid w:val="00632CCF"/>
    <w:rsid w:val="0063375A"/>
    <w:rsid w:val="006343B9"/>
    <w:rsid w:val="006354EA"/>
    <w:rsid w:val="00636B59"/>
    <w:rsid w:val="006379E9"/>
    <w:rsid w:val="006438CB"/>
    <w:rsid w:val="00646BB5"/>
    <w:rsid w:val="00646C1F"/>
    <w:rsid w:val="006470F8"/>
    <w:rsid w:val="006512D9"/>
    <w:rsid w:val="006517A0"/>
    <w:rsid w:val="006529B9"/>
    <w:rsid w:val="00654695"/>
    <w:rsid w:val="0065500A"/>
    <w:rsid w:val="00655217"/>
    <w:rsid w:val="006558E8"/>
    <w:rsid w:val="00657000"/>
    <w:rsid w:val="0065727C"/>
    <w:rsid w:val="00660F5A"/>
    <w:rsid w:val="00661B3D"/>
    <w:rsid w:val="00662D94"/>
    <w:rsid w:val="00664E7A"/>
    <w:rsid w:val="00665BDC"/>
    <w:rsid w:val="00673313"/>
    <w:rsid w:val="00674A78"/>
    <w:rsid w:val="006804BD"/>
    <w:rsid w:val="006809DC"/>
    <w:rsid w:val="0069011D"/>
    <w:rsid w:val="00690265"/>
    <w:rsid w:val="00690D53"/>
    <w:rsid w:val="006924BC"/>
    <w:rsid w:val="0069490D"/>
    <w:rsid w:val="0069665F"/>
    <w:rsid w:val="00696A16"/>
    <w:rsid w:val="006979E4"/>
    <w:rsid w:val="006A1D04"/>
    <w:rsid w:val="006A4840"/>
    <w:rsid w:val="006A52A0"/>
    <w:rsid w:val="006A7E1D"/>
    <w:rsid w:val="006B228A"/>
    <w:rsid w:val="006C3A56"/>
    <w:rsid w:val="006C4E3A"/>
    <w:rsid w:val="006C6EEC"/>
    <w:rsid w:val="006D1148"/>
    <w:rsid w:val="006D13F4"/>
    <w:rsid w:val="006D251E"/>
    <w:rsid w:val="006D2BA9"/>
    <w:rsid w:val="006D6AED"/>
    <w:rsid w:val="006E3405"/>
    <w:rsid w:val="006E5E52"/>
    <w:rsid w:val="006E6D0B"/>
    <w:rsid w:val="006F126E"/>
    <w:rsid w:val="006F32C9"/>
    <w:rsid w:val="006F3834"/>
    <w:rsid w:val="006F38BE"/>
    <w:rsid w:val="006F40F0"/>
    <w:rsid w:val="006F5693"/>
    <w:rsid w:val="006F5D4C"/>
    <w:rsid w:val="006F6E9C"/>
    <w:rsid w:val="006F6FF9"/>
    <w:rsid w:val="00700556"/>
    <w:rsid w:val="00705C49"/>
    <w:rsid w:val="00707586"/>
    <w:rsid w:val="00710150"/>
    <w:rsid w:val="00714E73"/>
    <w:rsid w:val="00717B01"/>
    <w:rsid w:val="00717EF2"/>
    <w:rsid w:val="007227D9"/>
    <w:rsid w:val="0072340C"/>
    <w:rsid w:val="00723C07"/>
    <w:rsid w:val="0072491F"/>
    <w:rsid w:val="00725598"/>
    <w:rsid w:val="00730934"/>
    <w:rsid w:val="0073255E"/>
    <w:rsid w:val="007374A1"/>
    <w:rsid w:val="00743281"/>
    <w:rsid w:val="00743C18"/>
    <w:rsid w:val="00744499"/>
    <w:rsid w:val="007448B2"/>
    <w:rsid w:val="0074633C"/>
    <w:rsid w:val="007470BF"/>
    <w:rsid w:val="007517D6"/>
    <w:rsid w:val="00752712"/>
    <w:rsid w:val="00753A84"/>
    <w:rsid w:val="007555EF"/>
    <w:rsid w:val="00756E50"/>
    <w:rsid w:val="007577DB"/>
    <w:rsid w:val="00757DF1"/>
    <w:rsid w:val="007611F5"/>
    <w:rsid w:val="007619E4"/>
    <w:rsid w:val="00761E75"/>
    <w:rsid w:val="0076409F"/>
    <w:rsid w:val="0076495E"/>
    <w:rsid w:val="00765766"/>
    <w:rsid w:val="00765FC8"/>
    <w:rsid w:val="007665C9"/>
    <w:rsid w:val="00767567"/>
    <w:rsid w:val="007678A4"/>
    <w:rsid w:val="0077045A"/>
    <w:rsid w:val="00770A4F"/>
    <w:rsid w:val="00775694"/>
    <w:rsid w:val="00775D41"/>
    <w:rsid w:val="007769DB"/>
    <w:rsid w:val="0078371E"/>
    <w:rsid w:val="00784724"/>
    <w:rsid w:val="00785C1D"/>
    <w:rsid w:val="00786D6E"/>
    <w:rsid w:val="00791BEB"/>
    <w:rsid w:val="007929F6"/>
    <w:rsid w:val="0079360C"/>
    <w:rsid w:val="00793F46"/>
    <w:rsid w:val="00794667"/>
    <w:rsid w:val="00794E22"/>
    <w:rsid w:val="007A1325"/>
    <w:rsid w:val="007A1A18"/>
    <w:rsid w:val="007A1C87"/>
    <w:rsid w:val="007A3BAF"/>
    <w:rsid w:val="007A4BED"/>
    <w:rsid w:val="007A4EEB"/>
    <w:rsid w:val="007A6F20"/>
    <w:rsid w:val="007A73BF"/>
    <w:rsid w:val="007B060E"/>
    <w:rsid w:val="007B0D59"/>
    <w:rsid w:val="007B1F00"/>
    <w:rsid w:val="007B53D8"/>
    <w:rsid w:val="007B6D75"/>
    <w:rsid w:val="007B6F73"/>
    <w:rsid w:val="007B7EF2"/>
    <w:rsid w:val="007C22C5"/>
    <w:rsid w:val="007C3A77"/>
    <w:rsid w:val="007C4602"/>
    <w:rsid w:val="007C57E1"/>
    <w:rsid w:val="007C5811"/>
    <w:rsid w:val="007D1141"/>
    <w:rsid w:val="007D2DF5"/>
    <w:rsid w:val="007D451A"/>
    <w:rsid w:val="007D515F"/>
    <w:rsid w:val="007D5E3E"/>
    <w:rsid w:val="007D6E5B"/>
    <w:rsid w:val="007D7596"/>
    <w:rsid w:val="007D78C1"/>
    <w:rsid w:val="007D7BBE"/>
    <w:rsid w:val="007E0C16"/>
    <w:rsid w:val="007E242C"/>
    <w:rsid w:val="007E53D2"/>
    <w:rsid w:val="007E6631"/>
    <w:rsid w:val="007F36DB"/>
    <w:rsid w:val="00802478"/>
    <w:rsid w:val="00803A12"/>
    <w:rsid w:val="00805417"/>
    <w:rsid w:val="00811815"/>
    <w:rsid w:val="00811E23"/>
    <w:rsid w:val="008140A3"/>
    <w:rsid w:val="00815C21"/>
    <w:rsid w:val="00817971"/>
    <w:rsid w:val="008266F9"/>
    <w:rsid w:val="00826745"/>
    <w:rsid w:val="008267E2"/>
    <w:rsid w:val="00826A9B"/>
    <w:rsid w:val="008309CC"/>
    <w:rsid w:val="008329FB"/>
    <w:rsid w:val="008333DE"/>
    <w:rsid w:val="00834842"/>
    <w:rsid w:val="00840AE5"/>
    <w:rsid w:val="00840E7B"/>
    <w:rsid w:val="0084455E"/>
    <w:rsid w:val="00847652"/>
    <w:rsid w:val="00847A9C"/>
    <w:rsid w:val="008500CB"/>
    <w:rsid w:val="008516E4"/>
    <w:rsid w:val="008536AF"/>
    <w:rsid w:val="00853A42"/>
    <w:rsid w:val="00853D40"/>
    <w:rsid w:val="00856172"/>
    <w:rsid w:val="0085633E"/>
    <w:rsid w:val="008564FC"/>
    <w:rsid w:val="00864E76"/>
    <w:rsid w:val="0086564A"/>
    <w:rsid w:val="00865A80"/>
    <w:rsid w:val="00872581"/>
    <w:rsid w:val="0087459D"/>
    <w:rsid w:val="00875750"/>
    <w:rsid w:val="0087680F"/>
    <w:rsid w:val="00876D81"/>
    <w:rsid w:val="0087733D"/>
    <w:rsid w:val="00881D86"/>
    <w:rsid w:val="00882D5C"/>
    <w:rsid w:val="00883306"/>
    <w:rsid w:val="00883BDD"/>
    <w:rsid w:val="00883DFC"/>
    <w:rsid w:val="008845D9"/>
    <w:rsid w:val="00887251"/>
    <w:rsid w:val="008904F9"/>
    <w:rsid w:val="00890E4C"/>
    <w:rsid w:val="00890E74"/>
    <w:rsid w:val="00891BEA"/>
    <w:rsid w:val="00892798"/>
    <w:rsid w:val="0089418F"/>
    <w:rsid w:val="00895BCD"/>
    <w:rsid w:val="008962E3"/>
    <w:rsid w:val="00897C29"/>
    <w:rsid w:val="008A1A9C"/>
    <w:rsid w:val="008A4633"/>
    <w:rsid w:val="008A559A"/>
    <w:rsid w:val="008A5AB6"/>
    <w:rsid w:val="008B032E"/>
    <w:rsid w:val="008B25C2"/>
    <w:rsid w:val="008B4BEA"/>
    <w:rsid w:val="008C0FA2"/>
    <w:rsid w:val="008C2342"/>
    <w:rsid w:val="008C3B49"/>
    <w:rsid w:val="008C5B65"/>
    <w:rsid w:val="008C77B6"/>
    <w:rsid w:val="008D1B91"/>
    <w:rsid w:val="008D5895"/>
    <w:rsid w:val="008D724A"/>
    <w:rsid w:val="008D78B6"/>
    <w:rsid w:val="008D7B60"/>
    <w:rsid w:val="008E2A40"/>
    <w:rsid w:val="008E2E3F"/>
    <w:rsid w:val="008E75C8"/>
    <w:rsid w:val="008E7A3E"/>
    <w:rsid w:val="008F2034"/>
    <w:rsid w:val="008F41FD"/>
    <w:rsid w:val="008F4479"/>
    <w:rsid w:val="008F4BA0"/>
    <w:rsid w:val="008F6E2B"/>
    <w:rsid w:val="008F6E61"/>
    <w:rsid w:val="008F7C51"/>
    <w:rsid w:val="00901726"/>
    <w:rsid w:val="0090258B"/>
    <w:rsid w:val="00902B32"/>
    <w:rsid w:val="0091139A"/>
    <w:rsid w:val="009141F4"/>
    <w:rsid w:val="009151A8"/>
    <w:rsid w:val="00915DC1"/>
    <w:rsid w:val="00920186"/>
    <w:rsid w:val="00920E6A"/>
    <w:rsid w:val="00921044"/>
    <w:rsid w:val="00924775"/>
    <w:rsid w:val="00927347"/>
    <w:rsid w:val="009273AD"/>
    <w:rsid w:val="00927790"/>
    <w:rsid w:val="00927965"/>
    <w:rsid w:val="00931816"/>
    <w:rsid w:val="00931E8D"/>
    <w:rsid w:val="00932C71"/>
    <w:rsid w:val="00940829"/>
    <w:rsid w:val="009419B4"/>
    <w:rsid w:val="009437CB"/>
    <w:rsid w:val="00943CF4"/>
    <w:rsid w:val="009456C4"/>
    <w:rsid w:val="009509D5"/>
    <w:rsid w:val="00950D32"/>
    <w:rsid w:val="009538F5"/>
    <w:rsid w:val="00957187"/>
    <w:rsid w:val="009573D0"/>
    <w:rsid w:val="00960255"/>
    <w:rsid w:val="009603E1"/>
    <w:rsid w:val="00961C9D"/>
    <w:rsid w:val="00963065"/>
    <w:rsid w:val="00964702"/>
    <w:rsid w:val="00966BFB"/>
    <w:rsid w:val="00970CC1"/>
    <w:rsid w:val="0097151F"/>
    <w:rsid w:val="0097199A"/>
    <w:rsid w:val="00973431"/>
    <w:rsid w:val="00973777"/>
    <w:rsid w:val="00973A43"/>
    <w:rsid w:val="00975B3A"/>
    <w:rsid w:val="00976E78"/>
    <w:rsid w:val="009775C0"/>
    <w:rsid w:val="00977EA6"/>
    <w:rsid w:val="00981B7B"/>
    <w:rsid w:val="00981F23"/>
    <w:rsid w:val="00982441"/>
    <w:rsid w:val="009834C4"/>
    <w:rsid w:val="00986853"/>
    <w:rsid w:val="00986D9F"/>
    <w:rsid w:val="00990634"/>
    <w:rsid w:val="00991733"/>
    <w:rsid w:val="00992078"/>
    <w:rsid w:val="009923CA"/>
    <w:rsid w:val="00992BE3"/>
    <w:rsid w:val="00997061"/>
    <w:rsid w:val="009A0DC8"/>
    <w:rsid w:val="009A1467"/>
    <w:rsid w:val="009A1514"/>
    <w:rsid w:val="009A4998"/>
    <w:rsid w:val="009A5589"/>
    <w:rsid w:val="009A5BC8"/>
    <w:rsid w:val="009A6464"/>
    <w:rsid w:val="009B4798"/>
    <w:rsid w:val="009B4A68"/>
    <w:rsid w:val="009B5BAE"/>
    <w:rsid w:val="009B69F5"/>
    <w:rsid w:val="009B76B0"/>
    <w:rsid w:val="009B7D3E"/>
    <w:rsid w:val="009C0A35"/>
    <w:rsid w:val="009C11D1"/>
    <w:rsid w:val="009C27AA"/>
    <w:rsid w:val="009C3A4C"/>
    <w:rsid w:val="009C5FF7"/>
    <w:rsid w:val="009C6292"/>
    <w:rsid w:val="009C6FBD"/>
    <w:rsid w:val="009D0F5D"/>
    <w:rsid w:val="009D146C"/>
    <w:rsid w:val="009D15DB"/>
    <w:rsid w:val="009D1FB7"/>
    <w:rsid w:val="009D3133"/>
    <w:rsid w:val="009D4CA9"/>
    <w:rsid w:val="009D5152"/>
    <w:rsid w:val="009E160D"/>
    <w:rsid w:val="009E19DE"/>
    <w:rsid w:val="009E78C7"/>
    <w:rsid w:val="009F12AE"/>
    <w:rsid w:val="009F1C67"/>
    <w:rsid w:val="009F1CBB"/>
    <w:rsid w:val="009F3305"/>
    <w:rsid w:val="009F4807"/>
    <w:rsid w:val="009F6FB2"/>
    <w:rsid w:val="00A02202"/>
    <w:rsid w:val="00A071C0"/>
    <w:rsid w:val="00A2238F"/>
    <w:rsid w:val="00A22670"/>
    <w:rsid w:val="00A23CE1"/>
    <w:rsid w:val="00A24B35"/>
    <w:rsid w:val="00A271BA"/>
    <w:rsid w:val="00A27F86"/>
    <w:rsid w:val="00A35558"/>
    <w:rsid w:val="00A36AEF"/>
    <w:rsid w:val="00A36D0D"/>
    <w:rsid w:val="00A406BC"/>
    <w:rsid w:val="00A40A25"/>
    <w:rsid w:val="00A427F9"/>
    <w:rsid w:val="00A431C6"/>
    <w:rsid w:val="00A51503"/>
    <w:rsid w:val="00A51B1D"/>
    <w:rsid w:val="00A53997"/>
    <w:rsid w:val="00A54315"/>
    <w:rsid w:val="00A54B20"/>
    <w:rsid w:val="00A60F47"/>
    <w:rsid w:val="00A60FBC"/>
    <w:rsid w:val="00A61CCD"/>
    <w:rsid w:val="00A6482E"/>
    <w:rsid w:val="00A65C0B"/>
    <w:rsid w:val="00A7062C"/>
    <w:rsid w:val="00A76340"/>
    <w:rsid w:val="00A76523"/>
    <w:rsid w:val="00A776BA"/>
    <w:rsid w:val="00A77B20"/>
    <w:rsid w:val="00A81FD2"/>
    <w:rsid w:val="00A82F7C"/>
    <w:rsid w:val="00A83717"/>
    <w:rsid w:val="00A8441A"/>
    <w:rsid w:val="00A864E5"/>
    <w:rsid w:val="00A8674A"/>
    <w:rsid w:val="00A90617"/>
    <w:rsid w:val="00A90A65"/>
    <w:rsid w:val="00A91D3A"/>
    <w:rsid w:val="00A92AF9"/>
    <w:rsid w:val="00A938B9"/>
    <w:rsid w:val="00A969E5"/>
    <w:rsid w:val="00A96E24"/>
    <w:rsid w:val="00AA0779"/>
    <w:rsid w:val="00AA395B"/>
    <w:rsid w:val="00AA39A7"/>
    <w:rsid w:val="00AA6EF8"/>
    <w:rsid w:val="00AA6F6E"/>
    <w:rsid w:val="00AB0D4B"/>
    <w:rsid w:val="00AB122B"/>
    <w:rsid w:val="00AB21B0"/>
    <w:rsid w:val="00AB3880"/>
    <w:rsid w:val="00AB48D3"/>
    <w:rsid w:val="00AC651E"/>
    <w:rsid w:val="00AC71E2"/>
    <w:rsid w:val="00AC7957"/>
    <w:rsid w:val="00AD1466"/>
    <w:rsid w:val="00AD59E1"/>
    <w:rsid w:val="00AE0243"/>
    <w:rsid w:val="00AE03E0"/>
    <w:rsid w:val="00AE1BAD"/>
    <w:rsid w:val="00AE2124"/>
    <w:rsid w:val="00AE24BC"/>
    <w:rsid w:val="00AE2580"/>
    <w:rsid w:val="00AE3E3F"/>
    <w:rsid w:val="00AE53FD"/>
    <w:rsid w:val="00AE5F61"/>
    <w:rsid w:val="00AE7B09"/>
    <w:rsid w:val="00AF2516"/>
    <w:rsid w:val="00AF4760"/>
    <w:rsid w:val="00AF55D4"/>
    <w:rsid w:val="00AF5953"/>
    <w:rsid w:val="00B03053"/>
    <w:rsid w:val="00B03DD8"/>
    <w:rsid w:val="00B0505F"/>
    <w:rsid w:val="00B05C2D"/>
    <w:rsid w:val="00B07629"/>
    <w:rsid w:val="00B10240"/>
    <w:rsid w:val="00B11DFE"/>
    <w:rsid w:val="00B1248E"/>
    <w:rsid w:val="00B124E0"/>
    <w:rsid w:val="00B125F7"/>
    <w:rsid w:val="00B12933"/>
    <w:rsid w:val="00B12B88"/>
    <w:rsid w:val="00B137E0"/>
    <w:rsid w:val="00B13BC8"/>
    <w:rsid w:val="00B15BAC"/>
    <w:rsid w:val="00B2201B"/>
    <w:rsid w:val="00B220CC"/>
    <w:rsid w:val="00B24662"/>
    <w:rsid w:val="00B24D58"/>
    <w:rsid w:val="00B267CD"/>
    <w:rsid w:val="00B26C8D"/>
    <w:rsid w:val="00B306B5"/>
    <w:rsid w:val="00B3328B"/>
    <w:rsid w:val="00B335E0"/>
    <w:rsid w:val="00B34CC8"/>
    <w:rsid w:val="00B3569C"/>
    <w:rsid w:val="00B42A1F"/>
    <w:rsid w:val="00B43676"/>
    <w:rsid w:val="00B47699"/>
    <w:rsid w:val="00B5134A"/>
    <w:rsid w:val="00B51511"/>
    <w:rsid w:val="00B53407"/>
    <w:rsid w:val="00B5396D"/>
    <w:rsid w:val="00B54B04"/>
    <w:rsid w:val="00B5602D"/>
    <w:rsid w:val="00B56E33"/>
    <w:rsid w:val="00B60125"/>
    <w:rsid w:val="00B6140E"/>
    <w:rsid w:val="00B63DC8"/>
    <w:rsid w:val="00B6656B"/>
    <w:rsid w:val="00B677AE"/>
    <w:rsid w:val="00B71625"/>
    <w:rsid w:val="00B71F4C"/>
    <w:rsid w:val="00B74ECF"/>
    <w:rsid w:val="00B75C54"/>
    <w:rsid w:val="00B769C2"/>
    <w:rsid w:val="00B76AF9"/>
    <w:rsid w:val="00B76F75"/>
    <w:rsid w:val="00B8165B"/>
    <w:rsid w:val="00B827C1"/>
    <w:rsid w:val="00B84A3C"/>
    <w:rsid w:val="00B8710E"/>
    <w:rsid w:val="00B92A93"/>
    <w:rsid w:val="00B94A56"/>
    <w:rsid w:val="00BA095B"/>
    <w:rsid w:val="00BA16CA"/>
    <w:rsid w:val="00BA17A8"/>
    <w:rsid w:val="00BA3C33"/>
    <w:rsid w:val="00BA41CA"/>
    <w:rsid w:val="00BA41E9"/>
    <w:rsid w:val="00BB0878"/>
    <w:rsid w:val="00BB1879"/>
    <w:rsid w:val="00BB2A20"/>
    <w:rsid w:val="00BB41D8"/>
    <w:rsid w:val="00BB500E"/>
    <w:rsid w:val="00BB693E"/>
    <w:rsid w:val="00BC0ABE"/>
    <w:rsid w:val="00BC293E"/>
    <w:rsid w:val="00BC3035"/>
    <w:rsid w:val="00BC30DB"/>
    <w:rsid w:val="00BC5FDA"/>
    <w:rsid w:val="00BC64FF"/>
    <w:rsid w:val="00BC7C37"/>
    <w:rsid w:val="00BD006E"/>
    <w:rsid w:val="00BD118F"/>
    <w:rsid w:val="00BD1800"/>
    <w:rsid w:val="00BD2244"/>
    <w:rsid w:val="00BE0046"/>
    <w:rsid w:val="00BE00B2"/>
    <w:rsid w:val="00BE077A"/>
    <w:rsid w:val="00BE3CAE"/>
    <w:rsid w:val="00BE63D2"/>
    <w:rsid w:val="00BE6472"/>
    <w:rsid w:val="00BF00EA"/>
    <w:rsid w:val="00BF01C7"/>
    <w:rsid w:val="00BF2866"/>
    <w:rsid w:val="00BF29B8"/>
    <w:rsid w:val="00BF46EA"/>
    <w:rsid w:val="00C02B7F"/>
    <w:rsid w:val="00C07769"/>
    <w:rsid w:val="00C07D05"/>
    <w:rsid w:val="00C10856"/>
    <w:rsid w:val="00C12048"/>
    <w:rsid w:val="00C14B3E"/>
    <w:rsid w:val="00C15E0D"/>
    <w:rsid w:val="00C203FA"/>
    <w:rsid w:val="00C244F5"/>
    <w:rsid w:val="00C259B5"/>
    <w:rsid w:val="00C26AAB"/>
    <w:rsid w:val="00C2772A"/>
    <w:rsid w:val="00C30C9E"/>
    <w:rsid w:val="00C3164F"/>
    <w:rsid w:val="00C31B5E"/>
    <w:rsid w:val="00C34D3E"/>
    <w:rsid w:val="00C35B37"/>
    <w:rsid w:val="00C37327"/>
    <w:rsid w:val="00C3747A"/>
    <w:rsid w:val="00C37F29"/>
    <w:rsid w:val="00C438D4"/>
    <w:rsid w:val="00C54DC2"/>
    <w:rsid w:val="00C555DF"/>
    <w:rsid w:val="00C56DCC"/>
    <w:rsid w:val="00C57075"/>
    <w:rsid w:val="00C61BFF"/>
    <w:rsid w:val="00C62144"/>
    <w:rsid w:val="00C71608"/>
    <w:rsid w:val="00C7257E"/>
    <w:rsid w:val="00C72AFE"/>
    <w:rsid w:val="00C749D2"/>
    <w:rsid w:val="00C76CE9"/>
    <w:rsid w:val="00C81534"/>
    <w:rsid w:val="00C81619"/>
    <w:rsid w:val="00C8213F"/>
    <w:rsid w:val="00C82708"/>
    <w:rsid w:val="00C87B81"/>
    <w:rsid w:val="00C902F4"/>
    <w:rsid w:val="00C91DFF"/>
    <w:rsid w:val="00C91FD7"/>
    <w:rsid w:val="00CA013C"/>
    <w:rsid w:val="00CA6D6D"/>
    <w:rsid w:val="00CB371A"/>
    <w:rsid w:val="00CC0008"/>
    <w:rsid w:val="00CC15C0"/>
    <w:rsid w:val="00CC7A4E"/>
    <w:rsid w:val="00CD1359"/>
    <w:rsid w:val="00CD3449"/>
    <w:rsid w:val="00CD4C83"/>
    <w:rsid w:val="00CD5978"/>
    <w:rsid w:val="00CD5F0C"/>
    <w:rsid w:val="00CE0B23"/>
    <w:rsid w:val="00CE3374"/>
    <w:rsid w:val="00CE5ED6"/>
    <w:rsid w:val="00CE605B"/>
    <w:rsid w:val="00CE666A"/>
    <w:rsid w:val="00CF3A9C"/>
    <w:rsid w:val="00D00AF5"/>
    <w:rsid w:val="00D01EDC"/>
    <w:rsid w:val="00D078AA"/>
    <w:rsid w:val="00D10058"/>
    <w:rsid w:val="00D11978"/>
    <w:rsid w:val="00D14032"/>
    <w:rsid w:val="00D156E9"/>
    <w:rsid w:val="00D15E30"/>
    <w:rsid w:val="00D16129"/>
    <w:rsid w:val="00D20AEE"/>
    <w:rsid w:val="00D223C8"/>
    <w:rsid w:val="00D227F5"/>
    <w:rsid w:val="00D24CA8"/>
    <w:rsid w:val="00D25340"/>
    <w:rsid w:val="00D25473"/>
    <w:rsid w:val="00D25DBD"/>
    <w:rsid w:val="00D26929"/>
    <w:rsid w:val="00D30C52"/>
    <w:rsid w:val="00D30CBD"/>
    <w:rsid w:val="00D30D9E"/>
    <w:rsid w:val="00D338E7"/>
    <w:rsid w:val="00D33908"/>
    <w:rsid w:val="00D354F2"/>
    <w:rsid w:val="00D36C30"/>
    <w:rsid w:val="00D37373"/>
    <w:rsid w:val="00D37C90"/>
    <w:rsid w:val="00D43A8C"/>
    <w:rsid w:val="00D45370"/>
    <w:rsid w:val="00D469F4"/>
    <w:rsid w:val="00D46F66"/>
    <w:rsid w:val="00D53072"/>
    <w:rsid w:val="00D54535"/>
    <w:rsid w:val="00D5539B"/>
    <w:rsid w:val="00D61A4E"/>
    <w:rsid w:val="00D61D4B"/>
    <w:rsid w:val="00D634EA"/>
    <w:rsid w:val="00D641A4"/>
    <w:rsid w:val="00D647B6"/>
    <w:rsid w:val="00D70391"/>
    <w:rsid w:val="00D713A1"/>
    <w:rsid w:val="00D74C80"/>
    <w:rsid w:val="00D77956"/>
    <w:rsid w:val="00D80F0C"/>
    <w:rsid w:val="00D85544"/>
    <w:rsid w:val="00D86B74"/>
    <w:rsid w:val="00D92077"/>
    <w:rsid w:val="00D92A65"/>
    <w:rsid w:val="00D951E2"/>
    <w:rsid w:val="00D9565A"/>
    <w:rsid w:val="00D96EE8"/>
    <w:rsid w:val="00D97BC9"/>
    <w:rsid w:val="00DA12CB"/>
    <w:rsid w:val="00DA24C4"/>
    <w:rsid w:val="00DA3F69"/>
    <w:rsid w:val="00DA661B"/>
    <w:rsid w:val="00DB2337"/>
    <w:rsid w:val="00DB39B9"/>
    <w:rsid w:val="00DB5F87"/>
    <w:rsid w:val="00DB699B"/>
    <w:rsid w:val="00DC0376"/>
    <w:rsid w:val="00DC099B"/>
    <w:rsid w:val="00DC0F5E"/>
    <w:rsid w:val="00DC2BE5"/>
    <w:rsid w:val="00DC548E"/>
    <w:rsid w:val="00DD3377"/>
    <w:rsid w:val="00DD4CD4"/>
    <w:rsid w:val="00DD4D73"/>
    <w:rsid w:val="00DD65A2"/>
    <w:rsid w:val="00DD6770"/>
    <w:rsid w:val="00DE0749"/>
    <w:rsid w:val="00DE0DB5"/>
    <w:rsid w:val="00DE1CE2"/>
    <w:rsid w:val="00DE2F49"/>
    <w:rsid w:val="00DE39AC"/>
    <w:rsid w:val="00DE421E"/>
    <w:rsid w:val="00DF01D8"/>
    <w:rsid w:val="00DF1210"/>
    <w:rsid w:val="00DF25C4"/>
    <w:rsid w:val="00DF31E9"/>
    <w:rsid w:val="00DF3274"/>
    <w:rsid w:val="00DF3BF3"/>
    <w:rsid w:val="00DF400D"/>
    <w:rsid w:val="00DF4B09"/>
    <w:rsid w:val="00DF51FC"/>
    <w:rsid w:val="00DF5C23"/>
    <w:rsid w:val="00E0032B"/>
    <w:rsid w:val="00E01CF6"/>
    <w:rsid w:val="00E01DAD"/>
    <w:rsid w:val="00E021DC"/>
    <w:rsid w:val="00E03F91"/>
    <w:rsid w:val="00E064EF"/>
    <w:rsid w:val="00E064F2"/>
    <w:rsid w:val="00E0717B"/>
    <w:rsid w:val="00E106DB"/>
    <w:rsid w:val="00E1225A"/>
    <w:rsid w:val="00E123BD"/>
    <w:rsid w:val="00E15598"/>
    <w:rsid w:val="00E1736F"/>
    <w:rsid w:val="00E17838"/>
    <w:rsid w:val="00E20D65"/>
    <w:rsid w:val="00E2562E"/>
    <w:rsid w:val="00E26444"/>
    <w:rsid w:val="00E26505"/>
    <w:rsid w:val="00E266F9"/>
    <w:rsid w:val="00E328BF"/>
    <w:rsid w:val="00E33E9D"/>
    <w:rsid w:val="00E353A2"/>
    <w:rsid w:val="00E36881"/>
    <w:rsid w:val="00E427CE"/>
    <w:rsid w:val="00E42E4C"/>
    <w:rsid w:val="00E47013"/>
    <w:rsid w:val="00E52A7A"/>
    <w:rsid w:val="00E541F9"/>
    <w:rsid w:val="00E54C7E"/>
    <w:rsid w:val="00E567EA"/>
    <w:rsid w:val="00E57B79"/>
    <w:rsid w:val="00E63419"/>
    <w:rsid w:val="00E64496"/>
    <w:rsid w:val="00E712F1"/>
    <w:rsid w:val="00E72115"/>
    <w:rsid w:val="00E75684"/>
    <w:rsid w:val="00E8322E"/>
    <w:rsid w:val="00E85963"/>
    <w:rsid w:val="00E85F43"/>
    <w:rsid w:val="00E87CA9"/>
    <w:rsid w:val="00E903E0"/>
    <w:rsid w:val="00E941E9"/>
    <w:rsid w:val="00E94607"/>
    <w:rsid w:val="00E9680E"/>
    <w:rsid w:val="00EA1115"/>
    <w:rsid w:val="00EA2144"/>
    <w:rsid w:val="00EA3281"/>
    <w:rsid w:val="00EA39EB"/>
    <w:rsid w:val="00EA58CE"/>
    <w:rsid w:val="00EA5922"/>
    <w:rsid w:val="00EA6B47"/>
    <w:rsid w:val="00EB20E9"/>
    <w:rsid w:val="00EB28AF"/>
    <w:rsid w:val="00EB33FF"/>
    <w:rsid w:val="00EB3D1A"/>
    <w:rsid w:val="00EC0379"/>
    <w:rsid w:val="00EC2759"/>
    <w:rsid w:val="00EC7106"/>
    <w:rsid w:val="00EC76E3"/>
    <w:rsid w:val="00ED0120"/>
    <w:rsid w:val="00ED3BBA"/>
    <w:rsid w:val="00ED4E12"/>
    <w:rsid w:val="00ED5650"/>
    <w:rsid w:val="00ED5DA3"/>
    <w:rsid w:val="00ED5F1D"/>
    <w:rsid w:val="00EE051B"/>
    <w:rsid w:val="00EE12CD"/>
    <w:rsid w:val="00EE1807"/>
    <w:rsid w:val="00EE44F6"/>
    <w:rsid w:val="00EE54B4"/>
    <w:rsid w:val="00EE64F2"/>
    <w:rsid w:val="00EF09F2"/>
    <w:rsid w:val="00EF1AD8"/>
    <w:rsid w:val="00EF2507"/>
    <w:rsid w:val="00EF2B5C"/>
    <w:rsid w:val="00EF3A84"/>
    <w:rsid w:val="00EF7794"/>
    <w:rsid w:val="00F00B46"/>
    <w:rsid w:val="00F02046"/>
    <w:rsid w:val="00F04823"/>
    <w:rsid w:val="00F053D8"/>
    <w:rsid w:val="00F05708"/>
    <w:rsid w:val="00F0613E"/>
    <w:rsid w:val="00F07888"/>
    <w:rsid w:val="00F1049F"/>
    <w:rsid w:val="00F1313D"/>
    <w:rsid w:val="00F15BA8"/>
    <w:rsid w:val="00F201E7"/>
    <w:rsid w:val="00F204E0"/>
    <w:rsid w:val="00F20B16"/>
    <w:rsid w:val="00F21AD7"/>
    <w:rsid w:val="00F21C79"/>
    <w:rsid w:val="00F238C9"/>
    <w:rsid w:val="00F23B87"/>
    <w:rsid w:val="00F23CA5"/>
    <w:rsid w:val="00F258FA"/>
    <w:rsid w:val="00F25986"/>
    <w:rsid w:val="00F277AA"/>
    <w:rsid w:val="00F2789D"/>
    <w:rsid w:val="00F31847"/>
    <w:rsid w:val="00F31955"/>
    <w:rsid w:val="00F32679"/>
    <w:rsid w:val="00F34C06"/>
    <w:rsid w:val="00F36D43"/>
    <w:rsid w:val="00F40CDB"/>
    <w:rsid w:val="00F43364"/>
    <w:rsid w:val="00F43EA3"/>
    <w:rsid w:val="00F50C55"/>
    <w:rsid w:val="00F54B48"/>
    <w:rsid w:val="00F57FFB"/>
    <w:rsid w:val="00F601E6"/>
    <w:rsid w:val="00F64C22"/>
    <w:rsid w:val="00F73954"/>
    <w:rsid w:val="00F863CF"/>
    <w:rsid w:val="00F90076"/>
    <w:rsid w:val="00F9166B"/>
    <w:rsid w:val="00F94060"/>
    <w:rsid w:val="00F94FA2"/>
    <w:rsid w:val="00F952FA"/>
    <w:rsid w:val="00FA5432"/>
    <w:rsid w:val="00FA56F6"/>
    <w:rsid w:val="00FA6DFB"/>
    <w:rsid w:val="00FB329D"/>
    <w:rsid w:val="00FB4C8F"/>
    <w:rsid w:val="00FB6032"/>
    <w:rsid w:val="00FC17DB"/>
    <w:rsid w:val="00FC27E3"/>
    <w:rsid w:val="00FC3553"/>
    <w:rsid w:val="00FC426D"/>
    <w:rsid w:val="00FC6AE6"/>
    <w:rsid w:val="00FC74C7"/>
    <w:rsid w:val="00FD1AA0"/>
    <w:rsid w:val="00FD2306"/>
    <w:rsid w:val="00FD23BC"/>
    <w:rsid w:val="00FD27E9"/>
    <w:rsid w:val="00FD451D"/>
    <w:rsid w:val="00FD568E"/>
    <w:rsid w:val="00FD5B22"/>
    <w:rsid w:val="00FD5D26"/>
    <w:rsid w:val="00FD691E"/>
    <w:rsid w:val="00FE1B01"/>
    <w:rsid w:val="00FE4376"/>
    <w:rsid w:val="00FE50C3"/>
    <w:rsid w:val="00FF3A6C"/>
    <w:rsid w:val="00FF78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8166B"/>
  <w14:defaultImageDpi w14:val="300"/>
  <w15:docId w15:val="{B44F7915-483D-4841-80FF-3D346654E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D4571"/>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3D45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D457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D457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heading 2,Heading 2 Char2 Char,Heading 2 Char1 Char Char, Ch,Big card,body,small text,Normal Tag,Ch,no read,No Spacing1121,No Spacing111111,small space,ta,Heading 41,Card,No Spacing1,Debate Text,No Spacing11,Read stuff,No Spacing111,t"/>
    <w:basedOn w:val="Normal"/>
    <w:next w:val="Normal"/>
    <w:link w:val="Heading4Char"/>
    <w:uiPriority w:val="9"/>
    <w:unhideWhenUsed/>
    <w:qFormat/>
    <w:rsid w:val="003D4571"/>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9"/>
    <w:unhideWhenUsed/>
    <w:qFormat/>
    <w:rsid w:val="00FD5D26"/>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3D45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4571"/>
  </w:style>
  <w:style w:type="character" w:customStyle="1" w:styleId="Heading1Char">
    <w:name w:val="Heading 1 Char"/>
    <w:aliases w:val="Pocket Char"/>
    <w:basedOn w:val="DefaultParagraphFont"/>
    <w:link w:val="Heading1"/>
    <w:uiPriority w:val="9"/>
    <w:rsid w:val="003D457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D457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D4571"/>
    <w:rPr>
      <w:rFonts w:ascii="Calibri" w:eastAsiaTheme="majorEastAsia" w:hAnsi="Calibri" w:cstheme="majorBidi"/>
      <w:b/>
      <w:bCs/>
      <w:sz w:val="32"/>
      <w:szCs w:val="32"/>
      <w:u w:val="single"/>
    </w:rPr>
  </w:style>
  <w:style w:type="character" w:customStyle="1" w:styleId="Heading4Char">
    <w:name w:val="Heading 4 Char"/>
    <w:aliases w:val="Tag Char,heading 2 Char,Heading 2 Char2 Char Char,Heading 2 Char1 Char Char Char, Ch Char,Big card Char,body Char,small text Char,Normal Tag Char,Ch Char,no read Char,No Spacing1121 Char,No Spacing111111 Char,small space Char,ta Char"/>
    <w:basedOn w:val="DefaultParagraphFont"/>
    <w:link w:val="Heading4"/>
    <w:uiPriority w:val="9"/>
    <w:rsid w:val="003D457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D4571"/>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Title Char,Bold Cite Char,ci,cite,c,B,Bo,S"/>
    <w:basedOn w:val="DefaultParagraphFont"/>
    <w:uiPriority w:val="1"/>
    <w:qFormat/>
    <w:rsid w:val="003D4571"/>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20"/>
    <w:qFormat/>
    <w:rsid w:val="003D457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D4571"/>
    <w:rPr>
      <w:color w:val="auto"/>
      <w:u w:val="non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3D4571"/>
    <w:rPr>
      <w:color w:val="auto"/>
      <w:u w:val="none"/>
    </w:rPr>
  </w:style>
  <w:style w:type="paragraph" w:styleId="DocumentMap">
    <w:name w:val="Document Map"/>
    <w:basedOn w:val="Normal"/>
    <w:link w:val="DocumentMapChar"/>
    <w:uiPriority w:val="99"/>
    <w:semiHidden/>
    <w:unhideWhenUsed/>
    <w:rsid w:val="003D457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4571"/>
    <w:rPr>
      <w:rFonts w:ascii="Lucida Grande" w:hAnsi="Lucida Grande" w:cs="Lucida Grande"/>
    </w:rPr>
  </w:style>
  <w:style w:type="character" w:styleId="UnresolvedMention">
    <w:name w:val="Unresolved Mention"/>
    <w:basedOn w:val="DefaultParagraphFont"/>
    <w:uiPriority w:val="99"/>
    <w:semiHidden/>
    <w:unhideWhenUsed/>
    <w:rsid w:val="00A40A25"/>
    <w:rPr>
      <w:color w:val="605E5C"/>
      <w:shd w:val="clear" w:color="auto" w:fill="E1DFDD"/>
    </w:rPr>
  </w:style>
  <w:style w:type="character" w:customStyle="1" w:styleId="Heading5Char">
    <w:name w:val="Heading 5 Char"/>
    <w:basedOn w:val="DefaultParagraphFont"/>
    <w:link w:val="Heading5"/>
    <w:uiPriority w:val="99"/>
    <w:rsid w:val="00FD5D26"/>
    <w:rPr>
      <w:rFonts w:asciiTheme="majorHAnsi" w:eastAsiaTheme="majorEastAsia" w:hAnsiTheme="majorHAnsi" w:cstheme="majorBidi"/>
      <w:color w:val="365F91" w:themeColor="accent1" w:themeShade="BF"/>
      <w:sz w:val="22"/>
    </w:rPr>
  </w:style>
  <w:style w:type="paragraph" w:styleId="ListParagraph">
    <w:name w:val="List Paragraph"/>
    <w:basedOn w:val="Normal"/>
    <w:uiPriority w:val="34"/>
    <w:qFormat/>
    <w:rsid w:val="009B5BAE"/>
    <w:pPr>
      <w:ind w:left="720"/>
      <w:contextualSpacing/>
    </w:pPr>
  </w:style>
  <w:style w:type="paragraph" w:styleId="NormalWeb">
    <w:name w:val="Normal (Web)"/>
    <w:basedOn w:val="Normal"/>
    <w:uiPriority w:val="99"/>
    <w:unhideWhenUsed/>
    <w:rsid w:val="009B5BAE"/>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883BDD"/>
    <w:pPr>
      <w:widowControl w:val="0"/>
      <w:ind w:left="720"/>
    </w:pPr>
    <w:rPr>
      <w:b/>
      <w:iCs/>
      <w:u w:val="single"/>
      <w:bdr w:val="single" w:sz="8" w:space="0" w:color="auto"/>
    </w:rPr>
  </w:style>
  <w:style w:type="paragraph" w:customStyle="1" w:styleId="UnderlinePara">
    <w:name w:val="Underline Para"/>
    <w:basedOn w:val="Normal"/>
    <w:uiPriority w:val="1"/>
    <w:qFormat/>
    <w:rsid w:val="00E266F9"/>
    <w:pPr>
      <w:widowControl w:val="0"/>
      <w:suppressAutoHyphens/>
      <w:spacing w:after="200" w:line="254" w:lineRule="auto"/>
      <w:contextualSpacing/>
    </w:pPr>
    <w:rPr>
      <w:rFonts w:asciiTheme="minorHAnsi" w:eastAsiaTheme="minorHAnsi" w:hAnsiTheme="minorHAnsi" w:cstheme="minorBidi"/>
      <w:szCs w:val="22"/>
      <w:u w:val="single"/>
    </w:rPr>
  </w:style>
  <w:style w:type="paragraph" w:styleId="NoSpacing">
    <w:name w:val="No Spacing"/>
    <w:aliases w:val="Card Format,DDI Tag,Tag Title,No Spacing6,No Spacing tnr,ClearFormatting,Hidden Block Title,No Spacing311,No Spacing51,No Spacing8,Dont u,No Spacing1111111,Note Level 2,Small Text,Tag and Cite,Very Small Text,No Spacing111112,ca,Clear"/>
    <w:basedOn w:val="Heading1"/>
    <w:link w:val="Hyperlink"/>
    <w:autoRedefine/>
    <w:uiPriority w:val="99"/>
    <w:qFormat/>
    <w:rsid w:val="00E266F9"/>
    <w:pPr>
      <w:keepNext w:val="0"/>
      <w:keepLines w:val="0"/>
      <w:pageBreakBefore w:val="0"/>
      <w:pBdr>
        <w:top w:val="none" w:sz="0" w:space="0" w:color="auto"/>
        <w:left w:val="none" w:sz="0" w:space="0" w:color="auto"/>
        <w:bottom w:val="none" w:sz="0" w:space="0" w:color="auto"/>
        <w:right w:val="none" w:sz="0" w:space="0" w:color="auto"/>
      </w:pBdr>
      <w:spacing w:line="256" w:lineRule="auto"/>
      <w:jc w:val="left"/>
      <w:outlineLvl w:val="9"/>
    </w:pPr>
    <w:rPr>
      <w:rFonts w:asciiTheme="minorHAnsi" w:eastAsiaTheme="minorEastAsia" w:hAnsiTheme="minorHAnsi" w:cstheme="minorBidi"/>
      <w:b w:val="0"/>
      <w:bCs w:val="0"/>
      <w:sz w:val="24"/>
      <w:szCs w:val="24"/>
    </w:rPr>
  </w:style>
  <w:style w:type="paragraph" w:styleId="BodyText">
    <w:name w:val="Body Text"/>
    <w:basedOn w:val="Normal"/>
    <w:link w:val="BodyTextChar"/>
    <w:rsid w:val="000A44A2"/>
    <w:pPr>
      <w:spacing w:after="140" w:line="276" w:lineRule="auto"/>
    </w:pPr>
    <w:rPr>
      <w:rFonts w:eastAsia="Calibri" w:cs="Times New Roman"/>
    </w:rPr>
  </w:style>
  <w:style w:type="character" w:customStyle="1" w:styleId="BodyTextChar">
    <w:name w:val="Body Text Char"/>
    <w:basedOn w:val="DefaultParagraphFont"/>
    <w:link w:val="BodyText"/>
    <w:rsid w:val="000A44A2"/>
    <w:rPr>
      <w:rFonts w:ascii="Calibri" w:eastAsia="Calibri" w:hAnsi="Calibri" w:cs="Times New Roman"/>
      <w:sz w:val="22"/>
    </w:rPr>
  </w:style>
  <w:style w:type="paragraph" w:customStyle="1" w:styleId="cardbody">
    <w:name w:val="cardbody"/>
    <w:basedOn w:val="Normal"/>
    <w:rsid w:val="0046079F"/>
    <w:pPr>
      <w:spacing w:before="100" w:beforeAutospacing="1" w:after="100" w:afterAutospacing="1" w:line="240" w:lineRule="auto"/>
    </w:pPr>
    <w:rPr>
      <w:rFonts w:ascii="Times New Roman" w:eastAsia="Times New Roman" w:hAnsi="Times New Roman" w:cs="Times New Roman"/>
      <w:sz w:val="24"/>
    </w:rPr>
  </w:style>
  <w:style w:type="character" w:customStyle="1" w:styleId="UnderlineCharCharCharCharCharCharCharChar">
    <w:name w:val="Underline Char Char Char Char Char Char Char Char"/>
    <w:basedOn w:val="DefaultParagraphFont"/>
    <w:rsid w:val="00826745"/>
    <w:rPr>
      <w:szCs w:val="24"/>
      <w:u w:val="single"/>
      <w:lang w:val="en-US" w:eastAsia="ar-SA" w:bidi="ar-SA"/>
    </w:rPr>
  </w:style>
  <w:style w:type="character" w:customStyle="1" w:styleId="Highlightedunderline">
    <w:name w:val="Highlighted underline"/>
    <w:rsid w:val="00826745"/>
  </w:style>
  <w:style w:type="character" w:customStyle="1" w:styleId="SmallTextCharCharCharChar">
    <w:name w:val="Small Text Char Char Char Char"/>
    <w:basedOn w:val="DefaultParagraphFont"/>
    <w:rsid w:val="00826745"/>
    <w:rPr>
      <w:sz w:val="16"/>
      <w:szCs w:val="24"/>
      <w:lang w:val="en-US" w:eastAsia="ar-SA" w:bidi="ar-SA"/>
    </w:rPr>
  </w:style>
  <w:style w:type="paragraph" w:customStyle="1" w:styleId="HotRouteCharCharCharCharChar">
    <w:name w:val="Hot Route! Char Char Char Char Char"/>
    <w:basedOn w:val="Normal"/>
    <w:rsid w:val="00826745"/>
    <w:pPr>
      <w:suppressAutoHyphens/>
      <w:ind w:left="144"/>
    </w:pPr>
    <w:rPr>
      <w:rFonts w:ascii="Times New Roman" w:eastAsia="Times New Roman" w:hAnsi="Times New Roman" w:cs="Times New Roman"/>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3309202">
      <w:bodyDiv w:val="1"/>
      <w:marLeft w:val="0"/>
      <w:marRight w:val="0"/>
      <w:marTop w:val="0"/>
      <w:marBottom w:val="0"/>
      <w:divBdr>
        <w:top w:val="none" w:sz="0" w:space="0" w:color="auto"/>
        <w:left w:val="none" w:sz="0" w:space="0" w:color="auto"/>
        <w:bottom w:val="none" w:sz="0" w:space="0" w:color="auto"/>
        <w:right w:val="none" w:sz="0" w:space="0" w:color="auto"/>
      </w:divBdr>
    </w:div>
    <w:div w:id="21427230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epa.gov/sciencematters/reducing-pfas-drinking-water-treatment-technologies" TargetMode="External"/><Relationship Id="rId21" Type="http://schemas.openxmlformats.org/officeDocument/2006/relationships/hyperlink" Target="https://www.ncbi.nlm.nih.gov/pmc/articles/PMC6190594/" TargetMode="External"/><Relationship Id="rId42" Type="http://schemas.openxmlformats.org/officeDocument/2006/relationships/hyperlink" Target="https://www.epa.gov/sites/production/files/2019-09/documents/technical_brief_pfas_incineration_ioaa_approved_final_july_2019.pdf" TargetMode="External"/><Relationship Id="rId63" Type="http://schemas.openxmlformats.org/officeDocument/2006/relationships/hyperlink" Target="https://govtribe.com/opportunity/federal-contract-opportunity/removal-destruction-and-disposal-of-aqueous-film-forming-foam-afff-dot-sp450018r0008" TargetMode="External"/><Relationship Id="rId84" Type="http://schemas.openxmlformats.org/officeDocument/2006/relationships/hyperlink" Target="http://www.stratcom.mil/factsheets/cyber_command/" TargetMode="External"/><Relationship Id="rId138" Type="http://schemas.openxmlformats.org/officeDocument/2006/relationships/hyperlink" Target="https://www.pnas.org/content/118/15/e2105018118" TargetMode="External"/><Relationship Id="rId159" Type="http://schemas.openxmlformats.org/officeDocument/2006/relationships/hyperlink" Target="https://www.ewg.org/research/national-pfas-testing/" TargetMode="External"/><Relationship Id="rId170" Type="http://schemas.openxmlformats.org/officeDocument/2006/relationships/hyperlink" Target="https://www.healthaffairs.org/do/10.1377/hblog20200626.937724/full/" TargetMode="External"/><Relationship Id="rId191" Type="http://schemas.openxmlformats.org/officeDocument/2006/relationships/hyperlink" Target="https://apps.dtic.mil/sti/pdfs/ADA406054.pdf%20Accessed%207-6-21" TargetMode="External"/><Relationship Id="rId205" Type="http://schemas.openxmlformats.org/officeDocument/2006/relationships/hyperlink" Target="https://www.ewg.org/sites/default/files/u352/WS_01_2020_Research_PFAS_Water.pdf" TargetMode="External"/><Relationship Id="rId226" Type="http://schemas.openxmlformats.org/officeDocument/2006/relationships/hyperlink" Target="https://news.bloomberglaw.com/environment-and-energy/insight-with-pfas-one-size-fits-all-isnt-the-answer?context=article-related" TargetMode="External"/><Relationship Id="rId107" Type="http://schemas.openxmlformats.org/officeDocument/2006/relationships/hyperlink" Target="http://www.bloomberg.com/news/2011-04-13/army-chief-dempsey-willing-to-keep-u-s-troops-in-iraq-past-2011.html" TargetMode="External"/><Relationship Id="rId11" Type="http://schemas.openxmlformats.org/officeDocument/2006/relationships/hyperlink" Target="https://repository.uchastings.edu/cgi/viewcontent.cgi?article=1604&amp;context=hastings_environmental_law_journal" TargetMode="External"/><Relationship Id="rId32" Type="http://schemas.openxmlformats.org/officeDocument/2006/relationships/hyperlink" Target="http://www.testingforpease.com/" TargetMode="External"/><Relationship Id="rId53" Type="http://schemas.openxmlformats.org/officeDocument/2006/relationships/hyperlink" Target="http://hmean.org/lights-out-norlite/" TargetMode="External"/><Relationship Id="rId74" Type="http://schemas.openxmlformats.org/officeDocument/2006/relationships/hyperlink" Target="http://www.tomdispatch.com/blog/175336/tomgram%3A_engelhardt,_war_is_a_drug/" TargetMode="External"/><Relationship Id="rId128" Type="http://schemas.openxmlformats.org/officeDocument/2006/relationships/hyperlink" Target="https://www.pnas.org/content/118/15/e2105018118" TargetMode="External"/><Relationship Id="rId149" Type="http://schemas.openxmlformats.org/officeDocument/2006/relationships/hyperlink" Target="https://www.ewg.org/news-insights/news/its-time-designate-pfas-hazardous-substance" TargetMode="External"/><Relationship Id="rId5" Type="http://schemas.openxmlformats.org/officeDocument/2006/relationships/numbering" Target="numbering.xml"/><Relationship Id="rId95" Type="http://schemas.openxmlformats.org/officeDocument/2006/relationships/hyperlink" Target="http://www.tomdispatch.com/archive/175368/When" TargetMode="External"/><Relationship Id="rId160" Type="http://schemas.openxmlformats.org/officeDocument/2006/relationships/hyperlink" Target="https://appropriations.house.gov/news/statements/chairwoman-wasserman-schultz-statement-at-hearing-on-the-impact-of-pfas-exposure-on%20Accessed%207-6-21" TargetMode="External"/><Relationship Id="rId181" Type="http://schemas.openxmlformats.org/officeDocument/2006/relationships/hyperlink" Target="https://www.newsobserver.com/news/business/article185087373.html" TargetMode="External"/><Relationship Id="rId216" Type="http://schemas.openxmlformats.org/officeDocument/2006/relationships/hyperlink" Target="https://www.defense.gov/Explore/News/Article/Article/2434491/defense-department-committed-to-cleaning-up-the-environment/" TargetMode="External"/><Relationship Id="rId22" Type="http://schemas.openxmlformats.org/officeDocument/2006/relationships/hyperlink" Target="https://www.theguardian.com/commentisfree/2021/mar/25/us-military-toxic-chemicals-us-states" TargetMode="External"/><Relationship Id="rId43" Type="http://schemas.openxmlformats.org/officeDocument/2006/relationships/hyperlink" Target="https://pfas-1.itrcweb.org/12-treatment-technologies/" TargetMode="External"/><Relationship Id="rId64" Type="http://schemas.openxmlformats.org/officeDocument/2006/relationships/hyperlink" Target="https://govtribe.com/opportunity/federal-contract-opportunity/removal-destruction-and-disposal-of-aqueous-film-forming-foam-afff-dot-sp450018r0008" TargetMode="External"/><Relationship Id="rId118" Type="http://schemas.openxmlformats.org/officeDocument/2006/relationships/hyperlink" Target="http://www.jdsupra.com/legalnews/epa-issues-interim-guidance-on-pfas-8677857" TargetMode="External"/><Relationship Id="rId139" Type="http://schemas.openxmlformats.org/officeDocument/2006/relationships/hyperlink" Target="https://journals.sagepub.com/doi/10.1177/00221465211005704%20accessed%206-23-21" TargetMode="External"/><Relationship Id="rId85" Type="http://schemas.openxmlformats.org/officeDocument/2006/relationships/hyperlink" Target="http://www.nytimes.com/2012/06/01/world/middleeast/obama-ordered-wave-of-cyberattacks-against-iran.html" TargetMode="External"/><Relationship Id="rId150" Type="http://schemas.openxmlformats.org/officeDocument/2006/relationships/hyperlink" Target="http://www.natlawreview.com/article/pfas-under-biden-administration-change-coming" TargetMode="External"/><Relationship Id="rId171" Type="http://schemas.openxmlformats.org/officeDocument/2006/relationships/hyperlink" Target="https://www.cleanwateraction.org/2021/02/17/when-it-comes-tackling-toxic-%E2%80%98forever-chemicals%E2%80%99-clean-water-act-has-many-powerful-yet" TargetMode="External"/><Relationship Id="rId192" Type="http://schemas.openxmlformats.org/officeDocument/2006/relationships/hyperlink" Target="https://www.heritage.org/defense/report/the-facts-about-military-readiness/" TargetMode="External"/><Relationship Id="rId206" Type="http://schemas.openxmlformats.org/officeDocument/2006/relationships/hyperlink" Target="https://www.sciencedirect.com/science/article/abs/pii/S0045653520318543" TargetMode="External"/><Relationship Id="rId227" Type="http://schemas.openxmlformats.org/officeDocument/2006/relationships/hyperlink" Target="https://news.bloomberglaw.com/environment-and-energy/insight-with-pfas-one-size-fits-all-isnt-the-answer?context=article-related" TargetMode="External"/><Relationship Id="rId12" Type="http://schemas.openxmlformats.org/officeDocument/2006/relationships/hyperlink" Target="http://proceedings.informingscience.org/InSITE2016/InSITE16p131-145Schultz2307.pdf" TargetMode="External"/><Relationship Id="rId33" Type="http://schemas.openxmlformats.org/officeDocument/2006/relationships/hyperlink" Target="https://www.denverpost.com/2017/07/25/air-force-admits-soil-water-contamination/" TargetMode="External"/><Relationship Id="rId108" Type="http://schemas.openxmlformats.org/officeDocument/2006/relationships/hyperlink" Target="http://news.antiwar.com/2012/10/01/us-may-keep-units-american-troops-in-iraq-despite-lack-of-authority/" TargetMode="External"/><Relationship Id="rId129" Type="http://schemas.openxmlformats.org/officeDocument/2006/relationships/hyperlink" Target="https://www.pnas.org/content/118/15/e2105018118" TargetMode="External"/><Relationship Id="rId54" Type="http://schemas.openxmlformats.org/officeDocument/2006/relationships/hyperlink" Target="https://www.sierraclub.org/articles/2020/02/sierra-club-earthjustice-and-frontline-communities-sue-dod-over-pfas-chemicals" TargetMode="External"/><Relationship Id="rId75" Type="http://schemas.openxmlformats.org/officeDocument/2006/relationships/hyperlink" Target="http://articles.baltimoresun.com/2012-09-26/news/bs-md-army-suicides-2-20120926_1_suicide-rate-suicide-prevention-army" TargetMode="External"/><Relationship Id="rId96" Type="http://schemas.openxmlformats.org/officeDocument/2006/relationships/hyperlink" Target="http://www.intelligence.gov/about-the-intelligence-community/" TargetMode="External"/><Relationship Id="rId140" Type="http://schemas.openxmlformats.org/officeDocument/2006/relationships/hyperlink" Target="https://philpapers.org/archive/KROMDS.pdf" TargetMode="External"/><Relationship Id="rId161" Type="http://schemas.openxmlformats.org/officeDocument/2006/relationships/hyperlink" Target="https://research.library.fordham.edu/environ_2015/99" TargetMode="External"/><Relationship Id="rId182" Type="http://schemas.openxmlformats.org/officeDocument/2006/relationships/hyperlink" Target="https://deq.nc.gov/news/press-releases/2020/09/18/deq-issues-npdes-permit-keep-pfas-out-cape-fear-river-and-reduce" TargetMode="External"/><Relationship Id="rId217" Type="http://schemas.openxmlformats.org/officeDocument/2006/relationships/hyperlink" Target="https://www.npr.org/2021/01/29/956012329/hope-and-skepticism-as-biden-promises-to-address-environmental-racism" TargetMode="External"/><Relationship Id="rId6" Type="http://schemas.openxmlformats.org/officeDocument/2006/relationships/styles" Target="styles.xml"/><Relationship Id="rId23" Type="http://schemas.openxmlformats.org/officeDocument/2006/relationships/hyperlink" Target="http://www.bennington.edu/AFFF" TargetMode="External"/><Relationship Id="rId119" Type="http://schemas.openxmlformats.org/officeDocument/2006/relationships/hyperlink" Target="https://research.library.fordham.edu/environ_2015/99" TargetMode="External"/><Relationship Id="rId44" Type="http://schemas.openxmlformats.org/officeDocument/2006/relationships/hyperlink" Target="https://www.sbir.gov/sbirsearch/detail/1254657" TargetMode="External"/><Relationship Id="rId65" Type="http://schemas.openxmlformats.org/officeDocument/2006/relationships/hyperlink" Target="https://govtribe.com/opportunity/federal-contract-opportunity/removal-destruction-and-disposal-of-aqueous-film-forming-foam-afff-dot-sp450018r0008" TargetMode="External"/><Relationship Id="rId86" Type="http://schemas.openxmlformats.org/officeDocument/2006/relationships/hyperlink" Target="http://www.nytimes.com/2012/09/12/us/top-general-dempsey-maps-out-us-military-future.html" TargetMode="External"/><Relationship Id="rId130" Type="http://schemas.openxmlformats.org/officeDocument/2006/relationships/hyperlink" Target="https://www.pnas.org/content/118/15/e2105018118" TargetMode="External"/><Relationship Id="rId151" Type="http://schemas.openxmlformats.org/officeDocument/2006/relationships/hyperlink" Target="https://news.bloomberglaw.com/environment-and-energy/states-clash-with-pentagon-on-pfas-water-limits-polluted-sites" TargetMode="External"/><Relationship Id="rId172" Type="http://schemas.openxmlformats.org/officeDocument/2006/relationships/hyperlink" Target="https://blog.americanchemistry.com/2020/12/the-facts-about-pfas-and-covid-19/" TargetMode="External"/><Relationship Id="rId193" Type="http://schemas.openxmlformats.org/officeDocument/2006/relationships/hyperlink" Target="http://www.michigan.gov/pfasresponse/0,9038,7-365-86514-496805--,00.html" TargetMode="External"/><Relationship Id="rId207" Type="http://schemas.openxmlformats.org/officeDocument/2006/relationships/hyperlink" Target="https://theintercept.com/2018/10/25/epa-pfoa-pfas-pfos-chemicals/" TargetMode="External"/><Relationship Id="rId228" Type="http://schemas.openxmlformats.org/officeDocument/2006/relationships/hyperlink" Target="https://www.statnews.com/2021/07/12/covid-19-decline-preceded-vaccines-still-need-jabs-finish-the-job/" TargetMode="External"/><Relationship Id="rId13" Type="http://schemas.openxmlformats.org/officeDocument/2006/relationships/hyperlink" Target="https://research.library.fordham.edu/environ_2015/99" TargetMode="External"/><Relationship Id="rId109" Type="http://schemas.openxmlformats.org/officeDocument/2006/relationships/hyperlink" Target="http://www.nytimes.com/2012/09/25/world/middleeast/iraq-faces-new-perils-from-syrias-civil-war.html?pagewanted=2" TargetMode="External"/><Relationship Id="rId34" Type="http://schemas.openxmlformats.org/officeDocument/2006/relationships/hyperlink" Target="https://www.gao.gov/assets/gao-18-700t.pdf" TargetMode="External"/><Relationship Id="rId55" Type="http://schemas.openxmlformats.org/officeDocument/2006/relationships/hyperlink" Target="http://www.bennington.edu/AFFF" TargetMode="External"/><Relationship Id="rId76" Type="http://schemas.openxmlformats.org/officeDocument/2006/relationships/hyperlink" Target="http://www.tomdispatch.com/blog/175545/hellman_kramer_war_pay" TargetMode="External"/><Relationship Id="rId97" Type="http://schemas.openxmlformats.org/officeDocument/2006/relationships/hyperlink" Target="http://www.forbes.com/sites/lorenthompson/2012/02/13/80-billion-puzzle-the-part-of-the-pentagons-budget-you-wont-see/" TargetMode="External"/><Relationship Id="rId120" Type="http://schemas.openxmlformats.org/officeDocument/2006/relationships/hyperlink" Target="https://www.govinfo.gov/content/pkg/CHRG-115shrg33955/html/CHRG-115shrg33955.htm" TargetMode="External"/><Relationship Id="rId141" Type="http://schemas.openxmlformats.org/officeDocument/2006/relationships/hyperlink" Target="https://research.library.fordham.edu/environ_2015/99" TargetMode="External"/><Relationship Id="rId7" Type="http://schemas.openxmlformats.org/officeDocument/2006/relationships/settings" Target="settings.xml"/><Relationship Id="rId162" Type="http://schemas.openxmlformats.org/officeDocument/2006/relationships/hyperlink" Target="https://www.military.com/daily-news/2020/07/02/military-firefighters-say-dod-isnt-moving-fast-enough-protect-them-toxic-chemicals.html" TargetMode="External"/><Relationship Id="rId183" Type="http://schemas.openxmlformats.org/officeDocument/2006/relationships/hyperlink" Target="https://www.michigan.gov/pfasresponse/0,9038,7-365-88059_91300---,00.html" TargetMode="External"/><Relationship Id="rId218" Type="http://schemas.openxmlformats.org/officeDocument/2006/relationships/hyperlink" Target="https://www.npr.org/2021/01/29/956012329/hope-and-skepticism-as-biden-promises-to-address-environmental-racism" TargetMode="External"/><Relationship Id="rId24" Type="http://schemas.openxmlformats.org/officeDocument/2006/relationships/hyperlink" Target="https://www.bnl.gov/newsroom/news.php?a=113107" TargetMode="External"/><Relationship Id="rId45" Type="http://schemas.openxmlformats.org/officeDocument/2006/relationships/hyperlink" Target="https://theintercept.com/2019/01/27/toxic-firefighting-foam-pfas-pfoa/" TargetMode="External"/><Relationship Id="rId66" Type="http://schemas.openxmlformats.org/officeDocument/2006/relationships/hyperlink" Target="https://www.upress.umn.edu/book-division/books/toxic-burn" TargetMode="External"/><Relationship Id="rId87" Type="http://schemas.openxmlformats.org/officeDocument/2006/relationships/hyperlink" Target="http://www.salon.com/2011/04/28/petraeus_13/" TargetMode="External"/><Relationship Id="rId110" Type="http://schemas.openxmlformats.org/officeDocument/2006/relationships/hyperlink" Target="https://www.ncbi.nlm.nih.gov/pmc/articles/PMC6455940/" TargetMode="External"/><Relationship Id="rId131" Type="http://schemas.openxmlformats.org/officeDocument/2006/relationships/hyperlink" Target="https://www.newscentermaine.com/article/news/health/coronavirus/can-forever-chemicals-make-covid-19-vaccines-less-effective/97-6abaf4c4-17d3-4312-a4da-f207f058d17f" TargetMode="External"/><Relationship Id="rId152" Type="http://schemas.openxmlformats.org/officeDocument/2006/relationships/hyperlink" Target="https://aboutblaw.com/Vnw" TargetMode="External"/><Relationship Id="rId173" Type="http://schemas.openxmlformats.org/officeDocument/2006/relationships/hyperlink" Target="http://www.fda.gov/food/cfsan-constituent-updates/fda-announces-voluntary-phase-out-industry-certain-pfas-used-food-packaging" TargetMode="External"/><Relationship Id="rId194" Type="http://schemas.openxmlformats.org/officeDocument/2006/relationships/hyperlink" Target="https://www.defense.gov/Explore/News/Article/Article/2634330/dod-officials-testify-on-defense-environmental-restoration-program/" TargetMode="External"/><Relationship Id="rId208" Type="http://schemas.openxmlformats.org/officeDocument/2006/relationships/hyperlink" Target="https://www.sierraclub.org/press-releases/2021/02/groups-urge-immediate-action-epa-improve-pfas-disposal-guidance-for" TargetMode="External"/><Relationship Id="rId229" Type="http://schemas.openxmlformats.org/officeDocument/2006/relationships/hyperlink" Target="https://www.cnbc.com/2021/07/08/new-covid-outbreaks-a-top-risk-to-economic-recovery-oecd-chief-says.html" TargetMode="External"/><Relationship Id="rId14" Type="http://schemas.openxmlformats.org/officeDocument/2006/relationships/hyperlink" Target="https://www.sciencepolicyjournal.org/uploads/5/4/3/4/5434385/dean_adejumo_caiati_etal_jspg_v16.pdf" TargetMode="External"/><Relationship Id="rId35" Type="http://schemas.openxmlformats.org/officeDocument/2006/relationships/hyperlink" Target="https://www.militarytimes.com/news/your-military/2019/11/20/the-list-of-military-sites-with-suspected-forever-chemicals-contamination-has-grown/" TargetMode="External"/><Relationship Id="rId56" Type="http://schemas.openxmlformats.org/officeDocument/2006/relationships/hyperlink" Target="https://echo.epa.gov/detailed-facility-report?fid=110041638458" TargetMode="External"/><Relationship Id="rId77" Type="http://schemas.openxmlformats.org/officeDocument/2006/relationships/hyperlink" Target="http://www.nytimes.com/2012/09/26/world/asia/china-shows-off-an-aircraft-carrier-but-experts-are-skeptical.html" TargetMode="External"/><Relationship Id="rId100" Type="http://schemas.openxmlformats.org/officeDocument/2006/relationships/hyperlink" Target="http://www.amazon.com/dp/0805090169/ref=nosim/?tag=tomdispatch-20" TargetMode="External"/><Relationship Id="rId8" Type="http://schemas.openxmlformats.org/officeDocument/2006/relationships/webSettings" Target="webSettings.xml"/><Relationship Id="rId98" Type="http://schemas.openxmlformats.org/officeDocument/2006/relationships/hyperlink" Target="http://www.usatoday.com/story/news/world/2012/09/30/afghan-us-insider-attacks/1603753/" TargetMode="External"/><Relationship Id="rId121" Type="http://schemas.openxmlformats.org/officeDocument/2006/relationships/hyperlink" Target="https://link.springer.com/article/10.1007/s11356-020-11487-4" TargetMode="External"/><Relationship Id="rId142" Type="http://schemas.openxmlformats.org/officeDocument/2006/relationships/hyperlink" Target="https://www.envstd.com/march-2021-what-do-environmental-justice-pfas-and-covid-19-have-in-common/" TargetMode="External"/><Relationship Id="rId163" Type="http://schemas.openxmlformats.org/officeDocument/2006/relationships/hyperlink" Target="http://www.military.com/army" TargetMode="External"/><Relationship Id="rId184" Type="http://schemas.openxmlformats.org/officeDocument/2006/relationships/hyperlink" Target="https://www.michigan.gov/documents/egle/wrd-pfas-npdes-permitting-strategy_669197_7.pdf" TargetMode="External"/><Relationship Id="rId219" Type="http://schemas.openxmlformats.org/officeDocument/2006/relationships/hyperlink" Target="https://www.npr.org/2021/01/29/956012329/hope-and-skepticism-as-biden-promises-to-address-environmental-racism" TargetMode="External"/><Relationship Id="rId230" Type="http://schemas.openxmlformats.org/officeDocument/2006/relationships/hyperlink" Target="https://cen.acs.org/policy/global-health/Will-public-trust-in-science-survive-the-pandemic/99/i3" TargetMode="External"/><Relationship Id="rId25" Type="http://schemas.openxmlformats.org/officeDocument/2006/relationships/hyperlink" Target="https://www.ewg.org/dodpfastimeline/" TargetMode="External"/><Relationship Id="rId46" Type="http://schemas.openxmlformats.org/officeDocument/2006/relationships/hyperlink" Target="https://cfpub.epa.gov/si/si_public_file_download.cfm?p_download_id=539774&amp;Lab=CEMM" TargetMode="External"/><Relationship Id="rId67" Type="http://schemas.openxmlformats.org/officeDocument/2006/relationships/hyperlink" Target="https://www.nytimes.com/interactive/2017/12/10/us/politics/document-Heritage-Thermial-Incident-and-US-EPA-Response.html" TargetMode="External"/><Relationship Id="rId20" Type="http://schemas.openxmlformats.org/officeDocument/2006/relationships/hyperlink" Target="https://www.eenews.net/eenewspm/stories/1063400411?t=https%3A%2F%2Fwww.eenews.net%2Fstories%2F1063400411" TargetMode="External"/><Relationship Id="rId41" Type="http://schemas.openxmlformats.org/officeDocument/2006/relationships/hyperlink" Target="https://www.epa.gov/pfas/interim-guidance-destroying-and-disposing-certain-pfas-and-pfas-containing-materials-are-not" TargetMode="External"/><Relationship Id="rId62" Type="http://schemas.openxmlformats.org/officeDocument/2006/relationships/hyperlink" Target="https://www.sierraclub.org/sites/www.sierraclub.org/files/uploads-wysiwig/Sierra-Club-House-oversight-2019.pdf" TargetMode="External"/><Relationship Id="rId83" Type="http://schemas.openxmlformats.org/officeDocument/2006/relationships/hyperlink" Target="http://www.stratcom.mil/" TargetMode="External"/><Relationship Id="rId88" Type="http://schemas.openxmlformats.org/officeDocument/2006/relationships/hyperlink" Target="http://www.washingtonpost.com/opinions/the-blurring-of-cia-and-military/2011/05/31/AGsLhkGH_story.html" TargetMode="External"/><Relationship Id="rId111" Type="http://schemas.openxmlformats.org/officeDocument/2006/relationships/hyperlink" Target="https://www.sciencepolicyjournal.org/uploads/5/4/3/4/5434385/dean_adejumo_caiati_etal_jspg_v16.pdf" TargetMode="External"/><Relationship Id="rId132" Type="http://schemas.openxmlformats.org/officeDocument/2006/relationships/hyperlink" Target="https://research.library.fordham.edu/environ_2015/99" TargetMode="External"/><Relationship Id="rId153" Type="http://schemas.openxmlformats.org/officeDocument/2006/relationships/hyperlink" Target="https://dankildee.house.gov/sites/dankildee.house.gov/files/1-29-20%20-%20Letter%20-%20PFAS%20TF%20Priorities%20%28Biden%29.pdf" TargetMode="External"/><Relationship Id="rId174" Type="http://schemas.openxmlformats.org/officeDocument/2006/relationships/hyperlink" Target="https://www.cleanwateraction.org/2021/02/17/when-it-comes-tackling-toxic-%E2%80%98forever-chemicals%E2%80%99-clean-water-act-has-many-powerful-yet" TargetMode="External"/><Relationship Id="rId179" Type="http://schemas.openxmlformats.org/officeDocument/2006/relationships/hyperlink" Target="https://www.epa.gov/standards-water-body-health/what-are-water-quality-standards" TargetMode="External"/><Relationship Id="rId195" Type="http://schemas.openxmlformats.org/officeDocument/2006/relationships/hyperlink" Target="https://www.army.mil/article/212894/foam_free_test_trailer_at_fort_wainwright_helps_firefighters_quench_blazes_safely" TargetMode="External"/><Relationship Id="rId209" Type="http://schemas.openxmlformats.org/officeDocument/2006/relationships/hyperlink" Target="https://www.researchgate.net/profile/Katarzyna-kate-Kucharzyk/publication/319125507_Novel_treatment_technologies_for_PFAS_compounds_A_critical_review/links/5a06590b4585157013a3be77/Novel-treatment-technologies-for-PFAS-compounds-A-critical-review.pdf" TargetMode="External"/><Relationship Id="rId190" Type="http://schemas.openxmlformats.org/officeDocument/2006/relationships/hyperlink" Target="https://www.sciencedirect.com/science/article/abs/pii/S1538544220300201?via%3Dihub" TargetMode="External"/><Relationship Id="rId204" Type="http://schemas.openxmlformats.org/officeDocument/2006/relationships/hyperlink" Target="https://www.ewg.org/sites/default/files/u352/WS_01_2020_Research_PFAS_Water.pdf" TargetMode="External"/><Relationship Id="rId220" Type="http://schemas.openxmlformats.org/officeDocument/2006/relationships/hyperlink" Target="https://www.npr.org/2021/01/29/956012329/hope-and-skepticism-as-biden-promises-to-address-environmental-racism" TargetMode="External"/><Relationship Id="rId225" Type="http://schemas.openxmlformats.org/officeDocument/2006/relationships/hyperlink" Target="https://www.theatlantic.com/health/archive/2016/06/infectious-diseases-extinction/487514/" TargetMode="External"/><Relationship Id="rId15" Type="http://schemas.openxmlformats.org/officeDocument/2006/relationships/hyperlink" Target="https://www.instagram.com/p/CHv1UGdBYRx/?utm_source=ig_web_copy_link" TargetMode="External"/><Relationship Id="rId36" Type="http://schemas.openxmlformats.org/officeDocument/2006/relationships/hyperlink" Target="https://www.ewg.org/interactive-maps/2020-military-pfas-sites/map/" TargetMode="External"/><Relationship Id="rId57" Type="http://schemas.openxmlformats.org/officeDocument/2006/relationships/hyperlink" Target="https://echo.epa.gov/detailed-facility-report?fid=110000906985" TargetMode="External"/><Relationship Id="rId106" Type="http://schemas.openxmlformats.org/officeDocument/2006/relationships/hyperlink" Target="http://www.nytimes.com/2011/12/19/world/middleeast/last-convoy-of-american-troops-leaves-iraq.html" TargetMode="External"/><Relationship Id="rId127" Type="http://schemas.openxmlformats.org/officeDocument/2006/relationships/hyperlink" Target="https://www.pnas.org/content/118/15/e2105018118" TargetMode="External"/><Relationship Id="rId10" Type="http://schemas.openxmlformats.org/officeDocument/2006/relationships/hyperlink" Target="https://www.ewg.org/research/national-pfas-testing/" TargetMode="External"/><Relationship Id="rId31" Type="http://schemas.openxmlformats.org/officeDocument/2006/relationships/hyperlink" Target="https://www.theguardian.com/commentisfree/2021/jan/27/will-my-exposure-to-forever-chemicals-make-the-covid-19-vaccine-less-effective" TargetMode="External"/><Relationship Id="rId52" Type="http://schemas.openxmlformats.org/officeDocument/2006/relationships/hyperlink" Target="https://www.wsj.com/articles/new-york-town-discovers-a-possibly-toxic-problem-11589987031" TargetMode="External"/><Relationship Id="rId73" Type="http://schemas.openxmlformats.org/officeDocument/2006/relationships/hyperlink" Target="http://www.aljazeera.com/indepth/opinion/2012/10/20121010104331399712.html" TargetMode="External"/><Relationship Id="rId78" Type="http://schemas.openxmlformats.org/officeDocument/2006/relationships/hyperlink" Target="http://www.tomdispatch.com/archive/175338/nick_turse_pentagon%27s_planet%29_of_bases" TargetMode="External"/><Relationship Id="rId94" Type="http://schemas.openxmlformats.org/officeDocument/2006/relationships/hyperlink" Target="http://www.tomdispatch.com/archive/175551/tom_engelhardt_assassin_in_chief" TargetMode="External"/><Relationship Id="rId99" Type="http://schemas.openxmlformats.org/officeDocument/2006/relationships/hyperlink" Target="http://www.tomdispatch.com/archive/175510/andy_kroll_how_empires_fall" TargetMode="External"/><Relationship Id="rId101" Type="http://schemas.openxmlformats.org/officeDocument/2006/relationships/hyperlink" Target="http://www.cnn.com/2012/09/06/us/us-libya-torture-report/index.html" TargetMode="External"/><Relationship Id="rId122" Type="http://schemas.openxmlformats.org/officeDocument/2006/relationships/hyperlink" Target="https://thehill.com/opinion/energy-environment/442739-human-survival-depends-on-biodiversity-but-species-are-vanishing" TargetMode="External"/><Relationship Id="rId143" Type="http://schemas.openxmlformats.org/officeDocument/2006/relationships/hyperlink" Target="https://www.theguardian.com/commentisfree/2021/jan/27/will-my-exposure-to-forever-chemicals-make-the-covid-19-vaccine-less-effective" TargetMode="External"/><Relationship Id="rId148" Type="http://schemas.openxmlformats.org/officeDocument/2006/relationships/hyperlink" Target="https://ips-dc.org/imperial_overkill_and_the_death_of_us_empire/" TargetMode="External"/><Relationship Id="rId164" Type="http://schemas.openxmlformats.org/officeDocument/2006/relationships/hyperlink" Target="http://www.military.com/navy" TargetMode="External"/><Relationship Id="rId169" Type="http://schemas.openxmlformats.org/officeDocument/2006/relationships/hyperlink" Target="https://www.jstor.org/stable/10.2307/26918147" TargetMode="External"/><Relationship Id="rId185" Type="http://schemas.openxmlformats.org/officeDocument/2006/relationships/hyperlink" Target="https://drive.google.com/file/d/1nmx36TBR8YsSkdvc3M53McmQTh7eD_Av/view" TargetMode="External"/><Relationship Id="rId4" Type="http://schemas.openxmlformats.org/officeDocument/2006/relationships/customXml" Target="../customXml/item4.xml"/><Relationship Id="rId9" Type="http://schemas.openxmlformats.org/officeDocument/2006/relationships/hyperlink" Target="https://www.ewg.org/news-insights/news/its-time-designate-pfas-hazardous-substance" TargetMode="External"/><Relationship Id="rId180" Type="http://schemas.openxmlformats.org/officeDocument/2006/relationships/hyperlink" Target="https://www.epa.gov/npdes" TargetMode="External"/><Relationship Id="rId210" Type="http://schemas.openxmlformats.org/officeDocument/2006/relationships/hyperlink" Target="https://www.researchgate.net/profile/Katarzyna-kate-Kucharzyk/publication/319125507_Novel_treatment_technologies_for_PFAS_compounds_A_critical_review/links/5a06590b4585157013a3be77/Novel-treatment-technologies-for-PFAS-compounds-A-critical-review.pdf" TargetMode="External"/><Relationship Id="rId215" Type="http://schemas.openxmlformats.org/officeDocument/2006/relationships/hyperlink" Target="https://www.defense.gov/Explore/News/Article/Article/2550107/official-addresses-dod-efforts-to-clean-up-pfas/" TargetMode="External"/><Relationship Id="rId26" Type="http://schemas.openxmlformats.org/officeDocument/2006/relationships/hyperlink" Target="https://www.buckscountycouriertimes.com/news/20171119/records-military-knew-of-firefighting-foam-hazards-in-1995" TargetMode="External"/><Relationship Id="rId231" Type="http://schemas.openxmlformats.org/officeDocument/2006/relationships/hyperlink" Target="https://www.nytimes.com/2021/04/29/business/economy/united-states-gdp.html" TargetMode="External"/><Relationship Id="rId47" Type="http://schemas.openxmlformats.org/officeDocument/2006/relationships/hyperlink" Target="https://cfpub.epa.gov/si/si_public_record_Report.cfm?dirEntryId=348571&amp;Lab=CESER" TargetMode="External"/><Relationship Id="rId68" Type="http://schemas.openxmlformats.org/officeDocument/2006/relationships/hyperlink" Target="https://emagazine.com/terri-swearingen/" TargetMode="External"/><Relationship Id="rId89" Type="http://schemas.openxmlformats.org/officeDocument/2006/relationships/hyperlink" Target="http://www.nytimes.com/2012/09/28/us/politics/petraeus-is-eyeing-princetons-top-job-paper-says.html" TargetMode="External"/><Relationship Id="rId112" Type="http://schemas.openxmlformats.org/officeDocument/2006/relationships/hyperlink" Target="https://www.ncbi.nlm.nih.gov/pmc/articles/PMC6455940/" TargetMode="External"/><Relationship Id="rId133" Type="http://schemas.openxmlformats.org/officeDocument/2006/relationships/hyperlink" Target="https://www.statnews.com/2021/05/18/luck-is-not-a-strategy-the-world-needs-to-start-preparing-now-for-the-next-pandemic/" TargetMode="External"/><Relationship Id="rId154" Type="http://schemas.openxmlformats.org/officeDocument/2006/relationships/hyperlink" Target="https://www.axios.com/biden-pfas-regulation-environmental-groups-2fb63743-912f-486f-a06b-74fbf48f2cca.html" TargetMode="External"/><Relationship Id="rId175" Type="http://schemas.openxmlformats.org/officeDocument/2006/relationships/hyperlink" Target="https://cleanwater.org/features/pfas-chemicals-%E2%80%93-protecting-our-drinking-water-and-our-health" TargetMode="External"/><Relationship Id="rId196" Type="http://schemas.openxmlformats.org/officeDocument/2006/relationships/hyperlink" Target="http://www.sciencetop.org/american-grand-strategy-during-the-cold-war-and-after-marc-tra.html" TargetMode="External"/><Relationship Id="rId200" Type="http://schemas.openxmlformats.org/officeDocument/2006/relationships/hyperlink" Target="https://providencemag.com/2015/12/shield-sword-the-case-for-military-deterrence/" TargetMode="External"/><Relationship Id="rId16" Type="http://schemas.openxmlformats.org/officeDocument/2006/relationships/hyperlink" Target="https://www.cnbc.com/2021/07/08/new-covid-outbreaks-a-top-risk-to-economic-recovery-oecd-chief-says.html" TargetMode="External"/><Relationship Id="rId221" Type="http://schemas.openxmlformats.org/officeDocument/2006/relationships/hyperlink" Target="https://www.theatlantic.com/magazine/archive/2014/04/in-defense-of-empire/358645/" TargetMode="External"/><Relationship Id="rId37" Type="http://schemas.openxmlformats.org/officeDocument/2006/relationships/hyperlink" Target="https://s3.amazonaws.com/ucs-documents/science-and-democracy/PFAS-CDC-study-2.pdf" TargetMode="External"/><Relationship Id="rId58" Type="http://schemas.openxmlformats.org/officeDocument/2006/relationships/hyperlink" Target="https://echo.epa.gov/detailed-facility-report?fid=110000324159" TargetMode="External"/><Relationship Id="rId79" Type="http://schemas.openxmlformats.org/officeDocument/2006/relationships/hyperlink" Target="http://www.tomdispatch.com/blog/175592/engelhardt_monopolizing_war" TargetMode="External"/><Relationship Id="rId102" Type="http://schemas.openxmlformats.org/officeDocument/2006/relationships/hyperlink" Target="http://www.truthdig.com/report/item/blue_man_coup_how_gadhafis_mercenaries_broke_mali_20120516/" TargetMode="External"/><Relationship Id="rId123" Type="http://schemas.openxmlformats.org/officeDocument/2006/relationships/hyperlink" Target="https://www.theguardian.com/commentisfree/2021/jan/27/will-my-exposure-to-forever-chemicals-make-the-covid-19-vaccine-less-effective" TargetMode="External"/><Relationship Id="rId144" Type="http://schemas.openxmlformats.org/officeDocument/2006/relationships/hyperlink" Target="https://link.springer.com/article/10.1007/s11356-020-11487-4" TargetMode="External"/><Relationship Id="rId90" Type="http://schemas.openxmlformats.org/officeDocument/2006/relationships/hyperlink" Target="http://www.tomdispatch.com/archive/175547/andrew_bacevich_golden_age_of_special_operations" TargetMode="External"/><Relationship Id="rId165" Type="http://schemas.openxmlformats.org/officeDocument/2006/relationships/hyperlink" Target="http://www.military.com/air-force" TargetMode="External"/><Relationship Id="rId186" Type="http://schemas.openxmlformats.org/officeDocument/2006/relationships/hyperlink" Target="https://drive.google.com/file/d/1mZ6yS0ms4knYAQcimgKGptnThPt6cScM/view" TargetMode="External"/><Relationship Id="rId211" Type="http://schemas.openxmlformats.org/officeDocument/2006/relationships/hyperlink" Target="https://www.researchgate.net/profile/Katarzyna-kate-Kucharzyk/publication/319125507_Novel_treatment_technologies_for_PFAS_compounds_A_critical_review/links/5a06590b4585157013a3be77/Novel-treatment-technologies-for-PFAS-compounds-A-critical-review.pdf" TargetMode="External"/><Relationship Id="rId232" Type="http://schemas.openxmlformats.org/officeDocument/2006/relationships/hyperlink" Target="https://foreignpolicy.com/2020/05/13/coronavirus-pandemic-depression-economy-world-war/" TargetMode="External"/><Relationship Id="rId27" Type="http://schemas.openxmlformats.org/officeDocument/2006/relationships/hyperlink" Target="https://www.iaff.org/news/iaff-testifies-on-toxic-fire-fighting-foam-at-senate-subcommittee-hearing/" TargetMode="External"/><Relationship Id="rId48" Type="http://schemas.openxmlformats.org/officeDocument/2006/relationships/hyperlink" Target="https://theintercept.com/2020/04/28/toxic-pfas-afff-upstate-new-york/" TargetMode="External"/><Relationship Id="rId69" Type="http://schemas.openxmlformats.org/officeDocument/2006/relationships/hyperlink" Target="https://www.chicagoreader.com/chicago/the-new-face-of-environmentalism/Content?oid=883947" TargetMode="External"/><Relationship Id="rId113" Type="http://schemas.openxmlformats.org/officeDocument/2006/relationships/hyperlink" Target="https://www.sciencepolicyjournal.org/uploads/5/4/3/4/5434385/dean_adejumo_caiati_etal_jspg_v16.pdf" TargetMode="External"/><Relationship Id="rId134" Type="http://schemas.openxmlformats.org/officeDocument/2006/relationships/hyperlink" Target="https://www.nytimes.com/2021/07/03/opinion/covid-vaccine-us-hesitancy.html" TargetMode="External"/><Relationship Id="rId80" Type="http://schemas.openxmlformats.org/officeDocument/2006/relationships/hyperlink" Target="http://www.sipri.org/research/armaments/milex/resultoutput/milex_15/the-15-countries-with-the-highest-military-expenditure-in-2011-table/view" TargetMode="External"/><Relationship Id="rId155" Type="http://schemas.openxmlformats.org/officeDocument/2006/relationships/hyperlink" Target="https://cen.acs.org/environment/persistent-pollutants/limiting-PFAS-drinking-water-challenge/98/i27" TargetMode="External"/><Relationship Id="rId176" Type="http://schemas.openxmlformats.org/officeDocument/2006/relationships/hyperlink" Target="https://www.epa.gov/eg" TargetMode="External"/><Relationship Id="rId197" Type="http://schemas.openxmlformats.org/officeDocument/2006/relationships/hyperlink" Target="http://www.sciencetop.org/chapter-4-defenses-to-criminal-culpability-chapter-outline.html" TargetMode="External"/><Relationship Id="rId201" Type="http://schemas.openxmlformats.org/officeDocument/2006/relationships/hyperlink" Target="https://www.stripes.com/news/army-increasing-combat-readiness-more-important-than-increasing-force-size-1.472384/" TargetMode="External"/><Relationship Id="rId222" Type="http://schemas.openxmlformats.org/officeDocument/2006/relationships/hyperlink" Target="https://news.bloomberglaw.com/environment-and-energy/insight-with-pfas-one-size-fits-all-isnt-the-answer?context=article-related" TargetMode="External"/><Relationship Id="rId17" Type="http://schemas.openxmlformats.org/officeDocument/2006/relationships/hyperlink" Target="https://ehp.niehs.nih.gov/doi/pdf/10.1289/EHP6517" TargetMode="External"/><Relationship Id="rId38" Type="http://schemas.openxmlformats.org/officeDocument/2006/relationships/hyperlink" Target="https://blog.ucsusa.org/michael-halpern/bipartisan-outrage-as-epa-white-house-try-to-cover-up-chemical-health-assessment" TargetMode="External"/><Relationship Id="rId59" Type="http://schemas.openxmlformats.org/officeDocument/2006/relationships/hyperlink" Target="https://echo.epa.gov/detailed-facility-report?fid=110027242320" TargetMode="External"/><Relationship Id="rId103" Type="http://schemas.openxmlformats.org/officeDocument/2006/relationships/hyperlink" Target="http://www.washingtonpost.com/world/national-security/white-house-secret-meetings-examine-al-qaeda-threat-in-north-africa/2012/10/01/f485b9d2-0bdc-11e2-bd1a-b868e65d57eb_story.html?socialreader_check=0&amp;amp;denied=1" TargetMode="External"/><Relationship Id="rId124" Type="http://schemas.openxmlformats.org/officeDocument/2006/relationships/hyperlink" Target="https://www.envstd.com/march-2021-what-do-environmental-justice-pfas-and-covid-19-have-in-common/" TargetMode="External"/><Relationship Id="rId70" Type="http://schemas.openxmlformats.org/officeDocument/2006/relationships/hyperlink" Target="https://emergency.cdc.gov/agent/hydrofluoricacid/basics/facts.asp" TargetMode="External"/><Relationship Id="rId91" Type="http://schemas.openxmlformats.org/officeDocument/2006/relationships/hyperlink" Target="http://www.tomdispatch.com/archive/175426/nick_turse_a_secret_war_in_120_countries" TargetMode="External"/><Relationship Id="rId145" Type="http://schemas.openxmlformats.org/officeDocument/2006/relationships/hyperlink" Target="https://www.ncbi.nlm.nih.gov/pmc/articles/PMC6455940/" TargetMode="External"/><Relationship Id="rId166" Type="http://schemas.openxmlformats.org/officeDocument/2006/relationships/hyperlink" Target="http://www.military.com/marine-corps" TargetMode="External"/><Relationship Id="rId187" Type="http://schemas.openxmlformats.org/officeDocument/2006/relationships/hyperlink" Target="https://www.epa.gov/npdes/national-pretreatment-program" TargetMode="External"/><Relationship Id="rId1" Type="http://schemas.openxmlformats.org/officeDocument/2006/relationships/customXml" Target="../customXml/item1.xml"/><Relationship Id="rId212" Type="http://schemas.openxmlformats.org/officeDocument/2006/relationships/hyperlink" Target="https://www.ncbi.nlm.nih.gov/pmc/articles/PMC6455940/" TargetMode="External"/><Relationship Id="rId233" Type="http://schemas.openxmlformats.org/officeDocument/2006/relationships/fontTable" Target="fontTable.xml"/><Relationship Id="rId28" Type="http://schemas.openxmlformats.org/officeDocument/2006/relationships/hyperlink" Target="https://www.scientificamerican.com/article/forever-chemicals-are-widespread-in-u-s-drinking-water/" TargetMode="External"/><Relationship Id="rId49" Type="http://schemas.openxmlformats.org/officeDocument/2006/relationships/hyperlink" Target="https://theintercept.com/2019/01/27/toxic-firefighting-foam-pfas-pfoa/" TargetMode="External"/><Relationship Id="rId114" Type="http://schemas.openxmlformats.org/officeDocument/2006/relationships/hyperlink" Target="https://www.ewg.org/news-insights/news/its-time-designate-pfas-hazardous-substance" TargetMode="External"/><Relationship Id="rId60" Type="http://schemas.openxmlformats.org/officeDocument/2006/relationships/hyperlink" Target="https://echo.epa.gov/detailed-facility-report?fid=110000608771" TargetMode="External"/><Relationship Id="rId81" Type="http://schemas.openxmlformats.org/officeDocument/2006/relationships/hyperlink" Target="http://www.reuters.com/article/2012/03/29/us-lockheed-fighter-idUSBRE82S03L20120329" TargetMode="External"/><Relationship Id="rId135" Type="http://schemas.openxmlformats.org/officeDocument/2006/relationships/hyperlink" Target="https://www.statnews.com/2021/07/12/covid-19-decline-preceded-vaccines-still-need-jabs-finish-the-job/" TargetMode="External"/><Relationship Id="rId156" Type="http://schemas.openxmlformats.org/officeDocument/2006/relationships/hyperlink" Target="https://pfasproject.com/2021/06/18/pfas-action-act-clears-house-energy-committee/" TargetMode="External"/><Relationship Id="rId177" Type="http://schemas.openxmlformats.org/officeDocument/2006/relationships/hyperlink" Target="https://www.epa.gov/wqc" TargetMode="External"/><Relationship Id="rId198" Type="http://schemas.openxmlformats.org/officeDocument/2006/relationships/hyperlink" Target="http://www.sciencetop.org/ecebatumi-conf2016l-1-environment-for-europe.html" TargetMode="External"/><Relationship Id="rId202" Type="http://schemas.openxmlformats.org/officeDocument/2006/relationships/hyperlink" Target="http://csis-prod.s3.amazonaws.com/s3fs-public/legacy_files/files/publication/120413_gf_glaser.pdf/" TargetMode="External"/><Relationship Id="rId223" Type="http://schemas.openxmlformats.org/officeDocument/2006/relationships/hyperlink" Target="https://link.springer.com/article/10.1007/s11356-020-11487-4" TargetMode="External"/><Relationship Id="rId18" Type="http://schemas.openxmlformats.org/officeDocument/2006/relationships/hyperlink" Target="https://www.theguardian.com/commentisfree/2021/jan/27/will-my-exposure-to-forever-chemicals-make-the-covid-19-vaccine-less-effective" TargetMode="External"/><Relationship Id="rId39" Type="http://schemas.openxmlformats.org/officeDocument/2006/relationships/hyperlink" Target="https://news.bloomberglaw.com/product-liability-and-toxics-law/toxic-firefighting-foam-with-pfas-scrutinized-by-multiple-states?context=article-related" TargetMode="External"/><Relationship Id="rId50" Type="http://schemas.openxmlformats.org/officeDocument/2006/relationships/hyperlink" Target="https://earthjustice.org/news/press/2020/department-of-defense-illegally-burning-stockpiles-of-toxic-forever-chemicals?gclid=Cj0KCQjwrsGCBhD1ARIsALILBYqt7_Lsd6C45RNUgIJPkL6w5hGd8dBIAhNNOpwhWhBFTG_zTsz04CMaAp03EALw_wcB" TargetMode="External"/><Relationship Id="rId104" Type="http://schemas.openxmlformats.org/officeDocument/2006/relationships/hyperlink" Target="http://www.nytimes.com/2012/10/03/world/africa/us-said-to-be-preparing-potential-targets-tied-to-libya-attack.html" TargetMode="External"/><Relationship Id="rId125" Type="http://schemas.openxmlformats.org/officeDocument/2006/relationships/hyperlink" Target="https://journals.plos.org/plosone/article?id=10.1371/journal.pone.0244815" TargetMode="External"/><Relationship Id="rId146" Type="http://schemas.openxmlformats.org/officeDocument/2006/relationships/hyperlink" Target="https://www.sciencedirect.com/science/article/abs/pii/S1538544220300201?via%3Dihub" TargetMode="External"/><Relationship Id="rId167" Type="http://schemas.openxmlformats.org/officeDocument/2006/relationships/hyperlink" Target="http://www.military.com/benefits/tricare" TargetMode="External"/><Relationship Id="rId188" Type="http://schemas.openxmlformats.org/officeDocument/2006/relationships/hyperlink" Target="https://www.michigan.gov/pfasresponse/0,9038,7-365-88059_91299---,00.html" TargetMode="External"/><Relationship Id="rId71" Type="http://schemas.openxmlformats.org/officeDocument/2006/relationships/hyperlink" Target="https://journals.sagepub.com/doi/10.1177/00221465211005704%20accessed%206-23-21" TargetMode="External"/><Relationship Id="rId92" Type="http://schemas.openxmlformats.org/officeDocument/2006/relationships/hyperlink" Target="http://www.defense.gov/speeches/speech.aspx?speechid=1460" TargetMode="External"/><Relationship Id="rId213" Type="http://schemas.openxmlformats.org/officeDocument/2006/relationships/hyperlink" Target="https://www.defense.gov/Explore/News/Article/Article/2634330/dod-officials-testify-on-defense-environmental-restoration-program/" TargetMode="External"/><Relationship Id="rId234"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s://www.usfa.fema.gov/training/coffee_break/021120.html" TargetMode="External"/><Relationship Id="rId40" Type="http://schemas.openxmlformats.org/officeDocument/2006/relationships/hyperlink" Target="https://www.dla.mil/Portals/104/Documents/DispositionServices/Library/SEPT2017NewsletterFINAL.pdf" TargetMode="External"/><Relationship Id="rId115" Type="http://schemas.openxmlformats.org/officeDocument/2006/relationships/hyperlink" Target="https://www.sciencepolicyjournal.org/uploads/5/4/3/4/5434385/dean_adejumo_caiati_etal_jspg_v16.pdf" TargetMode="External"/><Relationship Id="rId136" Type="http://schemas.openxmlformats.org/officeDocument/2006/relationships/hyperlink" Target="https://www.pnas.org/content/118/15/e2105018118" TargetMode="External"/><Relationship Id="rId157" Type="http://schemas.openxmlformats.org/officeDocument/2006/relationships/hyperlink" Target="https://www.ewg.org/interactive-maps/2020_suspected_industrial_discharges_of_pfas/map/" TargetMode="External"/><Relationship Id="rId178" Type="http://schemas.openxmlformats.org/officeDocument/2006/relationships/hyperlink" Target="https://www.epa.gov/npdes" TargetMode="External"/><Relationship Id="rId61" Type="http://schemas.openxmlformats.org/officeDocument/2006/relationships/hyperlink" Target="https://echo.epa.gov/detailed-facility-report?fid=110000521221" TargetMode="External"/><Relationship Id="rId82" Type="http://schemas.openxmlformats.org/officeDocument/2006/relationships/hyperlink" Target="http://www.tomdispatch.com/post/175308/tomgram%3A_engelhardt,_american_warscapes" TargetMode="External"/><Relationship Id="rId199" Type="http://schemas.openxmlformats.org/officeDocument/2006/relationships/hyperlink" Target="http://www.sciencetop.org/how-chinese-military-hackers-took-over-a-nuclear-armed-b52.html" TargetMode="External"/><Relationship Id="rId203" Type="http://schemas.openxmlformats.org/officeDocument/2006/relationships/hyperlink" Target="https://link.springer.com/article/10.1007/s11356-020-11487-4" TargetMode="External"/><Relationship Id="rId19" Type="http://schemas.openxmlformats.org/officeDocument/2006/relationships/hyperlink" Target="https://medium.com/less-cancer/pfas-in-a-pandemic-how-minorities-face-higher-risk-of-covid-19-and-chemical-exposure-878740fed791" TargetMode="External"/><Relationship Id="rId224" Type="http://schemas.openxmlformats.org/officeDocument/2006/relationships/hyperlink" Target="https://www.wired.com/story/wait-theres-hope-heres-how-humans-might-save-antibiotics/" TargetMode="External"/><Relationship Id="rId30" Type="http://schemas.openxmlformats.org/officeDocument/2006/relationships/hyperlink" Target="https://www.hsph.harvard.edu/news/hsph-in-the-news/pfas-exposure-linked-with-worse-covid-19-outcomes/" TargetMode="External"/><Relationship Id="rId105" Type="http://schemas.openxmlformats.org/officeDocument/2006/relationships/hyperlink" Target="http://www.nytimes.com/2012/10/05/world/africa/private-army-leaves-troubled-legacy-in-somalia.html" TargetMode="External"/><Relationship Id="rId126" Type="http://schemas.openxmlformats.org/officeDocument/2006/relationships/hyperlink" Target="https://theintercept.com/2020/12/07/pfas-pfba-severe-covid-study/" TargetMode="External"/><Relationship Id="rId147" Type="http://schemas.openxmlformats.org/officeDocument/2006/relationships/hyperlink" Target="https://research.library.fordham.edu/environ_2015/99" TargetMode="External"/><Relationship Id="rId168" Type="http://schemas.openxmlformats.org/officeDocument/2006/relationships/hyperlink" Target="https://www.jstor.org/stable/10.2307/26464734" TargetMode="External"/><Relationship Id="rId51" Type="http://schemas.openxmlformats.org/officeDocument/2006/relationships/hyperlink" Target="https://www.heraldstaronline.com/news/local-news/2020/02/still-no-answers-regarding-hazardous-waste-incinerator/" TargetMode="External"/><Relationship Id="rId72" Type="http://schemas.openxmlformats.org/officeDocument/2006/relationships/hyperlink" Target="https://www.academia.edu/2527260/For_the_Critique_of_Sovereignty_and_Violence" TargetMode="External"/><Relationship Id="rId93" Type="http://schemas.openxmlformats.org/officeDocument/2006/relationships/hyperlink" Target="http://www.msnbc.msn.com/id/34182338/ns/us_news-military/" TargetMode="External"/><Relationship Id="rId189" Type="http://schemas.openxmlformats.org/officeDocument/2006/relationships/hyperlink" Target="https://cdphe.colorado.gov/pfcs/PermitSurvey" TargetMode="External"/><Relationship Id="rId3" Type="http://schemas.openxmlformats.org/officeDocument/2006/relationships/customXml" Target="../customXml/item3.xml"/><Relationship Id="rId214" Type="http://schemas.openxmlformats.org/officeDocument/2006/relationships/hyperlink" Target="https://www.army.mil/article/212894/foam" TargetMode="External"/><Relationship Id="rId116" Type="http://schemas.openxmlformats.org/officeDocument/2006/relationships/hyperlink" Target="https://www.earthisland.org/journal/index.php/articles/entry/the-pfas-action-act-falls-short-of-protecting-public-health/" TargetMode="External"/><Relationship Id="rId137" Type="http://schemas.openxmlformats.org/officeDocument/2006/relationships/hyperlink" Target="https://www.pnas.org/content/118/15/e2105018118" TargetMode="External"/><Relationship Id="rId158" Type="http://schemas.openxmlformats.org/officeDocument/2006/relationships/hyperlink" Target="https://news.bloomberglaw.com/environment-and-energy/states-clash-with-pentagon-on-pfas-water-limits-polluted-sit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tinosbor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E36E675-4B3F-2B48-9CD6-195B073CE869}">
  <ds:schemaRefs>
    <ds:schemaRef ds:uri="http://schemas.openxmlformats.org/officeDocument/2006/bibliography"/>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688</TotalTime>
  <Pages>256</Pages>
  <Words>97371</Words>
  <Characters>555020</Characters>
  <Application>Microsoft Office Word</Application>
  <DocSecurity>0</DocSecurity>
  <Lines>4625</Lines>
  <Paragraphs>1302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651089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Alvarez, Tiffany Alexandra</cp:lastModifiedBy>
  <cp:revision>779</cp:revision>
  <dcterms:created xsi:type="dcterms:W3CDTF">2021-06-20T04:47:00Z</dcterms:created>
  <dcterms:modified xsi:type="dcterms:W3CDTF">2021-07-12T23:36:00Z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