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A0931D" w14:textId="49712CC7" w:rsidR="005A03DD" w:rsidRDefault="005A03DD" w:rsidP="00D97FA7">
      <w:pPr>
        <w:pStyle w:val="Heading1"/>
      </w:pPr>
      <w:r>
        <w:t>RFS AFFIRMATIVE</w:t>
      </w:r>
    </w:p>
    <w:p w14:paraId="2BD4622B" w14:textId="04A907E5" w:rsidR="00CD0639" w:rsidRDefault="00CD0639" w:rsidP="00D97FA7">
      <w:pPr>
        <w:pStyle w:val="Heading1"/>
      </w:pPr>
      <w:r>
        <w:lastRenderedPageBreak/>
        <w:t>Key Terms/FYI</w:t>
      </w:r>
    </w:p>
    <w:p w14:paraId="06A5DF15" w14:textId="7A2D4714" w:rsidR="00CD0639" w:rsidRDefault="00CD0639" w:rsidP="00CD0639">
      <w:pPr>
        <w:pStyle w:val="Heading3"/>
      </w:pPr>
      <w:bookmarkStart w:id="0" w:name="_Hlk75712908"/>
      <w:r>
        <w:t>Key Terms</w:t>
      </w:r>
    </w:p>
    <w:p w14:paraId="246BCE18" w14:textId="77777777" w:rsidR="00CD0639" w:rsidRDefault="00CD0639" w:rsidP="00CD0639">
      <w:r w:rsidRPr="003326BD">
        <w:rPr>
          <w:rStyle w:val="Style13ptBold"/>
        </w:rPr>
        <w:t>RFS</w:t>
      </w:r>
      <w:r>
        <w:t xml:space="preserve"> Renewable Fuel Standard, program designed to reduce GHGs and increase reliance on biofuels</w:t>
      </w:r>
    </w:p>
    <w:p w14:paraId="56CE41AA" w14:textId="77777777" w:rsidR="00CD0639" w:rsidRDefault="00CD0639" w:rsidP="00CD0639">
      <w:r w:rsidRPr="00A8170B">
        <w:rPr>
          <w:rStyle w:val="Style13ptBold"/>
        </w:rPr>
        <w:t>Renewable Fuel</w:t>
      </w:r>
      <w:r>
        <w:t xml:space="preserve"> - produced from renewable biomass and … used to replace or reduce the quantity of fossil fuel present in a transportation fuel</w:t>
      </w:r>
    </w:p>
    <w:p w14:paraId="41B9F385" w14:textId="77777777" w:rsidR="00CD0639" w:rsidRDefault="00CD0639" w:rsidP="00CD0639">
      <w:r w:rsidRPr="003326BD">
        <w:rPr>
          <w:rStyle w:val="Style13ptBold"/>
        </w:rPr>
        <w:t>Energy Policy Act</w:t>
      </w:r>
      <w:r>
        <w:t xml:space="preserve"> 2005 – Amended Clean Air Act and provided the basis for the RFS, EPA creates regulations to carry out the program, requires fixed volume amounts of biofuel to be added to gasoline every year. The regulations under the RFS target petroleum refiners, manufacturers, wholesalers, and other fuel dealers because they have to purchase the renewable fuels to blend into their gasoline.</w:t>
      </w:r>
    </w:p>
    <w:p w14:paraId="15C00A37" w14:textId="77777777" w:rsidR="00CD0639" w:rsidRDefault="00CD0639" w:rsidP="00CD0639">
      <w:r w:rsidRPr="003326BD">
        <w:rPr>
          <w:rStyle w:val="Style13ptBold"/>
        </w:rPr>
        <w:t>Energy Independence and Security Act</w:t>
      </w:r>
      <w:r>
        <w:t xml:space="preserve"> 2007 – Amended the CAA by increasing the mandated biofuel volume requirements in the RFS and including separate categories of renewable fuel. </w:t>
      </w:r>
    </w:p>
    <w:p w14:paraId="03548BBE" w14:textId="77777777" w:rsidR="00CD0639" w:rsidRDefault="00CD0639" w:rsidP="00CD0639">
      <w:r>
        <w:t xml:space="preserve">Those two categories are conventional and advanced. </w:t>
      </w:r>
    </w:p>
    <w:p w14:paraId="5D81AE7F" w14:textId="77777777" w:rsidR="00CD0639" w:rsidRDefault="00CD0639" w:rsidP="00CD0639">
      <w:pPr>
        <w:ind w:left="720"/>
      </w:pPr>
      <w:r w:rsidRPr="00A8170B">
        <w:rPr>
          <w:rStyle w:val="Style13ptBold"/>
        </w:rPr>
        <w:t>Conventional biofuels</w:t>
      </w:r>
      <w:r>
        <w:t xml:space="preserve"> are typically corn-based but can be made from other crops such as soybeans or sugarcane; in the United States, more than 95% of conventional biofuels are derived from corn. </w:t>
      </w:r>
    </w:p>
    <w:p w14:paraId="53101A00" w14:textId="77777777" w:rsidR="00CD0639" w:rsidRDefault="00CD0639" w:rsidP="00CD0639">
      <w:pPr>
        <w:ind w:left="720"/>
      </w:pPr>
      <w:r w:rsidRPr="00A8170B">
        <w:rPr>
          <w:rStyle w:val="Style13ptBold"/>
        </w:rPr>
        <w:t>Advanced biofuels</w:t>
      </w:r>
      <w:r>
        <w:t xml:space="preserve"> consist of cellulosic biofuel and biomass-based diesel. </w:t>
      </w:r>
    </w:p>
    <w:p w14:paraId="2BC25701" w14:textId="77777777" w:rsidR="00CD0639" w:rsidRDefault="00CD0639" w:rsidP="00CD0639">
      <w:pPr>
        <w:spacing w:after="0"/>
        <w:rPr>
          <w:rStyle w:val="Style13ptBold"/>
        </w:rPr>
      </w:pPr>
      <w:r>
        <w:rPr>
          <w:rStyle w:val="Style13ptBold"/>
        </w:rPr>
        <w:t>RFS vs. LCFS</w:t>
      </w:r>
    </w:p>
    <w:p w14:paraId="59909582" w14:textId="77777777" w:rsidR="00CD0639" w:rsidRDefault="00CD0639" w:rsidP="00CD0639">
      <w:pPr>
        <w:spacing w:after="0"/>
      </w:pPr>
      <w:r>
        <w:t xml:space="preserve">The main difference between the RFS and a LCFS is mandating volumes versus targeting percent reductions. </w:t>
      </w:r>
    </w:p>
    <w:p w14:paraId="1AC47565" w14:textId="77777777" w:rsidR="00CD0639" w:rsidRDefault="00CD0639" w:rsidP="00CD0639">
      <w:pPr>
        <w:spacing w:after="0"/>
      </w:pPr>
      <w:r>
        <w:t xml:space="preserve">The RFS sets actual amounts (in billions of gallons) of renewable fuel that the oil industry must incorporate under the theory that forcing a certain amount of renewable fuel to be used every year will lead to reductions in GHGs. </w:t>
      </w:r>
    </w:p>
    <w:p w14:paraId="7DD85D02" w14:textId="77777777" w:rsidR="00CD0639" w:rsidRDefault="00CD0639" w:rsidP="00CD0639">
      <w:pPr>
        <w:spacing w:after="0"/>
      </w:pPr>
      <w:r>
        <w:t>A LCFS instead sets a targeted percent reduction in GHGs for an entire state every year.</w:t>
      </w:r>
    </w:p>
    <w:bookmarkEnd w:id="0"/>
    <w:p w14:paraId="3DCD4391" w14:textId="77777777" w:rsidR="00CD0639" w:rsidRPr="00CD0639" w:rsidRDefault="00CD0639" w:rsidP="00CD0639"/>
    <w:p w14:paraId="3A1893CC" w14:textId="10767788" w:rsidR="00E842AA" w:rsidRDefault="00E842AA" w:rsidP="00D97FA7">
      <w:pPr>
        <w:pStyle w:val="Heading1"/>
      </w:pPr>
      <w:r>
        <w:t>1ac</w:t>
      </w:r>
    </w:p>
    <w:p w14:paraId="6AF524A2" w14:textId="77777777" w:rsidR="00D44AD3" w:rsidRDefault="00D44AD3" w:rsidP="00D44AD3">
      <w:pPr>
        <w:pStyle w:val="Heading2"/>
      </w:pPr>
      <w:r>
        <w:t xml:space="preserve">1AC – Water </w:t>
      </w:r>
    </w:p>
    <w:p w14:paraId="598B54FC" w14:textId="77777777" w:rsidR="00D44AD3" w:rsidRPr="008F18A0" w:rsidRDefault="00D44AD3" w:rsidP="00D44AD3">
      <w:pPr>
        <w:pStyle w:val="Heading4"/>
      </w:pPr>
      <w:r>
        <w:t>Advantage One---</w:t>
      </w:r>
      <w:r w:rsidRPr="00ED3748">
        <w:rPr>
          <w:u w:val="single"/>
        </w:rPr>
        <w:t>Water</w:t>
      </w:r>
    </w:p>
    <w:p w14:paraId="51482462" w14:textId="77777777" w:rsidR="00D44AD3" w:rsidRDefault="00D44AD3" w:rsidP="00D44AD3">
      <w:pPr>
        <w:pStyle w:val="Heading4"/>
      </w:pPr>
      <w:r>
        <w:t xml:space="preserve">Corn ethanol production </w:t>
      </w:r>
      <w:r w:rsidRPr="00477CAA">
        <w:rPr>
          <w:u w:val="single"/>
        </w:rPr>
        <w:t>substantially degrades water resources</w:t>
      </w:r>
      <w:r>
        <w:t xml:space="preserve"> – both cultivation and refinement </w:t>
      </w:r>
      <w:r w:rsidRPr="00477CAA">
        <w:rPr>
          <w:u w:val="single"/>
        </w:rPr>
        <w:t>pollute and deplete</w:t>
      </w:r>
      <w:r>
        <w:t xml:space="preserve"> vital reserves</w:t>
      </w:r>
    </w:p>
    <w:p w14:paraId="57A89F76" w14:textId="77777777" w:rsidR="00D44AD3" w:rsidRDefault="00D44AD3" w:rsidP="00D44AD3">
      <w:pPr>
        <w:ind w:left="720"/>
      </w:pPr>
      <w:r>
        <w:t>Aquifer Depletion</w:t>
      </w:r>
    </w:p>
    <w:p w14:paraId="7AFA663A" w14:textId="77777777" w:rsidR="00D44AD3" w:rsidRDefault="00D44AD3" w:rsidP="00D44AD3">
      <w:pPr>
        <w:ind w:left="720"/>
      </w:pPr>
      <w:r>
        <w:t xml:space="preserve">Land clearing </w:t>
      </w:r>
      <w:r>
        <w:sym w:font="Wingdings" w:char="F0E0"/>
      </w:r>
      <w:r>
        <w:t xml:space="preserve"> soil erosion</w:t>
      </w:r>
    </w:p>
    <w:p w14:paraId="7330C2A4" w14:textId="77777777" w:rsidR="00D44AD3" w:rsidRDefault="00D44AD3" w:rsidP="00D44AD3">
      <w:pPr>
        <w:ind w:left="720"/>
      </w:pPr>
      <w:r>
        <w:t>Chemical runoff</w:t>
      </w:r>
    </w:p>
    <w:p w14:paraId="30A80C48" w14:textId="77777777" w:rsidR="00D44AD3" w:rsidRDefault="00D44AD3" w:rsidP="00D44AD3">
      <w:pPr>
        <w:ind w:left="720"/>
      </w:pPr>
      <w:r>
        <w:t xml:space="preserve">Sedimentation </w:t>
      </w:r>
      <w:r>
        <w:sym w:font="Wingdings" w:char="F0E0"/>
      </w:r>
      <w:r>
        <w:t>turbidity</w:t>
      </w:r>
    </w:p>
    <w:p w14:paraId="39EC05FD" w14:textId="77777777" w:rsidR="00D44AD3" w:rsidRDefault="00D44AD3" w:rsidP="00D44AD3">
      <w:pPr>
        <w:ind w:left="720"/>
      </w:pPr>
      <w:r>
        <w:t>Fertilizer, herbicide, pesticides --&gt; Dead zones</w:t>
      </w:r>
    </w:p>
    <w:p w14:paraId="2EAEA0F7" w14:textId="77777777" w:rsidR="00D44AD3" w:rsidRPr="00F22355" w:rsidRDefault="00D44AD3" w:rsidP="00D44AD3">
      <w:pPr>
        <w:ind w:left="720"/>
      </w:pPr>
      <w:r>
        <w:t>Destroys wetlands</w:t>
      </w:r>
    </w:p>
    <w:p w14:paraId="7C61E657" w14:textId="77777777" w:rsidR="00D44AD3" w:rsidRPr="006B0992" w:rsidRDefault="00D44AD3" w:rsidP="00D44AD3">
      <w:pPr>
        <w:rPr>
          <w:rStyle w:val="Style13ptBold"/>
        </w:rPr>
      </w:pPr>
      <w:r w:rsidRPr="006B0992">
        <w:rPr>
          <w:rStyle w:val="Style13ptBold"/>
        </w:rPr>
        <w:t>Stiegler 2014</w:t>
      </w:r>
    </w:p>
    <w:p w14:paraId="52CE83CD" w14:textId="77777777" w:rsidR="00D44AD3" w:rsidRDefault="00D44AD3" w:rsidP="00D44AD3">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57A33466" w14:textId="77777777" w:rsidR="00D44AD3" w:rsidRDefault="00D44AD3" w:rsidP="00D44AD3">
      <w:r>
        <w:t>II. Ethanol Production and the Impact on Freshwater Resources</w:t>
      </w:r>
    </w:p>
    <w:p w14:paraId="2B1E2099" w14:textId="77777777" w:rsidR="00D44AD3" w:rsidRDefault="00D44AD3" w:rsidP="00D44AD3">
      <w:r>
        <w:t xml:space="preserve">Because almost the entire conventional biofuels mandate is met by ethanol derived from corn, the </w:t>
      </w:r>
      <w:r w:rsidRPr="00F02CF5">
        <w:rPr>
          <w:rStyle w:val="StyleUnderline"/>
          <w:highlight w:val="cyan"/>
        </w:rPr>
        <w:t>increasing</w:t>
      </w:r>
      <w:r>
        <w:t xml:space="preserve"> amounts of </w:t>
      </w:r>
      <w:r w:rsidRPr="00F02CF5">
        <w:rPr>
          <w:rStyle w:val="StyleUnderline"/>
          <w:highlight w:val="cyan"/>
        </w:rPr>
        <w:t>renewable fuel mandated by the RFS inevitably result in expansion of</w:t>
      </w:r>
      <w:r>
        <w:t xml:space="preserve"> United States </w:t>
      </w:r>
      <w:r w:rsidRPr="00F02CF5">
        <w:rPr>
          <w:rStyle w:val="StyleUnderline"/>
          <w:highlight w:val="cyan"/>
        </w:rPr>
        <w:t>corn production</w:t>
      </w:r>
      <w:r>
        <w:t xml:space="preserve">. Unfortunately, </w:t>
      </w:r>
      <w:r w:rsidRPr="00F02CF5">
        <w:rPr>
          <w:rStyle w:val="StyleUnderline"/>
          <w:highlight w:val="cyan"/>
        </w:rPr>
        <w:t>Congress did not consider how increased ethanol production would affect freshwater resources</w:t>
      </w:r>
      <w:r>
        <w:t>. This section first gives an overview of the production of ethanol from cultivation to refinement, discussing both the water pollution and water depletion issues throughout the process. The section then reviews the EPA's 2011 findings that biofuel production has relatively "modest" impacts on freshwater resources and argues that the EPA needs to expand the scope of its analysis to see how these findings impact the global energy-water nexus.</w:t>
      </w:r>
    </w:p>
    <w:p w14:paraId="3DD54481" w14:textId="77777777" w:rsidR="00D44AD3" w:rsidRDefault="00D44AD3" w:rsidP="00D44AD3">
      <w:r>
        <w:t xml:space="preserve"> [*1074] </w:t>
      </w:r>
    </w:p>
    <w:p w14:paraId="39B1E82C" w14:textId="77777777" w:rsidR="00D44AD3" w:rsidRDefault="00D44AD3" w:rsidP="00D44AD3">
      <w:r>
        <w:t>A. Water in Ethanol Production</w:t>
      </w:r>
    </w:p>
    <w:p w14:paraId="7924BB9E" w14:textId="77777777" w:rsidR="00D44AD3" w:rsidRDefault="00D44AD3" w:rsidP="00D44AD3">
      <w:r>
        <w:t>Water plays a significant role at each stage of ethanol production, from cultivation to refinement. The following section presents this process, indicating where water is used as a direct input or is an indirectly affected output. The most severe impacts are felt at the local and regional levels, which the RFS has failed to consider.</w:t>
      </w:r>
    </w:p>
    <w:p w14:paraId="113EA239" w14:textId="77777777" w:rsidR="00D44AD3" w:rsidRDefault="00D44AD3" w:rsidP="00D44AD3">
      <w:r>
        <w:t>1. Cultivation</w:t>
      </w:r>
    </w:p>
    <w:p w14:paraId="2AE22812" w14:textId="77777777" w:rsidR="00D44AD3" w:rsidRDefault="00D44AD3" w:rsidP="00D44AD3">
      <w:r>
        <w:t xml:space="preserve">Ethanol is made from corn starch. To make enough ethanol for </w:t>
      </w:r>
      <w:r w:rsidRPr="00FE7C3B">
        <w:rPr>
          <w:rStyle w:val="StyleUnderline"/>
        </w:rPr>
        <w:t xml:space="preserve">fuel </w:t>
      </w:r>
      <w:r w:rsidRPr="00F02CF5">
        <w:rPr>
          <w:rStyle w:val="StyleUnderline"/>
          <w:highlight w:val="cyan"/>
        </w:rPr>
        <w:t xml:space="preserve">to meet the mandate, a lot of raw corn needs to be produced </w:t>
      </w:r>
      <w:r w:rsidRPr="00FE7C3B">
        <w:rPr>
          <w:rStyle w:val="StyleUnderline"/>
        </w:rPr>
        <w:t xml:space="preserve">- billions of bushels per year. Ethanol </w:t>
      </w:r>
      <w:r w:rsidRPr="00F02CF5">
        <w:rPr>
          <w:rStyle w:val="StyleUnderline"/>
          <w:highlight w:val="cyan"/>
        </w:rPr>
        <w:t>production begins with cultivation of corn</w:t>
      </w:r>
      <w:r w:rsidRPr="00FE7C3B">
        <w:rPr>
          <w:rStyle w:val="StyleUnderline"/>
        </w:rPr>
        <w:t xml:space="preserve"> in the fields. </w:t>
      </w:r>
      <w:r w:rsidRPr="00F02CF5">
        <w:rPr>
          <w:rStyle w:val="StyleUnderline"/>
          <w:highlight w:val="cyan"/>
        </w:rPr>
        <w:t>This entails clearing land</w:t>
      </w:r>
      <w:r w:rsidRPr="00ED3748">
        <w:rPr>
          <w:rStyle w:val="StyleUnderline"/>
        </w:rPr>
        <w:t xml:space="preserve"> (</w:t>
      </w:r>
      <w:r w:rsidRPr="00FE7C3B">
        <w:rPr>
          <w:rStyle w:val="StyleUnderline"/>
        </w:rPr>
        <w:t>either by</w:t>
      </w:r>
      <w:r w:rsidRPr="00F02CF5">
        <w:rPr>
          <w:rStyle w:val="StyleUnderline"/>
          <w:highlight w:val="cyan"/>
        </w:rPr>
        <w:t xml:space="preserve"> removing </w:t>
      </w:r>
      <w:r w:rsidRPr="00FE7C3B">
        <w:rPr>
          <w:rStyle w:val="StyleUnderline"/>
        </w:rPr>
        <w:t>natural</w:t>
      </w:r>
      <w:r w:rsidRPr="00F02CF5">
        <w:rPr>
          <w:rStyle w:val="StyleUnderline"/>
          <w:highlight w:val="cyan"/>
        </w:rPr>
        <w:t xml:space="preserve"> vegetation, filling wetlands</w:t>
      </w:r>
      <w:r w:rsidRPr="00FE7C3B">
        <w:rPr>
          <w:rStyle w:val="StyleUnderline"/>
        </w:rPr>
        <w:t>, or displacing other crops)</w:t>
      </w:r>
      <w:r w:rsidRPr="00F02CF5">
        <w:rPr>
          <w:rStyle w:val="StyleUnderline"/>
          <w:highlight w:val="cyan"/>
        </w:rPr>
        <w:t xml:space="preserve"> to make room for </w:t>
      </w:r>
      <w:r w:rsidRPr="00F02CF5">
        <w:rPr>
          <w:rStyle w:val="Emphasis"/>
          <w:highlight w:val="cyan"/>
        </w:rPr>
        <w:t>monocultures</w:t>
      </w:r>
      <w:r w:rsidRPr="00F02CF5">
        <w:rPr>
          <w:rStyle w:val="StyleUnderline"/>
          <w:highlight w:val="cyan"/>
        </w:rPr>
        <w:t xml:space="preserve"> of row-crop corn, applying </w:t>
      </w:r>
      <w:r w:rsidRPr="00F02CF5">
        <w:rPr>
          <w:rStyle w:val="Emphasis"/>
          <w:highlight w:val="cyan"/>
        </w:rPr>
        <w:t>fertilizers and pesticides</w:t>
      </w:r>
      <w:r w:rsidRPr="00F02CF5">
        <w:rPr>
          <w:rStyle w:val="StyleUnderline"/>
          <w:highlight w:val="cyan"/>
        </w:rPr>
        <w:t xml:space="preserve">, and using freshwater for irrigation. Each stage </w:t>
      </w:r>
      <w:r w:rsidRPr="00FE7C3B">
        <w:rPr>
          <w:rStyle w:val="StyleUnderline"/>
        </w:rPr>
        <w:t xml:space="preserve">of the process to generate the raw materials for ethanol production </w:t>
      </w:r>
      <w:r w:rsidRPr="00F02CF5">
        <w:rPr>
          <w:rStyle w:val="StyleUnderline"/>
          <w:highlight w:val="cyan"/>
        </w:rPr>
        <w:t>can directly or indirectly harm freshwater resources</w:t>
      </w:r>
      <w:r>
        <w:t>.</w:t>
      </w:r>
    </w:p>
    <w:p w14:paraId="4127F954" w14:textId="77777777" w:rsidR="00D44AD3" w:rsidRDefault="00D44AD3" w:rsidP="00D44AD3">
      <w:r>
        <w:t xml:space="preserve"> [*1075]  First, </w:t>
      </w:r>
      <w:r w:rsidRPr="00F02CF5">
        <w:rPr>
          <w:rStyle w:val="StyleUnderline"/>
          <w:highlight w:val="cyan"/>
        </w:rPr>
        <w:t>growing corn consumes a significant amount of freshwater</w:t>
      </w:r>
      <w:r>
        <w:t xml:space="preserve"> in some regions of the country, depending on annual rainfall conditions. Some areas of the country have abundantly flowing freshwater, but in many parts of the country, freshwater is dwindling and is not always available when and where it is needed. In a state with little annual rainfall like Nebraska, an average of 865 gallons of freshwater from irrigation sources is consumed, whereas in a state like Ohio that gets more rainfall, an average of only nineteen to thirty-eight gallons of irrigation is consumed. In the United States, </w:t>
      </w:r>
      <w:r w:rsidRPr="00F02CF5">
        <w:rPr>
          <w:rStyle w:val="StyleUnderline"/>
          <w:highlight w:val="cyan"/>
        </w:rPr>
        <w:t xml:space="preserve">the majority of irrigation water comes from aquifers, </w:t>
      </w:r>
      <w:r w:rsidRPr="00ED3748">
        <w:rPr>
          <w:rStyle w:val="StyleUnderline"/>
        </w:rPr>
        <w:t>and the</w:t>
      </w:r>
      <w:r w:rsidRPr="00D55009">
        <w:rPr>
          <w:rStyle w:val="StyleUnderline"/>
        </w:rPr>
        <w:t xml:space="preserve"> rest from surface waters. If water is withdrawn from an aquifer at a faster rate than it is recharged from rainfall, then </w:t>
      </w:r>
      <w:r w:rsidRPr="00F02CF5">
        <w:rPr>
          <w:rStyle w:val="StyleUnderline"/>
          <w:highlight w:val="cyan"/>
        </w:rPr>
        <w:t>the aquifer can become depleted over time</w:t>
      </w:r>
      <w:r w:rsidRPr="00D55009">
        <w:rPr>
          <w:rStyle w:val="StyleUnderline"/>
        </w:rPr>
        <w:t>, which "is perhaps the most serious water-related impact of energy development</w:t>
      </w:r>
      <w:r>
        <w:t>." As ethanol demand expands, irrigation needs for  [*1076]  corn will result in increased withdrawals, which could deplete or reduce availability of water for other competing uses.</w:t>
      </w:r>
    </w:p>
    <w:p w14:paraId="3594ED99" w14:textId="77777777" w:rsidR="00D44AD3" w:rsidRDefault="00D44AD3" w:rsidP="00D44AD3">
      <w:r>
        <w:t xml:space="preserve">Second, </w:t>
      </w:r>
      <w:r w:rsidRPr="00F02CF5">
        <w:rPr>
          <w:rStyle w:val="StyleUnderline"/>
          <w:highlight w:val="cyan"/>
        </w:rPr>
        <w:t>clearing natural vegetation</w:t>
      </w:r>
      <w:r w:rsidRPr="00D55009">
        <w:rPr>
          <w:rStyle w:val="StyleUnderline"/>
        </w:rPr>
        <w:t xml:space="preserve"> to grow the large quantities of corn needed to meet ethanol requirements under the RFS mandate </w:t>
      </w:r>
      <w:r w:rsidRPr="00F02CF5">
        <w:rPr>
          <w:rStyle w:val="StyleUnderline"/>
          <w:highlight w:val="cyan"/>
        </w:rPr>
        <w:t xml:space="preserve">degrades water quality through </w:t>
      </w:r>
      <w:r w:rsidRPr="00ED3748">
        <w:rPr>
          <w:rStyle w:val="StyleUnderline"/>
        </w:rPr>
        <w:t xml:space="preserve">both </w:t>
      </w:r>
      <w:r w:rsidRPr="00F02CF5">
        <w:rPr>
          <w:rStyle w:val="Emphasis"/>
          <w:highlight w:val="cyan"/>
        </w:rPr>
        <w:t>soil</w:t>
      </w:r>
      <w:r w:rsidRPr="00F02CF5">
        <w:rPr>
          <w:rStyle w:val="StyleUnderline"/>
          <w:highlight w:val="cyan"/>
        </w:rPr>
        <w:t xml:space="preserve"> </w:t>
      </w:r>
      <w:r w:rsidRPr="00F02CF5">
        <w:rPr>
          <w:rStyle w:val="Emphasis"/>
          <w:highlight w:val="cyan"/>
        </w:rPr>
        <w:t>erosion</w:t>
      </w:r>
      <w:r w:rsidRPr="00F02CF5">
        <w:rPr>
          <w:rStyle w:val="StyleUnderline"/>
          <w:highlight w:val="cyan"/>
        </w:rPr>
        <w:t xml:space="preserve"> and chemical runoff</w:t>
      </w:r>
      <w:r w:rsidRPr="00F02CF5">
        <w:rPr>
          <w:highlight w:val="cyan"/>
        </w:rPr>
        <w:t>.</w:t>
      </w:r>
      <w:r>
        <w:t xml:space="preserve"> </w:t>
      </w:r>
      <w:r w:rsidRPr="00D55009">
        <w:rPr>
          <w:rStyle w:val="StyleUnderline"/>
        </w:rPr>
        <w:t xml:space="preserve">Removing native vegetation increases the likelihood that the soil will erode, causing </w:t>
      </w:r>
      <w:r w:rsidRPr="00F02CF5">
        <w:rPr>
          <w:rStyle w:val="StyleUnderline"/>
          <w:highlight w:val="cyan"/>
        </w:rPr>
        <w:t>sedimentation</w:t>
      </w:r>
      <w:r w:rsidRPr="00D55009">
        <w:rPr>
          <w:rStyle w:val="StyleUnderline"/>
        </w:rPr>
        <w:t xml:space="preserve">, which physically </w:t>
      </w:r>
      <w:r w:rsidRPr="00F02CF5">
        <w:rPr>
          <w:rStyle w:val="StyleUnderline"/>
          <w:highlight w:val="cyan"/>
        </w:rPr>
        <w:t>clogs stream channels, overloads reservoirs</w:t>
      </w:r>
      <w:r w:rsidRPr="00D55009">
        <w:rPr>
          <w:rStyle w:val="StyleUnderline"/>
        </w:rPr>
        <w:t xml:space="preserve"> with silt, </w:t>
      </w:r>
      <w:r w:rsidRPr="00F02CF5">
        <w:rPr>
          <w:rStyle w:val="StyleUnderline"/>
          <w:highlight w:val="cyan"/>
        </w:rPr>
        <w:t>and increases</w:t>
      </w:r>
      <w:r w:rsidRPr="00D55009">
        <w:rPr>
          <w:rStyle w:val="StyleUnderline"/>
        </w:rPr>
        <w:t xml:space="preserve"> the </w:t>
      </w:r>
      <w:r w:rsidRPr="00F02CF5">
        <w:rPr>
          <w:rStyle w:val="StyleUnderline"/>
          <w:highlight w:val="cyan"/>
        </w:rPr>
        <w:t>turbidity</w:t>
      </w:r>
      <w:r w:rsidRPr="00D55009">
        <w:rPr>
          <w:rStyle w:val="StyleUnderline"/>
        </w:rPr>
        <w:t xml:space="preserve"> (murkiness) of water, </w:t>
      </w:r>
      <w:r w:rsidRPr="00F02CF5">
        <w:rPr>
          <w:rStyle w:val="StyleUnderline"/>
          <w:highlight w:val="cyan"/>
        </w:rPr>
        <w:t>which</w:t>
      </w:r>
      <w:r w:rsidRPr="00D55009">
        <w:rPr>
          <w:rStyle w:val="StyleUnderline"/>
        </w:rPr>
        <w:t xml:space="preserve"> can </w:t>
      </w:r>
      <w:r w:rsidRPr="00F02CF5">
        <w:rPr>
          <w:rStyle w:val="StyleUnderline"/>
          <w:highlight w:val="cyan"/>
        </w:rPr>
        <w:t>impair aquatic life and vegetation</w:t>
      </w:r>
      <w:r>
        <w:t>.</w:t>
      </w:r>
    </w:p>
    <w:p w14:paraId="2D6BD782" w14:textId="77777777" w:rsidR="00D44AD3" w:rsidRDefault="00D44AD3" w:rsidP="00D44AD3">
      <w:r>
        <w:t xml:space="preserve">Chemical use is also a controversial aspect of corn cultivation. </w:t>
      </w:r>
      <w:r w:rsidRPr="00F02CF5">
        <w:rPr>
          <w:rStyle w:val="StyleUnderline"/>
          <w:highlight w:val="cyan"/>
        </w:rPr>
        <w:t>Corn</w:t>
      </w:r>
      <w:r w:rsidRPr="00D55009">
        <w:rPr>
          <w:rStyle w:val="StyleUnderline"/>
        </w:rPr>
        <w:t xml:space="preserve"> cultivation </w:t>
      </w:r>
      <w:r w:rsidRPr="00F02CF5">
        <w:rPr>
          <w:rStyle w:val="StyleUnderline"/>
          <w:highlight w:val="cyan"/>
        </w:rPr>
        <w:t>requires a lot of fertilizer</w:t>
      </w:r>
      <w:r w:rsidRPr="00D55009">
        <w:rPr>
          <w:rStyle w:val="StyleUnderline"/>
        </w:rPr>
        <w:t xml:space="preserve">, </w:t>
      </w:r>
      <w:r w:rsidRPr="00F02CF5">
        <w:rPr>
          <w:rStyle w:val="StyleUnderline"/>
          <w:highlight w:val="cyan"/>
        </w:rPr>
        <w:t>herbicide, and pesticide</w:t>
      </w:r>
      <w:r w:rsidRPr="00D55009">
        <w:rPr>
          <w:rStyle w:val="StyleUnderline"/>
        </w:rPr>
        <w:t>.</w:t>
      </w:r>
      <w:r>
        <w:t xml:space="preserve"> A study conducted by the Union of Concerned Scientists stated that </w:t>
      </w:r>
      <w:r w:rsidRPr="00F02CF5">
        <w:rPr>
          <w:rStyle w:val="StyleUnderline"/>
          <w:highlight w:val="cyan"/>
        </w:rPr>
        <w:t xml:space="preserve">although corn is grown on less than 23% of agricultural land, it accounts for </w:t>
      </w:r>
      <w:r w:rsidRPr="00F02CF5">
        <w:rPr>
          <w:rStyle w:val="Emphasis"/>
          <w:highlight w:val="cyan"/>
        </w:rPr>
        <w:t>40%</w:t>
      </w:r>
      <w:r w:rsidRPr="00F02CF5">
        <w:rPr>
          <w:rStyle w:val="StyleUnderline"/>
          <w:highlight w:val="cyan"/>
        </w:rPr>
        <w:t xml:space="preserve"> of U</w:t>
      </w:r>
      <w:r w:rsidRPr="00D55009">
        <w:rPr>
          <w:rStyle w:val="StyleUnderline"/>
        </w:rPr>
        <w:t xml:space="preserve">nited </w:t>
      </w:r>
      <w:r w:rsidRPr="00F02CF5">
        <w:rPr>
          <w:rStyle w:val="StyleUnderline"/>
          <w:highlight w:val="cyan"/>
        </w:rPr>
        <w:t>S</w:t>
      </w:r>
      <w:r w:rsidRPr="00D55009">
        <w:rPr>
          <w:rStyle w:val="StyleUnderline"/>
        </w:rPr>
        <w:t xml:space="preserve">tates </w:t>
      </w:r>
      <w:r w:rsidRPr="00F02CF5">
        <w:rPr>
          <w:rStyle w:val="StyleUnderline"/>
          <w:highlight w:val="cyan"/>
        </w:rPr>
        <w:t>fertilizer use</w:t>
      </w:r>
      <w:r w:rsidRPr="00D55009">
        <w:rPr>
          <w:rStyle w:val="StyleUnderline"/>
        </w:rPr>
        <w:t>.</w:t>
      </w:r>
      <w:r>
        <w:t xml:space="preserve">  [*1077]  For instance, Minnesota farmers apply on average more than 140 pounds of nitrogen fertilizer per acre of corn. When it rains, these chemicals run into surface waters, offsetting the balance of nutrients and potentially creating "dead zones" (areas that cannot sustain life) in bodies of water. Moreover, </w:t>
      </w:r>
      <w:r w:rsidRPr="00D55009">
        <w:rPr>
          <w:rStyle w:val="StyleUnderline"/>
        </w:rPr>
        <w:t xml:space="preserve">ethanol production damages water resources beyond the area surrounding cornfields. </w:t>
      </w:r>
      <w:r w:rsidRPr="00F02CF5">
        <w:rPr>
          <w:rStyle w:val="StyleUnderline"/>
          <w:highlight w:val="cyan"/>
        </w:rPr>
        <w:t>Increased</w:t>
      </w:r>
      <w:r w:rsidRPr="00D55009">
        <w:rPr>
          <w:rStyle w:val="StyleUnderline"/>
        </w:rPr>
        <w:t xml:space="preserve"> corn </w:t>
      </w:r>
      <w:r w:rsidRPr="00F02CF5">
        <w:rPr>
          <w:rStyle w:val="StyleUnderline"/>
          <w:highlight w:val="cyan"/>
        </w:rPr>
        <w:t>production in Corn Belt states created one of the largest dead zones in the Gulf of Mexico</w:t>
      </w:r>
      <w:r>
        <w:t xml:space="preserve">. Thus, </w:t>
      </w:r>
      <w:r w:rsidRPr="00D55009">
        <w:rPr>
          <w:rStyle w:val="StyleUnderline"/>
        </w:rPr>
        <w:t xml:space="preserve">when looking at water impacts, it must be understood that concentrated </w:t>
      </w:r>
      <w:r w:rsidRPr="00F02CF5">
        <w:rPr>
          <w:rStyle w:val="StyleUnderline"/>
          <w:highlight w:val="cyan"/>
        </w:rPr>
        <w:t>corn cultivation</w:t>
      </w:r>
      <w:r w:rsidRPr="00D55009">
        <w:rPr>
          <w:rStyle w:val="StyleUnderline"/>
        </w:rPr>
        <w:t xml:space="preserve"> does not just have concentrated impacts, but </w:t>
      </w:r>
      <w:r w:rsidRPr="00F02CF5">
        <w:rPr>
          <w:rStyle w:val="StyleUnderline"/>
          <w:highlight w:val="cyan"/>
        </w:rPr>
        <w:t>may have impacts thousands of miles away</w:t>
      </w:r>
      <w:r w:rsidRPr="00D55009">
        <w:rPr>
          <w:rStyle w:val="StyleUnderline"/>
        </w:rPr>
        <w:t>.</w:t>
      </w:r>
    </w:p>
    <w:p w14:paraId="1D37504C" w14:textId="77777777" w:rsidR="00D44AD3" w:rsidRDefault="00D44AD3" w:rsidP="00D44AD3">
      <w:r>
        <w:t xml:space="preserve">Not only do fertilizers contribute to water pollution, but </w:t>
      </w:r>
      <w:r w:rsidRPr="00F02CF5">
        <w:rPr>
          <w:rStyle w:val="StyleUnderline"/>
          <w:highlight w:val="cyan"/>
        </w:rPr>
        <w:t>corn production often involves the use of herbicides</w:t>
      </w:r>
      <w:r w:rsidRPr="00F77A3A">
        <w:rPr>
          <w:rStyle w:val="StyleUnderline"/>
        </w:rPr>
        <w:t xml:space="preserve">, like atrazine, </w:t>
      </w:r>
      <w:r w:rsidRPr="00F02CF5">
        <w:rPr>
          <w:rStyle w:val="StyleUnderline"/>
          <w:highlight w:val="cyan"/>
        </w:rPr>
        <w:t>that can migrate into drinking water</w:t>
      </w:r>
      <w:r>
        <w:t>. Atrazine is a chemical herbicide commonly used in corn cultivation to control weeds. Atrazine can be toxic to humans, especially during prime developmental stages, in utero or during puberty, and is often ingested through drinking water. Due to these health risks and its common  [*1078]  appearance as a pollutant in drinking water sources, atrazine is banned in Europe; however, it is still the most common herbicide used in corn cultivation in the United States. As a result of corn production for ethanol in the Corn Belt, atrazine has been found in both surface and groundwater. In 2010, sixteen Midwest cities brought a class action against Syngenta, a major producer of atrazine, for contamination of public drinking water sources. The cities eventually received millions of dollars in settlement offers to compensate for costs incurred from filtering and monitoring their groundwater resources. Technically, farmers are supposed to monitor the quantity of atrazine they use, but there is no enforcement to prevent individual farmers from overusing it.</w:t>
      </w:r>
    </w:p>
    <w:p w14:paraId="6E1044AE" w14:textId="77777777" w:rsidR="00D44AD3" w:rsidRDefault="00D44AD3" w:rsidP="00D44AD3">
      <w:r>
        <w:t xml:space="preserve">Admittedly, current technology can slightly reduce the impact on freshwater from chemicals applied during corn cultivation; however, at present, that </w:t>
      </w:r>
      <w:r w:rsidRPr="00F02CF5">
        <w:rPr>
          <w:rStyle w:val="StyleUnderline"/>
          <w:highlight w:val="cyan"/>
        </w:rPr>
        <w:t>technology has not diminished the overall use of chemicals</w:t>
      </w:r>
      <w:r>
        <w:t>. Biotechnology companies, like Syngenta and Monsanto, have produced technological advancements,  [*1079]  such as genetically engineered organisms or improved water-conserving corn kernels, which may be beneficial in the future for reducing water concerns, but the reality is that the currently available cultivation process degrades the nation's freshwater resources.</w:t>
      </w:r>
    </w:p>
    <w:p w14:paraId="0127B596" w14:textId="77777777" w:rsidR="00D44AD3" w:rsidRDefault="00D44AD3" w:rsidP="00D44AD3">
      <w:r w:rsidRPr="005D2530">
        <w:rPr>
          <w:rStyle w:val="StyleUnderline"/>
        </w:rPr>
        <w:t>The RFS</w:t>
      </w:r>
      <w:r w:rsidRPr="00D55009">
        <w:rPr>
          <w:rStyle w:val="StyleUnderline"/>
        </w:rPr>
        <w:t xml:space="preserve"> harms water resources because </w:t>
      </w:r>
      <w:r w:rsidRPr="00F02CF5">
        <w:rPr>
          <w:rStyle w:val="StyleUnderline"/>
          <w:highlight w:val="cyan"/>
        </w:rPr>
        <w:t>the process required to grow</w:t>
      </w:r>
      <w:r w:rsidRPr="00D55009">
        <w:rPr>
          <w:rStyle w:val="StyleUnderline"/>
        </w:rPr>
        <w:t xml:space="preserve"> the raw </w:t>
      </w:r>
      <w:r w:rsidRPr="00F02CF5">
        <w:rPr>
          <w:rStyle w:val="StyleUnderline"/>
          <w:highlight w:val="cyan"/>
        </w:rPr>
        <w:t>corn for ethanol</w:t>
      </w:r>
      <w:r w:rsidRPr="00D55009">
        <w:rPr>
          <w:rStyle w:val="StyleUnderline"/>
        </w:rPr>
        <w:t xml:space="preserve"> negatively </w:t>
      </w:r>
      <w:r w:rsidRPr="00F02CF5">
        <w:rPr>
          <w:rStyle w:val="StyleUnderline"/>
          <w:highlight w:val="cyan"/>
        </w:rPr>
        <w:t>impacts water</w:t>
      </w:r>
      <w:r w:rsidRPr="00D55009">
        <w:rPr>
          <w:rStyle w:val="StyleUnderline"/>
        </w:rPr>
        <w:t xml:space="preserve"> in </w:t>
      </w:r>
      <w:r w:rsidRPr="007135AB">
        <w:rPr>
          <w:rStyle w:val="StyleUnderline"/>
        </w:rPr>
        <w:t xml:space="preserve">the following ways: destroying wetlands, overloading waterways with sediment and nutrients, depleting aquifers, and impairing freshwater resources </w:t>
      </w:r>
      <w:r w:rsidRPr="00F02CF5">
        <w:rPr>
          <w:rStyle w:val="Emphasis"/>
          <w:highlight w:val="cyan"/>
        </w:rPr>
        <w:t>beyond a point of feasible remediation</w:t>
      </w:r>
      <w:r w:rsidRPr="00D55009">
        <w:rPr>
          <w:rStyle w:val="StyleUnderline"/>
        </w:rPr>
        <w:t xml:space="preserve">. </w:t>
      </w:r>
      <w:r w:rsidRPr="00F02CF5">
        <w:rPr>
          <w:rStyle w:val="StyleUnderline"/>
          <w:highlight w:val="cyan"/>
        </w:rPr>
        <w:t>Though there have been technological efforts to reduce the impact that corn cultivation has on</w:t>
      </w:r>
      <w:r w:rsidRPr="00D55009">
        <w:rPr>
          <w:rStyle w:val="StyleUnderline"/>
        </w:rPr>
        <w:t xml:space="preserve"> fresh</w:t>
      </w:r>
      <w:r w:rsidRPr="00F02CF5">
        <w:rPr>
          <w:rStyle w:val="StyleUnderline"/>
          <w:highlight w:val="cyan"/>
        </w:rPr>
        <w:t>water</w:t>
      </w:r>
      <w:r w:rsidRPr="00D55009">
        <w:rPr>
          <w:rStyle w:val="StyleUnderline"/>
        </w:rPr>
        <w:t xml:space="preserve"> </w:t>
      </w:r>
      <w:r w:rsidRPr="00F02CF5">
        <w:rPr>
          <w:rStyle w:val="StyleUnderline"/>
          <w:highlight w:val="cyan"/>
        </w:rPr>
        <w:t>resources</w:t>
      </w:r>
      <w:r>
        <w:t xml:space="preserve">, </w:t>
      </w:r>
      <w:r w:rsidRPr="00F02CF5">
        <w:rPr>
          <w:rStyle w:val="StyleUnderline"/>
          <w:highlight w:val="cyan"/>
        </w:rPr>
        <w:t xml:space="preserve">the problems persist and </w:t>
      </w:r>
      <w:r w:rsidRPr="00F02CF5">
        <w:rPr>
          <w:rStyle w:val="Emphasis"/>
          <w:highlight w:val="cyan"/>
        </w:rPr>
        <w:t>will</w:t>
      </w:r>
      <w:r w:rsidRPr="00D55009">
        <w:rPr>
          <w:rStyle w:val="StyleUnderline"/>
        </w:rPr>
        <w:t xml:space="preserve"> soon </w:t>
      </w:r>
      <w:r w:rsidRPr="00F02CF5">
        <w:rPr>
          <w:rStyle w:val="Emphasis"/>
          <w:highlight w:val="cyan"/>
        </w:rPr>
        <w:t>increase</w:t>
      </w:r>
      <w:r w:rsidRPr="00D55009">
        <w:rPr>
          <w:rStyle w:val="StyleUnderline"/>
        </w:rPr>
        <w:t xml:space="preserve"> </w:t>
      </w:r>
      <w:r w:rsidRPr="00F02CF5">
        <w:rPr>
          <w:rStyle w:val="StyleUnderline"/>
          <w:highlight w:val="cyan"/>
        </w:rPr>
        <w:t>as corn cultivation expands</w:t>
      </w:r>
      <w:r w:rsidRPr="00D55009">
        <w:rPr>
          <w:rStyle w:val="StyleUnderline"/>
        </w:rPr>
        <w:t xml:space="preserve"> to meet the fifteen billion gallon mandate level</w:t>
      </w:r>
      <w:r>
        <w:t>. Unfortunately, the damage that ethanol production causes to water does not end when the farmer has finished harvesting the corn. The refinement and processing of ethanol cause additional harms to water resources.</w:t>
      </w:r>
    </w:p>
    <w:p w14:paraId="6B6DDE08" w14:textId="77777777" w:rsidR="00D44AD3" w:rsidRPr="001A752A" w:rsidRDefault="00D44AD3" w:rsidP="00D44AD3">
      <w:pPr>
        <w:pStyle w:val="Heading4"/>
      </w:pPr>
      <w:r w:rsidRPr="001A752A">
        <w:t xml:space="preserve">The </w:t>
      </w:r>
      <w:r>
        <w:t xml:space="preserve">Renewable Fuel Standard </w:t>
      </w:r>
      <w:r w:rsidRPr="00C012E7">
        <w:rPr>
          <w:b w:val="0"/>
          <w:bCs/>
        </w:rPr>
        <w:t>[RFS]</w:t>
      </w:r>
      <w:r>
        <w:t xml:space="preserve"> </w:t>
      </w:r>
      <w:r w:rsidRPr="001A752A">
        <w:t xml:space="preserve">mandate makes it </w:t>
      </w:r>
      <w:r w:rsidRPr="00F80E93">
        <w:rPr>
          <w:u w:val="single"/>
        </w:rPr>
        <w:t>impossible</w:t>
      </w:r>
      <w:r w:rsidRPr="001A752A">
        <w:t xml:space="preserve"> to meaningfully reduce algae blooms </w:t>
      </w:r>
      <w:r>
        <w:t>or combat ozone depletion</w:t>
      </w:r>
    </w:p>
    <w:p w14:paraId="70EBCEFE" w14:textId="77777777" w:rsidR="00D44AD3" w:rsidRPr="000B681E" w:rsidRDefault="00D44AD3" w:rsidP="00D44AD3">
      <w:pPr>
        <w:rPr>
          <w:rStyle w:val="Style13ptBold"/>
        </w:rPr>
      </w:pPr>
      <w:r w:rsidRPr="000B681E">
        <w:rPr>
          <w:rStyle w:val="Style13ptBold"/>
        </w:rPr>
        <w:t>Wardle 2018</w:t>
      </w:r>
    </w:p>
    <w:p w14:paraId="2170D5D8" w14:textId="77777777" w:rsidR="00D44AD3" w:rsidRDefault="00D44AD3" w:rsidP="00D44AD3">
      <w:r>
        <w:t xml:space="preserve">Arthur, Graduate Research Fellow, The Center for Growth and Opportunity at Utah State University, “A Review of the Environmental Effects of the Renewable Fuel Standard’s Corn Ethanol Mandate” September 2018 </w:t>
      </w:r>
      <w:hyperlink r:id="rId6" w:history="1">
        <w:r w:rsidRPr="00AD30C2">
          <w:rPr>
            <w:rStyle w:val="Hyperlink"/>
          </w:rPr>
          <w:t>https://www.ourenergypolicy.org/wp-content/uploads/2018/10/environmental-effect-renewable-rfs-corn-ethanol-mandate.pdf</w:t>
        </w:r>
      </w:hyperlink>
      <w:r>
        <w:t xml:space="preserve"> DMR</w:t>
      </w:r>
    </w:p>
    <w:p w14:paraId="00C884C8" w14:textId="77777777" w:rsidR="00D44AD3" w:rsidRDefault="00D44AD3" w:rsidP="00D44AD3">
      <w:r>
        <w:t>Resource Use</w:t>
      </w:r>
    </w:p>
    <w:p w14:paraId="279AA0CF" w14:textId="77777777" w:rsidR="00D44AD3" w:rsidRDefault="00D44AD3" w:rsidP="00D44AD3">
      <w:r w:rsidRPr="0082743A">
        <w:rPr>
          <w:rStyle w:val="StyleUnderline"/>
        </w:rPr>
        <w:t xml:space="preserve">Much like land, other </w:t>
      </w:r>
      <w:r w:rsidRPr="00F02CF5">
        <w:rPr>
          <w:rStyle w:val="StyleUnderline"/>
          <w:highlight w:val="cyan"/>
        </w:rPr>
        <w:t>corn inputs—namely nitrogen fertilizer and water—are now being used in greater amounts</w:t>
      </w:r>
      <w:r w:rsidRPr="0082743A">
        <w:rPr>
          <w:rStyle w:val="StyleUnderline"/>
        </w:rPr>
        <w:t xml:space="preserve"> </w:t>
      </w:r>
      <w:r w:rsidRPr="007135AB">
        <w:t>throughout the Midwest</w:t>
      </w:r>
      <w:r w:rsidRPr="0082743A">
        <w:rPr>
          <w:rStyle w:val="StyleUnderline"/>
        </w:rPr>
        <w:t xml:space="preserve"> </w:t>
      </w:r>
      <w:r w:rsidRPr="00F02CF5">
        <w:rPr>
          <w:rStyle w:val="StyleUnderline"/>
          <w:highlight w:val="cyan"/>
        </w:rPr>
        <w:t>thanks to the RFS. Both of these</w:t>
      </w:r>
      <w:r w:rsidRPr="0082743A">
        <w:rPr>
          <w:rStyle w:val="StyleUnderline"/>
        </w:rPr>
        <w:t xml:space="preserve"> resources </w:t>
      </w:r>
      <w:r w:rsidRPr="00F02CF5">
        <w:rPr>
          <w:rStyle w:val="StyleUnderline"/>
          <w:highlight w:val="cyan"/>
        </w:rPr>
        <w:t>are</w:t>
      </w:r>
      <w:r w:rsidRPr="0082743A">
        <w:rPr>
          <w:rStyle w:val="StyleUnderline"/>
        </w:rPr>
        <w:t xml:space="preserve"> already </w:t>
      </w:r>
      <w:r w:rsidRPr="00F02CF5">
        <w:rPr>
          <w:rStyle w:val="StyleUnderline"/>
          <w:highlight w:val="cyan"/>
        </w:rPr>
        <w:t>linked to regional environmental problems like toxic algal blooms and drought</w:t>
      </w:r>
      <w:r>
        <w:t xml:space="preserve">, and </w:t>
      </w:r>
      <w:r w:rsidRPr="00F02CF5">
        <w:rPr>
          <w:rStyle w:val="StyleUnderline"/>
          <w:highlight w:val="cyan"/>
        </w:rPr>
        <w:t>corn ethanol</w:t>
      </w:r>
      <w:r>
        <w:t xml:space="preserve"> only </w:t>
      </w:r>
      <w:r w:rsidRPr="00F02CF5">
        <w:rPr>
          <w:rStyle w:val="StyleUnderline"/>
          <w:highlight w:val="cyan"/>
        </w:rPr>
        <w:t>worsens those issues</w:t>
      </w:r>
      <w:r w:rsidRPr="0082743A">
        <w:rPr>
          <w:rStyle w:val="StyleUnderline"/>
        </w:rPr>
        <w:t>.</w:t>
      </w:r>
      <w:r>
        <w:t xml:space="preserve"> After discussing water and fertilizer, this section examines corn ethanol in the context of energy systems analysis. </w:t>
      </w:r>
      <w:r w:rsidRPr="0082743A">
        <w:rPr>
          <w:rStyle w:val="StyleUnderline"/>
        </w:rPr>
        <w:t>Using the</w:t>
      </w:r>
      <w:r>
        <w:t xml:space="preserve"> concept of “Energy Returned on Energy Invested,” or </w:t>
      </w:r>
      <w:r w:rsidRPr="0082743A">
        <w:rPr>
          <w:rStyle w:val="StyleUnderline"/>
        </w:rPr>
        <w:t xml:space="preserve">EROI, corn </w:t>
      </w:r>
      <w:r w:rsidRPr="00F02CF5">
        <w:rPr>
          <w:rStyle w:val="StyleUnderline"/>
          <w:highlight w:val="cyan"/>
        </w:rPr>
        <w:t>ethanol is</w:t>
      </w:r>
      <w:r w:rsidRPr="0082743A">
        <w:rPr>
          <w:rStyle w:val="StyleUnderline"/>
        </w:rPr>
        <w:t xml:space="preserve"> demonstrated to be </w:t>
      </w:r>
      <w:r w:rsidRPr="00F02CF5">
        <w:rPr>
          <w:rStyle w:val="StyleUnderline"/>
          <w:highlight w:val="cyan"/>
        </w:rPr>
        <w:t>an inefficient resource unsuitable for meeting the energy needs of a developed economy</w:t>
      </w:r>
      <w:r w:rsidRPr="0082743A">
        <w:rPr>
          <w:rStyle w:val="StyleUnderline"/>
        </w:rPr>
        <w:t>.</w:t>
      </w:r>
      <w:r>
        <w:rPr>
          <w:rStyle w:val="StyleUnderline"/>
        </w:rPr>
        <w:t xml:space="preserve"> </w:t>
      </w:r>
      <w:r>
        <w:t xml:space="preserve">Corn Belt Farms Apply Large Amounts of Nitrogen Fertilizer </w:t>
      </w:r>
      <w:r w:rsidRPr="00F02CF5">
        <w:rPr>
          <w:rStyle w:val="StyleUnderline"/>
          <w:highlight w:val="cyan"/>
        </w:rPr>
        <w:t>Corn production</w:t>
      </w:r>
      <w:r>
        <w:t xml:space="preserve"> in the Midwest often </w:t>
      </w:r>
      <w:r w:rsidRPr="0082743A">
        <w:rPr>
          <w:rStyle w:val="StyleUnderline"/>
        </w:rPr>
        <w:t>uses large amounts of fertilizer</w:t>
      </w:r>
      <w:r>
        <w:t>—more than is applied in growing other crops—</w:t>
      </w:r>
      <w:r w:rsidRPr="0082743A">
        <w:rPr>
          <w:rStyle w:val="StyleUnderline"/>
        </w:rPr>
        <w:t xml:space="preserve">and </w:t>
      </w:r>
      <w:r w:rsidRPr="00F02CF5">
        <w:rPr>
          <w:rStyle w:val="StyleUnderline"/>
          <w:highlight w:val="cyan"/>
        </w:rPr>
        <w:t>allows up to 60 percent of applied nitrogen fertilizer to escape in runoff</w:t>
      </w:r>
      <w:r w:rsidRPr="0082743A">
        <w:rPr>
          <w:rStyle w:val="StyleUnderline"/>
        </w:rPr>
        <w:t xml:space="preserve"> or into the</w:t>
      </w:r>
      <w:r>
        <w:rPr>
          <w:rStyle w:val="StyleUnderline"/>
        </w:rPr>
        <w:t xml:space="preserve"> </w:t>
      </w:r>
      <w:r w:rsidRPr="0082743A">
        <w:rPr>
          <w:rStyle w:val="StyleUnderline"/>
        </w:rPr>
        <w:t>atmosphere</w:t>
      </w:r>
      <w:r>
        <w:t xml:space="preserve">.35 </w:t>
      </w:r>
      <w:r w:rsidRPr="00D57224">
        <w:rPr>
          <w:rStyle w:val="StyleUnderline"/>
        </w:rPr>
        <w:t xml:space="preserve">Runoff fertilizer enters surface waters </w:t>
      </w:r>
      <w:r w:rsidRPr="00F02CF5">
        <w:rPr>
          <w:rStyle w:val="StyleUnderline"/>
          <w:highlight w:val="cyan"/>
        </w:rPr>
        <w:t xml:space="preserve">and causes excessive algae growth, which in turn can cause </w:t>
      </w:r>
      <w:r w:rsidRPr="00F02CF5">
        <w:rPr>
          <w:rStyle w:val="Emphasis"/>
          <w:highlight w:val="cyan"/>
        </w:rPr>
        <w:t>dangerous algal blooms</w:t>
      </w:r>
      <w:r w:rsidRPr="00F02CF5">
        <w:rPr>
          <w:rStyle w:val="StyleUnderline"/>
          <w:highlight w:val="cyan"/>
        </w:rPr>
        <w:t xml:space="preserve">. These blooms </w:t>
      </w:r>
      <w:r w:rsidRPr="00F02CF5">
        <w:rPr>
          <w:rStyle w:val="Emphasis"/>
          <w:highlight w:val="cyan"/>
        </w:rPr>
        <w:t>sap oxygen</w:t>
      </w:r>
      <w:r w:rsidRPr="00D57224">
        <w:rPr>
          <w:rStyle w:val="StyleUnderline"/>
        </w:rPr>
        <w:t xml:space="preserve"> from the water </w:t>
      </w:r>
      <w:r w:rsidRPr="00F02CF5">
        <w:rPr>
          <w:rStyle w:val="StyleUnderline"/>
          <w:highlight w:val="cyan"/>
        </w:rPr>
        <w:t>and produce toxins, which kill underwater life</w:t>
      </w:r>
      <w:r w:rsidRPr="00D57224">
        <w:rPr>
          <w:rStyle w:val="StyleUnderline"/>
        </w:rPr>
        <w:t xml:space="preserve"> and threaten human </w:t>
      </w:r>
      <w:r w:rsidRPr="007135AB">
        <w:rPr>
          <w:rStyle w:val="StyleUnderline"/>
        </w:rPr>
        <w:t>health</w:t>
      </w:r>
      <w:r>
        <w:t xml:space="preserve">.36 </w:t>
      </w:r>
      <w:r w:rsidRPr="00D57224">
        <w:rPr>
          <w:rStyle w:val="StyleUnderline"/>
        </w:rPr>
        <w:t>Studies</w:t>
      </w:r>
      <w:r>
        <w:t xml:space="preserve"> of pollution throughout the Mississippi River Basin </w:t>
      </w:r>
      <w:r w:rsidRPr="00D57224">
        <w:rPr>
          <w:rStyle w:val="StyleUnderline"/>
        </w:rPr>
        <w:t>find that the Corn Belt region is disproportionately responsible for nitrogen runoff</w:t>
      </w:r>
      <w:r>
        <w:t xml:space="preserve">.37 </w:t>
      </w:r>
      <w:r w:rsidRPr="00F02CF5">
        <w:rPr>
          <w:rStyle w:val="StyleUnderline"/>
          <w:highlight w:val="cyan"/>
        </w:rPr>
        <w:t>Each additional billion gallons of ethanol production enlarges the size of the Gulf of Mexico “hypoxic zone,</w:t>
      </w:r>
      <w:r w:rsidRPr="00D57224">
        <w:rPr>
          <w:rStyle w:val="StyleUnderline"/>
        </w:rPr>
        <w:t>”—an area</w:t>
      </w:r>
      <w:r>
        <w:rPr>
          <w:rStyle w:val="StyleUnderline"/>
        </w:rPr>
        <w:t xml:space="preserve"> </w:t>
      </w:r>
      <w:r w:rsidRPr="00D57224">
        <w:rPr>
          <w:rStyle w:val="StyleUnderline"/>
        </w:rPr>
        <w:t>that is inhospitable to aquatic life during the summer due to lack of oxygen—</w:t>
      </w:r>
      <w:r w:rsidRPr="00F02CF5">
        <w:rPr>
          <w:rStyle w:val="StyleUnderline"/>
          <w:highlight w:val="cyan"/>
        </w:rPr>
        <w:t>by 32.7 square miles</w:t>
      </w:r>
      <w:r>
        <w:t xml:space="preserve">.38 Nitrogen use in the Corn Belt is a long-term and continuing issue. Although it is not unique to the RFS, insofar as the RFS encourages more corn production on more land, it magnifies the problem. </w:t>
      </w:r>
      <w:r w:rsidRPr="00F02CF5">
        <w:rPr>
          <w:rStyle w:val="Emphasis"/>
          <w:highlight w:val="cyan"/>
        </w:rPr>
        <w:t>Scientists</w:t>
      </w:r>
      <w:r>
        <w:rPr>
          <w:rStyle w:val="Emphasis"/>
        </w:rPr>
        <w:t xml:space="preserve"> </w:t>
      </w:r>
      <w:r w:rsidRPr="007135AB">
        <w:t xml:space="preserve">writing in the Proceedings of the National Academy of Sciences </w:t>
      </w:r>
      <w:r w:rsidRPr="00F02CF5">
        <w:rPr>
          <w:rStyle w:val="Emphasis"/>
          <w:highlight w:val="cyan"/>
        </w:rPr>
        <w:t>concluded that mandated levels of ethanol production will make reducing nitrogen pollution in the Mississippi River</w:t>
      </w:r>
      <w:r w:rsidRPr="00D57224">
        <w:rPr>
          <w:rStyle w:val="Emphasis"/>
        </w:rPr>
        <w:t xml:space="preserve"> “practically </w:t>
      </w:r>
      <w:r w:rsidRPr="00F02CF5">
        <w:rPr>
          <w:rStyle w:val="Emphasis"/>
          <w:highlight w:val="cyan"/>
        </w:rPr>
        <w:t>impossible”</w:t>
      </w:r>
      <w:r>
        <w:t xml:space="preserve"> without major, improbable changes to farming practices.39 </w:t>
      </w:r>
      <w:r w:rsidRPr="00F02CF5">
        <w:rPr>
          <w:rStyle w:val="StyleUnderline"/>
          <w:highlight w:val="cyan"/>
        </w:rPr>
        <w:t>Fertilization also stimulates microorganisms that emit nitrous oxide, a potent and long-lasting g</w:t>
      </w:r>
      <w:r w:rsidRPr="00D57224">
        <w:rPr>
          <w:rStyle w:val="StyleUnderline"/>
        </w:rPr>
        <w:t>reen</w:t>
      </w:r>
      <w:r w:rsidRPr="00F02CF5">
        <w:rPr>
          <w:rStyle w:val="StyleUnderline"/>
          <w:highlight w:val="cyan"/>
        </w:rPr>
        <w:t>h</w:t>
      </w:r>
      <w:r w:rsidRPr="00D57224">
        <w:rPr>
          <w:rStyle w:val="StyleUnderline"/>
        </w:rPr>
        <w:t>ouse</w:t>
      </w:r>
      <w:r>
        <w:rPr>
          <w:rStyle w:val="StyleUnderline"/>
        </w:rPr>
        <w:t xml:space="preserve"> </w:t>
      </w:r>
      <w:r w:rsidRPr="00F02CF5">
        <w:rPr>
          <w:rStyle w:val="StyleUnderline"/>
          <w:highlight w:val="cyan"/>
        </w:rPr>
        <w:t>g</w:t>
      </w:r>
      <w:r w:rsidRPr="00D57224">
        <w:rPr>
          <w:rStyle w:val="StyleUnderline"/>
        </w:rPr>
        <w:t xml:space="preserve">as </w:t>
      </w:r>
      <w:r w:rsidRPr="00F02CF5">
        <w:rPr>
          <w:rStyle w:val="StyleUnderline"/>
          <w:highlight w:val="cyan"/>
        </w:rPr>
        <w:t xml:space="preserve">that is the world’s </w:t>
      </w:r>
      <w:r w:rsidRPr="00F02CF5">
        <w:rPr>
          <w:rStyle w:val="Emphasis"/>
          <w:highlight w:val="cyan"/>
        </w:rPr>
        <w:t>largest</w:t>
      </w:r>
      <w:r w:rsidRPr="00D57224">
        <w:rPr>
          <w:rStyle w:val="StyleUnderline"/>
        </w:rPr>
        <w:t xml:space="preserve"> ongoing anthropogenic </w:t>
      </w:r>
      <w:r w:rsidRPr="00F02CF5">
        <w:rPr>
          <w:rStyle w:val="Emphasis"/>
          <w:highlight w:val="cyan"/>
        </w:rPr>
        <w:t>cause of ozone depletion</w:t>
      </w:r>
      <w:r>
        <w:t xml:space="preserve">.40 Nitrogen fertilization is the dominant contributor to nitrous oxide’s 20 percent atmospheric increase since 1750.41 Because of the incentives </w:t>
      </w:r>
      <w:r w:rsidRPr="00F02CF5">
        <w:rPr>
          <w:rStyle w:val="StyleUnderline"/>
          <w:highlight w:val="cyan"/>
        </w:rPr>
        <w:t>the RFS</w:t>
      </w:r>
      <w:r>
        <w:t xml:space="preserve"> creates for fertilizer-intensive corn farming, the </w:t>
      </w:r>
      <w:r w:rsidRPr="00D57224">
        <w:rPr>
          <w:rStyle w:val="StyleUnderline"/>
        </w:rPr>
        <w:t xml:space="preserve">mandate </w:t>
      </w:r>
      <w:r w:rsidRPr="00F02CF5">
        <w:rPr>
          <w:rStyle w:val="StyleUnderline"/>
          <w:highlight w:val="cyan"/>
        </w:rPr>
        <w:t>elevates nitrous oxide emissions</w:t>
      </w:r>
      <w:r>
        <w:t xml:space="preserve">. According to an international group of scientists in the journal Atmospheric Chemistry and </w:t>
      </w:r>
      <w:r w:rsidRPr="007135AB">
        <w:t xml:space="preserve">Physics, </w:t>
      </w:r>
      <w:r w:rsidRPr="007135AB">
        <w:rPr>
          <w:rStyle w:val="StyleUnderline"/>
        </w:rPr>
        <w:t>the amount of</w:t>
      </w:r>
      <w:r w:rsidRPr="00D57224">
        <w:rPr>
          <w:rStyle w:val="StyleUnderline"/>
        </w:rPr>
        <w:t xml:space="preserve"> </w:t>
      </w:r>
      <w:r w:rsidRPr="00F02CF5">
        <w:rPr>
          <w:rStyle w:val="StyleUnderline"/>
          <w:highlight w:val="cyan"/>
        </w:rPr>
        <w:t>nitrous oxide</w:t>
      </w:r>
      <w:r w:rsidRPr="00D57224">
        <w:rPr>
          <w:rStyle w:val="StyleUnderline"/>
        </w:rPr>
        <w:t xml:space="preserve"> emitted </w:t>
      </w:r>
      <w:r w:rsidRPr="00F02CF5">
        <w:rPr>
          <w:rStyle w:val="StyleUnderline"/>
          <w:highlight w:val="cyan"/>
        </w:rPr>
        <w:t>from corn</w:t>
      </w:r>
      <w:r w:rsidRPr="00D57224">
        <w:rPr>
          <w:rStyle w:val="StyleUnderline"/>
        </w:rPr>
        <w:t xml:space="preserve"> ethanol production </w:t>
      </w:r>
      <w:r w:rsidRPr="00F02CF5">
        <w:rPr>
          <w:rStyle w:val="StyleUnderline"/>
          <w:highlight w:val="cyan"/>
        </w:rPr>
        <w:t>outweighs any carbon dioxide reduction</w:t>
      </w:r>
      <w:r w:rsidRPr="00D57224">
        <w:rPr>
          <w:rStyle w:val="StyleUnderline"/>
        </w:rPr>
        <w:t xml:space="preserve"> corn ethanol may otherwise cause, </w:t>
      </w:r>
      <w:r w:rsidRPr="00F02CF5">
        <w:rPr>
          <w:rStyle w:val="StyleUnderline"/>
          <w:highlight w:val="cyan"/>
        </w:rPr>
        <w:t>even using a</w:t>
      </w:r>
      <w:r w:rsidRPr="00D57224">
        <w:rPr>
          <w:rStyle w:val="StyleUnderline"/>
        </w:rPr>
        <w:t xml:space="preserve">n incredibly </w:t>
      </w:r>
      <w:r w:rsidRPr="00F02CF5">
        <w:rPr>
          <w:rStyle w:val="StyleUnderline"/>
          <w:highlight w:val="cyan"/>
        </w:rPr>
        <w:t>optimistic measurement of the biofuel’s climate benefits</w:t>
      </w:r>
      <w:r>
        <w:t>.42</w:t>
      </w:r>
    </w:p>
    <w:p w14:paraId="7217E8DC" w14:textId="77777777" w:rsidR="00D44AD3" w:rsidRDefault="00D44AD3" w:rsidP="00D44AD3">
      <w:pPr>
        <w:pStyle w:val="Heading4"/>
      </w:pPr>
      <w:r>
        <w:t>Ozone depletion causes complete extinction – scientific consensus is on our side</w:t>
      </w:r>
    </w:p>
    <w:p w14:paraId="1A4D2617" w14:textId="77777777" w:rsidR="00D44AD3" w:rsidRPr="0060504D" w:rsidRDefault="00D44AD3" w:rsidP="00D44AD3">
      <w:pPr>
        <w:rPr>
          <w:rStyle w:val="Style13ptBold"/>
        </w:rPr>
      </w:pPr>
      <w:r w:rsidRPr="0060504D">
        <w:rPr>
          <w:rStyle w:val="Style13ptBold"/>
        </w:rPr>
        <w:t>Greenpeace 95</w:t>
      </w:r>
    </w:p>
    <w:p w14:paraId="1CBAFA47" w14:textId="77777777" w:rsidR="00D44AD3" w:rsidRDefault="00D44AD3" w:rsidP="00D44AD3">
      <w:r>
        <w:t>(Full of Holes: Montreal Protocol and the Continuing Destruction of the Ozone Layer -- A GREENPEACE REPORT with contributions from OZONE ACTION -- http://archive.greenpeace.org/ozone/holes/holebg.html)</w:t>
      </w:r>
    </w:p>
    <w:p w14:paraId="4C2038EE" w14:textId="77777777" w:rsidR="00D44AD3" w:rsidRPr="007135AB" w:rsidRDefault="00D44AD3" w:rsidP="00D44AD3">
      <w:pPr>
        <w:rPr>
          <w:u w:val="single"/>
        </w:rPr>
      </w:pPr>
      <w:r>
        <w:t xml:space="preserve">When chemists Sherwood Rowland and Mario Molina first postulated a link between chlorofluorocarbons and ozone layer depletion in 1974, the news was greeted with scepticism, but taken seriously nonetheless. </w:t>
      </w:r>
      <w:r w:rsidRPr="00F02CF5">
        <w:rPr>
          <w:rStyle w:val="StyleUnderline"/>
          <w:highlight w:val="cyan"/>
        </w:rPr>
        <w:t>The vast majority of credible scientists have</w:t>
      </w:r>
      <w:r w:rsidRPr="0060504D">
        <w:rPr>
          <w:rStyle w:val="StyleUnderline"/>
        </w:rPr>
        <w:t xml:space="preserve"> since </w:t>
      </w:r>
      <w:r w:rsidRPr="00F02CF5">
        <w:rPr>
          <w:rStyle w:val="StyleUnderline"/>
          <w:highlight w:val="cyan"/>
        </w:rPr>
        <w:t>confirmed</w:t>
      </w:r>
      <w:r>
        <w:t xml:space="preserve"> this hypothesis.   </w:t>
      </w:r>
      <w:r w:rsidRPr="00F02CF5">
        <w:rPr>
          <w:rStyle w:val="StyleUnderline"/>
          <w:highlight w:val="cyan"/>
        </w:rPr>
        <w:t>The ozone layer around the Earth shields us all from harmful u</w:t>
      </w:r>
      <w:r w:rsidRPr="0060504D">
        <w:rPr>
          <w:rStyle w:val="StyleUnderline"/>
        </w:rPr>
        <w:t>ltra</w:t>
      </w:r>
      <w:r w:rsidRPr="00F02CF5">
        <w:rPr>
          <w:rStyle w:val="StyleUnderline"/>
          <w:highlight w:val="cyan"/>
        </w:rPr>
        <w:t>v</w:t>
      </w:r>
      <w:r w:rsidRPr="0060504D">
        <w:rPr>
          <w:rStyle w:val="StyleUnderline"/>
        </w:rPr>
        <w:t>iolet r</w:t>
      </w:r>
      <w:r w:rsidRPr="00F02CF5">
        <w:rPr>
          <w:rStyle w:val="StyleUnderline"/>
          <w:highlight w:val="cyan"/>
        </w:rPr>
        <w:t xml:space="preserve">adiation from the sun. Without the ozone layer, life </w:t>
      </w:r>
      <w:r w:rsidRPr="00F02CF5">
        <w:rPr>
          <w:rStyle w:val="Emphasis"/>
          <w:highlight w:val="cyan"/>
        </w:rPr>
        <w:t>on earth would not exist</w:t>
      </w:r>
      <w:r w:rsidRPr="00F02CF5">
        <w:rPr>
          <w:rStyle w:val="StyleUnderline"/>
          <w:highlight w:val="cyan"/>
        </w:rPr>
        <w:t>. Exposure to increased levels of u</w:t>
      </w:r>
      <w:r w:rsidRPr="0060504D">
        <w:rPr>
          <w:rStyle w:val="StyleUnderline"/>
        </w:rPr>
        <w:t>ltra</w:t>
      </w:r>
      <w:r w:rsidRPr="00F02CF5">
        <w:rPr>
          <w:rStyle w:val="StyleUnderline"/>
          <w:highlight w:val="cyan"/>
        </w:rPr>
        <w:t>v</w:t>
      </w:r>
      <w:r w:rsidRPr="0060504D">
        <w:rPr>
          <w:rStyle w:val="StyleUnderline"/>
        </w:rPr>
        <w:t xml:space="preserve">iolet </w:t>
      </w:r>
      <w:r w:rsidRPr="00F02CF5">
        <w:rPr>
          <w:rStyle w:val="StyleUnderline"/>
          <w:highlight w:val="cyan"/>
        </w:rPr>
        <w:t>radiation</w:t>
      </w:r>
      <w:r w:rsidRPr="0060504D">
        <w:rPr>
          <w:rStyle w:val="StyleUnderline"/>
        </w:rPr>
        <w:t xml:space="preserve"> can </w:t>
      </w:r>
      <w:r w:rsidRPr="00F02CF5">
        <w:rPr>
          <w:rStyle w:val="StyleUnderline"/>
          <w:highlight w:val="cyan"/>
        </w:rPr>
        <w:t>cause</w:t>
      </w:r>
      <w:r w:rsidRPr="0060504D">
        <w:rPr>
          <w:rStyle w:val="StyleUnderline"/>
        </w:rPr>
        <w:t xml:space="preserve"> cataracts, skin cancer, and immune system suppression in humans as well as </w:t>
      </w:r>
      <w:r w:rsidRPr="00F02CF5">
        <w:rPr>
          <w:rStyle w:val="StyleUnderline"/>
          <w:highlight w:val="cyan"/>
        </w:rPr>
        <w:t>innumerable effects on</w:t>
      </w:r>
      <w:r w:rsidRPr="0060504D">
        <w:rPr>
          <w:rStyle w:val="StyleUnderline"/>
        </w:rPr>
        <w:t xml:space="preserve"> other </w:t>
      </w:r>
      <w:r w:rsidRPr="00F02CF5">
        <w:rPr>
          <w:rStyle w:val="StyleUnderline"/>
          <w:highlight w:val="cyan"/>
        </w:rPr>
        <w:t>living systems</w:t>
      </w:r>
      <w:r>
        <w:t xml:space="preserve">. This is why Rowland's and Molina's theory was taken so seriously, so quickly - </w:t>
      </w:r>
      <w:r w:rsidRPr="00F02CF5">
        <w:rPr>
          <w:rStyle w:val="StyleUnderline"/>
          <w:highlight w:val="cyan"/>
        </w:rPr>
        <w:t xml:space="preserve">the stakes are literally the </w:t>
      </w:r>
      <w:r w:rsidRPr="00F02CF5">
        <w:rPr>
          <w:rStyle w:val="Emphasis"/>
          <w:highlight w:val="cyan"/>
        </w:rPr>
        <w:t>continuation of life on earth</w:t>
      </w:r>
      <w:r w:rsidRPr="00F02CF5">
        <w:rPr>
          <w:rStyle w:val="StyleUnderline"/>
          <w:highlight w:val="cyan"/>
        </w:rPr>
        <w:t>.</w:t>
      </w:r>
    </w:p>
    <w:p w14:paraId="0B34D2B6" w14:textId="77777777" w:rsidR="00D44AD3" w:rsidRPr="00255A1F" w:rsidRDefault="00D44AD3" w:rsidP="00D44AD3">
      <w:pPr>
        <w:pStyle w:val="Heading4"/>
        <w:rPr>
          <w:u w:val="single"/>
        </w:rPr>
      </w:pPr>
      <w:r>
        <w:t>The plan reverses the dramatically expanding Gulf dead zone – RFS repeal restores habitats and protects biodiversity</w:t>
      </w:r>
    </w:p>
    <w:p w14:paraId="04845834" w14:textId="77777777" w:rsidR="00D44AD3" w:rsidRPr="009C4F7E" w:rsidRDefault="00D44AD3" w:rsidP="00D44AD3">
      <w:r>
        <w:t xml:space="preserve">Vrinda </w:t>
      </w:r>
      <w:r w:rsidRPr="009C4F7E">
        <w:rPr>
          <w:rStyle w:val="Style13ptBold"/>
        </w:rPr>
        <w:t>Manglik 17</w:t>
      </w:r>
      <w:r>
        <w:t xml:space="preserve">, Campaign Representative for the Sierra Club's International Climate and Energy Campaign, 8-18-2017, "Ethanol’s Contribution to a Record-Breaking Dead Zone in the Gulf of Mexico," Sierra Club, </w:t>
      </w:r>
      <w:hyperlink r:id="rId7" w:history="1">
        <w:r w:rsidRPr="009F2227">
          <w:rPr>
            <w:rStyle w:val="Hyperlink"/>
          </w:rPr>
          <w:t>https://www.sierraclub.org/compass/2017/08/ethanol-s-contribution-record-breaking-dead-zone-gulf-mexico</w:t>
        </w:r>
      </w:hyperlink>
      <w:r>
        <w:t xml:space="preserve"> - MBA AM</w:t>
      </w:r>
    </w:p>
    <w:p w14:paraId="64386C53" w14:textId="77777777" w:rsidR="00D44AD3" w:rsidRPr="00D22F34" w:rsidRDefault="00D44AD3" w:rsidP="00D44AD3">
      <w:pPr>
        <w:rPr>
          <w:u w:val="single"/>
        </w:rPr>
      </w:pPr>
      <w:r w:rsidRPr="009C4F7E">
        <w:rPr>
          <w:sz w:val="14"/>
        </w:rPr>
        <w:t xml:space="preserve">Earlier this month, </w:t>
      </w:r>
      <w:r w:rsidRPr="00D22F34">
        <w:rPr>
          <w:rStyle w:val="StyleUnderline"/>
        </w:rPr>
        <w:t>the N</w:t>
      </w:r>
      <w:r w:rsidRPr="009C4F7E">
        <w:rPr>
          <w:sz w:val="14"/>
        </w:rPr>
        <w:t xml:space="preserve">ational </w:t>
      </w:r>
      <w:r w:rsidRPr="00D22F34">
        <w:rPr>
          <w:rStyle w:val="StyleUnderline"/>
        </w:rPr>
        <w:t>O</w:t>
      </w:r>
      <w:r w:rsidRPr="009C4F7E">
        <w:rPr>
          <w:sz w:val="14"/>
        </w:rPr>
        <w:t xml:space="preserve">ceanic and </w:t>
      </w:r>
      <w:r w:rsidRPr="00D22F34">
        <w:rPr>
          <w:rStyle w:val="StyleUnderline"/>
        </w:rPr>
        <w:t>A</w:t>
      </w:r>
      <w:r w:rsidRPr="009C4F7E">
        <w:rPr>
          <w:sz w:val="14"/>
        </w:rPr>
        <w:t xml:space="preserve">tmospheric </w:t>
      </w:r>
      <w:r w:rsidRPr="00D22F34">
        <w:rPr>
          <w:rStyle w:val="StyleUnderline"/>
        </w:rPr>
        <w:t>A</w:t>
      </w:r>
      <w:r w:rsidRPr="009C4F7E">
        <w:rPr>
          <w:sz w:val="14"/>
        </w:rPr>
        <w:t xml:space="preserve">dministration </w:t>
      </w:r>
      <w:r w:rsidRPr="00D22F34">
        <w:rPr>
          <w:rStyle w:val="StyleUnderline"/>
        </w:rPr>
        <w:t xml:space="preserve">observed </w:t>
      </w:r>
      <w:r w:rsidRPr="00F02CF5">
        <w:rPr>
          <w:rStyle w:val="StyleUnderline"/>
          <w:highlight w:val="cyan"/>
        </w:rPr>
        <w:t>the</w:t>
      </w:r>
      <w:r w:rsidRPr="00D22F34">
        <w:rPr>
          <w:rStyle w:val="StyleUnderline"/>
        </w:rPr>
        <w:t xml:space="preserve"> </w:t>
      </w:r>
      <w:r w:rsidRPr="00D22F34">
        <w:rPr>
          <w:rStyle w:val="Emphasis"/>
        </w:rPr>
        <w:t>largest “</w:t>
      </w:r>
      <w:r w:rsidRPr="00F02CF5">
        <w:rPr>
          <w:rStyle w:val="Emphasis"/>
          <w:highlight w:val="cyan"/>
        </w:rPr>
        <w:t xml:space="preserve">dead zone” </w:t>
      </w:r>
      <w:r w:rsidRPr="00F02CF5">
        <w:rPr>
          <w:rStyle w:val="StyleUnderline"/>
          <w:highlight w:val="cyan"/>
        </w:rPr>
        <w:t>in the Gulf of Mexico</w:t>
      </w:r>
      <w:r w:rsidRPr="009C4F7E">
        <w:rPr>
          <w:sz w:val="14"/>
        </w:rPr>
        <w:t xml:space="preserve"> since record-keeping began in 1985. At 8,776 square miles, the </w:t>
      </w:r>
      <w:r w:rsidRPr="00D22F34">
        <w:rPr>
          <w:rStyle w:val="StyleUnderline"/>
        </w:rPr>
        <w:t xml:space="preserve">dead zone </w:t>
      </w:r>
      <w:r w:rsidRPr="00F02CF5">
        <w:rPr>
          <w:rStyle w:val="StyleUnderline"/>
          <w:highlight w:val="cyan"/>
        </w:rPr>
        <w:t xml:space="preserve">is </w:t>
      </w:r>
      <w:r w:rsidRPr="00F02CF5">
        <w:rPr>
          <w:rStyle w:val="Emphasis"/>
          <w:highlight w:val="cyan"/>
        </w:rPr>
        <w:t>the</w:t>
      </w:r>
      <w:r w:rsidRPr="00D22F34">
        <w:rPr>
          <w:rStyle w:val="Emphasis"/>
        </w:rPr>
        <w:t xml:space="preserve"> second largest in the world</w:t>
      </w:r>
      <w:r w:rsidRPr="00D22F34">
        <w:rPr>
          <w:rStyle w:val="StyleUnderline"/>
        </w:rPr>
        <w:t xml:space="preserve"> and approximately the </w:t>
      </w:r>
      <w:r w:rsidRPr="00F02CF5">
        <w:rPr>
          <w:rStyle w:val="StyleUnderline"/>
          <w:highlight w:val="cyan"/>
        </w:rPr>
        <w:t>size of New Jersey</w:t>
      </w:r>
      <w:r w:rsidRPr="00D22F34">
        <w:rPr>
          <w:rStyle w:val="StyleUnderline"/>
        </w:rPr>
        <w:t>.</w:t>
      </w:r>
    </w:p>
    <w:p w14:paraId="63A09726" w14:textId="77777777" w:rsidR="00D44AD3" w:rsidRPr="009C4F7E" w:rsidRDefault="00D44AD3" w:rsidP="00D44AD3">
      <w:pPr>
        <w:rPr>
          <w:sz w:val="14"/>
        </w:rPr>
      </w:pPr>
      <w:r w:rsidRPr="00F02CF5">
        <w:rPr>
          <w:rStyle w:val="StyleUnderline"/>
          <w:highlight w:val="cyan"/>
        </w:rPr>
        <w:t>Dead zones</w:t>
      </w:r>
      <w:r w:rsidRPr="009C4F7E">
        <w:rPr>
          <w:sz w:val="14"/>
        </w:rPr>
        <w:t xml:space="preserve">, also known as hypoxic zones, </w:t>
      </w:r>
      <w:r w:rsidRPr="00F02CF5">
        <w:rPr>
          <w:rStyle w:val="StyleUnderline"/>
          <w:highlight w:val="cyan"/>
        </w:rPr>
        <w:t>are</w:t>
      </w:r>
      <w:r w:rsidRPr="00D22F34">
        <w:rPr>
          <w:rStyle w:val="StyleUnderline"/>
        </w:rPr>
        <w:t xml:space="preserve"> areas in the ocean where algal blooms caused by pollution lead to low oxygen concentrations – </w:t>
      </w:r>
      <w:r w:rsidRPr="00F02CF5">
        <w:rPr>
          <w:rStyle w:val="StyleUnderline"/>
          <w:highlight w:val="cyan"/>
        </w:rPr>
        <w:t>causing marine life to suffocate and die</w:t>
      </w:r>
      <w:r w:rsidRPr="00D22F34">
        <w:rPr>
          <w:rStyle w:val="StyleUnderline"/>
        </w:rPr>
        <w:t xml:space="preserve">. </w:t>
      </w:r>
      <w:r w:rsidRPr="009C4F7E">
        <w:rPr>
          <w:sz w:val="14"/>
        </w:rPr>
        <w:t>The algal blooms prevent sunlight and oxygen from reaching below the water’s surface, and are fatal to most aquatic life, including plants, fish, marine mammals, and shorebirds.</w:t>
      </w:r>
    </w:p>
    <w:p w14:paraId="22D37555" w14:textId="77777777" w:rsidR="00D44AD3" w:rsidRPr="009C4F7E" w:rsidRDefault="00D44AD3" w:rsidP="00D44AD3">
      <w:pPr>
        <w:rPr>
          <w:u w:val="single"/>
        </w:rPr>
      </w:pPr>
      <w:r w:rsidRPr="009C4F7E">
        <w:rPr>
          <w:rStyle w:val="StyleUnderline"/>
        </w:rPr>
        <w:t>Contributors leading to these inhospitable conditions include excessive nutrient pollution, which often comes from nitrogen-based fertilizer runoff used in agricultural production.</w:t>
      </w:r>
      <w:r w:rsidRPr="009C4F7E">
        <w:rPr>
          <w:sz w:val="14"/>
        </w:rPr>
        <w:t xml:space="preserve"> In particular, </w:t>
      </w:r>
      <w:r w:rsidRPr="00F02CF5">
        <w:rPr>
          <w:rStyle w:val="StyleUnderline"/>
          <w:highlight w:val="cyan"/>
        </w:rPr>
        <w:t>corn production is notorious for its significant contribution to the dead zone</w:t>
      </w:r>
      <w:r w:rsidRPr="009C4F7E">
        <w:rPr>
          <w:rStyle w:val="StyleUnderline"/>
        </w:rPr>
        <w:t xml:space="preserve">. Unlike other crops, corn </w:t>
      </w:r>
      <w:r w:rsidRPr="009C4F7E">
        <w:rPr>
          <w:sz w:val="14"/>
        </w:rPr>
        <w:t xml:space="preserve">cannot grow without fertilizer and thus </w:t>
      </w:r>
      <w:r w:rsidRPr="009C4F7E">
        <w:rPr>
          <w:rStyle w:val="StyleUnderline"/>
        </w:rPr>
        <w:t>has high volumes of nitrogen fertilizer runoff associated with its production.</w:t>
      </w:r>
      <w:r w:rsidRPr="009C4F7E">
        <w:rPr>
          <w:sz w:val="14"/>
        </w:rPr>
        <w:t xml:space="preserve">  Notably</w:t>
      </w:r>
      <w:r w:rsidRPr="00F02CF5">
        <w:rPr>
          <w:sz w:val="14"/>
          <w:highlight w:val="cyan"/>
        </w:rPr>
        <w:t xml:space="preserve">, </w:t>
      </w:r>
      <w:r w:rsidRPr="00F02CF5">
        <w:rPr>
          <w:rStyle w:val="StyleUnderline"/>
          <w:highlight w:val="cyan"/>
        </w:rPr>
        <w:t>scientists</w:t>
      </w:r>
      <w:r w:rsidRPr="009C4F7E">
        <w:rPr>
          <w:rStyle w:val="StyleUnderline"/>
        </w:rPr>
        <w:t xml:space="preserve"> </w:t>
      </w:r>
      <w:r w:rsidRPr="00F02CF5">
        <w:rPr>
          <w:rStyle w:val="StyleUnderline"/>
          <w:highlight w:val="cyan"/>
        </w:rPr>
        <w:t>have been warning</w:t>
      </w:r>
      <w:r w:rsidRPr="009C4F7E">
        <w:rPr>
          <w:sz w:val="14"/>
        </w:rPr>
        <w:t xml:space="preserve"> for years </w:t>
      </w:r>
      <w:r w:rsidRPr="00F02CF5">
        <w:rPr>
          <w:rStyle w:val="StyleUnderline"/>
          <w:highlight w:val="cyan"/>
        </w:rPr>
        <w:t xml:space="preserve">that </w:t>
      </w:r>
      <w:r w:rsidRPr="00F02CF5">
        <w:rPr>
          <w:rStyle w:val="Emphasis"/>
          <w:highlight w:val="cyan"/>
        </w:rPr>
        <w:t>increased production of corn-based ethanol</w:t>
      </w:r>
      <w:r w:rsidRPr="00F02CF5">
        <w:rPr>
          <w:rStyle w:val="StyleUnderline"/>
          <w:highlight w:val="cyan"/>
        </w:rPr>
        <w:t xml:space="preserve"> would lead to a larger dead zone in the Gulf of Mexico</w:t>
      </w:r>
      <w:r w:rsidRPr="009C4F7E">
        <w:rPr>
          <w:rStyle w:val="StyleUnderline"/>
        </w:rPr>
        <w:t xml:space="preserve">.  </w:t>
      </w:r>
    </w:p>
    <w:p w14:paraId="25490044" w14:textId="77777777" w:rsidR="00D44AD3" w:rsidRPr="009C4F7E" w:rsidRDefault="00D44AD3" w:rsidP="00D44AD3">
      <w:pPr>
        <w:rPr>
          <w:u w:val="single"/>
        </w:rPr>
      </w:pPr>
      <w:r w:rsidRPr="009C4F7E">
        <w:rPr>
          <w:rStyle w:val="StyleUnderline"/>
        </w:rPr>
        <w:t xml:space="preserve">Corn production in the U.S. was at an all-time high </w:t>
      </w:r>
      <w:r w:rsidRPr="009C4F7E">
        <w:rPr>
          <w:sz w:val="14"/>
        </w:rPr>
        <w:t xml:space="preserve">in 2016, with domestic production reaching 15,148,038 bushels. </w:t>
      </w:r>
      <w:r w:rsidRPr="00F02CF5">
        <w:rPr>
          <w:rStyle w:val="StyleUnderline"/>
          <w:highlight w:val="cyan"/>
        </w:rPr>
        <w:t>The top corn-producing states</w:t>
      </w:r>
      <w:r w:rsidRPr="009C4F7E">
        <w:rPr>
          <w:sz w:val="14"/>
        </w:rPr>
        <w:t xml:space="preserve"> in 2016 were Iowa, Illinois, Minnesota, Nebraska, South Dakota, Wisconsin, Texas, Ohio, North Dakota, Missouri, Kansas, Indiana, and Kentucky.  All of these states </w:t>
      </w:r>
      <w:r w:rsidRPr="00F02CF5">
        <w:rPr>
          <w:rStyle w:val="StyleUnderline"/>
          <w:highlight w:val="cyan"/>
        </w:rPr>
        <w:t>are located within the Mississippi watershed</w:t>
      </w:r>
      <w:r w:rsidRPr="009C4F7E">
        <w:rPr>
          <w:rStyle w:val="StyleUnderline"/>
        </w:rPr>
        <w:t xml:space="preserve">.  This means that nitrogen fertilizer runoff in these states flowing into local waterways will drain into the Gulf of Mexico.  </w:t>
      </w:r>
    </w:p>
    <w:p w14:paraId="7C9C07FE" w14:textId="77777777" w:rsidR="00D44AD3" w:rsidRPr="009C4F7E" w:rsidRDefault="00D44AD3" w:rsidP="00D44AD3">
      <w:pPr>
        <w:rPr>
          <w:sz w:val="14"/>
        </w:rPr>
      </w:pPr>
      <w:r w:rsidRPr="009C4F7E">
        <w:rPr>
          <w:rStyle w:val="StyleUnderline"/>
        </w:rPr>
        <w:t>It is likely that increased production of</w:t>
      </w:r>
      <w:r w:rsidRPr="009C4F7E">
        <w:rPr>
          <w:sz w:val="14"/>
        </w:rPr>
        <w:t xml:space="preserve"> corn, including </w:t>
      </w:r>
      <w:r w:rsidRPr="00F02CF5">
        <w:rPr>
          <w:rStyle w:val="StyleUnderline"/>
          <w:highlight w:val="cyan"/>
        </w:rPr>
        <w:t>corn for ethanol</w:t>
      </w:r>
      <w:r w:rsidRPr="00F02CF5">
        <w:rPr>
          <w:sz w:val="14"/>
          <w:highlight w:val="cyan"/>
        </w:rPr>
        <w:t xml:space="preserve">, </w:t>
      </w:r>
      <w:r w:rsidRPr="00F02CF5">
        <w:rPr>
          <w:rStyle w:val="StyleUnderline"/>
          <w:highlight w:val="cyan"/>
        </w:rPr>
        <w:t xml:space="preserve">has been </w:t>
      </w:r>
      <w:r w:rsidRPr="00F02CF5">
        <w:rPr>
          <w:rStyle w:val="Emphasis"/>
          <w:highlight w:val="cyan"/>
        </w:rPr>
        <w:t>a major factor</w:t>
      </w:r>
      <w:r w:rsidRPr="00F02CF5">
        <w:rPr>
          <w:rStyle w:val="StyleUnderline"/>
          <w:highlight w:val="cyan"/>
        </w:rPr>
        <w:t xml:space="preserve"> in this</w:t>
      </w:r>
      <w:r w:rsidRPr="009C4F7E">
        <w:rPr>
          <w:rStyle w:val="StyleUnderline"/>
        </w:rPr>
        <w:t xml:space="preserve"> year’s </w:t>
      </w:r>
      <w:r w:rsidRPr="00F02CF5">
        <w:rPr>
          <w:rStyle w:val="StyleUnderline"/>
          <w:highlight w:val="cyan"/>
        </w:rPr>
        <w:t>enormous dead zone</w:t>
      </w:r>
      <w:r w:rsidRPr="009C4F7E">
        <w:rPr>
          <w:rStyle w:val="StyleUnderline"/>
        </w:rPr>
        <w:t>.</w:t>
      </w:r>
      <w:r w:rsidRPr="009C4F7E">
        <w:rPr>
          <w:sz w:val="14"/>
        </w:rPr>
        <w:t xml:space="preserve"> Of the total 2016 U.S. corn production, 36.5 percent (or 5.325 million bushels) was used for ethanol fuel and ethanol distillers dry grains (DDGs).  Indeed, </w:t>
      </w:r>
      <w:r w:rsidRPr="009C4F7E">
        <w:rPr>
          <w:rStyle w:val="StyleUnderline"/>
        </w:rPr>
        <w:t xml:space="preserve">production of corn-based ethanol </w:t>
      </w:r>
      <w:r w:rsidRPr="00FF4E80">
        <w:rPr>
          <w:rStyle w:val="StyleUnderline"/>
        </w:rPr>
        <w:t xml:space="preserve">has </w:t>
      </w:r>
      <w:r w:rsidRPr="00F02CF5">
        <w:rPr>
          <w:rStyle w:val="StyleUnderline"/>
          <w:highlight w:val="cyan"/>
        </w:rPr>
        <w:t>increased</w:t>
      </w:r>
      <w:r w:rsidRPr="009C4F7E">
        <w:rPr>
          <w:rStyle w:val="StyleUnderline"/>
        </w:rPr>
        <w:t xml:space="preserve"> in the US </w:t>
      </w:r>
      <w:r w:rsidRPr="00F02CF5">
        <w:rPr>
          <w:rStyle w:val="StyleUnderline"/>
          <w:highlight w:val="cyan"/>
        </w:rPr>
        <w:t>since the</w:t>
      </w:r>
      <w:r w:rsidRPr="009C4F7E">
        <w:rPr>
          <w:rStyle w:val="StyleUnderline"/>
        </w:rPr>
        <w:t xml:space="preserve"> Renewable Fuel Standard </w:t>
      </w:r>
      <w:r w:rsidRPr="009C4F7E">
        <w:rPr>
          <w:sz w:val="14"/>
        </w:rPr>
        <w:t>(</w:t>
      </w:r>
      <w:r w:rsidRPr="00F02CF5">
        <w:rPr>
          <w:sz w:val="14"/>
          <w:highlight w:val="cyan"/>
        </w:rPr>
        <w:t>RFS)</w:t>
      </w:r>
      <w:r w:rsidRPr="009C4F7E">
        <w:rPr>
          <w:sz w:val="14"/>
        </w:rPr>
        <w:t xml:space="preserve"> was created in 2005.  Although the goal of the RFS, which mandates increased volumes of renewable fuels, was to replace carbon intensive petroleum-based transportation fuels with lower emission renewable fuels to address climate change, it has not achieved its climate change impact reduction goals and has had vast unintended adverse environmental impacts.  </w:t>
      </w:r>
    </w:p>
    <w:p w14:paraId="08EB8C92" w14:textId="77777777" w:rsidR="00D44AD3" w:rsidRPr="009C4F7E" w:rsidRDefault="00D44AD3" w:rsidP="00D44AD3">
      <w:pPr>
        <w:rPr>
          <w:sz w:val="14"/>
          <w:szCs w:val="14"/>
        </w:rPr>
      </w:pPr>
      <w:r w:rsidRPr="009C4F7E">
        <w:rPr>
          <w:sz w:val="14"/>
          <w:szCs w:val="14"/>
        </w:rPr>
        <w:t xml:space="preserve">Biomass-based diesel is one component that is not actually sustainable. In addition to the impact that corn production has on the dead zone in the Gulf of Mexico, producing corn for ethanol also has other adverse environmental impacts. Ethanol production is causing land conversion from other uses such as native grasslands and forests to cropland for corn production, leading to habitat and biodiversity loss. This includes loss of habitat for pollinators such as bees. In addition, a pesticide used in ethanol production, atrazine, is a suspected endocrine disruptor. The EPA has violated its legal duty to consult with the U.S. Fish and Wildlife Service and the National Marine Fisheries Service on the impacts to federally protected species in connection with the agency’s  annual setting of renewable fuels volumes. For this reason, the Sierra Club has filed its notice of intent to sue the EPA over these issues.        </w:t>
      </w:r>
    </w:p>
    <w:p w14:paraId="4F7C62BA" w14:textId="77777777" w:rsidR="00D44AD3" w:rsidRDefault="00D44AD3" w:rsidP="00D44AD3">
      <w:r w:rsidRPr="00FE44F2">
        <w:rPr>
          <w:sz w:val="14"/>
        </w:rPr>
        <w:t>The U.S. Environmental Protection Agency has the capacity to address its violations. It also has the authority to reduce the mandated ethanol blend.</w:t>
      </w:r>
      <w:r w:rsidRPr="009C4F7E">
        <w:rPr>
          <w:rStyle w:val="StyleUnderline"/>
        </w:rPr>
        <w:t xml:space="preserve"> </w:t>
      </w:r>
      <w:r w:rsidRPr="00F02CF5">
        <w:rPr>
          <w:rStyle w:val="StyleUnderline"/>
          <w:highlight w:val="cyan"/>
        </w:rPr>
        <w:t>Reducing the production of corn-based ethanol can</w:t>
      </w:r>
      <w:r w:rsidRPr="00F02CF5">
        <w:rPr>
          <w:sz w:val="14"/>
          <w:highlight w:val="cyan"/>
        </w:rPr>
        <w:t xml:space="preserve"> </w:t>
      </w:r>
      <w:r w:rsidRPr="00F02CF5">
        <w:rPr>
          <w:rStyle w:val="Emphasis"/>
          <w:highlight w:val="cyan"/>
        </w:rPr>
        <w:t>restore habitats</w:t>
      </w:r>
      <w:r w:rsidRPr="00F02CF5">
        <w:rPr>
          <w:rStyle w:val="StyleUnderline"/>
          <w:highlight w:val="cyan"/>
        </w:rPr>
        <w:t xml:space="preserve">, </w:t>
      </w:r>
      <w:r w:rsidRPr="00F02CF5">
        <w:rPr>
          <w:rStyle w:val="Emphasis"/>
          <w:highlight w:val="cyan"/>
        </w:rPr>
        <w:t>protect biodiversity</w:t>
      </w:r>
      <w:r w:rsidRPr="00F02CF5">
        <w:rPr>
          <w:rStyle w:val="StyleUnderline"/>
          <w:highlight w:val="cyan"/>
        </w:rPr>
        <w:t>, and</w:t>
      </w:r>
      <w:r w:rsidRPr="00F02CF5">
        <w:rPr>
          <w:sz w:val="14"/>
          <w:highlight w:val="cyan"/>
        </w:rPr>
        <w:t xml:space="preserve"> </w:t>
      </w:r>
      <w:r w:rsidRPr="00F02CF5">
        <w:rPr>
          <w:rStyle w:val="Emphasis"/>
          <w:highlight w:val="cyan"/>
        </w:rPr>
        <w:t>lessen the size</w:t>
      </w:r>
      <w:r w:rsidRPr="00F02CF5">
        <w:rPr>
          <w:rStyle w:val="StyleUnderline"/>
          <w:highlight w:val="cyan"/>
        </w:rPr>
        <w:t xml:space="preserve"> of the dead zone in the Gulf of Mexico</w:t>
      </w:r>
      <w:r w:rsidRPr="00A25DB2">
        <w:t xml:space="preserve">.   </w:t>
      </w:r>
    </w:p>
    <w:p w14:paraId="71E4616B" w14:textId="77777777" w:rsidR="00D44AD3" w:rsidRPr="00A25DB2" w:rsidRDefault="00D44AD3" w:rsidP="00D44AD3">
      <w:pPr>
        <w:pStyle w:val="Heading4"/>
      </w:pPr>
      <w:r w:rsidRPr="00A25DB2">
        <w:t xml:space="preserve">Gulf dead zone </w:t>
      </w:r>
      <w:r>
        <w:t>expansion leads to extinction---collapsing food chains</w:t>
      </w:r>
    </w:p>
    <w:p w14:paraId="617A3CA1" w14:textId="77777777" w:rsidR="00D44AD3" w:rsidRPr="00E54E16" w:rsidRDefault="00D44AD3" w:rsidP="00D44AD3">
      <w:r>
        <w:t xml:space="preserve">Ian </w:t>
      </w:r>
      <w:r w:rsidRPr="00E54E16">
        <w:rPr>
          <w:rStyle w:val="Style13ptBold"/>
        </w:rPr>
        <w:t>Hendy 1</w:t>
      </w:r>
      <w:r>
        <w:rPr>
          <w:rStyle w:val="Style13ptBold"/>
        </w:rPr>
        <w:t>7</w:t>
      </w:r>
      <w:r>
        <w:t xml:space="preserve">, Senior Scientific Researcher in marine ecology at the University of Portsmouth, 8-14-2017, "Gulf of Mexico 'dead zone' is already a disaster – but it could get worse," Phys.org, </w:t>
      </w:r>
      <w:hyperlink r:id="rId8" w:history="1">
        <w:r w:rsidRPr="009F2227">
          <w:rPr>
            <w:rStyle w:val="Hyperlink"/>
          </w:rPr>
          <w:t>https://phys.org/news/2017-08-gulf-mexico-dead-zone-disaster.html</w:t>
        </w:r>
      </w:hyperlink>
    </w:p>
    <w:p w14:paraId="2974E8F2" w14:textId="77777777" w:rsidR="00D44AD3" w:rsidRPr="00E54E16" w:rsidRDefault="00D44AD3" w:rsidP="00D44AD3">
      <w:pPr>
        <w:rPr>
          <w:sz w:val="14"/>
        </w:rPr>
      </w:pPr>
      <w:r w:rsidRPr="00E54E16">
        <w:rPr>
          <w:rStyle w:val="StyleUnderline"/>
        </w:rPr>
        <w:t xml:space="preserve">Each summer, a large part of the Gulf of Mexico "dies". </w:t>
      </w:r>
      <w:r w:rsidRPr="00F02CF5">
        <w:rPr>
          <w:rStyle w:val="StyleUnderline"/>
          <w:highlight w:val="cyan"/>
        </w:rPr>
        <w:t xml:space="preserve">This year, the Gulf's "dead zone" is </w:t>
      </w:r>
      <w:r w:rsidRPr="00F02CF5">
        <w:rPr>
          <w:rStyle w:val="Emphasis"/>
          <w:highlight w:val="cyan"/>
        </w:rPr>
        <w:t>the largest on record</w:t>
      </w:r>
      <w:r w:rsidRPr="00E54E16">
        <w:rPr>
          <w:sz w:val="14"/>
        </w:rPr>
        <w:t>, stretching from the mouth of the Mississippi, along the coast of Louisiana to waters off Texas, hundreds of miles away. Around 8,776 square miles of ocean, an area the size of New Jersey or Wales, is almost lifeless.</w:t>
      </w:r>
    </w:p>
    <w:p w14:paraId="05195A71" w14:textId="77777777" w:rsidR="00D44AD3" w:rsidRPr="00E54E16" w:rsidRDefault="00D44AD3" w:rsidP="00D44AD3">
      <w:pPr>
        <w:rPr>
          <w:rStyle w:val="StyleUnderline"/>
        </w:rPr>
      </w:pPr>
      <w:r w:rsidRPr="00E54E16">
        <w:rPr>
          <w:sz w:val="14"/>
        </w:rPr>
        <w:t xml:space="preserve">John Muir, the famed naturalist and early conservation campaigner, once said that: "When we try to pick out anything by itself, we find it hitched to everything else in the Universe." His point was that </w:t>
      </w:r>
      <w:r w:rsidRPr="00F02CF5">
        <w:rPr>
          <w:rStyle w:val="Emphasis"/>
          <w:highlight w:val="cyan"/>
        </w:rPr>
        <w:t>everything in nature is connected</w:t>
      </w:r>
      <w:r w:rsidRPr="00E54E16">
        <w:rPr>
          <w:rStyle w:val="StyleUnderline"/>
        </w:rPr>
        <w:t xml:space="preserve">, and that </w:t>
      </w:r>
      <w:r w:rsidRPr="00F02CF5">
        <w:rPr>
          <w:rStyle w:val="StyleUnderline"/>
          <w:highlight w:val="cyan"/>
        </w:rPr>
        <w:t>no part of our ecosystem exists</w:t>
      </w:r>
      <w:r w:rsidRPr="00E54E16">
        <w:rPr>
          <w:rStyle w:val="StyleUnderline"/>
        </w:rPr>
        <w:t xml:space="preserve"> entirely </w:t>
      </w:r>
      <w:r w:rsidRPr="00F02CF5">
        <w:rPr>
          <w:rStyle w:val="StyleUnderline"/>
          <w:highlight w:val="cyan"/>
        </w:rPr>
        <w:t>independently from any other</w:t>
      </w:r>
      <w:r w:rsidRPr="00E54E16">
        <w:rPr>
          <w:rStyle w:val="StyleUnderline"/>
        </w:rPr>
        <w:t>.</w:t>
      </w:r>
    </w:p>
    <w:p w14:paraId="38AF6250" w14:textId="77777777" w:rsidR="00D44AD3" w:rsidRPr="00E54E16" w:rsidRDefault="00D44AD3" w:rsidP="00D44AD3">
      <w:pPr>
        <w:rPr>
          <w:sz w:val="14"/>
        </w:rPr>
      </w:pPr>
      <w:r w:rsidRPr="00E54E16">
        <w:rPr>
          <w:sz w:val="14"/>
        </w:rPr>
        <w:t xml:space="preserve">It is perhaps no surprise then that </w:t>
      </w:r>
      <w:r w:rsidRPr="00E54E16">
        <w:rPr>
          <w:rStyle w:val="StyleUnderline"/>
        </w:rPr>
        <w:t>ultimate cause of the Gulf of Mexico's dead zone can be found many miles inland.</w:t>
      </w:r>
      <w:r w:rsidRPr="00E54E16">
        <w:rPr>
          <w:sz w:val="14"/>
        </w:rPr>
        <w:t xml:space="preserve"> </w:t>
      </w:r>
      <w:r w:rsidRPr="00F02CF5">
        <w:rPr>
          <w:rStyle w:val="StyleUnderline"/>
          <w:highlight w:val="cyan"/>
        </w:rPr>
        <w:t>Fertilisers used by farmers</w:t>
      </w:r>
      <w:r w:rsidRPr="00E54E16">
        <w:rPr>
          <w:sz w:val="14"/>
        </w:rPr>
        <w:t xml:space="preserve"> </w:t>
      </w:r>
      <w:r w:rsidRPr="00FF4E80">
        <w:rPr>
          <w:sz w:val="14"/>
        </w:rPr>
        <w:t xml:space="preserve">then </w:t>
      </w:r>
      <w:r w:rsidRPr="00F02CF5">
        <w:rPr>
          <w:rStyle w:val="StyleUnderline"/>
          <w:highlight w:val="cyan"/>
        </w:rPr>
        <w:t>wash into</w:t>
      </w:r>
      <w:r w:rsidRPr="00E54E16">
        <w:rPr>
          <w:rStyle w:val="StyleUnderline"/>
        </w:rPr>
        <w:t xml:space="preserve"> the Mississippi River and eventually into </w:t>
      </w:r>
      <w:r w:rsidRPr="00F02CF5">
        <w:rPr>
          <w:rStyle w:val="StyleUnderline"/>
          <w:highlight w:val="cyan"/>
        </w:rPr>
        <w:t>the sea</w:t>
      </w:r>
      <w:r w:rsidRPr="00E54E16">
        <w:rPr>
          <w:rStyle w:val="StyleUnderline"/>
        </w:rPr>
        <w:t xml:space="preserve">, where nutrients such as nitrogen and phosphorus stimulate an explosion in microscopic algae, </w:t>
      </w:r>
      <w:r w:rsidRPr="00F02CF5">
        <w:rPr>
          <w:rStyle w:val="StyleUnderline"/>
          <w:highlight w:val="cyan"/>
        </w:rPr>
        <w:t xml:space="preserve">creating huge </w:t>
      </w:r>
      <w:r w:rsidRPr="00F02CF5">
        <w:rPr>
          <w:rStyle w:val="Emphasis"/>
          <w:highlight w:val="cyan"/>
        </w:rPr>
        <w:t>"algal blooms".</w:t>
      </w:r>
      <w:r w:rsidRPr="00E54E16">
        <w:rPr>
          <w:rStyle w:val="Emphasis"/>
        </w:rPr>
        <w:t xml:space="preserve"> </w:t>
      </w:r>
      <w:r w:rsidRPr="00E54E16">
        <w:rPr>
          <w:sz w:val="14"/>
        </w:rPr>
        <w:t xml:space="preserve">The algae then die and sink to the bottom, where they decompose. But </w:t>
      </w:r>
      <w:r w:rsidRPr="00F02CF5">
        <w:rPr>
          <w:rStyle w:val="StyleUnderline"/>
          <w:highlight w:val="cyan"/>
        </w:rPr>
        <w:t>the same bacteria which decompose the algae also use the sea's oxygen</w:t>
      </w:r>
      <w:r w:rsidRPr="00E54E16">
        <w:rPr>
          <w:sz w:val="14"/>
        </w:rPr>
        <w:t xml:space="preserve"> during the process, </w:t>
      </w:r>
      <w:r w:rsidRPr="00F02CF5">
        <w:rPr>
          <w:rStyle w:val="Emphasis"/>
          <w:highlight w:val="cyan"/>
        </w:rPr>
        <w:t>leaving an "anoxic" ocean</w:t>
      </w:r>
      <w:r w:rsidRPr="00E54E16">
        <w:rPr>
          <w:rStyle w:val="Emphasis"/>
        </w:rPr>
        <w:t>.</w:t>
      </w:r>
    </w:p>
    <w:p w14:paraId="3B5B78EB" w14:textId="77777777" w:rsidR="00D44AD3" w:rsidRPr="00E54E16" w:rsidRDefault="00D44AD3" w:rsidP="00D44AD3">
      <w:pPr>
        <w:rPr>
          <w:rStyle w:val="StyleUnderline"/>
        </w:rPr>
      </w:pPr>
      <w:r w:rsidRPr="00E54E16">
        <w:rPr>
          <w:rStyle w:val="StyleUnderline"/>
        </w:rPr>
        <w:t>Fish and other mobile sea creatures are able to escape</w:t>
      </w:r>
      <w:r w:rsidRPr="00E54E16">
        <w:rPr>
          <w:sz w:val="14"/>
        </w:rPr>
        <w:t xml:space="preserve"> the suffocating dead zone. </w:t>
      </w:r>
      <w:r w:rsidRPr="00E54E16">
        <w:rPr>
          <w:rStyle w:val="StyleUnderline"/>
        </w:rPr>
        <w:t xml:space="preserve">Less lucky however are the </w:t>
      </w:r>
      <w:r w:rsidRPr="00F02CF5">
        <w:rPr>
          <w:rStyle w:val="StyleUnderline"/>
          <w:highlight w:val="cyan"/>
        </w:rPr>
        <w:t>sponges, corals, sea squirts and other animals</w:t>
      </w:r>
      <w:r w:rsidRPr="00E83AA1">
        <w:rPr>
          <w:rStyle w:val="StyleUnderline"/>
        </w:rPr>
        <w:t xml:space="preserve"> </w:t>
      </w:r>
      <w:r w:rsidRPr="00E54E16">
        <w:rPr>
          <w:sz w:val="14"/>
        </w:rPr>
        <w:t xml:space="preserve">who live their lives fixed in one place on the sea bed. </w:t>
      </w:r>
      <w:r w:rsidRPr="00E54E16">
        <w:rPr>
          <w:rStyle w:val="StyleUnderline"/>
        </w:rPr>
        <w:t xml:space="preserve">Low oxygen levels place them under great stress and we </w:t>
      </w:r>
      <w:r w:rsidRPr="00F02CF5">
        <w:rPr>
          <w:rStyle w:val="StyleUnderline"/>
          <w:highlight w:val="cyan"/>
        </w:rPr>
        <w:t>have seen huge mortalities. Such losses</w:t>
      </w:r>
      <w:r w:rsidRPr="00E54E16">
        <w:rPr>
          <w:rStyle w:val="StyleUnderline"/>
        </w:rPr>
        <w:t xml:space="preserve"> will of course </w:t>
      </w:r>
      <w:r w:rsidRPr="00F02CF5">
        <w:rPr>
          <w:rStyle w:val="Emphasis"/>
          <w:highlight w:val="cyan"/>
        </w:rPr>
        <w:t>ripple up the food web</w:t>
      </w:r>
      <w:r w:rsidRPr="00F02CF5">
        <w:rPr>
          <w:rStyle w:val="StyleUnderline"/>
          <w:highlight w:val="cyan"/>
        </w:rPr>
        <w:t xml:space="preserve">, creating a negative chain reaction of </w:t>
      </w:r>
      <w:r w:rsidRPr="00F02CF5">
        <w:rPr>
          <w:rStyle w:val="Emphasis"/>
          <w:highlight w:val="cyan"/>
        </w:rPr>
        <w:t>increasing mortality rates</w:t>
      </w:r>
      <w:r w:rsidRPr="00F02CF5">
        <w:rPr>
          <w:rStyle w:val="StyleUnderline"/>
          <w:highlight w:val="cyan"/>
        </w:rPr>
        <w:t xml:space="preserve"> in larger and larger animals</w:t>
      </w:r>
      <w:r w:rsidRPr="00E54E16">
        <w:rPr>
          <w:rStyle w:val="StyleUnderline"/>
        </w:rPr>
        <w:t>.</w:t>
      </w:r>
    </w:p>
    <w:p w14:paraId="3F3AB1C1" w14:textId="77777777" w:rsidR="00D44AD3" w:rsidRPr="00E54E16" w:rsidRDefault="00D44AD3" w:rsidP="00D44AD3">
      <w:pPr>
        <w:rPr>
          <w:sz w:val="14"/>
        </w:rPr>
      </w:pPr>
      <w:r w:rsidRPr="00E54E16">
        <w:rPr>
          <w:sz w:val="14"/>
        </w:rPr>
        <w:t xml:space="preserve">The "dead zone" has grown this year due to increased rainfall in America's Midwest washing ever greater amounts of nutrients into the Mississippi, which ultimately end up in the Gulf. Not only is </w:t>
      </w:r>
      <w:r w:rsidRPr="00E54E16">
        <w:rPr>
          <w:rStyle w:val="StyleUnderline"/>
        </w:rPr>
        <w:t xml:space="preserve">this a </w:t>
      </w:r>
      <w:r w:rsidRPr="00E54E16">
        <w:rPr>
          <w:rStyle w:val="Emphasis"/>
        </w:rPr>
        <w:t>huge</w:t>
      </w:r>
      <w:r w:rsidRPr="00E54E16">
        <w:rPr>
          <w:rStyle w:val="StyleUnderline"/>
        </w:rPr>
        <w:t xml:space="preserve"> conservation issue – the Gulf contains </w:t>
      </w:r>
      <w:r w:rsidRPr="00E54E16">
        <w:rPr>
          <w:rStyle w:val="Emphasis"/>
        </w:rPr>
        <w:t>key nursery habitats</w:t>
      </w:r>
      <w:r w:rsidRPr="00E54E16">
        <w:rPr>
          <w:rStyle w:val="StyleUnderline"/>
        </w:rPr>
        <w:t xml:space="preserve"> such as mangrove forests, sea grass beds and coral reefs that benefit adjacent fisheries – </w:t>
      </w:r>
      <w:r w:rsidRPr="00E54E16">
        <w:rPr>
          <w:sz w:val="14"/>
        </w:rPr>
        <w:t>but it also has huge consequences for the local fishing economy, particularly the shrimp industry.</w:t>
      </w:r>
    </w:p>
    <w:p w14:paraId="49C1FF8C" w14:textId="77777777" w:rsidR="00D44AD3" w:rsidRPr="00E54E16" w:rsidRDefault="00D44AD3" w:rsidP="00D44AD3">
      <w:pPr>
        <w:rPr>
          <w:rStyle w:val="StyleUnderline"/>
        </w:rPr>
      </w:pPr>
      <w:r w:rsidRPr="00E54E16">
        <w:rPr>
          <w:sz w:val="14"/>
        </w:rPr>
        <w:t xml:space="preserve">Steps are under way to slow down the ecological disaster. Some farmers in the Mississippi basin are using large grassy zones along waterways in order to soak up the agricultural fertilisers and filter out many of the nutrients before they make their way down the Mississippi to pollute the Gulf. However, it remains to be seen whether such measures are effective – and </w:t>
      </w:r>
      <w:r w:rsidRPr="00E54E16">
        <w:rPr>
          <w:rStyle w:val="StyleUnderline"/>
        </w:rPr>
        <w:t>US farmers certainly need to greatly reduce the nitrogen and phosphates they use.</w:t>
      </w:r>
    </w:p>
    <w:p w14:paraId="32756DCF" w14:textId="77777777" w:rsidR="00D44AD3" w:rsidRPr="00E54E16" w:rsidRDefault="00D44AD3" w:rsidP="00D44AD3">
      <w:pPr>
        <w:rPr>
          <w:rStyle w:val="StyleUnderline"/>
        </w:rPr>
      </w:pPr>
      <w:r w:rsidRPr="00E54E16">
        <w:rPr>
          <w:sz w:val="14"/>
        </w:rPr>
        <w:t xml:space="preserve">In the century since Muir's death, things have sped up. A larger population demands more food which means more deforestation, more farmland and more fertiliser. </w:t>
      </w:r>
      <w:r w:rsidRPr="00E54E16">
        <w:rPr>
          <w:rStyle w:val="StyleUnderline"/>
        </w:rPr>
        <w:t>The increase demand placed on our land is ultimately affecting the marine environment.</w:t>
      </w:r>
    </w:p>
    <w:p w14:paraId="5E0270C5" w14:textId="77777777" w:rsidR="00D44AD3" w:rsidRDefault="00D44AD3" w:rsidP="00D44AD3">
      <w:pPr>
        <w:rPr>
          <w:rStyle w:val="Emphasis"/>
        </w:rPr>
      </w:pPr>
      <w:r w:rsidRPr="00F02CF5">
        <w:rPr>
          <w:rStyle w:val="StyleUnderline"/>
          <w:highlight w:val="cyan"/>
        </w:rPr>
        <w:t xml:space="preserve">These losses are </w:t>
      </w:r>
      <w:r w:rsidRPr="00F02CF5">
        <w:rPr>
          <w:rStyle w:val="Emphasis"/>
          <w:highlight w:val="cyan"/>
        </w:rPr>
        <w:t>unsustainable</w:t>
      </w:r>
      <w:r w:rsidRPr="00A25DB2">
        <w:t>.</w:t>
      </w:r>
      <w:r w:rsidRPr="00E54E16">
        <w:rPr>
          <w:sz w:val="14"/>
        </w:rPr>
        <w:t xml:space="preserve"> </w:t>
      </w:r>
      <w:r w:rsidRPr="00F02CF5">
        <w:rPr>
          <w:rStyle w:val="StyleUnderline"/>
          <w:highlight w:val="cyan"/>
        </w:rPr>
        <w:t xml:space="preserve">The marine environment is </w:t>
      </w:r>
      <w:r w:rsidRPr="00F02CF5">
        <w:rPr>
          <w:rStyle w:val="Emphasis"/>
          <w:highlight w:val="cyan"/>
        </w:rPr>
        <w:t>integral for all life</w:t>
      </w:r>
      <w:r w:rsidRPr="00F02CF5">
        <w:rPr>
          <w:rStyle w:val="StyleUnderline"/>
          <w:highlight w:val="cyan"/>
        </w:rPr>
        <w:t xml:space="preserve"> on earth</w:t>
      </w:r>
      <w:r w:rsidRPr="00E54E16">
        <w:rPr>
          <w:rStyle w:val="StyleUnderline"/>
        </w:rPr>
        <w:t xml:space="preserve">, </w:t>
      </w:r>
      <w:r w:rsidRPr="00A25DB2">
        <w:t>from an ecological and economic point of view.</w:t>
      </w:r>
      <w:r w:rsidRPr="00E54E16">
        <w:rPr>
          <w:rStyle w:val="StyleUnderline"/>
        </w:rPr>
        <w:t xml:space="preserve"> </w:t>
      </w:r>
      <w:r w:rsidRPr="00F02CF5">
        <w:rPr>
          <w:rStyle w:val="StyleUnderline"/>
          <w:highlight w:val="cyan"/>
        </w:rPr>
        <w:t xml:space="preserve">If we keep losing ecosystem services such as coastal nursery habitats and spawning grounds at this current rate, it will not just be an area the size of a state that is a dead zone, but the whole Gulf, or even </w:t>
      </w:r>
      <w:r w:rsidRPr="00F02CF5">
        <w:rPr>
          <w:rStyle w:val="Emphasis"/>
          <w:highlight w:val="cyan"/>
        </w:rPr>
        <w:t>whole oceans</w:t>
      </w:r>
      <w:r w:rsidRPr="00A25DB2">
        <w:t>.</w:t>
      </w:r>
    </w:p>
    <w:p w14:paraId="1EAD15DA" w14:textId="77777777" w:rsidR="00D44AD3" w:rsidRPr="004D1ADB" w:rsidRDefault="00D44AD3" w:rsidP="00D44AD3">
      <w:pPr>
        <w:pStyle w:val="Heading4"/>
      </w:pPr>
      <w:r>
        <w:t>An increasingly a</w:t>
      </w:r>
      <w:r w:rsidRPr="004D1ADB">
        <w:t>no</w:t>
      </w:r>
      <w:r>
        <w:t>xic</w:t>
      </w:r>
      <w:r w:rsidRPr="004D1ADB">
        <w:t xml:space="preserve"> ocean </w:t>
      </w:r>
      <w:r>
        <w:t xml:space="preserve">creates the preconditions for </w:t>
      </w:r>
      <w:r w:rsidRPr="00A25DB2">
        <w:rPr>
          <w:u w:val="single"/>
        </w:rPr>
        <w:t>mass extinction</w:t>
      </w:r>
      <w:r>
        <w:t xml:space="preserve"> – failure to act now guarantees global catastrophe</w:t>
      </w:r>
    </w:p>
    <w:p w14:paraId="712C0F54" w14:textId="77777777" w:rsidR="00D44AD3" w:rsidRDefault="00D44AD3" w:rsidP="00D44AD3">
      <w:r>
        <w:t xml:space="preserve">Peter </w:t>
      </w:r>
      <w:r w:rsidRPr="00036F26">
        <w:rPr>
          <w:rStyle w:val="Style13ptBold"/>
        </w:rPr>
        <w:t>Brannen 18</w:t>
      </w:r>
      <w:r>
        <w:t xml:space="preserve">, a science writer for The New York Times, The Washington Post, and Wired, 1-12-2018, "A Foreboding Similarity in Today’s Oceans and a 94-Million-Year-Old Catastrophe," The Atlantic, </w:t>
      </w:r>
      <w:hyperlink r:id="rId9" w:history="1">
        <w:r w:rsidRPr="009F2227">
          <w:rPr>
            <w:rStyle w:val="Hyperlink"/>
          </w:rPr>
          <w:t>https://www.theatlantic.com/science/archive/2018/01/suffocating-oceans/550415/</w:t>
        </w:r>
      </w:hyperlink>
      <w:r>
        <w:t xml:space="preserve"> - MBA AM</w:t>
      </w:r>
    </w:p>
    <w:p w14:paraId="42550021" w14:textId="77777777" w:rsidR="00D44AD3" w:rsidRPr="00A25DB2" w:rsidRDefault="00D44AD3" w:rsidP="00D44AD3">
      <w:pPr>
        <w:rPr>
          <w:rStyle w:val="Emphasis"/>
          <w:b w:val="0"/>
          <w:iCs w:val="0"/>
          <w:sz w:val="14"/>
          <w:u w:val="none"/>
        </w:rPr>
      </w:pPr>
      <w:r w:rsidRPr="00F02CF5">
        <w:rPr>
          <w:rStyle w:val="StyleUnderline"/>
          <w:highlight w:val="cyan"/>
        </w:rPr>
        <w:t>The ocean is losing its oxygen</w:t>
      </w:r>
      <w:r w:rsidRPr="009E4920">
        <w:rPr>
          <w:rStyle w:val="StyleUnderline"/>
        </w:rPr>
        <w:t>.</w:t>
      </w:r>
      <w:r w:rsidRPr="000156AD">
        <w:rPr>
          <w:sz w:val="14"/>
        </w:rPr>
        <w:t xml:space="preserve"> Last week, in a sweeping analysis in the journal Science, scientists put it starkly: Over the past 50 years, </w:t>
      </w:r>
      <w:r w:rsidRPr="009E4920">
        <w:rPr>
          <w:rStyle w:val="StyleUnderline"/>
        </w:rPr>
        <w:t>the volume of the ocean with no oxygen at all has quadrupled</w:t>
      </w:r>
      <w:r w:rsidRPr="000156AD">
        <w:rPr>
          <w:sz w:val="14"/>
        </w:rPr>
        <w:t xml:space="preserve">, while oxygen-deprived swaths of the open seas have expanded by the size of the European Union. The culprits are familiar: global warming and pollution. Warmer seawater both holds less oxygen and turbocharges the worldwide consumption of oxygen by microorganisms. Meanwhile, </w:t>
      </w:r>
      <w:r w:rsidRPr="00F02CF5">
        <w:rPr>
          <w:rStyle w:val="StyleUnderline"/>
          <w:highlight w:val="cyan"/>
        </w:rPr>
        <w:t xml:space="preserve">agricultural runoff and sewage drive </w:t>
      </w:r>
      <w:r w:rsidRPr="00F02CF5">
        <w:rPr>
          <w:rStyle w:val="Emphasis"/>
          <w:highlight w:val="cyan"/>
        </w:rPr>
        <w:t>suffocating algae blooms.</w:t>
      </w:r>
      <w:r>
        <w:rPr>
          <w:rStyle w:val="Emphasis"/>
        </w:rPr>
        <w:t xml:space="preserve"> </w:t>
      </w:r>
      <w:r w:rsidRPr="009E4920">
        <w:rPr>
          <w:rStyle w:val="StyleUnderline"/>
        </w:rPr>
        <w:t xml:space="preserve">The analysis builds on </w:t>
      </w:r>
      <w:r w:rsidRPr="00F02CF5">
        <w:rPr>
          <w:rStyle w:val="StyleUnderline"/>
          <w:highlight w:val="cyan"/>
        </w:rPr>
        <w:t>a growing body of research point</w:t>
      </w:r>
      <w:r w:rsidRPr="009E4920">
        <w:rPr>
          <w:rStyle w:val="StyleUnderline"/>
        </w:rPr>
        <w:t xml:space="preserve">ing </w:t>
      </w:r>
      <w:r w:rsidRPr="00F02CF5">
        <w:rPr>
          <w:rStyle w:val="StyleUnderline"/>
          <w:highlight w:val="cyan"/>
        </w:rPr>
        <w:t>to increasingly sick seas</w:t>
      </w:r>
      <w:r w:rsidRPr="009E4920">
        <w:rPr>
          <w:rStyle w:val="StyleUnderline"/>
        </w:rPr>
        <w:t xml:space="preserve"> pummeled by the effluent of civilization.</w:t>
      </w:r>
      <w:r w:rsidRPr="000156AD">
        <w:rPr>
          <w:sz w:val="14"/>
        </w:rPr>
        <w:t xml:space="preserve"> In one landmark paper published last year, a research team led by the German oceanographer Sunke Schmidtko quantified for the first time just how much oxygen human civilization has already drained from the oceans. Compiling more than 50 years of disparate data, gathered on research cruises, from floating palaces of ice in the arctic to twilit coral reefs in the South Pacific, Schmidtko’s team calculated that </w:t>
      </w:r>
      <w:r w:rsidRPr="00F02CF5">
        <w:rPr>
          <w:rStyle w:val="StyleUnderline"/>
          <w:highlight w:val="cyan"/>
        </w:rPr>
        <w:t>the Earth’s oceans had lost 2 percent of their oxygen since 1960</w:t>
      </w:r>
      <w:r w:rsidRPr="009E4920">
        <w:rPr>
          <w:rStyle w:val="StyleUnderline"/>
        </w:rPr>
        <w:t>.</w:t>
      </w:r>
      <w:r>
        <w:rPr>
          <w:rStyle w:val="StyleUnderline"/>
        </w:rPr>
        <w:t xml:space="preserve"> </w:t>
      </w:r>
      <w:r w:rsidRPr="009E4920">
        <w:rPr>
          <w:rStyle w:val="StyleUnderline"/>
        </w:rPr>
        <w:t>Two percent might not sound that dramatic, but s</w:t>
      </w:r>
      <w:r w:rsidRPr="00F02CF5">
        <w:rPr>
          <w:rStyle w:val="StyleUnderline"/>
          <w:highlight w:val="cyan"/>
        </w:rPr>
        <w:t>mall changes in the oxygen content of the Earth’s oceans</w:t>
      </w:r>
      <w:r w:rsidRPr="009E4920">
        <w:rPr>
          <w:rStyle w:val="StyleUnderline"/>
        </w:rPr>
        <w:t xml:space="preserve"> and atmosphere in the ancient past </w:t>
      </w:r>
      <w:r w:rsidRPr="00F02CF5">
        <w:rPr>
          <w:rStyle w:val="StyleUnderline"/>
          <w:highlight w:val="cyan"/>
        </w:rPr>
        <w:t xml:space="preserve">are thought to be responsible for some of </w:t>
      </w:r>
      <w:r w:rsidRPr="00F02CF5">
        <w:rPr>
          <w:rStyle w:val="Emphasis"/>
          <w:highlight w:val="cyan"/>
        </w:rPr>
        <w:t>the most profound events</w:t>
      </w:r>
      <w:r w:rsidRPr="00F02CF5">
        <w:rPr>
          <w:rStyle w:val="StyleUnderline"/>
          <w:highlight w:val="cyan"/>
        </w:rPr>
        <w:t xml:space="preserve"> in the history of life</w:t>
      </w:r>
      <w:r w:rsidRPr="009E4920">
        <w:rPr>
          <w:rStyle w:val="StyleUnderline"/>
        </w:rPr>
        <w:t>.</w:t>
      </w:r>
      <w:r w:rsidRPr="000156AD">
        <w:rPr>
          <w:sz w:val="14"/>
        </w:rPr>
        <w:t xml:space="preserve"> Some </w:t>
      </w:r>
      <w:r w:rsidRPr="009E4920">
        <w:rPr>
          <w:rStyle w:val="StyleUnderline"/>
        </w:rPr>
        <w:t xml:space="preserve">paleontologists have pointed to rising oxygen as the fuse for the supernova of biology at the Cambrian explosion 543 million years ago. </w:t>
      </w:r>
      <w:r w:rsidRPr="000156AD">
        <w:rPr>
          <w:sz w:val="14"/>
        </w:rPr>
        <w:t xml:space="preserve">Similarly, the fever-dream world of the later Carboniferous period is thought to be the product of an oxygen spike, which subsidized the lifestyles of preposterous animals, like dragonflies the size of seagulls. On the other hand, </w:t>
      </w:r>
      <w:r w:rsidRPr="00F02CF5">
        <w:rPr>
          <w:rStyle w:val="StyleUnderline"/>
          <w:highlight w:val="cyan"/>
        </w:rPr>
        <w:t>dramatically declining oxygen in the oceans</w:t>
      </w:r>
      <w:r w:rsidRPr="009E4920">
        <w:rPr>
          <w:rStyle w:val="StyleUnderline"/>
        </w:rPr>
        <w:t xml:space="preserve"> like we see today </w:t>
      </w:r>
      <w:r w:rsidRPr="00F02CF5">
        <w:rPr>
          <w:rStyle w:val="StyleUnderline"/>
          <w:highlight w:val="cyan"/>
        </w:rPr>
        <w:t xml:space="preserve">is a feature of many of </w:t>
      </w:r>
      <w:r w:rsidRPr="00F02CF5">
        <w:rPr>
          <w:rStyle w:val="Emphasis"/>
          <w:highlight w:val="cyan"/>
        </w:rPr>
        <w:t>the worst mass extinctions</w:t>
      </w:r>
      <w:r w:rsidRPr="00F02CF5">
        <w:rPr>
          <w:rStyle w:val="StyleUnderline"/>
          <w:highlight w:val="cyan"/>
        </w:rPr>
        <w:t xml:space="preserve"> in Earth’s history. “[Two percent] is</w:t>
      </w:r>
      <w:r w:rsidRPr="000156AD">
        <w:rPr>
          <w:sz w:val="14"/>
        </w:rPr>
        <w:t xml:space="preserve"> pretty significant,” says Sune Nielsen, a geochemist at the Woods Hole Oceanographic Institution in Massachusetts. “That’s </w:t>
      </w:r>
      <w:r w:rsidRPr="00F02CF5">
        <w:rPr>
          <w:rStyle w:val="Emphasis"/>
          <w:highlight w:val="cyan"/>
        </w:rPr>
        <w:t>actually pretty scary</w:t>
      </w:r>
      <w:r w:rsidRPr="009E4920">
        <w:rPr>
          <w:rStyle w:val="Emphasis"/>
        </w:rPr>
        <w:t>.”</w:t>
      </w:r>
      <w:r>
        <w:rPr>
          <w:sz w:val="14"/>
        </w:rPr>
        <w:t xml:space="preserve"> </w:t>
      </w:r>
      <w:r w:rsidRPr="009E4920">
        <w:rPr>
          <w:rStyle w:val="StyleUnderline"/>
        </w:rPr>
        <w:t>Nielsen is</w:t>
      </w:r>
      <w:r w:rsidRPr="000156AD">
        <w:rPr>
          <w:sz w:val="14"/>
        </w:rPr>
        <w:t xml:space="preserve"> one of a group of scientists </w:t>
      </w:r>
      <w:r w:rsidRPr="009E4920">
        <w:rPr>
          <w:rStyle w:val="StyleUnderline"/>
        </w:rPr>
        <w:t xml:space="preserve">probing a series of strange ancient catastrophes when the ocean lost much of its oxygen for insight into our possible future in a suffocating world. </w:t>
      </w:r>
      <w:r w:rsidRPr="000156AD">
        <w:rPr>
          <w:sz w:val="14"/>
        </w:rPr>
        <w:t xml:space="preserve">He has studied one such biotic crisis in particular that might yet prove drearily relevant. Though little known outside the halls of university labs, </w:t>
      </w:r>
      <w:r w:rsidRPr="009E4920">
        <w:rPr>
          <w:rStyle w:val="StyleUnderline"/>
        </w:rPr>
        <w:t>it was one of the most severe crises of the past 100 million years. It’s known as Oceanic Anoxic Event 2.</w:t>
      </w:r>
      <w:r>
        <w:rPr>
          <w:rStyle w:val="StyleUnderline"/>
        </w:rPr>
        <w:t xml:space="preserve"> </w:t>
      </w:r>
      <w:r w:rsidRPr="009E4920">
        <w:rPr>
          <w:rStyle w:val="StyleUnderline"/>
        </w:rPr>
        <w:t>The Mesozoic era</w:t>
      </w:r>
      <w:r w:rsidRPr="000156AD">
        <w:rPr>
          <w:sz w:val="14"/>
        </w:rPr>
        <w:t xml:space="preserve">, stretching from 252 to 66 million years ago, is sometimes mistakenly thought of as sort of long and uneventful Pax Dinosauria—a stable, if alien world. But the period </w:t>
      </w:r>
      <w:r w:rsidRPr="009E4920">
        <w:rPr>
          <w:rStyle w:val="StyleUnderline"/>
        </w:rPr>
        <w:t>was occasionally punctuated by severe climate and ocean changes, and even disaster.</w:t>
      </w:r>
      <w:r w:rsidRPr="000156AD">
        <w:rPr>
          <w:sz w:val="14"/>
        </w:rPr>
        <w:t xml:space="preserve"> Ninety-four million years ago, while the supersonic asteroid that would eventually incinerate dinosaurs was still silently boomeranging around the solar system, a gigantic pulse of carbon dioxide rose from the bottom of the ocean. The Earth warmed, the seas rose, and </w:t>
      </w:r>
      <w:r w:rsidRPr="00F02CF5">
        <w:rPr>
          <w:rStyle w:val="StyleUnderline"/>
          <w:highlight w:val="cyan"/>
        </w:rPr>
        <w:t>oxygen-deprived waters spread</w:t>
      </w:r>
      <w:r w:rsidRPr="00886B53">
        <w:rPr>
          <w:rStyle w:val="StyleUnderline"/>
        </w:rPr>
        <w:t xml:space="preserve">. The smothering seas mercilessly culled through plankton, bizarre bivalves, and squid-like creatures whose tentacles long dangled from stately whorled shells. For the dolphin-like ichthyosaurs, Oceanic Anoxic Event 2, or OAE 2, might have been </w:t>
      </w:r>
      <w:r w:rsidRPr="00886B53">
        <w:rPr>
          <w:rStyle w:val="Emphasis"/>
        </w:rPr>
        <w:t>the coup de grâce</w:t>
      </w:r>
      <w:r w:rsidRPr="00886B53">
        <w:rPr>
          <w:rStyle w:val="StyleUnderline"/>
        </w:rPr>
        <w:t>.</w:t>
      </w:r>
      <w:r w:rsidRPr="000156AD">
        <w:rPr>
          <w:sz w:val="14"/>
        </w:rPr>
        <w:t xml:space="preserve"> The ocean reptiles had been patrolling the ancient seas for more than 150 million years before seemingly taking their last gasps suspiciously close to the event.</w:t>
      </w:r>
      <w:r>
        <w:rPr>
          <w:sz w:val="14"/>
        </w:rPr>
        <w:t xml:space="preserve"> </w:t>
      </w:r>
      <w:r w:rsidRPr="000156AD">
        <w:rPr>
          <w:sz w:val="14"/>
          <w:szCs w:val="14"/>
        </w:rPr>
        <w:t>“Basically the entire continental shelf went anoxic,” says Nielsen. “There was no oxygen at the bottom of the shelf anywhere in the world.”</w:t>
      </w:r>
      <w:r>
        <w:rPr>
          <w:sz w:val="14"/>
          <w:szCs w:val="14"/>
        </w:rPr>
        <w:t xml:space="preserve"> </w:t>
      </w:r>
      <w:r w:rsidRPr="000156AD">
        <w:rPr>
          <w:sz w:val="14"/>
        </w:rPr>
        <w:t xml:space="preserve">Today, as much as 90 percent of commercial fish and shellfish are caught on these shallow shelves—the broad flanks of our continents that slip coyly under the sea, sometimes for hundreds of miles, before remembering to drop off into the abyss. And already, </w:t>
      </w:r>
      <w:r w:rsidRPr="00F02CF5">
        <w:rPr>
          <w:rStyle w:val="Emphasis"/>
          <w:highlight w:val="cyan"/>
        </w:rPr>
        <w:t>spreading anoxia</w:t>
      </w:r>
      <w:r w:rsidRPr="00F02CF5">
        <w:rPr>
          <w:rStyle w:val="StyleUnderline"/>
          <w:highlight w:val="cyan"/>
        </w:rPr>
        <w:t xml:space="preserve"> is beginning to advertise its deadly promise on these fishing grounds</w:t>
      </w:r>
      <w:r w:rsidRPr="00886B53">
        <w:rPr>
          <w:rStyle w:val="StyleUnderline"/>
        </w:rPr>
        <w:t>:</w:t>
      </w:r>
      <w:r w:rsidRPr="000156AD">
        <w:rPr>
          <w:sz w:val="14"/>
        </w:rPr>
        <w:t xml:space="preserve"> In 2006 a seafloor survey off of Oregon revealed that rockfish, familiar fixtures of the rocky bottom, had completely abandoned their haunts, as anoxic water—water with no dissolved oxygen—spread onto the shallow shelf. </w:t>
      </w:r>
      <w:r w:rsidRPr="00886B53">
        <w:rPr>
          <w:rStyle w:val="StyleUnderline"/>
        </w:rPr>
        <w:t xml:space="preserve">But </w:t>
      </w:r>
      <w:r w:rsidRPr="00F02CF5">
        <w:rPr>
          <w:rStyle w:val="StyleUnderline"/>
          <w:highlight w:val="cyan"/>
        </w:rPr>
        <w:t>94 million years ago</w:t>
      </w:r>
      <w:r w:rsidRPr="00886B53">
        <w:rPr>
          <w:rStyle w:val="StyleUnderline"/>
        </w:rPr>
        <w:t xml:space="preserve"> in the Cretaceous, </w:t>
      </w:r>
      <w:r w:rsidRPr="00F02CF5">
        <w:rPr>
          <w:rStyle w:val="StyleUnderline"/>
          <w:highlight w:val="cyan"/>
        </w:rPr>
        <w:t>this problem was</w:t>
      </w:r>
      <w:r w:rsidRPr="00886B53">
        <w:rPr>
          <w:rStyle w:val="StyleUnderline"/>
        </w:rPr>
        <w:t xml:space="preserve"> not just a seasonal nuisance. It was </w:t>
      </w:r>
      <w:r w:rsidRPr="00F02CF5">
        <w:rPr>
          <w:rStyle w:val="Emphasis"/>
          <w:highlight w:val="cyan"/>
        </w:rPr>
        <w:t>a global catastrophe</w:t>
      </w:r>
      <w:r w:rsidRPr="00886B53">
        <w:rPr>
          <w:rStyle w:val="Emphasis"/>
        </w:rPr>
        <w:t>.</w:t>
      </w:r>
      <w:r w:rsidRPr="000156AD">
        <w:rPr>
          <w:sz w:val="14"/>
        </w:rPr>
        <w:t xml:space="preserve"> If dromaeosaurs had learned to pilot industrial bottom trawlers on the continental shelf, they would have gone bankrupt pulling up empty nets.</w:t>
      </w:r>
      <w:r>
        <w:rPr>
          <w:sz w:val="14"/>
        </w:rPr>
        <w:t xml:space="preserve"> </w:t>
      </w:r>
      <w:r w:rsidRPr="000156AD">
        <w:rPr>
          <w:sz w:val="14"/>
          <w:szCs w:val="14"/>
        </w:rPr>
        <w:t>The source of the great smothering in the Cretaceous seems to have been a molten font burbling deep beneath an ancient sea that separated North from South America. The lava from these eruptions makes up much of what today is known as the Caribbean large igneous province, a vast expanse of frozen lava that stretches from Ecuador in the Pacific to the Antilles bracing against the open Atlantic. Like many scientific sobriquets, “large igneous province” fails utterly to capture the phenomenon it describes—though no description could ever really succeed in evoking its terrible grandeur.</w:t>
      </w:r>
      <w:r>
        <w:rPr>
          <w:sz w:val="14"/>
          <w:szCs w:val="14"/>
        </w:rPr>
        <w:t xml:space="preserve"> </w:t>
      </w:r>
      <w:r w:rsidRPr="000156AD">
        <w:rPr>
          <w:sz w:val="14"/>
          <w:szCs w:val="14"/>
        </w:rPr>
        <w:t>In the United States, large igneous provinces might be more familiar to Manhattanites gazing across the Hudson at the towering basalt cliffs of the New Jersey Palisades (which, along with volcanic rocks of the same age from Nova Scotia to Brazil, are tied to a catastrophic mass extinction 201 million years ago), or to windsurfers in the black canyons of the Columbia River Gorge (which was formed by a later, smaller eruptive event). The worst mass extinction of all time, the end-Permian mass extinction 252 million years ago, left behind a large igneous province so sweeping that today it blankets much of Siberia. In fact, eruptions on this scale, though geologically brief and thankfully rare, are associated with at least four of Earth’s five major mass extinctions (and most of the dozen or so less severe, though still transformative, prehistoric crises like OAE 2).</w:t>
      </w:r>
      <w:r>
        <w:rPr>
          <w:sz w:val="14"/>
          <w:szCs w:val="14"/>
        </w:rPr>
        <w:t xml:space="preserve"> </w:t>
      </w:r>
      <w:r w:rsidRPr="000156AD">
        <w:rPr>
          <w:sz w:val="14"/>
        </w:rPr>
        <w:t xml:space="preserve">Though the link between these eruptions and the choking seas that accompany them isn’t immediately obvious—that is, how exactly it is that one drives the other—the answer lies in life itself. And strangely, </w:t>
      </w:r>
      <w:r w:rsidRPr="00F02CF5">
        <w:rPr>
          <w:rStyle w:val="StyleUnderline"/>
          <w:highlight w:val="cyan"/>
        </w:rPr>
        <w:t>the same mechanisms that pushed the Cretaceous oceans to the edge are also driving the</w:t>
      </w:r>
      <w:r w:rsidRPr="00FE68AD">
        <w:rPr>
          <w:rStyle w:val="StyleUnderline"/>
        </w:rPr>
        <w:t xml:space="preserve"> worrying </w:t>
      </w:r>
      <w:r w:rsidRPr="00F02CF5">
        <w:rPr>
          <w:rStyle w:val="StyleUnderline"/>
          <w:highlight w:val="cyan"/>
        </w:rPr>
        <w:t>modern expansion of anoxia</w:t>
      </w:r>
      <w:r w:rsidRPr="00FE68AD">
        <w:rPr>
          <w:rStyle w:val="StyleUnderline"/>
        </w:rPr>
        <w:t xml:space="preserve"> in today’s oceans.</w:t>
      </w:r>
      <w:r>
        <w:rPr>
          <w:rStyle w:val="StyleUnderline"/>
        </w:rPr>
        <w:t xml:space="preserve"> </w:t>
      </w:r>
      <w:r w:rsidRPr="00036F26">
        <w:rPr>
          <w:sz w:val="14"/>
          <w:szCs w:val="14"/>
        </w:rPr>
        <w:t>* * *</w:t>
      </w:r>
      <w:r>
        <w:rPr>
          <w:sz w:val="14"/>
          <w:szCs w:val="14"/>
        </w:rPr>
        <w:t xml:space="preserve"> </w:t>
      </w:r>
      <w:r w:rsidRPr="000156AD">
        <w:rPr>
          <w:sz w:val="14"/>
        </w:rPr>
        <w:t xml:space="preserve">Last summer, </w:t>
      </w:r>
      <w:r w:rsidRPr="00F02CF5">
        <w:rPr>
          <w:rStyle w:val="StyleUnderline"/>
          <w:highlight w:val="cyan"/>
        </w:rPr>
        <w:t>scientists in the Gulf of Mexico</w:t>
      </w:r>
      <w:r w:rsidRPr="00FE68AD">
        <w:rPr>
          <w:rStyle w:val="StyleUnderline"/>
        </w:rPr>
        <w:t xml:space="preserve"> </w:t>
      </w:r>
      <w:r w:rsidRPr="00F02CF5">
        <w:rPr>
          <w:rStyle w:val="StyleUnderline"/>
          <w:highlight w:val="cyan"/>
        </w:rPr>
        <w:t>watch</w:t>
      </w:r>
      <w:r w:rsidRPr="00FE68AD">
        <w:rPr>
          <w:rStyle w:val="StyleUnderline"/>
        </w:rPr>
        <w:t xml:space="preserve">ed with growing alarm as </w:t>
      </w:r>
      <w:r w:rsidRPr="00F02CF5">
        <w:rPr>
          <w:rStyle w:val="Emphasis"/>
          <w:highlight w:val="cyan"/>
        </w:rPr>
        <w:t>the largest dead zone in recorded history</w:t>
      </w:r>
      <w:r w:rsidRPr="00F02CF5">
        <w:rPr>
          <w:rStyle w:val="StyleUnderline"/>
          <w:highlight w:val="cyan"/>
        </w:rPr>
        <w:t xml:space="preserve"> spread across the sea</w:t>
      </w:r>
      <w:r w:rsidRPr="00FE68AD">
        <w:rPr>
          <w:rStyle w:val="StyleUnderline"/>
        </w:rPr>
        <w:t>,</w:t>
      </w:r>
      <w:r w:rsidRPr="000156AD">
        <w:rPr>
          <w:sz w:val="14"/>
        </w:rPr>
        <w:t xml:space="preserve"> from Texas to the mouth of the Mississippi. </w:t>
      </w:r>
      <w:r w:rsidRPr="00F02CF5">
        <w:rPr>
          <w:rStyle w:val="StyleUnderline"/>
          <w:highlight w:val="cyan"/>
        </w:rPr>
        <w:t>This</w:t>
      </w:r>
      <w:r w:rsidRPr="00FE68AD">
        <w:rPr>
          <w:rStyle w:val="StyleUnderline"/>
        </w:rPr>
        <w:t xml:space="preserve"> almost-9,000-square-mile </w:t>
      </w:r>
      <w:r w:rsidRPr="00F02CF5">
        <w:rPr>
          <w:rStyle w:val="StyleUnderline"/>
          <w:highlight w:val="cyan"/>
        </w:rPr>
        <w:t>swath of oxygen-poor ocean rendered one of the country’s most productive fishing grounds almost completely lifeless.</w:t>
      </w:r>
      <w:r w:rsidRPr="00FE68AD">
        <w:rPr>
          <w:rStyle w:val="StyleUnderline"/>
        </w:rPr>
        <w:t xml:space="preserve"> </w:t>
      </w:r>
      <w:r w:rsidRPr="000156AD">
        <w:rPr>
          <w:sz w:val="14"/>
        </w:rPr>
        <w:t>Similar low-oxygen seas are spreading around the world.</w:t>
      </w:r>
      <w:r>
        <w:rPr>
          <w:rStyle w:val="StyleUnderline"/>
        </w:rPr>
        <w:t xml:space="preserve"> </w:t>
      </w:r>
      <w:r w:rsidRPr="000156AD">
        <w:rPr>
          <w:sz w:val="14"/>
        </w:rPr>
        <w:t xml:space="preserve">Though not as exciting as Jurassic Park, summertime boating in the lifeless Gulf is just about as close as you can get to experiencing the Late Cretaceous planet of OAE 2. </w:t>
      </w:r>
      <w:r w:rsidRPr="00FE68AD">
        <w:rPr>
          <w:rStyle w:val="StyleUnderline"/>
        </w:rPr>
        <w:t>“The Gulf of Mexico today is a good analogy,” says Nielsen. “The best way to think about OAE 2 is just gigantic dead zones all over the world.”</w:t>
      </w:r>
      <w:r>
        <w:rPr>
          <w:rStyle w:val="StyleUnderline"/>
        </w:rPr>
        <w:t xml:space="preserve"> </w:t>
      </w:r>
      <w:r w:rsidRPr="00FE68AD">
        <w:rPr>
          <w:rStyle w:val="StyleUnderline"/>
        </w:rPr>
        <w:t>Today’s expanding dead zones are driven</w:t>
      </w:r>
      <w:r w:rsidRPr="000156AD">
        <w:rPr>
          <w:sz w:val="14"/>
        </w:rPr>
        <w:t xml:space="preserve">, perhaps counterintuitively, </w:t>
      </w:r>
      <w:r w:rsidRPr="00FE68AD">
        <w:rPr>
          <w:rStyle w:val="Emphasis"/>
        </w:rPr>
        <w:t xml:space="preserve">by plant food. </w:t>
      </w:r>
      <w:r w:rsidRPr="00FE68AD">
        <w:rPr>
          <w:rStyle w:val="StyleUnderline"/>
        </w:rPr>
        <w:t xml:space="preserve">When farmers </w:t>
      </w:r>
      <w:r w:rsidRPr="00956A9E">
        <w:t>in the country’s breadbasket</w:t>
      </w:r>
      <w:r w:rsidRPr="00FE68AD">
        <w:rPr>
          <w:rStyle w:val="StyleUnderline"/>
        </w:rPr>
        <w:t xml:space="preserve"> spread phosphorus- and nitrogen-based fertilizers on their crops, much of that</w:t>
      </w:r>
      <w:r w:rsidRPr="000156AD">
        <w:rPr>
          <w:sz w:val="14"/>
        </w:rPr>
        <w:t xml:space="preserve"> Miracle-Gro eventually </w:t>
      </w:r>
      <w:r w:rsidRPr="000156AD">
        <w:rPr>
          <w:rStyle w:val="StyleUnderline"/>
        </w:rPr>
        <w:t>washes into streams and rivers, and then on into</w:t>
      </w:r>
      <w:r w:rsidRPr="000156AD">
        <w:rPr>
          <w:sz w:val="14"/>
        </w:rPr>
        <w:t xml:space="preserve"> the mighty Mississippi. Where the Mississippi meets </w:t>
      </w:r>
      <w:r w:rsidRPr="000156AD">
        <w:rPr>
          <w:rStyle w:val="StyleUnderline"/>
        </w:rPr>
        <w:t>the Gulf of Mexico</w:t>
      </w:r>
      <w:r w:rsidRPr="000156AD">
        <w:rPr>
          <w:sz w:val="14"/>
        </w:rPr>
        <w:t xml:space="preserve"> south of Louisiana, this plant food from the heartland proves to be as good as advertised, fertilizing huge blooms of algae that, when they die, decompose and rob the seas of oxygen.</w:t>
      </w:r>
      <w:r>
        <w:rPr>
          <w:sz w:val="14"/>
        </w:rPr>
        <w:t xml:space="preserve"> </w:t>
      </w:r>
      <w:r w:rsidRPr="000156AD">
        <w:rPr>
          <w:sz w:val="14"/>
        </w:rPr>
        <w:t xml:space="preserve">“It may seem counterintuitive at first—you think, ‘I’m putting lots of nutrients into the ocean, that’s great,’” says Nielsen. But </w:t>
      </w:r>
      <w:r w:rsidRPr="000156AD">
        <w:rPr>
          <w:rStyle w:val="StyleUnderline"/>
        </w:rPr>
        <w:t>“it actually strips the oxygen out of the ocean.”</w:t>
      </w:r>
      <w:r>
        <w:rPr>
          <w:rStyle w:val="StyleUnderline"/>
        </w:rPr>
        <w:t xml:space="preserve"> </w:t>
      </w:r>
      <w:r w:rsidRPr="000156AD">
        <w:rPr>
          <w:sz w:val="14"/>
          <w:szCs w:val="14"/>
        </w:rPr>
        <w:t>In 2014, fertilizer from soy and corn farms in Ohio fueled an algae bloom on Lake Erie so large and noxious that it shut down drinking water for the city of Toledo. Erie vacationers have grown accustomed to the annual appearance of toxic-slime season.</w:t>
      </w:r>
      <w:r>
        <w:rPr>
          <w:sz w:val="14"/>
          <w:szCs w:val="14"/>
        </w:rPr>
        <w:t xml:space="preserve"> </w:t>
      </w:r>
      <w:r w:rsidRPr="000156AD">
        <w:rPr>
          <w:sz w:val="14"/>
          <w:szCs w:val="14"/>
        </w:rPr>
        <w:t>In dinosaur society, agriculture presumably played a limited role, and if tyrannosaurs had vast sewer systems, paleontologists haven’t found them yet. So what was driving the global dead zones of the Late Cretaceous? That leads back to the molten forge burbling insidiously under the Caribbean. “The magmatism definitely drove an increase in marine productivity [like we see today],” says Chris Lowery, a paleontologist at the University of Texas at Austin. “How you connect those things though—there’s still some debate.”</w:t>
      </w:r>
      <w:r>
        <w:rPr>
          <w:sz w:val="14"/>
          <w:szCs w:val="14"/>
        </w:rPr>
        <w:t xml:space="preserve"> </w:t>
      </w:r>
      <w:r w:rsidRPr="000156AD">
        <w:rPr>
          <w:sz w:val="14"/>
          <w:szCs w:val="14"/>
        </w:rPr>
        <w:t>One of two things seems to have been happening. On the one hand, this strange volcanism could have been seeding the metastasizing algae blooms directly, by injecting a blast of trace metals, like iron, into the seawater. This would have fertilized the ancient oceans (much like some brash geoengineers have proposed doing today to sequester carbon in the ocean).</w:t>
      </w:r>
      <w:r>
        <w:rPr>
          <w:sz w:val="14"/>
          <w:szCs w:val="14"/>
        </w:rPr>
        <w:t xml:space="preserve"> </w:t>
      </w:r>
      <w:r w:rsidRPr="000156AD">
        <w:rPr>
          <w:sz w:val="14"/>
          <w:szCs w:val="14"/>
        </w:rPr>
        <w:t>On the other hand, the volcanism might have fueled these runaway plankton blooms more obliquely. By injecting huge amounts of carbon dioxide into the oceans and atmosphere, they drove global warming and more intense weather, as inevitably happens when you inject too much CO2 into the atmosphere. Indeed, carbon-dioxide-driven global warming is a feature of many of the worst mass extinctions in Earth history. In the Late Cretaceous, this hot, stormy world would have worn down continental rock more quickly, releasing more nutrients like phosphorus from the land, which would have then washed into the rivers. Just like today’s fertilizers, this nutrient-rich brew would have been carried into the open sea, where it would have fueled explosions of algae that would die and take the ocean’s oxygen with it.</w:t>
      </w:r>
      <w:r>
        <w:rPr>
          <w:sz w:val="14"/>
          <w:szCs w:val="14"/>
        </w:rPr>
        <w:t xml:space="preserve"> </w:t>
      </w:r>
      <w:r w:rsidRPr="000156AD">
        <w:rPr>
          <w:sz w:val="14"/>
          <w:szCs w:val="14"/>
        </w:rPr>
        <w:t>On top of all that, warmer water is just able to hold less oxygen, a phenomenon documented in the modern oceans as well. Perhaps, most likely, all of these mechanisms were working in concert, as they will be in our near future.</w:t>
      </w:r>
      <w:r>
        <w:rPr>
          <w:sz w:val="14"/>
          <w:szCs w:val="14"/>
        </w:rPr>
        <w:t xml:space="preserve"> </w:t>
      </w:r>
      <w:r w:rsidRPr="000156AD">
        <w:rPr>
          <w:rStyle w:val="StyleUnderline"/>
        </w:rPr>
        <w:t>Who knows what legacy humans will eventually leave in the geological record, but the residue of Oceanic Anoxic Event 2 is painted in rocks around the world</w:t>
      </w:r>
      <w:r w:rsidRPr="00E9469F">
        <w:rPr>
          <w:sz w:val="14"/>
        </w:rPr>
        <w:t>, most strikingly in the precipitous Furlo Gorge in central Italy. The gorge is carved out of the chalky submarine snowdrift of Cretaceous sea life—a seafloor that was shoved into the air during later tectonic collisions and which is part of a vast pile of ocean rock that makes up much of the Apennine Mountains. It’s a predictably beautiful limestone canyon, long traversed by Roman and Etruscan traders. But between stacks of this healthy white Cretaceous seafloor, a line of sickly black shale cuts through the walls.</w:t>
      </w:r>
      <w:r>
        <w:rPr>
          <w:sz w:val="14"/>
        </w:rPr>
        <w:t xml:space="preserve"> </w:t>
      </w:r>
      <w:r w:rsidRPr="00E9469F">
        <w:rPr>
          <w:sz w:val="14"/>
          <w:szCs w:val="14"/>
        </w:rPr>
        <w:t>This shale marks OAE 2. Organic sea life that died during the episode was allowed to fall and gather on the stifling sea bottom, where it couldn’t decay. Eventually it became this carbon-rich black shale, and carbon isotopes in rocks all over the world indicate a massive global burial of life in these deadly seas. (Unsurprisingly, the black rocks of OAE 2, rich with the carbon of ancient marine life, have proven attractive to oil prospectors.)</w:t>
      </w:r>
      <w:r>
        <w:rPr>
          <w:sz w:val="14"/>
          <w:szCs w:val="14"/>
        </w:rPr>
        <w:t xml:space="preserve"> </w:t>
      </w:r>
      <w:r w:rsidRPr="00E9469F">
        <w:rPr>
          <w:sz w:val="14"/>
          <w:szCs w:val="14"/>
        </w:rPr>
        <w:t>The dark dash in the Italian limestone isn’t far from a more famous rock outcrop where Walter and Luis Alvarez described a younger line in the rocks marking the dinosaurs’ eventual extraterrestrial doomsday. Like that later boundary, the dreadful delineation of OAE 2 shows up in similar blemishes of the same age around the world, from rock outcrops in Germany and Morocco, to drill cores in the Atlantic, Indian, and Pacific oceans, testifying to Late Cretaceous seas everywhere briefly seized by suffocation.</w:t>
      </w:r>
      <w:r>
        <w:rPr>
          <w:sz w:val="14"/>
          <w:szCs w:val="14"/>
        </w:rPr>
        <w:t xml:space="preserve"> </w:t>
      </w:r>
      <w:r w:rsidRPr="00E9469F">
        <w:rPr>
          <w:sz w:val="14"/>
          <w:szCs w:val="14"/>
        </w:rPr>
        <w:t>Nielsen’s team, led by Chadlin Ostrander at Arizona State University along with Jeremy Owens at Florida State University, decided to study one such core, this one drilled off the coast of Suriname. They wanted to illuminate, in high-res, the grisly timetable of this global asphyxiation, and doing so required a stroll through the lonelier reaches of the periodic table. The group knew that when there’s oxygen in the ocean, the seafloor becomes littered with manganese oxides.* These minerals precipitate out of oxygen-rich seawater all over the world today, coating sand grains and forming hunks of the stuff on the seabed—and providing an irresistible trove of rare metals for the burgeoning industry of seafloor mining.</w:t>
      </w:r>
      <w:r>
        <w:rPr>
          <w:sz w:val="14"/>
          <w:szCs w:val="14"/>
        </w:rPr>
        <w:t xml:space="preserve"> </w:t>
      </w:r>
      <w:r w:rsidRPr="00E9469F">
        <w:rPr>
          <w:sz w:val="14"/>
          <w:szCs w:val="14"/>
        </w:rPr>
        <w:t>The group also knew that when manganese oxides form, they just so happen to suck up the sea’s reserves of heavy thallium as well. So by studying the ratio of heavy to light thallium in the ancient Suriname mud, the group was able to reconstruct—over a fine-scale time span of tens of thousands of years—exactly how fast oxygen dwindled in an ancient ocean shrouded by 94 million years of history.</w:t>
      </w:r>
      <w:r>
        <w:rPr>
          <w:sz w:val="14"/>
          <w:szCs w:val="14"/>
        </w:rPr>
        <w:t xml:space="preserve"> </w:t>
      </w:r>
      <w:r w:rsidRPr="00E9469F">
        <w:rPr>
          <w:sz w:val="14"/>
          <w:szCs w:val="14"/>
        </w:rPr>
        <w:t>When Nielsen described this forensic legerdemain to me in his office on Cape Cod, I shook my head in awe.</w:t>
      </w:r>
      <w:r>
        <w:rPr>
          <w:sz w:val="14"/>
          <w:szCs w:val="14"/>
        </w:rPr>
        <w:t xml:space="preserve"> </w:t>
      </w:r>
      <w:r w:rsidRPr="00E9469F">
        <w:rPr>
          <w:sz w:val="14"/>
          <w:szCs w:val="14"/>
        </w:rPr>
        <w:t>Who ever came up such an ingenious system? He winced and laughed, seeming to conceal years of academic trauma. “That’s basically what I’ve been working on for the last 15 years.”</w:t>
      </w:r>
      <w:r>
        <w:rPr>
          <w:sz w:val="14"/>
          <w:szCs w:val="14"/>
        </w:rPr>
        <w:t xml:space="preserve"> </w:t>
      </w:r>
      <w:r w:rsidRPr="00E9469F">
        <w:rPr>
          <w:sz w:val="14"/>
        </w:rPr>
        <w:t>What his team found (and published in a recent paper in Science) was that OAE 2 itself lasted for almost half a million years. But it took only on the order of thousands of years of diminishing oxygen to reach its choking crescendo. “</w:t>
      </w:r>
      <w:r w:rsidRPr="00F02CF5">
        <w:rPr>
          <w:rStyle w:val="StyleUnderline"/>
          <w:highlight w:val="cyan"/>
        </w:rPr>
        <w:t>The rates between now and OAE 2 are</w:t>
      </w:r>
      <w:r w:rsidRPr="000156AD">
        <w:rPr>
          <w:rStyle w:val="StyleUnderline"/>
        </w:rPr>
        <w:t xml:space="preserve"> actually pretty </w:t>
      </w:r>
      <w:r w:rsidRPr="00F02CF5">
        <w:rPr>
          <w:rStyle w:val="StyleUnderline"/>
          <w:highlight w:val="cyan"/>
        </w:rPr>
        <w:t>comparable,</w:t>
      </w:r>
      <w:r w:rsidRPr="00CE7738">
        <w:rPr>
          <w:rStyle w:val="StyleUnderline"/>
        </w:rPr>
        <w:t>”</w:t>
      </w:r>
      <w:r w:rsidRPr="000156AD">
        <w:rPr>
          <w:rStyle w:val="StyleUnderline"/>
        </w:rPr>
        <w:t xml:space="preserve"> </w:t>
      </w:r>
      <w:r w:rsidRPr="00E9469F">
        <w:rPr>
          <w:sz w:val="14"/>
        </w:rPr>
        <w:t xml:space="preserve">he said. </w:t>
      </w:r>
      <w:r w:rsidRPr="000156AD">
        <w:rPr>
          <w:rStyle w:val="StyleUnderline"/>
        </w:rPr>
        <w:t>“Dead zones today are expanding</w:t>
      </w:r>
      <w:r w:rsidRPr="00E9469F">
        <w:rPr>
          <w:sz w:val="14"/>
        </w:rPr>
        <w:t xml:space="preserve"> at a global scale, pretty much everywhere you see around the world. Around the continental shelves you see </w:t>
      </w:r>
      <w:r w:rsidRPr="000156AD">
        <w:rPr>
          <w:rStyle w:val="StyleUnderline"/>
        </w:rPr>
        <w:t>larger and more persistent dead zones, and that’s what you’d expect if the ocean is losing its oxygen.”</w:t>
      </w:r>
      <w:r>
        <w:rPr>
          <w:sz w:val="14"/>
        </w:rPr>
        <w:t xml:space="preserve"> </w:t>
      </w:r>
      <w:r w:rsidRPr="00036F26">
        <w:rPr>
          <w:sz w:val="14"/>
          <w:szCs w:val="14"/>
        </w:rPr>
        <w:t>* * *</w:t>
      </w:r>
      <w:r>
        <w:rPr>
          <w:sz w:val="14"/>
          <w:szCs w:val="14"/>
        </w:rPr>
        <w:t xml:space="preserve"> </w:t>
      </w:r>
      <w:r w:rsidRPr="00036F26">
        <w:rPr>
          <w:sz w:val="14"/>
          <w:szCs w:val="14"/>
        </w:rPr>
        <w:t>OAE 2 marked something of an end for a strange, broader era of stress in Earth’s oceans, a history hinted at by the disaster’s sequel status (Ocean Anoxic Event 2: Just when you thought it was safe to go back in the water ...). Almost 30 million years before, the similarly dramatic Early Aptian Oceanic Anoxic Event throttled ancient ocean life, as did a number of lesser events peppered throughout the Cretaceous. Even earlier, the Jurassic period suffered its own anoxic spasms.</w:t>
      </w:r>
      <w:r>
        <w:rPr>
          <w:sz w:val="14"/>
          <w:szCs w:val="14"/>
        </w:rPr>
        <w:t xml:space="preserve"> </w:t>
      </w:r>
      <w:r w:rsidRPr="00036F26">
        <w:rPr>
          <w:sz w:val="14"/>
          <w:szCs w:val="14"/>
        </w:rPr>
        <w:t>Each summer, Rowan Martindale, from the University of Texas at Austin, ventures to ancient seafloors in Slovenia and Morocco to study the so-called Toarcian Oceanic Anoxic Event of 183 million years ago, a disaster fueled once again by CO2-spewing volcanism as Antarctica tore from Africa—a crisis that wiped out strange reef-building bivalves, corals, and a slew of other ocean critters. It’s a disaster she says has many of the hallmarks of other mass extinctions.</w:t>
      </w:r>
      <w:r>
        <w:rPr>
          <w:sz w:val="14"/>
          <w:szCs w:val="14"/>
        </w:rPr>
        <w:t xml:space="preserve"> </w:t>
      </w:r>
      <w:r w:rsidRPr="00036F26">
        <w:rPr>
          <w:sz w:val="14"/>
          <w:szCs w:val="14"/>
        </w:rPr>
        <w:t>“You have your initial eruption, which puts a massive amount of carbon dioxide into the atmosphere,” she says. “This causes your atmospheric carbon dioxide to rise and temperature to rise, which can result in a whole other host of environmental changes, like the release of terrestrial methane and methane clathrates on the seafloor, ocean acidification, and all of these other knock-on effects. So we see warming and expanded oxygen-minimum zones, which manifest as oceanic anoxic events in the rock record.”</w:t>
      </w:r>
      <w:r>
        <w:rPr>
          <w:sz w:val="14"/>
          <w:szCs w:val="14"/>
        </w:rPr>
        <w:t xml:space="preserve"> </w:t>
      </w:r>
      <w:r w:rsidRPr="00036F26">
        <w:rPr>
          <w:sz w:val="14"/>
          <w:szCs w:val="14"/>
        </w:rPr>
        <w:t>But after the Late Cretaceous, and that black line in the Furlo Gorge of Italy, the age of mass suffocation was largely over. “OAE 2 is really the last big one,” says Lowery, the University of Texas paleontologist.</w:t>
      </w:r>
      <w:r>
        <w:rPr>
          <w:sz w:val="14"/>
          <w:szCs w:val="14"/>
        </w:rPr>
        <w:t xml:space="preserve"> </w:t>
      </w:r>
      <w:r w:rsidRPr="00036F26">
        <w:rPr>
          <w:sz w:val="14"/>
          <w:szCs w:val="14"/>
        </w:rPr>
        <w:t>As the continents carried on their eternal wander, vast new oceans opened up between them. Others closed. It may have been that 94 million years ago, this roaming world accidentally created a planet uniquely primed to go anoxic. Though Pangaea had long since blown to pieces, it took time for the great continental migration to reshape the planet, and the continents still huddled closely around their growing Atlantic toddler. Where New Jersey and Morocco once described the same unbroken expanse, the widening gulf between them had, by now, become a proper North Atlantic Ocean. But the South Atlantic remained little more than a narrow channel—the jigsaw puzzle of South America and Africa only slightly jostled.</w:t>
      </w:r>
      <w:r>
        <w:rPr>
          <w:sz w:val="14"/>
          <w:szCs w:val="14"/>
        </w:rPr>
        <w:t xml:space="preserve"> </w:t>
      </w:r>
      <w:r w:rsidRPr="00036F26">
        <w:rPr>
          <w:sz w:val="14"/>
          <w:szCs w:val="14"/>
        </w:rPr>
        <w:t>“Before the South Atlantic opened up, the North Atlantic and the [proto-Mediterranean and Indian Ocean] were kind of these little, fairly restricted seas,” Lowery says. “And so it kind of lets you build up these low-oxygen areas where you’re not having a lot of circulation and current coming through and aerating the water. But then after the South Atlantic opened, global circulation changed and everything was just kind of freshened up. So you lost the preconditions for having worldwide oceanic anoxic events.”</w:t>
      </w:r>
      <w:r>
        <w:rPr>
          <w:sz w:val="14"/>
          <w:szCs w:val="14"/>
        </w:rPr>
        <w:t xml:space="preserve"> </w:t>
      </w:r>
      <w:r w:rsidRPr="00036F26">
        <w:rPr>
          <w:rStyle w:val="StyleUnderline"/>
        </w:rPr>
        <w:t>Today,</w:t>
      </w:r>
      <w:r w:rsidRPr="00036F26">
        <w:rPr>
          <w:sz w:val="14"/>
        </w:rPr>
        <w:t xml:space="preserve"> </w:t>
      </w:r>
      <w:r w:rsidRPr="00F02CF5">
        <w:rPr>
          <w:rStyle w:val="Emphasis"/>
          <w:highlight w:val="cyan"/>
        </w:rPr>
        <w:t>the preconditions might be back</w:t>
      </w:r>
      <w:r w:rsidRPr="00036F26">
        <w:rPr>
          <w:sz w:val="14"/>
        </w:rPr>
        <w:t xml:space="preserve">, though in a form unlike anything in Earth’s history. It’s not nearly as warm as it was during the Cretaceous greenhouse, a circumstance that helped lead the oceans closer to the edge—though that may change in the coming centuries. And the continents are arranged more favorably than in the stagnant bathtub of the Late Cretaceous. </w:t>
      </w:r>
      <w:r w:rsidRPr="00036F26">
        <w:rPr>
          <w:rStyle w:val="StyleUnderline"/>
        </w:rPr>
        <w:t xml:space="preserve">Only a global technological civilization of billions of people, drenching the world’s shallow seas with phosphorus and nitrogen and blasting the atmosphere with greenhouse gases, could </w:t>
      </w:r>
      <w:r w:rsidRPr="00CE7738">
        <w:rPr>
          <w:rStyle w:val="StyleUnderline"/>
        </w:rPr>
        <w:t>summon OAE 2 back from the fossil record</w:t>
      </w:r>
      <w:r w:rsidRPr="00036F26">
        <w:rPr>
          <w:rStyle w:val="StyleUnderline"/>
        </w:rPr>
        <w:t>.</w:t>
      </w:r>
      <w:r>
        <w:rPr>
          <w:rStyle w:val="StyleUnderline"/>
        </w:rPr>
        <w:t xml:space="preserve"> </w:t>
      </w:r>
      <w:r w:rsidRPr="00E9469F">
        <w:rPr>
          <w:sz w:val="14"/>
        </w:rPr>
        <w:t xml:space="preserve">The circumstances of the Earth’s ancient anoxic events might have been strange, but not nearly as strange as our modern world. As </w:t>
      </w:r>
      <w:r w:rsidRPr="00232891">
        <w:rPr>
          <w:rStyle w:val="StyleUnderline"/>
        </w:rPr>
        <w:t xml:space="preserve">with global warming, sea-level rise, and ocean acidification, </w:t>
      </w:r>
      <w:r w:rsidRPr="00F02CF5">
        <w:rPr>
          <w:rStyle w:val="Emphasis"/>
          <w:highlight w:val="cyan"/>
        </w:rPr>
        <w:t>humanity still has time to avoid the grislier scenarios promised by spreading anoxia</w:t>
      </w:r>
      <w:r w:rsidRPr="00232891">
        <w:rPr>
          <w:rStyle w:val="StyleUnderline"/>
        </w:rPr>
        <w:t>. But</w:t>
      </w:r>
      <w:r w:rsidRPr="00E9469F">
        <w:rPr>
          <w:sz w:val="14"/>
        </w:rPr>
        <w:t xml:space="preserve"> as Nielsen, Ostrander, and Owens write: </w:t>
      </w:r>
      <w:r w:rsidRPr="00232891">
        <w:rPr>
          <w:rStyle w:val="StyleUnderline"/>
        </w:rPr>
        <w:t>“Ancient OAE studies are destined to become uncomfortably applicable in the not-so-distant future.”</w:t>
      </w:r>
      <w:r>
        <w:rPr>
          <w:sz w:val="14"/>
        </w:rPr>
        <w:t xml:space="preserve"> </w:t>
      </w:r>
      <w:r w:rsidRPr="00E9469F">
        <w:rPr>
          <w:sz w:val="14"/>
        </w:rPr>
        <w:t>In other words</w:t>
      </w:r>
      <w:r w:rsidRPr="00CE7738">
        <w:rPr>
          <w:rStyle w:val="StyleUnderline"/>
        </w:rPr>
        <w:t>, our project as a species may well</w:t>
      </w:r>
      <w:r w:rsidRPr="00232891">
        <w:rPr>
          <w:rStyle w:val="StyleUnderline"/>
        </w:rPr>
        <w:t xml:space="preserve"> </w:t>
      </w:r>
      <w:r w:rsidRPr="00E9469F">
        <w:rPr>
          <w:sz w:val="14"/>
        </w:rPr>
        <w:t xml:space="preserve">ultimately </w:t>
      </w:r>
      <w:r w:rsidRPr="00232891">
        <w:rPr>
          <w:rStyle w:val="StyleUnderline"/>
        </w:rPr>
        <w:t>be the same as that of a large igneous province</w:t>
      </w:r>
      <w:r w:rsidRPr="00E9469F">
        <w:rPr>
          <w:sz w:val="14"/>
        </w:rPr>
        <w:t>—producing in our eruptions of carbon dioxide and nutrient pollution an increasingly tenantless and sickly ocean beloved by bacteria.</w:t>
      </w:r>
    </w:p>
    <w:p w14:paraId="51F2BA25" w14:textId="77777777" w:rsidR="00D44AD3" w:rsidRDefault="00D44AD3" w:rsidP="00D44AD3">
      <w:pPr>
        <w:pStyle w:val="Heading4"/>
      </w:pPr>
      <w:r>
        <w:t xml:space="preserve">Additionally, aquifer depletion collapses freshwater biodiversity, that causes </w:t>
      </w:r>
      <w:r w:rsidRPr="00A25DB2">
        <w:rPr>
          <w:u w:val="single"/>
        </w:rPr>
        <w:t>human extinction</w:t>
      </w:r>
      <w:r>
        <w:t>.</w:t>
      </w:r>
    </w:p>
    <w:p w14:paraId="67DBF435" w14:textId="77777777" w:rsidR="00D44AD3" w:rsidRPr="00D61BA2" w:rsidRDefault="00D44AD3" w:rsidP="00D44AD3">
      <w:r>
        <w:t xml:space="preserve">Joshuah S. </w:t>
      </w:r>
      <w:r w:rsidRPr="00D61BA2">
        <w:rPr>
          <w:rStyle w:val="Style13ptBold"/>
        </w:rPr>
        <w:t>Perkin et al. 17</w:t>
      </w:r>
      <w:r>
        <w:t xml:space="preserve">, Assistant Professor of Biology at Tennessee Technological University, Keith B. Gido, Professor of Biology at Kansas State University, Jeffrey A. Falke, Associate Professor at the College of Fisheries and Ocean Sciences, Kurt D. Fausch, Professor Emeritus at Colorado State University, 7-11-2017, "Groundwater declines are linked to changes in Great Plains stream fish assemblages," Proceedings of the National Academy of Sciences of the United States of America, </w:t>
      </w:r>
      <w:hyperlink r:id="rId10" w:history="1">
        <w:r w:rsidRPr="009F2227">
          <w:rPr>
            <w:rStyle w:val="Hyperlink"/>
          </w:rPr>
          <w:t>https://www.pnas.org/content/114/28/7373.full</w:t>
        </w:r>
      </w:hyperlink>
      <w:r>
        <w:t xml:space="preserve"> - MBA AM</w:t>
      </w:r>
    </w:p>
    <w:p w14:paraId="7C347C21" w14:textId="77777777" w:rsidR="00D44AD3" w:rsidRPr="00D61BA2" w:rsidRDefault="00D44AD3" w:rsidP="00D44AD3">
      <w:pPr>
        <w:rPr>
          <w:sz w:val="14"/>
          <w:szCs w:val="14"/>
        </w:rPr>
      </w:pPr>
      <w:r w:rsidRPr="00D61BA2">
        <w:rPr>
          <w:sz w:val="14"/>
          <w:szCs w:val="14"/>
        </w:rPr>
        <w:t>Significance</w:t>
      </w:r>
    </w:p>
    <w:p w14:paraId="048AE6E4" w14:textId="77777777" w:rsidR="00D44AD3" w:rsidRPr="00D61BA2" w:rsidRDefault="00D44AD3" w:rsidP="00D44AD3">
      <w:pPr>
        <w:rPr>
          <w:sz w:val="14"/>
        </w:rPr>
      </w:pPr>
      <w:r w:rsidRPr="00F02CF5">
        <w:rPr>
          <w:rStyle w:val="StyleUnderline"/>
          <w:highlight w:val="cyan"/>
        </w:rPr>
        <w:t xml:space="preserve">Nature and society depend on groundwater to </w:t>
      </w:r>
      <w:r w:rsidRPr="00F02CF5">
        <w:rPr>
          <w:rStyle w:val="Emphasis"/>
          <w:highlight w:val="cyan"/>
        </w:rPr>
        <w:t>sustain aquatic ecosystems</w:t>
      </w:r>
      <w:r w:rsidRPr="00F02CF5">
        <w:rPr>
          <w:rStyle w:val="StyleUnderline"/>
          <w:highlight w:val="cyan"/>
        </w:rPr>
        <w:t xml:space="preserve"> and human livelihoods,</w:t>
      </w:r>
      <w:r w:rsidRPr="00C44C7B">
        <w:rPr>
          <w:rStyle w:val="StyleUnderline"/>
        </w:rPr>
        <w:t xml:space="preserve"> but local and regional groundwater supplies are dwindling </w:t>
      </w:r>
      <w:r w:rsidRPr="00F02CF5">
        <w:rPr>
          <w:rStyle w:val="StyleUnderline"/>
          <w:highlight w:val="cyan"/>
        </w:rPr>
        <w:t>where human water extraction exceeds aquifer recharge</w:t>
      </w:r>
      <w:r w:rsidRPr="00C44C7B">
        <w:rPr>
          <w:rStyle w:val="StyleUnderline"/>
        </w:rPr>
        <w:t>.</w:t>
      </w:r>
      <w:r w:rsidRPr="00D61BA2">
        <w:rPr>
          <w:sz w:val="14"/>
        </w:rPr>
        <w:t xml:space="preserve"> Although groundwater depletion is a global problem, </w:t>
      </w:r>
      <w:r w:rsidRPr="00C44C7B">
        <w:rPr>
          <w:rStyle w:val="StyleUnderline"/>
        </w:rPr>
        <w:t xml:space="preserve">ecological consequences for aquatic species such as fishes are </w:t>
      </w:r>
      <w:r w:rsidRPr="00C44C7B">
        <w:rPr>
          <w:rStyle w:val="Emphasis"/>
        </w:rPr>
        <w:t>rarely examined.</w:t>
      </w:r>
      <w:r w:rsidRPr="00D61BA2">
        <w:rPr>
          <w:sz w:val="14"/>
        </w:rPr>
        <w:t xml:space="preserve"> We demonstrate that </w:t>
      </w:r>
      <w:r w:rsidRPr="00C44C7B">
        <w:rPr>
          <w:rStyle w:val="StyleUnderline"/>
        </w:rPr>
        <w:t xml:space="preserve">more than half a century of groundwater pumping from the United States High Plains Aquifer </w:t>
      </w:r>
      <w:r w:rsidRPr="00F02CF5">
        <w:rPr>
          <w:rStyle w:val="StyleUnderline"/>
          <w:highlight w:val="cyan"/>
        </w:rPr>
        <w:t xml:space="preserve">has been associated with </w:t>
      </w:r>
      <w:r w:rsidRPr="00F02CF5">
        <w:rPr>
          <w:rStyle w:val="Emphasis"/>
          <w:highlight w:val="cyan"/>
        </w:rPr>
        <w:t>collapses of large-stream fishes</w:t>
      </w:r>
      <w:r w:rsidRPr="00C44C7B">
        <w:rPr>
          <w:rStyle w:val="StyleUnderline"/>
        </w:rPr>
        <w:t xml:space="preserve"> and expansion of small-stream fishes </w:t>
      </w:r>
      <w:r w:rsidRPr="00D61BA2">
        <w:rPr>
          <w:sz w:val="14"/>
        </w:rPr>
        <w:t>where hydrologic conditions were altered most</w:t>
      </w:r>
      <w:r w:rsidRPr="00C44C7B">
        <w:rPr>
          <w:rStyle w:val="StyleUnderline"/>
        </w:rPr>
        <w:t xml:space="preserve">. Projections indicate that </w:t>
      </w:r>
      <w:r w:rsidRPr="00F02CF5">
        <w:rPr>
          <w:rStyle w:val="StyleUnderline"/>
          <w:highlight w:val="cyan"/>
        </w:rPr>
        <w:t>these habitats will continue to shrink</w:t>
      </w:r>
      <w:r w:rsidRPr="00C44C7B">
        <w:rPr>
          <w:rStyle w:val="StyleUnderline"/>
        </w:rPr>
        <w:t xml:space="preserve"> over the next half-century </w:t>
      </w:r>
      <w:r w:rsidRPr="00F02CF5">
        <w:rPr>
          <w:rStyle w:val="StyleUnderline"/>
          <w:highlight w:val="cyan"/>
        </w:rPr>
        <w:t>if groundwater pumping practices are not modified</w:t>
      </w:r>
      <w:r w:rsidRPr="00C44C7B">
        <w:rPr>
          <w:rStyle w:val="StyleUnderline"/>
        </w:rPr>
        <w:t xml:space="preserve">. Our </w:t>
      </w:r>
      <w:r w:rsidRPr="00F02CF5">
        <w:rPr>
          <w:rStyle w:val="StyleUnderline"/>
          <w:highlight w:val="cyan"/>
        </w:rPr>
        <w:t xml:space="preserve">findings highlight a mechanism for </w:t>
      </w:r>
      <w:r w:rsidRPr="00F02CF5">
        <w:rPr>
          <w:rStyle w:val="Emphasis"/>
          <w:highlight w:val="cyan"/>
        </w:rPr>
        <w:t>biotic homogenization</w:t>
      </w:r>
      <w:r w:rsidRPr="00F02CF5">
        <w:rPr>
          <w:rStyle w:val="StyleUnderline"/>
          <w:highlight w:val="cyan"/>
        </w:rPr>
        <w:t xml:space="preserve"> with global implications</w:t>
      </w:r>
      <w:r w:rsidRPr="00D61BA2">
        <w:rPr>
          <w:sz w:val="14"/>
        </w:rPr>
        <w:t xml:space="preserve"> given the worldwide extraction of groundwater.</w:t>
      </w:r>
    </w:p>
    <w:p w14:paraId="5FC877B1" w14:textId="77777777" w:rsidR="00D44AD3" w:rsidRPr="00D61BA2" w:rsidRDefault="00D44AD3" w:rsidP="00D44AD3">
      <w:pPr>
        <w:rPr>
          <w:sz w:val="14"/>
          <w:szCs w:val="14"/>
        </w:rPr>
      </w:pPr>
      <w:r w:rsidRPr="00D61BA2">
        <w:rPr>
          <w:sz w:val="14"/>
          <w:szCs w:val="14"/>
        </w:rPr>
        <w:t>Abstract</w:t>
      </w:r>
    </w:p>
    <w:p w14:paraId="28A4AA5A" w14:textId="77777777" w:rsidR="00D44AD3" w:rsidRPr="00D61BA2" w:rsidRDefault="00D44AD3" w:rsidP="00D44AD3">
      <w:pPr>
        <w:rPr>
          <w:sz w:val="14"/>
        </w:rPr>
      </w:pPr>
      <w:r w:rsidRPr="00C44C7B">
        <w:rPr>
          <w:rStyle w:val="StyleUnderline"/>
        </w:rPr>
        <w:t xml:space="preserve">Groundwater pumping for agriculture is a major driver causing declines of global freshwater ecosystems, yet the ecological consequences for stream fish assemblages are rarely quantified. </w:t>
      </w:r>
      <w:r w:rsidRPr="00D61BA2">
        <w:rPr>
          <w:sz w:val="14"/>
        </w:rPr>
        <w:t xml:space="preserve">We combined retrospective (1950–2010) and prospective (2011–2060) modeling approaches within a multiscale framework to predict change in Great Plains stream fish assemblages associated with groundwater pumping from the United States High Plains Aquifer. We modeled the relationship between the length of stream receiving water from the High Plains Aquifer and the occurrence of fishes characteristic of small and large streams in the western Great Plains at a regional scale and for six subwatersheds nested within the region. Water development at the regional scale was associated with construction of 154 barriers that fragment stream habitats, increased depth to groundwater and loss of 558 km of stream, and transformation of fish assemblage structure from dominance by large-stream to small-stream fishes. Scaling down to subwatersheds revealed consistent transformations in fish assemblage structure among western subwatersheds with increasing depths to groundwater. Although transformations occurred in the absence of barriers, barriers along mainstem rivers isolate depauperate western fish assemblages from relatively intact eastern fish assemblages. </w:t>
      </w:r>
      <w:r w:rsidRPr="00F02CF5">
        <w:rPr>
          <w:rStyle w:val="StyleUnderline"/>
          <w:highlight w:val="cyan"/>
        </w:rPr>
        <w:t>Projections</w:t>
      </w:r>
      <w:r w:rsidRPr="00C44C7B">
        <w:rPr>
          <w:rStyle w:val="StyleUnderline"/>
        </w:rPr>
        <w:t xml:space="preserve"> to 2060 indicate loss of an additional 286 km of stream across the region, as well as continued replacement of large-stream fishes by small-stream fishes where groundwater pumping has increased depth to groundwater. Our work </w:t>
      </w:r>
      <w:r w:rsidRPr="00F02CF5">
        <w:rPr>
          <w:rStyle w:val="StyleUnderline"/>
          <w:highlight w:val="cyan"/>
        </w:rPr>
        <w:t>illustrate</w:t>
      </w:r>
      <w:r w:rsidRPr="00C44C7B">
        <w:rPr>
          <w:rStyle w:val="StyleUnderline"/>
        </w:rPr>
        <w:t xml:space="preserve">s </w:t>
      </w:r>
      <w:r w:rsidRPr="00F02CF5">
        <w:rPr>
          <w:rStyle w:val="StyleUnderline"/>
          <w:highlight w:val="cyan"/>
        </w:rPr>
        <w:t>the shrinking of streams and homogenization of</w:t>
      </w:r>
      <w:r w:rsidRPr="00C44C7B">
        <w:rPr>
          <w:rStyle w:val="StyleUnderline"/>
        </w:rPr>
        <w:t xml:space="preserve"> Great Plains </w:t>
      </w:r>
      <w:r w:rsidRPr="00F02CF5">
        <w:rPr>
          <w:rStyle w:val="StyleUnderline"/>
          <w:highlight w:val="cyan"/>
        </w:rPr>
        <w:t>stream fish assemblages</w:t>
      </w:r>
      <w:r w:rsidRPr="00C44C7B">
        <w:rPr>
          <w:rStyle w:val="StyleUnderline"/>
        </w:rPr>
        <w:t xml:space="preserve"> related to groundwater pumpin</w:t>
      </w:r>
      <w:r w:rsidRPr="00D61BA2">
        <w:rPr>
          <w:sz w:val="14"/>
        </w:rPr>
        <w:t>g, and we predict similar transformations worldwide where local and regional aquifer depletions occur.</w:t>
      </w:r>
    </w:p>
    <w:p w14:paraId="50280B7F" w14:textId="77777777" w:rsidR="00D44AD3" w:rsidRPr="00D61BA2" w:rsidRDefault="00D44AD3" w:rsidP="00D44AD3">
      <w:pPr>
        <w:rPr>
          <w:sz w:val="14"/>
          <w:szCs w:val="14"/>
        </w:rPr>
      </w:pPr>
      <w:r w:rsidRPr="00D61BA2">
        <w:rPr>
          <w:sz w:val="14"/>
          <w:szCs w:val="14"/>
        </w:rPr>
        <w:t>Introduction</w:t>
      </w:r>
    </w:p>
    <w:p w14:paraId="2B4DE7F2" w14:textId="77777777" w:rsidR="00D44AD3" w:rsidRPr="00D61BA2" w:rsidRDefault="00D44AD3" w:rsidP="00D44AD3">
      <w:pPr>
        <w:rPr>
          <w:sz w:val="14"/>
        </w:rPr>
      </w:pPr>
      <w:r w:rsidRPr="00D61BA2">
        <w:rPr>
          <w:sz w:val="14"/>
        </w:rPr>
        <w:t xml:space="preserve">Worldwide, irrigation accounts for 90% of human water use and is sustained by the annual pumping of 545 km3 of water from global groundwater sources (1). In North America, major aquifers are important sources of water for 60% of land equipped for irrigation. One of these aquifers, the High Plains Aquifer in the Great Plains, is the single greatest source of groundwater and supports $35 billion [2007 US dollars (USD)] in US market value of agricultural products (2). The total area irrigated with groundwater from the High Plains Aquifer was 8,500 km2 in 1949 when large-scale pumping began, increased to 55,000 km2 by 1980, and reached 63,000 km2 by 2005 (3). </w:t>
      </w:r>
      <w:r w:rsidRPr="00CE7738">
        <w:rPr>
          <w:rStyle w:val="StyleUnderline"/>
        </w:rPr>
        <w:t>Sustaining</w:t>
      </w:r>
      <w:r w:rsidRPr="00C44C7B">
        <w:rPr>
          <w:rStyle w:val="StyleUnderline"/>
        </w:rPr>
        <w:t xml:space="preserve"> this level of agricultural productivity will depend on continued extraction of water from the High Plains Aquifer, but </w:t>
      </w:r>
      <w:r w:rsidRPr="00F02CF5">
        <w:rPr>
          <w:rStyle w:val="StyleUnderline"/>
          <w:highlight w:val="cyan"/>
        </w:rPr>
        <w:t>the aquifer is experiencing substantial declines in storage</w:t>
      </w:r>
      <w:r w:rsidRPr="00D61BA2">
        <w:rPr>
          <w:sz w:val="14"/>
        </w:rPr>
        <w:t xml:space="preserve"> (4, 5). Groundwater extraction from the aquifer is occurring faster than recharge (6) and has resulted in the depletion of 410 km3 of stored groundwater, a volume equal to 85% of the water in Lake Erie, North America (5). Long-</w:t>
      </w:r>
      <w:r w:rsidRPr="00C44C7B">
        <w:rPr>
          <w:rStyle w:val="StyleUnderline"/>
        </w:rPr>
        <w:t>term depletion of the High Plains Aquifer has caused water tables to drop by more than 50 m in some portions of the Great Plains whereas redistribution of water through surface canals and lateral subsurface flows has contributed to rising water tables in other locations</w:t>
      </w:r>
      <w:r w:rsidRPr="00D61BA2">
        <w:rPr>
          <w:sz w:val="14"/>
        </w:rPr>
        <w:t xml:space="preserve"> (7, 8). Rates of groundwater depletion caused by pumping from the High Plains Aquifer are similar to those measured on portions of every continent except Antarctica, suggesting that the Great Plains is a microcosm for the effects of global groundwater pumping on the hydrologic cycle (9).</w:t>
      </w:r>
    </w:p>
    <w:p w14:paraId="66C7FC76" w14:textId="77777777" w:rsidR="00D44AD3" w:rsidRPr="00D61BA2" w:rsidRDefault="00D44AD3" w:rsidP="00D44AD3">
      <w:pPr>
        <w:rPr>
          <w:sz w:val="14"/>
        </w:rPr>
      </w:pPr>
      <w:r w:rsidRPr="00C44C7B">
        <w:rPr>
          <w:rStyle w:val="StyleUnderline"/>
        </w:rPr>
        <w:t xml:space="preserve">Pumping from the High Plains Aquifer has also </w:t>
      </w:r>
      <w:r w:rsidRPr="00CE7738">
        <w:rPr>
          <w:rStyle w:val="StyleUnderline"/>
        </w:rPr>
        <w:t>caused surface water to decline in streams</w:t>
      </w:r>
      <w:r w:rsidRPr="00C44C7B">
        <w:rPr>
          <w:rStyle w:val="StyleUnderline"/>
        </w:rPr>
        <w:t xml:space="preserve"> of the western Great Plains</w:t>
      </w:r>
      <w:r w:rsidRPr="00D61BA2">
        <w:rPr>
          <w:sz w:val="14"/>
        </w:rPr>
        <w:t xml:space="preserve"> (10, 11). In the Republican River basin in southwestern Nebraska, </w:t>
      </w:r>
      <w:r w:rsidRPr="00F02CF5">
        <w:rPr>
          <w:rStyle w:val="StyleUnderline"/>
          <w:highlight w:val="cyan"/>
        </w:rPr>
        <w:t>depleting groundwater has caused streamflow declines</w:t>
      </w:r>
      <w:r w:rsidRPr="00C44C7B">
        <w:rPr>
          <w:rStyle w:val="StyleUnderline"/>
        </w:rPr>
        <w:t xml:space="preserve"> at 70%</w:t>
      </w:r>
      <w:r w:rsidRPr="00D61BA2">
        <w:rPr>
          <w:sz w:val="14"/>
        </w:rPr>
        <w:t xml:space="preserve"> of US Geological Survey stream gauges (12). In the Arikaree River in eastern Colorado, mean annual discharge declined 60% from the period 1932–1965 to the period 1966–2006 (13). In the western third of Kansas, </w:t>
      </w:r>
      <w:r w:rsidRPr="00C44C7B">
        <w:rPr>
          <w:rStyle w:val="StyleUnderline"/>
        </w:rPr>
        <w:t>historically perennial streams are now ephemeral or permanently dry, and groundwater extraction combined with surface diversions permanently dry the Arkansas River just downstream of the Colorado border</w:t>
      </w:r>
      <w:r w:rsidRPr="00D61BA2">
        <w:rPr>
          <w:sz w:val="14"/>
        </w:rPr>
        <w:t xml:space="preserve"> (14). These losses of surface stream flow are caused by declining water tables below river beds, so much so that they no longer supply groundwater to channels. Although rainstorms can produce floods in this region, base flows are sustained by groundwater (15) and are thus sensitive to water table fluctuations close to the ground surface (16</w:t>
      </w:r>
      <w:r w:rsidRPr="00D61BA2">
        <w:rPr>
          <w:rFonts w:ascii="Cambria Math" w:hAnsi="Cambria Math" w:cs="Cambria Math"/>
          <w:sz w:val="14"/>
        </w:rPr>
        <w:t>⇓</w:t>
      </w:r>
      <w:r w:rsidRPr="00D61BA2">
        <w:rPr>
          <w:sz w:val="14"/>
        </w:rPr>
        <w:t xml:space="preserve">–18). </w:t>
      </w:r>
      <w:r w:rsidRPr="00F02CF5">
        <w:rPr>
          <w:rStyle w:val="StyleUnderline"/>
          <w:highlight w:val="cyan"/>
        </w:rPr>
        <w:t>As</w:t>
      </w:r>
      <w:r w:rsidRPr="00520168">
        <w:rPr>
          <w:rStyle w:val="StyleUnderline"/>
        </w:rPr>
        <w:t xml:space="preserve"> depth to groundwater increases beneath streambeds, </w:t>
      </w:r>
      <w:r w:rsidRPr="00F02CF5">
        <w:rPr>
          <w:rStyle w:val="StyleUnderline"/>
          <w:highlight w:val="cyan"/>
        </w:rPr>
        <w:t xml:space="preserve">streams become decoupled from the aquifer, </w:t>
      </w:r>
      <w:r w:rsidRPr="00CE7738">
        <w:rPr>
          <w:rStyle w:val="StyleUnderline"/>
        </w:rPr>
        <w:t xml:space="preserve">and </w:t>
      </w:r>
      <w:r w:rsidRPr="00F02CF5">
        <w:rPr>
          <w:rStyle w:val="StyleUnderline"/>
          <w:highlight w:val="cyan"/>
        </w:rPr>
        <w:t xml:space="preserve">aquatic habitat becomes </w:t>
      </w:r>
      <w:r w:rsidRPr="00CE7738">
        <w:rPr>
          <w:rStyle w:val="StyleUnderline"/>
        </w:rPr>
        <w:t xml:space="preserve">intermittent or completely </w:t>
      </w:r>
      <w:r w:rsidRPr="00F02CF5">
        <w:rPr>
          <w:rStyle w:val="StyleUnderline"/>
          <w:highlight w:val="cyan"/>
        </w:rPr>
        <w:t>dry</w:t>
      </w:r>
      <w:r w:rsidRPr="00D61BA2">
        <w:rPr>
          <w:sz w:val="14"/>
        </w:rPr>
        <w:t xml:space="preserve"> (6). However, changes in depth to groundwater are not consistent across space and time so broad-scale ecological consequences of decoupling streams from the High Plains Aquifer are sparsely studied despite widely accepted linkages between groundwater and the ecology of surface streams (6, 19, 20).</w:t>
      </w:r>
    </w:p>
    <w:p w14:paraId="212D3AFF" w14:textId="77777777" w:rsidR="00D44AD3" w:rsidRDefault="00D44AD3" w:rsidP="00D44AD3">
      <w:pPr>
        <w:rPr>
          <w:rStyle w:val="Emphasis"/>
        </w:rPr>
      </w:pPr>
      <w:r w:rsidRPr="00D61BA2">
        <w:rPr>
          <w:sz w:val="14"/>
        </w:rPr>
        <w:t xml:space="preserve">Although stream drying is a natural and pervasive process in Great Plains streams, </w:t>
      </w:r>
      <w:r w:rsidRPr="00F02CF5">
        <w:rPr>
          <w:rStyle w:val="StyleUnderline"/>
          <w:highlight w:val="cyan"/>
        </w:rPr>
        <w:t>the combination of groundwater pumping and habitat fragmentation</w:t>
      </w:r>
      <w:r w:rsidRPr="00D61BA2">
        <w:rPr>
          <w:sz w:val="14"/>
        </w:rPr>
        <w:t xml:space="preserve"> by diversion dams, reservoirs, and other anthropogenic barriers </w:t>
      </w:r>
      <w:r w:rsidRPr="00F02CF5">
        <w:rPr>
          <w:rStyle w:val="StyleUnderline"/>
          <w:highlight w:val="cyan"/>
        </w:rPr>
        <w:t>now prevent many fishes from finding refuge from increased drying</w:t>
      </w:r>
      <w:r w:rsidRPr="00D61BA2">
        <w:rPr>
          <w:sz w:val="14"/>
        </w:rPr>
        <w:t xml:space="preserve"> (21</w:t>
      </w:r>
      <w:r w:rsidRPr="00D61BA2">
        <w:rPr>
          <w:rFonts w:ascii="Cambria Math" w:hAnsi="Cambria Math" w:cs="Cambria Math"/>
          <w:sz w:val="14"/>
        </w:rPr>
        <w:t>⇓</w:t>
      </w:r>
      <w:r w:rsidRPr="00D61BA2">
        <w:rPr>
          <w:sz w:val="14"/>
        </w:rPr>
        <w:t xml:space="preserve">–23). Across the western Great Plains, </w:t>
      </w:r>
      <w:r w:rsidRPr="00F02CF5">
        <w:rPr>
          <w:rStyle w:val="Emphasis"/>
          <w:highlight w:val="cyan"/>
        </w:rPr>
        <w:t>stream fish biodiversity declined</w:t>
      </w:r>
      <w:r w:rsidRPr="00520168">
        <w:rPr>
          <w:rStyle w:val="StyleUnderline"/>
        </w:rPr>
        <w:t xml:space="preserve"> during 1950–2010 </w:t>
      </w:r>
      <w:r w:rsidRPr="00F02CF5">
        <w:rPr>
          <w:rStyle w:val="StyleUnderline"/>
          <w:highlight w:val="cyan"/>
        </w:rPr>
        <w:t>as the area of irrigated land and pumping for irrigation increased</w:t>
      </w:r>
      <w:r w:rsidRPr="00520168">
        <w:rPr>
          <w:rStyle w:val="StyleUnderline"/>
        </w:rPr>
        <w:t xml:space="preserve">, </w:t>
      </w:r>
      <w:r w:rsidRPr="00D61BA2">
        <w:rPr>
          <w:sz w:val="14"/>
        </w:rPr>
        <w:t>diversion dams and reservoirs fragmented surface habitats, and stream flows diminished due to reduced groundwater input (13, 24</w:t>
      </w:r>
      <w:r w:rsidRPr="00D61BA2">
        <w:rPr>
          <w:rFonts w:ascii="Cambria Math" w:hAnsi="Cambria Math" w:cs="Cambria Math"/>
          <w:sz w:val="14"/>
        </w:rPr>
        <w:t>⇓</w:t>
      </w:r>
      <w:r w:rsidRPr="00D61BA2">
        <w:rPr>
          <w:sz w:val="14"/>
        </w:rPr>
        <w:t xml:space="preserve">–26). The combined effects of increased drying and surface fragmentation “ratchet down” Great Plains fish diversity because barriers prevent recolonization of dry stream segments once precipitation restores flow (27). However, despite the implied connections between groundwater levels and stream fish communities, few studies have explicitly linked groundwater depletion with stream fish community change (6, 13). Conservation of stream fishes in groundwater-dependent ecosystems in the Great Plains and worldwide requires a better understanding of how groundwater pumping reduces streamflow, and how reduced streamflow affects stream fish assemblages (9, 19, 28). </w:t>
      </w:r>
      <w:r w:rsidRPr="00D61BA2">
        <w:rPr>
          <w:rStyle w:val="StyleUnderline"/>
        </w:rPr>
        <w:t xml:space="preserve">Ecological </w:t>
      </w:r>
      <w:r w:rsidRPr="00CE7738">
        <w:rPr>
          <w:rStyle w:val="StyleUnderline"/>
        </w:rPr>
        <w:t>change associated with groundwater depletion represents</w:t>
      </w:r>
      <w:r w:rsidRPr="00D61BA2">
        <w:rPr>
          <w:rStyle w:val="StyleUnderline"/>
        </w:rPr>
        <w:t xml:space="preserve"> a rarely studied mechanism of biotic homogenization that ultimately results in loss of freshwater natural resources</w:t>
      </w:r>
      <w:r w:rsidRPr="00D61BA2">
        <w:rPr>
          <w:sz w:val="14"/>
        </w:rPr>
        <w:t xml:space="preserve"> (29). </w:t>
      </w:r>
      <w:r w:rsidRPr="00F02CF5">
        <w:rPr>
          <w:rStyle w:val="StyleUnderline"/>
          <w:highlight w:val="cyan"/>
        </w:rPr>
        <w:t xml:space="preserve">The ecological and evolutionary consequences of reduced taxonomic, functional, and molecular diversity </w:t>
      </w:r>
      <w:r w:rsidRPr="00F02CF5">
        <w:rPr>
          <w:rStyle w:val="Emphasis"/>
          <w:highlight w:val="cyan"/>
        </w:rPr>
        <w:t>affect global human livelihoods</w:t>
      </w:r>
      <w:r w:rsidRPr="00F02CF5">
        <w:rPr>
          <w:rStyle w:val="StyleUnderline"/>
          <w:highlight w:val="cyan"/>
        </w:rPr>
        <w:t xml:space="preserve"> because biotic homogenization ultimately compromises </w:t>
      </w:r>
      <w:r w:rsidRPr="00F02CF5">
        <w:rPr>
          <w:rStyle w:val="Emphasis"/>
          <w:highlight w:val="cyan"/>
        </w:rPr>
        <w:t>ecosystem function</w:t>
      </w:r>
      <w:r w:rsidRPr="00F02CF5">
        <w:rPr>
          <w:rStyle w:val="StyleUnderline"/>
          <w:highlight w:val="cyan"/>
        </w:rPr>
        <w:t>,</w:t>
      </w:r>
      <w:r w:rsidRPr="00D61BA2">
        <w:rPr>
          <w:rStyle w:val="StyleUnderline"/>
        </w:rPr>
        <w:t xml:space="preserve"> services provided, and </w:t>
      </w:r>
      <w:r w:rsidRPr="00CE7738">
        <w:rPr>
          <w:rStyle w:val="StyleUnderline"/>
        </w:rPr>
        <w:t>resiliency to disturbance while</w:t>
      </w:r>
      <w:r w:rsidRPr="00D61BA2">
        <w:rPr>
          <w:rStyle w:val="StyleUnderline"/>
        </w:rPr>
        <w:t xml:space="preserve"> simplifying food-web structures and increasing community susceptibility to species invasions (30).</w:t>
      </w:r>
      <w:r w:rsidRPr="00D61BA2">
        <w:rPr>
          <w:sz w:val="14"/>
        </w:rPr>
        <w:t xml:space="preserve"> Collectively,</w:t>
      </w:r>
      <w:r w:rsidRPr="00D61BA2">
        <w:rPr>
          <w:rStyle w:val="StyleUnderline"/>
        </w:rPr>
        <w:t xml:space="preserve"> </w:t>
      </w:r>
      <w:r w:rsidRPr="00F02CF5">
        <w:rPr>
          <w:rStyle w:val="StyleUnderline"/>
          <w:highlight w:val="cyan"/>
        </w:rPr>
        <w:t xml:space="preserve">these consequences of freshwater resource loss represent </w:t>
      </w:r>
      <w:r w:rsidRPr="00F02CF5">
        <w:rPr>
          <w:rStyle w:val="Emphasis"/>
          <w:highlight w:val="cyan"/>
        </w:rPr>
        <w:t>human diminishment of the very resource required for long-term persistence</w:t>
      </w:r>
      <w:r w:rsidRPr="00D61BA2">
        <w:rPr>
          <w:rStyle w:val="Emphasis"/>
        </w:rPr>
        <w:t xml:space="preserve"> (31).</w:t>
      </w:r>
    </w:p>
    <w:p w14:paraId="5F3D1357" w14:textId="77777777" w:rsidR="00D44AD3" w:rsidRPr="00A25DB2" w:rsidRDefault="00D44AD3" w:rsidP="00D44AD3">
      <w:pPr>
        <w:pStyle w:val="Heading4"/>
      </w:pPr>
      <w:r w:rsidRPr="00A25DB2">
        <w:t>Freshwater ecosystems are at the greatest risk of biodiversity collapse</w:t>
      </w:r>
    </w:p>
    <w:p w14:paraId="451BCE1E" w14:textId="77777777" w:rsidR="00D44AD3" w:rsidRPr="00807977" w:rsidRDefault="00D44AD3" w:rsidP="00D44AD3">
      <w:r>
        <w:t xml:space="preserve">David </w:t>
      </w:r>
      <w:r w:rsidRPr="00807977">
        <w:rPr>
          <w:rStyle w:val="Style13ptBold"/>
        </w:rPr>
        <w:t>Tickner et al. 20</w:t>
      </w:r>
      <w:r>
        <w:t xml:space="preserve">, the Chief Freshwater Adviser at WWF and a Visiting Research Fellow at the University of East Anglia. Jeffrey J Opperman, Robin Abell, Mike Acreman, Angela H Arthington, Stuart E Bunn, Steven J Cooke, James Dalton, Will Darwall, Gavin Edwards, Ian Harrison, Kathy Hughes, Tim Jones, David Leclère, Abigail J Lynch, Philip Leonard, Michael E McClain, Dean Muruven, Julian D Olden, Steve J Ormerod, James Robinson, Rebecca E Tharme, Michele Thieme, Klement Tockner, Mark Wright, and Lucy Young April, 2020, "Bending the Curve of Global Freshwater Biodiversity Loss: An Emergency Recovery Plan," PubMed Central (PMC), </w:t>
      </w:r>
      <w:hyperlink r:id="rId11" w:history="1">
        <w:r w:rsidRPr="009F2227">
          <w:rPr>
            <w:rStyle w:val="Hyperlink"/>
          </w:rPr>
          <w:t>https://www.ncbi.nlm.nih.gov/pmc/articles/PMC7138689/</w:t>
        </w:r>
      </w:hyperlink>
      <w:r>
        <w:t xml:space="preserve"> - MBA AM</w:t>
      </w:r>
    </w:p>
    <w:p w14:paraId="56BF22BF" w14:textId="77777777" w:rsidR="00D44AD3" w:rsidRPr="001279F1" w:rsidRDefault="00D44AD3" w:rsidP="00D44AD3">
      <w:pPr>
        <w:rPr>
          <w:sz w:val="12"/>
        </w:rPr>
      </w:pPr>
      <w:r w:rsidRPr="00A664C0">
        <w:rPr>
          <w:sz w:val="12"/>
        </w:rPr>
        <w:t xml:space="preserve">Despite their limited spatial extent, </w:t>
      </w:r>
      <w:r w:rsidRPr="00F02CF5">
        <w:rPr>
          <w:rStyle w:val="StyleUnderline"/>
          <w:highlight w:val="cyan"/>
        </w:rPr>
        <w:t xml:space="preserve">freshwater ecosystems host remarkable biodiversity, including one-third of all vertebrate species. This biodiversity is </w:t>
      </w:r>
      <w:r w:rsidRPr="00F02CF5">
        <w:rPr>
          <w:rStyle w:val="Emphasis"/>
          <w:highlight w:val="cyan"/>
        </w:rPr>
        <w:t>declining dramatically</w:t>
      </w:r>
      <w:r w:rsidRPr="00520168">
        <w:rPr>
          <w:rStyle w:val="StyleUnderline"/>
        </w:rPr>
        <w:t xml:space="preserve">: </w:t>
      </w:r>
      <w:r w:rsidRPr="00A664C0">
        <w:rPr>
          <w:sz w:val="12"/>
        </w:rPr>
        <w:t xml:space="preserve">Globally, </w:t>
      </w:r>
      <w:r w:rsidRPr="00A664C0">
        <w:rPr>
          <w:rStyle w:val="StyleUnderline"/>
        </w:rPr>
        <w:t>wetlands are vanishing</w:t>
      </w:r>
      <w:r w:rsidRPr="00520168">
        <w:rPr>
          <w:rStyle w:val="StyleUnderline"/>
        </w:rPr>
        <w:t xml:space="preserve"> three times faster than forests, </w:t>
      </w:r>
      <w:r w:rsidRPr="00F02CF5">
        <w:rPr>
          <w:rStyle w:val="StyleUnderline"/>
          <w:highlight w:val="cyan"/>
        </w:rPr>
        <w:t>and freshwater vertebrate populations have fallen more than twice as steeply as terrestrial or marine populations.</w:t>
      </w:r>
      <w:r w:rsidRPr="00A664C0">
        <w:rPr>
          <w:sz w:val="12"/>
        </w:rPr>
        <w:t xml:space="preserve"> Threats to freshwater biodiversity are well documented but coordinated action to reverse the decline is lacking. We present an Emergency Recovery Plan to bend the curve of freshwater biodiversity loss. </w:t>
      </w:r>
      <w:r w:rsidRPr="00520168">
        <w:rPr>
          <w:rStyle w:val="StyleUnderline"/>
        </w:rPr>
        <w:t>Priority actions include accelerating implementation of environmental flows; improving water quality; protecting and restoring critical habitats; managing the exploitation of freshwater ecosystem resources</w:t>
      </w:r>
      <w:r w:rsidRPr="00A664C0">
        <w:rPr>
          <w:sz w:val="12"/>
        </w:rPr>
        <w:t xml:space="preserve">, especially species and riverine aggregates; preventing and controlling nonnative species invasions; and safeguarding and restoring river connectivity. We recommend adjustments to targets and indicators for the Convention on Biological Diversity and the Sustainable Development Goals and roles for national and international state and nonstate actors. </w:t>
      </w:r>
      <w:r w:rsidRPr="00520168">
        <w:rPr>
          <w:rStyle w:val="StyleUnderline"/>
        </w:rPr>
        <w:t>Humans have caused widespread planetary change</w:t>
      </w:r>
      <w:r w:rsidRPr="00A664C0">
        <w:rPr>
          <w:sz w:val="12"/>
        </w:rPr>
        <w:t xml:space="preserve">, ushering in a new geological era, the Anthropocene (a term first coined in the 1980s by Eugene F. Stoermer, a freshwater biologist). </w:t>
      </w:r>
      <w:r w:rsidRPr="00520168">
        <w:rPr>
          <w:rStyle w:val="StyleUnderline"/>
        </w:rPr>
        <w:t xml:space="preserve">Among many consequences, biodiversity has declined to the extent that </w:t>
      </w:r>
      <w:r w:rsidRPr="00F02CF5">
        <w:rPr>
          <w:rStyle w:val="StyleUnderline"/>
          <w:highlight w:val="cyan"/>
        </w:rPr>
        <w:t xml:space="preserve">we are witnessing </w:t>
      </w:r>
      <w:r w:rsidRPr="00F02CF5">
        <w:rPr>
          <w:rStyle w:val="Emphasis"/>
          <w:highlight w:val="cyan"/>
        </w:rPr>
        <w:t>a sixth mass extinction</w:t>
      </w:r>
      <w:r w:rsidRPr="00A664C0">
        <w:rPr>
          <w:sz w:val="12"/>
        </w:rPr>
        <w:t xml:space="preserve"> (Ceballos et al. 2017). Recent discourse has emphasised the triple challenge of bending the curve of biodiversity loss (Mace et al. 2018) while also reducing climate change risks and improving lives for a growing human population. In 2020, governments will review international agreements relevant to this challenge, including the Convention on Biological Diversity (CBD) and the Sustainable Development Goals (SDGs). </w:t>
      </w:r>
      <w:r w:rsidRPr="00F02CF5">
        <w:rPr>
          <w:rStyle w:val="Emphasis"/>
          <w:highlight w:val="cyan"/>
        </w:rPr>
        <w:t>There is a brief window of opportunity now</w:t>
      </w:r>
      <w:r w:rsidRPr="00A664C0">
        <w:rPr>
          <w:sz w:val="12"/>
        </w:rPr>
        <w:t xml:space="preserve"> to set out recommendations that can inform these agreements and guide future policy responses. </w:t>
      </w:r>
      <w:r w:rsidRPr="00F02CF5">
        <w:rPr>
          <w:rStyle w:val="StyleUnderline"/>
          <w:highlight w:val="cyan"/>
        </w:rPr>
        <w:t xml:space="preserve">Nowhere is the biodiversity crisis </w:t>
      </w:r>
      <w:r w:rsidRPr="00F02CF5">
        <w:rPr>
          <w:rStyle w:val="Emphasis"/>
          <w:highlight w:val="cyan"/>
        </w:rPr>
        <w:t>more acute</w:t>
      </w:r>
      <w:r w:rsidRPr="00F02CF5">
        <w:rPr>
          <w:rStyle w:val="StyleUnderline"/>
          <w:highlight w:val="cyan"/>
        </w:rPr>
        <w:t xml:space="preserve"> than in freshwater ecosystems. Rivers, lakes, and</w:t>
      </w:r>
      <w:r w:rsidRPr="00520168">
        <w:rPr>
          <w:rStyle w:val="StyleUnderline"/>
        </w:rPr>
        <w:t xml:space="preserve"> inland </w:t>
      </w:r>
      <w:r w:rsidRPr="00F02CF5">
        <w:rPr>
          <w:rStyle w:val="StyleUnderline"/>
          <w:highlight w:val="cyan"/>
        </w:rPr>
        <w:t>wetlands</w:t>
      </w:r>
      <w:r w:rsidRPr="00A664C0">
        <w:rPr>
          <w:sz w:val="12"/>
        </w:rPr>
        <w:t xml:space="preserve"> (such as deltas, peatlands, swamps, fens, and springs) </w:t>
      </w:r>
      <w:r w:rsidRPr="00F02CF5">
        <w:rPr>
          <w:rStyle w:val="StyleUnderline"/>
          <w:highlight w:val="cyan"/>
        </w:rPr>
        <w:t xml:space="preserve">are home to </w:t>
      </w:r>
      <w:r w:rsidRPr="00A664C0">
        <w:rPr>
          <w:rStyle w:val="StyleUnderline"/>
        </w:rPr>
        <w:t xml:space="preserve">an </w:t>
      </w:r>
      <w:r w:rsidRPr="00F02CF5">
        <w:rPr>
          <w:rStyle w:val="Emphasis"/>
          <w:highlight w:val="cyan"/>
        </w:rPr>
        <w:t>extraordinary diversity</w:t>
      </w:r>
      <w:r w:rsidRPr="00520168">
        <w:rPr>
          <w:rStyle w:val="StyleUnderline"/>
        </w:rPr>
        <w:t xml:space="preserve"> of life.</w:t>
      </w:r>
      <w:r w:rsidRPr="00A664C0">
        <w:rPr>
          <w:sz w:val="12"/>
        </w:rPr>
        <w:t xml:space="preserve"> </w:t>
      </w:r>
      <w:r w:rsidRPr="00520168">
        <w:rPr>
          <w:rStyle w:val="StyleUnderline"/>
        </w:rPr>
        <w:t>Covering less than 1% of Earth's surface, these habitats host approximately one-third of vertebrate species and 10% of all species</w:t>
      </w:r>
      <w:r w:rsidRPr="00A664C0">
        <w:rPr>
          <w:sz w:val="12"/>
        </w:rPr>
        <w:t xml:space="preserve"> (Strayer and Dudgeon 2010), including an estimated 70 species of freshwater-adapted mammals, 5700 dragonflies, 250 turtles (Balian et al. 2008), 700 birds (IUCN 2019), 17,800 fishes (Fricke et al. 2019), and 1600 crabs (Neil Cumberlidge, Northern Michigan University, 4th June 2019). </w:t>
      </w:r>
      <w:r w:rsidRPr="00520168">
        <w:rPr>
          <w:rStyle w:val="StyleUnderline"/>
        </w:rPr>
        <w:t>The levels of endemism among freshwater species are remarkably high. For instance, of the fish species assessed for the freshwater ecoregions of the world, over half were confined to a single ecoregion</w:t>
      </w:r>
      <w:r w:rsidRPr="00A664C0">
        <w:rPr>
          <w:sz w:val="12"/>
        </w:rPr>
        <w:t xml:space="preserve"> (Abell et al. 2008</w:t>
      </w:r>
      <w:r w:rsidRPr="00F02CF5">
        <w:rPr>
          <w:sz w:val="12"/>
          <w:highlight w:val="cyan"/>
        </w:rPr>
        <w:t xml:space="preserve">). </w:t>
      </w:r>
      <w:r w:rsidRPr="00F02CF5">
        <w:rPr>
          <w:rStyle w:val="StyleUnderline"/>
          <w:highlight w:val="cyan"/>
        </w:rPr>
        <w:t>Freshwater ecosystems also provide services to billions of people, including</w:t>
      </w:r>
      <w:r w:rsidRPr="00F14B79">
        <w:rPr>
          <w:rStyle w:val="StyleUnderline"/>
        </w:rPr>
        <w:t xml:space="preserve"> impoverished and </w:t>
      </w:r>
      <w:r w:rsidRPr="00F02CF5">
        <w:rPr>
          <w:rStyle w:val="StyleUnderline"/>
          <w:highlight w:val="cyan"/>
        </w:rPr>
        <w:t>vulnerable communities</w:t>
      </w:r>
      <w:r w:rsidRPr="00A664C0">
        <w:rPr>
          <w:sz w:val="12"/>
        </w:rPr>
        <w:t xml:space="preserve"> (Lynch et al. 2016). However, the management of freshwater ecosystems worldwide has frequently prioritized a narrow range of services for macroeconomic benefit at the expense of habitats, flora and fauna, and the diverse benefits they provide to communities. Consequently, the current rate of wetland loss is three times that of forest loss (Gardner and Finlayson 2018), and populations of freshwater vertebrate species have fallen at more than twice the rate of land or ocean vertebrates (Grooten and Almond 2018). </w:t>
      </w:r>
      <w:r w:rsidRPr="00D61BA2">
        <w:rPr>
          <w:rStyle w:val="StyleUnderline"/>
        </w:rPr>
        <w:t>Of the 29,500 freshwater dependent species so far assessed for the IUCN Red List, 27% are threatened with extinction.</w:t>
      </w:r>
      <w:r w:rsidRPr="00A664C0">
        <w:rPr>
          <w:sz w:val="12"/>
        </w:rPr>
        <w:t xml:space="preserve"> Among these, an estimated 62% of turtle species, 47% of gastropods, 42% of mammals, 33% of amphibians, 30% of decapod crustaceans (crabs, crayfish, and shrimps), 28% of fishes, and 20% of birds are at risk (figure ​(figure1;1; IUCN 2019). Populations of freshwater megafauna, defined as animals that reach a body mass of 30 kilograms, declined by 88% from 1970 to 2012, with the highest declines in the Indomalaya and Palearctic realms (−99% and −97%, respectively; He et al. 2019).</w:t>
      </w:r>
    </w:p>
    <w:p w14:paraId="7DA4EF05" w14:textId="77777777" w:rsidR="00D44AD3" w:rsidRPr="00BB7AAF" w:rsidRDefault="00D44AD3" w:rsidP="00D44AD3">
      <w:pPr>
        <w:pStyle w:val="Heading4"/>
      </w:pPr>
      <w:r>
        <w:t>Biodiversity collapse is a genuine existential risk---treat it as seriously as global warming</w:t>
      </w:r>
    </w:p>
    <w:p w14:paraId="3B7299C3" w14:textId="77777777" w:rsidR="00D44AD3" w:rsidRPr="00BB7AAF" w:rsidRDefault="00D44AD3" w:rsidP="00D44AD3">
      <w:r w:rsidRPr="008A1482">
        <w:rPr>
          <w:rStyle w:val="Style13ptBold"/>
        </w:rPr>
        <w:t>Torres 19</w:t>
      </w:r>
      <w:r w:rsidRPr="00BB7AAF">
        <w:rPr>
          <w:b/>
          <w:bCs/>
        </w:rPr>
        <w:t xml:space="preserve"> </w:t>
      </w:r>
      <w:r>
        <w:t>[</w:t>
      </w:r>
      <w:r w:rsidRPr="00BB7AAF">
        <w:t>Phil Torres, Affiliate Scholar at the Institute for Ethics and Emerging Technologies, Founder of the X-Risks Institute, Writer Appearing in Skeptic, Free Inquiry, Bulletin of the Atomic Scientists, Salon, Truthout, Erkenntnis, Metaphilosophy, “Biodiversity Loss: An Existential Risk Comparable To Climate Change</w:t>
      </w:r>
      <w:r>
        <w:t xml:space="preserve">,” </w:t>
      </w:r>
      <w:r w:rsidRPr="00BB7AAF">
        <w:t xml:space="preserve">Bulletin of the Atomic Scientists, </w:t>
      </w:r>
      <w:r>
        <w:t xml:space="preserve">April 11, </w:t>
      </w:r>
      <w:r w:rsidRPr="00BB7AAF">
        <w:t>2016, https://thebulletin.org/2016/04/biodiversity-loss-an-existential-risk-comparable-to-climate-change</w:t>
      </w:r>
      <w:r>
        <w:t>]</w:t>
      </w:r>
    </w:p>
    <w:p w14:paraId="3681ACED" w14:textId="77777777" w:rsidR="00D44AD3" w:rsidRPr="00A25DB2" w:rsidRDefault="00D44AD3" w:rsidP="00D44AD3">
      <w:pPr>
        <w:rPr>
          <w:sz w:val="12"/>
        </w:rPr>
      </w:pPr>
      <w:r w:rsidRPr="00A25DB2">
        <w:rPr>
          <w:sz w:val="12"/>
        </w:rPr>
        <w:t xml:space="preserve">Catastrophic consequences for civilization. </w:t>
      </w:r>
      <w:r w:rsidRPr="00A25DB2">
        <w:rPr>
          <w:u w:val="single"/>
        </w:rPr>
        <w:t>The consequences of</w:t>
      </w:r>
      <w:r w:rsidRPr="00A25DB2">
        <w:rPr>
          <w:sz w:val="12"/>
        </w:rPr>
        <w:t xml:space="preserve"> this </w:t>
      </w:r>
      <w:r w:rsidRPr="00A25DB2">
        <w:rPr>
          <w:u w:val="single"/>
        </w:rPr>
        <w:t>rapid pruning of the evolutionary tree of life extend beyond the obvious</w:t>
      </w:r>
      <w:r w:rsidRPr="00A25DB2">
        <w:rPr>
          <w:sz w:val="12"/>
        </w:rPr>
        <w:t xml:space="preserve">. There could be surprising effects of biodiversity loss that scientists are unable to fully anticipate in advance. For example, prior research has shown that </w:t>
      </w:r>
      <w:r w:rsidRPr="00F02CF5">
        <w:rPr>
          <w:rStyle w:val="StyleUnderline"/>
          <w:highlight w:val="cyan"/>
        </w:rPr>
        <w:t>localized ecosystems can undergo</w:t>
      </w:r>
      <w:r w:rsidRPr="00F02CF5">
        <w:rPr>
          <w:highlight w:val="cyan"/>
          <w:u w:val="single"/>
        </w:rPr>
        <w:t xml:space="preserve"> </w:t>
      </w:r>
      <w:r w:rsidRPr="00F02CF5">
        <w:rPr>
          <w:rStyle w:val="Emphasis"/>
          <w:highlight w:val="cyan"/>
        </w:rPr>
        <w:t>abrupt</w:t>
      </w:r>
      <w:r w:rsidRPr="00A25DB2">
        <w:rPr>
          <w:u w:val="single"/>
        </w:rPr>
        <w:t xml:space="preserve"> and </w:t>
      </w:r>
      <w:r w:rsidRPr="00F02CF5">
        <w:rPr>
          <w:rStyle w:val="Emphasis"/>
          <w:highlight w:val="cyan"/>
        </w:rPr>
        <w:t>irreversible</w:t>
      </w:r>
      <w:r w:rsidRPr="00F02CF5">
        <w:rPr>
          <w:highlight w:val="cyan"/>
          <w:u w:val="single"/>
        </w:rPr>
        <w:t xml:space="preserve"> shifts</w:t>
      </w:r>
      <w:r w:rsidRPr="00A25DB2">
        <w:rPr>
          <w:u w:val="single"/>
        </w:rPr>
        <w:t xml:space="preserve"> when they reach a </w:t>
      </w:r>
      <w:r w:rsidRPr="00A25DB2">
        <w:rPr>
          <w:rStyle w:val="Emphasis"/>
        </w:rPr>
        <w:t>tipping point</w:t>
      </w:r>
      <w:r w:rsidRPr="00A25DB2">
        <w:rPr>
          <w:sz w:val="12"/>
        </w:rPr>
        <w:t xml:space="preserve">. According to a 2012 paper published in Nature, there are reasons for thinking that </w:t>
      </w:r>
      <w:r w:rsidRPr="00F02CF5">
        <w:rPr>
          <w:highlight w:val="cyan"/>
          <w:u w:val="single"/>
        </w:rPr>
        <w:t xml:space="preserve">we may be </w:t>
      </w:r>
      <w:r w:rsidRPr="00F02CF5">
        <w:rPr>
          <w:rStyle w:val="Emphasis"/>
          <w:highlight w:val="cyan"/>
        </w:rPr>
        <w:t>approach</w:t>
      </w:r>
      <w:r w:rsidRPr="00F02CF5">
        <w:rPr>
          <w:highlight w:val="cyan"/>
          <w:u w:val="single"/>
        </w:rPr>
        <w:t xml:space="preserve">ing a </w:t>
      </w:r>
      <w:r w:rsidRPr="00F02CF5">
        <w:rPr>
          <w:rStyle w:val="Emphasis"/>
          <w:highlight w:val="cyan"/>
        </w:rPr>
        <w:t>tipping point</w:t>
      </w:r>
      <w:r w:rsidRPr="00A25DB2">
        <w:rPr>
          <w:sz w:val="12"/>
        </w:rPr>
        <w:t xml:space="preserve"> of this sort </w:t>
      </w:r>
      <w:r w:rsidRPr="00F02CF5">
        <w:rPr>
          <w:highlight w:val="cyan"/>
          <w:u w:val="single"/>
        </w:rPr>
        <w:t xml:space="preserve">in the </w:t>
      </w:r>
      <w:r w:rsidRPr="00F02CF5">
        <w:rPr>
          <w:rStyle w:val="Emphasis"/>
          <w:highlight w:val="cyan"/>
        </w:rPr>
        <w:t>global</w:t>
      </w:r>
      <w:r w:rsidRPr="00F02CF5">
        <w:rPr>
          <w:highlight w:val="cyan"/>
          <w:u w:val="single"/>
        </w:rPr>
        <w:t xml:space="preserve"> ecosystem</w:t>
      </w:r>
      <w:r w:rsidRPr="00A25DB2">
        <w:rPr>
          <w:u w:val="single"/>
        </w:rPr>
        <w:t xml:space="preserve">, beyond which </w:t>
      </w:r>
      <w:r w:rsidRPr="00F02CF5">
        <w:rPr>
          <w:highlight w:val="cyan"/>
          <w:u w:val="single"/>
        </w:rPr>
        <w:t>the consequences could be</w:t>
      </w:r>
      <w:r w:rsidRPr="00A25DB2">
        <w:rPr>
          <w:u w:val="single"/>
        </w:rPr>
        <w:t xml:space="preserve"> </w:t>
      </w:r>
      <w:r w:rsidRPr="00F02CF5">
        <w:rPr>
          <w:rStyle w:val="Emphasis"/>
          <w:highlight w:val="cyan"/>
        </w:rPr>
        <w:t>catastrophic for civilization</w:t>
      </w:r>
      <w:r w:rsidRPr="00A25DB2">
        <w:rPr>
          <w:sz w:val="12"/>
        </w:rPr>
        <w:t xml:space="preserve">. As the authors write, </w:t>
      </w:r>
      <w:r w:rsidRPr="00A25DB2">
        <w:rPr>
          <w:u w:val="single"/>
        </w:rPr>
        <w:t xml:space="preserve">a </w:t>
      </w:r>
      <w:r w:rsidRPr="00A25DB2">
        <w:rPr>
          <w:rStyle w:val="Emphasis"/>
        </w:rPr>
        <w:t>planetary-scale transition</w:t>
      </w:r>
      <w:r w:rsidRPr="00A25DB2">
        <w:rPr>
          <w:u w:val="single"/>
        </w:rPr>
        <w:t xml:space="preserve"> could precipitate “</w:t>
      </w:r>
      <w:r w:rsidRPr="00A25DB2">
        <w:rPr>
          <w:rStyle w:val="Emphasis"/>
        </w:rPr>
        <w:t>substantial losses</w:t>
      </w:r>
      <w:r w:rsidRPr="00A25DB2">
        <w:rPr>
          <w:u w:val="single"/>
        </w:rPr>
        <w:t xml:space="preserve"> of ecosystem services </w:t>
      </w:r>
      <w:r w:rsidRPr="00A25DB2">
        <w:rPr>
          <w:rStyle w:val="Emphasis"/>
        </w:rPr>
        <w:t>required to sustain the human population</w:t>
      </w:r>
      <w:r w:rsidRPr="00A25DB2">
        <w:rPr>
          <w:u w:val="single"/>
        </w:rPr>
        <w:t>.”</w:t>
      </w:r>
      <w:r w:rsidRPr="00A25DB2">
        <w:rPr>
          <w:sz w:val="12"/>
        </w:rPr>
        <w:t xml:space="preserve"> An ecosystem service is any ecological process that benefits humanity, such as food production and crop pollination. If the global ecosystem were to cross a tipping point and substantial ecosystem services were lost, </w:t>
      </w:r>
      <w:r w:rsidRPr="00A25DB2">
        <w:rPr>
          <w:u w:val="single"/>
        </w:rPr>
        <w:t xml:space="preserve">the </w:t>
      </w:r>
      <w:r w:rsidRPr="00F02CF5">
        <w:rPr>
          <w:highlight w:val="cyan"/>
          <w:u w:val="single"/>
        </w:rPr>
        <w:t>results could be</w:t>
      </w:r>
      <w:r w:rsidRPr="00A25DB2">
        <w:rPr>
          <w:u w:val="single"/>
        </w:rPr>
        <w:t xml:space="preserve"> “</w:t>
      </w:r>
      <w:r w:rsidRPr="00A25DB2">
        <w:rPr>
          <w:rStyle w:val="Emphasis"/>
        </w:rPr>
        <w:t xml:space="preserve">widespread social </w:t>
      </w:r>
      <w:r w:rsidRPr="00F02CF5">
        <w:rPr>
          <w:rStyle w:val="Emphasis"/>
          <w:highlight w:val="cyan"/>
        </w:rPr>
        <w:t>unrest</w:t>
      </w:r>
      <w:r w:rsidRPr="00F02CF5">
        <w:rPr>
          <w:highlight w:val="cyan"/>
          <w:u w:val="single"/>
        </w:rPr>
        <w:t xml:space="preserve">, </w:t>
      </w:r>
      <w:r w:rsidRPr="00F02CF5">
        <w:rPr>
          <w:rStyle w:val="Emphasis"/>
          <w:highlight w:val="cyan"/>
        </w:rPr>
        <w:t>economic instability</w:t>
      </w:r>
      <w:r w:rsidRPr="00F02CF5">
        <w:rPr>
          <w:highlight w:val="cyan"/>
          <w:u w:val="single"/>
        </w:rPr>
        <w:t xml:space="preserve">, and </w:t>
      </w:r>
      <w:r w:rsidRPr="00F02CF5">
        <w:rPr>
          <w:rStyle w:val="Emphasis"/>
          <w:highlight w:val="cyan"/>
        </w:rPr>
        <w:t>loss of</w:t>
      </w:r>
      <w:r w:rsidRPr="00A25DB2">
        <w:rPr>
          <w:rStyle w:val="Emphasis"/>
        </w:rPr>
        <w:t xml:space="preserve"> human </w:t>
      </w:r>
      <w:r w:rsidRPr="00F02CF5">
        <w:rPr>
          <w:rStyle w:val="Emphasis"/>
          <w:highlight w:val="cyan"/>
        </w:rPr>
        <w:t>life</w:t>
      </w:r>
      <w:r w:rsidRPr="00F02CF5">
        <w:rPr>
          <w:highlight w:val="cyan"/>
          <w:u w:val="single"/>
        </w:rPr>
        <w:t>.</w:t>
      </w:r>
      <w:r w:rsidRPr="00A25DB2">
        <w:rPr>
          <w:u w:val="single"/>
        </w:rPr>
        <w:t>”</w:t>
      </w:r>
      <w:r w:rsidRPr="00A25DB2">
        <w:rPr>
          <w:sz w:val="12"/>
        </w:rPr>
        <w:t xml:space="preserve"> According to Missouri Botanical Garden ecologist Adam Smith, one of the paper’s co-authors, this could occur in a matter of decades—far more quickly than most of the expected consequences of climate change, yet equally destructive. </w:t>
      </w:r>
      <w:r w:rsidRPr="00F02CF5">
        <w:rPr>
          <w:rStyle w:val="Emphasis"/>
          <w:highlight w:val="cyan"/>
        </w:rPr>
        <w:t>Biod</w:t>
      </w:r>
      <w:r w:rsidRPr="00F02CF5">
        <w:rPr>
          <w:highlight w:val="cyan"/>
          <w:u w:val="single"/>
        </w:rPr>
        <w:t xml:space="preserve">iversity loss is a </w:t>
      </w:r>
      <w:r w:rsidRPr="00F02CF5">
        <w:rPr>
          <w:rStyle w:val="Emphasis"/>
          <w:highlight w:val="cyan"/>
        </w:rPr>
        <w:t>“threat multiplier”</w:t>
      </w:r>
      <w:r w:rsidRPr="00F02CF5">
        <w:rPr>
          <w:highlight w:val="cyan"/>
          <w:u w:val="single"/>
        </w:rPr>
        <w:t xml:space="preserve"> that</w:t>
      </w:r>
      <w:r w:rsidRPr="00A25DB2">
        <w:rPr>
          <w:u w:val="single"/>
        </w:rPr>
        <w:t>, by pushing societies to the brink of collapse</w:t>
      </w:r>
      <w:r w:rsidRPr="00F02CF5">
        <w:rPr>
          <w:highlight w:val="cyan"/>
          <w:u w:val="single"/>
        </w:rPr>
        <w:t xml:space="preserve">, will </w:t>
      </w:r>
      <w:r w:rsidRPr="00F02CF5">
        <w:rPr>
          <w:rStyle w:val="Emphasis"/>
          <w:highlight w:val="cyan"/>
        </w:rPr>
        <w:t>exacerbate</w:t>
      </w:r>
      <w:r w:rsidRPr="00A25DB2">
        <w:rPr>
          <w:rStyle w:val="Emphasis"/>
        </w:rPr>
        <w:t xml:space="preserve"> existing </w:t>
      </w:r>
      <w:r w:rsidRPr="00F02CF5">
        <w:rPr>
          <w:rStyle w:val="Emphasis"/>
          <w:highlight w:val="cyan"/>
        </w:rPr>
        <w:t>conflicts</w:t>
      </w:r>
      <w:r w:rsidRPr="00F02CF5">
        <w:rPr>
          <w:highlight w:val="cyan"/>
          <w:u w:val="single"/>
        </w:rPr>
        <w:t xml:space="preserve"> and</w:t>
      </w:r>
      <w:r w:rsidRPr="00A25DB2">
        <w:rPr>
          <w:u w:val="single"/>
        </w:rPr>
        <w:t xml:space="preserve"> introduce entirely new struggles between state and non-state actors. Indeed, it could even </w:t>
      </w:r>
      <w:r w:rsidRPr="00F02CF5">
        <w:rPr>
          <w:highlight w:val="cyan"/>
          <w:u w:val="single"/>
        </w:rPr>
        <w:t>fuel</w:t>
      </w:r>
      <w:r w:rsidRPr="00A25DB2">
        <w:rPr>
          <w:u w:val="single"/>
        </w:rPr>
        <w:t xml:space="preserve"> the rise of </w:t>
      </w:r>
      <w:r w:rsidRPr="00F02CF5">
        <w:rPr>
          <w:rStyle w:val="Emphasis"/>
          <w:highlight w:val="cyan"/>
        </w:rPr>
        <w:t>terrorism</w:t>
      </w:r>
      <w:r w:rsidRPr="00F02CF5">
        <w:rPr>
          <w:sz w:val="12"/>
          <w:highlight w:val="cyan"/>
        </w:rPr>
        <w:t>.</w:t>
      </w:r>
      <w:r w:rsidRPr="00A25DB2">
        <w:rPr>
          <w:sz w:val="12"/>
        </w:rPr>
        <w:t xml:space="preserve"> (After all, climate change has been linked to the emergence of ISIS in Syria, and multiple high-ranking US officials, such as former US Defense Secretary Chuck Hagel and CIA director John Brennan, have affirmed that climate change and terrorism are connected.) The reality is that we are entering the sixth mass extinction in the 3.8-billion-year history of life on Earth, and the impact of this event could be felt by civilization “in as little as three human lifetimes,” as the aforementioned 2012 Nature paper notes. Furthermore, the widespread decline of biological populations could plausibly initiate a dramatic transformation of the global ecosystem on an even faster timescale: perhaps a single human lifetime. The unavoidable conclusion is that </w:t>
      </w:r>
      <w:r w:rsidRPr="00F02CF5">
        <w:rPr>
          <w:rStyle w:val="Emphasis"/>
          <w:highlight w:val="cyan"/>
        </w:rPr>
        <w:t>biod</w:t>
      </w:r>
      <w:r w:rsidRPr="00F02CF5">
        <w:rPr>
          <w:highlight w:val="cyan"/>
          <w:u w:val="single"/>
        </w:rPr>
        <w:t xml:space="preserve">iversity loss constitutes an </w:t>
      </w:r>
      <w:r w:rsidRPr="00F02CF5">
        <w:rPr>
          <w:rStyle w:val="Emphasis"/>
          <w:highlight w:val="cyan"/>
        </w:rPr>
        <w:t>existential threat</w:t>
      </w:r>
      <w:r w:rsidRPr="00A25DB2">
        <w:rPr>
          <w:sz w:val="12"/>
        </w:rPr>
        <w:t xml:space="preserve"> in its own right. As such, </w:t>
      </w:r>
      <w:r w:rsidRPr="00A25DB2">
        <w:rPr>
          <w:u w:val="single"/>
        </w:rPr>
        <w:t xml:space="preserve">it ought to be considered </w:t>
      </w:r>
      <w:r w:rsidRPr="00F02CF5">
        <w:rPr>
          <w:rStyle w:val="Emphasis"/>
          <w:highlight w:val="cyan"/>
        </w:rPr>
        <w:t>along</w:t>
      </w:r>
      <w:r w:rsidRPr="00A25DB2">
        <w:rPr>
          <w:u w:val="single"/>
        </w:rPr>
        <w:t>side</w:t>
      </w:r>
      <w:r w:rsidRPr="00A25DB2">
        <w:rPr>
          <w:sz w:val="12"/>
        </w:rPr>
        <w:t xml:space="preserve"> </w:t>
      </w:r>
      <w:r w:rsidRPr="00F02CF5">
        <w:rPr>
          <w:rStyle w:val="Emphasis"/>
          <w:highlight w:val="cyan"/>
        </w:rPr>
        <w:t>climate change</w:t>
      </w:r>
      <w:r w:rsidRPr="00A25DB2">
        <w:rPr>
          <w:sz w:val="12"/>
        </w:rPr>
        <w:t xml:space="preserve"> and nuclear weapons</w:t>
      </w:r>
      <w:r w:rsidRPr="00A25DB2">
        <w:rPr>
          <w:u w:val="single"/>
        </w:rPr>
        <w:t xml:space="preserve"> </w:t>
      </w:r>
      <w:r w:rsidRPr="00F02CF5">
        <w:rPr>
          <w:highlight w:val="cyan"/>
          <w:u w:val="single"/>
        </w:rPr>
        <w:t xml:space="preserve">as one of the </w:t>
      </w:r>
      <w:r w:rsidRPr="00F02CF5">
        <w:rPr>
          <w:rStyle w:val="Emphasis"/>
          <w:highlight w:val="cyan"/>
        </w:rPr>
        <w:t>most significant</w:t>
      </w:r>
      <w:r w:rsidRPr="00A25DB2">
        <w:rPr>
          <w:rStyle w:val="Emphasis"/>
        </w:rPr>
        <w:t xml:space="preserve"> contemporary </w:t>
      </w:r>
      <w:r w:rsidRPr="00F02CF5">
        <w:rPr>
          <w:rStyle w:val="Emphasis"/>
          <w:highlight w:val="cyan"/>
        </w:rPr>
        <w:t>risks</w:t>
      </w:r>
      <w:r w:rsidRPr="00F02CF5">
        <w:rPr>
          <w:highlight w:val="cyan"/>
          <w:u w:val="single"/>
        </w:rPr>
        <w:t xml:space="preserve"> to </w:t>
      </w:r>
      <w:r w:rsidRPr="00F02CF5">
        <w:rPr>
          <w:rStyle w:val="Emphasis"/>
          <w:highlight w:val="cyan"/>
        </w:rPr>
        <w:t>human</w:t>
      </w:r>
      <w:r w:rsidRPr="00A25DB2">
        <w:rPr>
          <w:rStyle w:val="Emphasis"/>
        </w:rPr>
        <w:t xml:space="preserve"> prosperity and </w:t>
      </w:r>
      <w:r w:rsidRPr="00F02CF5">
        <w:rPr>
          <w:rStyle w:val="Emphasis"/>
          <w:highlight w:val="cyan"/>
        </w:rPr>
        <w:t>survival</w:t>
      </w:r>
      <w:r w:rsidRPr="00F02CF5">
        <w:rPr>
          <w:sz w:val="12"/>
          <w:highlight w:val="cyan"/>
        </w:rPr>
        <w:t>.</w:t>
      </w:r>
    </w:p>
    <w:p w14:paraId="27D3C6D5" w14:textId="77777777" w:rsidR="00D44AD3" w:rsidRDefault="00D44AD3" w:rsidP="00D44AD3">
      <w:pPr>
        <w:pStyle w:val="Heading2"/>
      </w:pPr>
      <w:r>
        <w:t>1AC – Cooperative Federalism</w:t>
      </w:r>
    </w:p>
    <w:p w14:paraId="027F9ED7" w14:textId="77777777" w:rsidR="00D44AD3" w:rsidRPr="007A3C4C" w:rsidRDefault="00D44AD3" w:rsidP="00D44AD3">
      <w:pPr>
        <w:pStyle w:val="Heading4"/>
      </w:pPr>
      <w:r>
        <w:t>Advantage Two---</w:t>
      </w:r>
      <w:r w:rsidRPr="00C012E7">
        <w:rPr>
          <w:u w:val="single"/>
        </w:rPr>
        <w:t>Cooperative Federalism</w:t>
      </w:r>
    </w:p>
    <w:p w14:paraId="74FD6030" w14:textId="77777777" w:rsidR="00D44AD3" w:rsidRDefault="00D44AD3" w:rsidP="00D44AD3">
      <w:pPr>
        <w:pStyle w:val="Heading4"/>
      </w:pPr>
      <w:r>
        <w:t xml:space="preserve">Current renewable volume requirements </w:t>
      </w:r>
      <w:r w:rsidRPr="00222E8C">
        <w:rPr>
          <w:u w:val="single"/>
        </w:rPr>
        <w:t>silently preempt</w:t>
      </w:r>
      <w:r>
        <w:t xml:space="preserve"> state fuel standards. </w:t>
      </w:r>
      <w:r w:rsidRPr="00222E8C">
        <w:rPr>
          <w:u w:val="single"/>
        </w:rPr>
        <w:t>Ambiguity</w:t>
      </w:r>
      <w:r>
        <w:t xml:space="preserve"> in RFS </w:t>
      </w:r>
      <w:r w:rsidRPr="00222E8C">
        <w:rPr>
          <w:u w:val="single"/>
        </w:rPr>
        <w:t>compliance</w:t>
      </w:r>
      <w:r>
        <w:t xml:space="preserve"> destroys </w:t>
      </w:r>
      <w:r w:rsidRPr="00222E8C">
        <w:rPr>
          <w:u w:val="single"/>
        </w:rPr>
        <w:t>cooperative possibilit</w:t>
      </w:r>
      <w:r>
        <w:rPr>
          <w:u w:val="single"/>
        </w:rPr>
        <w:t>ies</w:t>
      </w:r>
    </w:p>
    <w:p w14:paraId="37601996" w14:textId="77777777" w:rsidR="00D44AD3" w:rsidRDefault="00D44AD3" w:rsidP="00D44AD3">
      <w:bookmarkStart w:id="1" w:name="_Hlk75715329"/>
      <w:r w:rsidRPr="004A7FFD">
        <w:rPr>
          <w:rFonts w:eastAsiaTheme="majorEastAsia" w:cstheme="majorBidi"/>
          <w:b/>
          <w:iCs/>
          <w:sz w:val="26"/>
        </w:rPr>
        <w:t>DiGrande ’14</w:t>
      </w:r>
      <w:r>
        <w:t xml:space="preserve"> — Michael DiGrande,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4A7FFD">
        <w:rPr>
          <w:i/>
          <w:iCs/>
        </w:rPr>
        <w:t>Golden Gate University Law Review</w:t>
      </w:r>
      <w:r>
        <w:t>, Vol. 44; //LFS—JCM)</w:t>
      </w:r>
    </w:p>
    <w:bookmarkEnd w:id="1"/>
    <w:p w14:paraId="7CC25B8B" w14:textId="77777777" w:rsidR="00D44AD3" w:rsidRPr="00F218E4" w:rsidRDefault="00D44AD3" w:rsidP="00D44AD3">
      <w:pPr>
        <w:rPr>
          <w:szCs w:val="16"/>
        </w:rPr>
      </w:pPr>
      <w:r w:rsidRPr="00F218E4">
        <w:rPr>
          <w:szCs w:val="16"/>
        </w:rPr>
        <w:t>A. Fakeblock 43: Obstacles and Oversights Within Modern Environmental Federalism</w:t>
      </w:r>
    </w:p>
    <w:p w14:paraId="473ECB59" w14:textId="77777777" w:rsidR="00D44AD3" w:rsidRPr="00304C06" w:rsidRDefault="00D44AD3" w:rsidP="00D44AD3">
      <w:r w:rsidRPr="00F218E4">
        <w:rPr>
          <w:rStyle w:val="StyleUnderline"/>
        </w:rPr>
        <w:t>GHGs like CO2</w:t>
      </w:r>
      <w:r w:rsidRPr="00304C06">
        <w:t xml:space="preserve"> </w:t>
      </w:r>
      <w:r w:rsidRPr="00F218E4">
        <w:rPr>
          <w:rStyle w:val="StyleUnderline"/>
        </w:rPr>
        <w:t>are airborne agents</w:t>
      </w:r>
      <w:r w:rsidRPr="00304C06">
        <w:t xml:space="preserve">, and efforts to control their concentrations require an examination of the Clean Air Act (CAA). 44 Congress enacted the CAA in 1970 to function as the basis for national ambient air quality standards and hazardous air pollutant standards, as well as mechanisms to produce such limitations. 45 </w:t>
      </w:r>
      <w:r w:rsidRPr="00F218E4">
        <w:rPr>
          <w:rStyle w:val="StyleUnderline"/>
        </w:rPr>
        <w:t xml:space="preserve">While </w:t>
      </w:r>
      <w:r w:rsidRPr="00F02CF5">
        <w:rPr>
          <w:rStyle w:val="StyleUnderline"/>
          <w:highlight w:val="cyan"/>
        </w:rPr>
        <w:t xml:space="preserve">the </w:t>
      </w:r>
      <w:r w:rsidRPr="00F02CF5">
        <w:rPr>
          <w:rStyle w:val="Emphasis"/>
          <w:highlight w:val="cyan"/>
        </w:rPr>
        <w:t>CAA</w:t>
      </w:r>
      <w:r w:rsidRPr="000F649E">
        <w:rPr>
          <w:rStyle w:val="Emphasis"/>
        </w:rPr>
        <w:t xml:space="preserve"> provides ample</w:t>
      </w:r>
      <w:r w:rsidRPr="00F218E4">
        <w:rPr>
          <w:rStyle w:val="StyleUnderline"/>
        </w:rPr>
        <w:t xml:space="preserve"> opportunities</w:t>
      </w:r>
      <w:r w:rsidRPr="00304C06">
        <w:t xml:space="preserve"> </w:t>
      </w:r>
      <w:r w:rsidRPr="00F218E4">
        <w:rPr>
          <w:rStyle w:val="StyleUnderline"/>
        </w:rPr>
        <w:t xml:space="preserve">for </w:t>
      </w:r>
      <w:r w:rsidRPr="000F649E">
        <w:rPr>
          <w:rStyle w:val="Emphasis"/>
        </w:rPr>
        <w:t>federal</w:t>
      </w:r>
      <w:r w:rsidRPr="00304C06">
        <w:t xml:space="preserve">, </w:t>
      </w:r>
      <w:r w:rsidRPr="000F649E">
        <w:rPr>
          <w:rStyle w:val="Emphasis"/>
        </w:rPr>
        <w:t>state</w:t>
      </w:r>
      <w:r w:rsidRPr="00304C06">
        <w:t xml:space="preserve">, </w:t>
      </w:r>
      <w:r w:rsidRPr="000F649E">
        <w:rPr>
          <w:rStyle w:val="Emphasis"/>
        </w:rPr>
        <w:t>local</w:t>
      </w:r>
      <w:r w:rsidRPr="00304C06">
        <w:t xml:space="preserve">, </w:t>
      </w:r>
      <w:r w:rsidRPr="00F218E4">
        <w:rPr>
          <w:rStyle w:val="StyleUnderline"/>
        </w:rPr>
        <w:t>and non-governmental agencies</w:t>
      </w:r>
      <w:r w:rsidRPr="00304C06">
        <w:t xml:space="preserve"> </w:t>
      </w:r>
      <w:r w:rsidRPr="00F218E4">
        <w:rPr>
          <w:rStyle w:val="StyleUnderline"/>
        </w:rPr>
        <w:t>to participate</w:t>
      </w:r>
      <w:r w:rsidRPr="00304C06">
        <w:t xml:space="preserve"> </w:t>
      </w:r>
      <w:r w:rsidRPr="00F218E4">
        <w:rPr>
          <w:rStyle w:val="StyleUnderline"/>
        </w:rPr>
        <w:t xml:space="preserve">in creating </w:t>
      </w:r>
      <w:r w:rsidRPr="000F649E">
        <w:rPr>
          <w:rStyle w:val="Emphasis"/>
        </w:rPr>
        <w:t>pollution control</w:t>
      </w:r>
      <w:r w:rsidRPr="00304C06">
        <w:t xml:space="preserve"> measures, </w:t>
      </w:r>
      <w:r w:rsidRPr="00F218E4">
        <w:rPr>
          <w:rStyle w:val="StyleUnderline"/>
        </w:rPr>
        <w:t xml:space="preserve">the CAA </w:t>
      </w:r>
      <w:r w:rsidRPr="00F02CF5">
        <w:rPr>
          <w:rStyle w:val="StyleUnderline"/>
          <w:highlight w:val="cyan"/>
        </w:rPr>
        <w:t>is</w:t>
      </w:r>
      <w:r w:rsidRPr="00F218E4">
        <w:rPr>
          <w:rStyle w:val="StyleUnderline"/>
        </w:rPr>
        <w:t xml:space="preserve"> not</w:t>
      </w:r>
      <w:r w:rsidRPr="00304C06">
        <w:t xml:space="preserve"> </w:t>
      </w:r>
      <w:r w:rsidRPr="00F218E4">
        <w:rPr>
          <w:rStyle w:val="StyleUnderline"/>
        </w:rPr>
        <w:t>without</w:t>
      </w:r>
      <w:r w:rsidRPr="00304C06">
        <w:t xml:space="preserve"> limitations in respect to </w:t>
      </w:r>
      <w:r w:rsidRPr="00F02CF5">
        <w:rPr>
          <w:rStyle w:val="Emphasis"/>
          <w:highlight w:val="cyan"/>
        </w:rPr>
        <w:t>preemptive federalism</w:t>
      </w:r>
      <w:r w:rsidRPr="00304C06">
        <w:t xml:space="preserve">. 46 </w:t>
      </w:r>
      <w:r w:rsidRPr="00304C06">
        <w:rPr>
          <w:rStyle w:val="StyleUnderline"/>
        </w:rPr>
        <w:t>Many</w:t>
      </w:r>
      <w:r w:rsidRPr="00F218E4">
        <w:rPr>
          <w:rStyle w:val="StyleUnderline"/>
        </w:rPr>
        <w:t xml:space="preserve"> of the</w:t>
      </w:r>
      <w:r w:rsidRPr="00304C06">
        <w:t xml:space="preserve"> </w:t>
      </w:r>
      <w:r w:rsidRPr="00F218E4">
        <w:rPr>
          <w:rStyle w:val="StyleUnderline"/>
        </w:rPr>
        <w:t xml:space="preserve">CAA's </w:t>
      </w:r>
      <w:r w:rsidRPr="00304C06">
        <w:rPr>
          <w:rStyle w:val="StyleUnderline"/>
        </w:rPr>
        <w:t>provisions</w:t>
      </w:r>
      <w:r w:rsidRPr="00304C06">
        <w:t xml:space="preserve"> </w:t>
      </w:r>
      <w:r w:rsidRPr="00F02CF5">
        <w:rPr>
          <w:rStyle w:val="StyleUnderline"/>
          <w:highlight w:val="cyan"/>
        </w:rPr>
        <w:t>function as</w:t>
      </w:r>
      <w:r w:rsidRPr="00304C06">
        <w:t xml:space="preserve"> </w:t>
      </w:r>
      <w:r w:rsidRPr="00F02CF5">
        <w:rPr>
          <w:rStyle w:val="Emphasis"/>
          <w:highlight w:val="cyan"/>
        </w:rPr>
        <w:t>top-down</w:t>
      </w:r>
      <w:r w:rsidRPr="000F649E">
        <w:rPr>
          <w:rStyle w:val="Emphasis"/>
        </w:rPr>
        <w:t xml:space="preserve"> mandates</w:t>
      </w:r>
      <w:r w:rsidRPr="00304C06">
        <w:t xml:space="preserve">, </w:t>
      </w:r>
      <w:r w:rsidRPr="00F218E4">
        <w:rPr>
          <w:rStyle w:val="StyleUnderline"/>
        </w:rPr>
        <w:t>setting pollution</w:t>
      </w:r>
      <w:r w:rsidRPr="00304C06">
        <w:t xml:space="preserve"> </w:t>
      </w:r>
      <w:r w:rsidRPr="00304C06">
        <w:rPr>
          <w:rStyle w:val="StyleUnderline"/>
        </w:rPr>
        <w:t>limits</w:t>
      </w:r>
      <w:r w:rsidRPr="00F218E4">
        <w:rPr>
          <w:rStyle w:val="StyleUnderline"/>
        </w:rPr>
        <w:t xml:space="preserve"> </w:t>
      </w:r>
      <w:r w:rsidRPr="00304C06">
        <w:rPr>
          <w:rStyle w:val="StyleUnderline"/>
        </w:rPr>
        <w:t xml:space="preserve">or </w:t>
      </w:r>
      <w:r w:rsidRPr="00F02CF5">
        <w:rPr>
          <w:rStyle w:val="Emphasis"/>
          <w:highlight w:val="cyan"/>
        </w:rPr>
        <w:t>compliance</w:t>
      </w:r>
      <w:r w:rsidRPr="000F649E">
        <w:rPr>
          <w:rStyle w:val="Emphasis"/>
        </w:rPr>
        <w:t xml:space="preserve"> </w:t>
      </w:r>
      <w:r w:rsidRPr="00304C06">
        <w:rPr>
          <w:rStyle w:val="Emphasis"/>
        </w:rPr>
        <w:t>measures</w:t>
      </w:r>
      <w:r w:rsidRPr="00304C06">
        <w:t xml:space="preserve">, </w:t>
      </w:r>
      <w:r w:rsidRPr="00304C06">
        <w:rPr>
          <w:rStyle w:val="StyleUnderline"/>
        </w:rPr>
        <w:t>while allowing</w:t>
      </w:r>
      <w:r w:rsidRPr="00304C06">
        <w:t xml:space="preserve"> </w:t>
      </w:r>
      <w:r w:rsidRPr="00304C06">
        <w:rPr>
          <w:rStyle w:val="Emphasis"/>
        </w:rPr>
        <w:t>federal agencies</w:t>
      </w:r>
      <w:r w:rsidRPr="00304C06">
        <w:t xml:space="preserve"> </w:t>
      </w:r>
      <w:r w:rsidRPr="00304C06">
        <w:rPr>
          <w:rStyle w:val="StyleUnderline"/>
        </w:rPr>
        <w:t xml:space="preserve">and </w:t>
      </w:r>
      <w:r w:rsidRPr="00304C06">
        <w:rPr>
          <w:rStyle w:val="Emphasis"/>
        </w:rPr>
        <w:t>state governments</w:t>
      </w:r>
      <w:r w:rsidRPr="00304C06">
        <w:t xml:space="preserve"> </w:t>
      </w:r>
      <w:r w:rsidRPr="00304C06">
        <w:rPr>
          <w:rStyle w:val="StyleUnderline"/>
        </w:rPr>
        <w:t xml:space="preserve">to act as </w:t>
      </w:r>
      <w:r w:rsidRPr="00304C06">
        <w:rPr>
          <w:rStyle w:val="Emphasis"/>
        </w:rPr>
        <w:t>architects</w:t>
      </w:r>
      <w:r w:rsidRPr="00304C06">
        <w:t xml:space="preserve"> in [*345] designing the implementation of their own pollution controls. 47 </w:t>
      </w:r>
      <w:r w:rsidRPr="00F02CF5">
        <w:rPr>
          <w:rStyle w:val="StyleUnderline"/>
          <w:highlight w:val="cyan"/>
        </w:rPr>
        <w:t>In its</w:t>
      </w:r>
      <w:r w:rsidRPr="00F218E4">
        <w:rPr>
          <w:rStyle w:val="StyleUnderline"/>
        </w:rPr>
        <w:t xml:space="preserve"> most </w:t>
      </w:r>
      <w:r w:rsidRPr="00F02CF5">
        <w:rPr>
          <w:rStyle w:val="Emphasis"/>
          <w:highlight w:val="cyan"/>
        </w:rPr>
        <w:t>ideal setting</w:t>
      </w:r>
      <w:r w:rsidRPr="00304C06">
        <w:t xml:space="preserve">, </w:t>
      </w:r>
      <w:r w:rsidRPr="00F02CF5">
        <w:rPr>
          <w:rStyle w:val="StyleUnderline"/>
          <w:highlight w:val="cyan"/>
        </w:rPr>
        <w:t>the CAA lays</w:t>
      </w:r>
      <w:r w:rsidRPr="00F218E4">
        <w:rPr>
          <w:rStyle w:val="StyleUnderline"/>
        </w:rPr>
        <w:t xml:space="preserve"> </w:t>
      </w:r>
      <w:r w:rsidRPr="00F02CF5">
        <w:rPr>
          <w:rStyle w:val="StyleUnderline"/>
          <w:highlight w:val="cyan"/>
        </w:rPr>
        <w:t>out</w:t>
      </w:r>
      <w:r w:rsidRPr="00304C06">
        <w:t xml:space="preserve"> </w:t>
      </w:r>
      <w:r w:rsidRPr="00F02CF5">
        <w:rPr>
          <w:rStyle w:val="StyleUnderline"/>
          <w:highlight w:val="cyan"/>
        </w:rPr>
        <w:t xml:space="preserve">a </w:t>
      </w:r>
      <w:r w:rsidRPr="00F02CF5">
        <w:rPr>
          <w:rStyle w:val="Emphasis"/>
          <w:highlight w:val="cyan"/>
        </w:rPr>
        <w:t>cooperative</w:t>
      </w:r>
      <w:r w:rsidRPr="000F649E">
        <w:rPr>
          <w:rStyle w:val="Emphasis"/>
        </w:rPr>
        <w:t xml:space="preserve"> division</w:t>
      </w:r>
      <w:r w:rsidRPr="00304C06">
        <w:t xml:space="preserve"> </w:t>
      </w:r>
      <w:r w:rsidRPr="00F218E4">
        <w:rPr>
          <w:rStyle w:val="StyleUnderline"/>
        </w:rPr>
        <w:t xml:space="preserve">of </w:t>
      </w:r>
      <w:r w:rsidRPr="00F02CF5">
        <w:rPr>
          <w:rStyle w:val="StyleUnderline"/>
          <w:highlight w:val="cyan"/>
        </w:rPr>
        <w:t>responsibility</w:t>
      </w:r>
      <w:r w:rsidRPr="00304C06">
        <w:t xml:space="preserve"> </w:t>
      </w:r>
      <w:r w:rsidRPr="00F218E4">
        <w:rPr>
          <w:rStyle w:val="StyleUnderline"/>
        </w:rPr>
        <w:t>built to shift over time</w:t>
      </w:r>
      <w:r w:rsidRPr="00304C06">
        <w:t xml:space="preserve">, 48 </w:t>
      </w:r>
      <w:r w:rsidRPr="00304C06">
        <w:rPr>
          <w:rStyle w:val="StyleUnderline"/>
        </w:rPr>
        <w:t xml:space="preserve">with </w:t>
      </w:r>
      <w:r w:rsidRPr="00F02CF5">
        <w:rPr>
          <w:rStyle w:val="Emphasis"/>
          <w:highlight w:val="cyan"/>
        </w:rPr>
        <w:t>states</w:t>
      </w:r>
      <w:r w:rsidRPr="000F649E">
        <w:rPr>
          <w:rStyle w:val="Emphasis"/>
        </w:rPr>
        <w:t xml:space="preserve"> providing </w:t>
      </w:r>
      <w:r w:rsidRPr="00F02CF5">
        <w:rPr>
          <w:rStyle w:val="Emphasis"/>
          <w:highlight w:val="cyan"/>
        </w:rPr>
        <w:t>pressure</w:t>
      </w:r>
      <w:r w:rsidRPr="00F02CF5">
        <w:rPr>
          <w:rStyle w:val="StyleUnderline"/>
          <w:highlight w:val="cyan"/>
        </w:rPr>
        <w:t xml:space="preserve"> for</w:t>
      </w:r>
      <w:r w:rsidRPr="00304C06">
        <w:t xml:space="preserve"> </w:t>
      </w:r>
      <w:r w:rsidRPr="00F02CF5">
        <w:rPr>
          <w:rStyle w:val="StyleUnderline"/>
          <w:highlight w:val="cyan"/>
        </w:rPr>
        <w:t>federal standards</w:t>
      </w:r>
      <w:r w:rsidRPr="00304C06">
        <w:t xml:space="preserve"> </w:t>
      </w:r>
      <w:r w:rsidRPr="00F218E4">
        <w:rPr>
          <w:rStyle w:val="StyleUnderline"/>
        </w:rPr>
        <w:t>and industry reform</w:t>
      </w:r>
      <w:r w:rsidRPr="00304C06">
        <w:t xml:space="preserve">, </w:t>
      </w:r>
      <w:r w:rsidRPr="00F02CF5">
        <w:rPr>
          <w:rStyle w:val="StyleUnderline"/>
          <w:highlight w:val="cyan"/>
        </w:rPr>
        <w:t>while</w:t>
      </w:r>
      <w:r w:rsidRPr="00F218E4">
        <w:rPr>
          <w:rStyle w:val="StyleUnderline"/>
        </w:rPr>
        <w:t xml:space="preserve"> </w:t>
      </w:r>
      <w:r w:rsidRPr="00F02CF5">
        <w:rPr>
          <w:rStyle w:val="StyleUnderline"/>
          <w:highlight w:val="cyan"/>
        </w:rPr>
        <w:t>federal</w:t>
      </w:r>
      <w:r w:rsidRPr="00F218E4">
        <w:rPr>
          <w:rStyle w:val="StyleUnderline"/>
        </w:rPr>
        <w:t xml:space="preserve"> </w:t>
      </w:r>
      <w:r w:rsidRPr="00F02CF5">
        <w:rPr>
          <w:rStyle w:val="Emphasis"/>
          <w:highlight w:val="cyan"/>
        </w:rPr>
        <w:t>agencies</w:t>
      </w:r>
      <w:r w:rsidRPr="000F649E">
        <w:rPr>
          <w:rStyle w:val="Emphasis"/>
        </w:rPr>
        <w:t xml:space="preserve"> </w:t>
      </w:r>
      <w:r w:rsidRPr="00F02CF5">
        <w:rPr>
          <w:rStyle w:val="Emphasis"/>
          <w:highlight w:val="cyan"/>
        </w:rPr>
        <w:t>provide</w:t>
      </w:r>
      <w:r w:rsidRPr="000F649E">
        <w:rPr>
          <w:rStyle w:val="Emphasis"/>
        </w:rPr>
        <w:t xml:space="preserve"> </w:t>
      </w:r>
      <w:r w:rsidRPr="00F02CF5">
        <w:rPr>
          <w:rStyle w:val="Emphasis"/>
          <w:highlight w:val="cyan"/>
        </w:rPr>
        <w:t>minimum guidelines</w:t>
      </w:r>
      <w:r w:rsidRPr="000F649E">
        <w:rPr>
          <w:rStyle w:val="Emphasis"/>
        </w:rPr>
        <w:t xml:space="preserve"> </w:t>
      </w:r>
      <w:r w:rsidRPr="00F02CF5">
        <w:rPr>
          <w:rStyle w:val="Emphasis"/>
          <w:highlight w:val="cyan"/>
        </w:rPr>
        <w:t>as well as</w:t>
      </w:r>
      <w:r w:rsidRPr="000F649E">
        <w:rPr>
          <w:rStyle w:val="Emphasis"/>
        </w:rPr>
        <w:t xml:space="preserve"> </w:t>
      </w:r>
      <w:r w:rsidRPr="00F02CF5">
        <w:rPr>
          <w:rStyle w:val="Emphasis"/>
          <w:highlight w:val="cyan"/>
        </w:rPr>
        <w:t>legislative stability</w:t>
      </w:r>
      <w:r w:rsidRPr="00304C06">
        <w:t>. 49</w:t>
      </w:r>
    </w:p>
    <w:p w14:paraId="4F0BE5E1" w14:textId="77777777" w:rsidR="00D44AD3" w:rsidRPr="00F218E4" w:rsidRDefault="00D44AD3" w:rsidP="00D44AD3">
      <w:pPr>
        <w:rPr>
          <w:szCs w:val="16"/>
        </w:rPr>
      </w:pPr>
      <w:r w:rsidRPr="00F218E4">
        <w:rPr>
          <w:szCs w:val="16"/>
        </w:rPr>
        <w:t>Successful measures adopted through the CAA's framework of environmental federalism are typically lauded because of their flexibility. For example, Title IV of the 1990 CAA Amendments sought to reduce sulfur dioxide emissions through annually increasing emission reduction targets, while allowing utilities to self-regulate in achieving those limits. 50 Title IV allowed utilities that emit sulfur dioxide to use low-sulfur burning coal, install pollution control devices, 51 or trade emissions credits with entities operating below the yearly sulfur dioxide limit. 52 As of 1997, these utilities had not only met their sulfur dioxide reduction goals but had built up excess credit reserves 53 equating to the reduction of about six million tons in sulfur dioxide. 54 "By 2007, annual emissions had declined below the [program's] 9 million ton goal (a 43% reduction [*346] from 1990 levels)," 55 illustrating that Title IV's ultimate success is the full realization and execution of environmental federalism.</w:t>
      </w:r>
    </w:p>
    <w:p w14:paraId="167ECCB2" w14:textId="77777777" w:rsidR="00D44AD3" w:rsidRPr="00304C06" w:rsidRDefault="00D44AD3" w:rsidP="00D44AD3">
      <w:r w:rsidRPr="00304C06">
        <w:t xml:space="preserve">However, successes such as Title IV are exceptions and not the rule. </w:t>
      </w:r>
      <w:r w:rsidRPr="00F02CF5">
        <w:rPr>
          <w:rStyle w:val="StyleUnderline"/>
          <w:highlight w:val="cyan"/>
        </w:rPr>
        <w:t>The battle</w:t>
      </w:r>
      <w:r w:rsidRPr="00304C06">
        <w:t xml:space="preserve"> </w:t>
      </w:r>
      <w:r w:rsidRPr="000F649E">
        <w:rPr>
          <w:rStyle w:val="StyleUnderline"/>
        </w:rPr>
        <w:t>in U.S. environmental policy</w:t>
      </w:r>
      <w:r w:rsidRPr="00304C06">
        <w:t xml:space="preserve"> </w:t>
      </w:r>
      <w:r w:rsidRPr="00F02CF5">
        <w:rPr>
          <w:rStyle w:val="StyleUnderline"/>
          <w:highlight w:val="cyan"/>
        </w:rPr>
        <w:t xml:space="preserve">centers on </w:t>
      </w:r>
      <w:r w:rsidRPr="00F02CF5">
        <w:rPr>
          <w:rStyle w:val="Emphasis"/>
          <w:highlight w:val="cyan"/>
        </w:rPr>
        <w:t>disputes</w:t>
      </w:r>
      <w:r w:rsidRPr="00304C06">
        <w:t xml:space="preserve"> </w:t>
      </w:r>
      <w:r w:rsidRPr="00F02CF5">
        <w:rPr>
          <w:rStyle w:val="StyleUnderline"/>
          <w:highlight w:val="cyan"/>
        </w:rPr>
        <w:t>over</w:t>
      </w:r>
      <w:r w:rsidRPr="000F649E">
        <w:rPr>
          <w:rStyle w:val="StyleUnderline"/>
        </w:rPr>
        <w:t xml:space="preserve"> the scope</w:t>
      </w:r>
      <w:r w:rsidRPr="00304C06">
        <w:t xml:space="preserve"> </w:t>
      </w:r>
      <w:r w:rsidRPr="000F649E">
        <w:rPr>
          <w:rStyle w:val="StyleUnderline"/>
        </w:rPr>
        <w:t xml:space="preserve">of </w:t>
      </w:r>
      <w:r w:rsidRPr="000F649E">
        <w:rPr>
          <w:rStyle w:val="Emphasis"/>
        </w:rPr>
        <w:t xml:space="preserve">existing </w:t>
      </w:r>
      <w:r w:rsidRPr="00F02CF5">
        <w:rPr>
          <w:rStyle w:val="Emphasis"/>
          <w:highlight w:val="cyan"/>
        </w:rPr>
        <w:t>authority</w:t>
      </w:r>
      <w:r w:rsidRPr="00304C06">
        <w:t xml:space="preserve"> </w:t>
      </w:r>
      <w:r w:rsidRPr="000F649E">
        <w:rPr>
          <w:rStyle w:val="StyleUnderline"/>
        </w:rPr>
        <w:t>to regulate</w:t>
      </w:r>
      <w:r w:rsidRPr="00304C06">
        <w:t xml:space="preserve"> or promulgate </w:t>
      </w:r>
      <w:r w:rsidRPr="000F649E">
        <w:rPr>
          <w:rStyle w:val="StyleUnderline"/>
        </w:rPr>
        <w:t>pollution standards</w:t>
      </w:r>
      <w:r w:rsidRPr="00304C06">
        <w:t xml:space="preserve">. 56 </w:t>
      </w:r>
      <w:r w:rsidRPr="00F02CF5">
        <w:rPr>
          <w:rStyle w:val="StyleUnderline"/>
          <w:highlight w:val="cyan"/>
        </w:rPr>
        <w:t>States and federal</w:t>
      </w:r>
      <w:r w:rsidRPr="00F02CF5">
        <w:rPr>
          <w:highlight w:val="cyan"/>
        </w:rPr>
        <w:t xml:space="preserve"> </w:t>
      </w:r>
      <w:r w:rsidRPr="00F02CF5">
        <w:rPr>
          <w:rStyle w:val="StyleUnderline"/>
          <w:highlight w:val="cyan"/>
        </w:rPr>
        <w:t>entities struggle</w:t>
      </w:r>
      <w:r w:rsidRPr="00F02CF5">
        <w:rPr>
          <w:highlight w:val="cyan"/>
        </w:rPr>
        <w:t xml:space="preserve"> </w:t>
      </w:r>
      <w:r w:rsidRPr="00F02CF5">
        <w:rPr>
          <w:rStyle w:val="StyleUnderline"/>
          <w:highlight w:val="cyan"/>
        </w:rPr>
        <w:t>over their ability</w:t>
      </w:r>
      <w:r w:rsidRPr="00F02CF5">
        <w:rPr>
          <w:highlight w:val="cyan"/>
        </w:rPr>
        <w:t xml:space="preserve"> </w:t>
      </w:r>
      <w:r w:rsidRPr="00F02CF5">
        <w:rPr>
          <w:rStyle w:val="StyleUnderline"/>
          <w:highlight w:val="cyan"/>
        </w:rPr>
        <w:t xml:space="preserve">to create </w:t>
      </w:r>
      <w:r w:rsidRPr="00F02CF5">
        <w:rPr>
          <w:rStyle w:val="Emphasis"/>
          <w:highlight w:val="cyan"/>
        </w:rPr>
        <w:t>comprehensive GHG reform</w:t>
      </w:r>
      <w:r w:rsidRPr="00F02CF5">
        <w:rPr>
          <w:highlight w:val="cyan"/>
        </w:rPr>
        <w:t xml:space="preserve"> </w:t>
      </w:r>
      <w:r w:rsidRPr="00F02CF5">
        <w:rPr>
          <w:rStyle w:val="StyleUnderline"/>
          <w:highlight w:val="cyan"/>
        </w:rPr>
        <w:t>because federalism</w:t>
      </w:r>
      <w:r w:rsidRPr="00304C06">
        <w:t xml:space="preserve"> </w:t>
      </w:r>
      <w:r w:rsidRPr="00F02CF5">
        <w:rPr>
          <w:rStyle w:val="StyleUnderline"/>
          <w:highlight w:val="cyan"/>
        </w:rPr>
        <w:t xml:space="preserve">concerns pit </w:t>
      </w:r>
      <w:r w:rsidRPr="00F02CF5">
        <w:rPr>
          <w:rStyle w:val="Emphasis"/>
          <w:highlight w:val="cyan"/>
        </w:rPr>
        <w:t>inflexible federal ceilings</w:t>
      </w:r>
      <w:r w:rsidRPr="00F02CF5">
        <w:rPr>
          <w:highlight w:val="cyan"/>
        </w:rPr>
        <w:t xml:space="preserve"> </w:t>
      </w:r>
      <w:r w:rsidRPr="00F02CF5">
        <w:rPr>
          <w:rStyle w:val="StyleUnderline"/>
          <w:highlight w:val="cyan"/>
        </w:rPr>
        <w:t xml:space="preserve">against </w:t>
      </w:r>
      <w:r w:rsidRPr="00F02CF5">
        <w:rPr>
          <w:rStyle w:val="Emphasis"/>
          <w:highlight w:val="cyan"/>
        </w:rPr>
        <w:t>inconsistent state regulations</w:t>
      </w:r>
      <w:r w:rsidRPr="00304C06">
        <w:t xml:space="preserve">, rather than apportioning each task to the governmental level best equipped to handle it. 57 </w:t>
      </w:r>
      <w:r w:rsidRPr="000F649E">
        <w:rPr>
          <w:rStyle w:val="StyleUnderline"/>
        </w:rPr>
        <w:t>Ultimately</w:t>
      </w:r>
      <w:r w:rsidRPr="00304C06">
        <w:t xml:space="preserve">, </w:t>
      </w:r>
      <w:r w:rsidRPr="000F649E">
        <w:rPr>
          <w:rStyle w:val="StyleUnderline"/>
        </w:rPr>
        <w:t>the standards</w:t>
      </w:r>
      <w:r w:rsidRPr="00304C06">
        <w:t xml:space="preserve"> </w:t>
      </w:r>
      <w:r w:rsidRPr="000F649E">
        <w:rPr>
          <w:rStyle w:val="StyleUnderline"/>
        </w:rPr>
        <w:t>that result from</w:t>
      </w:r>
      <w:r w:rsidRPr="00304C06">
        <w:t xml:space="preserve"> </w:t>
      </w:r>
      <w:r w:rsidRPr="000F649E">
        <w:rPr>
          <w:rStyle w:val="StyleUnderline"/>
        </w:rPr>
        <w:t>any level of government</w:t>
      </w:r>
      <w:r w:rsidRPr="00304C06">
        <w:t xml:space="preserve"> involvement </w:t>
      </w:r>
      <w:r w:rsidRPr="000F649E">
        <w:rPr>
          <w:rStyle w:val="StyleUnderline"/>
        </w:rPr>
        <w:t>are either too lenient</w:t>
      </w:r>
      <w:r w:rsidRPr="00304C06">
        <w:t xml:space="preserve"> </w:t>
      </w:r>
      <w:r w:rsidRPr="000F649E">
        <w:rPr>
          <w:rStyle w:val="StyleUnderline"/>
        </w:rPr>
        <w:t>or too limited</w:t>
      </w:r>
      <w:r w:rsidRPr="00304C06">
        <w:t xml:space="preserve"> to assist in achieving sustainable GHG reductions within the transportation sector. 58</w:t>
      </w:r>
    </w:p>
    <w:p w14:paraId="197F87FB" w14:textId="77777777" w:rsidR="00D44AD3" w:rsidRPr="00F218E4" w:rsidRDefault="00D44AD3" w:rsidP="00D44AD3">
      <w:pPr>
        <w:rPr>
          <w:szCs w:val="16"/>
        </w:rPr>
      </w:pPr>
      <w:r w:rsidRPr="00F218E4">
        <w:rPr>
          <w:szCs w:val="16"/>
        </w:rPr>
        <w:t>Massachusetts v. EPA 59 illustrates the legislative disconnect emblematic of modern environmental policy. The U.S. Supreme Court decision in Massachusetts came nearly four decades after the CAA was enacted, holding that the EPA was authorized to "regulate greenhouse gas emissions from new motor vehicles in the event that it forms a "judgment' that such emissions contribute to climate change." 60 The decision came in spite of the fact that GHGs have affected the Earth's temperature since the Industrial Revolution, 61 and that the CAA's sweeping definition of air pollutant includes nearly any physical or chemical substance emitted into the air. 62 In other words - it took over forty years to determine which governmental entities could regulate CO. [*347] Congress could have settled this issue far sooner, given the scientific research available in the late 1960s, research that detailed the steady rise in CO concentrations and its potential to alter the planet's temperature. 63</w:t>
      </w:r>
    </w:p>
    <w:p w14:paraId="4C906E51" w14:textId="77777777" w:rsidR="00D44AD3" w:rsidRPr="000F649E" w:rsidRDefault="00D44AD3" w:rsidP="00D44AD3">
      <w:pPr>
        <w:rPr>
          <w:rStyle w:val="StyleUnderline"/>
        </w:rPr>
      </w:pPr>
      <w:bookmarkStart w:id="2" w:name="_Hlk75715269"/>
      <w:r w:rsidRPr="000F649E">
        <w:rPr>
          <w:rStyle w:val="StyleUnderline"/>
        </w:rPr>
        <w:t xml:space="preserve">Federal </w:t>
      </w:r>
      <w:r w:rsidRPr="00F02CF5">
        <w:rPr>
          <w:rStyle w:val="StyleUnderline"/>
          <w:highlight w:val="cyan"/>
        </w:rPr>
        <w:t>ambiguity</w:t>
      </w:r>
      <w:r w:rsidRPr="00304C06">
        <w:t xml:space="preserve"> also </w:t>
      </w:r>
      <w:r w:rsidRPr="00F02CF5">
        <w:rPr>
          <w:rStyle w:val="Emphasis"/>
          <w:highlight w:val="cyan"/>
        </w:rPr>
        <w:t>mutes</w:t>
      </w:r>
      <w:r w:rsidRPr="00F02CF5">
        <w:rPr>
          <w:rStyle w:val="StyleUnderline"/>
          <w:highlight w:val="cyan"/>
        </w:rPr>
        <w:t xml:space="preserve"> the</w:t>
      </w:r>
      <w:r w:rsidRPr="000F649E">
        <w:rPr>
          <w:rStyle w:val="StyleUnderline"/>
        </w:rPr>
        <w:t xml:space="preserve"> </w:t>
      </w:r>
      <w:r w:rsidRPr="00F02CF5">
        <w:rPr>
          <w:rStyle w:val="StyleUnderline"/>
          <w:highlight w:val="cyan"/>
        </w:rPr>
        <w:t>effectiveness</w:t>
      </w:r>
      <w:r w:rsidRPr="00304C06">
        <w:t xml:space="preserve"> </w:t>
      </w:r>
      <w:r w:rsidRPr="00F02CF5">
        <w:rPr>
          <w:rStyle w:val="StyleUnderline"/>
          <w:highlight w:val="cyan"/>
        </w:rPr>
        <w:t>of</w:t>
      </w:r>
      <w:r w:rsidRPr="000F649E">
        <w:rPr>
          <w:rStyle w:val="StyleUnderline"/>
        </w:rPr>
        <w:t xml:space="preserve"> novel </w:t>
      </w:r>
      <w:r w:rsidRPr="000F649E">
        <w:rPr>
          <w:rStyle w:val="Emphasis"/>
        </w:rPr>
        <w:t xml:space="preserve">GHG reduction </w:t>
      </w:r>
      <w:r w:rsidRPr="00F02CF5">
        <w:rPr>
          <w:rStyle w:val="Emphasis"/>
          <w:highlight w:val="cyan"/>
        </w:rPr>
        <w:t>measures</w:t>
      </w:r>
      <w:r w:rsidRPr="000F649E">
        <w:rPr>
          <w:rStyle w:val="StyleUnderline"/>
        </w:rPr>
        <w:t xml:space="preserve"> </w:t>
      </w:r>
      <w:r w:rsidRPr="00F02CF5">
        <w:rPr>
          <w:rStyle w:val="StyleUnderline"/>
          <w:highlight w:val="cyan"/>
        </w:rPr>
        <w:t>like the</w:t>
      </w:r>
      <w:r w:rsidRPr="00304C06">
        <w:t xml:space="preserve"> </w:t>
      </w:r>
      <w:r w:rsidRPr="000F649E">
        <w:rPr>
          <w:rStyle w:val="StyleUnderline"/>
        </w:rPr>
        <w:t>U.S. Renewable Fuel Standard</w:t>
      </w:r>
      <w:r w:rsidRPr="00304C06">
        <w:t xml:space="preserve"> (</w:t>
      </w:r>
      <w:r w:rsidRPr="00F02CF5">
        <w:rPr>
          <w:rStyle w:val="Emphasis"/>
          <w:highlight w:val="cyan"/>
        </w:rPr>
        <w:t>RFS</w:t>
      </w:r>
      <w:r w:rsidRPr="00304C06">
        <w:t xml:space="preserve">), found </w:t>
      </w:r>
      <w:r w:rsidRPr="000F649E">
        <w:rPr>
          <w:rStyle w:val="StyleUnderline"/>
        </w:rPr>
        <w:t>within the CAA</w:t>
      </w:r>
      <w:r w:rsidRPr="00304C06">
        <w:t xml:space="preserve">. 64 In an effort to promote the production of renewable fuels with lower GHG emissions, </w:t>
      </w:r>
      <w:r w:rsidRPr="000F649E">
        <w:rPr>
          <w:rStyle w:val="StyleUnderline"/>
        </w:rPr>
        <w:t>the RFS charges</w:t>
      </w:r>
      <w:r w:rsidRPr="00304C06">
        <w:t xml:space="preserve"> </w:t>
      </w:r>
      <w:r w:rsidRPr="000F649E">
        <w:rPr>
          <w:rStyle w:val="StyleUnderline"/>
        </w:rPr>
        <w:t>EPA with setting</w:t>
      </w:r>
      <w:r w:rsidRPr="00304C06">
        <w:t xml:space="preserve"> </w:t>
      </w:r>
      <w:r w:rsidRPr="000F649E">
        <w:rPr>
          <w:rStyle w:val="StyleUnderline"/>
        </w:rPr>
        <w:t xml:space="preserve">annual </w:t>
      </w:r>
      <w:r w:rsidRPr="000F649E">
        <w:rPr>
          <w:rStyle w:val="Emphasis"/>
        </w:rPr>
        <w:t>volumetric targets</w:t>
      </w:r>
      <w:r w:rsidRPr="00304C06">
        <w:t xml:space="preserve"> </w:t>
      </w:r>
      <w:r w:rsidRPr="000F649E">
        <w:rPr>
          <w:rStyle w:val="StyleUnderline"/>
        </w:rPr>
        <w:t>for refineries</w:t>
      </w:r>
      <w:r w:rsidRPr="00304C06">
        <w:t xml:space="preserve"> </w:t>
      </w:r>
      <w:r w:rsidRPr="000F649E">
        <w:rPr>
          <w:rStyle w:val="StyleUnderline"/>
        </w:rPr>
        <w:t>and fuel blenders</w:t>
      </w:r>
      <w:r w:rsidRPr="00304C06">
        <w:t xml:space="preserve">. 65 </w:t>
      </w:r>
      <w:r w:rsidRPr="000F649E">
        <w:rPr>
          <w:rStyle w:val="StyleUnderline"/>
        </w:rPr>
        <w:t>The RFS requires EPA to</w:t>
      </w:r>
      <w:r w:rsidRPr="00304C06">
        <w:t xml:space="preserve"> "</w:t>
      </w:r>
      <w:r w:rsidRPr="000F649E">
        <w:rPr>
          <w:rStyle w:val="Emphasis"/>
        </w:rPr>
        <w:t>promulgate regulations</w:t>
      </w:r>
      <w:r w:rsidRPr="00304C06">
        <w:t xml:space="preserve"> </w:t>
      </w:r>
      <w:r w:rsidRPr="000F649E">
        <w:rPr>
          <w:rStyle w:val="StyleUnderline"/>
        </w:rPr>
        <w:t>to ensure</w:t>
      </w:r>
      <w:r w:rsidRPr="00304C06">
        <w:t xml:space="preserve"> that gasoline sold or introduced into commerce … contains the </w:t>
      </w:r>
      <w:r w:rsidRPr="000F649E">
        <w:rPr>
          <w:rStyle w:val="StyleUnderline"/>
        </w:rPr>
        <w:t>applicable</w:t>
      </w:r>
      <w:r w:rsidRPr="00304C06">
        <w:t xml:space="preserve"> volume of </w:t>
      </w:r>
      <w:r w:rsidRPr="000F649E">
        <w:rPr>
          <w:rStyle w:val="Emphasis"/>
        </w:rPr>
        <w:t>renewable fuel</w:t>
      </w:r>
      <w:r w:rsidRPr="00304C06">
        <w:t xml:space="preserve">," 66 in the hopes that U.S. refineries continue to develop fuels from renewable sources while </w:t>
      </w:r>
      <w:r w:rsidRPr="000F649E">
        <w:rPr>
          <w:rStyle w:val="StyleUnderline"/>
        </w:rPr>
        <w:t>reducing its consumption of fossil fuels. 67</w:t>
      </w:r>
    </w:p>
    <w:p w14:paraId="5BE4F3DD" w14:textId="77777777" w:rsidR="00D44AD3" w:rsidRPr="00304C06" w:rsidRDefault="00D44AD3" w:rsidP="00D44AD3">
      <w:r w:rsidRPr="000F649E">
        <w:rPr>
          <w:rStyle w:val="StyleUnderline"/>
        </w:rPr>
        <w:t>Yet</w:t>
      </w:r>
      <w:r w:rsidRPr="00304C06">
        <w:t xml:space="preserve"> unlike Title IV, under which federal mandates promoted the use of available alternatives to reduce sulfur dioxide, </w:t>
      </w:r>
      <w:r w:rsidRPr="00F02CF5">
        <w:rPr>
          <w:rStyle w:val="Emphasis"/>
          <w:highlight w:val="cyan"/>
        </w:rPr>
        <w:t>nothing in the</w:t>
      </w:r>
      <w:r w:rsidRPr="000F649E">
        <w:rPr>
          <w:rStyle w:val="Emphasis"/>
        </w:rPr>
        <w:t xml:space="preserve"> </w:t>
      </w:r>
      <w:r w:rsidRPr="00F02CF5">
        <w:rPr>
          <w:rStyle w:val="Emphasis"/>
          <w:highlight w:val="cyan"/>
        </w:rPr>
        <w:t>RFS</w:t>
      </w:r>
      <w:r w:rsidRPr="000F649E">
        <w:rPr>
          <w:rStyle w:val="Emphasis"/>
        </w:rPr>
        <w:t xml:space="preserve"> </w:t>
      </w:r>
      <w:r w:rsidRPr="00F02CF5">
        <w:rPr>
          <w:rStyle w:val="Emphasis"/>
          <w:highlight w:val="cyan"/>
        </w:rPr>
        <w:t>specifies</w:t>
      </w:r>
      <w:r w:rsidRPr="000F649E">
        <w:rPr>
          <w:rStyle w:val="Emphasis"/>
        </w:rPr>
        <w:t xml:space="preserve"> the </w:t>
      </w:r>
      <w:r w:rsidRPr="00F02CF5">
        <w:rPr>
          <w:rStyle w:val="Emphasis"/>
          <w:highlight w:val="cyan"/>
        </w:rPr>
        <w:t>mechanisms</w:t>
      </w:r>
      <w:r w:rsidRPr="00F02CF5">
        <w:rPr>
          <w:rStyle w:val="StyleUnderline"/>
          <w:highlight w:val="cyan"/>
        </w:rPr>
        <w:t xml:space="preserve"> states</w:t>
      </w:r>
      <w:r w:rsidRPr="00F02CF5">
        <w:rPr>
          <w:highlight w:val="cyan"/>
        </w:rPr>
        <w:t xml:space="preserve"> </w:t>
      </w:r>
      <w:r w:rsidRPr="00F02CF5">
        <w:rPr>
          <w:rStyle w:val="StyleUnderline"/>
          <w:highlight w:val="cyan"/>
        </w:rPr>
        <w:t>may use to</w:t>
      </w:r>
      <w:r w:rsidRPr="00F02CF5">
        <w:rPr>
          <w:highlight w:val="cyan"/>
        </w:rPr>
        <w:t xml:space="preserve"> </w:t>
      </w:r>
      <w:r w:rsidRPr="00F02CF5">
        <w:rPr>
          <w:rStyle w:val="StyleUnderline"/>
          <w:highlight w:val="cyan"/>
        </w:rPr>
        <w:t>produce</w:t>
      </w:r>
      <w:r w:rsidRPr="000F649E">
        <w:rPr>
          <w:rStyle w:val="StyleUnderline"/>
        </w:rPr>
        <w:t xml:space="preserve"> these</w:t>
      </w:r>
      <w:r w:rsidRPr="00304C06">
        <w:t xml:space="preserve"> volumetric </w:t>
      </w:r>
      <w:r w:rsidRPr="00F02CF5">
        <w:rPr>
          <w:rStyle w:val="StyleUnderline"/>
          <w:highlight w:val="cyan"/>
        </w:rPr>
        <w:t>targets</w:t>
      </w:r>
      <w:r w:rsidRPr="00304C06">
        <w:t xml:space="preserve"> 68 </w:t>
      </w:r>
      <w:r w:rsidRPr="00F02CF5">
        <w:rPr>
          <w:rStyle w:val="StyleUnderline"/>
          <w:highlight w:val="cyan"/>
        </w:rPr>
        <w:t xml:space="preserve">or how </w:t>
      </w:r>
      <w:r w:rsidRPr="00F02CF5">
        <w:rPr>
          <w:rStyle w:val="Emphasis"/>
          <w:highlight w:val="cyan"/>
        </w:rPr>
        <w:t>states</w:t>
      </w:r>
      <w:r w:rsidRPr="00F02CF5">
        <w:rPr>
          <w:highlight w:val="cyan"/>
        </w:rPr>
        <w:t xml:space="preserve"> </w:t>
      </w:r>
      <w:r w:rsidRPr="00F02CF5">
        <w:rPr>
          <w:rStyle w:val="StyleUnderline"/>
          <w:highlight w:val="cyan"/>
        </w:rPr>
        <w:t>should continue</w:t>
      </w:r>
      <w:r w:rsidRPr="00F02CF5">
        <w:rPr>
          <w:highlight w:val="cyan"/>
        </w:rPr>
        <w:t xml:space="preserve"> </w:t>
      </w:r>
      <w:r w:rsidRPr="00F02CF5">
        <w:rPr>
          <w:rStyle w:val="StyleUnderline"/>
          <w:highlight w:val="cyan"/>
        </w:rPr>
        <w:t xml:space="preserve">to </w:t>
      </w:r>
      <w:r w:rsidRPr="00F02CF5">
        <w:rPr>
          <w:rStyle w:val="Emphasis"/>
          <w:highlight w:val="cyan"/>
        </w:rPr>
        <w:t>refine renewable fuels</w:t>
      </w:r>
      <w:r w:rsidRPr="00F02CF5">
        <w:rPr>
          <w:highlight w:val="cyan"/>
        </w:rPr>
        <w:t xml:space="preserve"> </w:t>
      </w:r>
      <w:r w:rsidRPr="00F02CF5">
        <w:rPr>
          <w:rStyle w:val="StyleUnderline"/>
          <w:highlight w:val="cyan"/>
        </w:rPr>
        <w:t>overtime</w:t>
      </w:r>
      <w:r w:rsidRPr="00304C06">
        <w:t xml:space="preserve">. </w:t>
      </w:r>
      <w:r w:rsidRPr="000F649E">
        <w:rPr>
          <w:rStyle w:val="StyleUnderline"/>
        </w:rPr>
        <w:t>Though the</w:t>
      </w:r>
      <w:r w:rsidRPr="00304C06">
        <w:t xml:space="preserve"> </w:t>
      </w:r>
      <w:r w:rsidRPr="000F649E">
        <w:rPr>
          <w:rStyle w:val="StyleUnderline"/>
        </w:rPr>
        <w:t>EPA is responsible</w:t>
      </w:r>
      <w:r w:rsidRPr="00304C06">
        <w:t xml:space="preserve"> </w:t>
      </w:r>
      <w:r w:rsidRPr="000F649E">
        <w:rPr>
          <w:rStyle w:val="StyleUnderline"/>
        </w:rPr>
        <w:t>for assessing</w:t>
      </w:r>
      <w:r w:rsidRPr="00304C06">
        <w:t xml:space="preserve"> </w:t>
      </w:r>
      <w:r w:rsidRPr="000F649E">
        <w:rPr>
          <w:rStyle w:val="StyleUnderline"/>
        </w:rPr>
        <w:t>yearly targets</w:t>
      </w:r>
      <w:r w:rsidRPr="00304C06">
        <w:t xml:space="preserve"> based on current nationwide production capability, </w:t>
      </w:r>
      <w:r w:rsidRPr="000F649E">
        <w:rPr>
          <w:rStyle w:val="StyleUnderline"/>
        </w:rPr>
        <w:t>there are concerns regarding</w:t>
      </w:r>
      <w:r w:rsidRPr="00304C06">
        <w:t xml:space="preserve"> </w:t>
      </w:r>
      <w:r w:rsidRPr="000F649E">
        <w:rPr>
          <w:rStyle w:val="StyleUnderline"/>
        </w:rPr>
        <w:t>the means to</w:t>
      </w:r>
      <w:r w:rsidRPr="00304C06">
        <w:t xml:space="preserve"> </w:t>
      </w:r>
      <w:r w:rsidRPr="000F649E">
        <w:rPr>
          <w:rStyle w:val="StyleUnderline"/>
        </w:rPr>
        <w:t xml:space="preserve">produce </w:t>
      </w:r>
      <w:r w:rsidRPr="000F649E">
        <w:rPr>
          <w:rStyle w:val="Emphasis"/>
        </w:rPr>
        <w:t>current renewable fuels</w:t>
      </w:r>
      <w:r w:rsidRPr="00304C06">
        <w:t xml:space="preserve"> (</w:t>
      </w:r>
      <w:r w:rsidRPr="000F649E">
        <w:rPr>
          <w:rStyle w:val="StyleUnderline"/>
        </w:rPr>
        <w:t>corn-based ethanol</w:t>
      </w:r>
      <w:r w:rsidRPr="00304C06">
        <w:t xml:space="preserve"> 69 being the most popular), </w:t>
      </w:r>
      <w:r w:rsidRPr="000F649E">
        <w:rPr>
          <w:rStyle w:val="StyleUnderline"/>
        </w:rPr>
        <w:t>and how their</w:t>
      </w:r>
      <w:r w:rsidRPr="00304C06">
        <w:t xml:space="preserve"> </w:t>
      </w:r>
      <w:r w:rsidRPr="000F649E">
        <w:rPr>
          <w:rStyle w:val="StyleUnderline"/>
        </w:rPr>
        <w:t>long-term use might</w:t>
      </w:r>
      <w:r w:rsidRPr="00304C06">
        <w:t xml:space="preserve"> [*348] </w:t>
      </w:r>
      <w:r w:rsidRPr="000F649E">
        <w:rPr>
          <w:rStyle w:val="StyleUnderline"/>
        </w:rPr>
        <w:t>affect states</w:t>
      </w:r>
      <w:r w:rsidRPr="00304C06">
        <w:t xml:space="preserve"> </w:t>
      </w:r>
      <w:r w:rsidRPr="000F649E">
        <w:rPr>
          <w:rStyle w:val="Emphasis"/>
        </w:rPr>
        <w:t>disproportionally</w:t>
      </w:r>
      <w:r w:rsidRPr="00304C06">
        <w:t xml:space="preserve">. 70 Furthermore, </w:t>
      </w:r>
      <w:r w:rsidRPr="00F02CF5">
        <w:rPr>
          <w:rStyle w:val="StyleUnderline"/>
          <w:highlight w:val="cyan"/>
        </w:rPr>
        <w:t xml:space="preserve">the RFS has </w:t>
      </w:r>
      <w:r w:rsidRPr="00F02CF5">
        <w:rPr>
          <w:rStyle w:val="Emphasis"/>
          <w:highlight w:val="cyan"/>
        </w:rPr>
        <w:t>yielded volumes</w:t>
      </w:r>
      <w:r w:rsidRPr="00304C06">
        <w:t xml:space="preserve"> of renewable fuels </w:t>
      </w:r>
      <w:r w:rsidRPr="00F02CF5">
        <w:rPr>
          <w:rStyle w:val="StyleUnderline"/>
          <w:highlight w:val="cyan"/>
        </w:rPr>
        <w:t xml:space="preserve">well </w:t>
      </w:r>
      <w:r w:rsidRPr="00F02CF5">
        <w:rPr>
          <w:rStyle w:val="Emphasis"/>
          <w:highlight w:val="cyan"/>
        </w:rPr>
        <w:t>below federal volumetric targets</w:t>
      </w:r>
      <w:r w:rsidRPr="00304C06">
        <w:t xml:space="preserve">, which is </w:t>
      </w:r>
      <w:r w:rsidRPr="00F02CF5">
        <w:rPr>
          <w:rStyle w:val="StyleUnderline"/>
          <w:highlight w:val="cyan"/>
        </w:rPr>
        <w:t>unsurprising</w:t>
      </w:r>
      <w:r w:rsidRPr="00F02CF5">
        <w:rPr>
          <w:highlight w:val="cyan"/>
        </w:rPr>
        <w:t xml:space="preserve"> </w:t>
      </w:r>
      <w:r w:rsidRPr="00F02CF5">
        <w:rPr>
          <w:rStyle w:val="StyleUnderline"/>
          <w:highlight w:val="cyan"/>
        </w:rPr>
        <w:t>given the measure's weak federal guidance</w:t>
      </w:r>
      <w:r w:rsidRPr="00304C06">
        <w:t>. 71</w:t>
      </w:r>
    </w:p>
    <w:bookmarkEnd w:id="2"/>
    <w:p w14:paraId="796C4856" w14:textId="77777777" w:rsidR="00D44AD3" w:rsidRPr="00304C06" w:rsidRDefault="00D44AD3" w:rsidP="00D44AD3">
      <w:r w:rsidRPr="00F02CF5">
        <w:rPr>
          <w:rStyle w:val="StyleUnderline"/>
          <w:highlight w:val="cyan"/>
        </w:rPr>
        <w:t>GHG reduction</w:t>
      </w:r>
      <w:r w:rsidRPr="00F02CF5">
        <w:rPr>
          <w:highlight w:val="cyan"/>
        </w:rPr>
        <w:t xml:space="preserve"> </w:t>
      </w:r>
      <w:r w:rsidRPr="00F02CF5">
        <w:rPr>
          <w:rStyle w:val="StyleUnderline"/>
          <w:highlight w:val="cyan"/>
        </w:rPr>
        <w:t>measures</w:t>
      </w:r>
      <w:r w:rsidRPr="00F02CF5">
        <w:rPr>
          <w:highlight w:val="cyan"/>
        </w:rPr>
        <w:t xml:space="preserve"> </w:t>
      </w:r>
      <w:r w:rsidRPr="00F02CF5">
        <w:rPr>
          <w:rStyle w:val="Emphasis"/>
          <w:highlight w:val="cyan"/>
        </w:rPr>
        <w:t>rarely succeed</w:t>
      </w:r>
      <w:r w:rsidRPr="00F02CF5">
        <w:rPr>
          <w:highlight w:val="cyan"/>
        </w:rPr>
        <w:t xml:space="preserve"> </w:t>
      </w:r>
      <w:r w:rsidRPr="00F02CF5">
        <w:rPr>
          <w:rStyle w:val="StyleUnderline"/>
          <w:highlight w:val="cyan"/>
        </w:rPr>
        <w:t>without</w:t>
      </w:r>
      <w:r w:rsidRPr="00F02CF5">
        <w:rPr>
          <w:highlight w:val="cyan"/>
        </w:rPr>
        <w:t xml:space="preserve"> </w:t>
      </w:r>
      <w:r w:rsidRPr="00F02CF5">
        <w:rPr>
          <w:rStyle w:val="StyleUnderline"/>
          <w:highlight w:val="cyan"/>
        </w:rPr>
        <w:t xml:space="preserve">strong </w:t>
      </w:r>
      <w:r w:rsidRPr="00F02CF5">
        <w:rPr>
          <w:rStyle w:val="Emphasis"/>
          <w:highlight w:val="cyan"/>
        </w:rPr>
        <w:t>federal guidance</w:t>
      </w:r>
      <w:r w:rsidRPr="00304C06">
        <w:t xml:space="preserve">, and strong federal guidance is typically absent. </w:t>
      </w:r>
      <w:r w:rsidRPr="00F02CF5">
        <w:rPr>
          <w:rStyle w:val="StyleUnderline"/>
          <w:highlight w:val="cyan"/>
        </w:rPr>
        <w:t>Within</w:t>
      </w:r>
      <w:r w:rsidRPr="000F649E">
        <w:rPr>
          <w:rStyle w:val="StyleUnderline"/>
        </w:rPr>
        <w:t xml:space="preserve"> </w:t>
      </w:r>
      <w:r w:rsidRPr="00F02CF5">
        <w:rPr>
          <w:rStyle w:val="StyleUnderline"/>
          <w:highlight w:val="cyan"/>
        </w:rPr>
        <w:t xml:space="preserve">this </w:t>
      </w:r>
      <w:r w:rsidRPr="00F02CF5">
        <w:rPr>
          <w:rStyle w:val="Emphasis"/>
          <w:highlight w:val="cyan"/>
        </w:rPr>
        <w:t>void of</w:t>
      </w:r>
      <w:r w:rsidRPr="000F649E">
        <w:rPr>
          <w:rStyle w:val="Emphasis"/>
        </w:rPr>
        <w:t xml:space="preserve"> federal </w:t>
      </w:r>
      <w:r w:rsidRPr="00F02CF5">
        <w:rPr>
          <w:rStyle w:val="Emphasis"/>
          <w:highlight w:val="cyan"/>
        </w:rPr>
        <w:t>silence</w:t>
      </w:r>
      <w:r w:rsidRPr="00304C06">
        <w:t xml:space="preserve">, </w:t>
      </w:r>
      <w:r w:rsidRPr="00F02CF5">
        <w:rPr>
          <w:rStyle w:val="StyleUnderline"/>
          <w:highlight w:val="cyan"/>
        </w:rPr>
        <w:t>states have been</w:t>
      </w:r>
      <w:r w:rsidRPr="00F02CF5">
        <w:rPr>
          <w:highlight w:val="cyan"/>
        </w:rPr>
        <w:t xml:space="preserve"> </w:t>
      </w:r>
      <w:r w:rsidRPr="00F02CF5">
        <w:rPr>
          <w:rStyle w:val="StyleUnderline"/>
          <w:highlight w:val="cyan"/>
        </w:rPr>
        <w:t>left to fashion</w:t>
      </w:r>
      <w:r w:rsidRPr="00F02CF5">
        <w:rPr>
          <w:highlight w:val="cyan"/>
        </w:rPr>
        <w:t xml:space="preserve"> </w:t>
      </w:r>
      <w:r w:rsidRPr="00F02CF5">
        <w:rPr>
          <w:rStyle w:val="StyleUnderline"/>
          <w:highlight w:val="cyan"/>
        </w:rPr>
        <w:t>their own</w:t>
      </w:r>
      <w:r w:rsidRPr="000F649E">
        <w:rPr>
          <w:rStyle w:val="StyleUnderline"/>
        </w:rPr>
        <w:t xml:space="preserve"> GHG reduction </w:t>
      </w:r>
      <w:r w:rsidRPr="00F02CF5">
        <w:rPr>
          <w:rStyle w:val="StyleUnderline"/>
          <w:highlight w:val="cyan"/>
        </w:rPr>
        <w:t>schemes</w:t>
      </w:r>
      <w:r w:rsidRPr="00304C06">
        <w:t xml:space="preserve">. California is one such state, having developed a market-based approach to reduce its GHG emissions. </w:t>
      </w:r>
      <w:r w:rsidRPr="00F02CF5">
        <w:rPr>
          <w:rStyle w:val="StyleUnderline"/>
          <w:highlight w:val="cyan"/>
        </w:rPr>
        <w:t>However</w:t>
      </w:r>
      <w:r w:rsidRPr="00304C06">
        <w:t xml:space="preserve">, as the following Subpart illustrates, </w:t>
      </w:r>
      <w:r w:rsidRPr="00F02CF5">
        <w:rPr>
          <w:rStyle w:val="StyleUnderline"/>
          <w:highlight w:val="cyan"/>
        </w:rPr>
        <w:t xml:space="preserve">the strict </w:t>
      </w:r>
      <w:r w:rsidRPr="00F02CF5">
        <w:rPr>
          <w:rStyle w:val="Emphasis"/>
          <w:highlight w:val="cyan"/>
        </w:rPr>
        <w:t>governmental separation</w:t>
      </w:r>
      <w:r w:rsidRPr="00304C06">
        <w:rPr>
          <w:rStyle w:val="StyleUnderline"/>
        </w:rPr>
        <w:t xml:space="preserve"> found in modern federalism</w:t>
      </w:r>
      <w:r w:rsidRPr="00304C06">
        <w:t xml:space="preserve"> </w:t>
      </w:r>
      <w:r w:rsidRPr="00F02CF5">
        <w:rPr>
          <w:rStyle w:val="StyleUnderline"/>
          <w:highlight w:val="cyan"/>
        </w:rPr>
        <w:t>has slowed</w:t>
      </w:r>
      <w:r w:rsidRPr="00304C06">
        <w:t xml:space="preserve"> California's </w:t>
      </w:r>
      <w:r w:rsidRPr="00F02CF5">
        <w:rPr>
          <w:rStyle w:val="StyleUnderline"/>
          <w:highlight w:val="cyan"/>
        </w:rPr>
        <w:t>efforts</w:t>
      </w:r>
      <w:r w:rsidRPr="00304C06">
        <w:rPr>
          <w:rStyle w:val="StyleUnderline"/>
        </w:rPr>
        <w:t xml:space="preserve"> to reduce</w:t>
      </w:r>
      <w:r w:rsidRPr="00304C06">
        <w:t xml:space="preserve"> </w:t>
      </w:r>
      <w:r w:rsidRPr="00304C06">
        <w:rPr>
          <w:rStyle w:val="StyleUnderline"/>
        </w:rPr>
        <w:t xml:space="preserve">statewide </w:t>
      </w:r>
      <w:r w:rsidRPr="00304C06">
        <w:rPr>
          <w:rStyle w:val="Emphasis"/>
        </w:rPr>
        <w:t>GHG emissions</w:t>
      </w:r>
      <w:r w:rsidRPr="00304C06">
        <w:t>.</w:t>
      </w:r>
    </w:p>
    <w:p w14:paraId="4A201064" w14:textId="77777777" w:rsidR="00D44AD3" w:rsidRPr="00F218E4" w:rsidRDefault="00D44AD3" w:rsidP="00D44AD3">
      <w:pPr>
        <w:rPr>
          <w:szCs w:val="16"/>
        </w:rPr>
      </w:pPr>
      <w:r w:rsidRPr="00F218E4">
        <w:rPr>
          <w:szCs w:val="16"/>
        </w:rPr>
        <w:t>B. Eggs in One Basket: California's Low Carbon Fuel Standard and Its Gambit To Overcome Federal Inaction</w:t>
      </w:r>
    </w:p>
    <w:p w14:paraId="4B219DA0" w14:textId="77777777" w:rsidR="00D44AD3" w:rsidRPr="00F218E4" w:rsidRDefault="00D44AD3" w:rsidP="00D44AD3">
      <w:pPr>
        <w:rPr>
          <w:szCs w:val="16"/>
        </w:rPr>
      </w:pPr>
      <w:r w:rsidRPr="00F218E4">
        <w:rPr>
          <w:szCs w:val="16"/>
        </w:rPr>
        <w:t>After a long history of GHG reduction policies lacking in tangible environmental benefits, California enacted the GWSA. 72 The GWSA grants CARB the authority to fashion market-based emission reductions that increase annually for sources or categories that produce GHGs. 73 Emission limits are measured by the LCFS, which assesses the total GHG emissions of a fuel's life cycle - its "carbon intensity." 74 A fuel's carbon intensity is calculated by considering its direct emissions (production, transportation, and use) and indirect effects (changes in land [*349] use), measuring the overall GHG impact at every stage of its development. 75 The GWSA charges the CARB with setting the LCFS's carbon intensity measurements as new alternative fuels are introduced to the marketplace, or as manufacturing methods change, producing fuels with fewer GHG emissions. 76</w:t>
      </w:r>
    </w:p>
    <w:p w14:paraId="63A8E009" w14:textId="77777777" w:rsidR="00D44AD3" w:rsidRPr="00F218E4" w:rsidRDefault="00D44AD3" w:rsidP="00D44AD3">
      <w:pPr>
        <w:rPr>
          <w:szCs w:val="16"/>
        </w:rPr>
      </w:pPr>
      <w:r w:rsidRPr="00F218E4">
        <w:rPr>
          <w:szCs w:val="16"/>
        </w:rPr>
        <w:t>California's LCFS features a "cap-and-trade" framework. 77 CARB sets annually increasing reduction targets for GHG emissions based on the LCFS, while non-compliant entities are able to purchase emissions credits from fuel producers and blenders that emit GHGs under the annual threshold. 78 Entities participating in the program are able to meet part of their compliance obligations through the trading and purchase of these credits. 79 From there, the cap is reduced annually in the continued effort to cut 15% of California's GHG emissions by 2020. 80</w:t>
      </w:r>
    </w:p>
    <w:p w14:paraId="60A79C19" w14:textId="77777777" w:rsidR="00D44AD3" w:rsidRPr="00F218E4" w:rsidRDefault="00D44AD3" w:rsidP="00D44AD3">
      <w:pPr>
        <w:rPr>
          <w:szCs w:val="16"/>
        </w:rPr>
      </w:pPr>
      <w:r w:rsidRPr="00F218E4">
        <w:rPr>
          <w:szCs w:val="16"/>
        </w:rPr>
        <w:t>Despite being the first of its kind regulation to implement a life cycle measurement for GHG emissions, California's LCFS faces familiar federalism challenges when it comes to the scope of its reach. Rocky Mountain Farmers Union v. Goldstene 81 placed California's LCFS firmly in its cross hairs, challenging the state's ability to promulgate such a market measure. The U.S. District Court for the Eastern District of California held the LCFS was unconstitutional, violating the Commerce [*350] Clause by ascribing a higher carbon intensity rating to out-of-state ethanol producers using Midwest corn. 82 Though ethanol produced in California is chemically identical 83 to the ethanol produced outside its borders, the district court held that the difference in their carbon intensity disadvantaged out-of state producers 84 doing business in California, thereby insulating the state's own ethanol market in the process. 85 The court held that the California overstepped its jurisdictional authority in enacting the LCFS, because the carbon intensity's effect on out-of-state producers amounted to a regulation of interstate commerce, a power reserved to the federal government under the Commerce Clause. 86 The Ninth Circuit has since reversed the district court's ruling, holding that California's LCFS does not violate the Commerce Clause, 87 but Rocky Mountain's slow litigious crawl 88 to the United States Supreme Court also illustrates a larger problem with the parameters of current environmental federalism.</w:t>
      </w:r>
    </w:p>
    <w:p w14:paraId="191C5B54" w14:textId="77777777" w:rsidR="00D44AD3" w:rsidRPr="00304C06" w:rsidRDefault="00D44AD3" w:rsidP="00D44AD3">
      <w:r w:rsidRPr="00304C06">
        <w:t xml:space="preserve">Rocky Mountain exemplifies how the function of </w:t>
      </w:r>
      <w:r w:rsidRPr="000F649E">
        <w:rPr>
          <w:rStyle w:val="StyleUnderline"/>
        </w:rPr>
        <w:t>environmental policy</w:t>
      </w:r>
      <w:r w:rsidRPr="00304C06">
        <w:t xml:space="preserve"> </w:t>
      </w:r>
      <w:r w:rsidRPr="000F649E">
        <w:rPr>
          <w:rStyle w:val="StyleUnderline"/>
        </w:rPr>
        <w:t>is often debated</w:t>
      </w:r>
      <w:r w:rsidRPr="00304C06">
        <w:t xml:space="preserve"> </w:t>
      </w:r>
      <w:r w:rsidRPr="000F649E">
        <w:rPr>
          <w:rStyle w:val="StyleUnderline"/>
        </w:rPr>
        <w:t>more furiously</w:t>
      </w:r>
      <w:r w:rsidRPr="00304C06">
        <w:t xml:space="preserve"> </w:t>
      </w:r>
      <w:r w:rsidRPr="000F649E">
        <w:rPr>
          <w:rStyle w:val="StyleUnderline"/>
        </w:rPr>
        <w:t>than</w:t>
      </w:r>
      <w:r w:rsidRPr="00304C06">
        <w:t xml:space="preserve"> the feasibility of </w:t>
      </w:r>
      <w:r w:rsidRPr="000F649E">
        <w:rPr>
          <w:rStyle w:val="StyleUnderline"/>
        </w:rPr>
        <w:t>the measure itself</w:t>
      </w:r>
      <w:r w:rsidRPr="00304C06">
        <w:t xml:space="preserve">. </w:t>
      </w:r>
      <w:r w:rsidRPr="000F649E">
        <w:rPr>
          <w:rStyle w:val="StyleUnderline"/>
        </w:rPr>
        <w:t xml:space="preserve">While </w:t>
      </w:r>
      <w:r w:rsidRPr="00304C06">
        <w:rPr>
          <w:rStyle w:val="Emphasis"/>
        </w:rPr>
        <w:t>states</w:t>
      </w:r>
      <w:r w:rsidRPr="00304C06">
        <w:t xml:space="preserve"> </w:t>
      </w:r>
      <w:r w:rsidRPr="000F649E">
        <w:rPr>
          <w:rStyle w:val="StyleUnderline"/>
        </w:rPr>
        <w:t>may bring about</w:t>
      </w:r>
      <w:r w:rsidRPr="00304C06">
        <w:t xml:space="preserve"> </w:t>
      </w:r>
      <w:r w:rsidRPr="000F649E">
        <w:rPr>
          <w:rStyle w:val="StyleUnderline"/>
        </w:rPr>
        <w:t>a regulatory</w:t>
      </w:r>
      <w:r w:rsidRPr="00304C06">
        <w:t xml:space="preserve"> "</w:t>
      </w:r>
      <w:r w:rsidRPr="00304C06">
        <w:rPr>
          <w:rStyle w:val="Emphasis"/>
        </w:rPr>
        <w:t>sweet spot</w:t>
      </w:r>
      <w:r w:rsidRPr="00304C06">
        <w:t xml:space="preserve">," </w:t>
      </w:r>
      <w:r w:rsidRPr="000F649E">
        <w:rPr>
          <w:rStyle w:val="StyleUnderline"/>
        </w:rPr>
        <w:t>a point</w:t>
      </w:r>
      <w:r w:rsidRPr="00304C06">
        <w:t xml:space="preserve"> [*351] </w:t>
      </w:r>
      <w:r w:rsidRPr="000F649E">
        <w:rPr>
          <w:rStyle w:val="StyleUnderline"/>
        </w:rPr>
        <w:t>where both</w:t>
      </w:r>
      <w:r w:rsidRPr="00304C06">
        <w:t xml:space="preserve"> </w:t>
      </w:r>
      <w:r w:rsidRPr="000F649E">
        <w:rPr>
          <w:rStyle w:val="StyleUnderline"/>
        </w:rPr>
        <w:t>industry and state</w:t>
      </w:r>
      <w:r w:rsidRPr="00304C06">
        <w:t xml:space="preserve"> </w:t>
      </w:r>
      <w:r w:rsidRPr="000F649E">
        <w:rPr>
          <w:rStyle w:val="StyleUnderline"/>
        </w:rPr>
        <w:t>unrest prompts</w:t>
      </w:r>
      <w:r w:rsidRPr="00304C06">
        <w:t xml:space="preserve"> </w:t>
      </w:r>
      <w:r w:rsidRPr="00304C06">
        <w:rPr>
          <w:rStyle w:val="Emphasis"/>
        </w:rPr>
        <w:t>federal action</w:t>
      </w:r>
      <w:r w:rsidRPr="00304C06">
        <w:t xml:space="preserve">, 89 </w:t>
      </w:r>
      <w:r w:rsidRPr="000F649E">
        <w:rPr>
          <w:rStyle w:val="StyleUnderline"/>
        </w:rPr>
        <w:t>such a strategy is</w:t>
      </w:r>
      <w:r w:rsidRPr="00304C06">
        <w:t xml:space="preserve"> </w:t>
      </w:r>
      <w:r w:rsidRPr="00304C06">
        <w:rPr>
          <w:rStyle w:val="Emphasis"/>
        </w:rPr>
        <w:t>passive</w:t>
      </w:r>
      <w:r w:rsidRPr="000F649E">
        <w:rPr>
          <w:rStyle w:val="StyleUnderline"/>
        </w:rPr>
        <w:t xml:space="preserve"> in light of</w:t>
      </w:r>
      <w:r w:rsidRPr="00304C06">
        <w:t xml:space="preserve"> </w:t>
      </w:r>
      <w:r w:rsidRPr="000F649E">
        <w:rPr>
          <w:rStyle w:val="StyleUnderline"/>
        </w:rPr>
        <w:t>the quickly</w:t>
      </w:r>
      <w:r w:rsidRPr="00304C06">
        <w:t xml:space="preserve"> </w:t>
      </w:r>
      <w:r w:rsidRPr="000F649E">
        <w:rPr>
          <w:rStyle w:val="StyleUnderline"/>
        </w:rPr>
        <w:t>escalating threat of</w:t>
      </w:r>
      <w:r w:rsidRPr="00304C06">
        <w:t xml:space="preserve"> </w:t>
      </w:r>
      <w:r w:rsidRPr="00304C06">
        <w:rPr>
          <w:rStyle w:val="Emphasis"/>
        </w:rPr>
        <w:t>global climate change</w:t>
      </w:r>
      <w:r w:rsidRPr="00304C06">
        <w:t xml:space="preserve">. Unfortunately, </w:t>
      </w:r>
      <w:r w:rsidRPr="00F02CF5">
        <w:rPr>
          <w:rStyle w:val="StyleUnderline"/>
          <w:highlight w:val="cyan"/>
        </w:rPr>
        <w:t>rather than</w:t>
      </w:r>
      <w:r w:rsidRPr="000F649E">
        <w:rPr>
          <w:rStyle w:val="StyleUnderline"/>
        </w:rPr>
        <w:t xml:space="preserve"> functioning</w:t>
      </w:r>
      <w:r w:rsidRPr="00304C06">
        <w:t xml:space="preserve"> </w:t>
      </w:r>
      <w:r w:rsidRPr="000F649E">
        <w:rPr>
          <w:rStyle w:val="StyleUnderline"/>
        </w:rPr>
        <w:t xml:space="preserve">as a </w:t>
      </w:r>
      <w:r w:rsidRPr="00F02CF5">
        <w:rPr>
          <w:rStyle w:val="Emphasis"/>
          <w:highlight w:val="cyan"/>
        </w:rPr>
        <w:t>cooperative</w:t>
      </w:r>
      <w:r w:rsidRPr="00304C06">
        <w:rPr>
          <w:rStyle w:val="Emphasis"/>
        </w:rPr>
        <w:t xml:space="preserve"> mechanism</w:t>
      </w:r>
      <w:r w:rsidRPr="00304C06">
        <w:t xml:space="preserve"> </w:t>
      </w:r>
      <w:r w:rsidRPr="000F649E">
        <w:rPr>
          <w:rStyle w:val="StyleUnderline"/>
        </w:rPr>
        <w:t xml:space="preserve">for </w:t>
      </w:r>
      <w:r w:rsidRPr="00F02CF5">
        <w:rPr>
          <w:rStyle w:val="StyleUnderline"/>
          <w:highlight w:val="cyan"/>
        </w:rPr>
        <w:t>lawmaking</w:t>
      </w:r>
      <w:r w:rsidRPr="00F02CF5">
        <w:rPr>
          <w:highlight w:val="cyan"/>
        </w:rPr>
        <w:t xml:space="preserve">, </w:t>
      </w:r>
      <w:r w:rsidRPr="00F02CF5">
        <w:rPr>
          <w:rStyle w:val="Emphasis"/>
          <w:highlight w:val="cyan"/>
        </w:rPr>
        <w:t>current federalism</w:t>
      </w:r>
      <w:r w:rsidRPr="00304C06">
        <w:t xml:space="preserve"> 90 </w:t>
      </w:r>
      <w:r w:rsidRPr="00F02CF5">
        <w:rPr>
          <w:rStyle w:val="StyleUnderline"/>
          <w:highlight w:val="cyan"/>
        </w:rPr>
        <w:t>produces legislation</w:t>
      </w:r>
      <w:r w:rsidRPr="00304C06">
        <w:t xml:space="preserve"> </w:t>
      </w:r>
      <w:r w:rsidRPr="000F649E">
        <w:rPr>
          <w:rStyle w:val="StyleUnderline"/>
        </w:rPr>
        <w:t>that is</w:t>
      </w:r>
      <w:r w:rsidRPr="00304C06">
        <w:t xml:space="preserve"> either </w:t>
      </w:r>
      <w:r w:rsidRPr="00304C06">
        <w:rPr>
          <w:rStyle w:val="Emphasis"/>
        </w:rPr>
        <w:t>ill-fitted</w:t>
      </w:r>
      <w:r w:rsidRPr="000F649E">
        <w:rPr>
          <w:rStyle w:val="StyleUnderline"/>
        </w:rPr>
        <w:t xml:space="preserve"> or</w:t>
      </w:r>
      <w:r w:rsidRPr="00304C06">
        <w:t xml:space="preserve"> </w:t>
      </w:r>
      <w:r w:rsidRPr="00F02CF5">
        <w:rPr>
          <w:rStyle w:val="Emphasis"/>
          <w:highlight w:val="cyan"/>
        </w:rPr>
        <w:t>poorly implemented</w:t>
      </w:r>
      <w:r w:rsidRPr="00304C06">
        <w:t xml:space="preserve"> </w:t>
      </w:r>
      <w:r w:rsidRPr="00F02CF5">
        <w:rPr>
          <w:rStyle w:val="StyleUnderline"/>
          <w:highlight w:val="cyan"/>
        </w:rPr>
        <w:t>for</w:t>
      </w:r>
      <w:r w:rsidRPr="000F649E">
        <w:rPr>
          <w:rStyle w:val="StyleUnderline"/>
        </w:rPr>
        <w:t xml:space="preserve"> present</w:t>
      </w:r>
      <w:r w:rsidRPr="00304C06">
        <w:t xml:space="preserve"> </w:t>
      </w:r>
      <w:r w:rsidRPr="00F02CF5">
        <w:rPr>
          <w:rStyle w:val="StyleUnderline"/>
          <w:highlight w:val="cyan"/>
        </w:rPr>
        <w:t>environmental</w:t>
      </w:r>
      <w:r w:rsidRPr="00304C06">
        <w:t xml:space="preserve"> and economic </w:t>
      </w:r>
      <w:r w:rsidRPr="00F02CF5">
        <w:rPr>
          <w:rStyle w:val="StyleUnderline"/>
          <w:highlight w:val="cyan"/>
        </w:rPr>
        <w:t>needs</w:t>
      </w:r>
      <w:r w:rsidRPr="00304C06">
        <w:t>. 91</w:t>
      </w:r>
    </w:p>
    <w:p w14:paraId="6FE85CBC" w14:textId="77777777" w:rsidR="00D44AD3" w:rsidRDefault="00D44AD3" w:rsidP="00D44AD3">
      <w:r w:rsidRPr="00F02CF5">
        <w:rPr>
          <w:rStyle w:val="StyleUnderline"/>
          <w:highlight w:val="cyan"/>
        </w:rPr>
        <w:t>While</w:t>
      </w:r>
      <w:r w:rsidRPr="00304C06">
        <w:t xml:space="preserve"> </w:t>
      </w:r>
      <w:r w:rsidRPr="00F02CF5">
        <w:rPr>
          <w:rStyle w:val="Emphasis"/>
          <w:highlight w:val="cyan"/>
        </w:rPr>
        <w:t>Congress languishes</w:t>
      </w:r>
      <w:r w:rsidRPr="00304C06">
        <w:t xml:space="preserve"> </w:t>
      </w:r>
      <w:r w:rsidRPr="00F218E4">
        <w:rPr>
          <w:rStyle w:val="StyleUnderline"/>
        </w:rPr>
        <w:t>in providing</w:t>
      </w:r>
      <w:r w:rsidRPr="00304C06">
        <w:t xml:space="preserve"> strong, </w:t>
      </w:r>
      <w:r w:rsidRPr="00F218E4">
        <w:rPr>
          <w:rStyle w:val="StyleUnderline"/>
        </w:rPr>
        <w:t>regulatory guidance</w:t>
      </w:r>
      <w:r w:rsidRPr="00304C06">
        <w:t xml:space="preserve">, </w:t>
      </w:r>
      <w:r w:rsidRPr="00F02CF5">
        <w:rPr>
          <w:rStyle w:val="Emphasis"/>
          <w:highlight w:val="cyan"/>
        </w:rPr>
        <w:t>states are left</w:t>
      </w:r>
      <w:r w:rsidRPr="00F02CF5">
        <w:rPr>
          <w:rStyle w:val="StyleUnderline"/>
          <w:highlight w:val="cyan"/>
        </w:rPr>
        <w:t xml:space="preserve"> to</w:t>
      </w:r>
      <w:r w:rsidRPr="00304C06">
        <w:t xml:space="preserve"> </w:t>
      </w:r>
      <w:r w:rsidRPr="00F02CF5">
        <w:rPr>
          <w:rStyle w:val="StyleUnderline"/>
          <w:highlight w:val="cyan"/>
        </w:rPr>
        <w:t>confront</w:t>
      </w:r>
      <w:r w:rsidRPr="00F218E4">
        <w:rPr>
          <w:rStyle w:val="StyleUnderline"/>
        </w:rPr>
        <w:t xml:space="preserve"> a second hurdle</w:t>
      </w:r>
      <w:r w:rsidRPr="00304C06">
        <w:t xml:space="preserve"> </w:t>
      </w:r>
      <w:r w:rsidRPr="00F218E4">
        <w:rPr>
          <w:rStyle w:val="StyleUnderline"/>
        </w:rPr>
        <w:t>in developing successful</w:t>
      </w:r>
      <w:r w:rsidRPr="00304C06">
        <w:t xml:space="preserve"> </w:t>
      </w:r>
      <w:r w:rsidRPr="00F02CF5">
        <w:rPr>
          <w:rStyle w:val="StyleUnderline"/>
          <w:highlight w:val="cyan"/>
        </w:rPr>
        <w:t>GHG</w:t>
      </w:r>
      <w:r w:rsidRPr="00F218E4">
        <w:rPr>
          <w:rStyle w:val="StyleUnderline"/>
        </w:rPr>
        <w:t xml:space="preserve"> reduction </w:t>
      </w:r>
      <w:r w:rsidRPr="00F02CF5">
        <w:rPr>
          <w:rStyle w:val="StyleUnderline"/>
          <w:highlight w:val="cyan"/>
        </w:rPr>
        <w:t>policies</w:t>
      </w:r>
      <w:r w:rsidRPr="00304C06">
        <w:t xml:space="preserve">. As discussed in Part I, </w:t>
      </w:r>
      <w:r w:rsidRPr="00F218E4">
        <w:rPr>
          <w:rStyle w:val="StyleUnderline"/>
        </w:rPr>
        <w:t>meaningful GHG reduction</w:t>
      </w:r>
      <w:r w:rsidRPr="00304C06">
        <w:t xml:space="preserve"> </w:t>
      </w:r>
      <w:r w:rsidRPr="00F218E4">
        <w:rPr>
          <w:rStyle w:val="StyleUnderline"/>
        </w:rPr>
        <w:t>must account for</w:t>
      </w:r>
      <w:r w:rsidRPr="00304C06">
        <w:t xml:space="preserve"> </w:t>
      </w:r>
      <w:r w:rsidRPr="00F218E4">
        <w:rPr>
          <w:rStyle w:val="StyleUnderline"/>
        </w:rPr>
        <w:t>long-term</w:t>
      </w:r>
      <w:r w:rsidRPr="00304C06">
        <w:t xml:space="preserve"> </w:t>
      </w:r>
      <w:r w:rsidRPr="00304C06">
        <w:rPr>
          <w:rStyle w:val="Emphasis"/>
        </w:rPr>
        <w:t>economic sustainability</w:t>
      </w:r>
      <w:r w:rsidRPr="00304C06">
        <w:t xml:space="preserve"> within the transportation sector. </w:t>
      </w:r>
      <w:r w:rsidRPr="00F218E4">
        <w:rPr>
          <w:rStyle w:val="StyleUnderline"/>
        </w:rPr>
        <w:t>Alongside this</w:t>
      </w:r>
      <w:r w:rsidRPr="00304C06">
        <w:t xml:space="preserve"> modern and </w:t>
      </w:r>
      <w:r w:rsidRPr="00F218E4">
        <w:rPr>
          <w:rStyle w:val="StyleUnderline"/>
        </w:rPr>
        <w:t>limiting view of federalism</w:t>
      </w:r>
      <w:r w:rsidRPr="00304C06">
        <w:t xml:space="preserve">, </w:t>
      </w:r>
      <w:r w:rsidRPr="00F218E4">
        <w:rPr>
          <w:rStyle w:val="StyleUnderline"/>
        </w:rPr>
        <w:t xml:space="preserve">the </w:t>
      </w:r>
      <w:r w:rsidRPr="00304C06">
        <w:rPr>
          <w:rStyle w:val="Emphasis"/>
        </w:rPr>
        <w:t>economic interests</w:t>
      </w:r>
      <w:r w:rsidRPr="00F218E4">
        <w:rPr>
          <w:rStyle w:val="StyleUnderline"/>
        </w:rPr>
        <w:t xml:space="preserve"> relevant to</w:t>
      </w:r>
      <w:r w:rsidRPr="00304C06">
        <w:t xml:space="preserve"> </w:t>
      </w:r>
      <w:r w:rsidRPr="00F218E4">
        <w:rPr>
          <w:rStyle w:val="StyleUnderline"/>
        </w:rPr>
        <w:t>transitioning away</w:t>
      </w:r>
      <w:r w:rsidRPr="00304C06">
        <w:t xml:space="preserve"> </w:t>
      </w:r>
      <w:r w:rsidRPr="00F218E4">
        <w:rPr>
          <w:rStyle w:val="StyleUnderline"/>
        </w:rPr>
        <w:t xml:space="preserve">from </w:t>
      </w:r>
      <w:r w:rsidRPr="00304C06">
        <w:rPr>
          <w:rStyle w:val="Emphasis"/>
        </w:rPr>
        <w:t>fossil fuels</w:t>
      </w:r>
      <w:r w:rsidRPr="00F218E4">
        <w:rPr>
          <w:rStyle w:val="StyleUnderline"/>
        </w:rPr>
        <w:t xml:space="preserve"> present a unique challenge</w:t>
      </w:r>
      <w:r w:rsidRPr="00304C06">
        <w:t xml:space="preserve"> in creating feasible, market-based GHG reductions. The following Part explores these converging economic interests by examining the contested feasibility of California's LCFS.</w:t>
      </w:r>
    </w:p>
    <w:p w14:paraId="403A937B" w14:textId="77777777" w:rsidR="00D44AD3" w:rsidRDefault="00D44AD3" w:rsidP="00D44AD3">
      <w:pPr>
        <w:pStyle w:val="Heading4"/>
      </w:pPr>
      <w:r>
        <w:t xml:space="preserve">The plan generates a </w:t>
      </w:r>
      <w:r w:rsidRPr="0065466B">
        <w:rPr>
          <w:u w:val="single"/>
        </w:rPr>
        <w:t>modeling template</w:t>
      </w:r>
      <w:r>
        <w:t xml:space="preserve"> for effective GHG reductions in other nations. The status quo ruins local alternative fuel laboratories that are vital for innovation. </w:t>
      </w:r>
    </w:p>
    <w:p w14:paraId="2238A0D7" w14:textId="77777777" w:rsidR="00D44AD3" w:rsidRDefault="00D44AD3" w:rsidP="00D44AD3">
      <w:r w:rsidRPr="004A7FFD">
        <w:rPr>
          <w:rFonts w:eastAsiaTheme="majorEastAsia" w:cstheme="majorBidi"/>
          <w:b/>
          <w:iCs/>
          <w:sz w:val="26"/>
        </w:rPr>
        <w:t>DiGrande ’14</w:t>
      </w:r>
      <w:r>
        <w:t xml:space="preserve"> — Michael DiGrande,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4A7FFD">
        <w:rPr>
          <w:i/>
          <w:iCs/>
        </w:rPr>
        <w:t>Golden Gate University Law Review</w:t>
      </w:r>
      <w:r>
        <w:t>, Vol. 44; //LFS—JCM)</w:t>
      </w:r>
    </w:p>
    <w:p w14:paraId="717F12B2" w14:textId="77777777" w:rsidR="00D44AD3" w:rsidRPr="00FB146F" w:rsidRDefault="00D44AD3" w:rsidP="00D44AD3">
      <w:pPr>
        <w:rPr>
          <w:rStyle w:val="StyleUnderline"/>
        </w:rPr>
      </w:pPr>
      <w:r w:rsidRPr="00F178C1">
        <w:t xml:space="preserve">This would be a good approach, should Congress buy into the refinery industry's rhetoric, because it is not passive. </w:t>
      </w:r>
      <w:r w:rsidRPr="00F02CF5">
        <w:rPr>
          <w:rStyle w:val="StyleUnderline"/>
          <w:highlight w:val="cyan"/>
        </w:rPr>
        <w:t xml:space="preserve">A </w:t>
      </w:r>
      <w:r w:rsidRPr="00F02CF5">
        <w:rPr>
          <w:rStyle w:val="Emphasis"/>
          <w:highlight w:val="cyan"/>
        </w:rPr>
        <w:t>flexible cap</w:t>
      </w:r>
      <w:r w:rsidRPr="00F178C1">
        <w:t xml:space="preserve"> </w:t>
      </w:r>
      <w:r w:rsidRPr="00FB146F">
        <w:rPr>
          <w:rStyle w:val="StyleUnderline"/>
        </w:rPr>
        <w:t>that would</w:t>
      </w:r>
      <w:r w:rsidRPr="00F178C1">
        <w:t xml:space="preserve"> </w:t>
      </w:r>
      <w:r w:rsidRPr="00FB146F">
        <w:rPr>
          <w:rStyle w:val="StyleUnderline"/>
        </w:rPr>
        <w:t xml:space="preserve">emphasize </w:t>
      </w:r>
      <w:r w:rsidRPr="00F02CF5">
        <w:rPr>
          <w:rStyle w:val="StyleUnderline"/>
          <w:highlight w:val="cyan"/>
        </w:rPr>
        <w:t>rewarding</w:t>
      </w:r>
      <w:r w:rsidRPr="00F02CF5">
        <w:rPr>
          <w:highlight w:val="cyan"/>
        </w:rPr>
        <w:t xml:space="preserve"> </w:t>
      </w:r>
      <w:r w:rsidRPr="00F02CF5">
        <w:rPr>
          <w:rStyle w:val="StyleUnderline"/>
          <w:highlight w:val="cyan"/>
        </w:rPr>
        <w:t>successfully developed</w:t>
      </w:r>
      <w:r w:rsidRPr="00F02CF5">
        <w:rPr>
          <w:highlight w:val="cyan"/>
        </w:rPr>
        <w:t xml:space="preserve"> </w:t>
      </w:r>
      <w:r w:rsidRPr="00F02CF5">
        <w:rPr>
          <w:rStyle w:val="Emphasis"/>
          <w:highlight w:val="cyan"/>
        </w:rPr>
        <w:t>alternative fuels</w:t>
      </w:r>
      <w:r w:rsidRPr="00F02CF5">
        <w:rPr>
          <w:highlight w:val="cyan"/>
        </w:rPr>
        <w:t xml:space="preserve"> </w:t>
      </w:r>
      <w:r w:rsidRPr="00F02CF5">
        <w:rPr>
          <w:rStyle w:val="StyleUnderline"/>
          <w:highlight w:val="cyan"/>
        </w:rPr>
        <w:t>can help the</w:t>
      </w:r>
      <w:r w:rsidRPr="00F178C1">
        <w:t xml:space="preserve"> </w:t>
      </w:r>
      <w:r w:rsidRPr="00FB146F">
        <w:rPr>
          <w:rStyle w:val="StyleUnderline"/>
        </w:rPr>
        <w:t xml:space="preserve">fuel </w:t>
      </w:r>
      <w:r w:rsidRPr="00F02CF5">
        <w:rPr>
          <w:rStyle w:val="StyleUnderline"/>
          <w:highlight w:val="cyan"/>
        </w:rPr>
        <w:t>market</w:t>
      </w:r>
      <w:r w:rsidRPr="00F178C1">
        <w:t xml:space="preserve"> </w:t>
      </w:r>
      <w:r w:rsidRPr="00F02CF5">
        <w:rPr>
          <w:rStyle w:val="Emphasis"/>
          <w:highlight w:val="cyan"/>
        </w:rPr>
        <w:t>adjust to innovation</w:t>
      </w:r>
      <w:r w:rsidRPr="00F178C1">
        <w:t xml:space="preserve">, </w:t>
      </w:r>
      <w:r w:rsidRPr="00F02CF5">
        <w:rPr>
          <w:rStyle w:val="StyleUnderline"/>
          <w:highlight w:val="cyan"/>
        </w:rPr>
        <w:t>rather than</w:t>
      </w:r>
      <w:r w:rsidRPr="00F178C1">
        <w:t xml:space="preserve"> simply </w:t>
      </w:r>
      <w:r w:rsidRPr="00F02CF5">
        <w:rPr>
          <w:rStyle w:val="StyleUnderline"/>
          <w:highlight w:val="cyan"/>
        </w:rPr>
        <w:t>punishing</w:t>
      </w:r>
      <w:r w:rsidRPr="00FB146F">
        <w:rPr>
          <w:rStyle w:val="StyleUnderline"/>
        </w:rPr>
        <w:t xml:space="preserve"> </w:t>
      </w:r>
      <w:r w:rsidRPr="00F02CF5">
        <w:rPr>
          <w:rStyle w:val="Emphasis"/>
          <w:highlight w:val="cyan"/>
        </w:rPr>
        <w:t>non-compliant</w:t>
      </w:r>
      <w:r w:rsidRPr="00F178C1">
        <w:rPr>
          <w:rStyle w:val="Emphasis"/>
        </w:rPr>
        <w:t xml:space="preserve"> entitie</w:t>
      </w:r>
      <w:r w:rsidRPr="00F02CF5">
        <w:rPr>
          <w:rStyle w:val="Emphasis"/>
          <w:highlight w:val="cyan"/>
        </w:rPr>
        <w:t>s</w:t>
      </w:r>
      <w:r w:rsidRPr="00F178C1">
        <w:t xml:space="preserve">. 140 In other words, </w:t>
      </w:r>
      <w:r w:rsidRPr="000F3E49">
        <w:rPr>
          <w:rStyle w:val="StyleUnderline"/>
        </w:rPr>
        <w:t>Congress might be</w:t>
      </w:r>
      <w:r w:rsidRPr="000F3E49">
        <w:t xml:space="preserve"> </w:t>
      </w:r>
      <w:r w:rsidRPr="000F3E49">
        <w:rPr>
          <w:rStyle w:val="StyleUnderline"/>
        </w:rPr>
        <w:t>more successful</w:t>
      </w:r>
      <w:r w:rsidRPr="000F3E49">
        <w:t xml:space="preserve"> </w:t>
      </w:r>
      <w:r w:rsidRPr="000F3E49">
        <w:rPr>
          <w:rStyle w:val="StyleUnderline"/>
        </w:rPr>
        <w:t xml:space="preserve">in </w:t>
      </w:r>
      <w:r w:rsidRPr="000F3E49">
        <w:rPr>
          <w:rStyle w:val="Emphasis"/>
        </w:rPr>
        <w:t>swaying refinery companies</w:t>
      </w:r>
      <w:r w:rsidRPr="000F3E49">
        <w:t xml:space="preserve"> with the honey of tax breaks or development grants, </w:t>
      </w:r>
      <w:r w:rsidRPr="000F3E49">
        <w:rPr>
          <w:rStyle w:val="StyleUnderline"/>
        </w:rPr>
        <w:t>rather than</w:t>
      </w:r>
      <w:r w:rsidRPr="000F3E49">
        <w:t xml:space="preserve"> the vinegar of </w:t>
      </w:r>
      <w:r w:rsidRPr="000F3E49">
        <w:rPr>
          <w:rStyle w:val="StyleUnderline"/>
        </w:rPr>
        <w:t xml:space="preserve">a mandatory </w:t>
      </w:r>
      <w:r w:rsidRPr="000F3E49">
        <w:rPr>
          <w:rStyle w:val="Emphasis"/>
        </w:rPr>
        <w:t>compliance cap</w:t>
      </w:r>
      <w:r w:rsidRPr="000F3E49">
        <w:t>. 141 Once the market illustrates the viability of these advanced renewable fuels</w:t>
      </w:r>
      <w:r w:rsidRPr="00F178C1">
        <w:t xml:space="preserve">, </w:t>
      </w:r>
      <w:r w:rsidRPr="00F02CF5">
        <w:rPr>
          <w:rStyle w:val="StyleUnderline"/>
          <w:highlight w:val="cyan"/>
        </w:rPr>
        <w:t>other refineries</w:t>
      </w:r>
      <w:r w:rsidRPr="00F178C1">
        <w:t xml:space="preserve"> </w:t>
      </w:r>
      <w:r w:rsidRPr="00F02CF5">
        <w:rPr>
          <w:rStyle w:val="StyleUnderline"/>
          <w:highlight w:val="cyan"/>
        </w:rPr>
        <w:t>will</w:t>
      </w:r>
      <w:r w:rsidRPr="00FB146F">
        <w:rPr>
          <w:rStyle w:val="StyleUnderline"/>
        </w:rPr>
        <w:t xml:space="preserve"> invariably</w:t>
      </w:r>
      <w:r w:rsidRPr="00F178C1">
        <w:t xml:space="preserve"> </w:t>
      </w:r>
      <w:r w:rsidRPr="00F02CF5">
        <w:rPr>
          <w:rStyle w:val="Emphasis"/>
          <w:highlight w:val="cyan"/>
        </w:rPr>
        <w:t>hop on board</w:t>
      </w:r>
      <w:r w:rsidRPr="00F02CF5">
        <w:rPr>
          <w:highlight w:val="cyan"/>
        </w:rPr>
        <w:t xml:space="preserve">, </w:t>
      </w:r>
      <w:r w:rsidRPr="00F02CF5">
        <w:rPr>
          <w:rStyle w:val="StyleUnderline"/>
          <w:highlight w:val="cyan"/>
        </w:rPr>
        <w:t>developing</w:t>
      </w:r>
      <w:r w:rsidRPr="00FB146F">
        <w:rPr>
          <w:rStyle w:val="StyleUnderline"/>
        </w:rPr>
        <w:t xml:space="preserve"> and</w:t>
      </w:r>
      <w:r w:rsidRPr="00F178C1">
        <w:t xml:space="preserve"> </w:t>
      </w:r>
      <w:r w:rsidRPr="00FB146F">
        <w:rPr>
          <w:rStyle w:val="StyleUnderline"/>
        </w:rPr>
        <w:t xml:space="preserve">producing </w:t>
      </w:r>
      <w:r w:rsidRPr="00F02CF5">
        <w:rPr>
          <w:rStyle w:val="StyleUnderline"/>
          <w:highlight w:val="cyan"/>
        </w:rPr>
        <w:t>more</w:t>
      </w:r>
      <w:r w:rsidRPr="00F02CF5">
        <w:rPr>
          <w:highlight w:val="cyan"/>
        </w:rPr>
        <w:t xml:space="preserve"> </w:t>
      </w:r>
      <w:r w:rsidRPr="00F02CF5">
        <w:rPr>
          <w:rStyle w:val="Emphasis"/>
          <w:highlight w:val="cyan"/>
        </w:rPr>
        <w:t>low-carbon fuels</w:t>
      </w:r>
      <w:r w:rsidRPr="00F02CF5">
        <w:rPr>
          <w:highlight w:val="cyan"/>
        </w:rPr>
        <w:t xml:space="preserve"> </w:t>
      </w:r>
      <w:r w:rsidRPr="00F02CF5">
        <w:rPr>
          <w:rStyle w:val="StyleUnderline"/>
          <w:highlight w:val="cyan"/>
        </w:rPr>
        <w:t>in order to keep up</w:t>
      </w:r>
      <w:r w:rsidRPr="00F178C1">
        <w:t xml:space="preserve"> </w:t>
      </w:r>
      <w:r w:rsidRPr="00FB146F">
        <w:rPr>
          <w:rStyle w:val="StyleUnderline"/>
        </w:rPr>
        <w:t xml:space="preserve">with their </w:t>
      </w:r>
      <w:r w:rsidRPr="00F178C1">
        <w:rPr>
          <w:rStyle w:val="Emphasis"/>
        </w:rPr>
        <w:t>competitors</w:t>
      </w:r>
      <w:r w:rsidRPr="00F178C1">
        <w:t xml:space="preserve">. Therefore, </w:t>
      </w:r>
      <w:r w:rsidRPr="00F02CF5">
        <w:rPr>
          <w:rStyle w:val="StyleUnderline"/>
          <w:highlight w:val="cyan"/>
        </w:rPr>
        <w:t>as the market</w:t>
      </w:r>
      <w:r w:rsidRPr="00F178C1">
        <w:t xml:space="preserve"> </w:t>
      </w:r>
      <w:r w:rsidRPr="00FB146F">
        <w:rPr>
          <w:rStyle w:val="StyleUnderline"/>
        </w:rPr>
        <w:t>and</w:t>
      </w:r>
      <w:r w:rsidRPr="00F178C1">
        <w:t xml:space="preserve"> means </w:t>
      </w:r>
      <w:r w:rsidRPr="00F02CF5">
        <w:rPr>
          <w:rStyle w:val="StyleUnderline"/>
          <w:highlight w:val="cyan"/>
        </w:rPr>
        <w:t>for low-carbon fuels grow</w:t>
      </w:r>
      <w:r w:rsidRPr="00F178C1">
        <w:t xml:space="preserve">, </w:t>
      </w:r>
      <w:r w:rsidRPr="00FB146F">
        <w:rPr>
          <w:rStyle w:val="StyleUnderline"/>
        </w:rPr>
        <w:t xml:space="preserve">the United States' </w:t>
      </w:r>
      <w:r w:rsidRPr="00F02CF5">
        <w:rPr>
          <w:rStyle w:val="Emphasis"/>
          <w:highlight w:val="cyan"/>
        </w:rPr>
        <w:t>GHG emissions</w:t>
      </w:r>
      <w:r w:rsidRPr="00FB146F">
        <w:rPr>
          <w:rStyle w:val="StyleUnderline"/>
        </w:rPr>
        <w:t xml:space="preserve"> should </w:t>
      </w:r>
      <w:r w:rsidRPr="00F02CF5">
        <w:rPr>
          <w:rStyle w:val="Emphasis"/>
          <w:highlight w:val="cyan"/>
        </w:rPr>
        <w:t>decline</w:t>
      </w:r>
      <w:r w:rsidRPr="00FB146F">
        <w:rPr>
          <w:rStyle w:val="StyleUnderline"/>
        </w:rPr>
        <w:t>.</w:t>
      </w:r>
    </w:p>
    <w:p w14:paraId="32FD3884" w14:textId="77777777" w:rsidR="00D44AD3" w:rsidRPr="00FB146F" w:rsidRDefault="00D44AD3" w:rsidP="00D44AD3">
      <w:pPr>
        <w:rPr>
          <w:szCs w:val="16"/>
        </w:rPr>
      </w:pPr>
      <w:r w:rsidRPr="00FB146F">
        <w:rPr>
          <w:szCs w:val="16"/>
        </w:rPr>
        <w:t>B. There It Is: Congress Should Use California's LCFS as the Blueprint for a Nationwide LCFS</w:t>
      </w:r>
    </w:p>
    <w:p w14:paraId="376DF18D" w14:textId="77777777" w:rsidR="00D44AD3" w:rsidRPr="000E6178" w:rsidRDefault="00D44AD3" w:rsidP="00D44AD3">
      <w:r w:rsidRPr="000E6178">
        <w:t xml:space="preserve">Congress should explore a national market-based GHG reduction scheme similar to that of California's LCFS. Part III outlined the encouraging potential of California's LCFS as a novel approach to market-based GHG reduction, one that can stimulate the state's economy and advance renewable fuel technology. 142 </w:t>
      </w:r>
      <w:r w:rsidRPr="00FB146F">
        <w:rPr>
          <w:rStyle w:val="StyleUnderline"/>
        </w:rPr>
        <w:t>Though a</w:t>
      </w:r>
      <w:r w:rsidRPr="000E6178">
        <w:t xml:space="preserve"> </w:t>
      </w:r>
      <w:r w:rsidRPr="00FB146F">
        <w:rPr>
          <w:rStyle w:val="StyleUnderline"/>
        </w:rPr>
        <w:t>national low carbon fuel standard</w:t>
      </w:r>
      <w:r w:rsidRPr="000E6178">
        <w:t xml:space="preserve"> </w:t>
      </w:r>
      <w:r w:rsidRPr="00FB146F">
        <w:rPr>
          <w:rStyle w:val="StyleUnderline"/>
        </w:rPr>
        <w:t>has already</w:t>
      </w:r>
      <w:r w:rsidRPr="000E6178">
        <w:t xml:space="preserve"> </w:t>
      </w:r>
      <w:r w:rsidRPr="00FB146F">
        <w:rPr>
          <w:rStyle w:val="StyleUnderline"/>
        </w:rPr>
        <w:t>failed to pass</w:t>
      </w:r>
      <w:r w:rsidRPr="000E6178">
        <w:t xml:space="preserve"> </w:t>
      </w:r>
      <w:r w:rsidRPr="00FB146F">
        <w:rPr>
          <w:rStyle w:val="StyleUnderline"/>
        </w:rPr>
        <w:t>the Senate</w:t>
      </w:r>
      <w:r w:rsidRPr="000E6178">
        <w:t xml:space="preserve"> </w:t>
      </w:r>
      <w:r w:rsidRPr="00FB146F">
        <w:rPr>
          <w:rStyle w:val="StyleUnderline"/>
        </w:rPr>
        <w:t>once</w:t>
      </w:r>
      <w:r w:rsidRPr="000E6178">
        <w:t xml:space="preserve"> before [*362] (2010's Waxman-Markey Bill 143), </w:t>
      </w:r>
      <w:r w:rsidRPr="00FB146F">
        <w:rPr>
          <w:rStyle w:val="StyleUnderline"/>
        </w:rPr>
        <w:t xml:space="preserve">evidence of a </w:t>
      </w:r>
      <w:r w:rsidRPr="00F02CF5">
        <w:rPr>
          <w:rStyle w:val="Emphasis"/>
          <w:highlight w:val="cyan"/>
        </w:rPr>
        <w:t>successful LCFS</w:t>
      </w:r>
      <w:r w:rsidRPr="00F178C1">
        <w:rPr>
          <w:rStyle w:val="Emphasis"/>
        </w:rPr>
        <w:t xml:space="preserve"> </w:t>
      </w:r>
      <w:r w:rsidRPr="00F02CF5">
        <w:rPr>
          <w:rStyle w:val="Emphasis"/>
          <w:highlight w:val="cyan"/>
        </w:rPr>
        <w:t>on the state level</w:t>
      </w:r>
      <w:r w:rsidRPr="000E6178">
        <w:t xml:space="preserve"> </w:t>
      </w:r>
      <w:r w:rsidRPr="00F02CF5">
        <w:rPr>
          <w:rStyle w:val="StyleUnderline"/>
          <w:highlight w:val="cyan"/>
        </w:rPr>
        <w:t>could</w:t>
      </w:r>
      <w:r w:rsidRPr="00FB146F">
        <w:rPr>
          <w:rStyle w:val="StyleUnderline"/>
        </w:rPr>
        <w:t xml:space="preserve"> help </w:t>
      </w:r>
      <w:r w:rsidRPr="00F02CF5">
        <w:rPr>
          <w:rStyle w:val="Emphasis"/>
          <w:highlight w:val="cyan"/>
        </w:rPr>
        <w:t>persuade Congress</w:t>
      </w:r>
      <w:r w:rsidRPr="00FB146F">
        <w:rPr>
          <w:rStyle w:val="StyleUnderline"/>
        </w:rPr>
        <w:t xml:space="preserve"> that </w:t>
      </w:r>
      <w:r w:rsidRPr="00F02CF5">
        <w:rPr>
          <w:rStyle w:val="StyleUnderline"/>
          <w:highlight w:val="cyan"/>
        </w:rPr>
        <w:t>such</w:t>
      </w:r>
      <w:r w:rsidRPr="00F02CF5">
        <w:rPr>
          <w:highlight w:val="cyan"/>
        </w:rPr>
        <w:t xml:space="preserve"> </w:t>
      </w:r>
      <w:r w:rsidRPr="00F02CF5">
        <w:rPr>
          <w:rStyle w:val="StyleUnderline"/>
          <w:highlight w:val="cyan"/>
        </w:rPr>
        <w:t>an approach</w:t>
      </w:r>
      <w:r w:rsidRPr="000E6178">
        <w:t xml:space="preserve"> </w:t>
      </w:r>
      <w:r w:rsidRPr="00F02CF5">
        <w:rPr>
          <w:rStyle w:val="StyleUnderline"/>
          <w:highlight w:val="cyan"/>
        </w:rPr>
        <w:t>could be</w:t>
      </w:r>
      <w:r w:rsidRPr="00FB146F">
        <w:rPr>
          <w:rStyle w:val="StyleUnderline"/>
        </w:rPr>
        <w:t xml:space="preserve"> a </w:t>
      </w:r>
      <w:r w:rsidRPr="00F02CF5">
        <w:rPr>
          <w:rStyle w:val="StyleUnderline"/>
          <w:highlight w:val="cyan"/>
        </w:rPr>
        <w:t>feasible</w:t>
      </w:r>
      <w:r w:rsidRPr="000E6178">
        <w:t xml:space="preserve">, nationwide approach for GHG reduction. </w:t>
      </w:r>
      <w:r w:rsidRPr="00FB146F">
        <w:rPr>
          <w:rStyle w:val="StyleUnderline"/>
        </w:rPr>
        <w:t>Congress faces</w:t>
      </w:r>
      <w:r w:rsidRPr="000E6178">
        <w:t xml:space="preserve"> </w:t>
      </w:r>
      <w:r w:rsidRPr="00FB146F">
        <w:rPr>
          <w:rStyle w:val="StyleUnderline"/>
        </w:rPr>
        <w:t>the difficult task</w:t>
      </w:r>
      <w:r w:rsidRPr="000E6178">
        <w:t xml:space="preserve"> </w:t>
      </w:r>
      <w:r w:rsidRPr="00FB146F">
        <w:rPr>
          <w:rStyle w:val="StyleUnderline"/>
        </w:rPr>
        <w:t>of accounting</w:t>
      </w:r>
      <w:r w:rsidRPr="000E6178">
        <w:t xml:space="preserve"> </w:t>
      </w:r>
      <w:r w:rsidRPr="00FB146F">
        <w:rPr>
          <w:rStyle w:val="StyleUnderline"/>
        </w:rPr>
        <w:t xml:space="preserve">for the </w:t>
      </w:r>
      <w:r w:rsidRPr="00F178C1">
        <w:rPr>
          <w:rStyle w:val="Emphasis"/>
        </w:rPr>
        <w:t>economy</w:t>
      </w:r>
      <w:r w:rsidRPr="000E6178">
        <w:t xml:space="preserve"> </w:t>
      </w:r>
      <w:r w:rsidRPr="00FB146F">
        <w:rPr>
          <w:rStyle w:val="StyleUnderline"/>
        </w:rPr>
        <w:t xml:space="preserve">and </w:t>
      </w:r>
      <w:r w:rsidRPr="00F178C1">
        <w:rPr>
          <w:rStyle w:val="Emphasis"/>
        </w:rPr>
        <w:t>resource use</w:t>
      </w:r>
      <w:r w:rsidRPr="000E6178">
        <w:t xml:space="preserve"> of an entire country; however, </w:t>
      </w:r>
      <w:r w:rsidRPr="00FB146F">
        <w:rPr>
          <w:rStyle w:val="StyleUnderline"/>
        </w:rPr>
        <w:t>Congress now has</w:t>
      </w:r>
      <w:r w:rsidRPr="000E6178">
        <w:t xml:space="preserve"> </w:t>
      </w:r>
      <w:r w:rsidRPr="00FB146F">
        <w:rPr>
          <w:rStyle w:val="StyleUnderline"/>
        </w:rPr>
        <w:t>the benefit of</w:t>
      </w:r>
      <w:r w:rsidRPr="000E6178">
        <w:t xml:space="preserve"> </w:t>
      </w:r>
      <w:r w:rsidRPr="00FB146F">
        <w:rPr>
          <w:rStyle w:val="StyleUnderline"/>
        </w:rPr>
        <w:t>watching California's</w:t>
      </w:r>
      <w:r w:rsidRPr="000E6178">
        <w:t xml:space="preserve"> methodology and </w:t>
      </w:r>
      <w:r w:rsidRPr="00FB146F">
        <w:rPr>
          <w:rStyle w:val="StyleUnderline"/>
        </w:rPr>
        <w:t>implementation</w:t>
      </w:r>
      <w:r w:rsidRPr="000E6178">
        <w:t>. Congress should begin investigating this method now, so it can adjust for obstacles California might face at the end of its program in 2020</w:t>
      </w:r>
      <w:r w:rsidRPr="00F02CF5">
        <w:rPr>
          <w:highlight w:val="cyan"/>
        </w:rPr>
        <w:t xml:space="preserve">. </w:t>
      </w:r>
      <w:r w:rsidRPr="00F02CF5">
        <w:rPr>
          <w:rStyle w:val="Emphasis"/>
          <w:highlight w:val="cyan"/>
        </w:rPr>
        <w:t>California's LCFS</w:t>
      </w:r>
      <w:r w:rsidRPr="00F02CF5">
        <w:rPr>
          <w:highlight w:val="cyan"/>
        </w:rPr>
        <w:t xml:space="preserve"> </w:t>
      </w:r>
      <w:r w:rsidRPr="00F02CF5">
        <w:rPr>
          <w:rStyle w:val="StyleUnderline"/>
          <w:highlight w:val="cyan"/>
        </w:rPr>
        <w:t>may have opened</w:t>
      </w:r>
      <w:r w:rsidRPr="00F02CF5">
        <w:rPr>
          <w:highlight w:val="cyan"/>
        </w:rPr>
        <w:t xml:space="preserve"> </w:t>
      </w:r>
      <w:r w:rsidRPr="00F02CF5">
        <w:rPr>
          <w:rStyle w:val="StyleUnderline"/>
          <w:highlight w:val="cyan"/>
        </w:rPr>
        <w:t>to door</w:t>
      </w:r>
      <w:r w:rsidRPr="00F02CF5">
        <w:rPr>
          <w:highlight w:val="cyan"/>
        </w:rPr>
        <w:t xml:space="preserve"> </w:t>
      </w:r>
      <w:r w:rsidRPr="00F02CF5">
        <w:rPr>
          <w:rStyle w:val="StyleUnderline"/>
          <w:highlight w:val="cyan"/>
        </w:rPr>
        <w:t xml:space="preserve">to a </w:t>
      </w:r>
      <w:r w:rsidRPr="00F02CF5">
        <w:rPr>
          <w:rStyle w:val="Emphasis"/>
          <w:highlight w:val="cyan"/>
        </w:rPr>
        <w:t>feasible</w:t>
      </w:r>
      <w:r w:rsidRPr="00F02CF5">
        <w:rPr>
          <w:highlight w:val="cyan"/>
        </w:rPr>
        <w:t xml:space="preserve">, </w:t>
      </w:r>
      <w:r w:rsidRPr="00F02CF5">
        <w:rPr>
          <w:rStyle w:val="Emphasis"/>
          <w:highlight w:val="cyan"/>
        </w:rPr>
        <w:t>market-based approach</w:t>
      </w:r>
      <w:r w:rsidRPr="00F02CF5">
        <w:rPr>
          <w:rStyle w:val="StyleUnderline"/>
          <w:highlight w:val="cyan"/>
        </w:rPr>
        <w:t xml:space="preserve"> to GHG reduction</w:t>
      </w:r>
      <w:r w:rsidRPr="00F02CF5">
        <w:rPr>
          <w:highlight w:val="cyan"/>
        </w:rPr>
        <w:t xml:space="preserve">, </w:t>
      </w:r>
      <w:r w:rsidRPr="00F02CF5">
        <w:rPr>
          <w:rStyle w:val="StyleUnderline"/>
          <w:highlight w:val="cyan"/>
        </w:rPr>
        <w:t xml:space="preserve">but </w:t>
      </w:r>
      <w:r w:rsidRPr="00F02CF5">
        <w:rPr>
          <w:rStyle w:val="Emphasis"/>
          <w:highlight w:val="cyan"/>
        </w:rPr>
        <w:t>Congress must walk through that door</w:t>
      </w:r>
      <w:r w:rsidRPr="00FB146F">
        <w:rPr>
          <w:rStyle w:val="StyleUnderline"/>
        </w:rPr>
        <w:t xml:space="preserve"> for the</w:t>
      </w:r>
      <w:r w:rsidRPr="000E6178">
        <w:t xml:space="preserve"> </w:t>
      </w:r>
      <w:r w:rsidRPr="00FB146F">
        <w:rPr>
          <w:rStyle w:val="StyleUnderline"/>
        </w:rPr>
        <w:t>benefit of the United States</w:t>
      </w:r>
      <w:r w:rsidRPr="000E6178">
        <w:t xml:space="preserve"> and the world at large.</w:t>
      </w:r>
    </w:p>
    <w:p w14:paraId="0FD880A6" w14:textId="77777777" w:rsidR="00D44AD3" w:rsidRPr="00F178C1" w:rsidRDefault="00D44AD3" w:rsidP="00D44AD3">
      <w:pPr>
        <w:rPr>
          <w:szCs w:val="16"/>
        </w:rPr>
      </w:pPr>
      <w:r w:rsidRPr="00F178C1">
        <w:rPr>
          <w:szCs w:val="16"/>
        </w:rPr>
        <w:t>Conclusion</w:t>
      </w:r>
    </w:p>
    <w:p w14:paraId="7FCC0C49" w14:textId="77777777" w:rsidR="00D44AD3" w:rsidRPr="00F178C1" w:rsidRDefault="00D44AD3" w:rsidP="00D44AD3">
      <w:r w:rsidRPr="00FB146F">
        <w:rPr>
          <w:rStyle w:val="StyleUnderline"/>
        </w:rPr>
        <w:t>Market</w:t>
      </w:r>
      <w:r w:rsidRPr="00F178C1">
        <w:t xml:space="preserve">-based </w:t>
      </w:r>
      <w:r w:rsidRPr="00FB146F">
        <w:rPr>
          <w:rStyle w:val="StyleUnderline"/>
        </w:rPr>
        <w:t>measures will</w:t>
      </w:r>
      <w:r w:rsidRPr="00F178C1">
        <w:t xml:space="preserve"> undoubtedly </w:t>
      </w:r>
      <w:r w:rsidRPr="00FB146F">
        <w:rPr>
          <w:rStyle w:val="StyleUnderline"/>
        </w:rPr>
        <w:t>play a crucial</w:t>
      </w:r>
      <w:r w:rsidRPr="00F178C1">
        <w:t xml:space="preserve"> </w:t>
      </w:r>
      <w:r w:rsidRPr="00FB146F">
        <w:rPr>
          <w:rStyle w:val="StyleUnderline"/>
        </w:rPr>
        <w:t>role in future</w:t>
      </w:r>
      <w:r w:rsidRPr="00F178C1">
        <w:t xml:space="preserve"> </w:t>
      </w:r>
      <w:r w:rsidRPr="00FB146F">
        <w:rPr>
          <w:rStyle w:val="StyleUnderline"/>
        </w:rPr>
        <w:t>efforts to curb</w:t>
      </w:r>
      <w:r w:rsidRPr="00F178C1">
        <w:t xml:space="preserve"> </w:t>
      </w:r>
      <w:r w:rsidRPr="00FB146F">
        <w:rPr>
          <w:rStyle w:val="StyleUnderline"/>
        </w:rPr>
        <w:t>GHG emissions</w:t>
      </w:r>
      <w:r w:rsidRPr="00F178C1">
        <w:t xml:space="preserve">. The United States - and </w:t>
      </w:r>
      <w:r w:rsidRPr="00F02CF5">
        <w:rPr>
          <w:rStyle w:val="StyleUnderline"/>
          <w:highlight w:val="cyan"/>
        </w:rPr>
        <w:t>Congress</w:t>
      </w:r>
      <w:r w:rsidRPr="00F178C1">
        <w:t xml:space="preserve"> in particular - </w:t>
      </w:r>
      <w:r w:rsidRPr="00F02CF5">
        <w:rPr>
          <w:rStyle w:val="StyleUnderline"/>
          <w:highlight w:val="cyan"/>
        </w:rPr>
        <w:t>faces the</w:t>
      </w:r>
      <w:r w:rsidRPr="00FB146F">
        <w:rPr>
          <w:rStyle w:val="StyleUnderline"/>
        </w:rPr>
        <w:t xml:space="preserve"> difficult</w:t>
      </w:r>
      <w:r w:rsidRPr="00F178C1">
        <w:t xml:space="preserve"> </w:t>
      </w:r>
      <w:r w:rsidRPr="00F02CF5">
        <w:rPr>
          <w:rStyle w:val="StyleUnderline"/>
          <w:highlight w:val="cyan"/>
        </w:rPr>
        <w:t>task of</w:t>
      </w:r>
      <w:r w:rsidRPr="00FB146F">
        <w:rPr>
          <w:rStyle w:val="StyleUnderline"/>
        </w:rPr>
        <w:t xml:space="preserve"> fashioning</w:t>
      </w:r>
      <w:r w:rsidRPr="00F178C1">
        <w:t xml:space="preserve"> </w:t>
      </w:r>
      <w:r w:rsidRPr="00F02CF5">
        <w:rPr>
          <w:rStyle w:val="StyleUnderline"/>
          <w:highlight w:val="cyan"/>
        </w:rPr>
        <w:t>legislation that will</w:t>
      </w:r>
      <w:r w:rsidRPr="00F178C1">
        <w:t xml:space="preserve"> </w:t>
      </w:r>
      <w:r w:rsidRPr="00F02CF5">
        <w:rPr>
          <w:rStyle w:val="StyleUnderline"/>
          <w:highlight w:val="cyan"/>
        </w:rPr>
        <w:t>balance</w:t>
      </w:r>
      <w:r w:rsidRPr="00FB146F">
        <w:rPr>
          <w:rStyle w:val="StyleUnderline"/>
        </w:rPr>
        <w:t xml:space="preserve"> concerns</w:t>
      </w:r>
      <w:r w:rsidRPr="00F178C1">
        <w:t xml:space="preserve"> </w:t>
      </w:r>
      <w:r w:rsidRPr="00FB146F">
        <w:rPr>
          <w:rStyle w:val="StyleUnderline"/>
        </w:rPr>
        <w:t>about shared</w:t>
      </w:r>
      <w:r w:rsidRPr="00F178C1">
        <w:t xml:space="preserve"> </w:t>
      </w:r>
      <w:r w:rsidRPr="00F178C1">
        <w:rPr>
          <w:rStyle w:val="Emphasis"/>
        </w:rPr>
        <w:t xml:space="preserve">natural </w:t>
      </w:r>
      <w:r w:rsidRPr="00F02CF5">
        <w:rPr>
          <w:rStyle w:val="Emphasis"/>
          <w:highlight w:val="cyan"/>
        </w:rPr>
        <w:t>resources</w:t>
      </w:r>
      <w:r w:rsidRPr="00F02CF5">
        <w:rPr>
          <w:highlight w:val="cyan"/>
        </w:rPr>
        <w:t xml:space="preserve"> </w:t>
      </w:r>
      <w:r w:rsidRPr="00F02CF5">
        <w:rPr>
          <w:rStyle w:val="StyleUnderline"/>
          <w:highlight w:val="cyan"/>
        </w:rPr>
        <w:t>and</w:t>
      </w:r>
      <w:r w:rsidRPr="00FB146F">
        <w:rPr>
          <w:rStyle w:val="StyleUnderline"/>
        </w:rPr>
        <w:t xml:space="preserve"> future</w:t>
      </w:r>
      <w:r w:rsidRPr="00F178C1">
        <w:t xml:space="preserve"> </w:t>
      </w:r>
      <w:r w:rsidRPr="00F178C1">
        <w:rPr>
          <w:rStyle w:val="Emphasis"/>
        </w:rPr>
        <w:t xml:space="preserve">economic </w:t>
      </w:r>
      <w:r w:rsidRPr="00F02CF5">
        <w:rPr>
          <w:rStyle w:val="Emphasis"/>
          <w:highlight w:val="cyan"/>
        </w:rPr>
        <w:t>growth</w:t>
      </w:r>
      <w:r w:rsidRPr="00F178C1">
        <w:t xml:space="preserve">. </w:t>
      </w:r>
      <w:r w:rsidRPr="00FB146F">
        <w:rPr>
          <w:rStyle w:val="StyleUnderline"/>
        </w:rPr>
        <w:t>While there are</w:t>
      </w:r>
      <w:r w:rsidRPr="00F178C1">
        <w:t xml:space="preserve"> </w:t>
      </w:r>
      <w:r w:rsidRPr="00FB146F">
        <w:rPr>
          <w:rStyle w:val="StyleUnderline"/>
        </w:rPr>
        <w:t>concerns about</w:t>
      </w:r>
      <w:r w:rsidRPr="00F178C1">
        <w:t xml:space="preserve"> the viability of current </w:t>
      </w:r>
      <w:r w:rsidRPr="00F178C1">
        <w:rPr>
          <w:rStyle w:val="Emphasis"/>
        </w:rPr>
        <w:t>market-based strategies</w:t>
      </w:r>
      <w:r w:rsidRPr="00F178C1">
        <w:t xml:space="preserve"> to produce long-term GHG reductions and technological innovation, </w:t>
      </w:r>
      <w:r w:rsidRPr="00F02CF5">
        <w:rPr>
          <w:rStyle w:val="StyleUnderline"/>
          <w:highlight w:val="cyan"/>
        </w:rPr>
        <w:t>continuing</w:t>
      </w:r>
      <w:r w:rsidRPr="00FB146F">
        <w:rPr>
          <w:rStyle w:val="StyleUnderline"/>
        </w:rPr>
        <w:t xml:space="preserve"> to subsist</w:t>
      </w:r>
      <w:r w:rsidRPr="00F178C1">
        <w:t xml:space="preserve"> </w:t>
      </w:r>
      <w:r w:rsidRPr="00F02CF5">
        <w:rPr>
          <w:rStyle w:val="StyleUnderline"/>
          <w:highlight w:val="cyan"/>
        </w:rPr>
        <w:t>under</w:t>
      </w:r>
      <w:r w:rsidRPr="00FB146F">
        <w:rPr>
          <w:rStyle w:val="StyleUnderline"/>
        </w:rPr>
        <w:t xml:space="preserve"> the </w:t>
      </w:r>
      <w:r w:rsidRPr="00F178C1">
        <w:rPr>
          <w:rStyle w:val="Emphasis"/>
        </w:rPr>
        <w:t xml:space="preserve">yoke of </w:t>
      </w:r>
      <w:r w:rsidRPr="00F02CF5">
        <w:rPr>
          <w:rStyle w:val="Emphasis"/>
          <w:highlight w:val="cyan"/>
        </w:rPr>
        <w:t>fossil fuel</w:t>
      </w:r>
      <w:r w:rsidRPr="00F178C1">
        <w:t xml:space="preserve"> </w:t>
      </w:r>
      <w:r w:rsidRPr="00F02CF5">
        <w:rPr>
          <w:rStyle w:val="StyleUnderline"/>
          <w:highlight w:val="cyan"/>
        </w:rPr>
        <w:t>is not</w:t>
      </w:r>
      <w:r w:rsidRPr="00FB146F">
        <w:rPr>
          <w:rStyle w:val="StyleUnderline"/>
        </w:rPr>
        <w:t xml:space="preserve"> a </w:t>
      </w:r>
      <w:r w:rsidRPr="00F02CF5">
        <w:rPr>
          <w:rStyle w:val="StyleUnderline"/>
          <w:highlight w:val="cyan"/>
        </w:rPr>
        <w:t>viable</w:t>
      </w:r>
      <w:r w:rsidRPr="00FB146F">
        <w:rPr>
          <w:rStyle w:val="StyleUnderline"/>
        </w:rPr>
        <w:t xml:space="preserve"> option</w:t>
      </w:r>
      <w:r w:rsidRPr="00F178C1">
        <w:t xml:space="preserve"> either at home or abroad. If market-based measures are to be successful, Congress must develop a framework that encourages alternative fuel development, transitioning us away from fossil fuels while reducing GHG emissions.</w:t>
      </w:r>
    </w:p>
    <w:p w14:paraId="52003E43" w14:textId="77777777" w:rsidR="00D44AD3" w:rsidRPr="00EC3004" w:rsidRDefault="00D44AD3" w:rsidP="00D44AD3">
      <w:r w:rsidRPr="00F178C1">
        <w:t xml:space="preserve">Feasible market-based approaches to GHG reduction are just one facet of a larger, more complex conversation about addressing global climate change. Yet the issue of </w:t>
      </w:r>
      <w:r w:rsidRPr="00F178C1">
        <w:rPr>
          <w:rStyle w:val="Emphasis"/>
        </w:rPr>
        <w:t xml:space="preserve">global </w:t>
      </w:r>
      <w:r w:rsidRPr="00F02CF5">
        <w:rPr>
          <w:rStyle w:val="Emphasis"/>
          <w:highlight w:val="cyan"/>
        </w:rPr>
        <w:t>climate change</w:t>
      </w:r>
      <w:r w:rsidRPr="00F02CF5">
        <w:rPr>
          <w:highlight w:val="cyan"/>
        </w:rPr>
        <w:t xml:space="preserve"> </w:t>
      </w:r>
      <w:r w:rsidRPr="00F02CF5">
        <w:rPr>
          <w:rStyle w:val="StyleUnderline"/>
          <w:highlight w:val="cyan"/>
        </w:rPr>
        <w:t>is a race against time</w:t>
      </w:r>
      <w:r w:rsidRPr="00F178C1">
        <w:t xml:space="preserve">, one </w:t>
      </w:r>
      <w:r w:rsidRPr="00F02CF5">
        <w:rPr>
          <w:rStyle w:val="StyleUnderline"/>
          <w:highlight w:val="cyan"/>
        </w:rPr>
        <w:t>better handled</w:t>
      </w:r>
      <w:r w:rsidRPr="00F02CF5">
        <w:rPr>
          <w:highlight w:val="cyan"/>
        </w:rPr>
        <w:t xml:space="preserve"> </w:t>
      </w:r>
      <w:r w:rsidRPr="00F02CF5">
        <w:rPr>
          <w:rStyle w:val="StyleUnderline"/>
          <w:highlight w:val="cyan"/>
        </w:rPr>
        <w:t xml:space="preserve">with </w:t>
      </w:r>
      <w:r w:rsidRPr="00F02CF5">
        <w:rPr>
          <w:rStyle w:val="Emphasis"/>
          <w:highlight w:val="cyan"/>
        </w:rPr>
        <w:t>cooperative goals</w:t>
      </w:r>
      <w:r w:rsidRPr="00F178C1">
        <w:t xml:space="preserve">, </w:t>
      </w:r>
      <w:r w:rsidRPr="00F02CF5">
        <w:rPr>
          <w:rStyle w:val="StyleUnderline"/>
          <w:highlight w:val="cyan"/>
        </w:rPr>
        <w:t xml:space="preserve">instead of </w:t>
      </w:r>
      <w:r w:rsidRPr="00F02CF5">
        <w:rPr>
          <w:rStyle w:val="Emphasis"/>
          <w:highlight w:val="cyan"/>
        </w:rPr>
        <w:t>isolationist lawmaking</w:t>
      </w:r>
      <w:r w:rsidRPr="00F178C1">
        <w:t xml:space="preserve">, public-relations wars, or willful blindness. </w:t>
      </w:r>
      <w:r w:rsidRPr="00F178C1">
        <w:rPr>
          <w:rStyle w:val="StyleUnderline"/>
        </w:rPr>
        <w:t>Policymakers</w:t>
      </w:r>
      <w:r w:rsidRPr="00F178C1">
        <w:t xml:space="preserve"> </w:t>
      </w:r>
      <w:r w:rsidRPr="00F178C1">
        <w:rPr>
          <w:rStyle w:val="StyleUnderline"/>
        </w:rPr>
        <w:t>should remain</w:t>
      </w:r>
      <w:r w:rsidRPr="00F178C1">
        <w:t xml:space="preserve"> </w:t>
      </w:r>
      <w:r w:rsidRPr="00F178C1">
        <w:rPr>
          <w:rStyle w:val="StyleUnderline"/>
        </w:rPr>
        <w:t>mindful</w:t>
      </w:r>
      <w:r w:rsidRPr="00F178C1">
        <w:t xml:space="preserve"> of the limitations of market-based GHG reduction measures, </w:t>
      </w:r>
      <w:r w:rsidRPr="00F178C1">
        <w:rPr>
          <w:rStyle w:val="StyleUnderline"/>
        </w:rPr>
        <w:t>while taking</w:t>
      </w:r>
      <w:r w:rsidRPr="00F178C1">
        <w:t xml:space="preserve"> </w:t>
      </w:r>
      <w:r w:rsidRPr="00F178C1">
        <w:rPr>
          <w:rStyle w:val="StyleUnderline"/>
        </w:rPr>
        <w:t>note of the</w:t>
      </w:r>
      <w:r w:rsidRPr="00F178C1">
        <w:t xml:space="preserve"> </w:t>
      </w:r>
      <w:r w:rsidRPr="00F178C1">
        <w:rPr>
          <w:rStyle w:val="Emphasis"/>
        </w:rPr>
        <w:t>pioneering efforts</w:t>
      </w:r>
      <w:r w:rsidRPr="00F178C1">
        <w:t xml:space="preserve"> </w:t>
      </w:r>
      <w:r w:rsidRPr="00F178C1">
        <w:rPr>
          <w:rStyle w:val="StyleUnderline"/>
        </w:rPr>
        <w:t>present in states</w:t>
      </w:r>
      <w:r w:rsidRPr="00F178C1">
        <w:t xml:space="preserve"> like California. To that end, </w:t>
      </w:r>
      <w:r w:rsidRPr="00F02CF5">
        <w:rPr>
          <w:rStyle w:val="StyleUnderline"/>
          <w:highlight w:val="cyan"/>
        </w:rPr>
        <w:t>Congress must use</w:t>
      </w:r>
      <w:r w:rsidRPr="00F02CF5">
        <w:rPr>
          <w:highlight w:val="cyan"/>
        </w:rPr>
        <w:t xml:space="preserve"> </w:t>
      </w:r>
      <w:r w:rsidRPr="00F02CF5">
        <w:rPr>
          <w:rStyle w:val="Emphasis"/>
          <w:highlight w:val="cyan"/>
        </w:rPr>
        <w:t>federalism as a catalyst</w:t>
      </w:r>
      <w:r w:rsidRPr="00F02CF5">
        <w:rPr>
          <w:highlight w:val="cyan"/>
        </w:rPr>
        <w:t xml:space="preserve"> </w:t>
      </w:r>
      <w:r w:rsidRPr="00F02CF5">
        <w:rPr>
          <w:rStyle w:val="StyleUnderline"/>
          <w:highlight w:val="cyan"/>
        </w:rPr>
        <w:t>for change</w:t>
      </w:r>
      <w:r w:rsidRPr="00F02CF5">
        <w:rPr>
          <w:highlight w:val="cyan"/>
        </w:rPr>
        <w:t xml:space="preserve"> </w:t>
      </w:r>
      <w:r w:rsidRPr="00F02CF5">
        <w:rPr>
          <w:rStyle w:val="StyleUnderline"/>
          <w:highlight w:val="cyan"/>
        </w:rPr>
        <w:t>rather than</w:t>
      </w:r>
      <w:r w:rsidRPr="00F178C1">
        <w:t xml:space="preserve"> </w:t>
      </w:r>
      <w:r w:rsidRPr="00F178C1">
        <w:rPr>
          <w:rStyle w:val="Emphasis"/>
        </w:rPr>
        <w:t xml:space="preserve">legislative </w:t>
      </w:r>
      <w:r w:rsidRPr="00F02CF5">
        <w:rPr>
          <w:rStyle w:val="Emphasis"/>
          <w:highlight w:val="cyan"/>
        </w:rPr>
        <w:t>stalemate</w:t>
      </w:r>
      <w:r w:rsidRPr="00F178C1">
        <w:t xml:space="preserve">. </w:t>
      </w:r>
      <w:r w:rsidRPr="00F02CF5">
        <w:rPr>
          <w:rStyle w:val="StyleUnderline"/>
          <w:highlight w:val="cyan"/>
        </w:rPr>
        <w:t>Congress must depend on states</w:t>
      </w:r>
      <w:r w:rsidRPr="00F02CF5">
        <w:rPr>
          <w:highlight w:val="cyan"/>
        </w:rPr>
        <w:t xml:space="preserve"> </w:t>
      </w:r>
      <w:r w:rsidRPr="00F02CF5">
        <w:rPr>
          <w:rStyle w:val="StyleUnderline"/>
          <w:highlight w:val="cyan"/>
        </w:rPr>
        <w:t xml:space="preserve">as </w:t>
      </w:r>
      <w:r w:rsidRPr="00F02CF5">
        <w:rPr>
          <w:rStyle w:val="Emphasis"/>
          <w:highlight w:val="cyan"/>
        </w:rPr>
        <w:t>laboratories</w:t>
      </w:r>
      <w:r w:rsidRPr="00F178C1">
        <w:rPr>
          <w:rStyle w:val="Emphasis"/>
        </w:rPr>
        <w:t xml:space="preserve"> of innovation</w:t>
      </w:r>
      <w:r w:rsidRPr="00F178C1">
        <w:t xml:space="preserve">, </w:t>
      </w:r>
      <w:r w:rsidRPr="00F02CF5">
        <w:rPr>
          <w:rStyle w:val="StyleUnderline"/>
          <w:highlight w:val="cyan"/>
        </w:rPr>
        <w:t>to help spur</w:t>
      </w:r>
      <w:r w:rsidRPr="00F178C1">
        <w:t xml:space="preserve"> nationwide strategies in developing </w:t>
      </w:r>
      <w:r w:rsidRPr="00F02CF5">
        <w:rPr>
          <w:rStyle w:val="StyleUnderline"/>
          <w:highlight w:val="cyan"/>
        </w:rPr>
        <w:t>alternative fuels</w:t>
      </w:r>
      <w:r w:rsidRPr="00F178C1">
        <w:t xml:space="preserve">. After all, </w:t>
      </w:r>
      <w:r w:rsidRPr="00F02CF5">
        <w:rPr>
          <w:rStyle w:val="StyleUnderline"/>
          <w:highlight w:val="cyan"/>
        </w:rPr>
        <w:t xml:space="preserve">the </w:t>
      </w:r>
      <w:r w:rsidRPr="00F02CF5">
        <w:rPr>
          <w:rStyle w:val="Emphasis"/>
          <w:highlight w:val="cyan"/>
        </w:rPr>
        <w:t>whole world is watching</w:t>
      </w:r>
      <w:r w:rsidRPr="00F178C1">
        <w:t xml:space="preserve"> [*363] </w:t>
      </w:r>
      <w:r w:rsidRPr="00F02CF5">
        <w:rPr>
          <w:rStyle w:val="Emphasis"/>
          <w:highlight w:val="cyan"/>
        </w:rPr>
        <w:t>us</w:t>
      </w:r>
      <w:r w:rsidRPr="00F178C1">
        <w:t xml:space="preserve">, 144 </w:t>
      </w:r>
      <w:r w:rsidRPr="00F178C1">
        <w:rPr>
          <w:rStyle w:val="StyleUnderline"/>
        </w:rPr>
        <w:t xml:space="preserve">and </w:t>
      </w:r>
      <w:r w:rsidRPr="00F02CF5">
        <w:rPr>
          <w:rStyle w:val="StyleUnderline"/>
          <w:highlight w:val="cyan"/>
        </w:rPr>
        <w:t>strategies</w:t>
      </w:r>
      <w:r w:rsidRPr="00F02CF5">
        <w:rPr>
          <w:highlight w:val="cyan"/>
        </w:rPr>
        <w:t xml:space="preserve"> </w:t>
      </w:r>
      <w:r w:rsidRPr="00F02CF5">
        <w:rPr>
          <w:rStyle w:val="StyleUnderline"/>
          <w:highlight w:val="cyan"/>
        </w:rPr>
        <w:t>the</w:t>
      </w:r>
      <w:r w:rsidRPr="00F178C1">
        <w:rPr>
          <w:rStyle w:val="StyleUnderline"/>
        </w:rPr>
        <w:t xml:space="preserve"> </w:t>
      </w:r>
      <w:r w:rsidRPr="00F02CF5">
        <w:rPr>
          <w:rStyle w:val="StyleUnderline"/>
          <w:highlight w:val="cyan"/>
        </w:rPr>
        <w:t>U</w:t>
      </w:r>
      <w:r w:rsidRPr="00F178C1">
        <w:rPr>
          <w:rStyle w:val="StyleUnderline"/>
        </w:rPr>
        <w:t xml:space="preserve">nited </w:t>
      </w:r>
      <w:r w:rsidRPr="00F02CF5">
        <w:rPr>
          <w:rStyle w:val="StyleUnderline"/>
          <w:highlight w:val="cyan"/>
        </w:rPr>
        <w:t>S</w:t>
      </w:r>
      <w:r w:rsidRPr="00F178C1">
        <w:rPr>
          <w:rStyle w:val="StyleUnderline"/>
        </w:rPr>
        <w:t xml:space="preserve">tates </w:t>
      </w:r>
      <w:r w:rsidRPr="00F02CF5">
        <w:rPr>
          <w:rStyle w:val="StyleUnderline"/>
          <w:highlight w:val="cyan"/>
        </w:rPr>
        <w:t>implement</w:t>
      </w:r>
      <w:r w:rsidRPr="001B0615">
        <w:rPr>
          <w:rStyle w:val="StyleUnderline"/>
        </w:rPr>
        <w:t>s</w:t>
      </w:r>
      <w:r w:rsidRPr="00F178C1">
        <w:t xml:space="preserve"> </w:t>
      </w:r>
      <w:r w:rsidRPr="00F178C1">
        <w:rPr>
          <w:rStyle w:val="StyleUnderline"/>
        </w:rPr>
        <w:t>to combat</w:t>
      </w:r>
      <w:r w:rsidRPr="00F178C1">
        <w:t xml:space="preserve"> </w:t>
      </w:r>
      <w:r w:rsidRPr="00F178C1">
        <w:rPr>
          <w:rStyle w:val="StyleUnderline"/>
        </w:rPr>
        <w:t>global climate change</w:t>
      </w:r>
      <w:r w:rsidRPr="00F178C1">
        <w:t xml:space="preserve"> </w:t>
      </w:r>
      <w:r w:rsidRPr="00F02CF5">
        <w:rPr>
          <w:rStyle w:val="StyleUnderline"/>
          <w:highlight w:val="cyan"/>
        </w:rPr>
        <w:t>will</w:t>
      </w:r>
      <w:r w:rsidRPr="00F178C1">
        <w:t xml:space="preserve"> </w:t>
      </w:r>
      <w:r w:rsidRPr="00F02CF5">
        <w:rPr>
          <w:rStyle w:val="Emphasis"/>
          <w:highlight w:val="cyan"/>
        </w:rPr>
        <w:t>undoubtedly</w:t>
      </w:r>
      <w:r w:rsidRPr="00F178C1">
        <w:t xml:space="preserve"> </w:t>
      </w:r>
      <w:r w:rsidRPr="00F02CF5">
        <w:rPr>
          <w:rStyle w:val="StyleUnderline"/>
          <w:highlight w:val="cyan"/>
        </w:rPr>
        <w:t xml:space="preserve">have an </w:t>
      </w:r>
      <w:r w:rsidRPr="00F02CF5">
        <w:rPr>
          <w:rStyle w:val="Emphasis"/>
          <w:highlight w:val="cyan"/>
        </w:rPr>
        <w:t>important impact</w:t>
      </w:r>
      <w:r w:rsidRPr="00F178C1">
        <w:t xml:space="preserve"> </w:t>
      </w:r>
      <w:r w:rsidRPr="00F178C1">
        <w:rPr>
          <w:rStyle w:val="StyleUnderline"/>
        </w:rPr>
        <w:t>on</w:t>
      </w:r>
      <w:r w:rsidRPr="00F178C1">
        <w:t xml:space="preserve"> </w:t>
      </w:r>
      <w:r w:rsidRPr="00F178C1">
        <w:rPr>
          <w:rStyle w:val="StyleUnderline"/>
        </w:rPr>
        <w:t>the</w:t>
      </w:r>
      <w:r w:rsidRPr="00F178C1">
        <w:t xml:space="preserve"> future of our </w:t>
      </w:r>
      <w:r w:rsidRPr="00F178C1">
        <w:rPr>
          <w:rStyle w:val="StyleUnderline"/>
        </w:rPr>
        <w:t>planet</w:t>
      </w:r>
      <w:r w:rsidRPr="00F178C1">
        <w:t>.</w:t>
      </w:r>
    </w:p>
    <w:p w14:paraId="6E615FFC" w14:textId="77777777" w:rsidR="00D44AD3" w:rsidRDefault="00D44AD3" w:rsidP="00D44AD3">
      <w:pPr>
        <w:pStyle w:val="Heading4"/>
      </w:pPr>
      <w:r>
        <w:t xml:space="preserve">The plan’s reform encourages a cooperative federalism model over fuel standards which drives </w:t>
      </w:r>
      <w:r w:rsidRPr="00EC3004">
        <w:rPr>
          <w:u w:val="single"/>
        </w:rPr>
        <w:t>advanced biofuel</w:t>
      </w:r>
      <w:r>
        <w:t xml:space="preserve"> generation with empirically proven market incentives </w:t>
      </w:r>
    </w:p>
    <w:p w14:paraId="28AC49F9" w14:textId="77777777" w:rsidR="00D44AD3" w:rsidRDefault="00D44AD3" w:rsidP="00D44AD3">
      <w:bookmarkStart w:id="3" w:name="_Hlk75599824"/>
      <w:r w:rsidRPr="00F218E4">
        <w:rPr>
          <w:rFonts w:eastAsiaTheme="majorEastAsia" w:cstheme="majorBidi"/>
          <w:b/>
          <w:iCs/>
          <w:sz w:val="26"/>
        </w:rPr>
        <w:t>Stiegler ’14</w:t>
      </w:r>
      <w:r>
        <w:t xml:space="preserve"> — Leah Stiegler, J.D. Candidate, University of Richmond, B.A. and B.S., Virginia Polytechnic Institute &amp; State University; (2014; “AVOIDING THE CATCH-22: REFORMING THE RENEWABLE FUEL STANDARD TO PROTECT FRESHWATER RESOURCES AND PROMOTE ENERGY INDEPENDENCE”; University of Michigan Libraries, Hein Online; </w:t>
      </w:r>
      <w:r w:rsidRPr="00F218E4">
        <w:rPr>
          <w:i/>
          <w:iCs/>
        </w:rPr>
        <w:t>University of Richmond Law Review</w:t>
      </w:r>
      <w:r>
        <w:t>, Vol. 48; //LFS—JCM)</w:t>
      </w:r>
    </w:p>
    <w:p w14:paraId="749EA002" w14:textId="77777777" w:rsidR="00D44AD3" w:rsidRPr="00E67F77" w:rsidRDefault="00D44AD3" w:rsidP="00D44AD3">
      <w:r w:rsidRPr="00F02CF5">
        <w:rPr>
          <w:rStyle w:val="StyleUnderline"/>
          <w:highlight w:val="cyan"/>
        </w:rPr>
        <w:t>The RFS</w:t>
      </w:r>
      <w:r w:rsidRPr="00E67F77">
        <w:t xml:space="preserve"> </w:t>
      </w:r>
      <w:r w:rsidRPr="00E67F77">
        <w:rPr>
          <w:rStyle w:val="StyleUnderline"/>
        </w:rPr>
        <w:t xml:space="preserve">spurred a </w:t>
      </w:r>
      <w:r w:rsidRPr="00E67F77">
        <w:rPr>
          <w:rStyle w:val="Emphasis"/>
        </w:rPr>
        <w:t>national boom in ethanol</w:t>
      </w:r>
      <w:r w:rsidRPr="00E67F77">
        <w:t xml:space="preserve"> production,"' but </w:t>
      </w:r>
      <w:r w:rsidRPr="00E67F77">
        <w:rPr>
          <w:rStyle w:val="StyleUnderline"/>
        </w:rPr>
        <w:t xml:space="preserve">resulted in </w:t>
      </w:r>
      <w:r w:rsidRPr="00E67F77">
        <w:rPr>
          <w:rStyle w:val="Emphasis"/>
        </w:rPr>
        <w:t>negative impacts</w:t>
      </w:r>
      <w:r w:rsidRPr="00E67F77">
        <w:t xml:space="preserve"> </w:t>
      </w:r>
      <w:r w:rsidRPr="00E67F77">
        <w:rPr>
          <w:rStyle w:val="StyleUnderline"/>
        </w:rPr>
        <w:t>on a local level</w:t>
      </w:r>
      <w:r w:rsidRPr="00E67F77">
        <w:t xml:space="preserve">.' </w:t>
      </w:r>
      <w:r w:rsidRPr="00E67F77">
        <w:rPr>
          <w:rStyle w:val="StyleUnderline"/>
        </w:rPr>
        <w:t xml:space="preserve">This boom </w:t>
      </w:r>
      <w:r w:rsidRPr="00F02CF5">
        <w:rPr>
          <w:rStyle w:val="StyleUnderline"/>
          <w:highlight w:val="cyan"/>
        </w:rPr>
        <w:t>is an</w:t>
      </w:r>
      <w:r w:rsidRPr="00F02CF5">
        <w:rPr>
          <w:highlight w:val="cyan"/>
        </w:rPr>
        <w:t xml:space="preserve"> </w:t>
      </w:r>
      <w:r w:rsidRPr="00F02CF5">
        <w:rPr>
          <w:rStyle w:val="Emphasis"/>
          <w:highlight w:val="cyan"/>
        </w:rPr>
        <w:t>artificial market</w:t>
      </w:r>
      <w:r w:rsidRPr="00E67F77">
        <w:rPr>
          <w:rStyle w:val="Emphasis"/>
        </w:rPr>
        <w:t xml:space="preserve"> the RFS itself created'</w:t>
      </w:r>
      <w:r w:rsidRPr="00E67F77">
        <w:t xml:space="preserve"> and, unfortunately, the costs to the nation's freshwater resources as a result of this artificial industry cannot be ignored any longer. </w:t>
      </w:r>
      <w:r w:rsidRPr="00F02CF5">
        <w:rPr>
          <w:rStyle w:val="StyleUnderline"/>
          <w:highlight w:val="cyan"/>
        </w:rPr>
        <w:t>The fed</w:t>
      </w:r>
      <w:r w:rsidRPr="002962CD">
        <w:rPr>
          <w:rStyle w:val="StyleUnderline"/>
        </w:rPr>
        <w:t>eral</w:t>
      </w:r>
      <w:r w:rsidRPr="00E67F77">
        <w:rPr>
          <w:rStyle w:val="StyleUnderline"/>
        </w:rPr>
        <w:t xml:space="preserve"> government</w:t>
      </w:r>
      <w:r w:rsidRPr="00E67F77">
        <w:t xml:space="preserve"> </w:t>
      </w:r>
      <w:r w:rsidRPr="00F02CF5">
        <w:rPr>
          <w:rStyle w:val="StyleUnderline"/>
          <w:highlight w:val="cyan"/>
        </w:rPr>
        <w:t>should not</w:t>
      </w:r>
      <w:r w:rsidRPr="00E67F77">
        <w:rPr>
          <w:rStyle w:val="StyleUnderline"/>
        </w:rPr>
        <w:t xml:space="preserve"> </w:t>
      </w:r>
      <w:r w:rsidRPr="00F02CF5">
        <w:rPr>
          <w:rStyle w:val="StyleUnderline"/>
          <w:highlight w:val="cyan"/>
        </w:rPr>
        <w:t>mandate</w:t>
      </w:r>
      <w:r w:rsidRPr="00E67F77">
        <w:t xml:space="preserve"> </w:t>
      </w:r>
      <w:r w:rsidRPr="00E67F77">
        <w:rPr>
          <w:rStyle w:val="StyleUnderline"/>
        </w:rPr>
        <w:t xml:space="preserve">the </w:t>
      </w:r>
      <w:r w:rsidRPr="00F02CF5">
        <w:rPr>
          <w:rStyle w:val="StyleUnderline"/>
          <w:highlight w:val="cyan"/>
        </w:rPr>
        <w:t>nationwide</w:t>
      </w:r>
      <w:r w:rsidRPr="00E67F77">
        <w:t xml:space="preserve"> </w:t>
      </w:r>
      <w:r w:rsidRPr="00E67F77">
        <w:rPr>
          <w:rStyle w:val="StyleUnderline"/>
        </w:rPr>
        <w:t xml:space="preserve">use of a </w:t>
      </w:r>
      <w:r w:rsidRPr="00F02CF5">
        <w:rPr>
          <w:rStyle w:val="StyleUnderline"/>
          <w:highlight w:val="cyan"/>
        </w:rPr>
        <w:t>fuel</w:t>
      </w:r>
      <w:r w:rsidRPr="00E67F77">
        <w:t xml:space="preserve"> </w:t>
      </w:r>
      <w:r w:rsidRPr="00E67F77">
        <w:rPr>
          <w:rStyle w:val="StyleUnderline"/>
        </w:rPr>
        <w:t xml:space="preserve">that has </w:t>
      </w:r>
      <w:r w:rsidRPr="00E67F77">
        <w:rPr>
          <w:rStyle w:val="Emphasis"/>
        </w:rPr>
        <w:t>impacts</w:t>
      </w:r>
      <w:r w:rsidRPr="00E67F77">
        <w:t xml:space="preserve"> </w:t>
      </w:r>
      <w:r w:rsidRPr="00E67F77">
        <w:rPr>
          <w:rStyle w:val="StyleUnderline"/>
        </w:rPr>
        <w:t>that are</w:t>
      </w:r>
      <w:r w:rsidRPr="00E67F77">
        <w:t xml:space="preserve"> most </w:t>
      </w:r>
      <w:r w:rsidRPr="00E67F77">
        <w:rPr>
          <w:rStyle w:val="StyleUnderline"/>
        </w:rPr>
        <w:t xml:space="preserve">poignantly </w:t>
      </w:r>
      <w:r w:rsidRPr="00E67F77">
        <w:rPr>
          <w:rStyle w:val="Emphasis"/>
        </w:rPr>
        <w:t>felt at a local level</w:t>
      </w:r>
      <w:r w:rsidRPr="00E67F77">
        <w:t xml:space="preserve">. </w:t>
      </w:r>
      <w:r w:rsidRPr="00F02CF5">
        <w:rPr>
          <w:rStyle w:val="StyleUnderline"/>
          <w:highlight w:val="cyan"/>
        </w:rPr>
        <w:t>Phasing out the</w:t>
      </w:r>
      <w:r w:rsidRPr="00E67F77">
        <w:t xml:space="preserve"> </w:t>
      </w:r>
      <w:r w:rsidRPr="00E67F77">
        <w:rPr>
          <w:rStyle w:val="StyleUnderline"/>
        </w:rPr>
        <w:t xml:space="preserve">federal </w:t>
      </w:r>
      <w:r w:rsidRPr="00F02CF5">
        <w:rPr>
          <w:rStyle w:val="StyleUnderline"/>
          <w:highlight w:val="cyan"/>
        </w:rPr>
        <w:t>mandate</w:t>
      </w:r>
      <w:r w:rsidRPr="00E67F77">
        <w:rPr>
          <w:rStyle w:val="StyleUnderline"/>
        </w:rPr>
        <w:t xml:space="preserve"> levels</w:t>
      </w:r>
      <w:r w:rsidRPr="00E67F77">
        <w:t xml:space="preserve">, </w:t>
      </w:r>
      <w:r w:rsidRPr="00F02CF5">
        <w:rPr>
          <w:rStyle w:val="StyleUnderline"/>
          <w:highlight w:val="cyan"/>
        </w:rPr>
        <w:t>and permitting</w:t>
      </w:r>
      <w:r w:rsidRPr="00F02CF5">
        <w:rPr>
          <w:highlight w:val="cyan"/>
        </w:rPr>
        <w:t xml:space="preserve"> </w:t>
      </w:r>
      <w:r w:rsidRPr="00F02CF5">
        <w:rPr>
          <w:rStyle w:val="StyleUnderline"/>
          <w:highlight w:val="cyan"/>
        </w:rPr>
        <w:t xml:space="preserve">the </w:t>
      </w:r>
      <w:r w:rsidRPr="00F02CF5">
        <w:rPr>
          <w:rStyle w:val="Emphasis"/>
          <w:highlight w:val="cyan"/>
        </w:rPr>
        <w:t>states to pick up</w:t>
      </w:r>
      <w:r w:rsidRPr="00E67F77">
        <w:t xml:space="preserve"> </w:t>
      </w:r>
      <w:r w:rsidRPr="00E67F77">
        <w:rPr>
          <w:szCs w:val="16"/>
        </w:rPr>
        <w:t>portions of the ethanol and</w:t>
      </w:r>
      <w:r w:rsidRPr="00E67F77">
        <w:t xml:space="preserve"> </w:t>
      </w:r>
      <w:r w:rsidRPr="00F02CF5">
        <w:rPr>
          <w:rStyle w:val="Emphasis"/>
          <w:highlight w:val="cyan"/>
        </w:rPr>
        <w:t>cellulosic markets</w:t>
      </w:r>
      <w:r w:rsidRPr="00F02CF5">
        <w:rPr>
          <w:highlight w:val="cyan"/>
        </w:rPr>
        <w:t xml:space="preserve">, </w:t>
      </w:r>
      <w:r w:rsidRPr="00F02CF5">
        <w:rPr>
          <w:rStyle w:val="StyleUnderline"/>
          <w:highlight w:val="cyan"/>
        </w:rPr>
        <w:t>will</w:t>
      </w:r>
      <w:r w:rsidRPr="00E67F77">
        <w:rPr>
          <w:rStyle w:val="StyleUnderline"/>
        </w:rPr>
        <w:t xml:space="preserve"> allow for</w:t>
      </w:r>
      <w:r w:rsidRPr="00E67F77">
        <w:t xml:space="preserve"> </w:t>
      </w:r>
      <w:r w:rsidRPr="00E67F77">
        <w:rPr>
          <w:rStyle w:val="StyleUnderline"/>
        </w:rPr>
        <w:t xml:space="preserve">a </w:t>
      </w:r>
      <w:r w:rsidRPr="00F02CF5">
        <w:rPr>
          <w:rStyle w:val="Emphasis"/>
          <w:highlight w:val="cyan"/>
        </w:rPr>
        <w:t>better</w:t>
      </w:r>
      <w:r w:rsidRPr="00E67F77">
        <w:rPr>
          <w:rStyle w:val="Emphasis"/>
        </w:rPr>
        <w:t xml:space="preserve"> local assessment</w:t>
      </w:r>
      <w:r w:rsidRPr="00E67F77">
        <w:t xml:space="preserve"> </w:t>
      </w:r>
      <w:r w:rsidRPr="00E67F77">
        <w:rPr>
          <w:rStyle w:val="StyleUnderline"/>
        </w:rPr>
        <w:t>of the costs</w:t>
      </w:r>
      <w:r w:rsidRPr="00E67F77">
        <w:t xml:space="preserve"> </w:t>
      </w:r>
      <w:r w:rsidRPr="00E67F77">
        <w:rPr>
          <w:rStyle w:val="StyleUnderline"/>
        </w:rPr>
        <w:t>and benefits</w:t>
      </w:r>
      <w:r w:rsidRPr="00E67F77">
        <w:t xml:space="preserve"> </w:t>
      </w:r>
      <w:r w:rsidRPr="00E67F77">
        <w:rPr>
          <w:rStyle w:val="StyleUnderline"/>
        </w:rPr>
        <w:t xml:space="preserve">of </w:t>
      </w:r>
      <w:r w:rsidRPr="00F02CF5">
        <w:rPr>
          <w:rStyle w:val="Emphasis"/>
          <w:highlight w:val="cyan"/>
        </w:rPr>
        <w:t>biofuel production</w:t>
      </w:r>
      <w:r w:rsidRPr="00E67F77">
        <w:t xml:space="preserve"> on freshwater resources.</w:t>
      </w:r>
    </w:p>
    <w:p w14:paraId="046D62AB" w14:textId="77777777" w:rsidR="00D44AD3" w:rsidRPr="00E67F77" w:rsidRDefault="00D44AD3" w:rsidP="00D44AD3">
      <w:r w:rsidRPr="00E67F77">
        <w:t xml:space="preserve">Remediation and </w:t>
      </w:r>
      <w:r w:rsidRPr="00E67F77">
        <w:rPr>
          <w:rStyle w:val="StyleUnderline"/>
        </w:rPr>
        <w:t>litigation to restore</w:t>
      </w:r>
      <w:r w:rsidRPr="00E67F77">
        <w:t xml:space="preserve"> water quality or </w:t>
      </w:r>
      <w:r w:rsidRPr="00E67F77">
        <w:rPr>
          <w:rStyle w:val="StyleUnderline"/>
        </w:rPr>
        <w:t>appropriate water resources</w:t>
      </w:r>
      <w:r w:rsidRPr="00E67F77">
        <w:t xml:space="preserve"> </w:t>
      </w:r>
      <w:r w:rsidRPr="00E67F77">
        <w:rPr>
          <w:rStyle w:val="StyleUnderline"/>
        </w:rPr>
        <w:t>are costs that are</w:t>
      </w:r>
      <w:r w:rsidRPr="00E67F77">
        <w:t xml:space="preserve"> </w:t>
      </w:r>
      <w:r w:rsidRPr="00E67F77">
        <w:rPr>
          <w:rStyle w:val="StyleUnderline"/>
        </w:rPr>
        <w:t>paid for by local communities</w:t>
      </w:r>
      <w:r w:rsidRPr="00E67F77">
        <w:t xml:space="preserve"> </w:t>
      </w:r>
      <w:r w:rsidRPr="00E67F77">
        <w:rPr>
          <w:rStyle w:val="StyleUnderline"/>
        </w:rPr>
        <w:t>and municipalities</w:t>
      </w:r>
      <w:r w:rsidRPr="00E67F77">
        <w:t xml:space="preserve">. 0 </w:t>
      </w:r>
      <w:r w:rsidRPr="00E67F77">
        <w:rPr>
          <w:rStyle w:val="StyleUnderline"/>
        </w:rPr>
        <w:t>Not only does</w:t>
      </w:r>
      <w:r w:rsidRPr="00E67F77">
        <w:t xml:space="preserve"> </w:t>
      </w:r>
      <w:r w:rsidRPr="00E67F77">
        <w:rPr>
          <w:rStyle w:val="StyleUnderline"/>
        </w:rPr>
        <w:t xml:space="preserve">the </w:t>
      </w:r>
      <w:r w:rsidRPr="00E67F77">
        <w:rPr>
          <w:rStyle w:val="Emphasis"/>
        </w:rPr>
        <w:t>federal mandate</w:t>
      </w:r>
      <w:r w:rsidRPr="00E67F77">
        <w:t xml:space="preserve"> </w:t>
      </w:r>
      <w:r w:rsidRPr="00E67F77">
        <w:rPr>
          <w:rStyle w:val="StyleUnderline"/>
        </w:rPr>
        <w:t>not take into account these</w:t>
      </w:r>
      <w:r w:rsidRPr="00E67F77">
        <w:t xml:space="preserve"> cross-system </w:t>
      </w:r>
      <w:r w:rsidRPr="00E67F77">
        <w:rPr>
          <w:rStyle w:val="StyleUnderline"/>
        </w:rPr>
        <w:t>impacts</w:t>
      </w:r>
      <w:r w:rsidRPr="00E67F77">
        <w:t>-</w:t>
      </w:r>
      <w:r w:rsidRPr="00E67F77">
        <w:rPr>
          <w:rStyle w:val="StyleUnderline"/>
        </w:rPr>
        <w:t xml:space="preserve">an act for </w:t>
      </w:r>
      <w:r w:rsidRPr="00E67F77">
        <w:rPr>
          <w:rStyle w:val="Emphasis"/>
        </w:rPr>
        <w:t>air pollution</w:t>
      </w:r>
      <w:r w:rsidRPr="00E67F77">
        <w:t xml:space="preserve"> </w:t>
      </w:r>
      <w:r w:rsidRPr="00E67F77">
        <w:rPr>
          <w:rStyle w:val="StyleUnderline"/>
        </w:rPr>
        <w:t>with consequences</w:t>
      </w:r>
      <w:r w:rsidRPr="00E67F77">
        <w:t xml:space="preserve"> </w:t>
      </w:r>
      <w:r w:rsidRPr="00E67F77">
        <w:rPr>
          <w:rStyle w:val="StyleUnderline"/>
        </w:rPr>
        <w:t xml:space="preserve">on </w:t>
      </w:r>
      <w:r w:rsidRPr="00E67F77">
        <w:rPr>
          <w:rStyle w:val="Emphasis"/>
        </w:rPr>
        <w:t>water pollution</w:t>
      </w:r>
      <w:r w:rsidRPr="00E67F77">
        <w:t>-</w:t>
      </w:r>
      <w:r w:rsidRPr="00E67F77">
        <w:rPr>
          <w:rStyle w:val="StyleUnderline"/>
        </w:rPr>
        <w:t>but it also does</w:t>
      </w:r>
      <w:r w:rsidRPr="00E67F77">
        <w:t xml:space="preserve"> </w:t>
      </w:r>
      <w:r w:rsidRPr="00E67F77">
        <w:rPr>
          <w:rStyle w:val="StyleUnderline"/>
        </w:rPr>
        <w:t>not address the</w:t>
      </w:r>
      <w:r w:rsidRPr="00E67F77">
        <w:t xml:space="preserve"> </w:t>
      </w:r>
      <w:r w:rsidRPr="00E67F77">
        <w:rPr>
          <w:rStyle w:val="StyleUnderline"/>
        </w:rPr>
        <w:t>difference between</w:t>
      </w:r>
      <w:r w:rsidRPr="00E67F77">
        <w:t xml:space="preserve"> </w:t>
      </w:r>
      <w:r w:rsidRPr="00E67F77">
        <w:rPr>
          <w:rStyle w:val="StyleUnderline"/>
        </w:rPr>
        <w:t xml:space="preserve">the </w:t>
      </w:r>
      <w:r w:rsidRPr="00E67F77">
        <w:rPr>
          <w:rStyle w:val="Emphasis"/>
        </w:rPr>
        <w:t>national scale</w:t>
      </w:r>
      <w:r w:rsidRPr="00E67F77">
        <w:t xml:space="preserve"> </w:t>
      </w:r>
      <w:r w:rsidRPr="00E67F77">
        <w:rPr>
          <w:rStyle w:val="StyleUnderline"/>
        </w:rPr>
        <w:t>of the benefit</w:t>
      </w:r>
      <w:r w:rsidRPr="00E67F77">
        <w:t xml:space="preserve"> </w:t>
      </w:r>
      <w:r w:rsidRPr="00E67F77">
        <w:rPr>
          <w:rStyle w:val="StyleUnderline"/>
        </w:rPr>
        <w:t xml:space="preserve">and the </w:t>
      </w:r>
      <w:r w:rsidRPr="00E67F77">
        <w:rPr>
          <w:rStyle w:val="Emphasis"/>
        </w:rPr>
        <w:t>local scale of the consequences</w:t>
      </w:r>
      <w:r w:rsidRPr="00E67F77">
        <w:t>. The following proposed RFS reform attempts to address these issues in order to take into account the RFS' impact on water resources while preserving its goals: to reduce both foreign oil dependency and GHG emissions.</w:t>
      </w:r>
    </w:p>
    <w:p w14:paraId="736EE9FF" w14:textId="77777777" w:rsidR="00D44AD3" w:rsidRPr="00E67F77" w:rsidRDefault="00D44AD3" w:rsidP="00D44AD3">
      <w:pPr>
        <w:rPr>
          <w:szCs w:val="16"/>
        </w:rPr>
      </w:pPr>
      <w:r w:rsidRPr="00E67F77">
        <w:rPr>
          <w:szCs w:val="16"/>
        </w:rPr>
        <w:t>IV. A PROPOSAL FOR REFORMING THE RFS</w:t>
      </w:r>
    </w:p>
    <w:p w14:paraId="0113DE77" w14:textId="77777777" w:rsidR="00D44AD3" w:rsidRPr="00986E23" w:rsidRDefault="00D44AD3" w:rsidP="00D44AD3">
      <w:r w:rsidRPr="00A373F0">
        <w:rPr>
          <w:rStyle w:val="StyleUnderline"/>
        </w:rPr>
        <w:t>Any reform</w:t>
      </w:r>
      <w:r w:rsidRPr="00986E23">
        <w:t xml:space="preserve"> </w:t>
      </w:r>
      <w:r w:rsidRPr="00A373F0">
        <w:rPr>
          <w:rStyle w:val="StyleUnderline"/>
        </w:rPr>
        <w:t>to the RFS must</w:t>
      </w:r>
      <w:r w:rsidRPr="00986E23">
        <w:t xml:space="preserve"> </w:t>
      </w:r>
      <w:r w:rsidRPr="00A373F0">
        <w:rPr>
          <w:rStyle w:val="StyleUnderline"/>
        </w:rPr>
        <w:t>consider the</w:t>
      </w:r>
      <w:r w:rsidRPr="00986E23">
        <w:t xml:space="preserve"> </w:t>
      </w:r>
      <w:r w:rsidRPr="00A373F0">
        <w:rPr>
          <w:rStyle w:val="StyleUnderline"/>
        </w:rPr>
        <w:t>relationship between</w:t>
      </w:r>
      <w:r w:rsidRPr="00986E23">
        <w:t xml:space="preserve"> </w:t>
      </w:r>
      <w:r w:rsidRPr="00A373F0">
        <w:rPr>
          <w:rStyle w:val="StyleUnderline"/>
        </w:rPr>
        <w:t xml:space="preserve">the </w:t>
      </w:r>
      <w:r w:rsidRPr="00E67F77">
        <w:rPr>
          <w:rStyle w:val="Emphasis"/>
        </w:rPr>
        <w:t>federal government</w:t>
      </w:r>
      <w:r w:rsidRPr="00986E23">
        <w:t xml:space="preserve"> </w:t>
      </w:r>
      <w:r w:rsidRPr="00A373F0">
        <w:rPr>
          <w:rStyle w:val="StyleUnderline"/>
        </w:rPr>
        <w:t xml:space="preserve">and </w:t>
      </w:r>
      <w:r w:rsidRPr="00E67F77">
        <w:rPr>
          <w:rStyle w:val="Emphasis"/>
        </w:rPr>
        <w:t>state governments</w:t>
      </w:r>
      <w:r w:rsidRPr="00986E23">
        <w:t xml:space="preserve">. "Responsible </w:t>
      </w:r>
      <w:r w:rsidRPr="00A373F0">
        <w:rPr>
          <w:rStyle w:val="StyleUnderline"/>
        </w:rPr>
        <w:t>policy-making requires</w:t>
      </w:r>
      <w:r w:rsidRPr="00986E23">
        <w:t xml:space="preserve"> that </w:t>
      </w:r>
      <w:r w:rsidRPr="00A373F0">
        <w:rPr>
          <w:rStyle w:val="StyleUnderline"/>
        </w:rPr>
        <w:t>we consider</w:t>
      </w:r>
      <w:r w:rsidRPr="00986E23">
        <w:t xml:space="preserve"> the effect of our </w:t>
      </w:r>
      <w:r w:rsidRPr="00A373F0">
        <w:rPr>
          <w:rStyle w:val="StyleUnderline"/>
        </w:rPr>
        <w:t>consumption patterns on resources</w:t>
      </w:r>
      <w:r w:rsidRPr="00986E23">
        <w:t xml:space="preserve"> elsewhere, as well as those </w:t>
      </w:r>
      <w:r w:rsidRPr="00A373F0">
        <w:rPr>
          <w:rStyle w:val="StyleUnderline"/>
        </w:rPr>
        <w:t>within the state</w:t>
      </w:r>
      <w:r w:rsidRPr="00986E23">
        <w:t xml:space="preserve">.""' </w:t>
      </w:r>
      <w:r w:rsidRPr="00F02CF5">
        <w:rPr>
          <w:rStyle w:val="StyleUnderline"/>
          <w:highlight w:val="cyan"/>
        </w:rPr>
        <w:t>A</w:t>
      </w:r>
      <w:r w:rsidRPr="00A373F0">
        <w:rPr>
          <w:rStyle w:val="StyleUnderline"/>
        </w:rPr>
        <w:t xml:space="preserve"> successful </w:t>
      </w:r>
      <w:r w:rsidRPr="00F02CF5">
        <w:rPr>
          <w:rStyle w:val="StyleUnderline"/>
          <w:highlight w:val="cyan"/>
        </w:rPr>
        <w:t>program</w:t>
      </w:r>
      <w:r w:rsidRPr="00F02CF5">
        <w:rPr>
          <w:highlight w:val="cyan"/>
        </w:rPr>
        <w:t xml:space="preserve"> </w:t>
      </w:r>
      <w:r w:rsidRPr="00F02CF5">
        <w:rPr>
          <w:rStyle w:val="StyleUnderline"/>
          <w:highlight w:val="cyan"/>
        </w:rPr>
        <w:t>for</w:t>
      </w:r>
      <w:r w:rsidRPr="00986E23">
        <w:t xml:space="preserve"> conventional </w:t>
      </w:r>
      <w:r w:rsidRPr="00F02CF5">
        <w:rPr>
          <w:rStyle w:val="StyleUnderline"/>
          <w:highlight w:val="cyan"/>
        </w:rPr>
        <w:t>biofuels</w:t>
      </w:r>
      <w:r w:rsidRPr="00A373F0">
        <w:rPr>
          <w:rStyle w:val="StyleUnderline"/>
        </w:rPr>
        <w:t xml:space="preserve"> </w:t>
      </w:r>
      <w:r w:rsidRPr="00F02CF5">
        <w:rPr>
          <w:rStyle w:val="StyleUnderline"/>
          <w:highlight w:val="cyan"/>
        </w:rPr>
        <w:t>would engage</w:t>
      </w:r>
      <w:r w:rsidRPr="00986E23">
        <w:t xml:space="preserve"> </w:t>
      </w:r>
      <w:r w:rsidRPr="00F02CF5">
        <w:rPr>
          <w:rStyle w:val="StyleUnderline"/>
          <w:highlight w:val="cyan"/>
        </w:rPr>
        <w:t xml:space="preserve">the </w:t>
      </w:r>
      <w:r w:rsidRPr="00F02CF5">
        <w:rPr>
          <w:rStyle w:val="Emphasis"/>
          <w:highlight w:val="cyan"/>
        </w:rPr>
        <w:t>federal and state</w:t>
      </w:r>
      <w:r w:rsidRPr="00F02CF5">
        <w:rPr>
          <w:rStyle w:val="StyleUnderline"/>
          <w:highlight w:val="cyan"/>
        </w:rPr>
        <w:t xml:space="preserve"> governments</w:t>
      </w:r>
      <w:r w:rsidRPr="00F02CF5">
        <w:rPr>
          <w:highlight w:val="cyan"/>
        </w:rPr>
        <w:t xml:space="preserve"> </w:t>
      </w:r>
      <w:r w:rsidRPr="00F02CF5">
        <w:rPr>
          <w:rStyle w:val="StyleUnderline"/>
          <w:highlight w:val="cyan"/>
        </w:rPr>
        <w:t xml:space="preserve">in a </w:t>
      </w:r>
      <w:r w:rsidRPr="00F02CF5">
        <w:rPr>
          <w:rStyle w:val="Emphasis"/>
          <w:highlight w:val="cyan"/>
        </w:rPr>
        <w:t>cooperative federalism relationship</w:t>
      </w:r>
      <w:r w:rsidRPr="00986E23">
        <w:t xml:space="preserve">.'9 2 </w:t>
      </w:r>
      <w:r w:rsidRPr="00F02CF5">
        <w:rPr>
          <w:rStyle w:val="StyleUnderline"/>
          <w:highlight w:val="cyan"/>
        </w:rPr>
        <w:t>Congress should</w:t>
      </w:r>
      <w:r w:rsidRPr="00986E23">
        <w:t xml:space="preserve"> </w:t>
      </w:r>
      <w:r w:rsidRPr="00A373F0">
        <w:rPr>
          <w:rStyle w:val="StyleUnderline"/>
        </w:rPr>
        <w:t>amend the RFS</w:t>
      </w:r>
      <w:r w:rsidRPr="00986E23">
        <w:t xml:space="preserve"> </w:t>
      </w:r>
      <w:r w:rsidRPr="00A373F0">
        <w:rPr>
          <w:rStyle w:val="StyleUnderline"/>
        </w:rPr>
        <w:t xml:space="preserve">to </w:t>
      </w:r>
      <w:r w:rsidRPr="00F02CF5">
        <w:rPr>
          <w:rStyle w:val="Emphasis"/>
          <w:highlight w:val="cyan"/>
        </w:rPr>
        <w:t xml:space="preserve">phase out the </w:t>
      </w:r>
      <w:r w:rsidRPr="00E67F77">
        <w:rPr>
          <w:rStyle w:val="Emphasis"/>
        </w:rPr>
        <w:t>mandate's</w:t>
      </w:r>
      <w:r w:rsidRPr="00986E23">
        <w:t xml:space="preserve"> fifteen billion gallon conventional </w:t>
      </w:r>
      <w:r w:rsidRPr="00A373F0">
        <w:rPr>
          <w:rStyle w:val="StyleUnderline"/>
        </w:rPr>
        <w:t xml:space="preserve">biofuels </w:t>
      </w:r>
      <w:r w:rsidRPr="00F02CF5">
        <w:rPr>
          <w:rStyle w:val="StyleUnderline"/>
          <w:highlight w:val="cyan"/>
        </w:rPr>
        <w:t>cap</w:t>
      </w:r>
      <w:r w:rsidRPr="00986E23">
        <w:t xml:space="preserve">, </w:t>
      </w:r>
      <w:r w:rsidRPr="00F02CF5">
        <w:rPr>
          <w:rStyle w:val="StyleUnderline"/>
          <w:highlight w:val="cyan"/>
        </w:rPr>
        <w:t>along with</w:t>
      </w:r>
      <w:r w:rsidRPr="00A373F0">
        <w:rPr>
          <w:rStyle w:val="StyleUnderline"/>
        </w:rPr>
        <w:t xml:space="preserve"> the</w:t>
      </w:r>
      <w:r w:rsidRPr="00986E23">
        <w:t xml:space="preserve"> </w:t>
      </w:r>
      <w:r w:rsidRPr="00A373F0">
        <w:rPr>
          <w:rStyle w:val="StyleUnderline"/>
        </w:rPr>
        <w:t>advanced biofuel</w:t>
      </w:r>
      <w:r w:rsidRPr="00986E23">
        <w:t xml:space="preserve"> </w:t>
      </w:r>
      <w:r w:rsidRPr="00F02CF5">
        <w:rPr>
          <w:rStyle w:val="StyleUnderline"/>
          <w:highlight w:val="cyan"/>
        </w:rPr>
        <w:t>mandate levels</w:t>
      </w:r>
      <w:r w:rsidRPr="00986E23">
        <w:t xml:space="preserve">. Thus, </w:t>
      </w:r>
      <w:r w:rsidRPr="00A373F0">
        <w:rPr>
          <w:rStyle w:val="StyleUnderline"/>
        </w:rPr>
        <w:t>the oil industry will no longer</w:t>
      </w:r>
      <w:r w:rsidRPr="00986E23">
        <w:t xml:space="preserve"> </w:t>
      </w:r>
      <w:r w:rsidRPr="00A373F0">
        <w:rPr>
          <w:rStyle w:val="StyleUnderline"/>
        </w:rPr>
        <w:t>have to purchase</w:t>
      </w:r>
      <w:r w:rsidRPr="00986E23">
        <w:t xml:space="preserve"> and incorporate </w:t>
      </w:r>
      <w:r w:rsidRPr="00A373F0">
        <w:rPr>
          <w:rStyle w:val="StyleUnderline"/>
        </w:rPr>
        <w:t>a specific amount</w:t>
      </w:r>
      <w:r w:rsidRPr="00986E23">
        <w:t xml:space="preserve"> </w:t>
      </w:r>
      <w:r w:rsidRPr="00A373F0">
        <w:rPr>
          <w:rStyle w:val="StyleUnderline"/>
        </w:rPr>
        <w:t>of ethanol to blend</w:t>
      </w:r>
      <w:r w:rsidRPr="00986E23">
        <w:t xml:space="preserve"> into gasoline each year. But </w:t>
      </w:r>
      <w:r w:rsidRPr="00F02CF5">
        <w:rPr>
          <w:rStyle w:val="StyleUnderline"/>
          <w:highlight w:val="cyan"/>
        </w:rPr>
        <w:t>the oil industry</w:t>
      </w:r>
      <w:r w:rsidRPr="00986E23">
        <w:t xml:space="preserve"> </w:t>
      </w:r>
      <w:r w:rsidRPr="00A373F0">
        <w:rPr>
          <w:rStyle w:val="StyleUnderline"/>
        </w:rPr>
        <w:t>is not off the hook</w:t>
      </w:r>
      <w:r w:rsidRPr="00986E23">
        <w:t xml:space="preserve"> because </w:t>
      </w:r>
      <w:r w:rsidRPr="00A373F0">
        <w:rPr>
          <w:rStyle w:val="StyleUnderline"/>
        </w:rPr>
        <w:t xml:space="preserve">it </w:t>
      </w:r>
      <w:r w:rsidRPr="00F02CF5">
        <w:rPr>
          <w:rStyle w:val="StyleUnderline"/>
          <w:highlight w:val="cyan"/>
        </w:rPr>
        <w:t>will have to</w:t>
      </w:r>
      <w:r w:rsidRPr="00F02CF5">
        <w:rPr>
          <w:highlight w:val="cyan"/>
        </w:rPr>
        <w:t xml:space="preserve"> </w:t>
      </w:r>
      <w:r w:rsidRPr="00F02CF5">
        <w:rPr>
          <w:rStyle w:val="StyleUnderline"/>
          <w:highlight w:val="cyan"/>
        </w:rPr>
        <w:t>adhere</w:t>
      </w:r>
      <w:r w:rsidRPr="00A373F0">
        <w:rPr>
          <w:rStyle w:val="StyleUnderline"/>
        </w:rPr>
        <w:t xml:space="preserve"> </w:t>
      </w:r>
      <w:r w:rsidRPr="00F02CF5">
        <w:rPr>
          <w:rStyle w:val="StyleUnderline"/>
          <w:highlight w:val="cyan"/>
        </w:rPr>
        <w:t>to stricter</w:t>
      </w:r>
      <w:r w:rsidRPr="00F02CF5">
        <w:rPr>
          <w:highlight w:val="cyan"/>
        </w:rPr>
        <w:t xml:space="preserve"> </w:t>
      </w:r>
      <w:r w:rsidRPr="00F02CF5">
        <w:rPr>
          <w:rStyle w:val="StyleUnderline"/>
          <w:highlight w:val="cyan"/>
        </w:rPr>
        <w:t>state targets</w:t>
      </w:r>
      <w:r w:rsidRPr="00F02CF5">
        <w:rPr>
          <w:highlight w:val="cyan"/>
        </w:rPr>
        <w:t xml:space="preserve"> </w:t>
      </w:r>
      <w:r w:rsidRPr="00F02CF5">
        <w:rPr>
          <w:rStyle w:val="StyleUnderline"/>
          <w:highlight w:val="cyan"/>
        </w:rPr>
        <w:t>to keep market share</w:t>
      </w:r>
      <w:r w:rsidRPr="00986E23">
        <w:t>.</w:t>
      </w:r>
    </w:p>
    <w:p w14:paraId="724A3466" w14:textId="77777777" w:rsidR="00D44AD3" w:rsidRPr="00986E23" w:rsidRDefault="00D44AD3" w:rsidP="00D44AD3">
      <w:r w:rsidRPr="00F02CF5">
        <w:rPr>
          <w:rStyle w:val="StyleUnderline"/>
          <w:highlight w:val="cyan"/>
        </w:rPr>
        <w:t>Removing the</w:t>
      </w:r>
      <w:r w:rsidRPr="00986E23">
        <w:t xml:space="preserve"> mandated </w:t>
      </w:r>
      <w:r w:rsidRPr="00F02CF5">
        <w:rPr>
          <w:rStyle w:val="StyleUnderline"/>
          <w:highlight w:val="cyan"/>
        </w:rPr>
        <w:t>volume requirements</w:t>
      </w:r>
      <w:r w:rsidRPr="00F02CF5">
        <w:rPr>
          <w:highlight w:val="cyan"/>
        </w:rPr>
        <w:t xml:space="preserve"> </w:t>
      </w:r>
      <w:r w:rsidRPr="00F02CF5">
        <w:rPr>
          <w:rStyle w:val="Emphasis"/>
          <w:highlight w:val="cyan"/>
        </w:rPr>
        <w:t>does not destroy the entire RFS</w:t>
      </w:r>
      <w:r w:rsidRPr="00F02CF5">
        <w:rPr>
          <w:highlight w:val="cyan"/>
        </w:rPr>
        <w:t>.</w:t>
      </w:r>
      <w:r w:rsidRPr="00986E23">
        <w:t xml:space="preserve"> </w:t>
      </w:r>
      <w:r w:rsidRPr="00986E23">
        <w:rPr>
          <w:rStyle w:val="StyleUnderline"/>
        </w:rPr>
        <w:t>The RFS contains</w:t>
      </w:r>
      <w:r w:rsidRPr="00986E23">
        <w:t xml:space="preserve"> </w:t>
      </w:r>
      <w:r w:rsidRPr="00986E23">
        <w:rPr>
          <w:rStyle w:val="Emphasis"/>
        </w:rPr>
        <w:t>valuable GHG reduction</w:t>
      </w:r>
      <w:r w:rsidRPr="00986E23">
        <w:t xml:space="preserve"> </w:t>
      </w:r>
      <w:r w:rsidRPr="00986E23">
        <w:rPr>
          <w:rStyle w:val="StyleUnderline"/>
        </w:rPr>
        <w:t>initiatives</w:t>
      </w:r>
      <w:r w:rsidRPr="00986E23">
        <w:t xml:space="preserve">, </w:t>
      </w:r>
      <w:r w:rsidRPr="00986E23">
        <w:rPr>
          <w:rStyle w:val="StyleUnderline"/>
        </w:rPr>
        <w:t>such as providing</w:t>
      </w:r>
      <w:r w:rsidRPr="00986E23">
        <w:t xml:space="preserve"> </w:t>
      </w:r>
      <w:r w:rsidRPr="00986E23">
        <w:rPr>
          <w:rStyle w:val="Emphasis"/>
        </w:rPr>
        <w:t>research and development grants</w:t>
      </w:r>
      <w:r w:rsidRPr="00986E23">
        <w:t xml:space="preserve"> </w:t>
      </w:r>
      <w:r w:rsidRPr="00986E23">
        <w:rPr>
          <w:rStyle w:val="StyleUnderline"/>
        </w:rPr>
        <w:t>to</w:t>
      </w:r>
      <w:r w:rsidRPr="00986E23">
        <w:t xml:space="preserve"> institutions engaging in </w:t>
      </w:r>
      <w:r w:rsidRPr="00A373F0">
        <w:rPr>
          <w:rStyle w:val="StyleUnderline"/>
        </w:rPr>
        <w:t>cellulosic biofuel development</w:t>
      </w:r>
      <w:r w:rsidRPr="00986E23">
        <w:t xml:space="preserve">."' </w:t>
      </w:r>
      <w:r w:rsidRPr="002962CD">
        <w:rPr>
          <w:rStyle w:val="StyleUnderline"/>
        </w:rPr>
        <w:t>The proposed reformed</w:t>
      </w:r>
      <w:r w:rsidRPr="002962CD">
        <w:t xml:space="preserve"> </w:t>
      </w:r>
      <w:r w:rsidRPr="002962CD">
        <w:rPr>
          <w:rStyle w:val="StyleUnderline"/>
        </w:rPr>
        <w:t>RFS</w:t>
      </w:r>
      <w:r w:rsidRPr="002962CD">
        <w:t xml:space="preserve"> </w:t>
      </w:r>
      <w:r w:rsidRPr="002962CD">
        <w:rPr>
          <w:rStyle w:val="StyleUnderline"/>
        </w:rPr>
        <w:t>would also provide</w:t>
      </w:r>
      <w:r w:rsidRPr="002962CD">
        <w:t xml:space="preserve"> </w:t>
      </w:r>
      <w:r w:rsidRPr="002962CD">
        <w:rPr>
          <w:rStyle w:val="StyleUnderline"/>
        </w:rPr>
        <w:t>the EPA with a new</w:t>
      </w:r>
      <w:r w:rsidRPr="002962CD">
        <w:t xml:space="preserve"> </w:t>
      </w:r>
      <w:r w:rsidRPr="002962CD">
        <w:rPr>
          <w:rStyle w:val="Emphasis"/>
        </w:rPr>
        <w:t>authoritative position</w:t>
      </w:r>
      <w:r w:rsidRPr="00986E23">
        <w:t xml:space="preserve"> </w:t>
      </w:r>
      <w:r w:rsidRPr="00A373F0">
        <w:rPr>
          <w:rStyle w:val="StyleUnderline"/>
        </w:rPr>
        <w:t xml:space="preserve">to issue </w:t>
      </w:r>
      <w:r w:rsidRPr="00E67F77">
        <w:rPr>
          <w:rStyle w:val="Emphasis"/>
        </w:rPr>
        <w:t>tradable permits</w:t>
      </w:r>
      <w:r w:rsidRPr="00986E23">
        <w:t xml:space="preserve">."' </w:t>
      </w:r>
      <w:r w:rsidRPr="00F02CF5">
        <w:rPr>
          <w:rStyle w:val="StyleUnderline"/>
          <w:highlight w:val="cyan"/>
        </w:rPr>
        <w:t>The renewable</w:t>
      </w:r>
      <w:r w:rsidRPr="00F02CF5">
        <w:rPr>
          <w:highlight w:val="cyan"/>
        </w:rPr>
        <w:t xml:space="preserve"> </w:t>
      </w:r>
      <w:r w:rsidRPr="00F02CF5">
        <w:rPr>
          <w:rStyle w:val="StyleUnderline"/>
          <w:highlight w:val="cyan"/>
        </w:rPr>
        <w:t>fuel industry</w:t>
      </w:r>
      <w:r w:rsidRPr="00F02CF5">
        <w:rPr>
          <w:highlight w:val="cyan"/>
        </w:rPr>
        <w:t xml:space="preserve"> </w:t>
      </w:r>
      <w:r w:rsidRPr="00F02CF5">
        <w:rPr>
          <w:rStyle w:val="StyleUnderline"/>
          <w:highlight w:val="cyan"/>
        </w:rPr>
        <w:t>will be forced to</w:t>
      </w:r>
      <w:r w:rsidRPr="00986E23">
        <w:t xml:space="preserve"> </w:t>
      </w:r>
      <w:r w:rsidRPr="00A373F0">
        <w:rPr>
          <w:rStyle w:val="StyleUnderline"/>
        </w:rPr>
        <w:t xml:space="preserve">continue to </w:t>
      </w:r>
      <w:r w:rsidRPr="00F02CF5">
        <w:rPr>
          <w:rStyle w:val="Emphasis"/>
          <w:highlight w:val="cyan"/>
        </w:rPr>
        <w:t>innovate</w:t>
      </w:r>
      <w:r w:rsidRPr="00986E23">
        <w:t xml:space="preserve"> </w:t>
      </w:r>
      <w:r w:rsidRPr="00F02CF5">
        <w:rPr>
          <w:rStyle w:val="StyleUnderline"/>
          <w:highlight w:val="cyan"/>
        </w:rPr>
        <w:t>to produce</w:t>
      </w:r>
      <w:r w:rsidRPr="00986E23">
        <w:t xml:space="preserve"> </w:t>
      </w:r>
      <w:r w:rsidRPr="00A373F0">
        <w:rPr>
          <w:rStyle w:val="StyleUnderline"/>
        </w:rPr>
        <w:t>commercially available</w:t>
      </w:r>
      <w:r w:rsidRPr="00986E23">
        <w:t xml:space="preserve"> </w:t>
      </w:r>
      <w:r w:rsidRPr="00F02CF5">
        <w:rPr>
          <w:rStyle w:val="Emphasis"/>
          <w:highlight w:val="cyan"/>
        </w:rPr>
        <w:t>cellulosic</w:t>
      </w:r>
      <w:r w:rsidRPr="00E67F77">
        <w:rPr>
          <w:rStyle w:val="Emphasis"/>
        </w:rPr>
        <w:t xml:space="preserve"> </w:t>
      </w:r>
      <w:r w:rsidRPr="00F02CF5">
        <w:rPr>
          <w:rStyle w:val="Emphasis"/>
          <w:highlight w:val="cyan"/>
        </w:rPr>
        <w:t>biofuels</w:t>
      </w:r>
      <w:r w:rsidRPr="00986E23">
        <w:t xml:space="preserve"> for the oil industry to blend with gasoline.</w:t>
      </w:r>
    </w:p>
    <w:bookmarkEnd w:id="3"/>
    <w:p w14:paraId="23C91D9A" w14:textId="77777777" w:rsidR="00D44AD3" w:rsidRPr="00986E23" w:rsidRDefault="00D44AD3" w:rsidP="00D44AD3">
      <w:r w:rsidRPr="00F02CF5">
        <w:rPr>
          <w:rStyle w:val="StyleUnderline"/>
          <w:highlight w:val="cyan"/>
        </w:rPr>
        <w:t>The key to</w:t>
      </w:r>
      <w:r w:rsidRPr="00F02CF5">
        <w:rPr>
          <w:highlight w:val="cyan"/>
        </w:rPr>
        <w:t xml:space="preserve"> </w:t>
      </w:r>
      <w:r w:rsidRPr="00F02CF5">
        <w:rPr>
          <w:rStyle w:val="StyleUnderline"/>
          <w:highlight w:val="cyan"/>
        </w:rPr>
        <w:t>improving water resources</w:t>
      </w:r>
      <w:r w:rsidRPr="00986E23">
        <w:t xml:space="preserve"> across the nation </w:t>
      </w:r>
      <w:r w:rsidRPr="00F02CF5">
        <w:rPr>
          <w:rStyle w:val="StyleUnderline"/>
          <w:highlight w:val="cyan"/>
        </w:rPr>
        <w:t>and increasing</w:t>
      </w:r>
      <w:r w:rsidRPr="00986E23">
        <w:t xml:space="preserve"> </w:t>
      </w:r>
      <w:r w:rsidRPr="00F02CF5">
        <w:rPr>
          <w:rStyle w:val="StyleUnderline"/>
          <w:highlight w:val="cyan"/>
        </w:rPr>
        <w:t>biofuel</w:t>
      </w:r>
      <w:r w:rsidRPr="00A373F0">
        <w:rPr>
          <w:rStyle w:val="StyleUnderline"/>
        </w:rPr>
        <w:t xml:space="preserve"> production</w:t>
      </w:r>
      <w:r w:rsidRPr="00986E23">
        <w:t xml:space="preserve"> </w:t>
      </w:r>
      <w:r w:rsidRPr="00F02CF5">
        <w:rPr>
          <w:rStyle w:val="StyleUnderline"/>
          <w:highlight w:val="cyan"/>
        </w:rPr>
        <w:t xml:space="preserve">is </w:t>
      </w:r>
      <w:r w:rsidRPr="00F02CF5">
        <w:rPr>
          <w:rStyle w:val="Emphasis"/>
          <w:highlight w:val="cyan"/>
        </w:rPr>
        <w:t>state regulation</w:t>
      </w:r>
      <w:r w:rsidRPr="00986E23">
        <w:t xml:space="preserve">, </w:t>
      </w:r>
      <w:r w:rsidRPr="00A373F0">
        <w:rPr>
          <w:rStyle w:val="StyleUnderline"/>
        </w:rPr>
        <w:t>because the effects</w:t>
      </w:r>
      <w:r w:rsidRPr="00986E23">
        <w:t xml:space="preserve"> </w:t>
      </w:r>
      <w:r w:rsidRPr="00A373F0">
        <w:rPr>
          <w:rStyle w:val="StyleUnderline"/>
        </w:rPr>
        <w:t>of the</w:t>
      </w:r>
      <w:r w:rsidRPr="00986E23">
        <w:t xml:space="preserve"> corn </w:t>
      </w:r>
      <w:r w:rsidRPr="00A373F0">
        <w:rPr>
          <w:rStyle w:val="StyleUnderline"/>
        </w:rPr>
        <w:t>ethanol industry</w:t>
      </w:r>
      <w:r w:rsidRPr="00986E23">
        <w:t xml:space="preserve"> </w:t>
      </w:r>
      <w:r w:rsidRPr="00A373F0">
        <w:rPr>
          <w:rStyle w:val="StyleUnderline"/>
        </w:rPr>
        <w:t>on water resources</w:t>
      </w:r>
      <w:r w:rsidRPr="00986E23">
        <w:t xml:space="preserve"> </w:t>
      </w:r>
      <w:r w:rsidRPr="00E67F77">
        <w:rPr>
          <w:rStyle w:val="Emphasis"/>
        </w:rPr>
        <w:t>vary by location</w:t>
      </w:r>
      <w:r w:rsidRPr="00986E23">
        <w:t xml:space="preserve"> </w:t>
      </w:r>
      <w:r w:rsidRPr="00A373F0">
        <w:rPr>
          <w:rStyle w:val="StyleUnderline"/>
        </w:rPr>
        <w:t xml:space="preserve">and are felt at the </w:t>
      </w:r>
      <w:r w:rsidRPr="00E67F77">
        <w:rPr>
          <w:rStyle w:val="Emphasis"/>
        </w:rPr>
        <w:t>local level</w:t>
      </w:r>
      <w:r w:rsidRPr="00986E23">
        <w:t xml:space="preserve">."' </w:t>
      </w:r>
      <w:r w:rsidRPr="00F02CF5">
        <w:rPr>
          <w:rStyle w:val="StyleUnderline"/>
          <w:highlight w:val="cyan"/>
        </w:rPr>
        <w:t>The states have</w:t>
      </w:r>
      <w:r w:rsidRPr="00986E23">
        <w:t xml:space="preserve"> the local </w:t>
      </w:r>
      <w:r w:rsidRPr="00F02CF5">
        <w:rPr>
          <w:rStyle w:val="StyleUnderline"/>
          <w:highlight w:val="cyan"/>
        </w:rPr>
        <w:t>expertise to study</w:t>
      </w:r>
      <w:r w:rsidRPr="00F02CF5">
        <w:rPr>
          <w:highlight w:val="cyan"/>
        </w:rPr>
        <w:t xml:space="preserve"> </w:t>
      </w:r>
      <w:r w:rsidRPr="00F02CF5">
        <w:rPr>
          <w:rStyle w:val="Emphasis"/>
          <w:highlight w:val="cyan"/>
        </w:rPr>
        <w:t>non-air pollution impacts</w:t>
      </w:r>
      <w:r w:rsidRPr="00986E23">
        <w:t xml:space="preserve"> associated </w:t>
      </w:r>
      <w:r w:rsidRPr="00A373F0">
        <w:rPr>
          <w:rStyle w:val="StyleUnderline"/>
        </w:rPr>
        <w:t>with water use</w:t>
      </w:r>
      <w:r w:rsidRPr="00986E23">
        <w:t xml:space="preserve"> and contamination. </w:t>
      </w:r>
      <w:r w:rsidRPr="00F02CF5">
        <w:rPr>
          <w:rStyle w:val="StyleUnderline"/>
          <w:highlight w:val="cyan"/>
        </w:rPr>
        <w:t>Under the reformed RFS</w:t>
      </w:r>
      <w:r w:rsidRPr="00986E23">
        <w:t xml:space="preserve">, </w:t>
      </w:r>
      <w:r w:rsidRPr="00A373F0">
        <w:rPr>
          <w:rStyle w:val="StyleUnderline"/>
        </w:rPr>
        <w:t>the federal government</w:t>
      </w:r>
      <w:r w:rsidRPr="00986E23">
        <w:t xml:space="preserve"> </w:t>
      </w:r>
      <w:r w:rsidRPr="00A373F0">
        <w:rPr>
          <w:rStyle w:val="StyleUnderline"/>
        </w:rPr>
        <w:t>should not be an</w:t>
      </w:r>
      <w:r w:rsidRPr="00986E23">
        <w:t xml:space="preserve"> </w:t>
      </w:r>
      <w:r w:rsidRPr="00A373F0">
        <w:rPr>
          <w:rStyle w:val="StyleUnderline"/>
        </w:rPr>
        <w:t>advocate for</w:t>
      </w:r>
      <w:r w:rsidRPr="00986E23">
        <w:t xml:space="preserve"> corn </w:t>
      </w:r>
      <w:r w:rsidRPr="00A373F0">
        <w:rPr>
          <w:rStyle w:val="StyleUnderline"/>
        </w:rPr>
        <w:t>ethanol</w:t>
      </w:r>
      <w:r w:rsidRPr="00986E23">
        <w:t xml:space="preserve">, </w:t>
      </w:r>
      <w:r w:rsidRPr="00A373F0">
        <w:rPr>
          <w:rStyle w:val="StyleUnderline"/>
        </w:rPr>
        <w:t xml:space="preserve">but should </w:t>
      </w:r>
      <w:r w:rsidRPr="00E67F77">
        <w:rPr>
          <w:rStyle w:val="Emphasis"/>
        </w:rPr>
        <w:t>not foreclose</w:t>
      </w:r>
      <w:r w:rsidRPr="00A373F0">
        <w:rPr>
          <w:rStyle w:val="StyleUnderline"/>
        </w:rPr>
        <w:t xml:space="preserve"> a state's</w:t>
      </w:r>
      <w:r w:rsidRPr="00986E23">
        <w:t xml:space="preserve"> </w:t>
      </w:r>
      <w:r w:rsidRPr="00A373F0">
        <w:rPr>
          <w:rStyle w:val="StyleUnderline"/>
        </w:rPr>
        <w:t>ability to engage in</w:t>
      </w:r>
      <w:r w:rsidRPr="00986E23">
        <w:t xml:space="preserve"> an expansion of </w:t>
      </w:r>
      <w:r w:rsidRPr="00E67F77">
        <w:rPr>
          <w:rStyle w:val="Emphasis"/>
        </w:rPr>
        <w:t>ethanol production</w:t>
      </w:r>
      <w:r w:rsidRPr="00986E23">
        <w:t xml:space="preserve"> and consumption </w:t>
      </w:r>
      <w:r w:rsidRPr="00A373F0">
        <w:rPr>
          <w:rStyle w:val="StyleUnderline"/>
        </w:rPr>
        <w:t xml:space="preserve">if </w:t>
      </w:r>
      <w:r w:rsidRPr="00F02CF5">
        <w:rPr>
          <w:rStyle w:val="StyleUnderline"/>
          <w:highlight w:val="cyan"/>
        </w:rPr>
        <w:t>the state adopts</w:t>
      </w:r>
      <w:r w:rsidRPr="00F02CF5">
        <w:rPr>
          <w:highlight w:val="cyan"/>
        </w:rPr>
        <w:t xml:space="preserve"> </w:t>
      </w:r>
      <w:r w:rsidRPr="00F02CF5">
        <w:rPr>
          <w:rStyle w:val="StyleUnderline"/>
          <w:highlight w:val="cyan"/>
        </w:rPr>
        <w:t>a</w:t>
      </w:r>
      <w:r w:rsidRPr="00A373F0">
        <w:rPr>
          <w:rStyle w:val="StyleUnderline"/>
        </w:rPr>
        <w:t xml:space="preserve"> </w:t>
      </w:r>
      <w:r w:rsidRPr="00E67F77">
        <w:rPr>
          <w:rStyle w:val="Emphasis"/>
        </w:rPr>
        <w:t>Low Carbon Fuel Standard</w:t>
      </w:r>
      <w:r w:rsidRPr="00986E23">
        <w:t xml:space="preserve"> ("</w:t>
      </w:r>
      <w:r w:rsidRPr="00F02CF5">
        <w:rPr>
          <w:rStyle w:val="StyleUnderline"/>
          <w:highlight w:val="cyan"/>
        </w:rPr>
        <w:t>LCFS</w:t>
      </w:r>
      <w:r w:rsidRPr="00986E23">
        <w:t xml:space="preserve">"), </w:t>
      </w:r>
      <w:r w:rsidRPr="00A373F0">
        <w:rPr>
          <w:rStyle w:val="StyleUnderline"/>
        </w:rPr>
        <w:t>which is</w:t>
      </w:r>
      <w:r w:rsidRPr="00986E23">
        <w:t xml:space="preserve"> considered </w:t>
      </w:r>
      <w:r w:rsidRPr="00A373F0">
        <w:rPr>
          <w:rStyle w:val="StyleUnderline"/>
        </w:rPr>
        <w:t>the state-level version of the RFS</w:t>
      </w:r>
      <w:r w:rsidRPr="00986E23">
        <w:t xml:space="preserve">. </w:t>
      </w:r>
      <w:r w:rsidRPr="00A373F0">
        <w:rPr>
          <w:rStyle w:val="StyleUnderline"/>
        </w:rPr>
        <w:t>The main difference</w:t>
      </w:r>
      <w:r w:rsidRPr="00986E23">
        <w:t xml:space="preserve"> between the RFS and a LCFS </w:t>
      </w:r>
      <w:r w:rsidRPr="00A373F0">
        <w:rPr>
          <w:rStyle w:val="StyleUnderline"/>
        </w:rPr>
        <w:t xml:space="preserve">is </w:t>
      </w:r>
      <w:r w:rsidRPr="00E67F77">
        <w:rPr>
          <w:rStyle w:val="Emphasis"/>
        </w:rPr>
        <w:t>mandating volumes</w:t>
      </w:r>
      <w:r w:rsidRPr="00A373F0">
        <w:rPr>
          <w:rStyle w:val="StyleUnderline"/>
        </w:rPr>
        <w:t xml:space="preserve"> versus</w:t>
      </w:r>
      <w:r w:rsidRPr="00986E23">
        <w:t xml:space="preserve"> </w:t>
      </w:r>
      <w:r w:rsidRPr="00E67F77">
        <w:rPr>
          <w:rStyle w:val="Emphasis"/>
        </w:rPr>
        <w:t>targeting percent</w:t>
      </w:r>
      <w:r w:rsidRPr="00A373F0">
        <w:rPr>
          <w:rStyle w:val="StyleUnderline"/>
        </w:rPr>
        <w:t xml:space="preserve"> reductions</w:t>
      </w:r>
      <w:r w:rsidRPr="00986E23">
        <w:t xml:space="preserve">.196 </w:t>
      </w:r>
      <w:r w:rsidRPr="00A373F0">
        <w:rPr>
          <w:rStyle w:val="StyleUnderline"/>
        </w:rPr>
        <w:t>The RFS sets actual amounts</w:t>
      </w:r>
      <w:r w:rsidRPr="00986E23">
        <w:t xml:space="preserve"> (in billions of gallons) of renewable fuel that the oil industry must incorporate under the theory that forcing a certain amount of renewable fuel to be used every year will lead to reductions in GHGs. </w:t>
      </w:r>
      <w:r w:rsidRPr="00A373F0">
        <w:rPr>
          <w:rStyle w:val="StyleUnderline"/>
        </w:rPr>
        <w:t>A LCFS instead</w:t>
      </w:r>
      <w:r w:rsidRPr="00986E23">
        <w:t xml:space="preserve"> </w:t>
      </w:r>
      <w:r w:rsidRPr="00F02CF5">
        <w:rPr>
          <w:rStyle w:val="StyleUnderline"/>
          <w:highlight w:val="cyan"/>
        </w:rPr>
        <w:t>sets a</w:t>
      </w:r>
      <w:r w:rsidRPr="00A373F0">
        <w:rPr>
          <w:rStyle w:val="StyleUnderline"/>
        </w:rPr>
        <w:t xml:space="preserve"> targeted </w:t>
      </w:r>
      <w:r w:rsidRPr="00F02CF5">
        <w:rPr>
          <w:rStyle w:val="Emphasis"/>
          <w:highlight w:val="cyan"/>
        </w:rPr>
        <w:t>percent reduction in GHGs</w:t>
      </w:r>
      <w:r w:rsidRPr="00F02CF5">
        <w:rPr>
          <w:highlight w:val="cyan"/>
        </w:rPr>
        <w:t xml:space="preserve"> </w:t>
      </w:r>
      <w:r w:rsidRPr="00F02CF5">
        <w:rPr>
          <w:rStyle w:val="StyleUnderline"/>
          <w:highlight w:val="cyan"/>
        </w:rPr>
        <w:t>for a</w:t>
      </w:r>
      <w:r w:rsidRPr="00A373F0">
        <w:rPr>
          <w:rStyle w:val="StyleUnderline"/>
        </w:rPr>
        <w:t xml:space="preserve">n entire </w:t>
      </w:r>
      <w:r w:rsidRPr="00F02CF5">
        <w:rPr>
          <w:rStyle w:val="StyleUnderline"/>
          <w:highlight w:val="cyan"/>
        </w:rPr>
        <w:t>state</w:t>
      </w:r>
      <w:r w:rsidRPr="00F02CF5">
        <w:rPr>
          <w:highlight w:val="cyan"/>
        </w:rPr>
        <w:t xml:space="preserve"> </w:t>
      </w:r>
      <w:r w:rsidRPr="00F02CF5">
        <w:rPr>
          <w:rStyle w:val="StyleUnderline"/>
          <w:highlight w:val="cyan"/>
        </w:rPr>
        <w:t>every year</w:t>
      </w:r>
      <w:r w:rsidRPr="00986E23">
        <w:t>.</w:t>
      </w:r>
    </w:p>
    <w:p w14:paraId="75815537" w14:textId="77777777" w:rsidR="00D44AD3" w:rsidRDefault="00D44AD3" w:rsidP="00D44AD3"/>
    <w:p w14:paraId="7DAF08A0" w14:textId="77777777" w:rsidR="00D44AD3" w:rsidRDefault="00D44AD3" w:rsidP="00D44AD3">
      <w:pPr>
        <w:pStyle w:val="Heading4"/>
      </w:pPr>
      <w:r>
        <w:t xml:space="preserve">The RFS </w:t>
      </w:r>
      <w:r w:rsidRPr="00757E60">
        <w:rPr>
          <w:u w:val="single"/>
        </w:rPr>
        <w:t>agricultural biofuel</w:t>
      </w:r>
      <w:r>
        <w:t xml:space="preserve"> mandate ferments </w:t>
      </w:r>
      <w:r w:rsidRPr="00757E60">
        <w:rPr>
          <w:u w:val="single"/>
        </w:rPr>
        <w:t>global catastrophes</w:t>
      </w:r>
      <w:r>
        <w:t xml:space="preserve">. Regional </w:t>
      </w:r>
      <w:r w:rsidRPr="00757E60">
        <w:rPr>
          <w:u w:val="single"/>
        </w:rPr>
        <w:t>LCFSs</w:t>
      </w:r>
      <w:r>
        <w:t xml:space="preserve"> are necessary to innovate </w:t>
      </w:r>
      <w:r w:rsidRPr="00757E60">
        <w:rPr>
          <w:u w:val="single"/>
        </w:rPr>
        <w:t>sustainable biofuels</w:t>
      </w:r>
      <w:r>
        <w:t xml:space="preserve">. Solves </w:t>
      </w:r>
      <w:r w:rsidRPr="00BC4747">
        <w:rPr>
          <w:u w:val="single"/>
        </w:rPr>
        <w:t>food conflict</w:t>
      </w:r>
      <w:r>
        <w:t xml:space="preserve"> and </w:t>
      </w:r>
      <w:r w:rsidRPr="00BC4747">
        <w:rPr>
          <w:u w:val="single"/>
        </w:rPr>
        <w:t>warming</w:t>
      </w:r>
      <w:r>
        <w:t>.</w:t>
      </w:r>
    </w:p>
    <w:p w14:paraId="3EEAE6D3" w14:textId="77777777" w:rsidR="00D44AD3" w:rsidRDefault="00D44AD3" w:rsidP="00D44AD3">
      <w:r w:rsidRPr="004B4389">
        <w:rPr>
          <w:rFonts w:eastAsiaTheme="majorEastAsia" w:cstheme="majorBidi"/>
          <w:b/>
          <w:iCs/>
          <w:sz w:val="26"/>
        </w:rPr>
        <w:t>Ahmad ’17</w:t>
      </w:r>
      <w:r>
        <w:t xml:space="preserve"> — Nadia B. Ahmad, Assistant Professor of Law, Barry University Dwayne O. Andreas School of Law, B.A., University of California, Berkeley, J.D., University of Florida Fredric G. Levin College of Law, LL.M. in Natural Resources and Environmental Law and Policy, University of Denver Sturm College of Law; (2017; “BLOOD BIOFUELS”; University of Michigan Libraries, Nexis Uni; </w:t>
      </w:r>
      <w:r w:rsidRPr="004B4389">
        <w:rPr>
          <w:i/>
          <w:iCs/>
        </w:rPr>
        <w:t>Duke University Environmental Law and Policy Journal</w:t>
      </w:r>
      <w:r>
        <w:t>, Vol. 27; //LFS—JCM)</w:t>
      </w:r>
    </w:p>
    <w:p w14:paraId="54A5FA80" w14:textId="77777777" w:rsidR="00D44AD3" w:rsidRPr="004B4389" w:rsidRDefault="00D44AD3" w:rsidP="00D44AD3">
      <w:pPr>
        <w:rPr>
          <w:b/>
          <w:bCs/>
        </w:rPr>
      </w:pPr>
      <w:r w:rsidRPr="004B4389">
        <w:rPr>
          <w:b/>
          <w:bCs/>
        </w:rPr>
        <w:t>&lt;&lt;&lt;BEGIN ABSTRACT&gt;&gt;&gt;</w:t>
      </w:r>
    </w:p>
    <w:p w14:paraId="7E87F622" w14:textId="77777777" w:rsidR="00D44AD3" w:rsidRPr="00DE14AC" w:rsidRDefault="00D44AD3" w:rsidP="00D44AD3">
      <w:r w:rsidRPr="00471132">
        <w:rPr>
          <w:rStyle w:val="StyleUnderline"/>
        </w:rPr>
        <w:t>Modern</w:t>
      </w:r>
      <w:r w:rsidRPr="00DE14AC">
        <w:t xml:space="preserve"> </w:t>
      </w:r>
      <w:r w:rsidRPr="00DE14AC">
        <w:rPr>
          <w:rStyle w:val="Emphasis"/>
        </w:rPr>
        <w:t>energy policy</w:t>
      </w:r>
      <w:r w:rsidRPr="00DE14AC">
        <w:t xml:space="preserve"> </w:t>
      </w:r>
      <w:r w:rsidRPr="00471132">
        <w:rPr>
          <w:rStyle w:val="StyleUnderline"/>
        </w:rPr>
        <w:t>aims to ratchet up</w:t>
      </w:r>
      <w:r w:rsidRPr="00DE14AC">
        <w:t xml:space="preserve"> </w:t>
      </w:r>
      <w:r w:rsidRPr="00471132">
        <w:rPr>
          <w:rStyle w:val="StyleUnderline"/>
        </w:rPr>
        <w:t>the</w:t>
      </w:r>
      <w:r w:rsidRPr="00DE14AC">
        <w:t xml:space="preserve"> manufacture and </w:t>
      </w:r>
      <w:r w:rsidRPr="00471132">
        <w:rPr>
          <w:rStyle w:val="StyleUnderline"/>
        </w:rPr>
        <w:t xml:space="preserve">use of </w:t>
      </w:r>
      <w:r w:rsidRPr="00DE14AC">
        <w:rPr>
          <w:rStyle w:val="Emphasis"/>
        </w:rPr>
        <w:t>biofuels</w:t>
      </w:r>
      <w:r w:rsidRPr="00DE14AC">
        <w:t xml:space="preserve">, i.e. any fuel produced from biological materials. </w:t>
      </w:r>
      <w:r w:rsidRPr="00471132">
        <w:rPr>
          <w:rStyle w:val="StyleUnderline"/>
        </w:rPr>
        <w:t xml:space="preserve">Yet </w:t>
      </w:r>
      <w:r w:rsidRPr="00F02CF5">
        <w:rPr>
          <w:rStyle w:val="StyleUnderline"/>
          <w:highlight w:val="cyan"/>
        </w:rPr>
        <w:t>biofuels</w:t>
      </w:r>
      <w:r w:rsidRPr="00DE14AC">
        <w:t xml:space="preserve"> </w:t>
      </w:r>
      <w:r w:rsidRPr="00471132">
        <w:rPr>
          <w:rStyle w:val="StyleUnderline"/>
        </w:rPr>
        <w:t xml:space="preserve">derived </w:t>
      </w:r>
      <w:r w:rsidRPr="00F02CF5">
        <w:rPr>
          <w:rStyle w:val="StyleUnderline"/>
          <w:highlight w:val="cyan"/>
        </w:rPr>
        <w:t>from</w:t>
      </w:r>
      <w:r w:rsidRPr="00DE14AC">
        <w:t xml:space="preserve"> </w:t>
      </w:r>
      <w:r w:rsidRPr="00DE14AC">
        <w:rPr>
          <w:rStyle w:val="Emphasis"/>
        </w:rPr>
        <w:t xml:space="preserve">agricultural </w:t>
      </w:r>
      <w:r w:rsidRPr="00F02CF5">
        <w:rPr>
          <w:rStyle w:val="Emphasis"/>
          <w:highlight w:val="cyan"/>
        </w:rPr>
        <w:t>crops</w:t>
      </w:r>
      <w:r w:rsidRPr="00DE14AC">
        <w:t xml:space="preserve"> </w:t>
      </w:r>
      <w:r w:rsidRPr="00471132">
        <w:rPr>
          <w:rStyle w:val="StyleUnderline"/>
        </w:rPr>
        <w:t>and residues</w:t>
      </w:r>
      <w:r w:rsidRPr="00DE14AC">
        <w:t xml:space="preserve">, wood, forest residues, </w:t>
      </w:r>
      <w:r w:rsidRPr="00471132">
        <w:rPr>
          <w:rStyle w:val="StyleUnderline"/>
        </w:rPr>
        <w:t>or</w:t>
      </w:r>
      <w:r w:rsidRPr="00DE14AC">
        <w:t xml:space="preserve"> other kinds of </w:t>
      </w:r>
      <w:r w:rsidRPr="00471132">
        <w:rPr>
          <w:rStyle w:val="StyleUnderline"/>
        </w:rPr>
        <w:t>plant-based</w:t>
      </w:r>
      <w:r w:rsidRPr="00DE14AC">
        <w:t xml:space="preserve"> </w:t>
      </w:r>
      <w:r w:rsidRPr="00471132">
        <w:rPr>
          <w:rStyle w:val="StyleUnderline"/>
        </w:rPr>
        <w:t>biomass</w:t>
      </w:r>
      <w:r w:rsidRPr="00DE14AC">
        <w:t xml:space="preserve"> </w:t>
      </w:r>
      <w:r w:rsidRPr="00471132">
        <w:rPr>
          <w:rStyle w:val="StyleUnderline"/>
        </w:rPr>
        <w:t>feedstocks</w:t>
      </w:r>
      <w:r w:rsidRPr="00DE14AC">
        <w:t xml:space="preserve"> </w:t>
      </w:r>
      <w:r w:rsidRPr="00F02CF5">
        <w:rPr>
          <w:rStyle w:val="StyleUnderline"/>
          <w:highlight w:val="cyan"/>
        </w:rPr>
        <w:t>can be as</w:t>
      </w:r>
      <w:r w:rsidRPr="00DE14AC">
        <w:t xml:space="preserve"> </w:t>
      </w:r>
      <w:r w:rsidRPr="00DE14AC">
        <w:rPr>
          <w:rStyle w:val="Emphasis"/>
        </w:rPr>
        <w:t>environmentally</w:t>
      </w:r>
      <w:r w:rsidRPr="00471132">
        <w:rPr>
          <w:rStyle w:val="StyleUnderline"/>
        </w:rPr>
        <w:t xml:space="preserve"> and</w:t>
      </w:r>
      <w:r w:rsidRPr="00DE14AC">
        <w:t xml:space="preserve"> </w:t>
      </w:r>
      <w:r w:rsidRPr="00471132">
        <w:rPr>
          <w:rStyle w:val="StyleUnderline"/>
        </w:rPr>
        <w:t xml:space="preserve">socially </w:t>
      </w:r>
      <w:r w:rsidRPr="00F02CF5">
        <w:rPr>
          <w:rStyle w:val="Emphasis"/>
          <w:highlight w:val="cyan"/>
        </w:rPr>
        <w:t>devastating</w:t>
      </w:r>
      <w:r w:rsidRPr="00DE14AC">
        <w:t xml:space="preserve"> </w:t>
      </w:r>
      <w:r w:rsidRPr="00F02CF5">
        <w:rPr>
          <w:rStyle w:val="StyleUnderline"/>
          <w:highlight w:val="cyan"/>
        </w:rPr>
        <w:t>as</w:t>
      </w:r>
      <w:r w:rsidRPr="00471132">
        <w:rPr>
          <w:rStyle w:val="StyleUnderline"/>
        </w:rPr>
        <w:t xml:space="preserve"> the</w:t>
      </w:r>
      <w:r w:rsidRPr="00DE14AC">
        <w:t xml:space="preserve"> </w:t>
      </w:r>
      <w:r w:rsidRPr="00471132">
        <w:rPr>
          <w:rStyle w:val="StyleUnderline"/>
        </w:rPr>
        <w:t xml:space="preserve">finite </w:t>
      </w:r>
      <w:r w:rsidRPr="00F02CF5">
        <w:rPr>
          <w:rStyle w:val="StyleUnderline"/>
          <w:highlight w:val="cyan"/>
        </w:rPr>
        <w:t>fossil fuel</w:t>
      </w:r>
      <w:r w:rsidRPr="00DE14AC">
        <w:t xml:space="preserve"> </w:t>
      </w:r>
      <w:r w:rsidRPr="00471132">
        <w:rPr>
          <w:rStyle w:val="StyleUnderline"/>
        </w:rPr>
        <w:t>resource</w:t>
      </w:r>
      <w:r w:rsidRPr="00F02CF5">
        <w:rPr>
          <w:rStyle w:val="StyleUnderline"/>
          <w:highlight w:val="cyan"/>
        </w:rPr>
        <w:t>s</w:t>
      </w:r>
      <w:r w:rsidRPr="00DE14AC">
        <w:t xml:space="preserve"> </w:t>
      </w:r>
      <w:r w:rsidRPr="00471132">
        <w:rPr>
          <w:rStyle w:val="StyleUnderline"/>
        </w:rPr>
        <w:t>they seek to replace</w:t>
      </w:r>
      <w:r w:rsidRPr="00DE14AC">
        <w:t xml:space="preserve">. </w:t>
      </w:r>
      <w:r w:rsidRPr="00471132">
        <w:rPr>
          <w:rStyle w:val="StyleUnderline"/>
        </w:rPr>
        <w:t xml:space="preserve">Often </w:t>
      </w:r>
      <w:r w:rsidRPr="00F02CF5">
        <w:rPr>
          <w:rStyle w:val="StyleUnderline"/>
          <w:highlight w:val="cyan"/>
        </w:rPr>
        <w:t>overlooked</w:t>
      </w:r>
      <w:r w:rsidRPr="00DE14AC">
        <w:t xml:space="preserve"> </w:t>
      </w:r>
      <w:r w:rsidRPr="00F02CF5">
        <w:rPr>
          <w:rStyle w:val="StyleUnderline"/>
          <w:highlight w:val="cyan"/>
        </w:rPr>
        <w:t>are their</w:t>
      </w:r>
      <w:r w:rsidRPr="00DE14AC">
        <w:t xml:space="preserve"> </w:t>
      </w:r>
      <w:r w:rsidRPr="00F02CF5">
        <w:rPr>
          <w:rStyle w:val="Emphasis"/>
          <w:highlight w:val="cyan"/>
        </w:rPr>
        <w:t>global</w:t>
      </w:r>
      <w:r w:rsidRPr="00DE14AC">
        <w:rPr>
          <w:rStyle w:val="Emphasis"/>
        </w:rPr>
        <w:t xml:space="preserve">ization </w:t>
      </w:r>
      <w:r w:rsidRPr="00F02CF5">
        <w:rPr>
          <w:rStyle w:val="Emphasis"/>
          <w:highlight w:val="cyan"/>
        </w:rPr>
        <w:t>impacts</w:t>
      </w:r>
      <w:r w:rsidRPr="00DE14AC">
        <w:t xml:space="preserve"> </w:t>
      </w:r>
      <w:r w:rsidRPr="00F02CF5">
        <w:rPr>
          <w:rStyle w:val="StyleUnderline"/>
          <w:highlight w:val="cyan"/>
        </w:rPr>
        <w:t xml:space="preserve">on </w:t>
      </w:r>
      <w:r w:rsidRPr="00F02CF5">
        <w:rPr>
          <w:rStyle w:val="Emphasis"/>
          <w:highlight w:val="cyan"/>
        </w:rPr>
        <w:t>land grabs</w:t>
      </w:r>
      <w:r w:rsidRPr="00F02CF5">
        <w:rPr>
          <w:rStyle w:val="StyleUnderline"/>
          <w:highlight w:val="cyan"/>
        </w:rPr>
        <w:t>,</w:t>
      </w:r>
      <w:r w:rsidRPr="00F02CF5">
        <w:rPr>
          <w:highlight w:val="cyan"/>
        </w:rPr>
        <w:t xml:space="preserve"> </w:t>
      </w:r>
      <w:r w:rsidRPr="00F02CF5">
        <w:rPr>
          <w:rStyle w:val="Emphasis"/>
          <w:highlight w:val="cyan"/>
        </w:rPr>
        <w:t>food security</w:t>
      </w:r>
      <w:r w:rsidRPr="00F02CF5">
        <w:rPr>
          <w:highlight w:val="cyan"/>
        </w:rPr>
        <w:t xml:space="preserve">, </w:t>
      </w:r>
      <w:r w:rsidRPr="00F02CF5">
        <w:rPr>
          <w:rStyle w:val="StyleUnderline"/>
          <w:highlight w:val="cyan"/>
        </w:rPr>
        <w:t xml:space="preserve">greenhouse gas </w:t>
      </w:r>
      <w:r w:rsidRPr="00F02CF5">
        <w:rPr>
          <w:rStyle w:val="Emphasis"/>
          <w:highlight w:val="cyan"/>
        </w:rPr>
        <w:t>emissions</w:t>
      </w:r>
      <w:r w:rsidRPr="00F02CF5">
        <w:rPr>
          <w:highlight w:val="cyan"/>
        </w:rPr>
        <w:t xml:space="preserve">, </w:t>
      </w:r>
      <w:r w:rsidRPr="00F02CF5">
        <w:rPr>
          <w:rStyle w:val="Emphasis"/>
          <w:highlight w:val="cyan"/>
        </w:rPr>
        <w:t>drought</w:t>
      </w:r>
      <w:r w:rsidRPr="00F02CF5">
        <w:rPr>
          <w:highlight w:val="cyan"/>
        </w:rPr>
        <w:t xml:space="preserve">, </w:t>
      </w:r>
      <w:r w:rsidRPr="00F02CF5">
        <w:rPr>
          <w:rStyle w:val="Emphasis"/>
          <w:highlight w:val="cyan"/>
        </w:rPr>
        <w:t>deforestation</w:t>
      </w:r>
      <w:r w:rsidRPr="00DE14AC">
        <w:t xml:space="preserve">, interference with </w:t>
      </w:r>
      <w:r w:rsidRPr="00471132">
        <w:rPr>
          <w:rStyle w:val="StyleUnderline"/>
        </w:rPr>
        <w:t>climate change adaption</w:t>
      </w:r>
      <w:r w:rsidRPr="00DE14AC">
        <w:t xml:space="preserve"> measures, </w:t>
      </w:r>
      <w:r w:rsidRPr="00471132">
        <w:rPr>
          <w:rStyle w:val="StyleUnderline"/>
        </w:rPr>
        <w:t xml:space="preserve">population </w:t>
      </w:r>
      <w:r w:rsidRPr="00F02CF5">
        <w:rPr>
          <w:rStyle w:val="Emphasis"/>
          <w:highlight w:val="cyan"/>
        </w:rPr>
        <w:t>displacement</w:t>
      </w:r>
      <w:r w:rsidRPr="00F02CF5">
        <w:rPr>
          <w:highlight w:val="cyan"/>
        </w:rPr>
        <w:t xml:space="preserve">, </w:t>
      </w:r>
      <w:r w:rsidRPr="00F02CF5">
        <w:rPr>
          <w:rStyle w:val="Emphasis"/>
          <w:highlight w:val="cyan"/>
        </w:rPr>
        <w:t>desertification</w:t>
      </w:r>
      <w:r w:rsidRPr="00F02CF5">
        <w:rPr>
          <w:highlight w:val="cyan"/>
        </w:rPr>
        <w:t xml:space="preserve">, </w:t>
      </w:r>
      <w:r w:rsidRPr="00F02CF5">
        <w:rPr>
          <w:rStyle w:val="Emphasis"/>
          <w:highlight w:val="cyan"/>
        </w:rPr>
        <w:t>sea level rise</w:t>
      </w:r>
      <w:r w:rsidRPr="00F02CF5">
        <w:rPr>
          <w:highlight w:val="cyan"/>
        </w:rPr>
        <w:t xml:space="preserve">, </w:t>
      </w:r>
      <w:r w:rsidRPr="00F02CF5">
        <w:rPr>
          <w:rStyle w:val="Emphasis"/>
          <w:highlight w:val="cyan"/>
        </w:rPr>
        <w:t>biodiversity</w:t>
      </w:r>
      <w:r w:rsidRPr="00F02CF5">
        <w:rPr>
          <w:highlight w:val="cyan"/>
        </w:rPr>
        <w:t xml:space="preserve">, </w:t>
      </w:r>
      <w:r w:rsidRPr="00F02CF5">
        <w:rPr>
          <w:rStyle w:val="StyleUnderline"/>
          <w:highlight w:val="cyan"/>
        </w:rPr>
        <w:t>and scalability</w:t>
      </w:r>
      <w:r w:rsidRPr="00DE14AC">
        <w:t xml:space="preserve">. </w:t>
      </w:r>
      <w:r w:rsidRPr="00F02CF5">
        <w:rPr>
          <w:rStyle w:val="StyleUnderline"/>
          <w:highlight w:val="cyan"/>
        </w:rPr>
        <w:t>These</w:t>
      </w:r>
      <w:r w:rsidRPr="00471132">
        <w:rPr>
          <w:rStyle w:val="StyleUnderline"/>
        </w:rPr>
        <w:t xml:space="preserve"> environmental</w:t>
      </w:r>
      <w:r w:rsidRPr="00DE14AC">
        <w:t xml:space="preserve"> and social </w:t>
      </w:r>
      <w:r w:rsidRPr="00471132">
        <w:rPr>
          <w:rStyle w:val="StyleUnderline"/>
        </w:rPr>
        <w:t>consequences</w:t>
      </w:r>
      <w:r w:rsidRPr="00DE14AC">
        <w:t xml:space="preserve"> </w:t>
      </w:r>
      <w:r w:rsidRPr="00F02CF5">
        <w:rPr>
          <w:rStyle w:val="StyleUnderline"/>
          <w:highlight w:val="cyan"/>
        </w:rPr>
        <w:t>result in</w:t>
      </w:r>
      <w:r w:rsidRPr="00471132">
        <w:rPr>
          <w:rStyle w:val="StyleUnderline"/>
        </w:rPr>
        <w:t xml:space="preserve"> </w:t>
      </w:r>
      <w:r w:rsidRPr="00DE14AC">
        <w:rPr>
          <w:rStyle w:val="Emphasis"/>
        </w:rPr>
        <w:t>food shortages</w:t>
      </w:r>
      <w:r w:rsidRPr="00DE14AC">
        <w:t xml:space="preserve">, </w:t>
      </w:r>
      <w:r w:rsidRPr="00F02CF5">
        <w:rPr>
          <w:rStyle w:val="Emphasis"/>
          <w:highlight w:val="cyan"/>
        </w:rPr>
        <w:t>violent conflicts</w:t>
      </w:r>
      <w:r w:rsidRPr="00DE14AC">
        <w:t xml:space="preserve">, </w:t>
      </w:r>
      <w:r w:rsidRPr="00471132">
        <w:rPr>
          <w:rStyle w:val="StyleUnderline"/>
        </w:rPr>
        <w:t>urban riots</w:t>
      </w:r>
      <w:r w:rsidRPr="00DE14AC">
        <w:t xml:space="preserve">, </w:t>
      </w:r>
      <w:r w:rsidRPr="00471132">
        <w:rPr>
          <w:rStyle w:val="StyleUnderline"/>
        </w:rPr>
        <w:t>rural protests</w:t>
      </w:r>
      <w:r w:rsidRPr="00DE14AC">
        <w:t xml:space="preserve">, </w:t>
      </w:r>
      <w:r w:rsidRPr="00F02CF5">
        <w:rPr>
          <w:rStyle w:val="StyleUnderline"/>
          <w:highlight w:val="cyan"/>
        </w:rPr>
        <w:t xml:space="preserve">and </w:t>
      </w:r>
      <w:r w:rsidRPr="00F02CF5">
        <w:rPr>
          <w:rStyle w:val="Emphasis"/>
          <w:highlight w:val="cyan"/>
        </w:rPr>
        <w:t>rising</w:t>
      </w:r>
      <w:r w:rsidRPr="00DE14AC">
        <w:rPr>
          <w:rStyle w:val="Emphasis"/>
        </w:rPr>
        <w:t xml:space="preserve"> food </w:t>
      </w:r>
      <w:r w:rsidRPr="00F02CF5">
        <w:rPr>
          <w:rStyle w:val="Emphasis"/>
          <w:highlight w:val="cyan"/>
        </w:rPr>
        <w:t>costs</w:t>
      </w:r>
      <w:r w:rsidRPr="00DE14AC">
        <w:t xml:space="preserve">. </w:t>
      </w:r>
      <w:r w:rsidRPr="00DE14AC">
        <w:rPr>
          <w:rStyle w:val="StyleUnderline"/>
        </w:rPr>
        <w:t>There is</w:t>
      </w:r>
      <w:r w:rsidRPr="00DE14AC">
        <w:t xml:space="preserve">, </w:t>
      </w:r>
      <w:r w:rsidRPr="00F02CF5">
        <w:rPr>
          <w:rStyle w:val="StyleUnderline"/>
          <w:highlight w:val="cyan"/>
        </w:rPr>
        <w:t>however</w:t>
      </w:r>
      <w:r w:rsidRPr="00DE14AC">
        <w:t xml:space="preserve">, </w:t>
      </w:r>
      <w:r w:rsidRPr="00471132">
        <w:rPr>
          <w:rStyle w:val="StyleUnderline"/>
        </w:rPr>
        <w:t>hope</w:t>
      </w:r>
      <w:r w:rsidRPr="00DE14AC">
        <w:t xml:space="preserve"> </w:t>
      </w:r>
      <w:r w:rsidRPr="00DE14AC">
        <w:rPr>
          <w:rStyle w:val="StyleUnderline"/>
        </w:rPr>
        <w:t>for biofuels</w:t>
      </w:r>
      <w:r w:rsidRPr="00DE14AC">
        <w:t xml:space="preserve">. Certain </w:t>
      </w:r>
      <w:r w:rsidRPr="00F02CF5">
        <w:rPr>
          <w:rStyle w:val="StyleUnderline"/>
          <w:highlight w:val="cyan"/>
        </w:rPr>
        <w:t>other</w:t>
      </w:r>
      <w:r w:rsidRPr="00471132">
        <w:rPr>
          <w:rStyle w:val="StyleUnderline"/>
        </w:rPr>
        <w:t xml:space="preserve"> types of</w:t>
      </w:r>
      <w:r w:rsidRPr="00DE14AC">
        <w:t xml:space="preserve"> </w:t>
      </w:r>
      <w:r w:rsidRPr="002962CD">
        <w:rPr>
          <w:rStyle w:val="StyleUnderline"/>
        </w:rPr>
        <w:t>biofuels</w:t>
      </w:r>
      <w:r w:rsidRPr="002962CD">
        <w:t>,</w:t>
      </w:r>
      <w:r w:rsidRPr="00DE14AC">
        <w:t xml:space="preserve"> known collectively as </w:t>
      </w:r>
      <w:r w:rsidRPr="00F02CF5">
        <w:rPr>
          <w:rStyle w:val="StyleUnderline"/>
          <w:highlight w:val="cyan"/>
        </w:rPr>
        <w:t>second generation biofuels,</w:t>
      </w:r>
      <w:r w:rsidRPr="002962CD">
        <w:rPr>
          <w:rStyle w:val="StyleUnderline"/>
        </w:rPr>
        <w:t xml:space="preserve"> </w:t>
      </w:r>
      <w:r w:rsidRPr="00F02CF5">
        <w:rPr>
          <w:rStyle w:val="StyleUnderline"/>
          <w:highlight w:val="cyan"/>
        </w:rPr>
        <w:t>are</w:t>
      </w:r>
      <w:r w:rsidRPr="00471132">
        <w:rPr>
          <w:rStyle w:val="StyleUnderline"/>
        </w:rPr>
        <w:t xml:space="preserve"> a more </w:t>
      </w:r>
      <w:r w:rsidRPr="00F02CF5">
        <w:rPr>
          <w:rStyle w:val="StyleUnderline"/>
          <w:highlight w:val="cyan"/>
        </w:rPr>
        <w:t>suitable</w:t>
      </w:r>
      <w:r w:rsidRPr="00471132">
        <w:rPr>
          <w:rStyle w:val="StyleUnderline"/>
        </w:rPr>
        <w:t xml:space="preserve"> alternative</w:t>
      </w:r>
      <w:r w:rsidRPr="00DE14AC">
        <w:t xml:space="preserve"> for global and regional energy needs </w:t>
      </w:r>
      <w:r w:rsidRPr="00F02CF5">
        <w:rPr>
          <w:rStyle w:val="StyleUnderline"/>
          <w:highlight w:val="cyan"/>
        </w:rPr>
        <w:t>because of their</w:t>
      </w:r>
      <w:r w:rsidRPr="00DE14AC">
        <w:t xml:space="preserve"> availability as well as their significantly </w:t>
      </w:r>
      <w:r w:rsidRPr="00F02CF5">
        <w:rPr>
          <w:rStyle w:val="StyleUnderline"/>
          <w:highlight w:val="cyan"/>
        </w:rPr>
        <w:t>reduced</w:t>
      </w:r>
      <w:r w:rsidRPr="00471132">
        <w:rPr>
          <w:rStyle w:val="StyleUnderline"/>
        </w:rPr>
        <w:t xml:space="preserve"> public </w:t>
      </w:r>
      <w:r w:rsidRPr="00F02CF5">
        <w:rPr>
          <w:rStyle w:val="StyleUnderline"/>
          <w:highlight w:val="cyan"/>
        </w:rPr>
        <w:t>health</w:t>
      </w:r>
      <w:r w:rsidRPr="00F02CF5">
        <w:rPr>
          <w:highlight w:val="cyan"/>
        </w:rPr>
        <w:t xml:space="preserve">, </w:t>
      </w:r>
      <w:r w:rsidRPr="00F02CF5">
        <w:rPr>
          <w:rStyle w:val="StyleUnderline"/>
          <w:highlight w:val="cyan"/>
        </w:rPr>
        <w:t>environmental</w:t>
      </w:r>
      <w:r w:rsidRPr="00F02CF5">
        <w:rPr>
          <w:highlight w:val="cyan"/>
        </w:rPr>
        <w:t xml:space="preserve">, </w:t>
      </w:r>
      <w:r w:rsidRPr="00F02CF5">
        <w:rPr>
          <w:rStyle w:val="StyleUnderline"/>
          <w:highlight w:val="cyan"/>
        </w:rPr>
        <w:t xml:space="preserve">and </w:t>
      </w:r>
      <w:r w:rsidRPr="00F02CF5">
        <w:rPr>
          <w:rStyle w:val="Emphasis"/>
          <w:highlight w:val="cyan"/>
        </w:rPr>
        <w:t>climate change impacts</w:t>
      </w:r>
      <w:r w:rsidRPr="00DE14AC">
        <w:t xml:space="preserve"> on society. </w:t>
      </w:r>
      <w:r w:rsidRPr="00F02CF5">
        <w:rPr>
          <w:rStyle w:val="StyleUnderline"/>
          <w:highlight w:val="cyan"/>
        </w:rPr>
        <w:t xml:space="preserve">These new biofuels are derived from algae, seaweed, food waste, and other </w:t>
      </w:r>
      <w:r w:rsidRPr="00DE14AC">
        <w:rPr>
          <w:rStyle w:val="StyleUnderline"/>
        </w:rPr>
        <w:t>plant</w:t>
      </w:r>
      <w:r w:rsidRPr="00DE14AC">
        <w:t xml:space="preserve"> and animal </w:t>
      </w:r>
      <w:r w:rsidRPr="00F02CF5">
        <w:rPr>
          <w:rStyle w:val="StyleUnderline"/>
          <w:highlight w:val="cyan"/>
        </w:rPr>
        <w:t>residues</w:t>
      </w:r>
      <w:r w:rsidRPr="00DE14AC">
        <w:t>.</w:t>
      </w:r>
    </w:p>
    <w:p w14:paraId="40FA7D4C" w14:textId="77777777" w:rsidR="00D44AD3" w:rsidRPr="00DE14AC" w:rsidRDefault="00D44AD3" w:rsidP="00D44AD3">
      <w:r w:rsidRPr="00DE14AC">
        <w:t xml:space="preserve">[*266] </w:t>
      </w:r>
      <w:r w:rsidRPr="00471132">
        <w:rPr>
          <w:rStyle w:val="StyleUnderline"/>
        </w:rPr>
        <w:t>While</w:t>
      </w:r>
      <w:r w:rsidRPr="00DE14AC">
        <w:t xml:space="preserve"> these </w:t>
      </w:r>
      <w:r w:rsidRPr="00F02CF5">
        <w:rPr>
          <w:rStyle w:val="StyleUnderline"/>
          <w:highlight w:val="cyan"/>
        </w:rPr>
        <w:t>biofuels</w:t>
      </w:r>
      <w:r w:rsidRPr="00471132">
        <w:rPr>
          <w:rStyle w:val="StyleUnderline"/>
        </w:rPr>
        <w:t xml:space="preserve"> are a more</w:t>
      </w:r>
      <w:r w:rsidRPr="00DE14AC">
        <w:t xml:space="preserve"> </w:t>
      </w:r>
      <w:r w:rsidRPr="00DE14AC">
        <w:rPr>
          <w:rStyle w:val="Emphasis"/>
        </w:rPr>
        <w:t>appropriate replacement</w:t>
      </w:r>
      <w:r w:rsidRPr="00DE14AC">
        <w:t xml:space="preserve"> </w:t>
      </w:r>
      <w:r w:rsidRPr="00471132">
        <w:rPr>
          <w:rStyle w:val="StyleUnderline"/>
        </w:rPr>
        <w:t>for fossil fuels</w:t>
      </w:r>
      <w:r w:rsidRPr="00DE14AC">
        <w:t xml:space="preserve"> than first generation biofuels, </w:t>
      </w:r>
      <w:r w:rsidRPr="00471132">
        <w:rPr>
          <w:rStyle w:val="StyleUnderline"/>
        </w:rPr>
        <w:t>they</w:t>
      </w:r>
      <w:r w:rsidRPr="00DE14AC">
        <w:t xml:space="preserve"> too </w:t>
      </w:r>
      <w:r w:rsidRPr="00F02CF5">
        <w:rPr>
          <w:rStyle w:val="StyleUnderline"/>
          <w:highlight w:val="cyan"/>
        </w:rPr>
        <w:t>carry</w:t>
      </w:r>
      <w:r w:rsidRPr="00DE14AC">
        <w:t xml:space="preserve"> with them potentially </w:t>
      </w:r>
      <w:r w:rsidRPr="00F02CF5">
        <w:rPr>
          <w:rStyle w:val="StyleUnderline"/>
          <w:highlight w:val="cyan"/>
        </w:rPr>
        <w:t>significant impacts</w:t>
      </w:r>
      <w:r w:rsidRPr="00DE14AC">
        <w:t xml:space="preserve">. Therefore, a cautionary analysis of </w:t>
      </w:r>
      <w:r w:rsidRPr="00F02CF5">
        <w:rPr>
          <w:rStyle w:val="Emphasis"/>
          <w:highlight w:val="cyan"/>
        </w:rPr>
        <w:t>regulatory</w:t>
      </w:r>
      <w:r w:rsidRPr="00471132">
        <w:rPr>
          <w:rStyle w:val="StyleUnderline"/>
        </w:rPr>
        <w:t xml:space="preserve"> and</w:t>
      </w:r>
      <w:r w:rsidRPr="00DE14AC">
        <w:t xml:space="preserve"> </w:t>
      </w:r>
      <w:r w:rsidRPr="00471132">
        <w:rPr>
          <w:rStyle w:val="StyleUnderline"/>
        </w:rPr>
        <w:t xml:space="preserve">governance </w:t>
      </w:r>
      <w:r w:rsidRPr="00F02CF5">
        <w:rPr>
          <w:rStyle w:val="StyleUnderline"/>
          <w:highlight w:val="cyan"/>
        </w:rPr>
        <w:t>regimes</w:t>
      </w:r>
      <w:r w:rsidRPr="00DE14AC">
        <w:t xml:space="preserve"> for second generation biofuels </w:t>
      </w:r>
      <w:r w:rsidRPr="00F02CF5">
        <w:rPr>
          <w:rStyle w:val="StyleUnderline"/>
          <w:highlight w:val="cyan"/>
        </w:rPr>
        <w:t>is critical for</w:t>
      </w:r>
      <w:r w:rsidRPr="00F02CF5">
        <w:rPr>
          <w:highlight w:val="cyan"/>
        </w:rPr>
        <w:t xml:space="preserve"> </w:t>
      </w:r>
      <w:r w:rsidRPr="00F02CF5">
        <w:rPr>
          <w:rStyle w:val="StyleUnderline"/>
          <w:highlight w:val="cyan"/>
        </w:rPr>
        <w:t xml:space="preserve">improving </w:t>
      </w:r>
      <w:r w:rsidRPr="00F02CF5">
        <w:rPr>
          <w:rStyle w:val="Emphasis"/>
          <w:highlight w:val="cyan"/>
        </w:rPr>
        <w:t>innovation</w:t>
      </w:r>
      <w:r w:rsidRPr="00F02CF5">
        <w:rPr>
          <w:highlight w:val="cyan"/>
        </w:rPr>
        <w:t xml:space="preserve"> </w:t>
      </w:r>
      <w:r w:rsidRPr="00F02CF5">
        <w:rPr>
          <w:rStyle w:val="StyleUnderline"/>
          <w:highlight w:val="cyan"/>
        </w:rPr>
        <w:t xml:space="preserve">and </w:t>
      </w:r>
      <w:r w:rsidRPr="00F02CF5">
        <w:rPr>
          <w:rStyle w:val="Emphasis"/>
          <w:highlight w:val="cyan"/>
        </w:rPr>
        <w:t>investment</w:t>
      </w:r>
      <w:r w:rsidRPr="00DE14AC">
        <w:t xml:space="preserve"> for this energy resource. To that effect, I provide an inquiry into biofuel law and policy through the theoretical framework of science, technology, society, and </w:t>
      </w:r>
      <w:r w:rsidRPr="00F02CF5">
        <w:rPr>
          <w:rStyle w:val="StyleUnderline"/>
          <w:highlight w:val="cyan"/>
        </w:rPr>
        <w:t>the</w:t>
      </w:r>
      <w:r w:rsidRPr="00DE14AC">
        <w:t xml:space="preserve"> environment (STSE) to assess the hurried development of biofuels and how </w:t>
      </w:r>
      <w:r w:rsidRPr="002962CD">
        <w:rPr>
          <w:rStyle w:val="StyleUnderline"/>
        </w:rPr>
        <w:t>this</w:t>
      </w:r>
      <w:r w:rsidRPr="00471132">
        <w:rPr>
          <w:rStyle w:val="StyleUnderline"/>
        </w:rPr>
        <w:t xml:space="preserve"> </w:t>
      </w:r>
      <w:r w:rsidRPr="00F02CF5">
        <w:rPr>
          <w:rStyle w:val="Emphasis"/>
          <w:highlight w:val="cyan"/>
        </w:rPr>
        <w:t>biofuel</w:t>
      </w:r>
      <w:r w:rsidRPr="00DE14AC">
        <w:rPr>
          <w:rStyle w:val="Emphasis"/>
        </w:rPr>
        <w:t xml:space="preserve"> gold </w:t>
      </w:r>
      <w:r w:rsidRPr="00F02CF5">
        <w:rPr>
          <w:rStyle w:val="Emphasis"/>
          <w:highlight w:val="cyan"/>
        </w:rPr>
        <w:t>rush</w:t>
      </w:r>
      <w:r w:rsidRPr="00F02CF5">
        <w:rPr>
          <w:highlight w:val="cyan"/>
        </w:rPr>
        <w:t xml:space="preserve"> </w:t>
      </w:r>
      <w:r w:rsidRPr="00F02CF5">
        <w:rPr>
          <w:rStyle w:val="StyleUnderline"/>
          <w:highlight w:val="cyan"/>
        </w:rPr>
        <w:t>has had</w:t>
      </w:r>
      <w:r w:rsidRPr="00F02CF5">
        <w:rPr>
          <w:highlight w:val="cyan"/>
        </w:rPr>
        <w:t xml:space="preserve"> </w:t>
      </w:r>
      <w:r w:rsidRPr="00F02CF5">
        <w:rPr>
          <w:rStyle w:val="StyleUnderline"/>
          <w:highlight w:val="cyan"/>
        </w:rPr>
        <w:t>adverse</w:t>
      </w:r>
      <w:r w:rsidRPr="00DE14AC">
        <w:t xml:space="preserve"> </w:t>
      </w:r>
      <w:r w:rsidRPr="00471132">
        <w:rPr>
          <w:rStyle w:val="StyleUnderline"/>
        </w:rPr>
        <w:t>social</w:t>
      </w:r>
      <w:r w:rsidRPr="00DE14AC">
        <w:t xml:space="preserve">, </w:t>
      </w:r>
      <w:r w:rsidRPr="00471132">
        <w:rPr>
          <w:rStyle w:val="StyleUnderline"/>
        </w:rPr>
        <w:t>economic</w:t>
      </w:r>
      <w:r w:rsidRPr="00DE14AC">
        <w:t xml:space="preserve">, </w:t>
      </w:r>
      <w:r w:rsidRPr="00471132">
        <w:rPr>
          <w:rStyle w:val="StyleUnderline"/>
        </w:rPr>
        <w:t>and</w:t>
      </w:r>
      <w:r w:rsidRPr="00DE14AC">
        <w:t xml:space="preserve"> </w:t>
      </w:r>
      <w:r w:rsidRPr="00471132">
        <w:rPr>
          <w:rStyle w:val="StyleUnderline"/>
        </w:rPr>
        <w:t xml:space="preserve">environmental </w:t>
      </w:r>
      <w:r w:rsidRPr="00F02CF5">
        <w:rPr>
          <w:rStyle w:val="Emphasis"/>
          <w:highlight w:val="cyan"/>
        </w:rPr>
        <w:t>consequences</w:t>
      </w:r>
      <w:r w:rsidRPr="00DE14AC">
        <w:rPr>
          <w:rStyle w:val="Emphasis"/>
        </w:rPr>
        <w:t xml:space="preserve"> globally</w:t>
      </w:r>
      <w:r w:rsidRPr="00DE14AC">
        <w:t xml:space="preserve">. This article concludes with two correlative </w:t>
      </w:r>
      <w:r w:rsidRPr="00F02CF5">
        <w:rPr>
          <w:rStyle w:val="Emphasis"/>
          <w:highlight w:val="cyan"/>
        </w:rPr>
        <w:t>policy</w:t>
      </w:r>
      <w:r w:rsidRPr="00F02CF5">
        <w:rPr>
          <w:rStyle w:val="StyleUnderline"/>
          <w:highlight w:val="cyan"/>
        </w:rPr>
        <w:t xml:space="preserve"> interventions</w:t>
      </w:r>
      <w:r w:rsidRPr="00F02CF5">
        <w:rPr>
          <w:highlight w:val="cyan"/>
        </w:rPr>
        <w:t xml:space="preserve"> to </w:t>
      </w:r>
      <w:r w:rsidRPr="00F02CF5">
        <w:rPr>
          <w:rStyle w:val="StyleUnderline"/>
          <w:highlight w:val="cyan"/>
        </w:rPr>
        <w:t>counter the</w:t>
      </w:r>
      <w:r w:rsidRPr="00F02CF5">
        <w:rPr>
          <w:highlight w:val="cyan"/>
        </w:rPr>
        <w:t xml:space="preserve"> </w:t>
      </w:r>
      <w:r w:rsidRPr="00F02CF5">
        <w:rPr>
          <w:rStyle w:val="Emphasis"/>
          <w:highlight w:val="cyan"/>
        </w:rPr>
        <w:t>negative consequences</w:t>
      </w:r>
      <w:r w:rsidRPr="00F02CF5">
        <w:rPr>
          <w:highlight w:val="cyan"/>
        </w:rPr>
        <w:t xml:space="preserve"> </w:t>
      </w:r>
      <w:r w:rsidRPr="00F02CF5">
        <w:rPr>
          <w:rStyle w:val="StyleUnderline"/>
          <w:highlight w:val="cyan"/>
        </w:rPr>
        <w:t>of conventional</w:t>
      </w:r>
      <w:r w:rsidRPr="00DE14AC">
        <w:t xml:space="preserve"> forest-and </w:t>
      </w:r>
      <w:r w:rsidRPr="00F02CF5">
        <w:rPr>
          <w:rStyle w:val="StyleUnderline"/>
          <w:highlight w:val="cyan"/>
        </w:rPr>
        <w:t>ag</w:t>
      </w:r>
      <w:r w:rsidRPr="00471132">
        <w:rPr>
          <w:rStyle w:val="StyleUnderline"/>
        </w:rPr>
        <w:t>riculturally-</w:t>
      </w:r>
      <w:r w:rsidRPr="00F02CF5">
        <w:rPr>
          <w:rStyle w:val="StyleUnderline"/>
          <w:highlight w:val="cyan"/>
        </w:rPr>
        <w:t>based biofuels</w:t>
      </w:r>
      <w:r w:rsidRPr="00DE14AC">
        <w:t xml:space="preserve">. First, I </w:t>
      </w:r>
      <w:r w:rsidRPr="00471132">
        <w:rPr>
          <w:rStyle w:val="StyleUnderline"/>
        </w:rPr>
        <w:t>question the</w:t>
      </w:r>
      <w:r w:rsidRPr="00DE14AC">
        <w:t xml:space="preserve"> </w:t>
      </w:r>
      <w:r w:rsidRPr="00471132">
        <w:rPr>
          <w:rStyle w:val="StyleUnderline"/>
        </w:rPr>
        <w:t>environmental efficacy</w:t>
      </w:r>
      <w:r w:rsidRPr="00DE14AC">
        <w:t xml:space="preserve"> </w:t>
      </w:r>
      <w:r w:rsidRPr="00471132">
        <w:rPr>
          <w:rStyle w:val="StyleUnderline"/>
        </w:rPr>
        <w:t>of all biofuels</w:t>
      </w:r>
      <w:r w:rsidRPr="00DE14AC">
        <w:t xml:space="preserve"> as clean energy as </w:t>
      </w:r>
      <w:r w:rsidRPr="00471132">
        <w:rPr>
          <w:rStyle w:val="StyleUnderline"/>
        </w:rPr>
        <w:t>defined by the</w:t>
      </w:r>
      <w:r w:rsidRPr="00DE14AC">
        <w:t xml:space="preserve"> </w:t>
      </w:r>
      <w:r w:rsidRPr="00DE14AC">
        <w:rPr>
          <w:rStyle w:val="Emphasis"/>
        </w:rPr>
        <w:t>Renewable Fuel Standard</w:t>
      </w:r>
      <w:r w:rsidRPr="00DE14AC">
        <w:t xml:space="preserve"> (</w:t>
      </w:r>
      <w:r w:rsidRPr="00471132">
        <w:rPr>
          <w:rStyle w:val="StyleUnderline"/>
        </w:rPr>
        <w:t>RFS</w:t>
      </w:r>
      <w:r w:rsidRPr="00DE14AC">
        <w:t xml:space="preserve">), </w:t>
      </w:r>
      <w:r w:rsidRPr="00F02CF5">
        <w:rPr>
          <w:rStyle w:val="StyleUnderline"/>
          <w:highlight w:val="cyan"/>
        </w:rPr>
        <w:t>includ</w:t>
      </w:r>
      <w:r w:rsidRPr="00471132">
        <w:rPr>
          <w:rStyle w:val="StyleUnderline"/>
        </w:rPr>
        <w:t>ing those</w:t>
      </w:r>
      <w:r w:rsidRPr="00DE14AC">
        <w:t xml:space="preserve"> </w:t>
      </w:r>
      <w:r w:rsidRPr="00471132">
        <w:rPr>
          <w:rStyle w:val="StyleUnderline"/>
        </w:rPr>
        <w:t>derived from</w:t>
      </w:r>
      <w:r w:rsidRPr="00DE14AC">
        <w:t xml:space="preserve"> </w:t>
      </w:r>
      <w:r w:rsidRPr="00471132">
        <w:rPr>
          <w:rStyle w:val="StyleUnderline"/>
        </w:rPr>
        <w:t>natural resources</w:t>
      </w:r>
      <w:r w:rsidRPr="00DE14AC">
        <w:t xml:space="preserve"> that compete with food and timber supplies.). Second, I argue that </w:t>
      </w:r>
      <w:r w:rsidRPr="00F02CF5">
        <w:rPr>
          <w:rStyle w:val="StyleUnderline"/>
          <w:highlight w:val="cyan"/>
        </w:rPr>
        <w:t>the more stringent</w:t>
      </w:r>
      <w:r w:rsidRPr="00DE14AC">
        <w:t xml:space="preserve"> </w:t>
      </w:r>
      <w:r w:rsidRPr="00DE14AC">
        <w:rPr>
          <w:rStyle w:val="Emphasis"/>
        </w:rPr>
        <w:t>Low Carbon Fuel Standard</w:t>
      </w:r>
      <w:r w:rsidRPr="00DE14AC">
        <w:t xml:space="preserve"> (</w:t>
      </w:r>
      <w:r w:rsidRPr="00F02CF5">
        <w:rPr>
          <w:rStyle w:val="StyleUnderline"/>
          <w:highlight w:val="cyan"/>
        </w:rPr>
        <w:t>LCFS</w:t>
      </w:r>
      <w:r w:rsidRPr="00F02CF5">
        <w:rPr>
          <w:highlight w:val="cyan"/>
        </w:rPr>
        <w:t xml:space="preserve">), </w:t>
      </w:r>
      <w:r w:rsidRPr="00F02CF5">
        <w:rPr>
          <w:rStyle w:val="StyleUnderline"/>
          <w:highlight w:val="cyan"/>
        </w:rPr>
        <w:t xml:space="preserve">as implemented in </w:t>
      </w:r>
      <w:r w:rsidRPr="00F02CF5">
        <w:rPr>
          <w:rStyle w:val="Emphasis"/>
          <w:highlight w:val="cyan"/>
        </w:rPr>
        <w:t>California</w:t>
      </w:r>
      <w:r w:rsidRPr="00DE14AC">
        <w:t xml:space="preserve"> and British Columbia, </w:t>
      </w:r>
      <w:r w:rsidRPr="00E362C4">
        <w:rPr>
          <w:rStyle w:val="StyleUnderline"/>
        </w:rPr>
        <w:t>would provide</w:t>
      </w:r>
      <w:r w:rsidRPr="00E362C4">
        <w:t xml:space="preserve"> </w:t>
      </w:r>
      <w:r w:rsidRPr="00E362C4">
        <w:rPr>
          <w:rStyle w:val="StyleUnderline"/>
        </w:rPr>
        <w:t>better social</w:t>
      </w:r>
      <w:r w:rsidRPr="00E362C4">
        <w:t xml:space="preserve"> </w:t>
      </w:r>
      <w:r w:rsidRPr="00E362C4">
        <w:rPr>
          <w:rStyle w:val="StyleUnderline"/>
        </w:rPr>
        <w:t xml:space="preserve">and </w:t>
      </w:r>
      <w:r w:rsidRPr="00E362C4">
        <w:rPr>
          <w:rStyle w:val="Emphasis"/>
        </w:rPr>
        <w:t>environmental outcomes</w:t>
      </w:r>
      <w:r w:rsidRPr="00DE14AC">
        <w:t xml:space="preserve"> as a part of the national energy policy plan.</w:t>
      </w:r>
    </w:p>
    <w:p w14:paraId="64A5ABB1" w14:textId="77777777" w:rsidR="00D44AD3" w:rsidRDefault="00D44AD3" w:rsidP="00D44AD3">
      <w:pPr>
        <w:rPr>
          <w:b/>
          <w:bCs/>
        </w:rPr>
      </w:pPr>
      <w:r w:rsidRPr="004B4389">
        <w:rPr>
          <w:b/>
          <w:bCs/>
        </w:rPr>
        <w:t>&lt;&lt;&lt;END ABSTRACT&gt;&gt;&gt;</w:t>
      </w:r>
    </w:p>
    <w:p w14:paraId="42B89266" w14:textId="77777777" w:rsidR="00D44AD3" w:rsidRPr="004B4389" w:rsidRDefault="00D44AD3" w:rsidP="00D44AD3">
      <w:pPr>
        <w:rPr>
          <w:b/>
          <w:bCs/>
        </w:rPr>
      </w:pPr>
      <w:r>
        <w:rPr>
          <w:b/>
          <w:bCs/>
        </w:rPr>
        <w:t>&lt;&lt;&lt;QUOTATION OMITTED&gt;&gt;&gt;</w:t>
      </w:r>
    </w:p>
    <w:p w14:paraId="3DD51884" w14:textId="77777777" w:rsidR="00D44AD3" w:rsidRPr="00DE14AC" w:rsidRDefault="00D44AD3" w:rsidP="00D44AD3">
      <w:pPr>
        <w:rPr>
          <w:szCs w:val="16"/>
        </w:rPr>
      </w:pPr>
      <w:r w:rsidRPr="00DE14AC">
        <w:rPr>
          <w:szCs w:val="16"/>
        </w:rPr>
        <w:t>Farmers in the remote Honduran region of the Bajo Aguan Valley organized resistance to corporate coercion and harassment by forming local campesino groups to negotiate contested property rights. 2 Following heated negotiations for land ownership claims by a company harvesting African palms for biofuel production, the farmers were awarded provisional land title. 3 As the small farmers resumed their activities on the land, armed security forces employed by the biofuel company, Dinant Corporation, greeted them and attempted to physically remove them from their land. 4 In one such encounter on Monday, November 15, 2012, when the farmers went to the fields, Dinant's armed security operatives killed six farmers and critically injured two others. 5 On that same day in November 2012, two thousand miles away from this horrendous attack in Honduras, in the blistering cold of the American city of Denver, de facto Honduran president Pepe Lobo planned to meet with the director of the [*268] Millennium Challenge, a development fund operated by the U.S. government. 6 Lobo was seeking development funding for renewable energy projects in Honduras, including first generation biofuel production and hydroelectric dams. 7 Honduran political leadership may have been unaware of the violent tactics of Dinant Corporation on the ground. Following an internal investigation and massive public outcry, the International Finance Corporation (IFC) admitted to failures in the application of its own social and environmental policies vis-a-vis Honduras. 8 The complex web of land title disputes in the Global South leading up to this massacre originated from well-intended renewable energy projects in the Global North. 9</w:t>
      </w:r>
    </w:p>
    <w:p w14:paraId="331A420A" w14:textId="77777777" w:rsidR="00D44AD3" w:rsidRPr="00757E60" w:rsidRDefault="00D44AD3" w:rsidP="00D44AD3">
      <w:r w:rsidRPr="00471132">
        <w:rPr>
          <w:rStyle w:val="StyleUnderline"/>
        </w:rPr>
        <w:t>From</w:t>
      </w:r>
      <w:r w:rsidRPr="00757E60">
        <w:t xml:space="preserve"> the </w:t>
      </w:r>
      <w:r w:rsidRPr="00DE14AC">
        <w:rPr>
          <w:rStyle w:val="Emphasis"/>
        </w:rPr>
        <w:t>deaths squads</w:t>
      </w:r>
      <w:r w:rsidRPr="00757E60">
        <w:t xml:space="preserve"> in Honduran villages mentioned above </w:t>
      </w:r>
      <w:r w:rsidRPr="00471132">
        <w:rPr>
          <w:rStyle w:val="StyleUnderline"/>
        </w:rPr>
        <w:t xml:space="preserve">to </w:t>
      </w:r>
      <w:r w:rsidRPr="00DE14AC">
        <w:rPr>
          <w:rStyle w:val="Emphasis"/>
        </w:rPr>
        <w:t>slash and burn</w:t>
      </w:r>
      <w:r w:rsidRPr="00757E60">
        <w:t xml:space="preserve"> </w:t>
      </w:r>
      <w:r w:rsidRPr="00471132">
        <w:rPr>
          <w:rStyle w:val="StyleUnderline"/>
        </w:rPr>
        <w:t>techniques</w:t>
      </w:r>
      <w:r w:rsidRPr="00757E60">
        <w:t xml:space="preserve"> </w:t>
      </w:r>
      <w:r w:rsidRPr="00471132">
        <w:rPr>
          <w:rStyle w:val="StyleUnderline"/>
        </w:rPr>
        <w:t>in</w:t>
      </w:r>
      <w:r w:rsidRPr="00757E60">
        <w:t xml:space="preserve"> </w:t>
      </w:r>
      <w:r w:rsidRPr="00471132">
        <w:rPr>
          <w:rStyle w:val="StyleUnderline"/>
        </w:rPr>
        <w:t>Indonesian</w:t>
      </w:r>
      <w:r w:rsidRPr="00757E60">
        <w:t xml:space="preserve"> </w:t>
      </w:r>
      <w:r w:rsidRPr="00471132">
        <w:rPr>
          <w:rStyle w:val="StyleUnderline"/>
        </w:rPr>
        <w:t>forests to the</w:t>
      </w:r>
      <w:r w:rsidRPr="00757E60">
        <w:t xml:space="preserve"> lesser-known use of </w:t>
      </w:r>
      <w:r w:rsidRPr="00DE14AC">
        <w:rPr>
          <w:rStyle w:val="Emphasis"/>
        </w:rPr>
        <w:t>land grabbing</w:t>
      </w:r>
      <w:r w:rsidRPr="00471132">
        <w:rPr>
          <w:rStyle w:val="StyleUnderline"/>
        </w:rPr>
        <w:t xml:space="preserve"> in Guatemala</w:t>
      </w:r>
      <w:r w:rsidRPr="00757E60">
        <w:t xml:space="preserve"> </w:t>
      </w:r>
      <w:r w:rsidRPr="00471132">
        <w:rPr>
          <w:rStyle w:val="StyleUnderline"/>
        </w:rPr>
        <w:t>and harvesting</w:t>
      </w:r>
      <w:r w:rsidRPr="00757E60">
        <w:t xml:space="preserve"> of </w:t>
      </w:r>
      <w:r w:rsidRPr="00471132">
        <w:rPr>
          <w:rStyle w:val="StyleUnderline"/>
        </w:rPr>
        <w:t>wood from</w:t>
      </w:r>
      <w:r w:rsidRPr="00757E60">
        <w:t xml:space="preserve"> ecologically important hardwood forests across </w:t>
      </w:r>
      <w:r w:rsidRPr="00471132">
        <w:rPr>
          <w:rStyle w:val="StyleUnderline"/>
        </w:rPr>
        <w:t>the</w:t>
      </w:r>
      <w:r w:rsidRPr="00757E60">
        <w:t xml:space="preserve"> </w:t>
      </w:r>
      <w:r w:rsidRPr="00471132">
        <w:rPr>
          <w:rStyle w:val="StyleUnderline"/>
        </w:rPr>
        <w:t>southeastern United States</w:t>
      </w:r>
      <w:r w:rsidRPr="00757E60">
        <w:t xml:space="preserve">, </w:t>
      </w:r>
      <w:r w:rsidRPr="00DE14AC">
        <w:rPr>
          <w:rStyle w:val="Emphasis"/>
        </w:rPr>
        <w:t>agriculture</w:t>
      </w:r>
      <w:r w:rsidRPr="00757E60">
        <w:t xml:space="preserve"> </w:t>
      </w:r>
      <w:r w:rsidRPr="00471132">
        <w:rPr>
          <w:rStyle w:val="StyleUnderline"/>
        </w:rPr>
        <w:t xml:space="preserve">and </w:t>
      </w:r>
      <w:r w:rsidRPr="00757E60">
        <w:rPr>
          <w:rStyle w:val="StyleUnderline"/>
        </w:rPr>
        <w:t>forest</w:t>
      </w:r>
      <w:r w:rsidRPr="00757E60">
        <w:t xml:space="preserve"> </w:t>
      </w:r>
      <w:r w:rsidRPr="00757E60">
        <w:rPr>
          <w:rStyle w:val="Emphasis"/>
        </w:rPr>
        <w:t>biofuels</w:t>
      </w:r>
      <w:r w:rsidRPr="00757E60">
        <w:rPr>
          <w:rStyle w:val="StyleUnderline"/>
        </w:rPr>
        <w:t xml:space="preserve"> are hardly</w:t>
      </w:r>
      <w:r w:rsidRPr="00757E60">
        <w:t xml:space="preserve"> </w:t>
      </w:r>
      <w:r w:rsidRPr="00757E60">
        <w:rPr>
          <w:rStyle w:val="StyleUnderline"/>
        </w:rPr>
        <w:t>the vision of a</w:t>
      </w:r>
      <w:r w:rsidRPr="00757E60">
        <w:t xml:space="preserve"> </w:t>
      </w:r>
      <w:r w:rsidRPr="00757E60">
        <w:rPr>
          <w:rStyle w:val="StyleUnderline"/>
        </w:rPr>
        <w:t xml:space="preserve">pristine </w:t>
      </w:r>
      <w:r w:rsidRPr="00757E60">
        <w:rPr>
          <w:rStyle w:val="Emphasis"/>
        </w:rPr>
        <w:t>clean energy future</w:t>
      </w:r>
      <w:r w:rsidRPr="00757E60">
        <w:t xml:space="preserve">. 10 In the wake of the </w:t>
      </w:r>
      <w:r w:rsidRPr="00757E60">
        <w:rPr>
          <w:szCs w:val="16"/>
        </w:rPr>
        <w:t>Asian Financial Crisis of 1997-1998 and the Global Financial Crisis of 2007-2008, biofuels emerged as a boon for energy security and a means to stabilize volatile energy markets. 1</w:t>
      </w:r>
      <w:r w:rsidRPr="00757E60">
        <w:t xml:space="preserve">1 </w:t>
      </w:r>
      <w:r w:rsidRPr="00F02CF5">
        <w:rPr>
          <w:rStyle w:val="StyleUnderline"/>
          <w:highlight w:val="cyan"/>
        </w:rPr>
        <w:t>The</w:t>
      </w:r>
      <w:r w:rsidRPr="00757E60">
        <w:t xml:space="preserve"> environmental and </w:t>
      </w:r>
      <w:r w:rsidRPr="00757E60">
        <w:rPr>
          <w:rStyle w:val="StyleUnderline"/>
        </w:rPr>
        <w:t>social</w:t>
      </w:r>
      <w:r w:rsidRPr="00471132">
        <w:rPr>
          <w:rStyle w:val="StyleUnderline"/>
        </w:rPr>
        <w:t xml:space="preserve"> </w:t>
      </w:r>
      <w:r w:rsidRPr="00F02CF5">
        <w:rPr>
          <w:rStyle w:val="StyleUnderline"/>
          <w:highlight w:val="cyan"/>
        </w:rPr>
        <w:t>perils of biofuels</w:t>
      </w:r>
      <w:r w:rsidRPr="00757E60">
        <w:t xml:space="preserve">, [*269] though, </w:t>
      </w:r>
      <w:r w:rsidRPr="00F02CF5">
        <w:rPr>
          <w:rStyle w:val="StyleUnderline"/>
          <w:highlight w:val="cyan"/>
        </w:rPr>
        <w:t>have outweighed</w:t>
      </w:r>
      <w:r w:rsidRPr="00F02CF5">
        <w:rPr>
          <w:highlight w:val="cyan"/>
        </w:rPr>
        <w:t xml:space="preserve"> </w:t>
      </w:r>
      <w:r w:rsidRPr="00F02CF5">
        <w:rPr>
          <w:rStyle w:val="StyleUnderline"/>
          <w:highlight w:val="cyan"/>
        </w:rPr>
        <w:t>their</w:t>
      </w:r>
      <w:r w:rsidRPr="00757E60">
        <w:rPr>
          <w:rStyle w:val="StyleUnderline"/>
        </w:rPr>
        <w:t xml:space="preserve"> </w:t>
      </w:r>
      <w:r w:rsidRPr="00757E60">
        <w:rPr>
          <w:rStyle w:val="Emphasis"/>
        </w:rPr>
        <w:t xml:space="preserve">economic </w:t>
      </w:r>
      <w:r w:rsidRPr="00F02CF5">
        <w:rPr>
          <w:rStyle w:val="Emphasis"/>
          <w:highlight w:val="cyan"/>
        </w:rPr>
        <w:t>promise</w:t>
      </w:r>
      <w:r w:rsidRPr="00757E60">
        <w:t xml:space="preserve">. </w:t>
      </w:r>
      <w:r w:rsidRPr="00471132">
        <w:rPr>
          <w:rStyle w:val="StyleUnderline"/>
        </w:rPr>
        <w:t xml:space="preserve">Considering </w:t>
      </w:r>
      <w:r w:rsidRPr="00F02CF5">
        <w:rPr>
          <w:rStyle w:val="StyleUnderline"/>
          <w:highlight w:val="cyan"/>
        </w:rPr>
        <w:t>the</w:t>
      </w:r>
      <w:r w:rsidRPr="00757E60">
        <w:t xml:space="preserve"> short-to-medium term </w:t>
      </w:r>
      <w:r w:rsidRPr="00F02CF5">
        <w:rPr>
          <w:rStyle w:val="StyleUnderline"/>
          <w:highlight w:val="cyan"/>
        </w:rPr>
        <w:t>risks</w:t>
      </w:r>
      <w:r w:rsidRPr="00471132">
        <w:rPr>
          <w:rStyle w:val="StyleUnderline"/>
        </w:rPr>
        <w:t xml:space="preserve"> associated</w:t>
      </w:r>
      <w:r w:rsidRPr="00757E60">
        <w:t xml:space="preserve"> </w:t>
      </w:r>
      <w:r w:rsidRPr="00F02CF5">
        <w:rPr>
          <w:rStyle w:val="StyleUnderline"/>
          <w:highlight w:val="cyan"/>
        </w:rPr>
        <w:t>with</w:t>
      </w:r>
      <w:r w:rsidRPr="00471132">
        <w:rPr>
          <w:rStyle w:val="StyleUnderline"/>
        </w:rPr>
        <w:t xml:space="preserve"> </w:t>
      </w:r>
      <w:r w:rsidRPr="00DE14AC">
        <w:rPr>
          <w:rStyle w:val="Emphasis"/>
        </w:rPr>
        <w:t>agriculture biofuels</w:t>
      </w:r>
      <w:r w:rsidRPr="00471132">
        <w:rPr>
          <w:rStyle w:val="StyleUnderline"/>
        </w:rPr>
        <w:t xml:space="preserve"> contributing</w:t>
      </w:r>
      <w:r w:rsidRPr="00757E60">
        <w:t xml:space="preserve"> </w:t>
      </w:r>
      <w:r w:rsidRPr="00471132">
        <w:rPr>
          <w:rStyle w:val="StyleUnderline"/>
        </w:rPr>
        <w:t xml:space="preserve">to </w:t>
      </w:r>
      <w:r w:rsidRPr="00F02CF5">
        <w:rPr>
          <w:rStyle w:val="Emphasis"/>
          <w:highlight w:val="cyan"/>
        </w:rPr>
        <w:t>food</w:t>
      </w:r>
      <w:r w:rsidRPr="00DE14AC">
        <w:rPr>
          <w:rStyle w:val="Emphasis"/>
        </w:rPr>
        <w:t xml:space="preserve"> shortages</w:t>
      </w:r>
      <w:r w:rsidRPr="00757E60">
        <w:t xml:space="preserve">, </w:t>
      </w:r>
      <w:r w:rsidRPr="00DE14AC">
        <w:rPr>
          <w:rStyle w:val="Emphasis"/>
        </w:rPr>
        <w:t xml:space="preserve">land use </w:t>
      </w:r>
      <w:r w:rsidRPr="00F02CF5">
        <w:rPr>
          <w:rStyle w:val="Emphasis"/>
          <w:highlight w:val="cyan"/>
        </w:rPr>
        <w:t>conflict</w:t>
      </w:r>
      <w:r w:rsidRPr="00757E60">
        <w:t xml:space="preserve">, </w:t>
      </w:r>
      <w:r w:rsidRPr="00F02CF5">
        <w:rPr>
          <w:rStyle w:val="StyleUnderline"/>
          <w:highlight w:val="cyan"/>
        </w:rPr>
        <w:t xml:space="preserve">and </w:t>
      </w:r>
      <w:r w:rsidRPr="00F02CF5">
        <w:rPr>
          <w:rStyle w:val="Emphasis"/>
          <w:highlight w:val="cyan"/>
        </w:rPr>
        <w:t>water scarcity</w:t>
      </w:r>
      <w:r w:rsidRPr="00757E60">
        <w:t xml:space="preserve">, this Article proposes a </w:t>
      </w:r>
      <w:r w:rsidRPr="00F02CF5">
        <w:rPr>
          <w:rStyle w:val="StyleUnderline"/>
          <w:highlight w:val="cyan"/>
        </w:rPr>
        <w:t>caution</w:t>
      </w:r>
      <w:r w:rsidRPr="00757E60">
        <w:t xml:space="preserve">ary approach to </w:t>
      </w:r>
      <w:r w:rsidRPr="00471132">
        <w:rPr>
          <w:rStyle w:val="StyleUnderline"/>
        </w:rPr>
        <w:t>the rapid</w:t>
      </w:r>
      <w:r w:rsidRPr="00757E60">
        <w:t xml:space="preserve"> </w:t>
      </w:r>
      <w:r w:rsidRPr="00F02CF5">
        <w:rPr>
          <w:rStyle w:val="Emphasis"/>
          <w:highlight w:val="cyan"/>
        </w:rPr>
        <w:t>industrial</w:t>
      </w:r>
      <w:r w:rsidRPr="00DE14AC">
        <w:rPr>
          <w:rStyle w:val="Emphasis"/>
        </w:rPr>
        <w:t>ized production</w:t>
      </w:r>
      <w:r w:rsidRPr="00757E60">
        <w:t xml:space="preserve"> </w:t>
      </w:r>
      <w:r w:rsidRPr="00471132">
        <w:rPr>
          <w:rStyle w:val="StyleUnderline"/>
        </w:rPr>
        <w:t xml:space="preserve">of </w:t>
      </w:r>
      <w:r w:rsidRPr="00F02CF5">
        <w:rPr>
          <w:rStyle w:val="StyleUnderline"/>
          <w:highlight w:val="cyan"/>
        </w:rPr>
        <w:t>biofuels</w:t>
      </w:r>
      <w:r w:rsidRPr="00757E60">
        <w:t>.</w:t>
      </w:r>
    </w:p>
    <w:p w14:paraId="11645B6B" w14:textId="77777777" w:rsidR="00D44AD3" w:rsidRPr="00757E60" w:rsidRDefault="00D44AD3" w:rsidP="00D44AD3">
      <w:r w:rsidRPr="00F02CF5">
        <w:rPr>
          <w:rStyle w:val="StyleUnderline"/>
          <w:highlight w:val="cyan"/>
        </w:rPr>
        <w:t>Ag</w:t>
      </w:r>
      <w:r w:rsidRPr="00471132">
        <w:rPr>
          <w:rStyle w:val="StyleUnderline"/>
        </w:rPr>
        <w:t>riculture</w:t>
      </w:r>
      <w:r w:rsidRPr="00757E60">
        <w:t xml:space="preserve"> and forest </w:t>
      </w:r>
      <w:r w:rsidRPr="00F02CF5">
        <w:rPr>
          <w:rStyle w:val="StyleUnderline"/>
          <w:highlight w:val="cyan"/>
        </w:rPr>
        <w:t>biofuels are</w:t>
      </w:r>
      <w:r w:rsidRPr="00471132">
        <w:rPr>
          <w:rStyle w:val="StyleUnderline"/>
        </w:rPr>
        <w:t xml:space="preserve"> only</w:t>
      </w:r>
      <w:r w:rsidRPr="00757E60">
        <w:t xml:space="preserve"> </w:t>
      </w:r>
      <w:r w:rsidRPr="00471132">
        <w:rPr>
          <w:rStyle w:val="StyleUnderline"/>
        </w:rPr>
        <w:t>slightly less environmentally</w:t>
      </w:r>
      <w:r w:rsidRPr="00757E60">
        <w:t xml:space="preserve"> and socially </w:t>
      </w:r>
      <w:r w:rsidRPr="00F02CF5">
        <w:rPr>
          <w:rStyle w:val="StyleUnderline"/>
          <w:highlight w:val="cyan"/>
        </w:rPr>
        <w:t>devastating</w:t>
      </w:r>
      <w:r w:rsidRPr="00471132">
        <w:rPr>
          <w:rStyle w:val="StyleUnderline"/>
        </w:rPr>
        <w:t xml:space="preserve"> than</w:t>
      </w:r>
      <w:r w:rsidRPr="00757E60">
        <w:t xml:space="preserve"> </w:t>
      </w:r>
      <w:r w:rsidRPr="00471132">
        <w:rPr>
          <w:rStyle w:val="StyleUnderline"/>
        </w:rPr>
        <w:t>the</w:t>
      </w:r>
      <w:r w:rsidRPr="00757E60">
        <w:t xml:space="preserve"> finite </w:t>
      </w:r>
      <w:r w:rsidRPr="00471132">
        <w:rPr>
          <w:rStyle w:val="StyleUnderline"/>
        </w:rPr>
        <w:t xml:space="preserve">fossil fuel </w:t>
      </w:r>
      <w:r w:rsidRPr="00757E60">
        <w:rPr>
          <w:rStyle w:val="StyleUnderline"/>
        </w:rPr>
        <w:t>resources</w:t>
      </w:r>
      <w:r w:rsidRPr="00757E60">
        <w:t xml:space="preserve"> </w:t>
      </w:r>
      <w:r w:rsidRPr="00757E60">
        <w:rPr>
          <w:rStyle w:val="StyleUnderline"/>
        </w:rPr>
        <w:t>they seek to replace</w:t>
      </w:r>
      <w:r w:rsidRPr="00757E60">
        <w:t xml:space="preserve">. 12 Their impacts, such as </w:t>
      </w:r>
      <w:r w:rsidRPr="00757E60">
        <w:rPr>
          <w:rStyle w:val="Emphasis"/>
        </w:rPr>
        <w:t>natural resource scarcity</w:t>
      </w:r>
      <w:r w:rsidRPr="00757E60">
        <w:t xml:space="preserve">, </w:t>
      </w:r>
      <w:r w:rsidRPr="00757E60">
        <w:rPr>
          <w:rStyle w:val="Emphasis"/>
        </w:rPr>
        <w:t>greenhouse gas emissions</w:t>
      </w:r>
      <w:r w:rsidRPr="00757E60">
        <w:t xml:space="preserve">, drought, deforestation, interference with climate change adaption measures, resettlement of </w:t>
      </w:r>
      <w:r w:rsidRPr="00757E60">
        <w:rPr>
          <w:rStyle w:val="StyleUnderline"/>
        </w:rPr>
        <w:t>displaced populations</w:t>
      </w:r>
      <w:r w:rsidRPr="00757E60">
        <w:t xml:space="preserve">, desertification, sea level rise, biodiversity, </w:t>
      </w:r>
      <w:r w:rsidRPr="00DE14AC">
        <w:rPr>
          <w:rStyle w:val="StyleUnderline"/>
        </w:rPr>
        <w:t>and scalability</w:t>
      </w:r>
      <w:r w:rsidRPr="00757E60">
        <w:t xml:space="preserve">, </w:t>
      </w:r>
      <w:r w:rsidRPr="00DE14AC">
        <w:rPr>
          <w:rStyle w:val="StyleUnderline"/>
        </w:rPr>
        <w:t>are significant</w:t>
      </w:r>
      <w:r w:rsidRPr="00757E60">
        <w:t xml:space="preserve">. 13 For example, in Indonesia, scientists warn that </w:t>
      </w:r>
      <w:r w:rsidRPr="00DE14AC">
        <w:rPr>
          <w:rStyle w:val="StyleUnderline"/>
        </w:rPr>
        <w:t>inter-</w:t>
      </w:r>
      <w:r w:rsidRPr="00F02CF5">
        <w:rPr>
          <w:rStyle w:val="StyleUnderline"/>
          <w:highlight w:val="cyan"/>
        </w:rPr>
        <w:t>annual changes</w:t>
      </w:r>
      <w:r w:rsidRPr="00757E60">
        <w:t xml:space="preserve"> </w:t>
      </w:r>
      <w:r w:rsidRPr="00F02CF5">
        <w:rPr>
          <w:rStyle w:val="StyleUnderline"/>
          <w:highlight w:val="cyan"/>
        </w:rPr>
        <w:t>in</w:t>
      </w:r>
      <w:r w:rsidRPr="00DE14AC">
        <w:rPr>
          <w:rStyle w:val="StyleUnderline"/>
        </w:rPr>
        <w:t xml:space="preserve"> worldwide</w:t>
      </w:r>
      <w:r w:rsidRPr="00757E60">
        <w:t xml:space="preserve"> </w:t>
      </w:r>
      <w:r w:rsidRPr="00F02CF5">
        <w:rPr>
          <w:rStyle w:val="Emphasis"/>
          <w:highlight w:val="cyan"/>
        </w:rPr>
        <w:t>atmospheric</w:t>
      </w:r>
      <w:r w:rsidRPr="00DE14AC">
        <w:rPr>
          <w:rStyle w:val="Emphasis"/>
        </w:rPr>
        <w:t xml:space="preserve"> growth of </w:t>
      </w:r>
      <w:r w:rsidRPr="00F02CF5">
        <w:rPr>
          <w:rStyle w:val="Emphasis"/>
          <w:highlight w:val="cyan"/>
        </w:rPr>
        <w:t>carbon dioxide</w:t>
      </w:r>
      <w:r w:rsidRPr="00757E60">
        <w:t xml:space="preserve"> concentrations </w:t>
      </w:r>
      <w:r w:rsidRPr="00F02CF5">
        <w:rPr>
          <w:rStyle w:val="StyleUnderline"/>
          <w:highlight w:val="cyan"/>
        </w:rPr>
        <w:t>are based</w:t>
      </w:r>
      <w:r w:rsidRPr="00757E60">
        <w:t xml:space="preserve">, in part, </w:t>
      </w:r>
      <w:r w:rsidRPr="00F02CF5">
        <w:rPr>
          <w:rStyle w:val="StyleUnderline"/>
          <w:highlight w:val="cyan"/>
        </w:rPr>
        <w:t>on</w:t>
      </w:r>
      <w:r w:rsidRPr="00757E60">
        <w:t xml:space="preserve"> the variability of emissions from </w:t>
      </w:r>
      <w:r w:rsidRPr="00F02CF5">
        <w:rPr>
          <w:rStyle w:val="Emphasis"/>
          <w:highlight w:val="cyan"/>
        </w:rPr>
        <w:t>biomass</w:t>
      </w:r>
      <w:r w:rsidRPr="00DE14AC">
        <w:rPr>
          <w:rStyle w:val="Emphasis"/>
        </w:rPr>
        <w:t xml:space="preserve"> burning</w:t>
      </w:r>
      <w:r w:rsidRPr="00757E60">
        <w:t>. 14</w:t>
      </w:r>
    </w:p>
    <w:p w14:paraId="5213CCEB" w14:textId="77777777" w:rsidR="00D44AD3" w:rsidRPr="00757E60" w:rsidRDefault="00D44AD3" w:rsidP="00D44AD3">
      <w:r w:rsidRPr="00757E60">
        <w:t xml:space="preserve">This article suggests two policy interventions to counter the negative consequences of conventional agriculture-based and forest biofuels. First, I </w:t>
      </w:r>
      <w:r w:rsidRPr="00F02CF5">
        <w:rPr>
          <w:rStyle w:val="StyleUnderline"/>
          <w:highlight w:val="cyan"/>
        </w:rPr>
        <w:t>question the</w:t>
      </w:r>
      <w:r w:rsidRPr="00757E60">
        <w:t xml:space="preserve"> </w:t>
      </w:r>
      <w:r w:rsidRPr="00DE14AC">
        <w:rPr>
          <w:rStyle w:val="Emphasis"/>
        </w:rPr>
        <w:t>environmental efficacy</w:t>
      </w:r>
      <w:r w:rsidRPr="00DE14AC">
        <w:rPr>
          <w:rStyle w:val="StyleUnderline"/>
        </w:rPr>
        <w:t xml:space="preserve"> of</w:t>
      </w:r>
      <w:r w:rsidRPr="00757E60">
        <w:t xml:space="preserve"> all biofuels, including those derived from natural resources that compete with food and timber supplies, as </w:t>
      </w:r>
      <w:r w:rsidRPr="00DE14AC">
        <w:rPr>
          <w:rStyle w:val="StyleUnderline"/>
        </w:rPr>
        <w:t>clean energy</w:t>
      </w:r>
      <w:r w:rsidRPr="00757E60">
        <w:t xml:space="preserve"> </w:t>
      </w:r>
      <w:r w:rsidRPr="00DE14AC">
        <w:rPr>
          <w:rStyle w:val="StyleUnderline"/>
        </w:rPr>
        <w:t xml:space="preserve">under the </w:t>
      </w:r>
      <w:r w:rsidRPr="00DE14AC">
        <w:rPr>
          <w:rStyle w:val="Emphasis"/>
        </w:rPr>
        <w:t>Renewable Fuel Standard</w:t>
      </w:r>
      <w:r w:rsidRPr="00757E60">
        <w:t xml:space="preserve"> (</w:t>
      </w:r>
      <w:r w:rsidRPr="00F02CF5">
        <w:rPr>
          <w:rStyle w:val="StyleUnderline"/>
          <w:highlight w:val="cyan"/>
        </w:rPr>
        <w:t>RFS</w:t>
      </w:r>
      <w:r w:rsidRPr="00757E60">
        <w:t xml:space="preserve">). 15 Second, I argue that </w:t>
      </w:r>
      <w:r w:rsidRPr="00F02CF5">
        <w:rPr>
          <w:rStyle w:val="StyleUnderline"/>
          <w:highlight w:val="cyan"/>
        </w:rPr>
        <w:t>the more stringent</w:t>
      </w:r>
      <w:r w:rsidRPr="00757E60">
        <w:t xml:space="preserve"> </w:t>
      </w:r>
      <w:r w:rsidRPr="00DE14AC">
        <w:rPr>
          <w:rStyle w:val="StyleUnderline"/>
        </w:rPr>
        <w:t>Low Carbon</w:t>
      </w:r>
      <w:r w:rsidRPr="00757E60">
        <w:t xml:space="preserve"> [*270] </w:t>
      </w:r>
      <w:r w:rsidRPr="00DE14AC">
        <w:rPr>
          <w:rStyle w:val="StyleUnderline"/>
        </w:rPr>
        <w:t>Fuel Standard</w:t>
      </w:r>
      <w:r w:rsidRPr="00757E60">
        <w:t xml:space="preserve"> (</w:t>
      </w:r>
      <w:r w:rsidRPr="00F02CF5">
        <w:rPr>
          <w:rStyle w:val="Emphasis"/>
          <w:highlight w:val="cyan"/>
        </w:rPr>
        <w:t>LCFS</w:t>
      </w:r>
      <w:r w:rsidRPr="00757E60">
        <w:t xml:space="preserve">), as implemented in California and British Columbia, </w:t>
      </w:r>
      <w:r w:rsidRPr="00F02CF5">
        <w:rPr>
          <w:rStyle w:val="StyleUnderline"/>
          <w:highlight w:val="cyan"/>
        </w:rPr>
        <w:t>would provide</w:t>
      </w:r>
      <w:r w:rsidRPr="00757E60">
        <w:t xml:space="preserve"> </w:t>
      </w:r>
      <w:r w:rsidRPr="00F02CF5">
        <w:rPr>
          <w:rStyle w:val="StyleUnderline"/>
          <w:highlight w:val="cyan"/>
        </w:rPr>
        <w:t>improved</w:t>
      </w:r>
      <w:r w:rsidRPr="00DE14AC">
        <w:rPr>
          <w:rStyle w:val="StyleUnderline"/>
        </w:rPr>
        <w:t xml:space="preserve"> social</w:t>
      </w:r>
      <w:r w:rsidRPr="00757E60">
        <w:t xml:space="preserve"> </w:t>
      </w:r>
      <w:r w:rsidRPr="00DE14AC">
        <w:rPr>
          <w:rStyle w:val="StyleUnderline"/>
        </w:rPr>
        <w:t xml:space="preserve">and </w:t>
      </w:r>
      <w:r w:rsidRPr="00DE14AC">
        <w:rPr>
          <w:rStyle w:val="Emphasis"/>
        </w:rPr>
        <w:t xml:space="preserve">environmental </w:t>
      </w:r>
      <w:r w:rsidRPr="00F02CF5">
        <w:rPr>
          <w:rStyle w:val="Emphasis"/>
          <w:highlight w:val="cyan"/>
        </w:rPr>
        <w:t>outcomes</w:t>
      </w:r>
      <w:r w:rsidRPr="00757E60">
        <w:t xml:space="preserve">. 16 </w:t>
      </w:r>
      <w:r w:rsidRPr="00F02CF5">
        <w:rPr>
          <w:rStyle w:val="StyleUnderline"/>
          <w:highlight w:val="cyan"/>
        </w:rPr>
        <w:t>Connecticut</w:t>
      </w:r>
      <w:r w:rsidRPr="00F02CF5">
        <w:rPr>
          <w:highlight w:val="cyan"/>
        </w:rPr>
        <w:t xml:space="preserve">, </w:t>
      </w:r>
      <w:r w:rsidRPr="00F02CF5">
        <w:rPr>
          <w:rStyle w:val="StyleUnderline"/>
          <w:highlight w:val="cyan"/>
        </w:rPr>
        <w:t>Delaware</w:t>
      </w:r>
      <w:r w:rsidRPr="00F02CF5">
        <w:rPr>
          <w:highlight w:val="cyan"/>
        </w:rPr>
        <w:t xml:space="preserve">, </w:t>
      </w:r>
      <w:r w:rsidRPr="00F02CF5">
        <w:rPr>
          <w:rStyle w:val="StyleUnderline"/>
          <w:highlight w:val="cyan"/>
        </w:rPr>
        <w:t>Maine</w:t>
      </w:r>
      <w:r w:rsidRPr="00F02CF5">
        <w:rPr>
          <w:highlight w:val="cyan"/>
        </w:rPr>
        <w:t xml:space="preserve">, </w:t>
      </w:r>
      <w:r w:rsidRPr="00F02CF5">
        <w:rPr>
          <w:rStyle w:val="StyleUnderline"/>
          <w:highlight w:val="cyan"/>
        </w:rPr>
        <w:t>Maryland</w:t>
      </w:r>
      <w:r w:rsidRPr="00F02CF5">
        <w:rPr>
          <w:highlight w:val="cyan"/>
        </w:rPr>
        <w:t xml:space="preserve">, </w:t>
      </w:r>
      <w:r w:rsidRPr="00F02CF5">
        <w:rPr>
          <w:rStyle w:val="StyleUnderline"/>
          <w:highlight w:val="cyan"/>
        </w:rPr>
        <w:t>Massachusetts</w:t>
      </w:r>
      <w:r w:rsidRPr="00757E60">
        <w:t xml:space="preserve">, </w:t>
      </w:r>
      <w:r w:rsidRPr="00DE14AC">
        <w:rPr>
          <w:rStyle w:val="StyleUnderline"/>
        </w:rPr>
        <w:t>New Hampshire</w:t>
      </w:r>
      <w:r w:rsidRPr="00757E60">
        <w:t xml:space="preserve">, </w:t>
      </w:r>
      <w:r w:rsidRPr="00F02CF5">
        <w:rPr>
          <w:rStyle w:val="StyleUnderline"/>
          <w:highlight w:val="cyan"/>
        </w:rPr>
        <w:t>New Jersey</w:t>
      </w:r>
      <w:r w:rsidRPr="00F02CF5">
        <w:rPr>
          <w:highlight w:val="cyan"/>
        </w:rPr>
        <w:t xml:space="preserve">, </w:t>
      </w:r>
      <w:r w:rsidRPr="00F02CF5">
        <w:rPr>
          <w:rStyle w:val="StyleUnderline"/>
          <w:highlight w:val="cyan"/>
        </w:rPr>
        <w:t>New York</w:t>
      </w:r>
      <w:r w:rsidRPr="00F02CF5">
        <w:rPr>
          <w:highlight w:val="cyan"/>
        </w:rPr>
        <w:t xml:space="preserve">, </w:t>
      </w:r>
      <w:r w:rsidRPr="00F02CF5">
        <w:rPr>
          <w:rStyle w:val="StyleUnderline"/>
          <w:highlight w:val="cyan"/>
        </w:rPr>
        <w:t>Pennsylvania</w:t>
      </w:r>
      <w:r w:rsidRPr="00757E60">
        <w:t xml:space="preserve">, </w:t>
      </w:r>
      <w:r w:rsidRPr="00DE14AC">
        <w:rPr>
          <w:rStyle w:val="StyleUnderline"/>
        </w:rPr>
        <w:t>Rhone Island</w:t>
      </w:r>
      <w:r w:rsidRPr="00757E60">
        <w:t xml:space="preserve">, </w:t>
      </w:r>
      <w:r w:rsidRPr="00F02CF5">
        <w:rPr>
          <w:rStyle w:val="StyleUnderline"/>
          <w:highlight w:val="cyan"/>
        </w:rPr>
        <w:t>and</w:t>
      </w:r>
      <w:r w:rsidRPr="00757E60">
        <w:t xml:space="preserve"> </w:t>
      </w:r>
      <w:r w:rsidRPr="00F02CF5">
        <w:rPr>
          <w:rStyle w:val="StyleUnderline"/>
          <w:highlight w:val="cyan"/>
        </w:rPr>
        <w:t>Vermont</w:t>
      </w:r>
      <w:r w:rsidRPr="00757E60">
        <w:t xml:space="preserve"> </w:t>
      </w:r>
      <w:r w:rsidRPr="00F02CF5">
        <w:rPr>
          <w:rStyle w:val="StyleUnderline"/>
          <w:highlight w:val="cyan"/>
        </w:rPr>
        <w:t>are</w:t>
      </w:r>
      <w:r w:rsidRPr="00DE14AC">
        <w:rPr>
          <w:rStyle w:val="StyleUnderline"/>
        </w:rPr>
        <w:t xml:space="preserve"> also </w:t>
      </w:r>
      <w:r w:rsidRPr="00F02CF5">
        <w:rPr>
          <w:rStyle w:val="Emphasis"/>
          <w:highlight w:val="cyan"/>
        </w:rPr>
        <w:t>contemplating</w:t>
      </w:r>
      <w:r w:rsidRPr="00757E60">
        <w:t xml:space="preserve"> </w:t>
      </w:r>
      <w:r w:rsidRPr="00DE14AC">
        <w:rPr>
          <w:rStyle w:val="StyleUnderline"/>
        </w:rPr>
        <w:t xml:space="preserve">adoption of </w:t>
      </w:r>
      <w:r w:rsidRPr="00F02CF5">
        <w:rPr>
          <w:rStyle w:val="Emphasis"/>
          <w:highlight w:val="cyan"/>
        </w:rPr>
        <w:t>regional LCFS</w:t>
      </w:r>
      <w:r w:rsidRPr="00DE14AC">
        <w:rPr>
          <w:rStyle w:val="Emphasis"/>
        </w:rPr>
        <w:t xml:space="preserve"> program</w:t>
      </w:r>
      <w:r w:rsidRPr="00F02CF5">
        <w:rPr>
          <w:rStyle w:val="Emphasis"/>
          <w:highlight w:val="cyan"/>
        </w:rPr>
        <w:t>s</w:t>
      </w:r>
      <w:r w:rsidRPr="00757E60">
        <w:t>. 17</w:t>
      </w:r>
    </w:p>
    <w:p w14:paraId="5CA94449" w14:textId="77777777" w:rsidR="00D44AD3" w:rsidRDefault="00D44AD3" w:rsidP="00D44AD3"/>
    <w:p w14:paraId="64AD9A74" w14:textId="77777777" w:rsidR="00D44AD3" w:rsidRDefault="00D44AD3" w:rsidP="00D44AD3">
      <w:pPr>
        <w:pStyle w:val="Heading4"/>
      </w:pPr>
      <w:r>
        <w:t xml:space="preserve">Insecurity is likely — </w:t>
      </w:r>
      <w:r w:rsidRPr="00D26C0A">
        <w:rPr>
          <w:u w:val="single"/>
        </w:rPr>
        <w:t>Coronavirus</w:t>
      </w:r>
      <w:r>
        <w:t xml:space="preserve"> has put </w:t>
      </w:r>
      <w:r w:rsidRPr="00D26C0A">
        <w:rPr>
          <w:u w:val="single"/>
        </w:rPr>
        <w:t>food risks</w:t>
      </w:r>
      <w:r>
        <w:t xml:space="preserve"> at new highs.</w:t>
      </w:r>
    </w:p>
    <w:p w14:paraId="730B5098" w14:textId="77777777" w:rsidR="00D44AD3" w:rsidRPr="00491BF2" w:rsidRDefault="00D44AD3" w:rsidP="00D44AD3">
      <w:r w:rsidRPr="00491BF2">
        <w:rPr>
          <w:rFonts w:eastAsiaTheme="majorEastAsia" w:cstheme="majorBidi"/>
          <w:b/>
          <w:iCs/>
          <w:sz w:val="26"/>
        </w:rPr>
        <w:t>Elias et al. 21</w:t>
      </w:r>
      <w:r w:rsidRPr="00491BF2">
        <w:t xml:space="preserve"> — Michaela Elias, M.A., Earth Systems, Stanford University; Ehud Eiran, senior lecturer at the University of Haifa, visiting scholar in political science at Stanford University; Aron M. Troen, associate professor of nutrition science and policy at the Robert H. Smith Faculty of Agriculture Food and Environment at the Hebrew University of Jerusalem; (January 23rd 2021; “No Bread, No Peace; National security experts need to put food back on the table as a core issue</w:t>
      </w:r>
      <w:r>
        <w:t xml:space="preserve">”; </w:t>
      </w:r>
      <w:r w:rsidRPr="00491BF2">
        <w:rPr>
          <w:i/>
          <w:iCs/>
        </w:rPr>
        <w:t>Foreign Policy</w:t>
      </w:r>
      <w:r>
        <w:t xml:space="preserve">; </w:t>
      </w:r>
      <w:hyperlink r:id="rId12" w:history="1">
        <w:r w:rsidRPr="00C26C5F">
          <w:rPr>
            <w:rStyle w:val="Hyperlink"/>
          </w:rPr>
          <w:t>https://foreignpolicy.com/2021/01/23/food-hunger-national-security-issue-instability/</w:t>
        </w:r>
      </w:hyperlink>
      <w:r>
        <w:t>; //LFS—JCM)</w:t>
      </w:r>
    </w:p>
    <w:p w14:paraId="141FCC1C" w14:textId="77777777" w:rsidR="00D44AD3" w:rsidRPr="005E4522" w:rsidRDefault="00D44AD3" w:rsidP="00D44AD3">
      <w:r w:rsidRPr="005E4522">
        <w:t xml:space="preserve">Perhaps the most notable example of </w:t>
      </w:r>
      <w:r w:rsidRPr="00BB13C3">
        <w:rPr>
          <w:rStyle w:val="StyleUnderline"/>
        </w:rPr>
        <w:t>the reemergence</w:t>
      </w:r>
      <w:r w:rsidRPr="005E4522">
        <w:t xml:space="preserve"> </w:t>
      </w:r>
      <w:r w:rsidRPr="00BB13C3">
        <w:rPr>
          <w:rStyle w:val="StyleUnderline"/>
        </w:rPr>
        <w:t xml:space="preserve">of </w:t>
      </w:r>
      <w:r w:rsidRPr="00BB13C3">
        <w:rPr>
          <w:rStyle w:val="Emphasis"/>
        </w:rPr>
        <w:t>food security</w:t>
      </w:r>
      <w:r w:rsidRPr="005E4522">
        <w:t xml:space="preserve"> </w:t>
      </w:r>
      <w:r w:rsidRPr="00BB13C3">
        <w:rPr>
          <w:rStyle w:val="StyleUnderline"/>
        </w:rPr>
        <w:t>in national security</w:t>
      </w:r>
      <w:r w:rsidRPr="005E4522">
        <w:t xml:space="preserve"> </w:t>
      </w:r>
      <w:r w:rsidRPr="00BB13C3">
        <w:rPr>
          <w:rStyle w:val="StyleUnderline"/>
        </w:rPr>
        <w:t xml:space="preserve">is the </w:t>
      </w:r>
      <w:r w:rsidRPr="00BB13C3">
        <w:rPr>
          <w:rStyle w:val="Emphasis"/>
        </w:rPr>
        <w:t xml:space="preserve">rise of </w:t>
      </w:r>
      <w:r w:rsidRPr="00F02CF5">
        <w:rPr>
          <w:rStyle w:val="Emphasis"/>
          <w:highlight w:val="cyan"/>
        </w:rPr>
        <w:t>China</w:t>
      </w:r>
      <w:r w:rsidRPr="005E4522">
        <w:t xml:space="preserve">. The Trump administration and Congress have interpreted </w:t>
      </w:r>
      <w:r w:rsidRPr="00BB13C3">
        <w:rPr>
          <w:rStyle w:val="StyleUnderline"/>
        </w:rPr>
        <w:t>patterns of</w:t>
      </w:r>
      <w:r w:rsidRPr="005E4522">
        <w:t xml:space="preserve"> </w:t>
      </w:r>
      <w:r w:rsidRPr="00BB13C3">
        <w:rPr>
          <w:rStyle w:val="StyleUnderline"/>
        </w:rPr>
        <w:t>Chinese foreign policy</w:t>
      </w:r>
      <w:r w:rsidRPr="005E4522">
        <w:t xml:space="preserve"> </w:t>
      </w:r>
      <w:r w:rsidRPr="00BB13C3">
        <w:rPr>
          <w:rStyle w:val="StyleUnderline"/>
        </w:rPr>
        <w:t xml:space="preserve">as </w:t>
      </w:r>
      <w:r w:rsidRPr="00F02CF5">
        <w:rPr>
          <w:rStyle w:val="StyleUnderline"/>
          <w:highlight w:val="cyan"/>
        </w:rPr>
        <w:t>an</w:t>
      </w:r>
      <w:r w:rsidRPr="00BB13C3">
        <w:rPr>
          <w:rStyle w:val="StyleUnderline"/>
        </w:rPr>
        <w:t xml:space="preserve"> </w:t>
      </w:r>
      <w:r w:rsidRPr="00F02CF5">
        <w:rPr>
          <w:rStyle w:val="Emphasis"/>
          <w:highlight w:val="cyan"/>
        </w:rPr>
        <w:t>economic</w:t>
      </w:r>
      <w:r w:rsidRPr="005E4522">
        <w:t xml:space="preserve">, </w:t>
      </w:r>
      <w:r w:rsidRPr="00F02CF5">
        <w:rPr>
          <w:rStyle w:val="Emphasis"/>
          <w:highlight w:val="cyan"/>
        </w:rPr>
        <w:t>military</w:t>
      </w:r>
      <w:r w:rsidRPr="005E4522">
        <w:t xml:space="preserve">, </w:t>
      </w:r>
      <w:r w:rsidRPr="00F02CF5">
        <w:rPr>
          <w:rStyle w:val="StyleUnderline"/>
          <w:highlight w:val="cyan"/>
        </w:rPr>
        <w:t xml:space="preserve">and </w:t>
      </w:r>
      <w:r w:rsidRPr="00F02CF5">
        <w:rPr>
          <w:rStyle w:val="Emphasis"/>
          <w:highlight w:val="cyan"/>
        </w:rPr>
        <w:t>ideological</w:t>
      </w:r>
      <w:r w:rsidRPr="00F02CF5">
        <w:rPr>
          <w:rStyle w:val="StyleUnderline"/>
          <w:highlight w:val="cyan"/>
        </w:rPr>
        <w:t xml:space="preserve"> threat</w:t>
      </w:r>
      <w:r w:rsidRPr="005E4522">
        <w:t xml:space="preserve">. But official U.S. policy papers seem to underestimate the significance of food security to the Chinese government. </w:t>
      </w:r>
      <w:r w:rsidRPr="00F02CF5">
        <w:rPr>
          <w:rStyle w:val="StyleUnderline"/>
          <w:highlight w:val="cyan"/>
        </w:rPr>
        <w:t>From a food</w:t>
      </w:r>
      <w:r w:rsidRPr="005E4522">
        <w:t xml:space="preserve"> </w:t>
      </w:r>
      <w:r w:rsidRPr="00BB13C3">
        <w:rPr>
          <w:rStyle w:val="StyleUnderline"/>
        </w:rPr>
        <w:t xml:space="preserve">as </w:t>
      </w:r>
      <w:r w:rsidRPr="00BB13C3">
        <w:rPr>
          <w:rStyle w:val="Emphasis"/>
        </w:rPr>
        <w:t xml:space="preserve">national security </w:t>
      </w:r>
      <w:r w:rsidRPr="00F02CF5">
        <w:rPr>
          <w:rStyle w:val="Emphasis"/>
          <w:highlight w:val="cyan"/>
        </w:rPr>
        <w:t>perspective</w:t>
      </w:r>
      <w:r w:rsidRPr="005E4522">
        <w:t xml:space="preserve">, </w:t>
      </w:r>
      <w:r w:rsidRPr="00F02CF5">
        <w:rPr>
          <w:rStyle w:val="StyleUnderline"/>
          <w:highlight w:val="cyan"/>
        </w:rPr>
        <w:t>Beijing’s</w:t>
      </w:r>
      <w:r w:rsidRPr="00BB13C3">
        <w:rPr>
          <w:rStyle w:val="StyleUnderline"/>
        </w:rPr>
        <w:t> </w:t>
      </w:r>
      <w:r w:rsidRPr="00F02CF5">
        <w:rPr>
          <w:rStyle w:val="StyleUnderline"/>
          <w:highlight w:val="cyan"/>
        </w:rPr>
        <w:t>desire</w:t>
      </w:r>
      <w:r w:rsidRPr="00BB13C3">
        <w:rPr>
          <w:rStyle w:val="StyleUnderline"/>
        </w:rPr>
        <w:t xml:space="preserve"> </w:t>
      </w:r>
      <w:r w:rsidRPr="00F02CF5">
        <w:rPr>
          <w:rStyle w:val="StyleUnderline"/>
          <w:highlight w:val="cyan"/>
        </w:rPr>
        <w:t>to secure</w:t>
      </w:r>
      <w:r w:rsidRPr="00BB13C3">
        <w:rPr>
          <w:rStyle w:val="StyleUnderline"/>
        </w:rPr>
        <w:t xml:space="preserve"> </w:t>
      </w:r>
      <w:r w:rsidRPr="00F02CF5">
        <w:rPr>
          <w:rStyle w:val="StyleUnderline"/>
          <w:highlight w:val="cyan"/>
        </w:rPr>
        <w:t>nutrition</w:t>
      </w:r>
      <w:r w:rsidRPr="005E4522">
        <w:t xml:space="preserve"> to its massive population </w:t>
      </w:r>
      <w:r w:rsidRPr="00F02CF5">
        <w:rPr>
          <w:rStyle w:val="StyleUnderline"/>
          <w:highlight w:val="cyan"/>
        </w:rPr>
        <w:t>may be a</w:t>
      </w:r>
      <w:r w:rsidRPr="00BB13C3">
        <w:rPr>
          <w:rStyle w:val="StyleUnderline"/>
        </w:rPr>
        <w:t xml:space="preserve"> </w:t>
      </w:r>
      <w:r w:rsidRPr="00BB13C3">
        <w:rPr>
          <w:rStyle w:val="Emphasis"/>
        </w:rPr>
        <w:t xml:space="preserve">primary </w:t>
      </w:r>
      <w:r w:rsidRPr="00F02CF5">
        <w:rPr>
          <w:rStyle w:val="Emphasis"/>
          <w:highlight w:val="cyan"/>
        </w:rPr>
        <w:t>motive</w:t>
      </w:r>
      <w:r w:rsidRPr="00F02CF5">
        <w:rPr>
          <w:highlight w:val="cyan"/>
        </w:rPr>
        <w:t xml:space="preserve"> </w:t>
      </w:r>
      <w:r w:rsidRPr="00F02CF5">
        <w:rPr>
          <w:rStyle w:val="StyleUnderline"/>
          <w:highlight w:val="cyan"/>
        </w:rPr>
        <w:t>for</w:t>
      </w:r>
      <w:r w:rsidRPr="00BB13C3">
        <w:rPr>
          <w:rStyle w:val="StyleUnderline"/>
        </w:rPr>
        <w:t xml:space="preserve"> some</w:t>
      </w:r>
      <w:r w:rsidRPr="005E4522">
        <w:t xml:space="preserve"> </w:t>
      </w:r>
      <w:r w:rsidRPr="00BB13C3">
        <w:rPr>
          <w:rStyle w:val="StyleUnderline"/>
        </w:rPr>
        <w:t>actions that</w:t>
      </w:r>
      <w:r w:rsidRPr="005E4522">
        <w:t xml:space="preserve"> </w:t>
      </w:r>
      <w:r w:rsidRPr="00BB13C3">
        <w:rPr>
          <w:rStyle w:val="StyleUnderline"/>
        </w:rPr>
        <w:t xml:space="preserve">others consider </w:t>
      </w:r>
      <w:r w:rsidRPr="00F02CF5">
        <w:rPr>
          <w:rStyle w:val="StyleUnderline"/>
          <w:highlight w:val="cyan"/>
        </w:rPr>
        <w:t>aggressive</w:t>
      </w:r>
      <w:r w:rsidRPr="005E4522">
        <w:t xml:space="preserve">, </w:t>
      </w:r>
      <w:r w:rsidRPr="00BB13C3">
        <w:rPr>
          <w:rStyle w:val="StyleUnderline"/>
        </w:rPr>
        <w:t>such as the</w:t>
      </w:r>
      <w:r w:rsidRPr="005E4522">
        <w:t xml:space="preserve"> </w:t>
      </w:r>
      <w:r w:rsidRPr="00BB13C3">
        <w:rPr>
          <w:rStyle w:val="Emphasis"/>
        </w:rPr>
        <w:t xml:space="preserve">purchase of </w:t>
      </w:r>
      <w:r w:rsidRPr="00F02CF5">
        <w:rPr>
          <w:rStyle w:val="Emphasis"/>
          <w:highlight w:val="cyan"/>
        </w:rPr>
        <w:t>land in Africa</w:t>
      </w:r>
      <w:r w:rsidRPr="005E4522">
        <w:t xml:space="preserve"> </w:t>
      </w:r>
      <w:r w:rsidRPr="00F02CF5">
        <w:rPr>
          <w:rStyle w:val="StyleUnderline"/>
          <w:highlight w:val="cyan"/>
        </w:rPr>
        <w:t>and</w:t>
      </w:r>
      <w:r w:rsidRPr="00BB13C3">
        <w:rPr>
          <w:rStyle w:val="StyleUnderline"/>
        </w:rPr>
        <w:t xml:space="preserve"> investment in </w:t>
      </w:r>
      <w:r w:rsidRPr="00F02CF5">
        <w:rPr>
          <w:rStyle w:val="Emphasis"/>
          <w:highlight w:val="cyan"/>
        </w:rPr>
        <w:t>ag</w:t>
      </w:r>
      <w:r w:rsidRPr="00BB13C3">
        <w:rPr>
          <w:rStyle w:val="Emphasis"/>
        </w:rPr>
        <w:t>riculture and fisheries</w:t>
      </w:r>
      <w:r w:rsidRPr="005E4522">
        <w:t> </w:t>
      </w:r>
      <w:r w:rsidRPr="00BB13C3">
        <w:rPr>
          <w:rStyle w:val="StyleUnderline"/>
        </w:rPr>
        <w:t>around the world</w:t>
      </w:r>
      <w:r w:rsidRPr="005E4522">
        <w:t>. Either way, as scholars have</w:t>
      </w:r>
      <w:hyperlink r:id="rId13" w:tgtFrame="_blank" w:history="1">
        <w:r w:rsidRPr="005E4522">
          <w:rPr>
            <w:rStyle w:val="Hyperlink"/>
          </w:rPr>
          <w:t> started to argue</w:t>
        </w:r>
      </w:hyperlink>
      <w:r w:rsidRPr="005E4522">
        <w:t xml:space="preserve">, </w:t>
      </w:r>
      <w:r w:rsidRPr="00BB13C3">
        <w:rPr>
          <w:rStyle w:val="StyleUnderline"/>
        </w:rPr>
        <w:t>Chinese engagement</w:t>
      </w:r>
      <w:r w:rsidRPr="005E4522">
        <w:t xml:space="preserve"> </w:t>
      </w:r>
      <w:r w:rsidRPr="00BB13C3">
        <w:rPr>
          <w:rStyle w:val="StyleUnderline"/>
        </w:rPr>
        <w:t>may</w:t>
      </w:r>
      <w:r w:rsidRPr="005E4522">
        <w:t xml:space="preserve"> fundamentally </w:t>
      </w:r>
      <w:r w:rsidRPr="00BB13C3">
        <w:rPr>
          <w:rStyle w:val="StyleUnderline"/>
        </w:rPr>
        <w:t>alter the</w:t>
      </w:r>
      <w:r w:rsidRPr="005E4522">
        <w:t xml:space="preserve"> </w:t>
      </w:r>
      <w:r w:rsidRPr="00BB13C3">
        <w:rPr>
          <w:rStyle w:val="Emphasis"/>
        </w:rPr>
        <w:t xml:space="preserve">global food </w:t>
      </w:r>
      <w:r w:rsidRPr="00F02CF5">
        <w:rPr>
          <w:rStyle w:val="Emphasis"/>
          <w:highlight w:val="cyan"/>
        </w:rPr>
        <w:t>regime</w:t>
      </w:r>
      <w:r w:rsidRPr="005E4522">
        <w:t>.</w:t>
      </w:r>
    </w:p>
    <w:p w14:paraId="22E60F70" w14:textId="77777777" w:rsidR="00D44AD3" w:rsidRPr="005E4522" w:rsidRDefault="00D44AD3" w:rsidP="00D44AD3">
      <w:r w:rsidRPr="005E4522">
        <w:t xml:space="preserve">We know that </w:t>
      </w:r>
      <w:r w:rsidRPr="00BB13C3">
        <w:rPr>
          <w:rStyle w:val="StyleUnderline"/>
        </w:rPr>
        <w:t xml:space="preserve">rising </w:t>
      </w:r>
      <w:r w:rsidRPr="00F02CF5">
        <w:rPr>
          <w:rStyle w:val="StyleUnderline"/>
          <w:highlight w:val="cyan"/>
        </w:rPr>
        <w:t xml:space="preserve">food </w:t>
      </w:r>
      <w:r w:rsidRPr="00F02CF5">
        <w:rPr>
          <w:rStyle w:val="Emphasis"/>
          <w:highlight w:val="cyan"/>
        </w:rPr>
        <w:t>insecurity</w:t>
      </w:r>
      <w:r w:rsidRPr="005E4522">
        <w:t xml:space="preserve"> </w:t>
      </w:r>
      <w:r w:rsidRPr="00F02CF5">
        <w:rPr>
          <w:rStyle w:val="StyleUnderline"/>
          <w:highlight w:val="cyan"/>
        </w:rPr>
        <w:t>can exacerbate</w:t>
      </w:r>
      <w:r w:rsidRPr="005E4522">
        <w:t xml:space="preserve"> social and </w:t>
      </w:r>
      <w:r w:rsidRPr="00BB13C3">
        <w:rPr>
          <w:rStyle w:val="Emphasis"/>
        </w:rPr>
        <w:t xml:space="preserve">political </w:t>
      </w:r>
      <w:r w:rsidRPr="00F02CF5">
        <w:rPr>
          <w:rStyle w:val="Emphasis"/>
          <w:highlight w:val="cyan"/>
        </w:rPr>
        <w:t>instability</w:t>
      </w:r>
      <w:r w:rsidRPr="005E4522">
        <w:t>.</w:t>
      </w:r>
    </w:p>
    <w:p w14:paraId="6EEAF72E" w14:textId="77777777" w:rsidR="00D44AD3" w:rsidRPr="005E4522" w:rsidRDefault="00D44AD3" w:rsidP="00D44AD3">
      <w:r w:rsidRPr="005E4522">
        <w:t xml:space="preserve">Another important reminder that </w:t>
      </w:r>
      <w:r w:rsidRPr="00BB13C3">
        <w:rPr>
          <w:rStyle w:val="Emphasis"/>
        </w:rPr>
        <w:t>food</w:t>
      </w:r>
      <w:r w:rsidRPr="00BB13C3">
        <w:rPr>
          <w:rStyle w:val="StyleUnderline"/>
        </w:rPr>
        <w:t xml:space="preserve"> is essential</w:t>
      </w:r>
      <w:r w:rsidRPr="005E4522">
        <w:t xml:space="preserve"> </w:t>
      </w:r>
      <w:r w:rsidRPr="00BB13C3">
        <w:rPr>
          <w:rStyle w:val="StyleUnderline"/>
        </w:rPr>
        <w:t xml:space="preserve">to </w:t>
      </w:r>
      <w:r w:rsidRPr="00BB13C3">
        <w:rPr>
          <w:rStyle w:val="Emphasis"/>
        </w:rPr>
        <w:t>national security</w:t>
      </w:r>
      <w:r w:rsidRPr="005E4522">
        <w:t xml:space="preserve"> was the United Nations Security Council unanimous adoption in 2018 of</w:t>
      </w:r>
      <w:hyperlink r:id="rId14" w:tgtFrame="_blank" w:history="1">
        <w:r w:rsidRPr="005E4522">
          <w:rPr>
            <w:rStyle w:val="Hyperlink"/>
          </w:rPr>
          <w:t> Resolution 2417</w:t>
        </w:r>
      </w:hyperlink>
      <w:r w:rsidRPr="005E4522">
        <w:t xml:space="preserve">, which, for the first time in the council’s history, condemned starvation as a form of warfare. Among other things, the resolution stated that </w:t>
      </w:r>
      <w:r w:rsidRPr="00BB13C3">
        <w:rPr>
          <w:rStyle w:val="Emphasis"/>
        </w:rPr>
        <w:t>armed conflict</w:t>
      </w:r>
      <w:r w:rsidRPr="005E4522">
        <w:t xml:space="preserve"> </w:t>
      </w:r>
      <w:r w:rsidRPr="00BB13C3">
        <w:rPr>
          <w:rStyle w:val="StyleUnderline"/>
        </w:rPr>
        <w:t>has both direct</w:t>
      </w:r>
      <w:r w:rsidRPr="005E4522">
        <w:t xml:space="preserve"> </w:t>
      </w:r>
      <w:r w:rsidRPr="00BB13C3">
        <w:rPr>
          <w:rStyle w:val="StyleUnderline"/>
        </w:rPr>
        <w:t xml:space="preserve">and </w:t>
      </w:r>
      <w:r w:rsidRPr="00BB13C3">
        <w:rPr>
          <w:rStyle w:val="Emphasis"/>
        </w:rPr>
        <w:t>indirect effects</w:t>
      </w:r>
      <w:r w:rsidRPr="005E4522">
        <w:t xml:space="preserve"> </w:t>
      </w:r>
      <w:r w:rsidRPr="00BB13C3">
        <w:rPr>
          <w:rStyle w:val="StyleUnderline"/>
        </w:rPr>
        <w:t>on access to food</w:t>
      </w:r>
      <w:r w:rsidRPr="005E4522">
        <w:t>. The resolution further reaffirmed protections for civilians under international humanitarian law and the importance of securing access to food during conflict. </w:t>
      </w:r>
    </w:p>
    <w:p w14:paraId="47198217" w14:textId="77777777" w:rsidR="00D44AD3" w:rsidRPr="00BB13C3" w:rsidRDefault="00D44AD3" w:rsidP="00D44AD3">
      <w:pPr>
        <w:rPr>
          <w:szCs w:val="16"/>
        </w:rPr>
      </w:pPr>
      <w:r w:rsidRPr="00BB13C3">
        <w:rPr>
          <w:szCs w:val="16"/>
        </w:rPr>
        <w:t>A third development is the rise in the number of hungry people in the world. A recent Intergovernmental Panel on Climate Change (IPCC) report</w:t>
      </w:r>
      <w:hyperlink r:id="rId15" w:tgtFrame="_blank" w:history="1">
        <w:r w:rsidRPr="00BB13C3">
          <w:rPr>
            <w:rStyle w:val="Hyperlink"/>
            <w:szCs w:val="16"/>
          </w:rPr>
          <w:t> showed</w:t>
        </w:r>
      </w:hyperlink>
      <w:r w:rsidRPr="00BB13C3">
        <w:rPr>
          <w:szCs w:val="16"/>
        </w:rPr>
        <w:t> that from 1961 to 2013, food supply per capita increased by more than 30 percent. However, in the last few years, more people have been going hungry. The FAO’s annual report from July 2020</w:t>
      </w:r>
      <w:hyperlink r:id="rId16" w:tgtFrame="_blank" w:history="1">
        <w:r w:rsidRPr="00BB13C3">
          <w:rPr>
            <w:rStyle w:val="Hyperlink"/>
            <w:szCs w:val="16"/>
          </w:rPr>
          <w:t> showed</w:t>
        </w:r>
      </w:hyperlink>
      <w:r w:rsidRPr="00BB13C3">
        <w:rPr>
          <w:szCs w:val="16"/>
        </w:rPr>
        <w:t> that about 690 million people are hungry—a rise of 10 million in one year and nearly 60 million in five years. Additionally, according to the FAO report, in 2019, about 2 billion people did not have regular access to safe, nutritious, and sufficient food, and about 750 million faced severe food insecurity.</w:t>
      </w:r>
    </w:p>
    <w:p w14:paraId="38A0993A" w14:textId="77777777" w:rsidR="00D44AD3" w:rsidRPr="005E4522" w:rsidRDefault="00D44AD3" w:rsidP="00D44AD3">
      <w:r w:rsidRPr="005E4522">
        <w:t xml:space="preserve">Finally, </w:t>
      </w:r>
      <w:r w:rsidRPr="00BB13C3">
        <w:rPr>
          <w:rStyle w:val="StyleUnderline"/>
        </w:rPr>
        <w:t xml:space="preserve">the </w:t>
      </w:r>
      <w:r w:rsidRPr="00F02CF5">
        <w:rPr>
          <w:rStyle w:val="StyleUnderline"/>
          <w:highlight w:val="cyan"/>
        </w:rPr>
        <w:t>coronavirus</w:t>
      </w:r>
      <w:r w:rsidRPr="005E4522">
        <w:t xml:space="preserve"> </w:t>
      </w:r>
      <w:r w:rsidRPr="00BB13C3">
        <w:rPr>
          <w:rStyle w:val="StyleUnderline"/>
        </w:rPr>
        <w:t xml:space="preserve">pandemic </w:t>
      </w:r>
      <w:r w:rsidRPr="00F02CF5">
        <w:rPr>
          <w:rStyle w:val="StyleUnderline"/>
          <w:highlight w:val="cyan"/>
        </w:rPr>
        <w:t>has shown</w:t>
      </w:r>
      <w:r w:rsidRPr="005E4522">
        <w:t xml:space="preserve">, at least initially, that </w:t>
      </w:r>
      <w:r w:rsidRPr="00F02CF5">
        <w:rPr>
          <w:rStyle w:val="Emphasis"/>
          <w:highlight w:val="cyan"/>
        </w:rPr>
        <w:t>food</w:t>
      </w:r>
      <w:r w:rsidRPr="005E4522">
        <w:rPr>
          <w:rStyle w:val="Emphasis"/>
        </w:rPr>
        <w:t xml:space="preserve"> supply </w:t>
      </w:r>
      <w:r w:rsidRPr="00F02CF5">
        <w:rPr>
          <w:rStyle w:val="Emphasis"/>
          <w:highlight w:val="cyan"/>
        </w:rPr>
        <w:t>chains</w:t>
      </w:r>
      <w:r w:rsidRPr="00F02CF5">
        <w:rPr>
          <w:highlight w:val="cyan"/>
        </w:rPr>
        <w:t xml:space="preserve"> </w:t>
      </w:r>
      <w:r w:rsidRPr="00F02CF5">
        <w:rPr>
          <w:rStyle w:val="StyleUnderline"/>
          <w:highlight w:val="cyan"/>
        </w:rPr>
        <w:t>are</w:t>
      </w:r>
      <w:r w:rsidRPr="00BB13C3">
        <w:rPr>
          <w:rStyle w:val="StyleUnderline"/>
        </w:rPr>
        <w:t xml:space="preserve"> more </w:t>
      </w:r>
      <w:r w:rsidRPr="00F02CF5">
        <w:rPr>
          <w:rStyle w:val="Emphasis"/>
          <w:highlight w:val="cyan"/>
        </w:rPr>
        <w:t>vulnerable</w:t>
      </w:r>
      <w:r w:rsidRPr="005E4522">
        <w:t xml:space="preserve"> </w:t>
      </w:r>
      <w:r w:rsidRPr="00BB13C3">
        <w:rPr>
          <w:rStyle w:val="StyleUnderline"/>
        </w:rPr>
        <w:t>than many expected</w:t>
      </w:r>
      <w:r w:rsidRPr="005E4522">
        <w:t xml:space="preserve">. The pandemic led to </w:t>
      </w:r>
      <w:r w:rsidRPr="00F02CF5">
        <w:rPr>
          <w:rStyle w:val="Emphasis"/>
          <w:highlight w:val="cyan"/>
        </w:rPr>
        <w:t>price fluctuations</w:t>
      </w:r>
      <w:r w:rsidRPr="005E4522">
        <w:t xml:space="preserve"> that </w:t>
      </w:r>
      <w:r w:rsidRPr="00BB13C3">
        <w:rPr>
          <w:rStyle w:val="StyleUnderline"/>
        </w:rPr>
        <w:t>the United States</w:t>
      </w:r>
      <w:r w:rsidRPr="005E4522">
        <w:t xml:space="preserve">, for instance, </w:t>
      </w:r>
      <w:r w:rsidRPr="00F02CF5">
        <w:rPr>
          <w:rStyle w:val="StyleUnderline"/>
          <w:highlight w:val="cyan"/>
        </w:rPr>
        <w:t>had not</w:t>
      </w:r>
      <w:r w:rsidRPr="00BB13C3">
        <w:rPr>
          <w:rStyle w:val="StyleUnderline"/>
        </w:rPr>
        <w:t xml:space="preserve"> </w:t>
      </w:r>
      <w:r w:rsidRPr="00F02CF5">
        <w:rPr>
          <w:rStyle w:val="StyleUnderline"/>
          <w:highlight w:val="cyan"/>
        </w:rPr>
        <w:t>seen</w:t>
      </w:r>
      <w:r w:rsidRPr="00F02CF5">
        <w:rPr>
          <w:highlight w:val="cyan"/>
        </w:rPr>
        <w:t xml:space="preserve"> </w:t>
      </w:r>
      <w:r w:rsidRPr="00F02CF5">
        <w:rPr>
          <w:rStyle w:val="StyleUnderline"/>
          <w:highlight w:val="cyan"/>
        </w:rPr>
        <w:t>since the</w:t>
      </w:r>
      <w:r w:rsidRPr="00BB13C3">
        <w:rPr>
          <w:rStyle w:val="StyleUnderline"/>
        </w:rPr>
        <w:t xml:space="preserve"> 19</w:t>
      </w:r>
      <w:r w:rsidRPr="00F02CF5">
        <w:rPr>
          <w:rStyle w:val="StyleUnderline"/>
          <w:highlight w:val="cyan"/>
        </w:rPr>
        <w:t>70s</w:t>
      </w:r>
      <w:r w:rsidRPr="005E4522">
        <w:t>. The Bureau of Labor Statistics</w:t>
      </w:r>
      <w:hyperlink r:id="rId17" w:tgtFrame="_blank" w:history="1">
        <w:r w:rsidRPr="005E4522">
          <w:rPr>
            <w:rStyle w:val="Hyperlink"/>
          </w:rPr>
          <w:t> showed</w:t>
        </w:r>
      </w:hyperlink>
      <w:r w:rsidRPr="005E4522">
        <w:t xml:space="preserve"> that egg </w:t>
      </w:r>
      <w:r w:rsidRPr="00BB13C3">
        <w:rPr>
          <w:rStyle w:val="StyleUnderline"/>
        </w:rPr>
        <w:t>prices</w:t>
      </w:r>
      <w:r w:rsidRPr="005E4522">
        <w:t xml:space="preserve"> as measured by the producer price index </w:t>
      </w:r>
      <w:r w:rsidRPr="00BB13C3">
        <w:rPr>
          <w:rStyle w:val="StyleUnderline"/>
        </w:rPr>
        <w:t>increased by more</w:t>
      </w:r>
      <w:r w:rsidRPr="005E4522">
        <w:t xml:space="preserve"> </w:t>
      </w:r>
      <w:r w:rsidRPr="00BB13C3">
        <w:rPr>
          <w:rStyle w:val="StyleUnderline"/>
        </w:rPr>
        <w:t>than 50 percent</w:t>
      </w:r>
      <w:r w:rsidRPr="005E4522">
        <w:t xml:space="preserve"> between February and April 2020, </w:t>
      </w:r>
      <w:r w:rsidRPr="00BB13C3">
        <w:rPr>
          <w:rStyle w:val="StyleUnderline"/>
        </w:rPr>
        <w:t>and then dropped</w:t>
      </w:r>
      <w:r w:rsidRPr="005E4522">
        <w:t xml:space="preserve"> by 40 percent in May. And </w:t>
      </w:r>
      <w:r w:rsidRPr="00BB13C3">
        <w:rPr>
          <w:rStyle w:val="StyleUnderline"/>
        </w:rPr>
        <w:t>the prices of imported</w:t>
      </w:r>
      <w:r w:rsidRPr="005E4522">
        <w:t xml:space="preserve"> animal </w:t>
      </w:r>
      <w:r w:rsidRPr="00BB13C3">
        <w:rPr>
          <w:rStyle w:val="StyleUnderline"/>
        </w:rPr>
        <w:t>products</w:t>
      </w:r>
      <w:r w:rsidRPr="005E4522">
        <w:t xml:space="preserve">, including meat and poultry, </w:t>
      </w:r>
      <w:r w:rsidRPr="00BB13C3">
        <w:rPr>
          <w:rStyle w:val="StyleUnderline"/>
        </w:rPr>
        <w:t>rose by 20 percent</w:t>
      </w:r>
      <w:r w:rsidRPr="005E4522">
        <w:t xml:space="preserve"> between March and June 2020. In December 2020, British super</w:t>
      </w:r>
      <w:r w:rsidRPr="005E4522">
        <w:rPr>
          <w:rStyle w:val="Emphasis"/>
        </w:rPr>
        <w:t>markets</w:t>
      </w:r>
      <w:r w:rsidRPr="005E4522">
        <w:t xml:space="preserve"> </w:t>
      </w:r>
      <w:hyperlink r:id="rId18" w:tgtFrame="_blank" w:history="1">
        <w:r w:rsidRPr="005E4522">
          <w:rPr>
            <w:rStyle w:val="Emphasis"/>
          </w:rPr>
          <w:t>warned of potential shortage</w:t>
        </w:r>
      </w:hyperlink>
      <w:r w:rsidRPr="00BB13C3">
        <w:rPr>
          <w:rStyle w:val="StyleUnderline"/>
        </w:rPr>
        <w:t> of</w:t>
      </w:r>
      <w:r w:rsidRPr="005E4522">
        <w:t xml:space="preserve"> </w:t>
      </w:r>
      <w:r w:rsidRPr="00BB13C3">
        <w:rPr>
          <w:rStyle w:val="StyleUnderline"/>
        </w:rPr>
        <w:t>fruit and vegetables</w:t>
      </w:r>
      <w:r w:rsidRPr="005E4522">
        <w:t xml:space="preserve">, as France halted traffic across the Channel in response to reports about the COVID-19 mutation spreading in Britain. Meanwhile, </w:t>
      </w:r>
      <w:r w:rsidRPr="00BB13C3">
        <w:rPr>
          <w:rStyle w:val="StyleUnderline"/>
        </w:rPr>
        <w:t>less developed</w:t>
      </w:r>
      <w:r w:rsidRPr="005E4522">
        <w:t xml:space="preserve"> </w:t>
      </w:r>
      <w:r w:rsidRPr="00BB13C3">
        <w:rPr>
          <w:rStyle w:val="StyleUnderline"/>
        </w:rPr>
        <w:t>countries have experienced</w:t>
      </w:r>
      <w:r w:rsidRPr="005E4522">
        <w:t xml:space="preserve"> even </w:t>
      </w:r>
      <w:r w:rsidRPr="005E4522">
        <w:rPr>
          <w:rStyle w:val="Emphasis"/>
        </w:rPr>
        <w:t>sharper rises</w:t>
      </w:r>
      <w:r w:rsidRPr="00BB13C3">
        <w:rPr>
          <w:rStyle w:val="StyleUnderline"/>
        </w:rPr>
        <w:t xml:space="preserve"> in food prices</w:t>
      </w:r>
      <w:r w:rsidRPr="005E4522">
        <w:t xml:space="preserve">. </w:t>
      </w:r>
      <w:r w:rsidRPr="00BB13C3">
        <w:rPr>
          <w:rStyle w:val="StyleUnderline"/>
        </w:rPr>
        <w:t>In</w:t>
      </w:r>
      <w:r w:rsidRPr="005E4522">
        <w:t xml:space="preserve"> </w:t>
      </w:r>
      <w:r w:rsidRPr="005E4522">
        <w:rPr>
          <w:rStyle w:val="Emphasis"/>
        </w:rPr>
        <w:t xml:space="preserve">South </w:t>
      </w:r>
      <w:r w:rsidRPr="00F02CF5">
        <w:rPr>
          <w:rStyle w:val="Emphasis"/>
          <w:highlight w:val="cyan"/>
        </w:rPr>
        <w:t>Sudan</w:t>
      </w:r>
      <w:r w:rsidRPr="005E4522">
        <w:t xml:space="preserve">, for example, </w:t>
      </w:r>
      <w:r w:rsidRPr="00BB13C3">
        <w:rPr>
          <w:rStyle w:val="StyleUnderline"/>
        </w:rPr>
        <w:t>prices of</w:t>
      </w:r>
      <w:r w:rsidRPr="005E4522">
        <w:t xml:space="preserve"> </w:t>
      </w:r>
      <w:r w:rsidRPr="00BB13C3">
        <w:rPr>
          <w:rStyle w:val="StyleUnderline"/>
        </w:rPr>
        <w:t>staples like</w:t>
      </w:r>
      <w:r w:rsidRPr="005E4522">
        <w:t xml:space="preserve"> </w:t>
      </w:r>
      <w:r w:rsidRPr="00BB13C3">
        <w:rPr>
          <w:rStyle w:val="StyleUnderline"/>
        </w:rPr>
        <w:t xml:space="preserve">wheat </w:t>
      </w:r>
      <w:r w:rsidRPr="00F02CF5">
        <w:rPr>
          <w:rStyle w:val="StyleUnderline"/>
          <w:highlight w:val="cyan"/>
        </w:rPr>
        <w:t>and</w:t>
      </w:r>
      <w:r w:rsidRPr="005E4522">
        <w:t xml:space="preserve"> </w:t>
      </w:r>
      <w:r w:rsidRPr="00BB13C3">
        <w:rPr>
          <w:rStyle w:val="StyleUnderline"/>
        </w:rPr>
        <w:t xml:space="preserve">cassava have </w:t>
      </w:r>
      <w:r w:rsidRPr="005E4522">
        <w:rPr>
          <w:rStyle w:val="Emphasis"/>
        </w:rPr>
        <w:t>surged</w:t>
      </w:r>
      <w:r w:rsidRPr="005E4522">
        <w:t xml:space="preserve"> since February 2020 by 62 percent and 41 percent, respectively, </w:t>
      </w:r>
      <w:r w:rsidRPr="00BB13C3">
        <w:rPr>
          <w:rStyle w:val="StyleUnderline"/>
        </w:rPr>
        <w:t xml:space="preserve">and in </w:t>
      </w:r>
      <w:r w:rsidRPr="00F02CF5">
        <w:rPr>
          <w:rStyle w:val="Emphasis"/>
          <w:highlight w:val="cyan"/>
        </w:rPr>
        <w:t>Kenya</w:t>
      </w:r>
      <w:r w:rsidRPr="005E4522">
        <w:t xml:space="preserve">, </w:t>
      </w:r>
      <w:r w:rsidRPr="00BB13C3">
        <w:rPr>
          <w:rStyle w:val="StyleUnderline"/>
        </w:rPr>
        <w:t xml:space="preserve">the </w:t>
      </w:r>
      <w:r w:rsidRPr="00F02CF5">
        <w:rPr>
          <w:rStyle w:val="StyleUnderline"/>
          <w:highlight w:val="cyan"/>
        </w:rPr>
        <w:t>price</w:t>
      </w:r>
      <w:r w:rsidRPr="005E4522">
        <w:t xml:space="preserve"> of maize </w:t>
      </w:r>
      <w:r w:rsidRPr="00F02CF5">
        <w:rPr>
          <w:rStyle w:val="StyleUnderline"/>
          <w:highlight w:val="cyan"/>
        </w:rPr>
        <w:t>has risen</w:t>
      </w:r>
      <w:r w:rsidRPr="00BB13C3">
        <w:rPr>
          <w:rStyle w:val="StyleUnderline"/>
        </w:rPr>
        <w:t xml:space="preserve"> by </w:t>
      </w:r>
      <w:r w:rsidRPr="00F02CF5">
        <w:rPr>
          <w:rStyle w:val="StyleUnderline"/>
          <w:highlight w:val="cyan"/>
        </w:rPr>
        <w:t>60 percent</w:t>
      </w:r>
      <w:r w:rsidRPr="005E4522">
        <w:t xml:space="preserve"> since 2019. </w:t>
      </w:r>
      <w:r w:rsidRPr="00F02CF5">
        <w:rPr>
          <w:rStyle w:val="StyleUnderline"/>
          <w:highlight w:val="cyan"/>
        </w:rPr>
        <w:t>These</w:t>
      </w:r>
      <w:r w:rsidRPr="005E4522">
        <w:t xml:space="preserve"> increases in staple prices </w:t>
      </w:r>
      <w:r w:rsidRPr="00F02CF5">
        <w:rPr>
          <w:rStyle w:val="StyleUnderline"/>
          <w:highlight w:val="cyan"/>
        </w:rPr>
        <w:t>create</w:t>
      </w:r>
      <w:r w:rsidRPr="00BB13C3">
        <w:rPr>
          <w:rStyle w:val="StyleUnderline"/>
        </w:rPr>
        <w:t xml:space="preserve"> conditions</w:t>
      </w:r>
      <w:r w:rsidRPr="005E4522">
        <w:t xml:space="preserve"> </w:t>
      </w:r>
      <w:r w:rsidRPr="00BB13C3">
        <w:rPr>
          <w:rStyle w:val="StyleUnderline"/>
        </w:rPr>
        <w:t xml:space="preserve">for </w:t>
      </w:r>
      <w:r w:rsidRPr="00F02CF5">
        <w:rPr>
          <w:rStyle w:val="Emphasis"/>
          <w:highlight w:val="cyan"/>
        </w:rPr>
        <w:t>social instability</w:t>
      </w:r>
      <w:r w:rsidRPr="005E4522">
        <w:t>. </w:t>
      </w:r>
    </w:p>
    <w:p w14:paraId="04231CFE" w14:textId="77777777" w:rsidR="00D44AD3" w:rsidRPr="005E4522" w:rsidRDefault="00D44AD3" w:rsidP="00D44AD3">
      <w:r w:rsidRPr="005E4522">
        <w:t xml:space="preserve">Food-policy experts and international agencies such as the FAO are worried, but their concern is largely framed in terms of the pandemic’s impact on human nutrition and well-being. Yet we know that rising food insecurity can exacerbate social and political instability. Take, for instance, the sharp hikes in global food prices in 2007 and 2008 that led to street demonstrations and food riots in more than 40 countries. Or the </w:t>
      </w:r>
      <w:r w:rsidRPr="00F02CF5">
        <w:rPr>
          <w:rStyle w:val="StyleUnderline"/>
          <w:highlight w:val="cyan"/>
        </w:rPr>
        <w:t>food</w:t>
      </w:r>
      <w:r w:rsidRPr="00BB13C3">
        <w:rPr>
          <w:rStyle w:val="StyleUnderline"/>
        </w:rPr>
        <w:t xml:space="preserve"> price index</w:t>
      </w:r>
      <w:r w:rsidRPr="005E4522">
        <w:t xml:space="preserve"> of the FAO </w:t>
      </w:r>
      <w:r w:rsidRPr="00BB13C3">
        <w:rPr>
          <w:rStyle w:val="StyleUnderline"/>
        </w:rPr>
        <w:t>reaching a historic</w:t>
      </w:r>
      <w:r w:rsidRPr="005E4522">
        <w:t xml:space="preserve"> </w:t>
      </w:r>
      <w:r w:rsidRPr="00BB13C3">
        <w:rPr>
          <w:rStyle w:val="StyleUnderline"/>
        </w:rPr>
        <w:t>peak</w:t>
      </w:r>
      <w:r w:rsidRPr="005E4522">
        <w:t xml:space="preserve"> in 2011, </w:t>
      </w:r>
      <w:r w:rsidRPr="00BB13C3">
        <w:rPr>
          <w:rStyle w:val="StyleUnderline"/>
        </w:rPr>
        <w:t>which might</w:t>
      </w:r>
      <w:r w:rsidRPr="005E4522">
        <w:t xml:space="preserve"> </w:t>
      </w:r>
      <w:r w:rsidRPr="00F02CF5">
        <w:rPr>
          <w:rStyle w:val="StyleUnderline"/>
          <w:highlight w:val="cyan"/>
        </w:rPr>
        <w:t>have contributed</w:t>
      </w:r>
      <w:r w:rsidRPr="005E4522">
        <w:t xml:space="preserve"> </w:t>
      </w:r>
      <w:r w:rsidRPr="00F02CF5">
        <w:rPr>
          <w:rStyle w:val="StyleUnderline"/>
          <w:highlight w:val="cyan"/>
        </w:rPr>
        <w:t xml:space="preserve">to the </w:t>
      </w:r>
      <w:r w:rsidRPr="00F02CF5">
        <w:rPr>
          <w:rStyle w:val="Emphasis"/>
          <w:highlight w:val="cyan"/>
        </w:rPr>
        <w:t>Arab Spring</w:t>
      </w:r>
      <w:r w:rsidRPr="005E4522">
        <w:t xml:space="preserve">, </w:t>
      </w:r>
      <w:r w:rsidRPr="00BB13C3">
        <w:rPr>
          <w:rStyle w:val="StyleUnderline"/>
        </w:rPr>
        <w:t>where starvation</w:t>
      </w:r>
      <w:r w:rsidRPr="005E4522">
        <w:t xml:space="preserve"> </w:t>
      </w:r>
      <w:r w:rsidRPr="00BB13C3">
        <w:rPr>
          <w:rStyle w:val="StyleUnderline"/>
        </w:rPr>
        <w:t xml:space="preserve">was used by </w:t>
      </w:r>
      <w:r w:rsidRPr="005E4522">
        <w:rPr>
          <w:rStyle w:val="Emphasis"/>
        </w:rPr>
        <w:t>warring parties</w:t>
      </w:r>
      <w:r w:rsidRPr="005E4522">
        <w:t xml:space="preserve"> (mostly </w:t>
      </w:r>
      <w:r w:rsidRPr="00BB13C3">
        <w:rPr>
          <w:rStyle w:val="StyleUnderline"/>
        </w:rPr>
        <w:t>the Assad regime</w:t>
      </w:r>
      <w:r w:rsidRPr="005E4522">
        <w:t xml:space="preserve">) </w:t>
      </w:r>
      <w:r w:rsidRPr="00BB13C3">
        <w:rPr>
          <w:rStyle w:val="StyleUnderline"/>
        </w:rPr>
        <w:t xml:space="preserve">to occupy territory and for </w:t>
      </w:r>
      <w:r w:rsidRPr="005E4522">
        <w:rPr>
          <w:rStyle w:val="Emphasis"/>
        </w:rPr>
        <w:t>social control</w:t>
      </w:r>
      <w:r w:rsidRPr="005E4522">
        <w:t xml:space="preserve">. Overall, </w:t>
      </w:r>
      <w:r w:rsidRPr="00F02CF5">
        <w:rPr>
          <w:rStyle w:val="StyleUnderline"/>
          <w:highlight w:val="cyan"/>
        </w:rPr>
        <w:t>food insecurity</w:t>
      </w:r>
      <w:r w:rsidRPr="005E4522">
        <w:t xml:space="preserve"> </w:t>
      </w:r>
      <w:r w:rsidRPr="00BB13C3">
        <w:rPr>
          <w:rStyle w:val="StyleUnderline"/>
        </w:rPr>
        <w:t xml:space="preserve">can lead to the </w:t>
      </w:r>
      <w:r w:rsidRPr="00F02CF5">
        <w:rPr>
          <w:rStyle w:val="Emphasis"/>
          <w:highlight w:val="cyan"/>
        </w:rPr>
        <w:t>collapse</w:t>
      </w:r>
      <w:r w:rsidRPr="005E4522">
        <w:rPr>
          <w:rStyle w:val="Emphasis"/>
        </w:rPr>
        <w:t xml:space="preserve"> of social trust</w:t>
      </w:r>
      <w:r w:rsidRPr="005E4522">
        <w:t xml:space="preserve">, the </w:t>
      </w:r>
      <w:r w:rsidRPr="00BB13C3">
        <w:rPr>
          <w:rStyle w:val="StyleUnderline"/>
        </w:rPr>
        <w:t xml:space="preserve">devastation of local </w:t>
      </w:r>
      <w:r w:rsidRPr="00F02CF5">
        <w:rPr>
          <w:rStyle w:val="Emphasis"/>
          <w:highlight w:val="cyan"/>
        </w:rPr>
        <w:t>economies</w:t>
      </w:r>
      <w:r w:rsidRPr="005E4522">
        <w:t xml:space="preserve">, </w:t>
      </w:r>
      <w:r w:rsidRPr="00BB13C3">
        <w:rPr>
          <w:rStyle w:val="StyleUnderline"/>
        </w:rPr>
        <w:t>displacement</w:t>
      </w:r>
      <w:r w:rsidRPr="005E4522">
        <w:t xml:space="preserve">, </w:t>
      </w:r>
      <w:r w:rsidRPr="00F02CF5">
        <w:rPr>
          <w:rStyle w:val="StyleUnderline"/>
          <w:highlight w:val="cyan"/>
        </w:rPr>
        <w:t xml:space="preserve">and </w:t>
      </w:r>
      <w:r w:rsidRPr="00F02CF5">
        <w:rPr>
          <w:rStyle w:val="Emphasis"/>
          <w:highlight w:val="cyan"/>
        </w:rPr>
        <w:t>worsen</w:t>
      </w:r>
      <w:r w:rsidRPr="005E4522">
        <w:rPr>
          <w:rStyle w:val="Emphasis"/>
        </w:rPr>
        <w:t>ing conditions</w:t>
      </w:r>
      <w:r w:rsidRPr="005E4522">
        <w:t xml:space="preserve"> </w:t>
      </w:r>
      <w:r w:rsidRPr="005E4522">
        <w:rPr>
          <w:rStyle w:val="StyleUnderline"/>
        </w:rPr>
        <w:t xml:space="preserve">for </w:t>
      </w:r>
      <w:r w:rsidRPr="00F02CF5">
        <w:rPr>
          <w:rStyle w:val="StyleUnderline"/>
          <w:highlight w:val="cyan"/>
        </w:rPr>
        <w:t>refugees</w:t>
      </w:r>
      <w:r w:rsidRPr="005E4522">
        <w:t>. </w:t>
      </w:r>
    </w:p>
    <w:p w14:paraId="521BE45C" w14:textId="77777777" w:rsidR="00D44AD3" w:rsidRPr="005E4522" w:rsidRDefault="00D44AD3" w:rsidP="00D44AD3">
      <w:r w:rsidRPr="00BB13C3">
        <w:rPr>
          <w:rStyle w:val="StyleUnderline"/>
        </w:rPr>
        <w:t>Already</w:t>
      </w:r>
      <w:r w:rsidRPr="005E4522">
        <w:t xml:space="preserve">, </w:t>
      </w:r>
      <w:r w:rsidRPr="00F02CF5">
        <w:rPr>
          <w:rStyle w:val="StyleUnderline"/>
          <w:highlight w:val="cyan"/>
        </w:rPr>
        <w:t>COVID-19-related</w:t>
      </w:r>
      <w:r w:rsidRPr="005E4522">
        <w:t xml:space="preserve"> food </w:t>
      </w:r>
      <w:r w:rsidRPr="00F02CF5">
        <w:rPr>
          <w:rStyle w:val="StyleUnderline"/>
          <w:highlight w:val="cyan"/>
        </w:rPr>
        <w:t>shortages and</w:t>
      </w:r>
      <w:r w:rsidRPr="00F02CF5">
        <w:rPr>
          <w:highlight w:val="cyan"/>
        </w:rPr>
        <w:t xml:space="preserve"> </w:t>
      </w:r>
      <w:r w:rsidRPr="00F02CF5">
        <w:rPr>
          <w:rStyle w:val="Emphasis"/>
          <w:highlight w:val="cyan"/>
        </w:rPr>
        <w:t>economic distress</w:t>
      </w:r>
      <w:r w:rsidRPr="00F02CF5">
        <w:rPr>
          <w:highlight w:val="cyan"/>
        </w:rPr>
        <w:t xml:space="preserve"> </w:t>
      </w:r>
      <w:r w:rsidRPr="00F02CF5">
        <w:rPr>
          <w:rStyle w:val="StyleUnderline"/>
          <w:highlight w:val="cyan"/>
        </w:rPr>
        <w:t>have generated</w:t>
      </w:r>
      <w:r w:rsidRPr="005E4522">
        <w:t xml:space="preserve"> </w:t>
      </w:r>
      <w:r w:rsidRPr="005E4522">
        <w:rPr>
          <w:rStyle w:val="Emphasis"/>
        </w:rPr>
        <w:t xml:space="preserve">social </w:t>
      </w:r>
      <w:r w:rsidRPr="00F02CF5">
        <w:rPr>
          <w:rStyle w:val="Emphasis"/>
          <w:highlight w:val="cyan"/>
        </w:rPr>
        <w:t>unrest</w:t>
      </w:r>
      <w:r w:rsidRPr="005E4522">
        <w:t xml:space="preserve">. In Kenya, </w:t>
      </w:r>
      <w:r w:rsidRPr="00BB13C3">
        <w:rPr>
          <w:rStyle w:val="StyleUnderline"/>
        </w:rPr>
        <w:t>increasing desperation</w:t>
      </w:r>
      <w:r w:rsidRPr="005E4522">
        <w:t xml:space="preserve"> </w:t>
      </w:r>
      <w:r w:rsidRPr="00BB13C3">
        <w:rPr>
          <w:rStyle w:val="StyleUnderline"/>
        </w:rPr>
        <w:t>contributed to</w:t>
      </w:r>
      <w:hyperlink r:id="rId19" w:tgtFrame="_blank" w:history="1">
        <w:r w:rsidRPr="00BB13C3">
          <w:rPr>
            <w:rStyle w:val="StyleUnderline"/>
          </w:rPr>
          <w:t> stampedes in Nairobi</w:t>
        </w:r>
      </w:hyperlink>
      <w:r w:rsidRPr="005E4522">
        <w:t> </w:t>
      </w:r>
      <w:r w:rsidRPr="00BB13C3">
        <w:rPr>
          <w:rStyle w:val="StyleUnderline"/>
        </w:rPr>
        <w:t>during a food giveaway</w:t>
      </w:r>
      <w:r w:rsidRPr="005E4522">
        <w:t xml:space="preserve"> in April 2020, leaving two dead and many injured. </w:t>
      </w:r>
      <w:r w:rsidRPr="00BB13C3">
        <w:rPr>
          <w:rStyle w:val="StyleUnderline"/>
        </w:rPr>
        <w:t>In Bangladesh</w:t>
      </w:r>
      <w:r w:rsidRPr="005E4522">
        <w:t xml:space="preserve">, </w:t>
      </w:r>
      <w:r w:rsidRPr="00BB13C3">
        <w:rPr>
          <w:rStyle w:val="StyleUnderline"/>
        </w:rPr>
        <w:t>thousands</w:t>
      </w:r>
      <w:r w:rsidRPr="005E4522">
        <w:t xml:space="preserve"> of unpaid garment workers </w:t>
      </w:r>
      <w:r w:rsidRPr="00BB13C3">
        <w:rPr>
          <w:rStyle w:val="StyleUnderline"/>
        </w:rPr>
        <w:t>blocked roads</w:t>
      </w:r>
      <w:r w:rsidRPr="005E4522">
        <w:t xml:space="preserve"> in Dhakaand demanded wages in April 2020, saying </w:t>
      </w:r>
      <w:r w:rsidRPr="00BB13C3">
        <w:rPr>
          <w:rStyle w:val="StyleUnderline"/>
        </w:rPr>
        <w:t>they would rather</w:t>
      </w:r>
      <w:r w:rsidRPr="005E4522">
        <w:t xml:space="preserve"> </w:t>
      </w:r>
      <w:r w:rsidRPr="005E4522">
        <w:rPr>
          <w:rStyle w:val="Emphasis"/>
        </w:rPr>
        <w:t>risk infection</w:t>
      </w:r>
      <w:r w:rsidRPr="005E4522">
        <w:t xml:space="preserve"> </w:t>
      </w:r>
      <w:r w:rsidRPr="00BB13C3">
        <w:rPr>
          <w:rStyle w:val="StyleUnderline"/>
        </w:rPr>
        <w:t>than go without sufficient food</w:t>
      </w:r>
      <w:r w:rsidRPr="005E4522">
        <w:t xml:space="preserve">. </w:t>
      </w:r>
      <w:r w:rsidRPr="00BB13C3">
        <w:rPr>
          <w:rStyle w:val="StyleUnderline"/>
        </w:rPr>
        <w:t>Rising hunger</w:t>
      </w:r>
      <w:r w:rsidRPr="005E4522">
        <w:t xml:space="preserve"> amid the pandemic also </w:t>
      </w:r>
      <w:r w:rsidRPr="00BB13C3">
        <w:rPr>
          <w:rStyle w:val="StyleUnderline"/>
        </w:rPr>
        <w:t>sets the stage for</w:t>
      </w:r>
      <w:r w:rsidRPr="005E4522">
        <w:t xml:space="preserve"> </w:t>
      </w:r>
      <w:r w:rsidRPr="00BB13C3">
        <w:rPr>
          <w:rStyle w:val="StyleUnderline"/>
        </w:rPr>
        <w:t xml:space="preserve">the </w:t>
      </w:r>
      <w:r w:rsidRPr="005E4522">
        <w:rPr>
          <w:rStyle w:val="Emphasis"/>
        </w:rPr>
        <w:t>politicization</w:t>
      </w:r>
      <w:r w:rsidRPr="005E4522">
        <w:t xml:space="preserve"> </w:t>
      </w:r>
      <w:r w:rsidRPr="00BB13C3">
        <w:rPr>
          <w:rStyle w:val="StyleUnderline"/>
        </w:rPr>
        <w:t>of critical</w:t>
      </w:r>
      <w:r w:rsidRPr="005E4522">
        <w:t xml:space="preserve"> </w:t>
      </w:r>
      <w:r w:rsidRPr="00BB13C3">
        <w:rPr>
          <w:rStyle w:val="StyleUnderline"/>
        </w:rPr>
        <w:t xml:space="preserve">humanitarian </w:t>
      </w:r>
      <w:r w:rsidRPr="005E4522">
        <w:rPr>
          <w:rStyle w:val="Emphasis"/>
        </w:rPr>
        <w:t>assistance</w:t>
      </w:r>
      <w:r w:rsidRPr="005E4522">
        <w:t>. Nongovernmental organizations in Zimbabwe, for instance, have</w:t>
      </w:r>
      <w:hyperlink r:id="rId20" w:tgtFrame="_blank" w:history="1">
        <w:r w:rsidRPr="005E4522">
          <w:rPr>
            <w:rStyle w:val="Hyperlink"/>
          </w:rPr>
          <w:t> reported</w:t>
        </w:r>
      </w:hyperlink>
      <w:r w:rsidRPr="005E4522">
        <w:t xml:space="preserve"> that the ruling party is using the </w:t>
      </w:r>
      <w:r w:rsidRPr="00BB13C3">
        <w:rPr>
          <w:rStyle w:val="StyleUnderline"/>
        </w:rPr>
        <w:t>government food distribution</w:t>
      </w:r>
      <w:r w:rsidRPr="005E4522">
        <w:t xml:space="preserve"> amid COVID-19 lockdowns </w:t>
      </w:r>
      <w:r w:rsidRPr="00BB13C3">
        <w:rPr>
          <w:rStyle w:val="StyleUnderline"/>
        </w:rPr>
        <w:t>to shore up support</w:t>
      </w:r>
      <w:r w:rsidRPr="005E4522">
        <w:t xml:space="preserve"> </w:t>
      </w:r>
      <w:r w:rsidRPr="00BB13C3">
        <w:rPr>
          <w:rStyle w:val="StyleUnderline"/>
        </w:rPr>
        <w:t>by supplying only to its affiliates</w:t>
      </w:r>
      <w:r w:rsidRPr="005E4522">
        <w:t xml:space="preserve">, while also </w:t>
      </w:r>
      <w:hyperlink r:id="rId21" w:tgtFrame="_blank" w:history="1">
        <w:r w:rsidRPr="005E4522">
          <w:rPr>
            <w:rStyle w:val="Hyperlink"/>
          </w:rPr>
          <w:t>preventing the opposition</w:t>
        </w:r>
      </w:hyperlink>
      <w:r w:rsidRPr="005E4522">
        <w:t> from distributing food.</w:t>
      </w:r>
    </w:p>
    <w:p w14:paraId="13147E15" w14:textId="77777777" w:rsidR="00D44AD3" w:rsidRDefault="00D44AD3" w:rsidP="00D44AD3"/>
    <w:p w14:paraId="1435AB3F" w14:textId="77777777" w:rsidR="00D44AD3" w:rsidRDefault="00D44AD3" w:rsidP="00D44AD3">
      <w:pPr>
        <w:pStyle w:val="Heading4"/>
      </w:pPr>
      <w:r>
        <w:t xml:space="preserve">There’s a direct connection between </w:t>
      </w:r>
      <w:r w:rsidRPr="00D26C0A">
        <w:rPr>
          <w:u w:val="single"/>
        </w:rPr>
        <w:t>high prices</w:t>
      </w:r>
      <w:r>
        <w:t xml:space="preserve"> and violence.</w:t>
      </w:r>
    </w:p>
    <w:p w14:paraId="69F74B87" w14:textId="77777777" w:rsidR="00D44AD3" w:rsidRDefault="00D44AD3" w:rsidP="00D44AD3">
      <w:r w:rsidRPr="00BC4747">
        <w:rPr>
          <w:rFonts w:eastAsiaTheme="majorEastAsia" w:cstheme="majorBidi"/>
          <w:b/>
          <w:iCs/>
          <w:sz w:val="26"/>
        </w:rPr>
        <w:t>Braumoeller et al. 17</w:t>
      </w:r>
      <w:r>
        <w:t xml:space="preserve"> — Bear F Braumoeller, Department of Political Science, Ohio State University; Benjamin T Jones, Department of Political Science, University of Mississippi; Eleonora Mattiacci, Department of Political Science, Amherst College; (2017; “Food scarcity and state vulnerability: Unpacking the link between climate variability and violent unrest”; University of Michigan Libraries, JSTOR; SAGE Journals, </w:t>
      </w:r>
      <w:r w:rsidRPr="00BC4747">
        <w:rPr>
          <w:i/>
          <w:iCs/>
        </w:rPr>
        <w:t>Journal of Peace Research</w:t>
      </w:r>
      <w:r>
        <w:t>, Vol. 54, Issue 3; //LFS—JCM)</w:t>
      </w:r>
    </w:p>
    <w:p w14:paraId="4F196A5C" w14:textId="77777777" w:rsidR="00D44AD3" w:rsidRPr="00D26C0A" w:rsidRDefault="00D44AD3" w:rsidP="00D44AD3">
      <w:r w:rsidRPr="00F02CF5">
        <w:rPr>
          <w:rStyle w:val="StyleUnderline"/>
          <w:highlight w:val="cyan"/>
        </w:rPr>
        <w:t>There is a</w:t>
      </w:r>
      <w:r w:rsidRPr="00BC4747">
        <w:rPr>
          <w:rStyle w:val="StyleUnderline"/>
        </w:rPr>
        <w:t xml:space="preserve"> </w:t>
      </w:r>
      <w:r w:rsidRPr="00D26C0A">
        <w:rPr>
          <w:rStyle w:val="Emphasis"/>
        </w:rPr>
        <w:t xml:space="preserve">long </w:t>
      </w:r>
      <w:r w:rsidRPr="00F02CF5">
        <w:rPr>
          <w:rStyle w:val="Emphasis"/>
          <w:highlight w:val="cyan"/>
        </w:rPr>
        <w:t>history</w:t>
      </w:r>
      <w:r w:rsidRPr="00F02CF5">
        <w:rPr>
          <w:rStyle w:val="StyleUnderline"/>
          <w:highlight w:val="cyan"/>
        </w:rPr>
        <w:t xml:space="preserve"> of</w:t>
      </w:r>
      <w:r w:rsidRPr="00D26C0A">
        <w:t xml:space="preserve"> </w:t>
      </w:r>
      <w:r w:rsidRPr="00BC4747">
        <w:rPr>
          <w:rStyle w:val="StyleUnderline"/>
        </w:rPr>
        <w:t>sudden increases in</w:t>
      </w:r>
      <w:r w:rsidRPr="00D26C0A">
        <w:t xml:space="preserve"> </w:t>
      </w:r>
      <w:r w:rsidRPr="00D26C0A">
        <w:rPr>
          <w:rStyle w:val="Emphasis"/>
        </w:rPr>
        <w:t xml:space="preserve">food </w:t>
      </w:r>
      <w:r w:rsidRPr="00F02CF5">
        <w:rPr>
          <w:rStyle w:val="Emphasis"/>
          <w:highlight w:val="cyan"/>
        </w:rPr>
        <w:t>insecurity</w:t>
      </w:r>
      <w:r w:rsidRPr="00D26C0A">
        <w:t xml:space="preserve"> contributing to, or </w:t>
      </w:r>
      <w:r w:rsidRPr="00BC4747">
        <w:rPr>
          <w:rStyle w:val="StyleUnderline"/>
        </w:rPr>
        <w:t xml:space="preserve">directly </w:t>
      </w:r>
      <w:r w:rsidRPr="00F02CF5">
        <w:rPr>
          <w:rStyle w:val="StyleUnderline"/>
          <w:highlight w:val="cyan"/>
        </w:rPr>
        <w:t>producing</w:t>
      </w:r>
      <w:r w:rsidRPr="00D26C0A">
        <w:t xml:space="preserve">, </w:t>
      </w:r>
      <w:r w:rsidRPr="00F02CF5">
        <w:rPr>
          <w:rStyle w:val="Emphasis"/>
          <w:highlight w:val="cyan"/>
        </w:rPr>
        <w:t>violent protests</w:t>
      </w:r>
      <w:r w:rsidRPr="00D26C0A">
        <w:t xml:space="preserve"> </w:t>
      </w:r>
      <w:r w:rsidRPr="00BC4747">
        <w:rPr>
          <w:rStyle w:val="StyleUnderline"/>
        </w:rPr>
        <w:t>and riots as</w:t>
      </w:r>
      <w:r w:rsidRPr="00D26C0A">
        <w:t xml:space="preserve"> </w:t>
      </w:r>
      <w:r w:rsidRPr="00BC4747">
        <w:rPr>
          <w:rStyle w:val="StyleUnderline"/>
        </w:rPr>
        <w:t>individuals take</w:t>
      </w:r>
      <w:r w:rsidRPr="00D26C0A">
        <w:t xml:space="preserve"> </w:t>
      </w:r>
      <w:r w:rsidRPr="00BC4747">
        <w:rPr>
          <w:rStyle w:val="StyleUnderline"/>
        </w:rPr>
        <w:t>to the streets</w:t>
      </w:r>
      <w:r w:rsidRPr="00D26C0A">
        <w:t xml:space="preserve"> </w:t>
      </w:r>
      <w:r w:rsidRPr="00F02CF5">
        <w:rPr>
          <w:rStyle w:val="StyleUnderline"/>
          <w:highlight w:val="cyan"/>
        </w:rPr>
        <w:t xml:space="preserve">in </w:t>
      </w:r>
      <w:r w:rsidRPr="00F02CF5">
        <w:rPr>
          <w:rStyle w:val="Emphasis"/>
          <w:highlight w:val="cyan"/>
        </w:rPr>
        <w:t>response to shortages</w:t>
      </w:r>
      <w:r w:rsidRPr="00D26C0A">
        <w:t xml:space="preserve">, </w:t>
      </w:r>
      <w:r w:rsidRPr="00BC4747">
        <w:rPr>
          <w:rStyle w:val="StyleUnderline"/>
        </w:rPr>
        <w:t>dating back</w:t>
      </w:r>
      <w:r w:rsidRPr="00D26C0A">
        <w:t xml:space="preserve"> at leas t from the famous bread shortage </w:t>
      </w:r>
      <w:r w:rsidRPr="00BC4747">
        <w:rPr>
          <w:rStyle w:val="StyleUnderline"/>
        </w:rPr>
        <w:t xml:space="preserve">that ignited </w:t>
      </w:r>
      <w:r w:rsidRPr="00F02CF5">
        <w:rPr>
          <w:rStyle w:val="StyleUnderline"/>
          <w:highlight w:val="cyan"/>
        </w:rPr>
        <w:t>the</w:t>
      </w:r>
      <w:r w:rsidRPr="00D26C0A">
        <w:t xml:space="preserve"> </w:t>
      </w:r>
      <w:r w:rsidRPr="00D26C0A">
        <w:rPr>
          <w:rStyle w:val="Emphasis"/>
        </w:rPr>
        <w:t xml:space="preserve">French </w:t>
      </w:r>
      <w:r w:rsidRPr="00F02CF5">
        <w:rPr>
          <w:rStyle w:val="Emphasis"/>
          <w:highlight w:val="cyan"/>
        </w:rPr>
        <w:t>Revolution</w:t>
      </w:r>
      <w:r w:rsidRPr="00D26C0A">
        <w:t xml:space="preserve"> (for a series of examples in different contexts and periods, see also Brinkman &amp; Hendrix, 2011: 7–8).7 Indeed, during a series of </w:t>
      </w:r>
      <w:r w:rsidRPr="00BC4747">
        <w:rPr>
          <w:rStyle w:val="StyleUnderline"/>
        </w:rPr>
        <w:t xml:space="preserve">violent riots in </w:t>
      </w:r>
      <w:r w:rsidRPr="00F02CF5">
        <w:rPr>
          <w:rStyle w:val="Emphasis"/>
          <w:highlight w:val="cyan"/>
        </w:rPr>
        <w:t>Somalia in</w:t>
      </w:r>
      <w:r w:rsidRPr="00D26C0A">
        <w:rPr>
          <w:rStyle w:val="Emphasis"/>
        </w:rPr>
        <w:t xml:space="preserve"> 20</w:t>
      </w:r>
      <w:r w:rsidRPr="00F02CF5">
        <w:rPr>
          <w:rStyle w:val="Emphasis"/>
          <w:highlight w:val="cyan"/>
        </w:rPr>
        <w:t>08</w:t>
      </w:r>
      <w:r w:rsidRPr="00D26C0A">
        <w:t xml:space="preserve"> </w:t>
      </w:r>
      <w:r w:rsidRPr="00BC4747">
        <w:rPr>
          <w:rStyle w:val="StyleUnderline"/>
        </w:rPr>
        <w:t>prompted by rising</w:t>
      </w:r>
      <w:r w:rsidRPr="00D26C0A">
        <w:t xml:space="preserve"> </w:t>
      </w:r>
      <w:r w:rsidRPr="00BC4747">
        <w:rPr>
          <w:rStyle w:val="StyleUnderline"/>
        </w:rPr>
        <w:t>food prices</w:t>
      </w:r>
      <w:r w:rsidRPr="00D26C0A">
        <w:t xml:space="preserve">, one participant summarized their motivation for taking to the streets by saying: ‘I’ve never demonstrated before, but I’m not ashamed because if you can’t eat, you will do whatever you can [ ... ]’.8 Thus, our theoretical focus is on the generation of </w:t>
      </w:r>
      <w:r w:rsidRPr="00F02CF5">
        <w:rPr>
          <w:rStyle w:val="StyleUnderline"/>
          <w:highlight w:val="cyan"/>
        </w:rPr>
        <w:t>food insecurity</w:t>
      </w:r>
      <w:r w:rsidRPr="00D26C0A">
        <w:t xml:space="preserve"> and how it </w:t>
      </w:r>
      <w:r w:rsidRPr="00F02CF5">
        <w:rPr>
          <w:rStyle w:val="StyleUnderline"/>
          <w:highlight w:val="cyan"/>
        </w:rPr>
        <w:t>translates into</w:t>
      </w:r>
      <w:r w:rsidRPr="00BC4747">
        <w:rPr>
          <w:rStyle w:val="StyleUnderline"/>
        </w:rPr>
        <w:t xml:space="preserve"> </w:t>
      </w:r>
      <w:r w:rsidRPr="00D26C0A">
        <w:rPr>
          <w:rStyle w:val="Emphasis"/>
        </w:rPr>
        <w:t xml:space="preserve">violent </w:t>
      </w:r>
      <w:r w:rsidRPr="00F02CF5">
        <w:rPr>
          <w:rStyle w:val="Emphasis"/>
          <w:highlight w:val="cyan"/>
        </w:rPr>
        <w:t>unrest</w:t>
      </w:r>
      <w:r w:rsidRPr="00D26C0A">
        <w:t xml:space="preserve">. As such, </w:t>
      </w:r>
      <w:r w:rsidRPr="00BC4747">
        <w:rPr>
          <w:rStyle w:val="StyleUnderline"/>
        </w:rPr>
        <w:t>our</w:t>
      </w:r>
      <w:r w:rsidRPr="00D26C0A">
        <w:t xml:space="preserve"> primary theoretical </w:t>
      </w:r>
      <w:r w:rsidRPr="00BC4747">
        <w:rPr>
          <w:rStyle w:val="StyleUnderline"/>
        </w:rPr>
        <w:t>interest is with</w:t>
      </w:r>
      <w:r w:rsidRPr="00D26C0A">
        <w:t xml:space="preserve"> </w:t>
      </w:r>
      <w:r w:rsidRPr="00BC4747">
        <w:rPr>
          <w:rStyle w:val="StyleUnderline"/>
        </w:rPr>
        <w:t>food consumers</w:t>
      </w:r>
      <w:r w:rsidRPr="00D26C0A">
        <w:t>.</w:t>
      </w:r>
    </w:p>
    <w:p w14:paraId="1D122FFA" w14:textId="77777777" w:rsidR="00D44AD3" w:rsidRPr="00D26C0A" w:rsidRDefault="00D44AD3" w:rsidP="00D44AD3">
      <w:r w:rsidRPr="00BC4747">
        <w:rPr>
          <w:rStyle w:val="StyleUnderline"/>
        </w:rPr>
        <w:t>Domestic</w:t>
      </w:r>
      <w:r w:rsidRPr="00D26C0A">
        <w:t xml:space="preserve"> </w:t>
      </w:r>
      <w:r w:rsidRPr="00D26C0A">
        <w:rPr>
          <w:rStyle w:val="Emphasis"/>
        </w:rPr>
        <w:t xml:space="preserve">production </w:t>
      </w:r>
      <w:r w:rsidRPr="00F02CF5">
        <w:rPr>
          <w:rStyle w:val="Emphasis"/>
          <w:highlight w:val="cyan"/>
        </w:rPr>
        <w:t>shortfalls</w:t>
      </w:r>
      <w:r w:rsidRPr="00D26C0A">
        <w:t xml:space="preserve"> </w:t>
      </w:r>
      <w:r w:rsidRPr="00F02CF5">
        <w:rPr>
          <w:rStyle w:val="StyleUnderline"/>
          <w:highlight w:val="cyan"/>
        </w:rPr>
        <w:t>and higher</w:t>
      </w:r>
      <w:r w:rsidRPr="00D26C0A">
        <w:t xml:space="preserve"> </w:t>
      </w:r>
      <w:r w:rsidRPr="00BC4747">
        <w:rPr>
          <w:rStyle w:val="StyleUnderline"/>
        </w:rPr>
        <w:t xml:space="preserve">food </w:t>
      </w:r>
      <w:r w:rsidRPr="00F02CF5">
        <w:rPr>
          <w:rStyle w:val="StyleUnderline"/>
          <w:highlight w:val="cyan"/>
        </w:rPr>
        <w:t>prices</w:t>
      </w:r>
      <w:r w:rsidRPr="00D26C0A">
        <w:t xml:space="preserve"> </w:t>
      </w:r>
      <w:r w:rsidRPr="00F02CF5">
        <w:rPr>
          <w:rStyle w:val="StyleUnderline"/>
          <w:highlight w:val="cyan"/>
        </w:rPr>
        <w:t>translate into</w:t>
      </w:r>
      <w:r w:rsidRPr="00D26C0A">
        <w:t xml:space="preserve"> </w:t>
      </w:r>
      <w:r w:rsidRPr="00D26C0A">
        <w:rPr>
          <w:rStyle w:val="Emphasis"/>
        </w:rPr>
        <w:t xml:space="preserve">food </w:t>
      </w:r>
      <w:r w:rsidRPr="00F02CF5">
        <w:rPr>
          <w:rStyle w:val="Emphasis"/>
          <w:highlight w:val="cyan"/>
        </w:rPr>
        <w:t>insecurity</w:t>
      </w:r>
      <w:r w:rsidRPr="00D26C0A">
        <w:t xml:space="preserve"> in two ways. </w:t>
      </w:r>
      <w:r w:rsidRPr="00F02CF5">
        <w:rPr>
          <w:rStyle w:val="StyleUnderline"/>
          <w:highlight w:val="cyan"/>
        </w:rPr>
        <w:t>First</w:t>
      </w:r>
      <w:r w:rsidRPr="00D26C0A">
        <w:t xml:space="preserve">, </w:t>
      </w:r>
      <w:r w:rsidRPr="00BC4747">
        <w:rPr>
          <w:rStyle w:val="StyleUnderline"/>
        </w:rPr>
        <w:t>food shortages</w:t>
      </w:r>
      <w:r w:rsidRPr="00D26C0A">
        <w:t xml:space="preserve"> </w:t>
      </w:r>
      <w:r w:rsidRPr="00F02CF5">
        <w:rPr>
          <w:rStyle w:val="StyleUnderline"/>
          <w:highlight w:val="cyan"/>
        </w:rPr>
        <w:t>decrease</w:t>
      </w:r>
      <w:r w:rsidRPr="00BC4747">
        <w:rPr>
          <w:rStyle w:val="StyleUnderline"/>
        </w:rPr>
        <w:t xml:space="preserve"> </w:t>
      </w:r>
      <w:r w:rsidRPr="00D26C0A">
        <w:rPr>
          <w:rStyle w:val="Emphasis"/>
        </w:rPr>
        <w:t xml:space="preserve">food </w:t>
      </w:r>
      <w:r w:rsidRPr="00F02CF5">
        <w:rPr>
          <w:rStyle w:val="Emphasis"/>
          <w:highlight w:val="cyan"/>
        </w:rPr>
        <w:t>availability</w:t>
      </w:r>
      <w:r w:rsidRPr="00D26C0A">
        <w:t xml:space="preserve">, </w:t>
      </w:r>
      <w:r w:rsidRPr="00BC4747">
        <w:rPr>
          <w:rStyle w:val="StyleUnderline"/>
        </w:rPr>
        <w:t xml:space="preserve">thus </w:t>
      </w:r>
      <w:r w:rsidRPr="00F02CF5">
        <w:rPr>
          <w:rStyle w:val="StyleUnderline"/>
          <w:highlight w:val="cyan"/>
        </w:rPr>
        <w:t>imperiling</w:t>
      </w:r>
      <w:r w:rsidRPr="00D26C0A">
        <w:t xml:space="preserve"> </w:t>
      </w:r>
      <w:r w:rsidRPr="00F02CF5">
        <w:rPr>
          <w:rStyle w:val="StyleUnderline"/>
          <w:highlight w:val="cyan"/>
        </w:rPr>
        <w:t>the basic ability</w:t>
      </w:r>
      <w:r w:rsidRPr="00D26C0A">
        <w:t xml:space="preserve"> of individuals </w:t>
      </w:r>
      <w:r w:rsidRPr="00F02CF5">
        <w:rPr>
          <w:rStyle w:val="StyleUnderline"/>
          <w:highlight w:val="cyan"/>
        </w:rPr>
        <w:t>to survive</w:t>
      </w:r>
      <w:r w:rsidRPr="00D26C0A">
        <w:t xml:space="preserve">. </w:t>
      </w:r>
      <w:r w:rsidRPr="00F02CF5">
        <w:rPr>
          <w:rStyle w:val="StyleUnderline"/>
          <w:highlight w:val="cyan"/>
        </w:rPr>
        <w:t>Second</w:t>
      </w:r>
      <w:r w:rsidRPr="00D26C0A">
        <w:t xml:space="preserve">, </w:t>
      </w:r>
      <w:r w:rsidRPr="00BC4747">
        <w:rPr>
          <w:rStyle w:val="StyleUnderline"/>
        </w:rPr>
        <w:t xml:space="preserve">food </w:t>
      </w:r>
      <w:r w:rsidRPr="00F02CF5">
        <w:rPr>
          <w:rStyle w:val="StyleUnderline"/>
          <w:highlight w:val="cyan"/>
        </w:rPr>
        <w:t>shortages</w:t>
      </w:r>
      <w:r w:rsidRPr="00D26C0A">
        <w:t xml:space="preserve"> </w:t>
      </w:r>
      <w:r w:rsidRPr="00F02CF5">
        <w:rPr>
          <w:rStyle w:val="StyleUnderline"/>
          <w:highlight w:val="cyan"/>
        </w:rPr>
        <w:t>highlight</w:t>
      </w:r>
      <w:r w:rsidRPr="00BC4747">
        <w:rPr>
          <w:rStyle w:val="StyleUnderline"/>
        </w:rPr>
        <w:t xml:space="preserve"> </w:t>
      </w:r>
      <w:r w:rsidRPr="00D26C0A">
        <w:rPr>
          <w:rStyle w:val="Emphasis"/>
        </w:rPr>
        <w:t xml:space="preserve">food </w:t>
      </w:r>
      <w:r w:rsidRPr="00F02CF5">
        <w:rPr>
          <w:rStyle w:val="Emphasis"/>
          <w:highlight w:val="cyan"/>
        </w:rPr>
        <w:t>entitlements</w:t>
      </w:r>
      <w:r w:rsidRPr="00D26C0A">
        <w:t>, which Sen (1981: 459) defines as ‘</w:t>
      </w:r>
      <w:r w:rsidRPr="00BC4747">
        <w:rPr>
          <w:rStyle w:val="StyleUnderline"/>
        </w:rPr>
        <w:t>the ability of</w:t>
      </w:r>
      <w:r w:rsidRPr="00D26C0A">
        <w:t xml:space="preserve"> </w:t>
      </w:r>
      <w:r w:rsidRPr="00BC4747">
        <w:rPr>
          <w:rStyle w:val="StyleUnderline"/>
        </w:rPr>
        <w:t xml:space="preserve">different </w:t>
      </w:r>
      <w:r w:rsidRPr="00D26C0A">
        <w:rPr>
          <w:rStyle w:val="Emphasis"/>
        </w:rPr>
        <w:t>sections</w:t>
      </w:r>
      <w:r w:rsidRPr="00D26C0A">
        <w:t xml:space="preserve"> </w:t>
      </w:r>
      <w:r w:rsidRPr="00BC4747">
        <w:rPr>
          <w:rStyle w:val="StyleUnderline"/>
        </w:rPr>
        <w:t>of the populations</w:t>
      </w:r>
      <w:r w:rsidRPr="00D26C0A">
        <w:t xml:space="preserve"> </w:t>
      </w:r>
      <w:r w:rsidRPr="00BC4747">
        <w:rPr>
          <w:rStyle w:val="StyleUnderline"/>
        </w:rPr>
        <w:t>to establish</w:t>
      </w:r>
      <w:r w:rsidRPr="00D26C0A">
        <w:t xml:space="preserve"> </w:t>
      </w:r>
      <w:r w:rsidRPr="00D26C0A">
        <w:rPr>
          <w:rStyle w:val="Emphasis"/>
        </w:rPr>
        <w:t>command over food</w:t>
      </w:r>
      <w:r w:rsidRPr="00D26C0A">
        <w:t xml:space="preserve"> using the entitlement relations in that society’. In other words, </w:t>
      </w:r>
      <w:r w:rsidRPr="00BC4747">
        <w:rPr>
          <w:rStyle w:val="StyleUnderline"/>
        </w:rPr>
        <w:t>an increase in</w:t>
      </w:r>
      <w:r w:rsidRPr="00D26C0A">
        <w:t xml:space="preserve"> </w:t>
      </w:r>
      <w:r w:rsidRPr="00BC4747">
        <w:rPr>
          <w:rStyle w:val="StyleUnderline"/>
        </w:rPr>
        <w:t>food insecurity</w:t>
      </w:r>
      <w:r w:rsidRPr="00D26C0A">
        <w:t xml:space="preserve"> both </w:t>
      </w:r>
      <w:r w:rsidRPr="00BC4747">
        <w:rPr>
          <w:rStyle w:val="StyleUnderline"/>
        </w:rPr>
        <w:t>challenges the ability</w:t>
      </w:r>
      <w:r w:rsidRPr="00D26C0A">
        <w:t xml:space="preserve"> </w:t>
      </w:r>
      <w:r w:rsidRPr="00BC4747">
        <w:rPr>
          <w:rStyle w:val="StyleUnderline"/>
        </w:rPr>
        <w:t>of people to</w:t>
      </w:r>
      <w:r w:rsidRPr="00D26C0A">
        <w:t xml:space="preserve"> </w:t>
      </w:r>
      <w:r w:rsidRPr="00BC4747">
        <w:rPr>
          <w:rStyle w:val="StyleUnderline"/>
        </w:rPr>
        <w:t>procure food</w:t>
      </w:r>
      <w:r w:rsidRPr="00D26C0A">
        <w:t xml:space="preserve"> </w:t>
      </w:r>
      <w:r w:rsidRPr="00BC4747">
        <w:rPr>
          <w:rStyle w:val="StyleUnderline"/>
        </w:rPr>
        <w:t>and emphasizes</w:t>
      </w:r>
      <w:r w:rsidRPr="00D26C0A">
        <w:t xml:space="preserve"> </w:t>
      </w:r>
      <w:r w:rsidRPr="00BC4747">
        <w:rPr>
          <w:rStyle w:val="StyleUnderline"/>
        </w:rPr>
        <w:t xml:space="preserve">the </w:t>
      </w:r>
      <w:r w:rsidRPr="00D26C0A">
        <w:rPr>
          <w:rStyle w:val="Emphasis"/>
        </w:rPr>
        <w:t>existing differences</w:t>
      </w:r>
      <w:r w:rsidRPr="00BC4747">
        <w:rPr>
          <w:rStyle w:val="StyleUnderline"/>
        </w:rPr>
        <w:t xml:space="preserve"> in society</w:t>
      </w:r>
      <w:r w:rsidRPr="00D26C0A">
        <w:t xml:space="preserve"> between those that can and those that cannot do so.</w:t>
      </w:r>
    </w:p>
    <w:p w14:paraId="5DC75A84" w14:textId="77777777" w:rsidR="00D44AD3" w:rsidRPr="00D26C0A" w:rsidRDefault="00D44AD3" w:rsidP="00D44AD3">
      <w:r w:rsidRPr="00D26C0A">
        <w:t xml:space="preserve">When confronting a situation of food scarcity, </w:t>
      </w:r>
      <w:r w:rsidRPr="00BC4747">
        <w:rPr>
          <w:rStyle w:val="StyleUnderline"/>
        </w:rPr>
        <w:t>individuals become</w:t>
      </w:r>
      <w:r w:rsidRPr="00D26C0A">
        <w:t xml:space="preserve"> </w:t>
      </w:r>
      <w:r w:rsidRPr="00BC4747">
        <w:rPr>
          <w:rStyle w:val="StyleUnderline"/>
        </w:rPr>
        <w:t>more willing to</w:t>
      </w:r>
      <w:r w:rsidRPr="00D26C0A">
        <w:t xml:space="preserve"> </w:t>
      </w:r>
      <w:r w:rsidRPr="00BC4747">
        <w:rPr>
          <w:rStyle w:val="StyleUnderline"/>
        </w:rPr>
        <w:t>participate in</w:t>
      </w:r>
      <w:r w:rsidRPr="00D26C0A">
        <w:t xml:space="preserve"> </w:t>
      </w:r>
      <w:r w:rsidRPr="00D26C0A">
        <w:rPr>
          <w:rStyle w:val="Emphasis"/>
        </w:rPr>
        <w:t>violent demonstrations</w:t>
      </w:r>
      <w:r w:rsidRPr="00D26C0A">
        <w:t xml:space="preserve"> and riots, for several reasons. </w:t>
      </w:r>
      <w:r w:rsidRPr="00BC4747">
        <w:rPr>
          <w:rStyle w:val="StyleUnderline"/>
        </w:rPr>
        <w:t>First</w:t>
      </w:r>
      <w:r w:rsidRPr="00D26C0A">
        <w:t xml:space="preserve">, </w:t>
      </w:r>
      <w:r w:rsidRPr="00BC4747">
        <w:rPr>
          <w:rStyle w:val="StyleUnderline"/>
        </w:rPr>
        <w:t>shocks to food security</w:t>
      </w:r>
      <w:r w:rsidRPr="00D26C0A">
        <w:t xml:space="preserve"> </w:t>
      </w:r>
      <w:r w:rsidRPr="00BC4747">
        <w:rPr>
          <w:rStyle w:val="StyleUnderline"/>
        </w:rPr>
        <w:t xml:space="preserve">act as a </w:t>
      </w:r>
      <w:r w:rsidRPr="00D26C0A">
        <w:rPr>
          <w:rStyle w:val="Emphasis"/>
        </w:rPr>
        <w:t>source of grievance</w:t>
      </w:r>
      <w:r w:rsidRPr="00D26C0A">
        <w:t xml:space="preserve"> by denying individuals access to basic necessities. Thus, </w:t>
      </w:r>
      <w:r w:rsidRPr="00BC4747">
        <w:rPr>
          <w:rStyle w:val="StyleUnderline"/>
        </w:rPr>
        <w:t>scarcity can generate</w:t>
      </w:r>
      <w:r w:rsidRPr="00D26C0A">
        <w:t xml:space="preserve"> competition and </w:t>
      </w:r>
      <w:r w:rsidRPr="00D26C0A">
        <w:rPr>
          <w:rStyle w:val="Emphasis"/>
        </w:rPr>
        <w:t>animosity</w:t>
      </w:r>
      <w:r w:rsidRPr="00BC4747">
        <w:rPr>
          <w:rStyle w:val="StyleUnderline"/>
        </w:rPr>
        <w:t xml:space="preserve"> between</w:t>
      </w:r>
      <w:r w:rsidRPr="00D26C0A">
        <w:t xml:space="preserve"> </w:t>
      </w:r>
      <w:r w:rsidRPr="00BC4747">
        <w:rPr>
          <w:rStyle w:val="StyleUnderline"/>
        </w:rPr>
        <w:t>societal groups</w:t>
      </w:r>
      <w:r w:rsidRPr="00D26C0A">
        <w:t xml:space="preserve"> and between societal groups </w:t>
      </w:r>
      <w:r w:rsidRPr="00BC4747">
        <w:rPr>
          <w:rStyle w:val="StyleUnderline"/>
        </w:rPr>
        <w:t>and the state</w:t>
      </w:r>
      <w:r w:rsidRPr="00D26C0A">
        <w:t xml:space="preserve"> </w:t>
      </w:r>
      <w:r w:rsidRPr="00BC4747">
        <w:rPr>
          <w:rStyle w:val="StyleUnderline"/>
        </w:rPr>
        <w:t>over</w:t>
      </w:r>
      <w:r w:rsidRPr="00D26C0A">
        <w:t xml:space="preserve"> issues of </w:t>
      </w:r>
      <w:r w:rsidRPr="00BC4747">
        <w:rPr>
          <w:rStyle w:val="StyleUnderline"/>
        </w:rPr>
        <w:t>food availability</w:t>
      </w:r>
      <w:r w:rsidRPr="00D26C0A">
        <w:t xml:space="preserve">. </w:t>
      </w:r>
      <w:r w:rsidRPr="00BC4747">
        <w:rPr>
          <w:rStyle w:val="StyleUnderline"/>
        </w:rPr>
        <w:t>Second</w:t>
      </w:r>
      <w:r w:rsidRPr="00D26C0A">
        <w:t xml:space="preserve">, </w:t>
      </w:r>
      <w:r w:rsidRPr="00BC4747">
        <w:rPr>
          <w:rStyle w:val="StyleUnderline"/>
        </w:rPr>
        <w:t>these shocks</w:t>
      </w:r>
      <w:r w:rsidRPr="00D26C0A">
        <w:t xml:space="preserve"> can also </w:t>
      </w:r>
      <w:r w:rsidRPr="00BC4747">
        <w:rPr>
          <w:rStyle w:val="StyleUnderline"/>
        </w:rPr>
        <w:t>increase existing</w:t>
      </w:r>
      <w:r w:rsidRPr="00D26C0A">
        <w:t xml:space="preserve"> </w:t>
      </w:r>
      <w:r w:rsidRPr="00BC4747">
        <w:rPr>
          <w:rStyle w:val="StyleUnderline"/>
        </w:rPr>
        <w:t>grievances</w:t>
      </w:r>
      <w:r w:rsidRPr="00D26C0A">
        <w:t xml:space="preserve">, by emphasizing food entitlements. In this sense, </w:t>
      </w:r>
      <w:r w:rsidRPr="00BC4747">
        <w:rPr>
          <w:rStyle w:val="StyleUnderline"/>
        </w:rPr>
        <w:t>abrupt increases</w:t>
      </w:r>
      <w:r w:rsidRPr="00D26C0A">
        <w:t xml:space="preserve"> </w:t>
      </w:r>
      <w:r w:rsidRPr="00BC4747">
        <w:rPr>
          <w:rStyle w:val="StyleUnderline"/>
        </w:rPr>
        <w:t>in food insecurity</w:t>
      </w:r>
      <w:r w:rsidRPr="00D26C0A">
        <w:t xml:space="preserve"> </w:t>
      </w:r>
      <w:r w:rsidRPr="00BC4747">
        <w:rPr>
          <w:rStyle w:val="StyleUnderline"/>
        </w:rPr>
        <w:t>will highlight</w:t>
      </w:r>
      <w:r w:rsidRPr="00D26C0A">
        <w:t xml:space="preserve"> </w:t>
      </w:r>
      <w:r w:rsidRPr="00D26C0A">
        <w:rPr>
          <w:rStyle w:val="Emphasis"/>
        </w:rPr>
        <w:t>existing inequalities</w:t>
      </w:r>
      <w:r w:rsidRPr="00D26C0A">
        <w:t xml:space="preserve"> </w:t>
      </w:r>
      <w:r w:rsidRPr="00BC4747">
        <w:rPr>
          <w:rStyle w:val="StyleUnderline"/>
        </w:rPr>
        <w:t>and conflicts</w:t>
      </w:r>
      <w:r w:rsidRPr="00D26C0A">
        <w:t xml:space="preserve"> between different societal groups (e.g. occupational and ethnic differences). </w:t>
      </w:r>
      <w:r w:rsidRPr="00BC4747">
        <w:rPr>
          <w:rStyle w:val="StyleUnderline"/>
        </w:rPr>
        <w:t>Finally</w:t>
      </w:r>
      <w:r w:rsidRPr="00D26C0A">
        <w:t xml:space="preserve">, </w:t>
      </w:r>
      <w:r w:rsidRPr="00F02CF5">
        <w:rPr>
          <w:rStyle w:val="StyleUnderline"/>
          <w:highlight w:val="cyan"/>
        </w:rPr>
        <w:t xml:space="preserve">the </w:t>
      </w:r>
      <w:r w:rsidRPr="00F02CF5">
        <w:rPr>
          <w:rStyle w:val="Emphasis"/>
          <w:highlight w:val="cyan"/>
        </w:rPr>
        <w:t>desperation</w:t>
      </w:r>
      <w:r w:rsidRPr="00D26C0A">
        <w:t xml:space="preserve"> </w:t>
      </w:r>
      <w:r w:rsidRPr="00F02CF5">
        <w:rPr>
          <w:rStyle w:val="StyleUnderline"/>
          <w:highlight w:val="cyan"/>
        </w:rPr>
        <w:t>that</w:t>
      </w:r>
      <w:r w:rsidRPr="00BC4747">
        <w:rPr>
          <w:rStyle w:val="StyleUnderline"/>
        </w:rPr>
        <w:t xml:space="preserve"> food </w:t>
      </w:r>
      <w:r w:rsidRPr="00F02CF5">
        <w:rPr>
          <w:rStyle w:val="StyleUnderline"/>
          <w:highlight w:val="cyan"/>
        </w:rPr>
        <w:t>insecurity</w:t>
      </w:r>
      <w:r w:rsidRPr="00D26C0A">
        <w:t xml:space="preserve"> </w:t>
      </w:r>
      <w:r w:rsidRPr="00F02CF5">
        <w:rPr>
          <w:rStyle w:val="StyleUnderline"/>
          <w:highlight w:val="cyan"/>
        </w:rPr>
        <w:t>entails</w:t>
      </w:r>
      <w:r w:rsidRPr="00F02CF5">
        <w:rPr>
          <w:highlight w:val="cyan"/>
        </w:rPr>
        <w:t xml:space="preserve"> </w:t>
      </w:r>
      <w:r w:rsidRPr="00F02CF5">
        <w:rPr>
          <w:rStyle w:val="Emphasis"/>
          <w:highlight w:val="cyan"/>
        </w:rPr>
        <w:t>reduces</w:t>
      </w:r>
      <w:r w:rsidRPr="00D26C0A">
        <w:rPr>
          <w:rStyle w:val="Emphasis"/>
        </w:rPr>
        <w:t xml:space="preserve"> </w:t>
      </w:r>
      <w:r w:rsidRPr="00F02CF5">
        <w:rPr>
          <w:rStyle w:val="Emphasis"/>
          <w:highlight w:val="cyan"/>
        </w:rPr>
        <w:t>the</w:t>
      </w:r>
      <w:r w:rsidRPr="00F02CF5">
        <w:rPr>
          <w:highlight w:val="cyan"/>
        </w:rPr>
        <w:t xml:space="preserve"> </w:t>
      </w:r>
      <w:r w:rsidRPr="00F02CF5">
        <w:rPr>
          <w:rStyle w:val="Emphasis"/>
          <w:highlight w:val="cyan"/>
        </w:rPr>
        <w:t>perceived costs</w:t>
      </w:r>
      <w:r w:rsidRPr="00D26C0A">
        <w:t xml:space="preserve"> </w:t>
      </w:r>
      <w:r w:rsidRPr="00BC4747">
        <w:rPr>
          <w:rStyle w:val="StyleUnderline"/>
        </w:rPr>
        <w:t xml:space="preserve">associated </w:t>
      </w:r>
      <w:r w:rsidRPr="00F02CF5">
        <w:rPr>
          <w:rStyle w:val="StyleUnderline"/>
          <w:highlight w:val="cyan"/>
        </w:rPr>
        <w:t>with violence</w:t>
      </w:r>
      <w:r w:rsidRPr="00D26C0A">
        <w:t xml:space="preserve"> (see also Brinkman &amp; Hendrix, 2011). Participating in violent demonstrations, while costly, may be a preferable alternative to not demonstrating and potentially being unable to feed oneself or family.</w:t>
      </w:r>
    </w:p>
    <w:p w14:paraId="43E86BD8" w14:textId="77777777" w:rsidR="00D44AD3" w:rsidRPr="00D26C0A" w:rsidRDefault="00D44AD3" w:rsidP="00D44AD3">
      <w:r w:rsidRPr="00D26C0A">
        <w:t xml:space="preserve">The effect of food insecurity is shaped by the degree to which each country is vulnerable to food insecurity. While </w:t>
      </w:r>
      <w:r w:rsidRPr="00F02CF5">
        <w:rPr>
          <w:rStyle w:val="StyleUnderline"/>
          <w:highlight w:val="cyan"/>
        </w:rPr>
        <w:t>these</w:t>
      </w:r>
      <w:r w:rsidRPr="00BC4747">
        <w:rPr>
          <w:rStyle w:val="StyleUnderline"/>
        </w:rPr>
        <w:t xml:space="preserve"> threats</w:t>
      </w:r>
      <w:r w:rsidRPr="00D26C0A">
        <w:t xml:space="preserve"> </w:t>
      </w:r>
      <w:r w:rsidRPr="00F02CF5">
        <w:rPr>
          <w:rStyle w:val="Emphasis"/>
          <w:highlight w:val="cyan"/>
        </w:rPr>
        <w:t>exacerbate grievances</w:t>
      </w:r>
      <w:r w:rsidRPr="00D26C0A">
        <w:t xml:space="preserve"> </w:t>
      </w:r>
      <w:r w:rsidRPr="00F02CF5">
        <w:rPr>
          <w:rStyle w:val="StyleUnderline"/>
          <w:highlight w:val="cyan"/>
        </w:rPr>
        <w:t>and inflame</w:t>
      </w:r>
      <w:r w:rsidRPr="00D26C0A">
        <w:t xml:space="preserve"> </w:t>
      </w:r>
      <w:r w:rsidRPr="00F02CF5">
        <w:rPr>
          <w:rStyle w:val="StyleUnderline"/>
          <w:highlight w:val="cyan"/>
        </w:rPr>
        <w:t xml:space="preserve">existing </w:t>
      </w:r>
      <w:r w:rsidRPr="00F02CF5">
        <w:rPr>
          <w:rStyle w:val="Emphasis"/>
          <w:highlight w:val="cyan"/>
        </w:rPr>
        <w:t>social hierarchies</w:t>
      </w:r>
      <w:r w:rsidRPr="00D26C0A">
        <w:t xml:space="preserve"> by both reducing food availability and highlighting food entitlements, as well as reducing the relative costs of participating in violent demonstrations, </w:t>
      </w:r>
      <w:r w:rsidRPr="00D26C0A">
        <w:rPr>
          <w:rStyle w:val="StyleUnderline"/>
        </w:rPr>
        <w:t>the vulnerability</w:t>
      </w:r>
      <w:r w:rsidRPr="00D26C0A">
        <w:t xml:space="preserve"> </w:t>
      </w:r>
      <w:r w:rsidRPr="00D26C0A">
        <w:rPr>
          <w:rStyle w:val="StyleUnderline"/>
        </w:rPr>
        <w:t>of the state</w:t>
      </w:r>
      <w:r w:rsidRPr="00D26C0A">
        <w:t xml:space="preserve"> </w:t>
      </w:r>
      <w:r w:rsidRPr="00D26C0A">
        <w:rPr>
          <w:rStyle w:val="StyleUnderline"/>
        </w:rPr>
        <w:t xml:space="preserve">to </w:t>
      </w:r>
      <w:r w:rsidRPr="00D26C0A">
        <w:rPr>
          <w:rStyle w:val="Emphasis"/>
        </w:rPr>
        <w:t>food insecurity</w:t>
      </w:r>
      <w:r w:rsidRPr="00D26C0A">
        <w:t xml:space="preserve"> </w:t>
      </w:r>
      <w:r w:rsidRPr="00D26C0A">
        <w:rPr>
          <w:rStyle w:val="StyleUnderline"/>
        </w:rPr>
        <w:t>plays a crucial role in moderating food insecurity’s</w:t>
      </w:r>
      <w:r w:rsidRPr="00D26C0A">
        <w:t xml:space="preserve"> </w:t>
      </w:r>
      <w:r w:rsidRPr="00D26C0A">
        <w:rPr>
          <w:rStyle w:val="StyleUnderline"/>
        </w:rPr>
        <w:t>impact on</w:t>
      </w:r>
      <w:r w:rsidRPr="00D26C0A">
        <w:t xml:space="preserve"> the likelihood of </w:t>
      </w:r>
      <w:r w:rsidRPr="00D26C0A">
        <w:rPr>
          <w:rStyle w:val="StyleUnderline"/>
        </w:rPr>
        <w:t>violence</w:t>
      </w:r>
      <w:r w:rsidRPr="00D26C0A">
        <w:t xml:space="preserve">. State vulnerability alters the calculations of individuals contemplating participation in violent demonstrations. </w:t>
      </w:r>
      <w:r w:rsidRPr="00BC4747">
        <w:rPr>
          <w:rStyle w:val="StyleUnderline"/>
        </w:rPr>
        <w:t>When states are</w:t>
      </w:r>
      <w:r w:rsidRPr="00D26C0A">
        <w:t xml:space="preserve"> especially </w:t>
      </w:r>
      <w:r w:rsidRPr="00BC4747">
        <w:rPr>
          <w:rStyle w:val="StyleUnderline"/>
        </w:rPr>
        <w:t>vulnerable</w:t>
      </w:r>
      <w:r w:rsidRPr="00D26C0A">
        <w:t xml:space="preserve">, </w:t>
      </w:r>
      <w:r w:rsidRPr="00BC4747">
        <w:rPr>
          <w:rStyle w:val="StyleUnderline"/>
        </w:rPr>
        <w:t>the ramifications</w:t>
      </w:r>
      <w:r w:rsidRPr="00D26C0A">
        <w:t xml:space="preserve"> </w:t>
      </w:r>
      <w:r w:rsidRPr="00BC4747">
        <w:rPr>
          <w:rStyle w:val="StyleUnderline"/>
        </w:rPr>
        <w:t>of abrupt increases</w:t>
      </w:r>
      <w:r w:rsidRPr="00D26C0A">
        <w:t xml:space="preserve"> </w:t>
      </w:r>
      <w:r w:rsidRPr="00BC4747">
        <w:rPr>
          <w:rStyle w:val="StyleUnderline"/>
        </w:rPr>
        <w:t>in food insecurity</w:t>
      </w:r>
      <w:r w:rsidRPr="00D26C0A">
        <w:t xml:space="preserve"> </w:t>
      </w:r>
      <w:r w:rsidRPr="00BC4747">
        <w:rPr>
          <w:rStyle w:val="StyleUnderline"/>
        </w:rPr>
        <w:t>are likely to be</w:t>
      </w:r>
      <w:r w:rsidRPr="00D26C0A">
        <w:t xml:space="preserve"> more </w:t>
      </w:r>
      <w:r w:rsidRPr="00BC4747">
        <w:rPr>
          <w:rStyle w:val="StyleUnderline"/>
        </w:rPr>
        <w:t>widespread</w:t>
      </w:r>
      <w:r w:rsidRPr="00D26C0A">
        <w:t xml:space="preserve">, </w:t>
      </w:r>
      <w:r w:rsidRPr="00BC4747">
        <w:rPr>
          <w:rStyle w:val="StyleUnderline"/>
        </w:rPr>
        <w:t>and grievances</w:t>
      </w:r>
      <w:r w:rsidRPr="00D26C0A">
        <w:t xml:space="preserve"> </w:t>
      </w:r>
      <w:r w:rsidRPr="00BC4747">
        <w:rPr>
          <w:rStyle w:val="StyleUnderline"/>
        </w:rPr>
        <w:t>are more likely to</w:t>
      </w:r>
      <w:r w:rsidRPr="00D26C0A">
        <w:t xml:space="preserve"> </w:t>
      </w:r>
      <w:r w:rsidRPr="00D26C0A">
        <w:rPr>
          <w:rStyle w:val="Emphasis"/>
        </w:rPr>
        <w:t>trigger violence</w:t>
      </w:r>
      <w:r w:rsidRPr="00D26C0A">
        <w:t xml:space="preserve"> precisely </w:t>
      </w:r>
      <w:r w:rsidRPr="00BC4747">
        <w:rPr>
          <w:rStyle w:val="StyleUnderline"/>
        </w:rPr>
        <w:t>because the state</w:t>
      </w:r>
      <w:r w:rsidRPr="00D26C0A">
        <w:t xml:space="preserve"> </w:t>
      </w:r>
      <w:r w:rsidRPr="00BC4747">
        <w:rPr>
          <w:rStyle w:val="StyleUnderline"/>
        </w:rPr>
        <w:t xml:space="preserve">lacks the </w:t>
      </w:r>
      <w:r w:rsidRPr="00D26C0A">
        <w:rPr>
          <w:rStyle w:val="Emphasis"/>
        </w:rPr>
        <w:t>economic and institutional resilience</w:t>
      </w:r>
      <w:r w:rsidRPr="00D26C0A">
        <w:t xml:space="preserve"> necessary </w:t>
      </w:r>
      <w:r w:rsidRPr="00BC4747">
        <w:rPr>
          <w:rStyle w:val="StyleUnderline"/>
        </w:rPr>
        <w:t>to address the</w:t>
      </w:r>
      <w:r w:rsidRPr="00D26C0A">
        <w:t xml:space="preserve"> </w:t>
      </w:r>
      <w:r w:rsidRPr="00BC4747">
        <w:rPr>
          <w:rStyle w:val="StyleUnderline"/>
        </w:rPr>
        <w:t>grievances</w:t>
      </w:r>
      <w:r w:rsidRPr="00D26C0A">
        <w:t xml:space="preserve"> </w:t>
      </w:r>
      <w:r w:rsidRPr="00BC4747">
        <w:rPr>
          <w:rStyle w:val="StyleUnderline"/>
        </w:rPr>
        <w:t>of its population</w:t>
      </w:r>
      <w:r w:rsidRPr="00D26C0A">
        <w:t xml:space="preserve"> and deter violence.</w:t>
      </w:r>
    </w:p>
    <w:p w14:paraId="467E1AE7" w14:textId="77777777" w:rsidR="00D44AD3" w:rsidRPr="00D26C0A" w:rsidRDefault="00D44AD3" w:rsidP="00D44AD3">
      <w:pPr>
        <w:rPr>
          <w:szCs w:val="16"/>
        </w:rPr>
      </w:pPr>
      <w:r w:rsidRPr="00D26C0A">
        <w:rPr>
          <w:szCs w:val="16"/>
        </w:rPr>
        <w:t>Threats to food security</w:t>
      </w:r>
    </w:p>
    <w:p w14:paraId="6EDAFD29" w14:textId="77777777" w:rsidR="00D44AD3" w:rsidRPr="00D26C0A" w:rsidRDefault="00D44AD3" w:rsidP="00D44AD3">
      <w:r w:rsidRPr="00D26C0A">
        <w:t xml:space="preserve">Sudden </w:t>
      </w:r>
      <w:r w:rsidRPr="00BC4747">
        <w:rPr>
          <w:rStyle w:val="StyleUnderline"/>
        </w:rPr>
        <w:t>increases in the threat</w:t>
      </w:r>
      <w:r w:rsidRPr="00D26C0A">
        <w:t xml:space="preserve"> </w:t>
      </w:r>
      <w:r w:rsidRPr="00BC4747">
        <w:rPr>
          <w:rStyle w:val="StyleUnderline"/>
        </w:rPr>
        <w:t>of food insecurity</w:t>
      </w:r>
      <w:r w:rsidRPr="00D26C0A">
        <w:t xml:space="preserve"> – </w:t>
      </w:r>
      <w:r w:rsidRPr="00F02CF5">
        <w:rPr>
          <w:rStyle w:val="StyleUnderline"/>
          <w:highlight w:val="cyan"/>
        </w:rPr>
        <w:t>abrupt</w:t>
      </w:r>
      <w:r w:rsidRPr="00BC4747">
        <w:rPr>
          <w:rStyle w:val="StyleUnderline"/>
        </w:rPr>
        <w:t xml:space="preserve"> and </w:t>
      </w:r>
      <w:r w:rsidRPr="00D26C0A">
        <w:rPr>
          <w:rStyle w:val="Emphasis"/>
        </w:rPr>
        <w:t xml:space="preserve">dramatic </w:t>
      </w:r>
      <w:r w:rsidRPr="00F02CF5">
        <w:rPr>
          <w:rStyle w:val="Emphasis"/>
          <w:highlight w:val="cyan"/>
        </w:rPr>
        <w:t>reductions</w:t>
      </w:r>
      <w:r w:rsidRPr="00D26C0A">
        <w:t xml:space="preserve"> </w:t>
      </w:r>
      <w:r w:rsidRPr="00F02CF5">
        <w:rPr>
          <w:rStyle w:val="StyleUnderline"/>
          <w:highlight w:val="cyan"/>
        </w:rPr>
        <w:t>in</w:t>
      </w:r>
      <w:r w:rsidRPr="00D26C0A">
        <w:rPr>
          <w:rStyle w:val="StyleUnderline"/>
        </w:rPr>
        <w:t xml:space="preserve"> the </w:t>
      </w:r>
      <w:r w:rsidRPr="00F02CF5">
        <w:rPr>
          <w:rStyle w:val="StyleUnderline"/>
          <w:highlight w:val="cyan"/>
        </w:rPr>
        <w:t>ability</w:t>
      </w:r>
      <w:r w:rsidRPr="00D26C0A">
        <w:t xml:space="preserve"> of individuals to access food – are a multi-faceted outcome and may </w:t>
      </w:r>
      <w:r w:rsidRPr="00BC4747">
        <w:rPr>
          <w:rStyle w:val="StyleUnderline"/>
        </w:rPr>
        <w:t>result from</w:t>
      </w:r>
      <w:r w:rsidRPr="00D26C0A">
        <w:t xml:space="preserve"> either domestic or </w:t>
      </w:r>
      <w:r w:rsidRPr="00BC4747">
        <w:rPr>
          <w:rStyle w:val="StyleUnderline"/>
        </w:rPr>
        <w:t>international processes</w:t>
      </w:r>
      <w:r w:rsidRPr="00D26C0A">
        <w:t xml:space="preserve">. To understand when and why </w:t>
      </w:r>
      <w:r w:rsidRPr="00BC4747">
        <w:rPr>
          <w:rStyle w:val="StyleUnderline"/>
        </w:rPr>
        <w:t>food</w:t>
      </w:r>
      <w:r w:rsidRPr="00D26C0A">
        <w:t xml:space="preserve"> </w:t>
      </w:r>
      <w:r w:rsidRPr="00BC4747">
        <w:rPr>
          <w:rStyle w:val="StyleUnderline"/>
        </w:rPr>
        <w:t xml:space="preserve">insecurity </w:t>
      </w:r>
      <w:r w:rsidRPr="00F02CF5">
        <w:rPr>
          <w:rStyle w:val="Emphasis"/>
          <w:highlight w:val="cyan"/>
        </w:rPr>
        <w:t>triggers violence</w:t>
      </w:r>
      <w:r w:rsidRPr="00D26C0A">
        <w:t>, it is essential to theorize individually its different sources, which we consider in turn below.</w:t>
      </w:r>
    </w:p>
    <w:p w14:paraId="622F07A7" w14:textId="77777777" w:rsidR="00D44AD3" w:rsidRPr="000F3E49" w:rsidRDefault="00D44AD3" w:rsidP="00D44AD3">
      <w:r w:rsidRPr="00BC4747">
        <w:rPr>
          <w:rStyle w:val="StyleUnderline"/>
        </w:rPr>
        <w:t>International food</w:t>
      </w:r>
      <w:r w:rsidRPr="00D26C0A">
        <w:t xml:space="preserve"> </w:t>
      </w:r>
      <w:r w:rsidRPr="00BC4747">
        <w:rPr>
          <w:rStyle w:val="StyleUnderline"/>
        </w:rPr>
        <w:t>prices</w:t>
      </w:r>
      <w:r w:rsidRPr="00D26C0A">
        <w:t xml:space="preserve"> </w:t>
      </w:r>
      <w:r w:rsidRPr="00BC4747">
        <w:rPr>
          <w:rStyle w:val="StyleUnderline"/>
        </w:rPr>
        <w:t>can affect the</w:t>
      </w:r>
      <w:r w:rsidRPr="00D26C0A">
        <w:t xml:space="preserve"> </w:t>
      </w:r>
      <w:r w:rsidRPr="00BC4747">
        <w:rPr>
          <w:rStyle w:val="StyleUnderline"/>
        </w:rPr>
        <w:t>threat of food insecurity</w:t>
      </w:r>
      <w:r w:rsidRPr="00D26C0A">
        <w:t xml:space="preserve"> in two ways. First, </w:t>
      </w:r>
      <w:r w:rsidRPr="00BC4747">
        <w:rPr>
          <w:rStyle w:val="StyleUnderline"/>
        </w:rPr>
        <w:t>the absolute level of</w:t>
      </w:r>
      <w:r w:rsidRPr="00D26C0A">
        <w:t xml:space="preserve"> </w:t>
      </w:r>
      <w:r w:rsidRPr="00BC4747">
        <w:rPr>
          <w:rStyle w:val="StyleUnderline"/>
        </w:rPr>
        <w:t xml:space="preserve">international </w:t>
      </w:r>
      <w:r w:rsidRPr="00D26C0A">
        <w:rPr>
          <w:rStyle w:val="Emphasis"/>
        </w:rPr>
        <w:t>food prices</w:t>
      </w:r>
      <w:r w:rsidRPr="00BC4747">
        <w:rPr>
          <w:rStyle w:val="StyleUnderline"/>
        </w:rPr>
        <w:t xml:space="preserve"> impacts</w:t>
      </w:r>
      <w:r w:rsidRPr="00D26C0A">
        <w:t xml:space="preserve"> </w:t>
      </w:r>
      <w:r w:rsidRPr="00BC4747">
        <w:rPr>
          <w:rStyle w:val="StyleUnderline"/>
        </w:rPr>
        <w:t>the price that</w:t>
      </w:r>
      <w:r w:rsidRPr="00D26C0A">
        <w:t xml:space="preserve"> </w:t>
      </w:r>
      <w:r w:rsidRPr="00BC4747">
        <w:rPr>
          <w:rStyle w:val="StyleUnderline"/>
        </w:rPr>
        <w:t>local customers</w:t>
      </w:r>
      <w:r w:rsidRPr="00D26C0A">
        <w:t xml:space="preserve"> </w:t>
      </w:r>
      <w:r w:rsidRPr="00BC4747">
        <w:rPr>
          <w:rStyle w:val="StyleUnderline"/>
        </w:rPr>
        <w:t>must pay</w:t>
      </w:r>
      <w:r w:rsidRPr="00D26C0A">
        <w:t xml:space="preserve"> for food. </w:t>
      </w:r>
      <w:r w:rsidRPr="00BC4747">
        <w:rPr>
          <w:rStyle w:val="StyleUnderline"/>
        </w:rPr>
        <w:t>Higher</w:t>
      </w:r>
      <w:r w:rsidRPr="00D26C0A">
        <w:t xml:space="preserve"> </w:t>
      </w:r>
      <w:r w:rsidRPr="00BC4747">
        <w:rPr>
          <w:rStyle w:val="StyleUnderline"/>
        </w:rPr>
        <w:t>food prices increase</w:t>
      </w:r>
      <w:r w:rsidRPr="00D26C0A">
        <w:t xml:space="preserve"> </w:t>
      </w:r>
      <w:r w:rsidRPr="00BC4747">
        <w:rPr>
          <w:rStyle w:val="StyleUnderline"/>
        </w:rPr>
        <w:t>the risk of</w:t>
      </w:r>
      <w:r w:rsidRPr="00D26C0A">
        <w:t xml:space="preserve"> </w:t>
      </w:r>
      <w:r w:rsidRPr="00D26C0A">
        <w:rPr>
          <w:rStyle w:val="Emphasis"/>
        </w:rPr>
        <w:t>food insecurity</w:t>
      </w:r>
      <w:r w:rsidRPr="00D26C0A">
        <w:t xml:space="preserve"> </w:t>
      </w:r>
      <w:r w:rsidRPr="00BC4747">
        <w:rPr>
          <w:rStyle w:val="StyleUnderline"/>
        </w:rPr>
        <w:t>because</w:t>
      </w:r>
      <w:r w:rsidRPr="00D26C0A">
        <w:t xml:space="preserve">, ceteris paribus, </w:t>
      </w:r>
      <w:r w:rsidRPr="00F02CF5">
        <w:rPr>
          <w:rStyle w:val="StyleUnderline"/>
          <w:highlight w:val="cyan"/>
        </w:rPr>
        <w:t>higher prices</w:t>
      </w:r>
      <w:r w:rsidRPr="00BC4747">
        <w:rPr>
          <w:rStyle w:val="StyleUnderline"/>
        </w:rPr>
        <w:t xml:space="preserve"> make it</w:t>
      </w:r>
      <w:r w:rsidRPr="00D26C0A">
        <w:t xml:space="preserve"> </w:t>
      </w:r>
      <w:r w:rsidRPr="00BC4747">
        <w:rPr>
          <w:rStyle w:val="StyleUnderline"/>
        </w:rPr>
        <w:t>more difficult</w:t>
      </w:r>
      <w:r w:rsidRPr="00D26C0A">
        <w:t xml:space="preserve"> </w:t>
      </w:r>
      <w:r w:rsidRPr="00BC4747">
        <w:rPr>
          <w:rStyle w:val="StyleUnderline"/>
        </w:rPr>
        <w:t>for consumers</w:t>
      </w:r>
      <w:r w:rsidRPr="00D26C0A">
        <w:t xml:space="preserve"> </w:t>
      </w:r>
      <w:r w:rsidRPr="00BC4747">
        <w:rPr>
          <w:rStyle w:val="StyleUnderline"/>
        </w:rPr>
        <w:t xml:space="preserve">to </w:t>
      </w:r>
      <w:r w:rsidRPr="00D26C0A">
        <w:rPr>
          <w:rStyle w:val="Emphasis"/>
        </w:rPr>
        <w:t>purchase food</w:t>
      </w:r>
      <w:r w:rsidRPr="00D26C0A">
        <w:t xml:space="preserve">. Second, </w:t>
      </w:r>
      <w:r w:rsidRPr="00BC4747">
        <w:rPr>
          <w:rStyle w:val="StyleUnderline"/>
        </w:rPr>
        <w:t>sudden increases</w:t>
      </w:r>
      <w:r w:rsidRPr="00D26C0A">
        <w:t xml:space="preserve"> in the price of food might </w:t>
      </w:r>
      <w:r w:rsidRPr="00BC4747">
        <w:rPr>
          <w:rStyle w:val="StyleUnderline"/>
        </w:rPr>
        <w:t xml:space="preserve">also </w:t>
      </w:r>
      <w:r w:rsidRPr="00F02CF5">
        <w:rPr>
          <w:rStyle w:val="StyleUnderline"/>
          <w:highlight w:val="cyan"/>
        </w:rPr>
        <w:t>heighten the</w:t>
      </w:r>
      <w:r w:rsidRPr="00BC4747">
        <w:rPr>
          <w:rStyle w:val="StyleUnderline"/>
        </w:rPr>
        <w:t xml:space="preserve"> </w:t>
      </w:r>
      <w:r w:rsidRPr="00F02CF5">
        <w:rPr>
          <w:rStyle w:val="Emphasis"/>
          <w:highlight w:val="cyan"/>
        </w:rPr>
        <w:t>threat of food insecurity</w:t>
      </w:r>
      <w:r w:rsidRPr="00D26C0A">
        <w:t xml:space="preserve">, by dramatically and unexpectedly reducing the ability of consumers to procure food, </w:t>
      </w:r>
      <w:r w:rsidRPr="00BC4747">
        <w:rPr>
          <w:rStyle w:val="StyleUnderline"/>
        </w:rPr>
        <w:t xml:space="preserve">thus </w:t>
      </w:r>
      <w:r w:rsidRPr="00F02CF5">
        <w:rPr>
          <w:rStyle w:val="StyleUnderline"/>
          <w:highlight w:val="cyan"/>
        </w:rPr>
        <w:t>triggering shortages</w:t>
      </w:r>
      <w:r w:rsidRPr="00D26C0A">
        <w:t xml:space="preserve"> that are difficult for consumers to anticipate and plan for.</w:t>
      </w:r>
    </w:p>
    <w:p w14:paraId="414571F3" w14:textId="77777777" w:rsidR="00D44AD3" w:rsidRDefault="00D44AD3" w:rsidP="00D44AD3">
      <w:pPr>
        <w:pStyle w:val="Heading4"/>
        <w:rPr>
          <w:rFonts w:cs="Times New Roman"/>
        </w:rPr>
      </w:pPr>
      <w:r>
        <w:rPr>
          <w:rFonts w:cs="Times New Roman"/>
        </w:rPr>
        <w:t xml:space="preserve">That </w:t>
      </w:r>
      <w:r w:rsidRPr="007F072A">
        <w:rPr>
          <w:rFonts w:cs="Times New Roman"/>
          <w:u w:val="single"/>
        </w:rPr>
        <w:t>triggers</w:t>
      </w:r>
      <w:r>
        <w:rPr>
          <w:rFonts w:cs="Times New Roman"/>
        </w:rPr>
        <w:t xml:space="preserve"> nuclear </w:t>
      </w:r>
      <w:r w:rsidRPr="007F072A">
        <w:rPr>
          <w:rFonts w:cs="Times New Roman"/>
          <w:u w:val="single"/>
        </w:rPr>
        <w:t>escalation</w:t>
      </w:r>
      <w:r>
        <w:rPr>
          <w:rFonts w:cs="Times New Roman"/>
        </w:rPr>
        <w:t>.</w:t>
      </w:r>
    </w:p>
    <w:p w14:paraId="203160C7" w14:textId="77777777" w:rsidR="00D44AD3" w:rsidRPr="005E2AA2" w:rsidRDefault="00D44AD3" w:rsidP="00D44AD3">
      <w:r w:rsidRPr="005E2AA2">
        <w:rPr>
          <w:rStyle w:val="Style13ptBold"/>
        </w:rPr>
        <w:t>FDI 12</w:t>
      </w:r>
      <w:r>
        <w:t xml:space="preserve">. A Research Institute providing strategic analysis of Australia’s global interests; </w:t>
      </w:r>
      <w:r w:rsidRPr="005D19D8">
        <w:t>citing Lindsay Falvery, PhD in A</w:t>
      </w:r>
      <w:r>
        <w:t xml:space="preserve">gricultural Science and former Professor, </w:t>
      </w:r>
      <w:r w:rsidRPr="005D19D8">
        <w:t>University o</w:t>
      </w:r>
      <w:r>
        <w:t>f Melbourne.</w:t>
      </w:r>
      <w:r w:rsidRPr="005D19D8">
        <w:t xml:space="preserve"> “Food and Water Insecurity: International Conflict Trigg</w:t>
      </w:r>
      <w:r>
        <w:t xml:space="preserve">ers &amp; Potential Conflict Points.” May 25. </w:t>
      </w:r>
      <w:hyperlink r:id="rId22" w:history="1">
        <w:r w:rsidRPr="00CA6BCB">
          <w:rPr>
            <w:rStyle w:val="Hyperlink"/>
          </w:rPr>
          <w:t>http://www.futuredirections.org.au/workshop-papers/537-international-conflict-triggers-and-potential-conflict-points-resulting-from-food-and-water-insecurity.html</w:t>
        </w:r>
      </w:hyperlink>
      <w:r>
        <w:t xml:space="preserve">. </w:t>
      </w:r>
    </w:p>
    <w:p w14:paraId="215A828B" w14:textId="77777777" w:rsidR="00D44AD3" w:rsidRPr="00EC3004" w:rsidRDefault="00D44AD3" w:rsidP="00D44AD3">
      <w:pPr>
        <w:rPr>
          <w:sz w:val="12"/>
        </w:rPr>
      </w:pPr>
      <w:r w:rsidRPr="00EC3004">
        <w:rPr>
          <w:bCs/>
          <w:u w:val="single"/>
        </w:rPr>
        <w:t xml:space="preserve">There is a </w:t>
      </w:r>
      <w:r w:rsidRPr="00EC3004">
        <w:rPr>
          <w:rStyle w:val="StyleUnderline"/>
        </w:rPr>
        <w:t xml:space="preserve">growing appreciation </w:t>
      </w:r>
      <w:r w:rsidRPr="00EC3004">
        <w:rPr>
          <w:bCs/>
          <w:u w:val="single"/>
        </w:rPr>
        <w:t>that</w:t>
      </w:r>
      <w:r w:rsidRPr="00EC3004">
        <w:rPr>
          <w:sz w:val="12"/>
        </w:rPr>
        <w:t xml:space="preserve"> the </w:t>
      </w:r>
      <w:r w:rsidRPr="00F02CF5">
        <w:rPr>
          <w:bCs/>
          <w:highlight w:val="cyan"/>
          <w:u w:val="single"/>
        </w:rPr>
        <w:t>conflicts</w:t>
      </w:r>
      <w:r w:rsidRPr="00EC3004">
        <w:rPr>
          <w:bCs/>
          <w:u w:val="single"/>
        </w:rPr>
        <w:t xml:space="preserve"> in the next century </w:t>
      </w:r>
      <w:r w:rsidRPr="00F02CF5">
        <w:rPr>
          <w:bCs/>
          <w:highlight w:val="cyan"/>
          <w:u w:val="single"/>
        </w:rPr>
        <w:t xml:space="preserve">will </w:t>
      </w:r>
      <w:r w:rsidRPr="00F02CF5">
        <w:rPr>
          <w:b/>
          <w:iCs/>
          <w:highlight w:val="cyan"/>
          <w:u w:val="single"/>
        </w:rPr>
        <w:t>most likely</w:t>
      </w:r>
      <w:r w:rsidRPr="00F02CF5">
        <w:rPr>
          <w:bCs/>
          <w:highlight w:val="cyan"/>
          <w:u w:val="single"/>
        </w:rPr>
        <w:t xml:space="preserve"> be fought over</w:t>
      </w:r>
      <w:r w:rsidRPr="00EC3004">
        <w:rPr>
          <w:bCs/>
          <w:u w:val="single"/>
        </w:rPr>
        <w:t xml:space="preserve"> a lack of </w:t>
      </w:r>
      <w:r w:rsidRPr="00F02CF5">
        <w:rPr>
          <w:bCs/>
          <w:highlight w:val="cyan"/>
          <w:u w:val="single"/>
        </w:rPr>
        <w:t>resources</w:t>
      </w:r>
      <w:r w:rsidRPr="00EC3004">
        <w:rPr>
          <w:sz w:val="12"/>
        </w:rPr>
        <w:t xml:space="preserve">. </w:t>
      </w:r>
      <w:r w:rsidRPr="00EC3004">
        <w:rPr>
          <w:bCs/>
          <w:u w:val="single"/>
        </w:rPr>
        <w:t xml:space="preserve"> </w:t>
      </w:r>
      <w:r w:rsidRPr="00EC3004">
        <w:rPr>
          <w:sz w:val="12"/>
        </w:rPr>
        <w:t xml:space="preserve">Yet, in a sense, </w:t>
      </w:r>
      <w:r w:rsidRPr="00EC3004">
        <w:rPr>
          <w:bCs/>
          <w:u w:val="single"/>
        </w:rPr>
        <w:t>this is not new</w:t>
      </w:r>
      <w:r w:rsidRPr="00EC3004">
        <w:rPr>
          <w:sz w:val="12"/>
        </w:rPr>
        <w:t xml:space="preserve">. </w:t>
      </w:r>
      <w:r w:rsidRPr="00F02CF5">
        <w:rPr>
          <w:bCs/>
          <w:highlight w:val="cyan"/>
          <w:u w:val="single"/>
        </w:rPr>
        <w:t xml:space="preserve">Researchers point to the </w:t>
      </w:r>
      <w:r w:rsidRPr="00F02CF5">
        <w:rPr>
          <w:rStyle w:val="Emphasis"/>
          <w:highlight w:val="cyan"/>
        </w:rPr>
        <w:t>French and Russian revolutions</w:t>
      </w:r>
      <w:r w:rsidRPr="00EC3004">
        <w:rPr>
          <w:rStyle w:val="StyleUnderline"/>
        </w:rPr>
        <w:t xml:space="preserve"> as conflicts induced by</w:t>
      </w:r>
      <w:r w:rsidRPr="00EC3004">
        <w:rPr>
          <w:bCs/>
          <w:u w:val="single"/>
        </w:rPr>
        <w:t xml:space="preserve"> a lack of food.</w:t>
      </w:r>
      <w:r w:rsidRPr="00EC3004">
        <w:rPr>
          <w:sz w:val="12"/>
        </w:rPr>
        <w:t xml:space="preserve"> More recently, </w:t>
      </w:r>
      <w:r w:rsidRPr="00F02CF5">
        <w:rPr>
          <w:rStyle w:val="Emphasis"/>
          <w:highlight w:val="cyan"/>
        </w:rPr>
        <w:t>Germany’s World War Two efforts</w:t>
      </w:r>
      <w:r w:rsidRPr="00EC3004">
        <w:rPr>
          <w:bCs/>
          <w:u w:val="single"/>
        </w:rPr>
        <w:t xml:space="preserve"> are said to have been </w:t>
      </w:r>
      <w:r w:rsidRPr="00F02CF5">
        <w:rPr>
          <w:bCs/>
          <w:highlight w:val="cyan"/>
          <w:u w:val="single"/>
        </w:rPr>
        <w:t>inspired</w:t>
      </w:r>
      <w:r w:rsidRPr="00EC3004">
        <w:rPr>
          <w:sz w:val="12"/>
        </w:rPr>
        <w:t xml:space="preserve">, at least in part, </w:t>
      </w:r>
      <w:r w:rsidRPr="00F02CF5">
        <w:rPr>
          <w:bCs/>
          <w:highlight w:val="cyan"/>
          <w:u w:val="single"/>
        </w:rPr>
        <w:t>by</w:t>
      </w:r>
      <w:r w:rsidRPr="00EC3004">
        <w:rPr>
          <w:bCs/>
          <w:u w:val="single"/>
        </w:rPr>
        <w:t xml:space="preserve"> its perceived </w:t>
      </w:r>
      <w:r w:rsidRPr="00F02CF5">
        <w:rPr>
          <w:bCs/>
          <w:highlight w:val="cyan"/>
          <w:u w:val="single"/>
        </w:rPr>
        <w:t>need to gain access to</w:t>
      </w:r>
      <w:r w:rsidRPr="00EC3004">
        <w:rPr>
          <w:bCs/>
          <w:u w:val="single"/>
        </w:rPr>
        <w:t xml:space="preserve"> more </w:t>
      </w:r>
      <w:r w:rsidRPr="00F02CF5">
        <w:rPr>
          <w:bCs/>
          <w:highlight w:val="cyan"/>
          <w:u w:val="single"/>
        </w:rPr>
        <w:t>food</w:t>
      </w:r>
      <w:r w:rsidRPr="00EC3004">
        <w:rPr>
          <w:sz w:val="12"/>
        </w:rPr>
        <w:t xml:space="preserve">. Yet the general sense among those that attended FDI’s recent workshops, was that </w:t>
      </w:r>
      <w:r w:rsidRPr="00EC3004">
        <w:rPr>
          <w:bCs/>
          <w:u w:val="single"/>
        </w:rPr>
        <w:t xml:space="preserve">the </w:t>
      </w:r>
      <w:r w:rsidRPr="00EC3004">
        <w:rPr>
          <w:rStyle w:val="Emphasis"/>
        </w:rPr>
        <w:t>scale</w:t>
      </w:r>
      <w:r w:rsidRPr="00EC3004">
        <w:rPr>
          <w:bCs/>
          <w:u w:val="single"/>
        </w:rPr>
        <w:t xml:space="preserve"> of the problem in the future could be </w:t>
      </w:r>
      <w:r w:rsidRPr="00EC3004">
        <w:rPr>
          <w:b/>
          <w:iCs/>
          <w:u w:val="single"/>
        </w:rPr>
        <w:t>significantly greater</w:t>
      </w:r>
      <w:r w:rsidRPr="00EC3004">
        <w:rPr>
          <w:rStyle w:val="StyleUnderline"/>
        </w:rPr>
        <w:t xml:space="preserve"> as a result of</w:t>
      </w:r>
      <w:r w:rsidRPr="00EC3004">
        <w:rPr>
          <w:sz w:val="12"/>
        </w:rPr>
        <w:t xml:space="preserve"> population pressures, changing weather, urbanisation, migration, </w:t>
      </w:r>
      <w:r w:rsidRPr="00EC3004">
        <w:rPr>
          <w:rStyle w:val="StyleUnderline"/>
        </w:rPr>
        <w:t>loss of</w:t>
      </w:r>
      <w:r w:rsidRPr="00EC3004">
        <w:rPr>
          <w:sz w:val="12"/>
        </w:rPr>
        <w:t xml:space="preserve"> arable land and other </w:t>
      </w:r>
      <w:r w:rsidRPr="00EC3004">
        <w:rPr>
          <w:rStyle w:val="Emphasis"/>
        </w:rPr>
        <w:t>farm inputs</w:t>
      </w:r>
      <w:r w:rsidRPr="00EC3004">
        <w:rPr>
          <w:sz w:val="12"/>
        </w:rPr>
        <w:t xml:space="preserve">, and increased affluence in the developing world.  In his book, Small Farmers Secure Food, </w:t>
      </w:r>
      <w:r w:rsidRPr="00EC3004">
        <w:rPr>
          <w:bCs/>
          <w:u w:val="single"/>
        </w:rPr>
        <w:t>Lindsay Falvey</w:t>
      </w:r>
      <w:r w:rsidRPr="00EC3004">
        <w:rPr>
          <w:sz w:val="12"/>
        </w:rPr>
        <w:t xml:space="preserve">, a participant in FDI’s March 2012 workshop on the issue of food and conflict, clearly </w:t>
      </w:r>
      <w:r w:rsidRPr="00EC3004">
        <w:rPr>
          <w:bCs/>
          <w:u w:val="single"/>
        </w:rPr>
        <w:t>expresses the problem</w:t>
      </w:r>
      <w:r w:rsidRPr="00EC3004">
        <w:rPr>
          <w:sz w:val="12"/>
        </w:rPr>
        <w:t xml:space="preserve"> and why countries across the globe are starting to take note. He writes (p.36), “…</w:t>
      </w:r>
      <w:r w:rsidRPr="00F02CF5">
        <w:rPr>
          <w:bCs/>
          <w:highlight w:val="cyan"/>
          <w:u w:val="single"/>
        </w:rPr>
        <w:t>if people are hungry</w:t>
      </w:r>
      <w:r w:rsidRPr="00EC3004">
        <w:rPr>
          <w:sz w:val="12"/>
        </w:rPr>
        <w:t xml:space="preserve">, especially in cities, </w:t>
      </w:r>
      <w:r w:rsidRPr="00F02CF5">
        <w:rPr>
          <w:b/>
          <w:iCs/>
          <w:highlight w:val="cyan"/>
          <w:u w:val="single"/>
        </w:rPr>
        <w:t>the state is not stable</w:t>
      </w:r>
      <w:r w:rsidRPr="00EC3004">
        <w:rPr>
          <w:rStyle w:val="StyleUnderline"/>
        </w:rPr>
        <w:t xml:space="preserve"> – riots, violence, breakdown of law and order and migration result</w:t>
      </w:r>
      <w:r w:rsidRPr="00EC3004">
        <w:rPr>
          <w:sz w:val="12"/>
        </w:rPr>
        <w:t>.”  “</w:t>
      </w:r>
      <w:r w:rsidRPr="00EC3004">
        <w:rPr>
          <w:rStyle w:val="StyleUnderline"/>
        </w:rPr>
        <w:t>Hunger feeds anarchy</w:t>
      </w:r>
      <w:r w:rsidRPr="00EC3004">
        <w:rPr>
          <w:sz w:val="12"/>
        </w:rPr>
        <w:t xml:space="preserve">.”  This view is also shared by </w:t>
      </w:r>
      <w:r w:rsidRPr="00EC3004">
        <w:rPr>
          <w:bCs/>
          <w:u w:val="single"/>
        </w:rPr>
        <w:t>Julian Cribb</w:t>
      </w:r>
      <w:r w:rsidRPr="00EC3004">
        <w:rPr>
          <w:sz w:val="12"/>
        </w:rPr>
        <w:t xml:space="preserve">, who in his book, The Coming Famine, </w:t>
      </w:r>
      <w:r w:rsidRPr="00EC3004">
        <w:rPr>
          <w:bCs/>
          <w:u w:val="single"/>
        </w:rPr>
        <w:t>writes that if “large regions of the world run short of food</w:t>
      </w:r>
      <w:r w:rsidRPr="00EC3004">
        <w:rPr>
          <w:sz w:val="12"/>
        </w:rPr>
        <w:t xml:space="preserve">, land or water in the decades that lie ahead, then </w:t>
      </w:r>
      <w:r w:rsidRPr="00EC3004">
        <w:rPr>
          <w:b/>
          <w:iCs/>
          <w:u w:val="single"/>
        </w:rPr>
        <w:t xml:space="preserve">wholesale, </w:t>
      </w:r>
      <w:r w:rsidRPr="00F02CF5">
        <w:rPr>
          <w:b/>
          <w:iCs/>
          <w:highlight w:val="cyan"/>
          <w:u w:val="single"/>
        </w:rPr>
        <w:t>bloody wars</w:t>
      </w:r>
      <w:r w:rsidRPr="00EC3004">
        <w:rPr>
          <w:b/>
          <w:iCs/>
          <w:u w:val="single"/>
        </w:rPr>
        <w:t xml:space="preserve"> are liable to </w:t>
      </w:r>
      <w:r w:rsidRPr="00F02CF5">
        <w:rPr>
          <w:b/>
          <w:iCs/>
          <w:highlight w:val="cyan"/>
          <w:u w:val="single"/>
        </w:rPr>
        <w:t>follow</w:t>
      </w:r>
      <w:r w:rsidRPr="00EC3004">
        <w:rPr>
          <w:sz w:val="12"/>
        </w:rPr>
        <w:t xml:space="preserve">.” </w:t>
      </w:r>
      <w:r w:rsidRPr="00EC3004">
        <w:rPr>
          <w:b/>
          <w:iCs/>
          <w:u w:val="single"/>
        </w:rPr>
        <w:t xml:space="preserve"> </w:t>
      </w:r>
      <w:r w:rsidRPr="00EC3004">
        <w:rPr>
          <w:sz w:val="12"/>
        </w:rPr>
        <w:t>He continues: “</w:t>
      </w:r>
      <w:r w:rsidRPr="00F02CF5">
        <w:rPr>
          <w:bCs/>
          <w:highlight w:val="cyan"/>
          <w:u w:val="single"/>
        </w:rPr>
        <w:t xml:space="preserve">An increasingly credible scenario for </w:t>
      </w:r>
      <w:r w:rsidRPr="00F02CF5">
        <w:rPr>
          <w:b/>
          <w:iCs/>
          <w:highlight w:val="cyan"/>
          <w:u w:val="single"/>
        </w:rPr>
        <w:t>World War 3</w:t>
      </w:r>
      <w:r w:rsidRPr="00F02CF5">
        <w:rPr>
          <w:bCs/>
          <w:highlight w:val="cyan"/>
          <w:u w:val="single"/>
        </w:rPr>
        <w:t xml:space="preserve"> is</w:t>
      </w:r>
      <w:r w:rsidRPr="00EC3004">
        <w:rPr>
          <w:sz w:val="12"/>
        </w:rPr>
        <w:t xml:space="preserve"> not so much a confrontation of super powers and their allies, as </w:t>
      </w:r>
      <w:r w:rsidRPr="00EC3004">
        <w:rPr>
          <w:bCs/>
          <w:u w:val="single"/>
        </w:rPr>
        <w:t xml:space="preserve">a </w:t>
      </w:r>
      <w:r w:rsidRPr="00EC3004">
        <w:rPr>
          <w:b/>
          <w:iCs/>
          <w:u w:val="single"/>
        </w:rPr>
        <w:t xml:space="preserve">festering, self-perpetuating chain of </w:t>
      </w:r>
      <w:r w:rsidRPr="00F02CF5">
        <w:rPr>
          <w:b/>
          <w:iCs/>
          <w:highlight w:val="cyan"/>
          <w:u w:val="single"/>
        </w:rPr>
        <w:t>resource conflicts</w:t>
      </w:r>
      <w:r w:rsidRPr="00EC3004">
        <w:rPr>
          <w:sz w:val="12"/>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w:t>
      </w:r>
      <w:r w:rsidRPr="00EC3004">
        <w:rPr>
          <w:rStyle w:val="StyleUnderline"/>
        </w:rPr>
        <w:t>people do not go to war to kill; they go to war over resources</w:t>
      </w:r>
      <w:r w:rsidRPr="00EC3004">
        <w:rPr>
          <w:sz w:val="12"/>
        </w:rPr>
        <w:t xml:space="preserve">, either to protect or to gain the resources for themselves.  Another observed that hunger results in passivity not conflict. Conflict is over resources, not because people are going hungry.  </w:t>
      </w:r>
      <w:r w:rsidRPr="00EC3004">
        <w:rPr>
          <w:bCs/>
          <w:u w:val="single"/>
        </w:rPr>
        <w:t xml:space="preserve">A </w:t>
      </w:r>
      <w:r w:rsidRPr="00F02CF5">
        <w:rPr>
          <w:b/>
          <w:iCs/>
          <w:highlight w:val="cyan"/>
          <w:u w:val="single"/>
        </w:rPr>
        <w:t>study</w:t>
      </w:r>
      <w:r w:rsidRPr="00F02CF5">
        <w:rPr>
          <w:bCs/>
          <w:highlight w:val="cyan"/>
          <w:u w:val="single"/>
        </w:rPr>
        <w:t xml:space="preserve"> by</w:t>
      </w:r>
      <w:r w:rsidRPr="00EC3004">
        <w:rPr>
          <w:bCs/>
          <w:u w:val="single"/>
        </w:rPr>
        <w:t xml:space="preserve"> </w:t>
      </w:r>
      <w:r w:rsidRPr="00EC3004">
        <w:rPr>
          <w:rStyle w:val="StyleUnderline"/>
        </w:rPr>
        <w:t xml:space="preserve">the </w:t>
      </w:r>
      <w:r w:rsidRPr="00F02CF5">
        <w:rPr>
          <w:b/>
          <w:iCs/>
          <w:highlight w:val="cyan"/>
          <w:u w:val="single"/>
        </w:rPr>
        <w:t>I</w:t>
      </w:r>
      <w:r w:rsidRPr="00EC3004">
        <w:rPr>
          <w:sz w:val="12"/>
        </w:rPr>
        <w:t xml:space="preserve">nternational </w:t>
      </w:r>
      <w:r w:rsidRPr="00F02CF5">
        <w:rPr>
          <w:b/>
          <w:iCs/>
          <w:highlight w:val="cyan"/>
          <w:u w:val="single"/>
        </w:rPr>
        <w:t>P</w:t>
      </w:r>
      <w:r w:rsidRPr="00EC3004">
        <w:rPr>
          <w:sz w:val="12"/>
        </w:rPr>
        <w:t xml:space="preserve">eace </w:t>
      </w:r>
      <w:r w:rsidRPr="00F02CF5">
        <w:rPr>
          <w:b/>
          <w:iCs/>
          <w:highlight w:val="cyan"/>
          <w:u w:val="single"/>
        </w:rPr>
        <w:t>R</w:t>
      </w:r>
      <w:r w:rsidRPr="00EC3004">
        <w:rPr>
          <w:sz w:val="12"/>
        </w:rPr>
        <w:t xml:space="preserve">esearch </w:t>
      </w:r>
      <w:r w:rsidRPr="00F02CF5">
        <w:rPr>
          <w:b/>
          <w:iCs/>
          <w:highlight w:val="cyan"/>
          <w:u w:val="single"/>
        </w:rPr>
        <w:t>I</w:t>
      </w:r>
      <w:r w:rsidRPr="00EC3004">
        <w:rPr>
          <w:sz w:val="12"/>
        </w:rPr>
        <w:t xml:space="preserve">nstitute </w:t>
      </w:r>
      <w:r w:rsidRPr="00F02CF5">
        <w:rPr>
          <w:bCs/>
          <w:highlight w:val="cyan"/>
          <w:u w:val="single"/>
        </w:rPr>
        <w:t>indicates</w:t>
      </w:r>
      <w:r w:rsidRPr="00EC3004">
        <w:rPr>
          <w:bCs/>
          <w:u w:val="single"/>
        </w:rPr>
        <w:t xml:space="preserve"> that where </w:t>
      </w:r>
      <w:r w:rsidRPr="00F02CF5">
        <w:rPr>
          <w:rStyle w:val="Emphasis"/>
          <w:highlight w:val="cyan"/>
        </w:rPr>
        <w:t>food security</w:t>
      </w:r>
      <w:r w:rsidRPr="00EC3004">
        <w:rPr>
          <w:bCs/>
          <w:u w:val="single"/>
        </w:rPr>
        <w:t xml:space="preserve"> is an issue, it </w:t>
      </w:r>
      <w:r w:rsidRPr="00F02CF5">
        <w:rPr>
          <w:bCs/>
          <w:highlight w:val="cyan"/>
          <w:u w:val="single"/>
        </w:rPr>
        <w:t>is</w:t>
      </w:r>
      <w:r w:rsidRPr="00EC3004">
        <w:rPr>
          <w:bCs/>
          <w:u w:val="single"/>
        </w:rPr>
        <w:t xml:space="preserve"> more </w:t>
      </w:r>
      <w:r w:rsidRPr="00F02CF5">
        <w:rPr>
          <w:rStyle w:val="Emphasis"/>
          <w:highlight w:val="cyan"/>
        </w:rPr>
        <w:t>likely</w:t>
      </w:r>
      <w:r w:rsidRPr="00F02CF5">
        <w:rPr>
          <w:bCs/>
          <w:highlight w:val="cyan"/>
          <w:u w:val="single"/>
        </w:rPr>
        <w:t xml:space="preserve"> to result in</w:t>
      </w:r>
      <w:r w:rsidRPr="00EC3004">
        <w:rPr>
          <w:bCs/>
          <w:u w:val="single"/>
        </w:rPr>
        <w:t xml:space="preserve"> some form of </w:t>
      </w:r>
      <w:r w:rsidRPr="00F02CF5">
        <w:rPr>
          <w:bCs/>
          <w:highlight w:val="cyan"/>
          <w:u w:val="single"/>
        </w:rPr>
        <w:t>conflict</w:t>
      </w:r>
      <w:r w:rsidRPr="00EC3004">
        <w:rPr>
          <w:sz w:val="12"/>
        </w:rPr>
        <w:t xml:space="preserve">. </w:t>
      </w:r>
      <w:r w:rsidRPr="00F02CF5">
        <w:rPr>
          <w:b/>
          <w:iCs/>
          <w:highlight w:val="cyan"/>
          <w:u w:val="single"/>
        </w:rPr>
        <w:t>Darfur, Rwanda, Eritrea and the Balkans</w:t>
      </w:r>
      <w:r w:rsidRPr="00F02CF5">
        <w:rPr>
          <w:bCs/>
          <w:highlight w:val="cyan"/>
          <w:u w:val="single"/>
        </w:rPr>
        <w:t xml:space="preserve"> experienced</w:t>
      </w:r>
      <w:r w:rsidRPr="00EC3004">
        <w:rPr>
          <w:bCs/>
          <w:u w:val="single"/>
        </w:rPr>
        <w:t xml:space="preserve"> such </w:t>
      </w:r>
      <w:r w:rsidRPr="00F02CF5">
        <w:rPr>
          <w:bCs/>
          <w:highlight w:val="cyan"/>
          <w:u w:val="single"/>
        </w:rPr>
        <w:t>wars</w:t>
      </w:r>
      <w:r w:rsidRPr="00EC3004">
        <w:rPr>
          <w:sz w:val="12"/>
        </w:rPr>
        <w:t xml:space="preserve">. </w:t>
      </w:r>
      <w:r w:rsidRPr="00EC3004">
        <w:rPr>
          <w:bCs/>
          <w:u w:val="single"/>
        </w:rPr>
        <w:t>Governments</w:t>
      </w:r>
      <w:r w:rsidRPr="00EC3004">
        <w:rPr>
          <w:sz w:val="12"/>
        </w:rPr>
        <w:t xml:space="preserve">, especially in developed countries, </w:t>
      </w:r>
      <w:r w:rsidRPr="00EC3004">
        <w:rPr>
          <w:bCs/>
          <w:u w:val="single"/>
        </w:rPr>
        <w:t>are increasingly aware of this phenomenon</w:t>
      </w:r>
      <w:r w:rsidRPr="00EC3004">
        <w:rPr>
          <w:sz w:val="12"/>
        </w:rPr>
        <w:t xml:space="preserve">. </w:t>
      </w:r>
      <w:r w:rsidRPr="00EC3004">
        <w:rPr>
          <w:bCs/>
          <w:u w:val="single"/>
        </w:rPr>
        <w:t xml:space="preserve">The </w:t>
      </w:r>
      <w:r w:rsidRPr="00F02CF5">
        <w:rPr>
          <w:bCs/>
          <w:highlight w:val="cyan"/>
          <w:u w:val="single"/>
        </w:rPr>
        <w:t>UK Ministry of Defence</w:t>
      </w:r>
      <w:r w:rsidRPr="00EC3004">
        <w:rPr>
          <w:bCs/>
          <w:u w:val="single"/>
        </w:rPr>
        <w:t xml:space="preserve">, the </w:t>
      </w:r>
      <w:r w:rsidRPr="00F02CF5">
        <w:rPr>
          <w:bCs/>
          <w:highlight w:val="cyan"/>
          <w:u w:val="single"/>
        </w:rPr>
        <w:t>CIA</w:t>
      </w:r>
      <w:r w:rsidRPr="00EC3004">
        <w:rPr>
          <w:bCs/>
          <w:u w:val="single"/>
        </w:rPr>
        <w:t>, the</w:t>
      </w:r>
      <w:r w:rsidRPr="00EC3004">
        <w:rPr>
          <w:sz w:val="12"/>
        </w:rPr>
        <w:t xml:space="preserve"> US </w:t>
      </w:r>
      <w:r w:rsidRPr="00F02CF5">
        <w:rPr>
          <w:b/>
          <w:iCs/>
          <w:highlight w:val="cyan"/>
          <w:u w:val="single"/>
        </w:rPr>
        <w:t>C</w:t>
      </w:r>
      <w:r w:rsidRPr="00EC3004">
        <w:rPr>
          <w:sz w:val="12"/>
        </w:rPr>
        <w:t xml:space="preserve">enter for </w:t>
      </w:r>
      <w:r w:rsidRPr="00F02CF5">
        <w:rPr>
          <w:b/>
          <w:iCs/>
          <w:highlight w:val="cyan"/>
          <w:u w:val="single"/>
        </w:rPr>
        <w:t>S</w:t>
      </w:r>
      <w:r w:rsidRPr="00EC3004">
        <w:rPr>
          <w:sz w:val="12"/>
        </w:rPr>
        <w:t xml:space="preserve">trategic and </w:t>
      </w:r>
      <w:r w:rsidRPr="00F02CF5">
        <w:rPr>
          <w:b/>
          <w:iCs/>
          <w:highlight w:val="cyan"/>
          <w:u w:val="single"/>
        </w:rPr>
        <w:t>I</w:t>
      </w:r>
      <w:r w:rsidRPr="00EC3004">
        <w:rPr>
          <w:sz w:val="12"/>
        </w:rPr>
        <w:t xml:space="preserve">nternational </w:t>
      </w:r>
      <w:r w:rsidRPr="00F02CF5">
        <w:rPr>
          <w:b/>
          <w:iCs/>
          <w:highlight w:val="cyan"/>
          <w:u w:val="single"/>
        </w:rPr>
        <w:t>S</w:t>
      </w:r>
      <w:r w:rsidRPr="00EC3004">
        <w:rPr>
          <w:sz w:val="12"/>
        </w:rPr>
        <w:t xml:space="preserve">tudies </w:t>
      </w:r>
      <w:r w:rsidRPr="00F02CF5">
        <w:rPr>
          <w:bCs/>
          <w:highlight w:val="cyan"/>
          <w:u w:val="single"/>
        </w:rPr>
        <w:t>and</w:t>
      </w:r>
      <w:r w:rsidRPr="00EC3004">
        <w:rPr>
          <w:bCs/>
          <w:u w:val="single"/>
        </w:rPr>
        <w:t xml:space="preserve"> the </w:t>
      </w:r>
      <w:r w:rsidRPr="00F02CF5">
        <w:rPr>
          <w:bCs/>
          <w:highlight w:val="cyan"/>
          <w:u w:val="single"/>
        </w:rPr>
        <w:t>Oslo</w:t>
      </w:r>
      <w:r w:rsidRPr="00EC3004">
        <w:rPr>
          <w:bCs/>
          <w:u w:val="single"/>
        </w:rPr>
        <w:t xml:space="preserve"> Peace Research Institute, </w:t>
      </w:r>
      <w:r w:rsidRPr="00F02CF5">
        <w:rPr>
          <w:b/>
          <w:iCs/>
          <w:highlight w:val="cyan"/>
          <w:u w:val="single"/>
        </w:rPr>
        <w:t>all identify</w:t>
      </w:r>
      <w:r w:rsidRPr="00F02CF5">
        <w:rPr>
          <w:bCs/>
          <w:highlight w:val="cyan"/>
          <w:u w:val="single"/>
        </w:rPr>
        <w:t xml:space="preserve"> famine as a</w:t>
      </w:r>
      <w:r w:rsidRPr="00EC3004">
        <w:rPr>
          <w:bCs/>
          <w:u w:val="single"/>
        </w:rPr>
        <w:t xml:space="preserve"> potential </w:t>
      </w:r>
      <w:r w:rsidRPr="00F02CF5">
        <w:rPr>
          <w:bCs/>
          <w:highlight w:val="cyan"/>
          <w:u w:val="single"/>
        </w:rPr>
        <w:t>trigger for</w:t>
      </w:r>
      <w:r w:rsidRPr="00EC3004">
        <w:rPr>
          <w:sz w:val="12"/>
        </w:rPr>
        <w:t xml:space="preserve"> conflicts and possibly even </w:t>
      </w:r>
      <w:r w:rsidRPr="00F02CF5">
        <w:rPr>
          <w:b/>
          <w:iCs/>
          <w:highlight w:val="cyan"/>
          <w:u w:val="single"/>
        </w:rPr>
        <w:t>nuc</w:t>
      </w:r>
      <w:r w:rsidRPr="00EC3004">
        <w:rPr>
          <w:b/>
          <w:iCs/>
          <w:u w:val="single"/>
        </w:rPr>
        <w:t xml:space="preserve">lear </w:t>
      </w:r>
      <w:r w:rsidRPr="00F02CF5">
        <w:rPr>
          <w:b/>
          <w:iCs/>
          <w:highlight w:val="cyan"/>
          <w:u w:val="single"/>
        </w:rPr>
        <w:t>war</w:t>
      </w:r>
      <w:r w:rsidRPr="00EC3004">
        <w:rPr>
          <w:sz w:val="12"/>
        </w:rPr>
        <w:t>.</w:t>
      </w:r>
    </w:p>
    <w:p w14:paraId="284ED694" w14:textId="77777777" w:rsidR="00D44AD3" w:rsidRPr="00E362C4" w:rsidRDefault="00D44AD3" w:rsidP="00D44AD3"/>
    <w:p w14:paraId="738ABB90" w14:textId="77777777" w:rsidR="00D44AD3" w:rsidRPr="009A1204" w:rsidRDefault="00D44AD3" w:rsidP="00D44AD3">
      <w:pPr>
        <w:pStyle w:val="Heading4"/>
      </w:pPr>
      <w:r>
        <w:t>Warming causes cascading catastrophes---each tipping point risks extinction</w:t>
      </w:r>
    </w:p>
    <w:p w14:paraId="2C4A6E50" w14:textId="77777777" w:rsidR="00D44AD3" w:rsidRPr="009A1204" w:rsidRDefault="00D44AD3" w:rsidP="00D44AD3">
      <w:r w:rsidRPr="009A1204">
        <w:rPr>
          <w:b/>
          <w:bCs/>
        </w:rPr>
        <w:t>Sprat 19</w:t>
      </w:r>
      <w:r w:rsidRPr="009A1204">
        <w:t> </w:t>
      </w:r>
      <w:r>
        <w:t xml:space="preserve">[David </w:t>
      </w:r>
      <w:r w:rsidRPr="009A1204">
        <w:t>Spratt is a Research Director for Breakthrough National Centre for Climate Restoration, Melbourne, and co-author of Climate Code Red: The case for emergency action</w:t>
      </w:r>
      <w:r>
        <w:t>, and Ian</w:t>
      </w:r>
      <w:r w:rsidRPr="009A1204">
        <w:t xml:space="preserve"> T. Dunlop is a member of the Club of Rome</w:t>
      </w:r>
      <w:r>
        <w:t>, f</w:t>
      </w:r>
      <w:r w:rsidRPr="009A1204">
        <w:t>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w:t>
      </w:r>
      <w:r>
        <w:t>,”</w:t>
      </w:r>
      <w:r w:rsidRPr="009A1204">
        <w:t xml:space="preserve"> BT Policy Paper</w:t>
      </w:r>
      <w:r>
        <w:t xml:space="preserve">, September 5, </w:t>
      </w:r>
      <w:r w:rsidRPr="009A1204">
        <w:t>May 2019</w:t>
      </w:r>
      <w:r>
        <w:t>-</w:t>
      </w:r>
      <w:r w:rsidRPr="009A1204">
        <w:t>2020</w:t>
      </w:r>
      <w:r>
        <w:t xml:space="preserve">, </w:t>
      </w:r>
      <w:hyperlink r:id="rId23" w:history="1">
        <w:r w:rsidRPr="00922875">
          <w:rPr>
            <w:rStyle w:val="Hyperlink"/>
          </w:rPr>
          <w:t>https://docs.wixstatic.com/ugd/148cb0_90dc2a2637f348edae45943a88da04d4.pdf</w:t>
        </w:r>
      </w:hyperlink>
      <w:r>
        <w:t>]</w:t>
      </w:r>
      <w:r w:rsidRPr="009A1204">
        <w:t>  </w:t>
      </w:r>
    </w:p>
    <w:p w14:paraId="3E76B539" w14:textId="77777777" w:rsidR="00D44AD3" w:rsidRPr="00EC3004" w:rsidRDefault="00D44AD3" w:rsidP="00D44AD3">
      <w:pPr>
        <w:rPr>
          <w:rFonts w:ascii="Segoe UI" w:hAnsi="Segoe UI" w:cs="Segoe UI"/>
          <w:sz w:val="12"/>
        </w:rPr>
      </w:pPr>
      <w:r w:rsidRPr="00EC3004">
        <w:rPr>
          <w:sz w:val="12"/>
        </w:rPr>
        <w:t>By 2050, </w:t>
      </w:r>
      <w:r w:rsidRPr="00EC3004">
        <w:rPr>
          <w:u w:val="single"/>
        </w:rPr>
        <w:t>there is broad scientific acceptance that </w:t>
      </w:r>
      <w:r w:rsidRPr="00EC3004">
        <w:rPr>
          <w:sz w:val="12"/>
        </w:rPr>
        <w:t>system</w:t>
      </w:r>
      <w:r w:rsidRPr="00EC3004">
        <w:rPr>
          <w:u w:val="single"/>
        </w:rPr>
        <w:t> </w:t>
      </w:r>
      <w:r w:rsidRPr="00F02CF5">
        <w:rPr>
          <w:rStyle w:val="Emphasis"/>
          <w:highlight w:val="cyan"/>
        </w:rPr>
        <w:t>tipping-points</w:t>
      </w:r>
      <w:r w:rsidRPr="00EC3004">
        <w:rPr>
          <w:sz w:val="12"/>
        </w:rPr>
        <w:t> </w:t>
      </w:r>
      <w:r w:rsidRPr="00F02CF5">
        <w:rPr>
          <w:highlight w:val="cyan"/>
          <w:u w:val="single"/>
        </w:rPr>
        <w:t>for the</w:t>
      </w:r>
      <w:r w:rsidRPr="00EC3004">
        <w:rPr>
          <w:u w:val="single"/>
        </w:rPr>
        <w:t> </w:t>
      </w:r>
      <w:r w:rsidRPr="00EC3004">
        <w:rPr>
          <w:sz w:val="12"/>
        </w:rPr>
        <w:t>West Antarctic</w:t>
      </w:r>
      <w:r w:rsidRPr="00EC3004">
        <w:rPr>
          <w:u w:val="single"/>
        </w:rPr>
        <w:t> </w:t>
      </w:r>
      <w:r w:rsidRPr="00F02CF5">
        <w:rPr>
          <w:highlight w:val="cyan"/>
          <w:u w:val="single"/>
        </w:rPr>
        <w:t>Ice Sheet</w:t>
      </w:r>
      <w:r w:rsidRPr="00EC3004">
        <w:rPr>
          <w:u w:val="single"/>
        </w:rPr>
        <w:t> </w:t>
      </w:r>
      <w:r w:rsidRPr="00EC3004">
        <w:rPr>
          <w:sz w:val="12"/>
        </w:rPr>
        <w:t>and a sea-ice-free Arctic summer were passed well before 1.5°C</w:t>
      </w:r>
      <w:r w:rsidRPr="00EC3004">
        <w:rPr>
          <w:b/>
          <w:bCs/>
          <w:sz w:val="12"/>
        </w:rPr>
        <w:t> </w:t>
      </w:r>
      <w:r w:rsidRPr="00EC3004">
        <w:rPr>
          <w:sz w:val="12"/>
        </w:rPr>
        <w:t>of warming, for the Greenland Ice Sheet well before 2°C, and for widespread </w:t>
      </w:r>
      <w:r w:rsidRPr="00F02CF5">
        <w:rPr>
          <w:rStyle w:val="Emphasis"/>
          <w:highlight w:val="cyan"/>
        </w:rPr>
        <w:t>permafrost loss and large-scale Amazon drought</w:t>
      </w:r>
      <w:r w:rsidRPr="00EC3004">
        <w:rPr>
          <w:sz w:val="12"/>
        </w:rPr>
        <w:t> and dieback by 2.5°C. </w:t>
      </w:r>
      <w:r w:rsidRPr="00EC3004">
        <w:rPr>
          <w:u w:val="single"/>
        </w:rPr>
        <w:t>The “hothouse Earth” scenario has been realised</w:t>
      </w:r>
      <w:r w:rsidRPr="00EC3004">
        <w:rPr>
          <w:sz w:val="12"/>
        </w:rPr>
        <w:t>, and Earth is headed for another degree or more of warming, especially since human </w:t>
      </w:r>
      <w:r w:rsidRPr="00EC3004">
        <w:rPr>
          <w:u w:val="single"/>
        </w:rPr>
        <w:t>greenhouse emissions are still significant</w:t>
      </w:r>
      <w:r w:rsidRPr="00EC3004">
        <w:rPr>
          <w:sz w:val="12"/>
        </w:rPr>
        <w:t>.20 While sea levels have risen 0.5 metres by 2050, the increase may be 2–3 metres by 2100, and it is understood from historical analogues that </w:t>
      </w:r>
      <w:r w:rsidRPr="00F02CF5">
        <w:rPr>
          <w:highlight w:val="cyan"/>
          <w:u w:val="single"/>
        </w:rPr>
        <w:t>seas may</w:t>
      </w:r>
      <w:r w:rsidRPr="00EC3004">
        <w:rPr>
          <w:u w:val="single"/>
        </w:rPr>
        <w:t> </w:t>
      </w:r>
      <w:r w:rsidRPr="00EC3004">
        <w:rPr>
          <w:sz w:val="12"/>
        </w:rPr>
        <w:t>eventually</w:t>
      </w:r>
      <w:r w:rsidRPr="00EC3004">
        <w:rPr>
          <w:u w:val="single"/>
        </w:rPr>
        <w:t> </w:t>
      </w:r>
      <w:r w:rsidRPr="00F02CF5">
        <w:rPr>
          <w:highlight w:val="cyan"/>
          <w:u w:val="single"/>
        </w:rPr>
        <w:t>rise by </w:t>
      </w:r>
      <w:r w:rsidRPr="00EC3004">
        <w:rPr>
          <w:u w:val="single"/>
        </w:rPr>
        <w:t>more than </w:t>
      </w:r>
      <w:r w:rsidRPr="00F02CF5">
        <w:rPr>
          <w:highlight w:val="cyan"/>
          <w:u w:val="single"/>
        </w:rPr>
        <w:t>25</w:t>
      </w:r>
      <w:r w:rsidRPr="00EC3004">
        <w:rPr>
          <w:u w:val="single"/>
        </w:rPr>
        <w:t> </w:t>
      </w:r>
      <w:r w:rsidRPr="00F02CF5">
        <w:rPr>
          <w:highlight w:val="cyan"/>
          <w:u w:val="single"/>
        </w:rPr>
        <w:t>metres</w:t>
      </w:r>
      <w:r w:rsidRPr="00EC3004">
        <w:rPr>
          <w:u w:val="single"/>
        </w:rPr>
        <w:t>. </w:t>
      </w:r>
      <w:r w:rsidRPr="00EC3004">
        <w:rPr>
          <w:sz w:val="12"/>
        </w:rPr>
        <w:t>Thirty-five percent of the global land area, and 55 percent of the </w:t>
      </w:r>
      <w:r w:rsidRPr="00EC3004">
        <w:rPr>
          <w:b/>
          <w:bCs/>
          <w:u w:val="single"/>
        </w:rPr>
        <w:t>global </w:t>
      </w:r>
      <w:r w:rsidRPr="00F02CF5">
        <w:rPr>
          <w:rStyle w:val="Emphasis"/>
          <w:highlight w:val="cyan"/>
        </w:rPr>
        <w:t>population</w:t>
      </w:r>
      <w:r w:rsidRPr="00EC3004">
        <w:rPr>
          <w:sz w:val="12"/>
        </w:rPr>
        <w:t>, are </w:t>
      </w:r>
      <w:r w:rsidRPr="00F02CF5">
        <w:rPr>
          <w:rStyle w:val="Emphasis"/>
          <w:highlight w:val="cyan"/>
        </w:rPr>
        <w:t>subject to</w:t>
      </w:r>
      <w:r w:rsidRPr="00EC3004">
        <w:rPr>
          <w:sz w:val="12"/>
        </w:rPr>
        <w:t> more than 20 days a year of </w:t>
      </w:r>
      <w:r w:rsidRPr="00F02CF5">
        <w:rPr>
          <w:rStyle w:val="Emphasis"/>
          <w:highlight w:val="cyan"/>
        </w:rPr>
        <w:t>lethal heat conditions</w:t>
      </w:r>
      <w:r w:rsidRPr="00EC3004">
        <w:rPr>
          <w:sz w:val="12"/>
        </w:rPr>
        <w:t>, </w:t>
      </w:r>
      <w:r w:rsidRPr="00F02CF5">
        <w:rPr>
          <w:highlight w:val="cyan"/>
          <w:u w:val="single"/>
        </w:rPr>
        <w:t>beyond</w:t>
      </w:r>
      <w:r w:rsidRPr="00EC3004">
        <w:rPr>
          <w:u w:val="single"/>
        </w:rPr>
        <w:t> the </w:t>
      </w:r>
      <w:r w:rsidRPr="00F02CF5">
        <w:rPr>
          <w:highlight w:val="cyan"/>
          <w:u w:val="single"/>
        </w:rPr>
        <w:t>threshold of human survivability</w:t>
      </w:r>
      <w:r w:rsidRPr="00EC3004">
        <w:rPr>
          <w:sz w:val="12"/>
        </w:rPr>
        <w:t>. The destabilisation of the Jet Stream has very significantly affected the intensity and geographical distribution of the Asian and West African monsoons and, together </w:t>
      </w:r>
      <w:r w:rsidRPr="00EC3004">
        <w:rPr>
          <w:u w:val="single"/>
        </w:rPr>
        <w:t>with</w:t>
      </w:r>
      <w:r w:rsidRPr="00EC3004">
        <w:rPr>
          <w:sz w:val="12"/>
        </w:rPr>
        <w:t> the further </w:t>
      </w:r>
      <w:r w:rsidRPr="00EC3004">
        <w:rPr>
          <w:u w:val="single"/>
        </w:rPr>
        <w:t>slowing of the Gulf Stream</w:t>
      </w:r>
      <w:r w:rsidRPr="00EC3004">
        <w:rPr>
          <w:sz w:val="12"/>
        </w:rPr>
        <w:t>, </w:t>
      </w:r>
      <w:r w:rsidRPr="00EC3004">
        <w:rPr>
          <w:u w:val="single"/>
        </w:rPr>
        <w:t>is impinging on life support systems</w:t>
      </w:r>
      <w:r w:rsidRPr="00EC3004">
        <w:rPr>
          <w:sz w:val="12"/>
        </w:rPr>
        <w:t> in Europe. North </w:t>
      </w:r>
      <w:r w:rsidRPr="00EC3004">
        <w:rPr>
          <w:u w:val="single"/>
        </w:rPr>
        <w:t>America suffers from </w:t>
      </w:r>
      <w:r w:rsidRPr="00EC3004">
        <w:rPr>
          <w:b/>
          <w:bCs/>
          <w:u w:val="single"/>
        </w:rPr>
        <w:t>devastating weather extremes</w:t>
      </w:r>
      <w:r w:rsidRPr="00EC3004">
        <w:rPr>
          <w:sz w:val="12"/>
        </w:rPr>
        <w:t> </w:t>
      </w:r>
      <w:r w:rsidRPr="00EC3004">
        <w:rPr>
          <w:u w:val="single"/>
        </w:rPr>
        <w:t>including wildfires, heatwaves, drought and inundation</w:t>
      </w:r>
      <w:r w:rsidRPr="00EC3004">
        <w:rPr>
          <w:sz w:val="12"/>
        </w:rPr>
        <w:t>. The summer monsoons in China have failed, and </w:t>
      </w:r>
      <w:r w:rsidRPr="00EC3004">
        <w:rPr>
          <w:u w:val="single"/>
        </w:rPr>
        <w:t>water flows</w:t>
      </w:r>
      <w:r w:rsidRPr="00EC3004">
        <w:rPr>
          <w:sz w:val="12"/>
        </w:rPr>
        <w:t> into the great rivers of Asia </w:t>
      </w:r>
      <w:r w:rsidRPr="00EC3004">
        <w:rPr>
          <w:u w:val="single"/>
        </w:rPr>
        <w:t>are severely reduced</w:t>
      </w:r>
      <w:r w:rsidRPr="00EC3004">
        <w:rPr>
          <w:sz w:val="12"/>
        </w:rPr>
        <w:t> by the loss of more than one-third of the Himalayan ice sheet. </w:t>
      </w:r>
      <w:r w:rsidRPr="00F02CF5">
        <w:rPr>
          <w:rStyle w:val="Emphasis"/>
          <w:highlight w:val="cyan"/>
        </w:rPr>
        <w:t>Glacial loss reaches 70 percent</w:t>
      </w:r>
      <w:r w:rsidRPr="00EC3004">
        <w:rPr>
          <w:sz w:val="12"/>
        </w:rPr>
        <w:t> in the Andes, </w:t>
      </w:r>
      <w:r w:rsidRPr="00EC3004">
        <w:rPr>
          <w:u w:val="single"/>
        </w:rPr>
        <w:t>and rainfall</w:t>
      </w:r>
      <w:r w:rsidRPr="00EC3004">
        <w:rPr>
          <w:sz w:val="12"/>
        </w:rPr>
        <w:t> in Mexico and central America </w:t>
      </w:r>
      <w:r w:rsidRPr="00EC3004">
        <w:rPr>
          <w:u w:val="single"/>
        </w:rPr>
        <w:t>falls by half</w:t>
      </w:r>
      <w:r w:rsidRPr="00EC3004">
        <w:rPr>
          <w:sz w:val="12"/>
        </w:rPr>
        <w:t>. Semi-permanent El Nino conditions prevail. </w:t>
      </w:r>
      <w:r w:rsidRPr="00EC3004">
        <w:rPr>
          <w:u w:val="single"/>
        </w:rPr>
        <w:t>Aridification emerges over </w:t>
      </w:r>
      <w:r w:rsidRPr="00EC3004">
        <w:rPr>
          <w:sz w:val="12"/>
        </w:rPr>
        <w:t>more than</w:t>
      </w:r>
      <w:r w:rsidRPr="00EC3004">
        <w:rPr>
          <w:u w:val="single"/>
        </w:rPr>
        <w:t> 30 percent of the world’s </w:t>
      </w:r>
      <w:r w:rsidRPr="00EC3004">
        <w:rPr>
          <w:sz w:val="12"/>
        </w:rPr>
        <w:t>land</w:t>
      </w:r>
      <w:r w:rsidRPr="00EC3004">
        <w:rPr>
          <w:u w:val="single"/>
        </w:rPr>
        <w:t> surface</w:t>
      </w:r>
      <w:r w:rsidRPr="00EC3004">
        <w:rPr>
          <w:sz w:val="12"/>
        </w:rPr>
        <w:t>. </w:t>
      </w:r>
      <w:r w:rsidRPr="00F02CF5">
        <w:rPr>
          <w:rStyle w:val="Emphasis"/>
          <w:highlight w:val="cyan"/>
        </w:rPr>
        <w:t>Desertification is severe</w:t>
      </w:r>
      <w:r w:rsidRPr="00EC3004">
        <w:rPr>
          <w:sz w:val="12"/>
        </w:rPr>
        <w:t> in southern Africa, the southern Mediterranean, west Asia, the Middle East, inland Australia and across the south-western United States. Impacts: </w:t>
      </w:r>
      <w:r w:rsidRPr="00EC3004">
        <w:rPr>
          <w:b/>
          <w:bCs/>
          <w:u w:val="single"/>
        </w:rPr>
        <w:t>A number of </w:t>
      </w:r>
      <w:r w:rsidRPr="00F02CF5">
        <w:rPr>
          <w:rStyle w:val="Emphasis"/>
          <w:highlight w:val="cyan"/>
        </w:rPr>
        <w:t>ecosystems</w:t>
      </w:r>
      <w:r w:rsidRPr="00EC3004">
        <w:rPr>
          <w:b/>
          <w:bCs/>
          <w:u w:val="single"/>
        </w:rPr>
        <w:t> </w:t>
      </w:r>
      <w:r w:rsidRPr="00F02CF5">
        <w:rPr>
          <w:rStyle w:val="Emphasis"/>
          <w:highlight w:val="cyan"/>
        </w:rPr>
        <w:t>collapse</w:t>
      </w:r>
      <w:r w:rsidRPr="00EC3004">
        <w:rPr>
          <w:sz w:val="12"/>
        </w:rPr>
        <w:t>, </w:t>
      </w:r>
      <w:r w:rsidRPr="00F02CF5">
        <w:rPr>
          <w:highlight w:val="cyan"/>
          <w:u w:val="single"/>
        </w:rPr>
        <w:t>including coral reef</w:t>
      </w:r>
      <w:r w:rsidRPr="00EC3004">
        <w:rPr>
          <w:u w:val="single"/>
        </w:rPr>
        <w:t> systems</w:t>
      </w:r>
      <w:r w:rsidRPr="00EC3004">
        <w:rPr>
          <w:sz w:val="12"/>
        </w:rPr>
        <w:t>, the Amazon </w:t>
      </w:r>
      <w:r w:rsidRPr="00F02CF5">
        <w:rPr>
          <w:highlight w:val="cyan"/>
          <w:u w:val="single"/>
        </w:rPr>
        <w:t>rainforest and</w:t>
      </w:r>
      <w:r w:rsidRPr="00EC3004">
        <w:rPr>
          <w:sz w:val="12"/>
        </w:rPr>
        <w:t> in the </w:t>
      </w:r>
      <w:r w:rsidRPr="00F02CF5">
        <w:rPr>
          <w:highlight w:val="cyan"/>
          <w:u w:val="single"/>
        </w:rPr>
        <w:t>Arctic</w:t>
      </w:r>
      <w:r w:rsidRPr="00EC3004">
        <w:rPr>
          <w:sz w:val="12"/>
        </w:rPr>
        <w:t>. Some </w:t>
      </w:r>
      <w:r w:rsidRPr="00EC3004">
        <w:rPr>
          <w:u w:val="single"/>
        </w:rPr>
        <w:t>poorer nations</w:t>
      </w:r>
      <w:r w:rsidRPr="00EC3004">
        <w:rPr>
          <w:sz w:val="12"/>
        </w:rPr>
        <w:t> and regions, which lack capacity to provide artificially-cooled environments for their populations, </w:t>
      </w:r>
      <w:r w:rsidRPr="00EC3004">
        <w:rPr>
          <w:u w:val="single"/>
        </w:rPr>
        <w:t>become unviable</w:t>
      </w:r>
      <w:r w:rsidRPr="00EC3004">
        <w:rPr>
          <w:sz w:val="12"/>
        </w:rPr>
        <w:t>. </w:t>
      </w:r>
      <w:r w:rsidRPr="00EC3004">
        <w:rPr>
          <w:b/>
          <w:bCs/>
          <w:u w:val="single"/>
        </w:rPr>
        <w:t>Deadly heat conditions persist</w:t>
      </w:r>
      <w:r w:rsidRPr="00EC3004">
        <w:rPr>
          <w:sz w:val="12"/>
        </w:rPr>
        <w:t> for more than 100 days per year in West Africa, tropical South America, the Middle East and South-East Asia, which together with land degradation21 and rising sea levels </w:t>
      </w:r>
      <w:r w:rsidRPr="00EC3004">
        <w:rPr>
          <w:u w:val="single"/>
        </w:rPr>
        <w:t>contributes to </w:t>
      </w:r>
      <w:r w:rsidRPr="00EC3004">
        <w:rPr>
          <w:sz w:val="12"/>
        </w:rPr>
        <w:t>perhaps</w:t>
      </w:r>
      <w:r w:rsidRPr="00EC3004">
        <w:rPr>
          <w:u w:val="single"/>
        </w:rPr>
        <w:t> </w:t>
      </w:r>
      <w:r w:rsidRPr="00F02CF5">
        <w:rPr>
          <w:rStyle w:val="Emphasis"/>
          <w:highlight w:val="cyan"/>
        </w:rPr>
        <w:t>a billion people being displaced</w:t>
      </w:r>
      <w:r w:rsidRPr="00EC3004">
        <w:rPr>
          <w:b/>
          <w:bCs/>
          <w:u w:val="single"/>
        </w:rPr>
        <w:t>.</w:t>
      </w:r>
      <w:r w:rsidRPr="00EC3004">
        <w:rPr>
          <w:u w:val="single"/>
        </w:rPr>
        <w:t> Water availability decreases sharply</w:t>
      </w:r>
      <w:r w:rsidRPr="00EC3004">
        <w:rPr>
          <w:sz w:val="12"/>
        </w:rPr>
        <w:t> in the most affected regions at lower latitudes (dry tropics and subtropics), </w:t>
      </w:r>
      <w:r w:rsidRPr="00EC3004">
        <w:rPr>
          <w:u w:val="single"/>
        </w:rPr>
        <w:t>affecting</w:t>
      </w:r>
      <w:r w:rsidRPr="00EC3004">
        <w:rPr>
          <w:sz w:val="12"/>
        </w:rPr>
        <w:t> about </w:t>
      </w:r>
      <w:r w:rsidRPr="00EC3004">
        <w:rPr>
          <w:u w:val="single"/>
        </w:rPr>
        <w:t>two billion</w:t>
      </w:r>
      <w:r w:rsidRPr="00EC3004">
        <w:rPr>
          <w:sz w:val="12"/>
        </w:rPr>
        <w:t> people worldwide. </w:t>
      </w:r>
      <w:r w:rsidRPr="00F02CF5">
        <w:rPr>
          <w:rStyle w:val="Emphasis"/>
          <w:highlight w:val="cyan"/>
        </w:rPr>
        <w:t>Agriculture becomes nonviable</w:t>
      </w:r>
      <w:r w:rsidRPr="00EC3004">
        <w:rPr>
          <w:sz w:val="12"/>
        </w:rPr>
        <w:t> in the dry subtropics. </w:t>
      </w:r>
      <w:r w:rsidRPr="00EC3004">
        <w:rPr>
          <w:u w:val="single"/>
        </w:rPr>
        <w:t>Most regions</w:t>
      </w:r>
      <w:r w:rsidRPr="00EC3004">
        <w:rPr>
          <w:sz w:val="12"/>
        </w:rPr>
        <w:t> in the world </w:t>
      </w:r>
      <w:r w:rsidRPr="00EC3004">
        <w:rPr>
          <w:u w:val="single"/>
        </w:rPr>
        <w:t>see</w:t>
      </w:r>
      <w:r w:rsidRPr="00EC3004">
        <w:rPr>
          <w:sz w:val="12"/>
        </w:rPr>
        <w:t> </w:t>
      </w:r>
      <w:r w:rsidRPr="00EC3004">
        <w:rPr>
          <w:u w:val="single"/>
        </w:rPr>
        <w:t>a</w:t>
      </w:r>
      <w:r w:rsidRPr="00EC3004">
        <w:rPr>
          <w:sz w:val="12"/>
        </w:rPr>
        <w:t> significant </w:t>
      </w:r>
      <w:r w:rsidRPr="00EC3004">
        <w:rPr>
          <w:u w:val="single"/>
        </w:rPr>
        <w:t>drop in food production</w:t>
      </w:r>
      <w:r w:rsidRPr="00EC3004">
        <w:rPr>
          <w:sz w:val="12"/>
        </w:rPr>
        <w:t> and increasing numbers of extreme weather events, </w:t>
      </w:r>
      <w:r w:rsidRPr="00EC3004">
        <w:rPr>
          <w:b/>
          <w:bCs/>
          <w:u w:val="single"/>
        </w:rPr>
        <w:t>including heat waves, floods and storms</w:t>
      </w:r>
      <w:r w:rsidRPr="00EC3004">
        <w:rPr>
          <w:sz w:val="12"/>
        </w:rPr>
        <w:t>. Food production is inadequate to feed the global population and </w:t>
      </w:r>
      <w:r w:rsidRPr="00F02CF5">
        <w:rPr>
          <w:rStyle w:val="Emphasis"/>
          <w:highlight w:val="cyan"/>
        </w:rPr>
        <w:t>food prices skyrocket</w:t>
      </w:r>
      <w:r w:rsidRPr="00EC3004">
        <w:rPr>
          <w:sz w:val="12"/>
        </w:rPr>
        <w:t>, as a consequence of a one-fifth decline in crop yields, a decline in the nutrition content of food crops, </w:t>
      </w:r>
      <w:r w:rsidRPr="00EC3004">
        <w:rPr>
          <w:u w:val="single"/>
        </w:rPr>
        <w:t>a catastrophic decline in insect populations, desertification, monsoon failure and chronic water shortages</w:t>
      </w:r>
      <w:r w:rsidRPr="00EC3004">
        <w:rPr>
          <w:sz w:val="12"/>
        </w:rPr>
        <w:t>, and conditions too hot for human habitation in significant food-growing regions. The lower reaches of the agriculturally-important river deltas such as the Mekong, Ganges and Nile are inundated, and significant sectors of some of the world’s most populous cities — including Chennai, Mumbai, Jakarta, Guangzhou, Tianjin, Hong Kong, Ho Chi Minh City, Shanghai, Lagos, Bangkok and Manila — are abandoned. Some small islands become uninhabitable. Ten percent of Bangladesh is inundated, displacing 15 million people. According to the Global Challenges Foundation’s Global Catastrophic Risks 2018 report, </w:t>
      </w:r>
      <w:r w:rsidRPr="00EC3004">
        <w:rPr>
          <w:u w:val="single"/>
        </w:rPr>
        <w:t>even for 2°C of warming, more than a billion people may need to be relocated</w:t>
      </w:r>
      <w:r w:rsidRPr="00EC3004">
        <w:rPr>
          <w:sz w:val="12"/>
        </w:rPr>
        <w:t> due to sea-level rise, and In high-end scenarios “</w:t>
      </w:r>
      <w:r w:rsidRPr="00EC3004">
        <w:rPr>
          <w:b/>
          <w:bCs/>
          <w:u w:val="single"/>
        </w:rPr>
        <w:t>the scale of destruction is beyond our capacity to model</w:t>
      </w:r>
      <w:r w:rsidRPr="00EC3004">
        <w:rPr>
          <w:sz w:val="12"/>
        </w:rPr>
        <w:t xml:space="preserve">, with a high likelihood of human civilisation coming to an end”.22 National security consequences: For pragmatic reasons associated with providing only a sketch of this scenario, we take the conclusion of the ​Age of Consequences </w:t>
      </w:r>
      <w:r w:rsidRPr="00EC3004">
        <w:rPr>
          <w:rFonts w:cs="Georgia"/>
          <w:sz w:val="12"/>
        </w:rPr>
        <w:t>‘</w:t>
      </w:r>
      <w:r w:rsidRPr="00EC3004">
        <w:rPr>
          <w:sz w:val="12"/>
        </w:rPr>
        <w:t>Severe</w:t>
      </w:r>
      <w:r w:rsidRPr="00EC3004">
        <w:rPr>
          <w:rFonts w:cs="Georgia"/>
          <w:sz w:val="12"/>
        </w:rPr>
        <w:t>’</w:t>
      </w:r>
      <w:r w:rsidRPr="00EC3004">
        <w:rPr>
          <w:sz w:val="12"/>
        </w:rPr>
        <w:t xml:space="preserve"> 3</w:t>
      </w:r>
      <w:r w:rsidRPr="00EC3004">
        <w:rPr>
          <w:rFonts w:cs="Georgia"/>
          <w:sz w:val="12"/>
        </w:rPr>
        <w:t>°</w:t>
      </w:r>
      <w:r w:rsidRPr="00EC3004">
        <w:rPr>
          <w:sz w:val="12"/>
        </w:rPr>
        <w:t>C scenario developed by a group of senior US national-security figures in 2007 as appropriate for our scenario too:</w:t>
      </w:r>
      <w:r w:rsidRPr="00EC3004">
        <w:rPr>
          <w:rFonts w:cs="Georgia"/>
          <w:sz w:val="12"/>
        </w:rPr>
        <w:t> </w:t>
      </w:r>
      <w:r w:rsidRPr="00EC3004">
        <w:rPr>
          <w:u w:val="single"/>
        </w:rPr>
        <w:t>Massive nonlinear events in the global environment give rise to ​massive nonlinear societal events</w:t>
      </w:r>
      <w:r w:rsidRPr="00EC3004">
        <w:rPr>
          <w:sz w:val="12"/>
        </w:rPr>
        <w:t>​. In this scenario, </w:t>
      </w:r>
      <w:r w:rsidRPr="00F02CF5">
        <w:rPr>
          <w:highlight w:val="cyan"/>
          <w:u w:val="single"/>
        </w:rPr>
        <w:t>nations</w:t>
      </w:r>
      <w:r w:rsidRPr="00EC3004">
        <w:rPr>
          <w:u w:val="single"/>
        </w:rPr>
        <w:t> around the world </w:t>
      </w:r>
      <w:r w:rsidRPr="00F02CF5">
        <w:rPr>
          <w:rStyle w:val="Emphasis"/>
          <w:highlight w:val="cyan"/>
        </w:rPr>
        <w:t>will be ​overwhelmed</w:t>
      </w:r>
      <w:r w:rsidRPr="00EC3004">
        <w:rPr>
          <w:sz w:val="12"/>
        </w:rPr>
        <w:t> </w:t>
      </w:r>
      <w:r w:rsidRPr="00F02CF5">
        <w:rPr>
          <w:highlight w:val="cyan"/>
          <w:u w:val="single"/>
        </w:rPr>
        <w:t>by</w:t>
      </w:r>
      <w:r w:rsidRPr="00EC3004">
        <w:rPr>
          <w:u w:val="single"/>
        </w:rPr>
        <w:t> the scale of </w:t>
      </w:r>
      <w:r w:rsidRPr="00EC3004">
        <w:rPr>
          <w:sz w:val="12"/>
        </w:rPr>
        <w:t>change and pernicious</w:t>
      </w:r>
      <w:r w:rsidRPr="00EC3004">
        <w:rPr>
          <w:u w:val="single"/>
        </w:rPr>
        <w:t> </w:t>
      </w:r>
      <w:r w:rsidRPr="00F02CF5">
        <w:rPr>
          <w:highlight w:val="cyan"/>
          <w:u w:val="single"/>
        </w:rPr>
        <w:t>challenges, </w:t>
      </w:r>
      <w:r w:rsidRPr="00F02CF5">
        <w:rPr>
          <w:rStyle w:val="Emphasis"/>
          <w:highlight w:val="cyan"/>
        </w:rPr>
        <w:t>such as </w:t>
      </w:r>
      <w:r w:rsidRPr="00EC3004">
        <w:rPr>
          <w:b/>
          <w:bCs/>
          <w:u w:val="single"/>
        </w:rPr>
        <w:t>pandemic </w:t>
      </w:r>
      <w:r w:rsidRPr="00F02CF5">
        <w:rPr>
          <w:rStyle w:val="Emphasis"/>
          <w:highlight w:val="cyan"/>
        </w:rPr>
        <w:t>disease</w:t>
      </w:r>
      <w:r w:rsidRPr="00EC3004">
        <w:rPr>
          <w:sz w:val="12"/>
        </w:rPr>
        <w:t>. The </w:t>
      </w:r>
      <w:r w:rsidRPr="00EC3004">
        <w:rPr>
          <w:b/>
          <w:bCs/>
          <w:u w:val="single"/>
        </w:rPr>
        <w:t>internal cohesion</w:t>
      </w:r>
      <w:r w:rsidRPr="00EC3004">
        <w:rPr>
          <w:sz w:val="12"/>
        </w:rPr>
        <w:t> of nations </w:t>
      </w:r>
      <w:r w:rsidRPr="00EC3004">
        <w:rPr>
          <w:b/>
          <w:bCs/>
          <w:u w:val="single"/>
        </w:rPr>
        <w:t>will be under great stress</w:t>
      </w:r>
      <w:r w:rsidRPr="00EC3004">
        <w:rPr>
          <w:sz w:val="12"/>
        </w:rPr>
        <w:t>, including in the United States, both </w:t>
      </w:r>
      <w:r w:rsidRPr="00EC3004">
        <w:rPr>
          <w:u w:val="single"/>
        </w:rPr>
        <w:t>as a result of</w:t>
      </w:r>
      <w:r w:rsidRPr="00EC3004">
        <w:rPr>
          <w:sz w:val="12"/>
        </w:rPr>
        <w:t> a dramatic rise in </w:t>
      </w:r>
      <w:r w:rsidRPr="00EC3004">
        <w:rPr>
          <w:u w:val="single"/>
        </w:rPr>
        <w:t>migration and changes in agricultural patterns and water </w:t>
      </w:r>
      <w:r w:rsidRPr="00EC3004">
        <w:rPr>
          <w:sz w:val="12"/>
        </w:rPr>
        <w:t>availability. The </w:t>
      </w:r>
      <w:r w:rsidRPr="00F02CF5">
        <w:rPr>
          <w:rStyle w:val="Emphasis"/>
          <w:highlight w:val="cyan"/>
        </w:rPr>
        <w:t>flooding</w:t>
      </w:r>
      <w:r w:rsidRPr="00EC3004">
        <w:rPr>
          <w:sz w:val="12"/>
        </w:rPr>
        <w:t> of coastal communities </w:t>
      </w:r>
      <w:r w:rsidRPr="00F02CF5">
        <w:rPr>
          <w:rStyle w:val="Emphasis"/>
          <w:highlight w:val="cyan"/>
        </w:rPr>
        <w:t>around the world</w:t>
      </w:r>
      <w:r w:rsidRPr="00EC3004">
        <w:rPr>
          <w:sz w:val="12"/>
        </w:rPr>
        <w:t>, especially in the Netherlands, the United States, South Asia, and China, </w:t>
      </w:r>
      <w:r w:rsidRPr="00EC3004">
        <w:rPr>
          <w:u w:val="single"/>
        </w:rPr>
        <w:t>has the potential to challenge regional</w:t>
      </w:r>
      <w:r w:rsidRPr="00EC3004">
        <w:rPr>
          <w:sz w:val="12"/>
        </w:rPr>
        <w:t> and even national </w:t>
      </w:r>
      <w:r w:rsidRPr="00EC3004">
        <w:rPr>
          <w:u w:val="single"/>
        </w:rPr>
        <w:t>identities</w:t>
      </w:r>
      <w:r w:rsidRPr="00EC3004">
        <w:rPr>
          <w:sz w:val="12"/>
        </w:rPr>
        <w:t>.​</w:t>
      </w:r>
      <w:r w:rsidRPr="00EC3004">
        <w:rPr>
          <w:rFonts w:cs="Georgia"/>
          <w:sz w:val="12"/>
        </w:rPr>
        <w:t> </w:t>
      </w:r>
      <w:r w:rsidRPr="00F02CF5">
        <w:rPr>
          <w:rStyle w:val="Emphasis"/>
          <w:highlight w:val="cyan"/>
        </w:rPr>
        <w:t>Armed conflict</w:t>
      </w:r>
      <w:r w:rsidRPr="00EC3004">
        <w:rPr>
          <w:b/>
          <w:bCs/>
          <w:u w:val="single"/>
        </w:rPr>
        <w:t> between nations over resources</w:t>
      </w:r>
      <w:r w:rsidRPr="00EC3004">
        <w:rPr>
          <w:sz w:val="12"/>
        </w:rPr>
        <w:t>, such as the Nile and its tributaries, </w:t>
      </w:r>
      <w:r w:rsidRPr="00F02CF5">
        <w:rPr>
          <w:rStyle w:val="Emphasis"/>
          <w:highlight w:val="cyan"/>
        </w:rPr>
        <w:t>is likely and nuclear war is possible</w:t>
      </w:r>
      <w:r w:rsidRPr="00EC3004">
        <w:rPr>
          <w:sz w:val="12"/>
        </w:rPr>
        <w:t>. The social consequences range from increased religious fervor to ​outright chaos​. In this scenario, climate change provokes ​a permanent shift in the relationship of humankind to nature​</w:t>
      </w:r>
      <w:r w:rsidRPr="00EC3004">
        <w:rPr>
          <w:rFonts w:cs="Georgia"/>
          <w:sz w:val="12"/>
        </w:rPr>
        <w:t>’</w:t>
      </w:r>
      <w:r w:rsidRPr="00EC3004">
        <w:rPr>
          <w:sz w:val="12"/>
        </w:rPr>
        <w:t>.23 (emphasis added)</w:t>
      </w:r>
      <w:r w:rsidRPr="00EC3004">
        <w:rPr>
          <w:rFonts w:cs="Georgia"/>
          <w:sz w:val="12"/>
        </w:rPr>
        <w:t> </w:t>
      </w:r>
    </w:p>
    <w:p w14:paraId="6B133474" w14:textId="77777777" w:rsidR="00D44AD3" w:rsidRPr="001B05DB" w:rsidRDefault="00D44AD3" w:rsidP="00D44AD3">
      <w:pPr>
        <w:rPr>
          <w:rFonts w:ascii="Segoe UI" w:hAnsi="Segoe UI" w:cs="Segoe UI"/>
        </w:rPr>
      </w:pPr>
    </w:p>
    <w:p w14:paraId="5AD043CB" w14:textId="77777777" w:rsidR="00D44AD3" w:rsidRDefault="00D44AD3" w:rsidP="00D44AD3">
      <w:pPr>
        <w:pStyle w:val="Heading4"/>
      </w:pPr>
      <w:r>
        <w:t xml:space="preserve">Refineries and investors are </w:t>
      </w:r>
      <w:r w:rsidRPr="00567DCE">
        <w:rPr>
          <w:u w:val="single"/>
        </w:rPr>
        <w:t>risk averse</w:t>
      </w:r>
      <w:r>
        <w:t xml:space="preserve">, </w:t>
      </w:r>
      <w:r w:rsidRPr="00567DCE">
        <w:rPr>
          <w:u w:val="single"/>
        </w:rPr>
        <w:t>uncertainty</w:t>
      </w:r>
      <w:r>
        <w:t xml:space="preserve"> and </w:t>
      </w:r>
      <w:r w:rsidRPr="00567DCE">
        <w:rPr>
          <w:u w:val="single"/>
        </w:rPr>
        <w:t>delay</w:t>
      </w:r>
      <w:r>
        <w:t xml:space="preserve"> from the threat of </w:t>
      </w:r>
      <w:r w:rsidRPr="00567DCE">
        <w:rPr>
          <w:u w:val="single"/>
        </w:rPr>
        <w:t>federal intervention</w:t>
      </w:r>
      <w:r>
        <w:t xml:space="preserve"> undermines </w:t>
      </w:r>
      <w:r w:rsidRPr="00567DCE">
        <w:rPr>
          <w:u w:val="single"/>
        </w:rPr>
        <w:t>local autonomy</w:t>
      </w:r>
      <w:r>
        <w:t xml:space="preserve"> — federal authority serves as an initial nudge that preserves </w:t>
      </w:r>
      <w:r w:rsidRPr="00567DCE">
        <w:rPr>
          <w:u w:val="single"/>
        </w:rPr>
        <w:t>state bubbles of innovation</w:t>
      </w:r>
      <w:r>
        <w:t xml:space="preserve"> and creates a </w:t>
      </w:r>
      <w:r w:rsidRPr="00567DCE">
        <w:rPr>
          <w:u w:val="single"/>
        </w:rPr>
        <w:t>cooperative relationship</w:t>
      </w:r>
      <w:r>
        <w:t xml:space="preserve"> </w:t>
      </w:r>
    </w:p>
    <w:p w14:paraId="02C5B41E" w14:textId="77777777" w:rsidR="00D44AD3" w:rsidRDefault="00D44AD3" w:rsidP="00D44AD3">
      <w:r w:rsidRPr="0039180D">
        <w:rPr>
          <w:rFonts w:eastAsiaTheme="majorEastAsia" w:cstheme="majorBidi"/>
          <w:b/>
          <w:iCs/>
          <w:sz w:val="26"/>
          <w:szCs w:val="26"/>
        </w:rPr>
        <w:t>Walker &amp; Endres ’19</w:t>
      </w:r>
      <w:r>
        <w:t xml:space="preserve"> — Matthew A. Walker, Associate, Winston &amp; Strawn LLP, J.D., University of Illinois College of Law; Bryan Endres, Professor, University of Illinois; (2018-2019; “A NUDGE OR A SHOVE: ENVIRONMENTAL FEDERALISM AND NON-POINT SOURCE POLLUTION”; University of Michigan Libraries; </w:t>
      </w:r>
      <w:r w:rsidRPr="00490346">
        <w:rPr>
          <w:i/>
          <w:iCs/>
        </w:rPr>
        <w:t>San Joaquin Agricultural Law Review</w:t>
      </w:r>
      <w:r>
        <w:t>, Vol. 28; //LFS—JCM)</w:t>
      </w:r>
    </w:p>
    <w:p w14:paraId="759B8F8E" w14:textId="77777777" w:rsidR="00D44AD3" w:rsidRPr="00567DCE" w:rsidRDefault="00D44AD3" w:rsidP="00D44AD3">
      <w:r w:rsidRPr="00F56FD6">
        <w:rPr>
          <w:szCs w:val="16"/>
        </w:rPr>
        <w:t>Given the diffuse nature of nonpoint source water pollution</w:t>
      </w:r>
      <w:r w:rsidRPr="00567DCE">
        <w:t xml:space="preserve">, </w:t>
      </w:r>
      <w:r w:rsidRPr="00F02CF5">
        <w:rPr>
          <w:rStyle w:val="StyleUnderline"/>
          <w:highlight w:val="cyan"/>
        </w:rPr>
        <w:t>the</w:t>
      </w:r>
      <w:r w:rsidRPr="00567DCE">
        <w:t xml:space="preserve"> typical "</w:t>
      </w:r>
      <w:r w:rsidRPr="00F02CF5">
        <w:rPr>
          <w:rStyle w:val="Emphasis"/>
          <w:highlight w:val="cyan"/>
        </w:rPr>
        <w:t>command</w:t>
      </w:r>
      <w:r w:rsidRPr="0039180D">
        <w:rPr>
          <w:rStyle w:val="Emphasis"/>
        </w:rPr>
        <w:t xml:space="preserve"> and control</w:t>
      </w:r>
      <w:r w:rsidRPr="00567DCE">
        <w:t xml:space="preserve">" </w:t>
      </w:r>
      <w:r w:rsidRPr="00F02CF5">
        <w:rPr>
          <w:rStyle w:val="StyleUnderline"/>
          <w:highlight w:val="cyan"/>
        </w:rPr>
        <w:t>approach is difficult</w:t>
      </w:r>
      <w:r w:rsidRPr="00567DCE">
        <w:t xml:space="preserve"> </w:t>
      </w:r>
      <w:r w:rsidRPr="0039180D">
        <w:rPr>
          <w:rStyle w:val="StyleUnderline"/>
        </w:rPr>
        <w:t xml:space="preserve">to </w:t>
      </w:r>
      <w:r w:rsidRPr="0039180D">
        <w:rPr>
          <w:rStyle w:val="Emphasis"/>
        </w:rPr>
        <w:t>implement</w:t>
      </w:r>
      <w:r w:rsidRPr="00567DCE">
        <w:t xml:space="preserve">.5 ' </w:t>
      </w:r>
      <w:r w:rsidRPr="00F02CF5">
        <w:rPr>
          <w:rStyle w:val="StyleUnderline"/>
          <w:highlight w:val="cyan"/>
        </w:rPr>
        <w:t xml:space="preserve">The </w:t>
      </w:r>
      <w:r w:rsidRPr="00F02CF5">
        <w:rPr>
          <w:rStyle w:val="Emphasis"/>
          <w:highlight w:val="cyan"/>
        </w:rPr>
        <w:t>lack of</w:t>
      </w:r>
      <w:r w:rsidRPr="0039180D">
        <w:rPr>
          <w:rStyle w:val="Emphasis"/>
        </w:rPr>
        <w:t xml:space="preserve"> </w:t>
      </w:r>
      <w:r w:rsidRPr="00F02CF5">
        <w:rPr>
          <w:rStyle w:val="Emphasis"/>
          <w:highlight w:val="cyan"/>
        </w:rPr>
        <w:t>flexibility</w:t>
      </w:r>
      <w:r w:rsidRPr="00EE412D">
        <w:t xml:space="preserve">, </w:t>
      </w:r>
      <w:r w:rsidRPr="00EE412D">
        <w:rPr>
          <w:rStyle w:val="Emphasis"/>
        </w:rPr>
        <w:t>barriers</w:t>
      </w:r>
      <w:r w:rsidRPr="00EE412D">
        <w:rPr>
          <w:rStyle w:val="StyleUnderline"/>
        </w:rPr>
        <w:t xml:space="preserve"> to meaningful</w:t>
      </w:r>
      <w:r w:rsidRPr="00EE412D">
        <w:t xml:space="preserve"> </w:t>
      </w:r>
      <w:r w:rsidRPr="00EE412D">
        <w:rPr>
          <w:rStyle w:val="StyleUnderline"/>
        </w:rPr>
        <w:t>public participation</w:t>
      </w:r>
      <w:r w:rsidRPr="00EE412D">
        <w:t xml:space="preserve">, </w:t>
      </w:r>
      <w:r w:rsidRPr="00F02CF5">
        <w:rPr>
          <w:rStyle w:val="StyleUnderline"/>
          <w:highlight w:val="cyan"/>
        </w:rPr>
        <w:t>and</w:t>
      </w:r>
      <w:r w:rsidRPr="00EE412D">
        <w:rPr>
          <w:rStyle w:val="StyleUnderline"/>
        </w:rPr>
        <w:t xml:space="preserve"> </w:t>
      </w:r>
      <w:r w:rsidRPr="00F02CF5">
        <w:rPr>
          <w:rStyle w:val="Emphasis"/>
          <w:highlight w:val="cyan"/>
        </w:rPr>
        <w:t>stifling</w:t>
      </w:r>
      <w:r w:rsidRPr="00F02CF5">
        <w:rPr>
          <w:rStyle w:val="StyleUnderline"/>
          <w:highlight w:val="cyan"/>
        </w:rPr>
        <w:t xml:space="preserve"> of</w:t>
      </w:r>
      <w:r w:rsidRPr="00F02CF5">
        <w:rPr>
          <w:highlight w:val="cyan"/>
        </w:rPr>
        <w:t xml:space="preserve"> </w:t>
      </w:r>
      <w:r w:rsidRPr="00F02CF5">
        <w:rPr>
          <w:rStyle w:val="Emphasis"/>
          <w:highlight w:val="cyan"/>
        </w:rPr>
        <w:t>state</w:t>
      </w:r>
      <w:r w:rsidRPr="00EE412D">
        <w:rPr>
          <w:rStyle w:val="Emphasis"/>
        </w:rPr>
        <w:t xml:space="preserve"> and local </w:t>
      </w:r>
      <w:r w:rsidRPr="00F02CF5">
        <w:rPr>
          <w:rStyle w:val="Emphasis"/>
          <w:highlight w:val="cyan"/>
        </w:rPr>
        <w:t>innovation</w:t>
      </w:r>
      <w:r w:rsidRPr="00EE412D">
        <w:t xml:space="preserve"> characteristic to command and control </w:t>
      </w:r>
      <w:r w:rsidRPr="00E362C4">
        <w:t xml:space="preserve">legislation </w:t>
      </w:r>
      <w:r w:rsidRPr="00E362C4">
        <w:rPr>
          <w:rStyle w:val="StyleUnderline"/>
        </w:rPr>
        <w:t>would</w:t>
      </w:r>
      <w:r w:rsidRPr="00EE412D">
        <w:rPr>
          <w:rStyle w:val="StyleUnderline"/>
        </w:rPr>
        <w:t xml:space="preserve"> significantly</w:t>
      </w:r>
      <w:r w:rsidRPr="00EE412D">
        <w:t xml:space="preserve"> </w:t>
      </w:r>
      <w:r w:rsidRPr="00F02CF5">
        <w:rPr>
          <w:rStyle w:val="Emphasis"/>
          <w:highlight w:val="cyan"/>
        </w:rPr>
        <w:t>inhibit</w:t>
      </w:r>
      <w:r w:rsidRPr="00EE412D">
        <w:rPr>
          <w:rStyle w:val="Emphasis"/>
        </w:rPr>
        <w:t xml:space="preserve"> </w:t>
      </w:r>
      <w:r w:rsidRPr="00F02CF5">
        <w:rPr>
          <w:rStyle w:val="Emphasis"/>
          <w:highlight w:val="cyan"/>
        </w:rPr>
        <w:t>management</w:t>
      </w:r>
      <w:r w:rsidRPr="00EE412D">
        <w:t xml:space="preserve"> </w:t>
      </w:r>
      <w:r w:rsidRPr="00F56FD6">
        <w:rPr>
          <w:szCs w:val="16"/>
        </w:rPr>
        <w:t>of nonpoint sources primarily because of the strong correlation between land use and runoff pollution</w:t>
      </w:r>
      <w:r w:rsidRPr="00EE412D">
        <w:t xml:space="preserve">.5 2 The principles underlying </w:t>
      </w:r>
      <w:r w:rsidRPr="00F02CF5">
        <w:rPr>
          <w:rStyle w:val="StyleUnderline"/>
          <w:highlight w:val="cyan"/>
        </w:rPr>
        <w:t>the</w:t>
      </w:r>
      <w:r w:rsidRPr="00EE412D">
        <w:rPr>
          <w:rStyle w:val="StyleUnderline"/>
        </w:rPr>
        <w:t xml:space="preserve"> </w:t>
      </w:r>
      <w:r w:rsidRPr="00F02CF5">
        <w:rPr>
          <w:rStyle w:val="Emphasis"/>
          <w:highlight w:val="cyan"/>
        </w:rPr>
        <w:t>nudge</w:t>
      </w:r>
      <w:r w:rsidRPr="00EE412D">
        <w:rPr>
          <w:rStyle w:val="Emphasis"/>
        </w:rPr>
        <w:t xml:space="preserve"> concept</w:t>
      </w:r>
      <w:r w:rsidRPr="00EE412D">
        <w:t xml:space="preserve"> </w:t>
      </w:r>
      <w:r w:rsidRPr="00F56FD6">
        <w:rPr>
          <w:szCs w:val="16"/>
        </w:rPr>
        <w:t>are well aligned with policies available in the nonpoint sources realm, and</w:t>
      </w:r>
      <w:r w:rsidRPr="00F56FD6">
        <w:t xml:space="preserve"> </w:t>
      </w:r>
      <w:r w:rsidRPr="00EE412D">
        <w:rPr>
          <w:rStyle w:val="StyleUnderline"/>
        </w:rPr>
        <w:t xml:space="preserve">likely </w:t>
      </w:r>
      <w:r w:rsidRPr="00F02CF5">
        <w:rPr>
          <w:rStyle w:val="StyleUnderline"/>
          <w:highlight w:val="cyan"/>
        </w:rPr>
        <w:t>needs</w:t>
      </w:r>
      <w:r w:rsidRPr="00F02CF5">
        <w:rPr>
          <w:highlight w:val="cyan"/>
        </w:rPr>
        <w:t xml:space="preserve"> </w:t>
      </w:r>
      <w:r w:rsidRPr="00F02CF5">
        <w:rPr>
          <w:rStyle w:val="StyleUnderline"/>
          <w:highlight w:val="cyan"/>
        </w:rPr>
        <w:t xml:space="preserve">to </w:t>
      </w:r>
      <w:r w:rsidRPr="00F02CF5">
        <w:rPr>
          <w:rStyle w:val="Emphasis"/>
          <w:highlight w:val="cyan"/>
        </w:rPr>
        <w:t>be</w:t>
      </w:r>
      <w:r w:rsidRPr="00EE412D">
        <w:rPr>
          <w:rStyle w:val="Emphasis"/>
        </w:rPr>
        <w:t xml:space="preserve"> </w:t>
      </w:r>
      <w:r w:rsidRPr="00F02CF5">
        <w:rPr>
          <w:rStyle w:val="Emphasis"/>
          <w:highlight w:val="cyan"/>
        </w:rPr>
        <w:t>triggered</w:t>
      </w:r>
      <w:r w:rsidRPr="00EE412D">
        <w:t xml:space="preserve"> in order </w:t>
      </w:r>
      <w:r w:rsidRPr="00F02CF5">
        <w:rPr>
          <w:rStyle w:val="StyleUnderline"/>
          <w:highlight w:val="cyan"/>
        </w:rPr>
        <w:t xml:space="preserve">to escape </w:t>
      </w:r>
      <w:r w:rsidRPr="00EE412D">
        <w:rPr>
          <w:rStyle w:val="StyleUnderline"/>
        </w:rPr>
        <w:t xml:space="preserve">the </w:t>
      </w:r>
      <w:r w:rsidRPr="00F02CF5">
        <w:rPr>
          <w:rStyle w:val="Emphasis"/>
          <w:highlight w:val="cyan"/>
        </w:rPr>
        <w:t xml:space="preserve">heavy hand </w:t>
      </w:r>
      <w:r w:rsidRPr="00F02CF5">
        <w:rPr>
          <w:rStyle w:val="StyleUnderline"/>
          <w:highlight w:val="cyan"/>
        </w:rPr>
        <w:t xml:space="preserve">of paternalistic </w:t>
      </w:r>
      <w:r w:rsidRPr="00F02CF5">
        <w:rPr>
          <w:rStyle w:val="Emphasis"/>
          <w:highlight w:val="cyan"/>
        </w:rPr>
        <w:t>legislation</w:t>
      </w:r>
      <w:r w:rsidRPr="00EE412D">
        <w:t xml:space="preserve"> </w:t>
      </w:r>
      <w:r w:rsidRPr="001B05DB">
        <w:rPr>
          <w:rStyle w:val="StyleUnderline"/>
        </w:rPr>
        <w:t>without t</w:t>
      </w:r>
      <w:r w:rsidRPr="00EE412D">
        <w:rPr>
          <w:rStyle w:val="StyleUnderline"/>
        </w:rPr>
        <w:t>he preservation</w:t>
      </w:r>
      <w:r w:rsidRPr="00EE412D">
        <w:t xml:space="preserve"> </w:t>
      </w:r>
      <w:r w:rsidRPr="00EE412D">
        <w:rPr>
          <w:rStyle w:val="StyleUnderline"/>
        </w:rPr>
        <w:t xml:space="preserve">of </w:t>
      </w:r>
      <w:r w:rsidRPr="001B05DB">
        <w:rPr>
          <w:rStyle w:val="Emphasis"/>
        </w:rPr>
        <w:t>libertarianism choice</w:t>
      </w:r>
      <w:r w:rsidRPr="00EE412D">
        <w:t xml:space="preserve">. </w:t>
      </w:r>
      <w:r w:rsidRPr="00F02CF5">
        <w:rPr>
          <w:rStyle w:val="Emphasis"/>
          <w:highlight w:val="cyan"/>
        </w:rPr>
        <w:t>Cooperative</w:t>
      </w:r>
      <w:r w:rsidRPr="00EE412D">
        <w:rPr>
          <w:rStyle w:val="Emphasis"/>
        </w:rPr>
        <w:t xml:space="preserve"> </w:t>
      </w:r>
      <w:r w:rsidRPr="00F02CF5">
        <w:rPr>
          <w:rStyle w:val="Emphasis"/>
          <w:highlight w:val="cyan"/>
        </w:rPr>
        <w:t>federalism</w:t>
      </w:r>
      <w:r w:rsidRPr="00EE412D">
        <w:t xml:space="preserve"> to some extent </w:t>
      </w:r>
      <w:r w:rsidRPr="00F02CF5">
        <w:rPr>
          <w:rStyle w:val="Emphasis"/>
          <w:highlight w:val="cyan"/>
        </w:rPr>
        <w:t>reconciles</w:t>
      </w:r>
      <w:r w:rsidRPr="00EE412D">
        <w:rPr>
          <w:rStyle w:val="StyleUnderline"/>
        </w:rPr>
        <w:t xml:space="preserve"> these concerns</w:t>
      </w:r>
      <w:r w:rsidRPr="00EE412D">
        <w:t xml:space="preserve">, </w:t>
      </w:r>
      <w:r w:rsidRPr="00EE412D">
        <w:rPr>
          <w:rStyle w:val="StyleUnderline"/>
        </w:rPr>
        <w:t xml:space="preserve">preserving </w:t>
      </w:r>
      <w:r w:rsidRPr="00F02CF5">
        <w:rPr>
          <w:rStyle w:val="Emphasis"/>
          <w:highlight w:val="cyan"/>
        </w:rPr>
        <w:t>state</w:t>
      </w:r>
      <w:r w:rsidRPr="00EE412D">
        <w:rPr>
          <w:rStyle w:val="Emphasis"/>
        </w:rPr>
        <w:t xml:space="preserve"> </w:t>
      </w:r>
      <w:r w:rsidRPr="00F02CF5">
        <w:rPr>
          <w:rStyle w:val="Emphasis"/>
          <w:highlight w:val="cyan"/>
        </w:rPr>
        <w:t>autonomy</w:t>
      </w:r>
      <w:r w:rsidRPr="00EE412D">
        <w:t xml:space="preserve"> </w:t>
      </w:r>
      <w:r w:rsidRPr="00F02CF5">
        <w:rPr>
          <w:rStyle w:val="StyleUnderline"/>
          <w:highlight w:val="cyan"/>
        </w:rPr>
        <w:t>by</w:t>
      </w:r>
      <w:r w:rsidRPr="00EE412D">
        <w:rPr>
          <w:rStyle w:val="StyleUnderline"/>
        </w:rPr>
        <w:t xml:space="preserve"> heavily </w:t>
      </w:r>
      <w:r w:rsidRPr="00F02CF5">
        <w:rPr>
          <w:rStyle w:val="StyleUnderline"/>
          <w:highlight w:val="cyan"/>
        </w:rPr>
        <w:t>relying</w:t>
      </w:r>
      <w:r w:rsidRPr="00F02CF5">
        <w:rPr>
          <w:highlight w:val="cyan"/>
        </w:rPr>
        <w:t xml:space="preserve"> </w:t>
      </w:r>
      <w:r w:rsidRPr="00F02CF5">
        <w:rPr>
          <w:rStyle w:val="StyleUnderline"/>
          <w:highlight w:val="cyan"/>
        </w:rPr>
        <w:t>on</w:t>
      </w:r>
      <w:r w:rsidRPr="00F56FD6">
        <w:t xml:space="preserve"> </w:t>
      </w:r>
      <w:r w:rsidRPr="00F02CF5">
        <w:rPr>
          <w:rStyle w:val="Emphasis"/>
          <w:highlight w:val="cyan"/>
        </w:rPr>
        <w:t>federal</w:t>
      </w:r>
      <w:r w:rsidRPr="00F56FD6">
        <w:t xml:space="preserve"> </w:t>
      </w:r>
      <w:r w:rsidRPr="00F56FD6">
        <w:rPr>
          <w:rStyle w:val="StyleUnderline"/>
        </w:rPr>
        <w:t>financial and</w:t>
      </w:r>
      <w:r w:rsidRPr="00F56FD6">
        <w:t xml:space="preserve"> </w:t>
      </w:r>
      <w:r w:rsidRPr="00F56FD6">
        <w:rPr>
          <w:rStyle w:val="StyleUnderline"/>
        </w:rPr>
        <w:t>technical</w:t>
      </w:r>
      <w:r w:rsidRPr="00F56FD6">
        <w:t xml:space="preserve"> </w:t>
      </w:r>
      <w:r w:rsidRPr="00F02CF5">
        <w:rPr>
          <w:rStyle w:val="Emphasis"/>
          <w:highlight w:val="cyan"/>
        </w:rPr>
        <w:t>assistance</w:t>
      </w:r>
      <w:r w:rsidRPr="00F56FD6">
        <w:rPr>
          <w:szCs w:val="16"/>
        </w:rPr>
        <w:t xml:space="preserve"> for those sources, but needs to occur at a much more meaningful level.53</w:t>
      </w:r>
    </w:p>
    <w:p w14:paraId="6BDF1E51" w14:textId="77777777" w:rsidR="00D44AD3" w:rsidRPr="00567DCE" w:rsidRDefault="00D44AD3" w:rsidP="00D44AD3">
      <w:r w:rsidRPr="00567DCE">
        <w:t xml:space="preserve">First, </w:t>
      </w:r>
      <w:r w:rsidRPr="0039180D">
        <w:rPr>
          <w:rStyle w:val="StyleUnderline"/>
        </w:rPr>
        <w:t xml:space="preserve">preserving </w:t>
      </w:r>
      <w:r w:rsidRPr="0039180D">
        <w:rPr>
          <w:rStyle w:val="Emphasis"/>
        </w:rPr>
        <w:t>state management</w:t>
      </w:r>
      <w:r w:rsidRPr="00567DCE">
        <w:t xml:space="preserve"> </w:t>
      </w:r>
      <w:r w:rsidRPr="0039180D">
        <w:rPr>
          <w:rStyle w:val="StyleUnderline"/>
        </w:rPr>
        <w:t>over hydrological nutrient</w:t>
      </w:r>
      <w:r w:rsidRPr="00567DCE">
        <w:t xml:space="preserve"> </w:t>
      </w:r>
      <w:r w:rsidRPr="0039180D">
        <w:rPr>
          <w:rStyle w:val="StyleUnderline"/>
        </w:rPr>
        <w:t>loads accommodates</w:t>
      </w:r>
      <w:r w:rsidRPr="00567DCE">
        <w:t xml:space="preserve"> </w:t>
      </w:r>
      <w:r w:rsidRPr="0039180D">
        <w:rPr>
          <w:rStyle w:val="StyleUnderline"/>
        </w:rPr>
        <w:t>the natural properties</w:t>
      </w:r>
      <w:r w:rsidRPr="00567DCE">
        <w:t xml:space="preserve"> </w:t>
      </w:r>
      <w:r w:rsidRPr="0039180D">
        <w:rPr>
          <w:rStyle w:val="StyleUnderline"/>
        </w:rPr>
        <w:t>of water pollution</w:t>
      </w:r>
      <w:r w:rsidRPr="00567DCE">
        <w:t xml:space="preserve"> and the natural chemical variation of water bodies.5 4 The pollutants associated with nonpoint sources are often organic, which poses challenges for the regulating community.55 </w:t>
      </w:r>
      <w:r w:rsidRPr="00F02CF5">
        <w:rPr>
          <w:rStyle w:val="StyleUnderline"/>
          <w:highlight w:val="cyan"/>
        </w:rPr>
        <w:t>Placing</w:t>
      </w:r>
      <w:r w:rsidRPr="0039180D">
        <w:rPr>
          <w:rStyle w:val="StyleUnderline"/>
        </w:rPr>
        <w:t xml:space="preserve"> </w:t>
      </w:r>
      <w:r w:rsidRPr="00F02CF5">
        <w:rPr>
          <w:rStyle w:val="Emphasis"/>
          <w:highlight w:val="cyan"/>
        </w:rPr>
        <w:t>sole</w:t>
      </w:r>
      <w:r w:rsidRPr="00EE412D">
        <w:rPr>
          <w:rStyle w:val="Emphasis"/>
        </w:rPr>
        <w:t xml:space="preserve"> </w:t>
      </w:r>
      <w:r w:rsidRPr="00F02CF5">
        <w:rPr>
          <w:rStyle w:val="Emphasis"/>
          <w:highlight w:val="cyan"/>
        </w:rPr>
        <w:t>responsibility</w:t>
      </w:r>
      <w:r w:rsidRPr="00EE412D">
        <w:t xml:space="preserve"> </w:t>
      </w:r>
      <w:r w:rsidRPr="00EE412D">
        <w:rPr>
          <w:rStyle w:val="StyleUnderline"/>
        </w:rPr>
        <w:t>for managing</w:t>
      </w:r>
      <w:r w:rsidRPr="00EE412D">
        <w:t xml:space="preserve"> </w:t>
      </w:r>
      <w:r w:rsidRPr="00EE412D">
        <w:rPr>
          <w:rStyle w:val="StyleUnderline"/>
        </w:rPr>
        <w:t>the diverse aquatic systems</w:t>
      </w:r>
      <w:r w:rsidRPr="00EE412D">
        <w:t xml:space="preserve"> </w:t>
      </w:r>
      <w:r w:rsidRPr="00EE412D">
        <w:rPr>
          <w:rStyle w:val="Emphasis"/>
        </w:rPr>
        <w:t>across the nation</w:t>
      </w:r>
      <w:r w:rsidRPr="00EE412D">
        <w:t xml:space="preserve"> </w:t>
      </w:r>
      <w:r w:rsidRPr="00F02CF5">
        <w:rPr>
          <w:rStyle w:val="StyleUnderline"/>
          <w:highlight w:val="cyan"/>
        </w:rPr>
        <w:t xml:space="preserve">would incur </w:t>
      </w:r>
      <w:r w:rsidRPr="00F02CF5">
        <w:rPr>
          <w:rStyle w:val="Emphasis"/>
          <w:highlight w:val="cyan"/>
        </w:rPr>
        <w:t>vast</w:t>
      </w:r>
      <w:r w:rsidRPr="00EE412D">
        <w:rPr>
          <w:rStyle w:val="Emphasis"/>
        </w:rPr>
        <w:t xml:space="preserve"> amounts</w:t>
      </w:r>
      <w:r w:rsidRPr="00EE412D">
        <w:rPr>
          <w:rStyle w:val="StyleUnderline"/>
        </w:rPr>
        <w:t xml:space="preserve"> of federal</w:t>
      </w:r>
      <w:r w:rsidRPr="00EE412D">
        <w:t xml:space="preserve"> </w:t>
      </w:r>
      <w:r w:rsidRPr="00EE412D">
        <w:rPr>
          <w:rStyle w:val="StyleUnderline"/>
        </w:rPr>
        <w:t>Environmental Protection Agency</w:t>
      </w:r>
      <w:r w:rsidRPr="00EE412D">
        <w:t xml:space="preserve"> </w:t>
      </w:r>
      <w:r w:rsidRPr="00EE412D">
        <w:rPr>
          <w:rStyle w:val="StyleUnderline"/>
        </w:rPr>
        <w:t>(</w:t>
      </w:r>
      <w:r w:rsidRPr="00F02CF5">
        <w:rPr>
          <w:rStyle w:val="StyleUnderline"/>
          <w:highlight w:val="cyan"/>
        </w:rPr>
        <w:t>EPA</w:t>
      </w:r>
      <w:r w:rsidRPr="00EE412D">
        <w:rPr>
          <w:rStyle w:val="StyleUnderline"/>
        </w:rPr>
        <w:t>)</w:t>
      </w:r>
      <w:r w:rsidRPr="00EE412D">
        <w:t xml:space="preserve"> </w:t>
      </w:r>
      <w:r w:rsidRPr="00F02CF5">
        <w:rPr>
          <w:rStyle w:val="Emphasis"/>
          <w:highlight w:val="cyan"/>
        </w:rPr>
        <w:t>timing</w:t>
      </w:r>
      <w:r w:rsidRPr="00EE412D">
        <w:rPr>
          <w:rStyle w:val="Emphasis"/>
        </w:rPr>
        <w:t xml:space="preserve"> </w:t>
      </w:r>
      <w:r w:rsidRPr="00F02CF5">
        <w:rPr>
          <w:rStyle w:val="Emphasis"/>
          <w:highlight w:val="cyan"/>
        </w:rPr>
        <w:t>and</w:t>
      </w:r>
      <w:r w:rsidRPr="00EE412D">
        <w:rPr>
          <w:rStyle w:val="Emphasis"/>
        </w:rPr>
        <w:t xml:space="preserve"> </w:t>
      </w:r>
      <w:r w:rsidRPr="00F02CF5">
        <w:rPr>
          <w:rStyle w:val="Emphasis"/>
          <w:highlight w:val="cyan"/>
        </w:rPr>
        <w:t>resources</w:t>
      </w:r>
      <w:r w:rsidRPr="00EE412D">
        <w:t xml:space="preserve"> (one of the reasons why </w:t>
      </w:r>
      <w:r w:rsidRPr="00F56FD6">
        <w:rPr>
          <w:szCs w:val="16"/>
        </w:rPr>
        <w:t>President Nixon initially vetoed the bill). 6 The Clean Water Act was meant to encourage states to implement controls aligned more appropriately with their diverse natural systems, with federal agency feedback</w:t>
      </w:r>
      <w:r w:rsidRPr="00567DCE">
        <w:t xml:space="preserve">. </w:t>
      </w:r>
      <w:r w:rsidRPr="00F02CF5">
        <w:rPr>
          <w:rStyle w:val="StyleUnderline"/>
          <w:highlight w:val="cyan"/>
        </w:rPr>
        <w:t>Feedback is</w:t>
      </w:r>
      <w:r w:rsidRPr="0039180D">
        <w:rPr>
          <w:rStyle w:val="StyleUnderline"/>
        </w:rPr>
        <w:t xml:space="preserve"> an </w:t>
      </w:r>
      <w:r w:rsidRPr="00F02CF5">
        <w:rPr>
          <w:rStyle w:val="StyleUnderline"/>
          <w:highlight w:val="cyan"/>
        </w:rPr>
        <w:t>essential</w:t>
      </w:r>
      <w:r w:rsidRPr="0039180D">
        <w:rPr>
          <w:rStyle w:val="StyleUnderline"/>
        </w:rPr>
        <w:t xml:space="preserve"> aspect</w:t>
      </w:r>
      <w:r w:rsidRPr="00567DCE">
        <w:t xml:space="preserve"> </w:t>
      </w:r>
      <w:r w:rsidRPr="0039180D">
        <w:rPr>
          <w:rStyle w:val="StyleUnderline"/>
        </w:rPr>
        <w:t>of the system</w:t>
      </w:r>
      <w:r w:rsidRPr="00567DCE">
        <w:t xml:space="preserve"> </w:t>
      </w:r>
      <w:r w:rsidRPr="0039180D">
        <w:rPr>
          <w:rStyle w:val="StyleUnderline"/>
        </w:rPr>
        <w:t>because it tells people</w:t>
      </w:r>
      <w:r w:rsidRPr="00567DCE">
        <w:t xml:space="preserve"> </w:t>
      </w:r>
      <w:r w:rsidRPr="0039180D">
        <w:rPr>
          <w:rStyle w:val="StyleUnderline"/>
        </w:rPr>
        <w:t>when they are performing well</w:t>
      </w:r>
      <w:r w:rsidRPr="00567DCE">
        <w:t xml:space="preserve"> </w:t>
      </w:r>
      <w:r w:rsidRPr="0039180D">
        <w:rPr>
          <w:rStyle w:val="StyleUnderline"/>
        </w:rPr>
        <w:t>and when they are making mistakes</w:t>
      </w:r>
      <w:r w:rsidRPr="00567DCE">
        <w:t>.57 However, feedback is only effective if the person heeds the advice.58</w:t>
      </w:r>
    </w:p>
    <w:p w14:paraId="699AF133" w14:textId="77777777" w:rsidR="00D44AD3" w:rsidRPr="00567DCE" w:rsidRDefault="00D44AD3" w:rsidP="00D44AD3">
      <w:r w:rsidRPr="00E362C4">
        <w:t xml:space="preserve">Second, </w:t>
      </w:r>
      <w:r w:rsidRPr="00E362C4">
        <w:rPr>
          <w:rStyle w:val="Emphasis"/>
        </w:rPr>
        <w:t>structuring choices</w:t>
      </w:r>
      <w:r w:rsidRPr="00E362C4">
        <w:t xml:space="preserve"> </w:t>
      </w:r>
      <w:r w:rsidRPr="00E362C4">
        <w:rPr>
          <w:rStyle w:val="StyleUnderline"/>
        </w:rPr>
        <w:t xml:space="preserve">with </w:t>
      </w:r>
      <w:r w:rsidRPr="00E362C4">
        <w:rPr>
          <w:rStyle w:val="Emphasis"/>
        </w:rPr>
        <w:t>anchors</w:t>
      </w:r>
      <w:r w:rsidRPr="00E362C4">
        <w:rPr>
          <w:rStyle w:val="StyleUnderline"/>
        </w:rPr>
        <w:t xml:space="preserve"> can</w:t>
      </w:r>
      <w:r w:rsidRPr="00E362C4">
        <w:t xml:space="preserve"> also </w:t>
      </w:r>
      <w:r w:rsidRPr="00E362C4">
        <w:rPr>
          <w:rStyle w:val="StyleUnderline"/>
        </w:rPr>
        <w:t xml:space="preserve">work at a </w:t>
      </w:r>
      <w:r w:rsidRPr="00E362C4">
        <w:rPr>
          <w:rStyle w:val="Emphasis"/>
        </w:rPr>
        <w:t>regional scale</w:t>
      </w:r>
      <w:r w:rsidRPr="00E362C4">
        <w:t xml:space="preserve">, </w:t>
      </w:r>
      <w:r w:rsidRPr="00E362C4">
        <w:rPr>
          <w:rStyle w:val="StyleUnderline"/>
        </w:rPr>
        <w:t xml:space="preserve">by which </w:t>
      </w:r>
      <w:r w:rsidRPr="00E362C4">
        <w:rPr>
          <w:rStyle w:val="Emphasis"/>
        </w:rPr>
        <w:t>reference points</w:t>
      </w:r>
      <w:r w:rsidRPr="00E362C4">
        <w:t xml:space="preserve"> </w:t>
      </w:r>
      <w:r w:rsidRPr="00E362C4">
        <w:rPr>
          <w:rStyle w:val="StyleUnderline"/>
        </w:rPr>
        <w:t xml:space="preserve">are taken at a </w:t>
      </w:r>
      <w:r w:rsidRPr="00E362C4">
        <w:rPr>
          <w:rStyle w:val="Emphasis"/>
        </w:rPr>
        <w:t>holistic</w:t>
      </w:r>
      <w:r w:rsidRPr="00E362C4">
        <w:t xml:space="preserve"> </w:t>
      </w:r>
      <w:r w:rsidRPr="00E362C4">
        <w:rPr>
          <w:szCs w:val="16"/>
        </w:rPr>
        <w:t>watershed level</w:t>
      </w:r>
      <w:r w:rsidRPr="00E362C4">
        <w:t xml:space="preserve"> </w:t>
      </w:r>
      <w:r w:rsidRPr="00E362C4">
        <w:rPr>
          <w:rStyle w:val="StyleUnderline"/>
        </w:rPr>
        <w:t xml:space="preserve">and then used to </w:t>
      </w:r>
      <w:r w:rsidRPr="00E362C4">
        <w:rPr>
          <w:rStyle w:val="Emphasis"/>
        </w:rPr>
        <w:t>distribute load accountability</w:t>
      </w:r>
      <w:r w:rsidRPr="00E362C4">
        <w:t xml:space="preserve"> </w:t>
      </w:r>
      <w:r w:rsidRPr="00E362C4">
        <w:rPr>
          <w:rStyle w:val="StyleUnderline"/>
        </w:rPr>
        <w:t xml:space="preserve">to states, sectors or other </w:t>
      </w:r>
      <w:r w:rsidRPr="00E362C4">
        <w:rPr>
          <w:rStyle w:val="Emphasis"/>
        </w:rPr>
        <w:t>political entities</w:t>
      </w:r>
      <w:r w:rsidRPr="00E362C4">
        <w:t xml:space="preserve">.59 The methodology takes advantage of </w:t>
      </w:r>
      <w:r w:rsidRPr="00E362C4">
        <w:rPr>
          <w:rStyle w:val="Emphasis"/>
        </w:rPr>
        <w:t>economies of scales</w:t>
      </w:r>
      <w:r w:rsidRPr="00E362C4">
        <w:t xml:space="preserve"> by </w:t>
      </w:r>
      <w:r w:rsidRPr="00E362C4">
        <w:rPr>
          <w:rStyle w:val="StyleUnderline"/>
        </w:rPr>
        <w:t xml:space="preserve">permitting states to </w:t>
      </w:r>
      <w:r w:rsidRPr="00E362C4">
        <w:rPr>
          <w:rStyle w:val="Emphasis"/>
        </w:rPr>
        <w:t>tailor implementation</w:t>
      </w:r>
      <w:r w:rsidRPr="00E362C4">
        <w:t xml:space="preserve"> </w:t>
      </w:r>
      <w:r w:rsidRPr="00E362C4">
        <w:rPr>
          <w:rStyle w:val="StyleUnderline"/>
        </w:rPr>
        <w:t>to meet their specific</w:t>
      </w:r>
      <w:r w:rsidRPr="00E362C4">
        <w:t xml:space="preserve"> </w:t>
      </w:r>
      <w:r w:rsidRPr="00E362C4">
        <w:rPr>
          <w:rStyle w:val="StyleUnderline"/>
        </w:rPr>
        <w:t>responsibilities based on</w:t>
      </w:r>
      <w:r w:rsidRPr="00E362C4">
        <w:t xml:space="preserve"> </w:t>
      </w:r>
      <w:r w:rsidRPr="00E362C4">
        <w:rPr>
          <w:rStyle w:val="Emphasis"/>
        </w:rPr>
        <w:t>federal benchmarks</w:t>
      </w:r>
      <w:r w:rsidRPr="00E362C4">
        <w:rPr>
          <w:rStyle w:val="StyleUnderline"/>
        </w:rPr>
        <w:t xml:space="preserve"> and recommendations</w:t>
      </w:r>
      <w:r w:rsidRPr="00E362C4">
        <w:t xml:space="preserve"> </w:t>
      </w:r>
      <w:r w:rsidRPr="00E362C4">
        <w:rPr>
          <w:rStyle w:val="StyleUnderline"/>
        </w:rPr>
        <w:t>at an appropriate</w:t>
      </w:r>
      <w:r w:rsidRPr="00E362C4">
        <w:t xml:space="preserve"> </w:t>
      </w:r>
      <w:r w:rsidRPr="00E362C4">
        <w:rPr>
          <w:rStyle w:val="Emphasis"/>
        </w:rPr>
        <w:t>environmental scale</w:t>
      </w:r>
      <w:r w:rsidRPr="00EE412D">
        <w:t xml:space="preserve">.60 Thus voluntary programs such as the Gulf Hypoxia Task Force and judicial interpretations such the Chesapeake Bay litigation are a powerful means to accurately apportion true pollutant load accountability to the states. 6 ' </w:t>
      </w:r>
      <w:r w:rsidRPr="00F02CF5">
        <w:rPr>
          <w:rStyle w:val="StyleUnderline"/>
          <w:highlight w:val="cyan"/>
        </w:rPr>
        <w:t>When states are</w:t>
      </w:r>
      <w:r w:rsidRPr="00F02CF5">
        <w:rPr>
          <w:highlight w:val="cyan"/>
        </w:rPr>
        <w:t xml:space="preserve"> </w:t>
      </w:r>
      <w:r w:rsidRPr="00F02CF5">
        <w:rPr>
          <w:rStyle w:val="StyleUnderline"/>
          <w:highlight w:val="cyan"/>
        </w:rPr>
        <w:t>given their true pollution liability</w:t>
      </w:r>
      <w:r w:rsidRPr="00F02CF5">
        <w:rPr>
          <w:highlight w:val="cyan"/>
        </w:rPr>
        <w:t xml:space="preserve">, </w:t>
      </w:r>
      <w:r w:rsidRPr="00F02CF5">
        <w:rPr>
          <w:rStyle w:val="StyleUnderline"/>
          <w:highlight w:val="cyan"/>
        </w:rPr>
        <w:t xml:space="preserve">they are </w:t>
      </w:r>
      <w:r w:rsidRPr="00F02CF5">
        <w:rPr>
          <w:rStyle w:val="Emphasis"/>
          <w:highlight w:val="cyan"/>
        </w:rPr>
        <w:t>less prone</w:t>
      </w:r>
      <w:r w:rsidRPr="00F02CF5">
        <w:rPr>
          <w:highlight w:val="cyan"/>
        </w:rPr>
        <w:t xml:space="preserve"> </w:t>
      </w:r>
      <w:r w:rsidRPr="00F02CF5">
        <w:rPr>
          <w:rStyle w:val="StyleUnderline"/>
          <w:highlight w:val="cyan"/>
        </w:rPr>
        <w:t>to underestimate</w:t>
      </w:r>
      <w:r w:rsidRPr="00F02CF5">
        <w:rPr>
          <w:highlight w:val="cyan"/>
        </w:rPr>
        <w:t xml:space="preserve"> </w:t>
      </w:r>
      <w:r w:rsidRPr="00F02CF5">
        <w:rPr>
          <w:rStyle w:val="StyleUnderline"/>
          <w:highlight w:val="cyan"/>
        </w:rPr>
        <w:t>their accountability with</w:t>
      </w:r>
      <w:r w:rsidRPr="00F02CF5">
        <w:rPr>
          <w:highlight w:val="cyan"/>
        </w:rPr>
        <w:t xml:space="preserve"> </w:t>
      </w:r>
      <w:r w:rsidRPr="00F02CF5">
        <w:rPr>
          <w:rStyle w:val="StyleUnderline"/>
          <w:highlight w:val="cyan"/>
        </w:rPr>
        <w:t>frivolous standards</w:t>
      </w:r>
      <w:r w:rsidRPr="00F02CF5">
        <w:rPr>
          <w:highlight w:val="cyan"/>
        </w:rPr>
        <w:t xml:space="preserve"> </w:t>
      </w:r>
      <w:r w:rsidRPr="00F02CF5">
        <w:rPr>
          <w:rStyle w:val="StyleUnderline"/>
          <w:highlight w:val="cyan"/>
        </w:rPr>
        <w:t>and more likely</w:t>
      </w:r>
      <w:r w:rsidRPr="00F02CF5">
        <w:rPr>
          <w:highlight w:val="cyan"/>
        </w:rPr>
        <w:t xml:space="preserve"> </w:t>
      </w:r>
      <w:r w:rsidRPr="00F02CF5">
        <w:rPr>
          <w:rStyle w:val="StyleUnderline"/>
          <w:highlight w:val="cyan"/>
        </w:rPr>
        <w:t xml:space="preserve">to </w:t>
      </w:r>
      <w:r w:rsidRPr="00F02CF5">
        <w:rPr>
          <w:rStyle w:val="Emphasis"/>
          <w:highlight w:val="cyan"/>
        </w:rPr>
        <w:t>implement standards</w:t>
      </w:r>
      <w:r w:rsidRPr="00F02CF5">
        <w:rPr>
          <w:highlight w:val="cyan"/>
        </w:rPr>
        <w:t xml:space="preserve"> </w:t>
      </w:r>
      <w:r w:rsidRPr="00F02CF5">
        <w:rPr>
          <w:rStyle w:val="StyleUnderline"/>
          <w:highlight w:val="cyan"/>
        </w:rPr>
        <w:t>with appropriate values</w:t>
      </w:r>
      <w:r w:rsidRPr="00F02CF5">
        <w:rPr>
          <w:highlight w:val="cyan"/>
        </w:rPr>
        <w:t xml:space="preserve"> </w:t>
      </w:r>
      <w:r w:rsidRPr="00F02CF5">
        <w:rPr>
          <w:rStyle w:val="StyleUnderline"/>
          <w:highlight w:val="cyan"/>
        </w:rPr>
        <w:t>that align with the</w:t>
      </w:r>
      <w:r w:rsidRPr="00F02CF5">
        <w:rPr>
          <w:highlight w:val="cyan"/>
        </w:rPr>
        <w:t xml:space="preserve"> </w:t>
      </w:r>
      <w:r w:rsidRPr="00F02CF5">
        <w:rPr>
          <w:rStyle w:val="Emphasis"/>
          <w:highlight w:val="cyan"/>
        </w:rPr>
        <w:t>interests of other states</w:t>
      </w:r>
      <w:r w:rsidRPr="00F02CF5">
        <w:rPr>
          <w:highlight w:val="cyan"/>
        </w:rPr>
        <w:t xml:space="preserve"> </w:t>
      </w:r>
      <w:r w:rsidRPr="00F02CF5">
        <w:rPr>
          <w:rStyle w:val="StyleUnderline"/>
          <w:highlight w:val="cyan"/>
        </w:rPr>
        <w:t>in the watershed</w:t>
      </w:r>
      <w:r w:rsidRPr="00F02CF5">
        <w:rPr>
          <w:highlight w:val="cyan"/>
        </w:rPr>
        <w:t xml:space="preserve">. </w:t>
      </w:r>
      <w:r w:rsidRPr="00F02CF5">
        <w:rPr>
          <w:rStyle w:val="StyleUnderline"/>
          <w:highlight w:val="cyan"/>
        </w:rPr>
        <w:t xml:space="preserve">With </w:t>
      </w:r>
      <w:r w:rsidRPr="00F56FD6">
        <w:rPr>
          <w:rStyle w:val="StyleUnderline"/>
        </w:rPr>
        <w:t>additional</w:t>
      </w:r>
      <w:r w:rsidRPr="00EE412D">
        <w:t xml:space="preserve"> </w:t>
      </w:r>
      <w:r w:rsidRPr="00F02CF5">
        <w:rPr>
          <w:rStyle w:val="Emphasis"/>
          <w:highlight w:val="cyan"/>
        </w:rPr>
        <w:t>federal</w:t>
      </w:r>
      <w:r w:rsidRPr="00EE412D">
        <w:rPr>
          <w:rStyle w:val="Emphasis"/>
        </w:rPr>
        <w:t xml:space="preserve"> </w:t>
      </w:r>
      <w:r w:rsidRPr="00F02CF5">
        <w:rPr>
          <w:rStyle w:val="Emphasis"/>
          <w:highlight w:val="cyan"/>
        </w:rPr>
        <w:t>oversight</w:t>
      </w:r>
      <w:r w:rsidRPr="00EE412D">
        <w:t xml:space="preserve"> </w:t>
      </w:r>
      <w:r w:rsidRPr="00EE412D">
        <w:rPr>
          <w:rStyle w:val="StyleUnderline"/>
        </w:rPr>
        <w:t>of a regional collaboration</w:t>
      </w:r>
      <w:r w:rsidRPr="00EE412D">
        <w:t xml:space="preserve">, </w:t>
      </w:r>
      <w:r w:rsidRPr="00F02CF5">
        <w:rPr>
          <w:rStyle w:val="StyleUnderline"/>
          <w:highlight w:val="cyan"/>
        </w:rPr>
        <w:t>states view the</w:t>
      </w:r>
      <w:r w:rsidRPr="00EE412D">
        <w:rPr>
          <w:rStyle w:val="StyleUnderline"/>
        </w:rPr>
        <w:t xml:space="preserve"> </w:t>
      </w:r>
      <w:r w:rsidRPr="00EE412D">
        <w:rPr>
          <w:rStyle w:val="Emphasis"/>
        </w:rPr>
        <w:t xml:space="preserve">pollution </w:t>
      </w:r>
      <w:r w:rsidRPr="00F02CF5">
        <w:rPr>
          <w:rStyle w:val="Emphasis"/>
          <w:highlight w:val="cyan"/>
        </w:rPr>
        <w:t>targets</w:t>
      </w:r>
      <w:r w:rsidRPr="00F02CF5">
        <w:rPr>
          <w:rStyle w:val="StyleUnderline"/>
          <w:highlight w:val="cyan"/>
        </w:rPr>
        <w:t xml:space="preserve"> as</w:t>
      </w:r>
      <w:r w:rsidRPr="00EE412D">
        <w:rPr>
          <w:rStyle w:val="StyleUnderline"/>
        </w:rPr>
        <w:t xml:space="preserve"> considerably </w:t>
      </w:r>
      <w:r w:rsidRPr="00EE412D">
        <w:rPr>
          <w:rStyle w:val="Emphasis"/>
        </w:rPr>
        <w:t xml:space="preserve">more </w:t>
      </w:r>
      <w:r w:rsidRPr="00F02CF5">
        <w:rPr>
          <w:rStyle w:val="Emphasis"/>
          <w:highlight w:val="cyan"/>
        </w:rPr>
        <w:t>achievable</w:t>
      </w:r>
      <w:r w:rsidRPr="00EE412D">
        <w:t xml:space="preserve"> </w:t>
      </w:r>
      <w:r w:rsidRPr="00F02CF5">
        <w:rPr>
          <w:rStyle w:val="StyleUnderline"/>
          <w:highlight w:val="cyan"/>
        </w:rPr>
        <w:t>because they have a</w:t>
      </w:r>
      <w:r w:rsidRPr="00EE412D">
        <w:rPr>
          <w:rStyle w:val="StyleUnderline"/>
        </w:rPr>
        <w:t xml:space="preserve"> </w:t>
      </w:r>
      <w:r w:rsidRPr="00EE412D">
        <w:rPr>
          <w:rStyle w:val="Emphasis"/>
        </w:rPr>
        <w:t xml:space="preserve">built-in </w:t>
      </w:r>
      <w:r w:rsidRPr="00F02CF5">
        <w:rPr>
          <w:rStyle w:val="Emphasis"/>
          <w:highlight w:val="cyan"/>
        </w:rPr>
        <w:t>support structure</w:t>
      </w:r>
      <w:r w:rsidRPr="0039180D">
        <w:rPr>
          <w:rStyle w:val="Emphasis"/>
        </w:rPr>
        <w:t xml:space="preserve"> solidified</w:t>
      </w:r>
      <w:r w:rsidRPr="00567DCE">
        <w:t xml:space="preserve"> during the standard setting process.6 2</w:t>
      </w:r>
    </w:p>
    <w:p w14:paraId="78242164" w14:textId="77777777" w:rsidR="00D44AD3" w:rsidRPr="001A67FE" w:rsidRDefault="00D44AD3" w:rsidP="00D44AD3">
      <w:pPr>
        <w:rPr>
          <w:szCs w:val="16"/>
        </w:rPr>
      </w:pPr>
      <w:r w:rsidRPr="00567DCE">
        <w:t xml:space="preserve">Third, framing of the nutrient pollution problem is a powerful nudge in the regulation context for structuring choices.63 </w:t>
      </w:r>
      <w:r w:rsidRPr="00F02CF5">
        <w:rPr>
          <w:rStyle w:val="StyleUnderline"/>
          <w:highlight w:val="cyan"/>
        </w:rPr>
        <w:t>People</w:t>
      </w:r>
      <w:r w:rsidRPr="0039180D">
        <w:rPr>
          <w:rStyle w:val="StyleUnderline"/>
        </w:rPr>
        <w:t xml:space="preserve"> in general</w:t>
      </w:r>
      <w:r w:rsidRPr="00567DCE">
        <w:t xml:space="preserve"> </w:t>
      </w:r>
      <w:r w:rsidRPr="00F02CF5">
        <w:rPr>
          <w:rStyle w:val="StyleUnderline"/>
          <w:highlight w:val="cyan"/>
        </w:rPr>
        <w:t>tend to be</w:t>
      </w:r>
      <w:r w:rsidRPr="0039180D">
        <w:rPr>
          <w:rStyle w:val="StyleUnderline"/>
        </w:rPr>
        <w:t xml:space="preserve"> </w:t>
      </w:r>
      <w:r w:rsidRPr="007577F5">
        <w:rPr>
          <w:rStyle w:val="Emphasis"/>
        </w:rPr>
        <w:t xml:space="preserve">extremely </w:t>
      </w:r>
      <w:r w:rsidRPr="00F02CF5">
        <w:rPr>
          <w:rStyle w:val="Emphasis"/>
          <w:highlight w:val="cyan"/>
        </w:rPr>
        <w:t>loss adverse</w:t>
      </w:r>
      <w:r w:rsidRPr="00EE412D">
        <w:rPr>
          <w:rStyle w:val="StyleUnderline"/>
        </w:rPr>
        <w:t>-the cost of losing</w:t>
      </w:r>
      <w:r w:rsidRPr="00EE412D">
        <w:t xml:space="preserve"> </w:t>
      </w:r>
      <w:r w:rsidRPr="00EE412D">
        <w:rPr>
          <w:rStyle w:val="StyleUnderline"/>
        </w:rPr>
        <w:t>something is greater than the</w:t>
      </w:r>
      <w:r w:rsidRPr="00EE412D">
        <w:t xml:space="preserve"> </w:t>
      </w:r>
      <w:r w:rsidRPr="00EE412D">
        <w:rPr>
          <w:rStyle w:val="StyleUnderline"/>
        </w:rPr>
        <w:t>benefit of gaining</w:t>
      </w:r>
      <w:r w:rsidRPr="00EE412D">
        <w:t xml:space="preserve"> </w:t>
      </w:r>
      <w:r w:rsidRPr="00EE412D">
        <w:rPr>
          <w:rStyle w:val="StyleUnderline"/>
        </w:rPr>
        <w:t>that same object</w:t>
      </w:r>
      <w:r w:rsidRPr="00EE412D">
        <w:t xml:space="preserve">.64 </w:t>
      </w:r>
      <w:r w:rsidRPr="00F02CF5">
        <w:rPr>
          <w:rStyle w:val="StyleUnderline"/>
          <w:highlight w:val="cyan"/>
        </w:rPr>
        <w:t xml:space="preserve">Since the </w:t>
      </w:r>
      <w:r w:rsidRPr="00F02CF5">
        <w:rPr>
          <w:rStyle w:val="Emphasis"/>
          <w:highlight w:val="cyan"/>
        </w:rPr>
        <w:t>consequences</w:t>
      </w:r>
      <w:r w:rsidRPr="00F02CF5">
        <w:rPr>
          <w:highlight w:val="cyan"/>
        </w:rPr>
        <w:t xml:space="preserve"> </w:t>
      </w:r>
      <w:r w:rsidRPr="00F02CF5">
        <w:rPr>
          <w:rStyle w:val="StyleUnderline"/>
          <w:highlight w:val="cyan"/>
        </w:rPr>
        <w:t>associated with</w:t>
      </w:r>
      <w:r w:rsidRPr="00F56FD6">
        <w:t xml:space="preserve"> </w:t>
      </w:r>
      <w:r w:rsidRPr="00F56FD6">
        <w:rPr>
          <w:szCs w:val="16"/>
        </w:rPr>
        <w:t>nonpoint source</w:t>
      </w:r>
      <w:r w:rsidRPr="00F56FD6">
        <w:t xml:space="preserve"> </w:t>
      </w:r>
      <w:r w:rsidRPr="00F02CF5">
        <w:rPr>
          <w:rStyle w:val="Emphasis"/>
          <w:highlight w:val="cyan"/>
        </w:rPr>
        <w:t>pollution</w:t>
      </w:r>
      <w:r w:rsidRPr="00F02CF5">
        <w:rPr>
          <w:highlight w:val="cyan"/>
        </w:rPr>
        <w:t xml:space="preserve"> </w:t>
      </w:r>
      <w:r w:rsidRPr="00F02CF5">
        <w:rPr>
          <w:rStyle w:val="StyleUnderline"/>
          <w:highlight w:val="cyan"/>
        </w:rPr>
        <w:t>are framed as</w:t>
      </w:r>
      <w:r w:rsidRPr="00EE412D">
        <w:t xml:space="preserve"> </w:t>
      </w:r>
      <w:r w:rsidRPr="00EE412D">
        <w:rPr>
          <w:rStyle w:val="StyleUnderline"/>
        </w:rPr>
        <w:t xml:space="preserve">potential </w:t>
      </w:r>
      <w:r w:rsidRPr="00F02CF5">
        <w:rPr>
          <w:rStyle w:val="StyleUnderline"/>
          <w:highlight w:val="cyan"/>
        </w:rPr>
        <w:t>losses</w:t>
      </w:r>
      <w:r w:rsidRPr="00EE412D">
        <w:t xml:space="preserve"> instead of possible gains, </w:t>
      </w:r>
      <w:r w:rsidRPr="00F02CF5">
        <w:rPr>
          <w:rStyle w:val="Emphasis"/>
          <w:highlight w:val="cyan"/>
        </w:rPr>
        <w:t>states</w:t>
      </w:r>
      <w:r w:rsidRPr="00EE412D">
        <w:rPr>
          <w:rStyle w:val="Emphasis"/>
        </w:rPr>
        <w:t xml:space="preserve"> </w:t>
      </w:r>
      <w:r w:rsidRPr="00F02CF5">
        <w:rPr>
          <w:rStyle w:val="Emphasis"/>
          <w:highlight w:val="cyan"/>
        </w:rPr>
        <w:t>often</w:t>
      </w:r>
      <w:r w:rsidRPr="00EE412D">
        <w:rPr>
          <w:rStyle w:val="Emphasis"/>
        </w:rPr>
        <w:t xml:space="preserve"> </w:t>
      </w:r>
      <w:r w:rsidRPr="00F02CF5">
        <w:rPr>
          <w:rStyle w:val="Emphasis"/>
          <w:highlight w:val="cyan"/>
        </w:rPr>
        <w:t>delay</w:t>
      </w:r>
      <w:r w:rsidRPr="00EE412D">
        <w:t xml:space="preserve"> </w:t>
      </w:r>
      <w:r w:rsidRPr="00F02CF5">
        <w:rPr>
          <w:rStyle w:val="StyleUnderline"/>
          <w:highlight w:val="cyan"/>
        </w:rPr>
        <w:t xml:space="preserve">until forced to </w:t>
      </w:r>
      <w:r w:rsidRPr="00F02CF5">
        <w:rPr>
          <w:rStyle w:val="Emphasis"/>
          <w:highlight w:val="cyan"/>
        </w:rPr>
        <w:t>initiate</w:t>
      </w:r>
      <w:r w:rsidRPr="00EE412D">
        <w:rPr>
          <w:rStyle w:val="Emphasis"/>
        </w:rPr>
        <w:t xml:space="preserve"> remedial </w:t>
      </w:r>
      <w:r w:rsidRPr="00F02CF5">
        <w:rPr>
          <w:rStyle w:val="Emphasis"/>
          <w:highlight w:val="cyan"/>
        </w:rPr>
        <w:t>measures</w:t>
      </w:r>
      <w:r w:rsidRPr="00F02CF5">
        <w:rPr>
          <w:highlight w:val="cyan"/>
        </w:rPr>
        <w:t xml:space="preserve"> </w:t>
      </w:r>
      <w:r w:rsidRPr="00F02CF5">
        <w:rPr>
          <w:rStyle w:val="StyleUnderline"/>
          <w:highlight w:val="cyan"/>
        </w:rPr>
        <w:t>for fear of</w:t>
      </w:r>
      <w:r w:rsidRPr="00EE412D">
        <w:t xml:space="preserve"> </w:t>
      </w:r>
      <w:r w:rsidRPr="00F02CF5">
        <w:rPr>
          <w:rStyle w:val="Emphasis"/>
          <w:highlight w:val="cyan"/>
        </w:rPr>
        <w:t>losing</w:t>
      </w:r>
      <w:r w:rsidRPr="00EE412D">
        <w:rPr>
          <w:rStyle w:val="Emphasis"/>
        </w:rPr>
        <w:t xml:space="preserve"> </w:t>
      </w:r>
      <w:r w:rsidRPr="00F02CF5">
        <w:rPr>
          <w:rStyle w:val="Emphasis"/>
          <w:highlight w:val="cyan"/>
        </w:rPr>
        <w:t>authority</w:t>
      </w:r>
      <w:r w:rsidRPr="00EE412D">
        <w:rPr>
          <w:rStyle w:val="StyleUnderline"/>
        </w:rPr>
        <w:t xml:space="preserve"> </w:t>
      </w:r>
      <w:r w:rsidRPr="00F02CF5">
        <w:rPr>
          <w:rStyle w:val="StyleUnderline"/>
          <w:highlight w:val="cyan"/>
        </w:rPr>
        <w:t>under</w:t>
      </w:r>
      <w:r w:rsidRPr="00F02CF5">
        <w:rPr>
          <w:highlight w:val="cyan"/>
        </w:rPr>
        <w:t xml:space="preserve"> </w:t>
      </w:r>
      <w:r w:rsidRPr="00F02CF5">
        <w:rPr>
          <w:rStyle w:val="StyleUnderline"/>
          <w:highlight w:val="cyan"/>
        </w:rPr>
        <w:t>the threat of</w:t>
      </w:r>
      <w:r w:rsidRPr="00F02CF5">
        <w:rPr>
          <w:highlight w:val="cyan"/>
        </w:rPr>
        <w:t xml:space="preserve"> </w:t>
      </w:r>
      <w:r w:rsidRPr="00F02CF5">
        <w:rPr>
          <w:rStyle w:val="Emphasis"/>
          <w:highlight w:val="cyan"/>
        </w:rPr>
        <w:t>federal</w:t>
      </w:r>
      <w:r w:rsidRPr="00EE412D">
        <w:rPr>
          <w:rStyle w:val="Emphasis"/>
        </w:rPr>
        <w:t xml:space="preserve"> </w:t>
      </w:r>
      <w:r w:rsidRPr="00F02CF5">
        <w:rPr>
          <w:rStyle w:val="Emphasis"/>
          <w:highlight w:val="cyan"/>
        </w:rPr>
        <w:t>intervention</w:t>
      </w:r>
      <w:r w:rsidRPr="00EE412D">
        <w:t xml:space="preserve">. As it stands, </w:t>
      </w:r>
      <w:r w:rsidRPr="00F02CF5">
        <w:rPr>
          <w:rStyle w:val="StyleUnderline"/>
          <w:highlight w:val="cyan"/>
        </w:rPr>
        <w:t>states have the</w:t>
      </w:r>
      <w:r w:rsidRPr="00F02CF5">
        <w:rPr>
          <w:highlight w:val="cyan"/>
        </w:rPr>
        <w:t xml:space="preserve"> </w:t>
      </w:r>
      <w:r w:rsidRPr="00F02CF5">
        <w:rPr>
          <w:rStyle w:val="StyleUnderline"/>
          <w:highlight w:val="cyan"/>
        </w:rPr>
        <w:t>benefit of</w:t>
      </w:r>
      <w:r w:rsidRPr="00EE412D">
        <w:rPr>
          <w:rStyle w:val="StyleUnderline"/>
        </w:rPr>
        <w:t xml:space="preserve"> seeing</w:t>
      </w:r>
      <w:r w:rsidRPr="00EE412D">
        <w:t xml:space="preserve"> </w:t>
      </w:r>
      <w:r w:rsidRPr="00EE412D">
        <w:rPr>
          <w:rStyle w:val="StyleUnderline"/>
        </w:rPr>
        <w:t>the effects of</w:t>
      </w:r>
      <w:r w:rsidRPr="00EE412D">
        <w:t xml:space="preserve"> “</w:t>
      </w:r>
      <w:r w:rsidRPr="00EE412D">
        <w:rPr>
          <w:rStyle w:val="Emphasis"/>
        </w:rPr>
        <w:t>command and control</w:t>
      </w:r>
      <w:r w:rsidRPr="00EE412D">
        <w:t xml:space="preserve">” </w:t>
      </w:r>
      <w:r w:rsidRPr="00EE412D">
        <w:rPr>
          <w:rStyle w:val="StyleUnderline"/>
        </w:rPr>
        <w:t>regulation as well</w:t>
      </w:r>
      <w:r w:rsidRPr="00EE412D">
        <w:t xml:space="preserve"> </w:t>
      </w:r>
      <w:r w:rsidRPr="00EE412D">
        <w:rPr>
          <w:rStyle w:val="StyleUnderline"/>
        </w:rPr>
        <w:t xml:space="preserve">as </w:t>
      </w:r>
      <w:r w:rsidRPr="00F02CF5">
        <w:rPr>
          <w:rStyle w:val="StyleUnderline"/>
          <w:highlight w:val="cyan"/>
        </w:rPr>
        <w:t xml:space="preserve">the </w:t>
      </w:r>
      <w:r w:rsidRPr="00F02CF5">
        <w:rPr>
          <w:rStyle w:val="Emphasis"/>
          <w:highlight w:val="cyan"/>
        </w:rPr>
        <w:t>cooperative approach</w:t>
      </w:r>
      <w:r w:rsidRPr="00EE412D">
        <w:t xml:space="preserve">. Over the past few years, </w:t>
      </w:r>
      <w:r w:rsidRPr="00F02CF5">
        <w:rPr>
          <w:rStyle w:val="StyleUnderline"/>
          <w:highlight w:val="cyan"/>
        </w:rPr>
        <w:t xml:space="preserve">the looming </w:t>
      </w:r>
      <w:r w:rsidRPr="00F02CF5">
        <w:rPr>
          <w:rStyle w:val="Emphasis"/>
          <w:highlight w:val="cyan"/>
        </w:rPr>
        <w:t>threat of</w:t>
      </w:r>
      <w:r w:rsidRPr="00EE412D">
        <w:rPr>
          <w:rStyle w:val="Emphasis"/>
        </w:rPr>
        <w:t xml:space="preserve"> more authoritarian </w:t>
      </w:r>
      <w:r w:rsidRPr="00F02CF5">
        <w:rPr>
          <w:rStyle w:val="Emphasis"/>
          <w:highlight w:val="cyan"/>
        </w:rPr>
        <w:t>legislation</w:t>
      </w:r>
      <w:r w:rsidRPr="00EE412D">
        <w:t xml:space="preserve">, </w:t>
      </w:r>
      <w:r w:rsidRPr="00EE412D">
        <w:rPr>
          <w:rStyle w:val="Emphasis"/>
        </w:rPr>
        <w:t xml:space="preserve">citizen </w:t>
      </w:r>
      <w:r w:rsidRPr="00F02CF5">
        <w:rPr>
          <w:rStyle w:val="Emphasis"/>
          <w:highlight w:val="cyan"/>
        </w:rPr>
        <w:t>lawsuits</w:t>
      </w:r>
      <w:r w:rsidRPr="00EE412D">
        <w:t xml:space="preserve">, </w:t>
      </w:r>
      <w:r w:rsidRPr="00F02CF5">
        <w:rPr>
          <w:rStyle w:val="StyleUnderline"/>
          <w:highlight w:val="cyan"/>
        </w:rPr>
        <w:t>and</w:t>
      </w:r>
      <w:r w:rsidRPr="00EE412D">
        <w:rPr>
          <w:rStyle w:val="StyleUnderline"/>
        </w:rPr>
        <w:t xml:space="preserve"> potentially </w:t>
      </w:r>
      <w:r w:rsidRPr="00F02CF5">
        <w:rPr>
          <w:rStyle w:val="Emphasis"/>
          <w:highlight w:val="cyan"/>
        </w:rPr>
        <w:t>onerous</w:t>
      </w:r>
      <w:r w:rsidRPr="00EE412D">
        <w:rPr>
          <w:rStyle w:val="Emphasis"/>
        </w:rPr>
        <w:t xml:space="preserve"> federal </w:t>
      </w:r>
      <w:r w:rsidRPr="00F02CF5">
        <w:rPr>
          <w:rStyle w:val="Emphasis"/>
          <w:highlight w:val="cyan"/>
        </w:rPr>
        <w:t>regulations</w:t>
      </w:r>
      <w:r w:rsidRPr="00567DCE">
        <w:t xml:space="preserve"> </w:t>
      </w:r>
      <w:r w:rsidRPr="001A67FE">
        <w:rPr>
          <w:szCs w:val="16"/>
        </w:rPr>
        <w:t>spurred a rise in nutrient pollution programs.</w:t>
      </w:r>
    </w:p>
    <w:p w14:paraId="1D2200CD" w14:textId="77777777" w:rsidR="00D44AD3" w:rsidRPr="00F56FD6" w:rsidRDefault="00D44AD3" w:rsidP="00D44AD3">
      <w:pPr>
        <w:rPr>
          <w:rStyle w:val="Emphasis"/>
          <w:sz w:val="16"/>
          <w:szCs w:val="16"/>
        </w:rPr>
      </w:pPr>
      <w:r w:rsidRPr="0039180D">
        <w:rPr>
          <w:rStyle w:val="StyleUnderline"/>
        </w:rPr>
        <w:t>The</w:t>
      </w:r>
      <w:r w:rsidRPr="00567DCE">
        <w:t xml:space="preserve"> </w:t>
      </w:r>
      <w:r w:rsidRPr="0039180D">
        <w:rPr>
          <w:rStyle w:val="StyleUnderline"/>
        </w:rPr>
        <w:t>states and federal government</w:t>
      </w:r>
      <w:r w:rsidRPr="00567DCE">
        <w:t xml:space="preserve"> </w:t>
      </w:r>
      <w:r w:rsidRPr="0039180D">
        <w:rPr>
          <w:rStyle w:val="StyleUnderline"/>
        </w:rPr>
        <w:t xml:space="preserve">wield a </w:t>
      </w:r>
      <w:r w:rsidRPr="00EE412D">
        <w:rPr>
          <w:rStyle w:val="Emphasis"/>
        </w:rPr>
        <w:t>significant amount of power</w:t>
      </w:r>
      <w:r w:rsidRPr="00EE412D">
        <w:rPr>
          <w:rStyle w:val="StyleUnderline"/>
        </w:rPr>
        <w:t xml:space="preserve"> to nudge</w:t>
      </w:r>
      <w:r w:rsidRPr="00EE412D">
        <w:t xml:space="preserve"> </w:t>
      </w:r>
      <w:r w:rsidRPr="00EE412D">
        <w:rPr>
          <w:rStyle w:val="StyleUnderline"/>
        </w:rPr>
        <w:t>one another in the</w:t>
      </w:r>
      <w:r w:rsidRPr="00EE412D">
        <w:t xml:space="preserve"> </w:t>
      </w:r>
      <w:r w:rsidRPr="00EE412D">
        <w:rPr>
          <w:rStyle w:val="Emphasis"/>
        </w:rPr>
        <w:t>nonpoint realm</w:t>
      </w:r>
      <w:r w:rsidRPr="00EE412D">
        <w:t xml:space="preserve"> </w:t>
      </w:r>
      <w:r w:rsidRPr="00EE412D">
        <w:rPr>
          <w:rStyle w:val="StyleUnderline"/>
        </w:rPr>
        <w:t>because both possess</w:t>
      </w:r>
      <w:r w:rsidRPr="00EE412D">
        <w:t xml:space="preserve"> </w:t>
      </w:r>
      <w:r w:rsidRPr="00EE412D">
        <w:rPr>
          <w:rStyle w:val="StyleUnderline"/>
        </w:rPr>
        <w:t xml:space="preserve">the </w:t>
      </w:r>
      <w:r w:rsidRPr="00EE412D">
        <w:rPr>
          <w:rStyle w:val="Emphasis"/>
        </w:rPr>
        <w:t>power to legislate</w:t>
      </w:r>
      <w:r w:rsidRPr="00EE412D">
        <w:t xml:space="preserve">. 65 Thus often the object of the nudge is not always clear, but neither is the cause of the problem. </w:t>
      </w:r>
      <w:r w:rsidRPr="00EE412D">
        <w:rPr>
          <w:rStyle w:val="StyleUnderline"/>
        </w:rPr>
        <w:t>Multiple forms of</w:t>
      </w:r>
      <w:r w:rsidRPr="00EE412D">
        <w:t xml:space="preserve"> </w:t>
      </w:r>
      <w:r w:rsidRPr="00EE412D">
        <w:rPr>
          <w:rStyle w:val="StyleUnderline"/>
        </w:rPr>
        <w:t>nudging occur because</w:t>
      </w:r>
      <w:r w:rsidRPr="00EE412D">
        <w:t xml:space="preserve"> </w:t>
      </w:r>
      <w:r w:rsidRPr="00EE412D">
        <w:rPr>
          <w:rStyle w:val="StyleUnderline"/>
        </w:rPr>
        <w:t xml:space="preserve">there are so </w:t>
      </w:r>
      <w:r w:rsidRPr="00EE412D">
        <w:rPr>
          <w:rStyle w:val="Emphasis"/>
        </w:rPr>
        <w:t>many different stakeholders</w:t>
      </w:r>
      <w:r w:rsidRPr="00F56FD6">
        <w:t xml:space="preserve"> </w:t>
      </w:r>
      <w:r w:rsidRPr="00F56FD6">
        <w:rPr>
          <w:szCs w:val="16"/>
        </w:rPr>
        <w:t>that play into the creation of the massive nonpoint source pollution problem.</w:t>
      </w:r>
    </w:p>
    <w:p w14:paraId="3C857B89" w14:textId="77777777" w:rsidR="00D44AD3" w:rsidRDefault="00D44AD3" w:rsidP="00D44AD3"/>
    <w:p w14:paraId="67E1000C" w14:textId="77777777" w:rsidR="00D44AD3" w:rsidRDefault="00D44AD3" w:rsidP="00D44AD3">
      <w:pPr>
        <w:pStyle w:val="Heading4"/>
      </w:pPr>
      <w:r>
        <w:t xml:space="preserve">Federal authority is </w:t>
      </w:r>
      <w:r w:rsidRPr="00CB7CFD">
        <w:rPr>
          <w:u w:val="single"/>
        </w:rPr>
        <w:t>inherently uncertain</w:t>
      </w:r>
      <w:r>
        <w:t xml:space="preserve">. That makes status quo </w:t>
      </w:r>
      <w:r w:rsidRPr="00CB7CFD">
        <w:rPr>
          <w:u w:val="single"/>
        </w:rPr>
        <w:t>innovation impossible</w:t>
      </w:r>
      <w:r>
        <w:t>.</w:t>
      </w:r>
    </w:p>
    <w:p w14:paraId="3DCBBEED" w14:textId="77777777" w:rsidR="00D44AD3" w:rsidRDefault="00D44AD3" w:rsidP="00D44AD3">
      <w:r w:rsidRPr="00466E7F">
        <w:rPr>
          <w:rFonts w:eastAsiaTheme="majorEastAsia" w:cstheme="majorBidi"/>
          <w:b/>
          <w:iCs/>
          <w:sz w:val="26"/>
        </w:rPr>
        <w:t>Bracmort ’15</w:t>
      </w:r>
      <w:r>
        <w:t xml:space="preserve"> — Kelsi Bracmort, Specialist in Agricultural Conservation and Natural Resources Policy; (August 31, 2015; “The Renewable Fuel Standard (RFS): Cellulosic Biofuels”; </w:t>
      </w:r>
      <w:r w:rsidRPr="00466E7F">
        <w:rPr>
          <w:i/>
          <w:iCs/>
        </w:rPr>
        <w:t>Congressional Research Service</w:t>
      </w:r>
      <w:r>
        <w:t xml:space="preserve">; </w:t>
      </w:r>
      <w:hyperlink r:id="rId24" w:history="1">
        <w:r w:rsidRPr="00C26C5F">
          <w:rPr>
            <w:rStyle w:val="Hyperlink"/>
          </w:rPr>
          <w:t>https://www.lankford.senate.gov/imo/media/doc/The%20Renewable%20Fuel%20Standard%20Cellulosic%20Biofuels.pdf</w:t>
        </w:r>
      </w:hyperlink>
      <w:r>
        <w:t>; //LFS—JCM)</w:t>
      </w:r>
    </w:p>
    <w:p w14:paraId="4C685985" w14:textId="77777777" w:rsidR="00D44AD3" w:rsidRPr="00CD406F" w:rsidRDefault="00D44AD3" w:rsidP="00D44AD3">
      <w:r w:rsidRPr="00F02CF5">
        <w:rPr>
          <w:rStyle w:val="StyleUnderline"/>
          <w:highlight w:val="cyan"/>
        </w:rPr>
        <w:t>One</w:t>
      </w:r>
      <w:r w:rsidRPr="00CD406F">
        <w:t xml:space="preserve"> </w:t>
      </w:r>
      <w:r w:rsidRPr="009F6378">
        <w:rPr>
          <w:rStyle w:val="StyleUnderline"/>
        </w:rPr>
        <w:t xml:space="preserve">overwhelming </w:t>
      </w:r>
      <w:r w:rsidRPr="00F02CF5">
        <w:rPr>
          <w:rStyle w:val="StyleUnderline"/>
          <w:highlight w:val="cyan"/>
        </w:rPr>
        <w:t>theme</w:t>
      </w:r>
      <w:r w:rsidRPr="00F02CF5">
        <w:rPr>
          <w:highlight w:val="cyan"/>
        </w:rPr>
        <w:t xml:space="preserve"> </w:t>
      </w:r>
      <w:r w:rsidRPr="00F02CF5">
        <w:rPr>
          <w:rStyle w:val="StyleUnderline"/>
          <w:highlight w:val="cyan"/>
        </w:rPr>
        <w:t>is associated</w:t>
      </w:r>
      <w:r w:rsidRPr="00F02CF5">
        <w:rPr>
          <w:highlight w:val="cyan"/>
        </w:rPr>
        <w:t xml:space="preserve"> </w:t>
      </w:r>
      <w:r w:rsidRPr="00F02CF5">
        <w:rPr>
          <w:rStyle w:val="StyleUnderline"/>
          <w:highlight w:val="cyan"/>
        </w:rPr>
        <w:t>with</w:t>
      </w:r>
      <w:r w:rsidRPr="009F6378">
        <w:rPr>
          <w:rStyle w:val="StyleUnderline"/>
        </w:rPr>
        <w:t xml:space="preserve"> the </w:t>
      </w:r>
      <w:r w:rsidRPr="00F02CF5">
        <w:rPr>
          <w:rStyle w:val="Emphasis"/>
          <w:highlight w:val="cyan"/>
        </w:rPr>
        <w:t>RFS cellulosic</w:t>
      </w:r>
      <w:r w:rsidRPr="00F02CF5">
        <w:rPr>
          <w:rStyle w:val="StyleUnderline"/>
          <w:highlight w:val="cyan"/>
        </w:rPr>
        <w:t xml:space="preserve"> biofuel mandate:</w:t>
      </w:r>
      <w:r w:rsidRPr="00F02CF5">
        <w:rPr>
          <w:highlight w:val="cyan"/>
        </w:rPr>
        <w:t xml:space="preserve"> </w:t>
      </w:r>
      <w:r w:rsidRPr="00F02CF5">
        <w:rPr>
          <w:rStyle w:val="Emphasis"/>
          <w:highlight w:val="cyan"/>
        </w:rPr>
        <w:t>uncertainty</w:t>
      </w:r>
      <w:r w:rsidRPr="00F02CF5">
        <w:rPr>
          <w:highlight w:val="cyan"/>
        </w:rPr>
        <w:t xml:space="preserve">. </w:t>
      </w:r>
      <w:r w:rsidRPr="00F02CF5">
        <w:rPr>
          <w:rStyle w:val="StyleUnderline"/>
          <w:highlight w:val="cyan"/>
        </w:rPr>
        <w:t>It comes from</w:t>
      </w:r>
      <w:r w:rsidRPr="00F02CF5">
        <w:rPr>
          <w:highlight w:val="cyan"/>
        </w:rPr>
        <w:t xml:space="preserve"> </w:t>
      </w:r>
      <w:r w:rsidRPr="00F02CF5">
        <w:rPr>
          <w:rStyle w:val="StyleUnderline"/>
          <w:highlight w:val="cyan"/>
        </w:rPr>
        <w:t xml:space="preserve">all </w:t>
      </w:r>
      <w:r w:rsidRPr="00F02CF5">
        <w:rPr>
          <w:rStyle w:val="Emphasis"/>
          <w:highlight w:val="cyan"/>
        </w:rPr>
        <w:t>stakeholders</w:t>
      </w:r>
      <w:r w:rsidRPr="00F02CF5">
        <w:rPr>
          <w:highlight w:val="cyan"/>
        </w:rPr>
        <w:t>—</w:t>
      </w:r>
      <w:r w:rsidRPr="00F02CF5">
        <w:rPr>
          <w:rStyle w:val="StyleUnderline"/>
          <w:highlight w:val="cyan"/>
        </w:rPr>
        <w:t>government</w:t>
      </w:r>
      <w:r w:rsidRPr="00F02CF5">
        <w:rPr>
          <w:highlight w:val="cyan"/>
        </w:rPr>
        <w:t xml:space="preserve"> </w:t>
      </w:r>
      <w:r w:rsidRPr="00F02CF5">
        <w:rPr>
          <w:rStyle w:val="StyleUnderline"/>
          <w:highlight w:val="cyan"/>
        </w:rPr>
        <w:t>and</w:t>
      </w:r>
      <w:r w:rsidRPr="00F02CF5">
        <w:rPr>
          <w:highlight w:val="cyan"/>
        </w:rPr>
        <w:t xml:space="preserve"> </w:t>
      </w:r>
      <w:r w:rsidRPr="00F02CF5">
        <w:rPr>
          <w:rStyle w:val="StyleUnderline"/>
          <w:highlight w:val="cyan"/>
        </w:rPr>
        <w:t>non-government</w:t>
      </w:r>
      <w:r w:rsidRPr="00F02CF5">
        <w:rPr>
          <w:highlight w:val="cyan"/>
        </w:rPr>
        <w:t>.</w:t>
      </w:r>
      <w:r w:rsidRPr="00CD406F">
        <w:t xml:space="preserve"> </w:t>
      </w:r>
      <w:r w:rsidRPr="00F02CF5">
        <w:rPr>
          <w:rStyle w:val="StyleUnderline"/>
          <w:highlight w:val="cyan"/>
        </w:rPr>
        <w:t>What will be</w:t>
      </w:r>
      <w:r w:rsidRPr="00F02CF5">
        <w:rPr>
          <w:highlight w:val="cyan"/>
        </w:rPr>
        <w:t xml:space="preserve"> </w:t>
      </w:r>
      <w:r w:rsidRPr="00F02CF5">
        <w:rPr>
          <w:rStyle w:val="StyleUnderline"/>
          <w:highlight w:val="cyan"/>
        </w:rPr>
        <w:t>the</w:t>
      </w:r>
      <w:r w:rsidRPr="00CD406F">
        <w:t xml:space="preserve"> revised </w:t>
      </w:r>
      <w:r w:rsidRPr="00F02CF5">
        <w:rPr>
          <w:rStyle w:val="StyleUnderline"/>
          <w:highlight w:val="cyan"/>
        </w:rPr>
        <w:t>annual</w:t>
      </w:r>
      <w:r w:rsidRPr="009F6378">
        <w:rPr>
          <w:rStyle w:val="StyleUnderline"/>
        </w:rPr>
        <w:t xml:space="preserve"> cellulosic biofuel </w:t>
      </w:r>
      <w:r w:rsidRPr="00F02CF5">
        <w:rPr>
          <w:rStyle w:val="StyleUnderline"/>
          <w:highlight w:val="cyan"/>
        </w:rPr>
        <w:t>standard?</w:t>
      </w:r>
      <w:r w:rsidRPr="00CD406F">
        <w:t xml:space="preserve"> </w:t>
      </w:r>
      <w:r w:rsidRPr="00F02CF5">
        <w:rPr>
          <w:rStyle w:val="StyleUnderline"/>
          <w:highlight w:val="cyan"/>
        </w:rPr>
        <w:t>When will</w:t>
      </w:r>
      <w:r w:rsidRPr="009F6378">
        <w:rPr>
          <w:rStyle w:val="StyleUnderline"/>
        </w:rPr>
        <w:t xml:space="preserve"> the</w:t>
      </w:r>
      <w:r w:rsidRPr="00CD406F">
        <w:t xml:space="preserve"> </w:t>
      </w:r>
      <w:r w:rsidRPr="009F6378">
        <w:rPr>
          <w:rStyle w:val="StyleUnderline"/>
        </w:rPr>
        <w:t xml:space="preserve">standard </w:t>
      </w:r>
      <w:r w:rsidRPr="00F02CF5">
        <w:rPr>
          <w:rStyle w:val="StyleUnderline"/>
          <w:highlight w:val="cyan"/>
        </w:rPr>
        <w:t>be</w:t>
      </w:r>
      <w:r w:rsidRPr="00F02CF5">
        <w:rPr>
          <w:highlight w:val="cyan"/>
        </w:rPr>
        <w:t xml:space="preserve"> </w:t>
      </w:r>
      <w:r w:rsidRPr="00F02CF5">
        <w:rPr>
          <w:rStyle w:val="StyleUnderline"/>
          <w:highlight w:val="cyan"/>
        </w:rPr>
        <w:t>announced?</w:t>
      </w:r>
      <w:r w:rsidRPr="00CD406F">
        <w:t xml:space="preserve"> </w:t>
      </w:r>
      <w:r w:rsidRPr="00F02CF5">
        <w:rPr>
          <w:rStyle w:val="StyleUnderline"/>
          <w:highlight w:val="cyan"/>
        </w:rPr>
        <w:t>What</w:t>
      </w:r>
      <w:r w:rsidRPr="009F6378">
        <w:rPr>
          <w:rStyle w:val="StyleUnderline"/>
        </w:rPr>
        <w:t xml:space="preserve"> </w:t>
      </w:r>
      <w:r w:rsidRPr="009F6378">
        <w:rPr>
          <w:rStyle w:val="Emphasis"/>
        </w:rPr>
        <w:t xml:space="preserve">federal </w:t>
      </w:r>
      <w:r w:rsidRPr="00F02CF5">
        <w:rPr>
          <w:rStyle w:val="Emphasis"/>
          <w:highlight w:val="cyan"/>
        </w:rPr>
        <w:t>funding</w:t>
      </w:r>
      <w:r w:rsidRPr="009F6378">
        <w:rPr>
          <w:rStyle w:val="StyleUnderline"/>
        </w:rPr>
        <w:t xml:space="preserve"> sources</w:t>
      </w:r>
      <w:r w:rsidRPr="00CD406F">
        <w:t xml:space="preserve"> (e.g., tax incentives, farm bill energy provisions) </w:t>
      </w:r>
      <w:r w:rsidRPr="00F02CF5">
        <w:rPr>
          <w:rStyle w:val="StyleUnderline"/>
          <w:highlight w:val="cyan"/>
        </w:rPr>
        <w:t>exist for</w:t>
      </w:r>
      <w:r w:rsidRPr="009F6378">
        <w:rPr>
          <w:rStyle w:val="StyleUnderline"/>
        </w:rPr>
        <w:t xml:space="preserve"> </w:t>
      </w:r>
      <w:r w:rsidRPr="009F6378">
        <w:rPr>
          <w:rStyle w:val="Emphasis"/>
        </w:rPr>
        <w:t xml:space="preserve">cellulosic biofuel </w:t>
      </w:r>
      <w:r w:rsidRPr="00F02CF5">
        <w:rPr>
          <w:rStyle w:val="Emphasis"/>
          <w:highlight w:val="cyan"/>
        </w:rPr>
        <w:t>facilities?</w:t>
      </w:r>
      <w:r w:rsidRPr="00CD406F">
        <w:t xml:space="preserve"> How many cellulosic biofuel plants exist? How many are operating? How much cellulosic biofuel will be produced? Many times, the </w:t>
      </w:r>
      <w:r w:rsidRPr="009F6378">
        <w:rPr>
          <w:rStyle w:val="StyleUnderline"/>
        </w:rPr>
        <w:t>only</w:t>
      </w:r>
      <w:r w:rsidRPr="00CD406F">
        <w:t xml:space="preserve"> known </w:t>
      </w:r>
      <w:r w:rsidRPr="009F6378">
        <w:rPr>
          <w:rStyle w:val="StyleUnderline"/>
        </w:rPr>
        <w:t>constant seems</w:t>
      </w:r>
      <w:r w:rsidRPr="00CD406F">
        <w:t xml:space="preserve"> </w:t>
      </w:r>
      <w:r w:rsidRPr="009F6378">
        <w:rPr>
          <w:rStyle w:val="StyleUnderline"/>
        </w:rPr>
        <w:t>to be the</w:t>
      </w:r>
      <w:r w:rsidRPr="00CD406F">
        <w:t xml:space="preserve"> </w:t>
      </w:r>
      <w:r w:rsidRPr="009F6378">
        <w:rPr>
          <w:rStyle w:val="StyleUnderline"/>
        </w:rPr>
        <w:t>statute</w:t>
      </w:r>
      <w:r w:rsidRPr="00CD406F">
        <w:t xml:space="preserve"> itself. According to many, </w:t>
      </w:r>
      <w:r w:rsidRPr="00F02CF5">
        <w:rPr>
          <w:rStyle w:val="StyleUnderline"/>
          <w:highlight w:val="cyan"/>
        </w:rPr>
        <w:t xml:space="preserve">such </w:t>
      </w:r>
      <w:r w:rsidRPr="00F02CF5">
        <w:rPr>
          <w:rStyle w:val="Emphasis"/>
          <w:highlight w:val="cyan"/>
        </w:rPr>
        <w:t>uncertainty</w:t>
      </w:r>
      <w:r w:rsidRPr="00CD406F">
        <w:t xml:space="preserve"> </w:t>
      </w:r>
      <w:r w:rsidRPr="00F02CF5">
        <w:rPr>
          <w:rStyle w:val="StyleUnderline"/>
          <w:highlight w:val="cyan"/>
        </w:rPr>
        <w:t>can</w:t>
      </w:r>
      <w:r w:rsidRPr="00CD406F">
        <w:t xml:space="preserve"> potentially </w:t>
      </w:r>
      <w:r w:rsidRPr="00F02CF5">
        <w:rPr>
          <w:rStyle w:val="Emphasis"/>
          <w:highlight w:val="cyan"/>
        </w:rPr>
        <w:t>wreak havoc</w:t>
      </w:r>
      <w:r w:rsidRPr="009F6378">
        <w:rPr>
          <w:rStyle w:val="StyleUnderline"/>
        </w:rPr>
        <w:t xml:space="preserve"> </w:t>
      </w:r>
      <w:r w:rsidRPr="00F02CF5">
        <w:rPr>
          <w:rStyle w:val="StyleUnderline"/>
          <w:highlight w:val="cyan"/>
        </w:rPr>
        <w:t>on an emerging</w:t>
      </w:r>
      <w:r w:rsidRPr="009F6378">
        <w:rPr>
          <w:rStyle w:val="StyleUnderline"/>
        </w:rPr>
        <w:t xml:space="preserve"> </w:t>
      </w:r>
      <w:r w:rsidRPr="00F02CF5">
        <w:rPr>
          <w:rStyle w:val="Emphasis"/>
          <w:highlight w:val="cyan"/>
        </w:rPr>
        <w:t>industry</w:t>
      </w:r>
      <w:r w:rsidRPr="00CD406F">
        <w:t>. This section discusses some of the uncertainties.</w:t>
      </w:r>
    </w:p>
    <w:p w14:paraId="5A3F31D6" w14:textId="77777777" w:rsidR="00D44AD3" w:rsidRPr="00CB7CFD" w:rsidRDefault="00D44AD3" w:rsidP="00D44AD3">
      <w:r w:rsidRPr="009F6378">
        <w:rPr>
          <w:rStyle w:val="StyleUnderline"/>
        </w:rPr>
        <w:t>One source</w:t>
      </w:r>
      <w:r w:rsidRPr="00CB7CFD">
        <w:t xml:space="preserve"> </w:t>
      </w:r>
      <w:r w:rsidRPr="009F6378">
        <w:rPr>
          <w:rStyle w:val="StyleUnderline"/>
        </w:rPr>
        <w:t>of uncertainty</w:t>
      </w:r>
      <w:r w:rsidRPr="00CB7CFD">
        <w:t xml:space="preserve">, particularly </w:t>
      </w:r>
      <w:r w:rsidRPr="009F6378">
        <w:rPr>
          <w:rStyle w:val="StyleUnderline"/>
        </w:rPr>
        <w:t>for investors</w:t>
      </w:r>
      <w:r w:rsidRPr="00CB7CFD">
        <w:t xml:space="preserve"> </w:t>
      </w:r>
      <w:r w:rsidRPr="009F6378">
        <w:rPr>
          <w:rStyle w:val="StyleUnderline"/>
        </w:rPr>
        <w:t xml:space="preserve">in </w:t>
      </w:r>
      <w:r w:rsidRPr="009F6378">
        <w:rPr>
          <w:rStyle w:val="Emphasis"/>
        </w:rPr>
        <w:t>cellulosic biofuel ventures</w:t>
      </w:r>
      <w:r w:rsidRPr="00CB7CFD">
        <w:t xml:space="preserve">, </w:t>
      </w:r>
      <w:r w:rsidRPr="009F6378">
        <w:rPr>
          <w:rStyle w:val="StyleUnderline"/>
        </w:rPr>
        <w:t>concerns EPA’s</w:t>
      </w:r>
      <w:r w:rsidRPr="00CB7CFD">
        <w:t xml:space="preserve"> </w:t>
      </w:r>
      <w:r w:rsidRPr="009F6378">
        <w:rPr>
          <w:rStyle w:val="StyleUnderline"/>
        </w:rPr>
        <w:t>waiver authority</w:t>
      </w:r>
      <w:r w:rsidRPr="00CB7CFD">
        <w:t xml:space="preserve">. </w:t>
      </w:r>
      <w:r w:rsidRPr="00F02CF5">
        <w:rPr>
          <w:rStyle w:val="StyleUnderline"/>
          <w:highlight w:val="cyan"/>
        </w:rPr>
        <w:t>Investors</w:t>
      </w:r>
      <w:r w:rsidRPr="00CB7CFD">
        <w:t xml:space="preserve"> may </w:t>
      </w:r>
      <w:r w:rsidRPr="00F02CF5">
        <w:rPr>
          <w:rStyle w:val="StyleUnderline"/>
          <w:highlight w:val="cyan"/>
        </w:rPr>
        <w:t>fear</w:t>
      </w:r>
      <w:r w:rsidRPr="00CB7CFD">
        <w:t xml:space="preserve"> that </w:t>
      </w:r>
      <w:r w:rsidRPr="00F02CF5">
        <w:rPr>
          <w:rStyle w:val="StyleUnderline"/>
          <w:highlight w:val="cyan"/>
        </w:rPr>
        <w:t>the</w:t>
      </w:r>
      <w:r w:rsidRPr="00CB7CFD">
        <w:t xml:space="preserve"> full cellulosic </w:t>
      </w:r>
      <w:r w:rsidRPr="009F6378">
        <w:rPr>
          <w:rStyle w:val="StyleUnderline"/>
        </w:rPr>
        <w:t xml:space="preserve">biofuels </w:t>
      </w:r>
      <w:r w:rsidRPr="00F02CF5">
        <w:rPr>
          <w:rStyle w:val="StyleUnderline"/>
          <w:highlight w:val="cyan"/>
        </w:rPr>
        <w:t>mandate</w:t>
      </w:r>
      <w:r w:rsidRPr="00F02CF5">
        <w:rPr>
          <w:highlight w:val="cyan"/>
        </w:rPr>
        <w:t xml:space="preserve"> </w:t>
      </w:r>
      <w:r w:rsidRPr="00F02CF5">
        <w:rPr>
          <w:rStyle w:val="StyleUnderline"/>
          <w:highlight w:val="cyan"/>
        </w:rPr>
        <w:t>will</w:t>
      </w:r>
      <w:r w:rsidRPr="009F6378">
        <w:rPr>
          <w:rStyle w:val="StyleUnderline"/>
        </w:rPr>
        <w:t xml:space="preserve"> continually</w:t>
      </w:r>
      <w:r w:rsidRPr="00CB7CFD">
        <w:t xml:space="preserve"> </w:t>
      </w:r>
      <w:r w:rsidRPr="00F02CF5">
        <w:rPr>
          <w:rStyle w:val="StyleUnderline"/>
          <w:highlight w:val="cyan"/>
        </w:rPr>
        <w:t xml:space="preserve">be </w:t>
      </w:r>
      <w:r w:rsidRPr="00F02CF5">
        <w:rPr>
          <w:rStyle w:val="Emphasis"/>
          <w:highlight w:val="cyan"/>
        </w:rPr>
        <w:t>waived</w:t>
      </w:r>
      <w:r w:rsidRPr="00CB7CFD">
        <w:t xml:space="preserve"> to lower amounts by EPA, thus </w:t>
      </w:r>
      <w:r w:rsidRPr="00F02CF5">
        <w:rPr>
          <w:rStyle w:val="StyleUnderline"/>
          <w:highlight w:val="cyan"/>
        </w:rPr>
        <w:t>depriving them of</w:t>
      </w:r>
      <w:r w:rsidRPr="00CB7CFD">
        <w:t xml:space="preserve"> </w:t>
      </w:r>
      <w:r w:rsidRPr="009F6378">
        <w:rPr>
          <w:rStyle w:val="StyleUnderline"/>
        </w:rPr>
        <w:t>the government</w:t>
      </w:r>
      <w:r w:rsidRPr="00CB7CFD">
        <w:t>-</w:t>
      </w:r>
      <w:r w:rsidRPr="00CD406F">
        <w:rPr>
          <w:rStyle w:val="Emphasis"/>
        </w:rPr>
        <w:t>mandated market</w:t>
      </w:r>
      <w:r w:rsidRPr="00CB7CFD">
        <w:t xml:space="preserve"> </w:t>
      </w:r>
      <w:r w:rsidRPr="009F6378">
        <w:rPr>
          <w:rStyle w:val="StyleUnderline"/>
        </w:rPr>
        <w:t>on which they</w:t>
      </w:r>
      <w:r w:rsidRPr="00CB7CFD">
        <w:t xml:space="preserve"> </w:t>
      </w:r>
      <w:r w:rsidRPr="009F6378">
        <w:rPr>
          <w:rStyle w:val="StyleUnderline"/>
        </w:rPr>
        <w:t>had</w:t>
      </w:r>
      <w:r w:rsidRPr="00CB7CFD">
        <w:t xml:space="preserve"> originally </w:t>
      </w:r>
      <w:r w:rsidRPr="009F6378">
        <w:rPr>
          <w:rStyle w:val="StyleUnderline"/>
        </w:rPr>
        <w:t xml:space="preserve">based their </w:t>
      </w:r>
      <w:r w:rsidRPr="00F02CF5">
        <w:rPr>
          <w:rStyle w:val="StyleUnderline"/>
          <w:highlight w:val="cyan"/>
        </w:rPr>
        <w:t>investment</w:t>
      </w:r>
      <w:r w:rsidRPr="00CB7CFD">
        <w:t xml:space="preserve">. From this viewpoint, </w:t>
      </w:r>
      <w:r w:rsidRPr="009F6378">
        <w:rPr>
          <w:rStyle w:val="StyleUnderline"/>
        </w:rPr>
        <w:t>EPA’s proposal</w:t>
      </w:r>
      <w:r w:rsidRPr="00CB7CFD">
        <w:t xml:space="preserve"> to lower the 2014, 2015, and 2016 overall RFS </w:t>
      </w:r>
      <w:r w:rsidRPr="009F6378">
        <w:rPr>
          <w:rStyle w:val="StyleUnderline"/>
        </w:rPr>
        <w:t>may</w:t>
      </w:r>
      <w:r w:rsidRPr="00CB7CFD">
        <w:t xml:space="preserve"> further </w:t>
      </w:r>
      <w:r w:rsidRPr="00CD406F">
        <w:rPr>
          <w:rStyle w:val="Emphasis"/>
        </w:rPr>
        <w:t>hamper investment</w:t>
      </w:r>
      <w:r w:rsidRPr="00CB7CFD">
        <w:t>.</w:t>
      </w:r>
    </w:p>
    <w:p w14:paraId="4567B582" w14:textId="77777777" w:rsidR="00D44AD3" w:rsidRPr="00CB7CFD" w:rsidRDefault="00D44AD3" w:rsidP="00D44AD3">
      <w:r w:rsidRPr="00CB7CFD">
        <w:t xml:space="preserve">Another form of uncertainty for all involved parties is </w:t>
      </w:r>
      <w:r w:rsidRPr="00CD406F">
        <w:rPr>
          <w:rStyle w:val="StyleUnderline"/>
        </w:rPr>
        <w:t xml:space="preserve">the </w:t>
      </w:r>
      <w:r w:rsidRPr="00CD406F">
        <w:rPr>
          <w:rStyle w:val="Emphasis"/>
        </w:rPr>
        <w:t>delayed announcement</w:t>
      </w:r>
      <w:r w:rsidRPr="00CB7CFD">
        <w:t xml:space="preserve"> </w:t>
      </w:r>
      <w:r w:rsidRPr="00CD406F">
        <w:rPr>
          <w:rStyle w:val="StyleUnderline"/>
        </w:rPr>
        <w:t>of the proposed</w:t>
      </w:r>
      <w:r w:rsidRPr="00CB7CFD">
        <w:t xml:space="preserve"> </w:t>
      </w:r>
      <w:r w:rsidRPr="00CD406F">
        <w:rPr>
          <w:rStyle w:val="StyleUnderline"/>
        </w:rPr>
        <w:t xml:space="preserve">annual renewable </w:t>
      </w:r>
      <w:r w:rsidRPr="00CD406F">
        <w:rPr>
          <w:rStyle w:val="Emphasis"/>
        </w:rPr>
        <w:t>fuel standards</w:t>
      </w:r>
      <w:r w:rsidRPr="00CB7CFD">
        <w:t xml:space="preserve">. Under the Clean Air Act, each year’s standards are required to be finalized by November 30 of the previous year, although </w:t>
      </w:r>
      <w:r w:rsidRPr="00CD406F">
        <w:rPr>
          <w:rStyle w:val="StyleUnderline"/>
        </w:rPr>
        <w:t>the statute does</w:t>
      </w:r>
      <w:r w:rsidRPr="00CB7CFD">
        <w:t xml:space="preserve"> </w:t>
      </w:r>
      <w:r w:rsidRPr="00CD406F">
        <w:rPr>
          <w:rStyle w:val="StyleUnderline"/>
        </w:rPr>
        <w:t>not stipulate</w:t>
      </w:r>
      <w:r w:rsidRPr="00CB7CFD">
        <w:t xml:space="preserve"> </w:t>
      </w:r>
      <w:r w:rsidRPr="00CD406F">
        <w:rPr>
          <w:rStyle w:val="StyleUnderline"/>
        </w:rPr>
        <w:t>any penalty</w:t>
      </w:r>
      <w:r w:rsidRPr="00CB7CFD">
        <w:t xml:space="preserve"> or other action </w:t>
      </w:r>
      <w:r w:rsidRPr="00CD406F">
        <w:rPr>
          <w:rStyle w:val="StyleUnderline"/>
        </w:rPr>
        <w:t>if this deadline is missed</w:t>
      </w:r>
      <w:r w:rsidRPr="00CB7CFD">
        <w:t xml:space="preserve">. </w:t>
      </w:r>
      <w:r w:rsidRPr="00CD406F">
        <w:rPr>
          <w:rStyle w:val="StyleUnderline"/>
        </w:rPr>
        <w:t xml:space="preserve">The </w:t>
      </w:r>
      <w:r w:rsidRPr="00F02CF5">
        <w:rPr>
          <w:rStyle w:val="StyleUnderline"/>
          <w:highlight w:val="cyan"/>
        </w:rPr>
        <w:t>delay may lead</w:t>
      </w:r>
      <w:r w:rsidRPr="00F02CF5">
        <w:rPr>
          <w:highlight w:val="cyan"/>
        </w:rPr>
        <w:t xml:space="preserve"> </w:t>
      </w:r>
      <w:r w:rsidRPr="00F02CF5">
        <w:rPr>
          <w:rStyle w:val="StyleUnderline"/>
          <w:highlight w:val="cyan"/>
        </w:rPr>
        <w:t>to</w:t>
      </w:r>
      <w:r w:rsidRPr="00CD406F">
        <w:rPr>
          <w:rStyle w:val="StyleUnderline"/>
        </w:rPr>
        <w:t xml:space="preserve"> </w:t>
      </w:r>
      <w:r w:rsidRPr="00F02CF5">
        <w:rPr>
          <w:rStyle w:val="Emphasis"/>
          <w:highlight w:val="cyan"/>
        </w:rPr>
        <w:t>uncertainty</w:t>
      </w:r>
      <w:r w:rsidRPr="00F02CF5">
        <w:rPr>
          <w:highlight w:val="cyan"/>
        </w:rPr>
        <w:t xml:space="preserve"> </w:t>
      </w:r>
      <w:r w:rsidRPr="00F02CF5">
        <w:rPr>
          <w:rStyle w:val="StyleUnderline"/>
          <w:highlight w:val="cyan"/>
        </w:rPr>
        <w:t>in</w:t>
      </w:r>
      <w:r w:rsidRPr="00CD406F">
        <w:rPr>
          <w:rStyle w:val="StyleUnderline"/>
        </w:rPr>
        <w:t xml:space="preserve"> </w:t>
      </w:r>
      <w:r w:rsidRPr="00CD406F">
        <w:rPr>
          <w:rStyle w:val="Emphasis"/>
        </w:rPr>
        <w:t xml:space="preserve">investments and </w:t>
      </w:r>
      <w:r w:rsidRPr="00F02CF5">
        <w:rPr>
          <w:rStyle w:val="Emphasis"/>
          <w:highlight w:val="cyan"/>
        </w:rPr>
        <w:t>planning</w:t>
      </w:r>
      <w:r w:rsidRPr="00F02CF5">
        <w:rPr>
          <w:highlight w:val="cyan"/>
        </w:rPr>
        <w:t xml:space="preserve"> </w:t>
      </w:r>
      <w:r w:rsidRPr="00F02CF5">
        <w:rPr>
          <w:rStyle w:val="StyleUnderline"/>
          <w:highlight w:val="cyan"/>
        </w:rPr>
        <w:t>for the</w:t>
      </w:r>
      <w:r w:rsidRPr="00CD406F">
        <w:rPr>
          <w:rStyle w:val="StyleUnderline"/>
        </w:rPr>
        <w:t xml:space="preserve"> </w:t>
      </w:r>
      <w:r w:rsidRPr="00F02CF5">
        <w:rPr>
          <w:rStyle w:val="StyleUnderline"/>
          <w:highlight w:val="cyan"/>
        </w:rPr>
        <w:t>biofuel</w:t>
      </w:r>
      <w:r w:rsidRPr="00CD406F">
        <w:rPr>
          <w:rStyle w:val="StyleUnderline"/>
        </w:rPr>
        <w:t xml:space="preserve"> and petroleum </w:t>
      </w:r>
      <w:r w:rsidRPr="00F02CF5">
        <w:rPr>
          <w:rStyle w:val="Emphasis"/>
          <w:highlight w:val="cyan"/>
        </w:rPr>
        <w:t>industries</w:t>
      </w:r>
      <w:r w:rsidRPr="00CB7CFD">
        <w:t>, among others. EPA issued a proposed rule for the 2014, 2015, and 2016 RFS annual standards in May 2015 and anticipates issuing a final rule by November 30, 2015.</w:t>
      </w:r>
    </w:p>
    <w:p w14:paraId="36AB231B" w14:textId="77777777" w:rsidR="00D44AD3" w:rsidRPr="00CB7CFD" w:rsidRDefault="00D44AD3" w:rsidP="00D44AD3">
      <w:r w:rsidRPr="00CB7CFD">
        <w:t xml:space="preserve">Those in favor of continuing an RFS with a cellulosic biofuels component argue that </w:t>
      </w:r>
      <w:r w:rsidRPr="00370151">
        <w:rPr>
          <w:rStyle w:val="StyleUnderline"/>
        </w:rPr>
        <w:t>adequate production</w:t>
      </w:r>
      <w:r w:rsidRPr="00370151">
        <w:t xml:space="preserve"> </w:t>
      </w:r>
      <w:r w:rsidRPr="00370151">
        <w:rPr>
          <w:rStyle w:val="StyleUnderline"/>
        </w:rPr>
        <w:t>and consumption</w:t>
      </w:r>
      <w:r w:rsidRPr="00370151">
        <w:t xml:space="preserve"> </w:t>
      </w:r>
      <w:r w:rsidRPr="00370151">
        <w:rPr>
          <w:rStyle w:val="StyleUnderline"/>
        </w:rPr>
        <w:t>of cellulosic biofuels</w:t>
      </w:r>
      <w:r w:rsidRPr="00370151">
        <w:t xml:space="preserve"> </w:t>
      </w:r>
      <w:r w:rsidRPr="00370151">
        <w:rPr>
          <w:rStyle w:val="StyleUnderline"/>
        </w:rPr>
        <w:t>can be achieved</w:t>
      </w:r>
      <w:r w:rsidRPr="00370151">
        <w:t xml:space="preserve"> </w:t>
      </w:r>
      <w:r w:rsidRPr="00370151">
        <w:rPr>
          <w:rStyle w:val="StyleUnderline"/>
        </w:rPr>
        <w:t>in a cost-effective manner</w:t>
      </w:r>
      <w:r w:rsidRPr="00370151">
        <w:t xml:space="preserve"> </w:t>
      </w:r>
      <w:r w:rsidRPr="00370151">
        <w:rPr>
          <w:rStyle w:val="StyleUnderline"/>
        </w:rPr>
        <w:t>if there is consistent</w:t>
      </w:r>
      <w:r w:rsidRPr="00CD406F">
        <w:rPr>
          <w:rStyle w:val="StyleUnderline"/>
        </w:rPr>
        <w:t xml:space="preserve"> federal policy</w:t>
      </w:r>
      <w:r w:rsidRPr="00CB7CFD">
        <w:t xml:space="preserve">, possibly allaying the concerns of some investors.67 However, minimal actual production has led some to question the viability of cellulosic biofuels over the long term.68 Furthermore, a cellulosic biofuels industry that has regularly not produced enough biofuel to meet the annual standard has drawn criticism from groups—especially the petroleum industry—that contend they are being unfairly targeted to purchase credits for a fuel that is unlikely to be produced at the required levels.69 Last, </w:t>
      </w:r>
      <w:r w:rsidRPr="00CD406F">
        <w:rPr>
          <w:rStyle w:val="Emphasis"/>
        </w:rPr>
        <w:t>investors</w:t>
      </w:r>
      <w:r w:rsidRPr="00CD406F">
        <w:rPr>
          <w:rStyle w:val="StyleUnderline"/>
        </w:rPr>
        <w:t xml:space="preserve"> and the</w:t>
      </w:r>
      <w:r w:rsidRPr="00CB7CFD">
        <w:t xml:space="preserve"> </w:t>
      </w:r>
      <w:r w:rsidRPr="00CD406F">
        <w:rPr>
          <w:rStyle w:val="Emphasis"/>
        </w:rPr>
        <w:t>cellulosic biofuels community</w:t>
      </w:r>
      <w:r w:rsidRPr="00CB7CFD">
        <w:t xml:space="preserve"> alike </w:t>
      </w:r>
      <w:r w:rsidRPr="00CD406F">
        <w:rPr>
          <w:rStyle w:val="StyleUnderline"/>
        </w:rPr>
        <w:t>may be more apprehensive</w:t>
      </w:r>
      <w:r w:rsidRPr="00CB7CFD">
        <w:t xml:space="preserve"> </w:t>
      </w:r>
      <w:r w:rsidRPr="00CD406F">
        <w:rPr>
          <w:rStyle w:val="StyleUnderline"/>
        </w:rPr>
        <w:t>about the federal policy</w:t>
      </w:r>
      <w:r w:rsidRPr="00CB7CFD">
        <w:t xml:space="preserve"> for advanced biofuels as 2016 draws nearer. </w:t>
      </w:r>
      <w:r w:rsidRPr="00CD406F">
        <w:rPr>
          <w:rStyle w:val="StyleUnderline"/>
        </w:rPr>
        <w:t xml:space="preserve">This </w:t>
      </w:r>
      <w:r w:rsidRPr="00F02CF5">
        <w:rPr>
          <w:rStyle w:val="StyleUnderline"/>
          <w:highlight w:val="cyan"/>
        </w:rPr>
        <w:t>apprehension</w:t>
      </w:r>
      <w:r w:rsidRPr="00CB7CFD">
        <w:t xml:space="preserve"> </w:t>
      </w:r>
      <w:r w:rsidRPr="00F02CF5">
        <w:rPr>
          <w:rStyle w:val="StyleUnderline"/>
          <w:highlight w:val="cyan"/>
        </w:rPr>
        <w:t>may be due</w:t>
      </w:r>
      <w:r w:rsidRPr="00CD406F">
        <w:rPr>
          <w:rStyle w:val="StyleUnderline"/>
        </w:rPr>
        <w:t xml:space="preserve"> </w:t>
      </w:r>
      <w:r w:rsidRPr="00F02CF5">
        <w:rPr>
          <w:rStyle w:val="StyleUnderline"/>
          <w:highlight w:val="cyan"/>
        </w:rPr>
        <w:t>to a provision</w:t>
      </w:r>
      <w:r w:rsidRPr="00CB7CFD">
        <w:t xml:space="preserve"> </w:t>
      </w:r>
      <w:r w:rsidRPr="00CD406F">
        <w:rPr>
          <w:rStyle w:val="StyleUnderline"/>
        </w:rPr>
        <w:t xml:space="preserve">in the </w:t>
      </w:r>
      <w:r w:rsidRPr="00CD406F">
        <w:rPr>
          <w:rStyle w:val="Emphasis"/>
        </w:rPr>
        <w:t>RFS statute</w:t>
      </w:r>
      <w:r w:rsidRPr="00CB7CFD">
        <w:t xml:space="preserve"> </w:t>
      </w:r>
      <w:r w:rsidRPr="00F02CF5">
        <w:rPr>
          <w:rStyle w:val="StyleUnderline"/>
          <w:highlight w:val="cyan"/>
        </w:rPr>
        <w:t>that requires the</w:t>
      </w:r>
      <w:r w:rsidRPr="00F02CF5">
        <w:rPr>
          <w:highlight w:val="cyan"/>
        </w:rPr>
        <w:t xml:space="preserve"> </w:t>
      </w:r>
      <w:r w:rsidRPr="00F02CF5">
        <w:rPr>
          <w:rStyle w:val="StyleUnderline"/>
          <w:highlight w:val="cyan"/>
        </w:rPr>
        <w:t>EPA</w:t>
      </w:r>
      <w:r w:rsidRPr="00CD406F">
        <w:rPr>
          <w:rStyle w:val="StyleUnderline"/>
        </w:rPr>
        <w:t xml:space="preserve"> administrator</w:t>
      </w:r>
      <w:r w:rsidRPr="00CB7CFD">
        <w:t xml:space="preserve">, starting in 2016, </w:t>
      </w:r>
      <w:r w:rsidRPr="00F02CF5">
        <w:rPr>
          <w:rStyle w:val="StyleUnderline"/>
          <w:highlight w:val="cyan"/>
        </w:rPr>
        <w:t>to modify the</w:t>
      </w:r>
      <w:r w:rsidRPr="00CB7CFD">
        <w:t xml:space="preserve"> </w:t>
      </w:r>
      <w:r w:rsidRPr="00CD406F">
        <w:rPr>
          <w:rStyle w:val="Emphasis"/>
        </w:rPr>
        <w:t xml:space="preserve">applicable </w:t>
      </w:r>
      <w:r w:rsidRPr="00F02CF5">
        <w:rPr>
          <w:rStyle w:val="Emphasis"/>
          <w:highlight w:val="cyan"/>
        </w:rPr>
        <w:t>volumes</w:t>
      </w:r>
      <w:r w:rsidRPr="00F02CF5">
        <w:rPr>
          <w:highlight w:val="cyan"/>
        </w:rPr>
        <w:t xml:space="preserve"> </w:t>
      </w:r>
      <w:r w:rsidRPr="00F02CF5">
        <w:rPr>
          <w:rStyle w:val="StyleUnderline"/>
          <w:highlight w:val="cyan"/>
        </w:rPr>
        <w:t>of the RFS</w:t>
      </w:r>
      <w:r w:rsidRPr="00CD406F">
        <w:rPr>
          <w:rStyle w:val="StyleUnderline"/>
        </w:rPr>
        <w:t xml:space="preserve"> </w:t>
      </w:r>
      <w:r w:rsidRPr="00F02CF5">
        <w:rPr>
          <w:rStyle w:val="StyleUnderline"/>
          <w:highlight w:val="cyan"/>
        </w:rPr>
        <w:t>in their</w:t>
      </w:r>
      <w:r w:rsidRPr="00F02CF5">
        <w:rPr>
          <w:highlight w:val="cyan"/>
        </w:rPr>
        <w:t xml:space="preserve"> </w:t>
      </w:r>
      <w:r w:rsidRPr="00F02CF5">
        <w:rPr>
          <w:rStyle w:val="StyleUnderline"/>
          <w:highlight w:val="cyan"/>
        </w:rPr>
        <w:t>entirety</w:t>
      </w:r>
      <w:r w:rsidRPr="00CD406F">
        <w:rPr>
          <w:rStyle w:val="StyleUnderline"/>
        </w:rPr>
        <w:t xml:space="preserve"> for</w:t>
      </w:r>
      <w:r w:rsidRPr="00CB7CFD">
        <w:t xml:space="preserve"> </w:t>
      </w:r>
      <w:r w:rsidRPr="00CD406F">
        <w:rPr>
          <w:rStyle w:val="StyleUnderline"/>
        </w:rPr>
        <w:t>subsequent years</w:t>
      </w:r>
      <w:r w:rsidRPr="00CB7CFD">
        <w:t xml:space="preserve"> </w:t>
      </w:r>
      <w:r w:rsidRPr="00CD406F">
        <w:rPr>
          <w:rStyle w:val="StyleUnderline"/>
        </w:rPr>
        <w:t>if the administrator</w:t>
      </w:r>
      <w:r w:rsidRPr="00CB7CFD">
        <w:t xml:space="preserve"> </w:t>
      </w:r>
      <w:r w:rsidRPr="00CD406F">
        <w:rPr>
          <w:rStyle w:val="StyleUnderline"/>
        </w:rPr>
        <w:t>waives the</w:t>
      </w:r>
      <w:r w:rsidRPr="00CB7CFD">
        <w:t xml:space="preserve"> </w:t>
      </w:r>
      <w:r w:rsidRPr="00CD406F">
        <w:rPr>
          <w:rStyle w:val="Emphasis"/>
        </w:rPr>
        <w:t>renewable fuel mandate</w:t>
      </w:r>
      <w:r w:rsidRPr="00CB7CFD">
        <w:t xml:space="preserve">, the </w:t>
      </w:r>
      <w:r w:rsidRPr="00CD406F">
        <w:rPr>
          <w:rStyle w:val="StyleUnderline"/>
        </w:rPr>
        <w:t xml:space="preserve">advanced </w:t>
      </w:r>
      <w:r w:rsidRPr="00CD406F">
        <w:rPr>
          <w:rStyle w:val="Emphasis"/>
        </w:rPr>
        <w:t>biofuel mandate</w:t>
      </w:r>
      <w:r w:rsidRPr="00CB7CFD">
        <w:t xml:space="preserve">, the cellulosic </w:t>
      </w:r>
      <w:r w:rsidRPr="00CD406F">
        <w:rPr>
          <w:rStyle w:val="Emphasis"/>
        </w:rPr>
        <w:t>biofuels mandate</w:t>
      </w:r>
      <w:r w:rsidRPr="00CB7CFD">
        <w:t xml:space="preserve">, </w:t>
      </w:r>
      <w:r w:rsidRPr="00CD406F">
        <w:rPr>
          <w:rStyle w:val="StyleUnderline"/>
        </w:rPr>
        <w:t xml:space="preserve">or the </w:t>
      </w:r>
      <w:r w:rsidRPr="00CD406F">
        <w:rPr>
          <w:rStyle w:val="Emphasis"/>
        </w:rPr>
        <w:t>biomass-based diesel mandate</w:t>
      </w:r>
      <w:r w:rsidRPr="00CB7CFD">
        <w:t xml:space="preserve"> by at least 20% for two consecutive years or by at least 50% for a single year.70</w:t>
      </w:r>
    </w:p>
    <w:p w14:paraId="5E6E8558" w14:textId="77777777" w:rsidR="00D44AD3" w:rsidRDefault="00D44AD3" w:rsidP="00D44AD3"/>
    <w:p w14:paraId="50FE6632" w14:textId="77777777" w:rsidR="00D44AD3" w:rsidRDefault="00D44AD3" w:rsidP="00D44AD3">
      <w:pPr>
        <w:pStyle w:val="Heading4"/>
      </w:pPr>
      <w:r>
        <w:t xml:space="preserve">Status quo </w:t>
      </w:r>
      <w:r w:rsidRPr="006020BE">
        <w:rPr>
          <w:u w:val="single"/>
        </w:rPr>
        <w:t>RFS mandates</w:t>
      </w:r>
      <w:r>
        <w:t xml:space="preserve"> are THE factor preventing </w:t>
      </w:r>
      <w:r w:rsidRPr="006020BE">
        <w:rPr>
          <w:u w:val="single"/>
        </w:rPr>
        <w:t>second generation</w:t>
      </w:r>
      <w:r>
        <w:t xml:space="preserve"> biofuel innovation.</w:t>
      </w:r>
    </w:p>
    <w:p w14:paraId="4AA37537" w14:textId="77777777" w:rsidR="00D44AD3" w:rsidRDefault="00D44AD3" w:rsidP="00D44AD3">
      <w:r w:rsidRPr="00CB7CFD">
        <w:rPr>
          <w:rFonts w:eastAsiaTheme="majorEastAsia" w:cstheme="majorBidi"/>
          <w:b/>
          <w:iCs/>
          <w:sz w:val="26"/>
        </w:rPr>
        <w:t>Lewis ’15</w:t>
      </w:r>
      <w:r w:rsidRPr="00CB7CFD">
        <w:t xml:space="preserve"> — Jonathan Lewis, Clean Air Task Force, senior council</w:t>
      </w:r>
      <w:r>
        <w:t>, J.D., The George Washington School of Law, B.A., Tufts University, graduate, Syracuse University, Zimbabwe</w:t>
      </w:r>
      <w:r w:rsidRPr="00CB7CFD">
        <w:t>; (March 13th, 2015; “</w:t>
      </w:r>
      <w:r w:rsidRPr="00CB7CFD">
        <w:rPr>
          <w:rFonts w:hint="cs"/>
        </w:rPr>
        <w:t>Why Wait Until 2016 to Reform the RFS?</w:t>
      </w:r>
      <w:r>
        <w:t xml:space="preserve">”; </w:t>
      </w:r>
      <w:r w:rsidRPr="00CB7CFD">
        <w:rPr>
          <w:i/>
          <w:iCs/>
        </w:rPr>
        <w:t>Clean Air Task Force</w:t>
      </w:r>
      <w:r>
        <w:t xml:space="preserve">; </w:t>
      </w:r>
      <w:hyperlink r:id="rId25" w:history="1">
        <w:r w:rsidRPr="00C26C5F">
          <w:rPr>
            <w:rStyle w:val="Hyperlink"/>
          </w:rPr>
          <w:t>https://www.catf.us/2015/03/why-wait-until-2016-to-reform-the-rfs/</w:t>
        </w:r>
      </w:hyperlink>
      <w:r>
        <w:t>; //LFS—JCM)</w:t>
      </w:r>
    </w:p>
    <w:p w14:paraId="7BD48BC7" w14:textId="77777777" w:rsidR="00D44AD3" w:rsidRPr="00CA049F" w:rsidRDefault="00D44AD3" w:rsidP="00D44AD3">
      <w:pPr>
        <w:rPr>
          <w:rStyle w:val="Emphasis"/>
        </w:rPr>
      </w:pPr>
      <w:r w:rsidRPr="00CA049F">
        <w:rPr>
          <w:rStyle w:val="Emphasis"/>
        </w:rPr>
        <w:t>Reform</w:t>
      </w:r>
      <w:r w:rsidRPr="00CB7CFD">
        <w:rPr>
          <w:rStyle w:val="StyleUnderline"/>
        </w:rPr>
        <w:t xml:space="preserve"> of the </w:t>
      </w:r>
      <w:r w:rsidRPr="00F02CF5">
        <w:rPr>
          <w:rStyle w:val="StyleUnderline"/>
          <w:highlight w:val="cyan"/>
        </w:rPr>
        <w:t>RFS</w:t>
      </w:r>
      <w:r w:rsidRPr="00CA049F">
        <w:t xml:space="preserve"> </w:t>
      </w:r>
      <w:r w:rsidRPr="00CB7CFD">
        <w:rPr>
          <w:rStyle w:val="StyleUnderline"/>
        </w:rPr>
        <w:t>is already</w:t>
      </w:r>
      <w:r w:rsidRPr="00CA049F">
        <w:t xml:space="preserve"> </w:t>
      </w:r>
      <w:r w:rsidRPr="00CA049F">
        <w:rPr>
          <w:rStyle w:val="Emphasis"/>
        </w:rPr>
        <w:t>long overdue</w:t>
      </w:r>
      <w:r w:rsidRPr="00CA049F">
        <w:t>. Since 2007, when Congress and President George W. Bush </w:t>
      </w:r>
      <w:hyperlink r:id="rId26" w:history="1">
        <w:r w:rsidRPr="00CA049F">
          <w:rPr>
            <w:rStyle w:val="Hyperlink"/>
          </w:rPr>
          <w:t>significantly expanded the RFS</w:t>
        </w:r>
      </w:hyperlink>
      <w:r w:rsidRPr="00CA049F">
        <w:t xml:space="preserve"> by requiring Americans to use 36 billion gallons of biofuel per year by 2022, the Clean Air Task Force (CATF) and other organizations have analyzed the </w:t>
      </w:r>
      <w:r w:rsidRPr="00CA049F">
        <w:rPr>
          <w:rStyle w:val="StyleUnderline"/>
        </w:rPr>
        <w:t>policy’s negative</w:t>
      </w:r>
      <w:r w:rsidRPr="00CA049F">
        <w:t xml:space="preserve"> </w:t>
      </w:r>
      <w:r w:rsidRPr="00CA049F">
        <w:rPr>
          <w:rStyle w:val="StyleUnderline"/>
        </w:rPr>
        <w:t>impacts on </w:t>
      </w:r>
      <w:r w:rsidRPr="00CA049F">
        <w:rPr>
          <w:rStyle w:val="Emphasis"/>
        </w:rPr>
        <w:t>climate change</w:t>
      </w:r>
      <w:r w:rsidRPr="00CA049F">
        <w:t>, </w:t>
      </w:r>
      <w:r w:rsidRPr="00CA049F">
        <w:rPr>
          <w:rStyle w:val="StyleUnderline"/>
        </w:rPr>
        <w:t xml:space="preserve">global </w:t>
      </w:r>
      <w:r w:rsidRPr="00CA049F">
        <w:rPr>
          <w:rStyle w:val="Emphasis"/>
        </w:rPr>
        <w:t>food security</w:t>
      </w:r>
      <w:r w:rsidRPr="00CA049F">
        <w:t>, </w:t>
      </w:r>
      <w:r w:rsidRPr="00CA049F">
        <w:rPr>
          <w:rStyle w:val="StyleUnderline"/>
        </w:rPr>
        <w:t xml:space="preserve">habitat </w:t>
      </w:r>
      <w:r w:rsidRPr="00CA049F">
        <w:rPr>
          <w:rStyle w:val="Emphasis"/>
        </w:rPr>
        <w:t>preservation</w:t>
      </w:r>
      <w:r w:rsidRPr="00CA049F">
        <w:t xml:space="preserve">, </w:t>
      </w:r>
      <w:r w:rsidRPr="00CA049F">
        <w:rPr>
          <w:rStyle w:val="StyleUnderline"/>
        </w:rPr>
        <w:t>and </w:t>
      </w:r>
      <w:r w:rsidRPr="00CA049F">
        <w:rPr>
          <w:rStyle w:val="Emphasis"/>
        </w:rPr>
        <w:t>water quality</w:t>
      </w:r>
      <w:r w:rsidRPr="00CA049F">
        <w:t xml:space="preserve">. </w:t>
      </w:r>
      <w:r w:rsidRPr="00CA049F">
        <w:rPr>
          <w:rStyle w:val="StyleUnderline"/>
        </w:rPr>
        <w:t xml:space="preserve">Two major </w:t>
      </w:r>
      <w:r w:rsidRPr="00F02CF5">
        <w:rPr>
          <w:rStyle w:val="StyleUnderline"/>
          <w:highlight w:val="cyan"/>
        </w:rPr>
        <w:t>problems stood out</w:t>
      </w:r>
      <w:r w:rsidRPr="00CA049F">
        <w:t xml:space="preserve"> almost </w:t>
      </w:r>
      <w:r w:rsidRPr="00F02CF5">
        <w:rPr>
          <w:rStyle w:val="StyleUnderline"/>
          <w:highlight w:val="cyan"/>
        </w:rPr>
        <w:t>from the</w:t>
      </w:r>
      <w:r w:rsidRPr="00CA049F">
        <w:rPr>
          <w:rStyle w:val="StyleUnderline"/>
        </w:rPr>
        <w:t xml:space="preserve"> very </w:t>
      </w:r>
      <w:r w:rsidRPr="00F02CF5">
        <w:rPr>
          <w:rStyle w:val="StyleUnderline"/>
          <w:highlight w:val="cyan"/>
        </w:rPr>
        <w:t>start</w:t>
      </w:r>
      <w:r w:rsidRPr="00CA049F">
        <w:t xml:space="preserve">. </w:t>
      </w:r>
      <w:r w:rsidRPr="00F02CF5">
        <w:rPr>
          <w:rStyle w:val="Emphasis"/>
          <w:highlight w:val="cyan"/>
        </w:rPr>
        <w:t>First</w:t>
      </w:r>
      <w:r w:rsidRPr="00CA049F">
        <w:t xml:space="preserve">, </w:t>
      </w:r>
      <w:r w:rsidRPr="00CA049F">
        <w:rPr>
          <w:rStyle w:val="StyleUnderline"/>
        </w:rPr>
        <w:t xml:space="preserve">the RFS </w:t>
      </w:r>
      <w:r w:rsidRPr="00F02CF5">
        <w:rPr>
          <w:rStyle w:val="StyleUnderline"/>
          <w:highlight w:val="cyan"/>
        </w:rPr>
        <w:t xml:space="preserve">would </w:t>
      </w:r>
      <w:r w:rsidRPr="00F02CF5">
        <w:rPr>
          <w:rStyle w:val="Emphasis"/>
          <w:highlight w:val="cyan"/>
        </w:rPr>
        <w:t>soak</w:t>
      </w:r>
      <w:r w:rsidRPr="00CA049F">
        <w:rPr>
          <w:rStyle w:val="Emphasis"/>
        </w:rPr>
        <w:t xml:space="preserve"> </w:t>
      </w:r>
      <w:r w:rsidRPr="00F02CF5">
        <w:rPr>
          <w:rStyle w:val="Emphasis"/>
          <w:highlight w:val="cyan"/>
        </w:rPr>
        <w:t>the country</w:t>
      </w:r>
      <w:r w:rsidRPr="00F02CF5">
        <w:rPr>
          <w:highlight w:val="cyan"/>
        </w:rPr>
        <w:t xml:space="preserve"> </w:t>
      </w:r>
      <w:r w:rsidRPr="00F02CF5">
        <w:rPr>
          <w:rStyle w:val="StyleUnderline"/>
          <w:highlight w:val="cyan"/>
        </w:rPr>
        <w:t>in</w:t>
      </w:r>
      <w:r w:rsidRPr="00CA049F">
        <w:rPr>
          <w:rStyle w:val="StyleUnderline"/>
        </w:rPr>
        <w:t xml:space="preserve"> environmentally</w:t>
      </w:r>
      <w:r w:rsidRPr="00CA049F">
        <w:t xml:space="preserve"> </w:t>
      </w:r>
      <w:r w:rsidRPr="00CA049F">
        <w:rPr>
          <w:rStyle w:val="StyleUnderline"/>
        </w:rPr>
        <w:t xml:space="preserve">damaging </w:t>
      </w:r>
      <w:r w:rsidRPr="00F02CF5">
        <w:rPr>
          <w:rStyle w:val="Emphasis"/>
          <w:highlight w:val="cyan"/>
        </w:rPr>
        <w:t>corn ethanol</w:t>
      </w:r>
      <w:r w:rsidRPr="00CA049F">
        <w:t xml:space="preserve">. </w:t>
      </w:r>
      <w:r w:rsidRPr="00F02CF5">
        <w:rPr>
          <w:rStyle w:val="Emphasis"/>
          <w:highlight w:val="cyan"/>
        </w:rPr>
        <w:t>Second</w:t>
      </w:r>
      <w:r w:rsidRPr="00CA049F">
        <w:t xml:space="preserve">, </w:t>
      </w:r>
      <w:r w:rsidRPr="00F02CF5">
        <w:rPr>
          <w:rStyle w:val="StyleUnderline"/>
          <w:highlight w:val="cyan"/>
        </w:rPr>
        <w:t>the legislation</w:t>
      </w:r>
      <w:r w:rsidRPr="00CA049F">
        <w:t xml:space="preserve"> </w:t>
      </w:r>
      <w:r w:rsidRPr="00F02CF5">
        <w:rPr>
          <w:rStyle w:val="StyleUnderline"/>
          <w:highlight w:val="cyan"/>
        </w:rPr>
        <w:t xml:space="preserve">was </w:t>
      </w:r>
      <w:r w:rsidRPr="00F02CF5">
        <w:rPr>
          <w:rStyle w:val="Emphasis"/>
          <w:highlight w:val="cyan"/>
        </w:rPr>
        <w:t>ill suited</w:t>
      </w:r>
      <w:r w:rsidRPr="00CA049F">
        <w:t xml:space="preserve"> </w:t>
      </w:r>
      <w:r w:rsidRPr="00F02CF5">
        <w:rPr>
          <w:rStyle w:val="StyleUnderline"/>
          <w:highlight w:val="cyan"/>
        </w:rPr>
        <w:t>to push</w:t>
      </w:r>
      <w:r w:rsidRPr="00CA049F">
        <w:t xml:space="preserve"> </w:t>
      </w:r>
      <w:r w:rsidRPr="00CA049F">
        <w:rPr>
          <w:rStyle w:val="StyleUnderline"/>
        </w:rPr>
        <w:t xml:space="preserve">the </w:t>
      </w:r>
      <w:r w:rsidRPr="00F02CF5">
        <w:rPr>
          <w:rStyle w:val="StyleUnderline"/>
          <w:highlight w:val="cyan"/>
        </w:rPr>
        <w:t>development</w:t>
      </w:r>
      <w:r w:rsidRPr="00F02CF5">
        <w:rPr>
          <w:highlight w:val="cyan"/>
        </w:rPr>
        <w:t xml:space="preserve"> </w:t>
      </w:r>
      <w:r w:rsidRPr="00F02CF5">
        <w:rPr>
          <w:rStyle w:val="StyleUnderline"/>
          <w:highlight w:val="cyan"/>
        </w:rPr>
        <w:t>of</w:t>
      </w:r>
      <w:r w:rsidRPr="00CA049F">
        <w:rPr>
          <w:rStyle w:val="StyleUnderline"/>
        </w:rPr>
        <w:t xml:space="preserve"> </w:t>
      </w:r>
      <w:r w:rsidRPr="00CA049F">
        <w:rPr>
          <w:rStyle w:val="Emphasis"/>
        </w:rPr>
        <w:t xml:space="preserve">transportation </w:t>
      </w:r>
      <w:r w:rsidRPr="00F02CF5">
        <w:rPr>
          <w:rStyle w:val="Emphasis"/>
          <w:highlight w:val="cyan"/>
        </w:rPr>
        <w:t>fuels</w:t>
      </w:r>
      <w:r w:rsidRPr="00CA049F">
        <w:t xml:space="preserve"> that can meaningfully reduce greenhouse gas emissions. </w:t>
      </w:r>
      <w:r w:rsidRPr="00F02CF5">
        <w:rPr>
          <w:rStyle w:val="StyleUnderline"/>
          <w:highlight w:val="cyan"/>
        </w:rPr>
        <w:t>By the time</w:t>
      </w:r>
      <w:r w:rsidRPr="00CA049F">
        <w:t xml:space="preserve"> </w:t>
      </w:r>
      <w:r w:rsidRPr="00F02CF5">
        <w:rPr>
          <w:rStyle w:val="StyleUnderline"/>
          <w:highlight w:val="cyan"/>
        </w:rPr>
        <w:t>the</w:t>
      </w:r>
      <w:r w:rsidRPr="00CA049F">
        <w:rPr>
          <w:rStyle w:val="StyleUnderline"/>
        </w:rPr>
        <w:t xml:space="preserve"> </w:t>
      </w:r>
      <w:r w:rsidRPr="00F02CF5">
        <w:rPr>
          <w:rStyle w:val="StyleUnderline"/>
          <w:highlight w:val="cyan"/>
        </w:rPr>
        <w:t>E</w:t>
      </w:r>
      <w:r w:rsidRPr="00CA049F">
        <w:rPr>
          <w:rStyle w:val="StyleUnderline"/>
        </w:rPr>
        <w:t xml:space="preserve">nvironmental </w:t>
      </w:r>
      <w:r w:rsidRPr="00F02CF5">
        <w:rPr>
          <w:rStyle w:val="StyleUnderline"/>
          <w:highlight w:val="cyan"/>
        </w:rPr>
        <w:t>P</w:t>
      </w:r>
      <w:r w:rsidRPr="00CA049F">
        <w:rPr>
          <w:rStyle w:val="StyleUnderline"/>
        </w:rPr>
        <w:t>rotection</w:t>
      </w:r>
      <w:r w:rsidRPr="00CA049F">
        <w:t xml:space="preserve"> </w:t>
      </w:r>
      <w:r w:rsidRPr="00F02CF5">
        <w:rPr>
          <w:rStyle w:val="StyleUnderline"/>
          <w:highlight w:val="cyan"/>
        </w:rPr>
        <w:t>A</w:t>
      </w:r>
      <w:r w:rsidRPr="00CA049F">
        <w:rPr>
          <w:rStyle w:val="StyleUnderline"/>
        </w:rPr>
        <w:t>gency</w:t>
      </w:r>
      <w:r w:rsidRPr="00CA049F">
        <w:t xml:space="preserve"> </w:t>
      </w:r>
      <w:r w:rsidRPr="00F02CF5">
        <w:rPr>
          <w:rStyle w:val="StyleUnderline"/>
          <w:highlight w:val="cyan"/>
        </w:rPr>
        <w:t>began its</w:t>
      </w:r>
      <w:r w:rsidRPr="00CA049F">
        <w:rPr>
          <w:rStyle w:val="StyleUnderline"/>
        </w:rPr>
        <w:t xml:space="preserve"> </w:t>
      </w:r>
      <w:r w:rsidRPr="00F02CF5">
        <w:rPr>
          <w:rStyle w:val="Emphasis"/>
          <w:highlight w:val="cyan"/>
        </w:rPr>
        <w:t>pothole</w:t>
      </w:r>
      <w:r w:rsidRPr="00CA049F">
        <w:rPr>
          <w:rStyle w:val="Emphasis"/>
        </w:rPr>
        <w:t xml:space="preserve">-filled </w:t>
      </w:r>
      <w:r w:rsidRPr="00F02CF5">
        <w:rPr>
          <w:rStyle w:val="Emphasis"/>
          <w:highlight w:val="cyan"/>
        </w:rPr>
        <w:t>effort</w:t>
      </w:r>
      <w:r w:rsidRPr="00CA049F">
        <w:rPr>
          <w:rStyle w:val="StyleUnderline"/>
        </w:rPr>
        <w:t xml:space="preserve"> </w:t>
      </w:r>
      <w:r w:rsidRPr="00F02CF5">
        <w:rPr>
          <w:rStyle w:val="StyleUnderline"/>
          <w:highlight w:val="cyan"/>
        </w:rPr>
        <w:t>to implement</w:t>
      </w:r>
      <w:r w:rsidRPr="00CA049F">
        <w:t xml:space="preserve"> </w:t>
      </w:r>
      <w:r w:rsidRPr="00F02CF5">
        <w:rPr>
          <w:rStyle w:val="StyleUnderline"/>
          <w:highlight w:val="cyan"/>
        </w:rPr>
        <w:t>the</w:t>
      </w:r>
      <w:r w:rsidRPr="00CA049F">
        <w:rPr>
          <w:rStyle w:val="StyleUnderline"/>
        </w:rPr>
        <w:t xml:space="preserve"> expanded </w:t>
      </w:r>
      <w:r w:rsidRPr="00F02CF5">
        <w:rPr>
          <w:rStyle w:val="StyleUnderline"/>
          <w:highlight w:val="cyan"/>
        </w:rPr>
        <w:t>RFS</w:t>
      </w:r>
      <w:r w:rsidRPr="00CA049F">
        <w:rPr>
          <w:rStyle w:val="StyleUnderline"/>
        </w:rPr>
        <w:t>, it had become</w:t>
      </w:r>
      <w:r w:rsidRPr="00CA049F">
        <w:t xml:space="preserve"> </w:t>
      </w:r>
      <w:r w:rsidRPr="00CA049F">
        <w:rPr>
          <w:rStyle w:val="StyleUnderline"/>
        </w:rPr>
        <w:t xml:space="preserve">obvious </w:t>
      </w:r>
      <w:r w:rsidRPr="00F02CF5">
        <w:rPr>
          <w:rStyle w:val="StyleUnderline"/>
          <w:highlight w:val="cyan"/>
        </w:rPr>
        <w:t>the</w:t>
      </w:r>
      <w:r w:rsidRPr="00CA049F">
        <w:rPr>
          <w:rStyle w:val="StyleUnderline"/>
        </w:rPr>
        <w:t xml:space="preserve"> </w:t>
      </w:r>
      <w:r w:rsidRPr="00F02CF5">
        <w:rPr>
          <w:rStyle w:val="Emphasis"/>
          <w:highlight w:val="cyan"/>
        </w:rPr>
        <w:t>law was a lemon</w:t>
      </w:r>
      <w:r w:rsidRPr="00CA049F">
        <w:rPr>
          <w:rStyle w:val="Emphasis"/>
        </w:rPr>
        <w:t>.</w:t>
      </w:r>
    </w:p>
    <w:p w14:paraId="24035877" w14:textId="77777777" w:rsidR="00D44AD3" w:rsidRPr="006020BE" w:rsidRDefault="00D44AD3" w:rsidP="00D44AD3">
      <w:r w:rsidRPr="00F02CF5">
        <w:rPr>
          <w:rStyle w:val="StyleUnderline"/>
          <w:highlight w:val="cyan"/>
        </w:rPr>
        <w:t>The RFS is better</w:t>
      </w:r>
      <w:r w:rsidRPr="006020BE">
        <w:t xml:space="preserve"> </w:t>
      </w:r>
      <w:r w:rsidRPr="00F02CF5">
        <w:rPr>
          <w:rStyle w:val="StyleUnderline"/>
          <w:highlight w:val="cyan"/>
        </w:rPr>
        <w:t xml:space="preserve">at </w:t>
      </w:r>
      <w:r w:rsidRPr="00F02CF5">
        <w:rPr>
          <w:rStyle w:val="Emphasis"/>
          <w:highlight w:val="cyan"/>
        </w:rPr>
        <w:t>generating</w:t>
      </w:r>
      <w:r w:rsidRPr="00CA049F">
        <w:rPr>
          <w:rStyle w:val="Emphasis"/>
        </w:rPr>
        <w:t xml:space="preserve"> </w:t>
      </w:r>
      <w:r w:rsidRPr="00F02CF5">
        <w:rPr>
          <w:rStyle w:val="Emphasis"/>
          <w:highlight w:val="cyan"/>
        </w:rPr>
        <w:t>problems</w:t>
      </w:r>
      <w:r w:rsidRPr="00F02CF5">
        <w:rPr>
          <w:highlight w:val="cyan"/>
        </w:rPr>
        <w:t xml:space="preserve"> </w:t>
      </w:r>
      <w:r w:rsidRPr="00F02CF5">
        <w:rPr>
          <w:rStyle w:val="StyleUnderline"/>
          <w:highlight w:val="cyan"/>
        </w:rPr>
        <w:t>than</w:t>
      </w:r>
      <w:r w:rsidRPr="00CA049F">
        <w:rPr>
          <w:rStyle w:val="StyleUnderline"/>
        </w:rPr>
        <w:t xml:space="preserve"> it is at </w:t>
      </w:r>
      <w:r w:rsidRPr="00CA049F">
        <w:rPr>
          <w:rStyle w:val="Emphasis"/>
        </w:rPr>
        <w:t xml:space="preserve">delivering </w:t>
      </w:r>
      <w:r w:rsidRPr="00F02CF5">
        <w:rPr>
          <w:rStyle w:val="Emphasis"/>
          <w:highlight w:val="cyan"/>
        </w:rPr>
        <w:t>solutions</w:t>
      </w:r>
      <w:r w:rsidRPr="00F02CF5">
        <w:rPr>
          <w:highlight w:val="cyan"/>
        </w:rPr>
        <w:t xml:space="preserve">. </w:t>
      </w:r>
      <w:r w:rsidRPr="00F02CF5">
        <w:rPr>
          <w:rStyle w:val="StyleUnderline"/>
          <w:highlight w:val="cyan"/>
        </w:rPr>
        <w:t>The program’s</w:t>
      </w:r>
      <w:r w:rsidRPr="006020BE">
        <w:t xml:space="preserve"> main achievement to date—shepherding an enormous scale-up in corn ethanol consumption—has </w:t>
      </w:r>
      <w:r w:rsidRPr="00F02CF5">
        <w:rPr>
          <w:rStyle w:val="StyleUnderline"/>
          <w:highlight w:val="cyan"/>
        </w:rPr>
        <w:t>pushed up food prices</w:t>
      </w:r>
      <w:r w:rsidRPr="00F02CF5">
        <w:rPr>
          <w:highlight w:val="cyan"/>
        </w:rPr>
        <w:t xml:space="preserve"> </w:t>
      </w:r>
      <w:r w:rsidRPr="00F02CF5">
        <w:rPr>
          <w:rStyle w:val="StyleUnderline"/>
          <w:highlight w:val="cyan"/>
        </w:rPr>
        <w:t>in the US</w:t>
      </w:r>
      <w:r w:rsidRPr="00F02CF5">
        <w:rPr>
          <w:highlight w:val="cyan"/>
        </w:rPr>
        <w:t xml:space="preserve"> </w:t>
      </w:r>
      <w:r w:rsidRPr="00F02CF5">
        <w:rPr>
          <w:rStyle w:val="StyleUnderline"/>
          <w:highlight w:val="cyan"/>
        </w:rPr>
        <w:t>and around</w:t>
      </w:r>
      <w:r w:rsidRPr="00F02CF5">
        <w:rPr>
          <w:highlight w:val="cyan"/>
        </w:rPr>
        <w:t xml:space="preserve"> </w:t>
      </w:r>
      <w:r w:rsidRPr="00F02CF5">
        <w:rPr>
          <w:rStyle w:val="StyleUnderline"/>
          <w:highlight w:val="cyan"/>
        </w:rPr>
        <w:t>the world</w:t>
      </w:r>
      <w:r w:rsidRPr="00F02CF5">
        <w:rPr>
          <w:highlight w:val="cyan"/>
        </w:rPr>
        <w:t xml:space="preserve"> </w:t>
      </w:r>
      <w:r w:rsidRPr="00F02CF5">
        <w:rPr>
          <w:rStyle w:val="StyleUnderline"/>
          <w:highlight w:val="cyan"/>
        </w:rPr>
        <w:t xml:space="preserve">and </w:t>
      </w:r>
      <w:r w:rsidRPr="00F02CF5">
        <w:rPr>
          <w:rStyle w:val="Emphasis"/>
          <w:highlight w:val="cyan"/>
        </w:rPr>
        <w:t>increased GHG emissions</w:t>
      </w:r>
      <w:r w:rsidRPr="006020BE">
        <w:t xml:space="preserve">, air pollution, </w:t>
      </w:r>
      <w:r w:rsidRPr="00F02CF5">
        <w:rPr>
          <w:rStyle w:val="StyleUnderline"/>
          <w:highlight w:val="cyan"/>
        </w:rPr>
        <w:t>water pollution</w:t>
      </w:r>
      <w:r w:rsidRPr="00F02CF5">
        <w:rPr>
          <w:highlight w:val="cyan"/>
        </w:rPr>
        <w:t xml:space="preserve">, </w:t>
      </w:r>
      <w:r w:rsidRPr="00F02CF5">
        <w:rPr>
          <w:rStyle w:val="StyleUnderline"/>
          <w:highlight w:val="cyan"/>
        </w:rPr>
        <w:t>and habitat destruction</w:t>
      </w:r>
      <w:r w:rsidRPr="006020BE">
        <w:t xml:space="preserve">. </w:t>
      </w:r>
      <w:r w:rsidRPr="00CA049F">
        <w:rPr>
          <w:rStyle w:val="StyleUnderline"/>
        </w:rPr>
        <w:t>While Congress</w:t>
      </w:r>
      <w:r w:rsidRPr="006020BE">
        <w:t xml:space="preserve"> </w:t>
      </w:r>
      <w:r w:rsidRPr="00CA049F">
        <w:rPr>
          <w:rStyle w:val="StyleUnderline"/>
        </w:rPr>
        <w:t>had good intentions</w:t>
      </w:r>
      <w:r w:rsidRPr="006020BE">
        <w:t xml:space="preserve"> to reduce global climate change with passage of the RFS, </w:t>
      </w:r>
      <w:r w:rsidRPr="00CA049F">
        <w:rPr>
          <w:rStyle w:val="StyleUnderline"/>
        </w:rPr>
        <w:t>the vast majority</w:t>
      </w:r>
      <w:r w:rsidRPr="006020BE">
        <w:t xml:space="preserve"> </w:t>
      </w:r>
      <w:r w:rsidRPr="00CA049F">
        <w:rPr>
          <w:rStyle w:val="StyleUnderline"/>
        </w:rPr>
        <w:t>of fuel produced</w:t>
      </w:r>
      <w:r w:rsidRPr="006020BE">
        <w:t xml:space="preserve"> </w:t>
      </w:r>
      <w:r w:rsidRPr="00CA049F">
        <w:rPr>
          <w:rStyle w:val="StyleUnderline"/>
        </w:rPr>
        <w:t>and consumed</w:t>
      </w:r>
      <w:r w:rsidRPr="006020BE">
        <w:t xml:space="preserve"> in accordance with the program </w:t>
      </w:r>
      <w:r w:rsidRPr="00CA049F">
        <w:rPr>
          <w:rStyle w:val="StyleUnderline"/>
        </w:rPr>
        <w:t xml:space="preserve">has had the </w:t>
      </w:r>
      <w:r w:rsidRPr="00CA049F">
        <w:rPr>
          <w:rStyle w:val="Emphasis"/>
        </w:rPr>
        <w:t>opposite effect</w:t>
      </w:r>
      <w:r w:rsidRPr="006020BE">
        <w:t>. Analyses by </w:t>
      </w:r>
      <w:hyperlink r:id="rId27" w:history="1">
        <w:r w:rsidRPr="006020BE">
          <w:rPr>
            <w:rStyle w:val="Hyperlink"/>
          </w:rPr>
          <w:t>EPA</w:t>
        </w:r>
      </w:hyperlink>
      <w:r w:rsidRPr="006020BE">
        <w:t> and the </w:t>
      </w:r>
      <w:hyperlink r:id="rId28" w:history="1">
        <w:r w:rsidRPr="006020BE">
          <w:rPr>
            <w:rStyle w:val="Hyperlink"/>
          </w:rPr>
          <w:t>National Research Council</w:t>
        </w:r>
      </w:hyperlink>
      <w:r w:rsidRPr="006020BE">
        <w:t xml:space="preserve"> showed that </w:t>
      </w:r>
      <w:r w:rsidRPr="00CA049F">
        <w:rPr>
          <w:rStyle w:val="StyleUnderline"/>
        </w:rPr>
        <w:t>corn ethanol</w:t>
      </w:r>
      <w:r w:rsidRPr="006020BE">
        <w:t xml:space="preserve"> </w:t>
      </w:r>
      <w:r w:rsidRPr="00CA049F">
        <w:rPr>
          <w:rStyle w:val="StyleUnderline"/>
        </w:rPr>
        <w:t>made</w:t>
      </w:r>
      <w:r w:rsidRPr="006020BE">
        <w:t xml:space="preserve"> between 2010 and 2015—in other words, nearly 90% of total biofuel production to date under the RFS—</w:t>
      </w:r>
      <w:r w:rsidRPr="00CA049F">
        <w:rPr>
          <w:rStyle w:val="StyleUnderline"/>
        </w:rPr>
        <w:t>does not achieve</w:t>
      </w:r>
      <w:r w:rsidRPr="006020BE">
        <w:t xml:space="preserve"> </w:t>
      </w:r>
      <w:r w:rsidRPr="00CA049F">
        <w:rPr>
          <w:rStyle w:val="StyleUnderline"/>
        </w:rPr>
        <w:t>the minimum</w:t>
      </w:r>
      <w:r w:rsidRPr="006020BE">
        <w:t xml:space="preserve"> </w:t>
      </w:r>
      <w:r w:rsidRPr="00CA049F">
        <w:rPr>
          <w:rStyle w:val="StyleUnderline"/>
        </w:rPr>
        <w:t>20% GHG emissions</w:t>
      </w:r>
      <w:r w:rsidRPr="006020BE">
        <w:t xml:space="preserve"> </w:t>
      </w:r>
      <w:r w:rsidRPr="00CA049F">
        <w:rPr>
          <w:rStyle w:val="StyleUnderline"/>
        </w:rPr>
        <w:t>reduction</w:t>
      </w:r>
      <w:r w:rsidRPr="006020BE">
        <w:t xml:space="preserve"> required by Congress in 2007. Worse, </w:t>
      </w:r>
      <w:hyperlink r:id="rId29" w:history="1">
        <w:r w:rsidRPr="006020BE">
          <w:rPr>
            <w:rStyle w:val="Hyperlink"/>
          </w:rPr>
          <w:t>CATF’s review</w:t>
        </w:r>
      </w:hyperlink>
      <w:r w:rsidRPr="006020BE">
        <w:t xml:space="preserve"> of the EPA data found that </w:t>
      </w:r>
      <w:r w:rsidRPr="00CA049F">
        <w:rPr>
          <w:rStyle w:val="StyleUnderline"/>
        </w:rPr>
        <w:t xml:space="preserve">US </w:t>
      </w:r>
      <w:r w:rsidRPr="00F02CF5">
        <w:rPr>
          <w:rStyle w:val="StyleUnderline"/>
          <w:highlight w:val="cyan"/>
        </w:rPr>
        <w:t xml:space="preserve">corn </w:t>
      </w:r>
      <w:r w:rsidRPr="00F02CF5">
        <w:rPr>
          <w:rStyle w:val="Emphasis"/>
          <w:highlight w:val="cyan"/>
        </w:rPr>
        <w:t>ethanol</w:t>
      </w:r>
      <w:r w:rsidRPr="00CA049F">
        <w:rPr>
          <w:rStyle w:val="Emphasis"/>
        </w:rPr>
        <w:t xml:space="preserve"> production</w:t>
      </w:r>
      <w:r w:rsidRPr="006020BE">
        <w:t xml:space="preserve"> </w:t>
      </w:r>
      <w:r w:rsidRPr="00F02CF5">
        <w:rPr>
          <w:rStyle w:val="StyleUnderline"/>
          <w:highlight w:val="cyan"/>
        </w:rPr>
        <w:t>is</w:t>
      </w:r>
      <w:r w:rsidRPr="00CA049F">
        <w:rPr>
          <w:rStyle w:val="StyleUnderline"/>
        </w:rPr>
        <w:t xml:space="preserve"> actually </w:t>
      </w:r>
      <w:r w:rsidRPr="00F02CF5">
        <w:rPr>
          <w:rStyle w:val="Emphasis"/>
          <w:highlight w:val="cyan"/>
        </w:rPr>
        <w:t>increasing</w:t>
      </w:r>
      <w:r w:rsidRPr="006020BE">
        <w:t xml:space="preserve">, not decreasing, </w:t>
      </w:r>
      <w:r w:rsidRPr="00F02CF5">
        <w:rPr>
          <w:rStyle w:val="StyleUnderline"/>
          <w:highlight w:val="cyan"/>
        </w:rPr>
        <w:t>GHG</w:t>
      </w:r>
      <w:r w:rsidRPr="00CA049F">
        <w:rPr>
          <w:rStyle w:val="StyleUnderline"/>
        </w:rPr>
        <w:t xml:space="preserve"> </w:t>
      </w:r>
      <w:r w:rsidRPr="00F02CF5">
        <w:rPr>
          <w:rStyle w:val="Emphasis"/>
          <w:highlight w:val="cyan"/>
        </w:rPr>
        <w:t>emissions</w:t>
      </w:r>
      <w:r w:rsidRPr="006020BE">
        <w:t>. Using 40% of the US corn crop for fuel has also led to record corn and food prices in recent years, record corn plantings, and resulting impacts on other commodity crop markets and land use change in both the United States and other countries as more land must be brought into production to grow displaced food.</w:t>
      </w:r>
    </w:p>
    <w:p w14:paraId="2F659AC8" w14:textId="77777777" w:rsidR="00D44AD3" w:rsidRPr="006020BE" w:rsidRDefault="00D44AD3" w:rsidP="00D44AD3">
      <w:r w:rsidRPr="006020BE">
        <w:t xml:space="preserve">Meanwhile, </w:t>
      </w:r>
      <w:r w:rsidRPr="00F02CF5">
        <w:rPr>
          <w:rStyle w:val="StyleUnderline"/>
          <w:highlight w:val="cyan"/>
        </w:rPr>
        <w:t xml:space="preserve">the RFS has </w:t>
      </w:r>
      <w:r w:rsidRPr="00F02CF5">
        <w:rPr>
          <w:rStyle w:val="Emphasis"/>
          <w:highlight w:val="cyan"/>
        </w:rPr>
        <w:t>failed to jumpstart</w:t>
      </w:r>
      <w:r w:rsidRPr="00F02CF5">
        <w:rPr>
          <w:highlight w:val="cyan"/>
        </w:rPr>
        <w:t xml:space="preserve"> </w:t>
      </w:r>
      <w:r w:rsidRPr="00F02CF5">
        <w:rPr>
          <w:rStyle w:val="StyleUnderline"/>
          <w:highlight w:val="cyan"/>
        </w:rPr>
        <w:t>the production of</w:t>
      </w:r>
      <w:r w:rsidRPr="00F02CF5">
        <w:rPr>
          <w:highlight w:val="cyan"/>
        </w:rPr>
        <w:t xml:space="preserve"> </w:t>
      </w:r>
      <w:r w:rsidRPr="00F02CF5">
        <w:rPr>
          <w:rStyle w:val="Emphasis"/>
          <w:highlight w:val="cyan"/>
        </w:rPr>
        <w:t>cellulosic biofuels</w:t>
      </w:r>
      <w:r w:rsidRPr="006020BE">
        <w:t xml:space="preserve"> produced from environmentally beneficial feedstocks that do not compete with food markets, such as agricultural residues. </w:t>
      </w:r>
      <w:r w:rsidRPr="00CA049F">
        <w:rPr>
          <w:rStyle w:val="StyleUnderline"/>
        </w:rPr>
        <w:t>It’s been clear</w:t>
      </w:r>
      <w:r w:rsidRPr="006020BE">
        <w:t xml:space="preserve"> for some time now </w:t>
      </w:r>
      <w:r w:rsidRPr="00CA049F">
        <w:rPr>
          <w:rStyle w:val="StyleUnderline"/>
        </w:rPr>
        <w:t xml:space="preserve">that </w:t>
      </w:r>
      <w:r w:rsidRPr="00F02CF5">
        <w:rPr>
          <w:rStyle w:val="StyleUnderline"/>
          <w:highlight w:val="cyan"/>
        </w:rPr>
        <w:t>the policy’s</w:t>
      </w:r>
      <w:r w:rsidRPr="00CA049F">
        <w:rPr>
          <w:rStyle w:val="StyleUnderline"/>
        </w:rPr>
        <w:t xml:space="preserve"> ambitious</w:t>
      </w:r>
      <w:r w:rsidRPr="006020BE">
        <w:t xml:space="preserve"> (read: </w:t>
      </w:r>
      <w:r w:rsidRPr="00CA049F">
        <w:rPr>
          <w:rStyle w:val="StyleUnderline"/>
        </w:rPr>
        <w:t>wildly unrealistic</w:t>
      </w:r>
      <w:r w:rsidRPr="006020BE">
        <w:t xml:space="preserve">) annual </w:t>
      </w:r>
      <w:r w:rsidRPr="00CA049F">
        <w:rPr>
          <w:rStyle w:val="StyleUnderline"/>
        </w:rPr>
        <w:t xml:space="preserve">consumption </w:t>
      </w:r>
      <w:r w:rsidRPr="00F02CF5">
        <w:rPr>
          <w:rStyle w:val="StyleUnderline"/>
          <w:highlight w:val="cyan"/>
        </w:rPr>
        <w:t>targets</w:t>
      </w:r>
      <w:r w:rsidRPr="00F02CF5">
        <w:rPr>
          <w:highlight w:val="cyan"/>
        </w:rPr>
        <w:t xml:space="preserve"> </w:t>
      </w:r>
      <w:r w:rsidRPr="00F02CF5">
        <w:rPr>
          <w:rStyle w:val="StyleUnderline"/>
          <w:highlight w:val="cyan"/>
        </w:rPr>
        <w:t>are not</w:t>
      </w:r>
      <w:r w:rsidRPr="006020BE">
        <w:t xml:space="preserve">, in themselves, </w:t>
      </w:r>
      <w:r w:rsidRPr="00F02CF5">
        <w:rPr>
          <w:rStyle w:val="StyleUnderline"/>
          <w:highlight w:val="cyan"/>
        </w:rPr>
        <w:t>enough to overcome</w:t>
      </w:r>
      <w:r w:rsidRPr="006020BE">
        <w:t xml:space="preserve"> </w:t>
      </w:r>
      <w:r w:rsidRPr="00F02CF5">
        <w:rPr>
          <w:rStyle w:val="StyleUnderline"/>
          <w:highlight w:val="cyan"/>
        </w:rPr>
        <w:t>the</w:t>
      </w:r>
      <w:r w:rsidRPr="006020BE">
        <w:t xml:space="preserve"> various economic, logistical, and </w:t>
      </w:r>
      <w:r w:rsidRPr="00CA049F">
        <w:rPr>
          <w:rStyle w:val="StyleUnderline"/>
        </w:rPr>
        <w:t xml:space="preserve">technological </w:t>
      </w:r>
      <w:r w:rsidRPr="00F02CF5">
        <w:rPr>
          <w:rStyle w:val="StyleUnderline"/>
          <w:highlight w:val="cyan"/>
        </w:rPr>
        <w:t>challenges</w:t>
      </w:r>
      <w:r w:rsidRPr="006020BE">
        <w:t xml:space="preserve"> </w:t>
      </w:r>
      <w:r w:rsidRPr="00CA049F">
        <w:rPr>
          <w:rStyle w:val="StyleUnderline"/>
        </w:rPr>
        <w:t xml:space="preserve">that are </w:t>
      </w:r>
      <w:r w:rsidRPr="00F02CF5">
        <w:rPr>
          <w:rStyle w:val="StyleUnderline"/>
          <w:highlight w:val="cyan"/>
        </w:rPr>
        <w:t>delaying</w:t>
      </w:r>
      <w:r w:rsidRPr="006020BE">
        <w:t xml:space="preserve"> </w:t>
      </w:r>
      <w:r w:rsidRPr="00CA049F">
        <w:rPr>
          <w:rStyle w:val="StyleUnderline"/>
        </w:rPr>
        <w:t xml:space="preserve">the </w:t>
      </w:r>
      <w:r w:rsidRPr="00F02CF5">
        <w:rPr>
          <w:rStyle w:val="Emphasis"/>
          <w:highlight w:val="cyan"/>
        </w:rPr>
        <w:t>development</w:t>
      </w:r>
      <w:r w:rsidRPr="00F02CF5">
        <w:rPr>
          <w:rStyle w:val="StyleUnderline"/>
          <w:highlight w:val="cyan"/>
        </w:rPr>
        <w:t xml:space="preserve"> of</w:t>
      </w:r>
      <w:r w:rsidRPr="00F02CF5">
        <w:rPr>
          <w:highlight w:val="cyan"/>
        </w:rPr>
        <w:t xml:space="preserve"> </w:t>
      </w:r>
      <w:r w:rsidRPr="00F02CF5">
        <w:rPr>
          <w:rStyle w:val="StyleUnderline"/>
          <w:highlight w:val="cyan"/>
        </w:rPr>
        <w:t>advanced</w:t>
      </w:r>
      <w:r w:rsidRPr="006020BE">
        <w:t xml:space="preserve">, climate-friendly </w:t>
      </w:r>
      <w:r w:rsidRPr="00F02CF5">
        <w:rPr>
          <w:rStyle w:val="Emphasis"/>
          <w:highlight w:val="cyan"/>
        </w:rPr>
        <w:t>biofuels</w:t>
      </w:r>
      <w:r w:rsidRPr="006020BE">
        <w:t>. Not coincidentally, the president of the Advanced Biofuels Association just </w:t>
      </w:r>
      <w:hyperlink r:id="rId30" w:history="1">
        <w:r w:rsidRPr="006020BE">
          <w:rPr>
            <w:rStyle w:val="Hyperlink"/>
          </w:rPr>
          <w:t>announced</w:t>
        </w:r>
      </w:hyperlink>
      <w:r w:rsidRPr="006020BE">
        <w:t xml:space="preserve"> that the trade organization would support reform efforts because “[t]he </w:t>
      </w:r>
      <w:r w:rsidRPr="00F02CF5">
        <w:rPr>
          <w:rStyle w:val="StyleUnderline"/>
          <w:highlight w:val="cyan"/>
        </w:rPr>
        <w:t>R</w:t>
      </w:r>
      <w:r w:rsidRPr="00CA049F">
        <w:rPr>
          <w:rStyle w:val="StyleUnderline"/>
        </w:rPr>
        <w:t xml:space="preserve">enewable </w:t>
      </w:r>
      <w:r w:rsidRPr="00F02CF5">
        <w:rPr>
          <w:rStyle w:val="StyleUnderline"/>
          <w:highlight w:val="cyan"/>
        </w:rPr>
        <w:t>F</w:t>
      </w:r>
      <w:r w:rsidRPr="00CA049F">
        <w:rPr>
          <w:rStyle w:val="StyleUnderline"/>
        </w:rPr>
        <w:t xml:space="preserve">uels </w:t>
      </w:r>
      <w:r w:rsidRPr="00F02CF5">
        <w:rPr>
          <w:rStyle w:val="StyleUnderline"/>
          <w:highlight w:val="cyan"/>
        </w:rPr>
        <w:t>S</w:t>
      </w:r>
      <w:r w:rsidRPr="00CA049F">
        <w:rPr>
          <w:rStyle w:val="StyleUnderline"/>
        </w:rPr>
        <w:t>tandard</w:t>
      </w:r>
      <w:r w:rsidRPr="006020BE">
        <w:t>—the very tool that was created to foster our industry—</w:t>
      </w:r>
      <w:r w:rsidRPr="00F02CF5">
        <w:rPr>
          <w:rStyle w:val="StyleUnderline"/>
          <w:highlight w:val="cyan"/>
        </w:rPr>
        <w:t>has become</w:t>
      </w:r>
      <w:r w:rsidRPr="006020BE">
        <w:t xml:space="preserve"> </w:t>
      </w:r>
      <w:r w:rsidRPr="00CA049F">
        <w:rPr>
          <w:rStyle w:val="StyleUnderline"/>
        </w:rPr>
        <w:t xml:space="preserve">one of </w:t>
      </w:r>
      <w:r w:rsidRPr="00F02CF5">
        <w:rPr>
          <w:rStyle w:val="StyleUnderline"/>
          <w:highlight w:val="cyan"/>
        </w:rPr>
        <w:t xml:space="preserve">the </w:t>
      </w:r>
      <w:r w:rsidRPr="00F02CF5">
        <w:rPr>
          <w:rStyle w:val="Emphasis"/>
          <w:highlight w:val="cyan"/>
        </w:rPr>
        <w:t>greatest obstacles</w:t>
      </w:r>
      <w:r w:rsidRPr="006020BE">
        <w:t xml:space="preserve"> </w:t>
      </w:r>
      <w:r w:rsidRPr="00F02CF5">
        <w:rPr>
          <w:rStyle w:val="StyleUnderline"/>
          <w:highlight w:val="cyan"/>
        </w:rPr>
        <w:t>to</w:t>
      </w:r>
      <w:r w:rsidRPr="00CA049F">
        <w:rPr>
          <w:rStyle w:val="StyleUnderline"/>
        </w:rPr>
        <w:t xml:space="preserve"> continued </w:t>
      </w:r>
      <w:r w:rsidRPr="00F02CF5">
        <w:rPr>
          <w:rStyle w:val="StyleUnderline"/>
          <w:highlight w:val="cyan"/>
        </w:rPr>
        <w:t>development</w:t>
      </w:r>
      <w:r w:rsidRPr="00F02CF5">
        <w:rPr>
          <w:highlight w:val="cyan"/>
        </w:rPr>
        <w:t xml:space="preserve"> </w:t>
      </w:r>
      <w:r w:rsidRPr="00F02CF5">
        <w:rPr>
          <w:rStyle w:val="StyleUnderline"/>
          <w:highlight w:val="cyan"/>
        </w:rPr>
        <w:t>of the</w:t>
      </w:r>
      <w:r w:rsidRPr="006020BE">
        <w:t xml:space="preserve"> advanced and </w:t>
      </w:r>
      <w:r w:rsidRPr="00F02CF5">
        <w:rPr>
          <w:rStyle w:val="Emphasis"/>
          <w:highlight w:val="cyan"/>
        </w:rPr>
        <w:t>cellulosic</w:t>
      </w:r>
      <w:r w:rsidRPr="00CA049F">
        <w:rPr>
          <w:rStyle w:val="Emphasis"/>
        </w:rPr>
        <w:t xml:space="preserve"> biofuel </w:t>
      </w:r>
      <w:r w:rsidRPr="00F02CF5">
        <w:rPr>
          <w:rStyle w:val="Emphasis"/>
          <w:highlight w:val="cyan"/>
        </w:rPr>
        <w:t>industry</w:t>
      </w:r>
      <w:r w:rsidRPr="006020BE">
        <w:t>….”</w:t>
      </w:r>
    </w:p>
    <w:p w14:paraId="67EFC46B" w14:textId="77777777" w:rsidR="00D44AD3" w:rsidRPr="00CA049F" w:rsidRDefault="00D44AD3" w:rsidP="00D44AD3">
      <w:pPr>
        <w:rPr>
          <w:szCs w:val="16"/>
        </w:rPr>
      </w:pPr>
      <w:r w:rsidRPr="00CA049F">
        <w:rPr>
          <w:szCs w:val="16"/>
        </w:rPr>
        <w:t>Confronted with these problems, EPA and members of Congress have proposed scaling back not only the corn ethanol mandate but also the overall RFS mandate. CATF </w:t>
      </w:r>
      <w:hyperlink r:id="rId31" w:history="1">
        <w:r w:rsidRPr="00CA049F">
          <w:rPr>
            <w:rStyle w:val="Hyperlink"/>
            <w:szCs w:val="16"/>
          </w:rPr>
          <w:t>supported</w:t>
        </w:r>
      </w:hyperlink>
      <w:r w:rsidRPr="00CA049F">
        <w:rPr>
          <w:szCs w:val="16"/>
        </w:rPr>
        <w:t> EPA’s fall 2013 proposal, which the Agency has yet to finalize. In addition, CATF has </w:t>
      </w:r>
      <w:hyperlink r:id="rId32" w:history="1">
        <w:r w:rsidRPr="00CA049F">
          <w:rPr>
            <w:rStyle w:val="Hyperlink"/>
            <w:szCs w:val="16"/>
          </w:rPr>
          <w:t>opposed</w:t>
        </w:r>
      </w:hyperlink>
      <w:r w:rsidRPr="00CA049F">
        <w:rPr>
          <w:szCs w:val="16"/>
        </w:rPr>
        <w:t> the classification of biobutanol made from corn kernels as an “advanced” biofuel, which would only further exacerbate competition between food and fuel markets and increase GHG emissions as native grassland, wetlands, pasture, and other carbon-rich land is converted to additional corn production.</w:t>
      </w:r>
    </w:p>
    <w:p w14:paraId="744F2DEF" w14:textId="77777777" w:rsidR="00D44AD3" w:rsidRDefault="00D44AD3" w:rsidP="00D44AD3">
      <w:r w:rsidRPr="006020BE">
        <w:t xml:space="preserve">Long-overdue </w:t>
      </w:r>
      <w:r w:rsidRPr="00F02CF5">
        <w:rPr>
          <w:rStyle w:val="Emphasis"/>
          <w:highlight w:val="cyan"/>
        </w:rPr>
        <w:t>reforms are needed</w:t>
      </w:r>
      <w:r w:rsidRPr="006020BE">
        <w:t xml:space="preserve"> </w:t>
      </w:r>
      <w:r w:rsidRPr="00CA049F">
        <w:rPr>
          <w:rStyle w:val="StyleUnderline"/>
        </w:rPr>
        <w:t>in order to reduce</w:t>
      </w:r>
      <w:r w:rsidRPr="006020BE">
        <w:t xml:space="preserve"> </w:t>
      </w:r>
      <w:r w:rsidRPr="00CA049F">
        <w:rPr>
          <w:rStyle w:val="StyleUnderline"/>
        </w:rPr>
        <w:t>the threats</w:t>
      </w:r>
      <w:r w:rsidRPr="006020BE">
        <w:t xml:space="preserve"> </w:t>
      </w:r>
      <w:r w:rsidRPr="00CA049F">
        <w:rPr>
          <w:rStyle w:val="StyleUnderline"/>
        </w:rPr>
        <w:t xml:space="preserve">that the </w:t>
      </w:r>
      <w:r w:rsidRPr="00CA049F">
        <w:rPr>
          <w:rStyle w:val="Emphasis"/>
        </w:rPr>
        <w:t>RFS poses</w:t>
      </w:r>
      <w:r w:rsidRPr="006020BE">
        <w:t xml:space="preserve"> to climate and the broader environment. Since the RFS was expanded in 2007, </w:t>
      </w:r>
      <w:r w:rsidRPr="00F02CF5">
        <w:rPr>
          <w:rStyle w:val="StyleUnderline"/>
          <w:highlight w:val="cyan"/>
        </w:rPr>
        <w:t>we’ve watched</w:t>
      </w:r>
      <w:r w:rsidRPr="00F02CF5">
        <w:rPr>
          <w:highlight w:val="cyan"/>
        </w:rPr>
        <w:t xml:space="preserve"> </w:t>
      </w:r>
      <w:r w:rsidRPr="00F02CF5">
        <w:rPr>
          <w:rStyle w:val="StyleUnderline"/>
          <w:highlight w:val="cyan"/>
        </w:rPr>
        <w:t>corn ethanol</w:t>
      </w:r>
      <w:r w:rsidRPr="006020BE">
        <w:t xml:space="preserve"> production </w:t>
      </w:r>
      <w:r w:rsidRPr="00F02CF5">
        <w:rPr>
          <w:rStyle w:val="StyleUnderline"/>
          <w:highlight w:val="cyan"/>
        </w:rPr>
        <w:t>march upward</w:t>
      </w:r>
      <w:r w:rsidRPr="006020BE">
        <w:t xml:space="preserve">, almost </w:t>
      </w:r>
      <w:r w:rsidRPr="00F02CF5">
        <w:rPr>
          <w:rStyle w:val="StyleUnderline"/>
          <w:highlight w:val="cyan"/>
        </w:rPr>
        <w:t>in spite of the</w:t>
      </w:r>
      <w:r w:rsidRPr="00F02CF5">
        <w:rPr>
          <w:highlight w:val="cyan"/>
        </w:rPr>
        <w:t xml:space="preserve"> </w:t>
      </w:r>
      <w:r w:rsidRPr="00F02CF5">
        <w:rPr>
          <w:rStyle w:val="Emphasis"/>
          <w:highlight w:val="cyan"/>
        </w:rPr>
        <w:t>environmental damage</w:t>
      </w:r>
      <w:r w:rsidRPr="00F02CF5">
        <w:rPr>
          <w:highlight w:val="cyan"/>
        </w:rPr>
        <w:t xml:space="preserve"> </w:t>
      </w:r>
      <w:r w:rsidRPr="00F02CF5">
        <w:rPr>
          <w:rStyle w:val="StyleUnderline"/>
          <w:highlight w:val="cyan"/>
        </w:rPr>
        <w:t>it wreaks</w:t>
      </w:r>
      <w:r w:rsidRPr="006020BE">
        <w:t xml:space="preserve">, the historic drought in 2012, and the diminishing capacity of the US gasoline market to accommodate more ethanol. </w:t>
      </w:r>
      <w:r w:rsidRPr="00CA049F">
        <w:rPr>
          <w:rStyle w:val="StyleUnderline"/>
        </w:rPr>
        <w:t>We’ve watched</w:t>
      </w:r>
      <w:r w:rsidRPr="006020BE">
        <w:t xml:space="preserve"> </w:t>
      </w:r>
      <w:r w:rsidRPr="00CA049F">
        <w:rPr>
          <w:rStyle w:val="StyleUnderline"/>
        </w:rPr>
        <w:t>as the development</w:t>
      </w:r>
      <w:r w:rsidRPr="006020BE">
        <w:t xml:space="preserve"> </w:t>
      </w:r>
      <w:r w:rsidRPr="00CA049F">
        <w:rPr>
          <w:rStyle w:val="StyleUnderline"/>
        </w:rPr>
        <w:t>of cellulosic biofuel</w:t>
      </w:r>
      <w:r w:rsidRPr="006020BE">
        <w:t xml:space="preserve"> </w:t>
      </w:r>
      <w:r w:rsidRPr="00CA049F">
        <w:rPr>
          <w:rStyle w:val="StyleUnderline"/>
        </w:rPr>
        <w:t>and other types</w:t>
      </w:r>
      <w:r w:rsidRPr="006020BE">
        <w:t xml:space="preserve"> </w:t>
      </w:r>
      <w:r w:rsidRPr="00CA049F">
        <w:rPr>
          <w:rStyle w:val="StyleUnderline"/>
        </w:rPr>
        <w:t>of</w:t>
      </w:r>
      <w:r w:rsidRPr="006020BE">
        <w:t xml:space="preserve"> potentially </w:t>
      </w:r>
      <w:r w:rsidRPr="00CA049F">
        <w:rPr>
          <w:rStyle w:val="StyleUnderline"/>
        </w:rPr>
        <w:t>climate-beneficial</w:t>
      </w:r>
      <w:r w:rsidRPr="006020BE">
        <w:t xml:space="preserve"> </w:t>
      </w:r>
      <w:r w:rsidRPr="00CA049F">
        <w:rPr>
          <w:rStyle w:val="StyleUnderline"/>
        </w:rPr>
        <w:t>transportation</w:t>
      </w:r>
      <w:r w:rsidRPr="006020BE">
        <w:t xml:space="preserve"> </w:t>
      </w:r>
      <w:r w:rsidRPr="00CA049F">
        <w:rPr>
          <w:rStyle w:val="StyleUnderline"/>
        </w:rPr>
        <w:t>fuel has languished</w:t>
      </w:r>
      <w:r w:rsidRPr="006020BE">
        <w:t xml:space="preserve">. In the face of these failures, we hardly need a presidential election to tell us </w:t>
      </w:r>
      <w:r w:rsidRPr="00F02CF5">
        <w:rPr>
          <w:rStyle w:val="StyleUnderline"/>
          <w:highlight w:val="cyan"/>
        </w:rPr>
        <w:t xml:space="preserve">it’s time to go </w:t>
      </w:r>
      <w:r w:rsidRPr="00F02CF5">
        <w:rPr>
          <w:rStyle w:val="Emphasis"/>
          <w:highlight w:val="cyan"/>
        </w:rPr>
        <w:t>back to the drawing board</w:t>
      </w:r>
      <w:r w:rsidRPr="00CA049F">
        <w:rPr>
          <w:rStyle w:val="StyleUnderline"/>
        </w:rPr>
        <w:t xml:space="preserve"> </w:t>
      </w:r>
      <w:r w:rsidRPr="006020BE">
        <w:t>on biofuels.</w:t>
      </w:r>
    </w:p>
    <w:p w14:paraId="1CA22DB3" w14:textId="77777777" w:rsidR="00D44AD3" w:rsidRDefault="00D44AD3" w:rsidP="00D44AD3">
      <w:pPr>
        <w:pStyle w:val="Heading2"/>
      </w:pPr>
      <w:r>
        <w:t>1AC – Plan Text</w:t>
      </w:r>
    </w:p>
    <w:p w14:paraId="79C3E608" w14:textId="7B57F0E8" w:rsidR="00D44AD3" w:rsidRPr="00D44AD3" w:rsidRDefault="00D44AD3" w:rsidP="00D44AD3">
      <w:pPr>
        <w:pStyle w:val="Heading4"/>
      </w:pPr>
      <w:r>
        <w:t>The United States federal government should substantially increase its protection of water resources in the United States by replacing mandated biofuel volume requirements with state Low Carbon Fuel Standard programs determined by water pollution impacts of ethanol.</w:t>
      </w:r>
    </w:p>
    <w:p w14:paraId="23E1FC04" w14:textId="77777777" w:rsidR="00D44AD3" w:rsidRDefault="00D44AD3" w:rsidP="00D44AD3">
      <w:pPr>
        <w:pStyle w:val="Heading2"/>
      </w:pPr>
      <w:r>
        <w:t>1AC – Solvency</w:t>
      </w:r>
    </w:p>
    <w:p w14:paraId="2F8DDFAC" w14:textId="77777777" w:rsidR="00D44AD3" w:rsidRDefault="00D44AD3" w:rsidP="00D44AD3">
      <w:pPr>
        <w:pStyle w:val="Heading4"/>
      </w:pPr>
      <w:r>
        <w:t>Finally---</w:t>
      </w:r>
      <w:r w:rsidRPr="00C012E7">
        <w:rPr>
          <w:u w:val="single"/>
        </w:rPr>
        <w:t>Solvency</w:t>
      </w:r>
    </w:p>
    <w:p w14:paraId="70CAA87E" w14:textId="77777777" w:rsidR="00D44AD3" w:rsidRPr="0019742A" w:rsidRDefault="00D44AD3" w:rsidP="00D44AD3"/>
    <w:p w14:paraId="29AECFE7" w14:textId="77777777" w:rsidR="00D44AD3" w:rsidRDefault="00D44AD3" w:rsidP="00D44AD3">
      <w:pPr>
        <w:pStyle w:val="Heading4"/>
      </w:pPr>
      <w:r>
        <w:t xml:space="preserve">Replacing federally mandated volume requirements with Low Carbon Fuel Standard </w:t>
      </w:r>
      <w:r w:rsidRPr="00C012E7">
        <w:rPr>
          <w:b w:val="0"/>
          <w:bCs/>
        </w:rPr>
        <w:t>[LCFS]</w:t>
      </w:r>
      <w:r>
        <w:t xml:space="preserve"> programs solves water quality and scarcity while fostering a cooperative relationship between federal and state governments</w:t>
      </w:r>
    </w:p>
    <w:p w14:paraId="326A9A93" w14:textId="77777777" w:rsidR="00D44AD3" w:rsidRPr="006B0992" w:rsidRDefault="00D44AD3" w:rsidP="00D44AD3">
      <w:pPr>
        <w:rPr>
          <w:rStyle w:val="Style13ptBold"/>
        </w:rPr>
      </w:pPr>
      <w:r w:rsidRPr="006B0992">
        <w:rPr>
          <w:rStyle w:val="Style13ptBold"/>
        </w:rPr>
        <w:t>Stiegler 2014</w:t>
      </w:r>
    </w:p>
    <w:p w14:paraId="3EB8C215" w14:textId="77777777" w:rsidR="00D44AD3" w:rsidRDefault="00D44AD3" w:rsidP="00D44AD3">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w:t>
      </w:r>
    </w:p>
    <w:p w14:paraId="50FA80CF" w14:textId="77777777" w:rsidR="00D44AD3" w:rsidRDefault="00D44AD3" w:rsidP="00D44AD3">
      <w:r w:rsidRPr="00F02CF5">
        <w:rPr>
          <w:rStyle w:val="StyleUnderline"/>
          <w:highlight w:val="cyan"/>
        </w:rPr>
        <w:t>The ethanol industry arose out of</w:t>
      </w:r>
      <w:r>
        <w:t xml:space="preserve"> a two-fold regulatory scheme under </w:t>
      </w:r>
      <w:r w:rsidRPr="00F02CF5">
        <w:rPr>
          <w:rStyle w:val="StyleUnderline"/>
          <w:highlight w:val="cyan"/>
        </w:rPr>
        <w:t>the</w:t>
      </w:r>
      <w:r w:rsidRPr="00E22709">
        <w:rPr>
          <w:rStyle w:val="StyleUnderline"/>
        </w:rPr>
        <w:t xml:space="preserve"> Renewable Fuel Standard</w:t>
      </w:r>
      <w:r>
        <w:t xml:space="preserve"> </w:t>
      </w:r>
      <w:r w:rsidRPr="006B0992">
        <w:rPr>
          <w:rStyle w:val="StyleUnderline"/>
        </w:rPr>
        <w:t>("</w:t>
      </w:r>
      <w:r w:rsidRPr="00F02CF5">
        <w:rPr>
          <w:rStyle w:val="StyleUnderline"/>
          <w:highlight w:val="cyan"/>
        </w:rPr>
        <w:t>RFS</w:t>
      </w:r>
      <w:r w:rsidRPr="006B0992">
        <w:rPr>
          <w:rStyle w:val="StyleUnderline"/>
        </w:rPr>
        <w:t>")</w:t>
      </w:r>
      <w:r>
        <w:t xml:space="preserve"> to reduce greenhouse gases ("GHGs") and promote energy independence. At first glance, the RFS appears beneficial; it promotes energy independence by force-blending homegrown fuel (ethanol) with gasoline, which reduces the total volume of gasoline imported. However, these benefits do not come without costs. </w:t>
      </w:r>
      <w:r w:rsidRPr="00E22709">
        <w:rPr>
          <w:rStyle w:val="StyleUnderline"/>
        </w:rPr>
        <w:t>Ethanol production</w:t>
      </w:r>
      <w:r>
        <w:t xml:space="preserve"> </w:t>
      </w:r>
      <w:r w:rsidRPr="00E22709">
        <w:t>has</w:t>
      </w:r>
      <w:r>
        <w:t xml:space="preserve"> put United States energy independence in a catch-22 because of the unintended consequences of ethanol production on the nation's freshwater resources. Whether or not the RFS meets its two  [*1064]  goals, </w:t>
      </w:r>
      <w:r w:rsidRPr="00F02CF5">
        <w:rPr>
          <w:rStyle w:val="StyleUnderline"/>
          <w:highlight w:val="cyan"/>
        </w:rPr>
        <w:t xml:space="preserve">its success needs to be measured from a holistic perspective that includes the cross-system </w:t>
      </w:r>
      <w:r w:rsidRPr="00F02CF5">
        <w:rPr>
          <w:rStyle w:val="Emphasis"/>
          <w:highlight w:val="cyan"/>
        </w:rPr>
        <w:t>impacts</w:t>
      </w:r>
      <w:r w:rsidRPr="00EC3004">
        <w:rPr>
          <w:rStyle w:val="Emphasis"/>
        </w:rPr>
        <w:t xml:space="preserve"> of ethanol production </w:t>
      </w:r>
      <w:r w:rsidRPr="00F02CF5">
        <w:rPr>
          <w:rStyle w:val="Emphasis"/>
          <w:highlight w:val="cyan"/>
        </w:rPr>
        <w:t>on freshwater resources</w:t>
      </w:r>
      <w:r>
        <w:t xml:space="preserve"> as well as air quality.</w:t>
      </w:r>
    </w:p>
    <w:p w14:paraId="352C7598" w14:textId="77777777" w:rsidR="00D44AD3" w:rsidRPr="00EC3004" w:rsidRDefault="00D44AD3" w:rsidP="00D44AD3">
      <w:pPr>
        <w:rPr>
          <w:u w:val="single"/>
        </w:rPr>
      </w:pPr>
      <w:r w:rsidRPr="00F02CF5">
        <w:rPr>
          <w:rStyle w:val="StyleUnderline"/>
          <w:highlight w:val="cyan"/>
        </w:rPr>
        <w:t xml:space="preserve">Congress should </w:t>
      </w:r>
      <w:r w:rsidRPr="00F02CF5">
        <w:rPr>
          <w:rStyle w:val="Emphasis"/>
          <w:highlight w:val="cyan"/>
        </w:rPr>
        <w:t>reform the RFS</w:t>
      </w:r>
      <w:r>
        <w:t xml:space="preserve"> of the Clean Air Act ("CAA") </w:t>
      </w:r>
      <w:r w:rsidRPr="00F02CF5">
        <w:rPr>
          <w:rStyle w:val="StyleUnderline"/>
          <w:highlight w:val="cyan"/>
        </w:rPr>
        <w:t>to phase out the mandated biofuel volume requirements because the accelerated</w:t>
      </w:r>
      <w:r w:rsidRPr="00E22709">
        <w:rPr>
          <w:rStyle w:val="StyleUnderline"/>
        </w:rPr>
        <w:t xml:space="preserve"> ethanol </w:t>
      </w:r>
      <w:r w:rsidRPr="00F02CF5">
        <w:rPr>
          <w:rStyle w:val="StyleUnderline"/>
          <w:highlight w:val="cyan"/>
        </w:rPr>
        <w:t>production</w:t>
      </w:r>
      <w:r w:rsidRPr="00E22709">
        <w:rPr>
          <w:rStyle w:val="StyleUnderline"/>
        </w:rPr>
        <w:t xml:space="preserve"> created by the RFS has </w:t>
      </w:r>
      <w:r w:rsidRPr="00F02CF5">
        <w:rPr>
          <w:rStyle w:val="StyleUnderline"/>
          <w:highlight w:val="cyan"/>
        </w:rPr>
        <w:t>had unanticipated negative impacts on freshwater resources</w:t>
      </w:r>
      <w:r w:rsidRPr="00F02CF5">
        <w:rPr>
          <w:highlight w:val="cyan"/>
        </w:rPr>
        <w:t xml:space="preserve">. </w:t>
      </w:r>
      <w:r w:rsidRPr="00370151">
        <w:rPr>
          <w:rStyle w:val="StyleUnderline"/>
        </w:rPr>
        <w:t>The current system permits up to fifteen billion gallons of ethanol to be used to meet the mandate</w:t>
      </w:r>
      <w:r w:rsidRPr="00370151">
        <w:t>.</w:t>
      </w:r>
      <w:r w:rsidRPr="00F02CF5">
        <w:rPr>
          <w:highlight w:val="cyan"/>
        </w:rPr>
        <w:t xml:space="preserve"> </w:t>
      </w:r>
      <w:r w:rsidRPr="00F02CF5">
        <w:rPr>
          <w:rStyle w:val="StyleUnderline"/>
          <w:highlight w:val="cyan"/>
        </w:rPr>
        <w:t xml:space="preserve">Reform should </w:t>
      </w:r>
      <w:r w:rsidRPr="00F02CF5">
        <w:rPr>
          <w:rStyle w:val="Emphasis"/>
          <w:highlight w:val="cyan"/>
        </w:rPr>
        <w:t>encourage states</w:t>
      </w:r>
      <w:r w:rsidRPr="00F02CF5">
        <w:rPr>
          <w:rStyle w:val="StyleUnderline"/>
          <w:highlight w:val="cyan"/>
        </w:rPr>
        <w:t xml:space="preserve"> to adopt</w:t>
      </w:r>
      <w:r w:rsidRPr="00E22709">
        <w:rPr>
          <w:rStyle w:val="StyleUnderline"/>
        </w:rPr>
        <w:t xml:space="preserve"> Low Carbon Fuel Standard</w:t>
      </w:r>
      <w:r>
        <w:t xml:space="preserve"> </w:t>
      </w:r>
      <w:r w:rsidRPr="00F02CF5">
        <w:rPr>
          <w:rStyle w:val="StyleUnderline"/>
          <w:highlight w:val="cyan"/>
        </w:rPr>
        <w:t>("LCFS") programs that</w:t>
      </w:r>
      <w:r w:rsidRPr="00E22709">
        <w:rPr>
          <w:rStyle w:val="StyleUnderline"/>
        </w:rPr>
        <w:t xml:space="preserve"> include provisions </w:t>
      </w:r>
      <w:r w:rsidRPr="00F02CF5">
        <w:rPr>
          <w:rStyle w:val="StyleUnderline"/>
          <w:highlight w:val="cyan"/>
        </w:rPr>
        <w:t>requiring study of</w:t>
      </w:r>
      <w:r>
        <w:t xml:space="preserve"> the non-air pollution impacts of ethanol, including </w:t>
      </w:r>
      <w:r w:rsidRPr="00F02CF5">
        <w:rPr>
          <w:rStyle w:val="StyleUnderline"/>
          <w:highlight w:val="cyan"/>
        </w:rPr>
        <w:t>water consumption and contamination. This</w:t>
      </w:r>
      <w:r>
        <w:t xml:space="preserve"> proposal </w:t>
      </w:r>
      <w:r w:rsidRPr="00F02CF5">
        <w:rPr>
          <w:rStyle w:val="StyleUnderline"/>
          <w:highlight w:val="cyan"/>
        </w:rPr>
        <w:t xml:space="preserve">would institute a </w:t>
      </w:r>
      <w:r w:rsidRPr="00F02CF5">
        <w:rPr>
          <w:rStyle w:val="Emphasis"/>
          <w:highlight w:val="cyan"/>
        </w:rPr>
        <w:t>cooperative relationship</w:t>
      </w:r>
      <w:r w:rsidRPr="00F02CF5">
        <w:rPr>
          <w:rStyle w:val="StyleUnderline"/>
          <w:highlight w:val="cyan"/>
        </w:rPr>
        <w:t xml:space="preserve"> between the federal and state governments</w:t>
      </w:r>
      <w:r>
        <w:t xml:space="preserve">, remove the mandated biofuel volume requirements from the federal mandate, </w:t>
      </w:r>
      <w:r w:rsidRPr="00F02CF5">
        <w:rPr>
          <w:rStyle w:val="StyleUnderline"/>
          <w:highlight w:val="cyan"/>
        </w:rPr>
        <w:t>and require states to take on renewable fuel regulation through LCFS programs, moving the</w:t>
      </w:r>
      <w:r>
        <w:t xml:space="preserve"> U.S. Environmental Protection Agency ("</w:t>
      </w:r>
      <w:r w:rsidRPr="00F02CF5">
        <w:rPr>
          <w:rStyle w:val="StyleUnderline"/>
          <w:highlight w:val="cyan"/>
        </w:rPr>
        <w:t>EPA</w:t>
      </w:r>
      <w:r w:rsidRPr="00EC3004">
        <w:t>")</w:t>
      </w:r>
      <w:r w:rsidRPr="00F02CF5">
        <w:rPr>
          <w:rStyle w:val="StyleUnderline"/>
          <w:highlight w:val="cyan"/>
        </w:rPr>
        <w:t xml:space="preserve"> into a role of oversight and interstate regulation</w:t>
      </w:r>
      <w:r w:rsidRPr="00EC3004">
        <w:t>.</w:t>
      </w:r>
    </w:p>
    <w:p w14:paraId="05A80D62" w14:textId="77777777" w:rsidR="00D44AD3" w:rsidRDefault="00D44AD3" w:rsidP="00D44AD3">
      <w:pPr>
        <w:pStyle w:val="Heading4"/>
      </w:pPr>
      <w:r>
        <w:t>Status quo production substantially degrades freshwater resources – making future production of biofuel collapse inevitable</w:t>
      </w:r>
    </w:p>
    <w:p w14:paraId="1B160ED1" w14:textId="77777777" w:rsidR="00D44AD3" w:rsidRPr="006B0992" w:rsidRDefault="00D44AD3" w:rsidP="00D44AD3">
      <w:pPr>
        <w:rPr>
          <w:rStyle w:val="Style13ptBold"/>
        </w:rPr>
      </w:pPr>
      <w:r w:rsidRPr="006B0992">
        <w:rPr>
          <w:rStyle w:val="Style13ptBold"/>
        </w:rPr>
        <w:t>Stiegler 2014</w:t>
      </w:r>
    </w:p>
    <w:p w14:paraId="384333D4" w14:textId="77777777" w:rsidR="00D44AD3" w:rsidRDefault="00D44AD3" w:rsidP="00D44AD3">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 (ability edited)</w:t>
      </w:r>
    </w:p>
    <w:p w14:paraId="052825EF" w14:textId="77777777" w:rsidR="00D44AD3" w:rsidRDefault="00D44AD3" w:rsidP="00D44AD3">
      <w:r>
        <w:t>The EPA's Findings on Impacts to Freshwater Resources and the Energy-Water Nexus</w:t>
      </w:r>
    </w:p>
    <w:p w14:paraId="7043F419" w14:textId="77777777" w:rsidR="00D44AD3" w:rsidRDefault="00D44AD3" w:rsidP="00D44AD3">
      <w:r>
        <w:t xml:space="preserve">Because the RFS is an energy-focused statute,  123 it tends to overlook the water impacts that ethanol production has on the nation's freshwater at local levels; however, "water security is too important to sacrifice for energy security."  124 </w:t>
      </w:r>
      <w:r w:rsidRPr="00F02CF5">
        <w:rPr>
          <w:rStyle w:val="StyleUnderline"/>
          <w:highlight w:val="cyan"/>
        </w:rPr>
        <w:t>Diminishing and contaminating</w:t>
      </w:r>
      <w:r w:rsidRPr="001A6592">
        <w:rPr>
          <w:rStyle w:val="StyleUnderline"/>
        </w:rPr>
        <w:t xml:space="preserve"> local </w:t>
      </w:r>
      <w:r w:rsidRPr="00F02CF5">
        <w:rPr>
          <w:rStyle w:val="StyleUnderline"/>
          <w:highlight w:val="cyan"/>
        </w:rPr>
        <w:t>water resources through cultivation and refinement for the purpose of national energy security may lead to</w:t>
      </w:r>
      <w:r w:rsidRPr="001B542E">
        <w:t xml:space="preserve"> a situation</w:t>
      </w:r>
      <w:r>
        <w:t xml:space="preserve"> of </w:t>
      </w:r>
      <w:r w:rsidRPr="00F02CF5">
        <w:rPr>
          <w:rStyle w:val="StyleUnderline"/>
          <w:highlight w:val="cyan"/>
        </w:rPr>
        <w:t>national</w:t>
      </w:r>
      <w:r w:rsidRPr="001A6592">
        <w:rPr>
          <w:rStyle w:val="StyleUnderline"/>
        </w:rPr>
        <w:t xml:space="preserve"> </w:t>
      </w:r>
      <w:r w:rsidRPr="00F02CF5">
        <w:rPr>
          <w:rStyle w:val="StyleUnderline"/>
          <w:highlight w:val="cyan"/>
        </w:rPr>
        <w:t>freshwater insecurity</w:t>
      </w:r>
      <w:r>
        <w:t>.  125 Thus, it is important to assess the impact the RFS has on freshwater resources and how these findings come into play in the nation's energy-water nexus.</w:t>
      </w:r>
    </w:p>
    <w:p w14:paraId="79F85EB6" w14:textId="77777777" w:rsidR="00D44AD3" w:rsidRDefault="00D44AD3" w:rsidP="00D44AD3">
      <w:r>
        <w:t>Congress included a provision in the EISA requiring studies of the environmental and resource conservation impacts of the renewable fuel standard.  126 The study is to be conducted every three years by the Administrator of the EPA, the Secretary of Agriculture, and the Secretary of Energy.  127 If the study concludes that there are negative environmental impacts, the EPA is required to include recommendations to reduce or eliminate these impacts.  128</w:t>
      </w:r>
    </w:p>
    <w:p w14:paraId="4856613B" w14:textId="77777777" w:rsidR="00D44AD3" w:rsidRDefault="00D44AD3" w:rsidP="00D44AD3">
      <w:r>
        <w:t xml:space="preserve">The EPA came out with its first triennial report in 2011.  129 The report acknowledged significant environmental impacts, but ultimately concluded that the negative impacts were insufficient to  [*1084]  require changing RFS rules and regulations.  130 However, the report did conclude that the environmental impacts, mainly to water resources, were largely a result of corn production for ethanol.  131 Because the EPA concluded the negative impacts were mainly from ethanol use, which is only a portion of the RFS, </w:t>
      </w:r>
      <w:r w:rsidRPr="001A6592">
        <w:rPr>
          <w:rStyle w:val="StyleUnderline"/>
        </w:rPr>
        <w:t>the EPA argued that the total environmental impact of the RFS was limited, and the other renewable fuels in the RFS</w:t>
      </w:r>
      <w:r>
        <w:t xml:space="preserve"> (advanced biofuels such as cellulosic and biomass-based diesel</w:t>
      </w:r>
      <w:r w:rsidRPr="001A6592">
        <w:rPr>
          <w:rStyle w:val="StyleUnderline"/>
        </w:rPr>
        <w:t>) could achieve the goals of the EISA without significantly increasing the harms caused by ethanol production.</w:t>
      </w:r>
      <w:r>
        <w:t xml:space="preserve">  132</w:t>
      </w:r>
    </w:p>
    <w:p w14:paraId="34DCEAAD" w14:textId="77777777" w:rsidR="00D44AD3" w:rsidRDefault="00D44AD3" w:rsidP="00D44AD3">
      <w:r w:rsidRPr="001A6592">
        <w:rPr>
          <w:rStyle w:val="StyleUnderline"/>
        </w:rPr>
        <w:t>But the EPA's conclusion is not consistent with reality</w:t>
      </w:r>
      <w:r>
        <w:t xml:space="preserve">. The reality is that </w:t>
      </w:r>
      <w:r w:rsidRPr="001A6592">
        <w:rPr>
          <w:rStyle w:val="StyleUnderline"/>
        </w:rPr>
        <w:t>due to technological roadblocks, the EPA has exercised its authority to reduce the required volume of advanced biofuels every year, allowing corn-based ethanol to make up the majority of the mandate goals</w:t>
      </w:r>
      <w:r>
        <w:t xml:space="preserve">.  133 For instance, even though the mandate requires the use of four different types of feedstock, in 2009, </w:t>
      </w:r>
      <w:r w:rsidRPr="001A6592">
        <w:rPr>
          <w:rStyle w:val="StyleUnderline"/>
        </w:rPr>
        <w:t>ethanol accounted for 95% of the total mandate volume</w:t>
      </w:r>
      <w:r>
        <w:t>.  134 This continues to be the case because the technology for the other fuels is not yet commercially available, leaving the EPA with no other option than to waive those requirements.  135 Accordingly</w:t>
      </w:r>
      <w:r w:rsidRPr="001A6592">
        <w:rPr>
          <w:rStyle w:val="StyleUnderline"/>
        </w:rPr>
        <w:t xml:space="preserve">, </w:t>
      </w:r>
      <w:r w:rsidRPr="00F02CF5">
        <w:rPr>
          <w:rStyle w:val="StyleUnderline"/>
          <w:highlight w:val="cyan"/>
        </w:rPr>
        <w:t>95% of the mandate is causing negative impacts to freshwater resources because 95% of the mandate is met with corn ethanol</w:t>
      </w:r>
      <w:r>
        <w:t>. The agency seems to disregard this fact in its report. It suggests that implementing conservation and best management practices can offset these negative impacts, and concludes that the overall RFS has the "potential" to meet the goals of the EISA.  136</w:t>
      </w:r>
    </w:p>
    <w:p w14:paraId="1A23CB50" w14:textId="77777777" w:rsidR="00D44AD3" w:rsidRDefault="00D44AD3" w:rsidP="00D44AD3">
      <w:r>
        <w:t xml:space="preserve">Specifically concerning impacts to water, the EPA found that </w:t>
      </w:r>
      <w:r w:rsidRPr="00F02CF5">
        <w:rPr>
          <w:rStyle w:val="StyleUnderline"/>
          <w:highlight w:val="cyan"/>
        </w:rPr>
        <w:t>increasing ethanol production to reach the fifteen billion gallon</w:t>
      </w:r>
      <w:r>
        <w:t xml:space="preserve">  [*1085]  </w:t>
      </w:r>
      <w:r w:rsidRPr="00F02CF5">
        <w:rPr>
          <w:rStyle w:val="StyleUnderline"/>
          <w:highlight w:val="cyan"/>
        </w:rPr>
        <w:t>mandate may result in an 18% increase in nitrogen loads to surface waters</w:t>
      </w:r>
      <w:r>
        <w:t xml:space="preserve">  137 </w:t>
      </w:r>
      <w:r w:rsidRPr="00F02CF5">
        <w:rPr>
          <w:rStyle w:val="StyleUnderline"/>
          <w:highlight w:val="cyan"/>
        </w:rPr>
        <w:t>and a 2.8% increase to groundwater</w:t>
      </w:r>
      <w:r>
        <w:t xml:space="preserve">,  138 </w:t>
      </w:r>
      <w:r w:rsidRPr="00F02CF5">
        <w:rPr>
          <w:rStyle w:val="StyleUnderline"/>
          <w:highlight w:val="cyan"/>
        </w:rPr>
        <w:t>exacerbated eutrophication</w:t>
      </w:r>
      <w:r w:rsidRPr="00110DF8">
        <w:rPr>
          <w:rStyle w:val="StyleUnderline"/>
        </w:rPr>
        <w:t xml:space="preserve">,  </w:t>
      </w:r>
      <w:r>
        <w:t xml:space="preserve">139 </w:t>
      </w:r>
      <w:r w:rsidRPr="00F02CF5">
        <w:rPr>
          <w:rStyle w:val="StyleUnderline"/>
          <w:highlight w:val="cyan"/>
        </w:rPr>
        <w:t>a 1.6% increase in sediment loads</w:t>
      </w:r>
      <w:r w:rsidRPr="00110DF8">
        <w:rPr>
          <w:rStyle w:val="StyleUnderline"/>
        </w:rPr>
        <w:t xml:space="preserve"> to surface waters and wetlands</w:t>
      </w:r>
      <w:r>
        <w:t xml:space="preserve">,  140 </w:t>
      </w:r>
      <w:r w:rsidRPr="00F02CF5">
        <w:rPr>
          <w:rStyle w:val="StyleUnderline"/>
          <w:highlight w:val="cyan"/>
        </w:rPr>
        <w:t>an increased risk of bacteria and viruses in surface and groundwater</w:t>
      </w:r>
      <w:r w:rsidRPr="00110DF8">
        <w:rPr>
          <w:rStyle w:val="StyleUnderline"/>
        </w:rPr>
        <w:t>,</w:t>
      </w:r>
      <w:r>
        <w:t xml:space="preserve">  141 </w:t>
      </w:r>
      <w:r w:rsidRPr="00F02CF5">
        <w:rPr>
          <w:rStyle w:val="StyleUnderline"/>
          <w:highlight w:val="cyan"/>
        </w:rPr>
        <w:t>depleted aquifers</w:t>
      </w:r>
      <w:r>
        <w:t xml:space="preserve">,  142 </w:t>
      </w:r>
      <w:r w:rsidRPr="00F02CF5">
        <w:rPr>
          <w:rStyle w:val="StyleUnderline"/>
          <w:highlight w:val="cyan"/>
        </w:rPr>
        <w:t>and increased stress on aquatic life</w:t>
      </w:r>
      <w:r>
        <w:t>.  143 The EPA ultimately referred to these issues as "modest" impacts that could be fixed by improving agricultural practices at the source of cultivation.  144 However, the report then goes on to say that these practices' improvements to environmental quality will not only be slow, but their effectiveness will depend entirely on the "willingness" of cultivators and refiners to adopt conservation practices.  145</w:t>
      </w:r>
    </w:p>
    <w:p w14:paraId="6A3B7515" w14:textId="77777777" w:rsidR="00D44AD3" w:rsidRDefault="00D44AD3" w:rsidP="00D44AD3">
      <w:r>
        <w:t xml:space="preserve">In September of 2012, the EPA released a study that attempted to "value" water, but was unable to come up with a solid value for a commodity that is so essential to every aspect of life.  146 Water is essential not only to life, but also to the economy, mainly as a necessary component for all forms of energy production.  147 This is essentially the energy-water nexus: "The dependence of the economy upon a reliable supply of energy is clear. The reliability of this supply depends, at least in part, upon the nation's water resources."  148 This is especially true for </w:t>
      </w:r>
      <w:r w:rsidRPr="00F02CF5">
        <w:rPr>
          <w:rStyle w:val="StyleUnderline"/>
          <w:highlight w:val="cyan"/>
        </w:rPr>
        <w:t>biofuels</w:t>
      </w:r>
      <w:r w:rsidRPr="00110DF8">
        <w:rPr>
          <w:rStyle w:val="StyleUnderline"/>
        </w:rPr>
        <w:t>,</w:t>
      </w:r>
      <w:r>
        <w:t xml:space="preserve"> which </w:t>
      </w:r>
      <w:r w:rsidRPr="00F02CF5">
        <w:rPr>
          <w:rStyle w:val="StyleUnderline"/>
          <w:highlight w:val="cyan"/>
        </w:rPr>
        <w:t>rely on water in every aspect of the production process from feedstock cultivation</w:t>
      </w:r>
      <w:r>
        <w:t xml:space="preserve">  [*1086]  </w:t>
      </w:r>
      <w:r w:rsidRPr="00F02CF5">
        <w:rPr>
          <w:rStyle w:val="StyleUnderline"/>
          <w:highlight w:val="cyan"/>
        </w:rPr>
        <w:t>to refinement</w:t>
      </w:r>
      <w:r>
        <w:t>.  149 In its report, the EPA concluded that "the surge in production of certain crops for biofuels may place additional stress on agricultural water supplies."  150</w:t>
      </w:r>
    </w:p>
    <w:p w14:paraId="0607893D" w14:textId="77777777" w:rsidR="00D44AD3" w:rsidRDefault="00D44AD3" w:rsidP="00D44AD3">
      <w:r>
        <w:t>Though the EPA's conclusions in both reports appear to be contradictory, they can actually be reconciled when considered in terms of scope. The EPA's determination that the impacts to water are modest is likely a result of the fact that the impacts identified are occurring in local communities and regions,  151 as was seen in Olmsted County, Minnesota.  152 For instance, some communities may experience depleted drinking water sources, some may experience health side effects caused by herbicides, and others may experience impacts to aquatic life from eutrophication or thermal pollution.</w:t>
      </w:r>
    </w:p>
    <w:p w14:paraId="6A289E22" w14:textId="77777777" w:rsidR="00D44AD3" w:rsidRDefault="00D44AD3" w:rsidP="00D44AD3">
      <w:r>
        <w:t xml:space="preserve">However, the importance of freshwater resources has a much larger scope. The global economy, especially the energy sector, is dependent on adequate freshwater quality and quantity.  153 </w:t>
      </w:r>
      <w:r w:rsidRPr="00F02CF5">
        <w:rPr>
          <w:rStyle w:val="StyleUnderline"/>
          <w:highlight w:val="cyan"/>
        </w:rPr>
        <w:t>If freshwater resources slowly degrade in quality or are depleted in quantity</w:t>
      </w:r>
      <w:r>
        <w:t xml:space="preserve">, the immediate impacts are going to be experienced only by those local communities. Over time, however, the aggregate of these </w:t>
      </w:r>
      <w:r w:rsidRPr="00F02CF5">
        <w:rPr>
          <w:rStyle w:val="StyleUnderline"/>
          <w:highlight w:val="cyan"/>
        </w:rPr>
        <w:t>impacts will affect the global economy</w:t>
      </w:r>
      <w:r w:rsidRPr="00110DF8">
        <w:rPr>
          <w:rStyle w:val="StyleUnderline"/>
        </w:rPr>
        <w:t>, which could have major repercussions</w:t>
      </w:r>
      <w:r>
        <w:t xml:space="preserve"> for the United States as a whole, because "neither the nation nor its economy is insulated from the challenges others may face in managing their water resources."  154 The EPA concluded that "</w:t>
      </w:r>
      <w:r w:rsidRPr="00110DF8">
        <w:rPr>
          <w:rStyle w:val="StyleUnderline"/>
        </w:rPr>
        <w:t>many countries around the world struggle with much more dire water supply issues"</w:t>
      </w:r>
      <w:r>
        <w:t xml:space="preserve"> than the United States.  155 This does not mean that the United States is insulated from these effects, though, because "international water security may have implications for the U.S. Globalization has linked economies worldwide, and </w:t>
      </w:r>
      <w:r w:rsidRPr="00110DF8">
        <w:rPr>
          <w:rStyle w:val="StyleUnderline"/>
        </w:rPr>
        <w:t>water shortages in other nations could create supply chain disruptions for U.S. firms and consumers</w:t>
      </w:r>
      <w:r>
        <w:t xml:space="preserve">."  156 </w:t>
      </w:r>
      <w:r w:rsidRPr="00110DF8">
        <w:rPr>
          <w:rStyle w:val="StyleUnderline"/>
        </w:rPr>
        <w:t>International water shortages could lead to political instability and</w:t>
      </w:r>
      <w:r>
        <w:t xml:space="preserve">  [*1087]  </w:t>
      </w:r>
      <w:r w:rsidRPr="00110DF8">
        <w:rPr>
          <w:rStyle w:val="StyleUnderline"/>
        </w:rPr>
        <w:t xml:space="preserve">"will hinder the ability of key countries to produce food and generate energy, … </w:t>
      </w:r>
      <w:r w:rsidRPr="001032BF">
        <w:rPr>
          <w:rStyle w:val="StyleUnderline"/>
          <w:strike/>
        </w:rPr>
        <w:t>hobbling</w:t>
      </w:r>
      <w:r w:rsidRPr="00110DF8">
        <w:rPr>
          <w:rStyle w:val="StyleUnderline"/>
        </w:rPr>
        <w:t xml:space="preserve"> economic growth."</w:t>
      </w:r>
      <w:r>
        <w:t xml:space="preserve">  157</w:t>
      </w:r>
    </w:p>
    <w:p w14:paraId="3347684D" w14:textId="77777777" w:rsidR="00D44AD3" w:rsidRDefault="00D44AD3" w:rsidP="00D44AD3">
      <w:r>
        <w:t xml:space="preserve">Thus, the EPA's assessment of the environmental impacts from the RFS should have factored in its separate findings that water is an essential component of the global economy, especially the energy sector. </w:t>
      </w:r>
      <w:r w:rsidRPr="00F02CF5">
        <w:rPr>
          <w:rStyle w:val="StyleUnderline"/>
          <w:highlight w:val="cyan"/>
        </w:rPr>
        <w:t>For ethanol</w:t>
      </w:r>
      <w:r>
        <w:t xml:space="preserve"> specifically, </w:t>
      </w:r>
      <w:r w:rsidRPr="00F02CF5">
        <w:rPr>
          <w:rStyle w:val="StyleUnderline"/>
          <w:highlight w:val="cyan"/>
        </w:rPr>
        <w:t>under the current regulatory approach, the cycle of water dependency becomes a lose-lose endgame - a catch-22 - for both fuel production and water resources. Ethanol production is highly dependent on freshwater, and in turn, ethanol degrades water quality and quantity</w:t>
      </w:r>
      <w:r>
        <w:t xml:space="preserve">. Over time, </w:t>
      </w:r>
      <w:r w:rsidRPr="00F02CF5">
        <w:rPr>
          <w:rStyle w:val="StyleUnderline"/>
          <w:highlight w:val="cyan"/>
        </w:rPr>
        <w:t>the aggregate of these impacts may become irreversible, increasing the cost of energy production and possibly inhibiting biofuel production altogether</w:t>
      </w:r>
      <w:r>
        <w:t>.</w:t>
      </w:r>
    </w:p>
    <w:p w14:paraId="557925AB" w14:textId="2FDAD801" w:rsidR="00D44AD3" w:rsidRDefault="00D44AD3" w:rsidP="00D44AD3">
      <w:r>
        <w:t>Despite the EPA's reluctance to acknowledge these long-term effects between energy and freshwater caused by ethanol production, the catch-22 situation can be avoided if the RFS is reformed to address these issues</w:t>
      </w:r>
      <w:r w:rsidR="00A92D81">
        <w:t>.</w:t>
      </w:r>
    </w:p>
    <w:p w14:paraId="0CF97EDB" w14:textId="56B84087" w:rsidR="00A92D81" w:rsidRPr="00A92D81" w:rsidRDefault="00A92D81" w:rsidP="00A92D81">
      <w:pPr>
        <w:pStyle w:val="Heading4"/>
      </w:pPr>
      <w:r w:rsidRPr="00A92D81">
        <w:t>State LCFS programs are preempted by the RFS – federal reform is prerequisite to state implementation</w:t>
      </w:r>
    </w:p>
    <w:p w14:paraId="43B0FE27" w14:textId="64BBA017" w:rsidR="00A92D81" w:rsidRDefault="00A92D81" w:rsidP="00A92D81">
      <w:r w:rsidRPr="00DB6777">
        <w:rPr>
          <w:rFonts w:eastAsiaTheme="majorEastAsia" w:cstheme="majorBidi"/>
          <w:b/>
          <w:iCs/>
          <w:sz w:val="26"/>
        </w:rPr>
        <w:t xml:space="preserve">Nelsen ’15 </w:t>
      </w:r>
      <w:r>
        <w:t xml:space="preserve">— Kirsten Nelsen, writer, The University of Washington Law Review Online; (2015; “AN ANALYSIS OF FEDERAL PREEMPTION AND A CLEAN FUEL STANDARD IN WASHINGTON STATE”; University of Michigan Libraries, Hein Online; </w:t>
      </w:r>
      <w:r w:rsidRPr="00DB6777">
        <w:rPr>
          <w:i/>
          <w:iCs/>
        </w:rPr>
        <w:t>University of Washington Law Review Online</w:t>
      </w:r>
      <w:r>
        <w:t>, Vol. 90; //LFS—JCM)</w:t>
      </w:r>
    </w:p>
    <w:p w14:paraId="7812F109" w14:textId="77777777" w:rsidR="00A92D81" w:rsidRPr="002E6854" w:rsidRDefault="00A92D81" w:rsidP="00A92D81">
      <w:pPr>
        <w:rPr>
          <w:sz w:val="16"/>
        </w:rPr>
      </w:pPr>
      <w:r w:rsidRPr="006554F0">
        <w:rPr>
          <w:rStyle w:val="StyleUnderline"/>
          <w:highlight w:val="cyan"/>
        </w:rPr>
        <w:t>The</w:t>
      </w:r>
      <w:r w:rsidRPr="006554F0">
        <w:rPr>
          <w:sz w:val="16"/>
          <w:highlight w:val="cyan"/>
        </w:rPr>
        <w:t xml:space="preserve"> </w:t>
      </w:r>
      <w:r w:rsidRPr="006554F0">
        <w:rPr>
          <w:rStyle w:val="Emphasis"/>
          <w:highlight w:val="cyan"/>
        </w:rPr>
        <w:t>r</w:t>
      </w:r>
      <w:r w:rsidRPr="002E6854">
        <w:rPr>
          <w:rStyle w:val="Emphasis"/>
        </w:rPr>
        <w:t xml:space="preserve">enewable </w:t>
      </w:r>
      <w:r w:rsidRPr="006554F0">
        <w:rPr>
          <w:rStyle w:val="Emphasis"/>
          <w:highlight w:val="cyan"/>
        </w:rPr>
        <w:t>f</w:t>
      </w:r>
      <w:r w:rsidRPr="002E6854">
        <w:rPr>
          <w:rStyle w:val="Emphasis"/>
        </w:rPr>
        <w:t xml:space="preserve">uel </w:t>
      </w:r>
      <w:r w:rsidRPr="006554F0">
        <w:rPr>
          <w:rStyle w:val="Emphasis"/>
          <w:highlight w:val="cyan"/>
        </w:rPr>
        <w:t>s</w:t>
      </w:r>
      <w:r w:rsidRPr="002E6854">
        <w:rPr>
          <w:rStyle w:val="Emphasis"/>
        </w:rPr>
        <w:t>tandard</w:t>
      </w:r>
      <w:r w:rsidRPr="002E6854">
        <w:rPr>
          <w:sz w:val="16"/>
        </w:rPr>
        <w:t xml:space="preserve">, </w:t>
      </w:r>
      <w:r w:rsidRPr="002E6854">
        <w:rPr>
          <w:rStyle w:val="StyleUnderline"/>
        </w:rPr>
        <w:t>which is a</w:t>
      </w:r>
      <w:r w:rsidRPr="002E6854">
        <w:rPr>
          <w:sz w:val="16"/>
        </w:rPr>
        <w:t xml:space="preserve"> separate </w:t>
      </w:r>
      <w:r w:rsidRPr="002E6854">
        <w:rPr>
          <w:rStyle w:val="StyleUnderline"/>
        </w:rPr>
        <w:t>provision of the</w:t>
      </w:r>
      <w:r w:rsidRPr="002E6854">
        <w:rPr>
          <w:sz w:val="16"/>
        </w:rPr>
        <w:t xml:space="preserve"> </w:t>
      </w:r>
      <w:r w:rsidRPr="002E6854">
        <w:rPr>
          <w:rStyle w:val="Emphasis"/>
        </w:rPr>
        <w:t>Clean Air Act</w:t>
      </w:r>
      <w:r w:rsidRPr="002E6854">
        <w:rPr>
          <w:sz w:val="16"/>
        </w:rPr>
        <w:t xml:space="preserve">, </w:t>
      </w:r>
      <w:r w:rsidRPr="006554F0">
        <w:rPr>
          <w:rStyle w:val="StyleUnderline"/>
          <w:highlight w:val="cyan"/>
        </w:rPr>
        <w:t>may</w:t>
      </w:r>
      <w:r w:rsidRPr="002E6854">
        <w:rPr>
          <w:sz w:val="16"/>
        </w:rPr>
        <w:t xml:space="preserve"> impliedly </w:t>
      </w:r>
      <w:r w:rsidRPr="006554F0">
        <w:rPr>
          <w:rStyle w:val="Emphasis"/>
          <w:highlight w:val="cyan"/>
        </w:rPr>
        <w:t>preempt a CFS</w:t>
      </w:r>
      <w:r w:rsidRPr="002E6854">
        <w:rPr>
          <w:sz w:val="16"/>
        </w:rPr>
        <w:t xml:space="preserve"> in Washington</w:t>
      </w:r>
      <w:r w:rsidRPr="006554F0">
        <w:rPr>
          <w:sz w:val="16"/>
        </w:rPr>
        <w:t xml:space="preserve">. </w:t>
      </w:r>
      <w:r w:rsidRPr="006554F0">
        <w:rPr>
          <w:rStyle w:val="StyleUnderline"/>
        </w:rPr>
        <w:t>The Energy Policy Act</w:t>
      </w:r>
      <w:r w:rsidRPr="006554F0">
        <w:rPr>
          <w:sz w:val="16"/>
        </w:rPr>
        <w:t xml:space="preserve"> of 2005 </w:t>
      </w:r>
      <w:r w:rsidRPr="006554F0">
        <w:rPr>
          <w:rStyle w:val="StyleUnderline"/>
        </w:rPr>
        <w:t>authorized the</w:t>
      </w:r>
      <w:r w:rsidRPr="006554F0">
        <w:rPr>
          <w:sz w:val="16"/>
        </w:rPr>
        <w:t xml:space="preserve"> </w:t>
      </w:r>
      <w:r w:rsidRPr="006554F0">
        <w:rPr>
          <w:rStyle w:val="StyleUnderline"/>
        </w:rPr>
        <w:t xml:space="preserve">EPA to </w:t>
      </w:r>
      <w:r w:rsidRPr="006554F0">
        <w:rPr>
          <w:rStyle w:val="Emphasis"/>
        </w:rPr>
        <w:t>adopt regulations</w:t>
      </w:r>
      <w:r w:rsidRPr="006554F0">
        <w:rPr>
          <w:rStyle w:val="StyleUnderline"/>
        </w:rPr>
        <w:t xml:space="preserve"> to ensure</w:t>
      </w:r>
      <w:r w:rsidRPr="006554F0">
        <w:rPr>
          <w:sz w:val="16"/>
        </w:rPr>
        <w:t xml:space="preserve"> that “</w:t>
      </w:r>
      <w:r w:rsidRPr="006554F0">
        <w:rPr>
          <w:rStyle w:val="StyleUnderline"/>
        </w:rPr>
        <w:t>gasoline sold or</w:t>
      </w:r>
      <w:r w:rsidRPr="006554F0">
        <w:rPr>
          <w:sz w:val="16"/>
        </w:rPr>
        <w:t xml:space="preserve"> </w:t>
      </w:r>
      <w:r w:rsidRPr="006554F0">
        <w:rPr>
          <w:rStyle w:val="StyleUnderline"/>
        </w:rPr>
        <w:t>introduced into commerce</w:t>
      </w:r>
      <w:r w:rsidRPr="006554F0">
        <w:rPr>
          <w:sz w:val="16"/>
        </w:rPr>
        <w:t xml:space="preserve"> in the United States . . . </w:t>
      </w:r>
      <w:r w:rsidRPr="006554F0">
        <w:rPr>
          <w:rStyle w:val="StyleUnderline"/>
        </w:rPr>
        <w:t>contains that</w:t>
      </w:r>
      <w:r w:rsidRPr="006554F0">
        <w:rPr>
          <w:sz w:val="16"/>
        </w:rPr>
        <w:t xml:space="preserve"> </w:t>
      </w:r>
      <w:r w:rsidRPr="006554F0">
        <w:rPr>
          <w:rStyle w:val="Emphasis"/>
        </w:rPr>
        <w:t>applicable volume</w:t>
      </w:r>
      <w:r w:rsidRPr="006554F0">
        <w:rPr>
          <w:sz w:val="16"/>
        </w:rPr>
        <w:t xml:space="preserve"> </w:t>
      </w:r>
      <w:r w:rsidRPr="006554F0">
        <w:rPr>
          <w:rStyle w:val="StyleUnderline"/>
        </w:rPr>
        <w:t>of renewable</w:t>
      </w:r>
      <w:r w:rsidRPr="006554F0">
        <w:rPr>
          <w:sz w:val="16"/>
        </w:rPr>
        <w:t xml:space="preserve"> </w:t>
      </w:r>
      <w:r w:rsidRPr="006554F0">
        <w:rPr>
          <w:rStyle w:val="StyleUnderline"/>
        </w:rPr>
        <w:t>fuel</w:t>
      </w:r>
      <w:r w:rsidRPr="006554F0">
        <w:rPr>
          <w:sz w:val="16"/>
        </w:rPr>
        <w:t xml:space="preserve">. . . .”100 With authority from this mandate, </w:t>
      </w:r>
      <w:r w:rsidRPr="006554F0">
        <w:rPr>
          <w:rStyle w:val="StyleUnderline"/>
        </w:rPr>
        <w:t>the EPA</w:t>
      </w:r>
      <w:r w:rsidRPr="006554F0">
        <w:rPr>
          <w:sz w:val="16"/>
        </w:rPr>
        <w:t xml:space="preserve"> </w:t>
      </w:r>
      <w:r w:rsidRPr="006554F0">
        <w:rPr>
          <w:rStyle w:val="StyleUnderline"/>
        </w:rPr>
        <w:t>developed</w:t>
      </w:r>
      <w:r w:rsidRPr="006554F0">
        <w:rPr>
          <w:sz w:val="16"/>
        </w:rPr>
        <w:t xml:space="preserve"> </w:t>
      </w:r>
      <w:r w:rsidRPr="006554F0">
        <w:rPr>
          <w:rStyle w:val="StyleUnderline"/>
        </w:rPr>
        <w:t>the renewable fuel standard program</w:t>
      </w:r>
      <w:r w:rsidRPr="006554F0">
        <w:rPr>
          <w:sz w:val="16"/>
        </w:rPr>
        <w:t xml:space="preserve">, which was </w:t>
      </w:r>
      <w:r w:rsidRPr="006554F0">
        <w:rPr>
          <w:rStyle w:val="StyleUnderline"/>
        </w:rPr>
        <w:t>designed to increase</w:t>
      </w:r>
      <w:r w:rsidRPr="006554F0">
        <w:rPr>
          <w:sz w:val="16"/>
        </w:rPr>
        <w:t xml:space="preserve"> </w:t>
      </w:r>
      <w:r w:rsidRPr="006554F0">
        <w:rPr>
          <w:rStyle w:val="StyleUnderline"/>
        </w:rPr>
        <w:t xml:space="preserve">the </w:t>
      </w:r>
      <w:r w:rsidRPr="006554F0">
        <w:rPr>
          <w:rStyle w:val="Emphasis"/>
        </w:rPr>
        <w:t>quantity of renewable fuel</w:t>
      </w:r>
      <w:r w:rsidRPr="006554F0">
        <w:rPr>
          <w:sz w:val="16"/>
        </w:rPr>
        <w:t xml:space="preserve"> </w:t>
      </w:r>
      <w:r w:rsidRPr="006554F0">
        <w:rPr>
          <w:rStyle w:val="StyleUnderline"/>
        </w:rPr>
        <w:t>used in the United States</w:t>
      </w:r>
      <w:r w:rsidRPr="006554F0">
        <w:rPr>
          <w:sz w:val="16"/>
        </w:rPr>
        <w:t xml:space="preserve">.101 The original standard required an increasing percentage of renewable fuel to be blended with gasoline, with four million gallons of renewable fuel to be incorporated into the nation’s gasoline supply in 2006 and mandating an increase to seven and a half billion gallons by 2012.102 </w:t>
      </w:r>
      <w:r w:rsidRPr="006554F0">
        <w:rPr>
          <w:rStyle w:val="StyleUnderline"/>
        </w:rPr>
        <w:t>This led to a</w:t>
      </w:r>
      <w:r w:rsidRPr="006554F0">
        <w:rPr>
          <w:sz w:val="16"/>
        </w:rPr>
        <w:t xml:space="preserve"> </w:t>
      </w:r>
      <w:r w:rsidRPr="006554F0">
        <w:rPr>
          <w:rStyle w:val="Emphasis"/>
        </w:rPr>
        <w:t>significant increase</w:t>
      </w:r>
      <w:r w:rsidRPr="006554F0">
        <w:rPr>
          <w:rStyle w:val="StyleUnderline"/>
        </w:rPr>
        <w:t xml:space="preserve"> in corn</w:t>
      </w:r>
      <w:r w:rsidRPr="006554F0">
        <w:rPr>
          <w:sz w:val="16"/>
        </w:rPr>
        <w:t xml:space="preserve"> </w:t>
      </w:r>
      <w:r w:rsidRPr="006554F0">
        <w:rPr>
          <w:rStyle w:val="Emphasis"/>
        </w:rPr>
        <w:t>ethanol</w:t>
      </w:r>
      <w:r w:rsidRPr="006554F0">
        <w:rPr>
          <w:rStyle w:val="StyleUnderline"/>
        </w:rPr>
        <w:t xml:space="preserve"> production</w:t>
      </w:r>
      <w:r w:rsidRPr="006554F0">
        <w:rPr>
          <w:sz w:val="16"/>
        </w:rPr>
        <w:t>.103</w:t>
      </w:r>
    </w:p>
    <w:p w14:paraId="09B5E26E" w14:textId="77777777" w:rsidR="00A92D81" w:rsidRPr="002E6854" w:rsidRDefault="00A92D81" w:rsidP="00A92D81">
      <w:pPr>
        <w:rPr>
          <w:sz w:val="16"/>
          <w:szCs w:val="16"/>
        </w:rPr>
      </w:pPr>
      <w:r w:rsidRPr="002E6854">
        <w:rPr>
          <w:sz w:val="16"/>
          <w:szCs w:val="16"/>
        </w:rPr>
        <w:t>Two years later, the Energy Independence and Security Act of 2007 was enacted to increase energy efficiency and availability of renewable energy, while requiring more renewable fuels to be mixed with gasoline.104 The stated purpose of the Act was to:</w:t>
      </w:r>
    </w:p>
    <w:p w14:paraId="21BC48B1" w14:textId="77777777" w:rsidR="00A92D81" w:rsidRPr="002E6854" w:rsidRDefault="00A92D81" w:rsidP="00A92D81">
      <w:pPr>
        <w:rPr>
          <w:sz w:val="16"/>
          <w:szCs w:val="16"/>
        </w:rPr>
      </w:pPr>
      <w:r w:rsidRPr="002E6854">
        <w:rPr>
          <w:sz w:val="16"/>
          <w:szCs w:val="16"/>
        </w:rPr>
        <w:t>move the United States toward greater energy independence and security, to increase the production of clean renewable fuels, to protect consumers, to increase the efficiency of products, buildings, and vehicles, to promote research on and deploy greenhouse gas capture and storage options and to improve the energy performance of the Federal Government and for other purposes.105</w:t>
      </w:r>
    </w:p>
    <w:p w14:paraId="4F3D60A7" w14:textId="77777777" w:rsidR="00A92D81" w:rsidRPr="002E6854" w:rsidRDefault="00A92D81" w:rsidP="00A92D81">
      <w:pPr>
        <w:rPr>
          <w:sz w:val="16"/>
          <w:szCs w:val="16"/>
        </w:rPr>
      </w:pPr>
      <w:r w:rsidRPr="002E6854">
        <w:rPr>
          <w:sz w:val="16"/>
          <w:szCs w:val="16"/>
        </w:rPr>
        <w:t>The new renewable fuel standard increased the volume of renewable fuel required to be blended, expanded application to other transportation fuels, and required EPA to develop a lifecycle greenhouse gas performance threshold to ensure that renewable fuels emit fewer greenhouse gases than the petroleum fuels they replace.106 It was incorporated into the Clean Air Act at Section 211(o).107 The EPA updated and issued its final rule to implement the new renewable fuel standard program on February 3, 2010.108</w:t>
      </w:r>
    </w:p>
    <w:p w14:paraId="00B1C2E9" w14:textId="77777777" w:rsidR="00A92D81" w:rsidRPr="002E6854" w:rsidRDefault="00A92D81" w:rsidP="00A92D81">
      <w:pPr>
        <w:rPr>
          <w:sz w:val="16"/>
          <w:szCs w:val="16"/>
        </w:rPr>
      </w:pPr>
      <w:r w:rsidRPr="002E6854">
        <w:rPr>
          <w:sz w:val="16"/>
          <w:szCs w:val="16"/>
        </w:rPr>
        <w:t>The federal renewable fuel standard mandates that renewable fuels be derived from one of four specific sources: total renewable fuels (produced from “renewable biomass” including planted crops), advanced biofuels (biofuels other than ethanol derived from corn starch), cellulosic and agricultural waste-based biofuel (fuel from cellulose), and biomass-based biodiesel (diesel from biomass feed stocks).109 Under EPA’s regulations, renewable fuels mixed with gasoline must meet certain lifecycle GHG emissions thresholds for a given category.110 A lifecycle analysis under the federal renewable fuel standard is a way to measure the environmental impact of fuel, which considers direct and significant indirect emissions from production and transportation.111 “Total renewable fuel,” for example, is generally ethanol from corn or sorghum.112 The statute mandates that the GHG emissions for total renewable fuel from new facilities (constructed after the bill was enacted), as calculated by a lifecycle analysis, must be twenty percent below that of conventional fuels to qualify.113 However, the federal standard exempts existing corn facilities from the GHG lifecycle requirements.114 “Advanced biofuels” are derived from non-corn feed stocks and are required to reduce lifecycle GHG emissions by fifty percent to qualify.115</w:t>
      </w:r>
    </w:p>
    <w:p w14:paraId="3E8F08C3" w14:textId="77777777" w:rsidR="00A92D81" w:rsidRPr="002E6854" w:rsidRDefault="00A92D81" w:rsidP="00A92D81">
      <w:pPr>
        <w:rPr>
          <w:sz w:val="16"/>
        </w:rPr>
      </w:pPr>
      <w:r w:rsidRPr="002E6854">
        <w:rPr>
          <w:sz w:val="16"/>
        </w:rPr>
        <w:t xml:space="preserve">The </w:t>
      </w:r>
      <w:r w:rsidRPr="006554F0">
        <w:rPr>
          <w:rStyle w:val="StyleUnderline"/>
          <w:highlight w:val="cyan"/>
        </w:rPr>
        <w:t>EPA regulations</w:t>
      </w:r>
      <w:r w:rsidRPr="006554F0">
        <w:rPr>
          <w:sz w:val="16"/>
          <w:highlight w:val="cyan"/>
        </w:rPr>
        <w:t xml:space="preserve"> </w:t>
      </w:r>
      <w:r w:rsidRPr="006554F0">
        <w:rPr>
          <w:rStyle w:val="StyleUnderline"/>
          <w:highlight w:val="cyan"/>
        </w:rPr>
        <w:t xml:space="preserve">require a </w:t>
      </w:r>
      <w:r w:rsidRPr="006554F0">
        <w:rPr>
          <w:rStyle w:val="Emphasis"/>
          <w:highlight w:val="cyan"/>
        </w:rPr>
        <w:t>specific proportion</w:t>
      </w:r>
      <w:r w:rsidRPr="006554F0">
        <w:rPr>
          <w:sz w:val="16"/>
          <w:highlight w:val="cyan"/>
        </w:rPr>
        <w:t xml:space="preserve"> </w:t>
      </w:r>
      <w:r w:rsidRPr="006554F0">
        <w:rPr>
          <w:rStyle w:val="StyleUnderline"/>
          <w:highlight w:val="cyan"/>
        </w:rPr>
        <w:t>of renewable fuels</w:t>
      </w:r>
      <w:r w:rsidRPr="002E6854">
        <w:rPr>
          <w:sz w:val="16"/>
        </w:rPr>
        <w:t xml:space="preserve"> from each of the four categories.116 For example, the EPA required 0.004 percent of total renewable fuel volume to be cellulosic biofuel in 2013.117 </w:t>
      </w:r>
      <w:r w:rsidRPr="002E6854">
        <w:rPr>
          <w:rStyle w:val="StyleUnderline"/>
        </w:rPr>
        <w:t xml:space="preserve">Total </w:t>
      </w:r>
      <w:r w:rsidRPr="002E6854">
        <w:rPr>
          <w:rStyle w:val="Emphasis"/>
        </w:rPr>
        <w:t>renewable fuel</w:t>
      </w:r>
      <w:r w:rsidRPr="002E6854">
        <w:rPr>
          <w:sz w:val="16"/>
        </w:rPr>
        <w:t xml:space="preserve">, </w:t>
      </w:r>
      <w:r w:rsidRPr="002E6854">
        <w:rPr>
          <w:rStyle w:val="StyleUnderline"/>
        </w:rPr>
        <w:t>generally from</w:t>
      </w:r>
      <w:r w:rsidRPr="002E6854">
        <w:rPr>
          <w:sz w:val="16"/>
        </w:rPr>
        <w:t xml:space="preserve"> </w:t>
      </w:r>
      <w:r w:rsidRPr="002E6854">
        <w:rPr>
          <w:rStyle w:val="Emphasis"/>
        </w:rPr>
        <w:t>corn ethanol</w:t>
      </w:r>
      <w:r w:rsidRPr="002E6854">
        <w:rPr>
          <w:sz w:val="16"/>
        </w:rPr>
        <w:t xml:space="preserve">, </w:t>
      </w:r>
      <w:r w:rsidRPr="002E6854">
        <w:rPr>
          <w:rStyle w:val="StyleUnderline"/>
        </w:rPr>
        <w:t>was required to</w:t>
      </w:r>
      <w:r w:rsidRPr="002E6854">
        <w:rPr>
          <w:sz w:val="16"/>
        </w:rPr>
        <w:t xml:space="preserve"> </w:t>
      </w:r>
      <w:r w:rsidRPr="002E6854">
        <w:rPr>
          <w:rStyle w:val="StyleUnderline"/>
        </w:rPr>
        <w:t xml:space="preserve">comprise </w:t>
      </w:r>
      <w:r w:rsidRPr="002E6854">
        <w:rPr>
          <w:rStyle w:val="Emphasis"/>
        </w:rPr>
        <w:t>9.74 percent</w:t>
      </w:r>
      <w:r w:rsidRPr="002E6854">
        <w:rPr>
          <w:sz w:val="16"/>
        </w:rPr>
        <w:t xml:space="preserve"> of renewable fuel.118 </w:t>
      </w:r>
      <w:r w:rsidRPr="002E6854">
        <w:rPr>
          <w:rStyle w:val="StyleUnderline"/>
        </w:rPr>
        <w:t>The requisite</w:t>
      </w:r>
      <w:r w:rsidRPr="002E6854">
        <w:rPr>
          <w:sz w:val="16"/>
        </w:rPr>
        <w:t xml:space="preserve"> </w:t>
      </w:r>
      <w:r w:rsidRPr="002E6854">
        <w:rPr>
          <w:rStyle w:val="StyleUnderline"/>
        </w:rPr>
        <w:t>proportion of</w:t>
      </w:r>
      <w:r w:rsidRPr="002E6854">
        <w:rPr>
          <w:sz w:val="16"/>
        </w:rPr>
        <w:t xml:space="preserve"> </w:t>
      </w:r>
      <w:r w:rsidRPr="002E6854">
        <w:rPr>
          <w:rStyle w:val="Emphasis"/>
        </w:rPr>
        <w:t>renewable fuel increases</w:t>
      </w:r>
      <w:r w:rsidRPr="002E6854">
        <w:rPr>
          <w:rStyle w:val="StyleUnderline"/>
        </w:rPr>
        <w:t xml:space="preserve"> each year</w:t>
      </w:r>
      <w:r w:rsidRPr="002E6854">
        <w:rPr>
          <w:sz w:val="16"/>
        </w:rPr>
        <w:t xml:space="preserve">, capping at thirty-six billion gallons by 2022.119 </w:t>
      </w:r>
      <w:r w:rsidRPr="0018387C">
        <w:rPr>
          <w:rStyle w:val="Emphasis"/>
        </w:rPr>
        <w:t xml:space="preserve">Fuel </w:t>
      </w:r>
      <w:r w:rsidRPr="006554F0">
        <w:rPr>
          <w:rStyle w:val="Emphasis"/>
          <w:highlight w:val="cyan"/>
        </w:rPr>
        <w:t>refiners</w:t>
      </w:r>
      <w:r w:rsidRPr="002E6854">
        <w:rPr>
          <w:sz w:val="16"/>
        </w:rPr>
        <w:t xml:space="preserve">, </w:t>
      </w:r>
      <w:r w:rsidRPr="0018387C">
        <w:rPr>
          <w:rStyle w:val="Emphasis"/>
        </w:rPr>
        <w:t>importers</w:t>
      </w:r>
      <w:r w:rsidRPr="002E6854">
        <w:rPr>
          <w:sz w:val="16"/>
        </w:rPr>
        <w:t xml:space="preserve">, </w:t>
      </w:r>
      <w:r w:rsidRPr="006554F0">
        <w:rPr>
          <w:rStyle w:val="StyleUnderline"/>
          <w:highlight w:val="cyan"/>
        </w:rPr>
        <w:t>and</w:t>
      </w:r>
      <w:r w:rsidRPr="00D26C0A">
        <w:rPr>
          <w:rStyle w:val="StyleUnderline"/>
          <w:highlight w:val="green"/>
        </w:rPr>
        <w:t xml:space="preserve"> </w:t>
      </w:r>
      <w:r w:rsidRPr="006554F0">
        <w:rPr>
          <w:rStyle w:val="Emphasis"/>
          <w:highlight w:val="cyan"/>
        </w:rPr>
        <w:t>blenders</w:t>
      </w:r>
      <w:r w:rsidRPr="006554F0">
        <w:rPr>
          <w:sz w:val="16"/>
          <w:highlight w:val="cyan"/>
        </w:rPr>
        <w:t xml:space="preserve"> </w:t>
      </w:r>
      <w:r w:rsidRPr="006554F0">
        <w:rPr>
          <w:rStyle w:val="StyleUnderline"/>
          <w:highlight w:val="cyan"/>
        </w:rPr>
        <w:t>must meet the</w:t>
      </w:r>
      <w:r w:rsidRPr="006554F0">
        <w:rPr>
          <w:sz w:val="16"/>
          <w:highlight w:val="cyan"/>
        </w:rPr>
        <w:t xml:space="preserve"> </w:t>
      </w:r>
      <w:r w:rsidRPr="006554F0">
        <w:rPr>
          <w:rStyle w:val="Emphasis"/>
          <w:highlight w:val="cyan"/>
        </w:rPr>
        <w:t>federal standards</w:t>
      </w:r>
      <w:r w:rsidRPr="002E6854">
        <w:rPr>
          <w:sz w:val="16"/>
        </w:rPr>
        <w:t xml:space="preserve"> either </w:t>
      </w:r>
      <w:r w:rsidRPr="002E6854">
        <w:rPr>
          <w:rStyle w:val="StyleUnderline"/>
        </w:rPr>
        <w:t>by purchasing</w:t>
      </w:r>
      <w:r w:rsidRPr="002E6854">
        <w:rPr>
          <w:sz w:val="16"/>
        </w:rPr>
        <w:t xml:space="preserve"> </w:t>
      </w:r>
      <w:r w:rsidRPr="002E6854">
        <w:rPr>
          <w:rStyle w:val="StyleUnderline"/>
        </w:rPr>
        <w:t>and blending</w:t>
      </w:r>
      <w:r w:rsidRPr="002E6854">
        <w:rPr>
          <w:sz w:val="16"/>
        </w:rPr>
        <w:t xml:space="preserve"> renewable fuel into gasoline </w:t>
      </w:r>
      <w:r w:rsidRPr="002E6854">
        <w:rPr>
          <w:rStyle w:val="StyleUnderline"/>
        </w:rPr>
        <w:t>or by buying</w:t>
      </w:r>
      <w:r w:rsidRPr="002E6854">
        <w:rPr>
          <w:sz w:val="16"/>
        </w:rPr>
        <w:t xml:space="preserve"> </w:t>
      </w:r>
      <w:r w:rsidRPr="002E6854">
        <w:rPr>
          <w:rStyle w:val="StyleUnderline"/>
        </w:rPr>
        <w:t>credits</w:t>
      </w:r>
      <w:r w:rsidRPr="002E6854">
        <w:rPr>
          <w:sz w:val="16"/>
        </w:rPr>
        <w:t xml:space="preserve"> from other parties.120</w:t>
      </w:r>
    </w:p>
    <w:p w14:paraId="104FE973" w14:textId="77777777" w:rsidR="00A92D81" w:rsidRPr="0018387C" w:rsidRDefault="00A92D81" w:rsidP="00A92D81">
      <w:pPr>
        <w:rPr>
          <w:sz w:val="16"/>
        </w:rPr>
      </w:pPr>
      <w:r w:rsidRPr="0018387C">
        <w:rPr>
          <w:sz w:val="16"/>
        </w:rPr>
        <w:t xml:space="preserve">The </w:t>
      </w:r>
      <w:r w:rsidRPr="006554F0">
        <w:rPr>
          <w:rStyle w:val="Emphasis"/>
          <w:highlight w:val="cyan"/>
        </w:rPr>
        <w:t>tension</w:t>
      </w:r>
      <w:r w:rsidRPr="006554F0">
        <w:rPr>
          <w:rStyle w:val="StyleUnderline"/>
          <w:highlight w:val="cyan"/>
        </w:rPr>
        <w:t xml:space="preserve"> between</w:t>
      </w:r>
      <w:r w:rsidRPr="006554F0">
        <w:rPr>
          <w:sz w:val="16"/>
          <w:highlight w:val="cyan"/>
        </w:rPr>
        <w:t xml:space="preserve"> </w:t>
      </w:r>
      <w:r w:rsidRPr="006554F0">
        <w:rPr>
          <w:rStyle w:val="Emphasis"/>
          <w:highlight w:val="cyan"/>
        </w:rPr>
        <w:t>state and federal</w:t>
      </w:r>
      <w:r w:rsidRPr="006554F0">
        <w:rPr>
          <w:rStyle w:val="StyleUnderline"/>
          <w:highlight w:val="cyan"/>
        </w:rPr>
        <w:t xml:space="preserve"> power</w:t>
      </w:r>
      <w:r w:rsidRPr="006554F0">
        <w:rPr>
          <w:sz w:val="16"/>
          <w:highlight w:val="cyan"/>
        </w:rPr>
        <w:t xml:space="preserve"> </w:t>
      </w:r>
      <w:r w:rsidRPr="006554F0">
        <w:rPr>
          <w:rStyle w:val="StyleUnderline"/>
          <w:highlight w:val="cyan"/>
        </w:rPr>
        <w:t>to regulate</w:t>
      </w:r>
      <w:r w:rsidRPr="002E6854">
        <w:rPr>
          <w:rStyle w:val="StyleUnderline"/>
        </w:rPr>
        <w:t xml:space="preserve"> fuel</w:t>
      </w:r>
      <w:r w:rsidRPr="0018387C">
        <w:rPr>
          <w:sz w:val="16"/>
        </w:rPr>
        <w:t xml:space="preserve"> </w:t>
      </w:r>
      <w:r w:rsidRPr="002E6854">
        <w:rPr>
          <w:rStyle w:val="StyleUnderline"/>
        </w:rPr>
        <w:t>and</w:t>
      </w:r>
      <w:r w:rsidRPr="0018387C">
        <w:rPr>
          <w:sz w:val="16"/>
        </w:rPr>
        <w:t xml:space="preserve"> </w:t>
      </w:r>
      <w:r w:rsidRPr="002E6854">
        <w:rPr>
          <w:rStyle w:val="StyleUnderline"/>
        </w:rPr>
        <w:t>automobile emissions</w:t>
      </w:r>
      <w:r w:rsidRPr="0018387C">
        <w:rPr>
          <w:sz w:val="16"/>
        </w:rPr>
        <w:t xml:space="preserve"> </w:t>
      </w:r>
      <w:r w:rsidRPr="006554F0">
        <w:rPr>
          <w:rStyle w:val="StyleUnderline"/>
          <w:highlight w:val="cyan"/>
        </w:rPr>
        <w:t xml:space="preserve">is a </w:t>
      </w:r>
      <w:r w:rsidRPr="006554F0">
        <w:rPr>
          <w:rStyle w:val="Emphasis"/>
          <w:highlight w:val="cyan"/>
        </w:rPr>
        <w:t>constant struggle</w:t>
      </w:r>
      <w:r w:rsidRPr="0018387C">
        <w:rPr>
          <w:sz w:val="16"/>
        </w:rPr>
        <w:t xml:space="preserve"> for courts attempting to interpret preemption under </w:t>
      </w:r>
      <w:r w:rsidRPr="002E6854">
        <w:rPr>
          <w:rStyle w:val="StyleUnderline"/>
        </w:rPr>
        <w:t>the Clean Air Act</w:t>
      </w:r>
      <w:r w:rsidRPr="0018387C">
        <w:rPr>
          <w:sz w:val="16"/>
        </w:rPr>
        <w:t xml:space="preserve">. For example, the Act itself </w:t>
      </w:r>
      <w:r w:rsidRPr="002E6854">
        <w:rPr>
          <w:rStyle w:val="StyleUnderline"/>
        </w:rPr>
        <w:t>requires</w:t>
      </w:r>
      <w:r w:rsidRPr="0018387C">
        <w:rPr>
          <w:sz w:val="16"/>
        </w:rPr>
        <w:t xml:space="preserve"> </w:t>
      </w:r>
      <w:r w:rsidRPr="002E6854">
        <w:rPr>
          <w:rStyle w:val="Emphasis"/>
        </w:rPr>
        <w:t>state enforcement</w:t>
      </w:r>
      <w:r w:rsidRPr="0018387C">
        <w:rPr>
          <w:sz w:val="16"/>
        </w:rPr>
        <w:t xml:space="preserve"> </w:t>
      </w:r>
      <w:r w:rsidRPr="002E6854">
        <w:rPr>
          <w:rStyle w:val="StyleUnderline"/>
        </w:rPr>
        <w:t>of federal air quality standards</w:t>
      </w:r>
      <w:r w:rsidRPr="0018387C">
        <w:rPr>
          <w:sz w:val="16"/>
        </w:rPr>
        <w:t xml:space="preserve"> through State Implementation Plans. </w:t>
      </w:r>
      <w:r w:rsidRPr="002E6854">
        <w:rPr>
          <w:rStyle w:val="StyleUnderline"/>
        </w:rPr>
        <w:t>State autonomy</w:t>
      </w:r>
      <w:r w:rsidRPr="0018387C">
        <w:rPr>
          <w:sz w:val="16"/>
        </w:rPr>
        <w:t xml:space="preserve"> </w:t>
      </w:r>
      <w:r w:rsidRPr="002E6854">
        <w:rPr>
          <w:rStyle w:val="StyleUnderline"/>
        </w:rPr>
        <w:t>is also highlighted</w:t>
      </w:r>
      <w:r w:rsidRPr="0018387C">
        <w:rPr>
          <w:sz w:val="16"/>
        </w:rPr>
        <w:t xml:space="preserve"> in the section titled “Retention of State Authority.”121 This section </w:t>
      </w:r>
      <w:r w:rsidRPr="002E6854">
        <w:rPr>
          <w:rStyle w:val="StyleUnderline"/>
        </w:rPr>
        <w:t>entitles states to adopt</w:t>
      </w:r>
      <w:r w:rsidRPr="0018387C">
        <w:rPr>
          <w:sz w:val="16"/>
        </w:rPr>
        <w:t xml:space="preserve"> </w:t>
      </w:r>
      <w:r w:rsidRPr="002E6854">
        <w:rPr>
          <w:rStyle w:val="StyleUnderline"/>
        </w:rPr>
        <w:t>air quality standards</w:t>
      </w:r>
      <w:r w:rsidRPr="0018387C">
        <w:rPr>
          <w:sz w:val="16"/>
        </w:rPr>
        <w:t xml:space="preserve"> </w:t>
      </w:r>
      <w:r w:rsidRPr="002E6854">
        <w:rPr>
          <w:rStyle w:val="Emphasis"/>
        </w:rPr>
        <w:t>more stringent</w:t>
      </w:r>
      <w:r w:rsidRPr="0018387C">
        <w:rPr>
          <w:sz w:val="16"/>
        </w:rPr>
        <w:t xml:space="preserve"> </w:t>
      </w:r>
      <w:r w:rsidRPr="002E6854">
        <w:rPr>
          <w:rStyle w:val="StyleUnderline"/>
        </w:rPr>
        <w:t>than those</w:t>
      </w:r>
      <w:r w:rsidRPr="0018387C">
        <w:rPr>
          <w:sz w:val="16"/>
        </w:rPr>
        <w:t xml:space="preserve"> </w:t>
      </w:r>
      <w:r w:rsidRPr="002E6854">
        <w:rPr>
          <w:rStyle w:val="StyleUnderline"/>
        </w:rPr>
        <w:t xml:space="preserve">provided by </w:t>
      </w:r>
      <w:r w:rsidRPr="002E6854">
        <w:rPr>
          <w:rStyle w:val="Emphasis"/>
        </w:rPr>
        <w:t>federal law</w:t>
      </w:r>
      <w:r w:rsidRPr="0018387C">
        <w:rPr>
          <w:sz w:val="16"/>
        </w:rPr>
        <w:t xml:space="preserve"> in many circumstances.122 </w:t>
      </w:r>
      <w:r w:rsidRPr="002E6854">
        <w:rPr>
          <w:rStyle w:val="StyleUnderline"/>
        </w:rPr>
        <w:t>The</w:t>
      </w:r>
      <w:r w:rsidRPr="0018387C">
        <w:rPr>
          <w:sz w:val="16"/>
        </w:rPr>
        <w:t xml:space="preserve"> seemingly </w:t>
      </w:r>
      <w:r w:rsidRPr="002E6854">
        <w:rPr>
          <w:rStyle w:val="StyleUnderline"/>
        </w:rPr>
        <w:t>strong history of</w:t>
      </w:r>
      <w:r w:rsidRPr="0018387C">
        <w:rPr>
          <w:sz w:val="16"/>
        </w:rPr>
        <w:t xml:space="preserve"> </w:t>
      </w:r>
      <w:r w:rsidRPr="006554F0">
        <w:rPr>
          <w:rStyle w:val="StyleUnderline"/>
          <w:highlight w:val="cyan"/>
        </w:rPr>
        <w:t>state regulation</w:t>
      </w:r>
      <w:r w:rsidRPr="006554F0">
        <w:rPr>
          <w:sz w:val="16"/>
          <w:highlight w:val="cyan"/>
        </w:rPr>
        <w:t xml:space="preserve"> </w:t>
      </w:r>
      <w:r w:rsidRPr="006554F0">
        <w:rPr>
          <w:rStyle w:val="StyleUnderline"/>
          <w:highlight w:val="cyan"/>
        </w:rPr>
        <w:t>is undermined</w:t>
      </w:r>
      <w:r w:rsidRPr="006554F0">
        <w:rPr>
          <w:sz w:val="16"/>
          <w:highlight w:val="cyan"/>
        </w:rPr>
        <w:t xml:space="preserve"> </w:t>
      </w:r>
      <w:r w:rsidRPr="006554F0">
        <w:rPr>
          <w:rStyle w:val="StyleUnderline"/>
          <w:highlight w:val="cyan"/>
        </w:rPr>
        <w:t xml:space="preserve">by </w:t>
      </w:r>
      <w:r w:rsidRPr="006554F0">
        <w:rPr>
          <w:rStyle w:val="Emphasis"/>
          <w:highlight w:val="cyan"/>
        </w:rPr>
        <w:t>explicit federal preemption</w:t>
      </w:r>
      <w:r w:rsidRPr="006554F0">
        <w:rPr>
          <w:rStyle w:val="StyleUnderline"/>
          <w:highlight w:val="cyan"/>
        </w:rPr>
        <w:t xml:space="preserve"> over</w:t>
      </w:r>
      <w:r w:rsidRPr="002E6854">
        <w:rPr>
          <w:rStyle w:val="StyleUnderline"/>
        </w:rPr>
        <w:t xml:space="preserve"> regulation</w:t>
      </w:r>
      <w:r w:rsidRPr="0018387C">
        <w:rPr>
          <w:sz w:val="16"/>
        </w:rPr>
        <w:t xml:space="preserve"> </w:t>
      </w:r>
      <w:r w:rsidRPr="002E6854">
        <w:rPr>
          <w:rStyle w:val="StyleUnderline"/>
        </w:rPr>
        <w:t xml:space="preserve">of </w:t>
      </w:r>
      <w:r w:rsidRPr="006554F0">
        <w:rPr>
          <w:rStyle w:val="StyleUnderline"/>
          <w:highlight w:val="cyan"/>
        </w:rPr>
        <w:t>fuel</w:t>
      </w:r>
      <w:r w:rsidRPr="0018387C">
        <w:rPr>
          <w:sz w:val="16"/>
        </w:rPr>
        <w:t xml:space="preserve"> and motor vehicle emissions. </w:t>
      </w:r>
      <w:r w:rsidRPr="006554F0">
        <w:rPr>
          <w:rStyle w:val="StyleUnderline"/>
          <w:highlight w:val="cyan"/>
        </w:rPr>
        <w:t>These</w:t>
      </w:r>
      <w:r w:rsidRPr="006554F0">
        <w:rPr>
          <w:sz w:val="16"/>
          <w:highlight w:val="cyan"/>
        </w:rPr>
        <w:t xml:space="preserve"> </w:t>
      </w:r>
      <w:r w:rsidRPr="006554F0">
        <w:rPr>
          <w:rStyle w:val="StyleUnderline"/>
          <w:highlight w:val="cyan"/>
        </w:rPr>
        <w:t>preemption provisions</w:t>
      </w:r>
      <w:r w:rsidRPr="006554F0">
        <w:rPr>
          <w:sz w:val="16"/>
          <w:highlight w:val="cyan"/>
        </w:rPr>
        <w:t xml:space="preserve"> </w:t>
      </w:r>
      <w:r w:rsidRPr="006554F0">
        <w:rPr>
          <w:rStyle w:val="StyleUnderline"/>
          <w:highlight w:val="cyan"/>
        </w:rPr>
        <w:t xml:space="preserve">have </w:t>
      </w:r>
      <w:r w:rsidRPr="006554F0">
        <w:rPr>
          <w:rStyle w:val="Emphasis"/>
          <w:highlight w:val="cyan"/>
        </w:rPr>
        <w:t>impeded state efforts</w:t>
      </w:r>
      <w:r w:rsidRPr="006554F0">
        <w:rPr>
          <w:sz w:val="16"/>
          <w:highlight w:val="cyan"/>
        </w:rPr>
        <w:t xml:space="preserve"> </w:t>
      </w:r>
      <w:r w:rsidRPr="006554F0">
        <w:rPr>
          <w:rStyle w:val="StyleUnderline"/>
          <w:highlight w:val="cyan"/>
        </w:rPr>
        <w:t>to combat</w:t>
      </w:r>
      <w:r w:rsidRPr="006554F0">
        <w:rPr>
          <w:sz w:val="16"/>
          <w:highlight w:val="cyan"/>
        </w:rPr>
        <w:t xml:space="preserve"> </w:t>
      </w:r>
      <w:r w:rsidRPr="006554F0">
        <w:rPr>
          <w:rStyle w:val="StyleUnderline"/>
          <w:highlight w:val="cyan"/>
        </w:rPr>
        <w:t>climate change</w:t>
      </w:r>
      <w:r w:rsidRPr="0018387C">
        <w:rPr>
          <w:sz w:val="16"/>
        </w:rPr>
        <w:t xml:space="preserve"> </w:t>
      </w:r>
      <w:r w:rsidRPr="002E6854">
        <w:rPr>
          <w:rStyle w:val="StyleUnderline"/>
        </w:rPr>
        <w:t>and air pollution</w:t>
      </w:r>
      <w:r w:rsidRPr="0018387C">
        <w:rPr>
          <w:sz w:val="16"/>
        </w:rPr>
        <w:t xml:space="preserve"> on several occasions.123 Further, because California is often exempt from preemption, much of the case law allowing state regulation may not apply to states other than California. </w:t>
      </w:r>
      <w:r w:rsidRPr="006554F0">
        <w:rPr>
          <w:rStyle w:val="StyleUnderline"/>
          <w:highlight w:val="cyan"/>
        </w:rPr>
        <w:t>It is against</w:t>
      </w:r>
      <w:r w:rsidRPr="006554F0">
        <w:rPr>
          <w:sz w:val="16"/>
          <w:highlight w:val="cyan"/>
        </w:rPr>
        <w:t xml:space="preserve"> </w:t>
      </w:r>
      <w:r w:rsidRPr="006554F0">
        <w:rPr>
          <w:rStyle w:val="StyleUnderline"/>
          <w:highlight w:val="cyan"/>
        </w:rPr>
        <w:t>this background</w:t>
      </w:r>
      <w:r w:rsidRPr="006554F0">
        <w:rPr>
          <w:sz w:val="16"/>
          <w:highlight w:val="cyan"/>
        </w:rPr>
        <w:t xml:space="preserve"> </w:t>
      </w:r>
      <w:r w:rsidRPr="006554F0">
        <w:rPr>
          <w:rStyle w:val="StyleUnderline"/>
          <w:highlight w:val="cyan"/>
        </w:rPr>
        <w:t xml:space="preserve">of </w:t>
      </w:r>
      <w:r w:rsidRPr="006554F0">
        <w:rPr>
          <w:rStyle w:val="Emphasis"/>
          <w:highlight w:val="cyan"/>
        </w:rPr>
        <w:t>federalism</w:t>
      </w:r>
      <w:r w:rsidRPr="006554F0">
        <w:rPr>
          <w:rStyle w:val="StyleUnderline"/>
          <w:highlight w:val="cyan"/>
        </w:rPr>
        <w:t xml:space="preserve"> issues</w:t>
      </w:r>
      <w:r w:rsidRPr="006554F0">
        <w:rPr>
          <w:sz w:val="16"/>
          <w:highlight w:val="cyan"/>
        </w:rPr>
        <w:t xml:space="preserve"> </w:t>
      </w:r>
      <w:r w:rsidRPr="006554F0">
        <w:rPr>
          <w:rStyle w:val="StyleUnderline"/>
          <w:highlight w:val="cyan"/>
        </w:rPr>
        <w:t>that</w:t>
      </w:r>
      <w:r w:rsidRPr="0018387C">
        <w:rPr>
          <w:sz w:val="16"/>
        </w:rPr>
        <w:t xml:space="preserve"> this Essay addresses </w:t>
      </w:r>
      <w:r w:rsidRPr="006554F0">
        <w:rPr>
          <w:sz w:val="16"/>
        </w:rPr>
        <w:t xml:space="preserve">whether </w:t>
      </w:r>
      <w:r w:rsidRPr="006554F0">
        <w:rPr>
          <w:rStyle w:val="StyleUnderline"/>
          <w:highlight w:val="cyan"/>
        </w:rPr>
        <w:t>a CFS</w:t>
      </w:r>
      <w:r w:rsidRPr="0018387C">
        <w:rPr>
          <w:sz w:val="16"/>
        </w:rPr>
        <w:t xml:space="preserve"> in Washington </w:t>
      </w:r>
      <w:r w:rsidRPr="006554F0">
        <w:rPr>
          <w:rStyle w:val="StyleUnderline"/>
          <w:highlight w:val="cyan"/>
        </w:rPr>
        <w:t xml:space="preserve">will </w:t>
      </w:r>
      <w:r w:rsidRPr="006554F0">
        <w:rPr>
          <w:rStyle w:val="Emphasis"/>
          <w:highlight w:val="cyan"/>
        </w:rPr>
        <w:t>face preemption</w:t>
      </w:r>
      <w:r w:rsidRPr="0018387C">
        <w:rPr>
          <w:sz w:val="16"/>
        </w:rPr>
        <w:t xml:space="preserve"> </w:t>
      </w:r>
      <w:r w:rsidRPr="002E6854">
        <w:rPr>
          <w:rStyle w:val="StyleUnderline"/>
        </w:rPr>
        <w:t>under the</w:t>
      </w:r>
      <w:r w:rsidRPr="0018387C">
        <w:rPr>
          <w:sz w:val="16"/>
        </w:rPr>
        <w:t xml:space="preserve"> </w:t>
      </w:r>
      <w:r w:rsidRPr="002E6854">
        <w:rPr>
          <w:rStyle w:val="StyleUnderline"/>
        </w:rPr>
        <w:t>Clean Air Act</w:t>
      </w:r>
      <w:r w:rsidRPr="0018387C">
        <w:rPr>
          <w:sz w:val="16"/>
        </w:rPr>
        <w:t>.</w:t>
      </w:r>
    </w:p>
    <w:p w14:paraId="799D5F53" w14:textId="77777777" w:rsidR="00A92D81" w:rsidRDefault="00A92D81" w:rsidP="00D44AD3"/>
    <w:p w14:paraId="23A6E6D7" w14:textId="77777777" w:rsidR="00D44AD3" w:rsidRDefault="00D44AD3" w:rsidP="00D44AD3"/>
    <w:p w14:paraId="2DADC7F9" w14:textId="77777777" w:rsidR="00D97FA7" w:rsidRDefault="00D97FA7" w:rsidP="00F04F9C">
      <w:pPr>
        <w:spacing w:after="0"/>
      </w:pPr>
    </w:p>
    <w:p w14:paraId="5F2882B4" w14:textId="37F27178" w:rsidR="00D97FA7" w:rsidRDefault="00D97FA7" w:rsidP="00270BAB">
      <w:pPr>
        <w:pStyle w:val="Heading1"/>
      </w:pPr>
      <w:r>
        <w:t>Water Advantage</w:t>
      </w:r>
    </w:p>
    <w:p w14:paraId="4BBD35CB" w14:textId="3DF99529" w:rsidR="00270BAB" w:rsidRDefault="00270BAB" w:rsidP="00270BAB">
      <w:pPr>
        <w:pStyle w:val="Heading2"/>
      </w:pPr>
      <w:r>
        <w:t>Water Quality</w:t>
      </w:r>
    </w:p>
    <w:p w14:paraId="62AD2D7D" w14:textId="490368BB" w:rsidR="009C2784" w:rsidRDefault="007250A5" w:rsidP="00D97FA7">
      <w:pPr>
        <w:pStyle w:val="Heading3"/>
      </w:pPr>
      <w:r>
        <w:t xml:space="preserve">Repeal </w:t>
      </w:r>
      <w:r w:rsidR="009C2784">
        <w:t>Solves Quality</w:t>
      </w:r>
    </w:p>
    <w:p w14:paraId="4FDEEE85" w14:textId="77777777" w:rsidR="00360970" w:rsidRDefault="00360970" w:rsidP="00360970">
      <w:pPr>
        <w:pStyle w:val="Heading4"/>
      </w:pPr>
      <w:r>
        <w:t xml:space="preserve">Phasing out the volume requirements in the RFS solves the transition to cleaner more “renewable” fuels while protecting water resources </w:t>
      </w:r>
    </w:p>
    <w:p w14:paraId="36714413" w14:textId="77777777" w:rsidR="00360970" w:rsidRPr="006B0992" w:rsidRDefault="00360970" w:rsidP="00360970">
      <w:pPr>
        <w:spacing w:after="0"/>
        <w:rPr>
          <w:rStyle w:val="Style13ptBold"/>
        </w:rPr>
      </w:pPr>
      <w:r w:rsidRPr="006B0992">
        <w:rPr>
          <w:rStyle w:val="Style13ptBold"/>
        </w:rPr>
        <w:t>Stiegler 2014</w:t>
      </w:r>
    </w:p>
    <w:p w14:paraId="324D6BFD" w14:textId="080DD723" w:rsidR="00360970" w:rsidRDefault="00360970" w:rsidP="00360970">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5F348FA4" w14:textId="77777777" w:rsidR="00360970" w:rsidRDefault="00360970" w:rsidP="00360970">
      <w:pPr>
        <w:spacing w:after="0"/>
      </w:pPr>
      <w:r>
        <w:t>A. The Federal Mandate's Failure to Reduce GHG Emissions</w:t>
      </w:r>
    </w:p>
    <w:p w14:paraId="7E777265" w14:textId="77777777" w:rsidR="00360970" w:rsidRDefault="00360970" w:rsidP="00360970">
      <w:pPr>
        <w:spacing w:after="0"/>
      </w:pPr>
      <w:r w:rsidRPr="00E01456">
        <w:rPr>
          <w:rStyle w:val="StyleUnderline"/>
          <w:highlight w:val="cyan"/>
        </w:rPr>
        <w:t>Congress should reform the RFS to phase out the volume requirements for both conventional and advanced biofuels</w:t>
      </w:r>
      <w:r>
        <w:t xml:space="preserve">. Since its enactment in 2005, the air quality benefits of the RFS have been controversial and hard to measure. </w:t>
      </w:r>
      <w:r w:rsidRPr="00E01456">
        <w:rPr>
          <w:rStyle w:val="StyleUnderline"/>
          <w:highlight w:val="cyan"/>
        </w:rPr>
        <w:t>It is nearly impossible to compare the RFS' benefits of lower GHG emissions to the RFS' drawbacks of impaired water quality and availability</w:t>
      </w:r>
      <w:r>
        <w:t>. GHGs have essentially the same effect anywhere they are emitted, whereas the effects to water differ depending on the source and location of the water.  175 Furthermore, while easy and cheap to produce, corn ethanol has not achieved its anticipated reductions in greenhouse gas emissions.  176</w:t>
      </w:r>
    </w:p>
    <w:p w14:paraId="476C9B81" w14:textId="77777777" w:rsidR="00360970" w:rsidRDefault="00360970" w:rsidP="00360970">
      <w:pPr>
        <w:spacing w:after="0"/>
      </w:pPr>
      <w:r w:rsidRPr="00E01456">
        <w:rPr>
          <w:rStyle w:val="StyleUnderline"/>
          <w:highlight w:val="cyan"/>
        </w:rPr>
        <w:t>Corn ethanol has created a "carbon debt</w:t>
      </w:r>
      <w:r w:rsidRPr="00110DF8">
        <w:rPr>
          <w:rStyle w:val="StyleUnderline"/>
        </w:rPr>
        <w:t>,"</w:t>
      </w:r>
      <w:r>
        <w:t xml:space="preserve">  177 </w:t>
      </w:r>
      <w:r w:rsidRPr="00110DF8">
        <w:rPr>
          <w:rStyle w:val="StyleUnderline"/>
        </w:rPr>
        <w:t>m</w:t>
      </w:r>
      <w:r w:rsidRPr="00E01456">
        <w:rPr>
          <w:rStyle w:val="StyleUnderline"/>
          <w:highlight w:val="cyan"/>
        </w:rPr>
        <w:t>eaning that it produces more carbon dioxide than it absorbs in the atmosphere</w:t>
      </w:r>
      <w:r>
        <w:t xml:space="preserve">. This conclusion contradicts a main goal of the RFS, to reduce CO&lt;2&gt; emissions by having no net increase when the renewable fuel is burned. In 2010, the EPA issued its Regulatory Impact Analysis ("RIA").  178 The report concluded that corn ethanol is not achieving the GHG reductions that it was initially expected to achieve.  179   [*1092]  The RIA states that "it takes approximately 14 years for the annual GHG benefits of corn ethanol compared to gasoline to pay back the initial GHG releases from land clearing."  180 Thus, </w:t>
      </w:r>
      <w:r w:rsidRPr="00110DF8">
        <w:rPr>
          <w:rStyle w:val="StyleUnderline"/>
        </w:rPr>
        <w:t>corn ethanol takes at least fourteen years to break even and achieve no net gain in GHGs</w:t>
      </w:r>
      <w:r>
        <w:t>.  181 Waiting fourteen years to see any benefit in GHG reductions is a ridiculous qualification for calling corn a "renewable fuel," especially when there are other second-generation biofuels, like cellulosic algae or switchgrass, that are more efficient and less harmful to freshwater resources.  182 "Efforts to mitigate greenhouse gas emissions should not leave other problems in their wake."  183 These unintended costs and the lack of GHG reductions demonstrate that corn ethanol is not only harmful, but also inefficient as a renewable fuel. The policy needs to change.</w:t>
      </w:r>
    </w:p>
    <w:p w14:paraId="2C9685CC" w14:textId="77777777" w:rsidR="00360970" w:rsidRDefault="00360970" w:rsidP="00360970">
      <w:pPr>
        <w:spacing w:after="0"/>
      </w:pPr>
      <w:r>
        <w:t>B. Encourage Innovation in Other Renewable Fuels</w:t>
      </w:r>
    </w:p>
    <w:p w14:paraId="2597A619" w14:textId="77777777" w:rsidR="00360970" w:rsidRDefault="00360970" w:rsidP="00360970">
      <w:pPr>
        <w:spacing w:after="0"/>
      </w:pPr>
      <w:r>
        <w:t xml:space="preserve"> At a hearing before Congress on June 22, 2013, Representative Ed Whitfield, Chairman of the House Subcommittee on Energy and Power, said that a goal of reform should be to "align the [RFS] program with current energy realities."  184 Along with energy realities, it is pertinent to align the program with current environmental realities, mainly, freshwater resources.</w:t>
      </w:r>
    </w:p>
    <w:p w14:paraId="45CBCF65" w14:textId="77777777" w:rsidR="00360970" w:rsidRDefault="00360970" w:rsidP="00360970">
      <w:pPr>
        <w:spacing w:after="0"/>
      </w:pPr>
      <w:r w:rsidRPr="00E01456">
        <w:rPr>
          <w:rStyle w:val="StyleUnderline"/>
          <w:highlight w:val="cyan"/>
        </w:rPr>
        <w:t>Phasing out the volume requirements</w:t>
      </w:r>
      <w:r w:rsidRPr="00110DF8">
        <w:rPr>
          <w:rStyle w:val="StyleUnderline"/>
        </w:rPr>
        <w:t xml:space="preserve"> for both conventional and advanced biofuels will not necessarily kill the entire RFS. </w:t>
      </w:r>
      <w:r w:rsidRPr="00110DF8">
        <w:t>Though advanced biofuels have not been demonstrated to have as negative an impact on freshwater resources (if any at all), and what imp</w:t>
      </w:r>
      <w:r>
        <w:t xml:space="preserve">act they do have is generally offset by the benefits in greenhouse gas reduction,  185 </w:t>
      </w:r>
      <w:r w:rsidRPr="00110DF8">
        <w:rPr>
          <w:rStyle w:val="StyleUnderline"/>
        </w:rPr>
        <w:t>the volume requirements should be</w:t>
      </w:r>
      <w:r>
        <w:t xml:space="preserve">  [*1093]  </w:t>
      </w:r>
      <w:r w:rsidRPr="00110DF8">
        <w:rPr>
          <w:rStyle w:val="StyleUnderline"/>
        </w:rPr>
        <w:t xml:space="preserve">phased out of the federal mandate </w:t>
      </w:r>
      <w:r w:rsidRPr="00E01456">
        <w:rPr>
          <w:rStyle w:val="StyleUnderline"/>
          <w:highlight w:val="cyan"/>
        </w:rPr>
        <w:t>in order for states to take the lead in forcing the oil industry to produce cleaner, "renewable" fuel</w:t>
      </w:r>
      <w:r w:rsidRPr="00E01456">
        <w:rPr>
          <w:highlight w:val="cyan"/>
        </w:rPr>
        <w:t xml:space="preserve">. </w:t>
      </w:r>
      <w:r w:rsidRPr="00E01456">
        <w:rPr>
          <w:rStyle w:val="StyleUnderline"/>
          <w:highlight w:val="cyan"/>
        </w:rPr>
        <w:t>During the phase-out, further holistic studies can take place to evaluate such things as the impact of cellulosic biofuel production on water and soil in particular regions</w:t>
      </w:r>
      <w:r>
        <w:t>. This type of approach is key to avoiding the unintended localized consequences that arose from the fast and furious life of the ethanol industry.  186</w:t>
      </w:r>
    </w:p>
    <w:p w14:paraId="36E02604" w14:textId="77777777" w:rsidR="00360970" w:rsidRDefault="00360970" w:rsidP="00360970">
      <w:pPr>
        <w:spacing w:after="0"/>
      </w:pPr>
      <w:r>
        <w:t>C. Empower Local and State Governments to Make an Educated Decision Regarding Ethanol Production</w:t>
      </w:r>
    </w:p>
    <w:p w14:paraId="501F3680" w14:textId="77777777" w:rsidR="00360970" w:rsidRDefault="00360970" w:rsidP="00360970">
      <w:pPr>
        <w:spacing w:after="0"/>
      </w:pPr>
      <w:r>
        <w:t xml:space="preserve"> The RFS spurred a national boom in ethanol production,  187 but resulted in negative impacts on a local level.  188 This boom is an artificial market the RFS itself created  189 and, unfortunately, the costs to the nation's freshwater resources as a result of this artificial industry cannot be ignored any longer. </w:t>
      </w:r>
      <w:r w:rsidRPr="00110DF8">
        <w:rPr>
          <w:rStyle w:val="StyleUnderline"/>
        </w:rPr>
        <w:t xml:space="preserve">The federal government should not mandate the nationwide use of a fuel that has impacts that are most poignantly felt at a local level. </w:t>
      </w:r>
      <w:r w:rsidRPr="00E01456">
        <w:rPr>
          <w:rStyle w:val="StyleUnderline"/>
          <w:highlight w:val="cyan"/>
        </w:rPr>
        <w:t>Phasing out the federal mandate levels, and permitting the states to pick up portions of the ethanol and cellulosic markets, will allow for a better local assessment</w:t>
      </w:r>
      <w:r>
        <w:t xml:space="preserve"> of the costs and benefits of biofuel production </w:t>
      </w:r>
      <w:r w:rsidRPr="00E01456">
        <w:rPr>
          <w:rStyle w:val="StyleUnderline"/>
          <w:highlight w:val="cyan"/>
        </w:rPr>
        <w:t>on freshwater resources</w:t>
      </w:r>
      <w:r>
        <w:t>.</w:t>
      </w:r>
    </w:p>
    <w:p w14:paraId="587ABE8A" w14:textId="0128216C" w:rsidR="00360970" w:rsidRDefault="00360970" w:rsidP="00360970">
      <w:pPr>
        <w:spacing w:after="0"/>
      </w:pPr>
      <w:r>
        <w:t>Remediation and litigation to restore water quality or appropriate water resources are costs that are paid for by local communities and municipalities.  190 Not only does the federal mandate not take into account these cross-system impacts - an act for air  [*1094]  pollution with consequences on water pollution - but it also does not address the difference between the national scale of the benefit and the local scale of the consequences. The following proposed RFS reform attempts to address these issues in order to take into account the RFS' impact on water resources while preserving its goals: to reduce both foreign oil dependency and GHG emissions.</w:t>
      </w:r>
    </w:p>
    <w:p w14:paraId="7B96CF86" w14:textId="77777777" w:rsidR="001809D3" w:rsidRDefault="001809D3" w:rsidP="001809D3"/>
    <w:p w14:paraId="3F60E1BE" w14:textId="77777777" w:rsidR="001809D3" w:rsidRDefault="001809D3" w:rsidP="001809D3">
      <w:pPr>
        <w:pStyle w:val="Heading4"/>
      </w:pPr>
      <w:r>
        <w:t xml:space="preserve">Ethanol mandates are responsible for significantly </w:t>
      </w:r>
      <w:r w:rsidRPr="009F0BCD">
        <w:rPr>
          <w:u w:val="single"/>
        </w:rPr>
        <w:t>diminishing water supplies</w:t>
      </w:r>
      <w:r>
        <w:t xml:space="preserve"> and </w:t>
      </w:r>
      <w:r w:rsidRPr="009F0BCD">
        <w:rPr>
          <w:u w:val="single"/>
        </w:rPr>
        <w:t>polluting water</w:t>
      </w:r>
      <w:r>
        <w:t xml:space="preserve"> with fertilizers.</w:t>
      </w:r>
    </w:p>
    <w:p w14:paraId="02C11556" w14:textId="77777777" w:rsidR="001809D3" w:rsidRPr="003A3E2E" w:rsidRDefault="001809D3" w:rsidP="001809D3">
      <w:r>
        <w:t xml:space="preserve">Renee </w:t>
      </w:r>
      <w:r w:rsidRPr="003A3E2E">
        <w:rPr>
          <w:rStyle w:val="Style13ptBold"/>
        </w:rPr>
        <w:t>Cho 11</w:t>
      </w:r>
      <w:r>
        <w:t xml:space="preserve">, staff blogger for the Earth Institute, 3-21-2011, "Ethanol’s Impacts on Our Water Resources," State of the Planet, </w:t>
      </w:r>
      <w:hyperlink r:id="rId33" w:history="1">
        <w:r w:rsidRPr="000F59C9">
          <w:rPr>
            <w:rStyle w:val="Hyperlink"/>
          </w:rPr>
          <w:t>https://news.climate.columbia.edu/2011/03/21/ethanol%E2%80%99s-impacts-on-our-water-resources/</w:t>
        </w:r>
      </w:hyperlink>
      <w:r>
        <w:t xml:space="preserve"> - MBA AM</w:t>
      </w:r>
    </w:p>
    <w:p w14:paraId="445C3984" w14:textId="77777777" w:rsidR="001809D3" w:rsidRPr="003A3E2E" w:rsidRDefault="001809D3" w:rsidP="001809D3">
      <w:pPr>
        <w:rPr>
          <w:sz w:val="14"/>
        </w:rPr>
      </w:pPr>
      <w:r w:rsidRPr="003A3E2E">
        <w:rPr>
          <w:sz w:val="14"/>
        </w:rPr>
        <w:t xml:space="preserve">This year, global </w:t>
      </w:r>
      <w:r w:rsidRPr="009F0BCD">
        <w:rPr>
          <w:rStyle w:val="StyleUnderline"/>
        </w:rPr>
        <w:t>ethanol production will likely reach</w:t>
      </w:r>
      <w:r w:rsidRPr="003A3E2E">
        <w:rPr>
          <w:sz w:val="14"/>
        </w:rPr>
        <w:t xml:space="preserve"> 23.4 billion gallons with the U.S., the world’s largest ethanol producer, expected to produce over </w:t>
      </w:r>
      <w:r w:rsidRPr="009F0BCD">
        <w:rPr>
          <w:rStyle w:val="StyleUnderline"/>
        </w:rPr>
        <w:t>13.5 billion gallons.</w:t>
      </w:r>
      <w:r w:rsidRPr="003A3E2E">
        <w:rPr>
          <w:sz w:val="14"/>
        </w:rPr>
        <w:t xml:space="preserve"> Ethanol biofuel can be produced from many feedstocks including corn, sugar cane, sugar beets, sorghum, switchgrass, barley, hemp, potatoes, sweet potatoes, cassava, sunflower, molasses, grain, wheat, straw, and cotton, but  </w:t>
      </w:r>
      <w:r w:rsidRPr="009F0BCD">
        <w:rPr>
          <w:rStyle w:val="StyleUnderline"/>
        </w:rPr>
        <w:t>95% of ethanol in the U.S. comes from corn</w:t>
      </w:r>
      <w:r w:rsidRPr="003A3E2E">
        <w:rPr>
          <w:sz w:val="14"/>
        </w:rPr>
        <w:t xml:space="preserve">. And </w:t>
      </w:r>
      <w:r w:rsidRPr="009F0BCD">
        <w:rPr>
          <w:rStyle w:val="StyleUnderline"/>
        </w:rPr>
        <w:t>corn-based ethanol is controversial because of</w:t>
      </w:r>
      <w:r w:rsidRPr="003A3E2E">
        <w:rPr>
          <w:sz w:val="14"/>
        </w:rPr>
        <w:t xml:space="preserve"> the amount of land required to grow the crops, and because of </w:t>
      </w:r>
      <w:r w:rsidRPr="009F0BCD">
        <w:rPr>
          <w:rStyle w:val="StyleUnderline"/>
        </w:rPr>
        <w:t xml:space="preserve">its effect on </w:t>
      </w:r>
      <w:r w:rsidRPr="003A3E2E">
        <w:rPr>
          <w:sz w:val="14"/>
        </w:rPr>
        <w:t xml:space="preserve">food prices and </w:t>
      </w:r>
      <w:r w:rsidRPr="009F0BCD">
        <w:rPr>
          <w:rStyle w:val="StyleUnderline"/>
        </w:rPr>
        <w:t>water resources.</w:t>
      </w:r>
    </w:p>
    <w:p w14:paraId="21175C6B" w14:textId="77777777" w:rsidR="001809D3" w:rsidRPr="003A3E2E" w:rsidRDefault="001809D3" w:rsidP="001809D3">
      <w:pPr>
        <w:rPr>
          <w:sz w:val="14"/>
        </w:rPr>
      </w:pPr>
      <w:r w:rsidRPr="009F0BCD">
        <w:rPr>
          <w:rStyle w:val="StyleUnderline"/>
        </w:rPr>
        <w:t xml:space="preserve">Ethanol production in the U.S. is bolstered </w:t>
      </w:r>
      <w:r w:rsidRPr="009F0BCD">
        <w:rPr>
          <w:rStyle w:val="Emphasis"/>
        </w:rPr>
        <w:t>by federal mandates</w:t>
      </w:r>
      <w:r w:rsidRPr="003A3E2E">
        <w:rPr>
          <w:sz w:val="14"/>
        </w:rPr>
        <w:t>, tax credits and a tariff. In 2005, the Energy Policy Act called for 7.5 billion gallons of renewable fuel to be produced annually by 2012. The Energy Independence and Security Act of 2007 upped the ante, requiring 9 billion gallons of renewable fuels to be consumed annually by 2008, and increasing to 36 billion by 2022. 21 billion gallons of the 2022 target must be “advanced biofuel” which are fuels emitting 50% less greenhouse gases than gasoline or diesel, and produced from biomass other than corn—corn ethanol production will be capped at 15 billion gallons per year in 2015.</w:t>
      </w:r>
    </w:p>
    <w:p w14:paraId="184128B9" w14:textId="77777777" w:rsidR="001809D3" w:rsidRPr="003A3E2E" w:rsidRDefault="001809D3" w:rsidP="001809D3">
      <w:pPr>
        <w:rPr>
          <w:sz w:val="14"/>
          <w:szCs w:val="14"/>
        </w:rPr>
      </w:pPr>
      <w:r w:rsidRPr="003A3E2E">
        <w:rPr>
          <w:sz w:val="14"/>
          <w:szCs w:val="14"/>
        </w:rPr>
        <w:t>Ethanol is subsidized by the Volumetric Ethanol Excise Tax Credit, that pays refiners 45 cents a gallon to blend ethanol with gasoline, and a 54-cent per gallon tariff on imported ethanol. Congress extended these incentives at the end of December as part of the bipartisan tax package, but several bills have since been proposed that would eliminate the subsidies, saving taxpayers over $6 billion a year.</w:t>
      </w:r>
    </w:p>
    <w:p w14:paraId="16C40F5C" w14:textId="77777777" w:rsidR="001809D3" w:rsidRPr="009F0BCD" w:rsidRDefault="001809D3" w:rsidP="001809D3">
      <w:pPr>
        <w:rPr>
          <w:rStyle w:val="StyleUnderline"/>
        </w:rPr>
      </w:pPr>
      <w:r w:rsidRPr="009F0BCD">
        <w:rPr>
          <w:rStyle w:val="StyleUnderline"/>
        </w:rPr>
        <w:t>Ethanol subsidies have pushed corn prices from $2.37 a bushel in 2002 to $6.66 today, which has resulted in higher food prices worldwide and enticed more farmers into growing corn even on land that is not well suited for it.</w:t>
      </w:r>
    </w:p>
    <w:p w14:paraId="7A8E0134" w14:textId="77777777" w:rsidR="001809D3" w:rsidRPr="003A3E2E" w:rsidRDefault="001809D3" w:rsidP="001809D3">
      <w:pPr>
        <w:rPr>
          <w:sz w:val="14"/>
        </w:rPr>
      </w:pPr>
      <w:r w:rsidRPr="003A3E2E">
        <w:rPr>
          <w:sz w:val="14"/>
        </w:rPr>
        <w:t xml:space="preserve">The amount of water consumed in ethanol production depends on what crop is used as a biomass, where it is produced, and which technology is used in its processing. </w:t>
      </w:r>
      <w:r w:rsidRPr="009F0BCD">
        <w:rPr>
          <w:rStyle w:val="StyleUnderline"/>
        </w:rPr>
        <w:t>95% of U.S. ethanol production comes from corn grown in the Midwest</w:t>
      </w:r>
      <w:r w:rsidRPr="003A3E2E">
        <w:rPr>
          <w:sz w:val="14"/>
        </w:rPr>
        <w:t>, which is divided into three regions: Region 5 includes Iowa, Indiana, Illinois, Ohio and Missouri; Region 6 includes Minnesota, Wisconsin and Michigan; and Region 7 includes North and South Dakota, Nebraska and Kansas.</w:t>
      </w:r>
    </w:p>
    <w:p w14:paraId="34D11E5A" w14:textId="77777777" w:rsidR="001809D3" w:rsidRPr="009F0BCD" w:rsidRDefault="001809D3" w:rsidP="001809D3">
      <w:pPr>
        <w:rPr>
          <w:rStyle w:val="StyleUnderline"/>
        </w:rPr>
      </w:pPr>
      <w:r w:rsidRPr="003A3E2E">
        <w:rPr>
          <w:sz w:val="14"/>
        </w:rPr>
        <w:t xml:space="preserve">The amount of water it takes to produce ethanol varies according to how much irrigation is needed for the corn, particularly since row crop agriculture for corn is the most water consuming stage of ethanol production. In Ohio, because of sufficient rainfall, only 1% of the corn is irrigated while </w:t>
      </w:r>
      <w:r w:rsidRPr="009F0BCD">
        <w:rPr>
          <w:rStyle w:val="StyleUnderline"/>
        </w:rPr>
        <w:t xml:space="preserve">in Nebraska 72% of the crop is irrigated. It takes 19 gallons of water to produce a bushel of corn in Region 5, 38 gallons in Region 6, and 865 gallons in Region 7. </w:t>
      </w:r>
      <w:r w:rsidRPr="003A3E2E">
        <w:rPr>
          <w:sz w:val="14"/>
        </w:rPr>
        <w:t xml:space="preserve">The Baker Institute estimates that </w:t>
      </w:r>
      <w:r w:rsidRPr="009F0BCD">
        <w:rPr>
          <w:rStyle w:val="StyleUnderline"/>
        </w:rPr>
        <w:t xml:space="preserve">producing the corn to meet the ethanol mandate for 2015 will require </w:t>
      </w:r>
      <w:r w:rsidRPr="009F0BCD">
        <w:rPr>
          <w:rStyle w:val="Emphasis"/>
        </w:rPr>
        <w:t>2.9 trillion gallons of water.</w:t>
      </w:r>
    </w:p>
    <w:p w14:paraId="55864347" w14:textId="77777777" w:rsidR="001809D3" w:rsidRPr="009F0BCD" w:rsidRDefault="001809D3" w:rsidP="001809D3">
      <w:pPr>
        <w:rPr>
          <w:rStyle w:val="StyleUnderline"/>
        </w:rPr>
      </w:pPr>
      <w:r w:rsidRPr="009F0BCD">
        <w:rPr>
          <w:rStyle w:val="StyleUnderline"/>
        </w:rPr>
        <w:t xml:space="preserve">Most of this irrigation water is drawn from </w:t>
      </w:r>
      <w:r w:rsidRPr="009F0BCD">
        <w:rPr>
          <w:rStyle w:val="Emphasis"/>
        </w:rPr>
        <w:t>groundwater aquifers</w:t>
      </w:r>
      <w:r w:rsidRPr="003A3E2E">
        <w:rPr>
          <w:sz w:val="14"/>
        </w:rPr>
        <w:t xml:space="preserve"> </w:t>
      </w:r>
      <w:r w:rsidRPr="009F0BCD">
        <w:rPr>
          <w:rStyle w:val="StyleUnderline"/>
        </w:rPr>
        <w:t xml:space="preserve">in a region that is already </w:t>
      </w:r>
      <w:r w:rsidRPr="009F0BCD">
        <w:rPr>
          <w:rStyle w:val="Emphasis"/>
        </w:rPr>
        <w:t>water stressed.</w:t>
      </w:r>
      <w:r w:rsidRPr="009F0BCD">
        <w:rPr>
          <w:rStyle w:val="StyleUnderline"/>
        </w:rPr>
        <w:t xml:space="preserve"> </w:t>
      </w:r>
      <w:r w:rsidRPr="003A3E2E">
        <w:rPr>
          <w:sz w:val="14"/>
        </w:rPr>
        <w:t xml:space="preserve">Conflicts over water allotments have occurred in Kansas and Nebraska, and </w:t>
      </w:r>
      <w:r w:rsidRPr="009F0BCD">
        <w:rPr>
          <w:rStyle w:val="StyleUnderline"/>
        </w:rPr>
        <w:t xml:space="preserve">the Ogallala Aquifer, which lies under the Great Plains and supplies 30% of the nation’s groundwater for irrigation, is in danger of </w:t>
      </w:r>
      <w:r w:rsidRPr="009F0BCD">
        <w:rPr>
          <w:rStyle w:val="Emphasis"/>
        </w:rPr>
        <w:t>running dry.</w:t>
      </w:r>
    </w:p>
    <w:p w14:paraId="1ACFD9CE" w14:textId="77777777" w:rsidR="001809D3" w:rsidRPr="009F0BCD" w:rsidRDefault="001809D3" w:rsidP="001809D3">
      <w:pPr>
        <w:rPr>
          <w:rStyle w:val="StyleUnderline"/>
        </w:rPr>
      </w:pPr>
      <w:r w:rsidRPr="009F0BCD">
        <w:rPr>
          <w:rStyle w:val="StyleUnderline"/>
        </w:rPr>
        <w:t>Growing corn also requires a great deal of fertilizer, and extensive use of nitrogen fertilizer and pesticides is having severe impacts on water quality</w:t>
      </w:r>
      <w:r w:rsidRPr="003A3E2E">
        <w:rPr>
          <w:sz w:val="14"/>
        </w:rPr>
        <w:t xml:space="preserve"> now. </w:t>
      </w:r>
      <w:r w:rsidRPr="009F0BCD">
        <w:rPr>
          <w:rStyle w:val="StyleUnderline"/>
        </w:rPr>
        <w:t>Fertilizer laden runoff into streams in the Midwest</w:t>
      </w:r>
      <w:r w:rsidRPr="003A3E2E">
        <w:rPr>
          <w:sz w:val="14"/>
        </w:rPr>
        <w:t xml:space="preserve"> makes its way to the Mississippi River, and </w:t>
      </w:r>
      <w:r w:rsidRPr="009F0BCD">
        <w:rPr>
          <w:rStyle w:val="StyleUnderline"/>
        </w:rPr>
        <w:t>eventually contributes to the eutrophication</w:t>
      </w:r>
      <w:r w:rsidRPr="003A3E2E">
        <w:rPr>
          <w:sz w:val="14"/>
        </w:rPr>
        <w:t xml:space="preserve"> (when algae bloom, then die, depleting the area of oxygen and suffocating plants and animals) </w:t>
      </w:r>
      <w:r w:rsidRPr="009F0BCD">
        <w:rPr>
          <w:rStyle w:val="StyleUnderline"/>
        </w:rPr>
        <w:t>in the Gulf of Mexico.</w:t>
      </w:r>
      <w:r w:rsidRPr="003A3E2E">
        <w:rPr>
          <w:sz w:val="14"/>
        </w:rPr>
        <w:t xml:space="preserve"> In 2010, this dead zone in the Gulf of Mexico was estimated to be almost 8000 square miles and it continues to grow. </w:t>
      </w:r>
      <w:r w:rsidRPr="009F0BCD">
        <w:rPr>
          <w:rStyle w:val="StyleUnderline"/>
        </w:rPr>
        <w:t>2.39 million additional tons of nitrogen fertilizer will be needed to meet the 2015 mandate.</w:t>
      </w:r>
    </w:p>
    <w:p w14:paraId="32E3739A" w14:textId="77777777" w:rsidR="001809D3" w:rsidRPr="003A3E2E" w:rsidRDefault="001809D3" w:rsidP="001809D3">
      <w:pPr>
        <w:rPr>
          <w:sz w:val="14"/>
        </w:rPr>
      </w:pPr>
      <w:r w:rsidRPr="009F0BCD">
        <w:rPr>
          <w:rStyle w:val="StyleUnderline"/>
        </w:rPr>
        <w:t>Easily erodible and less productive land set aside by the conservation reserve program</w:t>
      </w:r>
      <w:r w:rsidRPr="003A3E2E">
        <w:rPr>
          <w:sz w:val="14"/>
        </w:rPr>
        <w:t xml:space="preserve">, that paid farmers to retire inferior land, </w:t>
      </w:r>
      <w:r w:rsidRPr="009F0BCD">
        <w:rPr>
          <w:rStyle w:val="StyleUnderline"/>
        </w:rPr>
        <w:t xml:space="preserve">is now being pressed </w:t>
      </w:r>
      <w:r w:rsidRPr="009F0BCD">
        <w:rPr>
          <w:rStyle w:val="Emphasis"/>
        </w:rPr>
        <w:t>back into service</w:t>
      </w:r>
      <w:r w:rsidRPr="009F0BCD">
        <w:rPr>
          <w:rStyle w:val="StyleUnderline"/>
        </w:rPr>
        <w:t xml:space="preserve"> due to the lure of high corn prices. </w:t>
      </w:r>
      <w:r w:rsidRPr="003A3E2E">
        <w:rPr>
          <w:sz w:val="14"/>
        </w:rPr>
        <w:t>This land will likely need additional fertilizer and irrigation to be productive, which will result in more polluted runoff and water consumption.</w:t>
      </w:r>
    </w:p>
    <w:p w14:paraId="5AD6A486" w14:textId="77777777" w:rsidR="001809D3" w:rsidRPr="003A3E2E" w:rsidRDefault="001809D3" w:rsidP="001809D3">
      <w:pPr>
        <w:rPr>
          <w:rStyle w:val="StyleUnderline"/>
        </w:rPr>
      </w:pPr>
      <w:r w:rsidRPr="003A3E2E">
        <w:rPr>
          <w:sz w:val="14"/>
        </w:rPr>
        <w:t xml:space="preserve">Although biofuels are promoted because they are said to reduce greenhouse gas emissions, some scientists argue that when the life cycle of ethanol production is compared to that of conventional gasoline, there may be no reduction in greenhouse gas emissions at all. </w:t>
      </w:r>
      <w:r w:rsidRPr="003A3E2E">
        <w:rPr>
          <w:rStyle w:val="StyleUnderline"/>
        </w:rPr>
        <w:t>More corn is being planted</w:t>
      </w:r>
      <w:r w:rsidRPr="003A3E2E">
        <w:rPr>
          <w:sz w:val="14"/>
        </w:rPr>
        <w:t xml:space="preserve"> on more land fertilized with nitrogen, </w:t>
      </w:r>
      <w:r w:rsidRPr="003A3E2E">
        <w:rPr>
          <w:rStyle w:val="StyleUnderline"/>
        </w:rPr>
        <w:t xml:space="preserve">resulting in additional air and water pollution from nitrous oxide, a chemical </w:t>
      </w:r>
      <w:r w:rsidRPr="003A3E2E">
        <w:rPr>
          <w:rStyle w:val="Emphasis"/>
        </w:rPr>
        <w:t>300 times</w:t>
      </w:r>
      <w:r w:rsidRPr="003A3E2E">
        <w:rPr>
          <w:rStyle w:val="StyleUnderline"/>
        </w:rPr>
        <w:t xml:space="preserve"> more potent than carbon dioxide as a greenhouse gas.</w:t>
      </w:r>
    </w:p>
    <w:p w14:paraId="777290C1" w14:textId="77777777" w:rsidR="001809D3" w:rsidRPr="003A3E2E" w:rsidRDefault="001809D3" w:rsidP="001809D3">
      <w:pPr>
        <w:rPr>
          <w:sz w:val="14"/>
        </w:rPr>
      </w:pPr>
      <w:r w:rsidRPr="003A3E2E">
        <w:rPr>
          <w:rStyle w:val="StyleUnderline"/>
        </w:rPr>
        <w:t xml:space="preserve">Processing corn to make ethanol requires </w:t>
      </w:r>
      <w:r w:rsidRPr="003A3E2E">
        <w:rPr>
          <w:rStyle w:val="Emphasis"/>
        </w:rPr>
        <w:t>substantial amounts of water</w:t>
      </w:r>
      <w:r w:rsidRPr="003A3E2E">
        <w:rPr>
          <w:rStyle w:val="StyleUnderline"/>
        </w:rPr>
        <w:t xml:space="preserve"> for the grinding, liquefaction, fermentation, separation and drying procedures.</w:t>
      </w:r>
      <w:r w:rsidRPr="003A3E2E">
        <w:rPr>
          <w:sz w:val="14"/>
        </w:rPr>
        <w:t xml:space="preserve"> Over the last ten years, however, some of the nation’s 200 biorefineries have been able to reduce water use from 6.8 gallons of water per gallon of ethanol to 3 gallons by boosting the efficiency of their equipment. South Dakota based Poet,the world’s largest ethanol producer is aiming to cut its overall water intake by 22% by 2014, and use only 2.33 gallons of water per gallon of ethanol produced. This would reduce its annual water use by 1 billion gallons.</w:t>
      </w:r>
    </w:p>
    <w:p w14:paraId="261644FA" w14:textId="77777777" w:rsidR="001809D3" w:rsidRDefault="001809D3" w:rsidP="00360970">
      <w:pPr>
        <w:spacing w:after="0"/>
      </w:pPr>
    </w:p>
    <w:p w14:paraId="711E48B9" w14:textId="3EA6BE00" w:rsidR="002559A7" w:rsidRDefault="007250A5" w:rsidP="002559A7">
      <w:pPr>
        <w:pStyle w:val="Heading3"/>
      </w:pPr>
      <w:r>
        <w:t xml:space="preserve">Repeal </w:t>
      </w:r>
      <w:r w:rsidR="002559A7">
        <w:t>Solves Quality – Dead Zones</w:t>
      </w:r>
    </w:p>
    <w:p w14:paraId="0A89AE99" w14:textId="78626088" w:rsidR="002559A7" w:rsidRPr="002309DE" w:rsidRDefault="002559A7" w:rsidP="002559A7">
      <w:pPr>
        <w:pStyle w:val="Heading4"/>
      </w:pPr>
      <w:r w:rsidRPr="002309DE">
        <w:t>RFS forced corn production onto marginal land – that destroys key habitats, demands substantial withdrawals from groundwater reserves and exponential increases in nitrogen fertilizer which exacerbates the Gulf dead zone</w:t>
      </w:r>
    </w:p>
    <w:p w14:paraId="5EFBCEBD" w14:textId="77777777" w:rsidR="002559A7" w:rsidRPr="00470E56" w:rsidRDefault="002559A7" w:rsidP="002559A7">
      <w:pPr>
        <w:spacing w:after="0"/>
        <w:rPr>
          <w:rStyle w:val="Style13ptBold"/>
        </w:rPr>
      </w:pPr>
      <w:r w:rsidRPr="00470E56">
        <w:rPr>
          <w:rStyle w:val="Style13ptBold"/>
        </w:rPr>
        <w:t>Wardle 2019</w:t>
      </w:r>
    </w:p>
    <w:p w14:paraId="7D371A79" w14:textId="77777777" w:rsidR="002559A7" w:rsidRDefault="002559A7" w:rsidP="002559A7">
      <w:pPr>
        <w:spacing w:after="0"/>
      </w:pPr>
      <w:r>
        <w:t>Arthur R., graduate research fellow at the Center for Growth and Opportunity at Utah State University, “A Reset for the Renewable Fuels Standard?” Fall 2019 cato.org/sites/cato.org/files/2019-10/regulation-v42n3-4-update.pdf DMR</w:t>
      </w:r>
    </w:p>
    <w:p w14:paraId="45FF90CA" w14:textId="3B3D9586" w:rsidR="002559A7" w:rsidRDefault="002559A7" w:rsidP="002559A7">
      <w:pPr>
        <w:spacing w:after="0"/>
        <w:rPr>
          <w:sz w:val="16"/>
        </w:rPr>
      </w:pPr>
      <w:r w:rsidRPr="002309DE">
        <w:rPr>
          <w:sz w:val="16"/>
        </w:rPr>
        <w:t xml:space="preserve">THE RFS AND THE ENVIRONMENT The entire point of the RFS is incentivizing the production of more biofuels. Because corn ethanol is cheaper than other types of biofuels, refiners use it to meet as much of the mandate as possible. Producing the ethanol to meet that demand required a major expansion of corn production. </w:t>
      </w:r>
      <w:r w:rsidRPr="002E219F">
        <w:rPr>
          <w:rStyle w:val="StyleUnderline"/>
        </w:rPr>
        <w:t>Most of the environmental consequences of the RFS result</w:t>
      </w:r>
      <w:r>
        <w:rPr>
          <w:rStyle w:val="StyleUnderline"/>
        </w:rPr>
        <w:t xml:space="preserve"> </w:t>
      </w:r>
      <w:r w:rsidRPr="002E219F">
        <w:rPr>
          <w:rStyle w:val="StyleUnderline"/>
        </w:rPr>
        <w:t>from expanded corn production. Farms increase production in</w:t>
      </w:r>
      <w:r>
        <w:rPr>
          <w:rStyle w:val="StyleUnderline"/>
        </w:rPr>
        <w:t xml:space="preserve"> </w:t>
      </w:r>
      <w:r w:rsidRPr="002E219F">
        <w:rPr>
          <w:rStyle w:val="StyleUnderline"/>
        </w:rPr>
        <w:t>two ways: by intensifying production on current cropland and</w:t>
      </w:r>
      <w:r>
        <w:rPr>
          <w:rStyle w:val="StyleUnderline"/>
        </w:rPr>
        <w:t xml:space="preserve"> </w:t>
      </w:r>
      <w:r w:rsidRPr="002E219F">
        <w:rPr>
          <w:rStyle w:val="StyleUnderline"/>
        </w:rPr>
        <w:t xml:space="preserve">by putting new land into production. </w:t>
      </w:r>
      <w:r w:rsidRPr="002309DE">
        <w:rPr>
          <w:sz w:val="16"/>
        </w:rPr>
        <w:t xml:space="preserve">Farmers initially tried the former approach to the RFS, skipping crop rotations so that they could produce more corn in the short-term. </w:t>
      </w:r>
      <w:r w:rsidRPr="002E219F">
        <w:rPr>
          <w:rStyle w:val="StyleUnderline"/>
        </w:rPr>
        <w:t>In the long</w:t>
      </w:r>
      <w:r>
        <w:rPr>
          <w:rStyle w:val="StyleUnderline"/>
        </w:rPr>
        <w:t xml:space="preserve"> </w:t>
      </w:r>
      <w:r w:rsidRPr="002E219F">
        <w:rPr>
          <w:rStyle w:val="StyleUnderline"/>
        </w:rPr>
        <w:t>run, farms increased the amount of land they have under the</w:t>
      </w:r>
      <w:r>
        <w:rPr>
          <w:rStyle w:val="StyleUnderline"/>
        </w:rPr>
        <w:t xml:space="preserve"> </w:t>
      </w:r>
      <w:r w:rsidRPr="002E219F">
        <w:rPr>
          <w:rStyle w:val="StyleUnderline"/>
        </w:rPr>
        <w:t>plow. Because the best areas for growing corn were already being</w:t>
      </w:r>
      <w:r>
        <w:rPr>
          <w:rStyle w:val="StyleUnderline"/>
        </w:rPr>
        <w:t xml:space="preserve"> </w:t>
      </w:r>
      <w:r w:rsidRPr="002E219F">
        <w:rPr>
          <w:rStyle w:val="StyleUnderline"/>
        </w:rPr>
        <w:t>farmed, expansions occurred in areas that weren’t as well-suited</w:t>
      </w:r>
      <w:r>
        <w:rPr>
          <w:rStyle w:val="StyleUnderline"/>
        </w:rPr>
        <w:t xml:space="preserve"> </w:t>
      </w:r>
      <w:r w:rsidRPr="002E219F">
        <w:rPr>
          <w:rStyle w:val="StyleUnderline"/>
        </w:rPr>
        <w:t>to production. Those areas were often environmentally sensitive or “marginal” land</w:t>
      </w:r>
      <w:r w:rsidRPr="002309DE">
        <w:rPr>
          <w:sz w:val="16"/>
        </w:rPr>
        <w:t>.</w:t>
      </w:r>
      <w:r>
        <w:rPr>
          <w:u w:val="single"/>
        </w:rPr>
        <w:t xml:space="preserve"> </w:t>
      </w:r>
      <w:r w:rsidRPr="002309DE">
        <w:rPr>
          <w:sz w:val="16"/>
        </w:rPr>
        <w:t xml:space="preserve">Some of this marginal land had previously been protected by the Conservation Reserve Program (CRP), which pays farmers to leave particularly sensitive areas fallow. In the six years following the RFS’s 2007 expansion, nearly half of expiring CRP signatories elected not to re-enroll. </w:t>
      </w:r>
      <w:r w:rsidRPr="002E219F">
        <w:rPr>
          <w:rStyle w:val="StyleUnderline"/>
        </w:rPr>
        <w:t>Throughout the Corn Belt’s periphery,</w:t>
      </w:r>
      <w:r>
        <w:rPr>
          <w:rStyle w:val="StyleUnderline"/>
        </w:rPr>
        <w:t xml:space="preserve"> </w:t>
      </w:r>
      <w:r w:rsidRPr="002E219F">
        <w:rPr>
          <w:rStyle w:val="StyleUnderline"/>
        </w:rPr>
        <w:t>grasslands, shrublands, wildlife habitat, and high-risk erosion zones</w:t>
      </w:r>
      <w:r>
        <w:rPr>
          <w:rStyle w:val="StyleUnderline"/>
        </w:rPr>
        <w:t xml:space="preserve"> </w:t>
      </w:r>
      <w:r w:rsidRPr="002E219F">
        <w:rPr>
          <w:rStyle w:val="StyleUnderline"/>
        </w:rPr>
        <w:t>have been put into production</w:t>
      </w:r>
      <w:r w:rsidRPr="002309DE">
        <w:rPr>
          <w:sz w:val="16"/>
        </w:rPr>
        <w:t xml:space="preserve">. Between 2008 and 2012, 4.2 million acres converted to cropland within 100 miles of a biorefinery. The National Wildlife Federation documented that these significant losses in habitat for grassland birds caused a drop in both species diversity and abundance in the Prairie Pothole Region. </w:t>
      </w:r>
      <w:r w:rsidRPr="002E219F">
        <w:rPr>
          <w:rStyle w:val="StyleUnderline"/>
        </w:rPr>
        <w:t>Corn fields on marginal lands require more inputs like water</w:t>
      </w:r>
      <w:r>
        <w:rPr>
          <w:rStyle w:val="StyleUnderline"/>
        </w:rPr>
        <w:t xml:space="preserve"> </w:t>
      </w:r>
      <w:r w:rsidRPr="002E219F">
        <w:rPr>
          <w:rStyle w:val="StyleUnderline"/>
        </w:rPr>
        <w:t>and fertilizer than their more productive counterparts</w:t>
      </w:r>
      <w:r w:rsidRPr="002309DE">
        <w:rPr>
          <w:sz w:val="16"/>
        </w:rPr>
        <w:t xml:space="preserve">. Unlike most Iowa cropland, new corn plantings in places like Nebraska require irrigation. Though ethanol from any feedstock consumes more water than gasoline—E85 from unirrigated corn grain requires more than twice as much water per vehicle mile traveled—irrigating the feedstock magnifies the problem more than 100-fold. It requires an average of 28 gallons of irrigation water to produce enough biofuel for a vehicle to travel a single mile on E85 fuel as compared to about a fourth of a gallon if the corn is not irrigated. (See Table 1.) </w:t>
      </w:r>
      <w:r w:rsidRPr="002E219F">
        <w:rPr>
          <w:rStyle w:val="StyleUnderline"/>
        </w:rPr>
        <w:t>Much of this irrigation is sourced from</w:t>
      </w:r>
      <w:r>
        <w:rPr>
          <w:rStyle w:val="StyleUnderline"/>
        </w:rPr>
        <w:t xml:space="preserve"> </w:t>
      </w:r>
      <w:r w:rsidRPr="002E219F">
        <w:rPr>
          <w:rStyle w:val="StyleUnderline"/>
        </w:rPr>
        <w:t>groundwater, including the Ogallala Aquifer, whose unsustainable drawdown rate has been well-publicized.</w:t>
      </w:r>
      <w:r>
        <w:rPr>
          <w:rStyle w:val="StyleUnderline"/>
        </w:rPr>
        <w:t xml:space="preserve"> </w:t>
      </w:r>
      <w:r w:rsidRPr="002E219F">
        <w:rPr>
          <w:rStyle w:val="StyleUnderline"/>
        </w:rPr>
        <w:t>Producing corn on marginal lands and intensifying production on existing farms also results in additional nitrogen fertilizer</w:t>
      </w:r>
      <w:r>
        <w:rPr>
          <w:rStyle w:val="StyleUnderline"/>
        </w:rPr>
        <w:t xml:space="preserve"> </w:t>
      </w:r>
      <w:r w:rsidRPr="002E219F">
        <w:rPr>
          <w:rStyle w:val="StyleUnderline"/>
        </w:rPr>
        <w:t>application. Runoff from that fertilizer enters nearby waterways</w:t>
      </w:r>
      <w:r>
        <w:rPr>
          <w:rStyle w:val="StyleUnderline"/>
        </w:rPr>
        <w:t xml:space="preserve"> </w:t>
      </w:r>
      <w:r w:rsidRPr="002E219F">
        <w:rPr>
          <w:rStyle w:val="StyleUnderline"/>
        </w:rPr>
        <w:t>and, in the heartland, eventually makes its way to the Gulf</w:t>
      </w:r>
      <w:r w:rsidRPr="002309DE">
        <w:rPr>
          <w:sz w:val="16"/>
        </w:rPr>
        <w:t xml:space="preserve"> of Mexico. </w:t>
      </w:r>
      <w:r w:rsidRPr="002E219F">
        <w:rPr>
          <w:rStyle w:val="StyleUnderline"/>
        </w:rPr>
        <w:t>This results in the water oxygen depletion that drives the</w:t>
      </w:r>
      <w:r>
        <w:rPr>
          <w:rStyle w:val="StyleUnderline"/>
        </w:rPr>
        <w:t xml:space="preserve"> </w:t>
      </w:r>
      <w:r w:rsidRPr="002E219F">
        <w:rPr>
          <w:rStyle w:val="StyleUnderline"/>
        </w:rPr>
        <w:t>growing hypoxic dead zone</w:t>
      </w:r>
      <w:r w:rsidRPr="002309DE">
        <w:rPr>
          <w:sz w:val="16"/>
        </w:rPr>
        <w:t>. For every billion gallons of ethanol production, environmental economists estimate the dead zone grows by roughly 30 square miles. The litany of environmental effects from ethanol production makes the new politics of RFS regulation bizarre and unique. On what other issues do Exxon Mobil, the Sierra Club, Chevron, the National Wildlife Federation, and the Clean Air Task Force align?</w:t>
      </w:r>
    </w:p>
    <w:p w14:paraId="256565F9" w14:textId="77777777" w:rsidR="00E83AA1" w:rsidRDefault="00E83AA1" w:rsidP="00E83AA1"/>
    <w:p w14:paraId="449E10F1" w14:textId="58464646" w:rsidR="00E83AA1" w:rsidRDefault="00E83AA1" w:rsidP="00E83AA1">
      <w:pPr>
        <w:pStyle w:val="Heading4"/>
      </w:pPr>
      <w:r>
        <w:t>The RFS is directly linked to the Gulf dead zone – repeal solves</w:t>
      </w:r>
    </w:p>
    <w:p w14:paraId="0E6C3233" w14:textId="77777777" w:rsidR="00E83AA1" w:rsidRDefault="00E83AA1" w:rsidP="00E83AA1">
      <w:pPr>
        <w:spacing w:after="0"/>
      </w:pPr>
      <w:bookmarkStart w:id="4" w:name="_Hlk75673488"/>
      <w:r>
        <w:t xml:space="preserve">Arthur R. </w:t>
      </w:r>
      <w:r w:rsidRPr="00D87D0D">
        <w:rPr>
          <w:rStyle w:val="Style13ptBold"/>
        </w:rPr>
        <w:t>Wardle 19</w:t>
      </w:r>
      <w:r w:rsidRPr="00D87D0D">
        <w:t xml:space="preserve">, </w:t>
      </w:r>
      <w:r>
        <w:t xml:space="preserve">a CGO Graduate Research Fellow with the Center for Growth and Opportunity, and Joseph Verruni, a project manager for economic and regulatory studies at the Cato Institute. 10-24-2019, "The Renewable Fuel Standard Is Killing the Environment," Cato Institute, </w:t>
      </w:r>
      <w:bookmarkStart w:id="5" w:name="_Hlk75673450"/>
      <w:r>
        <w:fldChar w:fldCharType="begin"/>
      </w:r>
      <w:r>
        <w:instrText xml:space="preserve"> HYPERLINK "https://www.cato.org/commentary/renewable-fuel-standard-killing-environment" </w:instrText>
      </w:r>
      <w:r>
        <w:fldChar w:fldCharType="separate"/>
      </w:r>
      <w:r w:rsidRPr="009F2227">
        <w:rPr>
          <w:rStyle w:val="Hyperlink"/>
        </w:rPr>
        <w:t>https://www.cato.org/commentary/renewable-fuel-standard-killing-environment</w:t>
      </w:r>
      <w:r>
        <w:rPr>
          <w:rStyle w:val="Hyperlink"/>
        </w:rPr>
        <w:fldChar w:fldCharType="end"/>
      </w:r>
      <w:bookmarkEnd w:id="5"/>
      <w:r>
        <w:t xml:space="preserve"> - MBA AM</w:t>
      </w:r>
    </w:p>
    <w:bookmarkEnd w:id="4"/>
    <w:p w14:paraId="67CE811A" w14:textId="77777777" w:rsidR="00E83AA1" w:rsidRPr="001B05CD" w:rsidRDefault="00E83AA1" w:rsidP="00E83AA1">
      <w:pPr>
        <w:spacing w:after="0"/>
        <w:rPr>
          <w:u w:val="single"/>
        </w:rPr>
      </w:pPr>
      <w:r w:rsidRPr="00D87D0D">
        <w:rPr>
          <w:sz w:val="14"/>
        </w:rPr>
        <w:t xml:space="preserve">According to the National Oceanic and Atmospheric Administration, </w:t>
      </w:r>
      <w:r w:rsidRPr="003A175C">
        <w:rPr>
          <w:rStyle w:val="StyleUnderline"/>
        </w:rPr>
        <w:t>this year’s “dead zone” in the Gulf of Mexico</w:t>
      </w:r>
      <w:r w:rsidRPr="00D87D0D">
        <w:rPr>
          <w:sz w:val="14"/>
        </w:rPr>
        <w:t xml:space="preserve">, where oxygen levels are so low that sea life is killed or maimed, </w:t>
      </w:r>
      <w:r w:rsidRPr="003A175C">
        <w:rPr>
          <w:rStyle w:val="StyleUnderline"/>
        </w:rPr>
        <w:t xml:space="preserve">was larger than three U.S. states. One significant cause is </w:t>
      </w:r>
      <w:r w:rsidRPr="003A175C">
        <w:rPr>
          <w:rStyle w:val="Emphasis"/>
        </w:rPr>
        <w:t>agricultural runoff</w:t>
      </w:r>
      <w:r w:rsidRPr="003A175C">
        <w:rPr>
          <w:rStyle w:val="StyleUnderline"/>
        </w:rPr>
        <w:t xml:space="preserve"> jettisoned from the Mississippi River,</w:t>
      </w:r>
      <w:r w:rsidRPr="00D87D0D">
        <w:rPr>
          <w:sz w:val="14"/>
        </w:rPr>
        <w:t xml:space="preserve"> which feeds the massive algal blooms whose decomposition depletes water oxygen. </w:t>
      </w:r>
      <w:r w:rsidRPr="003A175C">
        <w:rPr>
          <w:rStyle w:val="StyleUnderline"/>
        </w:rPr>
        <w:t xml:space="preserve">Like many other ongoing environmental problems affecting the Midwest, this one is </w:t>
      </w:r>
      <w:r w:rsidRPr="003A175C">
        <w:rPr>
          <w:rStyle w:val="Emphasis"/>
        </w:rPr>
        <w:t>aggravated by the Renewable Fuel Standard.</w:t>
      </w:r>
      <w:r>
        <w:rPr>
          <w:rStyle w:val="Emphasis"/>
        </w:rPr>
        <w:t xml:space="preserve"> </w:t>
      </w:r>
      <w:r w:rsidRPr="003A175C">
        <w:rPr>
          <w:rStyle w:val="StyleUnderline"/>
        </w:rPr>
        <w:t>The RFS is intended to promote the production of biofuels such as ethanol and biodiesel.</w:t>
      </w:r>
      <w:r w:rsidRPr="00D87D0D">
        <w:rPr>
          <w:sz w:val="14"/>
        </w:rPr>
        <w:t xml:space="preserve"> Designers of the policy envisioned corn ethanol leading initial growth in biofuel sales, followed by more advanced biofuel varieties that would be made from grasses or crop wastes rather than food.</w:t>
      </w:r>
      <w:r>
        <w:rPr>
          <w:sz w:val="14"/>
        </w:rPr>
        <w:t xml:space="preserve"> </w:t>
      </w:r>
      <w:r w:rsidRPr="00D87D0D">
        <w:rPr>
          <w:sz w:val="14"/>
        </w:rPr>
        <w:t>Despite herculean R&amp;D efforts, the innovations necessary to make these alternative fuels economically sustainable has yet to materialize,</w:t>
      </w:r>
      <w:r w:rsidRPr="003A175C">
        <w:rPr>
          <w:rStyle w:val="StyleUnderline"/>
        </w:rPr>
        <w:t xml:space="preserve"> and most of the mandate to date is being fulfilled by corn ethanol. Ramping up corn ethanol production since the RFS’s 2005 passage required additional corn harvest, either coming from cropland expansion or intensification of existing operations.</w:t>
      </w:r>
      <w:r>
        <w:rPr>
          <w:rStyle w:val="StyleUnderline"/>
        </w:rPr>
        <w:t xml:space="preserve"> </w:t>
      </w:r>
      <w:r w:rsidRPr="003A175C">
        <w:rPr>
          <w:rStyle w:val="StyleUnderline"/>
        </w:rPr>
        <w:t>Both strategies have consequences for the environment.</w:t>
      </w:r>
      <w:r>
        <w:rPr>
          <w:rStyle w:val="StyleUnderline"/>
        </w:rPr>
        <w:t xml:space="preserve"> </w:t>
      </w:r>
      <w:r w:rsidRPr="00D87D0D">
        <w:rPr>
          <w:sz w:val="14"/>
          <w:szCs w:val="14"/>
        </w:rPr>
        <w:t>As the Trump administration seems to be preparing to double down on Bush‐​era failed policy, one merely needs to look off our southern coast to see a portion of the cost.</w:t>
      </w:r>
      <w:r>
        <w:rPr>
          <w:sz w:val="14"/>
          <w:szCs w:val="14"/>
        </w:rPr>
        <w:t xml:space="preserve"> </w:t>
      </w:r>
      <w:r w:rsidRPr="00D87D0D">
        <w:rPr>
          <w:sz w:val="14"/>
        </w:rPr>
        <w:t xml:space="preserve">The </w:t>
      </w:r>
      <w:r w:rsidRPr="003A175C">
        <w:rPr>
          <w:rStyle w:val="StyleUnderline"/>
        </w:rPr>
        <w:t>U.S. already produced massive amounts of corn before the RFS, which means</w:t>
      </w:r>
      <w:r w:rsidRPr="00D87D0D">
        <w:rPr>
          <w:sz w:val="14"/>
        </w:rPr>
        <w:t xml:space="preserve"> that </w:t>
      </w:r>
      <w:r w:rsidRPr="003A175C">
        <w:rPr>
          <w:rStyle w:val="StyleUnderline"/>
        </w:rPr>
        <w:t>the best areas to grow corn were already being used</w:t>
      </w:r>
      <w:r w:rsidRPr="00D87D0D">
        <w:rPr>
          <w:sz w:val="14"/>
        </w:rPr>
        <w:t xml:space="preserve"> for that purpose. </w:t>
      </w:r>
      <w:r w:rsidRPr="003A175C">
        <w:rPr>
          <w:rStyle w:val="StyleUnderline"/>
        </w:rPr>
        <w:t xml:space="preserve">Expansion followed in areas </w:t>
      </w:r>
      <w:r w:rsidRPr="003A175C">
        <w:rPr>
          <w:rStyle w:val="Emphasis"/>
        </w:rPr>
        <w:t>less suited for corn production</w:t>
      </w:r>
      <w:r w:rsidRPr="003A175C">
        <w:rPr>
          <w:rStyle w:val="StyleUnderline"/>
        </w:rPr>
        <w:t xml:space="preserve">—often </w:t>
      </w:r>
      <w:r w:rsidRPr="003A175C">
        <w:rPr>
          <w:rStyle w:val="Emphasis"/>
        </w:rPr>
        <w:t>environmentally sensitive</w:t>
      </w:r>
      <w:r w:rsidRPr="003A175C">
        <w:rPr>
          <w:rStyle w:val="StyleUnderline"/>
        </w:rPr>
        <w:t xml:space="preserve"> or marginal land where inadequate rainfall left farms reliant on already‐​overdrawn aquifers.</w:t>
      </w:r>
      <w:r>
        <w:rPr>
          <w:rStyle w:val="StyleUnderline"/>
        </w:rPr>
        <w:t xml:space="preserve"> </w:t>
      </w:r>
      <w:r w:rsidRPr="00D87D0D">
        <w:rPr>
          <w:sz w:val="14"/>
          <w:szCs w:val="14"/>
        </w:rPr>
        <w:t>Some of this marginal land had previously been protected by the Conservation Reserve Program, which pays farmers to leave particularly sensitive areas unfarmed. In the six years following a 2007 expansion of the RFS mandate, nearly half of expiring CRP signatories elected not to re‐​enroll. Throughout the Corn Belt’s periphery, grasslands and shrublands, wildlife habitat and high‐​erosion zones have all come under the plow. The National Wildlife Federation documented that these significant losses in habitat for grassland birds caused a drop in both species diversity and abundance in the Prairie Pothole Region.</w:t>
      </w:r>
      <w:r>
        <w:rPr>
          <w:sz w:val="14"/>
          <w:szCs w:val="14"/>
        </w:rPr>
        <w:t xml:space="preserve"> </w:t>
      </w:r>
      <w:r w:rsidRPr="003A175C">
        <w:rPr>
          <w:rStyle w:val="StyleUnderline"/>
        </w:rPr>
        <w:t xml:space="preserve">This damage has </w:t>
      </w:r>
      <w:r w:rsidRPr="003A175C">
        <w:rPr>
          <w:rStyle w:val="Emphasis"/>
        </w:rPr>
        <w:t>cascading effects.</w:t>
      </w:r>
      <w:r w:rsidRPr="003A175C">
        <w:rPr>
          <w:rStyle w:val="StyleUnderline"/>
        </w:rPr>
        <w:t xml:space="preserve"> Growing corn on marginal lands and intensifying production means additional nitrogen fertilizer application. Runoff from this fertilizer enters nearby waterways, continues through the Mississippi watershed and down into the Gulf of Mexico, where it increases the size of the dead zone by 30 square miles for every billion gallons of ethanol produced.</w:t>
      </w:r>
      <w:r w:rsidRPr="00D87D0D">
        <w:rPr>
          <w:sz w:val="16"/>
        </w:rPr>
        <w:t xml:space="preserve"> According to NOAA, </w:t>
      </w:r>
      <w:r w:rsidRPr="003A175C">
        <w:rPr>
          <w:rStyle w:val="StyleUnderline"/>
        </w:rPr>
        <w:t xml:space="preserve">this year’s dead zone is nearly </w:t>
      </w:r>
      <w:r w:rsidRPr="003A175C">
        <w:rPr>
          <w:rStyle w:val="Emphasis"/>
        </w:rPr>
        <w:t>7,000 square miles.</w:t>
      </w:r>
      <w:r>
        <w:rPr>
          <w:rStyle w:val="StyleUnderline"/>
        </w:rPr>
        <w:t xml:space="preserve"> </w:t>
      </w:r>
      <w:r w:rsidRPr="00D87D0D">
        <w:rPr>
          <w:sz w:val="14"/>
          <w:szCs w:val="14"/>
        </w:rPr>
        <w:t>The environmental benefits of corn‐​based ethanol are not strong enough to justify any of this. The environmental case for biofuels rests almost entirely on their reduced emissions—but those themselves are a matter of intense academic controversy. A recent meta‐​analysis published in the American Journal of Agricultural Economics reviewed every paper released on the topic and concluded corn ethanol offers an unimpressive 0.23 percent total reduction in greenhouse gasses relative to gasoline.</w:t>
      </w:r>
      <w:r>
        <w:rPr>
          <w:sz w:val="14"/>
          <w:szCs w:val="14"/>
        </w:rPr>
        <w:t xml:space="preserve"> </w:t>
      </w:r>
      <w:bookmarkStart w:id="6" w:name="_Hlk75673470"/>
      <w:r w:rsidRPr="00D87D0D">
        <w:rPr>
          <w:sz w:val="14"/>
        </w:rPr>
        <w:t xml:space="preserve">There is good news. The RFS statute calls for the EPA to set new mandates in 2022 and to take environmental impacts into account while doing so. If the EPA takes this task seriously, </w:t>
      </w:r>
      <w:r w:rsidRPr="003A175C">
        <w:rPr>
          <w:rStyle w:val="StyleUnderline"/>
        </w:rPr>
        <w:t>it should reduce or repeal the corn ethanol mandate on environmental grounds.</w:t>
      </w:r>
      <w:r>
        <w:rPr>
          <w:rStyle w:val="StyleUnderline"/>
        </w:rPr>
        <w:t xml:space="preserve"> </w:t>
      </w:r>
      <w:r w:rsidRPr="00D87D0D">
        <w:rPr>
          <w:sz w:val="14"/>
          <w:szCs w:val="14"/>
        </w:rPr>
        <w:t>Unfortunately, instead of deregulating fuel choice and benefiting the environment, the Trump administration recently rejected a modest staff proposal to cut the conventional ethanol mandate by less than five percent. Instead, administration officials are taking numerous meetings with biofuel trade organizations and legislators representing Corn Belt states, apparently seeking to make the mandate even stricter.</w:t>
      </w:r>
      <w:r>
        <w:rPr>
          <w:sz w:val="14"/>
          <w:szCs w:val="14"/>
        </w:rPr>
        <w:t xml:space="preserve"> </w:t>
      </w:r>
      <w:r w:rsidRPr="003A175C">
        <w:rPr>
          <w:rStyle w:val="StyleUnderline"/>
        </w:rPr>
        <w:t>Research documenting how the RFS aggravates many of our hairiest environmental problems continues to pile up.</w:t>
      </w:r>
      <w:r w:rsidRPr="00D87D0D">
        <w:rPr>
          <w:sz w:val="14"/>
        </w:rPr>
        <w:t xml:space="preserve"> Environmental organizations are beginning to mount major campaigns against the policy. As the Trump administration seems to be preparing to double down on Bush‐​era failed policy, </w:t>
      </w:r>
      <w:r w:rsidRPr="00D87D0D">
        <w:rPr>
          <w:rStyle w:val="StyleUnderline"/>
        </w:rPr>
        <w:t>one merely needs to look off our southern coast to see a portion of the cost.</w:t>
      </w:r>
      <w:bookmarkEnd w:id="6"/>
    </w:p>
    <w:p w14:paraId="356568A4" w14:textId="0844F996" w:rsidR="00E83AA1" w:rsidRDefault="00E83AA1" w:rsidP="00E83AA1"/>
    <w:p w14:paraId="60A0F5E5" w14:textId="5F14677E" w:rsidR="00E83AA1" w:rsidRPr="00E83AA1" w:rsidRDefault="00E83AA1" w:rsidP="00E83AA1">
      <w:pPr>
        <w:pStyle w:val="Heading4"/>
      </w:pPr>
      <w:r w:rsidRPr="00E83AA1">
        <w:t>The RFS is the primary cause of the Gulf dead zone – repeal solves</w:t>
      </w:r>
    </w:p>
    <w:p w14:paraId="1A062FB4" w14:textId="77777777" w:rsidR="00E83AA1" w:rsidRPr="001B05CD" w:rsidRDefault="00E83AA1" w:rsidP="00E83AA1">
      <w:pPr>
        <w:spacing w:after="0"/>
      </w:pPr>
      <w:r>
        <w:t xml:space="preserve">James </w:t>
      </w:r>
      <w:r w:rsidRPr="001B05CD">
        <w:rPr>
          <w:rStyle w:val="Style13ptBold"/>
        </w:rPr>
        <w:t>Greiff 13</w:t>
      </w:r>
      <w:r>
        <w:t xml:space="preserve">, an editor for Bloomberg Opinion. 6-16-2013, "Gulf of Mexico's Extinction-by-Ethanol," Bloomberg Opinion, </w:t>
      </w:r>
      <w:hyperlink r:id="rId34" w:history="1">
        <w:r w:rsidRPr="009F2227">
          <w:rPr>
            <w:rStyle w:val="Hyperlink"/>
          </w:rPr>
          <w:t>https://www.bloomberg.com/opinion/articles/2013-06-14/gulf-of-mexico-s-extinction-by-ethanol</w:t>
        </w:r>
      </w:hyperlink>
      <w:r>
        <w:t xml:space="preserve"> - MBA AM</w:t>
      </w:r>
    </w:p>
    <w:p w14:paraId="7A60DA3D" w14:textId="4AAD8C5F" w:rsidR="00E83AA1" w:rsidRDefault="00E83AA1" w:rsidP="00E83AA1">
      <w:pPr>
        <w:spacing w:after="0"/>
        <w:rPr>
          <w:rStyle w:val="StyleUnderline"/>
        </w:rPr>
      </w:pPr>
      <w:r w:rsidRPr="001B05CD">
        <w:rPr>
          <w:sz w:val="14"/>
          <w:szCs w:val="14"/>
        </w:rPr>
        <w:t>Less than a year after the summer drought of 2012 baked the U.S. grain belt, farmers in the region have been deluged by rain.</w:t>
      </w:r>
      <w:r>
        <w:rPr>
          <w:sz w:val="14"/>
          <w:szCs w:val="14"/>
        </w:rPr>
        <w:t xml:space="preserve"> </w:t>
      </w:r>
      <w:r w:rsidRPr="001B05CD">
        <w:rPr>
          <w:sz w:val="14"/>
        </w:rPr>
        <w:t xml:space="preserve">Aside from the threat that weather might pose for a second year to the U.S. harvest, the heavy rains may help fulfill of a prediction by the National Oceanic and Atmospheric Administration: </w:t>
      </w:r>
      <w:r w:rsidRPr="00D87D0D">
        <w:rPr>
          <w:rStyle w:val="StyleUnderline"/>
        </w:rPr>
        <w:t>A swath of the northern Gulf of Mexico that each summer turns into a dead zone</w:t>
      </w:r>
      <w:r w:rsidRPr="001B05CD">
        <w:rPr>
          <w:sz w:val="14"/>
        </w:rPr>
        <w:t xml:space="preserve">, drained of oxygen and devoid of life, </w:t>
      </w:r>
      <w:r w:rsidRPr="00D87D0D">
        <w:rPr>
          <w:rStyle w:val="StyleUnderline"/>
        </w:rPr>
        <w:t>will be larger than usual.</w:t>
      </w:r>
      <w:r>
        <w:rPr>
          <w:sz w:val="14"/>
        </w:rPr>
        <w:t xml:space="preserve"> </w:t>
      </w:r>
      <w:r w:rsidRPr="00D87D0D">
        <w:rPr>
          <w:rStyle w:val="StyleUnderline"/>
        </w:rPr>
        <w:t>The science behind this phenomenon is well understood. So are the remedies</w:t>
      </w:r>
      <w:r w:rsidRPr="001B05CD">
        <w:rPr>
          <w:sz w:val="14"/>
        </w:rPr>
        <w:t xml:space="preserve">, the most practical of which would require </w:t>
      </w:r>
      <w:r w:rsidRPr="00956A9E">
        <w:rPr>
          <w:rStyle w:val="StyleUnderline"/>
        </w:rPr>
        <w:t>changes in farming policy and practices</w:t>
      </w:r>
      <w:r w:rsidRPr="001B05CD">
        <w:rPr>
          <w:sz w:val="14"/>
        </w:rPr>
        <w:t>.</w:t>
      </w:r>
      <w:r>
        <w:rPr>
          <w:sz w:val="14"/>
        </w:rPr>
        <w:t xml:space="preserve"> </w:t>
      </w:r>
      <w:r w:rsidRPr="001B05CD">
        <w:rPr>
          <w:sz w:val="14"/>
          <w:szCs w:val="14"/>
        </w:rPr>
        <w:t>The dead zone starts innocently enough. Each year, when the snow melts and spring rains fall on Midwest farmland, millions of tons of nitrogen-based fertilizer that was applied to barren fields the previous autumn are washed into Mississippi River tributaries.</w:t>
      </w:r>
      <w:r>
        <w:rPr>
          <w:sz w:val="14"/>
          <w:szCs w:val="14"/>
        </w:rPr>
        <w:t xml:space="preserve"> </w:t>
      </w:r>
      <w:r w:rsidRPr="001B05CD">
        <w:rPr>
          <w:sz w:val="14"/>
          <w:szCs w:val="14"/>
        </w:rPr>
        <w:t>In years when there is more rain, more nitrogen ends up in the water -- and vice versa. Last year's drought is considered the main reason the 2012 dead zone covered only 2,889 square miles in the Gulf, the smallest in several years, and down from 6,767 square miles in 2011. If conditions are right this year, the dead zone might occupy an area the size of New Jersey, or 7,800 square miles. Researchers usually take an official measurement in July.</w:t>
      </w:r>
      <w:r>
        <w:rPr>
          <w:sz w:val="14"/>
          <w:szCs w:val="14"/>
        </w:rPr>
        <w:t xml:space="preserve"> </w:t>
      </w:r>
      <w:r w:rsidRPr="001B05CD">
        <w:rPr>
          <w:sz w:val="14"/>
        </w:rPr>
        <w:t xml:space="preserve">Because the Mississippi has been dredged, straightened and channelized to control flooding and accommodate shipping, the river flows faster than it once did. </w:t>
      </w:r>
      <w:r w:rsidRPr="00D4748A">
        <w:rPr>
          <w:rStyle w:val="StyleUnderline"/>
        </w:rPr>
        <w:t>Excess nutrients</w:t>
      </w:r>
      <w:r w:rsidRPr="001B05CD">
        <w:rPr>
          <w:sz w:val="14"/>
        </w:rPr>
        <w:t xml:space="preserve">, instead of being absorbed and filtered during a meandering journey, </w:t>
      </w:r>
      <w:r w:rsidRPr="00D4748A">
        <w:rPr>
          <w:rStyle w:val="StyleUnderline"/>
        </w:rPr>
        <w:t>are blasted into the Gulf in a manner that some have likened to a fire hose.</w:t>
      </w:r>
      <w:r>
        <w:rPr>
          <w:rStyle w:val="StyleUnderline"/>
        </w:rPr>
        <w:t xml:space="preserve"> </w:t>
      </w:r>
      <w:r w:rsidRPr="001B05CD">
        <w:rPr>
          <w:sz w:val="14"/>
        </w:rPr>
        <w:t xml:space="preserve">Once the Mississippi's waters reach the Gulf and the warming sun, </w:t>
      </w:r>
      <w:r w:rsidRPr="001B05CD">
        <w:rPr>
          <w:rStyle w:val="StyleUnderline"/>
        </w:rPr>
        <w:t xml:space="preserve">the nutrients cause huge algal blooms. </w:t>
      </w:r>
      <w:r w:rsidRPr="001B05CD">
        <w:rPr>
          <w:sz w:val="14"/>
        </w:rPr>
        <w:t xml:space="preserve">While </w:t>
      </w:r>
      <w:r w:rsidRPr="001B05CD">
        <w:rPr>
          <w:rStyle w:val="StyleUnderline"/>
        </w:rPr>
        <w:t>the algae</w:t>
      </w:r>
      <w:r w:rsidRPr="001B05CD">
        <w:rPr>
          <w:sz w:val="14"/>
        </w:rPr>
        <w:t xml:space="preserve"> are blossoming, they </w:t>
      </w:r>
      <w:r w:rsidRPr="001B05CD">
        <w:rPr>
          <w:rStyle w:val="StyleUnderline"/>
        </w:rPr>
        <w:t>suck oxygen from the water</w:t>
      </w:r>
      <w:r w:rsidRPr="001B05CD">
        <w:rPr>
          <w:sz w:val="14"/>
        </w:rPr>
        <w:t xml:space="preserve">, and again </w:t>
      </w:r>
      <w:r w:rsidRPr="001B05CD">
        <w:rPr>
          <w:rStyle w:val="StyleUnderline"/>
        </w:rPr>
        <w:t>after they die and fall to the bottom to decompose, where bacteria further deplete the water of oxygen. Fish either die or head farther from shore.</w:t>
      </w:r>
      <w:r>
        <w:rPr>
          <w:sz w:val="14"/>
        </w:rPr>
        <w:t xml:space="preserve"> </w:t>
      </w:r>
      <w:r w:rsidRPr="001B05CD">
        <w:rPr>
          <w:sz w:val="14"/>
          <w:szCs w:val="14"/>
        </w:rPr>
        <w:t>A state-federal environmental task force in 2008 set a goal of reducing the amount of nutrients in the Mississippi by 45 percent by this year. By all accounts, little progress has been made.</w:t>
      </w:r>
      <w:r>
        <w:rPr>
          <w:sz w:val="14"/>
          <w:szCs w:val="14"/>
        </w:rPr>
        <w:t xml:space="preserve"> </w:t>
      </w:r>
      <w:r w:rsidRPr="001B05CD">
        <w:rPr>
          <w:rStyle w:val="StyleUnderline"/>
        </w:rPr>
        <w:t xml:space="preserve">The culprits behind the dead zone are many, but one deserves special attention: </w:t>
      </w:r>
      <w:r w:rsidRPr="001B05CD">
        <w:rPr>
          <w:rStyle w:val="Emphasis"/>
        </w:rPr>
        <w:t>corn.</w:t>
      </w:r>
      <w:r w:rsidRPr="001B05CD">
        <w:rPr>
          <w:sz w:val="14"/>
        </w:rPr>
        <w:t xml:space="preserve"> </w:t>
      </w:r>
      <w:r w:rsidRPr="001B05CD">
        <w:rPr>
          <w:rStyle w:val="StyleUnderline"/>
        </w:rPr>
        <w:t>Unlike</w:t>
      </w:r>
      <w:r w:rsidRPr="001B05CD">
        <w:rPr>
          <w:sz w:val="14"/>
        </w:rPr>
        <w:t xml:space="preserve">, say, </w:t>
      </w:r>
      <w:r w:rsidRPr="001B05CD">
        <w:rPr>
          <w:rStyle w:val="StyleUnderline"/>
        </w:rPr>
        <w:t>soybeans, which can grow without fertilizer, corn can't grow without it.</w:t>
      </w:r>
      <w:r w:rsidRPr="001B05CD">
        <w:rPr>
          <w:sz w:val="14"/>
        </w:rPr>
        <w:t xml:space="preserve"> It takes 195 pounds of fertilizer to grow an acre of corn.</w:t>
      </w:r>
      <w:r>
        <w:rPr>
          <w:sz w:val="14"/>
        </w:rPr>
        <w:t xml:space="preserve"> </w:t>
      </w:r>
      <w:r w:rsidRPr="001B05CD">
        <w:rPr>
          <w:sz w:val="14"/>
        </w:rPr>
        <w:t xml:space="preserve">And </w:t>
      </w:r>
      <w:r w:rsidRPr="001B05CD">
        <w:rPr>
          <w:rStyle w:val="StyleUnderline"/>
        </w:rPr>
        <w:t>the U.S. grows a lot of corn</w:t>
      </w:r>
      <w:r w:rsidRPr="001B05CD">
        <w:rPr>
          <w:sz w:val="14"/>
        </w:rPr>
        <w:t xml:space="preserve"> -- more than any other country. What's more, </w:t>
      </w:r>
      <w:r w:rsidRPr="001B05CD">
        <w:rPr>
          <w:rStyle w:val="StyleUnderline"/>
        </w:rPr>
        <w:t>40 percent of the U.S. corn crop is devoted to making ethanol,</w:t>
      </w:r>
      <w:r w:rsidRPr="001B05CD">
        <w:rPr>
          <w:sz w:val="14"/>
        </w:rPr>
        <w:t xml:space="preserve"> which fuel companies must blend with gasoline under a congressional mandate. </w:t>
      </w:r>
      <w:r w:rsidRPr="001B05CD">
        <w:rPr>
          <w:rStyle w:val="StyleUnderline"/>
        </w:rPr>
        <w:t>The Gulf dead zone is yet another reason for Congress to kill that mandate.</w:t>
      </w:r>
    </w:p>
    <w:p w14:paraId="17686740" w14:textId="77777777" w:rsidR="0062325B" w:rsidRDefault="0062325B" w:rsidP="0062325B"/>
    <w:p w14:paraId="2E028D52" w14:textId="73B23A02" w:rsidR="0062325B" w:rsidRDefault="0062325B" w:rsidP="0062325B">
      <w:pPr>
        <w:pStyle w:val="Heading4"/>
      </w:pPr>
      <w:r>
        <w:t>Corn production is the greatest contributor to Gulf dead zone</w:t>
      </w:r>
    </w:p>
    <w:p w14:paraId="32F44540" w14:textId="77777777" w:rsidR="0062325B" w:rsidRDefault="0062325B" w:rsidP="0062325B">
      <w:pPr>
        <w:spacing w:after="0"/>
      </w:pPr>
      <w:r w:rsidRPr="00A423CE">
        <w:rPr>
          <w:rFonts w:eastAsiaTheme="majorEastAsia" w:cstheme="majorBidi"/>
          <w:b/>
          <w:iCs/>
          <w:sz w:val="26"/>
        </w:rPr>
        <w:t>Volinski ’12</w:t>
      </w:r>
      <w:r>
        <w:t xml:space="preserve"> — Jonathan Volinski, J.D., Tulane University Law School, B.A., Political Science &amp; History, Syracuse University; (2012; “COMMENT: Shucking Away the Husk of a Crop Gone Wrong: Why the Federal Government Needs To Replant Its Approach to Corn-Based Ethanol”; University of Michigan Libraries, Nexis Uni; </w:t>
      </w:r>
      <w:r w:rsidRPr="00A423CE">
        <w:rPr>
          <w:i/>
          <w:iCs/>
        </w:rPr>
        <w:t>Tulane University Environmental Law Journal</w:t>
      </w:r>
      <w:r>
        <w:t>, Vol. 25; //LFS—JCM)</w:t>
      </w:r>
    </w:p>
    <w:p w14:paraId="60118682" w14:textId="77777777" w:rsidR="0062325B" w:rsidRPr="004C72EC" w:rsidRDefault="0062325B" w:rsidP="0062325B">
      <w:pPr>
        <w:spacing w:after="0"/>
        <w:rPr>
          <w:sz w:val="16"/>
        </w:rPr>
      </w:pPr>
      <w:r w:rsidRPr="004C72EC">
        <w:rPr>
          <w:sz w:val="16"/>
        </w:rPr>
        <w:t xml:space="preserve">The process of raising corn has serious effects upon the land on which it is grown. Most significantly, </w:t>
      </w:r>
      <w:r w:rsidRPr="00123D45">
        <w:rPr>
          <w:rStyle w:val="StyleUnderline"/>
        </w:rPr>
        <w:t>American</w:t>
      </w:r>
      <w:r w:rsidRPr="004C72EC">
        <w:rPr>
          <w:sz w:val="16"/>
        </w:rPr>
        <w:t xml:space="preserve"> </w:t>
      </w:r>
      <w:r w:rsidRPr="00D26C0A">
        <w:rPr>
          <w:rStyle w:val="Emphasis"/>
          <w:highlight w:val="green"/>
        </w:rPr>
        <w:t>corn</w:t>
      </w:r>
      <w:r w:rsidRPr="00F04EF4">
        <w:rPr>
          <w:rStyle w:val="Emphasis"/>
        </w:rPr>
        <w:t xml:space="preserve"> production</w:t>
      </w:r>
      <w:r w:rsidRPr="004C72EC">
        <w:rPr>
          <w:sz w:val="16"/>
        </w:rPr>
        <w:t xml:space="preserve"> "</w:t>
      </w:r>
      <w:r w:rsidRPr="00D26C0A">
        <w:rPr>
          <w:rStyle w:val="StyleUnderline"/>
          <w:highlight w:val="green"/>
        </w:rPr>
        <w:t xml:space="preserve">requires </w:t>
      </w:r>
      <w:r w:rsidRPr="00D26C0A">
        <w:rPr>
          <w:rStyle w:val="Emphasis"/>
          <w:highlight w:val="green"/>
        </w:rPr>
        <w:t>more</w:t>
      </w:r>
      <w:r w:rsidRPr="00F04EF4">
        <w:rPr>
          <w:rStyle w:val="Emphasis"/>
        </w:rPr>
        <w:t xml:space="preserve"> pesticides</w:t>
      </w:r>
      <w:r w:rsidRPr="004C72EC">
        <w:rPr>
          <w:sz w:val="16"/>
        </w:rPr>
        <w:t xml:space="preserve"> (which are </w:t>
      </w:r>
      <w:r w:rsidRPr="00123D45">
        <w:rPr>
          <w:rStyle w:val="StyleUnderline"/>
        </w:rPr>
        <w:t xml:space="preserve">made from </w:t>
      </w:r>
      <w:r w:rsidRPr="00D26C0A">
        <w:rPr>
          <w:rStyle w:val="StyleUnderline"/>
          <w:highlight w:val="green"/>
        </w:rPr>
        <w:t>oil</w:t>
      </w:r>
      <w:r w:rsidRPr="004C72EC">
        <w:rPr>
          <w:sz w:val="16"/>
        </w:rPr>
        <w:t xml:space="preserve">) </w:t>
      </w:r>
      <w:r w:rsidRPr="00D26C0A">
        <w:rPr>
          <w:rStyle w:val="StyleUnderline"/>
          <w:highlight w:val="green"/>
        </w:rPr>
        <w:t>and nitrogen</w:t>
      </w:r>
      <w:r w:rsidRPr="00123D45">
        <w:rPr>
          <w:rStyle w:val="StyleUnderline"/>
        </w:rPr>
        <w:t xml:space="preserve"> fertilizer</w:t>
      </w:r>
      <w:r w:rsidRPr="004C72EC">
        <w:rPr>
          <w:sz w:val="16"/>
        </w:rPr>
        <w:t xml:space="preserve"> (made from natural gas) </w:t>
      </w:r>
      <w:r w:rsidRPr="00D26C0A">
        <w:rPr>
          <w:rStyle w:val="StyleUnderline"/>
          <w:highlight w:val="green"/>
        </w:rPr>
        <w:t xml:space="preserve">than </w:t>
      </w:r>
      <w:r w:rsidRPr="00D26C0A">
        <w:rPr>
          <w:rStyle w:val="Emphasis"/>
          <w:highlight w:val="green"/>
        </w:rPr>
        <w:t>any</w:t>
      </w:r>
      <w:r w:rsidRPr="00F04EF4">
        <w:rPr>
          <w:rStyle w:val="Emphasis"/>
        </w:rPr>
        <w:t xml:space="preserve"> </w:t>
      </w:r>
      <w:r w:rsidRPr="00D26C0A">
        <w:rPr>
          <w:rStyle w:val="Emphasis"/>
          <w:highlight w:val="green"/>
        </w:rPr>
        <w:t>other crop</w:t>
      </w:r>
      <w:r w:rsidRPr="004C72EC">
        <w:rPr>
          <w:sz w:val="16"/>
        </w:rPr>
        <w:t xml:space="preserve">." 79 </w:t>
      </w:r>
      <w:r w:rsidRPr="00D26C0A">
        <w:rPr>
          <w:rStyle w:val="StyleUnderline"/>
          <w:highlight w:val="green"/>
        </w:rPr>
        <w:t>In addition to</w:t>
      </w:r>
      <w:r w:rsidRPr="00123D45">
        <w:rPr>
          <w:rStyle w:val="StyleUnderline"/>
        </w:rPr>
        <w:t xml:space="preserve"> the</w:t>
      </w:r>
      <w:r w:rsidRPr="004C72EC">
        <w:rPr>
          <w:sz w:val="16"/>
        </w:rPr>
        <w:t xml:space="preserve"> obvious </w:t>
      </w:r>
      <w:r w:rsidRPr="00F04EF4">
        <w:rPr>
          <w:rStyle w:val="Emphasis"/>
        </w:rPr>
        <w:t xml:space="preserve">GHG </w:t>
      </w:r>
      <w:r w:rsidRPr="00D26C0A">
        <w:rPr>
          <w:rStyle w:val="Emphasis"/>
          <w:highlight w:val="green"/>
        </w:rPr>
        <w:t>emissions</w:t>
      </w:r>
      <w:r w:rsidRPr="004C72EC">
        <w:rPr>
          <w:sz w:val="16"/>
        </w:rPr>
        <w:t xml:space="preserve"> </w:t>
      </w:r>
      <w:r w:rsidRPr="00123D45">
        <w:rPr>
          <w:rStyle w:val="StyleUnderline"/>
        </w:rPr>
        <w:t>implications</w:t>
      </w:r>
      <w:r w:rsidRPr="004C72EC">
        <w:rPr>
          <w:sz w:val="16"/>
        </w:rPr>
        <w:t xml:space="preserve"> of this process, </w:t>
      </w:r>
      <w:r w:rsidRPr="00D26C0A">
        <w:rPr>
          <w:rStyle w:val="StyleUnderline"/>
          <w:highlight w:val="green"/>
        </w:rPr>
        <w:t>the increased</w:t>
      </w:r>
      <w:r w:rsidRPr="004C72EC">
        <w:rPr>
          <w:sz w:val="16"/>
        </w:rPr>
        <w:t xml:space="preserve"> </w:t>
      </w:r>
      <w:r w:rsidRPr="00F04EF4">
        <w:rPr>
          <w:rStyle w:val="Emphasis"/>
        </w:rPr>
        <w:t xml:space="preserve">pesticide and </w:t>
      </w:r>
      <w:r w:rsidRPr="00D26C0A">
        <w:rPr>
          <w:rStyle w:val="Emphasis"/>
          <w:highlight w:val="green"/>
        </w:rPr>
        <w:t>fertilizer</w:t>
      </w:r>
      <w:r w:rsidRPr="004C72EC">
        <w:rPr>
          <w:sz w:val="16"/>
        </w:rPr>
        <w:t xml:space="preserve"> </w:t>
      </w:r>
      <w:r w:rsidRPr="00123D45">
        <w:rPr>
          <w:rStyle w:val="StyleUnderline"/>
        </w:rPr>
        <w:t xml:space="preserve">use </w:t>
      </w:r>
      <w:r w:rsidRPr="00D26C0A">
        <w:rPr>
          <w:rStyle w:val="StyleUnderline"/>
          <w:highlight w:val="green"/>
        </w:rPr>
        <w:t>exacerbates</w:t>
      </w:r>
      <w:r w:rsidRPr="00D26C0A">
        <w:rPr>
          <w:sz w:val="16"/>
          <w:highlight w:val="green"/>
        </w:rPr>
        <w:t xml:space="preserve"> </w:t>
      </w:r>
      <w:r w:rsidRPr="00D26C0A">
        <w:rPr>
          <w:rStyle w:val="Emphasis"/>
          <w:highlight w:val="green"/>
        </w:rPr>
        <w:t>runoff</w:t>
      </w:r>
      <w:r w:rsidRPr="00F04EF4">
        <w:rPr>
          <w:rStyle w:val="Emphasis"/>
        </w:rPr>
        <w:t xml:space="preserve"> problems</w:t>
      </w:r>
      <w:r w:rsidRPr="004C72EC">
        <w:rPr>
          <w:sz w:val="16"/>
        </w:rPr>
        <w:t xml:space="preserve"> in water supplies </w:t>
      </w:r>
      <w:r w:rsidRPr="00123D45">
        <w:rPr>
          <w:rStyle w:val="StyleUnderline"/>
        </w:rPr>
        <w:t>across the</w:t>
      </w:r>
      <w:r w:rsidRPr="004C72EC">
        <w:rPr>
          <w:sz w:val="16"/>
        </w:rPr>
        <w:t xml:space="preserve"> </w:t>
      </w:r>
      <w:r w:rsidRPr="00123D45">
        <w:rPr>
          <w:rStyle w:val="StyleUnderline"/>
        </w:rPr>
        <w:t>United States</w:t>
      </w:r>
      <w:r w:rsidRPr="004C72EC">
        <w:rPr>
          <w:sz w:val="16"/>
        </w:rPr>
        <w:t xml:space="preserve">. The effects of the runoff are felt near and far as it makes its way through Midwestern streams to the Mississippi River and eventually to the Gulf of Mexico. 80 The nitrogen-rich </w:t>
      </w:r>
      <w:r w:rsidRPr="005065C0">
        <w:rPr>
          <w:rStyle w:val="StyleUnderline"/>
        </w:rPr>
        <w:t xml:space="preserve">runoff </w:t>
      </w:r>
      <w:r w:rsidRPr="00D26C0A">
        <w:rPr>
          <w:rStyle w:val="StyleUnderline"/>
          <w:highlight w:val="green"/>
        </w:rPr>
        <w:t>chokes</w:t>
      </w:r>
      <w:r w:rsidRPr="00D26C0A">
        <w:rPr>
          <w:sz w:val="16"/>
          <w:highlight w:val="green"/>
        </w:rPr>
        <w:t xml:space="preserve"> </w:t>
      </w:r>
      <w:r w:rsidRPr="00D26C0A">
        <w:rPr>
          <w:rStyle w:val="StyleUnderline"/>
          <w:highlight w:val="green"/>
        </w:rPr>
        <w:t>the Gulf</w:t>
      </w:r>
      <w:r w:rsidRPr="005065C0">
        <w:rPr>
          <w:rStyle w:val="StyleUnderline"/>
        </w:rPr>
        <w:t xml:space="preserve"> through</w:t>
      </w:r>
      <w:r w:rsidRPr="004C72EC">
        <w:rPr>
          <w:sz w:val="16"/>
        </w:rPr>
        <w:t xml:space="preserve"> the process of </w:t>
      </w:r>
      <w:r w:rsidRPr="00F04EF4">
        <w:rPr>
          <w:rStyle w:val="Emphasis"/>
        </w:rPr>
        <w:t>eutrophication</w:t>
      </w:r>
      <w:r w:rsidRPr="004C72EC">
        <w:rPr>
          <w:sz w:val="16"/>
        </w:rPr>
        <w:t xml:space="preserve">, </w:t>
      </w:r>
      <w:r w:rsidRPr="00D26C0A">
        <w:rPr>
          <w:rStyle w:val="StyleUnderline"/>
          <w:highlight w:val="green"/>
        </w:rPr>
        <w:t xml:space="preserve">causing </w:t>
      </w:r>
      <w:r w:rsidRPr="00D26C0A">
        <w:rPr>
          <w:rStyle w:val="Emphasis"/>
          <w:highlight w:val="green"/>
        </w:rPr>
        <w:t>algae</w:t>
      </w:r>
      <w:r w:rsidRPr="00F04EF4">
        <w:rPr>
          <w:rStyle w:val="Emphasis"/>
        </w:rPr>
        <w:t xml:space="preserve"> blooms</w:t>
      </w:r>
      <w:r w:rsidRPr="004C72EC">
        <w:rPr>
          <w:sz w:val="16"/>
        </w:rPr>
        <w:t xml:space="preserve"> </w:t>
      </w:r>
      <w:r w:rsidRPr="00D26C0A">
        <w:rPr>
          <w:rStyle w:val="StyleUnderline"/>
          <w:highlight w:val="green"/>
        </w:rPr>
        <w:t>and</w:t>
      </w:r>
      <w:r w:rsidRPr="004C72EC">
        <w:rPr>
          <w:sz w:val="16"/>
        </w:rPr>
        <w:t xml:space="preserve"> eventually </w:t>
      </w:r>
      <w:r w:rsidRPr="00D26C0A">
        <w:rPr>
          <w:rStyle w:val="StyleUnderline"/>
          <w:highlight w:val="green"/>
        </w:rPr>
        <w:t>depriving</w:t>
      </w:r>
      <w:r w:rsidRPr="005065C0">
        <w:rPr>
          <w:rStyle w:val="StyleUnderline"/>
        </w:rPr>
        <w:t xml:space="preserve"> the</w:t>
      </w:r>
      <w:r w:rsidRPr="004C72EC">
        <w:rPr>
          <w:sz w:val="16"/>
        </w:rPr>
        <w:t xml:space="preserve"> </w:t>
      </w:r>
      <w:r w:rsidRPr="00F04EF4">
        <w:rPr>
          <w:rStyle w:val="Emphasis"/>
        </w:rPr>
        <w:t xml:space="preserve">water of </w:t>
      </w:r>
      <w:r w:rsidRPr="00D26C0A">
        <w:rPr>
          <w:rStyle w:val="Emphasis"/>
          <w:highlight w:val="green"/>
        </w:rPr>
        <w:t>oxygen</w:t>
      </w:r>
      <w:r w:rsidRPr="004C72EC">
        <w:rPr>
          <w:sz w:val="16"/>
        </w:rPr>
        <w:t xml:space="preserve">. 81 </w:t>
      </w:r>
      <w:r w:rsidRPr="005065C0">
        <w:rPr>
          <w:rStyle w:val="StyleUnderline"/>
        </w:rPr>
        <w:t>This has led to</w:t>
      </w:r>
      <w:r w:rsidRPr="004C72EC">
        <w:rPr>
          <w:sz w:val="16"/>
        </w:rPr>
        <w:t xml:space="preserve"> the unfortunate phenomenon in the Gulf known as </w:t>
      </w:r>
      <w:r w:rsidRPr="00D26C0A">
        <w:rPr>
          <w:rStyle w:val="StyleUnderline"/>
          <w:highlight w:val="green"/>
        </w:rPr>
        <w:t>the</w:t>
      </w:r>
      <w:r w:rsidRPr="004C72EC">
        <w:rPr>
          <w:sz w:val="16"/>
        </w:rPr>
        <w:t xml:space="preserve"> "</w:t>
      </w:r>
      <w:r w:rsidRPr="00D26C0A">
        <w:rPr>
          <w:rStyle w:val="StyleUnderline"/>
          <w:highlight w:val="green"/>
        </w:rPr>
        <w:t>Dead Zone</w:t>
      </w:r>
      <w:r w:rsidRPr="004C72EC">
        <w:rPr>
          <w:sz w:val="16"/>
        </w:rPr>
        <w:t xml:space="preserve">," an 8000 square mile area (as of 2010) </w:t>
      </w:r>
      <w:r w:rsidRPr="005065C0">
        <w:rPr>
          <w:rStyle w:val="StyleUnderline"/>
        </w:rPr>
        <w:t>of hypoxic water</w:t>
      </w:r>
      <w:r w:rsidRPr="004C72EC">
        <w:rPr>
          <w:sz w:val="16"/>
        </w:rPr>
        <w:t xml:space="preserve"> that is generally </w:t>
      </w:r>
      <w:r w:rsidRPr="00D26C0A">
        <w:rPr>
          <w:rStyle w:val="StyleUnderline"/>
          <w:highlight w:val="green"/>
        </w:rPr>
        <w:t>not conducive to</w:t>
      </w:r>
      <w:r w:rsidRPr="004C72EC">
        <w:rPr>
          <w:sz w:val="16"/>
        </w:rPr>
        <w:t xml:space="preserve"> </w:t>
      </w:r>
      <w:r w:rsidRPr="00F04EF4">
        <w:rPr>
          <w:rStyle w:val="Emphasis"/>
        </w:rPr>
        <w:t xml:space="preserve">marine </w:t>
      </w:r>
      <w:r w:rsidRPr="00D26C0A">
        <w:rPr>
          <w:rStyle w:val="Emphasis"/>
          <w:highlight w:val="green"/>
        </w:rPr>
        <w:t xml:space="preserve">life </w:t>
      </w:r>
      <w:r w:rsidRPr="00D26C0A">
        <w:rPr>
          <w:rStyle w:val="StyleUnderline"/>
          <w:highlight w:val="green"/>
        </w:rPr>
        <w:t>and</w:t>
      </w:r>
      <w:r w:rsidRPr="005065C0">
        <w:rPr>
          <w:rStyle w:val="StyleUnderline"/>
        </w:rPr>
        <w:t xml:space="preserve"> has </w:t>
      </w:r>
      <w:r w:rsidRPr="00D26C0A">
        <w:rPr>
          <w:rStyle w:val="StyleUnderline"/>
          <w:highlight w:val="green"/>
        </w:rPr>
        <w:t>caused</w:t>
      </w:r>
      <w:r w:rsidRPr="004C72EC">
        <w:rPr>
          <w:sz w:val="16"/>
        </w:rPr>
        <w:t xml:space="preserve"> </w:t>
      </w:r>
      <w:r w:rsidRPr="00F04EF4">
        <w:rPr>
          <w:rStyle w:val="Emphasis"/>
        </w:rPr>
        <w:t xml:space="preserve">massive </w:t>
      </w:r>
      <w:r w:rsidRPr="00D26C0A">
        <w:rPr>
          <w:rStyle w:val="Emphasis"/>
          <w:highlight w:val="green"/>
        </w:rPr>
        <w:t>fish kills</w:t>
      </w:r>
      <w:r w:rsidRPr="004C72EC">
        <w:rPr>
          <w:sz w:val="16"/>
        </w:rPr>
        <w:t xml:space="preserve">. 82 Regrettably, </w:t>
      </w:r>
      <w:r w:rsidRPr="005065C0">
        <w:rPr>
          <w:rStyle w:val="StyleUnderline"/>
        </w:rPr>
        <w:t>this</w:t>
      </w:r>
      <w:r w:rsidRPr="004C72EC">
        <w:rPr>
          <w:sz w:val="16"/>
        </w:rPr>
        <w:t xml:space="preserve"> dead zone </w:t>
      </w:r>
      <w:r w:rsidRPr="005065C0">
        <w:rPr>
          <w:rStyle w:val="StyleUnderline"/>
        </w:rPr>
        <w:t>is projected to grow</w:t>
      </w:r>
      <w:r w:rsidRPr="004C72EC">
        <w:rPr>
          <w:sz w:val="16"/>
        </w:rPr>
        <w:t xml:space="preserve">, as 2.39 million </w:t>
      </w:r>
      <w:r w:rsidRPr="005065C0">
        <w:rPr>
          <w:rStyle w:val="StyleUnderline"/>
        </w:rPr>
        <w:t>additional</w:t>
      </w:r>
      <w:r w:rsidRPr="004C72EC">
        <w:rPr>
          <w:sz w:val="16"/>
        </w:rPr>
        <w:t xml:space="preserve"> tons of </w:t>
      </w:r>
      <w:r w:rsidRPr="00F04EF4">
        <w:rPr>
          <w:rStyle w:val="Emphasis"/>
        </w:rPr>
        <w:t>nitrogen fertilizer</w:t>
      </w:r>
      <w:r w:rsidRPr="004C72EC">
        <w:rPr>
          <w:sz w:val="16"/>
        </w:rPr>
        <w:t xml:space="preserve"> </w:t>
      </w:r>
      <w:r w:rsidRPr="005065C0">
        <w:rPr>
          <w:rStyle w:val="StyleUnderline"/>
        </w:rPr>
        <w:t>will be needed to keep up</w:t>
      </w:r>
      <w:r w:rsidRPr="004C72EC">
        <w:rPr>
          <w:sz w:val="16"/>
        </w:rPr>
        <w:t xml:space="preserve"> </w:t>
      </w:r>
      <w:r w:rsidRPr="005065C0">
        <w:rPr>
          <w:rStyle w:val="StyleUnderline"/>
        </w:rPr>
        <w:t xml:space="preserve">with </w:t>
      </w:r>
      <w:r w:rsidRPr="00F04EF4">
        <w:rPr>
          <w:rStyle w:val="Emphasis"/>
        </w:rPr>
        <w:t>various mandates</w:t>
      </w:r>
      <w:r w:rsidRPr="004C72EC">
        <w:rPr>
          <w:sz w:val="16"/>
        </w:rPr>
        <w:t xml:space="preserve"> (discussed infra) by 2015. 83</w:t>
      </w:r>
    </w:p>
    <w:p w14:paraId="1B621666" w14:textId="77777777" w:rsidR="0062325B" w:rsidRPr="004C72EC" w:rsidRDefault="0062325B" w:rsidP="0062325B">
      <w:pPr>
        <w:rPr>
          <w:sz w:val="16"/>
        </w:rPr>
      </w:pPr>
      <w:r w:rsidRPr="004C72EC">
        <w:rPr>
          <w:sz w:val="16"/>
        </w:rPr>
        <w:t xml:space="preserve">Growing </w:t>
      </w:r>
      <w:r w:rsidRPr="00D26C0A">
        <w:rPr>
          <w:rStyle w:val="StyleUnderline"/>
          <w:highlight w:val="green"/>
        </w:rPr>
        <w:t>corn</w:t>
      </w:r>
      <w:r w:rsidRPr="005065C0">
        <w:rPr>
          <w:rStyle w:val="StyleUnderline"/>
        </w:rPr>
        <w:t xml:space="preserve"> is</w:t>
      </w:r>
      <w:r w:rsidRPr="004C72EC">
        <w:rPr>
          <w:sz w:val="16"/>
        </w:rPr>
        <w:t xml:space="preserve"> also </w:t>
      </w:r>
      <w:r w:rsidRPr="005065C0">
        <w:rPr>
          <w:rStyle w:val="StyleUnderline"/>
        </w:rPr>
        <w:t>a very water-intensive process</w:t>
      </w:r>
      <w:r w:rsidRPr="004C72EC">
        <w:rPr>
          <w:sz w:val="16"/>
        </w:rPr>
        <w:t xml:space="preserve">. The exact amount of water needed varies by region (due to rainfall and availability of natural sources) and can range from 19 gallons per bushel of corn in Iowa, Illinois, Ohio, or Missouri to 865 gallons in North Dakota, South Dakota, Nebraska, and Kansas. 84 Areas like Nebraska, </w:t>
      </w:r>
      <w:r w:rsidRPr="00824AB1">
        <w:rPr>
          <w:rStyle w:val="StyleUnderline"/>
        </w:rPr>
        <w:t>where</w:t>
      </w:r>
      <w:r w:rsidRPr="004C72EC">
        <w:rPr>
          <w:sz w:val="16"/>
        </w:rPr>
        <w:t xml:space="preserve"> </w:t>
      </w:r>
      <w:r w:rsidRPr="00824AB1">
        <w:rPr>
          <w:rStyle w:val="StyleUnderline"/>
        </w:rPr>
        <w:t>72% of the</w:t>
      </w:r>
      <w:r w:rsidRPr="004C72EC">
        <w:rPr>
          <w:sz w:val="16"/>
        </w:rPr>
        <w:t xml:space="preserve"> </w:t>
      </w:r>
      <w:r w:rsidRPr="00824AB1">
        <w:rPr>
          <w:rStyle w:val="StyleUnderline"/>
        </w:rPr>
        <w:t>crop is irrigated</w:t>
      </w:r>
      <w:r w:rsidRPr="004C72EC">
        <w:rPr>
          <w:sz w:val="16"/>
        </w:rPr>
        <w:t xml:space="preserve">, </w:t>
      </w:r>
      <w:r w:rsidRPr="00D26C0A">
        <w:rPr>
          <w:rStyle w:val="StyleUnderline"/>
          <w:highlight w:val="green"/>
        </w:rPr>
        <w:t>place a</w:t>
      </w:r>
      <w:r w:rsidRPr="00824AB1">
        <w:rPr>
          <w:rStyle w:val="StyleUnderline"/>
        </w:rPr>
        <w:t xml:space="preserve"> </w:t>
      </w:r>
      <w:r w:rsidRPr="00F04EF4">
        <w:rPr>
          <w:rStyle w:val="Emphasis"/>
        </w:rPr>
        <w:t xml:space="preserve">gigantic </w:t>
      </w:r>
      <w:r w:rsidRPr="00D26C0A">
        <w:rPr>
          <w:rStyle w:val="Emphasis"/>
          <w:highlight w:val="green"/>
        </w:rPr>
        <w:t>strain</w:t>
      </w:r>
      <w:r w:rsidRPr="00D26C0A">
        <w:rPr>
          <w:sz w:val="16"/>
          <w:highlight w:val="green"/>
        </w:rPr>
        <w:t xml:space="preserve"> </w:t>
      </w:r>
      <w:r w:rsidRPr="00D26C0A">
        <w:rPr>
          <w:rStyle w:val="StyleUnderline"/>
          <w:highlight w:val="green"/>
        </w:rPr>
        <w:t>on</w:t>
      </w:r>
      <w:r w:rsidRPr="00824AB1">
        <w:rPr>
          <w:rStyle w:val="StyleUnderline"/>
        </w:rPr>
        <w:t xml:space="preserve"> already</w:t>
      </w:r>
      <w:r w:rsidRPr="004C72EC">
        <w:rPr>
          <w:sz w:val="16"/>
        </w:rPr>
        <w:t xml:space="preserve"> </w:t>
      </w:r>
      <w:r w:rsidRPr="00D26C0A">
        <w:rPr>
          <w:rStyle w:val="StyleUnderline"/>
          <w:highlight w:val="green"/>
        </w:rPr>
        <w:t>stressed</w:t>
      </w:r>
      <w:r w:rsidRPr="00824AB1">
        <w:rPr>
          <w:rStyle w:val="StyleUnderline"/>
        </w:rPr>
        <w:t xml:space="preserve"> groundwater</w:t>
      </w:r>
      <w:r w:rsidRPr="004C72EC">
        <w:rPr>
          <w:sz w:val="16"/>
        </w:rPr>
        <w:t xml:space="preserve"> [*518] </w:t>
      </w:r>
      <w:r w:rsidRPr="00D26C0A">
        <w:rPr>
          <w:rStyle w:val="Emphasis"/>
          <w:highlight w:val="green"/>
        </w:rPr>
        <w:t>aquifers</w:t>
      </w:r>
      <w:r w:rsidRPr="004C72EC">
        <w:rPr>
          <w:sz w:val="16"/>
        </w:rPr>
        <w:t xml:space="preserve"> - </w:t>
      </w:r>
      <w:r w:rsidRPr="00824AB1">
        <w:rPr>
          <w:rStyle w:val="StyleUnderline"/>
        </w:rPr>
        <w:t>specifically</w:t>
      </w:r>
      <w:r w:rsidRPr="004C72EC">
        <w:rPr>
          <w:sz w:val="16"/>
        </w:rPr>
        <w:t xml:space="preserve">, the Ogallala Aquifer, "which lies </w:t>
      </w:r>
      <w:r w:rsidRPr="00824AB1">
        <w:rPr>
          <w:rStyle w:val="StyleUnderline"/>
        </w:rPr>
        <w:t>under the Great Plains</w:t>
      </w:r>
      <w:r w:rsidRPr="004C72EC">
        <w:rPr>
          <w:sz w:val="16"/>
        </w:rPr>
        <w:t xml:space="preserve"> </w:t>
      </w:r>
      <w:r w:rsidRPr="00824AB1">
        <w:rPr>
          <w:rStyle w:val="StyleUnderline"/>
        </w:rPr>
        <w:t>and supplies</w:t>
      </w:r>
      <w:r w:rsidRPr="004C72EC">
        <w:rPr>
          <w:sz w:val="16"/>
        </w:rPr>
        <w:t xml:space="preserve"> </w:t>
      </w:r>
      <w:r w:rsidRPr="00824AB1">
        <w:rPr>
          <w:rStyle w:val="StyleUnderline"/>
        </w:rPr>
        <w:t>30% of the nation's</w:t>
      </w:r>
      <w:r w:rsidRPr="004C72EC">
        <w:rPr>
          <w:sz w:val="16"/>
        </w:rPr>
        <w:t xml:space="preserve"> </w:t>
      </w:r>
      <w:r w:rsidRPr="00824AB1">
        <w:rPr>
          <w:rStyle w:val="StyleUnderline"/>
        </w:rPr>
        <w:t>groundwater</w:t>
      </w:r>
      <w:r w:rsidRPr="004C72EC">
        <w:rPr>
          <w:sz w:val="16"/>
        </w:rPr>
        <w:t xml:space="preserve"> for irrigation, </w:t>
      </w:r>
      <w:r w:rsidRPr="00824AB1">
        <w:rPr>
          <w:rStyle w:val="StyleUnderline"/>
        </w:rPr>
        <w:t>[and]</w:t>
      </w:r>
      <w:r w:rsidRPr="004C72EC">
        <w:rPr>
          <w:sz w:val="16"/>
        </w:rPr>
        <w:t xml:space="preserve"> </w:t>
      </w:r>
      <w:r w:rsidRPr="00824AB1">
        <w:rPr>
          <w:rStyle w:val="StyleUnderline"/>
        </w:rPr>
        <w:t xml:space="preserve">is </w:t>
      </w:r>
      <w:r w:rsidRPr="00D26C0A">
        <w:rPr>
          <w:rStyle w:val="StyleUnderline"/>
          <w:highlight w:val="green"/>
        </w:rPr>
        <w:t>in danger</w:t>
      </w:r>
      <w:r w:rsidRPr="00D26C0A">
        <w:rPr>
          <w:sz w:val="16"/>
          <w:highlight w:val="green"/>
        </w:rPr>
        <w:t xml:space="preserve"> </w:t>
      </w:r>
      <w:r w:rsidRPr="00D26C0A">
        <w:rPr>
          <w:rStyle w:val="StyleUnderline"/>
          <w:highlight w:val="green"/>
        </w:rPr>
        <w:t>of</w:t>
      </w:r>
      <w:r w:rsidRPr="00824AB1">
        <w:rPr>
          <w:rStyle w:val="StyleUnderline"/>
        </w:rPr>
        <w:t xml:space="preserve"> </w:t>
      </w:r>
      <w:r w:rsidRPr="00D26C0A">
        <w:rPr>
          <w:rStyle w:val="Emphasis"/>
          <w:highlight w:val="green"/>
        </w:rPr>
        <w:t>running dry</w:t>
      </w:r>
      <w:r w:rsidRPr="004C72EC">
        <w:rPr>
          <w:sz w:val="16"/>
        </w:rPr>
        <w:t xml:space="preserve">." 85 Moreover, </w:t>
      </w:r>
      <w:r w:rsidRPr="00824AB1">
        <w:rPr>
          <w:rStyle w:val="StyleUnderline"/>
        </w:rPr>
        <w:t>processing</w:t>
      </w:r>
      <w:r w:rsidRPr="004C72EC">
        <w:rPr>
          <w:sz w:val="16"/>
        </w:rPr>
        <w:t xml:space="preserve"> corn into </w:t>
      </w:r>
      <w:r w:rsidRPr="00824AB1">
        <w:rPr>
          <w:rStyle w:val="StyleUnderline"/>
        </w:rPr>
        <w:t>ethanol</w:t>
      </w:r>
      <w:r w:rsidRPr="004C72EC">
        <w:rPr>
          <w:sz w:val="16"/>
        </w:rPr>
        <w:t xml:space="preserve"> also </w:t>
      </w:r>
      <w:r w:rsidRPr="00824AB1">
        <w:rPr>
          <w:rStyle w:val="StyleUnderline"/>
        </w:rPr>
        <w:t>requires</w:t>
      </w:r>
      <w:r w:rsidRPr="004C72EC">
        <w:rPr>
          <w:sz w:val="16"/>
        </w:rPr>
        <w:t xml:space="preserve"> </w:t>
      </w:r>
      <w:r w:rsidRPr="00824AB1">
        <w:rPr>
          <w:rStyle w:val="StyleUnderline"/>
        </w:rPr>
        <w:t>substantial</w:t>
      </w:r>
      <w:r w:rsidRPr="004C72EC">
        <w:rPr>
          <w:sz w:val="16"/>
        </w:rPr>
        <w:t xml:space="preserve"> amounts of </w:t>
      </w:r>
      <w:r w:rsidRPr="00824AB1">
        <w:rPr>
          <w:rStyle w:val="StyleUnderline"/>
        </w:rPr>
        <w:t>water</w:t>
      </w:r>
      <w:r w:rsidRPr="004C72EC">
        <w:rPr>
          <w:sz w:val="16"/>
        </w:rPr>
        <w:t xml:space="preserve">. While the process is increasingly more efficient, demanding just 3 gallons of water per gallon of </w:t>
      </w:r>
      <w:r w:rsidRPr="00D26C0A">
        <w:rPr>
          <w:rStyle w:val="StyleUnderline"/>
          <w:highlight w:val="green"/>
        </w:rPr>
        <w:t>ethanol</w:t>
      </w:r>
      <w:r w:rsidRPr="00F04EF4">
        <w:rPr>
          <w:rStyle w:val="StyleUnderline"/>
        </w:rPr>
        <w:t xml:space="preserve"> today</w:t>
      </w:r>
      <w:r w:rsidRPr="004C72EC">
        <w:rPr>
          <w:sz w:val="16"/>
        </w:rPr>
        <w:t xml:space="preserve">, down from 6.8 gallons of water per gallon of ethanol a decade ago, </w:t>
      </w:r>
      <w:r w:rsidRPr="00824AB1">
        <w:rPr>
          <w:rStyle w:val="StyleUnderline"/>
        </w:rPr>
        <w:t>it</w:t>
      </w:r>
      <w:r w:rsidRPr="004C72EC">
        <w:rPr>
          <w:sz w:val="16"/>
        </w:rPr>
        <w:t xml:space="preserve"> still </w:t>
      </w:r>
      <w:r w:rsidRPr="004C72EC">
        <w:rPr>
          <w:rStyle w:val="StyleUnderline"/>
        </w:rPr>
        <w:t>represents a</w:t>
      </w:r>
      <w:r w:rsidRPr="00824AB1">
        <w:rPr>
          <w:rStyle w:val="StyleUnderline"/>
        </w:rPr>
        <w:t xml:space="preserve"> </w:t>
      </w:r>
      <w:r w:rsidRPr="00F04EF4">
        <w:rPr>
          <w:rStyle w:val="Emphasis"/>
        </w:rPr>
        <w:t xml:space="preserve">dramatic </w:t>
      </w:r>
      <w:r w:rsidRPr="00D26C0A">
        <w:rPr>
          <w:rStyle w:val="Emphasis"/>
          <w:highlight w:val="green"/>
        </w:rPr>
        <w:t>strain</w:t>
      </w:r>
      <w:r w:rsidRPr="004C72EC">
        <w:rPr>
          <w:sz w:val="16"/>
        </w:rPr>
        <w:t xml:space="preserve"> </w:t>
      </w:r>
      <w:r w:rsidRPr="00824AB1">
        <w:rPr>
          <w:rStyle w:val="StyleUnderline"/>
        </w:rPr>
        <w:t xml:space="preserve">on </w:t>
      </w:r>
      <w:r w:rsidRPr="00D26C0A">
        <w:rPr>
          <w:rStyle w:val="StyleUnderline"/>
          <w:highlight w:val="green"/>
        </w:rPr>
        <w:t>an already</w:t>
      </w:r>
      <w:r w:rsidRPr="004C72EC">
        <w:rPr>
          <w:sz w:val="16"/>
        </w:rPr>
        <w:t xml:space="preserve"> </w:t>
      </w:r>
      <w:r w:rsidRPr="00F04EF4">
        <w:rPr>
          <w:rStyle w:val="Emphasis"/>
        </w:rPr>
        <w:t>over</w:t>
      </w:r>
      <w:r w:rsidRPr="00D26C0A">
        <w:rPr>
          <w:rStyle w:val="Emphasis"/>
          <w:highlight w:val="green"/>
        </w:rPr>
        <w:t>taxed</w:t>
      </w:r>
      <w:r w:rsidRPr="00F04EF4">
        <w:rPr>
          <w:rStyle w:val="Emphasis"/>
        </w:rPr>
        <w:t xml:space="preserve"> </w:t>
      </w:r>
      <w:r w:rsidRPr="00D26C0A">
        <w:rPr>
          <w:rStyle w:val="Emphasis"/>
          <w:highlight w:val="green"/>
        </w:rPr>
        <w:t>resource</w:t>
      </w:r>
      <w:r w:rsidRPr="004C72EC">
        <w:rPr>
          <w:sz w:val="16"/>
        </w:rPr>
        <w:t xml:space="preserve">. 86 </w:t>
      </w:r>
    </w:p>
    <w:p w14:paraId="1D02137C" w14:textId="77777777" w:rsidR="0062325B" w:rsidRDefault="0062325B" w:rsidP="0062325B">
      <w:pPr>
        <w:rPr>
          <w:sz w:val="16"/>
        </w:rPr>
      </w:pPr>
      <w:r w:rsidRPr="004C72EC">
        <w:rPr>
          <w:sz w:val="16"/>
        </w:rPr>
        <w:t xml:space="preserve">These problems are exacerbated by the large amount of corn necessary to produce ethanol. </w:t>
      </w:r>
      <w:r w:rsidRPr="00D26C0A">
        <w:rPr>
          <w:rStyle w:val="StyleUnderline"/>
          <w:highlight w:val="green"/>
        </w:rPr>
        <w:t>It takes</w:t>
      </w:r>
      <w:r w:rsidRPr="004C72EC">
        <w:rPr>
          <w:sz w:val="16"/>
        </w:rPr>
        <w:t xml:space="preserve"> approximately </w:t>
      </w:r>
      <w:r w:rsidRPr="00D26C0A">
        <w:rPr>
          <w:rStyle w:val="Emphasis"/>
          <w:highlight w:val="green"/>
        </w:rPr>
        <w:t>450</w:t>
      </w:r>
      <w:r w:rsidRPr="00F04EF4">
        <w:rPr>
          <w:rStyle w:val="Emphasis"/>
        </w:rPr>
        <w:t xml:space="preserve"> pounds</w:t>
      </w:r>
      <w:r w:rsidRPr="004C72EC">
        <w:rPr>
          <w:sz w:val="16"/>
        </w:rPr>
        <w:t xml:space="preserve"> </w:t>
      </w:r>
      <w:r w:rsidRPr="00F04EF4">
        <w:rPr>
          <w:rStyle w:val="StyleUnderline"/>
        </w:rPr>
        <w:t xml:space="preserve">of </w:t>
      </w:r>
      <w:r w:rsidRPr="00D26C0A">
        <w:rPr>
          <w:rStyle w:val="StyleUnderline"/>
          <w:highlight w:val="green"/>
        </w:rPr>
        <w:t>corn to</w:t>
      </w:r>
      <w:r w:rsidRPr="00D26C0A">
        <w:rPr>
          <w:sz w:val="16"/>
          <w:highlight w:val="green"/>
        </w:rPr>
        <w:t xml:space="preserve"> </w:t>
      </w:r>
      <w:r w:rsidRPr="00D26C0A">
        <w:rPr>
          <w:rStyle w:val="StyleUnderline"/>
          <w:highlight w:val="green"/>
        </w:rPr>
        <w:t>supply</w:t>
      </w:r>
      <w:r w:rsidRPr="00F04EF4">
        <w:rPr>
          <w:rStyle w:val="StyleUnderline"/>
        </w:rPr>
        <w:t xml:space="preserve"> </w:t>
      </w:r>
      <w:r w:rsidRPr="00D26C0A">
        <w:rPr>
          <w:rStyle w:val="StyleUnderline"/>
          <w:highlight w:val="green"/>
        </w:rPr>
        <w:t xml:space="preserve">just </w:t>
      </w:r>
      <w:r w:rsidRPr="00D26C0A">
        <w:rPr>
          <w:rStyle w:val="Emphasis"/>
          <w:highlight w:val="green"/>
        </w:rPr>
        <w:t>one SUV</w:t>
      </w:r>
      <w:r w:rsidRPr="004C72EC">
        <w:rPr>
          <w:sz w:val="16"/>
        </w:rPr>
        <w:t xml:space="preserve"> </w:t>
      </w:r>
      <w:r w:rsidRPr="00F04EF4">
        <w:rPr>
          <w:rStyle w:val="StyleUnderline"/>
        </w:rPr>
        <w:t>with a full tank of fuel</w:t>
      </w:r>
      <w:r w:rsidRPr="004C72EC">
        <w:rPr>
          <w:sz w:val="16"/>
        </w:rPr>
        <w:t xml:space="preserve">. 87 Corn planting will cover 94 million acres in 2012, up from 91.9 million acres in 2011. 88 As a comparison, Montana, the fourth largest state in the nation, covers roughly 93 million acres. 89 </w:t>
      </w:r>
      <w:r w:rsidRPr="004C72EC">
        <w:rPr>
          <w:rStyle w:val="StyleUnderline"/>
        </w:rPr>
        <w:t>One can</w:t>
      </w:r>
      <w:r w:rsidRPr="00F04EF4">
        <w:rPr>
          <w:rStyle w:val="StyleUnderline"/>
        </w:rPr>
        <w:t xml:space="preserve"> imagine</w:t>
      </w:r>
      <w:r w:rsidRPr="004C72EC">
        <w:rPr>
          <w:sz w:val="16"/>
        </w:rPr>
        <w:t xml:space="preserve"> </w:t>
      </w:r>
      <w:r w:rsidRPr="00F04EF4">
        <w:rPr>
          <w:rStyle w:val="StyleUnderline"/>
        </w:rPr>
        <w:t>the toll the</w:t>
      </w:r>
      <w:r w:rsidRPr="004C72EC">
        <w:rPr>
          <w:sz w:val="16"/>
        </w:rPr>
        <w:t xml:space="preserve"> </w:t>
      </w:r>
      <w:r w:rsidRPr="00F04EF4">
        <w:rPr>
          <w:rStyle w:val="Emphasis"/>
        </w:rPr>
        <w:t>pesticides and fertilizers</w:t>
      </w:r>
      <w:r w:rsidRPr="004C72EC">
        <w:rPr>
          <w:sz w:val="16"/>
        </w:rPr>
        <w:t xml:space="preserve"> </w:t>
      </w:r>
      <w:r w:rsidRPr="00F04EF4">
        <w:rPr>
          <w:rStyle w:val="StyleUnderline"/>
        </w:rPr>
        <w:t>necessary</w:t>
      </w:r>
      <w:r w:rsidRPr="004C72EC">
        <w:rPr>
          <w:sz w:val="16"/>
        </w:rPr>
        <w:t xml:space="preserve"> </w:t>
      </w:r>
      <w:r w:rsidRPr="00F04EF4">
        <w:rPr>
          <w:rStyle w:val="StyleUnderline"/>
        </w:rPr>
        <w:t>to support that</w:t>
      </w:r>
      <w:r w:rsidRPr="004C72EC">
        <w:rPr>
          <w:sz w:val="16"/>
        </w:rPr>
        <w:t xml:space="preserve"> </w:t>
      </w:r>
      <w:r w:rsidRPr="00F04EF4">
        <w:rPr>
          <w:rStyle w:val="StyleUnderline"/>
        </w:rPr>
        <w:t>much corn take</w:t>
      </w:r>
      <w:r w:rsidRPr="004C72EC">
        <w:rPr>
          <w:sz w:val="16"/>
        </w:rPr>
        <w:t xml:space="preserve"> </w:t>
      </w:r>
      <w:r w:rsidRPr="00F04EF4">
        <w:rPr>
          <w:rStyle w:val="StyleUnderline"/>
        </w:rPr>
        <w:t>on the nation's</w:t>
      </w:r>
      <w:r w:rsidRPr="004C72EC">
        <w:rPr>
          <w:sz w:val="16"/>
        </w:rPr>
        <w:t xml:space="preserve"> </w:t>
      </w:r>
      <w:r w:rsidRPr="00F04EF4">
        <w:rPr>
          <w:rStyle w:val="Emphasis"/>
        </w:rPr>
        <w:t>land and water resources</w:t>
      </w:r>
      <w:r w:rsidRPr="004C72EC">
        <w:rPr>
          <w:sz w:val="16"/>
        </w:rPr>
        <w:t xml:space="preserve">. </w:t>
      </w:r>
      <w:r w:rsidRPr="00F04EF4">
        <w:rPr>
          <w:rStyle w:val="StyleUnderline"/>
        </w:rPr>
        <w:t xml:space="preserve">The corn </w:t>
      </w:r>
      <w:r w:rsidRPr="00D26C0A">
        <w:rPr>
          <w:rStyle w:val="StyleUnderline"/>
          <w:highlight w:val="green"/>
        </w:rPr>
        <w:t>industry</w:t>
      </w:r>
      <w:r w:rsidRPr="00D26C0A">
        <w:rPr>
          <w:sz w:val="16"/>
          <w:highlight w:val="green"/>
        </w:rPr>
        <w:t xml:space="preserve"> </w:t>
      </w:r>
      <w:r w:rsidRPr="00D26C0A">
        <w:rPr>
          <w:rStyle w:val="StyleUnderline"/>
          <w:highlight w:val="green"/>
        </w:rPr>
        <w:t xml:space="preserve">shows </w:t>
      </w:r>
      <w:r w:rsidRPr="00D26C0A">
        <w:rPr>
          <w:rStyle w:val="Emphasis"/>
          <w:highlight w:val="green"/>
        </w:rPr>
        <w:t>no</w:t>
      </w:r>
      <w:r w:rsidRPr="00F04EF4">
        <w:rPr>
          <w:rStyle w:val="Emphasis"/>
        </w:rPr>
        <w:t xml:space="preserve"> signs of </w:t>
      </w:r>
      <w:r w:rsidRPr="00D26C0A">
        <w:rPr>
          <w:rStyle w:val="Emphasis"/>
          <w:highlight w:val="green"/>
        </w:rPr>
        <w:t>slowing</w:t>
      </w:r>
      <w:r w:rsidRPr="00F04EF4">
        <w:rPr>
          <w:rStyle w:val="StyleUnderline"/>
        </w:rPr>
        <w:t xml:space="preserve"> down either</w:t>
      </w:r>
      <w:r w:rsidRPr="004C72EC">
        <w:rPr>
          <w:sz w:val="16"/>
        </w:rPr>
        <w:t xml:space="preserve">, indicating that </w:t>
      </w:r>
      <w:r w:rsidRPr="00F04EF4">
        <w:rPr>
          <w:rStyle w:val="StyleUnderline"/>
        </w:rPr>
        <w:t>the acreage necessary</w:t>
      </w:r>
      <w:r w:rsidRPr="004C72EC">
        <w:rPr>
          <w:sz w:val="16"/>
        </w:rPr>
        <w:t xml:space="preserve"> </w:t>
      </w:r>
      <w:r w:rsidRPr="00F04EF4">
        <w:rPr>
          <w:rStyle w:val="StyleUnderline"/>
        </w:rPr>
        <w:t xml:space="preserve">to support the nation's </w:t>
      </w:r>
      <w:r w:rsidRPr="00D26C0A">
        <w:rPr>
          <w:rStyle w:val="StyleUnderline"/>
          <w:highlight w:val="green"/>
        </w:rPr>
        <w:t>demand</w:t>
      </w:r>
      <w:r w:rsidRPr="00F04EF4">
        <w:rPr>
          <w:rStyle w:val="StyleUnderline"/>
        </w:rPr>
        <w:t xml:space="preserve"> </w:t>
      </w:r>
      <w:r w:rsidRPr="004C72EC">
        <w:rPr>
          <w:sz w:val="16"/>
        </w:rPr>
        <w:t xml:space="preserve">for the crop </w:t>
      </w:r>
      <w:r w:rsidRPr="00D26C0A">
        <w:rPr>
          <w:rStyle w:val="StyleUnderline"/>
          <w:highlight w:val="green"/>
        </w:rPr>
        <w:t>will</w:t>
      </w:r>
      <w:r w:rsidRPr="00F04EF4">
        <w:rPr>
          <w:rStyle w:val="StyleUnderline"/>
        </w:rPr>
        <w:t xml:space="preserve"> continue to </w:t>
      </w:r>
      <w:r w:rsidRPr="00D26C0A">
        <w:rPr>
          <w:rStyle w:val="StyleUnderline"/>
          <w:highlight w:val="green"/>
        </w:rPr>
        <w:t>grow</w:t>
      </w:r>
      <w:r w:rsidRPr="004C72EC">
        <w:rPr>
          <w:sz w:val="16"/>
        </w:rPr>
        <w:t>.</w:t>
      </w:r>
    </w:p>
    <w:p w14:paraId="7EEEE635" w14:textId="77777777" w:rsidR="0062325B" w:rsidRPr="001B05CD" w:rsidRDefault="0062325B" w:rsidP="00E83AA1">
      <w:pPr>
        <w:spacing w:after="0"/>
        <w:rPr>
          <w:rStyle w:val="StyleUnderline"/>
        </w:rPr>
      </w:pPr>
    </w:p>
    <w:p w14:paraId="5927A2E4" w14:textId="77777777" w:rsidR="00E83AA1" w:rsidRPr="00E83AA1" w:rsidRDefault="00E83AA1" w:rsidP="00E83AA1"/>
    <w:p w14:paraId="52A2F006" w14:textId="77777777" w:rsidR="00360970" w:rsidRPr="00360970" w:rsidRDefault="00360970" w:rsidP="00360970"/>
    <w:p w14:paraId="3303093B" w14:textId="77777777" w:rsidR="00DC6C4F" w:rsidRDefault="00DC6C4F" w:rsidP="00DC6C4F">
      <w:pPr>
        <w:pStyle w:val="Heading3"/>
      </w:pPr>
      <w:r>
        <w:t xml:space="preserve">Biodiversity ! – Ext </w:t>
      </w:r>
    </w:p>
    <w:p w14:paraId="1685FB12" w14:textId="77777777" w:rsidR="00DC6C4F" w:rsidRDefault="00DC6C4F" w:rsidP="00DC6C4F">
      <w:pPr>
        <w:pStyle w:val="Heading4"/>
      </w:pPr>
      <w:r>
        <w:t>Freshwater biodiversity loss threatens human existence.</w:t>
      </w:r>
    </w:p>
    <w:p w14:paraId="2CFDA4D3" w14:textId="77777777" w:rsidR="00DC6C4F" w:rsidRDefault="00DC6C4F" w:rsidP="00DC6C4F">
      <w:r>
        <w:t xml:space="preserve">David </w:t>
      </w:r>
      <w:r w:rsidRPr="005318AF">
        <w:rPr>
          <w:rStyle w:val="Style13ptBold"/>
        </w:rPr>
        <w:t>Dudgeon 10</w:t>
      </w:r>
      <w:r>
        <w:t xml:space="preserve">, Chair of Ecology &amp; Biodiversity in the School of Biological Sciences at The University of Hong Kong, December 2010, "Prospects for sustaining freshwater biodiversity in the 21st century: linking ecosystem structure and function," Current Opinion in Environmental Sustainability, </w:t>
      </w:r>
      <w:hyperlink r:id="rId35" w:history="1">
        <w:r w:rsidRPr="00E41961">
          <w:rPr>
            <w:rStyle w:val="Hyperlink"/>
          </w:rPr>
          <w:t>https://www-sciencedirect-com.proxy.lib.umich.edu/science/article/pii/S1877343510000928?via%3Dihub</w:t>
        </w:r>
      </w:hyperlink>
      <w:r>
        <w:t xml:space="preserve"> – MBA AM</w:t>
      </w:r>
    </w:p>
    <w:p w14:paraId="19A910D7" w14:textId="77777777" w:rsidR="00DC6C4F" w:rsidRPr="005318AF" w:rsidRDefault="00DC6C4F" w:rsidP="00DC6C4F">
      <w:pPr>
        <w:rPr>
          <w:sz w:val="14"/>
          <w:szCs w:val="14"/>
        </w:rPr>
      </w:pPr>
      <w:r w:rsidRPr="005318AF">
        <w:rPr>
          <w:sz w:val="14"/>
          <w:szCs w:val="14"/>
        </w:rPr>
        <w:t>Introduction</w:t>
      </w:r>
    </w:p>
    <w:p w14:paraId="05F7C7F3" w14:textId="77777777" w:rsidR="00DC6C4F" w:rsidRPr="005318AF" w:rsidRDefault="00DC6C4F" w:rsidP="00DC6C4F">
      <w:pPr>
        <w:rPr>
          <w:sz w:val="14"/>
        </w:rPr>
      </w:pPr>
      <w:r w:rsidRPr="005318AF">
        <w:rPr>
          <w:sz w:val="14"/>
        </w:rPr>
        <w:t xml:space="preserve">The Convention on Biodiversity (CBD) is the first attempt to obtain a global-scale commitment to conservation and sustainable use of biodiversity. Upon its implementation in 2002, participating nations agreed to achieve a significant reduction in rates of loss of biodiversity by 2010. Hopes of meeting this target — which coincides with the UN International Year of Biodiversity — were dashed upon publication of the Millennium Ecosystem Assessment (MEA) in 2005, which stated baldly that </w:t>
      </w:r>
      <w:r w:rsidRPr="005318AF">
        <w:rPr>
          <w:rStyle w:val="StyleUnderline"/>
        </w:rPr>
        <w:t xml:space="preserve">use of most of the ecosystem services </w:t>
      </w:r>
      <w:r w:rsidRPr="005318AF">
        <w:rPr>
          <w:rStyle w:val="Emphasis"/>
        </w:rPr>
        <w:t>upon which humanity relies</w:t>
      </w:r>
      <w:r w:rsidRPr="005318AF">
        <w:rPr>
          <w:rStyle w:val="StyleUnderline"/>
        </w:rPr>
        <w:t xml:space="preserve"> was unsustainable, leading to ‘... </w:t>
      </w:r>
      <w:r w:rsidRPr="005318AF">
        <w:rPr>
          <w:rStyle w:val="Emphasis"/>
        </w:rPr>
        <w:t>substantial and largely irreversible</w:t>
      </w:r>
      <w:r w:rsidRPr="005318AF">
        <w:rPr>
          <w:rStyle w:val="StyleUnderline"/>
        </w:rPr>
        <w:t xml:space="preserve"> loss of the diversity of life on Earth’</w:t>
      </w:r>
      <w:r w:rsidRPr="005318AF">
        <w:rPr>
          <w:sz w:val="14"/>
        </w:rPr>
        <w:t xml:space="preserve"> [1].</w:t>
      </w:r>
    </w:p>
    <w:p w14:paraId="0DBE5F77" w14:textId="77777777" w:rsidR="00DC6C4F" w:rsidRPr="005318AF" w:rsidRDefault="00DC6C4F" w:rsidP="00DC6C4F">
      <w:pPr>
        <w:rPr>
          <w:sz w:val="14"/>
        </w:rPr>
      </w:pPr>
      <w:r w:rsidRPr="005318AF">
        <w:rPr>
          <w:sz w:val="14"/>
        </w:rPr>
        <w:t xml:space="preserve">Recent global analyses of progress towards the 2010 targets show that indicators of the state of biodiversity (e.g. extinction rates, population trends) </w:t>
      </w:r>
      <w:r w:rsidRPr="005318AF">
        <w:rPr>
          <w:rStyle w:val="StyleUnderline"/>
        </w:rPr>
        <w:t>are trending downward, with no signs of any reduction in rates of decline</w:t>
      </w:r>
      <w:r w:rsidRPr="005318AF">
        <w:rPr>
          <w:sz w:val="14"/>
        </w:rPr>
        <w:t xml:space="preserve">, whereas indicators of threat intensity (pollution, over-exploitation, invasive species) are increasing [2, 3]. </w:t>
      </w:r>
      <w:r w:rsidRPr="005318AF">
        <w:rPr>
          <w:rStyle w:val="StyleUnderline"/>
        </w:rPr>
        <w:t xml:space="preserve">There is also disturbing evidence that humans have overstepped planetary boundaries for </w:t>
      </w:r>
      <w:r w:rsidRPr="005318AF">
        <w:rPr>
          <w:rStyle w:val="Emphasis"/>
        </w:rPr>
        <w:t>essential Earth-system processes</w:t>
      </w:r>
      <w:r w:rsidRPr="005318AF">
        <w:rPr>
          <w:sz w:val="14"/>
        </w:rPr>
        <w:t xml:space="preserve"> [4, 5]; </w:t>
      </w:r>
      <w:r w:rsidRPr="005318AF">
        <w:rPr>
          <w:rStyle w:val="StyleUnderline"/>
        </w:rPr>
        <w:t>crossing these biophysical thresholds could have</w:t>
      </w:r>
      <w:r w:rsidRPr="005318AF">
        <w:rPr>
          <w:sz w:val="14"/>
        </w:rPr>
        <w:t xml:space="preserve"> detrimental or even </w:t>
      </w:r>
      <w:r w:rsidRPr="005318AF">
        <w:rPr>
          <w:rStyle w:val="Emphasis"/>
        </w:rPr>
        <w:t>disastrous consequences for humanity and ecosystems.</w:t>
      </w:r>
      <w:r w:rsidRPr="005318AF">
        <w:rPr>
          <w:sz w:val="14"/>
        </w:rPr>
        <w:t xml:space="preserve"> Of seven boundaries quantified, three appear to have been transgressed: those relating to climate change; alteration of global nitrogen and phosphorus cycles; and rates of biodiversity loss [4, 5]. A ‘</w:t>
      </w:r>
      <w:r w:rsidRPr="005318AF">
        <w:rPr>
          <w:rStyle w:val="StyleUnderline"/>
        </w:rPr>
        <w:t>relatively safe’ boundary of biodiversity loss</w:t>
      </w:r>
      <w:r w:rsidRPr="005318AF">
        <w:rPr>
          <w:sz w:val="14"/>
        </w:rPr>
        <w:t xml:space="preserve"> (i.e. one comparable with historical rates of extinction) </w:t>
      </w:r>
      <w:r w:rsidRPr="005318AF">
        <w:rPr>
          <w:rStyle w:val="StyleUnderline"/>
        </w:rPr>
        <w:t>is being exceeded by at least one to two orders of magnitude</w:t>
      </w:r>
      <w:r w:rsidRPr="005318AF">
        <w:rPr>
          <w:sz w:val="14"/>
        </w:rPr>
        <w:t xml:space="preserve"> [4, 6]. </w:t>
      </w:r>
      <w:r w:rsidRPr="005318AF">
        <w:rPr>
          <w:rStyle w:val="StyleUnderline"/>
        </w:rPr>
        <w:t>Accelerated loss will be associated with alterations in ecosystem functioning that impair provision of goods and services and limit potential adaptation to further change</w:t>
      </w:r>
      <w:r w:rsidRPr="005318AF">
        <w:rPr>
          <w:sz w:val="14"/>
        </w:rPr>
        <w:t xml:space="preserve"> [3, 7, 8]. Of additional, great concern is that </w:t>
      </w:r>
      <w:r w:rsidRPr="005318AF">
        <w:rPr>
          <w:rStyle w:val="StyleUnderline"/>
        </w:rPr>
        <w:t xml:space="preserve">withdrawals of surface runoff </w:t>
      </w:r>
      <w:r w:rsidRPr="005318AF">
        <w:rPr>
          <w:sz w:val="14"/>
        </w:rPr>
        <w:t xml:space="preserve">(blue water) </w:t>
      </w:r>
      <w:r w:rsidRPr="005318AF">
        <w:rPr>
          <w:rStyle w:val="StyleUnderline"/>
        </w:rPr>
        <w:t>have reached a level</w:t>
      </w:r>
      <w:r w:rsidRPr="005318AF">
        <w:rPr>
          <w:sz w:val="14"/>
        </w:rPr>
        <w:t xml:space="preserve"> (</w:t>
      </w:r>
      <w:r w:rsidRPr="005318AF">
        <w:rPr>
          <w:rFonts w:ascii="Cambria Math" w:hAnsi="Cambria Math" w:cs="Cambria Math"/>
          <w:sz w:val="14"/>
        </w:rPr>
        <w:t>∼</w:t>
      </w:r>
      <w:r w:rsidRPr="005318AF">
        <w:rPr>
          <w:sz w:val="14"/>
        </w:rPr>
        <w:t xml:space="preserve">4000 km3 yr−1) </w:t>
      </w:r>
      <w:r w:rsidRPr="005318AF">
        <w:rPr>
          <w:rStyle w:val="StyleUnderline"/>
        </w:rPr>
        <w:t>where the consequences of further withdrawals could include collapse of freshwater ecosystems</w:t>
      </w:r>
      <w:r w:rsidRPr="005318AF">
        <w:rPr>
          <w:sz w:val="14"/>
        </w:rPr>
        <w:t xml:space="preserve"> as well as major shifts in the global water cycle [4, 5]. Consumptive use of blue water is less than withdrawals (</w:t>
      </w:r>
      <w:r w:rsidRPr="005318AF">
        <w:rPr>
          <w:rFonts w:ascii="Cambria Math" w:hAnsi="Cambria Math" w:cs="Cambria Math"/>
          <w:sz w:val="14"/>
        </w:rPr>
        <w:t>∼</w:t>
      </w:r>
      <w:r w:rsidRPr="005318AF">
        <w:rPr>
          <w:sz w:val="14"/>
        </w:rPr>
        <w:t>2600 km3 yr−1), but could increase by up to 50% over the next 20 years because of the need to enhance food security for growing human populations [4, 5].</w:t>
      </w:r>
    </w:p>
    <w:p w14:paraId="5B6115D2" w14:textId="77777777" w:rsidR="00DC6C4F" w:rsidRPr="00DC6C4F" w:rsidRDefault="00DC6C4F" w:rsidP="00DC6C4F">
      <w:pPr>
        <w:rPr>
          <w:u w:val="single"/>
        </w:rPr>
      </w:pPr>
      <w:r w:rsidRPr="005318AF">
        <w:rPr>
          <w:sz w:val="14"/>
        </w:rPr>
        <w:t xml:space="preserve">This selective review describes declines in freshwater biodiversity, the threat factors and vulnerabilities that have contributed to such declines, and the possible implications for freshwater ecosystem functioning and human livelihoods. Strategies that may contribute to limiting declines and mitigating impacts on ecosystems are also set out. </w:t>
      </w:r>
      <w:r w:rsidRPr="005318AF">
        <w:rPr>
          <w:rStyle w:val="StyleUnderline"/>
        </w:rPr>
        <w:t>Particular attention has been paid reviewing current literature (2009–2010) on the link between freshwater biodiversity and ecosystem functioning, and the influence of environmental change on that relationship.</w:t>
      </w:r>
    </w:p>
    <w:p w14:paraId="368EFEF8" w14:textId="77777777" w:rsidR="00DC6C4F" w:rsidRPr="00FF306B" w:rsidRDefault="00DC6C4F" w:rsidP="00DC6C4F">
      <w:pPr>
        <w:pStyle w:val="Heading4"/>
      </w:pPr>
      <w:r>
        <w:t>Biod loss causes extinction</w:t>
      </w:r>
    </w:p>
    <w:p w14:paraId="26D8363A" w14:textId="77777777" w:rsidR="00DC6C4F" w:rsidRPr="00FF306B" w:rsidRDefault="00DC6C4F" w:rsidP="00DC6C4F">
      <w:r w:rsidRPr="00FF306B">
        <w:rPr>
          <w:rStyle w:val="Style13ptBold"/>
        </w:rPr>
        <w:t>Mmom 8</w:t>
      </w:r>
      <w:r w:rsidRPr="00FF306B">
        <w:t xml:space="preserve"> (Dr. Prince Chinedu, University of </w:t>
      </w:r>
      <w:smartTag w:uri="urn:schemas-microsoft-com:office:smarttags" w:element="City">
        <w:r w:rsidRPr="00FF306B">
          <w:t>Port Harcourt</w:t>
        </w:r>
      </w:smartTag>
      <w:r w:rsidRPr="00FF306B">
        <w:t xml:space="preserve"> (</w:t>
      </w:r>
      <w:smartTag w:uri="urn:schemas-microsoft-com:office:smarttags" w:element="place">
        <w:smartTag w:uri="urn:schemas-microsoft-com:office:smarttags" w:element="country-region">
          <w:r w:rsidRPr="00FF306B">
            <w:t>Nigeria</w:t>
          </w:r>
        </w:smartTag>
      </w:smartTag>
      <w:r w:rsidRPr="00FF306B">
        <w:t>), “Rapid Decline in Biodiversity: A Threat to Survival of Humankind”, Earthwork Times, 12-8, http://www.environmental-expert.com/resultEachArticle.aspx?ci d=0&amp;codi=51543)</w:t>
      </w:r>
    </w:p>
    <w:p w14:paraId="4FA52982" w14:textId="77777777" w:rsidR="00DC6C4F" w:rsidRPr="005318AF" w:rsidRDefault="00DC6C4F" w:rsidP="00DC6C4F">
      <w:pPr>
        <w:rPr>
          <w:sz w:val="16"/>
        </w:rPr>
      </w:pPr>
      <w:r w:rsidRPr="00FF306B">
        <w:rPr>
          <w:sz w:val="16"/>
        </w:rPr>
        <w:t xml:space="preserve">From the foregoing, it becomes obvious that </w:t>
      </w:r>
      <w:r w:rsidRPr="00FF306B">
        <w:rPr>
          <w:rStyle w:val="StyleUnderline"/>
        </w:rPr>
        <w:t xml:space="preserve">the </w:t>
      </w:r>
      <w:r w:rsidRPr="007F4BA5">
        <w:rPr>
          <w:rStyle w:val="Emphasis"/>
          <w:highlight w:val="cyan"/>
        </w:rPr>
        <w:t>survival</w:t>
      </w:r>
      <w:r w:rsidRPr="00FF306B">
        <w:rPr>
          <w:rStyle w:val="StyleUnderline"/>
        </w:rPr>
        <w:t xml:space="preserve"> of Humankind </w:t>
      </w:r>
      <w:r w:rsidRPr="007F4BA5">
        <w:rPr>
          <w:rStyle w:val="Emphasis"/>
          <w:highlight w:val="cyan"/>
        </w:rPr>
        <w:t>depends on</w:t>
      </w:r>
      <w:r w:rsidRPr="00FF306B">
        <w:rPr>
          <w:rStyle w:val="StyleUnderline"/>
        </w:rPr>
        <w:t xml:space="preserve"> the continuous existence and conservation of </w:t>
      </w:r>
      <w:r w:rsidRPr="007F4BA5">
        <w:rPr>
          <w:rStyle w:val="Emphasis"/>
          <w:highlight w:val="cyan"/>
        </w:rPr>
        <w:t>biodiversity</w:t>
      </w:r>
      <w:r w:rsidRPr="00FF306B">
        <w:rPr>
          <w:sz w:val="16"/>
        </w:rPr>
        <w:t xml:space="preserve">. In other words, </w:t>
      </w:r>
      <w:r w:rsidRPr="00FF306B">
        <w:rPr>
          <w:rStyle w:val="StyleUnderline"/>
        </w:rPr>
        <w:t xml:space="preserve">a threat to biodiversity is a serious threat to the survival of Human Race. To this end, biological </w:t>
      </w:r>
      <w:r w:rsidRPr="007C707C">
        <w:rPr>
          <w:rStyle w:val="StyleUnderline"/>
        </w:rPr>
        <w:t xml:space="preserve">diversity must be treated more seriously as </w:t>
      </w:r>
      <w:r w:rsidRPr="007C707C">
        <w:rPr>
          <w:rStyle w:val="StyleUnderline"/>
          <w:highlight w:val="cyan"/>
        </w:rPr>
        <w:t xml:space="preserve">a </w:t>
      </w:r>
      <w:r w:rsidRPr="007C707C">
        <w:rPr>
          <w:rStyle w:val="Emphasis"/>
          <w:highlight w:val="cyan"/>
        </w:rPr>
        <w:t>global resource</w:t>
      </w:r>
      <w:r w:rsidRPr="007C707C">
        <w:rPr>
          <w:sz w:val="16"/>
        </w:rPr>
        <w:t xml:space="preserve">, to be indexed, used, and above all, preserved. Three circumstances conspire to give this matter an unprecedented urgency. First, </w:t>
      </w:r>
      <w:r w:rsidRPr="007C707C">
        <w:rPr>
          <w:rStyle w:val="StyleUnderline"/>
        </w:rPr>
        <w:t>exploding human populations are degrading the environment at an accelerating rate</w:t>
      </w:r>
      <w:r w:rsidRPr="007C707C">
        <w:rPr>
          <w:sz w:val="16"/>
        </w:rPr>
        <w:t>, especially in</w:t>
      </w:r>
      <w:r w:rsidRPr="00FF306B">
        <w:rPr>
          <w:sz w:val="16"/>
        </w:rPr>
        <w:t xml:space="preserve"> tropical countries. Second, </w:t>
      </w:r>
      <w:r w:rsidRPr="00FF306B">
        <w:rPr>
          <w:rStyle w:val="StyleUnderline"/>
        </w:rPr>
        <w:t xml:space="preserve">science is discovering new </w:t>
      </w:r>
      <w:r w:rsidRPr="007C707C">
        <w:rPr>
          <w:rStyle w:val="StyleUnderline"/>
        </w:rPr>
        <w:t xml:space="preserve">uses for biological </w:t>
      </w:r>
      <w:r w:rsidRPr="007C707C">
        <w:rPr>
          <w:rStyle w:val="StyleUnderline"/>
          <w:highlight w:val="cyan"/>
        </w:rPr>
        <w:t>diversity</w:t>
      </w:r>
      <w:r w:rsidRPr="00FF306B">
        <w:rPr>
          <w:rStyle w:val="StyleUnderline"/>
        </w:rPr>
        <w:t xml:space="preserve"> in ways that </w:t>
      </w:r>
      <w:r w:rsidRPr="007C707C">
        <w:rPr>
          <w:rStyle w:val="StyleUnderline"/>
          <w:highlight w:val="cyan"/>
        </w:rPr>
        <w:t>can relieve</w:t>
      </w:r>
      <w:r w:rsidRPr="00FF306B">
        <w:rPr>
          <w:sz w:val="16"/>
        </w:rPr>
        <w:t xml:space="preserve"> both human </w:t>
      </w:r>
      <w:r w:rsidRPr="007C707C">
        <w:rPr>
          <w:rStyle w:val="StyleUnderline"/>
          <w:highlight w:val="cyan"/>
        </w:rPr>
        <w:t>suffering and environmental destruction</w:t>
      </w:r>
      <w:r w:rsidRPr="00FF306B">
        <w:rPr>
          <w:sz w:val="16"/>
        </w:rPr>
        <w:t>. Third</w:t>
      </w:r>
      <w:r w:rsidRPr="007C707C">
        <w:rPr>
          <w:sz w:val="16"/>
        </w:rPr>
        <w:t xml:space="preserve">, </w:t>
      </w:r>
      <w:r w:rsidRPr="007C707C">
        <w:rPr>
          <w:rStyle w:val="StyleUnderline"/>
        </w:rPr>
        <w:t>much of the diversity is being irreversibly lost through extinction caused by the destruction of natural habitats due to development pressure and oil spillage</w:t>
      </w:r>
      <w:r w:rsidRPr="007C707C">
        <w:rPr>
          <w:sz w:val="16"/>
        </w:rPr>
        <w:t xml:space="preserve">, especially in the Niger Delta. In fact, </w:t>
      </w:r>
      <w:r w:rsidRPr="007C707C">
        <w:rPr>
          <w:rStyle w:val="StyleUnderline"/>
          <w:highlight w:val="cyan"/>
        </w:rPr>
        <w:t>Loss</w:t>
      </w:r>
      <w:r w:rsidRPr="007C707C">
        <w:rPr>
          <w:rStyle w:val="StyleUnderline"/>
        </w:rPr>
        <w:t xml:space="preserve"> of biodiversity is significant in several respects. First, breaking of </w:t>
      </w:r>
      <w:r w:rsidRPr="007C707C">
        <w:rPr>
          <w:rStyle w:val="Emphasis"/>
        </w:rPr>
        <w:t>critical links</w:t>
      </w:r>
      <w:r w:rsidRPr="007C707C">
        <w:rPr>
          <w:rStyle w:val="StyleUnderline"/>
        </w:rPr>
        <w:t xml:space="preserve"> in the biological chain </w:t>
      </w:r>
      <w:r w:rsidRPr="007C707C">
        <w:rPr>
          <w:rStyle w:val="StyleUnderline"/>
          <w:highlight w:val="cyan"/>
        </w:rPr>
        <w:t>can</w:t>
      </w:r>
      <w:r w:rsidRPr="007C707C">
        <w:rPr>
          <w:rStyle w:val="StyleUnderline"/>
        </w:rPr>
        <w:t xml:space="preserve"> disrupt the functioning of an </w:t>
      </w:r>
      <w:r w:rsidRPr="007C707C">
        <w:rPr>
          <w:rStyle w:val="Emphasis"/>
        </w:rPr>
        <w:t>entire ecosystem</w:t>
      </w:r>
      <w:r w:rsidRPr="007C707C">
        <w:rPr>
          <w:rStyle w:val="StyleUnderline"/>
        </w:rPr>
        <w:t xml:space="preserve"> and its biogeochemical cycles. This </w:t>
      </w:r>
      <w:r w:rsidRPr="007C707C">
        <w:rPr>
          <w:rStyle w:val="StyleUnderline"/>
          <w:highlight w:val="cyan"/>
        </w:rPr>
        <w:t>disrupt</w:t>
      </w:r>
      <w:r w:rsidRPr="00FF306B">
        <w:rPr>
          <w:rStyle w:val="StyleUnderline"/>
        </w:rPr>
        <w:t xml:space="preserve">ion </w:t>
      </w:r>
      <w:r w:rsidRPr="007C707C">
        <w:rPr>
          <w:rStyle w:val="StyleUnderline"/>
        </w:rPr>
        <w:t xml:space="preserve">may have significant effects on </w:t>
      </w:r>
      <w:r w:rsidRPr="007C707C">
        <w:rPr>
          <w:rStyle w:val="StyleUnderline"/>
          <w:highlight w:val="cyan"/>
        </w:rPr>
        <w:t>larger scale processes</w:t>
      </w:r>
      <w:r w:rsidRPr="00FF306B">
        <w:rPr>
          <w:rStyle w:val="StyleUnderline"/>
        </w:rPr>
        <w:t xml:space="preserve">. Second, loss of </w:t>
      </w:r>
      <w:r w:rsidRPr="007C707C">
        <w:rPr>
          <w:rStyle w:val="StyleUnderline"/>
        </w:rPr>
        <w:t>species</w:t>
      </w:r>
      <w:r w:rsidRPr="00FF306B">
        <w:rPr>
          <w:rStyle w:val="StyleUnderline"/>
        </w:rPr>
        <w:t xml:space="preserve"> can have </w:t>
      </w:r>
      <w:r w:rsidRPr="007C707C">
        <w:rPr>
          <w:rStyle w:val="StyleUnderline"/>
        </w:rPr>
        <w:t>impacts</w:t>
      </w:r>
      <w:r w:rsidRPr="00FF306B">
        <w:rPr>
          <w:rStyle w:val="StyleUnderline"/>
        </w:rPr>
        <w:t xml:space="preserve"> on the organism pool from which </w:t>
      </w:r>
      <w:r w:rsidRPr="007C707C">
        <w:rPr>
          <w:rStyle w:val="StyleUnderline"/>
          <w:highlight w:val="cyan"/>
        </w:rPr>
        <w:t>medicines</w:t>
      </w:r>
      <w:r w:rsidRPr="00FF306B">
        <w:rPr>
          <w:rStyle w:val="StyleUnderline"/>
        </w:rPr>
        <w:t xml:space="preserve"> and pharmaceuticals can be derived. Third, loss of species </w:t>
      </w:r>
      <w:r w:rsidRPr="007C707C">
        <w:rPr>
          <w:rStyle w:val="StyleUnderline"/>
        </w:rPr>
        <w:t xml:space="preserve">can result in loss of genetic material, which is needed to replenish the genetic diversity of domesticated plants that are the basis of </w:t>
      </w:r>
      <w:r w:rsidRPr="007C707C">
        <w:rPr>
          <w:rStyle w:val="Emphasis"/>
        </w:rPr>
        <w:t xml:space="preserve">world </w:t>
      </w:r>
      <w:r w:rsidRPr="007C707C">
        <w:rPr>
          <w:rStyle w:val="Emphasis"/>
          <w:highlight w:val="cyan"/>
        </w:rPr>
        <w:t>ag</w:t>
      </w:r>
      <w:r w:rsidRPr="007C707C">
        <w:rPr>
          <w:rStyle w:val="Emphasis"/>
        </w:rPr>
        <w:t>riculture</w:t>
      </w:r>
      <w:r w:rsidRPr="00FF306B">
        <w:rPr>
          <w:sz w:val="16"/>
        </w:rPr>
        <w:t xml:space="preserve"> (Convention on Biological Diversity). Overall, we are locked into a race. We must hurry to acquire the knowledge on which a wise policy of conservation and development can be based for centuries to come</w:t>
      </w:r>
    </w:p>
    <w:p w14:paraId="0E364349" w14:textId="77777777" w:rsidR="00DC6C4F" w:rsidRPr="00B27B64" w:rsidRDefault="00DC6C4F" w:rsidP="00DC6C4F"/>
    <w:p w14:paraId="713F5D62" w14:textId="7819D6E7" w:rsidR="00B27B64" w:rsidRDefault="00B27B64" w:rsidP="004D1ADB">
      <w:pPr>
        <w:pStyle w:val="Heading3"/>
      </w:pPr>
      <w:r>
        <w:t xml:space="preserve">Biodiversity </w:t>
      </w:r>
      <w:r w:rsidR="00DC6C4F">
        <w:t>I/L</w:t>
      </w:r>
      <w:r>
        <w:t xml:space="preserve"> – US </w:t>
      </w:r>
      <w:r w:rsidR="00DC6C4F">
        <w:t>f</w:t>
      </w:r>
      <w:r>
        <w:t>reshwater k/</w:t>
      </w:r>
    </w:p>
    <w:p w14:paraId="4830B76B" w14:textId="77777777" w:rsidR="00B27B64" w:rsidRPr="00090195" w:rsidRDefault="00B27B64" w:rsidP="00B27B64">
      <w:pPr>
        <w:pStyle w:val="Heading4"/>
      </w:pPr>
      <w:r>
        <w:t>American freshwater biodiversity is the lynchpin of global biodiversity</w:t>
      </w:r>
    </w:p>
    <w:p w14:paraId="0FF961C2" w14:textId="77777777" w:rsidR="00B27B64" w:rsidRDefault="00B27B64" w:rsidP="00B27B64">
      <w:r w:rsidRPr="001033C2">
        <w:rPr>
          <w:rStyle w:val="Style13ptBold"/>
        </w:rPr>
        <w:t>Helfrich 2009</w:t>
      </w:r>
      <w:r>
        <w:t xml:space="preserve"> - Department of Fisheries and Wildlife Sciences @ Virgina Tech </w:t>
      </w:r>
      <w:r>
        <w:br/>
        <w:t>Louis, Richard J Neves, and James Parkhurst, "Sustaining America’s Aquatic Biodiversity What Is Aquatic Biodiversity; Why Is it Important?," https://vtechworks.lib.vt.edu/bitstream/handle/10919/54892/420-520.pdf</w:t>
      </w:r>
    </w:p>
    <w:p w14:paraId="6D2819CE" w14:textId="71CDA047" w:rsidR="00B27B64" w:rsidRDefault="00B27B64" w:rsidP="00B27B64">
      <w:pPr>
        <w:rPr>
          <w:sz w:val="14"/>
        </w:rPr>
      </w:pPr>
      <w:r w:rsidRPr="005318AF">
        <w:rPr>
          <w:sz w:val="14"/>
        </w:rPr>
        <w:t xml:space="preserve">Although most public attention is directed toward tropical rain forests in South and Central America, </w:t>
      </w:r>
      <w:r w:rsidRPr="00090195">
        <w:rPr>
          <w:rStyle w:val="StyleUnderline"/>
        </w:rPr>
        <w:t>the United States is a world center for freshwater biodiversity</w:t>
      </w:r>
      <w:r w:rsidRPr="005318AF">
        <w:rPr>
          <w:sz w:val="14"/>
        </w:rPr>
        <w:t xml:space="preserve">. The United States has a rich diversity of fish, mussels, crayfish, snails, salamanders, frogs, and toads. In fact, one of the richest diversities of aquatic animals in the world can be found in our own backyard. </w:t>
      </w:r>
      <w:r w:rsidRPr="00090195">
        <w:rPr>
          <w:rStyle w:val="StyleUnderline"/>
        </w:rPr>
        <w:t>The U</w:t>
      </w:r>
      <w:r w:rsidRPr="005318AF">
        <w:rPr>
          <w:sz w:val="14"/>
        </w:rPr>
        <w:t xml:space="preserve">nited </w:t>
      </w:r>
      <w:r w:rsidRPr="00090195">
        <w:rPr>
          <w:rStyle w:val="StyleUnderline"/>
        </w:rPr>
        <w:t>S</w:t>
      </w:r>
      <w:r w:rsidRPr="005318AF">
        <w:rPr>
          <w:sz w:val="14"/>
        </w:rPr>
        <w:t xml:space="preserve">tates </w:t>
      </w:r>
      <w:r w:rsidRPr="00090195">
        <w:rPr>
          <w:rStyle w:val="StyleUnderline"/>
        </w:rPr>
        <w:t>ranks first worldwide in the number of species of freshwater mussels, crayfish, snails, and</w:t>
      </w:r>
      <w:r w:rsidRPr="005318AF">
        <w:rPr>
          <w:sz w:val="14"/>
        </w:rPr>
        <w:t xml:space="preserve"> many aquatic </w:t>
      </w:r>
      <w:r w:rsidRPr="00090195">
        <w:rPr>
          <w:rStyle w:val="StyleUnderline"/>
        </w:rPr>
        <w:t xml:space="preserve">insects </w:t>
      </w:r>
      <w:r w:rsidRPr="005318AF">
        <w:rPr>
          <w:sz w:val="14"/>
        </w:rPr>
        <w:t>(mayflies, caddisflies, dragonflies, and damselflies). We rank seventh in our diversity of fishes, most of which are found in our Southeastern rivers and streams. However, we share a common theme with our tropical rain forest counterparts—an alarming vulnerability to development, habitat loss, and species declines. The Value of Biodiversity Each aquatic species from a tiny bacterium to a blue whale is unique</w:t>
      </w:r>
      <w:r w:rsidRPr="00090195">
        <w:rPr>
          <w:rStyle w:val="StyleUnderline"/>
        </w:rPr>
        <w:t>. It is not size, but the genetic composition of plants and animals that makes all life forms special.</w:t>
      </w:r>
      <w:r w:rsidRPr="005318AF">
        <w:rPr>
          <w:sz w:val="14"/>
        </w:rPr>
        <w:t xml:space="preserve"> </w:t>
      </w:r>
      <w:r w:rsidRPr="00090195">
        <w:rPr>
          <w:rStyle w:val="StyleUnderline"/>
        </w:rPr>
        <w:t>Each species has its own inherent genetic library that codes its ability to survive in changing environment</w:t>
      </w:r>
      <w:r w:rsidRPr="005318AF">
        <w:rPr>
          <w:sz w:val="14"/>
        </w:rPr>
        <w:t xml:space="preserve">s. The huge variety of species and genes represents a living library of options to adapt to change, to develop immunity to disease, and to pass improved fitness on to future generations. </w:t>
      </w:r>
      <w:r w:rsidRPr="00090195">
        <w:rPr>
          <w:rStyle w:val="StyleUnderline"/>
        </w:rPr>
        <w:t xml:space="preserve">Sustaining biodiversity is essential to the health of our environment and to the quality of human life. </w:t>
      </w:r>
      <w:r w:rsidRPr="005318AF">
        <w:rPr>
          <w:sz w:val="14"/>
        </w:rPr>
        <w:t xml:space="preserve">We depend on many aquatic plants and animals, and their ecological functions, for our survival. For example, we use surface waters and their inhabitants to help process our waste products. Each day, aquatic organisms (bacteria and fungi) continually break down harmful toxins and nutrients that we flush into our sewage systems or discard directly into our rivers and streams. </w:t>
      </w:r>
      <w:r w:rsidRPr="00090195">
        <w:rPr>
          <w:rStyle w:val="StyleUnderline"/>
        </w:rPr>
        <w:t>Aquatic and terrestrial biodiversity are sources of medicine, food, energy, shelter, and the raw materials that we use and nee</w:t>
      </w:r>
      <w:r w:rsidRPr="005318AF">
        <w:rPr>
          <w:sz w:val="14"/>
        </w:rPr>
        <w:t xml:space="preserve">d. Although we seldom recognize them, </w:t>
      </w:r>
      <w:r w:rsidRPr="00090195">
        <w:rPr>
          <w:rStyle w:val="StyleUnderline"/>
        </w:rPr>
        <w:t>each aquatic species has an important role in making our lives easier, healthier, and more productive</w:t>
      </w:r>
      <w:r w:rsidRPr="005318AF">
        <w:rPr>
          <w:sz w:val="14"/>
        </w:rPr>
        <w:t xml:space="preserve">. Every living organism has an important role to play, and many are indispensable. Our aquatic wildlife are important sources of food, energy, jobs, atmospheric oxygen, buffers against new diseases, pests, and predators, and protection against food shortages and global climate change. Conserving a rich diversity of plants and animals will • help us to discover new drugs and medicines; • provide food for the growing human populations; • add oxygen and reduce ozone and carbon dioxide in our atmosphere; and • add jobs and promote tourism through the enjoyment of nature. Medical researchers constantly are hunting for organisms that produce special chemicals that may cure cancer and other diseases. Although many new drugs are synthetically made, nearly all are copies of natural chemicals. Even today, </w:t>
      </w:r>
      <w:r w:rsidRPr="00090195">
        <w:rPr>
          <w:rStyle w:val="StyleUnderline"/>
        </w:rPr>
        <w:t>more than 40 percent of available medicines are derived from natural plants and animals</w:t>
      </w:r>
      <w:r w:rsidRPr="005318AF">
        <w:rPr>
          <w:sz w:val="14"/>
        </w:rPr>
        <w:t xml:space="preserve">. </w:t>
      </w:r>
      <w:r w:rsidRPr="00090195">
        <w:rPr>
          <w:rStyle w:val="StyleUnderline"/>
        </w:rPr>
        <w:t>The world’s food supply is overly dependent on only a few species of plants and animals</w:t>
      </w:r>
      <w:r w:rsidRPr="005318AF">
        <w:rPr>
          <w:sz w:val="14"/>
        </w:rPr>
        <w:t xml:space="preserve"> (a limited diversity of about 24 species, like corn), </w:t>
      </w:r>
      <w:r w:rsidRPr="00090195">
        <w:rPr>
          <w:rStyle w:val="StyleUnderline"/>
        </w:rPr>
        <w:t xml:space="preserve">making our food supply vulnerable to new diseases or changing global climatic conditions </w:t>
      </w:r>
      <w:r w:rsidRPr="005318AF">
        <w:rPr>
          <w:sz w:val="14"/>
        </w:rPr>
        <w:t xml:space="preserve">(droughts and floods). Rice, an aquatic plant, is the primary food source for billions of people in the highly populated regions of the world. Similarly, </w:t>
      </w:r>
      <w:r w:rsidRPr="00090195">
        <w:rPr>
          <w:rStyle w:val="StyleUnderline"/>
        </w:rPr>
        <w:t>fish is the primary source of animal protein for billions of people</w:t>
      </w:r>
      <w:r w:rsidRPr="005318AF">
        <w:rPr>
          <w:sz w:val="14"/>
        </w:rPr>
        <w:t xml:space="preserve">. </w:t>
      </w:r>
    </w:p>
    <w:p w14:paraId="1F00FE0E" w14:textId="71FABF6D" w:rsidR="004048F5" w:rsidRDefault="004048F5" w:rsidP="004048F5">
      <w:pPr>
        <w:pStyle w:val="Heading3"/>
      </w:pPr>
      <w:r>
        <w:t xml:space="preserve">Pesticides ! – Ext </w:t>
      </w:r>
    </w:p>
    <w:p w14:paraId="0F55A289" w14:textId="13898D5E" w:rsidR="00BA4DD5" w:rsidRDefault="00BA4DD5" w:rsidP="00BA4DD5">
      <w:pPr>
        <w:pStyle w:val="Heading4"/>
      </w:pPr>
      <w:r>
        <w:t>Toxic accumulation leads to extinction</w:t>
      </w:r>
    </w:p>
    <w:p w14:paraId="634923A1" w14:textId="77777777" w:rsidR="00BA4DD5" w:rsidRPr="0045562F" w:rsidRDefault="00BA4DD5" w:rsidP="00BA4DD5">
      <w:pPr>
        <w:rPr>
          <w:rStyle w:val="StyleUnderline"/>
        </w:rPr>
      </w:pPr>
      <w:r w:rsidRPr="000B45BF">
        <w:rPr>
          <w:rStyle w:val="Style13ptBold"/>
        </w:rPr>
        <w:t>ERF 91</w:t>
      </w:r>
      <w:r w:rsidRPr="000B45BF">
        <w:t xml:space="preserve"> (Environmental Research Foundation, RACHEL'S HAZARDOUS WASTE NEWS #225, </w:t>
      </w:r>
      <w:hyperlink r:id="rId36" w:history="1">
        <w:r w:rsidRPr="00D67170">
          <w:rPr>
            <w:rStyle w:val="Hyperlink"/>
          </w:rPr>
          <w:t>https://www.ejnet.org/rachel/rhwn225.htm</w:t>
        </w:r>
      </w:hyperlink>
      <w:r w:rsidRPr="000B45BF">
        <w:t>)</w:t>
      </w:r>
    </w:p>
    <w:p w14:paraId="07E8CABB" w14:textId="77777777" w:rsidR="00BA4DD5" w:rsidRDefault="00BA4DD5" w:rsidP="00BA4DD5">
      <w:r w:rsidRPr="000B45BF">
        <w:rPr>
          <w:rStyle w:val="StyleUnderline"/>
        </w:rPr>
        <w:t>Bioaccumulative toxins are dangerous because amounts that seem harmless are multiplied as they pass through the food chain</w:t>
      </w:r>
      <w:r w:rsidRPr="000F4A90">
        <w:t xml:space="preserve">; often </w:t>
      </w:r>
      <w:r w:rsidRPr="000B45BF">
        <w:rPr>
          <w:rStyle w:val="StyleUnderline"/>
        </w:rPr>
        <w:t>the result is environmental destruction. The adverse consequences of bioaccumulative toxins may become understood only after it is too late</w:t>
      </w:r>
      <w:r w:rsidRPr="000F4A90">
        <w:t xml:space="preserve">. For example, human breast milk is now contaminated with hundreds of persistent, bioaccumulative toxins (see RHWN #193), but the effects of these poisons upon breast-fed infants is not known except in rare cases. Such dousing of infant children with persistent, </w:t>
      </w:r>
      <w:r w:rsidRPr="000B45BF">
        <w:rPr>
          <w:rStyle w:val="StyleUnderline"/>
        </w:rPr>
        <w:t>bioaccumulative toxins is a massive experiment; the full results may become known in the future, but one thing is known beyond any doubt today: it cannot help the human species</w:t>
      </w:r>
      <w:r w:rsidRPr="000F4A90">
        <w:t xml:space="preserve"> to expose it from birth onward to a constant bath of industrial toxins. (People who are tempted to think that the human species might be improved by random meddling with our genetic structure should remind themselves that a human is something like a TV set [though of course much more complex] and the hope of improving a human by randomly introducing poisons into its diet at an early age is like splashing hot solder into a TV set's electronic circuits hoping to improve the picture.) It is important to note that </w:t>
      </w:r>
      <w:r w:rsidRPr="000B45BF">
        <w:rPr>
          <w:rStyle w:val="StyleUnderline"/>
        </w:rPr>
        <w:t>many of the most toxic</w:t>
      </w:r>
      <w:r w:rsidRPr="000F4A90">
        <w:t xml:space="preserve">, persistent, and bioaccumulative chemicals are formed by the use of the element chlorine. DDT, PCBs, dioxins, CFCs, and many </w:t>
      </w:r>
      <w:r w:rsidRPr="000B45BF">
        <w:rPr>
          <w:rStyle w:val="Emphasis"/>
        </w:rPr>
        <w:t>pesticides are chlorine compounds</w:t>
      </w:r>
      <w:r w:rsidRPr="000F4A90">
        <w:t xml:space="preserve">. Most people know of chlorine because it disinfects their drinking water, kills germs in the local swimming pool, or bleaches their clothes in the washing machine. Unfortunately, </w:t>
      </w:r>
      <w:r w:rsidRPr="000B45BF">
        <w:rPr>
          <w:rStyle w:val="StyleUnderline"/>
        </w:rPr>
        <w:t xml:space="preserve">when it is used by industry, chlorine produces a broad spectrum of toxins that persist in the environment and bioaccumulate. In a very real sense, </w:t>
      </w:r>
      <w:r w:rsidRPr="000B45BF">
        <w:rPr>
          <w:rStyle w:val="Emphasis"/>
        </w:rPr>
        <w:t>chlorine lies at the heart</w:t>
      </w:r>
      <w:r w:rsidRPr="000B45BF">
        <w:rPr>
          <w:rStyle w:val="StyleUnderline"/>
        </w:rPr>
        <w:t xml:space="preserve"> of the toxics problem</w:t>
      </w:r>
      <w:r w:rsidRPr="000F4A90">
        <w:t xml:space="preserve">, world-wide. For two decades, government has tried to control toxic pollutants one at a time, by establishing the exact amount that could be safely released into the environment, issuing "permits" giving industry permission to discharge toxics into air and water, then trying to police the polluters to force compliance with the permitted limits. The entire effort was foolish from the start: there are over 40,000 chemicals in use today and 1000 to 2000 new ones enter commercial channels each year. Meanwhile during its 20-year effort, government has managed to establish "safe" limits for fewer than 100 chemicals. Meanwhile, government has gone ahead and issued permits that ignored most chemicals entirely (because there was no basis for saying how much was safe). Finally, government never showed any real interest (or ability) in enforcing these silly per-mits. A classic house of cards. </w:t>
      </w:r>
      <w:r w:rsidRPr="000B45BF">
        <w:rPr>
          <w:rStyle w:val="StyleUnderline"/>
        </w:rPr>
        <w:t xml:space="preserve">This wrong-headed effort at pollution control (instead of pollution prevention) has led to massive damage to wildlife </w:t>
      </w:r>
      <w:r w:rsidRPr="000F4A90">
        <w:t xml:space="preserve">throughout the Great Lakes (see RHWN #146) and, worldwide, </w:t>
      </w:r>
      <w:r w:rsidRPr="000B45BF">
        <w:rPr>
          <w:rStyle w:val="StyleUnderline"/>
        </w:rPr>
        <w:t xml:space="preserve">a dangerous accumulation of toxics in creatures that eat at the top of the food chain, like large birds, large fish, bears, and humans. It is now crystal clear that the old way has been a complete failure, which, if it is continued, </w:t>
      </w:r>
      <w:r w:rsidRPr="000B45BF">
        <w:rPr>
          <w:rStyle w:val="Emphasis"/>
        </w:rPr>
        <w:t>can only lead to the extinction of humans</w:t>
      </w:r>
      <w:r w:rsidRPr="000F4A90">
        <w:t xml:space="preserve">. </w:t>
      </w:r>
    </w:p>
    <w:p w14:paraId="08B6295A" w14:textId="77777777" w:rsidR="00BA4DD5" w:rsidRDefault="00BA4DD5" w:rsidP="00BA4DD5">
      <w:pPr>
        <w:rPr>
          <w:sz w:val="16"/>
        </w:rPr>
      </w:pPr>
    </w:p>
    <w:p w14:paraId="28B8BD91" w14:textId="1641B166" w:rsidR="004D1ADB" w:rsidRDefault="004D1ADB" w:rsidP="004D1ADB">
      <w:pPr>
        <w:pStyle w:val="Heading3"/>
      </w:pPr>
      <w:r>
        <w:t>Dead Zone !</w:t>
      </w:r>
      <w:r w:rsidR="001809D3">
        <w:t xml:space="preserve"> – EXT</w:t>
      </w:r>
    </w:p>
    <w:p w14:paraId="11137C85" w14:textId="77777777" w:rsidR="004D1ADB" w:rsidRDefault="004D1ADB" w:rsidP="004D1ADB">
      <w:pPr>
        <w:pStyle w:val="Heading4"/>
      </w:pPr>
      <w:r>
        <w:t>Deoxygeniation upends the carbon cycle---risks extinction</w:t>
      </w:r>
    </w:p>
    <w:p w14:paraId="339CA1CE" w14:textId="77777777" w:rsidR="004D1ADB" w:rsidRPr="00125D25" w:rsidRDefault="004D1ADB" w:rsidP="004D1ADB">
      <w:r w:rsidRPr="00506928">
        <w:rPr>
          <w:b/>
          <w:bCs/>
        </w:rPr>
        <w:t>Mustoe 21</w:t>
      </w:r>
      <w:r>
        <w:t xml:space="preserve"> [</w:t>
      </w:r>
      <w:r w:rsidRPr="00125D25">
        <w:t>Founder of Wildiaries, worked at Oxford, recipient of BP/BirdLife/FFI Conservation Program Award</w:t>
      </w:r>
      <w:r>
        <w:t xml:space="preserve">, </w:t>
      </w:r>
      <w:r w:rsidRPr="00125D25">
        <w:t>Animals and ocean deoxygenation, https://simonmustoe.blog/animals-and-ocean-deoxygenation/</w:t>
      </w:r>
      <w:r>
        <w:t>]</w:t>
      </w:r>
    </w:p>
    <w:p w14:paraId="1AF82B1D" w14:textId="7EFD274C" w:rsidR="004D1ADB" w:rsidRDefault="004D1ADB" w:rsidP="004D1ADB">
      <w:pPr>
        <w:rPr>
          <w:sz w:val="16"/>
        </w:rPr>
      </w:pPr>
      <w:r w:rsidRPr="002D2D7E">
        <w:rPr>
          <w:sz w:val="16"/>
        </w:rPr>
        <w:t xml:space="preserve">Deoxygenation will occurs with this increase in algal growth at the poles. Elsewhere, a warmer climate is also expected to increase algae growth, due to warmer more sunlit days. </w:t>
      </w:r>
      <w:r w:rsidRPr="00A06B5F">
        <w:rPr>
          <w:highlight w:val="yellow"/>
          <w:u w:val="single"/>
        </w:rPr>
        <w:t>As algae die</w:t>
      </w:r>
      <w:r w:rsidRPr="002D2D7E">
        <w:rPr>
          <w:sz w:val="16"/>
        </w:rPr>
        <w:t xml:space="preserve">, the </w:t>
      </w:r>
      <w:r w:rsidRPr="00A06B5F">
        <w:rPr>
          <w:highlight w:val="yellow"/>
          <w:u w:val="single"/>
        </w:rPr>
        <w:t>nutrients</w:t>
      </w:r>
      <w:r w:rsidRPr="00A06B5F">
        <w:rPr>
          <w:sz w:val="16"/>
          <w:highlight w:val="yellow"/>
        </w:rPr>
        <w:t xml:space="preserve"> </w:t>
      </w:r>
      <w:r w:rsidRPr="002D2D7E">
        <w:rPr>
          <w:sz w:val="16"/>
        </w:rPr>
        <w:t xml:space="preserve">they release, </w:t>
      </w:r>
      <w:r w:rsidRPr="00A06B5F">
        <w:rPr>
          <w:highlight w:val="yellow"/>
          <w:u w:val="single"/>
        </w:rPr>
        <w:t>combine with</w:t>
      </w:r>
      <w:r w:rsidRPr="00A06B5F">
        <w:rPr>
          <w:sz w:val="16"/>
          <w:highlight w:val="yellow"/>
        </w:rPr>
        <w:t xml:space="preserve"> </w:t>
      </w:r>
      <w:r w:rsidRPr="002D2D7E">
        <w:rPr>
          <w:sz w:val="16"/>
        </w:rPr>
        <w:t xml:space="preserve">the ocean’s </w:t>
      </w:r>
      <w:r w:rsidRPr="00CE6F21">
        <w:rPr>
          <w:u w:val="single"/>
        </w:rPr>
        <w:t xml:space="preserve">dissolved </w:t>
      </w:r>
      <w:r w:rsidRPr="00A06B5F">
        <w:rPr>
          <w:highlight w:val="yellow"/>
          <w:u w:val="single"/>
        </w:rPr>
        <w:t xml:space="preserve">oxygen, making it </w:t>
      </w:r>
      <w:r w:rsidRPr="00A06B5F">
        <w:rPr>
          <w:rStyle w:val="Emphasis"/>
          <w:highlight w:val="yellow"/>
        </w:rPr>
        <w:t>unavailable</w:t>
      </w:r>
      <w:r w:rsidRPr="00A06B5F">
        <w:rPr>
          <w:highlight w:val="yellow"/>
          <w:u w:val="single"/>
        </w:rPr>
        <w:t xml:space="preserve"> to </w:t>
      </w:r>
      <w:r w:rsidRPr="00A06B5F">
        <w:rPr>
          <w:rStyle w:val="Emphasis"/>
          <w:highlight w:val="yellow"/>
        </w:rPr>
        <w:t>animals</w:t>
      </w:r>
      <w:r w:rsidRPr="002D2D7E">
        <w:rPr>
          <w:sz w:val="16"/>
        </w:rPr>
        <w:t xml:space="preserve">. The problem is, </w:t>
      </w:r>
      <w:r w:rsidRPr="00A06B5F">
        <w:rPr>
          <w:highlight w:val="yellow"/>
          <w:u w:val="single"/>
        </w:rPr>
        <w:t>deoxygenation</w:t>
      </w:r>
      <w:r w:rsidRPr="00A06B5F">
        <w:rPr>
          <w:sz w:val="16"/>
          <w:highlight w:val="yellow"/>
        </w:rPr>
        <w:t xml:space="preserve"> </w:t>
      </w:r>
      <w:r w:rsidRPr="002D2D7E">
        <w:rPr>
          <w:sz w:val="16"/>
        </w:rPr>
        <w:t xml:space="preserve">and loss of animals </w:t>
      </w:r>
      <w:r w:rsidRPr="00A06B5F">
        <w:rPr>
          <w:rStyle w:val="Emphasis"/>
          <w:highlight w:val="yellow"/>
        </w:rPr>
        <w:t>destabilises</w:t>
      </w:r>
      <w:r w:rsidRPr="00A06B5F">
        <w:rPr>
          <w:sz w:val="16"/>
          <w:highlight w:val="yellow"/>
        </w:rPr>
        <w:t xml:space="preserve"> </w:t>
      </w:r>
      <w:r w:rsidRPr="002D2D7E">
        <w:rPr>
          <w:sz w:val="16"/>
        </w:rPr>
        <w:t xml:space="preserve">the </w:t>
      </w:r>
      <w:r w:rsidRPr="00A06B5F">
        <w:rPr>
          <w:rStyle w:val="Emphasis"/>
          <w:highlight w:val="yellow"/>
        </w:rPr>
        <w:t>food chains</w:t>
      </w:r>
      <w:r w:rsidRPr="00A06B5F">
        <w:rPr>
          <w:sz w:val="16"/>
          <w:highlight w:val="yellow"/>
        </w:rPr>
        <w:t xml:space="preserve"> </w:t>
      </w:r>
      <w:r w:rsidRPr="002D2D7E">
        <w:rPr>
          <w:sz w:val="16"/>
        </w:rPr>
        <w:t xml:space="preserve">that </w:t>
      </w:r>
      <w:r w:rsidRPr="00A06B5F">
        <w:rPr>
          <w:rStyle w:val="Emphasis"/>
          <w:highlight w:val="yellow"/>
        </w:rPr>
        <w:t>humans depend on</w:t>
      </w:r>
      <w:r w:rsidRPr="002D2D7E">
        <w:rPr>
          <w:sz w:val="16"/>
        </w:rPr>
        <w:t xml:space="preserve">. Even if an increase in marine plants removes more carbon, </w:t>
      </w:r>
      <w:r w:rsidRPr="00A06B5F">
        <w:rPr>
          <w:highlight w:val="yellow"/>
          <w:u w:val="single"/>
        </w:rPr>
        <w:t xml:space="preserve">humans </w:t>
      </w:r>
      <w:r w:rsidRPr="00A06B5F">
        <w:rPr>
          <w:rStyle w:val="Emphasis"/>
          <w:highlight w:val="yellow"/>
        </w:rPr>
        <w:t>can’t live</w:t>
      </w:r>
      <w:r w:rsidRPr="00A06B5F">
        <w:rPr>
          <w:highlight w:val="yellow"/>
          <w:u w:val="single"/>
        </w:rPr>
        <w:t xml:space="preserve"> among a </w:t>
      </w:r>
      <w:r w:rsidRPr="00A06B5F">
        <w:rPr>
          <w:rStyle w:val="Emphasis"/>
          <w:highlight w:val="yellow"/>
        </w:rPr>
        <w:t>soup</w:t>
      </w:r>
      <w:r w:rsidRPr="00A06B5F">
        <w:rPr>
          <w:highlight w:val="yellow"/>
          <w:u w:val="single"/>
        </w:rPr>
        <w:t xml:space="preserve"> of </w:t>
      </w:r>
      <w:r w:rsidRPr="00A06B5F">
        <w:rPr>
          <w:rStyle w:val="Emphasis"/>
          <w:highlight w:val="yellow"/>
        </w:rPr>
        <w:t>algae</w:t>
      </w:r>
      <w:r w:rsidRPr="00A06B5F">
        <w:rPr>
          <w:highlight w:val="yellow"/>
          <w:u w:val="single"/>
        </w:rPr>
        <w:t xml:space="preserve"> </w:t>
      </w:r>
      <w:r w:rsidRPr="00CE6F21">
        <w:rPr>
          <w:u w:val="single"/>
        </w:rPr>
        <w:t xml:space="preserve">and bacteria. </w:t>
      </w:r>
      <w:r w:rsidRPr="00A06B5F">
        <w:rPr>
          <w:highlight w:val="yellow"/>
          <w:u w:val="single"/>
        </w:rPr>
        <w:t xml:space="preserve">We need </w:t>
      </w:r>
      <w:r w:rsidRPr="00A06B5F">
        <w:rPr>
          <w:rStyle w:val="Emphasis"/>
          <w:highlight w:val="yellow"/>
        </w:rPr>
        <w:t>fish</w:t>
      </w:r>
      <w:r w:rsidRPr="00CE6F21">
        <w:rPr>
          <w:u w:val="single"/>
        </w:rPr>
        <w:t>, birds, whales</w:t>
      </w:r>
      <w:r w:rsidRPr="002D2D7E">
        <w:rPr>
          <w:sz w:val="16"/>
        </w:rPr>
        <w:t xml:space="preserve"> and </w:t>
      </w:r>
      <w:r w:rsidRPr="00CE6F21">
        <w:rPr>
          <w:u w:val="single"/>
        </w:rPr>
        <w:t xml:space="preserve">sharks </w:t>
      </w:r>
      <w:r w:rsidRPr="00A06B5F">
        <w:rPr>
          <w:highlight w:val="yellow"/>
          <w:u w:val="single"/>
        </w:rPr>
        <w:t xml:space="preserve">to </w:t>
      </w:r>
      <w:r w:rsidRPr="00A06B5F">
        <w:rPr>
          <w:rStyle w:val="Emphasis"/>
          <w:highlight w:val="yellow"/>
        </w:rPr>
        <w:t>survive</w:t>
      </w:r>
      <w:r w:rsidRPr="002D2D7E">
        <w:rPr>
          <w:sz w:val="16"/>
        </w:rPr>
        <w:t xml:space="preserve">. We’re animals of a similar size and nature and we live among them, in the structures that sits on top of the algal processes. When they defecate, whales like these humpbacks, produce iron at millions times surrounding seawater concentration. The activity of marine vertebrates promotes increased algal production in very specific places and this attracts many other animals. The combined activity enhances the biodiversity processes and promote surface mixing, that removes surplus nutrient from the surface while increasing carbon uptake. Drawing by Simon Mustoe. </w:t>
      </w:r>
      <w:r w:rsidRPr="00CE6F21">
        <w:rPr>
          <w:u w:val="single"/>
        </w:rPr>
        <w:t>Think of Earth like</w:t>
      </w:r>
      <w:r w:rsidRPr="002D2D7E">
        <w:rPr>
          <w:sz w:val="16"/>
        </w:rPr>
        <w:t xml:space="preserve"> software on </w:t>
      </w:r>
      <w:r w:rsidRPr="00CE6F21">
        <w:rPr>
          <w:u w:val="single"/>
        </w:rPr>
        <w:t>a PC</w:t>
      </w:r>
      <w:r w:rsidRPr="002D2D7E">
        <w:rPr>
          <w:sz w:val="16"/>
        </w:rPr>
        <w:t xml:space="preserve"> … at </w:t>
      </w:r>
      <w:r w:rsidRPr="00CE6F21">
        <w:rPr>
          <w:u w:val="single"/>
        </w:rPr>
        <w:t>the base is MS-DOS</w:t>
      </w:r>
      <w:r w:rsidRPr="002D2D7E">
        <w:rPr>
          <w:sz w:val="16"/>
        </w:rPr>
        <w:t xml:space="preserve">. This basal operating system is like the sunlight that hits the Earth and all the physical continents and ocean. Microsoft Windows sits on top of MS-DOS. It’s like the plant layer, that translates the basic operations into functions that can be read by software. Then, </w:t>
      </w:r>
      <w:r w:rsidRPr="00CE6F21">
        <w:rPr>
          <w:u w:val="single"/>
        </w:rPr>
        <w:t xml:space="preserve">to </w:t>
      </w:r>
      <w:r w:rsidRPr="00125D25">
        <w:rPr>
          <w:rStyle w:val="Emphasis"/>
        </w:rPr>
        <w:t>make life liveable</w:t>
      </w:r>
      <w:r w:rsidRPr="00CE6F21">
        <w:rPr>
          <w:u w:val="single"/>
        </w:rPr>
        <w:t>, we need a suite</w:t>
      </w:r>
      <w:r w:rsidRPr="002D2D7E">
        <w:rPr>
          <w:sz w:val="16"/>
        </w:rPr>
        <w:t xml:space="preserve"> (a “biodiversity”) </w:t>
      </w:r>
      <w:r w:rsidRPr="00CE6F21">
        <w:rPr>
          <w:u w:val="single"/>
        </w:rPr>
        <w:t xml:space="preserve">of </w:t>
      </w:r>
      <w:r w:rsidRPr="00125D25">
        <w:rPr>
          <w:rStyle w:val="Emphasis"/>
        </w:rPr>
        <w:t>interacting software</w:t>
      </w:r>
      <w:r w:rsidRPr="002D2D7E">
        <w:rPr>
          <w:sz w:val="16"/>
        </w:rPr>
        <w:t xml:space="preserve">. These are the animals (including humans) that operate altogether, so we can perform our daily tasks. Animals help mix the ocean’s surface layers, cooling our atmosphere and delivering more oxygen into the system. Ironically, they also increase the amount of algae. Hang on a minute though, we just said more algae is bad for human habitation, didn’t we? As in everything ecosystem What is an ecosystem? An ecosystem is a community of animals that exists to minimise entropy from the energy plants gather and turn into chemicals, using the Sun’s solar radiation. </w:t>
      </w:r>
      <w:r w:rsidRPr="00CE6F21">
        <w:rPr>
          <w:u w:val="single"/>
        </w:rPr>
        <w:t>Ecosystems</w:t>
      </w:r>
      <w:r w:rsidRPr="002D2D7E">
        <w:rPr>
          <w:sz w:val="16"/>
        </w:rPr>
        <w:t xml:space="preserve"> evolve because they are the most stable way for energy to survive, without destabilising Earth's biosphere. The structure </w:t>
      </w:r>
      <w:r w:rsidRPr="00CE6F21">
        <w:rPr>
          <w:u w:val="single"/>
        </w:rPr>
        <w:t>forms</w:t>
      </w:r>
      <w:r w:rsidRPr="002D2D7E">
        <w:rPr>
          <w:sz w:val="16"/>
        </w:rPr>
        <w:t xml:space="preserve"> an </w:t>
      </w:r>
      <w:r w:rsidRPr="00125D25">
        <w:rPr>
          <w:rStyle w:val="Emphasis"/>
        </w:rPr>
        <w:t>acute</w:t>
      </w:r>
      <w:r w:rsidRPr="002D2D7E">
        <w:rPr>
          <w:sz w:val="16"/>
        </w:rPr>
        <w:t xml:space="preserve"> </w:t>
      </w:r>
      <w:r w:rsidRPr="00125D25">
        <w:rPr>
          <w:rStyle w:val="Emphasis"/>
        </w:rPr>
        <w:t>interdependency</w:t>
      </w:r>
      <w:r w:rsidRPr="002D2D7E">
        <w:rPr>
          <w:sz w:val="16"/>
        </w:rPr>
        <w:t xml:space="preserve">, meaning the system and its components (wildlife)... More based, </w:t>
      </w:r>
      <w:r w:rsidRPr="00CE6F21">
        <w:rPr>
          <w:u w:val="single"/>
        </w:rPr>
        <w:t xml:space="preserve">the system is </w:t>
      </w:r>
      <w:r w:rsidRPr="00125D25">
        <w:rPr>
          <w:rStyle w:val="Emphasis"/>
        </w:rPr>
        <w:t>non-linear</w:t>
      </w:r>
      <w:r w:rsidRPr="002D2D7E">
        <w:rPr>
          <w:sz w:val="16"/>
        </w:rPr>
        <w:t xml:space="preserve">. It’s not the amount of algae that matters, it’s where and when it occurs. Animals increase the diversity and abundance of algae over time but also consume it in such quantities, that it can’t pollute the ocean. They also transfer(of nutrients) the thing that sets animals apart from plants, is that they can move. Some of the biggest migrations on Earth every day, are the movement of insects like caterpillars, from the stem of a plant to a leaf and back, before turning into butterflies and transferring the energy elsewhere. Large-scale migration of grazing animals and migratory songbirds moves... More, amplify and concentrate nutrients in the right place and time, meaning a diversity of animals (and human fisheries, where relevant) also know where to find it. More animals might mean more algae, but it means a more stable carbon-oxygen balance, which is what humans and other animals need to survive. In papers on climate and oceanography The study of the physical, chemical and biological properties of the ocean.... More, this biodiversity-led mechanism is rarely, if ever, mentioned. Which is odd, because without it, humans can’t exist. It’s all well and good talking about the role of plants in carbon cycles but a world of plants is not a world where humans can live. The biodiversity What is the definition of biodiversity? Biodiversity has quite a precise meaning but the term is widely and commonly misused, leading to significant misinterpretation of the importance of how animals function on Earth and why they matter a great deal, to human survival. Here I will try to explain what it means in more practical terms. The traditional and most... More ‘hotspots’ we talk about, are regulated by animals, not algae. </w:t>
      </w:r>
      <w:r w:rsidRPr="00A06B5F">
        <w:rPr>
          <w:highlight w:val="yellow"/>
          <w:u w:val="single"/>
        </w:rPr>
        <w:t>Deoxygenation</w:t>
      </w:r>
      <w:r w:rsidRPr="00A06B5F">
        <w:rPr>
          <w:sz w:val="16"/>
          <w:highlight w:val="yellow"/>
        </w:rPr>
        <w:t xml:space="preserve"> </w:t>
      </w:r>
      <w:r w:rsidRPr="002D2D7E">
        <w:rPr>
          <w:sz w:val="16"/>
        </w:rPr>
        <w:t xml:space="preserve">is simply a </w:t>
      </w:r>
      <w:r w:rsidRPr="00A06B5F">
        <w:rPr>
          <w:rStyle w:val="Emphasis"/>
          <w:highlight w:val="yellow"/>
        </w:rPr>
        <w:t>redistribution</w:t>
      </w:r>
      <w:r w:rsidRPr="00A06B5F">
        <w:rPr>
          <w:sz w:val="16"/>
          <w:highlight w:val="yellow"/>
        </w:rPr>
        <w:t xml:space="preserve"> </w:t>
      </w:r>
      <w:r w:rsidRPr="002D2D7E">
        <w:rPr>
          <w:sz w:val="16"/>
        </w:rPr>
        <w:t xml:space="preserve">of </w:t>
      </w:r>
      <w:r w:rsidRPr="00CE6F21">
        <w:rPr>
          <w:u w:val="single"/>
        </w:rPr>
        <w:t>energy</w:t>
      </w:r>
      <w:r w:rsidRPr="002D2D7E">
        <w:rPr>
          <w:sz w:val="16"/>
        </w:rPr>
        <w:t xml:space="preserve"> </w:t>
      </w:r>
      <w:r w:rsidRPr="00A06B5F">
        <w:rPr>
          <w:highlight w:val="yellow"/>
          <w:u w:val="single"/>
        </w:rPr>
        <w:t>from places</w:t>
      </w:r>
      <w:r w:rsidRPr="00A06B5F">
        <w:rPr>
          <w:sz w:val="16"/>
          <w:highlight w:val="yellow"/>
        </w:rPr>
        <w:t xml:space="preserve"> </w:t>
      </w:r>
      <w:r w:rsidRPr="002D2D7E">
        <w:rPr>
          <w:sz w:val="16"/>
        </w:rPr>
        <w:t xml:space="preserve">where it is </w:t>
      </w:r>
      <w:r w:rsidRPr="00A06B5F">
        <w:rPr>
          <w:highlight w:val="yellow"/>
          <w:u w:val="single"/>
        </w:rPr>
        <w:t xml:space="preserve">useful for </w:t>
      </w:r>
      <w:r w:rsidRPr="00A06B5F">
        <w:rPr>
          <w:rStyle w:val="Emphasis"/>
          <w:highlight w:val="yellow"/>
        </w:rPr>
        <w:t>human survival</w:t>
      </w:r>
      <w:r w:rsidRPr="00A06B5F">
        <w:rPr>
          <w:sz w:val="16"/>
          <w:highlight w:val="yellow"/>
        </w:rPr>
        <w:t xml:space="preserve"> </w:t>
      </w:r>
      <w:r w:rsidRPr="002D2D7E">
        <w:rPr>
          <w:sz w:val="16"/>
        </w:rPr>
        <w:t xml:space="preserve">(where animals put it), </w:t>
      </w:r>
      <w:r w:rsidRPr="00A06B5F">
        <w:rPr>
          <w:highlight w:val="yellow"/>
          <w:u w:val="single"/>
        </w:rPr>
        <w:t>into</w:t>
      </w:r>
      <w:r w:rsidRPr="00A06B5F">
        <w:rPr>
          <w:sz w:val="16"/>
          <w:highlight w:val="yellow"/>
        </w:rPr>
        <w:t xml:space="preserve"> </w:t>
      </w:r>
      <w:r w:rsidRPr="00CE6F21">
        <w:rPr>
          <w:u w:val="single"/>
        </w:rPr>
        <w:t>places</w:t>
      </w:r>
      <w:r w:rsidRPr="002D2D7E">
        <w:rPr>
          <w:sz w:val="16"/>
        </w:rPr>
        <w:t xml:space="preserve"> it is </w:t>
      </w:r>
      <w:r w:rsidRPr="00CE6F21">
        <w:rPr>
          <w:u w:val="single"/>
        </w:rPr>
        <w:t>not useful e.g.</w:t>
      </w:r>
      <w:r w:rsidRPr="002D2D7E">
        <w:rPr>
          <w:sz w:val="16"/>
        </w:rPr>
        <w:t xml:space="preserve"> abundant </w:t>
      </w:r>
      <w:r w:rsidRPr="00CE6F21">
        <w:rPr>
          <w:u w:val="single"/>
        </w:rPr>
        <w:t xml:space="preserve">algal </w:t>
      </w:r>
      <w:r w:rsidRPr="00A06B5F">
        <w:rPr>
          <w:rStyle w:val="Emphasis"/>
          <w:highlight w:val="yellow"/>
        </w:rPr>
        <w:t>blooms</w:t>
      </w:r>
      <w:r w:rsidRPr="00A06B5F">
        <w:rPr>
          <w:highlight w:val="yellow"/>
          <w:u w:val="single"/>
        </w:rPr>
        <w:t xml:space="preserve">. Under </w:t>
      </w:r>
      <w:r w:rsidRPr="00CE6F21">
        <w:rPr>
          <w:u w:val="single"/>
        </w:rPr>
        <w:t>a “new normal”, we</w:t>
      </w:r>
      <w:r w:rsidRPr="002D2D7E">
        <w:rPr>
          <w:sz w:val="16"/>
        </w:rPr>
        <w:t xml:space="preserve"> would </w:t>
      </w:r>
      <w:r w:rsidRPr="00CE6F21">
        <w:rPr>
          <w:u w:val="single"/>
        </w:rPr>
        <w:t>see</w:t>
      </w:r>
      <w:r w:rsidRPr="002D2D7E">
        <w:rPr>
          <w:sz w:val="16"/>
        </w:rPr>
        <w:t xml:space="preserve"> </w:t>
      </w:r>
      <w:r w:rsidRPr="00A06B5F">
        <w:rPr>
          <w:rStyle w:val="Emphasis"/>
          <w:highlight w:val="yellow"/>
        </w:rPr>
        <w:t>rampant algal growth</w:t>
      </w:r>
      <w:r w:rsidRPr="00A06B5F">
        <w:rPr>
          <w:highlight w:val="yellow"/>
          <w:u w:val="single"/>
        </w:rPr>
        <w:t xml:space="preserve"> across </w:t>
      </w:r>
      <w:r w:rsidRPr="00A06B5F">
        <w:rPr>
          <w:rStyle w:val="Emphasis"/>
          <w:highlight w:val="yellow"/>
        </w:rPr>
        <w:t>large</w:t>
      </w:r>
      <w:r w:rsidRPr="00A06B5F">
        <w:rPr>
          <w:highlight w:val="yellow"/>
          <w:u w:val="single"/>
        </w:rPr>
        <w:t xml:space="preserve"> </w:t>
      </w:r>
      <w:r w:rsidRPr="00CE6F21">
        <w:rPr>
          <w:u w:val="single"/>
        </w:rPr>
        <w:t>areas of</w:t>
      </w:r>
      <w:r w:rsidRPr="00A06B5F">
        <w:rPr>
          <w:highlight w:val="yellow"/>
          <w:u w:val="single"/>
        </w:rPr>
        <w:t xml:space="preserve"> </w:t>
      </w:r>
      <w:r w:rsidRPr="00A06B5F">
        <w:rPr>
          <w:rStyle w:val="Emphasis"/>
          <w:highlight w:val="yellow"/>
        </w:rPr>
        <w:t>ocean</w:t>
      </w:r>
      <w:r w:rsidRPr="00A06B5F">
        <w:rPr>
          <w:highlight w:val="yellow"/>
          <w:u w:val="single"/>
        </w:rPr>
        <w:t xml:space="preserve"> </w:t>
      </w:r>
      <w:r w:rsidRPr="00CE6F21">
        <w:rPr>
          <w:u w:val="single"/>
        </w:rPr>
        <w:t xml:space="preserve">in </w:t>
      </w:r>
      <w:r w:rsidRPr="00125D25">
        <w:rPr>
          <w:rStyle w:val="Emphasis"/>
        </w:rPr>
        <w:t>unpredictable ways</w:t>
      </w:r>
      <w:r w:rsidRPr="002D2D7E">
        <w:rPr>
          <w:sz w:val="16"/>
        </w:rPr>
        <w:t xml:space="preserve">, ways in which </w:t>
      </w:r>
      <w:r w:rsidRPr="00A06B5F">
        <w:rPr>
          <w:highlight w:val="yellow"/>
          <w:u w:val="single"/>
        </w:rPr>
        <w:t xml:space="preserve">animals </w:t>
      </w:r>
      <w:r w:rsidRPr="00A06B5F">
        <w:rPr>
          <w:rStyle w:val="Emphasis"/>
          <w:highlight w:val="yellow"/>
        </w:rPr>
        <w:t>can’t function</w:t>
      </w:r>
      <w:r w:rsidRPr="002D2D7E">
        <w:rPr>
          <w:sz w:val="16"/>
        </w:rPr>
        <w:t xml:space="preserve">(Of an ecosystem). A subset of ecosystem processes and structures, where the ecosystem does something that provides an ecosystem service of value to people.... More. The take home message is that human beings exist inside the animal-led biodiversity processes, not the algae-led processes. All algae will do is absorb the same quantity of heat from the sun but in the absence of animals, </w:t>
      </w:r>
      <w:r w:rsidRPr="00A06B5F">
        <w:rPr>
          <w:highlight w:val="yellow"/>
          <w:u w:val="single"/>
        </w:rPr>
        <w:t>there will be</w:t>
      </w:r>
      <w:r w:rsidRPr="00A06B5F">
        <w:rPr>
          <w:sz w:val="16"/>
          <w:highlight w:val="yellow"/>
        </w:rPr>
        <w:t xml:space="preserve"> </w:t>
      </w:r>
      <w:r w:rsidRPr="002D2D7E">
        <w:rPr>
          <w:sz w:val="16"/>
        </w:rPr>
        <w:t xml:space="preserve">a </w:t>
      </w:r>
      <w:r w:rsidRPr="00A06B5F">
        <w:rPr>
          <w:rStyle w:val="Emphasis"/>
          <w:highlight w:val="yellow"/>
        </w:rPr>
        <w:t>failure</w:t>
      </w:r>
      <w:r w:rsidRPr="00A06B5F">
        <w:rPr>
          <w:highlight w:val="yellow"/>
          <w:u w:val="single"/>
        </w:rPr>
        <w:t xml:space="preserve"> to </w:t>
      </w:r>
      <w:r w:rsidRPr="00A06B5F">
        <w:rPr>
          <w:rStyle w:val="Emphasis"/>
          <w:highlight w:val="yellow"/>
        </w:rPr>
        <w:t>build</w:t>
      </w:r>
      <w:r w:rsidRPr="00A06B5F">
        <w:rPr>
          <w:sz w:val="16"/>
          <w:highlight w:val="yellow"/>
        </w:rPr>
        <w:t xml:space="preserve"> </w:t>
      </w:r>
      <w:r w:rsidRPr="002D2D7E">
        <w:rPr>
          <w:sz w:val="16"/>
        </w:rPr>
        <w:t xml:space="preserve">the </w:t>
      </w:r>
      <w:r w:rsidRPr="00A06B5F">
        <w:rPr>
          <w:rStyle w:val="Emphasis"/>
          <w:highlight w:val="yellow"/>
        </w:rPr>
        <w:t>trophic systems</w:t>
      </w:r>
      <w:r w:rsidRPr="00A06B5F">
        <w:rPr>
          <w:highlight w:val="yellow"/>
          <w:u w:val="single"/>
        </w:rPr>
        <w:t xml:space="preserve"> that make Earth </w:t>
      </w:r>
      <w:r w:rsidRPr="00A06B5F">
        <w:rPr>
          <w:rStyle w:val="Emphasis"/>
          <w:highlight w:val="yellow"/>
        </w:rPr>
        <w:t>habitable</w:t>
      </w:r>
      <w:r w:rsidRPr="002D2D7E">
        <w:rPr>
          <w:sz w:val="16"/>
        </w:rPr>
        <w:t xml:space="preserve">. </w:t>
      </w:r>
    </w:p>
    <w:p w14:paraId="7A58ECAB" w14:textId="561E3D88" w:rsidR="001809D3" w:rsidRDefault="001809D3" w:rsidP="001809D3">
      <w:pPr>
        <w:pStyle w:val="Heading3"/>
      </w:pPr>
      <w:r>
        <w:t>Dead Zone ! – Coral Reefs</w:t>
      </w:r>
    </w:p>
    <w:p w14:paraId="5BED7150" w14:textId="77777777" w:rsidR="001809D3" w:rsidRPr="00546C2D" w:rsidRDefault="001809D3" w:rsidP="001809D3">
      <w:pPr>
        <w:pStyle w:val="Heading4"/>
        <w:rPr>
          <w:rStyle w:val="StyleUnderline"/>
          <w:sz w:val="26"/>
          <w:szCs w:val="26"/>
          <w:u w:val="none"/>
        </w:rPr>
      </w:pPr>
      <w:r w:rsidRPr="00546C2D">
        <w:rPr>
          <w:rStyle w:val="StyleUnderline"/>
          <w:sz w:val="26"/>
          <w:szCs w:val="26"/>
          <w:u w:val="none"/>
        </w:rPr>
        <w:t>Dead zones collapse coral reefs globally.</w:t>
      </w:r>
    </w:p>
    <w:p w14:paraId="3F20E5DA" w14:textId="77777777" w:rsidR="001809D3" w:rsidRPr="009C1710" w:rsidRDefault="001809D3" w:rsidP="001809D3">
      <w:pPr>
        <w:spacing w:after="0"/>
      </w:pPr>
      <w:r w:rsidRPr="00546C2D">
        <w:rPr>
          <w:rStyle w:val="Style13ptBold"/>
        </w:rPr>
        <w:t>Smithsonian Tropical Research Institute 17</w:t>
      </w:r>
      <w:r>
        <w:t xml:space="preserve">, </w:t>
      </w:r>
      <w:r w:rsidRPr="009C1710">
        <w:t>3-21-2017, "Dead zones may threaten coral reefs worldwide," ScienceDaily, https://www.sciencedaily.com/releases/2017/03/170321122521.html  - MBA AM</w:t>
      </w:r>
    </w:p>
    <w:p w14:paraId="17798BE5" w14:textId="5D7EB694" w:rsidR="001809D3" w:rsidRPr="009C1710" w:rsidRDefault="001809D3" w:rsidP="001809D3">
      <w:pPr>
        <w:spacing w:after="0"/>
      </w:pPr>
      <w:r w:rsidRPr="009C1710">
        <w:rPr>
          <w:rStyle w:val="StyleUnderline"/>
        </w:rPr>
        <w:t>Dead zones affect dozens of coral reefs around the world and threaten hundreds more according to a new study by Smithsonian scientists</w:t>
      </w:r>
      <w:r>
        <w:t xml:space="preserve"> published in Proceedings of the National Academy of Sciences. </w:t>
      </w:r>
      <w:r w:rsidRPr="009C1710">
        <w:rPr>
          <w:rStyle w:val="StyleUnderline"/>
        </w:rPr>
        <w:t>Watching a massive coral reef die-off on the Caribbean coast of Panama, they suspected it was caused by a dead zone</w:t>
      </w:r>
      <w:r>
        <w:t xml:space="preserve"> -- a low-oxygen area that snuffs out marine life -- </w:t>
      </w:r>
      <w:r w:rsidRPr="009C1710">
        <w:rPr>
          <w:rStyle w:val="StyleUnderline"/>
        </w:rPr>
        <w:t>rather than by ocean warming or acidification.</w:t>
      </w:r>
      <w:r>
        <w:rPr>
          <w:rStyle w:val="StyleUnderline"/>
        </w:rPr>
        <w:t xml:space="preserve"> </w:t>
      </w:r>
      <w:r>
        <w:t xml:space="preserve">"Ocean warming and acidification are recognized global threats to reefs and require large-scale solutions, whereas </w:t>
      </w:r>
      <w:r w:rsidRPr="009C1710">
        <w:rPr>
          <w:rStyle w:val="StyleUnderline"/>
        </w:rPr>
        <w:t>the newly recognized threats to coral reefs caused by dead zones are more localized</w:t>
      </w:r>
      <w:r>
        <w:t xml:space="preserve">, said Andrew Altieri, staff scientist at the Smithsonian Tropical Research Institute and first author of the study. </w:t>
      </w:r>
      <w:r w:rsidRPr="009C1710">
        <w:rPr>
          <w:rStyle w:val="StyleUnderline"/>
        </w:rPr>
        <w:t>Fortunately dead zones can be reduced by controlling sewage and agricultural runoff into the ocean."</w:t>
      </w:r>
      <w:r>
        <w:rPr>
          <w:rStyle w:val="StyleUnderline"/>
        </w:rPr>
        <w:t xml:space="preserve"> </w:t>
      </w:r>
      <w:r>
        <w:t xml:space="preserve">In September, 2010, </w:t>
      </w:r>
      <w:r w:rsidRPr="009C1710">
        <w:rPr>
          <w:rStyle w:val="StyleUnderline"/>
        </w:rPr>
        <w:t>coral reefs in Almirante Bay</w:t>
      </w:r>
      <w:r>
        <w:t xml:space="preserve">, Bocas del Toro Province, </w:t>
      </w:r>
      <w:r w:rsidRPr="009C1710">
        <w:rPr>
          <w:rStyle w:val="StyleUnderline"/>
        </w:rPr>
        <w:t>showed severe signs of stress.</w:t>
      </w:r>
      <w:r>
        <w:t xml:space="preserve"> In addition to corals turning white and dying, which is typical during coral bleaching associated with warming events, there were other clues suggesting that more was involved than high temperatures. </w:t>
      </w:r>
      <w:r w:rsidRPr="009C1710">
        <w:rPr>
          <w:rStyle w:val="StyleUnderline"/>
        </w:rPr>
        <w:t xml:space="preserve">Many unusual observations pointed to something else as the culprit. </w:t>
      </w:r>
      <w:r>
        <w:t xml:space="preserve">There were thick mats of bacterial slime, and the dead bodies of crabs, sea urchins and sponges lay scattered on the ocean floor. Even more odd, there was a clear depth line above which the reefs looked OK, and below which, something had gone terribly wrong. Even single colonies of corals that straddled the line were fine above and dying below. </w:t>
      </w:r>
      <w:r w:rsidRPr="009C1710">
        <w:rPr>
          <w:rStyle w:val="StyleUnderline"/>
        </w:rPr>
        <w:t xml:space="preserve">Scientists went to work, measuring several aspects of water quality. </w:t>
      </w:r>
      <w:r w:rsidRPr="009C1710">
        <w:t>One set of measurements came back as a shock.</w:t>
      </w:r>
      <w:r w:rsidRPr="009C1710">
        <w:rPr>
          <w:rStyle w:val="StyleUnderline"/>
        </w:rPr>
        <w:t xml:space="preserve"> Extremely low oxygen levels in deeper waters contrasted with high oxygen levels in shallow waters where corals were still healthy. This is the hallmark of a dead zone.</w:t>
      </w:r>
      <w:r>
        <w:rPr>
          <w:rStyle w:val="StyleUnderline"/>
        </w:rPr>
        <w:t xml:space="preserve"> </w:t>
      </w:r>
      <w:r>
        <w:t xml:space="preserve">The team thinks that such dead zones may be common in the tropics but have gone largely unreported, simply because scientists never looked. "The number of dead zones currently on our map of the world is 10 times higher in temperate areas than it is in the tropics, but many marine biologists work out of universities in Europe and North America and are more likely to find dead zones close to home," Altieri said. "We were lucky that there was already a reef monitoring program in place at STRI's Bocas del Toro Research Station as part of the Smithsonian's Marine Global Earth Observatory Network," said Rachel Collin, station director. "Based on our analyses, </w:t>
      </w:r>
      <w:r w:rsidRPr="009C1710">
        <w:rPr>
          <w:rStyle w:val="StyleUnderline"/>
        </w:rPr>
        <w:t xml:space="preserve">we think dead zones may be underreported by </w:t>
      </w:r>
      <w:r w:rsidRPr="009C1710">
        <w:rPr>
          <w:rStyle w:val="Emphasis"/>
        </w:rPr>
        <w:t>an order of magnitude</w:t>
      </w:r>
      <w:r>
        <w:t xml:space="preserve">." said Nancy Knowlton, coauthor and Sant Chair for Marine Science at the Smithsonian's National Museum of Natural History. "For every one dead zone in the tropics, there are probably 10 -- nine of which have yet to be identified." </w:t>
      </w:r>
      <w:r w:rsidRPr="009C1710">
        <w:rPr>
          <w:rStyle w:val="StyleUnderline"/>
        </w:rPr>
        <w:t xml:space="preserve">The researchers found 20 instances when dead zones were implicated in </w:t>
      </w:r>
      <w:r w:rsidRPr="009C1710">
        <w:rPr>
          <w:rStyle w:val="Emphasis"/>
        </w:rPr>
        <w:t>the mass mortality</w:t>
      </w:r>
      <w:r w:rsidRPr="009C1710">
        <w:rPr>
          <w:rStyle w:val="StyleUnderline"/>
        </w:rPr>
        <w:t xml:space="preserve"> of coral reefs worldwide.</w:t>
      </w:r>
      <w:r>
        <w:t xml:space="preserve"> "Hypoxia (low oxygen) isn't even mentioned in several of the most important academic reviews of threats to coral reefs and is rarely discussed at scientific meetings," Altieri said, "Even worse, many coral-reef monitoring efforts do not include measurement of oxygen levels, making it nearly impossible to identify low oxygen as the cause of mass coral mortality after the fact." For example, the cause of a 2016 mass mortality at the Flower Garden Reefs in the Gulf of Mexico remains unclear, but some of the photographs look strikingly similar to what was observed in Panama. The authors argue that building capacity to monitor oxygen on reefs will help people to improve coral reef health and understand how dead zones might interact with other forces such as global warming in a one-two punch, which put reefs in even greater danger.</w:t>
      </w:r>
    </w:p>
    <w:p w14:paraId="612B79D3" w14:textId="77777777" w:rsidR="001809D3" w:rsidRPr="001809D3" w:rsidRDefault="001809D3" w:rsidP="001809D3"/>
    <w:p w14:paraId="3E7B08F5" w14:textId="77777777" w:rsidR="004D1ADB" w:rsidRPr="004D1ADB" w:rsidRDefault="004D1ADB" w:rsidP="004D1ADB"/>
    <w:p w14:paraId="4F60A9D8" w14:textId="77777777" w:rsidR="004D1ADB" w:rsidRPr="004D1ADB" w:rsidRDefault="004D1ADB" w:rsidP="004D1ADB"/>
    <w:p w14:paraId="19A30156" w14:textId="21A3EC9B" w:rsidR="00270BAB" w:rsidRDefault="00270BAB" w:rsidP="00270BAB">
      <w:pPr>
        <w:pStyle w:val="Heading2"/>
      </w:pPr>
      <w:r>
        <w:t>Water Scarcity</w:t>
      </w:r>
    </w:p>
    <w:p w14:paraId="17D2B9E2" w14:textId="67B4CECE" w:rsidR="009C2784" w:rsidRDefault="007250A5" w:rsidP="00D97FA7">
      <w:pPr>
        <w:pStyle w:val="Heading3"/>
      </w:pPr>
      <w:r>
        <w:t xml:space="preserve">Repeal </w:t>
      </w:r>
      <w:r w:rsidR="009C2784">
        <w:t>Solves Scarcity</w:t>
      </w:r>
    </w:p>
    <w:p w14:paraId="5F5566EB" w14:textId="77777777" w:rsidR="00D634CC" w:rsidRPr="00D634CC" w:rsidRDefault="00D634CC" w:rsidP="00D634CC">
      <w:pPr>
        <w:pStyle w:val="Heading4"/>
      </w:pPr>
      <w:r w:rsidRPr="00D634CC">
        <w:t xml:space="preserve">The mandate forced corn production into less-suitable lands, that has prompted dramatic and unsustainable surge in withdrawals </w:t>
      </w:r>
    </w:p>
    <w:p w14:paraId="6A5A3C35" w14:textId="77777777" w:rsidR="00D634CC" w:rsidRPr="000B681E" w:rsidRDefault="00D634CC" w:rsidP="00D634CC">
      <w:pPr>
        <w:spacing w:after="0"/>
        <w:rPr>
          <w:rStyle w:val="Style13ptBold"/>
        </w:rPr>
      </w:pPr>
      <w:r w:rsidRPr="000B681E">
        <w:rPr>
          <w:rStyle w:val="Style13ptBold"/>
        </w:rPr>
        <w:t>Wardle 2018</w:t>
      </w:r>
    </w:p>
    <w:p w14:paraId="22C49A3E" w14:textId="77777777" w:rsidR="00D634CC" w:rsidRDefault="00D634CC" w:rsidP="00D634CC">
      <w:pPr>
        <w:spacing w:after="0"/>
      </w:pPr>
      <w:r>
        <w:t xml:space="preserve">Arthur, Graduate Research Fellow, The Center for Growth and Opportunity at Utah State University, “A Review of the Environmental Effects of the Renewable Fuel Standard’s Corn Ethanol Mandate” September 2018 </w:t>
      </w:r>
      <w:hyperlink r:id="rId37" w:history="1">
        <w:r w:rsidRPr="00AD30C2">
          <w:rPr>
            <w:rStyle w:val="Hyperlink"/>
          </w:rPr>
          <w:t>https://www.ourenergypolicy.org/wp-content/uploads/2018/10/environmental-effect-renewable-rfs-corn-ethanol-mandate.pdf</w:t>
        </w:r>
      </w:hyperlink>
      <w:r>
        <w:t xml:space="preserve"> DMR</w:t>
      </w:r>
    </w:p>
    <w:p w14:paraId="6B5DFFF5" w14:textId="77777777" w:rsidR="00D634CC" w:rsidRDefault="00D634CC" w:rsidP="00D634CC">
      <w:pPr>
        <w:spacing w:after="0"/>
      </w:pPr>
      <w:r>
        <w:t>Ethanol Demands Large Quantities of Water in Dry Areas</w:t>
      </w:r>
    </w:p>
    <w:p w14:paraId="10314621" w14:textId="78115555" w:rsidR="00D634CC" w:rsidRDefault="00D634CC" w:rsidP="00D634CC">
      <w:pPr>
        <w:spacing w:after="0"/>
        <w:rPr>
          <w:sz w:val="16"/>
        </w:rPr>
      </w:pPr>
      <w:r w:rsidRPr="00733BAB">
        <w:rPr>
          <w:rStyle w:val="StyleUnderline"/>
          <w:highlight w:val="cyan"/>
        </w:rPr>
        <w:t>Ethanol production uses water at numerous points along the supply chain</w:t>
      </w:r>
      <w:r w:rsidRPr="0065560E">
        <w:rPr>
          <w:rStyle w:val="StyleUnderline"/>
          <w:highlight w:val="cyan"/>
        </w:rPr>
        <w:t>, including during farming, processing, and transportation</w:t>
      </w:r>
      <w:r w:rsidRPr="008E4D8E">
        <w:rPr>
          <w:sz w:val="16"/>
        </w:rPr>
        <w:t xml:space="preserve">. The single largest factor determining ethanol’s water consumption is whether the feedstock farm irrigates its fields.43 Many corn farms across the United States, especially within the Corn Belt, farm corn without irrigation, instead relying on ample rainfall. But, </w:t>
      </w:r>
      <w:r w:rsidRPr="0065560E">
        <w:rPr>
          <w:rStyle w:val="StyleUnderline"/>
          <w:highlight w:val="cyan"/>
        </w:rPr>
        <w:t>as corn expands to marginal, less-suitable lands, the need for irrigation increases commensurately</w:t>
      </w:r>
      <w:r w:rsidRPr="008E4D8E">
        <w:rPr>
          <w:rStyle w:val="StyleUnderline"/>
        </w:rPr>
        <w:t>.</w:t>
      </w:r>
      <w:r w:rsidRPr="008E4D8E">
        <w:rPr>
          <w:sz w:val="16"/>
        </w:rPr>
        <w:t xml:space="preserve"> In Iowa, where only 1 percent of corn is irrigated, it takes 5.5 gallons of water to produce a gallon of ethanol; half of this water is used during refining. Farms in neighboring but drier Nebraska irrigate 56 percent of their corn and consume an average of 427 gallons of water per gallon of ethanol—seventy-seven times the amount required in Iowa.44 </w:t>
      </w:r>
      <w:r w:rsidRPr="008E4D8E">
        <w:rPr>
          <w:rStyle w:val="StyleUnderline"/>
        </w:rPr>
        <w:t>While total irrigated acreage across the United States declined between 2008 and 2013, irrigated corn</w:t>
      </w:r>
      <w:r>
        <w:rPr>
          <w:rStyle w:val="StyleUnderline"/>
        </w:rPr>
        <w:t xml:space="preserve"> </w:t>
      </w:r>
      <w:r w:rsidRPr="008E4D8E">
        <w:rPr>
          <w:rStyle w:val="StyleUnderline"/>
        </w:rPr>
        <w:t>acreage increased</w:t>
      </w:r>
      <w:r w:rsidRPr="008E4D8E">
        <w:rPr>
          <w:sz w:val="16"/>
        </w:rPr>
        <w:t xml:space="preserve">.45 </w:t>
      </w:r>
      <w:r w:rsidRPr="008E4D8E">
        <w:rPr>
          <w:rStyle w:val="StyleUnderline"/>
        </w:rPr>
        <w:t>Before that, water consumption for ethanol production had already risen 246 percent</w:t>
      </w:r>
      <w:r>
        <w:rPr>
          <w:rStyle w:val="StyleUnderline"/>
        </w:rPr>
        <w:t xml:space="preserve"> </w:t>
      </w:r>
      <w:r w:rsidRPr="008E4D8E">
        <w:rPr>
          <w:rStyle w:val="StyleUnderline"/>
        </w:rPr>
        <w:t>from 2005 to 2008</w:t>
      </w:r>
      <w:r w:rsidRPr="008E4D8E">
        <w:rPr>
          <w:sz w:val="16"/>
        </w:rPr>
        <w:t xml:space="preserve">.46 Figure 5 uses the Farm and Ranch Irrigation Survey, collected every five years, to illustrate changes in irrigated corn acreage. As seen in figure 6, </w:t>
      </w:r>
      <w:r w:rsidRPr="008E4D8E">
        <w:rPr>
          <w:rStyle w:val="StyleUnderline"/>
        </w:rPr>
        <w:t>ethanol production consumes more water than gasoline does, regardless of whether</w:t>
      </w:r>
      <w:r>
        <w:rPr>
          <w:rStyle w:val="StyleUnderline"/>
        </w:rPr>
        <w:t xml:space="preserve"> </w:t>
      </w:r>
      <w:r w:rsidRPr="008E4D8E">
        <w:rPr>
          <w:rStyle w:val="StyleUnderline"/>
        </w:rPr>
        <w:t>corn fields are irrigated, though irrigated corn ethanol demands orders of magnitude more</w:t>
      </w:r>
      <w:r w:rsidRPr="008E4D8E">
        <w:rPr>
          <w:sz w:val="16"/>
        </w:rPr>
        <w:t xml:space="preserve">.47 </w:t>
      </w:r>
      <w:r w:rsidRPr="0065560E">
        <w:rPr>
          <w:rStyle w:val="StyleUnderline"/>
          <w:highlight w:val="cyan"/>
        </w:rPr>
        <w:t>Extensive water use is particularly troublesome</w:t>
      </w:r>
      <w:r w:rsidRPr="008E4D8E">
        <w:rPr>
          <w:rStyle w:val="StyleUnderline"/>
        </w:rPr>
        <w:t xml:space="preserve"> in the Midwest, </w:t>
      </w:r>
      <w:r w:rsidRPr="0065560E">
        <w:rPr>
          <w:rStyle w:val="StyleUnderline"/>
          <w:highlight w:val="cyan"/>
        </w:rPr>
        <w:t>where many aquifers are already overdrawn. Irrigation is a major contributor to the unsustainable use of the Ogallala Aquifer</w:t>
      </w:r>
      <w:r w:rsidRPr="008E4D8E">
        <w:rPr>
          <w:sz w:val="16"/>
        </w:rPr>
        <w:t xml:space="preserve">, an important source of water for a large swath of the Midwest.48 </w:t>
      </w:r>
      <w:r w:rsidRPr="0065560E">
        <w:rPr>
          <w:rStyle w:val="StyleUnderline"/>
          <w:highlight w:val="cyan"/>
        </w:rPr>
        <w:t>The RFS</w:t>
      </w:r>
      <w:r w:rsidRPr="008E4D8E">
        <w:rPr>
          <w:sz w:val="16"/>
        </w:rPr>
        <w:t xml:space="preserve"> only </w:t>
      </w:r>
      <w:r w:rsidRPr="0065560E">
        <w:rPr>
          <w:rStyle w:val="StyleUnderline"/>
          <w:highlight w:val="cyan"/>
        </w:rPr>
        <w:t>exacerbates</w:t>
      </w:r>
      <w:r w:rsidRPr="008E4D8E">
        <w:rPr>
          <w:sz w:val="16"/>
        </w:rPr>
        <w:t xml:space="preserve"> that problem </w:t>
      </w:r>
      <w:r w:rsidRPr="0065560E">
        <w:rPr>
          <w:rStyle w:val="StyleUnderline"/>
          <w:highlight w:val="cyan"/>
        </w:rPr>
        <w:t>by adding yet another incentive to use overtaxed water resources for irrigating corn fields. Even for areas that principally rely on rainfall, groundwater consumption at the biorefinery is “an incremental withdrawal from an already unsustainable resource</w:t>
      </w:r>
      <w:r w:rsidRPr="008E4D8E">
        <w:rPr>
          <w:rStyle w:val="StyleUnderline"/>
        </w:rPr>
        <w:t>.</w:t>
      </w:r>
      <w:r w:rsidRPr="008E4D8E">
        <w:rPr>
          <w:sz w:val="16"/>
        </w:rPr>
        <w:t>”49</w:t>
      </w:r>
    </w:p>
    <w:p w14:paraId="4C03A2CD" w14:textId="4289754E" w:rsidR="002559A7" w:rsidRDefault="002559A7" w:rsidP="00D634CC">
      <w:pPr>
        <w:spacing w:after="0"/>
        <w:rPr>
          <w:sz w:val="16"/>
        </w:rPr>
      </w:pPr>
    </w:p>
    <w:p w14:paraId="19634A92" w14:textId="77777777" w:rsidR="002559A7" w:rsidRPr="002309DE" w:rsidRDefault="002559A7" w:rsidP="002559A7">
      <w:pPr>
        <w:pStyle w:val="Heading4"/>
      </w:pPr>
      <w:bookmarkStart w:id="7" w:name="_Hlk75667395"/>
      <w:r w:rsidRPr="002309DE">
        <w:t>RFS forced corn production onto marginal land – that destroys key habitats, demands substantial withdrawals from groundwater reserves and exponential increases in nitrogen fertilizer which exacerbates the Gulf dead zone</w:t>
      </w:r>
    </w:p>
    <w:p w14:paraId="1130717F" w14:textId="77777777" w:rsidR="002559A7" w:rsidRPr="00470E56" w:rsidRDefault="002559A7" w:rsidP="002559A7">
      <w:pPr>
        <w:spacing w:after="0"/>
        <w:rPr>
          <w:rStyle w:val="Style13ptBold"/>
        </w:rPr>
      </w:pPr>
      <w:r w:rsidRPr="00470E56">
        <w:rPr>
          <w:rStyle w:val="Style13ptBold"/>
        </w:rPr>
        <w:t>Wardle 2019</w:t>
      </w:r>
    </w:p>
    <w:p w14:paraId="0A7EE04B" w14:textId="77777777" w:rsidR="002559A7" w:rsidRDefault="002559A7" w:rsidP="002559A7">
      <w:pPr>
        <w:spacing w:after="0"/>
      </w:pPr>
      <w:r>
        <w:t>Arthur R., graduate research fellow at the Center for Growth and Opportunity at Utah State University, “A Reset for the Renewable Fuels Standard?” Fall 2019 cato.org/sites/cato.org/files/2019-10/regulation-v42n3-4-update.pdf DMR</w:t>
      </w:r>
    </w:p>
    <w:p w14:paraId="406F57D7" w14:textId="77777777" w:rsidR="002559A7" w:rsidRPr="002309DE" w:rsidRDefault="002559A7" w:rsidP="002559A7">
      <w:pPr>
        <w:spacing w:after="0"/>
        <w:rPr>
          <w:sz w:val="16"/>
        </w:rPr>
      </w:pPr>
      <w:r w:rsidRPr="002309DE">
        <w:rPr>
          <w:sz w:val="16"/>
        </w:rPr>
        <w:t xml:space="preserve">THE RFS AND THE ENVIRONMENT The entire point of the RFS is incentivizing the production of more biofuels. Because corn ethanol is cheaper than other types of biofuels, refiners use it to meet as much of the mandate as possible. Producing the ethanol to meet that demand required a major expansion of corn production. </w:t>
      </w:r>
      <w:r w:rsidRPr="002E219F">
        <w:rPr>
          <w:rStyle w:val="StyleUnderline"/>
        </w:rPr>
        <w:t>Most of the environmental consequences of the RFS result</w:t>
      </w:r>
      <w:r>
        <w:rPr>
          <w:rStyle w:val="StyleUnderline"/>
        </w:rPr>
        <w:t xml:space="preserve"> </w:t>
      </w:r>
      <w:r w:rsidRPr="002E219F">
        <w:rPr>
          <w:rStyle w:val="StyleUnderline"/>
        </w:rPr>
        <w:t>from expanded corn production. Farms increase production in</w:t>
      </w:r>
      <w:r>
        <w:rPr>
          <w:rStyle w:val="StyleUnderline"/>
        </w:rPr>
        <w:t xml:space="preserve"> </w:t>
      </w:r>
      <w:r w:rsidRPr="002E219F">
        <w:rPr>
          <w:rStyle w:val="StyleUnderline"/>
        </w:rPr>
        <w:t>two ways: by intensifying production on current cropland and</w:t>
      </w:r>
      <w:r>
        <w:rPr>
          <w:rStyle w:val="StyleUnderline"/>
        </w:rPr>
        <w:t xml:space="preserve"> </w:t>
      </w:r>
      <w:r w:rsidRPr="002E219F">
        <w:rPr>
          <w:rStyle w:val="StyleUnderline"/>
        </w:rPr>
        <w:t xml:space="preserve">by putting new land into production. </w:t>
      </w:r>
      <w:r w:rsidRPr="002309DE">
        <w:rPr>
          <w:sz w:val="16"/>
        </w:rPr>
        <w:t xml:space="preserve">Farmers initially tried the former approach to the RFS, skipping crop rotations so that they could produce more corn in the short-term. </w:t>
      </w:r>
      <w:r w:rsidRPr="002E219F">
        <w:rPr>
          <w:rStyle w:val="StyleUnderline"/>
        </w:rPr>
        <w:t>In the long</w:t>
      </w:r>
      <w:r>
        <w:rPr>
          <w:rStyle w:val="StyleUnderline"/>
        </w:rPr>
        <w:t xml:space="preserve"> </w:t>
      </w:r>
      <w:r w:rsidRPr="002E219F">
        <w:rPr>
          <w:rStyle w:val="StyleUnderline"/>
        </w:rPr>
        <w:t>run, farms increased the amount of land they have under the</w:t>
      </w:r>
      <w:r>
        <w:rPr>
          <w:rStyle w:val="StyleUnderline"/>
        </w:rPr>
        <w:t xml:space="preserve"> </w:t>
      </w:r>
      <w:r w:rsidRPr="002E219F">
        <w:rPr>
          <w:rStyle w:val="StyleUnderline"/>
        </w:rPr>
        <w:t>plow. Because the best areas for growing corn were already being</w:t>
      </w:r>
      <w:r>
        <w:rPr>
          <w:rStyle w:val="StyleUnderline"/>
        </w:rPr>
        <w:t xml:space="preserve"> </w:t>
      </w:r>
      <w:r w:rsidRPr="002E219F">
        <w:rPr>
          <w:rStyle w:val="StyleUnderline"/>
        </w:rPr>
        <w:t>farmed, expansions occurred in areas that weren’t as well-suited</w:t>
      </w:r>
      <w:r>
        <w:rPr>
          <w:rStyle w:val="StyleUnderline"/>
        </w:rPr>
        <w:t xml:space="preserve"> </w:t>
      </w:r>
      <w:r w:rsidRPr="002E219F">
        <w:rPr>
          <w:rStyle w:val="StyleUnderline"/>
        </w:rPr>
        <w:t>to production. Those areas were often environmentally sensitive or “marginal” land</w:t>
      </w:r>
      <w:r w:rsidRPr="002309DE">
        <w:rPr>
          <w:sz w:val="16"/>
        </w:rPr>
        <w:t>.</w:t>
      </w:r>
      <w:r>
        <w:rPr>
          <w:u w:val="single"/>
        </w:rPr>
        <w:t xml:space="preserve"> </w:t>
      </w:r>
      <w:r w:rsidRPr="002309DE">
        <w:rPr>
          <w:sz w:val="16"/>
        </w:rPr>
        <w:t xml:space="preserve">Some of this marginal land had previously been protected by the Conservation Reserve Program (CRP), which pays farmers to leave particularly sensitive areas fallow. In the six years following the RFS’s 2007 expansion, nearly half of expiring CRP signatories elected not to re-enroll. </w:t>
      </w:r>
      <w:r w:rsidRPr="002E219F">
        <w:rPr>
          <w:rStyle w:val="StyleUnderline"/>
        </w:rPr>
        <w:t>Throughout the Corn Belt’s periphery,</w:t>
      </w:r>
      <w:r>
        <w:rPr>
          <w:rStyle w:val="StyleUnderline"/>
        </w:rPr>
        <w:t xml:space="preserve"> </w:t>
      </w:r>
      <w:r w:rsidRPr="002E219F">
        <w:rPr>
          <w:rStyle w:val="StyleUnderline"/>
        </w:rPr>
        <w:t>grasslands, shrublands, wildlife habitat, and high-risk erosion zones</w:t>
      </w:r>
      <w:r>
        <w:rPr>
          <w:rStyle w:val="StyleUnderline"/>
        </w:rPr>
        <w:t xml:space="preserve"> </w:t>
      </w:r>
      <w:r w:rsidRPr="002E219F">
        <w:rPr>
          <w:rStyle w:val="StyleUnderline"/>
        </w:rPr>
        <w:t>have been put into production</w:t>
      </w:r>
      <w:r w:rsidRPr="002309DE">
        <w:rPr>
          <w:sz w:val="16"/>
        </w:rPr>
        <w:t xml:space="preserve">. Between 2008 and 2012, 4.2 million acres converted to cropland within 100 miles of a biorefinery. The National Wildlife Federation documented that these significant losses in habitat for grassland birds caused a drop in both species diversity and abundance in the Prairie Pothole Region. </w:t>
      </w:r>
      <w:r w:rsidRPr="002E219F">
        <w:rPr>
          <w:rStyle w:val="StyleUnderline"/>
        </w:rPr>
        <w:t>Corn fields on marginal lands require more inputs like water</w:t>
      </w:r>
      <w:r>
        <w:rPr>
          <w:rStyle w:val="StyleUnderline"/>
        </w:rPr>
        <w:t xml:space="preserve"> </w:t>
      </w:r>
      <w:r w:rsidRPr="002E219F">
        <w:rPr>
          <w:rStyle w:val="StyleUnderline"/>
        </w:rPr>
        <w:t>and fertilizer than their more productive counterparts</w:t>
      </w:r>
      <w:r w:rsidRPr="002309DE">
        <w:rPr>
          <w:sz w:val="16"/>
        </w:rPr>
        <w:t xml:space="preserve">. Unlike most Iowa cropland, new corn plantings in places like Nebraska require irrigation. Though ethanol from any feedstock consumes more water than gasoline—E85 from unirrigated corn grain requires more than twice as much water per vehicle mile traveled—irrigating the feedstock magnifies the problem more than 100-fold. It requires an average of 28 gallons of irrigation water to produce enough biofuel for a vehicle to travel a single mile on E85 fuel as compared to about a fourth of a gallon if the corn is not irrigated. (See Table 1.) </w:t>
      </w:r>
      <w:r w:rsidRPr="002E219F">
        <w:rPr>
          <w:rStyle w:val="StyleUnderline"/>
        </w:rPr>
        <w:t>Much of this irrigation is sourced from</w:t>
      </w:r>
      <w:r>
        <w:rPr>
          <w:rStyle w:val="StyleUnderline"/>
        </w:rPr>
        <w:t xml:space="preserve"> </w:t>
      </w:r>
      <w:r w:rsidRPr="002E219F">
        <w:rPr>
          <w:rStyle w:val="StyleUnderline"/>
        </w:rPr>
        <w:t>groundwater, including the Ogallala Aquifer, whose unsustainable drawdown rate has been well-publicized.</w:t>
      </w:r>
      <w:r>
        <w:rPr>
          <w:rStyle w:val="StyleUnderline"/>
        </w:rPr>
        <w:t xml:space="preserve"> </w:t>
      </w:r>
      <w:r w:rsidRPr="002E219F">
        <w:rPr>
          <w:rStyle w:val="StyleUnderline"/>
        </w:rPr>
        <w:t>Producing corn on marginal lands and intensifying production on existing farms also results in additional nitrogen fertilizer</w:t>
      </w:r>
      <w:r>
        <w:rPr>
          <w:rStyle w:val="StyleUnderline"/>
        </w:rPr>
        <w:t xml:space="preserve"> </w:t>
      </w:r>
      <w:r w:rsidRPr="002E219F">
        <w:rPr>
          <w:rStyle w:val="StyleUnderline"/>
        </w:rPr>
        <w:t>application. Runoff from that fertilizer enters nearby waterways</w:t>
      </w:r>
      <w:r>
        <w:rPr>
          <w:rStyle w:val="StyleUnderline"/>
        </w:rPr>
        <w:t xml:space="preserve"> </w:t>
      </w:r>
      <w:r w:rsidRPr="002E219F">
        <w:rPr>
          <w:rStyle w:val="StyleUnderline"/>
        </w:rPr>
        <w:t>and, in the heartland, eventually makes its way to the Gulf</w:t>
      </w:r>
      <w:r w:rsidRPr="002309DE">
        <w:rPr>
          <w:sz w:val="16"/>
        </w:rPr>
        <w:t xml:space="preserve"> of Mexico. </w:t>
      </w:r>
      <w:r w:rsidRPr="002E219F">
        <w:rPr>
          <w:rStyle w:val="StyleUnderline"/>
        </w:rPr>
        <w:t>This results in the water oxygen depletion that drives the</w:t>
      </w:r>
      <w:r>
        <w:rPr>
          <w:rStyle w:val="StyleUnderline"/>
        </w:rPr>
        <w:t xml:space="preserve"> </w:t>
      </w:r>
      <w:r w:rsidRPr="002E219F">
        <w:rPr>
          <w:rStyle w:val="StyleUnderline"/>
        </w:rPr>
        <w:t>growing hypoxic dead zone</w:t>
      </w:r>
      <w:r w:rsidRPr="002309DE">
        <w:rPr>
          <w:sz w:val="16"/>
        </w:rPr>
        <w:t>. For every billion gallons of ethanol production, environmental economists estimate the dead zone grows by roughly 30 square miles. The litany of environmental effects from ethanol production makes the new politics of RFS regulation bizarre and unique. On what other issues do Exxon Mobil, the Sierra Club, Chevron, the National Wildlife Federation, and the Clean Air Task Force align?</w:t>
      </w:r>
    </w:p>
    <w:bookmarkEnd w:id="7"/>
    <w:p w14:paraId="2E65FB37" w14:textId="77777777" w:rsidR="002559A7" w:rsidRPr="008E4D8E" w:rsidRDefault="002559A7" w:rsidP="00D634CC">
      <w:pPr>
        <w:spacing w:after="0"/>
        <w:rPr>
          <w:sz w:val="16"/>
        </w:rPr>
      </w:pPr>
    </w:p>
    <w:p w14:paraId="1B886F9D" w14:textId="77777777" w:rsidR="00983773" w:rsidRDefault="00983773" w:rsidP="00983773">
      <w:pPr>
        <w:pStyle w:val="Heading4"/>
      </w:pPr>
      <w:r>
        <w:t xml:space="preserve">The RFS is </w:t>
      </w:r>
      <w:r w:rsidRPr="00F4722C">
        <w:rPr>
          <w:u w:val="single"/>
        </w:rPr>
        <w:t>directly responsible</w:t>
      </w:r>
      <w:r>
        <w:t xml:space="preserve"> for significant strain on US water resources.</w:t>
      </w:r>
    </w:p>
    <w:p w14:paraId="5C2EA69C" w14:textId="77777777" w:rsidR="00983773" w:rsidRPr="00F4722C" w:rsidRDefault="00983773" w:rsidP="00983773">
      <w:r w:rsidRPr="00F4722C">
        <w:rPr>
          <w:rStyle w:val="Style13ptBold"/>
        </w:rPr>
        <w:t>NWF 19</w:t>
      </w:r>
      <w:r>
        <w:t xml:space="preserve">, 4-11-2019, "More Corn Ethanol, Less Water for Wildlife," National Wildlife Federation Blog, </w:t>
      </w:r>
      <w:hyperlink r:id="rId38" w:history="1">
        <w:r w:rsidRPr="000F59C9">
          <w:rPr>
            <w:rStyle w:val="Hyperlink"/>
          </w:rPr>
          <w:t>https://blog.nwf.org/2019/04/more-corn-ethanol-less-water-for-wildlife/</w:t>
        </w:r>
      </w:hyperlink>
      <w:r>
        <w:t xml:space="preserve"> - MBA AM</w:t>
      </w:r>
    </w:p>
    <w:p w14:paraId="1710172A" w14:textId="06BCF11B" w:rsidR="00D634CC" w:rsidRPr="00983773" w:rsidRDefault="00983773" w:rsidP="00D634CC">
      <w:pPr>
        <w:rPr>
          <w:sz w:val="16"/>
        </w:rPr>
      </w:pPr>
      <w:r w:rsidRPr="00667EFA">
        <w:rPr>
          <w:sz w:val="16"/>
        </w:rPr>
        <w:t xml:space="preserve">It may be hard to imagine water scarcity, given that large swaths of the Midwest are still drying out after historic and catastrophic flooding, but </w:t>
      </w:r>
      <w:r w:rsidRPr="003A3E2E">
        <w:rPr>
          <w:rStyle w:val="StyleUnderline"/>
        </w:rPr>
        <w:t xml:space="preserve">recently released research points to a different menace in the cycles of Western Water woes: </w:t>
      </w:r>
      <w:r w:rsidRPr="003A3E2E">
        <w:rPr>
          <w:rStyle w:val="Emphasis"/>
        </w:rPr>
        <w:t>corn ethanol.</w:t>
      </w:r>
      <w:r>
        <w:rPr>
          <w:rStyle w:val="StyleUnderline"/>
        </w:rPr>
        <w:t xml:space="preserve"> </w:t>
      </w:r>
      <w:r w:rsidRPr="003A3E2E">
        <w:rPr>
          <w:rStyle w:val="StyleUnderline"/>
        </w:rPr>
        <w:t xml:space="preserve">Researchers from the University of Wisconsin-Madison </w:t>
      </w:r>
      <w:r w:rsidRPr="00667EFA">
        <w:rPr>
          <w:sz w:val="16"/>
        </w:rPr>
        <w:t xml:space="preserve">teamed up with colleagues from </w:t>
      </w:r>
      <w:r w:rsidRPr="003A3E2E">
        <w:rPr>
          <w:rStyle w:val="StyleUnderline"/>
        </w:rPr>
        <w:t>Kansas State University and the University of California-Davis</w:t>
      </w:r>
      <w:r w:rsidRPr="00667EFA">
        <w:rPr>
          <w:sz w:val="16"/>
        </w:rPr>
        <w:t xml:space="preserve"> to </w:t>
      </w:r>
      <w:r w:rsidRPr="003A3E2E">
        <w:rPr>
          <w:rStyle w:val="StyleUnderline"/>
        </w:rPr>
        <w:t xml:space="preserve">analyze how </w:t>
      </w:r>
      <w:r w:rsidRPr="003A3E2E">
        <w:rPr>
          <w:rStyle w:val="Emphasis"/>
        </w:rPr>
        <w:t>the federal program</w:t>
      </w:r>
      <w:r w:rsidRPr="003A3E2E">
        <w:rPr>
          <w:rStyle w:val="StyleUnderline"/>
        </w:rPr>
        <w:t xml:space="preserve"> that requires the use of corn ethanol</w:t>
      </w:r>
      <w:r w:rsidRPr="00667EFA">
        <w:rPr>
          <w:sz w:val="16"/>
        </w:rPr>
        <w:t xml:space="preserve"> and other biofuels </w:t>
      </w:r>
      <w:r w:rsidRPr="003A3E2E">
        <w:rPr>
          <w:rStyle w:val="StyleUnderline"/>
        </w:rPr>
        <w:t>in our gasoline is impacting the environment.</w:t>
      </w:r>
      <w:r w:rsidRPr="00667EFA">
        <w:rPr>
          <w:sz w:val="16"/>
        </w:rPr>
        <w:t xml:space="preserve"> They came up with some groundbreaking – and concerning – results. Ethanol Production Drives Water Use Considering some of these findings begins to paint a picture of just how much water ethanol production has been sucking up: In 2012 – </w:t>
      </w:r>
      <w:r w:rsidRPr="003A3E2E">
        <w:rPr>
          <w:rStyle w:val="StyleUnderline"/>
        </w:rPr>
        <w:t>in the midst of a devastating drought</w:t>
      </w:r>
      <w:r w:rsidRPr="00667EFA">
        <w:rPr>
          <w:sz w:val="16"/>
        </w:rPr>
        <w:t xml:space="preserve"> – some </w:t>
      </w:r>
      <w:r w:rsidRPr="003A3E2E">
        <w:rPr>
          <w:rStyle w:val="StyleUnderline"/>
        </w:rPr>
        <w:t>ethanol refineries in arid states</w:t>
      </w:r>
      <w:r w:rsidRPr="00667EFA">
        <w:rPr>
          <w:sz w:val="16"/>
        </w:rPr>
        <w:t xml:space="preserve"> (Arizona, Idaho, Wyoming) </w:t>
      </w:r>
      <w:r w:rsidRPr="003A3E2E">
        <w:rPr>
          <w:rStyle w:val="StyleUnderline"/>
        </w:rPr>
        <w:t xml:space="preserve">were producing ethanol from corn that had required more than 2,000 gallons of irrigated water for each gallon of ethanol produced. </w:t>
      </w:r>
      <w:r w:rsidRPr="00667EFA">
        <w:rPr>
          <w:sz w:val="16"/>
        </w:rPr>
        <w:t xml:space="preserve">Several others (in California, Nebraska, and Oregon) required more than 1,000 gallons of water per gallon of ethanol if made from locally irrigated corn. </w:t>
      </w:r>
      <w:r w:rsidRPr="003A3E2E">
        <w:rPr>
          <w:rStyle w:val="StyleUnderline"/>
        </w:rPr>
        <w:t>Additional cropland, incentivized by the federal ethanol mandate, used 16.7 billion gallons per year of more water</w:t>
      </w:r>
      <w:r w:rsidRPr="00667EFA">
        <w:rPr>
          <w:sz w:val="16"/>
        </w:rPr>
        <w:t xml:space="preserve"> (from any source) </w:t>
      </w:r>
      <w:r w:rsidRPr="003A3E2E">
        <w:rPr>
          <w:rStyle w:val="StyleUnderline"/>
        </w:rPr>
        <w:t xml:space="preserve">than </w:t>
      </w:r>
      <w:r w:rsidRPr="00667EFA">
        <w:rPr>
          <w:sz w:val="16"/>
        </w:rPr>
        <w:t xml:space="preserve">the grasslands and natural vegetation that would have been there </w:t>
      </w:r>
      <w:r w:rsidRPr="003A3E2E">
        <w:rPr>
          <w:rStyle w:val="StyleUnderline"/>
        </w:rPr>
        <w:t>without the biofuel demand.</w:t>
      </w:r>
      <w:r w:rsidRPr="00667EFA">
        <w:rPr>
          <w:sz w:val="16"/>
        </w:rPr>
        <w:t xml:space="preserve"> </w:t>
      </w:r>
      <w:r w:rsidRPr="003A3E2E">
        <w:rPr>
          <w:rStyle w:val="StyleUnderline"/>
        </w:rPr>
        <w:t>Irrigated farmland over the Ogallala Aquifer</w:t>
      </w:r>
      <w:r w:rsidRPr="00667EFA">
        <w:rPr>
          <w:sz w:val="16"/>
        </w:rPr>
        <w:t xml:space="preserve"> </w:t>
      </w:r>
      <w:r w:rsidRPr="003A3E2E">
        <w:rPr>
          <w:rStyle w:val="StyleUnderline"/>
        </w:rPr>
        <w:t>– a critical water resource</w:t>
      </w:r>
      <w:r w:rsidRPr="00667EFA">
        <w:rPr>
          <w:sz w:val="16"/>
        </w:rPr>
        <w:t xml:space="preserve"> that feeds one-fifth of the agricultural production in the Great Plains – </w:t>
      </w:r>
      <w:r w:rsidRPr="003A3E2E">
        <w:rPr>
          <w:rStyle w:val="StyleUnderline"/>
        </w:rPr>
        <w:t>increased from 2000 to 2017, and the increase sped up following creation of the mandate</w:t>
      </w:r>
      <w:r w:rsidRPr="00667EFA">
        <w:rPr>
          <w:sz w:val="16"/>
        </w:rPr>
        <w:t xml:space="preserve"> in 2007. Ethanol’s Connection to Water Scarcity It has been more than 10 years </w:t>
      </w:r>
      <w:r w:rsidRPr="00F4722C">
        <w:rPr>
          <w:rStyle w:val="Emphasis"/>
        </w:rPr>
        <w:t>since the R</w:t>
      </w:r>
      <w:r w:rsidRPr="00667EFA">
        <w:rPr>
          <w:sz w:val="16"/>
        </w:rPr>
        <w:t xml:space="preserve">enewable </w:t>
      </w:r>
      <w:r w:rsidRPr="00F4722C">
        <w:rPr>
          <w:rStyle w:val="Emphasis"/>
        </w:rPr>
        <w:t>F</w:t>
      </w:r>
      <w:r w:rsidRPr="00667EFA">
        <w:rPr>
          <w:sz w:val="16"/>
        </w:rPr>
        <w:t xml:space="preserve">uel </w:t>
      </w:r>
      <w:r w:rsidRPr="00F4722C">
        <w:rPr>
          <w:rStyle w:val="Emphasis"/>
        </w:rPr>
        <w:t>S</w:t>
      </w:r>
      <w:r w:rsidRPr="00667EFA">
        <w:rPr>
          <w:sz w:val="16"/>
        </w:rPr>
        <w:t xml:space="preserve">tandard </w:t>
      </w:r>
      <w:r w:rsidRPr="00F4722C">
        <w:rPr>
          <w:rStyle w:val="Emphasis"/>
        </w:rPr>
        <w:t>was created</w:t>
      </w:r>
      <w:r w:rsidRPr="00667EFA">
        <w:rPr>
          <w:sz w:val="16"/>
        </w:rPr>
        <w:t xml:space="preserve">, and in that time </w:t>
      </w:r>
      <w:r w:rsidRPr="00F4722C">
        <w:rPr>
          <w:rStyle w:val="StyleUnderline"/>
        </w:rPr>
        <w:t>there have been mounting reports</w:t>
      </w:r>
      <w:r w:rsidRPr="00667EFA">
        <w:rPr>
          <w:sz w:val="16"/>
        </w:rPr>
        <w:t xml:space="preserve"> on a variety of aspects linked to the growing demand for corn and soybeans to produce fuel, </w:t>
      </w:r>
      <w:r w:rsidRPr="00F4722C">
        <w:rPr>
          <w:rStyle w:val="StyleUnderline"/>
        </w:rPr>
        <w:t>culminating in last summer’s massive report from the E</w:t>
      </w:r>
      <w:r w:rsidRPr="00667EFA">
        <w:rPr>
          <w:sz w:val="16"/>
        </w:rPr>
        <w:t xml:space="preserve">nvironmental </w:t>
      </w:r>
      <w:r w:rsidRPr="00F4722C">
        <w:rPr>
          <w:rStyle w:val="StyleUnderline"/>
        </w:rPr>
        <w:t>P</w:t>
      </w:r>
      <w:r w:rsidRPr="00667EFA">
        <w:rPr>
          <w:sz w:val="16"/>
        </w:rPr>
        <w:t xml:space="preserve">rotection </w:t>
      </w:r>
      <w:r w:rsidRPr="00F4722C">
        <w:rPr>
          <w:rStyle w:val="StyleUnderline"/>
        </w:rPr>
        <w:t>A</w:t>
      </w:r>
      <w:r w:rsidRPr="00667EFA">
        <w:rPr>
          <w:sz w:val="16"/>
        </w:rPr>
        <w:t xml:space="preserve">gency to Congress </w:t>
      </w:r>
      <w:r w:rsidRPr="00F4722C">
        <w:rPr>
          <w:rStyle w:val="StyleUnderline"/>
        </w:rPr>
        <w:t xml:space="preserve">outlining the negative environmental impacts of biofuel production. The report focused on how the additional crop demand led farmers to plant </w:t>
      </w:r>
      <w:r w:rsidRPr="00F4722C">
        <w:rPr>
          <w:rStyle w:val="Emphasis"/>
        </w:rPr>
        <w:t>a lot of new acres</w:t>
      </w:r>
      <w:r w:rsidRPr="00667EFA">
        <w:rPr>
          <w:sz w:val="16"/>
        </w:rPr>
        <w:t xml:space="preserve"> – primarily of corn – </w:t>
      </w:r>
      <w:r w:rsidRPr="00F4722C">
        <w:rPr>
          <w:rStyle w:val="StyleUnderline"/>
        </w:rPr>
        <w:t>and how that meant less wildlife habitat and water filtration, and more application and erosion of chemical fertilizers that end up polluting our waterways.</w:t>
      </w:r>
      <w:r>
        <w:rPr>
          <w:rStyle w:val="StyleUnderline"/>
        </w:rPr>
        <w:t xml:space="preserve"> </w:t>
      </w:r>
      <w:r w:rsidRPr="00667EFA">
        <w:rPr>
          <w:sz w:val="16"/>
        </w:rPr>
        <w:t xml:space="preserve">The new research adds necessary context and depth to that body of knowledge, but they also point to a new problem: </w:t>
      </w:r>
      <w:r w:rsidRPr="00F4722C">
        <w:rPr>
          <w:rStyle w:val="StyleUnderline"/>
        </w:rPr>
        <w:t>thirsty new corn acres in arid regions of the country are adding to the already highly strained water resources in many places.</w:t>
      </w:r>
    </w:p>
    <w:p w14:paraId="62F7130F" w14:textId="78A2C297" w:rsidR="00360970" w:rsidRDefault="00360970" w:rsidP="00360970">
      <w:pPr>
        <w:pStyle w:val="Heading4"/>
      </w:pPr>
      <w:r>
        <w:t xml:space="preserve">Phasing out the volume requirements in the RFS solves the transition to cleaner more “renewable” fuels while protecting water resources </w:t>
      </w:r>
    </w:p>
    <w:p w14:paraId="3BA304B6" w14:textId="77777777" w:rsidR="00360970" w:rsidRPr="006B0992" w:rsidRDefault="00360970" w:rsidP="00360970">
      <w:pPr>
        <w:spacing w:after="0"/>
        <w:rPr>
          <w:rStyle w:val="Style13ptBold"/>
        </w:rPr>
      </w:pPr>
      <w:r w:rsidRPr="006B0992">
        <w:rPr>
          <w:rStyle w:val="Style13ptBold"/>
        </w:rPr>
        <w:t>Stiegler 2014</w:t>
      </w:r>
    </w:p>
    <w:p w14:paraId="77F880EC" w14:textId="237B829B" w:rsidR="00360970" w:rsidRDefault="00360970" w:rsidP="00360970">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1376D087" w14:textId="77777777" w:rsidR="00360970" w:rsidRDefault="00360970" w:rsidP="00360970">
      <w:pPr>
        <w:spacing w:after="0"/>
      </w:pPr>
      <w:r>
        <w:t>A. The Federal Mandate's Failure to Reduce GHG Emissions</w:t>
      </w:r>
    </w:p>
    <w:p w14:paraId="502A8902" w14:textId="77777777" w:rsidR="00360970" w:rsidRDefault="00360970" w:rsidP="00360970">
      <w:pPr>
        <w:spacing w:after="0"/>
      </w:pPr>
      <w:r w:rsidRPr="00E01456">
        <w:rPr>
          <w:rStyle w:val="StyleUnderline"/>
          <w:highlight w:val="cyan"/>
        </w:rPr>
        <w:t>Congress should reform the RFS to phase out the volume requirements for both conventional and advanced biofuels</w:t>
      </w:r>
      <w:r>
        <w:t xml:space="preserve">. Since its enactment in 2005, the air quality benefits of the RFS have been controversial and hard to measure. </w:t>
      </w:r>
      <w:r w:rsidRPr="00E01456">
        <w:rPr>
          <w:rStyle w:val="StyleUnderline"/>
          <w:highlight w:val="cyan"/>
        </w:rPr>
        <w:t>It is nearly impossible to compare the RFS' benefits of lower GHG emissions to the RFS' drawbacks of impaired water quality and availability</w:t>
      </w:r>
      <w:r>
        <w:t>. GHGs have essentially the same effect anywhere they are emitted, whereas the effects to water differ depending on the source and location of the water.  175 Furthermore, while easy and cheap to produce, corn ethanol has not achieved its anticipated reductions in greenhouse gas emissions.  176</w:t>
      </w:r>
    </w:p>
    <w:p w14:paraId="0AD6F3E3" w14:textId="77777777" w:rsidR="00360970" w:rsidRDefault="00360970" w:rsidP="00360970">
      <w:pPr>
        <w:spacing w:after="0"/>
      </w:pPr>
      <w:r w:rsidRPr="00E01456">
        <w:rPr>
          <w:rStyle w:val="StyleUnderline"/>
          <w:highlight w:val="cyan"/>
        </w:rPr>
        <w:t>Corn ethanol has created a "carbon debt</w:t>
      </w:r>
      <w:r w:rsidRPr="00110DF8">
        <w:rPr>
          <w:rStyle w:val="StyleUnderline"/>
        </w:rPr>
        <w:t>,"</w:t>
      </w:r>
      <w:r>
        <w:t xml:space="preserve">  177 </w:t>
      </w:r>
      <w:r w:rsidRPr="00110DF8">
        <w:rPr>
          <w:rStyle w:val="StyleUnderline"/>
        </w:rPr>
        <w:t>m</w:t>
      </w:r>
      <w:r w:rsidRPr="00E01456">
        <w:rPr>
          <w:rStyle w:val="StyleUnderline"/>
          <w:highlight w:val="cyan"/>
        </w:rPr>
        <w:t>eaning that it produces more carbon dioxide than it absorbs in the atmosphere</w:t>
      </w:r>
      <w:r>
        <w:t xml:space="preserve">. This conclusion contradicts a main goal of the RFS, to reduce CO&lt;2&gt; emissions by having no net increase when the renewable fuel is burned. In 2010, the EPA issued its Regulatory Impact Analysis ("RIA").  178 The report concluded that corn ethanol is not achieving the GHG reductions that it was initially expected to achieve.  179   [*1092]  The RIA states that "it takes approximately 14 years for the annual GHG benefits of corn ethanol compared to gasoline to pay back the initial GHG releases from land clearing."  180 Thus, </w:t>
      </w:r>
      <w:r w:rsidRPr="00110DF8">
        <w:rPr>
          <w:rStyle w:val="StyleUnderline"/>
        </w:rPr>
        <w:t>corn ethanol takes at least fourteen years to break even and achieve no net gain in GHGs</w:t>
      </w:r>
      <w:r>
        <w:t>.  181 Waiting fourteen years to see any benefit in GHG reductions is a ridiculous qualification for calling corn a "renewable fuel," especially when there are other second-generation biofuels, like cellulosic algae or switchgrass, that are more efficient and less harmful to freshwater resources.  182 "Efforts to mitigate greenhouse gas emissions should not leave other problems in their wake."  183 These unintended costs and the lack of GHG reductions demonstrate that corn ethanol is not only harmful, but also inefficient as a renewable fuel. The policy needs to change.</w:t>
      </w:r>
    </w:p>
    <w:p w14:paraId="7356FCFD" w14:textId="77777777" w:rsidR="00360970" w:rsidRDefault="00360970" w:rsidP="00360970">
      <w:pPr>
        <w:spacing w:after="0"/>
      </w:pPr>
      <w:r>
        <w:t>B. Encourage Innovation in Other Renewable Fuels</w:t>
      </w:r>
    </w:p>
    <w:p w14:paraId="6B347895" w14:textId="77777777" w:rsidR="00360970" w:rsidRDefault="00360970" w:rsidP="00360970">
      <w:pPr>
        <w:spacing w:after="0"/>
      </w:pPr>
      <w:r>
        <w:t xml:space="preserve"> At a hearing before Congress on June 22, 2013, Representative Ed Whitfield, Chairman of the House Subcommittee on Energy and Power, said that a goal of reform should be to "align the [RFS] program with current energy realities."  184 Along with energy realities, it is pertinent to align the program with current environmental realities, mainly, freshwater resources.</w:t>
      </w:r>
    </w:p>
    <w:p w14:paraId="5702E3F0" w14:textId="77777777" w:rsidR="00360970" w:rsidRDefault="00360970" w:rsidP="00360970">
      <w:pPr>
        <w:spacing w:after="0"/>
      </w:pPr>
      <w:r w:rsidRPr="00E01456">
        <w:rPr>
          <w:rStyle w:val="StyleUnderline"/>
          <w:highlight w:val="cyan"/>
        </w:rPr>
        <w:t>Phasing out the volume requirements</w:t>
      </w:r>
      <w:r w:rsidRPr="00110DF8">
        <w:rPr>
          <w:rStyle w:val="StyleUnderline"/>
        </w:rPr>
        <w:t xml:space="preserve"> for both conventional and advanced biofuels will not necessarily kill the entire RFS. </w:t>
      </w:r>
      <w:r w:rsidRPr="00110DF8">
        <w:t>Though advanced biofuels have not been demonstrated to have as negative an impact on freshwater resources (if any at all), and what imp</w:t>
      </w:r>
      <w:r>
        <w:t xml:space="preserve">act they do have is generally offset by the benefits in greenhouse gas reduction,  185 </w:t>
      </w:r>
      <w:r w:rsidRPr="00110DF8">
        <w:rPr>
          <w:rStyle w:val="StyleUnderline"/>
        </w:rPr>
        <w:t>the volume requirements should be</w:t>
      </w:r>
      <w:r>
        <w:t xml:space="preserve">  [*1093]  </w:t>
      </w:r>
      <w:r w:rsidRPr="00110DF8">
        <w:rPr>
          <w:rStyle w:val="StyleUnderline"/>
        </w:rPr>
        <w:t xml:space="preserve">phased out of the federal mandate </w:t>
      </w:r>
      <w:r w:rsidRPr="00E01456">
        <w:rPr>
          <w:rStyle w:val="StyleUnderline"/>
          <w:highlight w:val="cyan"/>
        </w:rPr>
        <w:t>in order for states to take the lead in forcing the oil industry to produce cleaner, "renewable" fuel</w:t>
      </w:r>
      <w:r w:rsidRPr="00E01456">
        <w:rPr>
          <w:highlight w:val="cyan"/>
        </w:rPr>
        <w:t xml:space="preserve">. </w:t>
      </w:r>
      <w:r w:rsidRPr="00E01456">
        <w:rPr>
          <w:rStyle w:val="StyleUnderline"/>
          <w:highlight w:val="cyan"/>
        </w:rPr>
        <w:t>During the phase-out, further holistic studies can take place to evaluate such things as the impact of cellulosic biofuel production on water and soil in particular regions</w:t>
      </w:r>
      <w:r>
        <w:t>. This type of approach is key to avoiding the unintended localized consequences that arose from the fast and furious life of the ethanol industry.  186</w:t>
      </w:r>
    </w:p>
    <w:p w14:paraId="24EF591D" w14:textId="77777777" w:rsidR="00360970" w:rsidRDefault="00360970" w:rsidP="00360970">
      <w:pPr>
        <w:spacing w:after="0"/>
      </w:pPr>
      <w:r>
        <w:t>C. Empower Local and State Governments to Make an Educated Decision Regarding Ethanol Production</w:t>
      </w:r>
    </w:p>
    <w:p w14:paraId="0D3A68BB" w14:textId="77777777" w:rsidR="00360970" w:rsidRDefault="00360970" w:rsidP="00360970">
      <w:pPr>
        <w:spacing w:after="0"/>
      </w:pPr>
      <w:r>
        <w:t xml:space="preserve"> The RFS spurred a national boom in ethanol production,  187 but resulted in negative impacts on a local level.  188 This boom is an artificial market the RFS itself created  189 and, unfortunately, the costs to the nation's freshwater resources as a result of this artificial industry cannot be ignored any longer. </w:t>
      </w:r>
      <w:r w:rsidRPr="00110DF8">
        <w:rPr>
          <w:rStyle w:val="StyleUnderline"/>
        </w:rPr>
        <w:t xml:space="preserve">The federal government should not mandate the nationwide use of a fuel that has impacts that are most poignantly felt at a local level. </w:t>
      </w:r>
      <w:r w:rsidRPr="00E01456">
        <w:rPr>
          <w:rStyle w:val="StyleUnderline"/>
          <w:highlight w:val="cyan"/>
        </w:rPr>
        <w:t>Phasing out the federal mandate levels, and permitting the states to pick up portions of the ethanol and cellulosic markets, will allow for a better local assessment</w:t>
      </w:r>
      <w:r>
        <w:t xml:space="preserve"> of the costs and benefits of biofuel production </w:t>
      </w:r>
      <w:r w:rsidRPr="00E01456">
        <w:rPr>
          <w:rStyle w:val="StyleUnderline"/>
          <w:highlight w:val="cyan"/>
        </w:rPr>
        <w:t>on freshwater resources</w:t>
      </w:r>
      <w:r>
        <w:t>.</w:t>
      </w:r>
    </w:p>
    <w:p w14:paraId="14D09472" w14:textId="02A209FB" w:rsidR="00360970" w:rsidRDefault="00360970" w:rsidP="00360970">
      <w:pPr>
        <w:spacing w:after="0"/>
      </w:pPr>
      <w:r>
        <w:t>Remediation and litigation to restore water quality or appropriate water resources are costs that are paid for by local communities and municipalities.  190 Not only does the federal mandate not take into account these cross-system impacts - an act for air  [*1094]  pollution with consequences on water pollution - but it also does not address the difference between the national scale of the benefit and the local scale of the consequences. The following proposed RFS reform attempts to address these issues in order to take into account the RFS' impact on water resources while preserving its goals: to reduce both foreign oil dependency and GHG emissions.</w:t>
      </w:r>
    </w:p>
    <w:p w14:paraId="1D65A59F" w14:textId="77777777" w:rsidR="0062325B" w:rsidRDefault="0062325B" w:rsidP="0062325B"/>
    <w:p w14:paraId="2A978472" w14:textId="77777777" w:rsidR="0062325B" w:rsidRDefault="0062325B" w:rsidP="0062325B">
      <w:pPr>
        <w:pStyle w:val="Heading4"/>
      </w:pPr>
      <w:r>
        <w:t>Corn production poses a unique risk to aquifer depletion</w:t>
      </w:r>
    </w:p>
    <w:p w14:paraId="11C0E3B5" w14:textId="77777777" w:rsidR="0062325B" w:rsidRDefault="0062325B" w:rsidP="0062325B">
      <w:r w:rsidRPr="00A423CE">
        <w:rPr>
          <w:rFonts w:eastAsiaTheme="majorEastAsia" w:cstheme="majorBidi"/>
          <w:b/>
          <w:iCs/>
          <w:sz w:val="26"/>
        </w:rPr>
        <w:t>Volinski ’12</w:t>
      </w:r>
      <w:r>
        <w:t xml:space="preserve"> — Jonathan Volinski, J.D., Tulane University Law School, B.A., Political Science &amp; History, Syracuse University; (2012; “COMMENT: Shucking Away the Husk of a Crop Gone Wrong: Why the Federal Government Needs To Replant Its Approach to Corn-Based Ethanol”; University of Michigan Libraries, Nexis Uni; </w:t>
      </w:r>
      <w:r w:rsidRPr="00A423CE">
        <w:rPr>
          <w:i/>
          <w:iCs/>
        </w:rPr>
        <w:t>Tulane University Environmental Law Journal</w:t>
      </w:r>
      <w:r>
        <w:t>, Vol. 25; //LFS—JCM)</w:t>
      </w:r>
    </w:p>
    <w:p w14:paraId="2FEC4583" w14:textId="77777777" w:rsidR="0062325B" w:rsidRPr="004C72EC" w:rsidRDefault="0062325B" w:rsidP="0062325B">
      <w:pPr>
        <w:rPr>
          <w:sz w:val="16"/>
        </w:rPr>
      </w:pPr>
      <w:r w:rsidRPr="004C72EC">
        <w:rPr>
          <w:sz w:val="16"/>
        </w:rPr>
        <w:t xml:space="preserve">The process of raising corn has serious effects upon the land on which it is grown. Most significantly, </w:t>
      </w:r>
      <w:r w:rsidRPr="00123D45">
        <w:rPr>
          <w:rStyle w:val="StyleUnderline"/>
        </w:rPr>
        <w:t>American</w:t>
      </w:r>
      <w:r w:rsidRPr="004C72EC">
        <w:rPr>
          <w:sz w:val="16"/>
        </w:rPr>
        <w:t xml:space="preserve"> </w:t>
      </w:r>
      <w:r w:rsidRPr="00D26C0A">
        <w:rPr>
          <w:rStyle w:val="Emphasis"/>
          <w:highlight w:val="green"/>
        </w:rPr>
        <w:t>corn</w:t>
      </w:r>
      <w:r w:rsidRPr="00F04EF4">
        <w:rPr>
          <w:rStyle w:val="Emphasis"/>
        </w:rPr>
        <w:t xml:space="preserve"> production</w:t>
      </w:r>
      <w:r w:rsidRPr="004C72EC">
        <w:rPr>
          <w:sz w:val="16"/>
        </w:rPr>
        <w:t xml:space="preserve"> "</w:t>
      </w:r>
      <w:r w:rsidRPr="00D26C0A">
        <w:rPr>
          <w:rStyle w:val="StyleUnderline"/>
          <w:highlight w:val="green"/>
        </w:rPr>
        <w:t xml:space="preserve">requires </w:t>
      </w:r>
      <w:r w:rsidRPr="00D26C0A">
        <w:rPr>
          <w:rStyle w:val="Emphasis"/>
          <w:highlight w:val="green"/>
        </w:rPr>
        <w:t>more</w:t>
      </w:r>
      <w:r w:rsidRPr="00F04EF4">
        <w:rPr>
          <w:rStyle w:val="Emphasis"/>
        </w:rPr>
        <w:t xml:space="preserve"> pesticides</w:t>
      </w:r>
      <w:r w:rsidRPr="004C72EC">
        <w:rPr>
          <w:sz w:val="16"/>
        </w:rPr>
        <w:t xml:space="preserve"> (which are </w:t>
      </w:r>
      <w:r w:rsidRPr="00123D45">
        <w:rPr>
          <w:rStyle w:val="StyleUnderline"/>
        </w:rPr>
        <w:t xml:space="preserve">made from </w:t>
      </w:r>
      <w:r w:rsidRPr="00D26C0A">
        <w:rPr>
          <w:rStyle w:val="StyleUnderline"/>
          <w:highlight w:val="green"/>
        </w:rPr>
        <w:t>oil</w:t>
      </w:r>
      <w:r w:rsidRPr="004C72EC">
        <w:rPr>
          <w:sz w:val="16"/>
        </w:rPr>
        <w:t xml:space="preserve">) </w:t>
      </w:r>
      <w:r w:rsidRPr="00D26C0A">
        <w:rPr>
          <w:rStyle w:val="StyleUnderline"/>
          <w:highlight w:val="green"/>
        </w:rPr>
        <w:t>and nitrogen</w:t>
      </w:r>
      <w:r w:rsidRPr="00123D45">
        <w:rPr>
          <w:rStyle w:val="StyleUnderline"/>
        </w:rPr>
        <w:t xml:space="preserve"> fertilizer</w:t>
      </w:r>
      <w:r w:rsidRPr="004C72EC">
        <w:rPr>
          <w:sz w:val="16"/>
        </w:rPr>
        <w:t xml:space="preserve"> (made from natural gas) </w:t>
      </w:r>
      <w:r w:rsidRPr="00D26C0A">
        <w:rPr>
          <w:rStyle w:val="StyleUnderline"/>
          <w:highlight w:val="green"/>
        </w:rPr>
        <w:t xml:space="preserve">than </w:t>
      </w:r>
      <w:r w:rsidRPr="00D26C0A">
        <w:rPr>
          <w:rStyle w:val="Emphasis"/>
          <w:highlight w:val="green"/>
        </w:rPr>
        <w:t>any</w:t>
      </w:r>
      <w:r w:rsidRPr="00F04EF4">
        <w:rPr>
          <w:rStyle w:val="Emphasis"/>
        </w:rPr>
        <w:t xml:space="preserve"> </w:t>
      </w:r>
      <w:r w:rsidRPr="00D26C0A">
        <w:rPr>
          <w:rStyle w:val="Emphasis"/>
          <w:highlight w:val="green"/>
        </w:rPr>
        <w:t>other crop</w:t>
      </w:r>
      <w:r w:rsidRPr="004C72EC">
        <w:rPr>
          <w:sz w:val="16"/>
        </w:rPr>
        <w:t xml:space="preserve">." 79 </w:t>
      </w:r>
      <w:r w:rsidRPr="00D26C0A">
        <w:rPr>
          <w:rStyle w:val="StyleUnderline"/>
          <w:highlight w:val="green"/>
        </w:rPr>
        <w:t>In addition to</w:t>
      </w:r>
      <w:r w:rsidRPr="00123D45">
        <w:rPr>
          <w:rStyle w:val="StyleUnderline"/>
        </w:rPr>
        <w:t xml:space="preserve"> the</w:t>
      </w:r>
      <w:r w:rsidRPr="004C72EC">
        <w:rPr>
          <w:sz w:val="16"/>
        </w:rPr>
        <w:t xml:space="preserve"> obvious </w:t>
      </w:r>
      <w:r w:rsidRPr="00F04EF4">
        <w:rPr>
          <w:rStyle w:val="Emphasis"/>
        </w:rPr>
        <w:t xml:space="preserve">GHG </w:t>
      </w:r>
      <w:r w:rsidRPr="00D26C0A">
        <w:rPr>
          <w:rStyle w:val="Emphasis"/>
          <w:highlight w:val="green"/>
        </w:rPr>
        <w:t>emissions</w:t>
      </w:r>
      <w:r w:rsidRPr="004C72EC">
        <w:rPr>
          <w:sz w:val="16"/>
        </w:rPr>
        <w:t xml:space="preserve"> </w:t>
      </w:r>
      <w:r w:rsidRPr="00123D45">
        <w:rPr>
          <w:rStyle w:val="StyleUnderline"/>
        </w:rPr>
        <w:t>implications</w:t>
      </w:r>
      <w:r w:rsidRPr="004C72EC">
        <w:rPr>
          <w:sz w:val="16"/>
        </w:rPr>
        <w:t xml:space="preserve"> of this process, </w:t>
      </w:r>
      <w:r w:rsidRPr="00D26C0A">
        <w:rPr>
          <w:rStyle w:val="StyleUnderline"/>
          <w:highlight w:val="green"/>
        </w:rPr>
        <w:t>the increased</w:t>
      </w:r>
      <w:r w:rsidRPr="004C72EC">
        <w:rPr>
          <w:sz w:val="16"/>
        </w:rPr>
        <w:t xml:space="preserve"> </w:t>
      </w:r>
      <w:r w:rsidRPr="00F04EF4">
        <w:rPr>
          <w:rStyle w:val="Emphasis"/>
        </w:rPr>
        <w:t xml:space="preserve">pesticide and </w:t>
      </w:r>
      <w:r w:rsidRPr="00D26C0A">
        <w:rPr>
          <w:rStyle w:val="Emphasis"/>
          <w:highlight w:val="green"/>
        </w:rPr>
        <w:t>fertilizer</w:t>
      </w:r>
      <w:r w:rsidRPr="004C72EC">
        <w:rPr>
          <w:sz w:val="16"/>
        </w:rPr>
        <w:t xml:space="preserve"> </w:t>
      </w:r>
      <w:r w:rsidRPr="00123D45">
        <w:rPr>
          <w:rStyle w:val="StyleUnderline"/>
        </w:rPr>
        <w:t xml:space="preserve">use </w:t>
      </w:r>
      <w:r w:rsidRPr="00D26C0A">
        <w:rPr>
          <w:rStyle w:val="StyleUnderline"/>
          <w:highlight w:val="green"/>
        </w:rPr>
        <w:t>exacerbates</w:t>
      </w:r>
      <w:r w:rsidRPr="00D26C0A">
        <w:rPr>
          <w:sz w:val="16"/>
          <w:highlight w:val="green"/>
        </w:rPr>
        <w:t xml:space="preserve"> </w:t>
      </w:r>
      <w:r w:rsidRPr="00D26C0A">
        <w:rPr>
          <w:rStyle w:val="Emphasis"/>
          <w:highlight w:val="green"/>
        </w:rPr>
        <w:t>runoff</w:t>
      </w:r>
      <w:r w:rsidRPr="00F04EF4">
        <w:rPr>
          <w:rStyle w:val="Emphasis"/>
        </w:rPr>
        <w:t xml:space="preserve"> problems</w:t>
      </w:r>
      <w:r w:rsidRPr="004C72EC">
        <w:rPr>
          <w:sz w:val="16"/>
        </w:rPr>
        <w:t xml:space="preserve"> in water supplies </w:t>
      </w:r>
      <w:r w:rsidRPr="00123D45">
        <w:rPr>
          <w:rStyle w:val="StyleUnderline"/>
        </w:rPr>
        <w:t>across the</w:t>
      </w:r>
      <w:r w:rsidRPr="004C72EC">
        <w:rPr>
          <w:sz w:val="16"/>
        </w:rPr>
        <w:t xml:space="preserve"> </w:t>
      </w:r>
      <w:r w:rsidRPr="00123D45">
        <w:rPr>
          <w:rStyle w:val="StyleUnderline"/>
        </w:rPr>
        <w:t>United States</w:t>
      </w:r>
      <w:r w:rsidRPr="004C72EC">
        <w:rPr>
          <w:sz w:val="16"/>
        </w:rPr>
        <w:t xml:space="preserve">. The effects of the runoff are felt near and far as it makes its way through Midwestern streams to the Mississippi River and eventually to the Gulf of Mexico. 80 The nitrogen-rich </w:t>
      </w:r>
      <w:r w:rsidRPr="005065C0">
        <w:rPr>
          <w:rStyle w:val="StyleUnderline"/>
        </w:rPr>
        <w:t xml:space="preserve">runoff </w:t>
      </w:r>
      <w:r w:rsidRPr="00D26C0A">
        <w:rPr>
          <w:rStyle w:val="StyleUnderline"/>
          <w:highlight w:val="green"/>
        </w:rPr>
        <w:t>chokes</w:t>
      </w:r>
      <w:r w:rsidRPr="00D26C0A">
        <w:rPr>
          <w:sz w:val="16"/>
          <w:highlight w:val="green"/>
        </w:rPr>
        <w:t xml:space="preserve"> </w:t>
      </w:r>
      <w:r w:rsidRPr="00D26C0A">
        <w:rPr>
          <w:rStyle w:val="StyleUnderline"/>
          <w:highlight w:val="green"/>
        </w:rPr>
        <w:t>the Gulf</w:t>
      </w:r>
      <w:r w:rsidRPr="005065C0">
        <w:rPr>
          <w:rStyle w:val="StyleUnderline"/>
        </w:rPr>
        <w:t xml:space="preserve"> through</w:t>
      </w:r>
      <w:r w:rsidRPr="004C72EC">
        <w:rPr>
          <w:sz w:val="16"/>
        </w:rPr>
        <w:t xml:space="preserve"> the process of </w:t>
      </w:r>
      <w:r w:rsidRPr="00F04EF4">
        <w:rPr>
          <w:rStyle w:val="Emphasis"/>
        </w:rPr>
        <w:t>eutrophication</w:t>
      </w:r>
      <w:r w:rsidRPr="004C72EC">
        <w:rPr>
          <w:sz w:val="16"/>
        </w:rPr>
        <w:t xml:space="preserve">, </w:t>
      </w:r>
      <w:r w:rsidRPr="00D26C0A">
        <w:rPr>
          <w:rStyle w:val="StyleUnderline"/>
          <w:highlight w:val="green"/>
        </w:rPr>
        <w:t xml:space="preserve">causing </w:t>
      </w:r>
      <w:r w:rsidRPr="00D26C0A">
        <w:rPr>
          <w:rStyle w:val="Emphasis"/>
          <w:highlight w:val="green"/>
        </w:rPr>
        <w:t>algae</w:t>
      </w:r>
      <w:r w:rsidRPr="00F04EF4">
        <w:rPr>
          <w:rStyle w:val="Emphasis"/>
        </w:rPr>
        <w:t xml:space="preserve"> blooms</w:t>
      </w:r>
      <w:r w:rsidRPr="004C72EC">
        <w:rPr>
          <w:sz w:val="16"/>
        </w:rPr>
        <w:t xml:space="preserve"> </w:t>
      </w:r>
      <w:r w:rsidRPr="00D26C0A">
        <w:rPr>
          <w:rStyle w:val="StyleUnderline"/>
          <w:highlight w:val="green"/>
        </w:rPr>
        <w:t>and</w:t>
      </w:r>
      <w:r w:rsidRPr="004C72EC">
        <w:rPr>
          <w:sz w:val="16"/>
        </w:rPr>
        <w:t xml:space="preserve"> eventually </w:t>
      </w:r>
      <w:r w:rsidRPr="00D26C0A">
        <w:rPr>
          <w:rStyle w:val="StyleUnderline"/>
          <w:highlight w:val="green"/>
        </w:rPr>
        <w:t>depriving</w:t>
      </w:r>
      <w:r w:rsidRPr="005065C0">
        <w:rPr>
          <w:rStyle w:val="StyleUnderline"/>
        </w:rPr>
        <w:t xml:space="preserve"> the</w:t>
      </w:r>
      <w:r w:rsidRPr="004C72EC">
        <w:rPr>
          <w:sz w:val="16"/>
        </w:rPr>
        <w:t xml:space="preserve"> </w:t>
      </w:r>
      <w:r w:rsidRPr="00F04EF4">
        <w:rPr>
          <w:rStyle w:val="Emphasis"/>
        </w:rPr>
        <w:t xml:space="preserve">water of </w:t>
      </w:r>
      <w:r w:rsidRPr="00D26C0A">
        <w:rPr>
          <w:rStyle w:val="Emphasis"/>
          <w:highlight w:val="green"/>
        </w:rPr>
        <w:t>oxygen</w:t>
      </w:r>
      <w:r w:rsidRPr="004C72EC">
        <w:rPr>
          <w:sz w:val="16"/>
        </w:rPr>
        <w:t xml:space="preserve">. 81 </w:t>
      </w:r>
      <w:r w:rsidRPr="005065C0">
        <w:rPr>
          <w:rStyle w:val="StyleUnderline"/>
        </w:rPr>
        <w:t>This has led to</w:t>
      </w:r>
      <w:r w:rsidRPr="004C72EC">
        <w:rPr>
          <w:sz w:val="16"/>
        </w:rPr>
        <w:t xml:space="preserve"> the unfortunate phenomenon in the Gulf known as </w:t>
      </w:r>
      <w:r w:rsidRPr="00D26C0A">
        <w:rPr>
          <w:rStyle w:val="StyleUnderline"/>
          <w:highlight w:val="green"/>
        </w:rPr>
        <w:t>the</w:t>
      </w:r>
      <w:r w:rsidRPr="004C72EC">
        <w:rPr>
          <w:sz w:val="16"/>
        </w:rPr>
        <w:t xml:space="preserve"> "</w:t>
      </w:r>
      <w:r w:rsidRPr="00D26C0A">
        <w:rPr>
          <w:rStyle w:val="StyleUnderline"/>
          <w:highlight w:val="green"/>
        </w:rPr>
        <w:t>Dead Zone</w:t>
      </w:r>
      <w:r w:rsidRPr="004C72EC">
        <w:rPr>
          <w:sz w:val="16"/>
        </w:rPr>
        <w:t xml:space="preserve">," an 8000 square mile area (as of 2010) </w:t>
      </w:r>
      <w:r w:rsidRPr="005065C0">
        <w:rPr>
          <w:rStyle w:val="StyleUnderline"/>
        </w:rPr>
        <w:t>of hypoxic water</w:t>
      </w:r>
      <w:r w:rsidRPr="004C72EC">
        <w:rPr>
          <w:sz w:val="16"/>
        </w:rPr>
        <w:t xml:space="preserve"> that is generally </w:t>
      </w:r>
      <w:r w:rsidRPr="00D26C0A">
        <w:rPr>
          <w:rStyle w:val="StyleUnderline"/>
          <w:highlight w:val="green"/>
        </w:rPr>
        <w:t>not conducive to</w:t>
      </w:r>
      <w:r w:rsidRPr="004C72EC">
        <w:rPr>
          <w:sz w:val="16"/>
        </w:rPr>
        <w:t xml:space="preserve"> </w:t>
      </w:r>
      <w:r w:rsidRPr="00F04EF4">
        <w:rPr>
          <w:rStyle w:val="Emphasis"/>
        </w:rPr>
        <w:t xml:space="preserve">marine </w:t>
      </w:r>
      <w:r w:rsidRPr="00D26C0A">
        <w:rPr>
          <w:rStyle w:val="Emphasis"/>
          <w:highlight w:val="green"/>
        </w:rPr>
        <w:t xml:space="preserve">life </w:t>
      </w:r>
      <w:r w:rsidRPr="00D26C0A">
        <w:rPr>
          <w:rStyle w:val="StyleUnderline"/>
          <w:highlight w:val="green"/>
        </w:rPr>
        <w:t>and</w:t>
      </w:r>
      <w:r w:rsidRPr="005065C0">
        <w:rPr>
          <w:rStyle w:val="StyleUnderline"/>
        </w:rPr>
        <w:t xml:space="preserve"> has </w:t>
      </w:r>
      <w:r w:rsidRPr="00D26C0A">
        <w:rPr>
          <w:rStyle w:val="StyleUnderline"/>
          <w:highlight w:val="green"/>
        </w:rPr>
        <w:t>caused</w:t>
      </w:r>
      <w:r w:rsidRPr="004C72EC">
        <w:rPr>
          <w:sz w:val="16"/>
        </w:rPr>
        <w:t xml:space="preserve"> </w:t>
      </w:r>
      <w:r w:rsidRPr="00F04EF4">
        <w:rPr>
          <w:rStyle w:val="Emphasis"/>
        </w:rPr>
        <w:t xml:space="preserve">massive </w:t>
      </w:r>
      <w:r w:rsidRPr="00D26C0A">
        <w:rPr>
          <w:rStyle w:val="Emphasis"/>
          <w:highlight w:val="green"/>
        </w:rPr>
        <w:t>fish kills</w:t>
      </w:r>
      <w:r w:rsidRPr="004C72EC">
        <w:rPr>
          <w:sz w:val="16"/>
        </w:rPr>
        <w:t xml:space="preserve">. 82 Regrettably, </w:t>
      </w:r>
      <w:r w:rsidRPr="005065C0">
        <w:rPr>
          <w:rStyle w:val="StyleUnderline"/>
        </w:rPr>
        <w:t>this</w:t>
      </w:r>
      <w:r w:rsidRPr="004C72EC">
        <w:rPr>
          <w:sz w:val="16"/>
        </w:rPr>
        <w:t xml:space="preserve"> dead zone </w:t>
      </w:r>
      <w:r w:rsidRPr="005065C0">
        <w:rPr>
          <w:rStyle w:val="StyleUnderline"/>
        </w:rPr>
        <w:t>is projected to grow</w:t>
      </w:r>
      <w:r w:rsidRPr="004C72EC">
        <w:rPr>
          <w:sz w:val="16"/>
        </w:rPr>
        <w:t xml:space="preserve">, as 2.39 million </w:t>
      </w:r>
      <w:r w:rsidRPr="005065C0">
        <w:rPr>
          <w:rStyle w:val="StyleUnderline"/>
        </w:rPr>
        <w:t>additional</w:t>
      </w:r>
      <w:r w:rsidRPr="004C72EC">
        <w:rPr>
          <w:sz w:val="16"/>
        </w:rPr>
        <w:t xml:space="preserve"> tons of </w:t>
      </w:r>
      <w:r w:rsidRPr="00F04EF4">
        <w:rPr>
          <w:rStyle w:val="Emphasis"/>
        </w:rPr>
        <w:t>nitrogen fertilizer</w:t>
      </w:r>
      <w:r w:rsidRPr="004C72EC">
        <w:rPr>
          <w:sz w:val="16"/>
        </w:rPr>
        <w:t xml:space="preserve"> </w:t>
      </w:r>
      <w:r w:rsidRPr="005065C0">
        <w:rPr>
          <w:rStyle w:val="StyleUnderline"/>
        </w:rPr>
        <w:t>will be needed to keep up</w:t>
      </w:r>
      <w:r w:rsidRPr="004C72EC">
        <w:rPr>
          <w:sz w:val="16"/>
        </w:rPr>
        <w:t xml:space="preserve"> </w:t>
      </w:r>
      <w:r w:rsidRPr="005065C0">
        <w:rPr>
          <w:rStyle w:val="StyleUnderline"/>
        </w:rPr>
        <w:t xml:space="preserve">with </w:t>
      </w:r>
      <w:r w:rsidRPr="00F04EF4">
        <w:rPr>
          <w:rStyle w:val="Emphasis"/>
        </w:rPr>
        <w:t>various mandates</w:t>
      </w:r>
      <w:r w:rsidRPr="004C72EC">
        <w:rPr>
          <w:sz w:val="16"/>
        </w:rPr>
        <w:t xml:space="preserve"> (discussed infra) by 2015. 83</w:t>
      </w:r>
    </w:p>
    <w:p w14:paraId="16337341" w14:textId="77777777" w:rsidR="0062325B" w:rsidRPr="004C72EC" w:rsidRDefault="0062325B" w:rsidP="0062325B">
      <w:pPr>
        <w:rPr>
          <w:sz w:val="16"/>
        </w:rPr>
      </w:pPr>
      <w:r w:rsidRPr="004C72EC">
        <w:rPr>
          <w:sz w:val="16"/>
        </w:rPr>
        <w:t xml:space="preserve">Growing </w:t>
      </w:r>
      <w:r w:rsidRPr="00D26C0A">
        <w:rPr>
          <w:rStyle w:val="StyleUnderline"/>
          <w:highlight w:val="green"/>
        </w:rPr>
        <w:t>corn</w:t>
      </w:r>
      <w:r w:rsidRPr="005065C0">
        <w:rPr>
          <w:rStyle w:val="StyleUnderline"/>
        </w:rPr>
        <w:t xml:space="preserve"> is</w:t>
      </w:r>
      <w:r w:rsidRPr="004C72EC">
        <w:rPr>
          <w:sz w:val="16"/>
        </w:rPr>
        <w:t xml:space="preserve"> also </w:t>
      </w:r>
      <w:r w:rsidRPr="005065C0">
        <w:rPr>
          <w:rStyle w:val="StyleUnderline"/>
        </w:rPr>
        <w:t>a very water-intensive process</w:t>
      </w:r>
      <w:r w:rsidRPr="004C72EC">
        <w:rPr>
          <w:sz w:val="16"/>
        </w:rPr>
        <w:t xml:space="preserve">. The exact amount of water needed varies by region (due to rainfall and availability of natural sources) and can range from 19 gallons per bushel of corn in Iowa, Illinois, Ohio, or Missouri to 865 gallons in North Dakota, South Dakota, Nebraska, and Kansas. 84 Areas like Nebraska, </w:t>
      </w:r>
      <w:r w:rsidRPr="00824AB1">
        <w:rPr>
          <w:rStyle w:val="StyleUnderline"/>
        </w:rPr>
        <w:t>where</w:t>
      </w:r>
      <w:r w:rsidRPr="004C72EC">
        <w:rPr>
          <w:sz w:val="16"/>
        </w:rPr>
        <w:t xml:space="preserve"> </w:t>
      </w:r>
      <w:r w:rsidRPr="00824AB1">
        <w:rPr>
          <w:rStyle w:val="StyleUnderline"/>
        </w:rPr>
        <w:t>72% of the</w:t>
      </w:r>
      <w:r w:rsidRPr="004C72EC">
        <w:rPr>
          <w:sz w:val="16"/>
        </w:rPr>
        <w:t xml:space="preserve"> </w:t>
      </w:r>
      <w:r w:rsidRPr="00824AB1">
        <w:rPr>
          <w:rStyle w:val="StyleUnderline"/>
        </w:rPr>
        <w:t>crop is irrigated</w:t>
      </w:r>
      <w:r w:rsidRPr="004C72EC">
        <w:rPr>
          <w:sz w:val="16"/>
        </w:rPr>
        <w:t xml:space="preserve">, </w:t>
      </w:r>
      <w:r w:rsidRPr="00D26C0A">
        <w:rPr>
          <w:rStyle w:val="StyleUnderline"/>
          <w:highlight w:val="green"/>
        </w:rPr>
        <w:t>place a</w:t>
      </w:r>
      <w:r w:rsidRPr="00824AB1">
        <w:rPr>
          <w:rStyle w:val="StyleUnderline"/>
        </w:rPr>
        <w:t xml:space="preserve"> </w:t>
      </w:r>
      <w:r w:rsidRPr="00F04EF4">
        <w:rPr>
          <w:rStyle w:val="Emphasis"/>
        </w:rPr>
        <w:t xml:space="preserve">gigantic </w:t>
      </w:r>
      <w:r w:rsidRPr="00D26C0A">
        <w:rPr>
          <w:rStyle w:val="Emphasis"/>
          <w:highlight w:val="green"/>
        </w:rPr>
        <w:t>strain</w:t>
      </w:r>
      <w:r w:rsidRPr="00D26C0A">
        <w:rPr>
          <w:sz w:val="16"/>
          <w:highlight w:val="green"/>
        </w:rPr>
        <w:t xml:space="preserve"> </w:t>
      </w:r>
      <w:r w:rsidRPr="00D26C0A">
        <w:rPr>
          <w:rStyle w:val="StyleUnderline"/>
          <w:highlight w:val="green"/>
        </w:rPr>
        <w:t>on</w:t>
      </w:r>
      <w:r w:rsidRPr="00824AB1">
        <w:rPr>
          <w:rStyle w:val="StyleUnderline"/>
        </w:rPr>
        <w:t xml:space="preserve"> already</w:t>
      </w:r>
      <w:r w:rsidRPr="004C72EC">
        <w:rPr>
          <w:sz w:val="16"/>
        </w:rPr>
        <w:t xml:space="preserve"> </w:t>
      </w:r>
      <w:r w:rsidRPr="00D26C0A">
        <w:rPr>
          <w:rStyle w:val="StyleUnderline"/>
          <w:highlight w:val="green"/>
        </w:rPr>
        <w:t>stressed</w:t>
      </w:r>
      <w:r w:rsidRPr="00824AB1">
        <w:rPr>
          <w:rStyle w:val="StyleUnderline"/>
        </w:rPr>
        <w:t xml:space="preserve"> groundwater</w:t>
      </w:r>
      <w:r w:rsidRPr="004C72EC">
        <w:rPr>
          <w:sz w:val="16"/>
        </w:rPr>
        <w:t xml:space="preserve"> [*518] </w:t>
      </w:r>
      <w:r w:rsidRPr="00D26C0A">
        <w:rPr>
          <w:rStyle w:val="Emphasis"/>
          <w:highlight w:val="green"/>
        </w:rPr>
        <w:t>aquifers</w:t>
      </w:r>
      <w:r w:rsidRPr="004C72EC">
        <w:rPr>
          <w:sz w:val="16"/>
        </w:rPr>
        <w:t xml:space="preserve"> - </w:t>
      </w:r>
      <w:r w:rsidRPr="00824AB1">
        <w:rPr>
          <w:rStyle w:val="StyleUnderline"/>
        </w:rPr>
        <w:t>specifically</w:t>
      </w:r>
      <w:r w:rsidRPr="004C72EC">
        <w:rPr>
          <w:sz w:val="16"/>
        </w:rPr>
        <w:t xml:space="preserve">, the Ogallala Aquifer, "which lies </w:t>
      </w:r>
      <w:r w:rsidRPr="00824AB1">
        <w:rPr>
          <w:rStyle w:val="StyleUnderline"/>
        </w:rPr>
        <w:t>under the Great Plains</w:t>
      </w:r>
      <w:r w:rsidRPr="004C72EC">
        <w:rPr>
          <w:sz w:val="16"/>
        </w:rPr>
        <w:t xml:space="preserve"> </w:t>
      </w:r>
      <w:r w:rsidRPr="00824AB1">
        <w:rPr>
          <w:rStyle w:val="StyleUnderline"/>
        </w:rPr>
        <w:t>and supplies</w:t>
      </w:r>
      <w:r w:rsidRPr="004C72EC">
        <w:rPr>
          <w:sz w:val="16"/>
        </w:rPr>
        <w:t xml:space="preserve"> </w:t>
      </w:r>
      <w:r w:rsidRPr="00824AB1">
        <w:rPr>
          <w:rStyle w:val="StyleUnderline"/>
        </w:rPr>
        <w:t>30% of the nation's</w:t>
      </w:r>
      <w:r w:rsidRPr="004C72EC">
        <w:rPr>
          <w:sz w:val="16"/>
        </w:rPr>
        <w:t xml:space="preserve"> </w:t>
      </w:r>
      <w:r w:rsidRPr="00824AB1">
        <w:rPr>
          <w:rStyle w:val="StyleUnderline"/>
        </w:rPr>
        <w:t>groundwater</w:t>
      </w:r>
      <w:r w:rsidRPr="004C72EC">
        <w:rPr>
          <w:sz w:val="16"/>
        </w:rPr>
        <w:t xml:space="preserve"> for irrigation, </w:t>
      </w:r>
      <w:r w:rsidRPr="00824AB1">
        <w:rPr>
          <w:rStyle w:val="StyleUnderline"/>
        </w:rPr>
        <w:t>[and]</w:t>
      </w:r>
      <w:r w:rsidRPr="004C72EC">
        <w:rPr>
          <w:sz w:val="16"/>
        </w:rPr>
        <w:t xml:space="preserve"> </w:t>
      </w:r>
      <w:r w:rsidRPr="00824AB1">
        <w:rPr>
          <w:rStyle w:val="StyleUnderline"/>
        </w:rPr>
        <w:t xml:space="preserve">is </w:t>
      </w:r>
      <w:r w:rsidRPr="00D26C0A">
        <w:rPr>
          <w:rStyle w:val="StyleUnderline"/>
          <w:highlight w:val="green"/>
        </w:rPr>
        <w:t>in danger</w:t>
      </w:r>
      <w:r w:rsidRPr="00D26C0A">
        <w:rPr>
          <w:sz w:val="16"/>
          <w:highlight w:val="green"/>
        </w:rPr>
        <w:t xml:space="preserve"> </w:t>
      </w:r>
      <w:r w:rsidRPr="00D26C0A">
        <w:rPr>
          <w:rStyle w:val="StyleUnderline"/>
          <w:highlight w:val="green"/>
        </w:rPr>
        <w:t>of</w:t>
      </w:r>
      <w:r w:rsidRPr="00824AB1">
        <w:rPr>
          <w:rStyle w:val="StyleUnderline"/>
        </w:rPr>
        <w:t xml:space="preserve"> </w:t>
      </w:r>
      <w:r w:rsidRPr="00D26C0A">
        <w:rPr>
          <w:rStyle w:val="Emphasis"/>
          <w:highlight w:val="green"/>
        </w:rPr>
        <w:t>running dry</w:t>
      </w:r>
      <w:r w:rsidRPr="004C72EC">
        <w:rPr>
          <w:sz w:val="16"/>
        </w:rPr>
        <w:t xml:space="preserve">." 85 Moreover, </w:t>
      </w:r>
      <w:r w:rsidRPr="00824AB1">
        <w:rPr>
          <w:rStyle w:val="StyleUnderline"/>
        </w:rPr>
        <w:t>processing</w:t>
      </w:r>
      <w:r w:rsidRPr="004C72EC">
        <w:rPr>
          <w:sz w:val="16"/>
        </w:rPr>
        <w:t xml:space="preserve"> corn into </w:t>
      </w:r>
      <w:r w:rsidRPr="00824AB1">
        <w:rPr>
          <w:rStyle w:val="StyleUnderline"/>
        </w:rPr>
        <w:t>ethanol</w:t>
      </w:r>
      <w:r w:rsidRPr="004C72EC">
        <w:rPr>
          <w:sz w:val="16"/>
        </w:rPr>
        <w:t xml:space="preserve"> also </w:t>
      </w:r>
      <w:r w:rsidRPr="00824AB1">
        <w:rPr>
          <w:rStyle w:val="StyleUnderline"/>
        </w:rPr>
        <w:t>requires</w:t>
      </w:r>
      <w:r w:rsidRPr="004C72EC">
        <w:rPr>
          <w:sz w:val="16"/>
        </w:rPr>
        <w:t xml:space="preserve"> </w:t>
      </w:r>
      <w:r w:rsidRPr="00824AB1">
        <w:rPr>
          <w:rStyle w:val="StyleUnderline"/>
        </w:rPr>
        <w:t>substantial</w:t>
      </w:r>
      <w:r w:rsidRPr="004C72EC">
        <w:rPr>
          <w:sz w:val="16"/>
        </w:rPr>
        <w:t xml:space="preserve"> amounts of </w:t>
      </w:r>
      <w:r w:rsidRPr="00824AB1">
        <w:rPr>
          <w:rStyle w:val="StyleUnderline"/>
        </w:rPr>
        <w:t>water</w:t>
      </w:r>
      <w:r w:rsidRPr="004C72EC">
        <w:rPr>
          <w:sz w:val="16"/>
        </w:rPr>
        <w:t xml:space="preserve">. While the process is increasingly more efficient, demanding just 3 gallons of water per gallon of </w:t>
      </w:r>
      <w:r w:rsidRPr="00D26C0A">
        <w:rPr>
          <w:rStyle w:val="StyleUnderline"/>
          <w:highlight w:val="green"/>
        </w:rPr>
        <w:t>ethanol</w:t>
      </w:r>
      <w:r w:rsidRPr="00F04EF4">
        <w:rPr>
          <w:rStyle w:val="StyleUnderline"/>
        </w:rPr>
        <w:t xml:space="preserve"> today</w:t>
      </w:r>
      <w:r w:rsidRPr="004C72EC">
        <w:rPr>
          <w:sz w:val="16"/>
        </w:rPr>
        <w:t xml:space="preserve">, down from 6.8 gallons of water per gallon of ethanol a decade ago, </w:t>
      </w:r>
      <w:r w:rsidRPr="00824AB1">
        <w:rPr>
          <w:rStyle w:val="StyleUnderline"/>
        </w:rPr>
        <w:t>it</w:t>
      </w:r>
      <w:r w:rsidRPr="004C72EC">
        <w:rPr>
          <w:sz w:val="16"/>
        </w:rPr>
        <w:t xml:space="preserve"> still </w:t>
      </w:r>
      <w:r w:rsidRPr="004C72EC">
        <w:rPr>
          <w:rStyle w:val="StyleUnderline"/>
        </w:rPr>
        <w:t>represents a</w:t>
      </w:r>
      <w:r w:rsidRPr="00824AB1">
        <w:rPr>
          <w:rStyle w:val="StyleUnderline"/>
        </w:rPr>
        <w:t xml:space="preserve"> </w:t>
      </w:r>
      <w:r w:rsidRPr="00F04EF4">
        <w:rPr>
          <w:rStyle w:val="Emphasis"/>
        </w:rPr>
        <w:t xml:space="preserve">dramatic </w:t>
      </w:r>
      <w:r w:rsidRPr="00D26C0A">
        <w:rPr>
          <w:rStyle w:val="Emphasis"/>
          <w:highlight w:val="green"/>
        </w:rPr>
        <w:t>strain</w:t>
      </w:r>
      <w:r w:rsidRPr="004C72EC">
        <w:rPr>
          <w:sz w:val="16"/>
        </w:rPr>
        <w:t xml:space="preserve"> </w:t>
      </w:r>
      <w:r w:rsidRPr="00824AB1">
        <w:rPr>
          <w:rStyle w:val="StyleUnderline"/>
        </w:rPr>
        <w:t xml:space="preserve">on </w:t>
      </w:r>
      <w:r w:rsidRPr="00D26C0A">
        <w:rPr>
          <w:rStyle w:val="StyleUnderline"/>
          <w:highlight w:val="green"/>
        </w:rPr>
        <w:t>an already</w:t>
      </w:r>
      <w:r w:rsidRPr="004C72EC">
        <w:rPr>
          <w:sz w:val="16"/>
        </w:rPr>
        <w:t xml:space="preserve"> </w:t>
      </w:r>
      <w:r w:rsidRPr="00F04EF4">
        <w:rPr>
          <w:rStyle w:val="Emphasis"/>
        </w:rPr>
        <w:t>over</w:t>
      </w:r>
      <w:r w:rsidRPr="00D26C0A">
        <w:rPr>
          <w:rStyle w:val="Emphasis"/>
          <w:highlight w:val="green"/>
        </w:rPr>
        <w:t>taxed</w:t>
      </w:r>
      <w:r w:rsidRPr="00F04EF4">
        <w:rPr>
          <w:rStyle w:val="Emphasis"/>
        </w:rPr>
        <w:t xml:space="preserve"> </w:t>
      </w:r>
      <w:r w:rsidRPr="00D26C0A">
        <w:rPr>
          <w:rStyle w:val="Emphasis"/>
          <w:highlight w:val="green"/>
        </w:rPr>
        <w:t>resource</w:t>
      </w:r>
      <w:r w:rsidRPr="004C72EC">
        <w:rPr>
          <w:sz w:val="16"/>
        </w:rPr>
        <w:t xml:space="preserve">. 86 </w:t>
      </w:r>
    </w:p>
    <w:p w14:paraId="4ED95516" w14:textId="77777777" w:rsidR="0062325B" w:rsidRDefault="0062325B" w:rsidP="0062325B">
      <w:pPr>
        <w:rPr>
          <w:sz w:val="16"/>
        </w:rPr>
      </w:pPr>
      <w:r w:rsidRPr="004C72EC">
        <w:rPr>
          <w:sz w:val="16"/>
        </w:rPr>
        <w:t xml:space="preserve">These problems are exacerbated by the large amount of corn necessary to produce ethanol. </w:t>
      </w:r>
      <w:r w:rsidRPr="00D26C0A">
        <w:rPr>
          <w:rStyle w:val="StyleUnderline"/>
          <w:highlight w:val="green"/>
        </w:rPr>
        <w:t>It takes</w:t>
      </w:r>
      <w:r w:rsidRPr="004C72EC">
        <w:rPr>
          <w:sz w:val="16"/>
        </w:rPr>
        <w:t xml:space="preserve"> approximately </w:t>
      </w:r>
      <w:r w:rsidRPr="00D26C0A">
        <w:rPr>
          <w:rStyle w:val="Emphasis"/>
          <w:highlight w:val="green"/>
        </w:rPr>
        <w:t>450</w:t>
      </w:r>
      <w:r w:rsidRPr="00F04EF4">
        <w:rPr>
          <w:rStyle w:val="Emphasis"/>
        </w:rPr>
        <w:t xml:space="preserve"> pounds</w:t>
      </w:r>
      <w:r w:rsidRPr="004C72EC">
        <w:rPr>
          <w:sz w:val="16"/>
        </w:rPr>
        <w:t xml:space="preserve"> </w:t>
      </w:r>
      <w:r w:rsidRPr="00F04EF4">
        <w:rPr>
          <w:rStyle w:val="StyleUnderline"/>
        </w:rPr>
        <w:t xml:space="preserve">of </w:t>
      </w:r>
      <w:r w:rsidRPr="00D26C0A">
        <w:rPr>
          <w:rStyle w:val="StyleUnderline"/>
          <w:highlight w:val="green"/>
        </w:rPr>
        <w:t>corn to</w:t>
      </w:r>
      <w:r w:rsidRPr="00D26C0A">
        <w:rPr>
          <w:sz w:val="16"/>
          <w:highlight w:val="green"/>
        </w:rPr>
        <w:t xml:space="preserve"> </w:t>
      </w:r>
      <w:r w:rsidRPr="00D26C0A">
        <w:rPr>
          <w:rStyle w:val="StyleUnderline"/>
          <w:highlight w:val="green"/>
        </w:rPr>
        <w:t>supply</w:t>
      </w:r>
      <w:r w:rsidRPr="00F04EF4">
        <w:rPr>
          <w:rStyle w:val="StyleUnderline"/>
        </w:rPr>
        <w:t xml:space="preserve"> </w:t>
      </w:r>
      <w:r w:rsidRPr="00D26C0A">
        <w:rPr>
          <w:rStyle w:val="StyleUnderline"/>
          <w:highlight w:val="green"/>
        </w:rPr>
        <w:t xml:space="preserve">just </w:t>
      </w:r>
      <w:r w:rsidRPr="00D26C0A">
        <w:rPr>
          <w:rStyle w:val="Emphasis"/>
          <w:highlight w:val="green"/>
        </w:rPr>
        <w:t>one SUV</w:t>
      </w:r>
      <w:r w:rsidRPr="004C72EC">
        <w:rPr>
          <w:sz w:val="16"/>
        </w:rPr>
        <w:t xml:space="preserve"> </w:t>
      </w:r>
      <w:r w:rsidRPr="00F04EF4">
        <w:rPr>
          <w:rStyle w:val="StyleUnderline"/>
        </w:rPr>
        <w:t>with a full tank of fuel</w:t>
      </w:r>
      <w:r w:rsidRPr="004C72EC">
        <w:rPr>
          <w:sz w:val="16"/>
        </w:rPr>
        <w:t xml:space="preserve">. 87 Corn planting will cover 94 million acres in 2012, up from 91.9 million acres in 2011. 88 As a comparison, Montana, the fourth largest state in the nation, covers roughly 93 million acres. 89 </w:t>
      </w:r>
      <w:r w:rsidRPr="004C72EC">
        <w:rPr>
          <w:rStyle w:val="StyleUnderline"/>
        </w:rPr>
        <w:t>One can</w:t>
      </w:r>
      <w:r w:rsidRPr="00F04EF4">
        <w:rPr>
          <w:rStyle w:val="StyleUnderline"/>
        </w:rPr>
        <w:t xml:space="preserve"> imagine</w:t>
      </w:r>
      <w:r w:rsidRPr="004C72EC">
        <w:rPr>
          <w:sz w:val="16"/>
        </w:rPr>
        <w:t xml:space="preserve"> </w:t>
      </w:r>
      <w:r w:rsidRPr="00F04EF4">
        <w:rPr>
          <w:rStyle w:val="StyleUnderline"/>
        </w:rPr>
        <w:t>the toll the</w:t>
      </w:r>
      <w:r w:rsidRPr="004C72EC">
        <w:rPr>
          <w:sz w:val="16"/>
        </w:rPr>
        <w:t xml:space="preserve"> </w:t>
      </w:r>
      <w:r w:rsidRPr="00F04EF4">
        <w:rPr>
          <w:rStyle w:val="Emphasis"/>
        </w:rPr>
        <w:t>pesticides and fertilizers</w:t>
      </w:r>
      <w:r w:rsidRPr="004C72EC">
        <w:rPr>
          <w:sz w:val="16"/>
        </w:rPr>
        <w:t xml:space="preserve"> </w:t>
      </w:r>
      <w:r w:rsidRPr="00F04EF4">
        <w:rPr>
          <w:rStyle w:val="StyleUnderline"/>
        </w:rPr>
        <w:t>necessary</w:t>
      </w:r>
      <w:r w:rsidRPr="004C72EC">
        <w:rPr>
          <w:sz w:val="16"/>
        </w:rPr>
        <w:t xml:space="preserve"> </w:t>
      </w:r>
      <w:r w:rsidRPr="00F04EF4">
        <w:rPr>
          <w:rStyle w:val="StyleUnderline"/>
        </w:rPr>
        <w:t>to support that</w:t>
      </w:r>
      <w:r w:rsidRPr="004C72EC">
        <w:rPr>
          <w:sz w:val="16"/>
        </w:rPr>
        <w:t xml:space="preserve"> </w:t>
      </w:r>
      <w:r w:rsidRPr="00F04EF4">
        <w:rPr>
          <w:rStyle w:val="StyleUnderline"/>
        </w:rPr>
        <w:t>much corn take</w:t>
      </w:r>
      <w:r w:rsidRPr="004C72EC">
        <w:rPr>
          <w:sz w:val="16"/>
        </w:rPr>
        <w:t xml:space="preserve"> </w:t>
      </w:r>
      <w:r w:rsidRPr="00F04EF4">
        <w:rPr>
          <w:rStyle w:val="StyleUnderline"/>
        </w:rPr>
        <w:t>on the nation's</w:t>
      </w:r>
      <w:r w:rsidRPr="004C72EC">
        <w:rPr>
          <w:sz w:val="16"/>
        </w:rPr>
        <w:t xml:space="preserve"> </w:t>
      </w:r>
      <w:r w:rsidRPr="00F04EF4">
        <w:rPr>
          <w:rStyle w:val="Emphasis"/>
        </w:rPr>
        <w:t>land and water resources</w:t>
      </w:r>
      <w:r w:rsidRPr="004C72EC">
        <w:rPr>
          <w:sz w:val="16"/>
        </w:rPr>
        <w:t xml:space="preserve">. </w:t>
      </w:r>
      <w:r w:rsidRPr="00F04EF4">
        <w:rPr>
          <w:rStyle w:val="StyleUnderline"/>
        </w:rPr>
        <w:t xml:space="preserve">The corn </w:t>
      </w:r>
      <w:r w:rsidRPr="00D26C0A">
        <w:rPr>
          <w:rStyle w:val="StyleUnderline"/>
          <w:highlight w:val="green"/>
        </w:rPr>
        <w:t>industry</w:t>
      </w:r>
      <w:r w:rsidRPr="00D26C0A">
        <w:rPr>
          <w:sz w:val="16"/>
          <w:highlight w:val="green"/>
        </w:rPr>
        <w:t xml:space="preserve"> </w:t>
      </w:r>
      <w:r w:rsidRPr="00D26C0A">
        <w:rPr>
          <w:rStyle w:val="StyleUnderline"/>
          <w:highlight w:val="green"/>
        </w:rPr>
        <w:t xml:space="preserve">shows </w:t>
      </w:r>
      <w:r w:rsidRPr="00D26C0A">
        <w:rPr>
          <w:rStyle w:val="Emphasis"/>
          <w:highlight w:val="green"/>
        </w:rPr>
        <w:t>no</w:t>
      </w:r>
      <w:r w:rsidRPr="00F04EF4">
        <w:rPr>
          <w:rStyle w:val="Emphasis"/>
        </w:rPr>
        <w:t xml:space="preserve"> signs of </w:t>
      </w:r>
      <w:r w:rsidRPr="00D26C0A">
        <w:rPr>
          <w:rStyle w:val="Emphasis"/>
          <w:highlight w:val="green"/>
        </w:rPr>
        <w:t>slowing</w:t>
      </w:r>
      <w:r w:rsidRPr="00F04EF4">
        <w:rPr>
          <w:rStyle w:val="StyleUnderline"/>
        </w:rPr>
        <w:t xml:space="preserve"> down either</w:t>
      </w:r>
      <w:r w:rsidRPr="004C72EC">
        <w:rPr>
          <w:sz w:val="16"/>
        </w:rPr>
        <w:t xml:space="preserve">, indicating that </w:t>
      </w:r>
      <w:r w:rsidRPr="00F04EF4">
        <w:rPr>
          <w:rStyle w:val="StyleUnderline"/>
        </w:rPr>
        <w:t>the acreage necessary</w:t>
      </w:r>
      <w:r w:rsidRPr="004C72EC">
        <w:rPr>
          <w:sz w:val="16"/>
        </w:rPr>
        <w:t xml:space="preserve"> </w:t>
      </w:r>
      <w:r w:rsidRPr="00F04EF4">
        <w:rPr>
          <w:rStyle w:val="StyleUnderline"/>
        </w:rPr>
        <w:t xml:space="preserve">to support the nation's </w:t>
      </w:r>
      <w:r w:rsidRPr="00D26C0A">
        <w:rPr>
          <w:rStyle w:val="StyleUnderline"/>
          <w:highlight w:val="green"/>
        </w:rPr>
        <w:t>demand</w:t>
      </w:r>
      <w:r w:rsidRPr="00F04EF4">
        <w:rPr>
          <w:rStyle w:val="StyleUnderline"/>
        </w:rPr>
        <w:t xml:space="preserve"> </w:t>
      </w:r>
      <w:r w:rsidRPr="004C72EC">
        <w:rPr>
          <w:sz w:val="16"/>
        </w:rPr>
        <w:t xml:space="preserve">for the crop </w:t>
      </w:r>
      <w:r w:rsidRPr="00D26C0A">
        <w:rPr>
          <w:rStyle w:val="StyleUnderline"/>
          <w:highlight w:val="green"/>
        </w:rPr>
        <w:t>will</w:t>
      </w:r>
      <w:r w:rsidRPr="00F04EF4">
        <w:rPr>
          <w:rStyle w:val="StyleUnderline"/>
        </w:rPr>
        <w:t xml:space="preserve"> continue to </w:t>
      </w:r>
      <w:r w:rsidRPr="00D26C0A">
        <w:rPr>
          <w:rStyle w:val="StyleUnderline"/>
          <w:highlight w:val="green"/>
        </w:rPr>
        <w:t>grow</w:t>
      </w:r>
      <w:r w:rsidRPr="004C72EC">
        <w:rPr>
          <w:sz w:val="16"/>
        </w:rPr>
        <w:t>.</w:t>
      </w:r>
    </w:p>
    <w:p w14:paraId="67D20317" w14:textId="77777777" w:rsidR="000F1415" w:rsidRPr="006E0C93" w:rsidRDefault="000F1415" w:rsidP="000F1415">
      <w:pPr>
        <w:pStyle w:val="Heading4"/>
      </w:pPr>
      <w:r w:rsidRPr="006E0C93">
        <w:t>Federally amending the RFS key to mandating LCFSs at the state level – solves emissions while ensuring water resources are protected</w:t>
      </w:r>
    </w:p>
    <w:p w14:paraId="7ECD80DD" w14:textId="77777777" w:rsidR="000F1415" w:rsidRPr="0017759A" w:rsidRDefault="000F1415" w:rsidP="000F1415">
      <w:r>
        <w:t xml:space="preserve">Leah </w:t>
      </w:r>
      <w:r w:rsidRPr="003D1F8B">
        <w:rPr>
          <w:rStyle w:val="Style13ptBold"/>
        </w:rPr>
        <w:t>Stiegler</w:t>
      </w:r>
      <w:r>
        <w:t xml:space="preserve"> 20</w:t>
      </w:r>
      <w:r w:rsidRPr="003D1F8B">
        <w:rPr>
          <w:rStyle w:val="Style13ptBold"/>
        </w:rPr>
        <w:t>14</w:t>
      </w:r>
      <w:r>
        <w:t xml:space="preserve"> (J.D. Candidate, 2015, University of Richmond School of Law; B.A. and B.S., 2012, Virginia Polytechnic Institute &amp; State University, “Avoiding the Catch-22: Reforming the Renewable Fuel Standard to Protect Freshwater Resources and Promote Energy Independence”, 48 U. Rich. L. Rev. 1063-1109, 2013-2014)//evw</w:t>
      </w:r>
    </w:p>
    <w:p w14:paraId="2CD593A0" w14:textId="77777777" w:rsidR="000F1415" w:rsidRDefault="000F1415" w:rsidP="000F1415">
      <w:pPr>
        <w:spacing w:after="0"/>
      </w:pPr>
      <w:r>
        <w:t>CONCLUSION</w:t>
      </w:r>
    </w:p>
    <w:p w14:paraId="188D25FD" w14:textId="77777777" w:rsidR="000F1415" w:rsidRDefault="000F1415" w:rsidP="000F1415">
      <w:pPr>
        <w:spacing w:after="0"/>
      </w:pPr>
      <w:r>
        <w:t xml:space="preserve">The ethanol industry's paraded assumption that "[n]o beaches have been closed due to ethanol spills"" may be true when read literally, but </w:t>
      </w:r>
      <w:r w:rsidRPr="00936147">
        <w:rPr>
          <w:rStyle w:val="StyleUnderline"/>
        </w:rPr>
        <w:t>the implication that ethanol is not dangerous to water is misleading</w:t>
      </w:r>
      <w:r>
        <w:t xml:space="preserve">. As presented in Part II, from cultivation to refinement, </w:t>
      </w:r>
      <w:r w:rsidRPr="00936147">
        <w:rPr>
          <w:rStyle w:val="StyleUnderline"/>
        </w:rPr>
        <w:t xml:space="preserve">ethanol production harms freshwater resources. The current RFS will continue to exacerbate this harm. The RFS mandate permits fifteen billion gallons of ethanol to be blended into gasoline. </w:t>
      </w:r>
      <w:r>
        <w:t>Domestic production, almost all of which comes from corn, is expected to meet this target by 2015. The increased demand for corn ethanol that the RFS creates will continue to impact both water quality and quantity, which will in turn affect the nation's energy independence.</w:t>
      </w:r>
    </w:p>
    <w:p w14:paraId="79F70B9C" w14:textId="77777777" w:rsidR="000F1415" w:rsidRPr="00936147" w:rsidRDefault="000F1415" w:rsidP="000F1415">
      <w:pPr>
        <w:spacing w:after="0"/>
        <w:rPr>
          <w:rStyle w:val="StyleUnderline"/>
        </w:rPr>
      </w:pPr>
      <w:r w:rsidRPr="00936147">
        <w:rPr>
          <w:rStyle w:val="StyleUnderline"/>
        </w:rPr>
        <w:t>The RFS's aim to promote United States energy independence by mandating a homegrown domestic fuel resulted in unintended consequences to the nation's freshwater resources</w:t>
      </w:r>
      <w:r>
        <w:t xml:space="preserve">. These consequences are seen at local and regional levels. </w:t>
      </w:r>
      <w:r w:rsidRPr="00936147">
        <w:rPr>
          <w:rStyle w:val="StyleUnderline"/>
        </w:rPr>
        <w:t>Local communities and states are sacrificing a vital resource to fulfill the unsustain able demand for ethanol that the federal RFS is pursuing in the name of energy security. Freshwater is not only vital to sustain life on Earth, it is indispensable in the ethanol production process. This energy-water nexus between ethanol and water will put the nation in a catch-22 as freshwater resources become less available, either by degradation or depletion, and the nation becomes less energy independent.</w:t>
      </w:r>
    </w:p>
    <w:p w14:paraId="1585626D" w14:textId="77777777" w:rsidR="000F1415" w:rsidRDefault="000F1415" w:rsidP="000F1415">
      <w:pPr>
        <w:spacing w:after="0"/>
      </w:pPr>
      <w:r w:rsidRPr="00936147">
        <w:rPr>
          <w:rStyle w:val="StyleUnderline"/>
        </w:rPr>
        <w:t>To avoid putting the nation in a catch-22, Congress should reform the RFS to take into account ethanol production's impact on freshwater resources. The reform should phase out the mandated biofuel volume requirements. Once phased out, ethanol will not cease to exist; instead state agencies will be the dominant regulators of ethanol.</w:t>
      </w:r>
      <w:r>
        <w:t xml:space="preserve"> States should then be required to implement a LCFS that contains policy provisions to mitigate the impact of ethanol production on the state's water resources. The waiver and reduction authority currently held by the EPA should be transferred to the state agencies charge of implementing the LCFS to further mitigate damage in times of drought. </w:t>
      </w:r>
      <w:r w:rsidRPr="00936147">
        <w:rPr>
          <w:rStyle w:val="StyleUnderline"/>
        </w:rPr>
        <w:t>Though the market for ethanol will be a state-run regulatory program, the EPA will still play a dominant role in issuing guidance, providing oversight of state LCFS programs, and regulating interstate pollution impacts from ethanol production. By transferring authority of ethanol regulation from the federal government to the states, the impacts of ethanol production on freshwater resources can be addressed at the level where they are caus</w:t>
      </w:r>
      <w:r>
        <w:t>ed.</w:t>
      </w:r>
    </w:p>
    <w:p w14:paraId="391DA1BA" w14:textId="77777777" w:rsidR="000F1415" w:rsidRDefault="000F1415" w:rsidP="000F1415">
      <w:pPr>
        <w:spacing w:after="0"/>
        <w:rPr>
          <w:rStyle w:val="StyleUnderline"/>
        </w:rPr>
      </w:pPr>
      <w:r w:rsidRPr="00936147">
        <w:rPr>
          <w:rStyle w:val="StyleUnderline"/>
        </w:rPr>
        <w:t>Not only are barrels and bushels more intertwined than ever, they are both intricately tied to freshwater. To avoid a catch-22, the RFS needs to be reformed to protect freshwater resources and promote energy independence. This policy decision cannot be delayed any longer.</w:t>
      </w:r>
    </w:p>
    <w:p w14:paraId="0C4C376D" w14:textId="77777777" w:rsidR="00360970" w:rsidRPr="00360970" w:rsidRDefault="00360970" w:rsidP="00360970"/>
    <w:p w14:paraId="15F5CE80" w14:textId="41435C9E" w:rsidR="00983773" w:rsidRDefault="00983773" w:rsidP="00983773">
      <w:pPr>
        <w:pStyle w:val="Heading3"/>
      </w:pPr>
      <w:r>
        <w:t xml:space="preserve">Repeal Solves Scarcity – AT Inevitable </w:t>
      </w:r>
    </w:p>
    <w:p w14:paraId="38DB2C35" w14:textId="77777777" w:rsidR="00983773" w:rsidRDefault="00983773" w:rsidP="00983773">
      <w:pPr>
        <w:pStyle w:val="Heading4"/>
      </w:pPr>
      <w:r>
        <w:t>Improving water use for agriculture is the vital internal link – reform can completely solve the water crisis.</w:t>
      </w:r>
    </w:p>
    <w:p w14:paraId="4B3BAF6A" w14:textId="77777777" w:rsidR="00983773" w:rsidRPr="00E67C84" w:rsidRDefault="00983773" w:rsidP="00983773">
      <w:r>
        <w:t xml:space="preserve">Jordan </w:t>
      </w:r>
      <w:r w:rsidRPr="00E67C84">
        <w:rPr>
          <w:rStyle w:val="Style13ptBold"/>
        </w:rPr>
        <w:t>Davidson 19</w:t>
      </w:r>
      <w:r>
        <w:t xml:space="preserve">, a freelance writer whose work has appeared in Vice, The Wall Street Journal, Psychology Today, and Men’s Health. 6-5-2019, "We Can Solve Water Scarcity in the U.S., New Study Says," EcoWatch, </w:t>
      </w:r>
      <w:hyperlink r:id="rId39" w:history="1">
        <w:r w:rsidRPr="000F59C9">
          <w:rPr>
            <w:rStyle w:val="Hyperlink"/>
          </w:rPr>
          <w:t>https://www.ecowatch.com/water-scarcity-solution-us-2647095534.html</w:t>
        </w:r>
      </w:hyperlink>
      <w:r>
        <w:t xml:space="preserve"> - MBA AM</w:t>
      </w:r>
    </w:p>
    <w:p w14:paraId="4BC55E42" w14:textId="77777777" w:rsidR="00983773" w:rsidRPr="000A729C" w:rsidRDefault="00983773" w:rsidP="00983773">
      <w:pPr>
        <w:rPr>
          <w:rStyle w:val="StyleUnderline"/>
        </w:rPr>
      </w:pPr>
      <w:r w:rsidRPr="000A729C">
        <w:rPr>
          <w:rStyle w:val="StyleUnderline"/>
        </w:rPr>
        <w:t>The U.S.</w:t>
      </w:r>
      <w:r w:rsidRPr="000A729C">
        <w:rPr>
          <w:sz w:val="14"/>
        </w:rPr>
        <w:t xml:space="preserve">, like much of the world, </w:t>
      </w:r>
      <w:r w:rsidRPr="000A729C">
        <w:rPr>
          <w:rStyle w:val="StyleUnderline"/>
        </w:rPr>
        <w:t>has the compounding problem of a growing population and an increased likelihood of drought</w:t>
      </w:r>
      <w:r w:rsidRPr="000A729C">
        <w:rPr>
          <w:sz w:val="14"/>
        </w:rPr>
        <w:t xml:space="preserve"> due to the climate crisis. In fact, the Southwest is already in the throes of its worst drought in 1,200 years while Colorado and California are seeing how drought has turned their forests into tinder boxes. Now, </w:t>
      </w:r>
      <w:r w:rsidRPr="000A729C">
        <w:rPr>
          <w:rStyle w:val="StyleUnderline"/>
        </w:rPr>
        <w:t>a new study has identified ways to revamp how water is utilized to thrive in a time of water scarcity.</w:t>
      </w:r>
    </w:p>
    <w:p w14:paraId="6DBDE144" w14:textId="77777777" w:rsidR="00983773" w:rsidRPr="000A729C" w:rsidRDefault="00983773" w:rsidP="00983773">
      <w:pPr>
        <w:rPr>
          <w:sz w:val="14"/>
        </w:rPr>
      </w:pPr>
      <w:r w:rsidRPr="000A729C">
        <w:rPr>
          <w:sz w:val="14"/>
        </w:rPr>
        <w:t xml:space="preserve">The study, titled "Reducing water scarcity by improving water productivity in the United States" was published Tuesday in Environmental Research Letters. </w:t>
      </w:r>
      <w:r w:rsidRPr="000A729C">
        <w:rPr>
          <w:rStyle w:val="StyleUnderline"/>
        </w:rPr>
        <w:t>The authors say that some of the most water-stressed areas in the West and Southwest have the greatest potential for water savings.</w:t>
      </w:r>
      <w:r w:rsidRPr="000A729C">
        <w:rPr>
          <w:sz w:val="14"/>
        </w:rPr>
        <w:t xml:space="preserve"> </w:t>
      </w:r>
      <w:r w:rsidRPr="000A729C">
        <w:rPr>
          <w:rStyle w:val="StyleUnderline"/>
        </w:rPr>
        <w:t xml:space="preserve">The paper attributes nearly half the potential to </w:t>
      </w:r>
      <w:r w:rsidRPr="000A729C">
        <w:rPr>
          <w:rStyle w:val="Emphasis"/>
        </w:rPr>
        <w:t>simply improving how water is used in agriculture</w:t>
      </w:r>
      <w:r w:rsidRPr="000A729C">
        <w:rPr>
          <w:sz w:val="14"/>
        </w:rPr>
        <w:t>, specifically in growing the commodity crops, corn, cotton and alfalfa.</w:t>
      </w:r>
    </w:p>
    <w:p w14:paraId="2877DEFF" w14:textId="77777777" w:rsidR="00983773" w:rsidRPr="00E67C84" w:rsidRDefault="00983773" w:rsidP="00983773">
      <w:pPr>
        <w:rPr>
          <w:sz w:val="14"/>
        </w:rPr>
      </w:pPr>
      <w:r w:rsidRPr="000A729C">
        <w:rPr>
          <w:rStyle w:val="StyleUnderline"/>
        </w:rPr>
        <w:t>The researchers</w:t>
      </w:r>
      <w:r w:rsidRPr="00E67C84">
        <w:rPr>
          <w:sz w:val="14"/>
        </w:rPr>
        <w:t xml:space="preserve">, led by a team from Virginia Tech, </w:t>
      </w:r>
      <w:r w:rsidRPr="000A729C">
        <w:rPr>
          <w:rStyle w:val="StyleUnderline"/>
        </w:rPr>
        <w:t>looked at realistic water usage benchmarks for more than 400 products and industries.</w:t>
      </w:r>
      <w:r w:rsidRPr="00E67C84">
        <w:rPr>
          <w:sz w:val="14"/>
        </w:rPr>
        <w:t xml:space="preserve"> The team of scientists pinpointed unrealized water savings in various river basins across the country.</w:t>
      </w:r>
    </w:p>
    <w:p w14:paraId="19B2A8B1" w14:textId="77777777" w:rsidR="00983773" w:rsidRPr="00E67C84" w:rsidRDefault="00983773" w:rsidP="00983773">
      <w:pPr>
        <w:rPr>
          <w:sz w:val="14"/>
        </w:rPr>
      </w:pPr>
      <w:r w:rsidRPr="00E67C84">
        <w:rPr>
          <w:rStyle w:val="StyleUnderline"/>
        </w:rPr>
        <w:t>"Nearly one-sixth of U.S. river basins cannot consistently meet society's water demands</w:t>
      </w:r>
      <w:r w:rsidRPr="00E67C84">
        <w:rPr>
          <w:sz w:val="14"/>
        </w:rPr>
        <w:t xml:space="preserve"> while also providing sufficient water for the environment," said Landon Marston, a Civil &amp; Environmental Engineering professor at Virginia Tech University, in a statement. </w:t>
      </w:r>
      <w:r w:rsidRPr="00E67C84">
        <w:rPr>
          <w:rStyle w:val="StyleUnderline"/>
        </w:rPr>
        <w:t xml:space="preserve">"Water scarcity is expected to intensify </w:t>
      </w:r>
      <w:r w:rsidRPr="00E67C84">
        <w:rPr>
          <w:sz w:val="14"/>
        </w:rPr>
        <w:t>and spread as populations increase, new water demands emerge, and climate changes.</w:t>
      </w:r>
    </w:p>
    <w:p w14:paraId="75FE4FC9" w14:textId="77777777" w:rsidR="00983773" w:rsidRPr="00E67C84" w:rsidRDefault="00983773" w:rsidP="00983773">
      <w:pPr>
        <w:rPr>
          <w:sz w:val="14"/>
        </w:rPr>
      </w:pPr>
      <w:r w:rsidRPr="00E67C84">
        <w:rPr>
          <w:rStyle w:val="StyleUnderline"/>
        </w:rPr>
        <w:t xml:space="preserve">"However, improving water productivity by meeting realistic benchmarks for all water users could enable U.S. communities to expand economic activity and improve environmental flows. </w:t>
      </w:r>
      <w:r w:rsidRPr="00E67C84">
        <w:rPr>
          <w:sz w:val="14"/>
        </w:rPr>
        <w:t>We asked ourselves the questions: if water productivity is improved across the U.S. economy, how much water can be saved and in which industries and locations?' Our study is the first attempt to answer this question on a nationwide scale, and develop benchmarks to inform future action."</w:t>
      </w:r>
    </w:p>
    <w:p w14:paraId="3847C8C8" w14:textId="77777777" w:rsidR="00983773" w:rsidRPr="00E67C84" w:rsidRDefault="00983773" w:rsidP="00983773">
      <w:pPr>
        <w:rPr>
          <w:sz w:val="14"/>
        </w:rPr>
      </w:pPr>
      <w:r w:rsidRPr="00E67C84">
        <w:rPr>
          <w:sz w:val="14"/>
        </w:rPr>
        <w:t xml:space="preserve">The process of setting benchmarks provides various industries with a basket of options to make their water use more efficient. </w:t>
      </w:r>
      <w:r w:rsidRPr="00E67C84">
        <w:rPr>
          <w:rStyle w:val="StyleUnderline"/>
        </w:rPr>
        <w:t>That makes the findings of the study less prescriptive and more amenable to how industry and populations can realistically adapt to decreased water availability</w:t>
      </w:r>
      <w:r w:rsidRPr="00E67C84">
        <w:rPr>
          <w:sz w:val="14"/>
        </w:rPr>
        <w:t>, according to the researchers.</w:t>
      </w:r>
    </w:p>
    <w:p w14:paraId="34EE76C0" w14:textId="77777777" w:rsidR="00983773" w:rsidRPr="00E67C84" w:rsidRDefault="00983773" w:rsidP="00983773">
      <w:pPr>
        <w:rPr>
          <w:sz w:val="14"/>
        </w:rPr>
      </w:pPr>
      <w:r w:rsidRPr="00E67C84">
        <w:rPr>
          <w:sz w:val="14"/>
        </w:rPr>
        <w:t xml:space="preserve">In fact, </w:t>
      </w:r>
      <w:r w:rsidRPr="00E67C84">
        <w:rPr>
          <w:rStyle w:val="StyleUnderline"/>
        </w:rPr>
        <w:t>the range of options has the potential to improve water productivity so much that it could decrease the loss of water flowing through rivers in the West by six to 23 percent on average</w:t>
      </w:r>
      <w:r w:rsidRPr="00E67C84">
        <w:rPr>
          <w:sz w:val="14"/>
        </w:rPr>
        <w:t>, according to the study.</w:t>
      </w:r>
    </w:p>
    <w:p w14:paraId="3B4E7247" w14:textId="77777777" w:rsidR="00983773" w:rsidRPr="00E67C84" w:rsidRDefault="00983773" w:rsidP="00983773">
      <w:pPr>
        <w:rPr>
          <w:sz w:val="14"/>
        </w:rPr>
      </w:pPr>
      <w:r w:rsidRPr="00E67C84">
        <w:rPr>
          <w:sz w:val="14"/>
        </w:rPr>
        <w:t>"</w:t>
      </w:r>
      <w:r w:rsidRPr="00E67C84">
        <w:rPr>
          <w:rStyle w:val="StyleUnderline"/>
        </w:rPr>
        <w:t>The agriculture and manufacturing sectors have the largest indirect water footprint</w:t>
      </w:r>
      <w:r w:rsidRPr="00E67C84">
        <w:rPr>
          <w:sz w:val="14"/>
        </w:rPr>
        <w:t xml:space="preserve">, due to their reliance on water-intensive inputs, but </w:t>
      </w:r>
      <w:r w:rsidRPr="00E67C84">
        <w:rPr>
          <w:rStyle w:val="StyleUnderline"/>
        </w:rPr>
        <w:t xml:space="preserve">these sectors also show </w:t>
      </w:r>
      <w:r w:rsidRPr="00E67C84">
        <w:rPr>
          <w:rStyle w:val="Emphasis"/>
        </w:rPr>
        <w:t>the greatest capacity to reduce water consumption</w:t>
      </w:r>
      <w:r w:rsidRPr="00E67C84">
        <w:rPr>
          <w:rStyle w:val="StyleUnderline"/>
        </w:rPr>
        <w:t xml:space="preserve"> throughout their supply chains</w:t>
      </w:r>
      <w:r w:rsidRPr="00E67C84">
        <w:rPr>
          <w:sz w:val="14"/>
        </w:rPr>
        <w:t>," said Marson, in a statement.</w:t>
      </w:r>
    </w:p>
    <w:p w14:paraId="4B82CF0E" w14:textId="77777777" w:rsidR="00983773" w:rsidRPr="00E67C84" w:rsidRDefault="00983773" w:rsidP="00983773">
      <w:pPr>
        <w:rPr>
          <w:sz w:val="14"/>
          <w:szCs w:val="14"/>
        </w:rPr>
      </w:pPr>
      <w:r w:rsidRPr="00E67C84">
        <w:rPr>
          <w:sz w:val="14"/>
          <w:szCs w:val="14"/>
        </w:rPr>
        <w:t>The demand for innovative ways to conserve water without sacrificing economic growth is peaking. In just 50 years, nearly half of the country's 204 water basins may fall short of meeting monthly demand, according to Harvard University. Since irrigation of crops accounts for nearly three-fourths of water use, a simple 2 percent reduction in consumption could prevent water shortages in several basins.</w:t>
      </w:r>
    </w:p>
    <w:p w14:paraId="744E2DF0" w14:textId="77777777" w:rsidR="00983773" w:rsidRPr="00E67C84" w:rsidRDefault="00983773" w:rsidP="00983773">
      <w:pPr>
        <w:rPr>
          <w:rStyle w:val="StyleUnderline"/>
        </w:rPr>
      </w:pPr>
      <w:r w:rsidRPr="00E67C84">
        <w:rPr>
          <w:sz w:val="14"/>
        </w:rPr>
        <w:t xml:space="preserve">For that reason, </w:t>
      </w:r>
      <w:r w:rsidRPr="00E67C84">
        <w:rPr>
          <w:rStyle w:val="StyleUnderline"/>
        </w:rPr>
        <w:t>activist organizations like The Nature Conservancy are teaming up with farmers to figure out how to improve infrastructure to reduce water consumption on all levels of the agricultural supply chain.</w:t>
      </w:r>
    </w:p>
    <w:p w14:paraId="764558EE" w14:textId="77777777" w:rsidR="00983773" w:rsidRPr="00E67C84" w:rsidRDefault="00983773" w:rsidP="00983773">
      <w:pPr>
        <w:rPr>
          <w:sz w:val="14"/>
          <w:szCs w:val="14"/>
        </w:rPr>
      </w:pPr>
      <w:r w:rsidRPr="00E67C84">
        <w:rPr>
          <w:sz w:val="14"/>
          <w:szCs w:val="14"/>
        </w:rPr>
        <w:t>While the demand for water continues to grow despite its depletion, innovative solutions are possible, according to The Nature Conservancy.</w:t>
      </w:r>
    </w:p>
    <w:p w14:paraId="5D718F55" w14:textId="77777777" w:rsidR="00983773" w:rsidRPr="00E67C84" w:rsidRDefault="00983773" w:rsidP="00983773">
      <w:pPr>
        <w:rPr>
          <w:sz w:val="14"/>
          <w:szCs w:val="14"/>
        </w:rPr>
      </w:pPr>
      <w:r w:rsidRPr="00E67C84">
        <w:rPr>
          <w:sz w:val="14"/>
          <w:szCs w:val="14"/>
        </w:rPr>
        <w:t>The new study reaffirms that assessment.</w:t>
      </w:r>
    </w:p>
    <w:p w14:paraId="689486DE" w14:textId="646571B6" w:rsidR="00983773" w:rsidRDefault="00983773" w:rsidP="00983773">
      <w:pPr>
        <w:rPr>
          <w:sz w:val="14"/>
          <w:szCs w:val="14"/>
        </w:rPr>
      </w:pPr>
      <w:r w:rsidRPr="00E67C84">
        <w:rPr>
          <w:sz w:val="14"/>
          <w:szCs w:val="14"/>
        </w:rPr>
        <w:t>"The agriculture and manufacturing sectors have the largest indirect water footprint due to their reliance on water-intensive inputs but these sectors also show the greatest capacity to reduce water consumption throughout their supply chains," the study authors wrote in their paper.</w:t>
      </w:r>
    </w:p>
    <w:p w14:paraId="22C83055" w14:textId="46013D87" w:rsidR="00231570" w:rsidRDefault="00231570" w:rsidP="00231570">
      <w:pPr>
        <w:pStyle w:val="Heading3"/>
      </w:pPr>
      <w:r>
        <w:t>Repeal Solves Scarcity – AT Tech Solves</w:t>
      </w:r>
    </w:p>
    <w:p w14:paraId="3BE13C1C" w14:textId="77777777" w:rsidR="00231570" w:rsidRDefault="00231570" w:rsidP="00231570">
      <w:pPr>
        <w:pStyle w:val="Heading4"/>
      </w:pPr>
      <w:r>
        <w:t>Tech only makes the problem worse---finding ways to use water sustainably now is key.</w:t>
      </w:r>
    </w:p>
    <w:p w14:paraId="4ACBC85A" w14:textId="77777777" w:rsidR="00231570" w:rsidRPr="000A729C" w:rsidRDefault="00231570" w:rsidP="00231570">
      <w:r>
        <w:t xml:space="preserve">Sophie </w:t>
      </w:r>
      <w:r w:rsidRPr="000A729C">
        <w:rPr>
          <w:rStyle w:val="Style13ptBold"/>
        </w:rPr>
        <w:t>Bertazzo 18</w:t>
      </w:r>
      <w:r>
        <w:t xml:space="preserve">, former editorial director for Conservation International, 10-16-2018, "We’re in a global water crisis. It’s time to turn to nature," Conservation International, </w:t>
      </w:r>
      <w:hyperlink r:id="rId40" w:history="1">
        <w:r w:rsidRPr="000F59C9">
          <w:rPr>
            <w:rStyle w:val="Hyperlink"/>
          </w:rPr>
          <w:t>https://www.conservation.org/blog/were-in-a-global-water-crisis-its-time-to-turn-to-nature</w:t>
        </w:r>
      </w:hyperlink>
      <w:r>
        <w:t xml:space="preserve"> - MBA AM</w:t>
      </w:r>
    </w:p>
    <w:p w14:paraId="06D1F7CB" w14:textId="77777777" w:rsidR="00231570" w:rsidRPr="00B70133" w:rsidRDefault="00231570" w:rsidP="00231570">
      <w:pPr>
        <w:rPr>
          <w:sz w:val="14"/>
          <w:szCs w:val="14"/>
        </w:rPr>
      </w:pPr>
      <w:r w:rsidRPr="00B70133">
        <w:rPr>
          <w:sz w:val="14"/>
          <w:szCs w:val="14"/>
        </w:rPr>
        <w:t>Earth has a water problem.</w:t>
      </w:r>
    </w:p>
    <w:p w14:paraId="401BEB15" w14:textId="77777777" w:rsidR="00231570" w:rsidRPr="00B70133" w:rsidRDefault="00231570" w:rsidP="00231570">
      <w:pPr>
        <w:rPr>
          <w:sz w:val="14"/>
          <w:szCs w:val="14"/>
        </w:rPr>
      </w:pPr>
      <w:r w:rsidRPr="00B70133">
        <w:rPr>
          <w:sz w:val="14"/>
          <w:szCs w:val="14"/>
        </w:rPr>
        <w:t>Water crises in Cape Town and Southern California have shined a light on the plight of the planet’s fresh water in the face of climate change — and the critical role that nature plays in addressing today’s most pressing water challenges.</w:t>
      </w:r>
    </w:p>
    <w:p w14:paraId="0A165149" w14:textId="77777777" w:rsidR="00231570" w:rsidRPr="00CE69EC" w:rsidRDefault="00231570" w:rsidP="00231570">
      <w:pPr>
        <w:rPr>
          <w:rStyle w:val="StyleUnderline"/>
        </w:rPr>
      </w:pPr>
      <w:r w:rsidRPr="00B70133">
        <w:rPr>
          <w:rStyle w:val="StyleUnderline"/>
        </w:rPr>
        <w:t>A new paper published in the scientific journal Ecohydrology and Hydrobiology looks at the gravest threats to our water security</w:t>
      </w:r>
      <w:r w:rsidRPr="00B70133">
        <w:rPr>
          <w:sz w:val="14"/>
        </w:rPr>
        <w:t xml:space="preserve"> — and explores how </w:t>
      </w:r>
      <w:r w:rsidRPr="00CE69EC">
        <w:rPr>
          <w:rStyle w:val="StyleUnderline"/>
        </w:rPr>
        <w:t>nature can help us protect and manage the global water supply, sustainably. It’s this focus on nature-based solutions that drives the study’s “21st century approach” to addressing the world’s water problems.</w:t>
      </w:r>
    </w:p>
    <w:p w14:paraId="15390A08" w14:textId="77777777" w:rsidR="00231570" w:rsidRPr="00B70133" w:rsidRDefault="00231570" w:rsidP="00231570">
      <w:pPr>
        <w:rPr>
          <w:sz w:val="14"/>
        </w:rPr>
      </w:pPr>
      <w:r w:rsidRPr="00B70133">
        <w:rPr>
          <w:sz w:val="14"/>
        </w:rPr>
        <w:t xml:space="preserve">The paper makes the case that, </w:t>
      </w:r>
      <w:r w:rsidRPr="00B70133">
        <w:rPr>
          <w:rStyle w:val="StyleUnderline"/>
        </w:rPr>
        <w:t>while traditional engineering approaches have immediate benefits in addressing water problems, they can be costly to install and maintain, are often not designed well</w:t>
      </w:r>
      <w:r w:rsidRPr="00B70133">
        <w:rPr>
          <w:sz w:val="14"/>
        </w:rPr>
        <w:t xml:space="preserve"> to respond to climate change </w:t>
      </w:r>
      <w:r w:rsidRPr="00B70133">
        <w:rPr>
          <w:rStyle w:val="StyleUnderline"/>
        </w:rPr>
        <w:t>and they impair the environment.</w:t>
      </w:r>
      <w:r w:rsidRPr="00B70133">
        <w:rPr>
          <w:sz w:val="14"/>
        </w:rPr>
        <w:t xml:space="preserve"> These engineering and </w:t>
      </w:r>
      <w:r w:rsidRPr="00B70133">
        <w:rPr>
          <w:rStyle w:val="Emphasis"/>
        </w:rPr>
        <w:t>technology approaches are not enough</w:t>
      </w:r>
      <w:r w:rsidRPr="00B70133">
        <w:rPr>
          <w:rStyle w:val="StyleUnderline"/>
        </w:rPr>
        <w:t xml:space="preserve"> to tackle water crises</w:t>
      </w:r>
      <w:r w:rsidRPr="00B70133">
        <w:rPr>
          <w:sz w:val="14"/>
        </w:rPr>
        <w:t xml:space="preserve"> in the face of climate change, according to Ian Harrison, a freshwater specialist for Conservation International, and one of the paper’s co-authors. In a recent interview, Human Nature spoke with Harrison about the paper.</w:t>
      </w:r>
    </w:p>
    <w:p w14:paraId="48428456" w14:textId="77777777" w:rsidR="00231570" w:rsidRPr="000A729C" w:rsidRDefault="00231570" w:rsidP="00231570">
      <w:pPr>
        <w:rPr>
          <w:sz w:val="14"/>
          <w:szCs w:val="14"/>
        </w:rPr>
      </w:pPr>
      <w:r w:rsidRPr="000A729C">
        <w:rPr>
          <w:sz w:val="14"/>
          <w:szCs w:val="14"/>
        </w:rPr>
        <w:t>Q: What’s going on with the planet’s fresh water?</w:t>
      </w:r>
    </w:p>
    <w:p w14:paraId="3ADBB042" w14:textId="77777777" w:rsidR="00231570" w:rsidRPr="000A729C" w:rsidRDefault="00231570" w:rsidP="00231570">
      <w:pPr>
        <w:rPr>
          <w:sz w:val="14"/>
          <w:szCs w:val="14"/>
        </w:rPr>
      </w:pPr>
      <w:r w:rsidRPr="000A729C">
        <w:rPr>
          <w:sz w:val="14"/>
          <w:szCs w:val="14"/>
        </w:rPr>
        <w:t>A: The World Economic Forum report for 2017 ranks freshwater supply at No. 3 on a list of the top 10 global risks in terms of impact on humanity. That’s surpassed only by weapons of mass destruction and extreme weather events.</w:t>
      </w:r>
    </w:p>
    <w:p w14:paraId="1905A5BA" w14:textId="77777777" w:rsidR="00231570" w:rsidRPr="000A729C" w:rsidRDefault="00231570" w:rsidP="00231570">
      <w:pPr>
        <w:rPr>
          <w:sz w:val="14"/>
          <w:szCs w:val="14"/>
        </w:rPr>
      </w:pPr>
      <w:r w:rsidRPr="000A729C">
        <w:rPr>
          <w:sz w:val="14"/>
          <w:szCs w:val="14"/>
        </w:rPr>
        <w:t>Compounding these problems: climate change, which is affecting people now. Where I live in northern Arizona, last year we experienced the sixth driest fall and winter on record, and there is little indication that it is going to get better in the near future. The trees where I live are water stressed and less resistant to attack from pests like bark beetle, and so are more likely to die and provide fuel for fires. In addition, the drought in this area means that human water requirements are drawing down on already depleted supplies, so we are constantly making the problem worse. Even the mighty Colorado River is showing declining flows, and with increasing demands for freshwater, it could result in cutbacks in supply to Mexico, Arizona and Nevada.</w:t>
      </w:r>
    </w:p>
    <w:p w14:paraId="08B38A92" w14:textId="77777777" w:rsidR="00231570" w:rsidRPr="000A729C" w:rsidRDefault="00231570" w:rsidP="00231570">
      <w:pPr>
        <w:rPr>
          <w:sz w:val="14"/>
          <w:szCs w:val="14"/>
        </w:rPr>
      </w:pPr>
      <w:r w:rsidRPr="000A729C">
        <w:rPr>
          <w:sz w:val="14"/>
          <w:szCs w:val="14"/>
        </w:rPr>
        <w:t>Q: So, what does that mean for humans?</w:t>
      </w:r>
    </w:p>
    <w:p w14:paraId="6AD7A6C7" w14:textId="77777777" w:rsidR="00231570" w:rsidRPr="00B70133" w:rsidRDefault="00231570" w:rsidP="00231570">
      <w:pPr>
        <w:rPr>
          <w:rStyle w:val="Emphasis"/>
        </w:rPr>
      </w:pPr>
      <w:r w:rsidRPr="000A729C">
        <w:rPr>
          <w:sz w:val="14"/>
        </w:rPr>
        <w:t xml:space="preserve">A: The simple answer: </w:t>
      </w:r>
      <w:r w:rsidRPr="00B70133">
        <w:rPr>
          <w:rStyle w:val="StyleUnderline"/>
        </w:rPr>
        <w:t>We’re using more water as the global population grows, and eventually we’re going to run out</w:t>
      </w:r>
      <w:r w:rsidRPr="000A729C">
        <w:rPr>
          <w:sz w:val="14"/>
        </w:rPr>
        <w:t xml:space="preserve"> (in fact, in some places, we nearly have). For years, </w:t>
      </w:r>
      <w:r w:rsidRPr="00B70133">
        <w:rPr>
          <w:rStyle w:val="StyleUnderline"/>
        </w:rPr>
        <w:t>nations have tended to address the problem of water security by developing hard</w:t>
      </w:r>
      <w:r w:rsidRPr="000A729C">
        <w:rPr>
          <w:sz w:val="14"/>
        </w:rPr>
        <w:t xml:space="preserve"> (or “gray”) </w:t>
      </w:r>
      <w:r w:rsidRPr="00B70133">
        <w:rPr>
          <w:rStyle w:val="StyleUnderline"/>
        </w:rPr>
        <w:t>infrastructure and technology</w:t>
      </w:r>
      <w:r w:rsidRPr="000A729C">
        <w:rPr>
          <w:sz w:val="14"/>
        </w:rPr>
        <w:t xml:space="preserve"> (eg., dams and channels) </w:t>
      </w:r>
      <w:r w:rsidRPr="00B70133">
        <w:rPr>
          <w:rStyle w:val="StyleUnderline"/>
        </w:rPr>
        <w:t>that</w:t>
      </w:r>
      <w:r w:rsidRPr="000A729C">
        <w:rPr>
          <w:sz w:val="14"/>
        </w:rPr>
        <w:t xml:space="preserve"> may deliver water to people, but they </w:t>
      </w:r>
      <w:r w:rsidRPr="00B70133">
        <w:rPr>
          <w:rStyle w:val="StyleUnderline"/>
        </w:rPr>
        <w:t xml:space="preserve">have had </w:t>
      </w:r>
      <w:r w:rsidRPr="00B70133">
        <w:rPr>
          <w:rStyle w:val="Emphasis"/>
        </w:rPr>
        <w:t xml:space="preserve">a serious impact </w:t>
      </w:r>
      <w:r w:rsidRPr="00B70133">
        <w:rPr>
          <w:rStyle w:val="StyleUnderline"/>
        </w:rPr>
        <w:t>on freshwater habitats and species, reducing the ecological integrity and the capacity of these ecosystems</w:t>
      </w:r>
      <w:r w:rsidRPr="000A729C">
        <w:rPr>
          <w:sz w:val="14"/>
        </w:rPr>
        <w:t xml:space="preserve"> to deliver other important benefits. So while solving the immediate problem of getting freshwater to people, </w:t>
      </w:r>
      <w:r w:rsidRPr="00B70133">
        <w:rPr>
          <w:rStyle w:val="StyleUnderline"/>
        </w:rPr>
        <w:t xml:space="preserve">they’re creating </w:t>
      </w:r>
      <w:r w:rsidRPr="00B70133">
        <w:rPr>
          <w:rStyle w:val="Emphasis"/>
        </w:rPr>
        <w:t>more problems for the future.</w:t>
      </w:r>
    </w:p>
    <w:p w14:paraId="6E2612C8" w14:textId="77777777" w:rsidR="00231570" w:rsidRPr="000A729C" w:rsidRDefault="00231570" w:rsidP="00231570">
      <w:pPr>
        <w:rPr>
          <w:sz w:val="14"/>
        </w:rPr>
      </w:pPr>
      <w:r w:rsidRPr="000A729C">
        <w:rPr>
          <w:sz w:val="14"/>
        </w:rPr>
        <w:t xml:space="preserve">Countries are looking at how to address this issue in the context of the Sustainable Development Goals (SDGs), a set of 17 overarching goals ranging from creating sustainable cities and ending hunger to conserving life on land and water. Our paper looks at the role of nature in achieving these goals. </w:t>
      </w:r>
      <w:r w:rsidRPr="00B70133">
        <w:rPr>
          <w:rStyle w:val="StyleUnderline"/>
        </w:rPr>
        <w:t xml:space="preserve">What we’ve seen is that as nations seek to develop sustainably and to limit the impacts of climate change, a critical part of that will be </w:t>
      </w:r>
      <w:r w:rsidRPr="00B70133">
        <w:rPr>
          <w:rStyle w:val="Emphasis"/>
        </w:rPr>
        <w:t>the sustainable use</w:t>
      </w:r>
      <w:r w:rsidRPr="00B70133">
        <w:rPr>
          <w:rStyle w:val="StyleUnderline"/>
        </w:rPr>
        <w:t xml:space="preserve"> of freshwater ecosystems</w:t>
      </w:r>
      <w:r w:rsidRPr="000A729C">
        <w:rPr>
          <w:sz w:val="14"/>
        </w:rPr>
        <w:t>, avoiding actions such as draining peatlands, or flooding forests via dam construction, that can increase the production of greenhouse gases. These are the specific ways in which our concepts can be applied at the national level.</w:t>
      </w:r>
    </w:p>
    <w:p w14:paraId="45AB717A" w14:textId="77777777" w:rsidR="00231570" w:rsidRPr="000A729C" w:rsidRDefault="00231570" w:rsidP="00231570">
      <w:pPr>
        <w:rPr>
          <w:sz w:val="14"/>
        </w:rPr>
      </w:pPr>
      <w:r w:rsidRPr="000A729C">
        <w:rPr>
          <w:rStyle w:val="StyleUnderline"/>
        </w:rPr>
        <w:t>We cannot keep</w:t>
      </w:r>
      <w:r w:rsidRPr="000A729C">
        <w:rPr>
          <w:sz w:val="14"/>
        </w:rPr>
        <w:t xml:space="preserve"> thinking and working along these standard lines of </w:t>
      </w:r>
      <w:r w:rsidRPr="000A729C">
        <w:rPr>
          <w:rStyle w:val="StyleUnderline"/>
        </w:rPr>
        <w:t>relying on engineering and technology for all the answers.</w:t>
      </w:r>
      <w:r w:rsidRPr="000A729C">
        <w:rPr>
          <w:sz w:val="14"/>
        </w:rPr>
        <w:t xml:space="preserve"> Instead, </w:t>
      </w:r>
      <w:r w:rsidRPr="000A729C">
        <w:rPr>
          <w:rStyle w:val="StyleUnderline"/>
        </w:rPr>
        <w:t>we must look at how we can make better use of our natural ecosystems</w:t>
      </w:r>
      <w:r w:rsidRPr="000A729C">
        <w:rPr>
          <w:sz w:val="14"/>
        </w:rPr>
        <w:t xml:space="preserve"> — our available “green” infrastructure, in comparison to the gray infrastructure.  What we need is a 21st century approach: One that addresses the challenges of today using our knowledge of the natural benefits provided by healthy ecosystems.</w:t>
      </w:r>
    </w:p>
    <w:p w14:paraId="38A24C6B" w14:textId="77777777" w:rsidR="00231570" w:rsidRPr="00231570" w:rsidRDefault="00231570" w:rsidP="00231570"/>
    <w:p w14:paraId="24F49756" w14:textId="77777777" w:rsidR="007250A5" w:rsidRDefault="007250A5" w:rsidP="007250A5">
      <w:pPr>
        <w:pStyle w:val="Heading3"/>
      </w:pPr>
      <w:r>
        <w:t>Aquifer !—Dam Collapse</w:t>
      </w:r>
    </w:p>
    <w:p w14:paraId="565E8559" w14:textId="77777777" w:rsidR="007250A5" w:rsidRDefault="007250A5" w:rsidP="007250A5">
      <w:pPr>
        <w:pStyle w:val="Heading4"/>
      </w:pPr>
      <w:r>
        <w:t xml:space="preserve">Ground failures, specifically, cause </w:t>
      </w:r>
      <w:r w:rsidRPr="00212D50">
        <w:rPr>
          <w:u w:val="single"/>
        </w:rPr>
        <w:t>widespread dam failures</w:t>
      </w:r>
      <w:r>
        <w:t>.</w:t>
      </w:r>
    </w:p>
    <w:p w14:paraId="032E8FA3" w14:textId="77777777" w:rsidR="007250A5" w:rsidRPr="00212D50" w:rsidRDefault="007250A5" w:rsidP="007250A5">
      <w:r>
        <w:t xml:space="preserve">Ravi </w:t>
      </w:r>
      <w:r w:rsidRPr="00212D50">
        <w:rPr>
          <w:rStyle w:val="Style13ptBold"/>
        </w:rPr>
        <w:t>Murthy 7</w:t>
      </w:r>
      <w:r>
        <w:t xml:space="preserve">, dam safety engineer for the Arizona Department of Water Resources, 9/27/07, "Embankment Dams in Fissure Risk Zones," GeoPrac.net, </w:t>
      </w:r>
      <w:hyperlink r:id="rId41" w:history="1">
        <w:r w:rsidRPr="009F2227">
          <w:rPr>
            <w:rStyle w:val="Hyperlink"/>
          </w:rPr>
          <w:t>https://geoprac.net/2007/09/embankment-dams-in-earth-fissure-risk-zones-a-regulators-dilemma/3/</w:t>
        </w:r>
      </w:hyperlink>
      <w:r>
        <w:t xml:space="preserve"> - MBA AM</w:t>
      </w:r>
    </w:p>
    <w:p w14:paraId="2C490DB3" w14:textId="77777777" w:rsidR="007250A5" w:rsidRPr="00212D50" w:rsidRDefault="007250A5" w:rsidP="007250A5">
      <w:pPr>
        <w:rPr>
          <w:sz w:val="14"/>
          <w:szCs w:val="14"/>
        </w:rPr>
      </w:pPr>
      <w:r w:rsidRPr="00212D50">
        <w:rPr>
          <w:sz w:val="14"/>
          <w:szCs w:val="14"/>
        </w:rPr>
        <w:t>Earth Fissures &amp; Potential Dam Failure Modes</w:t>
      </w:r>
    </w:p>
    <w:p w14:paraId="099F4953" w14:textId="77777777" w:rsidR="007250A5" w:rsidRPr="001173E3" w:rsidRDefault="007250A5" w:rsidP="007250A5">
      <w:pPr>
        <w:rPr>
          <w:rStyle w:val="StyleUnderline"/>
        </w:rPr>
      </w:pPr>
      <w:r w:rsidRPr="001173E3">
        <w:rPr>
          <w:rStyle w:val="StyleUnderline"/>
        </w:rPr>
        <w:t xml:space="preserve">The </w:t>
      </w:r>
      <w:r w:rsidRPr="001173E3">
        <w:rPr>
          <w:rStyle w:val="Emphasis"/>
        </w:rPr>
        <w:t>primary failure modes</w:t>
      </w:r>
      <w:r w:rsidRPr="001173E3">
        <w:rPr>
          <w:rStyle w:val="StyleUnderline"/>
        </w:rPr>
        <w:t xml:space="preserve"> in embankment dams related to </w:t>
      </w:r>
      <w:r w:rsidRPr="001173E3">
        <w:rPr>
          <w:rStyle w:val="Emphasis"/>
        </w:rPr>
        <w:t>earth fissures</w:t>
      </w:r>
      <w:r w:rsidRPr="00212D50">
        <w:rPr>
          <w:sz w:val="14"/>
        </w:rPr>
        <w:t xml:space="preserve"> results from seepage erosion along the fissure in the dam foundation and uncontrolled release of the reservoir. </w:t>
      </w:r>
      <w:r w:rsidRPr="001173E3">
        <w:rPr>
          <w:rStyle w:val="StyleUnderline"/>
        </w:rPr>
        <w:t>A second failure mode is the uncontrolled release of the reservoir due to erosion of the embankment</w:t>
      </w:r>
      <w:r w:rsidRPr="00212D50">
        <w:rPr>
          <w:sz w:val="14"/>
        </w:rPr>
        <w:t xml:space="preserve"> where the expression of the fissure results in a corresponding crack in the dam. </w:t>
      </w:r>
      <w:r w:rsidRPr="001173E3">
        <w:rPr>
          <w:rStyle w:val="StyleUnderline"/>
        </w:rPr>
        <w:t xml:space="preserve">A third failure mode is overtopping of a section of dam due to slumping of the dam into the </w:t>
      </w:r>
      <w:r w:rsidRPr="001173E3">
        <w:rPr>
          <w:rStyle w:val="Emphasis"/>
        </w:rPr>
        <w:t>eroding foundation.</w:t>
      </w:r>
    </w:p>
    <w:p w14:paraId="3ECCAF99" w14:textId="77777777" w:rsidR="007250A5" w:rsidRPr="00212D50" w:rsidRDefault="007250A5" w:rsidP="007250A5">
      <w:pPr>
        <w:rPr>
          <w:rStyle w:val="StyleUnderline"/>
        </w:rPr>
      </w:pPr>
      <w:r w:rsidRPr="001173E3">
        <w:rPr>
          <w:rStyle w:val="StyleUnderline"/>
        </w:rPr>
        <w:t>Observations at fissure sites</w:t>
      </w:r>
      <w:r w:rsidRPr="00212D50">
        <w:rPr>
          <w:sz w:val="14"/>
        </w:rPr>
        <w:t xml:space="preserve"> in Arizona </w:t>
      </w:r>
      <w:r w:rsidRPr="001173E3">
        <w:rPr>
          <w:rStyle w:val="StyleUnderline"/>
        </w:rPr>
        <w:t xml:space="preserve">have shown that an open fissure can “accept” hundreds of cubic yards of soil generated by erosion of the sidewalls, </w:t>
      </w:r>
      <w:r w:rsidRPr="00212D50">
        <w:rPr>
          <w:sz w:val="14"/>
        </w:rPr>
        <w:t xml:space="preserve">prior to plugging of the fissure. </w:t>
      </w:r>
      <w:r w:rsidRPr="00212D50">
        <w:rPr>
          <w:rStyle w:val="StyleUnderline"/>
        </w:rPr>
        <w:t>Consider a fissure through the foundation soils at an embankment dam where the fissure extends into the dam reservoir, providing an access point for the impounded water to intersect the fissure.</w:t>
      </w:r>
      <w:r w:rsidRPr="00212D50">
        <w:rPr>
          <w:sz w:val="14"/>
        </w:rPr>
        <w:t xml:space="preserve"> </w:t>
      </w:r>
      <w:r w:rsidRPr="00212D50">
        <w:rPr>
          <w:rStyle w:val="StyleUnderline"/>
        </w:rPr>
        <w:t xml:space="preserve">Water flowing along the fissure under hydraulic reservoir head most certainly results in </w:t>
      </w:r>
      <w:r w:rsidRPr="00212D50">
        <w:rPr>
          <w:rStyle w:val="Emphasis"/>
        </w:rPr>
        <w:t xml:space="preserve">significantly greater erosion </w:t>
      </w:r>
      <w:r w:rsidRPr="00212D50">
        <w:rPr>
          <w:rStyle w:val="StyleUnderline"/>
        </w:rPr>
        <w:t>than</w:t>
      </w:r>
      <w:r w:rsidRPr="00212D50">
        <w:rPr>
          <w:sz w:val="14"/>
        </w:rPr>
        <w:t xml:space="preserve"> observed where surficial runoff </w:t>
      </w:r>
      <w:r w:rsidRPr="00212D50">
        <w:rPr>
          <w:rStyle w:val="StyleUnderline"/>
        </w:rPr>
        <w:t>is the primary mechanism of erosion.</w:t>
      </w:r>
    </w:p>
    <w:p w14:paraId="4D794E22" w14:textId="77777777" w:rsidR="007250A5" w:rsidRPr="00212D50" w:rsidRDefault="007250A5" w:rsidP="007250A5">
      <w:pPr>
        <w:rPr>
          <w:sz w:val="14"/>
        </w:rPr>
      </w:pPr>
      <w:r w:rsidRPr="00212D50">
        <w:rPr>
          <w:rStyle w:val="StyleUnderline"/>
        </w:rPr>
        <w:t>For the condition where the dam embankment retains its integrity</w:t>
      </w:r>
      <w:r w:rsidRPr="00212D50">
        <w:rPr>
          <w:sz w:val="14"/>
        </w:rPr>
        <w:t xml:space="preserve"> and is able to span the eroded fissure, </w:t>
      </w:r>
      <w:r w:rsidRPr="00212D50">
        <w:rPr>
          <w:rStyle w:val="StyleUnderline"/>
        </w:rPr>
        <w:t xml:space="preserve">the erosion forms a “tunnel” under the dam. </w:t>
      </w:r>
      <w:r w:rsidRPr="00212D50">
        <w:rPr>
          <w:sz w:val="14"/>
        </w:rPr>
        <w:t xml:space="preserve">Depending on the geotechnical characteristics of the embankment soils, a portion of the dam may also erode. </w:t>
      </w:r>
      <w:r w:rsidRPr="00212D50">
        <w:rPr>
          <w:rStyle w:val="StyleUnderline"/>
        </w:rPr>
        <w:t>If the embankment dam is unable to span the eroded foundation fissure, significant cracking and slumping of the upstream face and crest of the dam occurs.</w:t>
      </w:r>
      <w:r w:rsidRPr="00212D50">
        <w:rPr>
          <w:sz w:val="14"/>
        </w:rPr>
        <w:t xml:space="preserve"> </w:t>
      </w:r>
      <w:r w:rsidRPr="00212D50">
        <w:rPr>
          <w:rStyle w:val="StyleUnderline"/>
        </w:rPr>
        <w:t>Reservoir water flowing along these cracks may lead to</w:t>
      </w:r>
      <w:r w:rsidRPr="00212D50">
        <w:rPr>
          <w:sz w:val="14"/>
        </w:rPr>
        <w:t xml:space="preserve"> piping and </w:t>
      </w:r>
      <w:r w:rsidRPr="00212D50">
        <w:rPr>
          <w:rStyle w:val="Emphasis"/>
        </w:rPr>
        <w:t>breach of the dam</w:t>
      </w:r>
      <w:r w:rsidRPr="00212D50">
        <w:rPr>
          <w:sz w:val="14"/>
        </w:rPr>
        <w:t xml:space="preserve"> in addition to the erosion breach of the dam foundation. </w:t>
      </w:r>
      <w:r w:rsidRPr="00212D50">
        <w:rPr>
          <w:rStyle w:val="StyleUnderline"/>
        </w:rPr>
        <w:t>Furthermore</w:t>
      </w:r>
      <w:r w:rsidRPr="00212D50">
        <w:rPr>
          <w:sz w:val="14"/>
        </w:rPr>
        <w:t xml:space="preserve">, depending on the freeboard available and the depth of impoundment, </w:t>
      </w:r>
      <w:r w:rsidRPr="00212D50">
        <w:rPr>
          <w:rStyle w:val="StyleUnderline"/>
        </w:rPr>
        <w:t>the crest of the dam may slump, resulting in overtopping and subsequent breaching of the dam.</w:t>
      </w:r>
    </w:p>
    <w:p w14:paraId="41B7481E" w14:textId="77777777" w:rsidR="007250A5" w:rsidRPr="00212D50" w:rsidRDefault="007250A5" w:rsidP="007250A5">
      <w:pPr>
        <w:rPr>
          <w:sz w:val="14"/>
        </w:rPr>
      </w:pPr>
      <w:r w:rsidRPr="00212D50">
        <w:rPr>
          <w:sz w:val="14"/>
        </w:rPr>
        <w:t xml:space="preserve">An extensive review of the literature has not identified any conclusive case histories related to impacts of earth fissures on the safety and long-term performance of embankment dams. However, </w:t>
      </w:r>
      <w:r w:rsidRPr="00212D50">
        <w:rPr>
          <w:rStyle w:val="StyleUnderline"/>
        </w:rPr>
        <w:t>the failure of Picacho Dam in Arizona may have been triggered by an earth fissure.</w:t>
      </w:r>
      <w:r w:rsidRPr="00212D50">
        <w:rPr>
          <w:sz w:val="14"/>
        </w:rPr>
        <w:t xml:space="preserve"> Figure 5 shows the failure tunnel eroded in Picacho Dam (ADWR; file photo).</w:t>
      </w:r>
    </w:p>
    <w:p w14:paraId="2F56719A" w14:textId="77777777" w:rsidR="007250A5" w:rsidRDefault="007250A5" w:rsidP="007250A5">
      <w:pPr>
        <w:pStyle w:val="Heading4"/>
      </w:pPr>
      <w:r>
        <w:t xml:space="preserve">Both of those risks pose a </w:t>
      </w:r>
      <w:r w:rsidRPr="001173E3">
        <w:rPr>
          <w:u w:val="single"/>
        </w:rPr>
        <w:t xml:space="preserve">unique </w:t>
      </w:r>
      <w:r w:rsidRPr="001173E3">
        <w:t>threat</w:t>
      </w:r>
      <w:r>
        <w:t xml:space="preserve"> of </w:t>
      </w:r>
      <w:r w:rsidRPr="001173E3">
        <w:rPr>
          <w:u w:val="single"/>
        </w:rPr>
        <w:t>nuclear meltdowns</w:t>
      </w:r>
      <w:r>
        <w:t>.</w:t>
      </w:r>
    </w:p>
    <w:p w14:paraId="2250FE75" w14:textId="77777777" w:rsidR="007250A5" w:rsidRPr="00FE44F2" w:rsidRDefault="007250A5" w:rsidP="007250A5">
      <w:r w:rsidRPr="00FE44F2">
        <w:rPr>
          <w:rStyle w:val="Style13ptBold"/>
        </w:rPr>
        <w:t>UCS 13</w:t>
      </w:r>
      <w:r>
        <w:t xml:space="preserve">, Union of Concerned Scientists, 9/22/13, "Flood Risk at Nuclear Power Plants," </w:t>
      </w:r>
      <w:hyperlink r:id="rId42" w:history="1">
        <w:r w:rsidRPr="009F2227">
          <w:rPr>
            <w:rStyle w:val="Hyperlink"/>
          </w:rPr>
          <w:t>https://www.ucsusa.org/resources/flood-risk-nuclear-power-plants</w:t>
        </w:r>
      </w:hyperlink>
      <w:r>
        <w:t xml:space="preserve"> - MBA AM</w:t>
      </w:r>
    </w:p>
    <w:p w14:paraId="183E9C5B" w14:textId="77777777" w:rsidR="007250A5" w:rsidRPr="002C0239" w:rsidRDefault="007250A5" w:rsidP="007250A5">
      <w:pPr>
        <w:rPr>
          <w:rStyle w:val="StyleUnderline"/>
        </w:rPr>
      </w:pPr>
      <w:r w:rsidRPr="002C0239">
        <w:rPr>
          <w:rStyle w:val="StyleUnderline"/>
        </w:rPr>
        <w:t xml:space="preserve">Nuclear reactors are located near bodies of water, introducing unique </w:t>
      </w:r>
      <w:r w:rsidRPr="002C0239">
        <w:rPr>
          <w:rStyle w:val="Emphasis"/>
        </w:rPr>
        <w:t>flood-related risks.</w:t>
      </w:r>
    </w:p>
    <w:p w14:paraId="35011E55" w14:textId="77777777" w:rsidR="007250A5" w:rsidRPr="00212D50" w:rsidRDefault="007250A5" w:rsidP="007250A5">
      <w:pPr>
        <w:rPr>
          <w:sz w:val="14"/>
        </w:rPr>
      </w:pPr>
      <w:r w:rsidRPr="002C0239">
        <w:rPr>
          <w:rStyle w:val="StyleUnderline"/>
        </w:rPr>
        <w:t xml:space="preserve">Nuclear power plants are </w:t>
      </w:r>
      <w:r w:rsidRPr="002C0239">
        <w:rPr>
          <w:rStyle w:val="Emphasis"/>
        </w:rPr>
        <w:t>always situated</w:t>
      </w:r>
      <w:r w:rsidRPr="002C0239">
        <w:rPr>
          <w:rStyle w:val="StyleUnderline"/>
        </w:rPr>
        <w:t xml:space="preserve"> near a body of water—a river, lake, estuary or ocean—because they require a plentiful, reliable source of water for cooling purposes. In the absence of cooling water, a nuclear reactor will overheat, leading to </w:t>
      </w:r>
      <w:r w:rsidRPr="00212D50">
        <w:rPr>
          <w:sz w:val="14"/>
        </w:rPr>
        <w:t>core damage,</w:t>
      </w:r>
      <w:r w:rsidRPr="002C0239">
        <w:rPr>
          <w:rStyle w:val="StyleUnderline"/>
        </w:rPr>
        <w:t xml:space="preserve"> containment failure, and release of </w:t>
      </w:r>
      <w:r w:rsidRPr="002C0239">
        <w:rPr>
          <w:rStyle w:val="Emphasis"/>
        </w:rPr>
        <w:t>harmful radiation</w:t>
      </w:r>
      <w:r w:rsidRPr="002C0239">
        <w:rPr>
          <w:rStyle w:val="StyleUnderline"/>
        </w:rPr>
        <w:t xml:space="preserve"> </w:t>
      </w:r>
      <w:r w:rsidRPr="00212D50">
        <w:rPr>
          <w:sz w:val="14"/>
        </w:rPr>
        <w:t>into the environment.</w:t>
      </w:r>
    </w:p>
    <w:p w14:paraId="06F58377" w14:textId="77777777" w:rsidR="007250A5" w:rsidRPr="00212D50" w:rsidRDefault="007250A5" w:rsidP="007250A5">
      <w:pPr>
        <w:rPr>
          <w:sz w:val="14"/>
        </w:rPr>
      </w:pPr>
      <w:r w:rsidRPr="00212D50">
        <w:rPr>
          <w:sz w:val="14"/>
        </w:rPr>
        <w:t xml:space="preserve">However, </w:t>
      </w:r>
      <w:r w:rsidRPr="002C0239">
        <w:rPr>
          <w:rStyle w:val="StyleUnderline"/>
        </w:rPr>
        <w:t>water can quickly turn dangerous when floods occur. Flooding can damage equipment</w:t>
      </w:r>
      <w:r w:rsidRPr="00212D50">
        <w:rPr>
          <w:sz w:val="14"/>
        </w:rPr>
        <w:t xml:space="preserve"> or knock out the plant's electrical systems, </w:t>
      </w:r>
      <w:r w:rsidRPr="002C0239">
        <w:rPr>
          <w:rStyle w:val="Emphasis"/>
        </w:rPr>
        <w:t>disabling its cooling mechanisms.</w:t>
      </w:r>
      <w:r w:rsidRPr="00212D50">
        <w:rPr>
          <w:sz w:val="14"/>
        </w:rPr>
        <w:t xml:space="preserve"> </w:t>
      </w:r>
      <w:r w:rsidRPr="002C0239">
        <w:rPr>
          <w:rStyle w:val="StyleUnderline"/>
        </w:rPr>
        <w:t>This is what happened at the Fukushima Dai-ichi plant</w:t>
      </w:r>
      <w:r w:rsidRPr="00212D50">
        <w:rPr>
          <w:sz w:val="14"/>
        </w:rPr>
        <w:t xml:space="preserve"> in Japan as a result of the March 2011 tsunami, causing severe damage to several of the plant's reactors.</w:t>
      </w:r>
    </w:p>
    <w:p w14:paraId="13C124E1" w14:textId="77777777" w:rsidR="007250A5" w:rsidRPr="00212D50" w:rsidRDefault="007250A5" w:rsidP="007250A5">
      <w:pPr>
        <w:rPr>
          <w:sz w:val="14"/>
          <w:szCs w:val="14"/>
        </w:rPr>
      </w:pPr>
      <w:r w:rsidRPr="00212D50">
        <w:rPr>
          <w:sz w:val="14"/>
          <w:szCs w:val="14"/>
        </w:rPr>
        <w:t>Floods due to natural causes</w:t>
      </w:r>
    </w:p>
    <w:p w14:paraId="73B08B80" w14:textId="77777777" w:rsidR="007250A5" w:rsidRPr="00212D50" w:rsidRDefault="007250A5" w:rsidP="007250A5">
      <w:pPr>
        <w:rPr>
          <w:sz w:val="14"/>
        </w:rPr>
      </w:pPr>
      <w:r w:rsidRPr="00212D50">
        <w:rPr>
          <w:sz w:val="14"/>
        </w:rPr>
        <w:t xml:space="preserve">While tsunamis are not a significant risk for most U.S. nuclear power plants, </w:t>
      </w:r>
      <w:r w:rsidRPr="002C0239">
        <w:rPr>
          <w:rStyle w:val="StyleUnderline"/>
        </w:rPr>
        <w:t xml:space="preserve">there are other natural weather events that can lead to flooding. Heavy rain or snow </w:t>
      </w:r>
      <w:r w:rsidRPr="00212D50">
        <w:rPr>
          <w:sz w:val="14"/>
        </w:rPr>
        <w:t>can cause rivers to overflow, and tropical storms or nor'easters can cause storm surges that threaten coastal plants.</w:t>
      </w:r>
    </w:p>
    <w:p w14:paraId="56E49D71" w14:textId="77777777" w:rsidR="007250A5" w:rsidRPr="00212D50" w:rsidRDefault="007250A5" w:rsidP="007250A5">
      <w:pPr>
        <w:rPr>
          <w:sz w:val="14"/>
        </w:rPr>
      </w:pPr>
      <w:r w:rsidRPr="002C0239">
        <w:rPr>
          <w:rStyle w:val="StyleUnderline"/>
        </w:rPr>
        <w:t>Floods from such natural weather events have caused problems at several U.S. nuclear power plants</w:t>
      </w:r>
      <w:r w:rsidRPr="00212D50">
        <w:rPr>
          <w:sz w:val="14"/>
        </w:rPr>
        <w:t xml:space="preserve"> in recent years. In June 2011, unusually high water on the Missouri River, caused by a combination of heavy spring rains and Rocky Mountain snowmelt, inundated the Fort Calhoun plant in Nebraska. And in October 2012, flooding from Hurricane Sandy caused two New Jersey nuclear plants, Salem and Oyster Creek, to shut down when high water levels threatened their water intake and circulation systems.</w:t>
      </w:r>
    </w:p>
    <w:p w14:paraId="1B78E047" w14:textId="77777777" w:rsidR="007250A5" w:rsidRPr="00212D50" w:rsidRDefault="007250A5" w:rsidP="007250A5">
      <w:pPr>
        <w:rPr>
          <w:sz w:val="14"/>
          <w:szCs w:val="14"/>
        </w:rPr>
      </w:pPr>
      <w:r w:rsidRPr="00212D50">
        <w:rPr>
          <w:sz w:val="14"/>
          <w:szCs w:val="14"/>
        </w:rPr>
        <w:t>Floods caused by dam failures</w:t>
      </w:r>
    </w:p>
    <w:p w14:paraId="0740D0AC" w14:textId="77777777" w:rsidR="007250A5" w:rsidRPr="001173E3" w:rsidRDefault="007250A5" w:rsidP="007250A5">
      <w:pPr>
        <w:rPr>
          <w:rStyle w:val="StyleUnderline"/>
        </w:rPr>
      </w:pPr>
      <w:r w:rsidRPr="001173E3">
        <w:rPr>
          <w:rStyle w:val="StyleUnderline"/>
        </w:rPr>
        <w:t>Not all floods that threaten nuclear reactors have natural causes</w:t>
      </w:r>
      <w:r w:rsidRPr="00212D50">
        <w:rPr>
          <w:sz w:val="14"/>
        </w:rPr>
        <w:t xml:space="preserve">, however. </w:t>
      </w:r>
      <w:r w:rsidRPr="001173E3">
        <w:rPr>
          <w:rStyle w:val="StyleUnderline"/>
        </w:rPr>
        <w:t xml:space="preserve">Many nuclear plants are situated </w:t>
      </w:r>
      <w:r w:rsidRPr="00212D50">
        <w:rPr>
          <w:sz w:val="14"/>
        </w:rPr>
        <w:t xml:space="preserve">near rivers, and some of them are </w:t>
      </w:r>
      <w:r w:rsidRPr="001173E3">
        <w:rPr>
          <w:rStyle w:val="StyleUnderline"/>
        </w:rPr>
        <w:t xml:space="preserve">downstream from a dam. When the dam fails, the resulting flood is sudden and can be </w:t>
      </w:r>
      <w:r w:rsidRPr="001173E3">
        <w:rPr>
          <w:rStyle w:val="Emphasis"/>
        </w:rPr>
        <w:t>catastrophic.</w:t>
      </w:r>
      <w:r w:rsidRPr="00212D50">
        <w:rPr>
          <w:sz w:val="14"/>
        </w:rPr>
        <w:t xml:space="preserve"> Unlike river overflows or hurricanes, </w:t>
      </w:r>
      <w:r w:rsidRPr="001173E3">
        <w:rPr>
          <w:rStyle w:val="StyleUnderline"/>
        </w:rPr>
        <w:t xml:space="preserve">dam failures are likely to occur with </w:t>
      </w:r>
      <w:r w:rsidRPr="001173E3">
        <w:rPr>
          <w:rStyle w:val="Emphasis"/>
        </w:rPr>
        <w:t>little or no advance warning</w:t>
      </w:r>
      <w:r w:rsidRPr="001173E3">
        <w:rPr>
          <w:rStyle w:val="StyleUnderline"/>
        </w:rPr>
        <w:t>, leaving plant operators scrambling to protect their facilities before the floodwaters arrive, typically within hours.</w:t>
      </w:r>
    </w:p>
    <w:p w14:paraId="5C9217E5" w14:textId="77777777" w:rsidR="007250A5" w:rsidRPr="00212D50" w:rsidRDefault="007250A5" w:rsidP="007250A5">
      <w:pPr>
        <w:rPr>
          <w:rStyle w:val="StyleUnderline"/>
        </w:rPr>
      </w:pPr>
      <w:r w:rsidRPr="00212D50">
        <w:rPr>
          <w:sz w:val="14"/>
        </w:rPr>
        <w:t xml:space="preserve">So far, dam failures have not affected any U.S. nuclear power plants. But in July 2011 we learned that we may been luckier than we knew, as the NRC released a report stating that </w:t>
      </w:r>
      <w:r w:rsidRPr="00212D50">
        <w:rPr>
          <w:rStyle w:val="StyleUnderline"/>
        </w:rPr>
        <w:t>previous estimates of flood risk for many reactors were based on outdated information and would need to be revised upward.</w:t>
      </w:r>
    </w:p>
    <w:p w14:paraId="6BAB9BFB" w14:textId="77777777" w:rsidR="007250A5" w:rsidRPr="00212D50" w:rsidRDefault="007250A5" w:rsidP="007250A5">
      <w:pPr>
        <w:rPr>
          <w:sz w:val="14"/>
        </w:rPr>
      </w:pPr>
      <w:r w:rsidRPr="00212D50">
        <w:rPr>
          <w:sz w:val="14"/>
        </w:rPr>
        <w:t xml:space="preserve">As the 2011 NRC report points out, </w:t>
      </w:r>
      <w:r w:rsidRPr="00212D50">
        <w:rPr>
          <w:rStyle w:val="StyleUnderline"/>
        </w:rPr>
        <w:t xml:space="preserve">dam failures are </w:t>
      </w:r>
      <w:r w:rsidRPr="00212D50">
        <w:rPr>
          <w:rStyle w:val="Emphasis"/>
        </w:rPr>
        <w:t>far from rare;</w:t>
      </w:r>
      <w:r w:rsidRPr="00212D50">
        <w:rPr>
          <w:sz w:val="14"/>
        </w:rPr>
        <w:t xml:space="preserve"> there have been more than 700 of them in the U.S. since 1975. The NRC has estimated the likelihood of failure at one particular dam—the Jocassee dam, which lies a few miles upstream of the Oconee Nuclear Station in South Carolina—at approximately 1 in 180 over the 20 years remaining on its license to operate.</w:t>
      </w:r>
    </w:p>
    <w:p w14:paraId="318BECB0" w14:textId="77777777" w:rsidR="007250A5" w:rsidRPr="00212D50" w:rsidRDefault="007250A5" w:rsidP="007250A5">
      <w:pPr>
        <w:rPr>
          <w:sz w:val="14"/>
        </w:rPr>
      </w:pPr>
      <w:r w:rsidRPr="00212D50">
        <w:rPr>
          <w:sz w:val="14"/>
        </w:rPr>
        <w:t xml:space="preserve">While 1 in 180 may sound like a reasonably low probability, it is high enough to require corrective action according to NRC standards. And </w:t>
      </w:r>
      <w:r w:rsidRPr="00212D50">
        <w:rPr>
          <w:rStyle w:val="StyleUnderline"/>
        </w:rPr>
        <w:t xml:space="preserve">when we consider that 34 nuclear plants lie downstream from more than 50 dams, the cumulative likelihood of at least one plant being affected by a dam failure is </w:t>
      </w:r>
      <w:r w:rsidRPr="00212D50">
        <w:rPr>
          <w:rStyle w:val="Emphasis"/>
        </w:rPr>
        <w:t>too high to ignore</w:t>
      </w:r>
      <w:r w:rsidRPr="00212D50">
        <w:rPr>
          <w:sz w:val="14"/>
        </w:rPr>
        <w:t>—especially since these risk estimates do not account for the impacts of earthquakes or the possibility of sabotage.</w:t>
      </w:r>
    </w:p>
    <w:p w14:paraId="6003E331" w14:textId="77777777" w:rsidR="007250A5" w:rsidRPr="001B2CC7" w:rsidRDefault="007250A5" w:rsidP="007250A5">
      <w:pPr>
        <w:pStyle w:val="Heading4"/>
      </w:pPr>
      <w:r w:rsidRPr="001B2CC7">
        <w:t>Meltdowns cause extinction</w:t>
      </w:r>
    </w:p>
    <w:p w14:paraId="102FC50A" w14:textId="77777777" w:rsidR="007250A5" w:rsidRPr="001E5364" w:rsidRDefault="007250A5" w:rsidP="007250A5">
      <w:r>
        <w:t xml:space="preserve">Christopher Allen </w:t>
      </w:r>
      <w:r w:rsidRPr="001E5364">
        <w:rPr>
          <w:rStyle w:val="Style13ptBold"/>
        </w:rPr>
        <w:t>Slocum 15</w:t>
      </w:r>
      <w:r>
        <w:t>, VP @ AO&amp;G, “A Theory for Human Extinction: Mass Coronal Ejection and Hemispherical Nuclear Meltdown,” 07/21/15, The Hidden Costs of Alternative Energy Series, http://azoilgas.com/wp-content/uploads/2018/03/Theory-for-Human-Extinction-Slocum-20151003.pdf</w:t>
      </w:r>
    </w:p>
    <w:p w14:paraId="13A6DC3D" w14:textId="77777777" w:rsidR="007250A5" w:rsidRPr="00D90121" w:rsidRDefault="007250A5" w:rsidP="007250A5">
      <w:pPr>
        <w:rPr>
          <w:sz w:val="16"/>
        </w:rPr>
      </w:pPr>
      <w:r w:rsidRPr="00D90121">
        <w:rPr>
          <w:sz w:val="16"/>
        </w:rPr>
        <w:t xml:space="preserve">With our intelligence we have littered the planet with massive spent </w:t>
      </w:r>
      <w:r w:rsidRPr="00C70571">
        <w:rPr>
          <w:rStyle w:val="StyleUnderline"/>
          <w:highlight w:val="cyan"/>
        </w:rPr>
        <w:t>nuclear fuel</w:t>
      </w:r>
      <w:r w:rsidRPr="00D90121">
        <w:rPr>
          <w:sz w:val="16"/>
        </w:rPr>
        <w:t xml:space="preserve"> pools, </w:t>
      </w:r>
      <w:r w:rsidRPr="00D90121">
        <w:rPr>
          <w:rStyle w:val="StyleUnderline"/>
        </w:rPr>
        <w:t>emitting</w:t>
      </w:r>
      <w:r w:rsidRPr="00D90121">
        <w:rPr>
          <w:sz w:val="16"/>
        </w:rPr>
        <w:t xml:space="preserve"> </w:t>
      </w:r>
      <w:r w:rsidRPr="00D90121">
        <w:rPr>
          <w:rStyle w:val="Emphasis"/>
        </w:rPr>
        <w:t>lethal radiation</w:t>
      </w:r>
      <w:r w:rsidRPr="00D90121">
        <w:rPr>
          <w:sz w:val="16"/>
        </w:rPr>
        <w:t xml:space="preserve"> in over-crowded conditions, </w:t>
      </w:r>
      <w:r w:rsidRPr="00D90121">
        <w:rPr>
          <w:rStyle w:val="StyleUnderline"/>
        </w:rPr>
        <w:t xml:space="preserve">with circulation requirements of </w:t>
      </w:r>
      <w:r w:rsidRPr="00D90121">
        <w:rPr>
          <w:rStyle w:val="Emphasis"/>
        </w:rPr>
        <w:t>electricity</w:t>
      </w:r>
      <w:r w:rsidRPr="00D90121">
        <w:rPr>
          <w:sz w:val="16"/>
        </w:rPr>
        <w:t xml:space="preserve">, </w:t>
      </w:r>
      <w:r w:rsidRPr="00D90121">
        <w:rPr>
          <w:rStyle w:val="Emphasis"/>
        </w:rPr>
        <w:t>water</w:t>
      </w:r>
      <w:r w:rsidRPr="00D90121">
        <w:rPr>
          <w:sz w:val="16"/>
        </w:rPr>
        <w:t xml:space="preserve">-supply, </w:t>
      </w:r>
      <w:r w:rsidRPr="00D90121">
        <w:rPr>
          <w:rStyle w:val="StyleUnderline"/>
        </w:rPr>
        <w:t>and</w:t>
      </w:r>
      <w:r w:rsidRPr="00D90121">
        <w:rPr>
          <w:sz w:val="16"/>
        </w:rPr>
        <w:t xml:space="preserve"> neutron </w:t>
      </w:r>
      <w:r w:rsidRPr="00D90121">
        <w:rPr>
          <w:rStyle w:val="Emphasis"/>
        </w:rPr>
        <w:t>absorbent chemicals</w:t>
      </w:r>
      <w:r w:rsidRPr="00D90121">
        <w:rPr>
          <w:rStyle w:val="StyleUnderline"/>
        </w:rPr>
        <w:t xml:space="preserve">. The </w:t>
      </w:r>
      <w:r w:rsidRPr="00C70571">
        <w:rPr>
          <w:rStyle w:val="StyleUnderline"/>
          <w:highlight w:val="cyan"/>
        </w:rPr>
        <w:t>failure</w:t>
      </w:r>
      <w:r w:rsidRPr="00D90121">
        <w:rPr>
          <w:rStyle w:val="StyleUnderline"/>
        </w:rPr>
        <w:t xml:space="preserve"> of</w:t>
      </w:r>
      <w:r w:rsidRPr="00D90121">
        <w:rPr>
          <w:sz w:val="16"/>
        </w:rPr>
        <w:t xml:space="preserve"> </w:t>
      </w:r>
      <w:r w:rsidRPr="00D90121">
        <w:rPr>
          <w:rStyle w:val="Emphasis"/>
        </w:rPr>
        <w:t>any</w:t>
      </w:r>
      <w:r w:rsidRPr="00D90121">
        <w:rPr>
          <w:sz w:val="16"/>
        </w:rPr>
        <w:t xml:space="preserve"> of these conditions for any calculable or incalculable reason, </w:t>
      </w:r>
      <w:r w:rsidRPr="00D90121">
        <w:rPr>
          <w:rStyle w:val="StyleUnderline"/>
        </w:rPr>
        <w:t xml:space="preserve">will </w:t>
      </w:r>
      <w:r w:rsidRPr="00C70571">
        <w:rPr>
          <w:rStyle w:val="StyleUnderline"/>
          <w:highlight w:val="cyan"/>
        </w:rPr>
        <w:t>release</w:t>
      </w:r>
      <w:r w:rsidRPr="00D90121">
        <w:rPr>
          <w:sz w:val="16"/>
        </w:rPr>
        <w:t xml:space="preserve"> all of </w:t>
      </w:r>
      <w:r w:rsidRPr="00D90121">
        <w:rPr>
          <w:rStyle w:val="StyleUnderline"/>
        </w:rPr>
        <w:t xml:space="preserve">a pool’s </w:t>
      </w:r>
      <w:r w:rsidRPr="00C70571">
        <w:rPr>
          <w:rStyle w:val="Emphasis"/>
          <w:highlight w:val="cyan"/>
        </w:rPr>
        <w:t>cesium</w:t>
      </w:r>
      <w:r w:rsidRPr="00D90121">
        <w:rPr>
          <w:sz w:val="16"/>
        </w:rPr>
        <w:t xml:space="preserve"> </w:t>
      </w:r>
      <w:r w:rsidRPr="00D90121">
        <w:rPr>
          <w:rStyle w:val="StyleUnderline"/>
        </w:rPr>
        <w:t>in</w:t>
      </w:r>
      <w:r w:rsidRPr="00C70571">
        <w:rPr>
          <w:rStyle w:val="Emphasis"/>
          <w:highlight w:val="cyan"/>
        </w:rPr>
        <w:t>to</w:t>
      </w:r>
      <w:r w:rsidRPr="00C70571">
        <w:rPr>
          <w:rStyle w:val="StyleUnderline"/>
          <w:highlight w:val="cyan"/>
        </w:rPr>
        <w:t xml:space="preserve"> the </w:t>
      </w:r>
      <w:r w:rsidRPr="00C70571">
        <w:rPr>
          <w:rStyle w:val="Emphasis"/>
          <w:highlight w:val="cyan"/>
        </w:rPr>
        <w:t>atmosphere</w:t>
      </w:r>
      <w:r w:rsidRPr="00D90121">
        <w:rPr>
          <w:sz w:val="16"/>
        </w:rPr>
        <w:t xml:space="preserve">, causing 188 square miles to be contaminated, 28,000 cancer deaths and $59 billion in damage. As of 2003, 49,000 tons of SNF was stored at 131 sites with an additional 2,000-2,400 metric tons produced annually. The NRC has issued permits, and the nuclear industry has amassed unfathomable waste on the premise that a deep geological storage facility would be available to remediate the waste. The current chances for a deep geological storage facility look grim. The NAS has required geologic stability for 1,000,000 years. It is impossible to calculate any certainty 1,000,000 years into the future. Humanity could not even predict the mechanical failures at Three Mile Island or Chernobyl, nor could it predict the size of the tsunami that triggered three </w:t>
      </w:r>
      <w:r w:rsidRPr="00C70571">
        <w:rPr>
          <w:rStyle w:val="Emphasis"/>
        </w:rPr>
        <w:t>criticality</w:t>
      </w:r>
      <w:r w:rsidRPr="00C70571">
        <w:rPr>
          <w:sz w:val="16"/>
        </w:rPr>
        <w:t xml:space="preserve"> </w:t>
      </w:r>
      <w:r w:rsidRPr="00C70571">
        <w:rPr>
          <w:rStyle w:val="StyleUnderline"/>
        </w:rPr>
        <w:t>events</w:t>
      </w:r>
      <w:r w:rsidRPr="00D90121">
        <w:rPr>
          <w:sz w:val="16"/>
        </w:rPr>
        <w:t xml:space="preserve"> at Fukushima Daiichi. These irremediable crises span just over 70 years of human history.</w:t>
      </w:r>
    </w:p>
    <w:p w14:paraId="035BCE34" w14:textId="77777777" w:rsidR="007250A5" w:rsidRPr="00D90121" w:rsidRDefault="007250A5" w:rsidP="007250A5">
      <w:pPr>
        <w:rPr>
          <w:sz w:val="16"/>
        </w:rPr>
      </w:pPr>
      <w:r w:rsidRPr="00D90121">
        <w:rPr>
          <w:sz w:val="16"/>
        </w:rPr>
        <w:t xml:space="preserve">How </w:t>
      </w:r>
      <w:r w:rsidRPr="00D90121">
        <w:rPr>
          <w:rStyle w:val="StyleUnderline"/>
        </w:rPr>
        <w:t>can</w:t>
      </w:r>
      <w:r w:rsidRPr="00D90121">
        <w:rPr>
          <w:sz w:val="16"/>
        </w:rPr>
        <w:t xml:space="preserve"> the continued production and maintenance of SNF in pools </w:t>
      </w:r>
      <w:r w:rsidRPr="00D90121">
        <w:rPr>
          <w:rStyle w:val="StyleUnderline"/>
        </w:rPr>
        <w:t>be</w:t>
      </w:r>
      <w:r w:rsidRPr="00D90121">
        <w:rPr>
          <w:sz w:val="16"/>
        </w:rPr>
        <w:t xml:space="preserve"> anything but </w:t>
      </w:r>
      <w:r w:rsidRPr="00D90121">
        <w:rPr>
          <w:rStyle w:val="StyleUnderline"/>
        </w:rPr>
        <w:t>a</w:t>
      </w:r>
      <w:r w:rsidRPr="00D90121">
        <w:rPr>
          <w:sz w:val="16"/>
        </w:rPr>
        <w:t xml:space="preserve"> </w:t>
      </w:r>
      <w:r w:rsidRPr="00D90121">
        <w:rPr>
          <w:rStyle w:val="Emphasis"/>
        </w:rPr>
        <w:t>precedent</w:t>
      </w:r>
      <w:r w:rsidRPr="00D90121">
        <w:rPr>
          <w:sz w:val="16"/>
        </w:rPr>
        <w:t xml:space="preserve"> </w:t>
      </w:r>
      <w:r w:rsidRPr="00D90121">
        <w:rPr>
          <w:rStyle w:val="StyleUnderline"/>
        </w:rPr>
        <w:t xml:space="preserve">to </w:t>
      </w:r>
      <w:r w:rsidRPr="00C70571">
        <w:rPr>
          <w:rStyle w:val="StyleUnderline"/>
          <w:highlight w:val="cyan"/>
        </w:rPr>
        <w:t xml:space="preserve">an </w:t>
      </w:r>
      <w:r w:rsidRPr="00C70571">
        <w:rPr>
          <w:rStyle w:val="Emphasis"/>
          <w:highlight w:val="cyan"/>
        </w:rPr>
        <w:t>unprecedented human cataclysm</w:t>
      </w:r>
      <w:r w:rsidRPr="00D90121">
        <w:rPr>
          <w:sz w:val="16"/>
        </w:rPr>
        <w:t xml:space="preserve">? The Department of Energy’s outreach website explains nuclear fission for power production, providing a timeline of the industry. The timeline ends, as does most of the world’s reactor construction projects in the 1990s, with the removal of the FCMs from Three Mile Island. One would think the timeline would press into the current decade, however the timeline terminates with the question, “How can we minimize the risk? What do we do with the waste?” (The History of Nuclear Energy 12). Nearly fifteen years into the future, these questions are no closer to an answer. The reactors at Fukushima Daiichi are still emitting radioisotopes into the atmosphere, and their condition is unstable. TEPCO has estimated it could take forty years to recover all of the fuel material, and there are doubts as to whether the decontamination effort can withstand that much time (Schneider 72). A detailed analysis of Chernobyl has demonstrated that </w:t>
      </w:r>
      <w:r w:rsidRPr="00D90121">
        <w:rPr>
          <w:rStyle w:val="StyleUnderline"/>
        </w:rPr>
        <w:t>nuclear fall-out</w:t>
      </w:r>
      <w:r w:rsidRPr="00D90121">
        <w:rPr>
          <w:sz w:val="16"/>
        </w:rPr>
        <w:t xml:space="preserve">, whether from thermonuclear explosions, spent fuel pool fires, or reactor core criticality events </w:t>
      </w:r>
      <w:r w:rsidRPr="00D90121">
        <w:rPr>
          <w:rStyle w:val="StyleUnderline"/>
        </w:rPr>
        <w:t xml:space="preserve">are </w:t>
      </w:r>
      <w:r w:rsidRPr="00C70571">
        <w:rPr>
          <w:rStyle w:val="StyleUnderline"/>
          <w:highlight w:val="cyan"/>
        </w:rPr>
        <w:t>deleterious to</w:t>
      </w:r>
      <w:r w:rsidRPr="00D90121">
        <w:rPr>
          <w:rStyle w:val="StyleUnderline"/>
        </w:rPr>
        <w:t xml:space="preserve"> the </w:t>
      </w:r>
      <w:r w:rsidRPr="00C70571">
        <w:rPr>
          <w:rStyle w:val="Emphasis"/>
          <w:highlight w:val="cyan"/>
        </w:rPr>
        <w:t>food</w:t>
      </w:r>
      <w:r w:rsidRPr="00D90121">
        <w:rPr>
          <w:rStyle w:val="Emphasis"/>
        </w:rPr>
        <w:t>-chain</w:t>
      </w:r>
      <w:r w:rsidRPr="00D90121">
        <w:rPr>
          <w:sz w:val="16"/>
        </w:rPr>
        <w:t xml:space="preserve">. </w:t>
      </w:r>
      <w:r w:rsidRPr="00D90121">
        <w:rPr>
          <w:rStyle w:val="Emphasis"/>
        </w:rPr>
        <w:t>Cesium</w:t>
      </w:r>
      <w:r w:rsidRPr="00D90121">
        <w:rPr>
          <w:sz w:val="16"/>
        </w:rPr>
        <w:t xml:space="preserve"> and strontium </w:t>
      </w:r>
      <w:r w:rsidRPr="00D90121">
        <w:rPr>
          <w:rStyle w:val="StyleUnderline"/>
        </w:rPr>
        <w:t xml:space="preserve">are taken into the </w:t>
      </w:r>
      <w:r w:rsidRPr="00D90121">
        <w:rPr>
          <w:rStyle w:val="Emphasis"/>
        </w:rPr>
        <w:t>roots</w:t>
      </w:r>
      <w:r w:rsidRPr="00D90121">
        <w:rPr>
          <w:rStyle w:val="StyleUnderline"/>
        </w:rPr>
        <w:t xml:space="preserve"> of </w:t>
      </w:r>
      <w:r w:rsidRPr="00D90121">
        <w:rPr>
          <w:rStyle w:val="Emphasis"/>
        </w:rPr>
        <w:t>plants</w:t>
      </w:r>
      <w:r w:rsidRPr="00D90121">
        <w:rPr>
          <w:sz w:val="16"/>
        </w:rPr>
        <w:t xml:space="preserve"> </w:t>
      </w:r>
      <w:r w:rsidRPr="00D90121">
        <w:rPr>
          <w:rStyle w:val="StyleUnderline"/>
        </w:rPr>
        <w:t>and</w:t>
      </w:r>
      <w:r w:rsidRPr="00D90121">
        <w:rPr>
          <w:sz w:val="16"/>
        </w:rPr>
        <w:t xml:space="preserve"> </w:t>
      </w:r>
      <w:r w:rsidRPr="00D90121">
        <w:rPr>
          <w:rStyle w:val="Emphasis"/>
        </w:rPr>
        <w:t>food</w:t>
      </w:r>
      <w:r w:rsidRPr="00D90121">
        <w:rPr>
          <w:sz w:val="16"/>
        </w:rPr>
        <w:t xml:space="preserve"> crops, </w:t>
      </w:r>
      <w:r w:rsidRPr="00D90121">
        <w:rPr>
          <w:rStyle w:val="StyleUnderline"/>
        </w:rPr>
        <w:t xml:space="preserve">causing </w:t>
      </w:r>
      <w:r w:rsidRPr="00C70571">
        <w:rPr>
          <w:rStyle w:val="StyleUnderline"/>
          <w:highlight w:val="cyan"/>
        </w:rPr>
        <w:t>direct</w:t>
      </w:r>
      <w:r w:rsidRPr="00C70571">
        <w:rPr>
          <w:sz w:val="16"/>
          <w:highlight w:val="cyan"/>
        </w:rPr>
        <w:t xml:space="preserve"> </w:t>
      </w:r>
      <w:r w:rsidRPr="00C70571">
        <w:rPr>
          <w:rStyle w:val="Emphasis"/>
          <w:highlight w:val="cyan"/>
        </w:rPr>
        <w:t>human</w:t>
      </w:r>
      <w:r w:rsidRPr="00D90121">
        <w:rPr>
          <w:sz w:val="16"/>
        </w:rPr>
        <w:t xml:space="preserve"> </w:t>
      </w:r>
      <w:r w:rsidRPr="00D90121">
        <w:rPr>
          <w:rStyle w:val="StyleUnderline"/>
        </w:rPr>
        <w:t>and</w:t>
      </w:r>
      <w:r w:rsidRPr="00D90121">
        <w:rPr>
          <w:sz w:val="16"/>
        </w:rPr>
        <w:t xml:space="preserve"> </w:t>
      </w:r>
      <w:r w:rsidRPr="00D90121">
        <w:rPr>
          <w:rStyle w:val="Emphasis"/>
        </w:rPr>
        <w:t>animal</w:t>
      </w:r>
      <w:r w:rsidRPr="00D90121">
        <w:rPr>
          <w:sz w:val="16"/>
        </w:rPr>
        <w:t xml:space="preserve"> </w:t>
      </w:r>
      <w:r w:rsidRPr="00C70571">
        <w:rPr>
          <w:rStyle w:val="StyleUnderline"/>
          <w:highlight w:val="cyan"/>
        </w:rPr>
        <w:t>contamination</w:t>
      </w:r>
      <w:r w:rsidRPr="00D90121">
        <w:rPr>
          <w:rStyle w:val="StyleUnderline"/>
        </w:rPr>
        <w:t xml:space="preserve"> from ingestion, causing cancer, teratogenicity, mutagenesis </w:t>
      </w:r>
      <w:r w:rsidRPr="00C70571">
        <w:rPr>
          <w:rStyle w:val="StyleUnderline"/>
          <w:highlight w:val="cyan"/>
        </w:rPr>
        <w:t>and death</w:t>
      </w:r>
      <w:r w:rsidRPr="00D90121">
        <w:rPr>
          <w:rStyle w:val="StyleUnderline"/>
        </w:rPr>
        <w:t xml:space="preserve">. Vegetation suffers mutagenesis, reproductive loss, and death. Radioactive </w:t>
      </w:r>
      <w:r w:rsidRPr="00C70571">
        <w:rPr>
          <w:rStyle w:val="StyleUnderline"/>
          <w:highlight w:val="cyan"/>
        </w:rPr>
        <w:t xml:space="preserve">fields and </w:t>
      </w:r>
      <w:r w:rsidRPr="00C70571">
        <w:rPr>
          <w:rStyle w:val="Emphasis"/>
          <w:highlight w:val="cyan"/>
        </w:rPr>
        <w:t>forest</w:t>
      </w:r>
      <w:r w:rsidRPr="00D90121">
        <w:rPr>
          <w:rStyle w:val="StyleUnderline"/>
        </w:rPr>
        <w:t xml:space="preserve"> floor</w:t>
      </w:r>
      <w:r w:rsidRPr="00C70571">
        <w:rPr>
          <w:rStyle w:val="Emphasis"/>
          <w:highlight w:val="cyan"/>
        </w:rPr>
        <w:t>s</w:t>
      </w:r>
      <w:r w:rsidRPr="00C70571">
        <w:rPr>
          <w:rStyle w:val="StyleUnderline"/>
          <w:highlight w:val="cyan"/>
        </w:rPr>
        <w:t xml:space="preserve"> </w:t>
      </w:r>
      <w:r w:rsidRPr="00C70571">
        <w:rPr>
          <w:rStyle w:val="Emphasis"/>
          <w:highlight w:val="cyan"/>
        </w:rPr>
        <w:t>decimate</w:t>
      </w:r>
      <w:r w:rsidRPr="00C70571">
        <w:rPr>
          <w:rStyle w:val="StyleUnderline"/>
          <w:highlight w:val="cyan"/>
        </w:rPr>
        <w:t xml:space="preserve"> </w:t>
      </w:r>
      <w:r w:rsidRPr="00C70571">
        <w:rPr>
          <w:rStyle w:val="Emphasis"/>
          <w:highlight w:val="cyan"/>
        </w:rPr>
        <w:t>invertebrate</w:t>
      </w:r>
      <w:r w:rsidRPr="00C70571">
        <w:rPr>
          <w:sz w:val="16"/>
          <w:highlight w:val="cyan"/>
        </w:rPr>
        <w:t xml:space="preserve"> </w:t>
      </w:r>
      <w:r w:rsidRPr="00C70571">
        <w:rPr>
          <w:rStyle w:val="StyleUnderline"/>
          <w:highlight w:val="cyan"/>
        </w:rPr>
        <w:t>and</w:t>
      </w:r>
      <w:r w:rsidRPr="00C70571">
        <w:rPr>
          <w:sz w:val="16"/>
          <w:highlight w:val="cyan"/>
        </w:rPr>
        <w:t xml:space="preserve"> </w:t>
      </w:r>
      <w:r w:rsidRPr="00C70571">
        <w:rPr>
          <w:rStyle w:val="Emphasis"/>
          <w:highlight w:val="cyan"/>
        </w:rPr>
        <w:t>rodent variability</w:t>
      </w:r>
      <w:r w:rsidRPr="00D90121">
        <w:rPr>
          <w:sz w:val="16"/>
        </w:rPr>
        <w:t xml:space="preserve"> </w:t>
      </w:r>
      <w:r w:rsidRPr="00D90121">
        <w:rPr>
          <w:rStyle w:val="StyleUnderline"/>
        </w:rPr>
        <w:t xml:space="preserve">and number </w:t>
      </w:r>
      <w:r w:rsidRPr="00C70571">
        <w:rPr>
          <w:rStyle w:val="StyleUnderline"/>
          <w:highlight w:val="cyan"/>
        </w:rPr>
        <w:t>necessary to</w:t>
      </w:r>
      <w:r w:rsidRPr="00D90121">
        <w:rPr>
          <w:rStyle w:val="StyleUnderline"/>
        </w:rPr>
        <w:t xml:space="preserve"> supply </w:t>
      </w:r>
      <w:r w:rsidRPr="00C70571">
        <w:rPr>
          <w:rStyle w:val="StyleUnderline"/>
          <w:highlight w:val="cyan"/>
        </w:rPr>
        <w:t>nature’s</w:t>
      </w:r>
      <w:r w:rsidRPr="00D90121">
        <w:rPr>
          <w:sz w:val="16"/>
        </w:rPr>
        <w:t xml:space="preserve"> </w:t>
      </w:r>
      <w:r w:rsidRPr="00D90121">
        <w:rPr>
          <w:rStyle w:val="Emphasis"/>
        </w:rPr>
        <w:t>food-chain</w:t>
      </w:r>
      <w:r w:rsidRPr="00D90121">
        <w:rPr>
          <w:sz w:val="16"/>
        </w:rPr>
        <w:t xml:space="preserve"> </w:t>
      </w:r>
      <w:r w:rsidRPr="00D90121">
        <w:rPr>
          <w:rStyle w:val="StyleUnderline"/>
        </w:rPr>
        <w:t>and</w:t>
      </w:r>
      <w:r w:rsidRPr="00D90121">
        <w:rPr>
          <w:sz w:val="16"/>
        </w:rPr>
        <w:t xml:space="preserve"> </w:t>
      </w:r>
      <w:r w:rsidRPr="00D90121">
        <w:rPr>
          <w:rStyle w:val="Emphasis"/>
        </w:rPr>
        <w:t xml:space="preserve">life </w:t>
      </w:r>
      <w:r w:rsidRPr="00C70571">
        <w:rPr>
          <w:rStyle w:val="Emphasis"/>
          <w:highlight w:val="cyan"/>
        </w:rPr>
        <w:t>cycles</w:t>
      </w:r>
      <w:r w:rsidRPr="00D90121">
        <w:rPr>
          <w:sz w:val="16"/>
        </w:rPr>
        <w:t xml:space="preserve">. </w:t>
      </w:r>
      <w:r w:rsidRPr="00D90121">
        <w:rPr>
          <w:rStyle w:val="StyleUnderline"/>
        </w:rPr>
        <w:t xml:space="preserve">The </w:t>
      </w:r>
      <w:r w:rsidRPr="00D90121">
        <w:rPr>
          <w:rStyle w:val="Emphasis"/>
        </w:rPr>
        <w:t>flesh and bones</w:t>
      </w:r>
      <w:r w:rsidRPr="00D90121">
        <w:rPr>
          <w:sz w:val="16"/>
        </w:rPr>
        <w:t xml:space="preserve"> </w:t>
      </w:r>
      <w:r w:rsidRPr="00D90121">
        <w:rPr>
          <w:rStyle w:val="StyleUnderline"/>
        </w:rPr>
        <w:t xml:space="preserve">of freshwater and oceanic biota contribute significantly to the total radiation dose in the food-chain. </w:t>
      </w:r>
      <w:r w:rsidRPr="00C70571">
        <w:rPr>
          <w:rStyle w:val="StyleUnderline"/>
          <w:highlight w:val="cyan"/>
        </w:rPr>
        <w:t xml:space="preserve">Fresh </w:t>
      </w:r>
      <w:r w:rsidRPr="00C70571">
        <w:rPr>
          <w:rStyle w:val="Emphasis"/>
          <w:highlight w:val="cyan"/>
        </w:rPr>
        <w:t>water</w:t>
      </w:r>
      <w:r w:rsidRPr="00D90121">
        <w:rPr>
          <w:rStyle w:val="StyleUnderline"/>
        </w:rPr>
        <w:t xml:space="preserve"> </w:t>
      </w:r>
      <w:r w:rsidRPr="00D90121">
        <w:rPr>
          <w:rStyle w:val="Emphasis"/>
        </w:rPr>
        <w:t>lakes</w:t>
      </w:r>
      <w:r w:rsidRPr="00D90121">
        <w:rPr>
          <w:sz w:val="16"/>
        </w:rPr>
        <w:t xml:space="preserve">, </w:t>
      </w:r>
      <w:r w:rsidRPr="00D90121">
        <w:rPr>
          <w:rStyle w:val="Emphasis"/>
        </w:rPr>
        <w:t>rivers</w:t>
      </w:r>
      <w:r w:rsidRPr="00D90121">
        <w:rPr>
          <w:sz w:val="16"/>
        </w:rPr>
        <w:t xml:space="preserve"> </w:t>
      </w:r>
      <w:r w:rsidRPr="00D90121">
        <w:rPr>
          <w:rStyle w:val="StyleUnderline"/>
        </w:rPr>
        <w:t>and</w:t>
      </w:r>
      <w:r w:rsidRPr="00D90121">
        <w:rPr>
          <w:sz w:val="16"/>
        </w:rPr>
        <w:t xml:space="preserve"> </w:t>
      </w:r>
      <w:r w:rsidRPr="00D90121">
        <w:rPr>
          <w:rStyle w:val="Emphasis"/>
        </w:rPr>
        <w:t>streams</w:t>
      </w:r>
      <w:r w:rsidRPr="00D90121">
        <w:rPr>
          <w:sz w:val="16"/>
        </w:rPr>
        <w:t xml:space="preserve"> </w:t>
      </w:r>
      <w:r w:rsidRPr="00C70571">
        <w:rPr>
          <w:rStyle w:val="StyleUnderline"/>
          <w:highlight w:val="cyan"/>
        </w:rPr>
        <w:t>become radioactive</w:t>
      </w:r>
      <w:r w:rsidRPr="00D90121">
        <w:rPr>
          <w:sz w:val="16"/>
        </w:rPr>
        <w:t xml:space="preserve">. Potable </w:t>
      </w:r>
      <w:r w:rsidRPr="00D90121">
        <w:rPr>
          <w:rStyle w:val="Emphasis"/>
        </w:rPr>
        <w:t>aquafers</w:t>
      </w:r>
      <w:r w:rsidRPr="00D90121">
        <w:rPr>
          <w:sz w:val="16"/>
        </w:rPr>
        <w:t xml:space="preserve"> directly underlying SNFs and FCMs </w:t>
      </w:r>
      <w:r w:rsidRPr="00D90121">
        <w:rPr>
          <w:rStyle w:val="StyleUnderline"/>
        </w:rPr>
        <w:t>are penetrated by downward migration of radioisotopes</w:t>
      </w:r>
      <w:r w:rsidRPr="00D90121">
        <w:rPr>
          <w:sz w:val="16"/>
        </w:rPr>
        <w:t xml:space="preserve">. </w:t>
      </w:r>
      <w:r w:rsidRPr="00D90121">
        <w:rPr>
          <w:rStyle w:val="Emphasis"/>
        </w:rPr>
        <w:t xml:space="preserve">Humans must eat to live. Humans must have water. </w:t>
      </w:r>
      <w:r w:rsidRPr="00C70571">
        <w:rPr>
          <w:rStyle w:val="Emphasis"/>
          <w:highlight w:val="cyan"/>
        </w:rPr>
        <w:t>No human can survive</w:t>
      </w:r>
      <w:r w:rsidRPr="00D90121">
        <w:rPr>
          <w:rStyle w:val="Emphasis"/>
        </w:rPr>
        <w:t xml:space="preserve"> 5 Sv of exposure</w:t>
      </w:r>
      <w:r w:rsidRPr="00D90121">
        <w:rPr>
          <w:sz w:val="16"/>
        </w:rPr>
        <w:t xml:space="preserve"> to ionizing radiation, many cannot survive exposure to 1 Sv.</w:t>
      </w:r>
    </w:p>
    <w:p w14:paraId="740263A6" w14:textId="6A185946" w:rsidR="007250A5" w:rsidRDefault="007250A5" w:rsidP="007250A5">
      <w:pPr>
        <w:rPr>
          <w:sz w:val="16"/>
        </w:rPr>
      </w:pPr>
      <w:r w:rsidRPr="00D90121">
        <w:rPr>
          <w:sz w:val="16"/>
        </w:rPr>
        <w:t xml:space="preserve">Realizing the irremediable devastation caused by one thermonuclear warhead, by one Chernobyl, by one Fukushima Daiichi, it remains to be said that </w:t>
      </w:r>
      <w:r w:rsidRPr="00D90121">
        <w:rPr>
          <w:rStyle w:val="StyleUnderline"/>
        </w:rPr>
        <w:t>the</w:t>
      </w:r>
      <w:r w:rsidRPr="00D90121">
        <w:rPr>
          <w:sz w:val="16"/>
        </w:rPr>
        <w:t xml:space="preserve"> </w:t>
      </w:r>
      <w:r w:rsidRPr="00D90121">
        <w:rPr>
          <w:rStyle w:val="Emphasis"/>
        </w:rPr>
        <w:t>earth</w:t>
      </w:r>
      <w:r w:rsidRPr="00D90121">
        <w:rPr>
          <w:sz w:val="16"/>
        </w:rPr>
        <w:t xml:space="preserve"> </w:t>
      </w:r>
      <w:r w:rsidRPr="00D90121">
        <w:rPr>
          <w:rStyle w:val="StyleUnderline"/>
        </w:rPr>
        <w:t>can handle as many simultaneous loss of coolant failures as nature can create</w:t>
      </w:r>
      <w:r w:rsidRPr="00D90121">
        <w:rPr>
          <w:sz w:val="16"/>
        </w:rPr>
        <w:t xml:space="preserve">. </w:t>
      </w:r>
      <w:r w:rsidRPr="00D90121">
        <w:rPr>
          <w:rStyle w:val="Emphasis"/>
        </w:rPr>
        <w:t>Humanity cannot</w:t>
      </w:r>
      <w:r w:rsidRPr="00D90121">
        <w:rPr>
          <w:sz w:val="16"/>
        </w:rPr>
        <w:t xml:space="preserve">. It is not good enough to lead by relegating probable human wide extinction phenomena to an appeal to lack of evidence. </w:t>
      </w:r>
      <w:r w:rsidRPr="00D90121">
        <w:rPr>
          <w:rStyle w:val="StyleUnderline"/>
        </w:rPr>
        <w:t>Policy</w:t>
      </w:r>
      <w:r w:rsidRPr="00D90121">
        <w:rPr>
          <w:sz w:val="16"/>
        </w:rPr>
        <w:t xml:space="preserve"> </w:t>
      </w:r>
      <w:r w:rsidRPr="00D90121">
        <w:rPr>
          <w:rStyle w:val="Emphasis"/>
        </w:rPr>
        <w:t>cannot</w:t>
      </w:r>
      <w:r w:rsidRPr="00D90121">
        <w:rPr>
          <w:sz w:val="16"/>
        </w:rPr>
        <w:t xml:space="preserve"> indefinitely </w:t>
      </w:r>
      <w:r w:rsidRPr="00D90121">
        <w:rPr>
          <w:rStyle w:val="Emphasis"/>
        </w:rPr>
        <w:t>ignore</w:t>
      </w:r>
      <w:r w:rsidRPr="00D90121">
        <w:rPr>
          <w:sz w:val="16"/>
        </w:rPr>
        <w:t xml:space="preserve"> responsibility by requiring further study. Nor can leadership idle into </w:t>
      </w:r>
      <w:r w:rsidRPr="00D90121">
        <w:rPr>
          <w:rStyle w:val="Emphasis"/>
        </w:rPr>
        <w:t>cataclysm</w:t>
      </w:r>
      <w:r w:rsidRPr="00D90121">
        <w:rPr>
          <w:sz w:val="16"/>
        </w:rPr>
        <w:t xml:space="preserve"> by relying on the largest known natural phenomena of the last 200 years. Permitting construction and continued operation of malefic machinery, based on 200 years of cataclysmic experience is a protocol for calamity. Of coronal mass ejections, Hapgood warns, that we need to prepare for a once-in-1000-year event, not just simulate infrastructure safeties by the measure of what we have seen in the past. The same is true for all natural phenomena. The future of humanity is too precious to operate with such insouciance. The engineering is not good enough. It never will be. Nature is too unpredictable, and nuclear power is too dangerous. </w:t>
      </w:r>
    </w:p>
    <w:p w14:paraId="1C95A7F5" w14:textId="77777777" w:rsidR="00B27B64" w:rsidRDefault="00B27B64" w:rsidP="00B27B64">
      <w:pPr>
        <w:pStyle w:val="Heading4"/>
      </w:pPr>
      <w:r>
        <w:t xml:space="preserve">Nuclear plants are uniquely vulnerable to increased flooding. </w:t>
      </w:r>
    </w:p>
    <w:p w14:paraId="345928AA" w14:textId="77777777" w:rsidR="00B27B64" w:rsidRPr="00367FF7" w:rsidRDefault="00B27B64" w:rsidP="00B27B64">
      <w:r>
        <w:t xml:space="preserve">Avery </w:t>
      </w:r>
      <w:r w:rsidRPr="00367FF7">
        <w:rPr>
          <w:rStyle w:val="Style13ptBold"/>
        </w:rPr>
        <w:t>Ellfeldt 20</w:t>
      </w:r>
      <w:r>
        <w:t xml:space="preserve">, E&amp;E News reporter, 8-20-2020, "Mounting Climate Impacts Threaten U.S. Nuclear Reactors," Scientific American, </w:t>
      </w:r>
      <w:hyperlink r:id="rId43" w:history="1">
        <w:r w:rsidRPr="000F59C9">
          <w:rPr>
            <w:rStyle w:val="Hyperlink"/>
          </w:rPr>
          <w:t>https://www.scientificamerican.com/article/mounting-climate-impacts-threaten-u-s-nuclear-reactors/</w:t>
        </w:r>
      </w:hyperlink>
      <w:r>
        <w:t xml:space="preserve"> - MBA AM</w:t>
      </w:r>
    </w:p>
    <w:p w14:paraId="05BF10C2" w14:textId="42A4206E" w:rsidR="00B27B64" w:rsidRPr="00367FF7" w:rsidRDefault="00B27B64" w:rsidP="00B27B64">
      <w:pPr>
        <w:rPr>
          <w:sz w:val="14"/>
          <w:szCs w:val="14"/>
        </w:rPr>
      </w:pPr>
      <w:r w:rsidRPr="00935960">
        <w:rPr>
          <w:sz w:val="14"/>
        </w:rPr>
        <w:t xml:space="preserve">At the end of the day, </w:t>
      </w:r>
      <w:r w:rsidRPr="00993D2D">
        <w:rPr>
          <w:rStyle w:val="StyleUnderline"/>
        </w:rPr>
        <w:t xml:space="preserve">subsiding cities are up against unstoppable physical forces. </w:t>
      </w:r>
      <w:r w:rsidRPr="00935960">
        <w:rPr>
          <w:sz w:val="14"/>
        </w:rPr>
        <w:t>“Geology is geology,” says Sneed. “We can't do anything about that.”</w:t>
      </w:r>
      <w:r>
        <w:rPr>
          <w:sz w:val="14"/>
        </w:rPr>
        <w:t xml:space="preserve"> </w:t>
      </w:r>
      <w:r w:rsidRPr="00367FF7">
        <w:rPr>
          <w:sz w:val="14"/>
        </w:rPr>
        <w:t xml:space="preserve">Soaring temperatures, </w:t>
      </w:r>
      <w:r w:rsidRPr="002C0239">
        <w:rPr>
          <w:rStyle w:val="StyleUnderline"/>
        </w:rPr>
        <w:t>intensified flood risks and heightened water stress will threaten 57 U.S. nuclear plants over the next 20 years</w:t>
      </w:r>
      <w:r w:rsidRPr="00367FF7">
        <w:rPr>
          <w:sz w:val="14"/>
        </w:rPr>
        <w:t>, forcing operators to take additional resiliency measures, according to a new report.</w:t>
      </w:r>
      <w:r>
        <w:rPr>
          <w:sz w:val="14"/>
        </w:rPr>
        <w:t xml:space="preserve"> </w:t>
      </w:r>
      <w:r w:rsidRPr="002C0239">
        <w:rPr>
          <w:rStyle w:val="StyleUnderline"/>
        </w:rPr>
        <w:t>“The consequences</w:t>
      </w:r>
      <w:r w:rsidRPr="00367FF7">
        <w:rPr>
          <w:sz w:val="14"/>
        </w:rPr>
        <w:t xml:space="preserve"> of climate change </w:t>
      </w:r>
      <w:r w:rsidRPr="002C0239">
        <w:rPr>
          <w:rStyle w:val="StyleUnderline"/>
        </w:rPr>
        <w:t>can affect every aspect of nuclear plant operations—from fuel handling and power and steam generation to maintenance, safety systems and waste processing,”</w:t>
      </w:r>
      <w:r w:rsidRPr="00367FF7">
        <w:rPr>
          <w:sz w:val="14"/>
        </w:rPr>
        <w:t xml:space="preserve"> said the analysis, which was published yesterday by Moody’s Investors Service.</w:t>
      </w:r>
      <w:r>
        <w:rPr>
          <w:sz w:val="14"/>
        </w:rPr>
        <w:t xml:space="preserve"> </w:t>
      </w:r>
      <w:r w:rsidRPr="00367FF7">
        <w:rPr>
          <w:sz w:val="14"/>
          <w:szCs w:val="14"/>
        </w:rPr>
        <w:t>Analysts used data from Four Twenty Seven, a Moody’s affiliate that provides climate risk intelligence, to examine threats to operating nuclear plants.</w:t>
      </w:r>
      <w:r>
        <w:rPr>
          <w:sz w:val="14"/>
          <w:szCs w:val="14"/>
        </w:rPr>
        <w:t xml:space="preserve"> </w:t>
      </w:r>
      <w:r w:rsidRPr="00367FF7">
        <w:rPr>
          <w:sz w:val="14"/>
        </w:rPr>
        <w:t xml:space="preserve">“It looks like </w:t>
      </w:r>
      <w:r w:rsidRPr="002C0239">
        <w:rPr>
          <w:rStyle w:val="StyleUnderline"/>
        </w:rPr>
        <w:t>almost all plants see some kind of climate risk worsening over the next 20 years</w:t>
      </w:r>
      <w:r w:rsidRPr="00367FF7">
        <w:rPr>
          <w:sz w:val="14"/>
        </w:rPr>
        <w:t>,” said David Kamran, the report’s author.</w:t>
      </w:r>
      <w:r>
        <w:rPr>
          <w:sz w:val="14"/>
        </w:rPr>
        <w:t xml:space="preserve"> </w:t>
      </w:r>
      <w:r w:rsidRPr="00367FF7">
        <w:rPr>
          <w:sz w:val="14"/>
        </w:rPr>
        <w:t xml:space="preserve">The study also underscored that </w:t>
      </w:r>
      <w:r w:rsidRPr="002C0239">
        <w:rPr>
          <w:rStyle w:val="StyleUnderline"/>
        </w:rPr>
        <w:t>the nuclear sector’s vulnerability</w:t>
      </w:r>
      <w:r w:rsidRPr="00367FF7">
        <w:rPr>
          <w:sz w:val="14"/>
        </w:rPr>
        <w:t xml:space="preserve"> to regional climate risks in large part </w:t>
      </w:r>
      <w:r w:rsidRPr="002C0239">
        <w:rPr>
          <w:rStyle w:val="StyleUnderline"/>
        </w:rPr>
        <w:t>depends on plants’ proximity to water.</w:t>
      </w:r>
      <w:r>
        <w:rPr>
          <w:rStyle w:val="StyleUnderline"/>
        </w:rPr>
        <w:t xml:space="preserve"> </w:t>
      </w:r>
      <w:r w:rsidRPr="00367FF7">
        <w:rPr>
          <w:sz w:val="14"/>
        </w:rPr>
        <w:t xml:space="preserve">Because nuclear generation facilities rely on external water sources for cooling, </w:t>
      </w:r>
      <w:r w:rsidRPr="002C0239">
        <w:rPr>
          <w:rStyle w:val="StyleUnderline"/>
        </w:rPr>
        <w:t>the vast majority are situated near rivers, lakes and oceans.</w:t>
      </w:r>
      <w:r w:rsidRPr="00367FF7">
        <w:rPr>
          <w:sz w:val="14"/>
        </w:rPr>
        <w:t xml:space="preserve"> </w:t>
      </w:r>
      <w:r w:rsidRPr="002C0239">
        <w:rPr>
          <w:rStyle w:val="StyleUnderline"/>
        </w:rPr>
        <w:t xml:space="preserve">That exposes them to </w:t>
      </w:r>
      <w:r w:rsidRPr="002C0239">
        <w:rPr>
          <w:rStyle w:val="Emphasis"/>
        </w:rPr>
        <w:t>flooding and storm surges,</w:t>
      </w:r>
      <w:r w:rsidRPr="002C0239">
        <w:rPr>
          <w:rStyle w:val="StyleUnderline"/>
        </w:rPr>
        <w:t xml:space="preserve"> which can damage </w:t>
      </w:r>
      <w:r w:rsidRPr="002C0239">
        <w:rPr>
          <w:rStyle w:val="Emphasis"/>
        </w:rPr>
        <w:t>critical equipment.</w:t>
      </w:r>
      <w:r>
        <w:rPr>
          <w:rStyle w:val="Emphasis"/>
        </w:rPr>
        <w:t xml:space="preserve"> </w:t>
      </w:r>
      <w:r w:rsidRPr="00367FF7">
        <w:rPr>
          <w:sz w:val="14"/>
        </w:rPr>
        <w:t xml:space="preserve">The Four Twenty Seven data show </w:t>
      </w:r>
      <w:r w:rsidRPr="002C0239">
        <w:rPr>
          <w:rStyle w:val="StyleUnderline"/>
        </w:rPr>
        <w:t>37 gigawatts of U.S. nuclear capacity is overly exposed to flood risk.</w:t>
      </w:r>
      <w:r>
        <w:rPr>
          <w:rStyle w:val="StyleUnderline"/>
        </w:rPr>
        <w:t xml:space="preserve"> </w:t>
      </w:r>
      <w:r w:rsidRPr="002C0239">
        <w:rPr>
          <w:rStyle w:val="StyleUnderline"/>
        </w:rPr>
        <w:t>That includes plants along the East and Gulf coasts, which are likely to grapple with rising sea levels</w:t>
      </w:r>
      <w:r w:rsidRPr="00367FF7">
        <w:rPr>
          <w:sz w:val="14"/>
        </w:rPr>
        <w:t xml:space="preserve"> and intensifying hurricanes in the decades to come. </w:t>
      </w:r>
      <w:r w:rsidRPr="002C0239">
        <w:rPr>
          <w:rStyle w:val="StyleUnderline"/>
        </w:rPr>
        <w:t>Storm-related rainfall, the reports adds, could “inundate” nuclear facilities and “damage transmission lines or substations, hindering a plant’s ability to deliver power.”</w:t>
      </w:r>
      <w:r>
        <w:rPr>
          <w:sz w:val="14"/>
        </w:rPr>
        <w:t xml:space="preserve"> </w:t>
      </w:r>
      <w:r w:rsidRPr="00367FF7">
        <w:rPr>
          <w:sz w:val="14"/>
          <w:szCs w:val="14"/>
        </w:rPr>
        <w:t>Facilities in the Midwest and South Florida, meanwhile, are more likely to suffer from higher temperatures that have the potential to reduce plants’ ability to generate power. The generation process involves creating steam, which is then cooled and condensed into liquid for reuse.</w:t>
      </w:r>
      <w:r>
        <w:rPr>
          <w:sz w:val="14"/>
          <w:szCs w:val="14"/>
        </w:rPr>
        <w:t xml:space="preserve"> </w:t>
      </w:r>
      <w:r w:rsidRPr="00367FF7">
        <w:rPr>
          <w:sz w:val="14"/>
          <w:szCs w:val="14"/>
        </w:rPr>
        <w:t>“If the temperature of incoming water to cool and condense steam is too high, or if the temperature of the discharge water is too high, power plants can be forced to curtail production or shut down temporarily,” the report says.</w:t>
      </w:r>
      <w:r>
        <w:rPr>
          <w:sz w:val="14"/>
          <w:szCs w:val="14"/>
        </w:rPr>
        <w:t xml:space="preserve"> </w:t>
      </w:r>
      <w:r w:rsidRPr="002C0239">
        <w:rPr>
          <w:rStyle w:val="StyleUnderline"/>
        </w:rPr>
        <w:t>Facilities in the Rocky Mountain region</w:t>
      </w:r>
      <w:r w:rsidRPr="00367FF7">
        <w:rPr>
          <w:sz w:val="14"/>
        </w:rPr>
        <w:t xml:space="preserve">, near the Colorado River and in California, on the other hand, </w:t>
      </w:r>
      <w:r w:rsidRPr="002C0239">
        <w:rPr>
          <w:rStyle w:val="StyleUnderline"/>
        </w:rPr>
        <w:t xml:space="preserve">are projected to face water scarcity, spiking uncertainty about having long-term access to </w:t>
      </w:r>
      <w:r w:rsidRPr="002C0239">
        <w:rPr>
          <w:rStyle w:val="Emphasis"/>
        </w:rPr>
        <w:t>necessary water supplies.</w:t>
      </w:r>
      <w:r>
        <w:rPr>
          <w:rStyle w:val="Emphasis"/>
        </w:rPr>
        <w:t xml:space="preserve"> </w:t>
      </w:r>
      <w:r w:rsidRPr="00367FF7">
        <w:rPr>
          <w:sz w:val="14"/>
          <w:szCs w:val="14"/>
        </w:rPr>
        <w:t>Kamran emphasized that despite these risks, the majority of nuclear plants are “some of the most hardened industrial assets in the U.S.”</w:t>
      </w:r>
      <w:r>
        <w:rPr>
          <w:sz w:val="14"/>
          <w:szCs w:val="14"/>
        </w:rPr>
        <w:t xml:space="preserve"> </w:t>
      </w:r>
      <w:r w:rsidRPr="00367FF7">
        <w:rPr>
          <w:sz w:val="14"/>
          <w:szCs w:val="14"/>
        </w:rPr>
        <w:t>That’s in large part, he said, because they’ve already made major investments in resiliency measures to ensure nuclear safety and protection in the case of environmental impacts.</w:t>
      </w:r>
      <w:r>
        <w:rPr>
          <w:sz w:val="14"/>
          <w:szCs w:val="14"/>
        </w:rPr>
        <w:t xml:space="preserve"> </w:t>
      </w:r>
      <w:r w:rsidRPr="00367FF7">
        <w:rPr>
          <w:sz w:val="14"/>
          <w:szCs w:val="14"/>
        </w:rPr>
        <w:t>Even still, he noted, some of the plants are 30, 40 and 50 years old and may soon be approved by the Nuclear Regulatory Commission to extend their operating licenses decades longer.</w:t>
      </w:r>
      <w:r>
        <w:rPr>
          <w:rStyle w:val="StyleUnderline"/>
          <w:sz w:val="14"/>
          <w:szCs w:val="14"/>
        </w:rPr>
        <w:t xml:space="preserve"> </w:t>
      </w:r>
      <w:r w:rsidRPr="00367FF7">
        <w:rPr>
          <w:sz w:val="14"/>
          <w:szCs w:val="14"/>
        </w:rPr>
        <w:t>“Don’t get me wrong, they have obviously updated their [climate] assumptions over the last two decades several times. They’re not living in the world of the 1950s,” he added. “With that being said, the point is that these plants are aging, and they’re going to need improvements in certain cases.”</w:t>
      </w:r>
    </w:p>
    <w:p w14:paraId="4325CF7C" w14:textId="77777777" w:rsidR="00B27B64" w:rsidRPr="00FE44F2" w:rsidRDefault="00B27B64" w:rsidP="007250A5">
      <w:pPr>
        <w:rPr>
          <w:sz w:val="16"/>
        </w:rPr>
      </w:pPr>
    </w:p>
    <w:p w14:paraId="0323EBF6" w14:textId="4989C78D" w:rsidR="00F14B79" w:rsidRDefault="00F14B79" w:rsidP="007250A5">
      <w:pPr>
        <w:pStyle w:val="Heading3"/>
      </w:pPr>
      <w:r>
        <w:t>Aquifer ! – Drought</w:t>
      </w:r>
    </w:p>
    <w:p w14:paraId="45B94550" w14:textId="734626F6" w:rsidR="00F14B79" w:rsidRPr="00D757F2" w:rsidRDefault="00F14B79" w:rsidP="00D757F2">
      <w:pPr>
        <w:pStyle w:val="Heading4"/>
      </w:pPr>
      <w:r w:rsidRPr="00D757F2">
        <w:t xml:space="preserve">Current aquifer depletion is unsustainable – failure to protect groundwater reserves risk drought, ag crisis, </w:t>
      </w:r>
      <w:r w:rsidR="00D757F2" w:rsidRPr="00D757F2">
        <w:t>and social unrest</w:t>
      </w:r>
    </w:p>
    <w:p w14:paraId="6FA4E6C6" w14:textId="77777777" w:rsidR="00F14B79" w:rsidRPr="0003013F" w:rsidRDefault="00F14B79" w:rsidP="00F14B79">
      <w:pPr>
        <w:spacing w:after="0"/>
      </w:pPr>
      <w:r>
        <w:t xml:space="preserve">Dennis </w:t>
      </w:r>
      <w:r w:rsidRPr="0003013F">
        <w:rPr>
          <w:rStyle w:val="Style13ptBold"/>
        </w:rPr>
        <w:t>Dimick 14</w:t>
      </w:r>
      <w:r>
        <w:t xml:space="preserve">, National Geographic's Executive Editor for the Environment, 8-21-2014, "If You Think the Water Crisis Can't Get Worse, Wait Until the Aquifers Are Drained," National Geographic, </w:t>
      </w:r>
      <w:hyperlink r:id="rId44" w:history="1">
        <w:r w:rsidRPr="009F2227">
          <w:rPr>
            <w:rStyle w:val="Hyperlink"/>
          </w:rPr>
          <w:t>https://www.nationalgeographic.com/history/article/140819-groundwater-california-drought-aquifers-hidden-crisis</w:t>
        </w:r>
      </w:hyperlink>
      <w:r>
        <w:t xml:space="preserve"> - MBA AM</w:t>
      </w:r>
    </w:p>
    <w:p w14:paraId="24363C88" w14:textId="77777777" w:rsidR="00F14B79" w:rsidRPr="00EF0924" w:rsidRDefault="00F14B79" w:rsidP="00F14B79">
      <w:pPr>
        <w:spacing w:after="0"/>
        <w:rPr>
          <w:sz w:val="16"/>
        </w:rPr>
      </w:pPr>
      <w:r w:rsidRPr="004739CF">
        <w:rPr>
          <w:rStyle w:val="StyleUnderline"/>
        </w:rPr>
        <w:t xml:space="preserve">Aquifers provide us freshwater that makes up for surface water lost from drought-depleted lakes, rivers, and reservoirs. We are drawing down these hidden, mostly nonrenewable groundwater supplies </w:t>
      </w:r>
      <w:r w:rsidRPr="004739CF">
        <w:rPr>
          <w:rStyle w:val="Emphasis"/>
        </w:rPr>
        <w:t>at unsustainable rates</w:t>
      </w:r>
      <w:r w:rsidRPr="00EF0924">
        <w:rPr>
          <w:sz w:val="16"/>
        </w:rPr>
        <w:t xml:space="preserve"> in the western United States and in several dry regions globally, </w:t>
      </w:r>
      <w:r w:rsidRPr="004739CF">
        <w:rPr>
          <w:rStyle w:val="Emphasis"/>
        </w:rPr>
        <w:t>threatening our future.</w:t>
      </w:r>
      <w:r w:rsidRPr="00EF0924">
        <w:rPr>
          <w:sz w:val="16"/>
        </w:rPr>
        <w:t xml:space="preserve"> </w:t>
      </w:r>
      <w:r w:rsidRPr="004739CF">
        <w:rPr>
          <w:rStyle w:val="StyleUnderline"/>
        </w:rPr>
        <w:t>We are at our best when we can see a threat or challenge ahead.</w:t>
      </w:r>
      <w:r w:rsidRPr="00EF0924">
        <w:rPr>
          <w:sz w:val="16"/>
        </w:rPr>
        <w:t xml:space="preserve"> If flood waters are rising, an enemy is rushing at us, or a highway exit appears just ahead of a traffic jam, we see the looming crisis and respond. </w:t>
      </w:r>
      <w:r w:rsidRPr="004739CF">
        <w:rPr>
          <w:rStyle w:val="StyleUnderline"/>
        </w:rPr>
        <w:t>We are not as adept when threats</w:t>
      </w:r>
      <w:r w:rsidRPr="00EF0924">
        <w:rPr>
          <w:sz w:val="16"/>
        </w:rPr>
        <w:t>—or threatened resources—</w:t>
      </w:r>
      <w:r w:rsidRPr="004739CF">
        <w:rPr>
          <w:rStyle w:val="StyleUnderline"/>
        </w:rPr>
        <w:t>are invisible.</w:t>
      </w:r>
      <w:r w:rsidRPr="00EF0924">
        <w:rPr>
          <w:sz w:val="16"/>
        </w:rPr>
        <w:t xml:space="preserve"> Some of us have trouble realizing why invisible carbon emissions are changing the chemistry of the atmosphere and warming the planet. Because the surface of the sea is all we see, it's difficult to understand that we already have taken most of the large fish from the ocean, diminishing a major source of food. Neither of these crises are visible—they are largely out of sight, out of mind—so it's difficult to get excited and respond. </w:t>
      </w:r>
      <w:r w:rsidRPr="004739CF">
        <w:rPr>
          <w:rStyle w:val="StyleUnderline"/>
        </w:rPr>
        <w:t>Disappearing groundwater is another out-of-sight crisis.</w:t>
      </w:r>
      <w:r>
        <w:rPr>
          <w:rStyle w:val="StyleUnderline"/>
        </w:rPr>
        <w:t xml:space="preserve"> </w:t>
      </w:r>
      <w:r w:rsidRPr="004739CF">
        <w:rPr>
          <w:rStyle w:val="StyleUnderline"/>
        </w:rPr>
        <w:t>Groundwater comes from aquifers</w:t>
      </w:r>
      <w:r w:rsidRPr="00EF0924">
        <w:rPr>
          <w:sz w:val="16"/>
        </w:rPr>
        <w:t xml:space="preserve">—spongelike gravel and sand-filled underground reservoirs—and we see this water only when it flows from springs and wells. </w:t>
      </w:r>
      <w:r w:rsidRPr="004739CF">
        <w:rPr>
          <w:rStyle w:val="StyleUnderline"/>
        </w:rPr>
        <w:t xml:space="preserve">In the United States we rely on this hidden—and shrinking—water supply to meet </w:t>
      </w:r>
      <w:r w:rsidRPr="004739CF">
        <w:rPr>
          <w:rStyle w:val="Emphasis"/>
        </w:rPr>
        <w:t>half our needs</w:t>
      </w:r>
      <w:r w:rsidRPr="004739CF">
        <w:rPr>
          <w:rStyle w:val="StyleUnderline"/>
        </w:rPr>
        <w:t xml:space="preserve">, and as drought shrinks surface water in lakes, rivers, and reservoirs, we rely on groundwater from aquifers even more. </w:t>
      </w:r>
      <w:r w:rsidRPr="00EF0924">
        <w:rPr>
          <w:sz w:val="16"/>
        </w:rPr>
        <w:t xml:space="preserve">Some shallow aquifers recharge from surface water, but deeper aquifers contain ancient water locked in the earth by changes in geology thousands or millions of years ago. </w:t>
      </w:r>
      <w:r w:rsidRPr="004739CF">
        <w:rPr>
          <w:rStyle w:val="StyleUnderline"/>
        </w:rPr>
        <w:t>These aquifers typically cannot recharge, and once this "fossil" water is gone, it is gone forever—potentially changing how and where we can live and grow food, among other things.</w:t>
      </w:r>
      <w:r>
        <w:rPr>
          <w:rStyle w:val="StyleUnderline"/>
        </w:rPr>
        <w:t xml:space="preserve"> </w:t>
      </w:r>
      <w:r w:rsidRPr="00EF0924">
        <w:rPr>
          <w:sz w:val="16"/>
        </w:rPr>
        <w:t xml:space="preserve">A severe drought </w:t>
      </w:r>
      <w:r w:rsidRPr="004739CF">
        <w:rPr>
          <w:rStyle w:val="StyleUnderline"/>
        </w:rPr>
        <w:t>in California</w:t>
      </w:r>
      <w:r w:rsidRPr="00EF0924">
        <w:rPr>
          <w:sz w:val="16"/>
        </w:rPr>
        <w:t xml:space="preserve">—now approaching four years long—has depleted snowpacks, rivers, and lakes, and groundwater use has soared to make up the shortfall. </w:t>
      </w:r>
      <w:r w:rsidRPr="004739CF">
        <w:rPr>
          <w:rStyle w:val="StyleUnderline"/>
        </w:rPr>
        <w:t xml:space="preserve">A new report from Stanford University says that nearly </w:t>
      </w:r>
      <w:r w:rsidRPr="004739CF">
        <w:rPr>
          <w:rStyle w:val="Emphasis"/>
        </w:rPr>
        <w:t>60 percent of the state's water needs</w:t>
      </w:r>
      <w:r w:rsidRPr="004739CF">
        <w:rPr>
          <w:rStyle w:val="StyleUnderline"/>
        </w:rPr>
        <w:t xml:space="preserve"> are now met by groundwater</w:t>
      </w:r>
      <w:r w:rsidRPr="00EF0924">
        <w:rPr>
          <w:sz w:val="16"/>
        </w:rPr>
        <w:t xml:space="preserve">, up from 40 percent in years when normal amounts of rain and snow fall. </w:t>
      </w:r>
      <w:r w:rsidRPr="004739CF">
        <w:rPr>
          <w:rStyle w:val="StyleUnderline"/>
        </w:rPr>
        <w:t>Relying on groundwater to make up for shrinking surface water supplies comes at a rising price</w:t>
      </w:r>
      <w:r w:rsidRPr="00EF0924">
        <w:rPr>
          <w:sz w:val="16"/>
        </w:rPr>
        <w:t xml:space="preserve">, and this hidden water found in California's Central Valley aquifers is the focus of what amounts to a new gold rush. Well-drillers are working overtime, and as Brian Clark Howard reported here last week, </w:t>
      </w:r>
      <w:r w:rsidRPr="004739CF">
        <w:rPr>
          <w:rStyle w:val="StyleUnderline"/>
        </w:rPr>
        <w:t>farmers and homeowners short of water now must wait in line more than a year for their new wells.</w:t>
      </w:r>
      <w:r>
        <w:rPr>
          <w:rStyle w:val="StyleUnderline"/>
        </w:rPr>
        <w:t xml:space="preserve"> </w:t>
      </w:r>
      <w:r w:rsidRPr="00EF0924">
        <w:rPr>
          <w:sz w:val="16"/>
        </w:rPr>
        <w:t xml:space="preserve">In most years, aquifers recharge as rainfall and streamflow seep into unpaved ground. But during drought the water table—the depth at which water is found below the surface—drops as water is pumped from the ground faster than it can recharge. As Howard reported, Central Valley wells that used to strike water at 500 feet deep must now be drilled down 1,000 feet or more, at a cost of more than $300,000 for a single well. And </w:t>
      </w:r>
      <w:r w:rsidRPr="004739CF">
        <w:rPr>
          <w:rStyle w:val="StyleUnderline"/>
        </w:rPr>
        <w:t>as aquifers are depleted, the land also begins to subside, or sink.</w:t>
      </w:r>
      <w:r w:rsidRPr="00EF0924">
        <w:rPr>
          <w:sz w:val="16"/>
        </w:rPr>
        <w:t xml:space="preserve"> Unlike those in other western states, Californians know little about their groundwater supply because well-drilling records are kept secret from public view, and there is no statewide policy limiting groundwater use. State legislators are contemplating a measure that would regulate and limit groundwater use, but even if it passes, compliance plans wouldn't be required until 2020, and full restrictions wouldn't kick in until 2040. California property owners now can pump as much water as they want from under the ground they own. California's Central Valley isn't the only place in the U.S. where groundwater supplies are declining. </w:t>
      </w:r>
      <w:r w:rsidRPr="004739CF">
        <w:rPr>
          <w:rStyle w:val="StyleUnderline"/>
        </w:rPr>
        <w:t xml:space="preserve">Aquifers in the Colorado River Basin and the southern Great Plains also suffer </w:t>
      </w:r>
      <w:r w:rsidRPr="004739CF">
        <w:rPr>
          <w:rStyle w:val="Emphasis"/>
        </w:rPr>
        <w:t xml:space="preserve">severe depletion. </w:t>
      </w:r>
      <w:r w:rsidRPr="004739CF">
        <w:rPr>
          <w:rStyle w:val="StyleUnderline"/>
        </w:rPr>
        <w:t>Studies show that about half the groundwater depletion nationwide is from irrigation.</w:t>
      </w:r>
      <w:r w:rsidRPr="00EF0924">
        <w:rPr>
          <w:sz w:val="16"/>
        </w:rPr>
        <w:t xml:space="preserve"> </w:t>
      </w:r>
      <w:r w:rsidRPr="004739CF">
        <w:rPr>
          <w:rStyle w:val="StyleUnderline"/>
        </w:rPr>
        <w:t>Agriculture is the leading use of water in the U.S.</w:t>
      </w:r>
      <w:r w:rsidRPr="00EF0924">
        <w:rPr>
          <w:sz w:val="16"/>
        </w:rPr>
        <w:t xml:space="preserve"> and around the world, and globally </w:t>
      </w:r>
      <w:r w:rsidRPr="004739CF">
        <w:rPr>
          <w:rStyle w:val="StyleUnderline"/>
        </w:rPr>
        <w:t>irrigated farming takes more than 60 percent of the available freshwater.</w:t>
      </w:r>
      <w:r>
        <w:rPr>
          <w:rStyle w:val="StyleUnderline"/>
        </w:rPr>
        <w:t xml:space="preserve"> </w:t>
      </w:r>
      <w:r w:rsidRPr="004739CF">
        <w:rPr>
          <w:rStyle w:val="StyleUnderline"/>
        </w:rPr>
        <w:t>The Colorado River Basin</w:t>
      </w:r>
      <w:r w:rsidRPr="00EF0924">
        <w:rPr>
          <w:sz w:val="16"/>
        </w:rPr>
        <w:t xml:space="preserve">, which supplies water to 40 million people in seven states, </w:t>
      </w:r>
      <w:r w:rsidRPr="004739CF">
        <w:rPr>
          <w:rStyle w:val="StyleUnderline"/>
        </w:rPr>
        <w:t>is losing water at dramatic rates, and most of the losses are groundwater.</w:t>
      </w:r>
      <w:r w:rsidRPr="00EF0924">
        <w:rPr>
          <w:sz w:val="16"/>
        </w:rPr>
        <w:t xml:space="preserve"> A new satellite study from the University of California, Irvine and NASA indicates that the Colorado River Basin lost 65 cubic kilometers (15.6 cubic miles) of water from 2004 to 2013. That is twice the amount stored in Lake Mead, the largest reservoir in the U.S., which can hold two years' worth of Colorado River runoff. As Jay Famiglietti, a NASA scientist and study co-author wrote here, groundwater made up 75 percent of the water lost in the basin. Farther east, </w:t>
      </w:r>
      <w:r w:rsidRPr="004739CF">
        <w:rPr>
          <w:rStyle w:val="StyleUnderline"/>
        </w:rPr>
        <w:t>the Ogallala Aquifer under the High Plains is also shrinking because of too much demand.</w:t>
      </w:r>
      <w:r w:rsidRPr="00EF0924">
        <w:rPr>
          <w:sz w:val="16"/>
        </w:rPr>
        <w:t xml:space="preserve"> When the Dust Bowl overtook the Great Plains in the 1930s, the Ogallala had been discovered only recently, and for the most part it wasn't tapped then to help ease the drought. But large-scale center-pivot irrigation transformed crop production on the plains after World War II, allowing water-thirsty crops like corn and alfalfa for feeding livestock. But </w:t>
      </w:r>
      <w:r w:rsidRPr="004739CF">
        <w:rPr>
          <w:rStyle w:val="StyleUnderline"/>
        </w:rPr>
        <w:t>severe drought threatens the southern plains again, and water is being unsustainably drawn from the southern Ogallala Aquifer.</w:t>
      </w:r>
      <w:r w:rsidRPr="00EF0924">
        <w:rPr>
          <w:sz w:val="16"/>
        </w:rPr>
        <w:t xml:space="preserve"> The northern Ogallala, found near the surface in Nebraska, is replenished by surface runoff from rivers originating in the Rockies. But farther south in Texas and New Mexico, water lies hundreds of feet below the surface, and does not recharge. Sandra Postel wrote here last month that the Ogallala Aquifer water level in the Texas Panhandle has dropped by up to 15 feet in the past decade, with more than three-quarters of that loss having come during the drought of the past five years. A recent Kansas State University study said that if farmers in Kansas keep irrigating at present rates, 69 percent of the Ogallala Aquifer will be gone in 50 years. </w:t>
      </w:r>
      <w:r w:rsidRPr="0003013F">
        <w:rPr>
          <w:rStyle w:val="StyleUnderline"/>
        </w:rPr>
        <w:t>This coincides with a nationwide trend of groundwater declines.</w:t>
      </w:r>
      <w:r w:rsidRPr="00EF0924">
        <w:rPr>
          <w:sz w:val="16"/>
        </w:rPr>
        <w:t xml:space="preserve"> A 2013 study of 40 aquifers across the United States by the U.S. Geological Survey reports that </w:t>
      </w:r>
      <w:r w:rsidRPr="0003013F">
        <w:rPr>
          <w:rStyle w:val="StyleUnderline"/>
        </w:rPr>
        <w:t xml:space="preserve">the rate of groundwater depletion has </w:t>
      </w:r>
      <w:r w:rsidRPr="0003013F">
        <w:rPr>
          <w:rStyle w:val="Emphasis"/>
        </w:rPr>
        <w:t>increased dramatically</w:t>
      </w:r>
      <w:r w:rsidRPr="0003013F">
        <w:rPr>
          <w:rStyle w:val="StyleUnderline"/>
        </w:rPr>
        <w:t xml:space="preserve"> since 2000</w:t>
      </w:r>
      <w:r w:rsidRPr="00EF0924">
        <w:rPr>
          <w:sz w:val="16"/>
        </w:rPr>
        <w:t xml:space="preserve">, with almost 25 cubic kilometers (six cubic miles) of water per year being pumped from the ground. This compares to about 9.2 cubic kilometers (1.48 cubic miles) average withdrawal per year from 1900 to 2008. Scarce groundwater supplies also are being used for energy. A recent study from CERES, an organization that advocates sustainable business practices, indicated that competition for water by hydraulic fracturing—a water-intensive drilling process for oil and gas known as "fracking"—already occurs in dry regions of the United States. The February report said that more than half of all fracking wells in the U.S. are being drilled in regions experiencing drought, and that more than one-third of the wells are in regions suffering groundwater depletion. Satellites have allowed us to more accurately understand groundwater supplies and depletion rates. Until these satellites, called GRACE (Gravity Recovery and Climate Experiment), were launched by NASA, we couldn't see or measure this developing invisible crisis. GRACE has given us an improved picture of groundwater worldwide, revealing how supplies are shrinking in several regions vulnerable to drought: northern India, the North China Plain, and the Middle East among them. </w:t>
      </w:r>
      <w:r w:rsidRPr="00EF0924">
        <w:rPr>
          <w:rStyle w:val="Emphasis"/>
        </w:rPr>
        <w:t>As drought worsens groundwater depletion, water supplies for people and farming shrink, and this scarcity can set the table for social unrest</w:t>
      </w:r>
      <w:r w:rsidRPr="0003013F">
        <w:rPr>
          <w:rStyle w:val="Emphasis"/>
        </w:rPr>
        <w:t>.</w:t>
      </w:r>
      <w:r w:rsidRPr="0003013F">
        <w:rPr>
          <w:rStyle w:val="StyleUnderline"/>
        </w:rPr>
        <w:t xml:space="preserve"> </w:t>
      </w:r>
      <w:r w:rsidRPr="00EF0924">
        <w:rPr>
          <w:sz w:val="16"/>
        </w:rPr>
        <w:t xml:space="preserve">Saudi Arabia, which a few decades ago began pumping deep underground aquifers to grow wheat in the desert, has since abandoned the plan, in order to conserve what groundwater supplies remain, relying instead on imported wheat to feed the people of this arid land. </w:t>
      </w:r>
      <w:r w:rsidRPr="0003013F">
        <w:rPr>
          <w:rStyle w:val="StyleUnderline"/>
        </w:rPr>
        <w:t>Managing and conserving groundwater supplies becomes an urgent challenge as drought depletes our surface supplies. Because groundwater is a common resource</w:t>
      </w:r>
      <w:r w:rsidRPr="00EF0924">
        <w:rPr>
          <w:sz w:val="16"/>
        </w:rPr>
        <w:t>—available to anyone with well—</w:t>
      </w:r>
      <w:r w:rsidRPr="0003013F">
        <w:rPr>
          <w:rStyle w:val="StyleUnderline"/>
        </w:rPr>
        <w:t>drilling equipment-cooperation and collaboration will be crucial as we try to protect this shrinking line of defense against a future of water scarcity.</w:t>
      </w:r>
    </w:p>
    <w:p w14:paraId="03B557BE" w14:textId="77777777" w:rsidR="00F14B79" w:rsidRPr="00F14B79" w:rsidRDefault="00F14B79" w:rsidP="00F14B79"/>
    <w:p w14:paraId="1AB5D171" w14:textId="594D3CD7" w:rsidR="007250A5" w:rsidRDefault="007250A5" w:rsidP="007250A5">
      <w:pPr>
        <w:pStyle w:val="Heading3"/>
      </w:pPr>
      <w:r>
        <w:t xml:space="preserve">Aquifer !—Floods </w:t>
      </w:r>
    </w:p>
    <w:p w14:paraId="4C309286" w14:textId="77777777" w:rsidR="007250A5" w:rsidRDefault="007250A5" w:rsidP="007250A5">
      <w:pPr>
        <w:pStyle w:val="Heading4"/>
      </w:pPr>
      <w:r>
        <w:t xml:space="preserve">Aquifer depletion creates </w:t>
      </w:r>
      <w:r w:rsidRPr="001173E3">
        <w:rPr>
          <w:u w:val="single"/>
        </w:rPr>
        <w:t xml:space="preserve">massive </w:t>
      </w:r>
      <w:r>
        <w:rPr>
          <w:u w:val="single"/>
        </w:rPr>
        <w:t>ground failures</w:t>
      </w:r>
      <w:r>
        <w:t xml:space="preserve"> that break down </w:t>
      </w:r>
      <w:r w:rsidRPr="001173E3">
        <w:rPr>
          <w:u w:val="single"/>
        </w:rPr>
        <w:t>crucial infrastructure</w:t>
      </w:r>
      <w:r>
        <w:t xml:space="preserve"> and increase </w:t>
      </w:r>
      <w:r w:rsidRPr="001173E3">
        <w:rPr>
          <w:u w:val="single"/>
        </w:rPr>
        <w:t>flooding risks</w:t>
      </w:r>
      <w:r>
        <w:t>.</w:t>
      </w:r>
    </w:p>
    <w:p w14:paraId="7E71FA8A" w14:textId="77777777" w:rsidR="007250A5" w:rsidRPr="00807977" w:rsidRDefault="007250A5" w:rsidP="007250A5">
      <w:r>
        <w:t xml:space="preserve">John </w:t>
      </w:r>
      <w:r w:rsidRPr="00BB79E3">
        <w:rPr>
          <w:rStyle w:val="Style13ptBold"/>
        </w:rPr>
        <w:t xml:space="preserve">Tracy </w:t>
      </w:r>
      <w:r>
        <w:rPr>
          <w:rStyle w:val="Style13ptBold"/>
        </w:rPr>
        <w:t xml:space="preserve">et al. </w:t>
      </w:r>
      <w:r w:rsidRPr="00BB79E3">
        <w:rPr>
          <w:rStyle w:val="Style13ptBold"/>
        </w:rPr>
        <w:t>19</w:t>
      </w:r>
      <w:r>
        <w:t xml:space="preserve">, a professor of water resources at Texas A&amp;M University. Jennifer Johnson, Leonard Konikow, Gretchen Miller, Dana Osborne Porter, Zhuping Sheng, Steve Sibray, February 2019, "Aquifer Depletion and Potential Impacts on Long-term Irrigated Agricultural Productivity," The Council for Agricultural Science and Technology, </w:t>
      </w:r>
      <w:hyperlink r:id="rId45" w:history="1">
        <w:r w:rsidRPr="009F2227">
          <w:rPr>
            <w:rStyle w:val="Hyperlink"/>
          </w:rPr>
          <w:t>https://www.cast-science.org/publication/aquifer-depletion-and-potential-impacts-on-long-term-irrigated-agricultural-productivity/</w:t>
        </w:r>
      </w:hyperlink>
      <w:r>
        <w:t xml:space="preserve"> - MBA AM</w:t>
      </w:r>
    </w:p>
    <w:p w14:paraId="75A5747E" w14:textId="77777777" w:rsidR="007250A5" w:rsidRPr="00807977" w:rsidRDefault="007250A5" w:rsidP="007250A5">
      <w:pPr>
        <w:rPr>
          <w:sz w:val="14"/>
          <w:szCs w:val="14"/>
        </w:rPr>
      </w:pPr>
      <w:r w:rsidRPr="00807977">
        <w:rPr>
          <w:sz w:val="14"/>
          <w:szCs w:val="14"/>
        </w:rPr>
        <w:t>Subsidence of Land and Ground Failures</w:t>
      </w:r>
    </w:p>
    <w:p w14:paraId="6773096C" w14:textId="77777777" w:rsidR="007250A5" w:rsidRPr="00D61BA2" w:rsidRDefault="007250A5" w:rsidP="007250A5">
      <w:pPr>
        <w:rPr>
          <w:sz w:val="14"/>
        </w:rPr>
      </w:pPr>
      <w:r w:rsidRPr="00002ED4">
        <w:rPr>
          <w:rStyle w:val="StyleUnderline"/>
        </w:rPr>
        <w:t>As groundwater is extracted from an aquifer, the materials that comprise the aquifer and aquitard (confining clay/silt beds) can compact,</w:t>
      </w:r>
      <w:r w:rsidRPr="00D61BA2">
        <w:rPr>
          <w:sz w:val="14"/>
        </w:rPr>
        <w:t xml:space="preserve"> </w:t>
      </w:r>
      <w:r w:rsidRPr="00002ED4">
        <w:rPr>
          <w:rStyle w:val="StyleUnderline"/>
        </w:rPr>
        <w:t>which can cause the land surface to move in both vertical and horizontal directions.</w:t>
      </w:r>
      <w:r w:rsidRPr="00D61BA2">
        <w:rPr>
          <w:sz w:val="14"/>
        </w:rPr>
        <w:t xml:space="preserve"> In addition, </w:t>
      </w:r>
      <w:r w:rsidRPr="00002ED4">
        <w:rPr>
          <w:rStyle w:val="StyleUnderline"/>
        </w:rPr>
        <w:t>groundwater pumpage can decrease the volume of water in an aquifer, which can lead to land settlement or subsidence.</w:t>
      </w:r>
      <w:r w:rsidRPr="00D61BA2">
        <w:rPr>
          <w:sz w:val="14"/>
        </w:rPr>
        <w:t xml:space="preserve"> When groundwater is pumped from the aquifer, pore pressure decreases and the effective stresses between sediment particles increase (total stress minus pore pressure as defined by Terzaghi [1943], assuming total stress is constant). This increase in effective stress causes the volume of the aquifer to decrease.</w:t>
      </w:r>
    </w:p>
    <w:p w14:paraId="433D539E" w14:textId="77777777" w:rsidR="007250A5" w:rsidRPr="00D61BA2" w:rsidRDefault="007250A5" w:rsidP="007250A5">
      <w:pPr>
        <w:rPr>
          <w:sz w:val="14"/>
          <w:szCs w:val="14"/>
        </w:rPr>
      </w:pPr>
      <w:r w:rsidRPr="00D61BA2">
        <w:rPr>
          <w:sz w:val="14"/>
          <w:szCs w:val="14"/>
        </w:rPr>
        <w:t>Aquifers that contain a high proportion of clays, especially as clay lenses, are highly susceptible to compaction, because pore water slowly drains from these lenses from the surrounding deformable sediments. This is accompanied by a reduction of the voids between soil particles and a gradual transfer of effective stress from the pore water to the stress between soil particles for the porous sediments (Li and Sheng 2011). Once the compaction of clayey material has occurred, it cannot simply be reversed by recharging the aquifer with the amount of water that was extracted. This is because the deformation of the fine-grained (clay or silt) material is mostly inelastic; that is, once the soil particles are compressed and the stress between the soil particles has reached a new equilibrium, to expand the soil particles would require a much greater soil water pressure to separate the soil particles to reach the original porosity of the material. The nonrecoverable and cumulative vertical deformation of the different types of sediments in an aquifer manifests itself as land subsidence or settlement of the land surface. Note that coarse-grained material, such as sand and gravel, is often assumed to deform elastically.</w:t>
      </w:r>
    </w:p>
    <w:p w14:paraId="22BDB702" w14:textId="77777777" w:rsidR="007250A5" w:rsidRPr="00D61BA2" w:rsidRDefault="007250A5" w:rsidP="007250A5">
      <w:pPr>
        <w:rPr>
          <w:sz w:val="14"/>
        </w:rPr>
      </w:pPr>
      <w:r w:rsidRPr="00002ED4">
        <w:rPr>
          <w:rStyle w:val="Emphasis"/>
        </w:rPr>
        <w:t>Land subsidence</w:t>
      </w:r>
      <w:r w:rsidRPr="00002ED4">
        <w:rPr>
          <w:rStyle w:val="StyleUnderline"/>
        </w:rPr>
        <w:t xml:space="preserve"> from groundwater depletion has occurred in many areas of the U.S. arid southwest,</w:t>
      </w:r>
      <w:r w:rsidRPr="00D61BA2">
        <w:rPr>
          <w:sz w:val="14"/>
        </w:rPr>
        <w:t xml:space="preserve"> including California, Arizona, Nevada, New Mexico, Texas, and other areas. In Las Vegas, Nevada, land surfaces have subsided about 1.9 m (6 ft) in some areas (Bell and Price 1993; Bell et al. 2002), with some areas of Houston, Texas, seeing around 3 m (10 ft) of land subsidence (Figure 8) (Kasmarek 2013). Parts of Phoenix, Arizona, have seen more than 5.8 m (18 ft) of subsidence (Galloway and Burbey 2011; Miller and Shirzaei 2015), and in California’s San Joaquin Valley, some areas have seen 9.5 m (29 ft) of land subsidence (Figure 9) (Faunt et al. 2016; Galloway, Jones, and Ingebritsen 1999). </w:t>
      </w:r>
      <w:r w:rsidRPr="00002ED4">
        <w:rPr>
          <w:rStyle w:val="StyleUnderline"/>
        </w:rPr>
        <w:t xml:space="preserve">Ground failure, including </w:t>
      </w:r>
      <w:r w:rsidRPr="00002ED4">
        <w:rPr>
          <w:rStyle w:val="Emphasis"/>
        </w:rPr>
        <w:t>surface faulting and earth fissures</w:t>
      </w:r>
      <w:r w:rsidRPr="00002ED4">
        <w:rPr>
          <w:rStyle w:val="StyleUnderline"/>
        </w:rPr>
        <w:t>, also can occur from groundwater pumping and land subsidence</w:t>
      </w:r>
      <w:r w:rsidRPr="00D61BA2">
        <w:rPr>
          <w:sz w:val="14"/>
        </w:rPr>
        <w:t xml:space="preserve"> (Li and Sheng 2011; Sheng, Helm, and Li 2003). Surface faults have a dominating shear component, whereas earth fissures are primarily soil tensile failure. An earth fissure typically starts as a small (mm-scale) tensile crack in the subsurface sediments, then grows upward because of mechanical piping and additional pumping stress, and eventually reaches the ground surface after breaking the sedimentary cover. </w:t>
      </w:r>
      <w:r w:rsidRPr="00002ED4">
        <w:rPr>
          <w:rStyle w:val="StyleUnderline"/>
        </w:rPr>
        <w:t xml:space="preserve">Land subsidence and ground failures are </w:t>
      </w:r>
      <w:r w:rsidRPr="00002ED4">
        <w:rPr>
          <w:rStyle w:val="Emphasis"/>
        </w:rPr>
        <w:t>closely related</w:t>
      </w:r>
      <w:r w:rsidRPr="00002ED4">
        <w:rPr>
          <w:rStyle w:val="StyleUnderline"/>
        </w:rPr>
        <w:t xml:space="preserve"> to aquifer movement caused by groundwater pumping</w:t>
      </w:r>
      <w:r w:rsidRPr="00D61BA2">
        <w:rPr>
          <w:sz w:val="14"/>
        </w:rPr>
        <w:t xml:space="preserve"> (Helm 1994). It should be noted that ground failure is not necessarily the direct result of land subsidence (Li and Sheng 2011; Sheng, Helm, and Li 2003). </w:t>
      </w:r>
      <w:r w:rsidRPr="00002ED4">
        <w:rPr>
          <w:rStyle w:val="StyleUnderline"/>
        </w:rPr>
        <w:t>Ground failures caused by groundwater pumping have been observed in the Fremont Valley, San Jacinto Valley, and other areas in California</w:t>
      </w:r>
      <w:r w:rsidRPr="00D61BA2">
        <w:rPr>
          <w:sz w:val="14"/>
        </w:rPr>
        <w:t xml:space="preserve"> (Holzer 1984; Shlemon and Davis 1992; Shlemon and Hakakian 1992); </w:t>
      </w:r>
      <w:r w:rsidRPr="00002ED4">
        <w:rPr>
          <w:rStyle w:val="StyleUnderline"/>
        </w:rPr>
        <w:t>Las Vegas Valley, Nevada</w:t>
      </w:r>
      <w:r w:rsidRPr="00D61BA2">
        <w:rPr>
          <w:sz w:val="14"/>
        </w:rPr>
        <w:t xml:space="preserve"> (Bell and Price 1993, Sheng, Helm, and Li 2003); </w:t>
      </w:r>
      <w:r w:rsidRPr="00002ED4">
        <w:rPr>
          <w:rStyle w:val="StyleUnderline"/>
        </w:rPr>
        <w:t>southern Arizona</w:t>
      </w:r>
      <w:r w:rsidRPr="00D61BA2">
        <w:rPr>
          <w:sz w:val="14"/>
        </w:rPr>
        <w:t xml:space="preserve"> (Carpenter 1993; Jachens and Holzer 1982); </w:t>
      </w:r>
      <w:r w:rsidRPr="00002ED4">
        <w:rPr>
          <w:rStyle w:val="StyleUnderline"/>
        </w:rPr>
        <w:t>and Escalante Valley, Utah</w:t>
      </w:r>
      <w:r w:rsidRPr="00D61BA2">
        <w:rPr>
          <w:sz w:val="14"/>
        </w:rPr>
        <w:t xml:space="preserve"> (Lund et al. 2005).</w:t>
      </w:r>
    </w:p>
    <w:p w14:paraId="63227CB3" w14:textId="521EFC78" w:rsidR="007250A5" w:rsidRDefault="007250A5" w:rsidP="007250A5">
      <w:pPr>
        <w:rPr>
          <w:sz w:val="14"/>
        </w:rPr>
      </w:pPr>
      <w:r w:rsidRPr="00002ED4">
        <w:rPr>
          <w:rStyle w:val="StyleUnderline"/>
        </w:rPr>
        <w:t xml:space="preserve">Both land subsidence and ground failures have </w:t>
      </w:r>
      <w:r w:rsidRPr="001173E3">
        <w:rPr>
          <w:rStyle w:val="StyleUnderline"/>
        </w:rPr>
        <w:t>damaged buildings, roads, and utilities,</w:t>
      </w:r>
      <w:r w:rsidRPr="00002ED4">
        <w:rPr>
          <w:rStyle w:val="StyleUnderline"/>
        </w:rPr>
        <w:t xml:space="preserve"> resulting in costly repairs needed </w:t>
      </w:r>
      <w:r w:rsidRPr="00D61BA2">
        <w:rPr>
          <w:rStyle w:val="Emphasis"/>
        </w:rPr>
        <w:t>to maintain and rebuild infrastructure.</w:t>
      </w:r>
      <w:r w:rsidRPr="00002ED4">
        <w:rPr>
          <w:rStyle w:val="StyleUnderline"/>
        </w:rPr>
        <w:t xml:space="preserve"> </w:t>
      </w:r>
      <w:r w:rsidRPr="00D61BA2">
        <w:rPr>
          <w:sz w:val="14"/>
        </w:rPr>
        <w:t xml:space="preserve">The lowering of land levels can also result in the changing of land slopes, which can have negative impacts on a variety of water infrastructure. </w:t>
      </w:r>
      <w:r w:rsidRPr="00D46A3A">
        <w:rPr>
          <w:rStyle w:val="StyleUnderline"/>
        </w:rPr>
        <w:t>Land subsidence can affect the drainage of water from flood events</w:t>
      </w:r>
      <w:r w:rsidRPr="001173E3">
        <w:rPr>
          <w:rStyle w:val="StyleUnderline"/>
        </w:rPr>
        <w:t>, which can result in flood drainage infrastructure becoming ineffective, thereby</w:t>
      </w:r>
      <w:r w:rsidRPr="00D46A3A">
        <w:rPr>
          <w:rStyle w:val="StyleUnderline"/>
        </w:rPr>
        <w:t xml:space="preserve"> </w:t>
      </w:r>
      <w:r w:rsidRPr="001173E3">
        <w:rPr>
          <w:rStyle w:val="Emphasis"/>
        </w:rPr>
        <w:t>increasing the impacts of flooding events</w:t>
      </w:r>
      <w:r w:rsidRPr="00D46A3A">
        <w:rPr>
          <w:rStyle w:val="StyleUnderline"/>
        </w:rPr>
        <w:t>.</w:t>
      </w:r>
      <w:r w:rsidRPr="00D61BA2">
        <w:rPr>
          <w:sz w:val="14"/>
        </w:rPr>
        <w:t xml:space="preserve"> In addition, land subsidence can result in lowering of the slope of open water canals, which decreases their operating capacity for delivering irrigation water to croplands.</w:t>
      </w:r>
    </w:p>
    <w:p w14:paraId="67E59A2B" w14:textId="77777777" w:rsidR="00F14B79" w:rsidRDefault="00F14B79" w:rsidP="00F14B79">
      <w:pPr>
        <w:pStyle w:val="Heading4"/>
      </w:pPr>
      <w:r>
        <w:t xml:space="preserve">Aquifer depletion </w:t>
      </w:r>
      <w:r>
        <w:sym w:font="Wingdings" w:char="F0E0"/>
      </w:r>
      <w:r>
        <w:t xml:space="preserve"> flooding</w:t>
      </w:r>
    </w:p>
    <w:p w14:paraId="6E584759" w14:textId="77777777" w:rsidR="00F14B79" w:rsidRPr="00E559E7" w:rsidRDefault="00F14B79" w:rsidP="00F14B79">
      <w:pPr>
        <w:spacing w:after="0"/>
      </w:pPr>
      <w:r>
        <w:t xml:space="preserve">Matt </w:t>
      </w:r>
      <w:r w:rsidRPr="004605F6">
        <w:rPr>
          <w:rStyle w:val="Style13ptBold"/>
        </w:rPr>
        <w:t>Simon 21</w:t>
      </w:r>
      <w:r>
        <w:t xml:space="preserve">, a science journalist at WIRED, 01/19/2021, "The Ongoing Collapse of the World's Aquifers," Wired, </w:t>
      </w:r>
      <w:hyperlink r:id="rId46" w:history="1">
        <w:r w:rsidRPr="009F2227">
          <w:rPr>
            <w:rStyle w:val="Hyperlink"/>
          </w:rPr>
          <w:t>https://www.wired.com/story/the-ongoing-collapse-of-the-worlds-aquifers/</w:t>
        </w:r>
      </w:hyperlink>
      <w:r>
        <w:t xml:space="preserve"> - MBA AM</w:t>
      </w:r>
    </w:p>
    <w:p w14:paraId="4BB61878" w14:textId="77777777" w:rsidR="00F14B79" w:rsidRDefault="00F14B79" w:rsidP="00F14B79">
      <w:pPr>
        <w:spacing w:after="0"/>
        <w:rPr>
          <w:sz w:val="14"/>
        </w:rPr>
      </w:pPr>
      <w:r w:rsidRPr="00935960">
        <w:rPr>
          <w:sz w:val="14"/>
        </w:rPr>
        <w:t xml:space="preserve">AS CALIFORNIA’S ECONOMY skyrocketed during the 20th century, its land headed in the opposite direction. </w:t>
      </w:r>
      <w:r w:rsidRPr="00993D2D">
        <w:rPr>
          <w:rStyle w:val="StyleUnderline"/>
        </w:rPr>
        <w:t>A booming agricultural industry in the state’s San Joaquin Valley</w:t>
      </w:r>
      <w:r w:rsidRPr="00935960">
        <w:rPr>
          <w:sz w:val="14"/>
        </w:rPr>
        <w:t xml:space="preserve">, combined with punishing droughts, </w:t>
      </w:r>
      <w:r w:rsidRPr="00993D2D">
        <w:rPr>
          <w:rStyle w:val="StyleUnderline"/>
        </w:rPr>
        <w:t>led to the over-extraction of water from aquifers.</w:t>
      </w:r>
      <w:r w:rsidRPr="00935960">
        <w:rPr>
          <w:sz w:val="14"/>
        </w:rPr>
        <w:t xml:space="preserve"> Like huge, empty water bottles, </w:t>
      </w:r>
      <w:r w:rsidRPr="00993D2D">
        <w:rPr>
          <w:rStyle w:val="StyleUnderline"/>
        </w:rPr>
        <w:t>the aquifers crumpled, a phenomenon geologists call subsidence. By 1970, the land had sunk</w:t>
      </w:r>
      <w:r w:rsidRPr="00935960">
        <w:rPr>
          <w:sz w:val="14"/>
        </w:rPr>
        <w:t xml:space="preserve"> as much as 28 feet in the valley, </w:t>
      </w:r>
      <w:r w:rsidRPr="00993D2D">
        <w:rPr>
          <w:rStyle w:val="StyleUnderline"/>
        </w:rPr>
        <w:t>with less-than-ideal consequences for the humans and infrastructure above the aquifers.</w:t>
      </w:r>
      <w:r>
        <w:rPr>
          <w:rStyle w:val="StyleUnderline"/>
        </w:rPr>
        <w:t xml:space="preserve"> </w:t>
      </w:r>
      <w:r w:rsidRPr="00993D2D">
        <w:rPr>
          <w:rStyle w:val="StyleUnderline"/>
        </w:rPr>
        <w:t>The San Joaquin Valley</w:t>
      </w:r>
      <w:r w:rsidRPr="00935960">
        <w:rPr>
          <w:sz w:val="14"/>
        </w:rPr>
        <w:t xml:space="preserve"> was geologically primed for collapse, but its </w:t>
      </w:r>
      <w:r w:rsidRPr="00993D2D">
        <w:rPr>
          <w:rStyle w:val="StyleUnderline"/>
        </w:rPr>
        <w:t>plight is not unique.</w:t>
      </w:r>
      <w:r w:rsidRPr="00935960">
        <w:rPr>
          <w:sz w:val="14"/>
        </w:rPr>
        <w:t xml:space="preserve"> All over the world—from the Netherlands to Indonesia to Mexico City—geology is conspiring with climate change to sink the ground under humanity’s feet. More punishing droughts mean the increased draining of aquifers, and rising seas make sinking land all the more vulnerable to flooding. According to a recent study published in the journal Science, in the next two decades, 1.6 billion people could be affected by subsidence, with potential loses in the trillions of dollars.</w:t>
      </w:r>
      <w:r>
        <w:rPr>
          <w:sz w:val="14"/>
        </w:rPr>
        <w:t xml:space="preserve"> </w:t>
      </w:r>
      <w:r w:rsidRPr="00993D2D">
        <w:rPr>
          <w:rStyle w:val="StyleUnderline"/>
        </w:rPr>
        <w:t>“Subsidence has been neglected in a lot of ways because it is slow moving. You don't recognize it until you start seeing damage,”</w:t>
      </w:r>
      <w:r w:rsidRPr="00935960">
        <w:rPr>
          <w:sz w:val="14"/>
        </w:rPr>
        <w:t xml:space="preserve"> says Michelle Sneed, a land subsidence specialist at the U.S. Geological Survey and coauthor on the paper. “The land sinking itself is not a problem. </w:t>
      </w:r>
      <w:r w:rsidRPr="00993D2D">
        <w:rPr>
          <w:rStyle w:val="StyleUnderline"/>
        </w:rPr>
        <w:t xml:space="preserve">But if you're on the coast, it's a big problem. If you have infrastructure that crosses long areas, it's a big problem. If you have deep wells, they're collapsing because of subsidence. </w:t>
      </w:r>
      <w:r w:rsidRPr="00935960">
        <w:rPr>
          <w:sz w:val="14"/>
        </w:rPr>
        <w:t>That's a problem.”</w:t>
      </w:r>
      <w:r>
        <w:rPr>
          <w:sz w:val="14"/>
        </w:rPr>
        <w:t xml:space="preserve"> </w:t>
      </w:r>
      <w:r w:rsidRPr="00935960">
        <w:rPr>
          <w:sz w:val="14"/>
          <w:szCs w:val="14"/>
        </w:rPr>
        <w:t>For subsidence to become a problem, you need two things: The right kind of land, and an over-exploited aquifer. Aquifers hold water in between bits of sand, gravel, or clay. When the amount of clay in an aquifer is particularly high, the grains arrange themselves like plates thrown haphazardly in a sink—they’ve basically got random orientations, and the water fills in the spaces between the grains. But if you start extracting water from an aquifer, those spaces collapse and the grains draw closer together. “Those plates rearrange themselves into more like a stack of dinner plates that you put in your cupboard,” says Sneed. “It takes a lot less space, obviously, to stack the plates that way. And so that's the compaction of the aquifer system that then results in land subsidence at the surface.”</w:t>
      </w:r>
      <w:r>
        <w:rPr>
          <w:sz w:val="14"/>
          <w:szCs w:val="14"/>
        </w:rPr>
        <w:t xml:space="preserve"> </w:t>
      </w:r>
      <w:r w:rsidRPr="00935960">
        <w:rPr>
          <w:sz w:val="14"/>
        </w:rPr>
        <w:t xml:space="preserve">But </w:t>
      </w:r>
      <w:r w:rsidRPr="00993D2D">
        <w:rPr>
          <w:rStyle w:val="StyleUnderline"/>
        </w:rPr>
        <w:t>wouldn’t pumping more water back into the aquifer force the clay plates back to their random, spacey orientations?</w:t>
      </w:r>
      <w:r w:rsidRPr="00935960">
        <w:rPr>
          <w:sz w:val="14"/>
        </w:rPr>
        <w:t xml:space="preserve"> </w:t>
      </w:r>
      <w:r w:rsidRPr="00993D2D">
        <w:rPr>
          <w:rStyle w:val="StyleUnderline"/>
        </w:rPr>
        <w:t>Unfortunately, no.</w:t>
      </w:r>
      <w:r w:rsidRPr="00935960">
        <w:rPr>
          <w:sz w:val="14"/>
        </w:rPr>
        <w:t xml:space="preserve"> “It'll press those grains apart a little bit—you'll get a little bit of expansion in the aquifer system represented as uplift on the land surface. But it's a tiny amount,” says Sneed. We’re talking maybe three quarters of an inch of movement. “They're still stacked like the plates in your cupboard,” she continues.</w:t>
      </w:r>
      <w:r>
        <w:rPr>
          <w:sz w:val="14"/>
        </w:rPr>
        <w:t xml:space="preserve"> </w:t>
      </w:r>
      <w:r w:rsidRPr="00993D2D">
        <w:rPr>
          <w:rStyle w:val="StyleUnderline"/>
        </w:rPr>
        <w:t>So at this point you’ve got a double-barreled problem: The land has sunk and it won’t reinflate, and the aquifers won’t hold as much water as they once did, because they’ve compressed.</w:t>
      </w:r>
      <w:r w:rsidRPr="00935960">
        <w:rPr>
          <w:sz w:val="14"/>
        </w:rPr>
        <w:t xml:space="preserve"> “And that's an important point,” says Sneed. “As places around the world, including California, are starting to use aquifer systems as managed reservoirs, the compaction of them prior to now has reduced their ability to store water.”</w:t>
      </w:r>
      <w:r>
        <w:rPr>
          <w:sz w:val="14"/>
        </w:rPr>
        <w:t xml:space="preserve"> </w:t>
      </w:r>
      <w:r w:rsidRPr="00993D2D">
        <w:rPr>
          <w:rStyle w:val="StyleUnderline"/>
        </w:rPr>
        <w:t>As the growing human population and more intense droughts</w:t>
      </w:r>
      <w:r w:rsidRPr="00935960">
        <w:rPr>
          <w:sz w:val="14"/>
        </w:rPr>
        <w:t xml:space="preserve"> brought on by climate change </w:t>
      </w:r>
      <w:r w:rsidRPr="00993D2D">
        <w:rPr>
          <w:rStyle w:val="StyleUnderline"/>
        </w:rPr>
        <w:t xml:space="preserve">are putting ever more stress on water supplies, land is subsiding </w:t>
      </w:r>
      <w:r w:rsidRPr="00935960">
        <w:rPr>
          <w:sz w:val="14"/>
        </w:rPr>
        <w:t>all over the world. Some parts of the Indonesian capital of Jakarta, for instance, are sinking as much as 10 inches a year, all while the seas are rising around it. Models estimate that in just three decades, 95 percent of North Jakarta could be underwater. The situation is so dire, Indonesia is planning to move its capital.</w:t>
      </w:r>
      <w:r>
        <w:rPr>
          <w:sz w:val="14"/>
        </w:rPr>
        <w:t xml:space="preserve"> </w:t>
      </w:r>
      <w:r w:rsidRPr="00935960">
        <w:rPr>
          <w:sz w:val="14"/>
          <w:szCs w:val="14"/>
        </w:rPr>
        <w:t>But scientists haven’t modeled global risks of subsidence—until now. To build their model, Sneed and her colleagues scoured the existing literature on land subsidence in 200 locations worldwide. They considered those geological factors (high clay content), as well as topology, as subsidence is more likely to happen on flat land. They factored in population and economic growth, data on water use, and climate variables.</w:t>
      </w:r>
      <w:r>
        <w:rPr>
          <w:sz w:val="14"/>
          <w:szCs w:val="14"/>
        </w:rPr>
        <w:t xml:space="preserve"> </w:t>
      </w:r>
      <w:r w:rsidRPr="00935960">
        <w:rPr>
          <w:sz w:val="14"/>
        </w:rPr>
        <w:t xml:space="preserve">The researchers found that, planet-wide, subsidence could threaten 4.6 million square miles of land in the next two decades. While that’s just 8 percent of Earth’s land, </w:t>
      </w:r>
      <w:r w:rsidRPr="00993D2D">
        <w:rPr>
          <w:rStyle w:val="StyleUnderline"/>
        </w:rPr>
        <w:t>humanity tends to build big cities in coastal areas, which are prone to subsidence.</w:t>
      </w:r>
      <w:r w:rsidRPr="00935960">
        <w:rPr>
          <w:sz w:val="14"/>
        </w:rPr>
        <w:t xml:space="preserve"> So they estimate that, in the end, 1.6 billion people could be affected. The modeling further found that worldwide, </w:t>
      </w:r>
      <w:r w:rsidRPr="00993D2D">
        <w:rPr>
          <w:rStyle w:val="StyleUnderline"/>
        </w:rPr>
        <w:t>subsidence exposes assets totaling a gross domestic product of $8.19 trillion, or 12 percent of global GDP.</w:t>
      </w:r>
      <w:r>
        <w:rPr>
          <w:rStyle w:val="StyleUnderline"/>
        </w:rPr>
        <w:t xml:space="preserve"> </w:t>
      </w:r>
      <w:r w:rsidRPr="00935960">
        <w:rPr>
          <w:sz w:val="14"/>
        </w:rPr>
        <w:t xml:space="preserve">True, gradual </w:t>
      </w:r>
      <w:r w:rsidRPr="00993D2D">
        <w:rPr>
          <w:rStyle w:val="StyleUnderline"/>
        </w:rPr>
        <w:t>subsidence</w:t>
      </w:r>
      <w:r w:rsidRPr="00935960">
        <w:rPr>
          <w:sz w:val="14"/>
        </w:rPr>
        <w:t xml:space="preserve"> isn’t as destructive as a sudden earthquake or volcanic eruption. “But it </w:t>
      </w:r>
      <w:r w:rsidRPr="00993D2D">
        <w:rPr>
          <w:rStyle w:val="StyleUnderline"/>
        </w:rPr>
        <w:t>will cause these indirect effects or impacts that,</w:t>
      </w:r>
      <w:r w:rsidRPr="00935960">
        <w:rPr>
          <w:sz w:val="14"/>
        </w:rPr>
        <w:t xml:space="preserve"> in the long term, </w:t>
      </w:r>
      <w:r w:rsidRPr="00993D2D">
        <w:rPr>
          <w:rStyle w:val="StyleUnderline"/>
        </w:rPr>
        <w:t xml:space="preserve">can produce either damages to structures or infrastructure, or </w:t>
      </w:r>
      <w:r w:rsidRPr="00993D2D">
        <w:rPr>
          <w:rStyle w:val="Emphasis"/>
        </w:rPr>
        <w:t>increase floodable areas</w:t>
      </w:r>
      <w:r w:rsidRPr="00935960">
        <w:rPr>
          <w:sz w:val="14"/>
        </w:rPr>
        <w:t xml:space="preserve"> in these river basins or coastal areas,” says geoscientist Gerardo Herrera-García of the Geological and Mining Institute of Spain, lead author on the paper.</w:t>
      </w:r>
      <w:r>
        <w:rPr>
          <w:sz w:val="14"/>
        </w:rPr>
        <w:t xml:space="preserve"> </w:t>
      </w:r>
      <w:r w:rsidRPr="00935960">
        <w:rPr>
          <w:sz w:val="14"/>
        </w:rPr>
        <w:t>Subsidence is uniquely sensitive to climate change—at least indirectly. On a warmer planet, droughts are longer and more intense. “This is very important,” says Herrera-García. “Because no matter the amount of annual rainfall you have, the most important issue is that you have a prolonged drought period.” Dry reservoirs will lead cities to pump even more water out of their aquifers, and once you collapse the structure of an aquifer by neatly stacking those plates of clay grains, there’s no going back. For the 1.6 billion people potentially affected by subsidence—and that’s just by the year 2040—</w:t>
      </w:r>
      <w:r w:rsidRPr="00993D2D">
        <w:rPr>
          <w:rStyle w:val="StyleUnderline"/>
        </w:rPr>
        <w:t>the consequences could be dire, leading to both water shortages and the flooding of low-lying land.</w:t>
      </w:r>
      <w:r>
        <w:rPr>
          <w:rStyle w:val="StyleUnderline"/>
        </w:rPr>
        <w:t xml:space="preserve"> </w:t>
      </w:r>
      <w:r w:rsidRPr="00993D2D">
        <w:rPr>
          <w:rStyle w:val="StyleUnderline"/>
        </w:rPr>
        <w:t xml:space="preserve">“It's definitely </w:t>
      </w:r>
      <w:r w:rsidRPr="00993D2D">
        <w:rPr>
          <w:rStyle w:val="Emphasis"/>
        </w:rPr>
        <w:t>very startling</w:t>
      </w:r>
      <w:r w:rsidRPr="00993D2D">
        <w:rPr>
          <w:rStyle w:val="StyleUnderline"/>
        </w:rPr>
        <w:t xml:space="preserve"> results,”</w:t>
      </w:r>
      <w:r w:rsidRPr="00935960">
        <w:rPr>
          <w:sz w:val="14"/>
        </w:rPr>
        <w:t xml:space="preserve"> says USGS coastal geologist Patrick Barnard, who studies subsidence but wasn’t involved in this new work. </w:t>
      </w:r>
      <w:r w:rsidRPr="00762A5C">
        <w:rPr>
          <w:rStyle w:val="StyleUnderline"/>
        </w:rPr>
        <w:t xml:space="preserve">“Especially coastal megacities—most of the megacities are, in fact, coastal. So it really highlights the issue in relation </w:t>
      </w:r>
      <w:r w:rsidRPr="00762A5C">
        <w:rPr>
          <w:rStyle w:val="Emphasis"/>
        </w:rPr>
        <w:t>to coastal flooding.”</w:t>
      </w:r>
      <w:r w:rsidRPr="00762A5C">
        <w:rPr>
          <w:rStyle w:val="StyleUnderline"/>
        </w:rPr>
        <w:t xml:space="preserve"> </w:t>
      </w:r>
      <w:r w:rsidRPr="00935960">
        <w:rPr>
          <w:sz w:val="14"/>
        </w:rPr>
        <w:t>And urban populations are booming: According to the United Nations, nearly 70 percent of humans will live in cities by 2050, up from 50 percent currently.</w:t>
      </w:r>
      <w:r>
        <w:rPr>
          <w:sz w:val="14"/>
        </w:rPr>
        <w:t xml:space="preserve"> </w:t>
      </w:r>
      <w:r w:rsidRPr="00762A5C">
        <w:rPr>
          <w:rStyle w:val="StyleUnderline"/>
        </w:rPr>
        <w:t xml:space="preserve">Humanity has tended to construct its cities where rivers empty into the sea, where the conditions for </w:t>
      </w:r>
      <w:r w:rsidRPr="00762A5C">
        <w:rPr>
          <w:rStyle w:val="Emphasis"/>
        </w:rPr>
        <w:t>subsidence are ideal.</w:t>
      </w:r>
      <w:r w:rsidRPr="00935960">
        <w:rPr>
          <w:sz w:val="14"/>
        </w:rPr>
        <w:t xml:space="preserve"> Long ago, these rivers deposited sediments loaded with the clay, which humans then built upon. “The areas that are at high risk are in those kinds of settings near the outlets of river deltas, and where you have low-lying, flat sedimentary basins near coasts,” says University of California, Berkeley geophysicist Roland Burgmann, who studies subsidence but wasn’t involved in this new work. But </w:t>
      </w:r>
      <w:r w:rsidRPr="00762A5C">
        <w:rPr>
          <w:rStyle w:val="StyleUnderline"/>
        </w:rPr>
        <w:t>you can actually find this problem inland,</w:t>
      </w:r>
      <w:r w:rsidRPr="00935960">
        <w:rPr>
          <w:sz w:val="14"/>
        </w:rPr>
        <w:t xml:space="preserve"> too, for instance in Mexico City, which is built on top of the sediments of a former lake, and is accordingly suffering from subsidence.</w:t>
      </w:r>
      <w:r>
        <w:rPr>
          <w:sz w:val="14"/>
        </w:rPr>
        <w:t xml:space="preserve"> </w:t>
      </w:r>
      <w:r w:rsidRPr="00935960">
        <w:rPr>
          <w:sz w:val="14"/>
          <w:szCs w:val="14"/>
        </w:rPr>
        <w:t>Cities built on landfill are also sinking as that material settles. In the Bay Area megalopolis, for instance, some areas are sinking as much as a third of an inch a year. Modeling estimates from researchers at Arizona State University and UC Berkeley hold that by the end of the century, as much as 165 square miles of the Bay Area could be inundated as land sinks and the sea rises.</w:t>
      </w:r>
      <w:r>
        <w:rPr>
          <w:sz w:val="14"/>
          <w:szCs w:val="14"/>
        </w:rPr>
        <w:t xml:space="preserve"> </w:t>
      </w:r>
      <w:r w:rsidRPr="00935960">
        <w:rPr>
          <w:rStyle w:val="StyleUnderline"/>
        </w:rPr>
        <w:t>Subsidence gets even trickier because its effects can vary dramatically over short distances</w:t>
      </w:r>
      <w:r w:rsidRPr="00935960">
        <w:rPr>
          <w:sz w:val="14"/>
        </w:rPr>
        <w:t>, depending on factors like local clay composition or which side of an earthquake fault the land happens to be on. So this new global study is great for determining risk on a large scale, but scientists will still have to investigate subsidence with a finer focus.</w:t>
      </w:r>
      <w:r>
        <w:rPr>
          <w:sz w:val="14"/>
        </w:rPr>
        <w:t xml:space="preserve"> </w:t>
      </w:r>
      <w:r w:rsidRPr="00935960">
        <w:rPr>
          <w:sz w:val="14"/>
          <w:szCs w:val="14"/>
        </w:rPr>
        <w:t>“This kind of model presented here lays the ground for identifying the areas that are at higher risk,” says Arizona State University geophysicist Manoochehr Shirzaei, who studies subsidence and peer reviewed the new paper. “And then we deploy monitoring tools and methods to come up with very high-resolution measurements.” To get this more localized data, researchers map a landscape using lasers fired from an aircraft, and combine that with information from satellites that shoot radar at the ground to determine how quickly it’s sinking.</w:t>
      </w:r>
      <w:r>
        <w:rPr>
          <w:sz w:val="14"/>
          <w:szCs w:val="14"/>
        </w:rPr>
        <w:t xml:space="preserve"> </w:t>
      </w:r>
      <w:r w:rsidRPr="00935960">
        <w:rPr>
          <w:sz w:val="14"/>
        </w:rPr>
        <w:t xml:space="preserve">Really, </w:t>
      </w:r>
      <w:r w:rsidRPr="00993D2D">
        <w:rPr>
          <w:rStyle w:val="Emphasis"/>
        </w:rPr>
        <w:t>the only way</w:t>
      </w:r>
      <w:r w:rsidRPr="00993D2D">
        <w:rPr>
          <w:rStyle w:val="StyleUnderline"/>
        </w:rPr>
        <w:t xml:space="preserve"> humanity will be able to stave off subsidence is to </w:t>
      </w:r>
      <w:r w:rsidRPr="00993D2D">
        <w:rPr>
          <w:rStyle w:val="Emphasis"/>
        </w:rPr>
        <w:t>stop over-exploiting</w:t>
      </w:r>
      <w:r w:rsidRPr="00993D2D">
        <w:rPr>
          <w:rStyle w:val="StyleUnderline"/>
        </w:rPr>
        <w:t xml:space="preserve"> aquifers</w:t>
      </w:r>
      <w:r w:rsidRPr="00935960">
        <w:rPr>
          <w:sz w:val="14"/>
        </w:rPr>
        <w:t>, a tall order on a rapidly warming planet. “Aquifers will be depleted, one way or another,” says Shirzaei. “It's not possible to ask people who are in need of fresh water to stop using groundwater because it causes subsidence. So the bigger picture is: What are the adaptation strategies?” That could mean elevating buildings on lands that are subsiding and flooding. It could mean relying more on desalinating seawater, though that remains highly energy intensive, and therefore expensive. Or cities might follow in the footsteps of Los Angeles, which is modifying its streets to collect precious rainwater.</w:t>
      </w:r>
    </w:p>
    <w:p w14:paraId="3D16C8FA" w14:textId="1577D3AA" w:rsidR="007250A5" w:rsidRDefault="007250A5" w:rsidP="007250A5">
      <w:pPr>
        <w:pStyle w:val="Heading3"/>
      </w:pPr>
      <w:r>
        <w:t xml:space="preserve">Scarcity !—Blackouts </w:t>
      </w:r>
    </w:p>
    <w:p w14:paraId="5BBBB856" w14:textId="22B92388" w:rsidR="001279F1" w:rsidRDefault="001279F1" w:rsidP="001279F1">
      <w:pPr>
        <w:pStyle w:val="Heading4"/>
      </w:pPr>
      <w:bookmarkStart w:id="8" w:name="_Hlk75596100"/>
      <w:r>
        <w:t xml:space="preserve">Biofuel induced water scarcity forces </w:t>
      </w:r>
      <w:r w:rsidRPr="00255A1F">
        <w:rPr>
          <w:u w:val="single"/>
        </w:rPr>
        <w:t>electricity blackouts</w:t>
      </w:r>
      <w:r>
        <w:t xml:space="preserve">. </w:t>
      </w:r>
    </w:p>
    <w:p w14:paraId="4B9BAC89" w14:textId="77777777" w:rsidR="001279F1" w:rsidRPr="00255A1F" w:rsidRDefault="001279F1" w:rsidP="001279F1">
      <w:r>
        <w:t xml:space="preserve">Laura </w:t>
      </w:r>
      <w:r w:rsidRPr="00255A1F">
        <w:rPr>
          <w:rStyle w:val="Style13ptBold"/>
        </w:rPr>
        <w:t>Martin 14</w:t>
      </w:r>
      <w:r>
        <w:t xml:space="preserve">, the associate editor for Water Online, BA in Journalism from Michigan State University, 9-26-2014, "Predicting The Worldwide Impact Of Water Scarcity On The Energy Sector," Water Online, </w:t>
      </w:r>
      <w:hyperlink r:id="rId47" w:history="1">
        <w:r w:rsidRPr="000F59C9">
          <w:rPr>
            <w:rStyle w:val="Hyperlink"/>
          </w:rPr>
          <w:t>https://www.wateronline.com/doc/the-vulnerability-of-the-energy-sector-to-water-scarcity-0001</w:t>
        </w:r>
      </w:hyperlink>
      <w:r>
        <w:t xml:space="preserve"> - MBA AM</w:t>
      </w:r>
    </w:p>
    <w:p w14:paraId="2E36CFD3" w14:textId="77777777" w:rsidR="001279F1" w:rsidRPr="00255A1F" w:rsidRDefault="001279F1" w:rsidP="001279F1">
      <w:pPr>
        <w:spacing w:after="0"/>
        <w:rPr>
          <w:sz w:val="14"/>
          <w:szCs w:val="14"/>
        </w:rPr>
      </w:pPr>
      <w:r w:rsidRPr="001279F1">
        <w:rPr>
          <w:rStyle w:val="StyleUnderline"/>
          <w:highlight w:val="cyan"/>
        </w:rPr>
        <w:t>The U.S energy sector is</w:t>
      </w:r>
      <w:r w:rsidRPr="00255A1F">
        <w:rPr>
          <w:sz w:val="14"/>
        </w:rPr>
        <w:t xml:space="preserve"> most </w:t>
      </w:r>
      <w:r w:rsidRPr="001279F1">
        <w:rPr>
          <w:rStyle w:val="StyleUnderline"/>
          <w:highlight w:val="cyan"/>
        </w:rPr>
        <w:t>vulnerable</w:t>
      </w:r>
      <w:r w:rsidRPr="00255A1F">
        <w:rPr>
          <w:sz w:val="14"/>
        </w:rPr>
        <w:t xml:space="preserve"> in the western part of the country, where drought conditions are getting worse. </w:t>
      </w:r>
      <w:r w:rsidRPr="001279F1">
        <w:rPr>
          <w:rStyle w:val="StyleUnderline"/>
          <w:highlight w:val="cyan"/>
        </w:rPr>
        <w:t>“Water use already exceeds sustainable levels</w:t>
      </w:r>
      <w:r w:rsidRPr="00255A1F">
        <w:rPr>
          <w:rStyle w:val="StyleUnderline"/>
        </w:rPr>
        <w:t xml:space="preserve"> </w:t>
      </w:r>
      <w:r w:rsidRPr="00255A1F">
        <w:rPr>
          <w:sz w:val="14"/>
        </w:rPr>
        <w:t>in the region</w:t>
      </w:r>
      <w:r w:rsidRPr="00255A1F">
        <w:rPr>
          <w:rStyle w:val="StyleUnderline"/>
        </w:rPr>
        <w:t>,</w:t>
      </w:r>
      <w:r w:rsidRPr="00255A1F">
        <w:rPr>
          <w:sz w:val="14"/>
        </w:rPr>
        <w:t xml:space="preserve"> which faces growing water and electricity demand as the population increases. </w:t>
      </w:r>
      <w:r w:rsidRPr="001279F1">
        <w:rPr>
          <w:rStyle w:val="StyleUnderline"/>
          <w:highlight w:val="cyan"/>
        </w:rPr>
        <w:t>Low</w:t>
      </w:r>
      <w:r w:rsidRPr="00255A1F">
        <w:rPr>
          <w:rStyle w:val="StyleUnderline"/>
        </w:rPr>
        <w:t xml:space="preserve"> water </w:t>
      </w:r>
      <w:r w:rsidRPr="001279F1">
        <w:rPr>
          <w:rStyle w:val="StyleUnderline"/>
          <w:highlight w:val="cyan"/>
        </w:rPr>
        <w:t>availability has occasioned the reduction of output from</w:t>
      </w:r>
      <w:r w:rsidRPr="00255A1F">
        <w:rPr>
          <w:rStyle w:val="StyleUnderline"/>
        </w:rPr>
        <w:t xml:space="preserve"> coal-fired </w:t>
      </w:r>
      <w:r w:rsidRPr="001279F1">
        <w:rPr>
          <w:rStyle w:val="StyleUnderline"/>
          <w:highlight w:val="cyan"/>
        </w:rPr>
        <w:t>power plants</w:t>
      </w:r>
      <w:r w:rsidRPr="00255A1F">
        <w:rPr>
          <w:rStyle w:val="StyleUnderline"/>
        </w:rPr>
        <w:t xml:space="preserve"> and hydropower facilities </w:t>
      </w:r>
      <w:r w:rsidRPr="00255A1F">
        <w:rPr>
          <w:sz w:val="14"/>
        </w:rPr>
        <w:t xml:space="preserve">in some cases, and put it seriously at risk in others, </w:t>
      </w:r>
      <w:r w:rsidRPr="001279F1">
        <w:rPr>
          <w:rStyle w:val="Emphasis"/>
          <w:highlight w:val="cyan"/>
        </w:rPr>
        <w:t>threatening blackouts</w:t>
      </w:r>
      <w:r w:rsidRPr="001279F1">
        <w:rPr>
          <w:rStyle w:val="StyleUnderline"/>
          <w:highlight w:val="cyan"/>
        </w:rPr>
        <w:t xml:space="preserve"> and higher cost electricity</w:t>
      </w:r>
      <w:r w:rsidRPr="00255A1F">
        <w:rPr>
          <w:sz w:val="14"/>
        </w:rPr>
        <w:t xml:space="preserve">,” reports the IEA. This is not the first time in U.S. history that drought has impacted the energy industry. </w:t>
      </w:r>
      <w:r w:rsidRPr="00255A1F">
        <w:rPr>
          <w:rStyle w:val="StyleUnderline"/>
        </w:rPr>
        <w:t xml:space="preserve">In 2007 and 2010, water scarcity forced operations to be scaled back at hydropower </w:t>
      </w:r>
      <w:r w:rsidRPr="00255A1F">
        <w:rPr>
          <w:sz w:val="14"/>
        </w:rPr>
        <w:t>facilities and several</w:t>
      </w:r>
      <w:r w:rsidRPr="00255A1F">
        <w:rPr>
          <w:rStyle w:val="StyleUnderline"/>
        </w:rPr>
        <w:t xml:space="preserve"> coal-fired and nuclear power plants</w:t>
      </w:r>
      <w:r w:rsidRPr="00255A1F">
        <w:rPr>
          <w:sz w:val="14"/>
        </w:rPr>
        <w:t xml:space="preserve">, reports the IEA. </w:t>
      </w:r>
      <w:r w:rsidRPr="001279F1">
        <w:rPr>
          <w:rStyle w:val="Emphasis"/>
          <w:highlight w:val="cyan"/>
        </w:rPr>
        <w:t>A growing interest in biofuel</w:t>
      </w:r>
      <w:r w:rsidRPr="001279F1">
        <w:rPr>
          <w:rStyle w:val="StyleUnderline"/>
          <w:highlight w:val="cyan"/>
        </w:rPr>
        <w:t xml:space="preserve"> </w:t>
      </w:r>
      <w:r w:rsidRPr="001279F1">
        <w:rPr>
          <w:rStyle w:val="StyleUnderline"/>
        </w:rPr>
        <w:t>may</w:t>
      </w:r>
      <w:r w:rsidRPr="00255A1F">
        <w:rPr>
          <w:rStyle w:val="StyleUnderline"/>
        </w:rPr>
        <w:t xml:space="preserve"> also impact water supply in the U.S. This is due to an increase in the growth of energy crops for biofuel production, </w:t>
      </w:r>
      <w:r w:rsidRPr="001279F1">
        <w:rPr>
          <w:rStyle w:val="Emphasis"/>
          <w:highlight w:val="cyan"/>
        </w:rPr>
        <w:t>such as corn</w:t>
      </w:r>
      <w:r w:rsidRPr="00255A1F">
        <w:rPr>
          <w:sz w:val="14"/>
        </w:rPr>
        <w:t xml:space="preserve"> and soybean, </w:t>
      </w:r>
      <w:r w:rsidRPr="00255A1F">
        <w:rPr>
          <w:rStyle w:val="StyleUnderline"/>
        </w:rPr>
        <w:t xml:space="preserve">which generally </w:t>
      </w:r>
      <w:r w:rsidRPr="001279F1">
        <w:rPr>
          <w:rStyle w:val="StyleUnderline"/>
          <w:highlight w:val="cyan"/>
        </w:rPr>
        <w:t xml:space="preserve">require </w:t>
      </w:r>
      <w:r w:rsidRPr="001279F1">
        <w:rPr>
          <w:rStyle w:val="Emphasis"/>
          <w:highlight w:val="cyan"/>
        </w:rPr>
        <w:t>large amounts of irrigation</w:t>
      </w:r>
      <w:r w:rsidRPr="001279F1">
        <w:rPr>
          <w:rStyle w:val="StyleUnderline"/>
          <w:highlight w:val="cyan"/>
        </w:rPr>
        <w:t>.</w:t>
      </w:r>
      <w:r>
        <w:rPr>
          <w:rStyle w:val="StyleUnderline"/>
        </w:rPr>
        <w:t xml:space="preserve"> </w:t>
      </w:r>
      <w:r w:rsidRPr="00255A1F">
        <w:rPr>
          <w:sz w:val="14"/>
          <w:szCs w:val="14"/>
        </w:rPr>
        <w:t>Overall water consumption in the U.S. is predicted to increase over 80 percent between now and 2035.</w:t>
      </w:r>
    </w:p>
    <w:p w14:paraId="07CF9325" w14:textId="77777777" w:rsidR="001279F1" w:rsidRDefault="001279F1" w:rsidP="001279F1">
      <w:pPr>
        <w:spacing w:after="0"/>
      </w:pPr>
    </w:p>
    <w:p w14:paraId="414C9C7A" w14:textId="77777777" w:rsidR="001279F1" w:rsidRPr="00EF1E15" w:rsidRDefault="001279F1" w:rsidP="001279F1">
      <w:pPr>
        <w:pStyle w:val="Heading4"/>
        <w:rPr>
          <w:rFonts w:asciiTheme="minorHAnsi" w:hAnsiTheme="minorHAnsi" w:cstheme="minorHAnsi"/>
        </w:rPr>
      </w:pPr>
      <w:r>
        <w:rPr>
          <w:rFonts w:asciiTheme="minorHAnsi" w:hAnsiTheme="minorHAnsi" w:cstheme="minorHAnsi"/>
        </w:rPr>
        <w:t>Those</w:t>
      </w:r>
      <w:r w:rsidRPr="00EF1E15">
        <w:rPr>
          <w:rFonts w:asciiTheme="minorHAnsi" w:hAnsiTheme="minorHAnsi" w:cstheme="minorHAnsi"/>
        </w:rPr>
        <w:t xml:space="preserve"> cause </w:t>
      </w:r>
      <w:r w:rsidRPr="00EF1E15">
        <w:rPr>
          <w:rFonts w:asciiTheme="minorHAnsi" w:hAnsiTheme="minorHAnsi" w:cstheme="minorHAnsi"/>
          <w:u w:val="single"/>
        </w:rPr>
        <w:t>extinction.</w:t>
      </w:r>
      <w:r w:rsidRPr="00EF1E15">
        <w:rPr>
          <w:rFonts w:asciiTheme="minorHAnsi" w:hAnsiTheme="minorHAnsi" w:cstheme="minorHAnsi"/>
        </w:rPr>
        <w:t xml:space="preserve"> </w:t>
      </w:r>
    </w:p>
    <w:p w14:paraId="331BCA57" w14:textId="77777777" w:rsidR="001279F1" w:rsidRPr="00EF1E15" w:rsidRDefault="001279F1" w:rsidP="001279F1">
      <w:pPr>
        <w:rPr>
          <w:rFonts w:asciiTheme="minorHAnsi" w:hAnsiTheme="minorHAnsi" w:cstheme="minorHAnsi"/>
        </w:rPr>
      </w:pPr>
      <w:r w:rsidRPr="00EF1E15">
        <w:rPr>
          <w:rStyle w:val="Style13ptBold"/>
          <w:rFonts w:asciiTheme="minorHAnsi" w:hAnsiTheme="minorHAnsi" w:cstheme="minorHAnsi"/>
        </w:rPr>
        <w:t>Rees 18</w:t>
      </w:r>
      <w:r w:rsidRPr="00EF1E15">
        <w:rPr>
          <w:rFonts w:asciiTheme="minorHAnsi" w:hAnsiTheme="minorHAnsi" w:cstheme="minorHAnsi"/>
        </w:rPr>
        <w:t xml:space="preserve"> — Martin Rees is Astronomer Royal, founded the Centre for the Study of Existential Risk, Fellow of Trinity College and Emeritus Professor of Cosmology and Astrophysics at the University of Cambridge. (“On the Future: Prospects for Humanity,” 10/16/2018, Princeton University Press)</w:t>
      </w:r>
    </w:p>
    <w:p w14:paraId="4C2E3329" w14:textId="77777777" w:rsidR="001279F1" w:rsidRPr="00EF1E15" w:rsidRDefault="001279F1" w:rsidP="001279F1">
      <w:pPr>
        <w:rPr>
          <w:rFonts w:asciiTheme="minorHAnsi" w:hAnsiTheme="minorHAnsi" w:cstheme="minorHAnsi"/>
          <w:sz w:val="12"/>
        </w:rPr>
      </w:pPr>
      <w:r w:rsidRPr="00EF1E15">
        <w:rPr>
          <w:rFonts w:asciiTheme="minorHAnsi" w:hAnsiTheme="minorHAnsi" w:cstheme="minorHAnsi"/>
          <w:sz w:val="12"/>
        </w:rPr>
        <w:t xml:space="preserve">2.5. TRULY EXISTENTIAL RISKS? </w:t>
      </w:r>
      <w:r w:rsidRPr="00EF1E15">
        <w:rPr>
          <w:rStyle w:val="StyleUnderline"/>
          <w:rFonts w:asciiTheme="minorHAnsi" w:hAnsiTheme="minorHAnsi" w:cstheme="minorHAnsi"/>
        </w:rPr>
        <w:t xml:space="preserve">Our </w:t>
      </w:r>
      <w:r w:rsidRPr="0073771D">
        <w:rPr>
          <w:rStyle w:val="StyleUnderline"/>
          <w:rFonts w:asciiTheme="minorHAnsi" w:hAnsiTheme="minorHAnsi" w:cstheme="minorHAnsi"/>
          <w:highlight w:val="cyan"/>
        </w:rPr>
        <w:t>world</w:t>
      </w:r>
      <w:r w:rsidRPr="00EF1E15">
        <w:rPr>
          <w:rStyle w:val="StyleUnderline"/>
          <w:rFonts w:asciiTheme="minorHAnsi" w:hAnsiTheme="minorHAnsi" w:cstheme="minorHAnsi"/>
        </w:rPr>
        <w:t xml:space="preserve"> increasingly </w:t>
      </w:r>
      <w:r w:rsidRPr="0073771D">
        <w:rPr>
          <w:rStyle w:val="StyleUnderline"/>
          <w:rFonts w:asciiTheme="minorHAnsi" w:hAnsiTheme="minorHAnsi" w:cstheme="minorHAnsi"/>
          <w:highlight w:val="cyan"/>
        </w:rPr>
        <w:t xml:space="preserve">depends </w:t>
      </w:r>
      <w:r w:rsidRPr="00EF1E15">
        <w:rPr>
          <w:rStyle w:val="StyleUnderline"/>
          <w:rFonts w:asciiTheme="minorHAnsi" w:hAnsiTheme="minorHAnsi" w:cstheme="minorHAnsi"/>
        </w:rPr>
        <w:t xml:space="preserve">on elaborate networks: electricity </w:t>
      </w:r>
      <w:r w:rsidRPr="0073771D">
        <w:rPr>
          <w:rStyle w:val="Emphasis"/>
          <w:rFonts w:asciiTheme="minorHAnsi" w:hAnsiTheme="minorHAnsi" w:cstheme="minorHAnsi"/>
          <w:highlight w:val="cyan"/>
        </w:rPr>
        <w:t>power grids</w:t>
      </w:r>
      <w:r w:rsidRPr="00EF1E15">
        <w:rPr>
          <w:rStyle w:val="StyleUnderline"/>
          <w:rFonts w:asciiTheme="minorHAnsi" w:hAnsiTheme="minorHAnsi" w:cstheme="minorHAnsi"/>
        </w:rPr>
        <w:t xml:space="preserve">, </w:t>
      </w:r>
      <w:r w:rsidRPr="00D31431">
        <w:rPr>
          <w:rStyle w:val="Emphasis"/>
          <w:rFonts w:asciiTheme="minorHAnsi" w:hAnsiTheme="minorHAnsi" w:cstheme="minorHAnsi"/>
          <w:highlight w:val="cyan"/>
        </w:rPr>
        <w:t>a</w:t>
      </w:r>
      <w:r w:rsidRPr="00EF1E15">
        <w:rPr>
          <w:rStyle w:val="Emphasis"/>
          <w:rFonts w:asciiTheme="minorHAnsi" w:hAnsiTheme="minorHAnsi" w:cstheme="minorHAnsi"/>
        </w:rPr>
        <w:t xml:space="preserve">ir </w:t>
      </w:r>
      <w:r w:rsidRPr="00D31431">
        <w:rPr>
          <w:rStyle w:val="Emphasis"/>
          <w:rFonts w:asciiTheme="minorHAnsi" w:hAnsiTheme="minorHAnsi" w:cstheme="minorHAnsi"/>
          <w:highlight w:val="cyan"/>
        </w:rPr>
        <w:t>t</w:t>
      </w:r>
      <w:r w:rsidRPr="00EF1E15">
        <w:rPr>
          <w:rStyle w:val="Emphasis"/>
          <w:rFonts w:asciiTheme="minorHAnsi" w:hAnsiTheme="minorHAnsi" w:cstheme="minorHAnsi"/>
        </w:rPr>
        <w:t xml:space="preserve">raffic </w:t>
      </w:r>
      <w:r w:rsidRPr="00D31431">
        <w:rPr>
          <w:rStyle w:val="Emphasis"/>
          <w:rFonts w:asciiTheme="minorHAnsi" w:hAnsiTheme="minorHAnsi" w:cstheme="minorHAnsi"/>
          <w:highlight w:val="cyan"/>
        </w:rPr>
        <w:t>c</w:t>
      </w:r>
      <w:r w:rsidRPr="00EF1E15">
        <w:rPr>
          <w:rStyle w:val="Emphasis"/>
          <w:rFonts w:asciiTheme="minorHAnsi" w:hAnsiTheme="minorHAnsi" w:cstheme="minorHAnsi"/>
        </w:rPr>
        <w:t>ontrol</w:t>
      </w:r>
      <w:r w:rsidRPr="00EF1E15">
        <w:rPr>
          <w:rStyle w:val="StyleUnderline"/>
          <w:rFonts w:asciiTheme="minorHAnsi" w:hAnsiTheme="minorHAnsi" w:cstheme="minorHAnsi"/>
        </w:rPr>
        <w:t xml:space="preserve">, </w:t>
      </w:r>
      <w:r w:rsidRPr="00D31431">
        <w:rPr>
          <w:rStyle w:val="Emphasis"/>
          <w:rFonts w:asciiTheme="minorHAnsi" w:hAnsiTheme="minorHAnsi" w:cstheme="minorHAnsi"/>
          <w:highlight w:val="cyan"/>
        </w:rPr>
        <w:t>international finance</w:t>
      </w:r>
      <w:r w:rsidRPr="00EF1E15">
        <w:rPr>
          <w:rStyle w:val="StyleUnderline"/>
          <w:rFonts w:asciiTheme="minorHAnsi" w:hAnsiTheme="minorHAnsi" w:cstheme="minorHAnsi"/>
        </w:rPr>
        <w:t>, globally dispersed</w:t>
      </w:r>
      <w:r w:rsidRPr="00EF1E15">
        <w:rPr>
          <w:rFonts w:asciiTheme="minorHAnsi" w:hAnsiTheme="minorHAnsi" w:cstheme="minorHAnsi"/>
          <w:sz w:val="12"/>
        </w:rPr>
        <w:t xml:space="preserve"> </w:t>
      </w:r>
      <w:r w:rsidRPr="00D31431">
        <w:rPr>
          <w:rStyle w:val="Emphasis"/>
          <w:rFonts w:asciiTheme="minorHAnsi" w:hAnsiTheme="minorHAnsi" w:cstheme="minorHAnsi"/>
          <w:highlight w:val="cyan"/>
        </w:rPr>
        <w:t>manufacturing</w:t>
      </w:r>
      <w:r w:rsidRPr="00EF1E15">
        <w:rPr>
          <w:rStyle w:val="StyleUnderline"/>
          <w:rFonts w:asciiTheme="minorHAnsi" w:hAnsiTheme="minorHAnsi" w:cstheme="minorHAnsi"/>
        </w:rPr>
        <w:t xml:space="preserve">, and so forth. </w:t>
      </w:r>
      <w:r w:rsidRPr="0073771D">
        <w:rPr>
          <w:rStyle w:val="StyleUnderline"/>
          <w:rFonts w:asciiTheme="minorHAnsi" w:hAnsiTheme="minorHAnsi" w:cstheme="minorHAnsi"/>
          <w:highlight w:val="cyan"/>
        </w:rPr>
        <w:t xml:space="preserve">Unless </w:t>
      </w:r>
      <w:r w:rsidRPr="00EF1E15">
        <w:rPr>
          <w:rStyle w:val="StyleUnderline"/>
          <w:rFonts w:asciiTheme="minorHAnsi" w:hAnsiTheme="minorHAnsi" w:cstheme="minorHAnsi"/>
        </w:rPr>
        <w:t xml:space="preserve">these networks are </w:t>
      </w:r>
      <w:r w:rsidRPr="0073771D">
        <w:rPr>
          <w:rStyle w:val="Emphasis"/>
          <w:rFonts w:asciiTheme="minorHAnsi" w:hAnsiTheme="minorHAnsi" w:cstheme="minorHAnsi"/>
          <w:highlight w:val="cyan"/>
        </w:rPr>
        <w:t>highly resilient</w:t>
      </w:r>
      <w:r w:rsidRPr="00EF1E15">
        <w:rPr>
          <w:rStyle w:val="StyleUnderline"/>
          <w:rFonts w:asciiTheme="minorHAnsi" w:hAnsiTheme="minorHAnsi" w:cstheme="minorHAnsi"/>
        </w:rPr>
        <w:t xml:space="preserve">, their </w:t>
      </w:r>
      <w:r w:rsidRPr="0073771D">
        <w:rPr>
          <w:rStyle w:val="StyleUnderline"/>
          <w:rFonts w:asciiTheme="minorHAnsi" w:hAnsiTheme="minorHAnsi" w:cstheme="minorHAnsi"/>
          <w:highlight w:val="cyan"/>
        </w:rPr>
        <w:t xml:space="preserve">benefits </w:t>
      </w:r>
      <w:r w:rsidRPr="00EF1E15">
        <w:rPr>
          <w:rStyle w:val="StyleUnderline"/>
          <w:rFonts w:asciiTheme="minorHAnsi" w:hAnsiTheme="minorHAnsi" w:cstheme="minorHAnsi"/>
        </w:rPr>
        <w:t>could be</w:t>
      </w:r>
      <w:r w:rsidRPr="00EF1E15">
        <w:rPr>
          <w:rFonts w:asciiTheme="minorHAnsi" w:hAnsiTheme="minorHAnsi" w:cstheme="minorHAnsi"/>
          <w:sz w:val="12"/>
        </w:rPr>
        <w:t xml:space="preserve"> </w:t>
      </w:r>
      <w:r w:rsidRPr="0073771D">
        <w:rPr>
          <w:rStyle w:val="Emphasis"/>
          <w:rFonts w:asciiTheme="minorHAnsi" w:hAnsiTheme="minorHAnsi" w:cstheme="minorHAnsi"/>
          <w:highlight w:val="cyan"/>
        </w:rPr>
        <w:t>outweighed</w:t>
      </w:r>
      <w:r w:rsidRPr="0073771D">
        <w:rPr>
          <w:rFonts w:asciiTheme="minorHAnsi" w:hAnsiTheme="minorHAnsi" w:cstheme="minorHAnsi"/>
          <w:sz w:val="12"/>
          <w:highlight w:val="cyan"/>
        </w:rPr>
        <w:t xml:space="preserve"> </w:t>
      </w:r>
      <w:r w:rsidRPr="0073771D">
        <w:rPr>
          <w:rStyle w:val="StyleUnderline"/>
          <w:rFonts w:asciiTheme="minorHAnsi" w:hAnsiTheme="minorHAnsi" w:cstheme="minorHAnsi"/>
          <w:highlight w:val="cyan"/>
        </w:rPr>
        <w:t>by</w:t>
      </w:r>
      <w:r w:rsidRPr="0073771D">
        <w:rPr>
          <w:rFonts w:asciiTheme="minorHAnsi" w:hAnsiTheme="minorHAnsi" w:cstheme="minorHAnsi"/>
          <w:sz w:val="12"/>
          <w:highlight w:val="cyan"/>
        </w:rPr>
        <w:t xml:space="preserve"> </w:t>
      </w:r>
      <w:r w:rsidRPr="0073771D">
        <w:rPr>
          <w:rStyle w:val="Emphasis"/>
          <w:rFonts w:asciiTheme="minorHAnsi" w:hAnsiTheme="minorHAnsi" w:cstheme="minorHAnsi"/>
          <w:highlight w:val="cyan"/>
        </w:rPr>
        <w:t>catastrophic</w:t>
      </w:r>
      <w:r w:rsidRPr="00EF1E15">
        <w:rPr>
          <w:rFonts w:asciiTheme="minorHAnsi" w:hAnsiTheme="minorHAnsi" w:cstheme="minorHAnsi"/>
          <w:sz w:val="12"/>
        </w:rPr>
        <w:t xml:space="preserve"> (albeit rare) </w:t>
      </w:r>
      <w:r w:rsidRPr="0073771D">
        <w:rPr>
          <w:rStyle w:val="Emphasis"/>
          <w:rFonts w:asciiTheme="minorHAnsi" w:hAnsiTheme="minorHAnsi" w:cstheme="minorHAnsi"/>
          <w:highlight w:val="cyan"/>
        </w:rPr>
        <w:t>breakdowns</w:t>
      </w:r>
      <w:r w:rsidRPr="00EF1E15">
        <w:rPr>
          <w:rFonts w:asciiTheme="minorHAnsi" w:hAnsiTheme="minorHAnsi" w:cstheme="minorHAnsi"/>
          <w:sz w:val="12"/>
        </w:rPr>
        <w:t xml:space="preserve">— realworld analogues of what happened in the 2008 global financial crisis. </w:t>
      </w:r>
      <w:r w:rsidRPr="0073771D">
        <w:rPr>
          <w:rStyle w:val="StyleUnderline"/>
          <w:rFonts w:asciiTheme="minorHAnsi" w:hAnsiTheme="minorHAnsi" w:cstheme="minorHAnsi"/>
          <w:highlight w:val="cyan"/>
        </w:rPr>
        <w:t xml:space="preserve">Cities </w:t>
      </w:r>
      <w:r w:rsidRPr="00EF1E15">
        <w:rPr>
          <w:rStyle w:val="StyleUnderline"/>
          <w:rFonts w:asciiTheme="minorHAnsi" w:hAnsiTheme="minorHAnsi" w:cstheme="minorHAnsi"/>
        </w:rPr>
        <w:t>would be</w:t>
      </w:r>
      <w:r w:rsidRPr="00EF1E15">
        <w:rPr>
          <w:rFonts w:asciiTheme="minorHAnsi" w:hAnsiTheme="minorHAnsi" w:cstheme="minorHAnsi"/>
          <w:sz w:val="12"/>
        </w:rPr>
        <w:t xml:space="preserve"> </w:t>
      </w:r>
      <w:r w:rsidRPr="00EF1E15">
        <w:rPr>
          <w:rFonts w:asciiTheme="minorHAnsi" w:hAnsiTheme="minorHAnsi" w:cstheme="minorHAnsi"/>
          <w:strike/>
          <w:sz w:val="12"/>
        </w:rPr>
        <w:t xml:space="preserve">paralysed </w:t>
      </w:r>
      <w:r w:rsidRPr="0073771D">
        <w:rPr>
          <w:rStyle w:val="Emphasis"/>
          <w:rFonts w:asciiTheme="minorHAnsi" w:hAnsiTheme="minorHAnsi" w:cstheme="minorHAnsi"/>
          <w:highlight w:val="cyan"/>
        </w:rPr>
        <w:t>[gridlocked] without electricity</w:t>
      </w:r>
      <w:r w:rsidRPr="00EF1E15">
        <w:rPr>
          <w:rStyle w:val="StyleUnderline"/>
          <w:rFonts w:asciiTheme="minorHAnsi" w:hAnsiTheme="minorHAnsi" w:cstheme="minorHAnsi"/>
        </w:rPr>
        <w:t>— the lights would go out, but that would be far from the most serious consequence. Within a few days our cities would be</w:t>
      </w:r>
      <w:r w:rsidRPr="00EF1E15">
        <w:rPr>
          <w:rFonts w:asciiTheme="minorHAnsi" w:hAnsiTheme="minorHAnsi" w:cstheme="minorHAnsi"/>
          <w:sz w:val="12"/>
        </w:rPr>
        <w:t xml:space="preserve"> </w:t>
      </w:r>
      <w:r w:rsidRPr="00EF1E15">
        <w:rPr>
          <w:rStyle w:val="Emphasis"/>
          <w:rFonts w:asciiTheme="minorHAnsi" w:hAnsiTheme="minorHAnsi" w:cstheme="minorHAnsi"/>
        </w:rPr>
        <w:t>uninhabitable</w:t>
      </w:r>
      <w:r w:rsidRPr="00EF1E15">
        <w:rPr>
          <w:rFonts w:asciiTheme="minorHAnsi" w:hAnsiTheme="minorHAnsi" w:cstheme="minorHAnsi"/>
          <w:sz w:val="12"/>
        </w:rPr>
        <w:t xml:space="preserve"> </w:t>
      </w:r>
      <w:r w:rsidRPr="00EF1E15">
        <w:rPr>
          <w:rStyle w:val="StyleUnderline"/>
          <w:rFonts w:asciiTheme="minorHAnsi" w:hAnsiTheme="minorHAnsi" w:cstheme="minorHAnsi"/>
        </w:rPr>
        <w:t>and</w:t>
      </w:r>
      <w:r w:rsidRPr="00EF1E15">
        <w:rPr>
          <w:rFonts w:asciiTheme="minorHAnsi" w:hAnsiTheme="minorHAnsi" w:cstheme="minorHAnsi"/>
          <w:sz w:val="12"/>
        </w:rPr>
        <w:t xml:space="preserve"> </w:t>
      </w:r>
      <w:r w:rsidRPr="00EF1E15">
        <w:rPr>
          <w:rStyle w:val="Emphasis"/>
          <w:rFonts w:asciiTheme="minorHAnsi" w:hAnsiTheme="minorHAnsi" w:cstheme="minorHAnsi"/>
        </w:rPr>
        <w:t>anarchic</w:t>
      </w:r>
      <w:r w:rsidRPr="00EF1E15">
        <w:rPr>
          <w:rFonts w:asciiTheme="minorHAnsi" w:hAnsiTheme="minorHAnsi" w:cstheme="minorHAnsi"/>
          <w:sz w:val="12"/>
        </w:rPr>
        <w:t xml:space="preserve">. Air travel can spread a pandemic worldwide within days, wreaking havoc on the disorganised megacities of the developing world. And social media can spread panic and rumour, and economic contagion, literally at the speed of light. </w:t>
      </w:r>
      <w:r w:rsidRPr="00EF1E15">
        <w:rPr>
          <w:rStyle w:val="StyleUnderline"/>
          <w:rFonts w:asciiTheme="minorHAnsi" w:hAnsiTheme="minorHAnsi" w:cstheme="minorHAnsi"/>
        </w:rPr>
        <w:t>When we realise the power of</w:t>
      </w:r>
      <w:r w:rsidRPr="00EF1E15">
        <w:rPr>
          <w:rFonts w:asciiTheme="minorHAnsi" w:hAnsiTheme="minorHAnsi" w:cstheme="minorHAnsi"/>
          <w:sz w:val="12"/>
        </w:rPr>
        <w:t xml:space="preserve"> biotech, robotics, </w:t>
      </w:r>
      <w:r w:rsidRPr="00EF1E15">
        <w:rPr>
          <w:rStyle w:val="Emphasis"/>
          <w:rFonts w:asciiTheme="minorHAnsi" w:hAnsiTheme="minorHAnsi" w:cstheme="minorHAnsi"/>
        </w:rPr>
        <w:t>cybertechnology</w:t>
      </w:r>
      <w:r w:rsidRPr="00EF1E15">
        <w:rPr>
          <w:rFonts w:asciiTheme="minorHAnsi" w:hAnsiTheme="minorHAnsi" w:cstheme="minorHAnsi"/>
          <w:sz w:val="12"/>
        </w:rPr>
        <w:t xml:space="preserve">, and AI— and, still more, their potential in the coming decades— </w:t>
      </w:r>
      <w:r w:rsidRPr="0073771D">
        <w:rPr>
          <w:rStyle w:val="StyleUnderline"/>
          <w:rFonts w:asciiTheme="minorHAnsi" w:hAnsiTheme="minorHAnsi" w:cstheme="minorHAnsi"/>
          <w:highlight w:val="cyan"/>
        </w:rPr>
        <w:t xml:space="preserve">we </w:t>
      </w:r>
      <w:r w:rsidRPr="0073771D">
        <w:rPr>
          <w:rStyle w:val="Emphasis"/>
          <w:rFonts w:asciiTheme="minorHAnsi" w:hAnsiTheme="minorHAnsi" w:cstheme="minorHAnsi"/>
          <w:highlight w:val="cyan"/>
        </w:rPr>
        <w:t>can’t avoid</w:t>
      </w:r>
      <w:r w:rsidRPr="00EF1E15">
        <w:rPr>
          <w:rFonts w:asciiTheme="minorHAnsi" w:hAnsiTheme="minorHAnsi" w:cstheme="minorHAnsi"/>
          <w:sz w:val="12"/>
        </w:rPr>
        <w:t xml:space="preserve"> anxieties about </w:t>
      </w:r>
      <w:r w:rsidRPr="0073771D">
        <w:rPr>
          <w:rStyle w:val="StyleUnderline"/>
          <w:rFonts w:asciiTheme="minorHAnsi" w:hAnsiTheme="minorHAnsi" w:cstheme="minorHAnsi"/>
          <w:highlight w:val="cyan"/>
        </w:rPr>
        <w:t>how</w:t>
      </w:r>
      <w:r w:rsidRPr="00EF1E15">
        <w:rPr>
          <w:rStyle w:val="StyleUnderline"/>
          <w:rFonts w:asciiTheme="minorHAnsi" w:hAnsiTheme="minorHAnsi" w:cstheme="minorHAnsi"/>
        </w:rPr>
        <w:t xml:space="preserve"> this</w:t>
      </w:r>
      <w:r w:rsidRPr="00EF1E15">
        <w:rPr>
          <w:rFonts w:asciiTheme="minorHAnsi" w:hAnsiTheme="minorHAnsi" w:cstheme="minorHAnsi"/>
          <w:sz w:val="12"/>
        </w:rPr>
        <w:t xml:space="preserve"> empowerment </w:t>
      </w:r>
      <w:r w:rsidRPr="0073771D">
        <w:rPr>
          <w:rStyle w:val="StyleUnderline"/>
          <w:rFonts w:asciiTheme="minorHAnsi" w:hAnsiTheme="minorHAnsi" w:cstheme="minorHAnsi"/>
          <w:highlight w:val="cyan"/>
        </w:rPr>
        <w:t>could</w:t>
      </w:r>
      <w:r w:rsidRPr="00EF1E15">
        <w:rPr>
          <w:rStyle w:val="StyleUnderline"/>
          <w:rFonts w:asciiTheme="minorHAnsi" w:hAnsiTheme="minorHAnsi" w:cstheme="minorHAnsi"/>
        </w:rPr>
        <w:t xml:space="preserve"> be </w:t>
      </w:r>
      <w:r w:rsidRPr="0073771D">
        <w:rPr>
          <w:rStyle w:val="Emphasis"/>
          <w:rFonts w:asciiTheme="minorHAnsi" w:hAnsiTheme="minorHAnsi" w:cstheme="minorHAnsi"/>
          <w:highlight w:val="cyan"/>
        </w:rPr>
        <w:t>misused</w:t>
      </w:r>
      <w:r w:rsidRPr="00EF1E15">
        <w:rPr>
          <w:rStyle w:val="StyleUnderline"/>
          <w:rFonts w:asciiTheme="minorHAnsi" w:hAnsiTheme="minorHAnsi" w:cstheme="minorHAnsi"/>
        </w:rPr>
        <w:t>. The historical record reveals episodes when ‘civilisations’ have</w:t>
      </w:r>
      <w:r w:rsidRPr="00EF1E15">
        <w:rPr>
          <w:rFonts w:asciiTheme="minorHAnsi" w:hAnsiTheme="minorHAnsi" w:cstheme="minorHAnsi"/>
          <w:sz w:val="12"/>
        </w:rPr>
        <w:t xml:space="preserve"> </w:t>
      </w:r>
      <w:r w:rsidRPr="00EF1E15">
        <w:rPr>
          <w:rStyle w:val="Emphasis"/>
          <w:rFonts w:asciiTheme="minorHAnsi" w:hAnsiTheme="minorHAnsi" w:cstheme="minorHAnsi"/>
        </w:rPr>
        <w:t>crumbled</w:t>
      </w:r>
      <w:r w:rsidRPr="00EF1E15">
        <w:rPr>
          <w:rFonts w:asciiTheme="minorHAnsi" w:hAnsiTheme="minorHAnsi" w:cstheme="minorHAnsi"/>
          <w:sz w:val="12"/>
        </w:rPr>
        <w:t xml:space="preserve"> </w:t>
      </w:r>
      <w:r w:rsidRPr="00EF1E15">
        <w:rPr>
          <w:rStyle w:val="StyleUnderline"/>
          <w:rFonts w:asciiTheme="minorHAnsi" w:hAnsiTheme="minorHAnsi" w:cstheme="minorHAnsi"/>
        </w:rPr>
        <w:t xml:space="preserve">and even been </w:t>
      </w:r>
      <w:r w:rsidRPr="00EF1E15">
        <w:rPr>
          <w:rStyle w:val="Emphasis"/>
          <w:rFonts w:asciiTheme="minorHAnsi" w:hAnsiTheme="minorHAnsi" w:cstheme="minorHAnsi"/>
        </w:rPr>
        <w:t>extinguished</w:t>
      </w:r>
      <w:r w:rsidRPr="00EF1E15">
        <w:rPr>
          <w:rStyle w:val="StyleUnderline"/>
          <w:rFonts w:asciiTheme="minorHAnsi" w:hAnsiTheme="minorHAnsi" w:cstheme="minorHAnsi"/>
        </w:rPr>
        <w:t>. Our world is so interconnected it’s unlikely a catastrophe could hit</w:t>
      </w:r>
      <w:r w:rsidRPr="00EF1E15">
        <w:rPr>
          <w:rFonts w:asciiTheme="minorHAnsi" w:hAnsiTheme="minorHAnsi" w:cstheme="minorHAnsi"/>
          <w:sz w:val="12"/>
        </w:rPr>
        <w:t xml:space="preserve"> </w:t>
      </w:r>
      <w:r w:rsidRPr="00EF1E15">
        <w:rPr>
          <w:rStyle w:val="Emphasis"/>
          <w:rFonts w:asciiTheme="minorHAnsi" w:hAnsiTheme="minorHAnsi" w:cstheme="minorHAnsi"/>
        </w:rPr>
        <w:t>any region</w:t>
      </w:r>
      <w:r w:rsidRPr="00EF1E15">
        <w:rPr>
          <w:rFonts w:asciiTheme="minorHAnsi" w:hAnsiTheme="minorHAnsi" w:cstheme="minorHAnsi"/>
          <w:sz w:val="12"/>
        </w:rPr>
        <w:t xml:space="preserve"> </w:t>
      </w:r>
      <w:r w:rsidRPr="00EF1E15">
        <w:rPr>
          <w:rStyle w:val="StyleUnderline"/>
          <w:rFonts w:asciiTheme="minorHAnsi" w:hAnsiTheme="minorHAnsi" w:cstheme="minorHAnsi"/>
        </w:rPr>
        <w:t>without its consequences</w:t>
      </w:r>
      <w:r w:rsidRPr="00EF1E15">
        <w:rPr>
          <w:rFonts w:asciiTheme="minorHAnsi" w:hAnsiTheme="minorHAnsi" w:cstheme="minorHAnsi"/>
          <w:sz w:val="12"/>
        </w:rPr>
        <w:t xml:space="preserve"> </w:t>
      </w:r>
      <w:r w:rsidRPr="00EF1E15">
        <w:rPr>
          <w:rStyle w:val="Emphasis"/>
          <w:rFonts w:asciiTheme="minorHAnsi" w:hAnsiTheme="minorHAnsi" w:cstheme="minorHAnsi"/>
        </w:rPr>
        <w:t>cascading globally</w:t>
      </w:r>
      <w:r w:rsidRPr="00EF1E15">
        <w:rPr>
          <w:rStyle w:val="StyleUnderline"/>
          <w:rFonts w:asciiTheme="minorHAnsi" w:hAnsiTheme="minorHAnsi" w:cstheme="minorHAnsi"/>
        </w:rPr>
        <w:t xml:space="preserve">. For the first time, we </w:t>
      </w:r>
      <w:r w:rsidRPr="0073771D">
        <w:rPr>
          <w:rStyle w:val="StyleUnderline"/>
          <w:rFonts w:asciiTheme="minorHAnsi" w:hAnsiTheme="minorHAnsi" w:cstheme="minorHAnsi"/>
          <w:highlight w:val="cyan"/>
        </w:rPr>
        <w:t>need to contemplate a collapse</w:t>
      </w:r>
      <w:r w:rsidRPr="00EF1E15">
        <w:rPr>
          <w:rFonts w:asciiTheme="minorHAnsi" w:hAnsiTheme="minorHAnsi" w:cstheme="minorHAnsi"/>
          <w:sz w:val="12"/>
        </w:rPr>
        <w:t xml:space="preserve">— societal or ecological— </w:t>
      </w:r>
      <w:r w:rsidRPr="00EF1E15">
        <w:rPr>
          <w:rStyle w:val="StyleUnderline"/>
          <w:rFonts w:asciiTheme="minorHAnsi" w:hAnsiTheme="minorHAnsi" w:cstheme="minorHAnsi"/>
        </w:rPr>
        <w:t>that would be a truly</w:t>
      </w:r>
      <w:r w:rsidRPr="00EF1E15">
        <w:rPr>
          <w:rFonts w:asciiTheme="minorHAnsi" w:hAnsiTheme="minorHAnsi" w:cstheme="minorHAnsi"/>
          <w:sz w:val="12"/>
        </w:rPr>
        <w:t xml:space="preserve"> </w:t>
      </w:r>
      <w:r w:rsidRPr="00EF1E15">
        <w:rPr>
          <w:rStyle w:val="Emphasis"/>
          <w:rFonts w:asciiTheme="minorHAnsi" w:hAnsiTheme="minorHAnsi" w:cstheme="minorHAnsi"/>
        </w:rPr>
        <w:t>global setback to civilisation</w:t>
      </w:r>
      <w:r w:rsidRPr="00EF1E15">
        <w:rPr>
          <w:rStyle w:val="StyleUnderline"/>
          <w:rFonts w:asciiTheme="minorHAnsi" w:hAnsiTheme="minorHAnsi" w:cstheme="minorHAnsi"/>
        </w:rPr>
        <w:t xml:space="preserve">. </w:t>
      </w:r>
      <w:r w:rsidRPr="0073771D">
        <w:rPr>
          <w:rStyle w:val="StyleUnderline"/>
          <w:rFonts w:asciiTheme="minorHAnsi" w:hAnsiTheme="minorHAnsi" w:cstheme="minorHAnsi"/>
          <w:highlight w:val="cyan"/>
        </w:rPr>
        <w:t>The setback</w:t>
      </w:r>
      <w:r w:rsidRPr="00EF1E15">
        <w:rPr>
          <w:rFonts w:asciiTheme="minorHAnsi" w:hAnsiTheme="minorHAnsi" w:cstheme="minorHAnsi"/>
          <w:sz w:val="12"/>
        </w:rPr>
        <w:t xml:space="preserve"> could be temporary. On the other hand, it </w:t>
      </w:r>
      <w:r w:rsidRPr="0073771D">
        <w:rPr>
          <w:rStyle w:val="StyleUnderline"/>
          <w:rFonts w:asciiTheme="minorHAnsi" w:hAnsiTheme="minorHAnsi" w:cstheme="minorHAnsi"/>
          <w:highlight w:val="cyan"/>
        </w:rPr>
        <w:t>could be</w:t>
      </w:r>
      <w:r w:rsidRPr="0073771D">
        <w:rPr>
          <w:rFonts w:asciiTheme="minorHAnsi" w:hAnsiTheme="minorHAnsi" w:cstheme="minorHAnsi"/>
          <w:sz w:val="12"/>
          <w:highlight w:val="cyan"/>
        </w:rPr>
        <w:t xml:space="preserve"> </w:t>
      </w:r>
      <w:r w:rsidRPr="0073771D">
        <w:rPr>
          <w:rStyle w:val="Emphasis"/>
          <w:rFonts w:asciiTheme="minorHAnsi" w:hAnsiTheme="minorHAnsi" w:cstheme="minorHAnsi"/>
          <w:highlight w:val="cyan"/>
        </w:rPr>
        <w:t>so devastating</w:t>
      </w:r>
      <w:r w:rsidRPr="00EF1E15">
        <w:rPr>
          <w:rFonts w:asciiTheme="minorHAnsi" w:hAnsiTheme="minorHAnsi" w:cstheme="minorHAnsi"/>
          <w:sz w:val="12"/>
        </w:rPr>
        <w:t xml:space="preserve"> </w:t>
      </w:r>
      <w:r w:rsidRPr="00EF1E15">
        <w:rPr>
          <w:rStyle w:val="StyleUnderline"/>
          <w:rFonts w:asciiTheme="minorHAnsi" w:hAnsiTheme="minorHAnsi" w:cstheme="minorHAnsi"/>
        </w:rPr>
        <w:t>(and could have entailed so much</w:t>
      </w:r>
      <w:r w:rsidRPr="00EF1E15">
        <w:rPr>
          <w:rFonts w:asciiTheme="minorHAnsi" w:hAnsiTheme="minorHAnsi" w:cstheme="minorHAnsi"/>
          <w:sz w:val="12"/>
        </w:rPr>
        <w:t xml:space="preserve"> environmental or genetic </w:t>
      </w:r>
      <w:r w:rsidRPr="00EF1E15">
        <w:rPr>
          <w:rStyle w:val="Emphasis"/>
          <w:rFonts w:asciiTheme="minorHAnsi" w:hAnsiTheme="minorHAnsi" w:cstheme="minorHAnsi"/>
        </w:rPr>
        <w:t>degradation</w:t>
      </w:r>
      <w:r w:rsidRPr="00EF1E15">
        <w:rPr>
          <w:rStyle w:val="StyleUnderline"/>
          <w:rFonts w:asciiTheme="minorHAnsi" w:hAnsiTheme="minorHAnsi" w:cstheme="minorHAnsi"/>
        </w:rPr>
        <w:t xml:space="preserve">) </w:t>
      </w:r>
      <w:r w:rsidRPr="0073771D">
        <w:rPr>
          <w:rStyle w:val="StyleUnderline"/>
          <w:rFonts w:asciiTheme="minorHAnsi" w:hAnsiTheme="minorHAnsi" w:cstheme="minorHAnsi"/>
          <w:highlight w:val="cyan"/>
        </w:rPr>
        <w:t>that the survivors could</w:t>
      </w:r>
      <w:r w:rsidRPr="0073771D">
        <w:rPr>
          <w:rFonts w:asciiTheme="minorHAnsi" w:hAnsiTheme="minorHAnsi" w:cstheme="minorHAnsi"/>
          <w:sz w:val="12"/>
          <w:highlight w:val="cyan"/>
        </w:rPr>
        <w:t xml:space="preserve"> </w:t>
      </w:r>
      <w:r w:rsidRPr="0073771D">
        <w:rPr>
          <w:rStyle w:val="Emphasis"/>
          <w:rFonts w:asciiTheme="minorHAnsi" w:hAnsiTheme="minorHAnsi" w:cstheme="minorHAnsi"/>
          <w:highlight w:val="cyan"/>
        </w:rPr>
        <w:t>never regenerate</w:t>
      </w:r>
      <w:r w:rsidRPr="0073771D">
        <w:rPr>
          <w:rFonts w:asciiTheme="minorHAnsi" w:hAnsiTheme="minorHAnsi" w:cstheme="minorHAnsi"/>
          <w:sz w:val="12"/>
          <w:highlight w:val="cyan"/>
        </w:rPr>
        <w:t xml:space="preserve"> </w:t>
      </w:r>
      <w:r w:rsidRPr="00EF1E15">
        <w:rPr>
          <w:rFonts w:asciiTheme="minorHAnsi" w:hAnsiTheme="minorHAnsi" w:cstheme="minorHAnsi"/>
          <w:sz w:val="12"/>
        </w:rPr>
        <w:t>a civilisation at the present level.</w:t>
      </w:r>
    </w:p>
    <w:bookmarkEnd w:id="8"/>
    <w:p w14:paraId="5948F3D2" w14:textId="77777777" w:rsidR="00B27B64" w:rsidRDefault="00B27B64" w:rsidP="00B27B64">
      <w:pPr>
        <w:pStyle w:val="Heading3"/>
      </w:pPr>
      <w:r>
        <w:t xml:space="preserve">Scarcity ! – Poverty </w:t>
      </w:r>
    </w:p>
    <w:p w14:paraId="5EBEAB2F" w14:textId="77777777" w:rsidR="00B27B64" w:rsidRDefault="00B27B64" w:rsidP="00B27B64">
      <w:pPr>
        <w:pStyle w:val="Heading4"/>
      </w:pPr>
      <w:r>
        <w:t xml:space="preserve">Fresh water is key to </w:t>
      </w:r>
      <w:r w:rsidRPr="004D01A0">
        <w:rPr>
          <w:u w:val="single"/>
        </w:rPr>
        <w:t>sustain all life</w:t>
      </w:r>
      <w:r>
        <w:t xml:space="preserve"> --- necessary to eradicate poverty and ensure </w:t>
      </w:r>
      <w:r w:rsidRPr="00097E1A">
        <w:rPr>
          <w:u w:val="single"/>
        </w:rPr>
        <w:t>resilience</w:t>
      </w:r>
      <w:r>
        <w:t xml:space="preserve"> of the biosphere</w:t>
      </w:r>
    </w:p>
    <w:p w14:paraId="53BA197E" w14:textId="77777777" w:rsidR="00B27B64" w:rsidRDefault="00B27B64" w:rsidP="00B27B64">
      <w:r w:rsidRPr="0033606D">
        <w:rPr>
          <w:rStyle w:val="Style13ptBold"/>
        </w:rPr>
        <w:t>Boltz, et. al, 15</w:t>
      </w:r>
      <w:r>
        <w:t xml:space="preserve"> ---  Managing Director Ecosystems at The Rockefeller Foundation (Dr Frederick Boltz, Alex Martinez - Stanford University Tom Ford Fellow The Rockefeller Foundation, Dr Casey Brown - Associate Professor Department of Civil and Environmental Engineering University of Massachusetts Amherst, Dr Johan Rockström - Professor in Environmental Science Stockholm University Executive Director Stockholm Resilience Centre, Water for Development – Charting a Water Wise Path, “Chapter 7 Healthy freshwater ecosystems: an imperative for human development and resilience,” </w:t>
      </w:r>
      <w:hyperlink r:id="rId48" w:history="1">
        <w:r w:rsidRPr="0082570D">
          <w:rPr>
            <w:rStyle w:val="Hyperlink"/>
          </w:rPr>
          <w:t>https://www.rockefellerfoundation.org/wp-content/uploads/2015-WWW-report-Chapter-7.pdf</w:t>
        </w:r>
      </w:hyperlink>
      <w:r>
        <w:t>, JMP)</w:t>
      </w:r>
    </w:p>
    <w:p w14:paraId="2570D470" w14:textId="77777777" w:rsidR="00B27B64" w:rsidRDefault="00B27B64" w:rsidP="00B27B64">
      <w:r>
        <w:t xml:space="preserve">Introduction | </w:t>
      </w:r>
      <w:r w:rsidRPr="006F72D9">
        <w:rPr>
          <w:rStyle w:val="StyleUnderline"/>
        </w:rPr>
        <w:t xml:space="preserve">Fresh water is </w:t>
      </w:r>
      <w:r w:rsidRPr="00074A86">
        <w:rPr>
          <w:rStyle w:val="Emphasis"/>
        </w:rPr>
        <w:t>vital to human life</w:t>
      </w:r>
      <w:r>
        <w:t xml:space="preserve"> and wellbeing. </w:t>
      </w:r>
      <w:r w:rsidRPr="006F72D9">
        <w:rPr>
          <w:rStyle w:val="StyleUnderline"/>
        </w:rPr>
        <w:t>Along with food and shelter, it forms our most basic need</w:t>
      </w:r>
      <w:r>
        <w:t xml:space="preserve">. So vital, in fact, that </w:t>
      </w:r>
      <w:r w:rsidRPr="006F72D9">
        <w:rPr>
          <w:rStyle w:val="StyleUnderline"/>
        </w:rPr>
        <w:t xml:space="preserve">access to drinking water is commonly considered a fundamental right for all humanity. Healthy, functioning freshwater ecosystems provide reliable and quality water flows upon which these basic human needs depend. Energy, food and health – all indispensable to human development – rely on the water services provided by natural ecosystems. </w:t>
      </w:r>
      <w:r>
        <w:t xml:space="preserve">Freshwater ecosystems, such as wetlands and rivers, also provide crucial regulating services, such as water purification, flood mitigation and the treatment of human and industrial wastes. Now, more than ever, we must incorporate the value of water-related environmental services in our water management decisions. </w:t>
      </w:r>
      <w:r w:rsidRPr="006F72D9">
        <w:rPr>
          <w:rStyle w:val="Emphasis"/>
        </w:rPr>
        <w:t>Eradicating poverty and hunger among the billions</w:t>
      </w:r>
      <w:r>
        <w:t xml:space="preserve"> </w:t>
      </w:r>
      <w:r w:rsidRPr="006F72D9">
        <w:rPr>
          <w:rStyle w:val="StyleUnderline"/>
        </w:rPr>
        <w:t>living in deprivation today and those in the future will depend fundamentally on water security – for both people and ecosystems</w:t>
      </w:r>
      <w:r>
        <w:t>.</w:t>
      </w:r>
    </w:p>
    <w:p w14:paraId="7492821C" w14:textId="77777777" w:rsidR="00B27B64" w:rsidRDefault="00B27B64" w:rsidP="00B27B64">
      <w:r w:rsidRPr="00C6026A">
        <w:rPr>
          <w:rStyle w:val="StyleUnderline"/>
        </w:rPr>
        <w:t xml:space="preserve">Water is central to the functioning and </w:t>
      </w:r>
      <w:r w:rsidRPr="00C6026A">
        <w:rPr>
          <w:rStyle w:val="Emphasis"/>
        </w:rPr>
        <w:t>resilience of the biosphere</w:t>
      </w:r>
      <w:r w:rsidRPr="00C6026A">
        <w:rPr>
          <w:rStyle w:val="StyleUnderline"/>
        </w:rPr>
        <w:t>.</w:t>
      </w:r>
      <w:r>
        <w:t xml:space="preserve"> Its availability and variability strongly influences the diversity and distribution of biomes and habitats that harbour the wealth of plant and animal life on Earth. </w:t>
      </w:r>
      <w:r w:rsidRPr="00C6026A">
        <w:rPr>
          <w:rStyle w:val="StyleUnderline"/>
        </w:rPr>
        <w:t xml:space="preserve">Water of specific quantity and quality is required to preserve the state and stability of </w:t>
      </w:r>
      <w:r w:rsidRPr="00F67104">
        <w:rPr>
          <w:rStyle w:val="StyleUnderline"/>
        </w:rPr>
        <w:t xml:space="preserve">ecosystems and </w:t>
      </w:r>
      <w:r w:rsidRPr="00F67104">
        <w:rPr>
          <w:rStyle w:val="Emphasis"/>
        </w:rPr>
        <w:t>build their resilience</w:t>
      </w:r>
      <w:r w:rsidRPr="00C6026A">
        <w:rPr>
          <w:rStyle w:val="StyleUnderline"/>
        </w:rPr>
        <w:t xml:space="preserve"> to localised disturbance and to global change.</w:t>
      </w:r>
      <w:r>
        <w:t xml:space="preserve"> It mediates the persistence of ecosystem types, their composition and function, and facilitates the migration of species and habitats as key environmental conditions such as temperature, rainfall, and soil moisture change.</w:t>
      </w:r>
    </w:p>
    <w:p w14:paraId="33965991" w14:textId="77777777" w:rsidR="00B27B64" w:rsidRPr="00DB1831" w:rsidRDefault="00B27B64" w:rsidP="00B27B64">
      <w:r>
        <w:t xml:space="preserve">Water’s central role in the biosphere has long implied that several of the most important challenges confronting human development are related to fresh water (e.g., Falkenmark, 1990). This has been true for decades and will only intensify without a change in the course of human water use. </w:t>
      </w:r>
      <w:r w:rsidRPr="002316B8">
        <w:rPr>
          <w:rStyle w:val="StyleUnderline"/>
        </w:rPr>
        <w:t>For too long, conventional approaches to water planning have focused narrowly on economic productivity, largely ignoring the costs of</w:t>
      </w:r>
      <w:r>
        <w:t xml:space="preserve"> overdrawing water from ecosystems or </w:t>
      </w:r>
      <w:r w:rsidRPr="00201B19">
        <w:rPr>
          <w:rStyle w:val="Emphasis"/>
        </w:rPr>
        <w:t>disrupting natural flow regimes with hard infrastructure</w:t>
      </w:r>
      <w:r>
        <w:t xml:space="preserve">. If we are serious about meeting human development objectives for the coming century, the way we plan and manage water resources must change. </w:t>
      </w:r>
    </w:p>
    <w:p w14:paraId="29F6F102" w14:textId="77777777" w:rsidR="00B27B64" w:rsidRDefault="00B27B64" w:rsidP="00B27B64"/>
    <w:p w14:paraId="1ED009E3" w14:textId="77777777" w:rsidR="00B27B64" w:rsidRDefault="00B27B64" w:rsidP="00B27B64">
      <w:pPr>
        <w:pStyle w:val="Heading3"/>
      </w:pPr>
      <w:r>
        <w:t xml:space="preserve">Scarcity! – Economy </w:t>
      </w:r>
    </w:p>
    <w:p w14:paraId="2E181A9D" w14:textId="77777777" w:rsidR="00B27B64" w:rsidRDefault="00B27B64" w:rsidP="00B27B64">
      <w:pPr>
        <w:pStyle w:val="Heading4"/>
      </w:pPr>
      <w:r>
        <w:t>Status quo production substantially degrades freshwater resources – scarcity concerns ripple throughout the economy and trigger a global downturn</w:t>
      </w:r>
    </w:p>
    <w:p w14:paraId="6DC1C802" w14:textId="77777777" w:rsidR="00B27B64" w:rsidRPr="006B0992" w:rsidRDefault="00B27B64" w:rsidP="00B27B64">
      <w:pPr>
        <w:spacing w:after="0"/>
        <w:rPr>
          <w:rStyle w:val="Style13ptBold"/>
        </w:rPr>
      </w:pPr>
      <w:r w:rsidRPr="006B0992">
        <w:rPr>
          <w:rStyle w:val="Style13ptBold"/>
        </w:rPr>
        <w:t>Stiegler 2014</w:t>
      </w:r>
    </w:p>
    <w:p w14:paraId="3E22DFCD" w14:textId="77777777" w:rsidR="00B27B64" w:rsidRDefault="00B27B64" w:rsidP="00B27B64">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5AF084AD" w14:textId="77777777" w:rsidR="00B27B64" w:rsidRDefault="00B27B64" w:rsidP="00B27B64">
      <w:pPr>
        <w:spacing w:after="0"/>
      </w:pPr>
      <w:r>
        <w:t>The EPA's Findings on Impacts to Freshwater Resources and the Energy-Water Nexus</w:t>
      </w:r>
    </w:p>
    <w:p w14:paraId="581ECC72" w14:textId="77777777" w:rsidR="00B27B64" w:rsidRDefault="00B27B64" w:rsidP="00B27B64">
      <w:pPr>
        <w:spacing w:after="0"/>
      </w:pPr>
      <w:r>
        <w:t xml:space="preserve">Because the RFS is an energy-focused statute,  123 it tends to overlook the water impacts that ethanol production has on the nation's freshwater at local levels; however, "water security is too important to sacrifice for energy security."  124 </w:t>
      </w:r>
      <w:r w:rsidRPr="005D2530">
        <w:rPr>
          <w:rStyle w:val="StyleUnderline"/>
          <w:highlight w:val="cyan"/>
        </w:rPr>
        <w:t>Diminishing and contaminating</w:t>
      </w:r>
      <w:r w:rsidRPr="001A6592">
        <w:rPr>
          <w:rStyle w:val="StyleUnderline"/>
        </w:rPr>
        <w:t xml:space="preserve"> local </w:t>
      </w:r>
      <w:r w:rsidRPr="005D2530">
        <w:rPr>
          <w:rStyle w:val="StyleUnderline"/>
          <w:highlight w:val="cyan"/>
        </w:rPr>
        <w:t>water resources through cultivation and refinement for the purpose of national energy security may lead to</w:t>
      </w:r>
      <w:r w:rsidRPr="001B542E">
        <w:t xml:space="preserve"> a situation</w:t>
      </w:r>
      <w:r>
        <w:t xml:space="preserve"> of </w:t>
      </w:r>
      <w:r w:rsidRPr="000469AF">
        <w:rPr>
          <w:rStyle w:val="StyleUnderline"/>
          <w:highlight w:val="cyan"/>
        </w:rPr>
        <w:t>national</w:t>
      </w:r>
      <w:r w:rsidRPr="001A6592">
        <w:rPr>
          <w:rStyle w:val="StyleUnderline"/>
        </w:rPr>
        <w:t xml:space="preserve"> </w:t>
      </w:r>
      <w:r w:rsidRPr="000469AF">
        <w:rPr>
          <w:rStyle w:val="StyleUnderline"/>
          <w:highlight w:val="cyan"/>
        </w:rPr>
        <w:t>freshwater insecurity</w:t>
      </w:r>
      <w:r>
        <w:t>.  125 Thus, it is important to assess the impact the RFS has on freshwater resources and how these findings come into play in the nation's energy-water nexus.</w:t>
      </w:r>
    </w:p>
    <w:p w14:paraId="309604F6" w14:textId="77777777" w:rsidR="00B27B64" w:rsidRDefault="00B27B64" w:rsidP="00B27B64">
      <w:pPr>
        <w:spacing w:after="0"/>
      </w:pPr>
      <w:r>
        <w:t>Congress included a provision in the EISA requiring studies of the environmental and resource conservation impacts of the renewable fuel standard.  126 The study is to be conducted every three years by the Administrator of the EPA, the Secretary of Agriculture, and the Secretary of Energy.  127 If the study concludes that there are negative environmental impacts, the EPA is required to include recommendations to reduce or eliminate these impacts.  128</w:t>
      </w:r>
    </w:p>
    <w:p w14:paraId="06491927" w14:textId="77777777" w:rsidR="00B27B64" w:rsidRDefault="00B27B64" w:rsidP="00B27B64">
      <w:pPr>
        <w:spacing w:after="0"/>
      </w:pPr>
      <w:r>
        <w:t xml:space="preserve">The EPA came out with its first triennial report in 2011.  129 The report acknowledged significant environmental impacts, but ultimately concluded that the negative impacts were insufficient to  [*1084]  require changing RFS rules and regulations.  130 However, the report did conclude that the environmental impacts, mainly to water resources, were largely a result of corn production for ethanol.  131 Because the EPA concluded the negative impacts were mainly from ethanol use, which is only a portion of the RFS, </w:t>
      </w:r>
      <w:r w:rsidRPr="001A6592">
        <w:rPr>
          <w:rStyle w:val="StyleUnderline"/>
        </w:rPr>
        <w:t>the EPA argued that the total environmental impact of the RFS was limited, and the other renewable fuels in the RFS</w:t>
      </w:r>
      <w:r>
        <w:t xml:space="preserve"> (advanced biofuels such as cellulosic and biomass-based diesel</w:t>
      </w:r>
      <w:r w:rsidRPr="001A6592">
        <w:rPr>
          <w:rStyle w:val="StyleUnderline"/>
        </w:rPr>
        <w:t>) could achieve the goals of the EISA without significantly increasing the harms caused by ethanol production.</w:t>
      </w:r>
      <w:r>
        <w:t xml:space="preserve">  132</w:t>
      </w:r>
    </w:p>
    <w:p w14:paraId="3D56A118" w14:textId="77777777" w:rsidR="00B27B64" w:rsidRDefault="00B27B64" w:rsidP="00B27B64">
      <w:pPr>
        <w:spacing w:after="0"/>
      </w:pPr>
      <w:r w:rsidRPr="001A6592">
        <w:rPr>
          <w:rStyle w:val="StyleUnderline"/>
        </w:rPr>
        <w:t>But the EPA's conclusion is not consistent with reality</w:t>
      </w:r>
      <w:r>
        <w:t xml:space="preserve">. The reality is that </w:t>
      </w:r>
      <w:r w:rsidRPr="001A6592">
        <w:rPr>
          <w:rStyle w:val="StyleUnderline"/>
        </w:rPr>
        <w:t>due to technological roadblocks, the EPA has exercised its authority to reduce the required volume of advanced biofuels every year, allowing corn-based ethanol to make up the majority of the mandate goals</w:t>
      </w:r>
      <w:r>
        <w:t xml:space="preserve">.  133 For instance, even though the mandate requires the use of four different types of feedstock, in 2009, </w:t>
      </w:r>
      <w:r w:rsidRPr="001A6592">
        <w:rPr>
          <w:rStyle w:val="StyleUnderline"/>
        </w:rPr>
        <w:t>ethanol accounted for 95% of the total mandate volume</w:t>
      </w:r>
      <w:r>
        <w:t>.  134 This continues to be the case because the technology for the other fuels is not yet commercially available, leaving the EPA with no other option than to waive those requirements.  135 Accordingly</w:t>
      </w:r>
      <w:r w:rsidRPr="001A6592">
        <w:rPr>
          <w:rStyle w:val="StyleUnderline"/>
        </w:rPr>
        <w:t xml:space="preserve">, </w:t>
      </w:r>
      <w:r w:rsidRPr="00651A85">
        <w:rPr>
          <w:rStyle w:val="StyleUnderline"/>
          <w:highlight w:val="cyan"/>
        </w:rPr>
        <w:t>95% of the mandate is causing negative impacts to freshwater resources because 95% of the mandate is met with corn ethanol</w:t>
      </w:r>
      <w:r>
        <w:t>. The agency seems to disregard this fact in its report. It suggests that implementing conservation and best management practices can offset these negative impacts, and concludes that the overall RFS has the "potential" to meet the goals of the EISA.  136</w:t>
      </w:r>
    </w:p>
    <w:p w14:paraId="3F6EEAD6" w14:textId="77777777" w:rsidR="00B27B64" w:rsidRDefault="00B27B64" w:rsidP="00B27B64">
      <w:pPr>
        <w:spacing w:after="0"/>
      </w:pPr>
      <w:r>
        <w:t xml:space="preserve">Specifically concerning impacts to water, the EPA found that </w:t>
      </w:r>
      <w:r w:rsidRPr="00651A85">
        <w:rPr>
          <w:rStyle w:val="StyleUnderline"/>
          <w:highlight w:val="cyan"/>
        </w:rPr>
        <w:t>increasing ethanol production to reach the fifteen billion gallon</w:t>
      </w:r>
      <w:r>
        <w:t xml:space="preserve">  [*1085]  </w:t>
      </w:r>
      <w:r w:rsidRPr="00651A85">
        <w:rPr>
          <w:rStyle w:val="StyleUnderline"/>
          <w:highlight w:val="cyan"/>
        </w:rPr>
        <w:t>mandate may result in an 18% increase in nitrogen loads to surface waters</w:t>
      </w:r>
      <w:r>
        <w:t xml:space="preserve">  137 </w:t>
      </w:r>
      <w:r w:rsidRPr="00651A85">
        <w:rPr>
          <w:rStyle w:val="StyleUnderline"/>
          <w:highlight w:val="cyan"/>
        </w:rPr>
        <w:t>and a 2.8% increase to groundwater</w:t>
      </w:r>
      <w:r>
        <w:t xml:space="preserve">,  138 </w:t>
      </w:r>
      <w:r w:rsidRPr="00651A85">
        <w:rPr>
          <w:rStyle w:val="StyleUnderline"/>
          <w:highlight w:val="cyan"/>
        </w:rPr>
        <w:t>exacerbated eutrophication</w:t>
      </w:r>
      <w:r w:rsidRPr="00110DF8">
        <w:rPr>
          <w:rStyle w:val="StyleUnderline"/>
        </w:rPr>
        <w:t xml:space="preserve">,  </w:t>
      </w:r>
      <w:r>
        <w:t xml:space="preserve">139 </w:t>
      </w:r>
      <w:r w:rsidRPr="00651A85">
        <w:rPr>
          <w:rStyle w:val="StyleUnderline"/>
          <w:highlight w:val="cyan"/>
        </w:rPr>
        <w:t>a 1.6% increase in sediment loads</w:t>
      </w:r>
      <w:r w:rsidRPr="00110DF8">
        <w:rPr>
          <w:rStyle w:val="StyleUnderline"/>
        </w:rPr>
        <w:t xml:space="preserve"> to surface waters and wetlands</w:t>
      </w:r>
      <w:r>
        <w:t xml:space="preserve">,  140 </w:t>
      </w:r>
      <w:r w:rsidRPr="00651A85">
        <w:rPr>
          <w:rStyle w:val="StyleUnderline"/>
          <w:highlight w:val="cyan"/>
        </w:rPr>
        <w:t>an increased risk of bacteria and viruses in surface and groundwater</w:t>
      </w:r>
      <w:r w:rsidRPr="00110DF8">
        <w:rPr>
          <w:rStyle w:val="StyleUnderline"/>
        </w:rPr>
        <w:t>,</w:t>
      </w:r>
      <w:r>
        <w:t xml:space="preserve">  141 </w:t>
      </w:r>
      <w:r w:rsidRPr="00651A85">
        <w:rPr>
          <w:rStyle w:val="StyleUnderline"/>
          <w:highlight w:val="cyan"/>
        </w:rPr>
        <w:t>depleted aquifers</w:t>
      </w:r>
      <w:r>
        <w:t xml:space="preserve">,  142 </w:t>
      </w:r>
      <w:r w:rsidRPr="00651A85">
        <w:rPr>
          <w:rStyle w:val="StyleUnderline"/>
          <w:highlight w:val="cyan"/>
        </w:rPr>
        <w:t>and increased stress on aquatic life</w:t>
      </w:r>
      <w:r>
        <w:t>.  143 The EPA ultimately referred to these issues as "modest" impacts that could be fixed by improving agricultural practices at the source of cultivation.  144 However, the report then goes on to say that these practices' improvements to environmental quality will not only be slow, but their effectiveness will depend entirely on the "willingness" of cultivators and refiners to adopt conservation practices.  145</w:t>
      </w:r>
    </w:p>
    <w:p w14:paraId="1D33FAC5" w14:textId="77777777" w:rsidR="00B27B64" w:rsidRDefault="00B27B64" w:rsidP="00B27B64">
      <w:pPr>
        <w:spacing w:after="0"/>
      </w:pPr>
      <w:r>
        <w:t xml:space="preserve">In September of 2012, the EPA released a study that attempted to "value" water, but was unable to come up with a solid value for a commodity that is so essential to every aspect of life.  146 Water is essential not only to life, but also to the economy, mainly as a necessary component for all forms of energy production.  147 This is essentially the energy-water nexus: "The dependence of the economy upon a reliable supply of energy is clear. The reliability of this supply depends, at least in part, upon the nation's water resources."  148 This is especially true for </w:t>
      </w:r>
      <w:r w:rsidRPr="001032BF">
        <w:rPr>
          <w:rStyle w:val="StyleUnderline"/>
          <w:highlight w:val="cyan"/>
        </w:rPr>
        <w:t>biofuels</w:t>
      </w:r>
      <w:r w:rsidRPr="00110DF8">
        <w:rPr>
          <w:rStyle w:val="StyleUnderline"/>
        </w:rPr>
        <w:t>,</w:t>
      </w:r>
      <w:r>
        <w:t xml:space="preserve"> which </w:t>
      </w:r>
      <w:r w:rsidRPr="001032BF">
        <w:rPr>
          <w:rStyle w:val="StyleUnderline"/>
          <w:highlight w:val="cyan"/>
        </w:rPr>
        <w:t>rely on water in every aspect of the production process from feedstock cultivation</w:t>
      </w:r>
      <w:r>
        <w:t xml:space="preserve">  [*1086]  </w:t>
      </w:r>
      <w:r w:rsidRPr="001032BF">
        <w:rPr>
          <w:rStyle w:val="StyleUnderline"/>
          <w:highlight w:val="cyan"/>
        </w:rPr>
        <w:t>to refinement</w:t>
      </w:r>
      <w:r>
        <w:t>.  149 In its report, the EPA concluded that "the surge in production of certain crops for biofuels may place additional stress on agricultural water supplies."  150</w:t>
      </w:r>
    </w:p>
    <w:p w14:paraId="6E282809" w14:textId="77777777" w:rsidR="00B27B64" w:rsidRDefault="00B27B64" w:rsidP="00B27B64">
      <w:pPr>
        <w:spacing w:after="0"/>
      </w:pPr>
      <w:r>
        <w:t>Though the EPA's conclusions in both reports appear to be contradictory, they can actually be reconciled when considered in terms of scope. The EPA's determination that the impacts to water are modest is likely a result of the fact that the impacts identified are occurring in local communities and regions,  151 as was seen in Olmsted County, Minnesota.  152 For instance, some communities may experience depleted drinking water sources, some may experience health side effects caused by herbicides, and others may experience impacts to aquatic life from eutrophication or thermal pollution.</w:t>
      </w:r>
    </w:p>
    <w:p w14:paraId="1594E49F" w14:textId="77777777" w:rsidR="00B27B64" w:rsidRDefault="00B27B64" w:rsidP="00B27B64">
      <w:pPr>
        <w:spacing w:after="0"/>
      </w:pPr>
      <w:r>
        <w:t xml:space="preserve">However, the importance of freshwater resources has a much larger scope. The global economy, especially the energy sector, is dependent on adequate freshwater quality and quantity.  153 </w:t>
      </w:r>
      <w:r w:rsidRPr="001032BF">
        <w:rPr>
          <w:rStyle w:val="StyleUnderline"/>
          <w:highlight w:val="cyan"/>
        </w:rPr>
        <w:t>If freshwater resources slowly degrade in quality or are depleted in quantity</w:t>
      </w:r>
      <w:r>
        <w:t xml:space="preserve">, the immediate impacts are going to be experienced only by those local communities. Over time, however, the aggregate of these </w:t>
      </w:r>
      <w:r w:rsidRPr="001032BF">
        <w:rPr>
          <w:rStyle w:val="StyleUnderline"/>
          <w:highlight w:val="cyan"/>
        </w:rPr>
        <w:t>impacts will affect the global economy</w:t>
      </w:r>
      <w:r w:rsidRPr="00D97FA7">
        <w:rPr>
          <w:rStyle w:val="StyleUnderline"/>
          <w:highlight w:val="cyan"/>
        </w:rPr>
        <w:t>, which could have major repercussions</w:t>
      </w:r>
      <w:r>
        <w:t xml:space="preserve"> for the United States as a whole, because "neither the nation nor its economy is insulated from the challenges others may face in managing their water resources."  154 The EPA concluded that "</w:t>
      </w:r>
      <w:r w:rsidRPr="00D97FA7">
        <w:rPr>
          <w:rStyle w:val="StyleUnderline"/>
          <w:highlight w:val="cyan"/>
        </w:rPr>
        <w:t>many countries around the world struggle with much more dire water supply issues"</w:t>
      </w:r>
      <w:r>
        <w:t xml:space="preserve"> than the United States.  155 This does not mean that the United States is insulated from these effects, though, because "international water security may have implications for the U.S. Globalization has linked economies worldwide, and </w:t>
      </w:r>
      <w:r w:rsidRPr="00D97FA7">
        <w:rPr>
          <w:rStyle w:val="StyleUnderline"/>
          <w:highlight w:val="cyan"/>
        </w:rPr>
        <w:t>water shortages in other nations could create supply chain disruptions for U.S. firms and consumers</w:t>
      </w:r>
      <w:r w:rsidRPr="00D97FA7">
        <w:rPr>
          <w:highlight w:val="cyan"/>
        </w:rPr>
        <w:t>."</w:t>
      </w:r>
      <w:r>
        <w:t xml:space="preserve">  156 </w:t>
      </w:r>
      <w:r w:rsidRPr="00110DF8">
        <w:rPr>
          <w:rStyle w:val="StyleUnderline"/>
        </w:rPr>
        <w:t xml:space="preserve">International water </w:t>
      </w:r>
      <w:r w:rsidRPr="00D97FA7">
        <w:rPr>
          <w:rStyle w:val="StyleUnderline"/>
          <w:highlight w:val="cyan"/>
        </w:rPr>
        <w:t>shortages could lead to political instability and</w:t>
      </w:r>
      <w:r>
        <w:t xml:space="preserve">  [*1087]  </w:t>
      </w:r>
      <w:r w:rsidRPr="00110DF8">
        <w:rPr>
          <w:rStyle w:val="StyleUnderline"/>
        </w:rPr>
        <w:t xml:space="preserve">"will </w:t>
      </w:r>
      <w:r w:rsidRPr="00D97FA7">
        <w:rPr>
          <w:rStyle w:val="StyleUnderline"/>
          <w:highlight w:val="cyan"/>
        </w:rPr>
        <w:t>hinder the ability of key countries to produce food and generate energy</w:t>
      </w:r>
      <w:r w:rsidRPr="00110DF8">
        <w:rPr>
          <w:rStyle w:val="StyleUnderline"/>
        </w:rPr>
        <w:t xml:space="preserve">, … </w:t>
      </w:r>
      <w:r w:rsidRPr="001032BF">
        <w:rPr>
          <w:rStyle w:val="StyleUnderline"/>
          <w:strike/>
        </w:rPr>
        <w:t>hobbling</w:t>
      </w:r>
      <w:r w:rsidRPr="00110DF8">
        <w:rPr>
          <w:rStyle w:val="StyleUnderline"/>
        </w:rPr>
        <w:t xml:space="preserve"> </w:t>
      </w:r>
      <w:r>
        <w:rPr>
          <w:rStyle w:val="StyleUnderline"/>
        </w:rPr>
        <w:t>[</w:t>
      </w:r>
      <w:r w:rsidRPr="00D97FA7">
        <w:rPr>
          <w:rStyle w:val="StyleUnderline"/>
          <w:highlight w:val="cyan"/>
        </w:rPr>
        <w:t>undermining] economic growth</w:t>
      </w:r>
      <w:r w:rsidRPr="00110DF8">
        <w:rPr>
          <w:rStyle w:val="StyleUnderline"/>
        </w:rPr>
        <w:t>."</w:t>
      </w:r>
      <w:r>
        <w:t xml:space="preserve">  157</w:t>
      </w:r>
    </w:p>
    <w:p w14:paraId="0C136B47" w14:textId="77777777" w:rsidR="00B27B64" w:rsidRDefault="00B27B64" w:rsidP="00B27B64">
      <w:pPr>
        <w:spacing w:after="0"/>
      </w:pPr>
      <w:r>
        <w:t xml:space="preserve">Thus, the EPA's assessment of the environmental impacts from the RFS should have factored in its separate findings that water is an essential component of the global economy, especially the energy sector. </w:t>
      </w:r>
      <w:r w:rsidRPr="00651A85">
        <w:rPr>
          <w:rStyle w:val="StyleUnderline"/>
          <w:highlight w:val="cyan"/>
        </w:rPr>
        <w:t>For ethanol</w:t>
      </w:r>
      <w:r>
        <w:t xml:space="preserve"> specifically, </w:t>
      </w:r>
      <w:r w:rsidRPr="00651A85">
        <w:rPr>
          <w:rStyle w:val="StyleUnderline"/>
          <w:highlight w:val="cyan"/>
        </w:rPr>
        <w:t>under the current regulatory approach, the cycle of water dependency becomes a lose-lose endgame - a catch-22 - for both fuel production and water resources. Ethanol production is highly dependent on freshwater, and in turn, ethanol degrades water quality and quantity</w:t>
      </w:r>
      <w:r>
        <w:t xml:space="preserve">. Over time, </w:t>
      </w:r>
      <w:r w:rsidRPr="00651A85">
        <w:rPr>
          <w:rStyle w:val="StyleUnderline"/>
          <w:highlight w:val="cyan"/>
        </w:rPr>
        <w:t>the aggregate of these impacts may become irreversible, increasing the cost of energy production and possibly inhibiting biofuel production altogether</w:t>
      </w:r>
      <w:r>
        <w:t>.</w:t>
      </w:r>
    </w:p>
    <w:p w14:paraId="0DC2BD60" w14:textId="7B8470C5" w:rsidR="00B27B64" w:rsidRDefault="00B27B64" w:rsidP="00DC6C4F">
      <w:pPr>
        <w:spacing w:after="0"/>
      </w:pPr>
      <w:r>
        <w:t>Despite the EPA's reluctance to acknowledge these long-term effects between energy and freshwater caused by ethanol production, the catch-22 situation can be avoided if the RFS is reformed to address these issues.</w:t>
      </w:r>
    </w:p>
    <w:p w14:paraId="22E722E4" w14:textId="77777777" w:rsidR="00DC6C4F" w:rsidRDefault="00DC6C4F" w:rsidP="00DC6C4F">
      <w:pPr>
        <w:spacing w:after="0"/>
      </w:pPr>
    </w:p>
    <w:p w14:paraId="02E7B730" w14:textId="77777777" w:rsidR="00B27B64" w:rsidRDefault="00B27B64" w:rsidP="00B27B64">
      <w:pPr>
        <w:pStyle w:val="Heading4"/>
      </w:pPr>
      <w:r>
        <w:t xml:space="preserve">Bad water management </w:t>
      </w:r>
      <w:r w:rsidRPr="00255A1F">
        <w:rPr>
          <w:u w:val="single"/>
        </w:rPr>
        <w:t>kills</w:t>
      </w:r>
      <w:r>
        <w:t xml:space="preserve"> economic growth.</w:t>
      </w:r>
    </w:p>
    <w:p w14:paraId="0E6B5F78" w14:textId="77777777" w:rsidR="00B27B64" w:rsidRPr="00255A1F" w:rsidRDefault="00B27B64" w:rsidP="00B27B64">
      <w:r w:rsidRPr="00255A1F">
        <w:rPr>
          <w:rStyle w:val="Style13ptBold"/>
        </w:rPr>
        <w:t>WB 16</w:t>
      </w:r>
      <w:r>
        <w:t xml:space="preserve">, World Bank, 2016, "High and Dry: Climate Change, Water, and the Economy," </w:t>
      </w:r>
      <w:hyperlink r:id="rId49" w:history="1">
        <w:r w:rsidRPr="000F59C9">
          <w:rPr>
            <w:rStyle w:val="Hyperlink"/>
          </w:rPr>
          <w:t>https://www.worldbank.org/en/topic/water/publication/high-and-dry-climate-change-water-and-the-economy</w:t>
        </w:r>
      </w:hyperlink>
      <w:r>
        <w:t xml:space="preserve"> - MBA AM</w:t>
      </w:r>
    </w:p>
    <w:p w14:paraId="483A2675" w14:textId="77777777" w:rsidR="00B27B64" w:rsidRPr="00255A1F" w:rsidRDefault="00B27B64" w:rsidP="00B27B64">
      <w:pPr>
        <w:spacing w:after="0"/>
        <w:rPr>
          <w:sz w:val="14"/>
        </w:rPr>
      </w:pPr>
      <w:r w:rsidRPr="00255A1F">
        <w:rPr>
          <w:sz w:val="14"/>
        </w:rPr>
        <w:t xml:space="preserve">The impacts of climate change will be channeled primarily through the water cycle, with consequences that could be large and uneven across the globe. Water-related climate risks cascade through food, energy, urban, and environmental systems. </w:t>
      </w:r>
      <w:r w:rsidRPr="00255A1F">
        <w:rPr>
          <w:rStyle w:val="StyleUnderline"/>
        </w:rPr>
        <w:t xml:space="preserve">Growing populations, rising incomes, and expanding cities will converge upon a world where the demand for water rises exponentially, while supply becomes more </w:t>
      </w:r>
      <w:r w:rsidRPr="00255A1F">
        <w:rPr>
          <w:sz w:val="14"/>
          <w:szCs w:val="14"/>
        </w:rPr>
        <w:t>erratic and</w:t>
      </w:r>
      <w:r w:rsidRPr="00255A1F">
        <w:rPr>
          <w:rStyle w:val="StyleUnderline"/>
        </w:rPr>
        <w:t xml:space="preserve"> </w:t>
      </w:r>
      <w:r w:rsidRPr="00255A1F">
        <w:rPr>
          <w:rStyle w:val="Emphasis"/>
        </w:rPr>
        <w:t>uncertain</w:t>
      </w:r>
      <w:r w:rsidRPr="00255A1F">
        <w:rPr>
          <w:rStyle w:val="StyleUnderline"/>
        </w:rPr>
        <w:t>.</w:t>
      </w:r>
      <w:r w:rsidRPr="00255A1F">
        <w:rPr>
          <w:sz w:val="14"/>
        </w:rPr>
        <w:t xml:space="preserve"> </w:t>
      </w:r>
      <w:r w:rsidRPr="00255A1F">
        <w:rPr>
          <w:rStyle w:val="StyleUnderline"/>
        </w:rPr>
        <w:t>If current water management policies persist</w:t>
      </w:r>
      <w:r w:rsidRPr="00255A1F">
        <w:rPr>
          <w:sz w:val="14"/>
        </w:rPr>
        <w:t xml:space="preserve">, and climate models prove correct, </w:t>
      </w:r>
      <w:r w:rsidRPr="00255A1F">
        <w:rPr>
          <w:rStyle w:val="StyleUnderline"/>
        </w:rPr>
        <w:t>water scarcity</w:t>
      </w:r>
      <w:r w:rsidRPr="00255A1F">
        <w:rPr>
          <w:sz w:val="14"/>
        </w:rPr>
        <w:t xml:space="preserve"> will proliferate to regions where it currently does not exist, and </w:t>
      </w:r>
      <w:r w:rsidRPr="00255A1F">
        <w:rPr>
          <w:rStyle w:val="StyleUnderline"/>
        </w:rPr>
        <w:t>will greatly worsen in regions where water is already scarce.</w:t>
      </w:r>
      <w:r w:rsidRPr="00255A1F">
        <w:rPr>
          <w:sz w:val="14"/>
        </w:rPr>
        <w:t xml:space="preserve"> Simultaneously, rainfall is projected to become more variable and less predictable, while warmer seas will fuel more violent floods and storm surges. Climate change will increase water-related shocks on top of already demanding trends in water use. </w:t>
      </w:r>
      <w:r w:rsidRPr="00255A1F">
        <w:rPr>
          <w:rStyle w:val="StyleUnderline"/>
        </w:rPr>
        <w:t>Reduced freshwater availability and competition from other uses—such as</w:t>
      </w:r>
      <w:r w:rsidRPr="00255A1F">
        <w:rPr>
          <w:sz w:val="14"/>
        </w:rPr>
        <w:t xml:space="preserve"> energy and </w:t>
      </w:r>
      <w:r w:rsidRPr="00255A1F">
        <w:rPr>
          <w:rStyle w:val="StyleUnderline"/>
        </w:rPr>
        <w:t>agriculture—could reduce water availability in cities by as much as two thirds by 2050</w:t>
      </w:r>
      <w:r w:rsidRPr="00255A1F">
        <w:rPr>
          <w:sz w:val="14"/>
        </w:rPr>
        <w:t>, compared to 2015 levels.</w:t>
      </w:r>
    </w:p>
    <w:p w14:paraId="79E23942" w14:textId="77777777" w:rsidR="00B27B64" w:rsidRDefault="00B27B64" w:rsidP="00B27B64">
      <w:pPr>
        <w:spacing w:after="0"/>
        <w:rPr>
          <w:sz w:val="14"/>
        </w:rPr>
      </w:pPr>
      <w:r w:rsidRPr="00255A1F">
        <w:rPr>
          <w:rStyle w:val="StyleUnderline"/>
        </w:rPr>
        <w:t xml:space="preserve">Economic growth is a surprisingly </w:t>
      </w:r>
      <w:r w:rsidRPr="00255A1F">
        <w:rPr>
          <w:rStyle w:val="Emphasis"/>
        </w:rPr>
        <w:t>thirsty business.</w:t>
      </w:r>
      <w:r w:rsidRPr="00255A1F">
        <w:rPr>
          <w:sz w:val="14"/>
        </w:rPr>
        <w:t xml:space="preserve"> </w:t>
      </w:r>
      <w:r w:rsidRPr="00255A1F">
        <w:rPr>
          <w:rStyle w:val="StyleUnderline"/>
        </w:rPr>
        <w:t xml:space="preserve">Water is a vital factor of production, so diminishing water supplies can translate into </w:t>
      </w:r>
      <w:r w:rsidRPr="00255A1F">
        <w:rPr>
          <w:rStyle w:val="Emphasis"/>
        </w:rPr>
        <w:t>slower growth</w:t>
      </w:r>
      <w:r w:rsidRPr="00255A1F">
        <w:rPr>
          <w:rStyle w:val="StyleUnderline"/>
        </w:rPr>
        <w:t xml:space="preserve"> that cloud economic prospects. Some regions could see their growth rates decline by as much as </w:t>
      </w:r>
      <w:r w:rsidRPr="00255A1F">
        <w:rPr>
          <w:rStyle w:val="Emphasis"/>
        </w:rPr>
        <w:t>6 percent of GDP</w:t>
      </w:r>
      <w:r w:rsidRPr="00255A1F">
        <w:rPr>
          <w:sz w:val="14"/>
        </w:rPr>
        <w:t xml:space="preserve"> by 2050 as a result of water-related losses in agriculture, health, income, and property—</w:t>
      </w:r>
      <w:r w:rsidRPr="00255A1F">
        <w:rPr>
          <w:rStyle w:val="StyleUnderline"/>
        </w:rPr>
        <w:t xml:space="preserve">sending them into </w:t>
      </w:r>
      <w:r w:rsidRPr="00255A1F">
        <w:rPr>
          <w:rStyle w:val="Emphasis"/>
        </w:rPr>
        <w:t>sustained negative growth</w:t>
      </w:r>
      <w:r w:rsidRPr="00255A1F">
        <w:rPr>
          <w:rStyle w:val="StyleUnderline"/>
        </w:rPr>
        <w:t>.</w:t>
      </w:r>
      <w:r w:rsidRPr="00255A1F">
        <w:rPr>
          <w:sz w:val="14"/>
        </w:rPr>
        <w:t xml:space="preserve"> Economic modeling described in this report suggests that </w:t>
      </w:r>
      <w:r w:rsidRPr="00255A1F">
        <w:rPr>
          <w:rStyle w:val="Emphasis"/>
        </w:rPr>
        <w:t>bad water-management policies</w:t>
      </w:r>
      <w:r w:rsidRPr="00255A1F">
        <w:rPr>
          <w:rStyle w:val="StyleUnderline"/>
        </w:rPr>
        <w:t xml:space="preserve"> can exacerbate the adverse growth impacts of climate change, while </w:t>
      </w:r>
      <w:r w:rsidRPr="00255A1F">
        <w:rPr>
          <w:rStyle w:val="Emphasis"/>
        </w:rPr>
        <w:t>good policies can go a long way towards neutralizing them</w:t>
      </w:r>
      <w:r w:rsidRPr="00255A1F">
        <w:rPr>
          <w:rStyle w:val="StyleUnderline"/>
        </w:rPr>
        <w:t xml:space="preserve"> (</w:t>
      </w:r>
      <w:r w:rsidRPr="00255A1F">
        <w:rPr>
          <w:sz w:val="14"/>
        </w:rPr>
        <w:t xml:space="preserve">map ES.1). </w:t>
      </w:r>
      <w:r w:rsidRPr="00255A1F">
        <w:rPr>
          <w:rStyle w:val="StyleUnderline"/>
        </w:rPr>
        <w:t xml:space="preserve">Some regions stand to see </w:t>
      </w:r>
      <w:r w:rsidRPr="00255A1F">
        <w:rPr>
          <w:rStyle w:val="Emphasis"/>
        </w:rPr>
        <w:t>growth accelerate</w:t>
      </w:r>
      <w:r w:rsidRPr="00255A1F">
        <w:rPr>
          <w:rStyle w:val="StyleUnderline"/>
        </w:rPr>
        <w:t xml:space="preserve"> as much as 6 percent with better water resource management.</w:t>
      </w:r>
      <w:r w:rsidRPr="00255A1F">
        <w:rPr>
          <w:sz w:val="14"/>
        </w:rPr>
        <w:t xml:space="preserve"> The impacts of water mismanagement are felt disproportionately by the poor, who are more likely to rely on rain-fed agriculture to feed their families, live on the most marginal lands which are more prone to floods, and are most at risk from contaminated water and inadequate sanitation. </w:t>
      </w:r>
      <w:r w:rsidRPr="00255A1F">
        <w:rPr>
          <w:rStyle w:val="StyleUnderline"/>
        </w:rPr>
        <w:t>Ensuring a sufficient and constant supply of water</w:t>
      </w:r>
      <w:r w:rsidRPr="00255A1F">
        <w:rPr>
          <w:sz w:val="14"/>
        </w:rPr>
        <w:t xml:space="preserve"> under increasing scarcity </w:t>
      </w:r>
      <w:r w:rsidRPr="00255A1F">
        <w:rPr>
          <w:rStyle w:val="StyleUnderline"/>
        </w:rPr>
        <w:t>will be essential to achieving global poverty alleviation</w:t>
      </w:r>
      <w:r w:rsidRPr="00255A1F">
        <w:rPr>
          <w:sz w:val="14"/>
        </w:rPr>
        <w:t xml:space="preserve"> goals.</w:t>
      </w:r>
    </w:p>
    <w:p w14:paraId="59BDD8F9" w14:textId="77777777" w:rsidR="00DC6C4F" w:rsidRDefault="00DC6C4F" w:rsidP="00DC6C4F"/>
    <w:p w14:paraId="76BB823F" w14:textId="183238E8" w:rsidR="00B27B64" w:rsidRPr="00394BD3" w:rsidRDefault="00B27B64" w:rsidP="00B27B64">
      <w:pPr>
        <w:pStyle w:val="Heading4"/>
        <w:rPr>
          <w:rFonts w:cs="Times New Roman"/>
        </w:rPr>
      </w:pPr>
      <w:r w:rsidRPr="00394BD3">
        <w:rPr>
          <w:rFonts w:cs="Times New Roman"/>
        </w:rPr>
        <w:t>Slow growth deteriorates the international order and prevents cooperation on major existential threats.</w:t>
      </w:r>
    </w:p>
    <w:p w14:paraId="1280B309" w14:textId="77777777" w:rsidR="00B27B64" w:rsidRPr="00394BD3" w:rsidRDefault="00B27B64" w:rsidP="00B27B64">
      <w:pPr>
        <w:jc w:val="both"/>
      </w:pPr>
      <w:r w:rsidRPr="00394BD3">
        <w:rPr>
          <w:rStyle w:val="Style13ptBold"/>
        </w:rPr>
        <w:t>Haass 17</w:t>
      </w:r>
      <w:r w:rsidRPr="00394BD3">
        <w:t xml:space="preserve"> [Richard Haass, President of the Council on Foreign Relations, previously served as Director of Policy Planning for the US State Department (2001-2003), and was President George W. Bush's special envoy to Northern Ireland and Coordinator for the Future of Afghanistan.] “A World in Disarray: American Foreign Policy and the Crisis of the Old Order” </w:t>
      </w:r>
    </w:p>
    <w:p w14:paraId="6E611564" w14:textId="77777777" w:rsidR="00B27B64" w:rsidRPr="00255A1F" w:rsidRDefault="00B27B64" w:rsidP="00B27B64">
      <w:pPr>
        <w:rPr>
          <w:sz w:val="14"/>
        </w:rPr>
      </w:pPr>
      <w:r w:rsidRPr="00394BD3">
        <w:rPr>
          <w:sz w:val="14"/>
        </w:rPr>
        <w:t xml:space="preserve">A large portion of </w:t>
      </w:r>
      <w:r w:rsidRPr="00CE40B3">
        <w:rPr>
          <w:rStyle w:val="StyleUnderline"/>
          <w:highlight w:val="cyan"/>
        </w:rPr>
        <w:t>the burden of</w:t>
      </w:r>
      <w:r w:rsidRPr="00394BD3">
        <w:rPr>
          <w:rStyle w:val="StyleUnderline"/>
        </w:rPr>
        <w:t xml:space="preserve"> creating and </w:t>
      </w:r>
      <w:r w:rsidRPr="00CE40B3">
        <w:rPr>
          <w:rStyle w:val="StyleUnderline"/>
          <w:highlight w:val="cyan"/>
        </w:rPr>
        <w:t>maintaining order</w:t>
      </w:r>
      <w:r w:rsidRPr="00394BD3">
        <w:rPr>
          <w:rStyle w:val="StyleUnderline"/>
        </w:rPr>
        <w:t xml:space="preserve"> at the regional or global level </w:t>
      </w:r>
      <w:r w:rsidRPr="00CE40B3">
        <w:rPr>
          <w:rStyle w:val="StyleUnderline"/>
          <w:highlight w:val="cyan"/>
        </w:rPr>
        <w:t>will fall on the</w:t>
      </w:r>
      <w:r w:rsidRPr="00394BD3">
        <w:rPr>
          <w:rStyle w:val="StyleUnderline"/>
        </w:rPr>
        <w:t xml:space="preserve"> </w:t>
      </w:r>
      <w:r w:rsidRPr="00CE40B3">
        <w:rPr>
          <w:rStyle w:val="StyleUnderline"/>
          <w:highlight w:val="cyan"/>
        </w:rPr>
        <w:t>U</w:t>
      </w:r>
      <w:r w:rsidRPr="00394BD3">
        <w:rPr>
          <w:rStyle w:val="StyleUnderline"/>
        </w:rPr>
        <w:t xml:space="preserve">nited </w:t>
      </w:r>
      <w:r w:rsidRPr="00CE40B3">
        <w:rPr>
          <w:rStyle w:val="StyleUnderline"/>
          <w:highlight w:val="cyan"/>
        </w:rPr>
        <w:t>S</w:t>
      </w:r>
      <w:r w:rsidRPr="00394BD3">
        <w:rPr>
          <w:rStyle w:val="StyleUnderline"/>
        </w:rPr>
        <w:t>tates</w:t>
      </w:r>
      <w:r w:rsidRPr="00394BD3">
        <w:rPr>
          <w:sz w:val="14"/>
        </w:rPr>
        <w:t xml:space="preserve">. This is inevitable for several reasons, only one of which is that the United States is and will likely remain the most powerful country in the world for decades to come. The corollary to this point is that </w:t>
      </w:r>
      <w:r w:rsidRPr="00394BD3">
        <w:rPr>
          <w:rStyle w:val="StyleUnderline"/>
        </w:rPr>
        <w:t>no other country or group of countries has either the capacity or the mind-set to build a global order</w:t>
      </w:r>
      <w:r w:rsidRPr="00394BD3">
        <w:rPr>
          <w:sz w:val="14"/>
        </w:rPr>
        <w:t xml:space="preserve">. </w:t>
      </w:r>
      <w:r w:rsidRPr="00394BD3">
        <w:rPr>
          <w:rStyle w:val="StyleUnderline"/>
        </w:rPr>
        <w:t>Nor can order ever be expected to emerge automatically</w:t>
      </w:r>
      <w:r w:rsidRPr="00394BD3">
        <w:rPr>
          <w:sz w:val="14"/>
        </w:rPr>
        <w:t xml:space="preserve">; there is no invisible hand in the geopolitical marketplace. Again, a large part of the burden (or, more positively, opportunity) falls on the principal power of the day. There is more than a little self-interest at stake. </w:t>
      </w:r>
      <w:r w:rsidRPr="00394BD3">
        <w:rPr>
          <w:rStyle w:val="StyleUnderline"/>
        </w:rPr>
        <w:t>The United States cannot remain aloof, much less unaffected by a world in disarray. Globalization is more reality than choice. At the regional level, the United States actually faces the opposite problem, namely, that certain actors do have the mind-set and means to shape an order. The problem is that their views of order are in part or in whole incompatible with U.S. interests. Examples would include Iran and ISIS in the Middle East, China in Asia, and Russia in Europe</w:t>
      </w:r>
      <w:r w:rsidRPr="00394BD3">
        <w:rPr>
          <w:sz w:val="14"/>
        </w:rPr>
        <w:t xml:space="preserve">. It will not be an easy time for the United States. </w:t>
      </w:r>
      <w:r w:rsidRPr="00394BD3">
        <w:rPr>
          <w:rStyle w:val="StyleUnderline"/>
        </w:rPr>
        <w:t>The sheer number and range of challenges is daunting. There are a large number of actors and forces to contend with. Alliances</w:t>
      </w:r>
      <w:r w:rsidRPr="00394BD3">
        <w:rPr>
          <w:sz w:val="14"/>
        </w:rPr>
        <w:t xml:space="preserve">, normally created in opposition to some country or countries, </w:t>
      </w:r>
      <w:r w:rsidRPr="00394BD3">
        <w:rPr>
          <w:rStyle w:val="StyleUnderline"/>
        </w:rPr>
        <w:t>may not be as useful a vehicle in a world in which not all foes are always foes and not all friends are always friendly</w:t>
      </w:r>
      <w:r w:rsidRPr="00394BD3">
        <w:rPr>
          <w:sz w:val="14"/>
        </w:rPr>
        <w:t xml:space="preserve">. </w:t>
      </w:r>
      <w:r w:rsidRPr="00394BD3">
        <w:rPr>
          <w:rStyle w:val="StyleUnderline"/>
        </w:rPr>
        <w:t>Diplomacy will count for a great deal; there will be a premium on dexterity. Consultations that aim to affect the actions of other governments and their leaders are likely to matter more than negotiations that aim to solve problems. Another reality is that the United States for all its power cannot impose order.</w:t>
      </w:r>
      <w:r w:rsidRPr="00394BD3">
        <w:rPr>
          <w:sz w:val="14"/>
        </w:rPr>
        <w:t xml:space="preserve"> Partially this reflects what might be called structural realities, namely, that </w:t>
      </w:r>
      <w:r w:rsidRPr="00CE40B3">
        <w:rPr>
          <w:rStyle w:val="StyleUnderline"/>
          <w:highlight w:val="cyan"/>
        </w:rPr>
        <w:t>no country can contend with</w:t>
      </w:r>
      <w:r w:rsidRPr="00394BD3">
        <w:rPr>
          <w:rStyle w:val="StyleUnderline"/>
        </w:rPr>
        <w:t xml:space="preserve"> global challenges on its own given the very nature of these challenges</w:t>
      </w:r>
      <w:r w:rsidRPr="00394BD3">
        <w:rPr>
          <w:sz w:val="14"/>
        </w:rPr>
        <w:t xml:space="preserve">. </w:t>
      </w:r>
      <w:r w:rsidRPr="00394BD3">
        <w:rPr>
          <w:rStyle w:val="StyleUnderline"/>
        </w:rPr>
        <w:t xml:space="preserve">The United States could reduce its carbon footprint dramatically, but </w:t>
      </w:r>
      <w:r w:rsidRPr="00CE40B3">
        <w:rPr>
          <w:rStyle w:val="StyleUnderline"/>
          <w:highlight w:val="cyan"/>
        </w:rPr>
        <w:t>the</w:t>
      </w:r>
      <w:r w:rsidRPr="00394BD3">
        <w:rPr>
          <w:rStyle w:val="StyleUnderline"/>
        </w:rPr>
        <w:t xml:space="preserve"> effect on </w:t>
      </w:r>
      <w:r w:rsidRPr="00CE40B3">
        <w:rPr>
          <w:rStyle w:val="StyleUnderline"/>
          <w:highlight w:val="cyan"/>
        </w:rPr>
        <w:t>global climate</w:t>
      </w:r>
      <w:r w:rsidRPr="00394BD3">
        <w:rPr>
          <w:rStyle w:val="StyleUnderline"/>
        </w:rPr>
        <w:t xml:space="preserve"> would be modest if India and China failed to follow suit</w:t>
      </w:r>
      <w:r w:rsidRPr="00394BD3">
        <w:rPr>
          <w:sz w:val="14"/>
        </w:rPr>
        <w:t xml:space="preserve">. </w:t>
      </w:r>
      <w:r w:rsidRPr="00394BD3">
        <w:rPr>
          <w:rStyle w:val="StyleUnderline"/>
        </w:rPr>
        <w:t xml:space="preserve">Similarly, on its own the United States cannot </w:t>
      </w:r>
      <w:r w:rsidRPr="00CE40B3">
        <w:rPr>
          <w:rStyle w:val="StyleUnderline"/>
          <w:highlight w:val="cyan"/>
        </w:rPr>
        <w:t>maintain</w:t>
      </w:r>
      <w:r w:rsidRPr="00394BD3">
        <w:rPr>
          <w:rStyle w:val="StyleUnderline"/>
        </w:rPr>
        <w:t xml:space="preserve"> a world </w:t>
      </w:r>
      <w:r w:rsidRPr="00CE40B3">
        <w:rPr>
          <w:rStyle w:val="StyleUnderline"/>
          <w:highlight w:val="cyan"/>
        </w:rPr>
        <w:t>trading</w:t>
      </w:r>
      <w:r w:rsidRPr="00394BD3">
        <w:rPr>
          <w:rStyle w:val="StyleUnderline"/>
        </w:rPr>
        <w:t xml:space="preserve"> system or successfully </w:t>
      </w:r>
      <w:r w:rsidRPr="00CE40B3">
        <w:rPr>
          <w:rStyle w:val="StyleUnderline"/>
          <w:highlight w:val="cyan"/>
        </w:rPr>
        <w:t>combat terrorism or disease</w:t>
      </w:r>
      <w:r w:rsidRPr="00394BD3">
        <w:rPr>
          <w:sz w:val="14"/>
        </w:rPr>
        <w:t>. Adding to these realities are resource limits</w:t>
      </w:r>
      <w:r w:rsidRPr="00394BD3">
        <w:rPr>
          <w:rStyle w:val="StyleUnderline"/>
        </w:rPr>
        <w:t xml:space="preserve">. The United States cannot provide all the troops </w:t>
      </w:r>
      <w:r w:rsidRPr="00CE40B3">
        <w:rPr>
          <w:rStyle w:val="StyleUnderline"/>
          <w:highlight w:val="cyan"/>
        </w:rPr>
        <w:t>or</w:t>
      </w:r>
      <w:r w:rsidRPr="00394BD3">
        <w:rPr>
          <w:rStyle w:val="StyleUnderline"/>
        </w:rPr>
        <w:t xml:space="preserve"> dollars to </w:t>
      </w:r>
      <w:r w:rsidRPr="00CE40B3">
        <w:rPr>
          <w:rStyle w:val="StyleUnderline"/>
          <w:highlight w:val="cyan"/>
        </w:rPr>
        <w:t xml:space="preserve">maintain order in the Middle East </w:t>
      </w:r>
      <w:r w:rsidRPr="00394BD3">
        <w:rPr>
          <w:rStyle w:val="StyleUnderline"/>
        </w:rPr>
        <w:t xml:space="preserve">and </w:t>
      </w:r>
      <w:r w:rsidRPr="00CE40B3">
        <w:rPr>
          <w:rStyle w:val="StyleUnderline"/>
          <w:highlight w:val="cyan"/>
        </w:rPr>
        <w:t>Europe and Asia</w:t>
      </w:r>
      <w:r w:rsidRPr="00394BD3">
        <w:rPr>
          <w:rStyle w:val="StyleUnderline"/>
        </w:rPr>
        <w:t xml:space="preserve"> and South Asia. There is simply too much capability in too many hands. Unilateralism is rarely a serious foreign policy option. Partners are essential. </w:t>
      </w:r>
      <w:r w:rsidRPr="00394BD3">
        <w:rPr>
          <w:sz w:val="14"/>
        </w:rPr>
        <w:t xml:space="preserve">That is one of the reasons why sovereign obligation is a desirable compass for U.S. foreign policy. Earlier I made the case that it represents realism for an era of globalization. It also is a natural successor to containment, the doctrine that guided the United States for the four decades of the Cold War. There are basic differences, however. Containment was about holding back more than bringing in and was designed for an era when rivals were almost always adversaries and in which the challenges were mostly related to classical geopolitical competition.1 Sovereign obligation, by contrast, is designed for a world in which sometime rivals are sometime partners and in which collective efforts are required to meet common challenges. Up to this point, we have focused on what the United States needs to do in the world to promote order. That is what one would expect from a book about international relations and American foreign policy. </w:t>
      </w:r>
      <w:r w:rsidRPr="00394BD3">
        <w:rPr>
          <w:rStyle w:val="StyleUnderline"/>
        </w:rPr>
        <w:t>But a focus on foreign policy is not enough</w:t>
      </w:r>
      <w:r w:rsidRPr="00394BD3">
        <w:rPr>
          <w:sz w:val="14"/>
        </w:rPr>
        <w:t xml:space="preserve">. </w:t>
      </w:r>
      <w:r w:rsidRPr="00394BD3">
        <w:rPr>
          <w:rStyle w:val="StyleUnderline"/>
        </w:rPr>
        <w:t>National security is a coin with two sides, and what the United States does at home, what is normally thought of as belonging to the domestic realm, is every bit as much a part of national security as foreign policy.</w:t>
      </w:r>
      <w:r w:rsidRPr="00394BD3">
        <w:rPr>
          <w:sz w:val="14"/>
        </w:rPr>
        <w:t xml:space="preserve"> It is best to understand the issue as guns and butter rather than guns versus butter. When it comes to the domestic side, the argument is straightforward. </w:t>
      </w:r>
      <w:r w:rsidRPr="00CE40B3">
        <w:rPr>
          <w:rStyle w:val="Emphasis"/>
          <w:highlight w:val="cyan"/>
        </w:rPr>
        <w:t>In order to lead</w:t>
      </w:r>
      <w:r w:rsidRPr="00394BD3">
        <w:rPr>
          <w:rStyle w:val="Emphasis"/>
        </w:rPr>
        <w:t xml:space="preserve"> and compete and act effectively in the world, </w:t>
      </w:r>
      <w:r w:rsidRPr="00CE40B3">
        <w:rPr>
          <w:rStyle w:val="Emphasis"/>
          <w:highlight w:val="cyan"/>
        </w:rPr>
        <w:t>the United States needs to put its house in order</w:t>
      </w:r>
      <w:r w:rsidRPr="00394BD3">
        <w:rPr>
          <w:sz w:val="14"/>
        </w:rPr>
        <w:t xml:space="preserve">. I have written on what this entails in a book titled Foreign Policy Begins at Home.2 This was sometimes interpreted as suggesting a turn away from foreign policy. It was nothing of the sort. </w:t>
      </w:r>
      <w:r w:rsidRPr="00394BD3">
        <w:rPr>
          <w:rStyle w:val="StyleUnderline"/>
        </w:rPr>
        <w:t>Foreign policy begins at home, but it ends there only at the country’s peril</w:t>
      </w:r>
      <w:r w:rsidRPr="00394BD3">
        <w:rPr>
          <w:sz w:val="14"/>
        </w:rPr>
        <w:t xml:space="preserve">.3 Earlier I mentioned that </w:t>
      </w:r>
      <w:r w:rsidRPr="00394BD3">
        <w:rPr>
          <w:rStyle w:val="StyleUnderline"/>
        </w:rPr>
        <w:t>the United States has few unilateral options</w:t>
      </w:r>
      <w:r w:rsidRPr="00394BD3">
        <w:rPr>
          <w:sz w:val="14"/>
        </w:rPr>
        <w:t xml:space="preserve">, that there are few if any things it can do better alone than with others. </w:t>
      </w:r>
      <w:r w:rsidRPr="00394BD3">
        <w:rPr>
          <w:rStyle w:val="StyleUnderline"/>
        </w:rPr>
        <w:t>The counterpart to this claim is that the world cannot come up with the elements of a working order absent the United States</w:t>
      </w:r>
      <w:r w:rsidRPr="00394BD3">
        <w:rPr>
          <w:sz w:val="14"/>
        </w:rPr>
        <w:t xml:space="preserve">. </w:t>
      </w:r>
      <w:r w:rsidRPr="00394BD3">
        <w:rPr>
          <w:rStyle w:val="StyleUnderline"/>
        </w:rPr>
        <w:t xml:space="preserve">The United States is not sufficient, but it is </w:t>
      </w:r>
      <w:r w:rsidRPr="00394BD3">
        <w:rPr>
          <w:rStyle w:val="Emphasis"/>
        </w:rPr>
        <w:t>necessary</w:t>
      </w:r>
      <w:r w:rsidRPr="00394BD3">
        <w:rPr>
          <w:sz w:val="14"/>
        </w:rPr>
        <w:t xml:space="preserve">. It is also true that </w:t>
      </w:r>
      <w:r w:rsidRPr="00CE40B3">
        <w:rPr>
          <w:rStyle w:val="StyleUnderline"/>
          <w:highlight w:val="cyan"/>
        </w:rPr>
        <w:t>the U</w:t>
      </w:r>
      <w:r w:rsidRPr="00394BD3">
        <w:rPr>
          <w:rStyle w:val="StyleUnderline"/>
        </w:rPr>
        <w:t xml:space="preserve">nited </w:t>
      </w:r>
      <w:r w:rsidRPr="00CE40B3">
        <w:rPr>
          <w:rStyle w:val="StyleUnderline"/>
          <w:highlight w:val="cyan"/>
        </w:rPr>
        <w:t>S</w:t>
      </w:r>
      <w:r w:rsidRPr="00394BD3">
        <w:rPr>
          <w:rStyle w:val="StyleUnderline"/>
        </w:rPr>
        <w:t xml:space="preserve">tates </w:t>
      </w:r>
      <w:r w:rsidRPr="00CE40B3">
        <w:rPr>
          <w:rStyle w:val="StyleUnderline"/>
          <w:highlight w:val="cyan"/>
        </w:rPr>
        <w:t>cannot lead</w:t>
      </w:r>
      <w:r w:rsidRPr="00394BD3">
        <w:rPr>
          <w:rStyle w:val="StyleUnderline"/>
        </w:rPr>
        <w:t xml:space="preserve"> or act effectively in the world </w:t>
      </w:r>
      <w:r w:rsidRPr="00CE40B3">
        <w:rPr>
          <w:rStyle w:val="StyleUnderline"/>
          <w:highlight w:val="cyan"/>
        </w:rPr>
        <w:t xml:space="preserve">if it does not have a </w:t>
      </w:r>
      <w:r w:rsidRPr="00CE40B3">
        <w:rPr>
          <w:rStyle w:val="Emphasis"/>
          <w:highlight w:val="cyan"/>
        </w:rPr>
        <w:t>strong domestic foundation</w:t>
      </w:r>
      <w:r w:rsidRPr="00394BD3">
        <w:rPr>
          <w:sz w:val="14"/>
        </w:rPr>
        <w:t xml:space="preserve">. </w:t>
      </w:r>
      <w:r w:rsidRPr="00394BD3">
        <w:rPr>
          <w:rStyle w:val="StyleUnderline"/>
        </w:rPr>
        <w:t xml:space="preserve">National </w:t>
      </w:r>
      <w:r w:rsidRPr="00CE40B3">
        <w:rPr>
          <w:rStyle w:val="StyleUnderline"/>
          <w:highlight w:val="cyan"/>
        </w:rPr>
        <w:t xml:space="preserve">security </w:t>
      </w:r>
      <w:r w:rsidRPr="00394BD3">
        <w:rPr>
          <w:rStyle w:val="StyleUnderline"/>
        </w:rPr>
        <w:t xml:space="preserve">inevitably </w:t>
      </w:r>
      <w:r w:rsidRPr="00CE40B3">
        <w:rPr>
          <w:rStyle w:val="StyleUnderline"/>
          <w:highlight w:val="cyan"/>
        </w:rPr>
        <w:t xml:space="preserve">requires </w:t>
      </w:r>
      <w:r w:rsidRPr="00394BD3">
        <w:rPr>
          <w:rStyle w:val="StyleUnderline"/>
        </w:rPr>
        <w:t xml:space="preserve">significant amounts of human, physical, and financial </w:t>
      </w:r>
      <w:r w:rsidRPr="00CE40B3">
        <w:rPr>
          <w:rStyle w:val="StyleUnderline"/>
          <w:highlight w:val="cyan"/>
        </w:rPr>
        <w:t>resources</w:t>
      </w:r>
      <w:r w:rsidRPr="00394BD3">
        <w:rPr>
          <w:rStyle w:val="StyleUnderline"/>
        </w:rPr>
        <w:t xml:space="preserve"> to draw on</w:t>
      </w:r>
      <w:r w:rsidRPr="00394BD3">
        <w:rPr>
          <w:sz w:val="14"/>
        </w:rPr>
        <w:t xml:space="preserve">. </w:t>
      </w:r>
      <w:r w:rsidRPr="00394BD3">
        <w:rPr>
          <w:rStyle w:val="Emphasis"/>
        </w:rPr>
        <w:t xml:space="preserve">The </w:t>
      </w:r>
      <w:r w:rsidRPr="00CE40B3">
        <w:rPr>
          <w:rStyle w:val="Emphasis"/>
          <w:highlight w:val="cyan"/>
        </w:rPr>
        <w:t>better the U</w:t>
      </w:r>
      <w:r w:rsidRPr="00394BD3">
        <w:rPr>
          <w:rStyle w:val="Emphasis"/>
        </w:rPr>
        <w:t xml:space="preserve">nited </w:t>
      </w:r>
      <w:r w:rsidRPr="00CE40B3">
        <w:rPr>
          <w:rStyle w:val="Emphasis"/>
          <w:highlight w:val="cyan"/>
        </w:rPr>
        <w:t>S</w:t>
      </w:r>
      <w:r w:rsidRPr="00394BD3">
        <w:rPr>
          <w:rStyle w:val="Emphasis"/>
        </w:rPr>
        <w:t xml:space="preserve">tates </w:t>
      </w:r>
      <w:r w:rsidRPr="00CE40B3">
        <w:rPr>
          <w:rStyle w:val="Emphasis"/>
          <w:highlight w:val="cyan"/>
        </w:rPr>
        <w:t>is</w:t>
      </w:r>
      <w:r w:rsidRPr="00394BD3">
        <w:rPr>
          <w:rStyle w:val="Emphasis"/>
        </w:rPr>
        <w:t xml:space="preserve"> doing </w:t>
      </w:r>
      <w:r w:rsidRPr="00CE40B3">
        <w:rPr>
          <w:rStyle w:val="Emphasis"/>
          <w:highlight w:val="cyan"/>
        </w:rPr>
        <w:t>economically</w:t>
      </w:r>
      <w:r w:rsidRPr="00394BD3">
        <w:rPr>
          <w:rStyle w:val="Emphasis"/>
        </w:rPr>
        <w:t xml:space="preserve">, </w:t>
      </w:r>
      <w:r w:rsidRPr="00CE40B3">
        <w:rPr>
          <w:rStyle w:val="Emphasis"/>
          <w:highlight w:val="cyan"/>
        </w:rPr>
        <w:t>the more it will have</w:t>
      </w:r>
      <w:r w:rsidRPr="00394BD3">
        <w:rPr>
          <w:rStyle w:val="Emphasis"/>
        </w:rPr>
        <w:t xml:space="preserve"> available in the way of resources </w:t>
      </w:r>
      <w:r w:rsidRPr="00CE40B3">
        <w:rPr>
          <w:rStyle w:val="Emphasis"/>
          <w:highlight w:val="cyan"/>
        </w:rPr>
        <w:t>to devote to what it</w:t>
      </w:r>
      <w:r w:rsidRPr="00394BD3">
        <w:rPr>
          <w:rStyle w:val="Emphasis"/>
        </w:rPr>
        <w:t xml:space="preserve"> wants and </w:t>
      </w:r>
      <w:r w:rsidRPr="00CE40B3">
        <w:rPr>
          <w:rStyle w:val="Emphasis"/>
          <w:highlight w:val="cyan"/>
        </w:rPr>
        <w:t xml:space="preserve">needs </w:t>
      </w:r>
      <w:r w:rsidRPr="00394BD3">
        <w:rPr>
          <w:rStyle w:val="Emphasis"/>
        </w:rPr>
        <w:t xml:space="preserve">to do abroad </w:t>
      </w:r>
      <w:r w:rsidRPr="00CE40B3">
        <w:rPr>
          <w:rStyle w:val="Emphasis"/>
          <w:highlight w:val="cyan"/>
        </w:rPr>
        <w:t>without igniting</w:t>
      </w:r>
      <w:r w:rsidRPr="00394BD3">
        <w:rPr>
          <w:rStyle w:val="Emphasis"/>
        </w:rPr>
        <w:t xml:space="preserve"> a divisive and </w:t>
      </w:r>
      <w:r w:rsidRPr="00CE40B3">
        <w:rPr>
          <w:rStyle w:val="Emphasis"/>
          <w:highlight w:val="cyan"/>
        </w:rPr>
        <w:t xml:space="preserve">distracting </w:t>
      </w:r>
      <w:r w:rsidRPr="00394BD3">
        <w:rPr>
          <w:rStyle w:val="Emphasis"/>
        </w:rPr>
        <w:t xml:space="preserve">domestic </w:t>
      </w:r>
      <w:r w:rsidRPr="00CE40B3">
        <w:rPr>
          <w:rStyle w:val="Emphasis"/>
          <w:highlight w:val="cyan"/>
        </w:rPr>
        <w:t>debate</w:t>
      </w:r>
      <w:r w:rsidRPr="00394BD3">
        <w:rPr>
          <w:rStyle w:val="Emphasis"/>
        </w:rPr>
        <w:t xml:space="preserve"> as to priorities</w:t>
      </w:r>
      <w:r w:rsidRPr="00394BD3">
        <w:rPr>
          <w:sz w:val="14"/>
        </w:rPr>
        <w:t xml:space="preserve">. </w:t>
      </w:r>
      <w:r w:rsidRPr="00394BD3">
        <w:rPr>
          <w:rStyle w:val="StyleUnderline"/>
        </w:rPr>
        <w:t xml:space="preserve">An additional benefit is that </w:t>
      </w:r>
      <w:r w:rsidRPr="00CE40B3">
        <w:rPr>
          <w:rStyle w:val="StyleUnderline"/>
          <w:highlight w:val="cyan"/>
        </w:rPr>
        <w:t xml:space="preserve">respect </w:t>
      </w:r>
      <w:r w:rsidRPr="00394BD3">
        <w:rPr>
          <w:rStyle w:val="StyleUnderline"/>
        </w:rPr>
        <w:t xml:space="preserve">for the United States and for the American political, social, and economic </w:t>
      </w:r>
      <w:r w:rsidRPr="00CE40B3">
        <w:rPr>
          <w:rStyle w:val="StyleUnderline"/>
          <w:highlight w:val="cyan"/>
        </w:rPr>
        <w:t>model</w:t>
      </w:r>
      <w:r w:rsidRPr="00394BD3">
        <w:rPr>
          <w:rStyle w:val="StyleUnderline"/>
        </w:rPr>
        <w:t xml:space="preserve"> (along with a desire to emulate it) </w:t>
      </w:r>
      <w:r w:rsidRPr="00394BD3">
        <w:rPr>
          <w:rStyle w:val="Emphasis"/>
        </w:rPr>
        <w:t xml:space="preserve">will </w:t>
      </w:r>
      <w:r w:rsidRPr="00CE40B3">
        <w:rPr>
          <w:rStyle w:val="Emphasis"/>
          <w:highlight w:val="cyan"/>
        </w:rPr>
        <w:t xml:space="preserve">increase </w:t>
      </w:r>
      <w:r w:rsidRPr="00394BD3">
        <w:rPr>
          <w:rStyle w:val="Emphasis"/>
        </w:rPr>
        <w:t xml:space="preserve">only </w:t>
      </w:r>
      <w:r w:rsidRPr="00CE40B3">
        <w:rPr>
          <w:rStyle w:val="Emphasis"/>
          <w:highlight w:val="cyan"/>
        </w:rPr>
        <w:t xml:space="preserve">if it is </w:t>
      </w:r>
      <w:r w:rsidRPr="00394BD3">
        <w:rPr>
          <w:rStyle w:val="Emphasis"/>
        </w:rPr>
        <w:t xml:space="preserve">seen as </w:t>
      </w:r>
      <w:r w:rsidRPr="00CE40B3">
        <w:rPr>
          <w:rStyle w:val="Emphasis"/>
          <w:highlight w:val="cyan"/>
        </w:rPr>
        <w:t>successful</w:t>
      </w:r>
      <w:r w:rsidRPr="00394BD3">
        <w:rPr>
          <w:rStyle w:val="Emphasis"/>
        </w:rPr>
        <w:t xml:space="preserve">. </w:t>
      </w:r>
      <w:r w:rsidRPr="00CE40B3">
        <w:rPr>
          <w:rStyle w:val="Emphasis"/>
          <w:highlight w:val="cyan"/>
        </w:rPr>
        <w:t>The most basic test</w:t>
      </w:r>
      <w:r w:rsidRPr="00394BD3">
        <w:rPr>
          <w:rStyle w:val="Emphasis"/>
        </w:rPr>
        <w:t xml:space="preserve"> of the success of the model </w:t>
      </w:r>
      <w:r w:rsidRPr="00CE40B3">
        <w:rPr>
          <w:rStyle w:val="Emphasis"/>
          <w:highlight w:val="cyan"/>
        </w:rPr>
        <w:t xml:space="preserve">will be </w:t>
      </w:r>
      <w:r w:rsidRPr="00394BD3">
        <w:rPr>
          <w:rStyle w:val="Emphasis"/>
        </w:rPr>
        <w:t xml:space="preserve">economic </w:t>
      </w:r>
      <w:r w:rsidRPr="00CE40B3">
        <w:rPr>
          <w:rStyle w:val="Emphasis"/>
          <w:highlight w:val="cyan"/>
        </w:rPr>
        <w:t>growth</w:t>
      </w:r>
      <w:r w:rsidRPr="00394BD3">
        <w:rPr>
          <w:sz w:val="14"/>
        </w:rPr>
        <w:t xml:space="preserve">. </w:t>
      </w:r>
      <w:r w:rsidRPr="00CE40B3">
        <w:rPr>
          <w:rStyle w:val="StyleUnderline"/>
          <w:highlight w:val="cyan"/>
        </w:rPr>
        <w:t>U.S. growth levels</w:t>
      </w:r>
      <w:r w:rsidRPr="00394BD3">
        <w:rPr>
          <w:rStyle w:val="StyleUnderline"/>
        </w:rPr>
        <w:t xml:space="preserve"> may appear all right when compared with what a good many other countries are experiencing, but they </w:t>
      </w:r>
      <w:r w:rsidRPr="00CE40B3">
        <w:rPr>
          <w:rStyle w:val="Emphasis"/>
          <w:highlight w:val="cyan"/>
        </w:rPr>
        <w:t>are below what is needed</w:t>
      </w:r>
      <w:r w:rsidRPr="00394BD3">
        <w:rPr>
          <w:rStyle w:val="Emphasis"/>
        </w:rPr>
        <w:t xml:space="preserve"> and fall short of what is possible</w:t>
      </w:r>
      <w:r w:rsidRPr="00394BD3">
        <w:rPr>
          <w:sz w:val="14"/>
        </w:rPr>
        <w:t xml:space="preserve">. </w:t>
      </w:r>
      <w:r w:rsidRPr="00394BD3">
        <w:rPr>
          <w:rStyle w:val="StyleUnderline"/>
        </w:rPr>
        <w:t xml:space="preserve">There is no reason why the United States is not growing in </w:t>
      </w:r>
      <w:r w:rsidRPr="00CE40B3">
        <w:rPr>
          <w:rStyle w:val="StyleUnderline"/>
          <w:highlight w:val="cyan"/>
        </w:rPr>
        <w:t>the range of</w:t>
      </w:r>
      <w:r w:rsidRPr="00394BD3">
        <w:rPr>
          <w:rStyle w:val="StyleUnderline"/>
        </w:rPr>
        <w:t xml:space="preserve"> </w:t>
      </w:r>
      <w:r w:rsidRPr="00CE40B3">
        <w:rPr>
          <w:rStyle w:val="StyleUnderline"/>
          <w:highlight w:val="cyan"/>
        </w:rPr>
        <w:t>3 percent</w:t>
      </w:r>
      <w:r w:rsidRPr="00394BD3">
        <w:rPr>
          <w:rStyle w:val="StyleUnderline"/>
        </w:rPr>
        <w:t xml:space="preserve"> or even higher other than what it is doing and, more important, not doing</w:t>
      </w:r>
      <w:r w:rsidRPr="00394BD3">
        <w:rPr>
          <w:sz w:val="14"/>
        </w:rPr>
        <w:t xml:space="preserve">.4 </w:t>
      </w:r>
    </w:p>
    <w:p w14:paraId="29270DD1" w14:textId="77777777" w:rsidR="007250A5" w:rsidRDefault="007250A5" w:rsidP="007250A5">
      <w:pPr>
        <w:pStyle w:val="Heading3"/>
      </w:pPr>
      <w:r>
        <w:t>Scarcity !—War</w:t>
      </w:r>
    </w:p>
    <w:p w14:paraId="5A49D015" w14:textId="77777777" w:rsidR="007250A5" w:rsidRDefault="007250A5" w:rsidP="007250A5">
      <w:pPr>
        <w:pStyle w:val="Heading4"/>
      </w:pPr>
      <w:r>
        <w:t xml:space="preserve">Water scarcity encourages conventional, cyber, and EMP attacks on the US---culminating in </w:t>
      </w:r>
      <w:r w:rsidRPr="00255A1F">
        <w:rPr>
          <w:u w:val="single"/>
        </w:rPr>
        <w:t>total war</w:t>
      </w:r>
      <w:r>
        <w:t>.</w:t>
      </w:r>
    </w:p>
    <w:p w14:paraId="5CC0A891" w14:textId="77777777" w:rsidR="007250A5" w:rsidRPr="00255A1F" w:rsidRDefault="007250A5" w:rsidP="007250A5">
      <w:r>
        <w:t xml:space="preserve">Major David J. </w:t>
      </w:r>
      <w:r w:rsidRPr="00255A1F">
        <w:rPr>
          <w:rStyle w:val="Style13ptBold"/>
        </w:rPr>
        <w:t>Stuckenberg 18</w:t>
      </w:r>
      <w:r>
        <w:t xml:space="preserve">, a Ph.D. student in defence studies at King’s College London and a policy and defense strategist at the United States Air Force. Anthony L. Contento, Ph.D. is Program Manager for Leadership, Education and Human Services at Colorado State University-Global Campus. 5-18-2018, "Water Scarcity: The Most Understated Global Security Risk," Harvard National Security Journal, </w:t>
      </w:r>
      <w:hyperlink r:id="rId50" w:history="1">
        <w:r w:rsidRPr="000F59C9">
          <w:rPr>
            <w:rStyle w:val="Hyperlink"/>
          </w:rPr>
          <w:t>https://harvardnsj.org/2018/05/water-scarcity-the-most-understated-global-security-risk/</w:t>
        </w:r>
      </w:hyperlink>
      <w:r>
        <w:t xml:space="preserve"> - MBA AM</w:t>
      </w:r>
    </w:p>
    <w:p w14:paraId="660FB4F0" w14:textId="77777777" w:rsidR="007250A5" w:rsidRPr="00255A1F" w:rsidRDefault="007250A5" w:rsidP="007250A5">
      <w:pPr>
        <w:spacing w:after="0"/>
        <w:rPr>
          <w:sz w:val="14"/>
          <w:szCs w:val="14"/>
        </w:rPr>
      </w:pPr>
      <w:r w:rsidRPr="00255A1F">
        <w:rPr>
          <w:sz w:val="14"/>
          <w:szCs w:val="14"/>
        </w:rPr>
        <w:t>VI. The Security Implications Arising from Water Scarcity</w:t>
      </w:r>
    </w:p>
    <w:p w14:paraId="039D5B78" w14:textId="77777777" w:rsidR="007250A5" w:rsidRPr="00255A1F" w:rsidRDefault="007250A5" w:rsidP="007250A5">
      <w:pPr>
        <w:spacing w:after="0"/>
        <w:rPr>
          <w:rStyle w:val="Emphasis"/>
        </w:rPr>
      </w:pPr>
      <w:r w:rsidRPr="00255A1F">
        <w:rPr>
          <w:sz w:val="14"/>
        </w:rPr>
        <w:t xml:space="preserve">Today, the populations of cities and states alike are maintained by technology that is both unsustainable and impractical from a resources standpoint. Still, </w:t>
      </w:r>
      <w:r w:rsidRPr="00255A1F">
        <w:rPr>
          <w:rStyle w:val="StyleUnderline"/>
        </w:rPr>
        <w:t xml:space="preserve">the unsustainable use of water continues to be taken for granted. As populations increasingly encounter </w:t>
      </w:r>
      <w:r w:rsidRPr="00255A1F">
        <w:rPr>
          <w:rStyle w:val="Emphasis"/>
        </w:rPr>
        <w:t>realities of water scarcity,</w:t>
      </w:r>
      <w:r w:rsidRPr="00255A1F">
        <w:rPr>
          <w:rStyle w:val="StyleUnderline"/>
        </w:rPr>
        <w:t xml:space="preserve"> there will be a resurgence of pre-industrial age uncertainty.</w:t>
      </w:r>
      <w:r w:rsidRPr="00255A1F">
        <w:rPr>
          <w:sz w:val="14"/>
        </w:rPr>
        <w:t xml:space="preserve"> At the same time, </w:t>
      </w:r>
      <w:r w:rsidRPr="00255A1F">
        <w:rPr>
          <w:rStyle w:val="StyleUnderline"/>
        </w:rPr>
        <w:t>societies will revert to an ability to affect, hold at risk, and even control populations through water and critical resources.</w:t>
      </w:r>
      <w:r w:rsidRPr="00255A1F">
        <w:rPr>
          <w:sz w:val="14"/>
        </w:rPr>
        <w:t xml:space="preserve"> While this reversion seems primitive, i</w:t>
      </w:r>
      <w:r w:rsidRPr="00255A1F">
        <w:rPr>
          <w:rStyle w:val="StyleUnderline"/>
        </w:rPr>
        <w:t xml:space="preserve">t will become increasingly likely under this </w:t>
      </w:r>
      <w:r w:rsidRPr="00255A1F">
        <w:rPr>
          <w:rStyle w:val="Emphasis"/>
        </w:rPr>
        <w:t>new security context.</w:t>
      </w:r>
    </w:p>
    <w:p w14:paraId="46CABCDF" w14:textId="77777777" w:rsidR="007250A5" w:rsidRPr="00255A1F" w:rsidRDefault="007250A5" w:rsidP="007250A5">
      <w:pPr>
        <w:spacing w:after="0"/>
        <w:rPr>
          <w:sz w:val="14"/>
        </w:rPr>
      </w:pPr>
      <w:r w:rsidRPr="00255A1F">
        <w:rPr>
          <w:sz w:val="14"/>
        </w:rPr>
        <w:t xml:space="preserve">Regardless of the degree of technology possessed, and irrespective of who owns it, </w:t>
      </w:r>
      <w:r w:rsidRPr="00255A1F">
        <w:rPr>
          <w:rStyle w:val="StyleUnderline"/>
        </w:rPr>
        <w:t>control over water can be a decisive factor in security or defense scenarios,</w:t>
      </w:r>
      <w:r w:rsidRPr="00255A1F">
        <w:rPr>
          <w:sz w:val="14"/>
        </w:rPr>
        <w:t xml:space="preserve"> whether by a military knockout (hard power) or a diplomatic campaign (soft power). A knockout blow to an adversary is the most desirable outcome of a well-organized military campaign. Professor Lawrence Freedman, King’s College London, notes that aggressors have always gambled on knockouts: “A first battle catching the enemy by surprise and inflicting a blow from which there could be no recovery could help avoid a long war. This was the ‘allure of battle’ that led to states gambling on aggression. Few states knowingly entered into an attritional long war.”[83] For example: by poisoning a well before a siege, in the absence of other military advantages, an aggressor could feasibly secure critical objectives, or even victory, within days as humans can only go without water for a few days.</w:t>
      </w:r>
    </w:p>
    <w:p w14:paraId="6ABC8C47" w14:textId="77777777" w:rsidR="007250A5" w:rsidRPr="00255A1F" w:rsidRDefault="007250A5" w:rsidP="007250A5">
      <w:pPr>
        <w:spacing w:after="0"/>
        <w:rPr>
          <w:sz w:val="14"/>
          <w:szCs w:val="14"/>
        </w:rPr>
      </w:pPr>
      <w:r w:rsidRPr="00255A1F">
        <w:rPr>
          <w:sz w:val="14"/>
          <w:szCs w:val="14"/>
        </w:rPr>
        <w:t>However, when a knockout was unsuccessful, and campaigns lingered, an expectation remained that decisive battles could still be achieved. If decisive battles did not lead to cessation of conflict directly, they could then lead to the inevitable end of conflict or capitulation: “If the enemy proved to be resilient, then over time non-military factors would become progressively more important.”[84] These longer campaigns, for example, could be swiftly ended by removing water resources. Such tactics were used during the Albigensian Crusade, resulting in the fall of Carcassonne less than two weeks after the water supply was cut-off.[85] An inability to find clean water lengthened the duration of Napoleon’s campaign in Egypt.[86] Napoleon’s men did not know how to find water in the desert of North Africa which forced reliance on well water from native settlements.[87] Such conditions led to a rise in plague and typhus among the troops and significantly affected the French strategy in Syria.[88] Later during Napoleon’s Russian campaign, it is estimated that his soldiers suffered “[b]ecause of poor supplies of water . . . . [T]he putrid water from holes filled with dead people and cattle brought everyone close to death; and eye pains, fatigue, and thirst, and hunger tormented everybody.”[89] The spread of disease represents an unintentional effect of water availability on a military campaign.</w:t>
      </w:r>
    </w:p>
    <w:p w14:paraId="5E5E74C1" w14:textId="77777777" w:rsidR="007250A5" w:rsidRPr="00255A1F" w:rsidRDefault="007250A5" w:rsidP="007250A5">
      <w:pPr>
        <w:spacing w:after="0"/>
        <w:rPr>
          <w:sz w:val="14"/>
          <w:szCs w:val="14"/>
        </w:rPr>
      </w:pPr>
      <w:r w:rsidRPr="00255A1F">
        <w:rPr>
          <w:sz w:val="14"/>
          <w:szCs w:val="14"/>
        </w:rPr>
        <w:t>The actions by the South Africa Union Defense Forces in the German conflict in South West Africa during World War I illustrate the intentional manipulation of water resources to dictate the movements and strategies of opposing forces, as well as a successful preparation to counter these tactics.[90] Union Defense Forces (“UDF”) knew that German forces would use control or destruction of limited water resources to direct their invasion;[91] the UDF thus created supply lines and started transporting water long before 1914.[92] When the Germans arrived, they did as expected and moved to control or poison water sources.[93] Thanks to early planning, the UDF was able to continue their campaign beyond German expectations.[94] While their reliance on a limited water supply did limit the mobility and response of UDF troops, planning to maintain access to water resources and stockpiling water enabled the UDF to prepare for a successful response to German offensives.[95]</w:t>
      </w:r>
    </w:p>
    <w:p w14:paraId="68B1FEB5" w14:textId="77777777" w:rsidR="007250A5" w:rsidRPr="00255A1F" w:rsidRDefault="007250A5" w:rsidP="007250A5">
      <w:pPr>
        <w:spacing w:after="0"/>
        <w:rPr>
          <w:rStyle w:val="StyleUnderline"/>
        </w:rPr>
      </w:pPr>
      <w:r w:rsidRPr="00255A1F">
        <w:rPr>
          <w:rStyle w:val="StyleUnderline"/>
        </w:rPr>
        <w:t>As states aggregate and couple power distribution networks with water and food, the specter of deliberate interference has materialized.</w:t>
      </w:r>
      <w:r w:rsidRPr="00255A1F">
        <w:rPr>
          <w:sz w:val="14"/>
        </w:rPr>
        <w:t xml:space="preserve"> For example, </w:t>
      </w:r>
      <w:r w:rsidRPr="00255A1F">
        <w:rPr>
          <w:rStyle w:val="StyleUnderline"/>
        </w:rPr>
        <w:t>in the U</w:t>
      </w:r>
      <w:r w:rsidRPr="00255A1F">
        <w:rPr>
          <w:sz w:val="14"/>
        </w:rPr>
        <w:t xml:space="preserve">nited </w:t>
      </w:r>
      <w:r w:rsidRPr="00255A1F">
        <w:rPr>
          <w:rStyle w:val="StyleUnderline"/>
        </w:rPr>
        <w:t>S</w:t>
      </w:r>
      <w:r w:rsidRPr="00255A1F">
        <w:rPr>
          <w:sz w:val="14"/>
        </w:rPr>
        <w:t xml:space="preserve">tates </w:t>
      </w:r>
      <w:r w:rsidRPr="00255A1F">
        <w:rPr>
          <w:rStyle w:val="StyleUnderline"/>
        </w:rPr>
        <w:t xml:space="preserve">an impact to the power grid can cause a </w:t>
      </w:r>
      <w:r w:rsidRPr="00255A1F">
        <w:rPr>
          <w:rStyle w:val="Emphasis"/>
        </w:rPr>
        <w:t>cascade of failures</w:t>
      </w:r>
      <w:r w:rsidRPr="00255A1F">
        <w:rPr>
          <w:rStyle w:val="StyleUnderline"/>
        </w:rPr>
        <w:t xml:space="preserve"> in other areas of infrastructure</w:t>
      </w:r>
      <w:r w:rsidRPr="00255A1F">
        <w:rPr>
          <w:sz w:val="14"/>
        </w:rPr>
        <w:t xml:space="preserve"> including water, food, and sanitation.[96] Indeed, </w:t>
      </w:r>
      <w:r w:rsidRPr="00255A1F">
        <w:rPr>
          <w:rStyle w:val="StyleUnderline"/>
        </w:rPr>
        <w:t>the capacity to create intense pressure with minimal application of effort (such as precision physical, cyber, or electromagnetic attacks</w:t>
      </w:r>
      <w:r w:rsidRPr="00255A1F">
        <w:rPr>
          <w:sz w:val="14"/>
        </w:rPr>
        <w:t xml:space="preserve"> from a small state or non-state sponsored cells) </w:t>
      </w:r>
      <w:r w:rsidRPr="00255A1F">
        <w:rPr>
          <w:rStyle w:val="StyleUnderline"/>
        </w:rPr>
        <w:t xml:space="preserve">could make intentional targeting of crucial water production and resources </w:t>
      </w:r>
      <w:r w:rsidRPr="00255A1F">
        <w:rPr>
          <w:rStyle w:val="Emphasis"/>
        </w:rPr>
        <w:t xml:space="preserve">the focus of military or terrorist action. </w:t>
      </w:r>
      <w:r w:rsidRPr="00255A1F">
        <w:rPr>
          <w:sz w:val="14"/>
        </w:rPr>
        <w:t xml:space="preserve">While </w:t>
      </w:r>
      <w:r w:rsidRPr="00255A1F">
        <w:rPr>
          <w:rStyle w:val="StyleUnderline"/>
        </w:rPr>
        <w:t>such efforts might be considered</w:t>
      </w:r>
      <w:r w:rsidRPr="00255A1F">
        <w:rPr>
          <w:sz w:val="14"/>
        </w:rPr>
        <w:t xml:space="preserve"> high-shock strategies </w:t>
      </w:r>
      <w:r w:rsidRPr="00255A1F">
        <w:rPr>
          <w:rStyle w:val="Emphasis"/>
        </w:rPr>
        <w:t>tantamount to total war</w:t>
      </w:r>
      <w:r w:rsidRPr="00255A1F">
        <w:rPr>
          <w:sz w:val="14"/>
        </w:rPr>
        <w:t xml:space="preserve"> (waged on both a nation’s government and society), </w:t>
      </w:r>
      <w:r w:rsidRPr="00255A1F">
        <w:rPr>
          <w:rStyle w:val="StyleUnderline"/>
        </w:rPr>
        <w:t>the possibility of such actions cannot be ruled out.</w:t>
      </w:r>
    </w:p>
    <w:p w14:paraId="0F85437E" w14:textId="77777777" w:rsidR="007250A5" w:rsidRDefault="007250A5" w:rsidP="007250A5">
      <w:pPr>
        <w:spacing w:after="0"/>
        <w:rPr>
          <w:sz w:val="14"/>
        </w:rPr>
      </w:pPr>
      <w:r w:rsidRPr="00255A1F">
        <w:rPr>
          <w:rStyle w:val="StyleUnderline"/>
        </w:rPr>
        <w:t>In the first Gulf War, military planners demonstrated the novel and unique utility of precision targeting</w:t>
      </w:r>
      <w:r w:rsidRPr="00255A1F">
        <w:rPr>
          <w:sz w:val="14"/>
        </w:rPr>
        <w:t xml:space="preserve"> of civil and military nodes.[97] In just a matter of days, the U.S. military subdued the Iraqi military, which at that time was the fifth largest in the world.[98] </w:t>
      </w:r>
      <w:r w:rsidRPr="00255A1F">
        <w:rPr>
          <w:rStyle w:val="StyleUnderline"/>
        </w:rPr>
        <w:t>Today, in city-states where the majority of the fresh water is dependent on central production centers, planners must consider the opportunities that such an attack could offer an adversary. “The confluence of risks around water scarcity</w:t>
      </w:r>
      <w:r w:rsidRPr="00255A1F">
        <w:rPr>
          <w:sz w:val="14"/>
        </w:rPr>
        <w:t xml:space="preserve">, climate change, extreme weather events and involuntary migration </w:t>
      </w:r>
      <w:r w:rsidRPr="00255A1F">
        <w:rPr>
          <w:rStyle w:val="StyleUnderline"/>
        </w:rPr>
        <w:t xml:space="preserve">remains a potent cocktail and </w:t>
      </w:r>
      <w:r w:rsidRPr="00255A1F">
        <w:rPr>
          <w:rStyle w:val="Emphasis"/>
        </w:rPr>
        <w:t>a ‘risk multiplier’</w:t>
      </w:r>
      <w:r w:rsidRPr="00255A1F">
        <w:rPr>
          <w:rStyle w:val="StyleUnderline"/>
        </w:rPr>
        <w:t>, e</w:t>
      </w:r>
      <w:r w:rsidRPr="00255A1F">
        <w:rPr>
          <w:sz w:val="14"/>
        </w:rPr>
        <w:t>specially in the world economy’s more fragile environmental and political contexts.”[99]</w:t>
      </w:r>
    </w:p>
    <w:p w14:paraId="067AF52B" w14:textId="77777777" w:rsidR="007250A5" w:rsidRDefault="007250A5" w:rsidP="007250A5">
      <w:pPr>
        <w:spacing w:after="0"/>
        <w:rPr>
          <w:sz w:val="14"/>
        </w:rPr>
      </w:pPr>
    </w:p>
    <w:p w14:paraId="4A79D616" w14:textId="30B99E31" w:rsidR="00A5304F" w:rsidRDefault="00A5482C" w:rsidP="00A5304F">
      <w:pPr>
        <w:pStyle w:val="Heading2"/>
      </w:pPr>
      <w:r>
        <w:t>AT Squo Solves Repeal</w:t>
      </w:r>
    </w:p>
    <w:p w14:paraId="3B91BE75" w14:textId="1705A34C" w:rsidR="00A5482C" w:rsidRPr="00A5482C" w:rsidRDefault="00A5482C" w:rsidP="00A5482C">
      <w:pPr>
        <w:pStyle w:val="Heading4"/>
      </w:pPr>
      <w:r w:rsidRPr="00A5482C">
        <w:t>The EPA is committed to increasing mandated volumes</w:t>
      </w:r>
    </w:p>
    <w:p w14:paraId="2AF5F65D" w14:textId="38309A07" w:rsidR="00A5482C" w:rsidRPr="00470E56" w:rsidRDefault="00A5482C" w:rsidP="00A5482C">
      <w:pPr>
        <w:spacing w:after="0"/>
        <w:rPr>
          <w:rStyle w:val="Style13ptBold"/>
        </w:rPr>
      </w:pPr>
      <w:r w:rsidRPr="00470E56">
        <w:rPr>
          <w:rStyle w:val="Style13ptBold"/>
        </w:rPr>
        <w:t>Wardle 2019</w:t>
      </w:r>
    </w:p>
    <w:p w14:paraId="38F90742" w14:textId="2C7C50B2" w:rsidR="00A5482C" w:rsidRPr="00470E56" w:rsidRDefault="00A5482C" w:rsidP="00A5482C">
      <w:pPr>
        <w:spacing w:after="0"/>
      </w:pPr>
      <w:r>
        <w:t>Arthur R., graduate research fellow at the Center for Growth and Opportunity at Utah State University, “A Reset for the Renewable Fuels Standard?” Fall 2019 cato.org/sites/cato.org/files/2019-10/regulation-v42n3-4-update.pdf DMR</w:t>
      </w:r>
    </w:p>
    <w:p w14:paraId="44982EAA" w14:textId="77777777" w:rsidR="00A5482C" w:rsidRPr="00470E56" w:rsidRDefault="00A5482C" w:rsidP="00A5482C">
      <w:pPr>
        <w:spacing w:after="0"/>
      </w:pPr>
      <w:r w:rsidRPr="00E54D6E">
        <w:rPr>
          <w:rStyle w:val="StyleUnderline"/>
        </w:rPr>
        <w:t>In 2017, the Gulf of Mexico’s dead zone—an area where</w:t>
      </w:r>
      <w:r>
        <w:rPr>
          <w:rStyle w:val="StyleUnderline"/>
        </w:rPr>
        <w:t xml:space="preserve"> </w:t>
      </w:r>
      <w:r w:rsidRPr="00E54D6E">
        <w:rPr>
          <w:rStyle w:val="StyleUnderline"/>
        </w:rPr>
        <w:t>algae growth depletes water oxygen levels, killing or</w:t>
      </w:r>
      <w:r>
        <w:rPr>
          <w:rStyle w:val="StyleUnderline"/>
        </w:rPr>
        <w:t xml:space="preserve"> </w:t>
      </w:r>
      <w:r w:rsidRPr="00E54D6E">
        <w:rPr>
          <w:rStyle w:val="StyleUnderline"/>
        </w:rPr>
        <w:t>stunting marine life—grew to the size of the state</w:t>
      </w:r>
      <w:r>
        <w:rPr>
          <w:rStyle w:val="StyleUnderline"/>
        </w:rPr>
        <w:t xml:space="preserve"> </w:t>
      </w:r>
      <w:r w:rsidRPr="00E54D6E">
        <w:rPr>
          <w:rStyle w:val="StyleUnderline"/>
        </w:rPr>
        <w:t>of New Jersey. Scientists</w:t>
      </w:r>
      <w:r>
        <w:t xml:space="preserve"> writing in the Proceedings of the National Academy of Sciences </w:t>
      </w:r>
      <w:r w:rsidRPr="00E54D6E">
        <w:rPr>
          <w:rStyle w:val="StyleUnderline"/>
        </w:rPr>
        <w:t>held biofuels</w:t>
      </w:r>
      <w:r>
        <w:t xml:space="preserve"> partly </w:t>
      </w:r>
      <w:r w:rsidRPr="00E54D6E">
        <w:rPr>
          <w:rStyle w:val="StyleUnderline"/>
        </w:rPr>
        <w:t>to blame</w:t>
      </w:r>
      <w:r>
        <w:t xml:space="preserve"> for this, </w:t>
      </w:r>
      <w:r w:rsidRPr="00E54D6E">
        <w:rPr>
          <w:rStyle w:val="StyleUnderline"/>
        </w:rPr>
        <w:t>stating that reducing the nitrogen</w:t>
      </w:r>
      <w:r>
        <w:rPr>
          <w:rStyle w:val="StyleUnderline"/>
        </w:rPr>
        <w:t xml:space="preserve"> </w:t>
      </w:r>
      <w:r w:rsidRPr="00E54D6E">
        <w:rPr>
          <w:rStyle w:val="StyleUnderline"/>
        </w:rPr>
        <w:t>pollution—resulting from runoff from agricultural</w:t>
      </w:r>
      <w:r>
        <w:rPr>
          <w:rStyle w:val="StyleUnderline"/>
        </w:rPr>
        <w:t xml:space="preserve"> </w:t>
      </w:r>
      <w:r w:rsidRPr="00E54D6E">
        <w:rPr>
          <w:rStyle w:val="StyleUnderline"/>
        </w:rPr>
        <w:t>land—that causes the dead zone will be “practically impossible”</w:t>
      </w:r>
      <w:r>
        <w:rPr>
          <w:rStyle w:val="StyleUnderline"/>
        </w:rPr>
        <w:t xml:space="preserve"> </w:t>
      </w:r>
      <w:r w:rsidRPr="00E54D6E">
        <w:rPr>
          <w:rStyle w:val="StyleUnderline"/>
        </w:rPr>
        <w:t>in the face of the R</w:t>
      </w:r>
      <w:r>
        <w:t xml:space="preserve">enewable </w:t>
      </w:r>
      <w:r w:rsidRPr="00E54D6E">
        <w:rPr>
          <w:rStyle w:val="StyleUnderline"/>
        </w:rPr>
        <w:t>F</w:t>
      </w:r>
      <w:r>
        <w:t xml:space="preserve">uel </w:t>
      </w:r>
      <w:r w:rsidRPr="00E54D6E">
        <w:rPr>
          <w:rStyle w:val="StyleUnderline"/>
        </w:rPr>
        <w:t>S</w:t>
      </w:r>
      <w:r>
        <w:t>tandard</w:t>
      </w:r>
      <w:r w:rsidRPr="00E54D6E">
        <w:rPr>
          <w:rStyle w:val="StyleUnderline"/>
        </w:rPr>
        <w:t>’s ethanol mandate.</w:t>
      </w:r>
      <w:r>
        <w:t xml:space="preserve"> Initially sold as a dual path to energy independence and a cleaner environment, the Renewable Fuel Standard (RFS) was adopted as part of the 2005 amendments to the Clean Air Act. Today, </w:t>
      </w:r>
      <w:r w:rsidRPr="00E54D6E">
        <w:rPr>
          <w:rStyle w:val="Emphasis"/>
        </w:rPr>
        <w:t>research on the RFS is nearly unanimous that its corn</w:t>
      </w:r>
      <w:r>
        <w:rPr>
          <w:rStyle w:val="Emphasis"/>
        </w:rPr>
        <w:t xml:space="preserve"> </w:t>
      </w:r>
      <w:r w:rsidRPr="00E54D6E">
        <w:rPr>
          <w:rStyle w:val="Emphasis"/>
        </w:rPr>
        <w:t>ethanol mandate degrades the environment. The policy’s consequences extend to a wide variety of ongoing environmental</w:t>
      </w:r>
      <w:r>
        <w:rPr>
          <w:rStyle w:val="Emphasis"/>
        </w:rPr>
        <w:t xml:space="preserve"> </w:t>
      </w:r>
      <w:r w:rsidRPr="00E54D6E">
        <w:rPr>
          <w:rStyle w:val="Emphasis"/>
        </w:rPr>
        <w:t>problems, including water pollution and water scarcity, habitat</w:t>
      </w:r>
      <w:r>
        <w:rPr>
          <w:rStyle w:val="Emphasis"/>
        </w:rPr>
        <w:t xml:space="preserve"> </w:t>
      </w:r>
      <w:r w:rsidRPr="00E54D6E">
        <w:rPr>
          <w:rStyle w:val="Emphasis"/>
        </w:rPr>
        <w:t>degradation, and air pollution.</w:t>
      </w:r>
      <w:r>
        <w:rPr>
          <w:rStyle w:val="Emphasis"/>
        </w:rPr>
        <w:t xml:space="preserve"> </w:t>
      </w:r>
      <w:r w:rsidRPr="00A5482C">
        <w:rPr>
          <w:rStyle w:val="StyleUnderline"/>
          <w:highlight w:val="cyan"/>
        </w:rPr>
        <w:t>The E</w:t>
      </w:r>
      <w:r>
        <w:t xml:space="preserve">nvironmental </w:t>
      </w:r>
      <w:r w:rsidRPr="00A5482C">
        <w:rPr>
          <w:rStyle w:val="StyleUnderline"/>
          <w:highlight w:val="cyan"/>
        </w:rPr>
        <w:t>P</w:t>
      </w:r>
      <w:r>
        <w:t xml:space="preserve">rotection </w:t>
      </w:r>
      <w:r w:rsidRPr="00A5482C">
        <w:rPr>
          <w:rStyle w:val="StyleUnderline"/>
          <w:highlight w:val="cyan"/>
        </w:rPr>
        <w:t>A</w:t>
      </w:r>
      <w:r>
        <w:t xml:space="preserve">gency, </w:t>
      </w:r>
      <w:r w:rsidRPr="00A5482C">
        <w:rPr>
          <w:rStyle w:val="StyleUnderline"/>
          <w:highlight w:val="cyan"/>
        </w:rPr>
        <w:t>which administers the standard, will soon have an opportunity to adjust ethanol mandate volumes under the RFS. Unfortunately</w:t>
      </w:r>
      <w:r w:rsidRPr="00E54D6E">
        <w:rPr>
          <w:rStyle w:val="StyleUnderline"/>
        </w:rPr>
        <w:t xml:space="preserve">, recent </w:t>
      </w:r>
      <w:r w:rsidRPr="00A5482C">
        <w:rPr>
          <w:rStyle w:val="StyleUnderline"/>
          <w:highlight w:val="cyan"/>
        </w:rPr>
        <w:t>reporting suggests that the agency may treat the RFS as if it were a part of the Farm Bill</w:t>
      </w:r>
      <w:r>
        <w:t xml:space="preserve">, not the Clean Air Act, </w:t>
      </w:r>
      <w:r w:rsidRPr="00A5482C">
        <w:rPr>
          <w:rStyle w:val="StyleUnderline"/>
          <w:highlight w:val="cyan"/>
        </w:rPr>
        <w:t>which would mean more mandated ethanol, not less.</w:t>
      </w:r>
      <w:r>
        <w:t xml:space="preserve"> As the EPA considers altering the RFS, it should give special attention to the unintended harmful environmental consequences that the ethanol mandate creates.</w:t>
      </w:r>
    </w:p>
    <w:p w14:paraId="015313A3" w14:textId="77EC9F81" w:rsidR="00D97FA7" w:rsidRDefault="00270BAB" w:rsidP="00270BAB">
      <w:pPr>
        <w:pStyle w:val="Heading1"/>
      </w:pPr>
      <w:r>
        <w:t>Cooperative Federalism Adv</w:t>
      </w:r>
    </w:p>
    <w:p w14:paraId="1ABF7FDD" w14:textId="146D213F" w:rsidR="00A5304F" w:rsidRDefault="00A5304F" w:rsidP="00360970">
      <w:pPr>
        <w:pStyle w:val="Heading3"/>
      </w:pPr>
      <w:r>
        <w:t>US Modeled</w:t>
      </w:r>
    </w:p>
    <w:p w14:paraId="78022201" w14:textId="77777777" w:rsidR="00A5304F" w:rsidRDefault="00A5304F" w:rsidP="00A5304F">
      <w:pPr>
        <w:pStyle w:val="Heading4"/>
      </w:pPr>
      <w:r>
        <w:t>US fuel standards get modelled globally and exported abroad.</w:t>
      </w:r>
    </w:p>
    <w:p w14:paraId="04DF67D8" w14:textId="77777777" w:rsidR="00A5304F" w:rsidRDefault="00A5304F" w:rsidP="00A5304F">
      <w:r w:rsidRPr="005B0516">
        <w:rPr>
          <w:rStyle w:val="Style13ptBold"/>
        </w:rPr>
        <w:t>Lewandrowski et al. 19</w:t>
      </w:r>
      <w:r>
        <w:t xml:space="preserve"> — Jan Lewandrowski is in the United States Department of Agriculture, Office of the Chief Economist, Washington, DC, USA; Jeffrey Rosenfeld, Diana Pape, Tommy Hendrickson, Kirsten Jaglo &amp; Katrin Moffroid. (“The greenhouse gas benefits of corn ethanol – assessing recent evidence,” Biofuels: Volume 11, 2020 - Issue 3, 03/25/19, </w:t>
      </w:r>
      <w:hyperlink r:id="rId51" w:history="1">
        <w:r w:rsidRPr="00BB30C8">
          <w:rPr>
            <w:rStyle w:val="Hyperlink"/>
          </w:rPr>
          <w:t>https://www-tandfonline-com.proxy.lib.umich.edu/doi/full/10.1080/17597269.2018.1546488</w:t>
        </w:r>
      </w:hyperlink>
      <w:r>
        <w:t>) ZW</w:t>
      </w:r>
    </w:p>
    <w:p w14:paraId="099F771B" w14:textId="77777777" w:rsidR="00A5304F" w:rsidRPr="00A93005" w:rsidRDefault="00A5304F" w:rsidP="00A5304F">
      <w:pPr>
        <w:rPr>
          <w:rStyle w:val="StyleUnderline"/>
        </w:rPr>
      </w:pPr>
      <w:r w:rsidRPr="00754712">
        <w:rPr>
          <w:sz w:val="16"/>
        </w:rPr>
        <w:t xml:space="preserve">We assess each of the 11 emissions categories in the 2010 EPA LCA in light of new data, technical papers, research studies and other information that have become available since 2010. Aggregated across the 11 categories, we find US corn ethanol is developing along an emissions pathway significantly lower than what EPA projected in 2010. Our analysis indicates the current GHG profile of US corn ethanol is, on average, 39% lower than that of gasoline. For natural gas-powered refineries, this value is almost 43% lower. Finally, current trends in the ethanol industry and actions refineries could take to reduce emissions offer opportunities to lower the GHG profile of corn ethanol to between 47.0 and 70.0% relative to gasoline. </w:t>
      </w:r>
      <w:r w:rsidRPr="00A93005">
        <w:rPr>
          <w:rStyle w:val="StyleUnderline"/>
        </w:rPr>
        <w:t xml:space="preserve">Our analysis is timely because </w:t>
      </w:r>
      <w:r w:rsidRPr="00A93005">
        <w:rPr>
          <w:rStyle w:val="StyleUnderline"/>
          <w:highlight w:val="cyan"/>
        </w:rPr>
        <w:t>many countries</w:t>
      </w:r>
      <w:r w:rsidRPr="00A93005">
        <w:rPr>
          <w:rStyle w:val="StyleUnderline"/>
        </w:rPr>
        <w:t xml:space="preserve"> (e.g. Colombia, Japan, Brazil, Canada and the European Union) </w:t>
      </w:r>
      <w:r w:rsidRPr="00A93005">
        <w:rPr>
          <w:rStyle w:val="StyleUnderline"/>
          <w:highlight w:val="cyan"/>
        </w:rPr>
        <w:t>are now developing</w:t>
      </w:r>
      <w:r w:rsidRPr="00A93005">
        <w:rPr>
          <w:rStyle w:val="StyleUnderline"/>
        </w:rPr>
        <w:t xml:space="preserve"> or revising </w:t>
      </w:r>
      <w:r w:rsidRPr="00A93005">
        <w:rPr>
          <w:rStyle w:val="StyleUnderline"/>
          <w:highlight w:val="cyan"/>
        </w:rPr>
        <w:t>their renewable energy policies</w:t>
      </w:r>
      <w:r w:rsidRPr="00A93005">
        <w:rPr>
          <w:rStyle w:val="StyleUnderline"/>
        </w:rPr>
        <w:t xml:space="preserve">. These </w:t>
      </w:r>
      <w:r w:rsidRPr="00A93005">
        <w:rPr>
          <w:rStyle w:val="StyleUnderline"/>
          <w:highlight w:val="cyan"/>
        </w:rPr>
        <w:t>policies typically require biofuel substitutes for gasoline</w:t>
      </w:r>
      <w:r w:rsidRPr="00A93005">
        <w:rPr>
          <w:rStyle w:val="StyleUnderline"/>
        </w:rPr>
        <w:t xml:space="preserve"> to reduce GHG emissions by more than 21%. </w:t>
      </w:r>
      <w:r w:rsidRPr="00530A8C">
        <w:rPr>
          <w:rStyle w:val="StyleUnderline"/>
        </w:rPr>
        <w:t xml:space="preserve">Our </w:t>
      </w:r>
      <w:r w:rsidRPr="00530A8C">
        <w:rPr>
          <w:rStyle w:val="StyleUnderline"/>
          <w:highlight w:val="cyan"/>
        </w:rPr>
        <w:t xml:space="preserve">results </w:t>
      </w:r>
      <w:r w:rsidRPr="00A93005">
        <w:rPr>
          <w:rStyle w:val="StyleUnderline"/>
          <w:highlight w:val="cyan"/>
        </w:rPr>
        <w:t>could help position US corn ethanol to compete in these new and growing markets.</w:t>
      </w:r>
    </w:p>
    <w:p w14:paraId="39A131D9" w14:textId="77777777" w:rsidR="00A5304F" w:rsidRPr="00A5304F" w:rsidRDefault="00A5304F" w:rsidP="00A5304F"/>
    <w:p w14:paraId="4BAFFCDE" w14:textId="2F779C9A" w:rsidR="00360970" w:rsidRDefault="00D44AD3" w:rsidP="00360970">
      <w:pPr>
        <w:pStyle w:val="Heading3"/>
      </w:pPr>
      <w:r>
        <w:t>Plan</w:t>
      </w:r>
      <w:r w:rsidR="007250A5">
        <w:t xml:space="preserve"> </w:t>
      </w:r>
      <w:r w:rsidR="00360970">
        <w:t>Solves Advanced Biofuels</w:t>
      </w:r>
    </w:p>
    <w:p w14:paraId="29B7DE88" w14:textId="77777777" w:rsidR="00D44AD3" w:rsidRDefault="00D44AD3" w:rsidP="00D44AD3">
      <w:pPr>
        <w:pStyle w:val="Heading4"/>
      </w:pPr>
      <w:bookmarkStart w:id="9" w:name="_Hlk75712276"/>
      <w:r>
        <w:t xml:space="preserve">LCFS is </w:t>
      </w:r>
      <w:r w:rsidRPr="00111D02">
        <w:rPr>
          <w:u w:val="single"/>
        </w:rPr>
        <w:t>comparatively better</w:t>
      </w:r>
      <w:r>
        <w:t xml:space="preserve"> than the RFS at </w:t>
      </w:r>
      <w:r w:rsidRPr="00111D02">
        <w:rPr>
          <w:u w:val="single"/>
        </w:rPr>
        <w:t>biofuel innovation</w:t>
      </w:r>
      <w:r>
        <w:t xml:space="preserve">. </w:t>
      </w:r>
    </w:p>
    <w:p w14:paraId="0DE0C4ED" w14:textId="77777777" w:rsidR="00D44AD3" w:rsidRDefault="00D44AD3" w:rsidP="00D44AD3">
      <w:r w:rsidRPr="004B4389">
        <w:rPr>
          <w:rFonts w:eastAsiaTheme="majorEastAsia" w:cstheme="majorBidi"/>
          <w:b/>
          <w:iCs/>
          <w:sz w:val="26"/>
        </w:rPr>
        <w:t>Ahmad ’17</w:t>
      </w:r>
      <w:r>
        <w:t xml:space="preserve"> — Nadia B. Ahmad, Assistant Professor of Law, Barry University Dwayne O. Andreas School of Law, B.A., University of California, Berkeley, J.D., University of Florida Fredric G. Levin College of Law, LL.M. in Natural Resources and Environmental Law and Policy, University of Denver Sturm College of Law; (2017; “BLOOD BIOFUELS”; University of Michigan Libraries, Nexis Uni; </w:t>
      </w:r>
      <w:r w:rsidRPr="004B4389">
        <w:rPr>
          <w:i/>
          <w:iCs/>
        </w:rPr>
        <w:t>Duke University Environmental Law and Policy Journal</w:t>
      </w:r>
      <w:r>
        <w:t>, Vol. 27; //LFS—JCM)</w:t>
      </w:r>
    </w:p>
    <w:p w14:paraId="02EF7073" w14:textId="77777777" w:rsidR="00D44AD3" w:rsidRPr="00111D02" w:rsidRDefault="00D44AD3" w:rsidP="00D44AD3">
      <w:pPr>
        <w:rPr>
          <w:sz w:val="16"/>
        </w:rPr>
      </w:pPr>
      <w:r w:rsidRPr="00111D02">
        <w:rPr>
          <w:sz w:val="16"/>
        </w:rPr>
        <w:t xml:space="preserve">The </w:t>
      </w:r>
      <w:r w:rsidRPr="00111D02">
        <w:rPr>
          <w:rStyle w:val="StyleUnderline"/>
        </w:rPr>
        <w:t>California</w:t>
      </w:r>
      <w:r w:rsidRPr="00111D02">
        <w:rPr>
          <w:sz w:val="16"/>
        </w:rPr>
        <w:t xml:space="preserve"> Air Resources Board </w:t>
      </w:r>
      <w:r w:rsidRPr="00111D02">
        <w:rPr>
          <w:rStyle w:val="StyleUnderline"/>
        </w:rPr>
        <w:t>administers</w:t>
      </w:r>
      <w:r w:rsidRPr="00111D02">
        <w:rPr>
          <w:sz w:val="16"/>
        </w:rPr>
        <w:t xml:space="preserve"> </w:t>
      </w:r>
      <w:r w:rsidRPr="00111D02">
        <w:rPr>
          <w:rStyle w:val="StyleUnderline"/>
        </w:rPr>
        <w:t xml:space="preserve">the </w:t>
      </w:r>
      <w:r w:rsidRPr="00D26C0A">
        <w:rPr>
          <w:rStyle w:val="Emphasis"/>
          <w:highlight w:val="green"/>
        </w:rPr>
        <w:t>L</w:t>
      </w:r>
      <w:r w:rsidRPr="00111D02">
        <w:rPr>
          <w:rStyle w:val="Emphasis"/>
        </w:rPr>
        <w:t xml:space="preserve">ow </w:t>
      </w:r>
      <w:r w:rsidRPr="00D26C0A">
        <w:rPr>
          <w:rStyle w:val="Emphasis"/>
          <w:highlight w:val="green"/>
        </w:rPr>
        <w:t>C</w:t>
      </w:r>
      <w:r w:rsidRPr="00111D02">
        <w:rPr>
          <w:rStyle w:val="Emphasis"/>
        </w:rPr>
        <w:t xml:space="preserve">arbon </w:t>
      </w:r>
      <w:r w:rsidRPr="00D26C0A">
        <w:rPr>
          <w:rStyle w:val="Emphasis"/>
          <w:highlight w:val="green"/>
        </w:rPr>
        <w:t>F</w:t>
      </w:r>
      <w:r w:rsidRPr="00111D02">
        <w:rPr>
          <w:rStyle w:val="Emphasis"/>
        </w:rPr>
        <w:t xml:space="preserve">uel </w:t>
      </w:r>
      <w:r w:rsidRPr="00D26C0A">
        <w:rPr>
          <w:rStyle w:val="Emphasis"/>
          <w:highlight w:val="green"/>
        </w:rPr>
        <w:t>S</w:t>
      </w:r>
      <w:r w:rsidRPr="00111D02">
        <w:rPr>
          <w:rStyle w:val="Emphasis"/>
        </w:rPr>
        <w:t>tandard</w:t>
      </w:r>
      <w:r w:rsidRPr="00111D02">
        <w:rPr>
          <w:sz w:val="16"/>
        </w:rPr>
        <w:t xml:space="preserve"> (LCFS), </w:t>
      </w:r>
      <w:r w:rsidRPr="00111D02">
        <w:rPr>
          <w:rStyle w:val="StyleUnderline"/>
        </w:rPr>
        <w:t xml:space="preserve">which </w:t>
      </w:r>
      <w:r w:rsidRPr="00D26C0A">
        <w:rPr>
          <w:rStyle w:val="StyleUnderline"/>
          <w:highlight w:val="green"/>
        </w:rPr>
        <w:t>uses a market</w:t>
      </w:r>
      <w:r w:rsidRPr="00111D02">
        <w:rPr>
          <w:rStyle w:val="StyleUnderline"/>
        </w:rPr>
        <w:t xml:space="preserve"> based</w:t>
      </w:r>
      <w:r w:rsidRPr="00111D02">
        <w:rPr>
          <w:sz w:val="16"/>
        </w:rPr>
        <w:t xml:space="preserve"> </w:t>
      </w:r>
      <w:r w:rsidRPr="00111D02">
        <w:rPr>
          <w:rStyle w:val="Emphasis"/>
        </w:rPr>
        <w:t xml:space="preserve">cap and trade </w:t>
      </w:r>
      <w:r w:rsidRPr="006554F0">
        <w:rPr>
          <w:rStyle w:val="Emphasis"/>
          <w:highlight w:val="green"/>
        </w:rPr>
        <w:t>approach</w:t>
      </w:r>
      <w:r w:rsidRPr="006554F0">
        <w:rPr>
          <w:sz w:val="16"/>
          <w:highlight w:val="green"/>
        </w:rPr>
        <w:t xml:space="preserve"> </w:t>
      </w:r>
      <w:r w:rsidRPr="006554F0">
        <w:rPr>
          <w:rStyle w:val="StyleUnderline"/>
          <w:highlight w:val="green"/>
        </w:rPr>
        <w:t>to decrease</w:t>
      </w:r>
      <w:r w:rsidRPr="00111D02">
        <w:rPr>
          <w:sz w:val="16"/>
        </w:rPr>
        <w:t xml:space="preserve"> </w:t>
      </w:r>
      <w:r w:rsidRPr="00111D02">
        <w:rPr>
          <w:rStyle w:val="StyleUnderline"/>
        </w:rPr>
        <w:t xml:space="preserve">greenhouse gas </w:t>
      </w:r>
      <w:r w:rsidRPr="00D26C0A">
        <w:rPr>
          <w:rStyle w:val="StyleUnderline"/>
          <w:highlight w:val="green"/>
        </w:rPr>
        <w:t>emissions</w:t>
      </w:r>
      <w:r w:rsidRPr="00111D02">
        <w:rPr>
          <w:sz w:val="16"/>
        </w:rPr>
        <w:t xml:space="preserve"> from petroleum-based transportation fuels, including gasoline and diesel. 242 </w:t>
      </w:r>
      <w:r w:rsidRPr="006554F0">
        <w:rPr>
          <w:rStyle w:val="StyleUnderline"/>
          <w:highlight w:val="green"/>
        </w:rPr>
        <w:t>The LCFS mandates</w:t>
      </w:r>
      <w:r w:rsidRPr="006554F0">
        <w:rPr>
          <w:sz w:val="16"/>
          <w:highlight w:val="green"/>
        </w:rPr>
        <w:t xml:space="preserve"> </w:t>
      </w:r>
      <w:r w:rsidRPr="006554F0">
        <w:rPr>
          <w:rStyle w:val="Emphasis"/>
          <w:highlight w:val="green"/>
        </w:rPr>
        <w:t>petroleum-based</w:t>
      </w:r>
      <w:r w:rsidRPr="006554F0">
        <w:rPr>
          <w:rStyle w:val="StyleUnderline"/>
          <w:highlight w:val="green"/>
        </w:rPr>
        <w:t xml:space="preserve"> fuel producers</w:t>
      </w:r>
      <w:r w:rsidRPr="00111D02">
        <w:rPr>
          <w:sz w:val="16"/>
        </w:rPr>
        <w:t xml:space="preserve"> "</w:t>
      </w:r>
      <w:r w:rsidRPr="00111D02">
        <w:rPr>
          <w:rStyle w:val="StyleUnderline"/>
        </w:rPr>
        <w:t xml:space="preserve">to </w:t>
      </w:r>
      <w:r w:rsidRPr="006554F0">
        <w:rPr>
          <w:rStyle w:val="StyleUnderline"/>
          <w:highlight w:val="green"/>
        </w:rPr>
        <w:t>reduce the</w:t>
      </w:r>
      <w:r w:rsidRPr="006554F0">
        <w:rPr>
          <w:sz w:val="16"/>
          <w:highlight w:val="green"/>
        </w:rPr>
        <w:t xml:space="preserve"> </w:t>
      </w:r>
      <w:r w:rsidRPr="006554F0">
        <w:rPr>
          <w:rStyle w:val="Emphasis"/>
          <w:highlight w:val="green"/>
        </w:rPr>
        <w:t>carbon intensity</w:t>
      </w:r>
      <w:r w:rsidRPr="006554F0">
        <w:rPr>
          <w:sz w:val="16"/>
          <w:highlight w:val="green"/>
        </w:rPr>
        <w:t xml:space="preserve"> </w:t>
      </w:r>
      <w:r w:rsidRPr="00D26C0A">
        <w:rPr>
          <w:rStyle w:val="StyleUnderline"/>
          <w:highlight w:val="green"/>
        </w:rPr>
        <w:t>of</w:t>
      </w:r>
      <w:r w:rsidRPr="00111D02">
        <w:rPr>
          <w:rStyle w:val="StyleUnderline"/>
        </w:rPr>
        <w:t xml:space="preserve"> their </w:t>
      </w:r>
      <w:r w:rsidRPr="00D26C0A">
        <w:rPr>
          <w:rStyle w:val="StyleUnderline"/>
          <w:highlight w:val="green"/>
        </w:rPr>
        <w:t>products</w:t>
      </w:r>
      <w:r w:rsidRPr="00111D02">
        <w:rPr>
          <w:sz w:val="16"/>
        </w:rPr>
        <w:t>, beginning with a quarter of a percent in 2011 culminating in a ten percent total reduction in 2020." 243 One of the unique features of the LCFS program is that "</w:t>
      </w:r>
      <w:r w:rsidRPr="00111D02">
        <w:rPr>
          <w:rStyle w:val="StyleUnderline"/>
        </w:rPr>
        <w:t>f</w:t>
      </w:r>
      <w:r w:rsidRPr="006554F0">
        <w:rPr>
          <w:rStyle w:val="StyleUnderline"/>
          <w:highlight w:val="green"/>
        </w:rPr>
        <w:t>uel providers</w:t>
      </w:r>
      <w:r w:rsidRPr="00111D02">
        <w:rPr>
          <w:sz w:val="16"/>
        </w:rPr>
        <w:t xml:space="preserve"> </w:t>
      </w:r>
      <w:r w:rsidRPr="00111D02">
        <w:rPr>
          <w:rStyle w:val="StyleUnderline"/>
        </w:rPr>
        <w:t>would be required</w:t>
      </w:r>
      <w:r w:rsidRPr="00111D02">
        <w:rPr>
          <w:sz w:val="16"/>
        </w:rPr>
        <w:t xml:space="preserve"> </w:t>
      </w:r>
      <w:r w:rsidRPr="006554F0">
        <w:rPr>
          <w:rStyle w:val="StyleUnderline"/>
        </w:rPr>
        <w:t xml:space="preserve">to </w:t>
      </w:r>
      <w:r w:rsidRPr="00D26C0A">
        <w:rPr>
          <w:rStyle w:val="StyleUnderline"/>
          <w:highlight w:val="green"/>
        </w:rPr>
        <w:t xml:space="preserve">track </w:t>
      </w:r>
      <w:r w:rsidRPr="006554F0">
        <w:rPr>
          <w:rStyle w:val="StyleUnderline"/>
          <w:highlight w:val="green"/>
        </w:rPr>
        <w:t>the</w:t>
      </w:r>
      <w:r w:rsidRPr="006554F0">
        <w:rPr>
          <w:sz w:val="16"/>
          <w:highlight w:val="green"/>
        </w:rPr>
        <w:t xml:space="preserve"> </w:t>
      </w:r>
      <w:r w:rsidRPr="006554F0">
        <w:rPr>
          <w:rStyle w:val="Emphasis"/>
          <w:highlight w:val="green"/>
        </w:rPr>
        <w:t>life cycle</w:t>
      </w:r>
      <w:r w:rsidRPr="00111D02">
        <w:rPr>
          <w:rStyle w:val="Emphasis"/>
        </w:rPr>
        <w:t xml:space="preserve"> global warming</w:t>
      </w:r>
      <w:r w:rsidRPr="00111D02">
        <w:rPr>
          <w:rStyle w:val="StyleUnderline"/>
        </w:rPr>
        <w:t xml:space="preserve"> </w:t>
      </w:r>
      <w:r w:rsidRPr="00D26C0A">
        <w:rPr>
          <w:rStyle w:val="StyleUnderline"/>
          <w:highlight w:val="green"/>
        </w:rPr>
        <w:t>intensity</w:t>
      </w:r>
      <w:r w:rsidRPr="00111D02">
        <w:rPr>
          <w:sz w:val="16"/>
        </w:rPr>
        <w:t xml:space="preserve"> (GWI) </w:t>
      </w:r>
      <w:r w:rsidRPr="00D26C0A">
        <w:rPr>
          <w:rStyle w:val="StyleUnderline"/>
          <w:highlight w:val="green"/>
        </w:rPr>
        <w:t>of their products</w:t>
      </w:r>
      <w:r w:rsidRPr="00111D02">
        <w:rPr>
          <w:sz w:val="16"/>
        </w:rPr>
        <w:t xml:space="preserve">, </w:t>
      </w:r>
      <w:r w:rsidRPr="00111D02">
        <w:rPr>
          <w:rStyle w:val="StyleUnderline"/>
        </w:rPr>
        <w:t xml:space="preserve">measured on a </w:t>
      </w:r>
      <w:r w:rsidRPr="00111D02">
        <w:rPr>
          <w:rStyle w:val="Emphasis"/>
        </w:rPr>
        <w:t>per-unit-energy basis</w:t>
      </w:r>
      <w:r w:rsidRPr="00111D02">
        <w:rPr>
          <w:sz w:val="16"/>
        </w:rPr>
        <w:t xml:space="preserve">, </w:t>
      </w:r>
      <w:r w:rsidRPr="00111D02">
        <w:rPr>
          <w:rStyle w:val="StyleUnderline"/>
        </w:rPr>
        <w:t>and reduce this value over time</w:t>
      </w:r>
      <w:r w:rsidRPr="00111D02">
        <w:rPr>
          <w:sz w:val="16"/>
        </w:rPr>
        <w:t xml:space="preserve">." 244 Another feature of the LCFS program is the implementation schedule, where 2010 served as a reporting year, and 2011 was formal implementation where petroleum-based fuel producers and importers were required to reduce the carbon content of their fuel by a quarter of a percent. 245 The reduction requirements increase steadily to the full ten percent reduction in 2020. 246 The </w:t>
      </w:r>
      <w:r w:rsidRPr="0072126B">
        <w:rPr>
          <w:rStyle w:val="StyleUnderline"/>
        </w:rPr>
        <w:t>California</w:t>
      </w:r>
      <w:r w:rsidRPr="00111D02">
        <w:rPr>
          <w:sz w:val="16"/>
        </w:rPr>
        <w:t xml:space="preserve"> system </w:t>
      </w:r>
      <w:r w:rsidRPr="006554F0">
        <w:rPr>
          <w:rStyle w:val="StyleUnderline"/>
          <w:highlight w:val="green"/>
        </w:rPr>
        <w:t>allows</w:t>
      </w:r>
      <w:r w:rsidRPr="0072126B">
        <w:rPr>
          <w:rStyle w:val="StyleUnderline"/>
        </w:rPr>
        <w:t xml:space="preserve"> for fuel </w:t>
      </w:r>
      <w:r w:rsidRPr="006554F0">
        <w:rPr>
          <w:rStyle w:val="StyleUnderline"/>
          <w:highlight w:val="green"/>
        </w:rPr>
        <w:t>providers</w:t>
      </w:r>
      <w:r w:rsidRPr="00111D02">
        <w:rPr>
          <w:sz w:val="16"/>
        </w:rPr>
        <w:t xml:space="preserve"> </w:t>
      </w:r>
      <w:r w:rsidRPr="006554F0">
        <w:rPr>
          <w:rStyle w:val="StyleUnderline"/>
          <w:highlight w:val="green"/>
        </w:rPr>
        <w:t>to decide how</w:t>
      </w:r>
      <w:r w:rsidRPr="006554F0">
        <w:rPr>
          <w:sz w:val="16"/>
          <w:highlight w:val="green"/>
        </w:rPr>
        <w:t xml:space="preserve"> </w:t>
      </w:r>
      <w:r w:rsidRPr="006554F0">
        <w:rPr>
          <w:rStyle w:val="StyleUnderline"/>
          <w:highlight w:val="green"/>
        </w:rPr>
        <w:t>they will reduce</w:t>
      </w:r>
      <w:r w:rsidRPr="00111D02">
        <w:rPr>
          <w:sz w:val="16"/>
        </w:rPr>
        <w:t xml:space="preserve"> </w:t>
      </w:r>
      <w:r w:rsidRPr="0072126B">
        <w:rPr>
          <w:rStyle w:val="StyleUnderline"/>
        </w:rPr>
        <w:t xml:space="preserve">the </w:t>
      </w:r>
      <w:r w:rsidRPr="006554F0">
        <w:rPr>
          <w:rStyle w:val="Emphasis"/>
          <w:highlight w:val="green"/>
        </w:rPr>
        <w:t>carbon intensity</w:t>
      </w:r>
      <w:r w:rsidRPr="00111D02">
        <w:rPr>
          <w:sz w:val="16"/>
        </w:rPr>
        <w:t xml:space="preserve"> </w:t>
      </w:r>
      <w:r w:rsidRPr="0072126B">
        <w:rPr>
          <w:rStyle w:val="StyleUnderline"/>
        </w:rPr>
        <w:t>of petroleum</w:t>
      </w:r>
      <w:r w:rsidRPr="00111D02">
        <w:rPr>
          <w:sz w:val="16"/>
        </w:rPr>
        <w:t xml:space="preserve">-based </w:t>
      </w:r>
      <w:r w:rsidRPr="0072126B">
        <w:rPr>
          <w:rStyle w:val="StyleUnderline"/>
        </w:rPr>
        <w:t>products</w:t>
      </w:r>
      <w:r w:rsidRPr="00111D02">
        <w:rPr>
          <w:sz w:val="16"/>
        </w:rPr>
        <w:t xml:space="preserve"> from various alternatives, </w:t>
      </w:r>
      <w:r w:rsidRPr="006554F0">
        <w:rPr>
          <w:rStyle w:val="StyleUnderline"/>
          <w:highlight w:val="green"/>
        </w:rPr>
        <w:t>including</w:t>
      </w:r>
      <w:r w:rsidRPr="006554F0">
        <w:rPr>
          <w:sz w:val="16"/>
          <w:highlight w:val="green"/>
        </w:rPr>
        <w:t xml:space="preserve"> </w:t>
      </w:r>
      <w:r w:rsidRPr="006554F0">
        <w:rPr>
          <w:rStyle w:val="Emphasis"/>
          <w:highlight w:val="green"/>
        </w:rPr>
        <w:t>blending low-carbon biofuels</w:t>
      </w:r>
      <w:r w:rsidRPr="00111D02">
        <w:rPr>
          <w:sz w:val="16"/>
        </w:rPr>
        <w:t xml:space="preserve">, low-carbon fuels such as hydrogen, or purchasing credits from other low-carbon fuel providers. 247 In other words, business picks the technologies and strategies that work best for them and their customers. 248 </w:t>
      </w:r>
      <w:r w:rsidRPr="006554F0">
        <w:rPr>
          <w:rStyle w:val="StyleUnderline"/>
          <w:highlight w:val="green"/>
        </w:rPr>
        <w:t>The LCFS</w:t>
      </w:r>
      <w:r w:rsidRPr="006554F0">
        <w:rPr>
          <w:sz w:val="16"/>
          <w:highlight w:val="green"/>
        </w:rPr>
        <w:t xml:space="preserve"> </w:t>
      </w:r>
      <w:r w:rsidRPr="006554F0">
        <w:rPr>
          <w:rStyle w:val="StyleUnderline"/>
          <w:highlight w:val="green"/>
        </w:rPr>
        <w:t>is better than</w:t>
      </w:r>
      <w:r w:rsidRPr="006554F0">
        <w:rPr>
          <w:sz w:val="16"/>
          <w:highlight w:val="green"/>
        </w:rPr>
        <w:t xml:space="preserve"> </w:t>
      </w:r>
      <w:r w:rsidRPr="006554F0">
        <w:rPr>
          <w:rStyle w:val="StyleUnderline"/>
          <w:highlight w:val="green"/>
        </w:rPr>
        <w:t>the RFS because</w:t>
      </w:r>
      <w:r w:rsidRPr="006554F0">
        <w:rPr>
          <w:sz w:val="16"/>
          <w:highlight w:val="green"/>
        </w:rPr>
        <w:t xml:space="preserve"> </w:t>
      </w:r>
      <w:r w:rsidRPr="006554F0">
        <w:rPr>
          <w:rStyle w:val="StyleUnderline"/>
          <w:highlight w:val="green"/>
        </w:rPr>
        <w:t>over time the</w:t>
      </w:r>
      <w:r w:rsidRPr="00111D02">
        <w:rPr>
          <w:sz w:val="16"/>
        </w:rPr>
        <w:t xml:space="preserve"> </w:t>
      </w:r>
      <w:r w:rsidRPr="00111D02">
        <w:rPr>
          <w:rStyle w:val="Emphasis"/>
        </w:rPr>
        <w:t xml:space="preserve">carbon </w:t>
      </w:r>
      <w:r w:rsidRPr="006554F0">
        <w:rPr>
          <w:rStyle w:val="Emphasis"/>
          <w:highlight w:val="green"/>
        </w:rPr>
        <w:t>intensity</w:t>
      </w:r>
      <w:r w:rsidRPr="006554F0">
        <w:rPr>
          <w:sz w:val="16"/>
          <w:highlight w:val="green"/>
        </w:rPr>
        <w:t xml:space="preserve"> </w:t>
      </w:r>
      <w:r w:rsidRPr="006554F0">
        <w:rPr>
          <w:rStyle w:val="StyleUnderline"/>
          <w:highlight w:val="green"/>
        </w:rPr>
        <w:t>of petroleum</w:t>
      </w:r>
      <w:r w:rsidRPr="00111D02">
        <w:rPr>
          <w:sz w:val="16"/>
        </w:rPr>
        <w:t xml:space="preserve"> based </w:t>
      </w:r>
      <w:r w:rsidRPr="004C72EC">
        <w:rPr>
          <w:rStyle w:val="StyleUnderline"/>
        </w:rPr>
        <w:t xml:space="preserve">products </w:t>
      </w:r>
      <w:r w:rsidRPr="00D26C0A">
        <w:rPr>
          <w:rStyle w:val="StyleUnderline"/>
          <w:highlight w:val="green"/>
        </w:rPr>
        <w:t xml:space="preserve">is </w:t>
      </w:r>
      <w:r w:rsidRPr="00D26C0A">
        <w:rPr>
          <w:rStyle w:val="Emphasis"/>
          <w:highlight w:val="green"/>
        </w:rPr>
        <w:t>reduced at a</w:t>
      </w:r>
      <w:r w:rsidRPr="00111D02">
        <w:rPr>
          <w:rStyle w:val="Emphasis"/>
        </w:rPr>
        <w:t xml:space="preserve"> more </w:t>
      </w:r>
      <w:r w:rsidRPr="00D26C0A">
        <w:rPr>
          <w:rStyle w:val="Emphasis"/>
          <w:highlight w:val="green"/>
        </w:rPr>
        <w:t>drastic rate</w:t>
      </w:r>
      <w:r w:rsidRPr="00111D02">
        <w:rPr>
          <w:sz w:val="16"/>
        </w:rPr>
        <w:t xml:space="preserve">. 249 </w:t>
      </w:r>
      <w:r w:rsidRPr="0072126B">
        <w:rPr>
          <w:rStyle w:val="StyleUnderline"/>
        </w:rPr>
        <w:t>Initially</w:t>
      </w:r>
      <w:r w:rsidRPr="00111D02">
        <w:rPr>
          <w:sz w:val="16"/>
        </w:rPr>
        <w:t xml:space="preserve">, [*309] </w:t>
      </w:r>
      <w:r w:rsidRPr="0072126B">
        <w:rPr>
          <w:rStyle w:val="StyleUnderline"/>
        </w:rPr>
        <w:t>corn-based ethanol will be the</w:t>
      </w:r>
      <w:r w:rsidRPr="00111D02">
        <w:rPr>
          <w:sz w:val="16"/>
        </w:rPr>
        <w:t xml:space="preserve"> </w:t>
      </w:r>
      <w:r w:rsidRPr="0072126B">
        <w:rPr>
          <w:rStyle w:val="StyleUnderline"/>
        </w:rPr>
        <w:t>fuel source</w:t>
      </w:r>
      <w:r w:rsidRPr="00111D02">
        <w:rPr>
          <w:sz w:val="16"/>
        </w:rPr>
        <w:t xml:space="preserve"> to lower carbon intensity, </w:t>
      </w:r>
      <w:r w:rsidRPr="0072126B">
        <w:rPr>
          <w:rStyle w:val="StyleUnderline"/>
        </w:rPr>
        <w:t xml:space="preserve">but </w:t>
      </w:r>
      <w:r w:rsidRPr="00D26C0A">
        <w:rPr>
          <w:rStyle w:val="StyleUnderline"/>
          <w:highlight w:val="green"/>
        </w:rPr>
        <w:t>to meet</w:t>
      </w:r>
      <w:r w:rsidRPr="0072126B">
        <w:rPr>
          <w:rStyle w:val="StyleUnderline"/>
        </w:rPr>
        <w:t xml:space="preserve"> more</w:t>
      </w:r>
      <w:r w:rsidRPr="00111D02">
        <w:rPr>
          <w:sz w:val="16"/>
        </w:rPr>
        <w:t xml:space="preserve"> </w:t>
      </w:r>
      <w:r w:rsidRPr="00D26C0A">
        <w:rPr>
          <w:rStyle w:val="StyleUnderline"/>
          <w:highlight w:val="green"/>
        </w:rPr>
        <w:t>stringent</w:t>
      </w:r>
      <w:r w:rsidRPr="0072126B">
        <w:rPr>
          <w:rStyle w:val="StyleUnderline"/>
        </w:rPr>
        <w:t xml:space="preserve"> low-carbon fuel </w:t>
      </w:r>
      <w:r w:rsidRPr="00D26C0A">
        <w:rPr>
          <w:rStyle w:val="StyleUnderline"/>
          <w:highlight w:val="green"/>
        </w:rPr>
        <w:t>standards</w:t>
      </w:r>
      <w:r w:rsidRPr="00111D02">
        <w:rPr>
          <w:sz w:val="16"/>
        </w:rPr>
        <w:t xml:space="preserve">, </w:t>
      </w:r>
      <w:r w:rsidRPr="0072126B">
        <w:rPr>
          <w:rStyle w:val="StyleUnderline"/>
        </w:rPr>
        <w:t>the next generation</w:t>
      </w:r>
      <w:r w:rsidRPr="00111D02">
        <w:rPr>
          <w:sz w:val="16"/>
        </w:rPr>
        <w:t xml:space="preserve"> </w:t>
      </w:r>
      <w:r w:rsidRPr="0072126B">
        <w:rPr>
          <w:rStyle w:val="StyleUnderline"/>
        </w:rPr>
        <w:t>of fuels and vehicles,</w:t>
      </w:r>
      <w:r w:rsidRPr="00111D02">
        <w:rPr>
          <w:sz w:val="16"/>
        </w:rPr>
        <w:t xml:space="preserve"> </w:t>
      </w:r>
      <w:r w:rsidRPr="0072126B">
        <w:rPr>
          <w:rStyle w:val="StyleUnderline"/>
        </w:rPr>
        <w:t>including</w:t>
      </w:r>
      <w:r w:rsidRPr="00111D02">
        <w:rPr>
          <w:sz w:val="16"/>
        </w:rPr>
        <w:t xml:space="preserve"> </w:t>
      </w:r>
      <w:r w:rsidRPr="00D26C0A">
        <w:rPr>
          <w:rStyle w:val="Emphasis"/>
          <w:highlight w:val="green"/>
        </w:rPr>
        <w:t>plug-in hybrids</w:t>
      </w:r>
      <w:r w:rsidRPr="00111D02">
        <w:rPr>
          <w:sz w:val="16"/>
        </w:rPr>
        <w:t xml:space="preserve">, </w:t>
      </w:r>
      <w:r w:rsidRPr="00D26C0A">
        <w:rPr>
          <w:rStyle w:val="Emphasis"/>
          <w:highlight w:val="green"/>
        </w:rPr>
        <w:t>hydrogen</w:t>
      </w:r>
      <w:r w:rsidRPr="00111D02">
        <w:rPr>
          <w:rStyle w:val="Emphasis"/>
        </w:rPr>
        <w:t xml:space="preserve"> fuel-</w:t>
      </w:r>
      <w:r w:rsidRPr="006554F0">
        <w:rPr>
          <w:rStyle w:val="Emphasis"/>
          <w:highlight w:val="green"/>
        </w:rPr>
        <w:t>cells</w:t>
      </w:r>
      <w:r w:rsidRPr="006554F0">
        <w:rPr>
          <w:sz w:val="16"/>
          <w:highlight w:val="green"/>
        </w:rPr>
        <w:t xml:space="preserve">, </w:t>
      </w:r>
      <w:r w:rsidRPr="006554F0">
        <w:rPr>
          <w:rStyle w:val="StyleUnderline"/>
          <w:highlight w:val="green"/>
        </w:rPr>
        <w:t xml:space="preserve">and </w:t>
      </w:r>
      <w:r w:rsidRPr="006554F0">
        <w:rPr>
          <w:rStyle w:val="Emphasis"/>
          <w:highlight w:val="green"/>
        </w:rPr>
        <w:t>second ge</w:t>
      </w:r>
      <w:r w:rsidRPr="00D26C0A">
        <w:rPr>
          <w:rStyle w:val="Emphasis"/>
          <w:highlight w:val="green"/>
        </w:rPr>
        <w:t>n</w:t>
      </w:r>
      <w:r w:rsidRPr="00111D02">
        <w:rPr>
          <w:rStyle w:val="Emphasis"/>
        </w:rPr>
        <w:t xml:space="preserve">eration </w:t>
      </w:r>
      <w:r w:rsidRPr="00D26C0A">
        <w:rPr>
          <w:rStyle w:val="Emphasis"/>
          <w:highlight w:val="green"/>
        </w:rPr>
        <w:t>biofuels</w:t>
      </w:r>
      <w:r w:rsidRPr="00111D02">
        <w:rPr>
          <w:sz w:val="16"/>
        </w:rPr>
        <w:t>. 250 The next section describes the different types of second generation biofuels to lower dependency on petroleum-based fuels.</w:t>
      </w:r>
    </w:p>
    <w:bookmarkEnd w:id="9"/>
    <w:p w14:paraId="48E24A4F" w14:textId="77777777" w:rsidR="00360970" w:rsidRDefault="00360970" w:rsidP="00360970">
      <w:pPr>
        <w:pStyle w:val="Heading4"/>
      </w:pPr>
      <w:r>
        <w:t xml:space="preserve">Phasing out the volume requirements in the RFS solves the transition to cleaner more “renewable” fuels while protecting water resources </w:t>
      </w:r>
    </w:p>
    <w:p w14:paraId="2C499A68" w14:textId="77777777" w:rsidR="00360970" w:rsidRPr="006B0992" w:rsidRDefault="00360970" w:rsidP="00360970">
      <w:pPr>
        <w:spacing w:after="0"/>
        <w:rPr>
          <w:rStyle w:val="Style13ptBold"/>
        </w:rPr>
      </w:pPr>
      <w:r w:rsidRPr="006B0992">
        <w:rPr>
          <w:rStyle w:val="Style13ptBold"/>
        </w:rPr>
        <w:t>Stiegler 2014</w:t>
      </w:r>
    </w:p>
    <w:p w14:paraId="1EB55C3A" w14:textId="3E2354EE" w:rsidR="00360970" w:rsidRDefault="00360970" w:rsidP="00360970">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2E9FEBBF" w14:textId="77777777" w:rsidR="00360970" w:rsidRDefault="00360970" w:rsidP="00360970">
      <w:pPr>
        <w:spacing w:after="0"/>
      </w:pPr>
      <w:r>
        <w:t>A. The Federal Mandate's Failure to Reduce GHG Emissions</w:t>
      </w:r>
    </w:p>
    <w:p w14:paraId="4823CD96" w14:textId="77777777" w:rsidR="00360970" w:rsidRDefault="00360970" w:rsidP="00360970">
      <w:pPr>
        <w:spacing w:after="0"/>
      </w:pPr>
      <w:r w:rsidRPr="00E01456">
        <w:rPr>
          <w:rStyle w:val="StyleUnderline"/>
          <w:highlight w:val="cyan"/>
        </w:rPr>
        <w:t>Congress should reform the RFS to phase out the volume requirements for both conventional and advanced biofuels</w:t>
      </w:r>
      <w:r>
        <w:t xml:space="preserve">. Since its enactment in 2005, the air quality benefits of the RFS have been controversial and hard to measure. </w:t>
      </w:r>
      <w:r w:rsidRPr="00E01456">
        <w:rPr>
          <w:rStyle w:val="StyleUnderline"/>
          <w:highlight w:val="cyan"/>
        </w:rPr>
        <w:t>It is nearly impossible to compare the RFS' benefits of lower GHG emissions to the RFS' drawbacks of impaired water quality and availability</w:t>
      </w:r>
      <w:r>
        <w:t>. GHGs have essentially the same effect anywhere they are emitted, whereas the effects to water differ depending on the source and location of the water.  175 Furthermore, while easy and cheap to produce, corn ethanol has not achieved its anticipated reductions in greenhouse gas emissions.  176</w:t>
      </w:r>
    </w:p>
    <w:p w14:paraId="2092CD1C" w14:textId="77777777" w:rsidR="00360970" w:rsidRDefault="00360970" w:rsidP="00360970">
      <w:pPr>
        <w:spacing w:after="0"/>
      </w:pPr>
      <w:r w:rsidRPr="00E01456">
        <w:rPr>
          <w:rStyle w:val="StyleUnderline"/>
          <w:highlight w:val="cyan"/>
        </w:rPr>
        <w:t>Corn ethanol has created a "carbon debt</w:t>
      </w:r>
      <w:r w:rsidRPr="00110DF8">
        <w:rPr>
          <w:rStyle w:val="StyleUnderline"/>
        </w:rPr>
        <w:t>,"</w:t>
      </w:r>
      <w:r>
        <w:t xml:space="preserve">  177 </w:t>
      </w:r>
      <w:r w:rsidRPr="00110DF8">
        <w:rPr>
          <w:rStyle w:val="StyleUnderline"/>
        </w:rPr>
        <w:t>m</w:t>
      </w:r>
      <w:r w:rsidRPr="00E01456">
        <w:rPr>
          <w:rStyle w:val="StyleUnderline"/>
          <w:highlight w:val="cyan"/>
        </w:rPr>
        <w:t>eaning that it produces more carbon dioxide than it absorbs in the atmosphere</w:t>
      </w:r>
      <w:r>
        <w:t xml:space="preserve">. This conclusion contradicts a main goal of the RFS, to reduce CO&lt;2&gt; emissions by having no net increase when the renewable fuel is burned. In 2010, the EPA issued its Regulatory Impact Analysis ("RIA").  178 The report concluded that corn ethanol is not achieving the GHG reductions that it was initially expected to achieve.  179   [*1092]  The RIA states that "it takes approximately 14 years for the annual GHG benefits of corn ethanol compared to gasoline to pay back the initial GHG releases from land clearing."  180 Thus, </w:t>
      </w:r>
      <w:r w:rsidRPr="00110DF8">
        <w:rPr>
          <w:rStyle w:val="StyleUnderline"/>
        </w:rPr>
        <w:t>corn ethanol takes at least fourteen years to break even and achieve no net gain in GHGs</w:t>
      </w:r>
      <w:r>
        <w:t>.  181 Waiting fourteen years to see any benefit in GHG reductions is a ridiculous qualification for calling corn a "renewable fuel," especially when there are other second-generation biofuels, like cellulosic algae or switchgrass, that are more efficient and less harmful to freshwater resources.  182 "Efforts to mitigate greenhouse gas emissions should not leave other problems in their wake."  183 These unintended costs and the lack of GHG reductions demonstrate that corn ethanol is not only harmful, but also inefficient as a renewable fuel. The policy needs to change.</w:t>
      </w:r>
    </w:p>
    <w:p w14:paraId="3AD367F0" w14:textId="77777777" w:rsidR="00360970" w:rsidRDefault="00360970" w:rsidP="00360970">
      <w:pPr>
        <w:spacing w:after="0"/>
      </w:pPr>
      <w:r>
        <w:t>B. Encourage Innovation in Other Renewable Fuels</w:t>
      </w:r>
    </w:p>
    <w:p w14:paraId="5B4747F0" w14:textId="77777777" w:rsidR="00360970" w:rsidRDefault="00360970" w:rsidP="00360970">
      <w:pPr>
        <w:spacing w:after="0"/>
      </w:pPr>
      <w:r>
        <w:t xml:space="preserve"> At a hearing before Congress on June 22, 2013, Representative Ed Whitfield, Chairman of the House Subcommittee on Energy and Power, said that a goal of reform should be to "align the [RFS] program with current energy realities."  184 Along with energy realities, it is pertinent to align the program with current environmental realities, mainly, freshwater resources.</w:t>
      </w:r>
    </w:p>
    <w:p w14:paraId="589FB5A7" w14:textId="77777777" w:rsidR="00360970" w:rsidRDefault="00360970" w:rsidP="00360970">
      <w:pPr>
        <w:spacing w:after="0"/>
      </w:pPr>
      <w:r w:rsidRPr="00E01456">
        <w:rPr>
          <w:rStyle w:val="StyleUnderline"/>
          <w:highlight w:val="cyan"/>
        </w:rPr>
        <w:t>Phasing out the volume requirements</w:t>
      </w:r>
      <w:r w:rsidRPr="00110DF8">
        <w:rPr>
          <w:rStyle w:val="StyleUnderline"/>
        </w:rPr>
        <w:t xml:space="preserve"> for both conventional and advanced biofuels will not necessarily kill the entire RFS. </w:t>
      </w:r>
      <w:r w:rsidRPr="00110DF8">
        <w:t>Though advanced biofuels have not been demonstrated to have as negative an impact on freshwater resources (if any at all), and what imp</w:t>
      </w:r>
      <w:r>
        <w:t xml:space="preserve">act they do have is generally offset by the benefits in greenhouse gas reduction,  185 </w:t>
      </w:r>
      <w:r w:rsidRPr="00110DF8">
        <w:rPr>
          <w:rStyle w:val="StyleUnderline"/>
        </w:rPr>
        <w:t>the volume requirements should be</w:t>
      </w:r>
      <w:r>
        <w:t xml:space="preserve">  [*1093]  </w:t>
      </w:r>
      <w:r w:rsidRPr="00110DF8">
        <w:rPr>
          <w:rStyle w:val="StyleUnderline"/>
        </w:rPr>
        <w:t xml:space="preserve">phased out of the federal mandate </w:t>
      </w:r>
      <w:r w:rsidRPr="00E01456">
        <w:rPr>
          <w:rStyle w:val="StyleUnderline"/>
          <w:highlight w:val="cyan"/>
        </w:rPr>
        <w:t>in order for states to take the lead in forcing the oil industry to produce cleaner, "renewable" fuel</w:t>
      </w:r>
      <w:r w:rsidRPr="00E01456">
        <w:rPr>
          <w:highlight w:val="cyan"/>
        </w:rPr>
        <w:t xml:space="preserve">. </w:t>
      </w:r>
      <w:r w:rsidRPr="00E01456">
        <w:rPr>
          <w:rStyle w:val="StyleUnderline"/>
          <w:highlight w:val="cyan"/>
        </w:rPr>
        <w:t>During the phase-out, further holistic studies can take place to evaluate such things as the impact of cellulosic biofuel production on water and soil in particular regions</w:t>
      </w:r>
      <w:r>
        <w:t>. This type of approach is key to avoiding the unintended localized consequences that arose from the fast and furious life of the ethanol industry.  186</w:t>
      </w:r>
    </w:p>
    <w:p w14:paraId="02089DFD" w14:textId="77777777" w:rsidR="00360970" w:rsidRDefault="00360970" w:rsidP="00360970">
      <w:pPr>
        <w:spacing w:after="0"/>
      </w:pPr>
      <w:r>
        <w:t>C. Empower Local and State Governments to Make an Educated Decision Regarding Ethanol Production</w:t>
      </w:r>
    </w:p>
    <w:p w14:paraId="1FA1AFFB" w14:textId="77777777" w:rsidR="00360970" w:rsidRDefault="00360970" w:rsidP="00360970">
      <w:pPr>
        <w:spacing w:after="0"/>
      </w:pPr>
      <w:r>
        <w:t xml:space="preserve"> The RFS spurred a national boom in ethanol production,  187 but resulted in negative impacts on a local level.  188 This boom is an artificial market the RFS itself created  189 and, unfortunately, the costs to the nation's freshwater resources as a result of this artificial industry cannot be ignored any longer. </w:t>
      </w:r>
      <w:r w:rsidRPr="00110DF8">
        <w:rPr>
          <w:rStyle w:val="StyleUnderline"/>
        </w:rPr>
        <w:t xml:space="preserve">The federal government should not mandate the nationwide use of a fuel that has impacts that are most poignantly felt at a local level. </w:t>
      </w:r>
      <w:r w:rsidRPr="00E01456">
        <w:rPr>
          <w:rStyle w:val="StyleUnderline"/>
          <w:highlight w:val="cyan"/>
        </w:rPr>
        <w:t>Phasing out the federal mandate levels, and permitting the states to pick up portions of the ethanol and cellulosic markets, will allow for a better local assessment</w:t>
      </w:r>
      <w:r>
        <w:t xml:space="preserve"> of the costs and benefits of biofuel production </w:t>
      </w:r>
      <w:r w:rsidRPr="00E01456">
        <w:rPr>
          <w:rStyle w:val="StyleUnderline"/>
          <w:highlight w:val="cyan"/>
        </w:rPr>
        <w:t>on freshwater resources</w:t>
      </w:r>
      <w:r>
        <w:t>.</w:t>
      </w:r>
    </w:p>
    <w:p w14:paraId="108A2201" w14:textId="5D2EDCD7" w:rsidR="00BC63AE" w:rsidRDefault="00360970" w:rsidP="00CF7CA3">
      <w:pPr>
        <w:spacing w:after="0"/>
      </w:pPr>
      <w:r>
        <w:t>Remediation and litigation to restore water quality or appropriate water resources are costs that are paid for by local communities and municipalities.  190 Not only does the federal mandate not take into account these cross-system impacts - an act for air  [*1094]  pollution with consequences on water pollution - but it also does not address the difference between the national scale of the benefit and the local scale of the consequences. The following proposed RFS reform attempts to address these issues in order to take into account the RFS' impact on water resources while preserving its goals: to reduce both foreign oil dependency and GHG emissions.</w:t>
      </w:r>
    </w:p>
    <w:p w14:paraId="69DB18B1" w14:textId="77777777" w:rsidR="00CF7CA3" w:rsidRDefault="00CF7CA3" w:rsidP="00CF7CA3"/>
    <w:p w14:paraId="534D1BD6" w14:textId="77777777" w:rsidR="00CF7CA3" w:rsidRPr="00A318B0" w:rsidRDefault="00CF7CA3" w:rsidP="00CF7CA3">
      <w:pPr>
        <w:pStyle w:val="Heading4"/>
        <w:rPr>
          <w:color w:val="FF0000"/>
        </w:rPr>
      </w:pPr>
      <w:r>
        <w:t>LCFS spurs cellulosic biofuel innovation</w:t>
      </w:r>
    </w:p>
    <w:p w14:paraId="5031D3D5" w14:textId="77777777" w:rsidR="00CF7CA3" w:rsidRDefault="00CF7CA3" w:rsidP="00CF7CA3">
      <w:r w:rsidRPr="00E31136">
        <w:rPr>
          <w:rStyle w:val="Style13ptBold"/>
        </w:rPr>
        <w:t>Woody 20</w:t>
      </w:r>
      <w:r w:rsidRPr="00E31136">
        <w:t xml:space="preserve"> — </w:t>
      </w:r>
      <w:r>
        <w:t xml:space="preserve">Todd Woody is a Freelance Reporter. (“Policy and Investment Failures Doomed the Biofuel Revolution,” Bloomberg Green, 07/09/2020, </w:t>
      </w:r>
      <w:hyperlink r:id="rId52" w:history="1">
        <w:r w:rsidRPr="00BB30C8">
          <w:rPr>
            <w:rStyle w:val="Hyperlink"/>
          </w:rPr>
          <w:t>https://www.bloomberg.com/news/articles/2020-07-09/biofuel-revolution-was-doomed-by-policy-and-investment-failures</w:t>
        </w:r>
      </w:hyperlink>
      <w:r>
        <w:t>) ZW</w:t>
      </w:r>
    </w:p>
    <w:p w14:paraId="22986C38" w14:textId="77777777" w:rsidR="00CF7CA3" w:rsidRPr="00E31136" w:rsidRDefault="00CF7CA3" w:rsidP="00CF7CA3">
      <w:pPr>
        <w:rPr>
          <w:rStyle w:val="StyleUnderline"/>
        </w:rPr>
      </w:pPr>
      <w:r w:rsidRPr="00F41EB6">
        <w:rPr>
          <w:rStyle w:val="StyleUnderline"/>
        </w:rPr>
        <w:t>Demand remains</w:t>
      </w:r>
      <w:r w:rsidRPr="00E31136">
        <w:rPr>
          <w:sz w:val="16"/>
        </w:rPr>
        <w:t xml:space="preserve">, though. United Airlines Holdings Inc. powers flights operating out of Los Angeles International Airport with biofuels, and JetBlue Airways Corp. announced plans to start using biofuels at San Francisco International Airport this year. Qantas Airways Ltd. had previously pledged to fuel its LAX flights with biofuels beginning in 2020. On Wednesday, Amazon.com Inc. announced a 12-month deal to buy sustainable aviation fuel for its Amazon Air fleet. And the need for biofuels hasn’t diminished. There’s currently no feasible alternative to decarbonizing two huge and growing sources of CO₂ emissions—aviation and shipping. If a Green New Deal is to spark another biofuels boom, then it’s crucial to get it right this time. In July 2012, I boarded another historic flight, this one decidedly less luxe. Strapped backwards into a Navy C-2A Greyhound and wearing an inflatable survival vest and helmet, I was on the first military transport powered by advanced biofuels to land on an aircraft carrier, in this case one refined from algae and used cooking oil. After a short, deafening flight from Honolulu, the twin-prop plane landed on the deck of the USS Nimitz. The nuclear aircraft carrier was steaming off Oahu for a demonstration of the Navy’s Great Green Fleet, the first strike force running on biofuels, though just for two days. Two destroyers, a guided missile cruiser and 71 aircraft were burning biofuels. F/A-18 fighter jets screamed across the sky while E-2C Hawkeyes patrolled the perimeter and Seahawk helicopters ferried Navy brass to the Nimitz. The military is the nation’s largest single consumer of fuel, so the Navy’s purchase of 450,000 gallons of biofuel for the exercise signaled a potentially huge defense market for liquid renewables. Unlike corn ethanol, advanced or so-called second-generation biofuels use nonfood feedstocks like camelina, algae, waste oils, and tallow and don’t require modifications of engines or pipeline infrastructure. Utilities under state renewable-energy mandates often sign decades-long agreements to buy electricity from solar and wind developers. The Navy, however, typically issues one-year fuel contracts. That left investors wary of financing biofuel refineries without some guarantee of long-term demand, says Jim Anderson, global project development director for renewables at Honeywell UOP. “That continues to be a challenge,” he says. The Navy contracts were not only short-lived but also sporadic. It would be another three-and-half years before the Navy formally launched the Great Green Fleet on January 20, 2016, with a strike force powered by a one-time purchase of 77 million gallons of biofuel. Exactly a year later, Donald Trump took the oath of office and effectively sunk the Obama administration’s Great Green Fleet, though some financial support for biofuels continued under previously signed contracts. </w:t>
      </w:r>
      <w:r w:rsidRPr="00E31136">
        <w:rPr>
          <w:rStyle w:val="StyleUnderline"/>
          <w:highlight w:val="cyan"/>
        </w:rPr>
        <w:t>Mandates</w:t>
      </w:r>
      <w:r w:rsidRPr="00F41EB6">
        <w:rPr>
          <w:rStyle w:val="StyleUnderline"/>
        </w:rPr>
        <w:t xml:space="preserve"> </w:t>
      </w:r>
      <w:r w:rsidRPr="00E31136">
        <w:rPr>
          <w:rStyle w:val="StyleUnderline"/>
          <w:highlight w:val="cyan"/>
        </w:rPr>
        <w:t>like state renewable portfolio standards turbocharged</w:t>
      </w:r>
      <w:r w:rsidRPr="00F41EB6">
        <w:rPr>
          <w:rStyle w:val="StyleUnderline"/>
        </w:rPr>
        <w:t xml:space="preserve"> the </w:t>
      </w:r>
      <w:r w:rsidRPr="00E31136">
        <w:rPr>
          <w:rStyle w:val="StyleUnderline"/>
          <w:highlight w:val="cyan"/>
        </w:rPr>
        <w:t>solar and wind markets</w:t>
      </w:r>
      <w:r w:rsidRPr="00F41EB6">
        <w:rPr>
          <w:rStyle w:val="StyleUnderline"/>
        </w:rPr>
        <w:t xml:space="preserve"> by requiring utilities to obtain a growing percentage of electricity from green energy sources.</w:t>
      </w:r>
      <w:r w:rsidRPr="00E31136">
        <w:rPr>
          <w:sz w:val="16"/>
        </w:rPr>
        <w:t xml:space="preserve"> </w:t>
      </w:r>
      <w:r w:rsidRPr="00E31136">
        <w:rPr>
          <w:rStyle w:val="StyleUnderline"/>
        </w:rPr>
        <w:t>Industry veterans say that instituting similar requirements that government agencies, airlines, and other fossil fuel customers use a certain volume of biofuels could spur long-term investment. “I think it certainly helps to drive the demand for biofuels,”</w:t>
      </w:r>
      <w:r w:rsidRPr="00E31136">
        <w:rPr>
          <w:sz w:val="16"/>
        </w:rPr>
        <w:t xml:space="preserve"> says Anderson of sustainable aviation fuel mandates. A month after the 2012 Great Green Fleet demo, I visited the Green Crude Farm, 30 acres of oblong ponds growing algae under the blazing sun in a remote patch of the New Mexico desert. A San Diego startup called Sapphire Energy Inc. built the demonstration project, having secured $104.5 million in federal grants and loan guarantees and raised $244 million in venture funding. With the encouragement of the Navy, Sapphire aimed to produce 1.5 million gallons annually, which it said would be competitive as long as oil prices stayed at around $100 a barrel. Three years later, crude oil prices had dropped below $50 a barrel and Sapphire and other promising startups were faltering. By 2017, Sapphire was out of business. “A number of things happened all at once as these companies began to scale,” says Tim Zenk, a former Sapphire executive. “They spent their initial capital and didn’t have a long enough runway to survive a very difficult energy market in the absence of policy to support biofuel production.”​ One takeaway from biofuel executives is that the sector needs sustained investment from corporations and other institutional investors, the type of commitment Silicon Valley typically cannot provide. “The venture capital market is not really the right financial vehicle for biofuels,” says Zenk. </w:t>
      </w:r>
      <w:r w:rsidRPr="00E31136">
        <w:rPr>
          <w:rStyle w:val="Emphasis"/>
        </w:rPr>
        <w:t>What can governments do to revitalize the promise of biofuels?</w:t>
      </w:r>
      <w:r>
        <w:rPr>
          <w:rStyle w:val="Emphasis"/>
        </w:rPr>
        <w:t xml:space="preserve"> </w:t>
      </w:r>
      <w:r w:rsidRPr="00E31136">
        <w:rPr>
          <w:rStyle w:val="StyleUnderline"/>
        </w:rPr>
        <w:t xml:space="preserve">The main federal policy to spur production, </w:t>
      </w:r>
      <w:r w:rsidRPr="00E31136">
        <w:rPr>
          <w:rStyle w:val="StyleUnderline"/>
          <w:highlight w:val="cyan"/>
        </w:rPr>
        <w:t>the</w:t>
      </w:r>
      <w:r w:rsidRPr="00E31136">
        <w:rPr>
          <w:rStyle w:val="StyleUnderline"/>
        </w:rPr>
        <w:t xml:space="preserve"> 15-year-old Renewable Fuel Standard program (</w:t>
      </w:r>
      <w:r w:rsidRPr="00E31136">
        <w:rPr>
          <w:rStyle w:val="StyleUnderline"/>
          <w:highlight w:val="cyan"/>
        </w:rPr>
        <w:t>RFS</w:t>
      </w:r>
      <w:r w:rsidRPr="00E31136">
        <w:rPr>
          <w:rStyle w:val="StyleUnderline"/>
        </w:rPr>
        <w:t xml:space="preserve">), has </w:t>
      </w:r>
      <w:r w:rsidRPr="00E31136">
        <w:rPr>
          <w:rStyle w:val="StyleUnderline"/>
          <w:highlight w:val="cyan"/>
        </w:rPr>
        <w:t>proved</w:t>
      </w:r>
      <w:r w:rsidRPr="00E31136">
        <w:rPr>
          <w:rStyle w:val="StyleUnderline"/>
        </w:rPr>
        <w:t xml:space="preserve"> </w:t>
      </w:r>
      <w:r w:rsidRPr="00E31136">
        <w:rPr>
          <w:rStyle w:val="StyleUnderline"/>
          <w:highlight w:val="cyan"/>
        </w:rPr>
        <w:t>insufficient to make advanced biofuels competitive</w:t>
      </w:r>
      <w:r w:rsidRPr="00E31136">
        <w:rPr>
          <w:rStyle w:val="StyleUnderline"/>
        </w:rPr>
        <w:t>.</w:t>
      </w:r>
      <w:r w:rsidRPr="00E31136">
        <w:rPr>
          <w:sz w:val="16"/>
        </w:rPr>
        <w:t xml:space="preserve"> The RFS mandates that gasoline and diesel producers blend a growing volume of second-generation biofuels to reduce greenhouse gas emissions. Yet annual targets have been slashed because of a lack of supply. The 2020 statutory target of 30 billion gallons had to be revised to 20 billion gallons. In other years, targets for specific classes of advanced biofuels were lowered by as much as 86%. The program expires in 2022. </w:t>
      </w:r>
      <w:r w:rsidRPr="00E31136">
        <w:rPr>
          <w:rStyle w:val="StyleUnderline"/>
        </w:rPr>
        <w:t>For solar and wind producers, feedstocks—sun and breeze—are free and inexhaustible. Feedstocks for biofuels can constitute 50% or more of production costs. “Any viable feedstock must have the potential to be available cost-effectively in very large quantities</w:t>
      </w:r>
      <w:r w:rsidRPr="00E31136">
        <w:rPr>
          <w:sz w:val="16"/>
        </w:rPr>
        <w:t>,” says Gene Gebolys, chief executive officer of biofuels refiner World Energy Inc. Most advanced biofuels today are made with scavenged feedstocks, such as used cooking oil collected from restaurants. So far, efforts to cultivate nonfood feedstocks at mass scale have failed. In late 2013, I was ushered into an unmarked one-acre greenhouse in a San Diego suburb where a startup called SGB Inc. was raising jatropha. The drought-resistant inedible bush bears walnut-sized seeds rich in oil and can be grown on marginal land. By sequencing jatropha’s genome, SGB scientists created hybrid strains that produced oil in volumes that they said could make an aviation biofuel competitive with petroleum, then selling for around $100 a barrel. When oil prices crashed, so did SGB. “</w:t>
      </w:r>
      <w:r w:rsidRPr="00E31136">
        <w:rPr>
          <w:rStyle w:val="StyleUnderline"/>
          <w:highlight w:val="cyan"/>
        </w:rPr>
        <w:t>We had the tech</w:t>
      </w:r>
      <w:r w:rsidRPr="00E31136">
        <w:rPr>
          <w:rStyle w:val="StyleUnderline"/>
        </w:rPr>
        <w:t xml:space="preserve">nology, </w:t>
      </w:r>
      <w:r w:rsidRPr="00E31136">
        <w:rPr>
          <w:rStyle w:val="StyleUnderline"/>
          <w:highlight w:val="cyan"/>
        </w:rPr>
        <w:t xml:space="preserve">but when energy prices contracted, the </w:t>
      </w:r>
      <w:r w:rsidRPr="00E31136">
        <w:rPr>
          <w:rStyle w:val="StyleUnderline"/>
        </w:rPr>
        <w:t xml:space="preserve">mass </w:t>
      </w:r>
      <w:r w:rsidRPr="00E31136">
        <w:rPr>
          <w:rStyle w:val="StyleUnderline"/>
          <w:highlight w:val="cyan"/>
        </w:rPr>
        <w:t>market lost interest in biofuels</w:t>
      </w:r>
      <w:r w:rsidRPr="00E31136">
        <w:rPr>
          <w:sz w:val="16"/>
        </w:rPr>
        <w:t>,” says Kirk Haney, a venture capitalist and former SGB CEO. “</w:t>
      </w:r>
      <w:r w:rsidRPr="00E31136">
        <w:rPr>
          <w:rStyle w:val="StyleUnderline"/>
          <w:highlight w:val="cyan"/>
        </w:rPr>
        <w:t>Farmers won’t grow your crop if there’s no market</w:t>
      </w:r>
      <w:r w:rsidRPr="00E31136">
        <w:rPr>
          <w:rStyle w:val="StyleUnderline"/>
        </w:rPr>
        <w:t>.”</w:t>
      </w:r>
      <w:r w:rsidRPr="00E31136">
        <w:rPr>
          <w:sz w:val="16"/>
        </w:rPr>
        <w:t xml:space="preserve"> </w:t>
      </w:r>
      <w:r w:rsidRPr="00E31136">
        <w:rPr>
          <w:rStyle w:val="StyleUnderline"/>
        </w:rPr>
        <w:t xml:space="preserve">Industry analysts say that to buffer biofuels from gyrations of the oil market, </w:t>
      </w:r>
      <w:r w:rsidRPr="00E31136">
        <w:rPr>
          <w:rStyle w:val="Emphasis"/>
          <w:highlight w:val="cyan"/>
        </w:rPr>
        <w:t>liquid renewables need the type of government incentives</w:t>
      </w:r>
      <w:r w:rsidRPr="00E31136">
        <w:rPr>
          <w:rStyle w:val="StyleUnderline"/>
          <w:highlight w:val="cyan"/>
        </w:rPr>
        <w:t xml:space="preserve"> that allowed solar and wind</w:t>
      </w:r>
      <w:r w:rsidRPr="00E31136">
        <w:rPr>
          <w:rStyle w:val="StyleUnderline"/>
        </w:rPr>
        <w:t xml:space="preserve"> companies </w:t>
      </w:r>
      <w:r w:rsidRPr="00E31136">
        <w:rPr>
          <w:rStyle w:val="StyleUnderline"/>
          <w:highlight w:val="cyan"/>
        </w:rPr>
        <w:t>to</w:t>
      </w:r>
      <w:r w:rsidRPr="00E31136">
        <w:rPr>
          <w:rStyle w:val="StyleUnderline"/>
        </w:rPr>
        <w:t xml:space="preserve"> build supply chains, production capacity, and </w:t>
      </w:r>
      <w:r w:rsidRPr="00E31136">
        <w:rPr>
          <w:rStyle w:val="StyleUnderline"/>
          <w:highlight w:val="cyan"/>
        </w:rPr>
        <w:t xml:space="preserve">achieve economies of </w:t>
      </w:r>
      <w:r w:rsidRPr="00055A9C">
        <w:rPr>
          <w:rStyle w:val="StyleUnderline"/>
          <w:highlight w:val="cyan"/>
        </w:rPr>
        <w:t>scale.</w:t>
      </w:r>
      <w:r w:rsidRPr="00055A9C">
        <w:rPr>
          <w:rStyle w:val="StyleUnderline"/>
        </w:rPr>
        <w:t xml:space="preserve"> They cite policies such as </w:t>
      </w:r>
      <w:r w:rsidRPr="00055A9C">
        <w:rPr>
          <w:rStyle w:val="StyleUnderline"/>
          <w:highlight w:val="cyan"/>
        </w:rPr>
        <w:t xml:space="preserve">California’s </w:t>
      </w:r>
      <w:r w:rsidRPr="00055A9C">
        <w:rPr>
          <w:rStyle w:val="StyleUnderline"/>
        </w:rPr>
        <w:t>Low Carbon Fuel Standard (</w:t>
      </w:r>
      <w:r w:rsidRPr="00055A9C">
        <w:rPr>
          <w:rStyle w:val="StyleUnderline"/>
          <w:highlight w:val="cyan"/>
        </w:rPr>
        <w:t>LCFS</w:t>
      </w:r>
      <w:r w:rsidRPr="00055A9C">
        <w:rPr>
          <w:rStyle w:val="StyleUnderline"/>
        </w:rPr>
        <w:t xml:space="preserve">), which requires that petroleum refiners </w:t>
      </w:r>
      <w:r w:rsidRPr="00055A9C">
        <w:rPr>
          <w:rStyle w:val="StyleUnderline"/>
          <w:highlight w:val="cyan"/>
        </w:rPr>
        <w:t xml:space="preserve">reduce </w:t>
      </w:r>
      <w:r w:rsidRPr="00055A9C">
        <w:rPr>
          <w:rStyle w:val="StyleUnderline"/>
        </w:rPr>
        <w:t xml:space="preserve">the </w:t>
      </w:r>
      <w:r w:rsidRPr="00055A9C">
        <w:rPr>
          <w:rStyle w:val="StyleUnderline"/>
          <w:highlight w:val="cyan"/>
        </w:rPr>
        <w:t xml:space="preserve">carbon intensity </w:t>
      </w:r>
      <w:r w:rsidRPr="00055A9C">
        <w:rPr>
          <w:rStyle w:val="StyleUnderline"/>
        </w:rPr>
        <w:t xml:space="preserve">of transportation fuels at least 20% by 2030. They do that </w:t>
      </w:r>
      <w:r w:rsidRPr="00055A9C">
        <w:rPr>
          <w:rStyle w:val="StyleUnderline"/>
          <w:highlight w:val="cyan"/>
        </w:rPr>
        <w:t>by purchasing credits generated by biofuel producers</w:t>
      </w:r>
      <w:r w:rsidRPr="00055A9C">
        <w:rPr>
          <w:rStyle w:val="StyleUnderline"/>
        </w:rPr>
        <w:t>.</w:t>
      </w:r>
      <w:r w:rsidRPr="00E31136">
        <w:rPr>
          <w:sz w:val="16"/>
        </w:rPr>
        <w:t xml:space="preserve"> “</w:t>
      </w:r>
      <w:r w:rsidRPr="00E31136">
        <w:rPr>
          <w:rStyle w:val="StyleUnderline"/>
          <w:highlight w:val="cyan"/>
        </w:rPr>
        <w:t>Policies like the LCFS in</w:t>
      </w:r>
      <w:r w:rsidRPr="00E31136">
        <w:rPr>
          <w:rStyle w:val="StyleUnderline"/>
        </w:rPr>
        <w:t xml:space="preserve"> </w:t>
      </w:r>
      <w:r w:rsidRPr="00E31136">
        <w:rPr>
          <w:rStyle w:val="StyleUnderline"/>
          <w:highlight w:val="cyan"/>
        </w:rPr>
        <w:t>California</w:t>
      </w:r>
      <w:r w:rsidRPr="00E31136">
        <w:rPr>
          <w:rStyle w:val="StyleUnderline"/>
        </w:rPr>
        <w:t xml:space="preserve"> and the U.S. RFS nationwide </w:t>
      </w:r>
      <w:r w:rsidRPr="00E31136">
        <w:rPr>
          <w:rStyle w:val="StyleUnderline"/>
          <w:highlight w:val="cyan"/>
        </w:rPr>
        <w:t>provide</w:t>
      </w:r>
      <w:r w:rsidRPr="00E31136">
        <w:rPr>
          <w:rStyle w:val="StyleUnderline"/>
        </w:rPr>
        <w:t xml:space="preserve"> the </w:t>
      </w:r>
      <w:r w:rsidRPr="00E31136">
        <w:rPr>
          <w:rStyle w:val="StyleUnderline"/>
          <w:highlight w:val="cyan"/>
        </w:rPr>
        <w:t>basis for monetizing carbon reductions and</w:t>
      </w:r>
      <w:r w:rsidRPr="00E31136">
        <w:rPr>
          <w:rStyle w:val="StyleUnderline"/>
        </w:rPr>
        <w:t xml:space="preserve">, in so doing, </w:t>
      </w:r>
      <w:r w:rsidRPr="00E31136">
        <w:rPr>
          <w:rStyle w:val="StyleUnderline"/>
          <w:highlight w:val="cyan"/>
        </w:rPr>
        <w:t>drive innovation</w:t>
      </w:r>
      <w:r w:rsidRPr="00E31136">
        <w:rPr>
          <w:sz w:val="16"/>
        </w:rPr>
        <w:t>,” says World Energy’s Gebolys, whose company is spending $350 million to expand annual production capacity at its Los Angeles area refinery nearly seven-fold to 306 million gallons. In January, Norway began requiring jet fuel to contain at least 0.5% advanced biofuels, and Sweden is considering a similar mandate. The 191 member states of the International Civil Aviation Organization have agreed that biofuels should replace conventional jet fuel “to a significant percentage” by 2050. Despite the challenges, the search for breakthrough feedstocks continues. Exxon Mobil Corp. says it has invested hundreds of millions of dollars in advanced algae biofuel technology with the goal of producing 10,000 barrels a day by 2025. And a Los Angeles area startup, Marine BioEnergy Inc., secured a $2.1 million federal grant in 2016 to develop ways to cultivate kelp in offshore farms for harvest as biofuel. “Kelp raised in the open ocean doesn’t require land, fresh water, pesticides, or artificial nutrients,” says Cindy Wilcox, Marine BioEnergy’s president and co-founder. To test the feasibility of the concept, University of Southern California scientists constructed a “kelp elevator.” During a trial off Catalina Island last year, giant kelp was attached the triangular device and lowered to a depth of 260 feet at night to absorb cold-water nutrients, then brought back to the surface at dawn. The kelp grew three times faster and weighed four times more on average than kelp growing naturally at a control site, according to Diane Kim, associate director of special projects at USC’s Wrigley Institute for Environmental Studies. Wilcox says kelp biofuel could be competitive with oil at $60 a barrel. Whether that projection is realistic depends on overcoming technological, financial, and regulatory hurdles. “At the end of the day, the cheapest product in a commodity market wins,” says Haney. “</w:t>
      </w:r>
      <w:r w:rsidRPr="00E31136">
        <w:rPr>
          <w:rStyle w:val="StyleUnderline"/>
        </w:rPr>
        <w:t>I don’t see biofuels coming from plants or algae will be a realistic alternative without some form of government policy to drive this.”</w:t>
      </w:r>
    </w:p>
    <w:p w14:paraId="3C00228B" w14:textId="7A8662D3" w:rsidR="00BC63AE" w:rsidRPr="0054728A" w:rsidRDefault="00BC63AE" w:rsidP="00BC63AE">
      <w:pPr>
        <w:pStyle w:val="Heading4"/>
      </w:pPr>
      <w:r w:rsidRPr="0054728A">
        <w:t>States stricter targets ensure cleaner more “renewable” fuels develop – EPA and state/local collaboration fosters a cooperative relationship</w:t>
      </w:r>
    </w:p>
    <w:p w14:paraId="6C3A09E8" w14:textId="77777777" w:rsidR="00BC63AE" w:rsidRPr="006B0992" w:rsidRDefault="00BC63AE" w:rsidP="00BC63AE">
      <w:pPr>
        <w:spacing w:after="0"/>
        <w:rPr>
          <w:rStyle w:val="Style13ptBold"/>
        </w:rPr>
      </w:pPr>
      <w:bookmarkStart w:id="10" w:name="_Hlk75600168"/>
      <w:r w:rsidRPr="006B0992">
        <w:rPr>
          <w:rStyle w:val="Style13ptBold"/>
        </w:rPr>
        <w:t>Stiegler 2014</w:t>
      </w:r>
    </w:p>
    <w:p w14:paraId="099AFA34" w14:textId="6FE4DF5A" w:rsidR="00BC63AE" w:rsidRPr="00110DF8" w:rsidRDefault="00BC63AE" w:rsidP="00BC63AE">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197D462E" w14:textId="77777777" w:rsidR="00BC63AE" w:rsidRDefault="00BC63AE" w:rsidP="00BC63AE">
      <w:pPr>
        <w:spacing w:after="0"/>
      </w:pPr>
      <w:r>
        <w:t>IV. A Proposal for Reforming the RFS</w:t>
      </w:r>
    </w:p>
    <w:p w14:paraId="75FA0968" w14:textId="77777777" w:rsidR="00BC63AE" w:rsidRPr="00110DF8" w:rsidRDefault="00BC63AE" w:rsidP="00BC63AE">
      <w:pPr>
        <w:spacing w:after="0"/>
        <w:rPr>
          <w:rStyle w:val="StyleUnderline"/>
        </w:rPr>
      </w:pPr>
      <w:r>
        <w:t xml:space="preserve"> Any reform to the RFS must consider the relationship between the federal government and state governments. "Responsible policy-making requires that we consider the effect of our consumption patterns on resources elsewhere, as well as those within the state."  191 </w:t>
      </w:r>
      <w:r w:rsidRPr="00110DF8">
        <w:rPr>
          <w:rStyle w:val="StyleUnderline"/>
        </w:rPr>
        <w:t>A successful program for conventional biofuels would engage the federal and state governments in a cooperative federalism relationship</w:t>
      </w:r>
      <w:r>
        <w:t xml:space="preserve">.  192 </w:t>
      </w:r>
      <w:r w:rsidRPr="00E01456">
        <w:rPr>
          <w:rStyle w:val="StyleUnderline"/>
          <w:highlight w:val="cyan"/>
        </w:rPr>
        <w:t>Congress should amend the RFS to phase out the mandate's fifteen billion gallon conventional biofuels cap, along with the advanced biofuel mandate levels</w:t>
      </w:r>
      <w:r>
        <w:t xml:space="preserve">. Thus, the oil industry will no longer have to purchase and incorporate a specific amount of ethanol to blend into gasoline each year. But </w:t>
      </w:r>
      <w:r w:rsidRPr="00E01456">
        <w:rPr>
          <w:rStyle w:val="StyleUnderline"/>
          <w:highlight w:val="cyan"/>
        </w:rPr>
        <w:t xml:space="preserve">the oil industry </w:t>
      </w:r>
      <w:r w:rsidRPr="00E01456">
        <w:rPr>
          <w:rStyle w:val="StyleUnderline"/>
        </w:rPr>
        <w:t xml:space="preserve">is not off the hook because it </w:t>
      </w:r>
      <w:r w:rsidRPr="00E01456">
        <w:rPr>
          <w:rStyle w:val="StyleUnderline"/>
          <w:highlight w:val="cyan"/>
        </w:rPr>
        <w:t xml:space="preserve">will have to adhere to </w:t>
      </w:r>
      <w:r w:rsidRPr="00E01456">
        <w:rPr>
          <w:rStyle w:val="Emphasis"/>
          <w:highlight w:val="cyan"/>
        </w:rPr>
        <w:t>stricter state targets</w:t>
      </w:r>
      <w:r w:rsidRPr="00E01456">
        <w:rPr>
          <w:rStyle w:val="StyleUnderline"/>
          <w:highlight w:val="cyan"/>
        </w:rPr>
        <w:t xml:space="preserve"> to keep market share</w:t>
      </w:r>
      <w:r w:rsidRPr="00110DF8">
        <w:rPr>
          <w:rStyle w:val="StyleUnderline"/>
        </w:rPr>
        <w:t>.</w:t>
      </w:r>
    </w:p>
    <w:p w14:paraId="1447CB8D" w14:textId="77777777" w:rsidR="00BC63AE" w:rsidRDefault="00BC63AE" w:rsidP="00BC63AE">
      <w:pPr>
        <w:spacing w:after="0"/>
      </w:pPr>
      <w:r w:rsidRPr="00110DF8">
        <w:rPr>
          <w:rStyle w:val="StyleUnderline"/>
        </w:rPr>
        <w:t xml:space="preserve">Removing the mandated volume requirements does not destroy the entire RFS. </w:t>
      </w:r>
      <w:r w:rsidRPr="00E01456">
        <w:rPr>
          <w:rStyle w:val="StyleUnderline"/>
          <w:highlight w:val="cyan"/>
        </w:rPr>
        <w:t>The RFS contains valuable GHG reduction initiatives, such as providing research and development grants to institutions engaging in cellulosic biofuel development</w:t>
      </w:r>
      <w:r>
        <w:t xml:space="preserve">.  193 </w:t>
      </w:r>
      <w:r w:rsidRPr="00E01456">
        <w:rPr>
          <w:rStyle w:val="StyleUnderline"/>
          <w:highlight w:val="cyan"/>
        </w:rPr>
        <w:t>The proposed reform</w:t>
      </w:r>
      <w:r w:rsidRPr="00110DF8">
        <w:rPr>
          <w:rStyle w:val="StyleUnderline"/>
        </w:rPr>
        <w:t xml:space="preserve">ed RFS </w:t>
      </w:r>
      <w:r w:rsidRPr="00E01456">
        <w:rPr>
          <w:rStyle w:val="StyleUnderline"/>
          <w:highlight w:val="cyan"/>
        </w:rPr>
        <w:t>would</w:t>
      </w:r>
      <w:r w:rsidRPr="00110DF8">
        <w:rPr>
          <w:rStyle w:val="StyleUnderline"/>
        </w:rPr>
        <w:t xml:space="preserve"> also </w:t>
      </w:r>
      <w:r w:rsidRPr="00E01456">
        <w:rPr>
          <w:rStyle w:val="StyleUnderline"/>
          <w:highlight w:val="cyan"/>
        </w:rPr>
        <w:t>provide the EPA with a new authoritative position to issue tradable permits</w:t>
      </w:r>
      <w:r>
        <w:t xml:space="preserve">.  194 </w:t>
      </w:r>
      <w:r w:rsidRPr="00E01456">
        <w:rPr>
          <w:rStyle w:val="StyleUnderline"/>
          <w:highlight w:val="cyan"/>
        </w:rPr>
        <w:t>The renewable fuel industry will be forced to continue to innovate to produce commercially available cellulosic biofuels</w:t>
      </w:r>
      <w:r w:rsidRPr="00110DF8">
        <w:rPr>
          <w:rStyle w:val="StyleUnderline"/>
        </w:rPr>
        <w:t xml:space="preserve"> for the oil industry to blend with gasoline.</w:t>
      </w:r>
    </w:p>
    <w:p w14:paraId="2158A1F0" w14:textId="77777777" w:rsidR="00BC63AE" w:rsidRDefault="00BC63AE" w:rsidP="00BC63AE">
      <w:pPr>
        <w:spacing w:after="0"/>
      </w:pPr>
      <w:r>
        <w:t xml:space="preserve"> [*1095]  </w:t>
      </w:r>
      <w:r w:rsidRPr="00E01456">
        <w:rPr>
          <w:rStyle w:val="StyleUnderline"/>
          <w:highlight w:val="cyan"/>
        </w:rPr>
        <w:t>The key to improving water resources across the nation and increasing biofuel production is state regulation</w:t>
      </w:r>
      <w:r w:rsidRPr="00110DF8">
        <w:rPr>
          <w:rStyle w:val="StyleUnderline"/>
        </w:rPr>
        <w:t>, because the effects of the corn ethanol industry on water resources vary by location and are felt at the local level</w:t>
      </w:r>
      <w:r>
        <w:t xml:space="preserve">.  195 </w:t>
      </w:r>
      <w:r w:rsidRPr="00E01456">
        <w:rPr>
          <w:rStyle w:val="StyleUnderline"/>
          <w:highlight w:val="cyan"/>
        </w:rPr>
        <w:t>The states have the local expertise</w:t>
      </w:r>
      <w:r w:rsidRPr="00110DF8">
        <w:rPr>
          <w:rStyle w:val="StyleUnderline"/>
        </w:rPr>
        <w:t xml:space="preserve"> to study non-air pollution impacts associated with water use and contamination</w:t>
      </w:r>
      <w:r>
        <w:t>. Under the reformed RFS, the federal government should not be an advocate for corn ethanol, but should not foreclose a state's ability to engage in an expansion of ethanol production and consumption if the state adopts a Low Carbon Fuel Standard ("LCFS"), which is considered the state-level version of the RFS. The main difference between the RFS and a LCFS is mandating volumes versus targeting percent reductions.  196 The RFS sets actual amounts (in billions of gallons) of renewable fuel that the oil industry must incorporate under the theory that forcing a certain amount of renewable fuel to be used every year will lead to reductions in GHGs. A LCFS instead sets a targeted percent reduction in GHGs for an entire state every year.</w:t>
      </w:r>
    </w:p>
    <w:p w14:paraId="60493320" w14:textId="77777777" w:rsidR="00BC63AE" w:rsidRDefault="00BC63AE" w:rsidP="00BC63AE">
      <w:pPr>
        <w:spacing w:after="0"/>
      </w:pPr>
      <w:bookmarkStart w:id="11" w:name="_Hlk75600379"/>
      <w:bookmarkEnd w:id="10"/>
      <w:r>
        <w:t>California initiated the first LCFS program in 2007 to combat climate change at a state level.  197 The LCFS aims to capture the full measure of carbon for the fuel that the state consumes. "The state uses a "life cycle analysis,' taking into account all of the carbon emissions that are generated in not only the production and refining of the fuel but also in transporting it to market."  198 To do this, an average "carbon intensity" calculation  199 uses gasoline or diesel fuel as a baseline and any fuels that have a lower "carbon intensity" (pollute less than the baseline) generate credits.  200 If  [*1096]  the fuels exceed the baseline carbon intensity, then they generate a deficit.  201 Regulated parties, such as refiners, are required to have a net zero balance between credits and deficits.  202 To sell fuel in California, fuel refiners must reduce total carbon intensity by 10%.  203 "Currently, California allows fuels with a carbon intensity of 97.96. That intensity level … must go down to 89 by 2020."  204 The California Air Resources Board ("CARB") calculated the carbon intensity of conventional corn-based ethanol between 73.21 and 95.66, depending on how it is produced and where it is transported from,  205 but overall, CARB considers corn ethanol to be a renewable fuel.  206 Thus, corn ethanol would not be banned; if it was sustainably produced under state regulation, it could be used to meet LCFS goals. It would be a state's decision based on its assessment of the particular ethanol fuel sold within the state.</w:t>
      </w:r>
    </w:p>
    <w:p w14:paraId="733B42A4" w14:textId="77777777" w:rsidR="00BC63AE" w:rsidRDefault="00BC63AE" w:rsidP="00BC63AE">
      <w:pPr>
        <w:spacing w:after="0"/>
      </w:pPr>
      <w:r>
        <w:t>California is permitted to deviate from the national RFS and impose its own regulatory scheme because of an exemption they were given in the Clean Air Act.  207 If the oil industry wants to sell  [*1097]  fuel at gas stations in California, they must meet California's strict requirements. Currently, refiners have to purchase the biofuel required by the RFS, and, if they want to sell in California, their fuel must meet California's GHG reduction standard. Though the LCFS got off to a rocky start,  208 it has proven fairly successful. Within two years of going into effect, roughly 2.14 billion gallons of gasoline and seventy-seven million gallons of diesel have been displaced by renewable fuels, reducing emissions by 2.8 million metric tons.  209 "The industry expects to comfortably meet those LCFS targets for 2020."  210 In theory, oil companies could have refused to sell their fuel to California if they did not want to meet the state's stricter standards; but in reality, no refiner would want to lose such a large market of consumers. The effect of the LCFS so far has led to the development of cleaner fuel blends and cleaner transportation technology.  211</w:t>
      </w:r>
    </w:p>
    <w:p w14:paraId="43787C9F" w14:textId="77777777" w:rsidR="00BC63AE" w:rsidRDefault="00BC63AE" w:rsidP="00BC63AE">
      <w:pPr>
        <w:spacing w:after="0"/>
      </w:pPr>
      <w:r>
        <w:t>The benefit of the LCFS is that it is a state regulatory scheme that permits California to impose regulations in a manner consistent with their impact on resources within the state itself, whereas the federal RFS looks only at reducing overall air pollution on a national level and ignores local freshwater impacts. Though California's LCFS still does not consider impacts to water resources in its definition of "renewable fuels," it is a turn in the right direction because it synchronizes state problems with state  [*1098]  initiatives. It is a regulatory scheme that provides flexibility for state governments to reduce air pollution and mitigate localized impacts to freshwater resources.</w:t>
      </w:r>
    </w:p>
    <w:p w14:paraId="0051C119" w14:textId="77777777" w:rsidR="00BC63AE" w:rsidRPr="00110DF8" w:rsidRDefault="00BC63AE" w:rsidP="00BC63AE">
      <w:pPr>
        <w:spacing w:after="0"/>
        <w:rPr>
          <w:rStyle w:val="StyleUnderline"/>
        </w:rPr>
      </w:pPr>
      <w:r>
        <w:t xml:space="preserve">Interestingly, in implementing the LCFS, CARB was obligated to consider non-climate implications, such as impacts on other systems like water.  212 Researchers at California Berkeley conducted the state's study.  213 The researchers examined the potential effects of expanded biofuel production under the LCFS on water resources.  214 The report concluded that "biofuel production in California could either increase or decrease the sustainability of the state's water resource use."  215 Despite the findings, CARB's final rule did not include a measure of biofuel impacts on water resources in defining acceptable renewable fuels.  216 </w:t>
      </w:r>
      <w:r w:rsidRPr="00110DF8">
        <w:rPr>
          <w:rStyle w:val="StyleUnderline"/>
        </w:rPr>
        <w:t>The Berkeley researchers did, however, include some policy options for incorporating water sustainability into the LCFS:</w:t>
      </w:r>
    </w:p>
    <w:p w14:paraId="5B698DAF" w14:textId="77777777" w:rsidR="00BC63AE" w:rsidRDefault="00BC63AE" w:rsidP="00BC63AE">
      <w:pPr>
        <w:spacing w:after="0"/>
      </w:pPr>
      <w:r>
        <w:t xml:space="preserve">[1.] </w:t>
      </w:r>
      <w:r w:rsidRPr="00110DF8">
        <w:rPr>
          <w:rStyle w:val="StyleUnderline"/>
        </w:rPr>
        <w:t>Determine a "price" for water in Global Warming units</w:t>
      </w:r>
      <w:r>
        <w:t xml:space="preserve"> and add it to [the GHG analysis]</w:t>
      </w:r>
    </w:p>
    <w:p w14:paraId="7B6D55DA" w14:textId="77777777" w:rsidR="00BC63AE" w:rsidRDefault="00BC63AE" w:rsidP="00BC63AE">
      <w:pPr>
        <w:spacing w:after="0"/>
      </w:pPr>
      <w:r>
        <w:t xml:space="preserve">[2.] </w:t>
      </w:r>
      <w:r w:rsidRPr="00110DF8">
        <w:rPr>
          <w:rStyle w:val="StyleUnderline"/>
        </w:rPr>
        <w:t>Charge a tax on water use for biofuel production</w:t>
      </w:r>
    </w:p>
    <w:p w14:paraId="2C838E46" w14:textId="77777777" w:rsidR="00BC63AE" w:rsidRPr="00FA550B" w:rsidRDefault="00BC63AE" w:rsidP="00BC63AE">
      <w:pPr>
        <w:spacing w:after="0"/>
        <w:rPr>
          <w:rStyle w:val="StyleUnderline"/>
        </w:rPr>
      </w:pPr>
      <w:r>
        <w:t xml:space="preserve">[3.] </w:t>
      </w:r>
      <w:r w:rsidRPr="00FA550B">
        <w:rPr>
          <w:rStyle w:val="StyleUnderline"/>
        </w:rPr>
        <w:t>Establish a go/no-go rule for maximum water consumption for all fuels allowed under the LCFS</w:t>
      </w:r>
    </w:p>
    <w:p w14:paraId="4DF5D37E" w14:textId="77777777" w:rsidR="00BC63AE" w:rsidRDefault="00BC63AE" w:rsidP="00BC63AE">
      <w:pPr>
        <w:spacing w:after="0"/>
      </w:pPr>
      <w:r>
        <w:t>[4.] Categorize counties/regions in California based upon their scarcity of water, establishing go/no-go rules for each county/region. 217</w:t>
      </w:r>
    </w:p>
    <w:p w14:paraId="6ABF6E39" w14:textId="77777777" w:rsidR="00BC63AE" w:rsidRDefault="00BC63AE" w:rsidP="00BC63AE">
      <w:pPr>
        <w:spacing w:after="0"/>
      </w:pPr>
      <w:r>
        <w:t xml:space="preserve"> Though California has yet to adopt any of these policies into its LCFS, under the reformed RFS, states that choose to sell ethanol-blended fuel at their pumps, or allow the production and refinement of ethanol within their borders, should be required to adopt one or more of the policy options above, depending on how involved the state is in the ethanol industry. States would have the option to continue to use or produce conventional biofuels, but only if they adopt a policy that incorporates impacts to state water resources. Allowing states to choose from a list of options offers flexibility to the states to assess which option is most feasible and most likely to protect specific state water resources.  218</w:t>
      </w:r>
    </w:p>
    <w:p w14:paraId="4CF47EA9" w14:textId="77777777" w:rsidR="00BC63AE" w:rsidRDefault="00BC63AE" w:rsidP="00BC63AE">
      <w:pPr>
        <w:spacing w:after="0"/>
      </w:pPr>
      <w:r>
        <w:t xml:space="preserve"> [*1099] </w:t>
      </w:r>
    </w:p>
    <w:p w14:paraId="5AAC0032" w14:textId="77777777" w:rsidR="00BC63AE" w:rsidRDefault="00BC63AE" w:rsidP="00BC63AE">
      <w:pPr>
        <w:spacing w:after="0"/>
      </w:pPr>
      <w:r>
        <w:t>A. Regulating the Fuel Sold Within State Borders</w:t>
      </w:r>
    </w:p>
    <w:p w14:paraId="13906019" w14:textId="77777777" w:rsidR="00BC63AE" w:rsidRDefault="00BC63AE" w:rsidP="00BC63AE">
      <w:pPr>
        <w:spacing w:after="0"/>
      </w:pPr>
      <w:r>
        <w:t xml:space="preserve"> Currently there are only a few states that have a LCFS or are contemplating implementing one.  219 However, none of the Corn Belt states are contemplating a LCFS.  220 Under a reformed RFS, all states with a hand in the ethanol industry (through cultivation, refinement, or selling fuel blended with ethanol at pumps) should be required to implement a LCFS.  221 No expansion of any aspect of corn cultivation or refinement should be permitted prior to the implementation of a LCFS. Every state that sells fuel blended with ethanol  222 would have to adopt policy option one. By requiring states to value their freshwater resources numerically, the calculus would inject water issues into the overall fuel policy.</w:t>
      </w:r>
    </w:p>
    <w:p w14:paraId="24C36212" w14:textId="77777777" w:rsidR="00BC63AE" w:rsidRDefault="00BC63AE" w:rsidP="00BC63AE">
      <w:pPr>
        <w:spacing w:after="0"/>
      </w:pPr>
      <w:r>
        <w:t>Under policy option one, the LCFS would require the state to determine a reasonable number "value" for the water resources in the state that would be impacted by ethanol production. This value would then be converted to air emission units and added to the  [*1100]  "carbon intensity" equation. A value will be assigned for water usage,  223 such as the quantity withdrawn for a corn growers irrigation source, and for impairments to water resources, such as discharging wastewater from an ethanol refinery into a local river. In each state LCFS, a value will be assigned at both the ethanol cultivation stage and the refinement stage. By assigning a numeric value at both stages of production, the impact to freshwater resources nationwide will be considered in cases where the corn is bought from one state, refined in another state, and sold in a third state. Higher numeric values would be assigned to activities that have a greater impact on the water source. For instance, clearing a forest that borders a river used for city drinking water downstream in order to grow 200,000 acres of corn for ethanol may result in a high value of impact, but it will depend on an assessment of various factors, such as the quantity of fertilizer or pesticide to be used, the conservation practices on the field bordering the river, whether irrigation for the corn is going to come from withdrawals from the river, and so on.</w:t>
      </w:r>
    </w:p>
    <w:p w14:paraId="76960ED9" w14:textId="77777777" w:rsidR="00BC63AE" w:rsidRDefault="00BC63AE" w:rsidP="00BC63AE">
      <w:pPr>
        <w:spacing w:after="0"/>
      </w:pPr>
      <w:r>
        <w:t>The assessment would have to be a case-by-case analysis by the state water agency and would have to include individual water sources that are either directly or indirectly impacted by ethanol production in that state. Though the value would be a state determination, the EPA should issue guidance that helps a state evaluate the impact. The EPA would also exercise oversight in this process so as to avoid a "race to the bottom" scenario where states attempt to attract industry by having lax environmental regulations. Putting a value on the water used in ethanol production provides a holistic, cross-system perspective of ethanol production's impact on both water and air.</w:t>
      </w:r>
    </w:p>
    <w:bookmarkEnd w:id="11"/>
    <w:p w14:paraId="75C49184" w14:textId="77777777" w:rsidR="00BC63AE" w:rsidRDefault="00BC63AE" w:rsidP="00BC63AE">
      <w:pPr>
        <w:spacing w:after="0"/>
      </w:pPr>
      <w:r>
        <w:t>In 2013, California only permitted fuels with a carbon intensity below 97.96 to be sold in the state.  224 To explore how a LCFS incorporating water impacts would work, imagine that Refinery Z wants to sell fuel in California in 2013. It must have a net zero balance of credits and deficits by the end of the year. Thus, Refinery Z must blend its pure gasoline with a renewable fuel to generate credits (otherwise its pure gasoline will generate deficits).  [*1101]  Its fuel needs to consider both the GHG impacts from life cycle analysis and the impact to water where it is produced.</w:t>
      </w:r>
    </w:p>
    <w:p w14:paraId="110F6A5E" w14:textId="77777777" w:rsidR="00BC63AE" w:rsidRDefault="00BC63AE" w:rsidP="00BC63AE">
      <w:pPr>
        <w:spacing w:after="0"/>
      </w:pPr>
      <w:r>
        <w:t>[SEE FIGURE IN ORIGINAL]</w:t>
      </w:r>
    </w:p>
    <w:p w14:paraId="177063E7" w14:textId="77777777" w:rsidR="00BC63AE" w:rsidRDefault="00BC63AE" w:rsidP="00BC63AE">
      <w:pPr>
        <w:spacing w:after="0"/>
      </w:pPr>
      <w:r>
        <w:t>The table above is California's LCFS carbon intensity chart.  225 Refinery Z decides to blend its fuel with conventional ethanol, which has a carbon intensity of 95.66. However, the number 95.66 does not account for the ethanol's water impact value. Under the reform, this consideration would have to be included in the LCFS.</w:t>
      </w:r>
    </w:p>
    <w:p w14:paraId="4DB560E5" w14:textId="77777777" w:rsidR="00BC63AE" w:rsidRDefault="00BC63AE" w:rsidP="00BC63AE">
      <w:pPr>
        <w:spacing w:after="0"/>
      </w:pPr>
      <w:r>
        <w:t>Refinery Z could buy its ethanol from Ethanol Plant Y, located in California. Plant Y uses recycled wastewater to cool the plant and treats all wastewater before discharging it. The California Department of Water Resources ("CDWR") gives Plant Y a water impact value of 1. Plant Y buys its corn from Corn Cultivator X in Missouri. Corn Cultivator X uses many best management practices, like rotating its corn crop with nitrogen fixing legumes to reduce the amount of nitrogen runoff into nearby waterways. The Missouri Department of Natural Resources gives Cultivator X a water impact value of 1. If Refinery Z blends its pure gasoline  [*1102]  with conventional ethanol from Ethanol Plant Y, its carbon intensity would be: 95.66 + 1 (the water impact value from Plant Y) + 1 (the water impact value from Cultivator X) = 97.66.</w:t>
      </w:r>
    </w:p>
    <w:p w14:paraId="42531213" w14:textId="77777777" w:rsidR="00BC63AE" w:rsidRDefault="00BC63AE" w:rsidP="00BC63AE">
      <w:pPr>
        <w:spacing w:after="0"/>
      </w:pPr>
      <w:r>
        <w:t>Alternatively, Refinery Z could buy its ethanol from Ethanol Plant A, also located in California. Plant A uses freshwater from the Sacramento River to cool the refinery and then discharges it untreated down river. The CDWR gives Plant A a water impact value of 3. Ethanol Plant A buys its corn from Corn Cultivator B in Texas. Corn Cultivator B exceeds the average pesticide use per acre, creates lots of runoff, and uses inefficient irrigation practices, withdrawing water from aquifers in dry seasons. The Texas Commission on Environmental Quality gives Cultivator B a water impact value of 4. If Refinery Z blends its pure gasoline with conventional ethanol from Ethanol Plant Y, its carbon intensity would be: 95.66 + 3 (the water impact value from Plant A) + 4 (the water impact value from Cultivator B) = 102.66.</w:t>
      </w:r>
    </w:p>
    <w:p w14:paraId="07E9376D" w14:textId="77777777" w:rsidR="00BC63AE" w:rsidRDefault="00BC63AE" w:rsidP="00BC63AE">
      <w:pPr>
        <w:spacing w:after="0"/>
      </w:pPr>
      <w:r>
        <w:t>Accordingly, Refinery Z would blend its gasoline with ethanol from Ethanol Plant Y in order to generate credits under the LCFS system and stay below the 97.96 threshold. The California LCFS already encourages refineries to find, develop, or invest in renewable fuels that begin with a lower carbon intensity, such as cellulosic fuels.  226 If a cross-system numeric valuation between GHG emissions and water impact is added, it would create a market effect that encourages refineries and corn growers to reduce their impacts on water resources to avoid receiving high water impact values that limit the marketability of their product.  227 It will also encourage ethanol plants and cultivators to find ways to reduce their water value impact number to stay competitive and marketable as a blend option for the oil refining industry.</w:t>
      </w:r>
    </w:p>
    <w:p w14:paraId="18FFFFE1" w14:textId="77777777" w:rsidR="00BC63AE" w:rsidRDefault="00BC63AE" w:rsidP="00BC63AE">
      <w:pPr>
        <w:spacing w:after="0"/>
      </w:pPr>
      <w:r>
        <w:t xml:space="preserve"> [*1103] </w:t>
      </w:r>
    </w:p>
    <w:p w14:paraId="300825D1" w14:textId="77777777" w:rsidR="00BC63AE" w:rsidRDefault="00BC63AE" w:rsidP="00BC63AE">
      <w:pPr>
        <w:spacing w:after="0"/>
      </w:pPr>
      <w:r>
        <w:t>B. Regulating the Actual Production of Ethanol Within State Borders</w:t>
      </w:r>
    </w:p>
    <w:p w14:paraId="439F9CEA" w14:textId="77777777" w:rsidR="00BC63AE" w:rsidRDefault="00BC63AE" w:rsidP="00BC63AE">
      <w:pPr>
        <w:spacing w:after="0"/>
      </w:pPr>
      <w:r>
        <w:t xml:space="preserve"> For a state that produces ethanol, either at the cultivation stage or the refinement stage, a reformed RFS should require the state's LCFS to incorporate at least one of policy options two through four.</w:t>
      </w:r>
    </w:p>
    <w:p w14:paraId="5D539C9D" w14:textId="77777777" w:rsidR="00BC63AE" w:rsidRDefault="00BC63AE" w:rsidP="00BC63AE">
      <w:pPr>
        <w:spacing w:after="0"/>
      </w:pPr>
      <w:r>
        <w:t xml:space="preserve">Under policy option two, </w:t>
      </w:r>
      <w:r w:rsidRPr="00FA550B">
        <w:rPr>
          <w:rStyle w:val="StyleUnderline"/>
        </w:rPr>
        <w:t xml:space="preserve">states could tax withdrawals of state water resources used in ethanol production. </w:t>
      </w:r>
      <w:r>
        <w:t xml:space="preserve">For instance, to address seasonal rainfall variations, withdrawals for irrigation or refinement cooling can have a varied tax that correlates with rainfall. </w:t>
      </w:r>
      <w:r w:rsidRPr="00FA550B">
        <w:rPr>
          <w:rStyle w:val="StyleUnderline"/>
        </w:rPr>
        <w:t>Water is often plentiful in one season, but scarce in another.</w:t>
      </w:r>
      <w:r>
        <w:t xml:space="preserve">  228 Rainfall also varies each year.  229 State and local agencies are better attuned to the issues in their area and can implement flexible plans and responses for unexpected weather patterns.  230 </w:t>
      </w:r>
      <w:r w:rsidRPr="00FA550B">
        <w:rPr>
          <w:rStyle w:val="StyleUnderline"/>
        </w:rPr>
        <w:t>Though many states have water management plans that help preserve water resources</w:t>
      </w:r>
      <w:r>
        <w:t xml:space="preserve">,  231 </w:t>
      </w:r>
      <w:r w:rsidRPr="00FA550B">
        <w:rPr>
          <w:rStyle w:val="StyleUnderline"/>
        </w:rPr>
        <w:t>including a variable tax in a state LCFS can reduce stress on water resources during seasonal variations by enticing those who need to withdraw water to come up with ways to reduce their water use when it is scarce.</w:t>
      </w:r>
      <w:r>
        <w:t xml:space="preserve">  232 For instance, states could implement a tax on water use during dry seasons to force irrigators to implement conservation practices or  [*1104]  better structure their growing season to align with a sustainable water use plan.  233</w:t>
      </w:r>
    </w:p>
    <w:p w14:paraId="6BAC2A8B" w14:textId="77777777" w:rsidR="00BC63AE" w:rsidRDefault="00BC63AE" w:rsidP="00BC63AE">
      <w:pPr>
        <w:spacing w:after="0"/>
      </w:pPr>
      <w:r>
        <w:t>Under policy options three and four, states can preserve water quality by establishing "go/no-go" rules on a seasonal basis or on a location basis. For instance, if applied on a seasonal basis, the state would only permit corn growing during certain times of the year to encourage farmers to rotate their corn crops with other plants. Rotating corn crops with nitrogen-fixing crops, like soybeans, reduces the necessary amount of chemical fertilizer, which can pollute waterways through runoff during rainfall.  234 Growing continuous corn also increases populations of pests and reduces soil quality, resulting in overall reduced corn yields per acre over time.  235 This leads farmers to engage in a downward spiral as they increasingly apply pesticides and fertilizers to maintain yields.  236 A state policy that inhibits corn growing year round and forces farmers to rotate corn with other crops would prevent this downward spiral. As for a location-based assessment, prior to implementing or expanding ethanol production, state agencies would analyze the state's water resources at a county or regional level. For areas that are water scarce and where water resources are in danger of depletion, the agency can establish a temporary moratorium (a "no-go" rule), prohibiting further biofuels production.</w:t>
      </w:r>
    </w:p>
    <w:p w14:paraId="46E90BD5" w14:textId="77777777" w:rsidR="00BC63AE" w:rsidRPr="00FA550B" w:rsidRDefault="00BC63AE" w:rsidP="00BC63AE">
      <w:pPr>
        <w:spacing w:after="0"/>
        <w:rPr>
          <w:rStyle w:val="StyleUnderline"/>
        </w:rPr>
      </w:pPr>
      <w:r w:rsidRPr="00E01456">
        <w:rPr>
          <w:rStyle w:val="StyleUnderline"/>
          <w:highlight w:val="cyan"/>
        </w:rPr>
        <w:t>Transferring the EPA's waiver and reduction authority for conventional biofuels to the states would also help mitigate impacts to water resources</w:t>
      </w:r>
      <w:r>
        <w:t xml:space="preserve">, such as a drought, that occur only in certain areas of the country. In times of drought, competition for water between agriculture, industry, and residential use becomes an issue. The Midwest states experienced one of the worst droughts on record in 2012, which wiped out much of the corn crop.  237 This put  [*1105]  stress on Midwest states that were struggling to allocate dwindling water reserves between corn growers and citizens.  238 One hundred and fifty state governors and members of Congress petitioned the EPA to waive the federal ethanol mandate for 2012, but the Agency refused.  239 </w:t>
      </w:r>
      <w:r w:rsidRPr="00FA550B">
        <w:rPr>
          <w:rStyle w:val="StyleUnderline"/>
        </w:rPr>
        <w:t>Ethanol industry leaders had strong voices during this time, as they had to produce the ethanol for petroleum companies to meet the federal mandate</w:t>
      </w:r>
      <w:r>
        <w:t xml:space="preserve">.  240 Meanwhile, </w:t>
      </w:r>
      <w:r w:rsidRPr="00FA550B">
        <w:rPr>
          <w:rStyle w:val="StyleUnderline"/>
        </w:rPr>
        <w:t>state water resources were at risk of depletion</w:t>
      </w:r>
      <w:r>
        <w:t xml:space="preserve">.  241 </w:t>
      </w:r>
      <w:r w:rsidRPr="00E01456">
        <w:rPr>
          <w:rStyle w:val="StyleUnderline"/>
          <w:highlight w:val="cyan"/>
        </w:rPr>
        <w:t>A federal mandate with across-the-board requirements became devastating for half the country's water resources</w:t>
      </w:r>
      <w:r>
        <w:t xml:space="preserve">.  242 </w:t>
      </w:r>
      <w:r w:rsidRPr="00E01456">
        <w:rPr>
          <w:rStyle w:val="StyleUnderline"/>
          <w:highlight w:val="cyan"/>
        </w:rPr>
        <w:t>Localized or regionalized agricultural risks such as droughts can be better addressed by the states because states are more in-tune with an area's natural resources</w:t>
      </w:r>
      <w:r w:rsidRPr="00E01456">
        <w:rPr>
          <w:highlight w:val="cyan"/>
        </w:rPr>
        <w:t xml:space="preserve">. </w:t>
      </w:r>
      <w:r w:rsidRPr="00E01456">
        <w:rPr>
          <w:rStyle w:val="StyleUnderline"/>
          <w:highlight w:val="cyan"/>
        </w:rPr>
        <w:t>A reformed RFS should confer the waiver and reduction provisions from the EPA to the state agency in charge of implementing the LCFS</w:t>
      </w:r>
      <w:r w:rsidRPr="005724F7">
        <w:rPr>
          <w:highlight w:val="cyan"/>
        </w:rPr>
        <w:t xml:space="preserve">. </w:t>
      </w:r>
      <w:r w:rsidRPr="005724F7">
        <w:rPr>
          <w:rStyle w:val="StyleUnderline"/>
          <w:highlight w:val="cyan"/>
        </w:rPr>
        <w:t>A state would be more attuned and able to waive the fuel requirement during times of drought if it were straining state water resource</w:t>
      </w:r>
      <w:r w:rsidRPr="005724F7">
        <w:rPr>
          <w:highlight w:val="cyan"/>
        </w:rPr>
        <w:t>s</w:t>
      </w:r>
      <w:r>
        <w:t xml:space="preserve">.  243 Therefore, </w:t>
      </w:r>
      <w:r w:rsidRPr="005724F7">
        <w:rPr>
          <w:rStyle w:val="StyleUnderline"/>
          <w:highlight w:val="cyan"/>
        </w:rPr>
        <w:t>the EPA would no longer have to make a waiver or reduction determination that would impact the ethanol industry nationwide. States could issue waivers that affect only the local industry, based on local considerations.</w:t>
      </w:r>
    </w:p>
    <w:p w14:paraId="7577D599" w14:textId="77777777" w:rsidR="00BC63AE" w:rsidRDefault="00BC63AE" w:rsidP="00BC63AE">
      <w:pPr>
        <w:spacing w:after="0"/>
      </w:pPr>
      <w:r>
        <w:t>However, there must be limits to a state's waiver authority. A state should only be permitted to waive required policy option one (the numeric valuation of ethanol's water impact), and should not  [*1106]  have the authority to waive policy options two through four (the proposed LCFS ethanol production options). The reasoning for this limitation is because preserving water resources - and not reducing air emissions - becomes the primary concern during a drought. By waiving the carbon intensity threshold, a state with a drought could allow imported fuel from other states or countries; and though imported fuel sold in the state would have a higher carbon intensity, it does not strain the state's freshwater resources because ethanol producers within the state are not vying for water rights to meet a mandated demand.</w:t>
      </w:r>
    </w:p>
    <w:p w14:paraId="114A4C04" w14:textId="77777777" w:rsidR="00BC63AE" w:rsidRDefault="00BC63AE" w:rsidP="00BC63AE">
      <w:pPr>
        <w:spacing w:after="0"/>
      </w:pPr>
      <w:r w:rsidRPr="00FA550B">
        <w:rPr>
          <w:rStyle w:val="StyleUnderline"/>
        </w:rPr>
        <w:t>Interstate impacts on water resources from ethanol production, such as eutrophication in the Gulf of Mexico caused by Midwest corn cultivation</w:t>
      </w:r>
      <w:r>
        <w:t xml:space="preserve">,  244 </w:t>
      </w:r>
      <w:r w:rsidRPr="00FA550B">
        <w:rPr>
          <w:rStyle w:val="StyleUnderline"/>
        </w:rPr>
        <w:t>need to be addressed in a reformed RFS.</w:t>
      </w:r>
      <w:r>
        <w:t xml:space="preserve"> State LCFS programs for conventional biofuels could reduce impacts to state water resources, but there is still an issue when problems span state boundaries. </w:t>
      </w:r>
      <w:r w:rsidRPr="00FA550B">
        <w:rPr>
          <w:rStyle w:val="StyleUnderline"/>
        </w:rPr>
        <w:t>The federal RFS would not only need to phase out mandated volume amounts, but also include provisions that address interstate water quality issues caused by corn ethanol production</w:t>
      </w:r>
      <w:r>
        <w:t>.</w:t>
      </w:r>
    </w:p>
    <w:p w14:paraId="6A52EBA0" w14:textId="77777777" w:rsidR="00BC63AE" w:rsidRPr="00FA550B" w:rsidRDefault="00BC63AE" w:rsidP="00BC63AE">
      <w:pPr>
        <w:spacing w:after="0"/>
        <w:rPr>
          <w:rStyle w:val="StyleUnderline"/>
        </w:rPr>
      </w:pPr>
      <w:r w:rsidRPr="00FA550B">
        <w:rPr>
          <w:rStyle w:val="StyleUnderline"/>
        </w:rPr>
        <w:t>Another potential provision in the reformed RFS, would address interstate pollution through a pollution-trading program to limit the application of fertilizers and pesticides used on cornfields for ethanol production.</w:t>
      </w:r>
      <w:r>
        <w:t xml:space="preserve">  245 </w:t>
      </w:r>
      <w:r w:rsidRPr="00FA550B">
        <w:rPr>
          <w:rStyle w:val="StyleUnderline"/>
        </w:rPr>
        <w:t>The EPA can set maximum amounts of fertilizer and pesticide allowed per state and assign tradable permits for these maximums.</w:t>
      </w:r>
      <w:r>
        <w:t xml:space="preserve">  246 </w:t>
      </w:r>
      <w:r w:rsidRPr="00FA550B">
        <w:rPr>
          <w:rStyle w:val="StyleUnderline"/>
        </w:rPr>
        <w:t>This would incentivize cultivators and refiners to take further measures to limit their pollution or the amount of water they use. It would also give growers the opportunity to make a profit by selling their tradable</w:t>
      </w:r>
      <w:r>
        <w:t xml:space="preserve">  [*1107]  </w:t>
      </w:r>
      <w:r w:rsidRPr="00FA550B">
        <w:rPr>
          <w:rStyle w:val="StyleUnderline"/>
        </w:rPr>
        <w:t>permits to other growers who apply more than their allocated amount of fertilizer.</w:t>
      </w:r>
      <w:r>
        <w:t xml:space="preserve">  247 </w:t>
      </w:r>
      <w:r w:rsidRPr="00FA550B">
        <w:rPr>
          <w:rStyle w:val="StyleUnderline"/>
        </w:rPr>
        <w:t>A pollution-trading program would not only provide flexibility to the ethanol industry, but also preserve state autonomy by allowing the states to allocate the tradable permits within their state.</w:t>
      </w:r>
    </w:p>
    <w:p w14:paraId="0A263F7B" w14:textId="77777777" w:rsidR="00BC63AE" w:rsidRDefault="00BC63AE" w:rsidP="00BC63AE">
      <w:pPr>
        <w:spacing w:after="0"/>
      </w:pPr>
      <w:r w:rsidRPr="00FA550B">
        <w:rPr>
          <w:rStyle w:val="StyleUnderline"/>
        </w:rPr>
        <w:t>In the reformed RFS, the role of the EPA with respect to conventional biofuels should be two-fold: oversight of state LCFS plans and administration of a pollution-trading program for chemical application on cornfields for ethanol production</w:t>
      </w:r>
      <w:r>
        <w:t>. The oversight role should include detailed review and approval of state LCFS plans by a specified deadline, or otherwise the implementation of a federal LCFS plan in that state.</w:t>
      </w:r>
    </w:p>
    <w:p w14:paraId="785E09CD" w14:textId="77777777" w:rsidR="00BC63AE" w:rsidRDefault="00BC63AE" w:rsidP="00BC63AE">
      <w:pPr>
        <w:spacing w:after="0"/>
      </w:pPr>
      <w:r>
        <w:t xml:space="preserve">In essence, the </w:t>
      </w:r>
      <w:r w:rsidRPr="005724F7">
        <w:rPr>
          <w:rStyle w:val="StyleUnderline"/>
          <w:highlight w:val="cyan"/>
        </w:rPr>
        <w:t>cooperative interaction between the federal and state governments plays out as</w:t>
      </w:r>
      <w:r>
        <w:t xml:space="preserve"> follows: (1) The state engages in a detailed analysis of the extent of the ethanol industry within its borders (cultivation, refinement, and/or sale); (2) The state water quality department reviews the impact on freshwater resources from ethanol production within its borders; (3) Using EPA water impact valuation guidelines with state expertise regarding specific freshwater resources, the state assigns numerical values to different impacts of production; (4) Using California's LCFS as a guideline, the state proposes its LCFS plan with the appropriate policy options outlined in this reform and then submits it to the EPA for approval; (5) </w:t>
      </w:r>
      <w:r w:rsidRPr="005724F7">
        <w:rPr>
          <w:rStyle w:val="StyleUnderline"/>
          <w:highlight w:val="cyan"/>
        </w:rPr>
        <w:t>The EPA</w:t>
      </w:r>
      <w:r>
        <w:t xml:space="preserve"> approves the state's LCFS or rejects it with recommendations for improvement; (6) Once implemented, the state may continue to expand its ethanol industry so long as it complies with the LCFS; (7) Meanwhile, EPA develops the pollution-trading program and states submit bids for tradable permits; (8) The oversight role should also include </w:t>
      </w:r>
      <w:r w:rsidRPr="005724F7">
        <w:rPr>
          <w:rStyle w:val="StyleUnderline"/>
          <w:highlight w:val="cyan"/>
        </w:rPr>
        <w:t>review and approv</w:t>
      </w:r>
      <w:r>
        <w:t xml:space="preserve">al of </w:t>
      </w:r>
      <w:r w:rsidRPr="005724F7">
        <w:rPr>
          <w:rStyle w:val="StyleUnderline"/>
          <w:highlight w:val="cyan"/>
        </w:rPr>
        <w:t>state LCFS plans</w:t>
      </w:r>
      <w:r>
        <w:t xml:space="preserve"> by a specified deadline or else the im-plementation  [*1108]  of a federal LCFS plan in that state, where the EPA chooses the appropriate policy options.</w:t>
      </w:r>
    </w:p>
    <w:p w14:paraId="4AAAFF8C" w14:textId="77777777" w:rsidR="00BC63AE" w:rsidRDefault="00BC63AE" w:rsidP="00BC63AE">
      <w:pPr>
        <w:spacing w:after="0"/>
      </w:pPr>
      <w:r>
        <w:t>Conclusion</w:t>
      </w:r>
    </w:p>
    <w:p w14:paraId="1D1A844A" w14:textId="77777777" w:rsidR="00BC63AE" w:rsidRPr="008D470B" w:rsidRDefault="00BC63AE" w:rsidP="00BC63AE">
      <w:pPr>
        <w:spacing w:after="0"/>
        <w:rPr>
          <w:rStyle w:val="StyleUnderline"/>
        </w:rPr>
      </w:pPr>
      <w:r>
        <w:t xml:space="preserve"> The ethanol industry's paraded assumption that "no beaches have been closed due to ethanol spills"  248 may be true when read literally, but the implication that ethanol is not dangerous to water is misleading. As presented in Part II, </w:t>
      </w:r>
      <w:r w:rsidRPr="00753629">
        <w:rPr>
          <w:rStyle w:val="StyleUnderline"/>
          <w:highlight w:val="cyan"/>
        </w:rPr>
        <w:t>from cultivation to refinement, ethanol production harms freshwater resources. The current RFS will continue to exacerbate this harm. The RFS mandate permits fifteen billion gallons of ethanol to be blended into gasoline</w:t>
      </w:r>
      <w:r>
        <w:t xml:space="preserve">. Domestic production, almost all of which comes from corn, is expected to meet this target by 2015.  249 </w:t>
      </w:r>
      <w:r w:rsidRPr="008D470B">
        <w:rPr>
          <w:rStyle w:val="StyleUnderline"/>
        </w:rPr>
        <w:t>The increased demand for corn ethanol that the RFS creates will continue to impact both water quality and quantity, which will in turn affect the nation's energy independence.</w:t>
      </w:r>
    </w:p>
    <w:p w14:paraId="1D51C9FA" w14:textId="77777777" w:rsidR="00BC63AE" w:rsidRDefault="00BC63AE" w:rsidP="00BC63AE">
      <w:pPr>
        <w:spacing w:after="0"/>
      </w:pPr>
      <w:r>
        <w:t xml:space="preserve">The RFS's aim to promote United States energy independence by mandating a homegrown domestic fuel resulted in unintended consequences to the nation's freshwater resources. These consequences are seen at local and regional levels. </w:t>
      </w:r>
      <w:r w:rsidRPr="00753629">
        <w:rPr>
          <w:rStyle w:val="StyleUnderline"/>
          <w:highlight w:val="cyan"/>
        </w:rPr>
        <w:t>Local communities and states are sacrificing a vital resource to fulfill the unsustainable demand for ethanol that the federal RFS is pursuing in the name of energy security. Freshwater is not only vital to sustain life on Earth, it is indispensable in the ethanol production process</w:t>
      </w:r>
      <w:r>
        <w:t>. This energy-water nexus between ethanol and water will put the nation in a catch-22 as freshwater resources become less available, either by degradation or depletion, and the nation becomes less energy independent.</w:t>
      </w:r>
    </w:p>
    <w:p w14:paraId="65BE2D0C" w14:textId="77777777" w:rsidR="00BC63AE" w:rsidRDefault="00BC63AE" w:rsidP="00BC63AE">
      <w:pPr>
        <w:spacing w:after="0"/>
      </w:pPr>
      <w:r>
        <w:t xml:space="preserve"> [*1109]  To avoid putting the nation in a catch-22, </w:t>
      </w:r>
      <w:r w:rsidRPr="00753629">
        <w:rPr>
          <w:rStyle w:val="StyleUnderline"/>
          <w:highlight w:val="cyan"/>
        </w:rPr>
        <w:t>Congress should reform the RFS to take into account ethanol production's impact on freshwater resources. The reform should phase out the mandated biofuel volume requirements. Once phased out, ethanol will not cease to exist; instead state agencies will be the dominant regulators of ethanol. States should then be required to implement a LCFS that contains policy provisions to mitigate the impact of ethanol production on the state's water resources</w:t>
      </w:r>
      <w:r w:rsidRPr="0054721B">
        <w:rPr>
          <w:rStyle w:val="StyleUnderline"/>
        </w:rPr>
        <w:t xml:space="preserve">. </w:t>
      </w:r>
      <w:r>
        <w:t>The waiver and reduction authority currently held by the EPA should be transferred to the state agencies in charge of implementing the LCFS to further mitigate damage in times of drought. Though the market for ethanol will be a state-run regulatory program, the EPA will still play a dominant role in issuing guidance, providing oversight of state LCFS programs, and regulating interstate pollution impacts from ethanol production. By transferring authority of ethanol regulation from the federal government to the states, the impacts of ethanol production on freshwater resources can be addressed at the level where they are caused.</w:t>
      </w:r>
    </w:p>
    <w:p w14:paraId="4BD30C29" w14:textId="13BCA93E" w:rsidR="00BC63AE" w:rsidRDefault="00BC63AE" w:rsidP="00BC63AE">
      <w:pPr>
        <w:spacing w:after="0"/>
      </w:pPr>
      <w:r>
        <w:t xml:space="preserve">Not only are barrels and bushels more intertwined than ever, they are both intricately tied to freshwater. To avoid a catch-22, </w:t>
      </w:r>
      <w:r w:rsidRPr="0054721B">
        <w:rPr>
          <w:rStyle w:val="StyleUnderline"/>
        </w:rPr>
        <w:t>the RFS needs to be reformed to protect freshwater resources and promote energy independence. This policy decision cannot be delayed any longer</w:t>
      </w:r>
      <w:r>
        <w:t>.</w:t>
      </w:r>
    </w:p>
    <w:p w14:paraId="47B57EA6" w14:textId="77777777" w:rsidR="0036540A" w:rsidRDefault="0036540A" w:rsidP="0036540A"/>
    <w:p w14:paraId="08D8E1A8" w14:textId="77777777" w:rsidR="0036540A" w:rsidRPr="006E0C93" w:rsidRDefault="0036540A" w:rsidP="0036540A">
      <w:pPr>
        <w:pStyle w:val="Heading4"/>
      </w:pPr>
      <w:r w:rsidRPr="006E0C93">
        <w:t>Federal amendment to RFSs solves cooperative federalism – state and federal coordination ensures LCFS innovation</w:t>
      </w:r>
    </w:p>
    <w:p w14:paraId="03559545" w14:textId="77777777" w:rsidR="0036540A" w:rsidRDefault="0036540A" w:rsidP="0036540A">
      <w:pPr>
        <w:spacing w:after="0"/>
      </w:pPr>
      <w:r>
        <w:t xml:space="preserve">Leah </w:t>
      </w:r>
      <w:r w:rsidRPr="003D1F8B">
        <w:rPr>
          <w:rStyle w:val="Style13ptBold"/>
        </w:rPr>
        <w:t>Stiegler</w:t>
      </w:r>
      <w:r>
        <w:t xml:space="preserve"> 20</w:t>
      </w:r>
      <w:r w:rsidRPr="003D1F8B">
        <w:rPr>
          <w:rStyle w:val="Style13ptBold"/>
        </w:rPr>
        <w:t>14</w:t>
      </w:r>
      <w:r>
        <w:t xml:space="preserve"> (J.D. Candidate, 2015, University of Richmond School of Law; B.A. and B.S., 2012, Virginia Polytechnic Institute &amp; State University, “Avoiding the Catch-22: Reforming the Renewable Fuel Standard to Protect Freshwater Resources and Promote Energy Independence”, 48 U. Rich. L. Rev. 1063-1109, 2013-2014)//evw</w:t>
      </w:r>
    </w:p>
    <w:p w14:paraId="054C2421" w14:textId="77777777" w:rsidR="0036540A" w:rsidRDefault="0036540A" w:rsidP="0036540A">
      <w:pPr>
        <w:spacing w:after="0"/>
      </w:pPr>
      <w:r>
        <w:t>IV. A PROPOSAL FOR REFORMING THE RFS</w:t>
      </w:r>
    </w:p>
    <w:p w14:paraId="5512B1F8" w14:textId="77777777" w:rsidR="0036540A" w:rsidRPr="00FF1D24" w:rsidRDefault="0036540A" w:rsidP="0036540A">
      <w:pPr>
        <w:spacing w:after="0"/>
        <w:rPr>
          <w:rStyle w:val="StyleUnderline"/>
        </w:rPr>
      </w:pPr>
      <w:r>
        <w:t xml:space="preserve">Any reform to the RFS must consider the relationship between the federal government and state governments. "Responsible policy-making requires that we consider the effect of our consumption patterns on resources elsewhere, as well as those within the state." </w:t>
      </w:r>
      <w:r w:rsidRPr="00FF1D24">
        <w:rPr>
          <w:rStyle w:val="StyleUnderline"/>
        </w:rPr>
        <w:t>A successful program for conventional biofuels would engage the federal and state governments in a cooperative federalism relationship. Congress should amend the RFS to phase out the mandate's fifteen billion gallon conventional biofuels cap, along with the advanced biofuel mandate levels. Thus, the oil industry will no longer have to purchase and incorporate a specific amount of ethanol to blend into gasoline each year. But the oil industry is not off the hook because it will have to adhere to stricter state targets to keep market share.</w:t>
      </w:r>
    </w:p>
    <w:p w14:paraId="494268D6" w14:textId="77777777" w:rsidR="0036540A" w:rsidRPr="00FF1D24" w:rsidRDefault="0036540A" w:rsidP="0036540A">
      <w:pPr>
        <w:spacing w:after="0"/>
        <w:rPr>
          <w:rStyle w:val="StyleUnderline"/>
        </w:rPr>
      </w:pPr>
      <w:r w:rsidRPr="00FF1D24">
        <w:rPr>
          <w:rStyle w:val="StyleUnderline"/>
        </w:rPr>
        <w:t>Removing the mandated volume requirements does not destroy the entire RFS. The RFS contains valuable GHG reduction initiatives, such as providing research and development grants to institutions engaging in cellulosic biofuel development</w:t>
      </w:r>
      <w:r>
        <w:t xml:space="preserve">. 193 The proposed reformed RFS </w:t>
      </w:r>
      <w:r w:rsidRPr="00FF1D24">
        <w:rPr>
          <w:rStyle w:val="StyleUnderline"/>
        </w:rPr>
        <w:t>would also provide the EPA with a new authoritative position to issue tradable permits</w:t>
      </w:r>
      <w:r>
        <w:t xml:space="preserve">. </w:t>
      </w:r>
      <w:r w:rsidRPr="00FF1D24">
        <w:rPr>
          <w:rStyle w:val="StyleUnderline"/>
        </w:rPr>
        <w:t>The renewable fuel industry will be forced to continue to innovate to produce commercially available cellulosic biofuels for the oil industry to blend with gasoline.</w:t>
      </w:r>
    </w:p>
    <w:p w14:paraId="61A81921" w14:textId="77777777" w:rsidR="0036540A" w:rsidRDefault="0036540A" w:rsidP="00BC63AE">
      <w:pPr>
        <w:spacing w:after="0"/>
      </w:pPr>
    </w:p>
    <w:p w14:paraId="2C1851A0" w14:textId="77777777" w:rsidR="00BC63AE" w:rsidRDefault="00BC63AE" w:rsidP="00360970">
      <w:pPr>
        <w:spacing w:after="0"/>
      </w:pPr>
    </w:p>
    <w:p w14:paraId="40CDB230" w14:textId="609E7B91" w:rsidR="00A92D81" w:rsidRDefault="00A92D81" w:rsidP="00BC63AE">
      <w:pPr>
        <w:pStyle w:val="Heading3"/>
      </w:pPr>
      <w:r>
        <w:t>Repeal Solves Food Prices</w:t>
      </w:r>
    </w:p>
    <w:p w14:paraId="3AA3D39A" w14:textId="77777777" w:rsidR="00A92D81" w:rsidRDefault="00A92D81" w:rsidP="00A92D81">
      <w:pPr>
        <w:pStyle w:val="Heading4"/>
      </w:pPr>
      <w:r>
        <w:t>Corn prices are at a turning point---continued demand spikes prices and causes massive inflation.</w:t>
      </w:r>
    </w:p>
    <w:p w14:paraId="39F98008" w14:textId="77777777" w:rsidR="00A92D81" w:rsidRPr="002B1046" w:rsidRDefault="00A92D81" w:rsidP="00A92D81">
      <w:r>
        <w:t xml:space="preserve">Adam </w:t>
      </w:r>
      <w:r w:rsidRPr="00654CD4">
        <w:rPr>
          <w:rStyle w:val="Style13ptBold"/>
        </w:rPr>
        <w:t>Russell 21</w:t>
      </w:r>
      <w:r>
        <w:t xml:space="preserve">, staff writer for The Eagle, 5-31-2021, "Increasing corn prices have far-reaching economic impact," The Eagle, </w:t>
      </w:r>
      <w:hyperlink r:id="rId53" w:history="1">
        <w:r w:rsidRPr="009F2227">
          <w:rPr>
            <w:rStyle w:val="Hyperlink"/>
          </w:rPr>
          <w:t>https://theeagle.com/news/agriculture/increasing-corn-prices-have-far-reaching-economic-impact/article_e63aae0a-bb46-11eb-bc40-331d7ef94f82.html</w:t>
        </w:r>
      </w:hyperlink>
      <w:r>
        <w:t xml:space="preserve"> - MBA AM</w:t>
      </w:r>
    </w:p>
    <w:p w14:paraId="33B17884" w14:textId="77777777" w:rsidR="00A92D81" w:rsidRPr="002B1046" w:rsidRDefault="00A92D81" w:rsidP="00A92D81">
      <w:pPr>
        <w:rPr>
          <w:rStyle w:val="Emphasis"/>
        </w:rPr>
      </w:pPr>
      <w:r w:rsidRPr="009C4F7E">
        <w:rPr>
          <w:rStyle w:val="StyleUnderline"/>
        </w:rPr>
        <w:t xml:space="preserve">High corn prices are causing a </w:t>
      </w:r>
      <w:r w:rsidRPr="002B1046">
        <w:rPr>
          <w:rStyle w:val="Emphasis"/>
        </w:rPr>
        <w:t>ripple effect</w:t>
      </w:r>
      <w:r w:rsidRPr="009C4F7E">
        <w:rPr>
          <w:rStyle w:val="StyleUnderline"/>
        </w:rPr>
        <w:t xml:space="preserve"> throughout the U.S. economy</w:t>
      </w:r>
      <w:r w:rsidRPr="002B1046">
        <w:rPr>
          <w:sz w:val="14"/>
        </w:rPr>
        <w:t xml:space="preserve">, and </w:t>
      </w:r>
      <w:r w:rsidRPr="002B1046">
        <w:rPr>
          <w:rStyle w:val="StyleUnderline"/>
        </w:rPr>
        <w:t xml:space="preserve">the 2021 growing season could be the difference between </w:t>
      </w:r>
      <w:r w:rsidRPr="002B1046">
        <w:rPr>
          <w:rStyle w:val="Emphasis"/>
        </w:rPr>
        <w:t>price stabilization or all-time record-high prices,</w:t>
      </w:r>
      <w:r w:rsidRPr="002B1046">
        <w:rPr>
          <w:sz w:val="14"/>
        </w:rPr>
        <w:t xml:space="preserve"> according to Texas A&amp;M AgriLife Extension Service experts.</w:t>
      </w:r>
      <w:r>
        <w:rPr>
          <w:sz w:val="14"/>
        </w:rPr>
        <w:t xml:space="preserve"> </w:t>
      </w:r>
      <w:r w:rsidRPr="002B1046">
        <w:rPr>
          <w:sz w:val="14"/>
        </w:rPr>
        <w:t xml:space="preserve">David Anderson, AgriLife Extension economist, Bryan-College Station, said </w:t>
      </w:r>
      <w:r w:rsidRPr="002B1046">
        <w:rPr>
          <w:rStyle w:val="StyleUnderline"/>
        </w:rPr>
        <w:t xml:space="preserve">higher corn prices and their effect on other crops like wheat and soybeans, as well as their subsequent impacts on everything from bread and pasta to fuel and industry or feed and meats, is showing how </w:t>
      </w:r>
      <w:r w:rsidRPr="002B1046">
        <w:rPr>
          <w:rStyle w:val="Emphasis"/>
        </w:rPr>
        <w:t>interrelated</w:t>
      </w:r>
      <w:r w:rsidRPr="002B1046">
        <w:rPr>
          <w:rStyle w:val="StyleUnderline"/>
        </w:rPr>
        <w:t xml:space="preserve"> agriculture is to the U.S. economy.</w:t>
      </w:r>
      <w:r>
        <w:rPr>
          <w:rStyle w:val="StyleUnderline"/>
        </w:rPr>
        <w:t xml:space="preserve"> </w:t>
      </w:r>
      <w:r w:rsidRPr="002B1046">
        <w:rPr>
          <w:sz w:val="14"/>
        </w:rPr>
        <w:t xml:space="preserve">Most gasoline is also a 10% mix of </w:t>
      </w:r>
      <w:r w:rsidRPr="002B1046">
        <w:rPr>
          <w:rStyle w:val="StyleUnderline"/>
        </w:rPr>
        <w:t>ethanol</w:t>
      </w:r>
      <w:r w:rsidRPr="002B1046">
        <w:rPr>
          <w:sz w:val="14"/>
        </w:rPr>
        <w:t xml:space="preserve">, which also </w:t>
      </w:r>
      <w:r w:rsidRPr="002B1046">
        <w:rPr>
          <w:rStyle w:val="StyleUnderline"/>
        </w:rPr>
        <w:t>puts demand on corn supplies, especially as the economy continues to gain steam and people are returning to normalized travel patterns,</w:t>
      </w:r>
      <w:r w:rsidRPr="002B1046">
        <w:rPr>
          <w:sz w:val="14"/>
        </w:rPr>
        <w:t xml:space="preserve"> Anderson said. </w:t>
      </w:r>
      <w:r w:rsidRPr="002B1046">
        <w:rPr>
          <w:rStyle w:val="StyleUnderline"/>
        </w:rPr>
        <w:t>The price for food-grade corn is also tied to the price of corn destined for feed and fuel.</w:t>
      </w:r>
      <w:r>
        <w:rPr>
          <w:rStyle w:val="StyleUnderline"/>
        </w:rPr>
        <w:t xml:space="preserve"> </w:t>
      </w:r>
      <w:r w:rsidRPr="002B1046">
        <w:rPr>
          <w:rStyle w:val="StyleUnderline"/>
        </w:rPr>
        <w:t>The ripples eventually will hit consumers</w:t>
      </w:r>
      <w:r w:rsidRPr="002B1046">
        <w:rPr>
          <w:sz w:val="14"/>
        </w:rPr>
        <w:t>, Anderson said.</w:t>
      </w:r>
      <w:r>
        <w:rPr>
          <w:sz w:val="14"/>
        </w:rPr>
        <w:t xml:space="preserve"> </w:t>
      </w:r>
      <w:r w:rsidRPr="002B1046">
        <w:rPr>
          <w:sz w:val="14"/>
        </w:rPr>
        <w:t xml:space="preserve">“The key for folks to understand is that </w:t>
      </w:r>
      <w:r w:rsidRPr="002B1046">
        <w:rPr>
          <w:rStyle w:val="StyleUnderline"/>
        </w:rPr>
        <w:t xml:space="preserve">corn prices </w:t>
      </w:r>
      <w:r w:rsidRPr="002B1046">
        <w:rPr>
          <w:rStyle w:val="Emphasis"/>
        </w:rPr>
        <w:t>roll through everything else</w:t>
      </w:r>
      <w:r w:rsidRPr="002B1046">
        <w:rPr>
          <w:sz w:val="14"/>
        </w:rPr>
        <w:t>,” he said. “</w:t>
      </w:r>
      <w:r w:rsidRPr="002B1046">
        <w:rPr>
          <w:rStyle w:val="StyleUnderline"/>
        </w:rPr>
        <w:t>High grain prices mean meat will eventually cost more because input costs are up. And corn overlaps with other important crops like wheat and soybeans</w:t>
      </w:r>
      <w:r w:rsidRPr="002B1046">
        <w:rPr>
          <w:sz w:val="14"/>
        </w:rPr>
        <w:t xml:space="preserve"> because prices influence what is planted on the available crop acres.”</w:t>
      </w:r>
      <w:r>
        <w:rPr>
          <w:sz w:val="14"/>
        </w:rPr>
        <w:t xml:space="preserve"> </w:t>
      </w:r>
      <w:r w:rsidRPr="002B1046">
        <w:rPr>
          <w:sz w:val="14"/>
          <w:szCs w:val="14"/>
        </w:rPr>
        <w:t>Corn prices rise on tightening supplies</w:t>
      </w:r>
      <w:r>
        <w:rPr>
          <w:sz w:val="14"/>
          <w:szCs w:val="14"/>
        </w:rPr>
        <w:t xml:space="preserve"> </w:t>
      </w:r>
      <w:r w:rsidRPr="002B1046">
        <w:rPr>
          <w:sz w:val="14"/>
          <w:szCs w:val="14"/>
        </w:rPr>
        <w:t>Average Texas cash corn prices hit $8 per bushel the first week of May, up from just under $6 per bushel in early March.</w:t>
      </w:r>
      <w:r>
        <w:t xml:space="preserve"> </w:t>
      </w:r>
      <w:r w:rsidRPr="002B1046">
        <w:rPr>
          <w:sz w:val="14"/>
        </w:rPr>
        <w:t xml:space="preserve">Mark Welch, AgriLife Extension grain economist, Bryan-College Station, said </w:t>
      </w:r>
      <w:r w:rsidRPr="002B1046">
        <w:rPr>
          <w:rStyle w:val="StyleUnderline"/>
        </w:rPr>
        <w:t>the market is highly speculative at this point due to a range of factors that boil down to tight supplies and high demand</w:t>
      </w:r>
      <w:r w:rsidRPr="002B1046">
        <w:rPr>
          <w:sz w:val="14"/>
        </w:rPr>
        <w:t xml:space="preserve"> currently and uncertainty about domestic and foreign production this growing season.</w:t>
      </w:r>
      <w:r>
        <w:rPr>
          <w:sz w:val="14"/>
        </w:rPr>
        <w:t xml:space="preserve"> </w:t>
      </w:r>
      <w:r w:rsidRPr="002B1046">
        <w:rPr>
          <w:sz w:val="14"/>
          <w:szCs w:val="14"/>
        </w:rPr>
        <w:t>A March U.S. Department of Agriculture survey report indicated U.S. producers were expected to plant 91.1 million acres of corn, which is up just 1% compared to last year. If those numbers remain the same and U.S. producers experience average to below-average yields, Welch said supplies will remain tight.</w:t>
      </w:r>
      <w:r>
        <w:rPr>
          <w:sz w:val="14"/>
          <w:szCs w:val="14"/>
        </w:rPr>
        <w:t xml:space="preserve"> </w:t>
      </w:r>
      <w:r w:rsidRPr="002B1046">
        <w:rPr>
          <w:sz w:val="14"/>
          <w:szCs w:val="14"/>
        </w:rPr>
        <w:t>But Welch and Anderson expect growers to react to what the market is signaling and plant more corn acres than the March report indicated.</w:t>
      </w:r>
      <w:r>
        <w:rPr>
          <w:sz w:val="14"/>
          <w:szCs w:val="14"/>
        </w:rPr>
        <w:t xml:space="preserve"> </w:t>
      </w:r>
      <w:r w:rsidRPr="002B1046">
        <w:rPr>
          <w:sz w:val="14"/>
          <w:szCs w:val="14"/>
        </w:rPr>
        <w:t>“That’s the question. The market is saying there is time to plant more corn for the December harvest-time contract, but will they increase corn acres,” Welch said. “Corn is more favorable for a net return, at least on paper, and that happened in April after the acres report came out.”</w:t>
      </w:r>
      <w:r>
        <w:rPr>
          <w:sz w:val="14"/>
          <w:szCs w:val="14"/>
        </w:rPr>
        <w:t xml:space="preserve"> </w:t>
      </w:r>
      <w:r w:rsidRPr="002B1046">
        <w:rPr>
          <w:sz w:val="14"/>
        </w:rPr>
        <w:t xml:space="preserve">Welch said other factors support the idea that </w:t>
      </w:r>
      <w:r w:rsidRPr="002B1046">
        <w:rPr>
          <w:rStyle w:val="StyleUnderline"/>
        </w:rPr>
        <w:t>higher corn prices are likely to incentivize growers to plant more corn acres.</w:t>
      </w:r>
      <w:r w:rsidRPr="002B1046">
        <w:rPr>
          <w:sz w:val="14"/>
        </w:rPr>
        <w:t xml:space="preserve"> U.S. corn acres were planted sooner than usual, and that trend typically means the final tally will be higher than the March report. Supplies are tight amid a potentially tightening market as South America, namely Brazil, and U.S. corn belt states like Iowa are experiencing drought, which could impact yields, all while high prices have not deterred Chinese demand for feed grains.</w:t>
      </w:r>
      <w:r>
        <w:rPr>
          <w:sz w:val="14"/>
        </w:rPr>
        <w:t xml:space="preserve"> </w:t>
      </w:r>
      <w:r w:rsidRPr="002B1046">
        <w:rPr>
          <w:sz w:val="14"/>
          <w:szCs w:val="14"/>
        </w:rPr>
        <w:t>U.S. corn supplies are the lowest they’ve been since 2013, but still not as low as they were coming out of the 2012 drought, Welch said.</w:t>
      </w:r>
      <w:r>
        <w:rPr>
          <w:sz w:val="14"/>
          <w:szCs w:val="14"/>
        </w:rPr>
        <w:t xml:space="preserve"> </w:t>
      </w:r>
      <w:r w:rsidRPr="002B1046">
        <w:rPr>
          <w:sz w:val="14"/>
        </w:rPr>
        <w:t xml:space="preserve">“It’s a tight supply situation right now,” he said. “Now, if we see more acres planted, the weather improves in South America and corn-producing states domestically, producing a good crop, then we could see things settle down. </w:t>
      </w:r>
      <w:r w:rsidRPr="002B1046">
        <w:rPr>
          <w:rStyle w:val="StyleUnderline"/>
        </w:rPr>
        <w:t xml:space="preserve">But if corn stocks get lower, there are problems with corn crops and things get tighter, then we could see </w:t>
      </w:r>
      <w:r w:rsidRPr="002B1046">
        <w:rPr>
          <w:rStyle w:val="Emphasis"/>
        </w:rPr>
        <w:t>all-time record corn prices.”</w:t>
      </w:r>
    </w:p>
    <w:p w14:paraId="3A692FFA" w14:textId="77777777" w:rsidR="00A92D81" w:rsidRDefault="00A92D81" w:rsidP="00A92D81"/>
    <w:p w14:paraId="7062635B" w14:textId="77777777" w:rsidR="00A92D81" w:rsidRPr="008C2E3E" w:rsidRDefault="00A92D81" w:rsidP="00A92D81">
      <w:pPr>
        <w:pStyle w:val="Heading4"/>
      </w:pPr>
      <w:r w:rsidRPr="008C2E3E">
        <w:t xml:space="preserve">RFS increases prices for key feedstock foods like corn and soybeans </w:t>
      </w:r>
    </w:p>
    <w:p w14:paraId="098A9C96" w14:textId="77777777" w:rsidR="00A92D81" w:rsidRPr="00655CC1" w:rsidRDefault="00A92D81" w:rsidP="00A92D81">
      <w:pPr>
        <w:spacing w:after="0"/>
        <w:rPr>
          <w:rStyle w:val="Style13ptBold"/>
        </w:rPr>
      </w:pPr>
      <w:r w:rsidRPr="00655CC1">
        <w:rPr>
          <w:rStyle w:val="Style13ptBold"/>
        </w:rPr>
        <w:t xml:space="preserve">Chen et al 2021 </w:t>
      </w:r>
    </w:p>
    <w:p w14:paraId="25A5EA28" w14:textId="77777777" w:rsidR="00A92D81" w:rsidRDefault="00A92D81" w:rsidP="00A92D81">
      <w:pPr>
        <w:spacing w:after="0"/>
      </w:pPr>
      <w:r>
        <w:t xml:space="preserve">Luoye Chen, DOE Center for Advanced Bioenergy and Bioproducts Innovation, University of Illinois , Deepayan Debnath, Department of Agricultural and Consumer Economics, University of Illinois , Jia Zhong, Food and Agricultural Policy Research Institute, University of Missouri, Columbia, MO, United States of America, Kelsie Ferin, Department of Agronomy, Iowa State University, Ames, IA 50011, United States of America, Andy VanLoocke and Madhu Khanna, “The economic and environmental costs and benefits of the renewable fuel standard,” Environ. Res. Lett. 16 034021, February 17, 2021 </w:t>
      </w:r>
      <w:hyperlink r:id="rId54" w:history="1">
        <w:r w:rsidRPr="004406DA">
          <w:rPr>
            <w:rStyle w:val="Hyperlink"/>
          </w:rPr>
          <w:t>https://iopscience.iop.org/article/10.1088/1748-9326/abd7af/pdf</w:t>
        </w:r>
      </w:hyperlink>
      <w:r>
        <w:t xml:space="preserve"> DMR</w:t>
      </w:r>
    </w:p>
    <w:p w14:paraId="6914B4D4" w14:textId="77777777" w:rsidR="00A92D81" w:rsidRDefault="00A92D81" w:rsidP="00A92D81">
      <w:pPr>
        <w:spacing w:after="0"/>
        <w:rPr>
          <w:sz w:val="16"/>
        </w:rPr>
      </w:pPr>
      <w:r w:rsidRPr="008C2E3E">
        <w:rPr>
          <w:sz w:val="16"/>
        </w:rPr>
        <w:t xml:space="preserve">3.2. Effect of the biofuel mandate on agricultural sector </w:t>
      </w:r>
      <w:r w:rsidRPr="008C2E3E">
        <w:rPr>
          <w:rStyle w:val="StyleUnderline"/>
          <w:highlight w:val="cyan"/>
        </w:rPr>
        <w:t>Under the Corn Ethanol Mandate, the demand for corn production will increase by 21%, which will increase land under corn production by 23%</w:t>
      </w:r>
      <w:r>
        <w:rPr>
          <w:rStyle w:val="StyleUnderline"/>
        </w:rPr>
        <w:t xml:space="preserve"> </w:t>
      </w:r>
      <w:r w:rsidRPr="008C2E3E">
        <w:rPr>
          <w:sz w:val="16"/>
        </w:rPr>
        <w:t xml:space="preserve">(as shown in column 2, table 1); </w:t>
      </w:r>
      <w:r w:rsidRPr="008C2E3E">
        <w:rPr>
          <w:rStyle w:val="StyleUnderline"/>
          <w:highlight w:val="cyan"/>
        </w:rPr>
        <w:t>this increase is achieved</w:t>
      </w:r>
      <w:r w:rsidRPr="008C2E3E">
        <w:rPr>
          <w:sz w:val="16"/>
        </w:rPr>
        <w:t xml:space="preserve">, in part, </w:t>
      </w:r>
      <w:r w:rsidRPr="00655CC1">
        <w:rPr>
          <w:rStyle w:val="StyleUnderline"/>
        </w:rPr>
        <w:t>b</w:t>
      </w:r>
      <w:r w:rsidRPr="008C2E3E">
        <w:rPr>
          <w:rStyle w:val="StyleUnderline"/>
          <w:highlight w:val="cyan"/>
        </w:rPr>
        <w:t>y reducing land under soybeans and wheat and in part by increasing land under crop production</w:t>
      </w:r>
      <w:r w:rsidRPr="00655CC1">
        <w:rPr>
          <w:rStyle w:val="StyleUnderline"/>
        </w:rPr>
        <w:t>. The increase in demand for corn</w:t>
      </w:r>
      <w:r>
        <w:rPr>
          <w:rStyle w:val="StyleUnderline"/>
        </w:rPr>
        <w:t xml:space="preserve"> </w:t>
      </w:r>
      <w:r w:rsidRPr="00655CC1">
        <w:rPr>
          <w:rStyle w:val="StyleUnderline"/>
        </w:rPr>
        <w:t>will lead to an increase in land under continuous</w:t>
      </w:r>
      <w:r>
        <w:rPr>
          <w:rStyle w:val="StyleUnderline"/>
        </w:rPr>
        <w:t xml:space="preserve"> </w:t>
      </w:r>
      <w:r w:rsidRPr="00655CC1">
        <w:rPr>
          <w:rStyle w:val="StyleUnderline"/>
        </w:rPr>
        <w:t>corn and under corn–soybean rotation while reducing land under wheat and continuous soybeans.</w:t>
      </w:r>
      <w:r>
        <w:rPr>
          <w:rStyle w:val="StyleUnderline"/>
        </w:rPr>
        <w:t xml:space="preserve"> </w:t>
      </w:r>
      <w:r w:rsidRPr="008C2E3E">
        <w:rPr>
          <w:sz w:val="16"/>
        </w:rPr>
        <w:t xml:space="preserve">Overall, land under wheat and soybeans declines by 1.6% and 0.4%, respectively, relative to the No-Policy scenario. </w:t>
      </w:r>
      <w:r w:rsidRPr="008C2E3E">
        <w:rPr>
          <w:rStyle w:val="StyleUnderline"/>
          <w:highlight w:val="cyan"/>
        </w:rPr>
        <w:t>Higher corn demand will increase its price by 12%. The price of soybeans increases by 7% as land under soybeans declines</w:t>
      </w:r>
      <w:r w:rsidRPr="00655CC1">
        <w:rPr>
          <w:rStyle w:val="StyleUnderline"/>
        </w:rPr>
        <w:t xml:space="preserve"> marginally</w:t>
      </w:r>
      <w:r w:rsidRPr="008C2E3E">
        <w:rPr>
          <w:sz w:val="16"/>
        </w:rPr>
        <w:t xml:space="preserve"> while the production of biodiesel increases the demand for soybeans. Despite the reduction in land under wheat, wheat production increases as its production shifts to productive land released from soybeans and its yield perunit land increases. As a result, the price of wheat decreases slightly by 1.2% relative to the No-Policy scenario (table 1). Overall, the increased demand for corn ethanol will increase land under crop production by 5.9 M ha (5.4%) in 2030 relative to that in the No-Policy scenario, including 1.9 M ha (1.7%) from land that was idle in 2016 and 4 M ha (3.7%) from land that would otherwise have been idled in 2030 under the No-Policy scenario (figure S1(b)).</w:t>
      </w:r>
    </w:p>
    <w:p w14:paraId="5A6A20F9" w14:textId="77777777" w:rsidR="00A92D81" w:rsidRDefault="00A92D81" w:rsidP="00A92D81"/>
    <w:p w14:paraId="347FE93E" w14:textId="77777777" w:rsidR="00A92D81" w:rsidRPr="00B9728D" w:rsidRDefault="00A92D81" w:rsidP="00A92D81">
      <w:pPr>
        <w:pStyle w:val="Heading4"/>
      </w:pPr>
      <w:r>
        <w:t xml:space="preserve">Despite tech advances the RFS mandate dramatically increases food prices </w:t>
      </w:r>
    </w:p>
    <w:p w14:paraId="2A23C1DF" w14:textId="77777777" w:rsidR="00A92D81" w:rsidRDefault="00A92D81" w:rsidP="00A92D81">
      <w:pPr>
        <w:spacing w:after="0"/>
        <w:rPr>
          <w:rStyle w:val="StyleUnderline"/>
          <w:u w:val="none"/>
        </w:rPr>
      </w:pPr>
      <w:r w:rsidRPr="004C0A2C">
        <w:rPr>
          <w:rStyle w:val="StyleUnderline"/>
          <w:u w:val="none"/>
        </w:rPr>
        <w:t>C. Ford</w:t>
      </w:r>
      <w:r>
        <w:rPr>
          <w:rStyle w:val="StyleUnderline"/>
          <w:u w:val="none"/>
        </w:rPr>
        <w:t xml:space="preserve"> </w:t>
      </w:r>
      <w:r w:rsidRPr="004C0A2C">
        <w:rPr>
          <w:rStyle w:val="Style13ptBold"/>
        </w:rPr>
        <w:t>Runge 16</w:t>
      </w:r>
      <w:r>
        <w:rPr>
          <w:rStyle w:val="StyleUnderline"/>
          <w:u w:val="none"/>
        </w:rPr>
        <w:t>, the McKnight University Professor of Applied Economics and Law at the University of Minnesota</w:t>
      </w:r>
      <w:r w:rsidRPr="004C0A2C">
        <w:rPr>
          <w:rStyle w:val="StyleUnderline"/>
          <w:u w:val="none"/>
        </w:rPr>
        <w:t xml:space="preserve">, </w:t>
      </w:r>
      <w:r>
        <w:rPr>
          <w:rStyle w:val="StyleUnderline"/>
          <w:u w:val="none"/>
        </w:rPr>
        <w:t>5/25/16</w:t>
      </w:r>
      <w:r w:rsidRPr="004C0A2C">
        <w:rPr>
          <w:rStyle w:val="StyleUnderline"/>
          <w:u w:val="none"/>
        </w:rPr>
        <w:t xml:space="preserve">, "The Case Against More Ethanol: It's Simply Bad for Environment," Yale E360, </w:t>
      </w:r>
      <w:hyperlink r:id="rId55" w:history="1">
        <w:r w:rsidRPr="004C0A2C">
          <w:rPr>
            <w:rStyle w:val="Hyperlink"/>
          </w:rPr>
          <w:t>https://e360.yale.edu/features/the_case_against_ethanol_bad_for_environment</w:t>
        </w:r>
      </w:hyperlink>
      <w:r w:rsidRPr="004C0A2C">
        <w:rPr>
          <w:rStyle w:val="StyleUnderline"/>
          <w:u w:val="none"/>
        </w:rPr>
        <w:t xml:space="preserve"> - MBA AM</w:t>
      </w:r>
    </w:p>
    <w:p w14:paraId="38D15364" w14:textId="77777777" w:rsidR="00A92D81" w:rsidRPr="00650D9F" w:rsidRDefault="00A92D81" w:rsidP="00A92D81">
      <w:pPr>
        <w:spacing w:after="0"/>
        <w:rPr>
          <w:sz w:val="16"/>
        </w:rPr>
      </w:pPr>
      <w:r w:rsidRPr="00650D9F">
        <w:rPr>
          <w:sz w:val="16"/>
        </w:rPr>
        <w:t xml:space="preserve">Apart from the scientific evidence that ethanol-based particles in air can kill people and make them sick, more </w:t>
      </w:r>
      <w:r w:rsidRPr="002162F3">
        <w:rPr>
          <w:rStyle w:val="StyleUnderline"/>
        </w:rPr>
        <w:t>recent scientific analysis links corn for ethanol to declining bee populations, with potentially catastrophic implications for many other high-value agricultural crops</w:t>
      </w:r>
      <w:r w:rsidRPr="00650D9F">
        <w:rPr>
          <w:sz w:val="16"/>
        </w:rPr>
        <w:t xml:space="preserve"> (almonds, apples) </w:t>
      </w:r>
      <w:r w:rsidRPr="002162F3">
        <w:rPr>
          <w:rStyle w:val="StyleUnderline"/>
        </w:rPr>
        <w:t>that depend on these insects for pollination.</w:t>
      </w:r>
      <w:r w:rsidRPr="00650D9F">
        <w:rPr>
          <w:sz w:val="16"/>
        </w:rPr>
        <w:t xml:space="preserve"> A recent study found that declines in bee populations are greatest in areas of intense agriculture in the Midwest corn belt and California’s Central Valley, both of which have few of the flowering species, such as goldenrod, that are so important to bee survival. “These results,” the study noted, “reinforce recent evidence that increased demand for corn in biofuel production has intensified threats to natural habitats in corn-growing regions.” The Environmental Working Group’s Emily Cassidy has written that moving from E10 to E30 would mean “more carbon emissions, more toxic pollutants into drinking water, more toxic algae blooms, and higher water bills for Midwestern residents.” A preview of the role of ethanol in the climate debate occurred during the California Air Resources Board’s 2009 assessment of the full climate impact of ethanol, one of the first assessments to consider the indirect land-use effects of expanded crops and deforestation to meet biofuel demand. While the overall impacts on climate remain uncertain, there is no clear evidence that ethanol is part of the solution rather than the problem. If anything, a ranking of nine energy sources in relation to global climate found that cellulosic and corn-based ethanol (E85) were ranked last of nine technologies with respect to climate, air pollution, land use, wildlife damage, and chemical waste. Third, </w:t>
      </w:r>
      <w:r w:rsidRPr="00650D9F">
        <w:rPr>
          <w:rStyle w:val="StyleUnderline"/>
        </w:rPr>
        <w:t>proponents of E30 blends submit that corn used for ethanol</w:t>
      </w:r>
      <w:r w:rsidRPr="00650D9F">
        <w:rPr>
          <w:sz w:val="16"/>
        </w:rPr>
        <w:t xml:space="preserve"> — now about 30 to 40 percent of the U.S. corn crop — </w:t>
      </w:r>
      <w:r w:rsidRPr="00650D9F">
        <w:rPr>
          <w:rStyle w:val="StyleUnderline"/>
        </w:rPr>
        <w:t>is no longer a threat to food prices due to increases in agricultural productivity and that, anyway, U.S. corn is fed mainly to livestock</w:t>
      </w:r>
      <w:r w:rsidRPr="00650D9F">
        <w:rPr>
          <w:sz w:val="16"/>
        </w:rPr>
        <w:t xml:space="preserve">. The part about livestock is absolutely true. Yet even though a portion of the corn product distilled into ethanol can be recovered for animal feed, this does not mean that corn directly available for feed has not been reduced by allocating close to 30 to 40 percent to ethanol. Meat-producing animals consumed an average of 38 percent of the U.S. corn crop from 2012 to 2016, about the same as used for ethanol. If ethanol blends were raised to 30 percent, does anyone really think that there would be no impact on the prices paid by consumers for corn-fed chicken, eggs, pork, beef, and milk? The idea that ethanol demand has no effect on corn prices would come as news to economists documenting its continuing pivotal role. Brian Wright, an agricultural economist at the University of California at Berkeley has noted that </w:t>
      </w:r>
      <w:r w:rsidRPr="00474FED">
        <w:rPr>
          <w:rStyle w:val="StyleUnderline"/>
        </w:rPr>
        <w:t>real corn prices have nearly doubled since the ethanol mandates of 2005-2007. “By the standards of agricultural policy changes, the introduction of grain and oilseeds biofuels for use in transport fuels was abrupt, and the effects on the balance of supply and demand was dramatic</w:t>
      </w:r>
      <w:r w:rsidRPr="00650D9F">
        <w:rPr>
          <w:sz w:val="16"/>
        </w:rPr>
        <w:t>,” he has written.</w:t>
      </w:r>
    </w:p>
    <w:p w14:paraId="5178F2D4" w14:textId="77777777" w:rsidR="00A92D81" w:rsidRPr="008C2E3E" w:rsidRDefault="00A92D81" w:rsidP="00A92D81">
      <w:pPr>
        <w:spacing w:after="0"/>
        <w:rPr>
          <w:sz w:val="16"/>
        </w:rPr>
      </w:pPr>
    </w:p>
    <w:p w14:paraId="28087E24" w14:textId="77777777" w:rsidR="00A92D81" w:rsidRPr="00151672" w:rsidRDefault="00A92D81" w:rsidP="00A92D81"/>
    <w:p w14:paraId="3AF741CB" w14:textId="77777777" w:rsidR="00A92D81" w:rsidRPr="00A92D81" w:rsidRDefault="00A92D81" w:rsidP="00A92D81"/>
    <w:p w14:paraId="2C197FE7" w14:textId="77777777" w:rsidR="00A92D81" w:rsidRPr="00A92D81" w:rsidRDefault="00A92D81" w:rsidP="00A92D81"/>
    <w:p w14:paraId="5BE02ADF" w14:textId="0DD1B306" w:rsidR="00A92D81" w:rsidRDefault="00A92D81" w:rsidP="00BC63AE">
      <w:pPr>
        <w:pStyle w:val="Heading3"/>
      </w:pPr>
      <w:r>
        <w:t xml:space="preserve">Food Prices </w:t>
      </w:r>
      <w:r>
        <w:sym w:font="Wingdings" w:char="F0E0"/>
      </w:r>
      <w:r>
        <w:t xml:space="preserve"> Global</w:t>
      </w:r>
    </w:p>
    <w:p w14:paraId="37085CA4" w14:textId="77777777" w:rsidR="00A92D81" w:rsidRPr="00420069" w:rsidRDefault="00A92D81" w:rsidP="00A92D81">
      <w:pPr>
        <w:pStyle w:val="Heading4"/>
      </w:pPr>
      <w:r w:rsidRPr="00420069">
        <w:t>Food prices spikes in the US impact global prices – increased corn ethanol threatens global food security</w:t>
      </w:r>
    </w:p>
    <w:p w14:paraId="56D6C1E3" w14:textId="77777777" w:rsidR="00A92D81" w:rsidRDefault="00A92D81" w:rsidP="00A92D81">
      <w:r w:rsidRPr="008D5DF0">
        <w:rPr>
          <w:rFonts w:eastAsiaTheme="majorEastAsia" w:cstheme="majorBidi"/>
          <w:b/>
          <w:iCs/>
          <w:sz w:val="26"/>
        </w:rPr>
        <w:t>Farida &amp; Singagerda ’21</w:t>
      </w:r>
      <w:r>
        <w:t xml:space="preserve"> — Ida Farida, University in Bandar Lampung, Lampung, Indonesia; Faurani Santi Singagerda, Faculty of Economics and Business, IIB Darmajaya, Lampung, Indonesia; (2021; “Volatilitiy of World Food Commodity Prices and Renewable Fuel Standard Policy”; University of Michigan Libraries; </w:t>
      </w:r>
      <w:r w:rsidRPr="008D5DF0">
        <w:rPr>
          <w:i/>
          <w:iCs/>
        </w:rPr>
        <w:t>International Journal of Energy Economics and Policy</w:t>
      </w:r>
      <w:r>
        <w:t>, Vol. 11, Issue 1; //LFS—JCM)</w:t>
      </w:r>
    </w:p>
    <w:p w14:paraId="07D91828" w14:textId="77777777" w:rsidR="00A92D81" w:rsidRPr="008D5DF0" w:rsidRDefault="00A92D81" w:rsidP="00A92D81">
      <w:pPr>
        <w:rPr>
          <w:sz w:val="16"/>
        </w:rPr>
      </w:pPr>
      <w:r w:rsidRPr="008D5DF0">
        <w:rPr>
          <w:sz w:val="16"/>
        </w:rPr>
        <w:t xml:space="preserve">The United States is one of the developed countries that develop biofuels, </w:t>
      </w:r>
      <w:r w:rsidRPr="008D5DF0">
        <w:rPr>
          <w:rStyle w:val="StyleUnderline"/>
        </w:rPr>
        <w:t xml:space="preserve">through </w:t>
      </w:r>
      <w:r w:rsidRPr="008D5DF0">
        <w:rPr>
          <w:rStyle w:val="StyleUnderline"/>
          <w:highlight w:val="green"/>
        </w:rPr>
        <w:t>the</w:t>
      </w:r>
      <w:r w:rsidRPr="008D5DF0">
        <w:rPr>
          <w:sz w:val="16"/>
        </w:rPr>
        <w:t xml:space="preserve"> </w:t>
      </w:r>
      <w:r w:rsidRPr="008D5DF0">
        <w:rPr>
          <w:rStyle w:val="Emphasis"/>
          <w:highlight w:val="green"/>
        </w:rPr>
        <w:t>R</w:t>
      </w:r>
      <w:r w:rsidRPr="008D5DF0">
        <w:rPr>
          <w:rStyle w:val="Emphasis"/>
        </w:rPr>
        <w:t xml:space="preserve">enewable </w:t>
      </w:r>
      <w:r w:rsidRPr="008D5DF0">
        <w:rPr>
          <w:rStyle w:val="Emphasis"/>
          <w:highlight w:val="green"/>
        </w:rPr>
        <w:t>F</w:t>
      </w:r>
      <w:r w:rsidRPr="008D5DF0">
        <w:rPr>
          <w:rStyle w:val="Emphasis"/>
        </w:rPr>
        <w:t xml:space="preserve">uels </w:t>
      </w:r>
      <w:r w:rsidRPr="008D5DF0">
        <w:rPr>
          <w:rStyle w:val="Emphasis"/>
          <w:highlight w:val="green"/>
        </w:rPr>
        <w:t>S</w:t>
      </w:r>
      <w:r w:rsidRPr="008D5DF0">
        <w:rPr>
          <w:rStyle w:val="Emphasis"/>
        </w:rPr>
        <w:t>tandard</w:t>
      </w:r>
      <w:r w:rsidRPr="008D5DF0">
        <w:rPr>
          <w:sz w:val="16"/>
        </w:rPr>
        <w:t xml:space="preserve"> 2 policy since 2007, </w:t>
      </w:r>
      <w:r w:rsidRPr="008D5DF0">
        <w:rPr>
          <w:rStyle w:val="StyleUnderline"/>
        </w:rPr>
        <w:t>the US has implemented</w:t>
      </w:r>
      <w:r w:rsidRPr="008D5DF0">
        <w:rPr>
          <w:sz w:val="16"/>
        </w:rPr>
        <w:t xml:space="preserve"> </w:t>
      </w:r>
      <w:r w:rsidRPr="008D5DF0">
        <w:rPr>
          <w:rStyle w:val="StyleUnderline"/>
        </w:rPr>
        <w:t xml:space="preserve">a policy to </w:t>
      </w:r>
      <w:r w:rsidRPr="008D5DF0">
        <w:rPr>
          <w:rStyle w:val="StyleUnderline"/>
          <w:highlight w:val="green"/>
        </w:rPr>
        <w:t>produce</w:t>
      </w:r>
      <w:r w:rsidRPr="008D5DF0">
        <w:rPr>
          <w:sz w:val="16"/>
        </w:rPr>
        <w:t xml:space="preserve"> </w:t>
      </w:r>
      <w:r w:rsidRPr="008D5DF0">
        <w:rPr>
          <w:rStyle w:val="StyleUnderline"/>
        </w:rPr>
        <w:t>as much as</w:t>
      </w:r>
      <w:r w:rsidRPr="008D5DF0">
        <w:rPr>
          <w:sz w:val="16"/>
        </w:rPr>
        <w:t xml:space="preserve"> </w:t>
      </w:r>
      <w:r w:rsidRPr="008D5DF0">
        <w:rPr>
          <w:rStyle w:val="Emphasis"/>
          <w:highlight w:val="green"/>
        </w:rPr>
        <w:t>36 billion gallons</w:t>
      </w:r>
      <w:r w:rsidRPr="008D5DF0">
        <w:rPr>
          <w:rStyle w:val="StyleUnderline"/>
          <w:highlight w:val="green"/>
        </w:rPr>
        <w:t xml:space="preserve"> of biofuels</w:t>
      </w:r>
      <w:r w:rsidRPr="008D5DF0">
        <w:rPr>
          <w:sz w:val="16"/>
        </w:rPr>
        <w:t xml:space="preserve"> in 2022 (Bracmort, 2018) </w:t>
      </w:r>
      <w:r w:rsidRPr="008D5DF0">
        <w:rPr>
          <w:rStyle w:val="StyleUnderline"/>
          <w:highlight w:val="green"/>
        </w:rPr>
        <w:t>with the main</w:t>
      </w:r>
      <w:r w:rsidRPr="008D5DF0">
        <w:rPr>
          <w:sz w:val="16"/>
        </w:rPr>
        <w:t xml:space="preserve"> </w:t>
      </w:r>
      <w:r w:rsidRPr="008D5DF0">
        <w:rPr>
          <w:rStyle w:val="Emphasis"/>
        </w:rPr>
        <w:t xml:space="preserve">raw </w:t>
      </w:r>
      <w:r w:rsidRPr="008D5DF0">
        <w:rPr>
          <w:rStyle w:val="Emphasis"/>
          <w:highlight w:val="green"/>
        </w:rPr>
        <w:t>material</w:t>
      </w:r>
      <w:r w:rsidRPr="008D5DF0">
        <w:rPr>
          <w:rStyle w:val="StyleUnderline"/>
        </w:rPr>
        <w:t xml:space="preserve"> in the</w:t>
      </w:r>
      <w:r w:rsidRPr="008D5DF0">
        <w:rPr>
          <w:sz w:val="16"/>
        </w:rPr>
        <w:t xml:space="preserve"> </w:t>
      </w:r>
      <w:r w:rsidRPr="008D5DF0">
        <w:rPr>
          <w:rStyle w:val="StyleUnderline"/>
        </w:rPr>
        <w:t xml:space="preserve">form of </w:t>
      </w:r>
      <w:r w:rsidRPr="008D5DF0">
        <w:rPr>
          <w:rStyle w:val="StyleUnderline"/>
          <w:highlight w:val="green"/>
        </w:rPr>
        <w:t>corn</w:t>
      </w:r>
      <w:r w:rsidRPr="008D5DF0">
        <w:rPr>
          <w:sz w:val="16"/>
        </w:rPr>
        <w:t xml:space="preserve">. And to achieve these targets, </w:t>
      </w:r>
      <w:r w:rsidRPr="008D5DF0">
        <w:rPr>
          <w:rStyle w:val="StyleUnderline"/>
        </w:rPr>
        <w:t xml:space="preserve">the US set </w:t>
      </w:r>
      <w:r w:rsidRPr="008D5DF0">
        <w:rPr>
          <w:rStyle w:val="Emphasis"/>
        </w:rPr>
        <w:t xml:space="preserve">annual </w:t>
      </w:r>
      <w:r w:rsidRPr="008D5DF0">
        <w:rPr>
          <w:rStyle w:val="Emphasis"/>
          <w:highlight w:val="green"/>
        </w:rPr>
        <w:t>targets</w:t>
      </w:r>
      <w:r w:rsidRPr="008D5DF0">
        <w:rPr>
          <w:rStyle w:val="StyleUnderline"/>
        </w:rPr>
        <w:t xml:space="preserve"> that</w:t>
      </w:r>
      <w:r w:rsidRPr="008D5DF0">
        <w:rPr>
          <w:sz w:val="16"/>
        </w:rPr>
        <w:t xml:space="preserve"> </w:t>
      </w:r>
      <w:r w:rsidRPr="008D5DF0">
        <w:rPr>
          <w:rStyle w:val="StyleUnderline"/>
          <w:highlight w:val="green"/>
        </w:rPr>
        <w:t xml:space="preserve">continue to </w:t>
      </w:r>
      <w:r w:rsidRPr="008D5DF0">
        <w:rPr>
          <w:rStyle w:val="Emphasis"/>
          <w:highlight w:val="green"/>
        </w:rPr>
        <w:t>increase</w:t>
      </w:r>
      <w:r w:rsidRPr="008D5DF0">
        <w:rPr>
          <w:rStyle w:val="Emphasis"/>
        </w:rPr>
        <w:t xml:space="preserve"> every year</w:t>
      </w:r>
      <w:r w:rsidRPr="008D5DF0">
        <w:rPr>
          <w:rStyle w:val="StyleUnderline"/>
        </w:rPr>
        <w:t>.</w:t>
      </w:r>
      <w:r w:rsidRPr="008D5DF0">
        <w:rPr>
          <w:sz w:val="16"/>
        </w:rPr>
        <w:t xml:space="preserve"> In addition, in carrying out the development of biofuels, </w:t>
      </w:r>
      <w:r w:rsidRPr="008D5DF0">
        <w:rPr>
          <w:rStyle w:val="StyleUnderline"/>
        </w:rPr>
        <w:t>the US certainly</w:t>
      </w:r>
      <w:r w:rsidRPr="008D5DF0">
        <w:rPr>
          <w:sz w:val="16"/>
        </w:rPr>
        <w:t xml:space="preserve"> </w:t>
      </w:r>
      <w:r w:rsidRPr="008D5DF0">
        <w:rPr>
          <w:rStyle w:val="StyleUnderline"/>
        </w:rPr>
        <w:t>requires a lot of corn as</w:t>
      </w:r>
      <w:r w:rsidRPr="008D5DF0">
        <w:rPr>
          <w:sz w:val="16"/>
        </w:rPr>
        <w:t xml:space="preserve"> </w:t>
      </w:r>
      <w:r w:rsidRPr="008D5DF0">
        <w:rPr>
          <w:rStyle w:val="StyleUnderline"/>
        </w:rPr>
        <w:t>raw material</w:t>
      </w:r>
      <w:r w:rsidRPr="008D5DF0">
        <w:rPr>
          <w:sz w:val="16"/>
        </w:rPr>
        <w:t xml:space="preserve">. In September 2018, </w:t>
      </w:r>
      <w:r w:rsidRPr="008D5DF0">
        <w:rPr>
          <w:rStyle w:val="Emphasis"/>
        </w:rPr>
        <w:t>37.9 percent</w:t>
      </w:r>
      <w:r w:rsidRPr="008D5DF0">
        <w:rPr>
          <w:sz w:val="16"/>
        </w:rPr>
        <w:t xml:space="preserve"> </w:t>
      </w:r>
      <w:r w:rsidRPr="008D5DF0">
        <w:rPr>
          <w:rStyle w:val="StyleUnderline"/>
        </w:rPr>
        <w:t>of the total US corn</w:t>
      </w:r>
      <w:r w:rsidRPr="008D5DF0">
        <w:rPr>
          <w:sz w:val="16"/>
        </w:rPr>
        <w:t xml:space="preserve"> </w:t>
      </w:r>
      <w:r w:rsidRPr="008D5DF0">
        <w:rPr>
          <w:rStyle w:val="StyleUnderline"/>
        </w:rPr>
        <w:t>supply was used</w:t>
      </w:r>
      <w:r w:rsidRPr="008D5DF0">
        <w:rPr>
          <w:sz w:val="16"/>
        </w:rPr>
        <w:t xml:space="preserve"> </w:t>
      </w:r>
      <w:r w:rsidRPr="008D5DF0">
        <w:rPr>
          <w:rStyle w:val="StyleUnderline"/>
        </w:rPr>
        <w:t>as raw material</w:t>
      </w:r>
      <w:r w:rsidRPr="008D5DF0">
        <w:rPr>
          <w:sz w:val="16"/>
        </w:rPr>
        <w:t xml:space="preserve"> </w:t>
      </w:r>
      <w:r w:rsidRPr="008D5DF0">
        <w:rPr>
          <w:rStyle w:val="StyleUnderline"/>
        </w:rPr>
        <w:t xml:space="preserve">for </w:t>
      </w:r>
      <w:r w:rsidRPr="008D5DF0">
        <w:rPr>
          <w:rStyle w:val="Emphasis"/>
        </w:rPr>
        <w:t>biofuels</w:t>
      </w:r>
      <w:r w:rsidRPr="008D5DF0">
        <w:rPr>
          <w:sz w:val="16"/>
        </w:rPr>
        <w:t xml:space="preserve"> (USDA-FAS, 2018).</w:t>
      </w:r>
    </w:p>
    <w:p w14:paraId="2E805F38" w14:textId="77777777" w:rsidR="00A92D81" w:rsidRDefault="00A92D81" w:rsidP="00A92D81">
      <w:pPr>
        <w:rPr>
          <w:sz w:val="16"/>
        </w:rPr>
      </w:pPr>
      <w:r w:rsidRPr="008D5DF0">
        <w:rPr>
          <w:sz w:val="16"/>
        </w:rPr>
        <w:t xml:space="preserve">One of the </w:t>
      </w:r>
      <w:r w:rsidRPr="008D5DF0">
        <w:rPr>
          <w:rStyle w:val="StyleUnderline"/>
        </w:rPr>
        <w:t>agricultural commodities</w:t>
      </w:r>
      <w:r w:rsidRPr="008D5DF0">
        <w:rPr>
          <w:sz w:val="16"/>
        </w:rPr>
        <w:t xml:space="preserve"> that </w:t>
      </w:r>
      <w:r w:rsidRPr="008D5DF0">
        <w:rPr>
          <w:rStyle w:val="StyleUnderline"/>
        </w:rPr>
        <w:t>has an impact due</w:t>
      </w:r>
      <w:r w:rsidRPr="008D5DF0">
        <w:rPr>
          <w:sz w:val="16"/>
        </w:rPr>
        <w:t xml:space="preserve"> </w:t>
      </w:r>
      <w:r w:rsidRPr="008D5DF0">
        <w:rPr>
          <w:rStyle w:val="StyleUnderline"/>
        </w:rPr>
        <w:t xml:space="preserve">to </w:t>
      </w:r>
      <w:r w:rsidRPr="008D5DF0">
        <w:rPr>
          <w:rStyle w:val="Emphasis"/>
        </w:rPr>
        <w:t>increased demand</w:t>
      </w:r>
      <w:r w:rsidRPr="008D5DF0">
        <w:rPr>
          <w:sz w:val="16"/>
        </w:rPr>
        <w:t xml:space="preserve"> </w:t>
      </w:r>
      <w:r w:rsidRPr="008D5DF0">
        <w:rPr>
          <w:rStyle w:val="StyleUnderline"/>
        </w:rPr>
        <w:t>for biofuels</w:t>
      </w:r>
      <w:r w:rsidRPr="008D5DF0">
        <w:rPr>
          <w:sz w:val="16"/>
        </w:rPr>
        <w:t xml:space="preserve"> </w:t>
      </w:r>
      <w:r w:rsidRPr="008D5DF0">
        <w:rPr>
          <w:rStyle w:val="StyleUnderline"/>
        </w:rPr>
        <w:t>is maize as well as</w:t>
      </w:r>
      <w:r w:rsidRPr="008D5DF0">
        <w:rPr>
          <w:sz w:val="16"/>
        </w:rPr>
        <w:t xml:space="preserve"> </w:t>
      </w:r>
      <w:r w:rsidRPr="008D5DF0">
        <w:rPr>
          <w:rStyle w:val="Emphasis"/>
        </w:rPr>
        <w:t>wheat and soybean</w:t>
      </w:r>
      <w:r w:rsidRPr="008D5DF0">
        <w:rPr>
          <w:sz w:val="16"/>
        </w:rPr>
        <w:t xml:space="preserve">. </w:t>
      </w:r>
      <w:r w:rsidRPr="008D5DF0">
        <w:rPr>
          <w:rStyle w:val="StyleUnderline"/>
          <w:highlight w:val="green"/>
        </w:rPr>
        <w:t>Increased demand</w:t>
      </w:r>
      <w:r w:rsidRPr="008D5DF0">
        <w:rPr>
          <w:sz w:val="16"/>
        </w:rPr>
        <w:t xml:space="preserve"> </w:t>
      </w:r>
      <w:r w:rsidRPr="008D5DF0">
        <w:rPr>
          <w:rStyle w:val="StyleUnderline"/>
          <w:highlight w:val="green"/>
        </w:rPr>
        <w:t>for corn</w:t>
      </w:r>
      <w:r w:rsidRPr="008D5DF0">
        <w:rPr>
          <w:sz w:val="16"/>
        </w:rPr>
        <w:t xml:space="preserve"> for biofuels </w:t>
      </w:r>
      <w:r w:rsidRPr="008D5DF0">
        <w:rPr>
          <w:rStyle w:val="StyleUnderline"/>
        </w:rPr>
        <w:t xml:space="preserve">is able to </w:t>
      </w:r>
      <w:r w:rsidRPr="008D5DF0">
        <w:rPr>
          <w:rStyle w:val="StyleUnderline"/>
          <w:highlight w:val="green"/>
        </w:rPr>
        <w:t>reduce</w:t>
      </w:r>
      <w:r w:rsidRPr="008D5DF0">
        <w:rPr>
          <w:sz w:val="16"/>
        </w:rPr>
        <w:t xml:space="preserve"> </w:t>
      </w:r>
      <w:r w:rsidRPr="008D5DF0">
        <w:rPr>
          <w:rStyle w:val="StyleUnderline"/>
        </w:rPr>
        <w:t xml:space="preserve">soybean </w:t>
      </w:r>
      <w:r w:rsidRPr="008D5DF0">
        <w:rPr>
          <w:rStyle w:val="StyleUnderline"/>
          <w:highlight w:val="green"/>
        </w:rPr>
        <w:t>production</w:t>
      </w:r>
      <w:r w:rsidRPr="008D5DF0">
        <w:rPr>
          <w:rStyle w:val="StyleUnderline"/>
        </w:rPr>
        <w:t xml:space="preserve"> which will</w:t>
      </w:r>
      <w:r w:rsidRPr="008D5DF0">
        <w:rPr>
          <w:sz w:val="16"/>
        </w:rPr>
        <w:t xml:space="preserve"> also </w:t>
      </w:r>
      <w:r w:rsidRPr="008D5DF0">
        <w:rPr>
          <w:rStyle w:val="StyleUnderline"/>
        </w:rPr>
        <w:t>have an impact</w:t>
      </w:r>
      <w:r w:rsidRPr="008D5DF0">
        <w:rPr>
          <w:sz w:val="16"/>
        </w:rPr>
        <w:t xml:space="preserve"> </w:t>
      </w:r>
      <w:r w:rsidRPr="008D5DF0">
        <w:rPr>
          <w:rStyle w:val="StyleUnderline"/>
        </w:rPr>
        <w:t>on rising</w:t>
      </w:r>
      <w:r w:rsidRPr="008D5DF0">
        <w:rPr>
          <w:sz w:val="16"/>
        </w:rPr>
        <w:t xml:space="preserve"> soybean </w:t>
      </w:r>
      <w:r w:rsidRPr="008D5DF0">
        <w:rPr>
          <w:rStyle w:val="StyleUnderline"/>
        </w:rPr>
        <w:t>prices</w:t>
      </w:r>
      <w:r w:rsidRPr="008D5DF0">
        <w:rPr>
          <w:sz w:val="16"/>
        </w:rPr>
        <w:t xml:space="preserve"> (Naylor et al., 2007; Timmer, 2008). Faostat (2016) stated that </w:t>
      </w:r>
      <w:r w:rsidRPr="008D5DF0">
        <w:rPr>
          <w:rStyle w:val="StyleUnderline"/>
        </w:rPr>
        <w:t>the US has the</w:t>
      </w:r>
      <w:r w:rsidRPr="008D5DF0">
        <w:rPr>
          <w:sz w:val="16"/>
        </w:rPr>
        <w:t xml:space="preserve"> </w:t>
      </w:r>
      <w:r w:rsidRPr="008D5DF0">
        <w:rPr>
          <w:rStyle w:val="Emphasis"/>
        </w:rPr>
        <w:t>largest market share</w:t>
      </w:r>
      <w:r w:rsidRPr="008D5DF0">
        <w:rPr>
          <w:sz w:val="16"/>
        </w:rPr>
        <w:t xml:space="preserve"> for maize by 35 percent, </w:t>
      </w:r>
      <w:r w:rsidRPr="008D5DF0">
        <w:rPr>
          <w:rStyle w:val="StyleUnderline"/>
        </w:rPr>
        <w:t>in addition to the</w:t>
      </w:r>
      <w:r w:rsidRPr="008D5DF0">
        <w:rPr>
          <w:sz w:val="16"/>
        </w:rPr>
        <w:t xml:space="preserve"> </w:t>
      </w:r>
      <w:r w:rsidRPr="008D5DF0">
        <w:rPr>
          <w:rStyle w:val="StyleUnderline"/>
          <w:highlight w:val="green"/>
        </w:rPr>
        <w:t>US</w:t>
      </w:r>
      <w:r w:rsidRPr="008D5DF0">
        <w:rPr>
          <w:rStyle w:val="StyleUnderline"/>
        </w:rPr>
        <w:t xml:space="preserve"> also one of </w:t>
      </w:r>
      <w:r w:rsidRPr="008D5DF0">
        <w:rPr>
          <w:rStyle w:val="StyleUnderline"/>
          <w:highlight w:val="green"/>
        </w:rPr>
        <w:t>the largest</w:t>
      </w:r>
      <w:r w:rsidRPr="008D5DF0">
        <w:rPr>
          <w:sz w:val="16"/>
        </w:rPr>
        <w:t xml:space="preserve"> </w:t>
      </w:r>
      <w:r w:rsidRPr="008D5DF0">
        <w:rPr>
          <w:rStyle w:val="StyleUnderline"/>
          <w:highlight w:val="green"/>
        </w:rPr>
        <w:t>exporter</w:t>
      </w:r>
      <w:r w:rsidRPr="008D5DF0">
        <w:rPr>
          <w:rStyle w:val="StyleUnderline"/>
        </w:rPr>
        <w:t xml:space="preserve">s </w:t>
      </w:r>
      <w:r w:rsidRPr="008D5DF0">
        <w:rPr>
          <w:rStyle w:val="StyleUnderline"/>
          <w:highlight w:val="green"/>
        </w:rPr>
        <w:t>of</w:t>
      </w:r>
      <w:r w:rsidRPr="008D5DF0">
        <w:rPr>
          <w:rStyle w:val="StyleUnderline"/>
        </w:rPr>
        <w:t xml:space="preserve"> commodity</w:t>
      </w:r>
      <w:r w:rsidRPr="008D5DF0">
        <w:rPr>
          <w:sz w:val="16"/>
        </w:rPr>
        <w:t xml:space="preserve"> </w:t>
      </w:r>
      <w:r w:rsidRPr="008D5DF0">
        <w:rPr>
          <w:rStyle w:val="Emphasis"/>
          <w:highlight w:val="green"/>
        </w:rPr>
        <w:t>wheat</w:t>
      </w:r>
      <w:r w:rsidRPr="008D5DF0">
        <w:rPr>
          <w:rStyle w:val="Emphasis"/>
        </w:rPr>
        <w:t xml:space="preserve"> </w:t>
      </w:r>
      <w:r w:rsidRPr="008D5DF0">
        <w:rPr>
          <w:rStyle w:val="Emphasis"/>
          <w:highlight w:val="green"/>
        </w:rPr>
        <w:t>and</w:t>
      </w:r>
      <w:r w:rsidRPr="008D5DF0">
        <w:rPr>
          <w:rStyle w:val="Emphasis"/>
        </w:rPr>
        <w:t xml:space="preserve"> </w:t>
      </w:r>
      <w:r w:rsidRPr="008D5DF0">
        <w:rPr>
          <w:rStyle w:val="Emphasis"/>
          <w:highlight w:val="green"/>
        </w:rPr>
        <w:t>soy</w:t>
      </w:r>
      <w:r w:rsidRPr="008D5DF0">
        <w:rPr>
          <w:rStyle w:val="Emphasis"/>
        </w:rPr>
        <w:t>beans</w:t>
      </w:r>
      <w:r w:rsidRPr="008D5DF0">
        <w:rPr>
          <w:sz w:val="16"/>
        </w:rPr>
        <w:t xml:space="preserve">. Therefore, </w:t>
      </w:r>
      <w:r w:rsidRPr="008D5DF0">
        <w:rPr>
          <w:rStyle w:val="StyleUnderline"/>
        </w:rPr>
        <w:t>the prices of corn</w:t>
      </w:r>
      <w:r w:rsidRPr="008D5DF0">
        <w:rPr>
          <w:sz w:val="16"/>
        </w:rPr>
        <w:t xml:space="preserve">, wheat and soybeans </w:t>
      </w:r>
      <w:r w:rsidRPr="008D5DF0">
        <w:rPr>
          <w:rStyle w:val="StyleUnderline"/>
        </w:rPr>
        <w:t xml:space="preserve">in the </w:t>
      </w:r>
      <w:r w:rsidRPr="008D5DF0">
        <w:rPr>
          <w:rStyle w:val="Emphasis"/>
        </w:rPr>
        <w:t>US domestic market</w:t>
      </w:r>
      <w:r w:rsidRPr="008D5DF0">
        <w:rPr>
          <w:sz w:val="16"/>
        </w:rPr>
        <w:t xml:space="preserve"> </w:t>
      </w:r>
      <w:r w:rsidRPr="008D5DF0">
        <w:rPr>
          <w:rStyle w:val="StyleUnderline"/>
        </w:rPr>
        <w:t>as reference for</w:t>
      </w:r>
      <w:r w:rsidRPr="008D5DF0">
        <w:rPr>
          <w:sz w:val="16"/>
        </w:rPr>
        <w:t xml:space="preserve"> </w:t>
      </w:r>
      <w:r w:rsidRPr="008D5DF0">
        <w:rPr>
          <w:rStyle w:val="StyleUnderline"/>
        </w:rPr>
        <w:t>world prices</w:t>
      </w:r>
      <w:r w:rsidRPr="008D5DF0">
        <w:rPr>
          <w:sz w:val="16"/>
        </w:rPr>
        <w:t xml:space="preserve">. </w:t>
      </w:r>
      <w:r w:rsidRPr="008D5DF0">
        <w:rPr>
          <w:rStyle w:val="StyleUnderline"/>
        </w:rPr>
        <w:t xml:space="preserve">Many </w:t>
      </w:r>
      <w:r w:rsidRPr="008D5DF0">
        <w:rPr>
          <w:rStyle w:val="StyleUnderline"/>
          <w:highlight w:val="green"/>
        </w:rPr>
        <w:t>countries</w:t>
      </w:r>
      <w:r w:rsidRPr="008D5DF0">
        <w:rPr>
          <w:sz w:val="16"/>
        </w:rPr>
        <w:t xml:space="preserve"> in the world, </w:t>
      </w:r>
      <w:r w:rsidRPr="008D5DF0">
        <w:rPr>
          <w:rStyle w:val="StyleUnderline"/>
        </w:rPr>
        <w:t>especially those</w:t>
      </w:r>
      <w:r w:rsidRPr="008D5DF0">
        <w:rPr>
          <w:sz w:val="16"/>
        </w:rPr>
        <w:t xml:space="preserve"> including </w:t>
      </w:r>
      <w:r w:rsidRPr="008D5DF0">
        <w:rPr>
          <w:rStyle w:val="StyleUnderline"/>
        </w:rPr>
        <w:t>developing</w:t>
      </w:r>
      <w:r w:rsidRPr="008D5DF0">
        <w:rPr>
          <w:sz w:val="16"/>
        </w:rPr>
        <w:t xml:space="preserve"> countries, </w:t>
      </w:r>
      <w:r w:rsidRPr="008D5DF0">
        <w:rPr>
          <w:rStyle w:val="StyleUnderline"/>
          <w:highlight w:val="green"/>
        </w:rPr>
        <w:t xml:space="preserve">rely on </w:t>
      </w:r>
      <w:r w:rsidRPr="008D5DF0">
        <w:rPr>
          <w:rStyle w:val="Emphasis"/>
          <w:highlight w:val="green"/>
        </w:rPr>
        <w:t>food supplies</w:t>
      </w:r>
      <w:r w:rsidRPr="008D5DF0">
        <w:rPr>
          <w:sz w:val="16"/>
        </w:rPr>
        <w:t xml:space="preserve"> in the form of corn, wheat or soybeans through imports. This was </w:t>
      </w:r>
      <w:r w:rsidRPr="008D5DF0">
        <w:rPr>
          <w:rStyle w:val="StyleUnderline"/>
          <w:highlight w:val="green"/>
        </w:rPr>
        <w:t>proven during</w:t>
      </w:r>
      <w:r w:rsidRPr="008D5DF0">
        <w:rPr>
          <w:sz w:val="16"/>
        </w:rPr>
        <w:t xml:space="preserve"> </w:t>
      </w:r>
      <w:r w:rsidRPr="008D5DF0">
        <w:rPr>
          <w:rStyle w:val="StyleUnderline"/>
          <w:highlight w:val="green"/>
        </w:rPr>
        <w:t>the</w:t>
      </w:r>
      <w:r w:rsidRPr="008D5DF0">
        <w:rPr>
          <w:rStyle w:val="StyleUnderline"/>
        </w:rPr>
        <w:t xml:space="preserve"> </w:t>
      </w:r>
      <w:r w:rsidRPr="008D5DF0">
        <w:rPr>
          <w:rStyle w:val="Emphasis"/>
        </w:rPr>
        <w:t xml:space="preserve">global </w:t>
      </w:r>
      <w:r w:rsidRPr="008D5DF0">
        <w:rPr>
          <w:rStyle w:val="Emphasis"/>
          <w:highlight w:val="green"/>
        </w:rPr>
        <w:t>crisis in</w:t>
      </w:r>
      <w:r w:rsidRPr="008D5DF0">
        <w:rPr>
          <w:rStyle w:val="Emphasis"/>
        </w:rPr>
        <w:t xml:space="preserve"> 20</w:t>
      </w:r>
      <w:r w:rsidRPr="008D5DF0">
        <w:rPr>
          <w:rStyle w:val="Emphasis"/>
          <w:highlight w:val="green"/>
        </w:rPr>
        <w:t>08</w:t>
      </w:r>
      <w:r w:rsidRPr="008D5DF0">
        <w:rPr>
          <w:sz w:val="16"/>
        </w:rPr>
        <w:t xml:space="preserve">, </w:t>
      </w:r>
      <w:r w:rsidRPr="008D5DF0">
        <w:rPr>
          <w:rStyle w:val="StyleUnderline"/>
        </w:rPr>
        <w:t>where</w:t>
      </w:r>
      <w:r w:rsidRPr="008D5DF0">
        <w:rPr>
          <w:sz w:val="16"/>
        </w:rPr>
        <w:t xml:space="preserve"> the </w:t>
      </w:r>
      <w:r w:rsidRPr="008D5DF0">
        <w:rPr>
          <w:rStyle w:val="StyleUnderline"/>
        </w:rPr>
        <w:t>development of biofuels</w:t>
      </w:r>
      <w:r w:rsidRPr="008D5DF0">
        <w:rPr>
          <w:sz w:val="16"/>
        </w:rPr>
        <w:t xml:space="preserve"> </w:t>
      </w:r>
      <w:r w:rsidRPr="008D5DF0">
        <w:rPr>
          <w:rStyle w:val="StyleUnderline"/>
        </w:rPr>
        <w:t xml:space="preserve">played a major role in </w:t>
      </w:r>
      <w:r w:rsidRPr="008D5DF0">
        <w:rPr>
          <w:rStyle w:val="StyleUnderline"/>
          <w:highlight w:val="green"/>
        </w:rPr>
        <w:t>caus</w:t>
      </w:r>
      <w:r w:rsidRPr="008D5DF0">
        <w:rPr>
          <w:rStyle w:val="StyleUnderline"/>
        </w:rPr>
        <w:t xml:space="preserve">ing </w:t>
      </w:r>
      <w:r w:rsidRPr="008D5DF0">
        <w:rPr>
          <w:rStyle w:val="Emphasis"/>
          <w:highlight w:val="green"/>
        </w:rPr>
        <w:t>soaring</w:t>
      </w:r>
      <w:r w:rsidRPr="008D5DF0">
        <w:rPr>
          <w:rStyle w:val="Emphasis"/>
        </w:rPr>
        <w:t xml:space="preserve"> world </w:t>
      </w:r>
      <w:r w:rsidRPr="008D5DF0">
        <w:rPr>
          <w:rStyle w:val="Emphasis"/>
          <w:highlight w:val="green"/>
        </w:rPr>
        <w:t>food prices</w:t>
      </w:r>
      <w:r w:rsidRPr="008D5DF0">
        <w:rPr>
          <w:sz w:val="16"/>
        </w:rPr>
        <w:t xml:space="preserve">, </w:t>
      </w:r>
      <w:r w:rsidRPr="008D5DF0">
        <w:rPr>
          <w:rStyle w:val="StyleUnderline"/>
        </w:rPr>
        <w:t>making several</w:t>
      </w:r>
      <w:r w:rsidRPr="008D5DF0">
        <w:rPr>
          <w:sz w:val="16"/>
        </w:rPr>
        <w:t xml:space="preserve"> developing </w:t>
      </w:r>
      <w:r w:rsidRPr="008D5DF0">
        <w:rPr>
          <w:rStyle w:val="StyleUnderline"/>
        </w:rPr>
        <w:t>countries experience</w:t>
      </w:r>
      <w:r w:rsidRPr="008D5DF0">
        <w:rPr>
          <w:sz w:val="16"/>
        </w:rPr>
        <w:t xml:space="preserve"> </w:t>
      </w:r>
      <w:r w:rsidRPr="008D5DF0">
        <w:rPr>
          <w:rStyle w:val="StyleUnderline"/>
        </w:rPr>
        <w:t>a food crisis</w:t>
      </w:r>
      <w:r w:rsidRPr="008D5DF0">
        <w:rPr>
          <w:sz w:val="16"/>
        </w:rPr>
        <w:t xml:space="preserve"> (Dillon et al., 2008; Lin et al., 2011; Ajanovic, 2011).</w:t>
      </w:r>
    </w:p>
    <w:p w14:paraId="2C3637D3" w14:textId="77777777" w:rsidR="00A92D81" w:rsidRPr="00A92D81" w:rsidRDefault="00A92D81" w:rsidP="00A92D81"/>
    <w:p w14:paraId="6ACE3B4F" w14:textId="3A048E9F" w:rsidR="00BC63AE" w:rsidRDefault="007250A5" w:rsidP="00BC63AE">
      <w:pPr>
        <w:pStyle w:val="Heading3"/>
      </w:pPr>
      <w:r>
        <w:t xml:space="preserve">LCFS </w:t>
      </w:r>
      <w:r w:rsidR="00BC63AE">
        <w:t>Solves Water</w:t>
      </w:r>
    </w:p>
    <w:p w14:paraId="48D576A6" w14:textId="277A437F" w:rsidR="00BC63AE" w:rsidRPr="00BC63AE" w:rsidRDefault="00BC63AE" w:rsidP="00BC63AE">
      <w:pPr>
        <w:pStyle w:val="Heading4"/>
      </w:pPr>
      <w:r w:rsidRPr="00BC63AE">
        <w:t>Only state LCFS solve water scarcity – that’s a prerequisite to biofuels</w:t>
      </w:r>
    </w:p>
    <w:p w14:paraId="7C404C8C" w14:textId="6B0C102D" w:rsidR="00BC63AE" w:rsidRPr="006B0992" w:rsidRDefault="00BC63AE" w:rsidP="00BC63AE">
      <w:pPr>
        <w:spacing w:after="0"/>
        <w:rPr>
          <w:rStyle w:val="Style13ptBold"/>
        </w:rPr>
      </w:pPr>
      <w:r w:rsidRPr="006B0992">
        <w:rPr>
          <w:rStyle w:val="Style13ptBold"/>
        </w:rPr>
        <w:t>Stiegler 2014</w:t>
      </w:r>
    </w:p>
    <w:p w14:paraId="49C58C32" w14:textId="77777777" w:rsidR="00BC63AE" w:rsidRDefault="00BC63AE" w:rsidP="00BC63AE">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3AA04563" w14:textId="77777777" w:rsidR="00BC63AE" w:rsidRDefault="00BC63AE" w:rsidP="00BC63AE">
      <w:pPr>
        <w:spacing w:after="0"/>
      </w:pPr>
      <w:r>
        <w:t>2. Refinement and Processing</w:t>
      </w:r>
    </w:p>
    <w:p w14:paraId="3192BE08" w14:textId="77777777" w:rsidR="00BC63AE" w:rsidRDefault="00BC63AE" w:rsidP="00BC63AE">
      <w:pPr>
        <w:spacing w:after="0"/>
      </w:pPr>
      <w:r w:rsidRPr="005D2530">
        <w:rPr>
          <w:rStyle w:val="StyleUnderline"/>
          <w:highlight w:val="cyan"/>
        </w:rPr>
        <w:t>Water is used</w:t>
      </w:r>
      <w:r>
        <w:t xml:space="preserve"> at various points </w:t>
      </w:r>
      <w:r w:rsidRPr="005D2530">
        <w:rPr>
          <w:rStyle w:val="StyleUnderline"/>
          <w:highlight w:val="cyan"/>
        </w:rPr>
        <w:t>while refining</w:t>
      </w:r>
      <w:r w:rsidRPr="005D2530">
        <w:rPr>
          <w:rStyle w:val="StyleUnderline"/>
        </w:rPr>
        <w:t xml:space="preserve"> raw </w:t>
      </w:r>
      <w:r w:rsidRPr="005D2530">
        <w:rPr>
          <w:rStyle w:val="StyleUnderline"/>
          <w:highlight w:val="cyan"/>
        </w:rPr>
        <w:t>corn</w:t>
      </w:r>
      <w:r>
        <w:t xml:space="preserve"> grain </w:t>
      </w:r>
      <w:r w:rsidRPr="005D2530">
        <w:rPr>
          <w:rStyle w:val="StyleUnderline"/>
          <w:highlight w:val="cyan"/>
        </w:rPr>
        <w:t xml:space="preserve">into </w:t>
      </w:r>
      <w:r w:rsidRPr="00723B49">
        <w:rPr>
          <w:rStyle w:val="StyleUnderline"/>
          <w:highlight w:val="cyan"/>
        </w:rPr>
        <w:t>ethanol. The harm to water resources depends highly on the planning and location of an ethanol refinement facility</w:t>
      </w:r>
      <w:r>
        <w:t>. "When a plant is built or expands, operators need to know where they will  [*1080]  draw their water and where they will dump it." The Olmsted County Concerned Citizens v. Minnesota Pollution Control Board case below illustrates some of the potential issues that arise from the location of an ethanol plant, and demonstrates how refining and processing can impact freshwater resources in local communities both before and after a plant is built.</w:t>
      </w:r>
    </w:p>
    <w:p w14:paraId="6591154A" w14:textId="77777777" w:rsidR="00BC63AE" w:rsidRDefault="00BC63AE" w:rsidP="00BC63AE">
      <w:pPr>
        <w:spacing w:after="0"/>
      </w:pPr>
      <w:r>
        <w:t>In Olmsted County, Minnesota, MinnErgy, LLC planned to build an ethanol plant. This drew concern from community members because of the quantity of water that was needed to supply the plant's production process and the impact wastewater discharge from the plant could have on the town's drinking water. The plant would consume several hundred million gallons of water per year. MinnErgy, LLC's plan proposed obtaining this supply by drilling two wells into the Jordan aquifer, which was also the county's drinking water source. Citizens were especially worried that water shortages would occur because of an ethanol plant in a neighboring community had damaged water supplies. In the City of Granite Falls, less than 200 miles from Olmsted County, an ethanol plant completely drained the city's aquifer. The citizens were also worried about groundwater contamination because the Jordan aquifer was located under the highly contaminated Galena aquifer, creating the potential for contaminants to "leak down" into the Jordan as its water levels fell from the refinery's withdrawals.</w:t>
      </w:r>
    </w:p>
    <w:p w14:paraId="09EAB6AA" w14:textId="77777777" w:rsidR="00BC63AE" w:rsidRDefault="00BC63AE" w:rsidP="00BC63AE">
      <w:pPr>
        <w:spacing w:after="0"/>
      </w:pPr>
      <w:r w:rsidRPr="001A6592">
        <w:rPr>
          <w:rStyle w:val="StyleUnderline"/>
        </w:rPr>
        <w:t>Another issue was</w:t>
      </w:r>
      <w:r>
        <w:t xml:space="preserve"> </w:t>
      </w:r>
      <w:r w:rsidRPr="005D2530">
        <w:rPr>
          <w:rStyle w:val="StyleUnderline"/>
          <w:highlight w:val="cyan"/>
        </w:rPr>
        <w:t>possible thermal pollution from wastewater discharge</w:t>
      </w:r>
      <w:r>
        <w:t xml:space="preserve">. Under the plan, the plant would discharge heated  [*1081]  water into Bear Creek at the end of the processing stage. Citizens worried that </w:t>
      </w:r>
      <w:r w:rsidRPr="001A6592">
        <w:rPr>
          <w:rStyle w:val="StyleUnderline"/>
        </w:rPr>
        <w:t xml:space="preserve">adding heated water to a cold-water creek would </w:t>
      </w:r>
      <w:r w:rsidRPr="00723B49">
        <w:rPr>
          <w:rStyle w:val="StyleUnderline"/>
          <w:highlight w:val="cyan"/>
        </w:rPr>
        <w:t>impact</w:t>
      </w:r>
      <w:r w:rsidRPr="001A6592">
        <w:rPr>
          <w:rStyle w:val="StyleUnderline"/>
        </w:rPr>
        <w:t xml:space="preserve"> trout populations.</w:t>
      </w:r>
      <w:r>
        <w:t xml:space="preserve"> Despite the citizens' concerns over the county's water resources, the Olmsted court upheld the Minnesota Pollution Control Board's ("MPCB") decision to approve the ethanol plant. However, the court largely based its decision on the scientific evidence presented by the MPCB that differentiated the geology and chemical make-up of the aquifer and freshwater resources in Olmsted County with other counties where ethanol plants caused negative freshwater impacts.</w:t>
      </w:r>
    </w:p>
    <w:p w14:paraId="0C6E5820" w14:textId="77777777" w:rsidR="00BC63AE" w:rsidRDefault="00BC63AE" w:rsidP="00BC63AE">
      <w:pPr>
        <w:spacing w:after="0"/>
      </w:pPr>
      <w:r>
        <w:t>Unfortunately this was not the end of water concerns in Olmsted County. By 2012, the water level in White Bear Lake, which overlies part of the Jordan aquifer, had fallen nearly six feet. The water in White Bear Lake comes from the Jordan aquifer below it, but, "as pumping increased, the groundwater in the aquifer became depleted. Then, water from the lake was sucked into the aquifer." The White Bear Lake Restoration Association filed suit against the Minnesota Department of Natural Resources ("DNR"), arguing that DNR issued too many pumping permits for the aquifer, which caused the water level in the lake to recede. Thus, even though the aquifer itself did not experience a decline, over-pumping from municipalities and industry, which includes the ethanol plant, caused the aquifer to drain the lake above it. If the lawsuit is successful, DNR may limit or re-  [*1082]  duce aquifer withdrawals, inhibiting MinnErgy, LLC's future refinement plans.</w:t>
      </w:r>
    </w:p>
    <w:p w14:paraId="0037783B" w14:textId="478E885D" w:rsidR="00BC63AE" w:rsidRDefault="00BC63AE" w:rsidP="00BC63AE">
      <w:pPr>
        <w:spacing w:after="0"/>
      </w:pPr>
      <w:r>
        <w:t xml:space="preserve">Olmsted presents a good example of the nexus between ethanol production and state freshwater resources. First, it demonstrates how various concerns, such as </w:t>
      </w:r>
      <w:r w:rsidRPr="001A6592">
        <w:rPr>
          <w:rStyle w:val="StyleUnderline"/>
        </w:rPr>
        <w:t xml:space="preserve">water </w:t>
      </w:r>
      <w:r w:rsidRPr="00723B49">
        <w:rPr>
          <w:rStyle w:val="StyleUnderline"/>
          <w:highlight w:val="cyan"/>
        </w:rPr>
        <w:t>shortages, groundwater contamination, wastewate</w:t>
      </w:r>
      <w:r w:rsidRPr="001A6592">
        <w:rPr>
          <w:rStyle w:val="StyleUnderline"/>
        </w:rPr>
        <w:t>r, and thermal pollution relate to ethanol production</w:t>
      </w:r>
      <w:r>
        <w:t xml:space="preserve">. Second, it demonstrates how </w:t>
      </w:r>
      <w:r w:rsidRPr="00BC63AE">
        <w:rPr>
          <w:rStyle w:val="StyleUnderline"/>
          <w:highlight w:val="cyan"/>
        </w:rPr>
        <w:t>the future of ethanol production is dependent on the availability of freshwater</w:t>
      </w:r>
      <w:r w:rsidRPr="001A6592">
        <w:rPr>
          <w:rStyle w:val="StyleUnderline"/>
        </w:rPr>
        <w:t>.</w:t>
      </w:r>
      <w:r>
        <w:t xml:space="preserve"> Third, it shows how </w:t>
      </w:r>
      <w:r w:rsidRPr="005D2530">
        <w:rPr>
          <w:rStyle w:val="StyleUnderline"/>
          <w:highlight w:val="cyan"/>
        </w:rPr>
        <w:t>the federal ethanol mandate strains freshwater resources in local communities, lending support to the conclusion that implementing state-based Low Carbon Fuel Standards would be a more energy-water efficient way to incorporate renewable fuel into the nation's transportation fue</w:t>
      </w:r>
      <w:r w:rsidRPr="005D2530">
        <w:rPr>
          <w:highlight w:val="cyan"/>
        </w:rPr>
        <w:t>l</w:t>
      </w:r>
      <w:r>
        <w:t>. The bedrock of this approach is that no two kernels and no two water molecules are the same. The court alluded to this point in its opinion when comparing the Jordan aquifer to the Granite Falls aquifer and the different geology and chemical make-up of each. There are multiple variables that can diminish both water quantity and quality. Impacts on freshwater differ depending on the location of cultivation, the pests in the region, the source of irrigation and amount of rainfall, the location of the refinery plant, the type of processing, the mode of transportation to fuel-blending sites, and so on. Thus</w:t>
      </w:r>
      <w:r w:rsidRPr="001A6592">
        <w:rPr>
          <w:rStyle w:val="StyleUnderline"/>
        </w:rPr>
        <w:t xml:space="preserve">, </w:t>
      </w:r>
      <w:r w:rsidRPr="005D2530">
        <w:rPr>
          <w:rStyle w:val="StyleUnderline"/>
          <w:highlight w:val="cyan"/>
        </w:rPr>
        <w:t>much of the impact on freshwater resources from ethanol production depends on the location of both cultivation and refinement</w:t>
      </w:r>
      <w:r w:rsidRPr="00723B49">
        <w:rPr>
          <w:rStyle w:val="StyleUnderline"/>
          <w:highlight w:val="cyan"/>
        </w:rPr>
        <w:t>. Localities across the country have already experienced such degradation and depletion of freshwater, and they are paying the cost in cleanup or possible relocation</w:t>
      </w:r>
      <w:r>
        <w:t xml:space="preserve">. As the plaintiffs argued in Olmsted, environmental impacts on fresh water "can be a very local problem." "As more biorefineries are built, water availability and consumptive water use would have to be considered locally and regionally to ensure that the water resources will be sustained." </w:t>
      </w:r>
      <w:r w:rsidRPr="00723B49">
        <w:rPr>
          <w:rStyle w:val="StyleUnderline"/>
        </w:rPr>
        <w:t>The RFS</w:t>
      </w:r>
      <w:r w:rsidRPr="00723B49">
        <w:t xml:space="preserve">, </w:t>
      </w:r>
      <w:r w:rsidRPr="005D2530">
        <w:t xml:space="preserve">a national policy, </w:t>
      </w:r>
      <w:r w:rsidRPr="005D2530">
        <w:rPr>
          <w:rStyle w:val="StyleUnderline"/>
        </w:rPr>
        <w:t>should</w:t>
      </w:r>
      <w:r w:rsidRPr="005D2530">
        <w:t xml:space="preserve">  [*1083]  </w:t>
      </w:r>
      <w:r w:rsidRPr="00723B49">
        <w:rPr>
          <w:rStyle w:val="StyleUnderline"/>
        </w:rPr>
        <w:t>not be enforced in a way that exacerbates local freshwater problems from ethanol cultivation or refinement</w:t>
      </w:r>
      <w:r>
        <w:t>.</w:t>
      </w:r>
    </w:p>
    <w:p w14:paraId="354D9527" w14:textId="77777777" w:rsidR="00BC63AE" w:rsidRDefault="00BC63AE" w:rsidP="00BC63AE"/>
    <w:p w14:paraId="4EE41A59" w14:textId="430F1962" w:rsidR="00BC63AE" w:rsidRDefault="00BC63AE" w:rsidP="00BC63AE">
      <w:pPr>
        <w:pStyle w:val="Heading4"/>
      </w:pPr>
      <w:r>
        <w:t>Transferring ethanol production decisions to states solves environmental impacts, promoting conservation</w:t>
      </w:r>
    </w:p>
    <w:p w14:paraId="1FD3ACD0" w14:textId="77777777" w:rsidR="00BC63AE" w:rsidRPr="006B0992" w:rsidRDefault="00BC63AE" w:rsidP="00BC63AE">
      <w:pPr>
        <w:spacing w:after="0"/>
        <w:rPr>
          <w:rStyle w:val="Style13ptBold"/>
        </w:rPr>
      </w:pPr>
      <w:r w:rsidRPr="006B0992">
        <w:rPr>
          <w:rStyle w:val="Style13ptBold"/>
        </w:rPr>
        <w:t>Stiegler 2014</w:t>
      </w:r>
    </w:p>
    <w:p w14:paraId="1699714B" w14:textId="15B7B107" w:rsidR="00BC63AE" w:rsidRDefault="00BC63AE" w:rsidP="00BC63AE">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179C19E6" w14:textId="77777777" w:rsidR="00BC63AE" w:rsidRDefault="00BC63AE" w:rsidP="00BC63AE">
      <w:pPr>
        <w:spacing w:after="0"/>
      </w:pPr>
      <w:r>
        <w:t>C. The Nexus at the State Level</w:t>
      </w:r>
    </w:p>
    <w:p w14:paraId="5A9A4340" w14:textId="77777777" w:rsidR="00BC63AE" w:rsidRDefault="00BC63AE" w:rsidP="00BC63AE">
      <w:pPr>
        <w:spacing w:after="0"/>
      </w:pPr>
      <w:r>
        <w:t xml:space="preserve"> Whatever the impact is to a local town, the EPA suggests that these localized impacts can be mitigated if proper measures are taken.  158 The EPA concludes that "conservation practices, if widely employed, can mitigate these [water quality] impacts."  159 The EPA recommends that federal agencies, along with industry representatives, "develop, implement, and monitor best management and conservation practices and policies that will minimize negative environmental impacts."  160 However, </w:t>
      </w:r>
      <w:r w:rsidRPr="00651A85">
        <w:rPr>
          <w:rStyle w:val="StyleUnderline"/>
          <w:highlight w:val="cyan"/>
        </w:rPr>
        <w:t>the extent of potential impacts on freshwater resources is dependent upon local and regional factors,</w:t>
      </w:r>
      <w:r w:rsidRPr="00110DF8">
        <w:rPr>
          <w:rStyle w:val="StyleUnderline"/>
        </w:rPr>
        <w:t xml:space="preserve"> such as community water demands, droughts, regional rainfall</w:t>
      </w:r>
      <w:r>
        <w:t xml:space="preserve">, and so on.  161 </w:t>
      </w:r>
      <w:r w:rsidRPr="00110DF8">
        <w:rPr>
          <w:rStyle w:val="StyleUnderline"/>
        </w:rPr>
        <w:t xml:space="preserve">Due to the region-specific impacts, </w:t>
      </w:r>
      <w:r w:rsidRPr="00651A85">
        <w:rPr>
          <w:rStyle w:val="StyleUnderline"/>
          <w:highlight w:val="cyan"/>
        </w:rPr>
        <w:t>the appropriate conservation practices to employ are best determined by state and local agencies, not the federal government. State</w:t>
      </w:r>
      <w:r w:rsidRPr="00110DF8">
        <w:rPr>
          <w:rStyle w:val="StyleUnderline"/>
        </w:rPr>
        <w:t xml:space="preserve"> agencie</w:t>
      </w:r>
      <w:r w:rsidRPr="00651A85">
        <w:rPr>
          <w:rStyle w:val="StyleUnderline"/>
          <w:highlight w:val="cyan"/>
        </w:rPr>
        <w:t>s</w:t>
      </w:r>
      <w:r w:rsidRPr="00110DF8">
        <w:rPr>
          <w:rStyle w:val="StyleUnderline"/>
        </w:rPr>
        <w:t xml:space="preserve"> </w:t>
      </w:r>
      <w:r w:rsidRPr="00651A85">
        <w:rPr>
          <w:rStyle w:val="StyleUnderline"/>
          <w:highlight w:val="cyan"/>
        </w:rPr>
        <w:t>have</w:t>
      </w:r>
      <w:r w:rsidRPr="00110DF8">
        <w:rPr>
          <w:rStyle w:val="StyleUnderline"/>
        </w:rPr>
        <w:t xml:space="preserve"> a focused </w:t>
      </w:r>
      <w:r w:rsidRPr="00651A85">
        <w:rPr>
          <w:rStyle w:val="StyleUnderline"/>
          <w:highlight w:val="cyan"/>
        </w:rPr>
        <w:t>expertise on</w:t>
      </w:r>
      <w:r w:rsidRPr="00110DF8">
        <w:rPr>
          <w:rStyle w:val="StyleUnderline"/>
        </w:rPr>
        <w:t xml:space="preserve"> the specific water </w:t>
      </w:r>
      <w:r w:rsidRPr="00651A85">
        <w:rPr>
          <w:rStyle w:val="StyleUnderline"/>
          <w:highlight w:val="cyan"/>
        </w:rPr>
        <w:t>resources within their state. Transferring regulation of ethanol</w:t>
      </w:r>
      <w:r w:rsidRPr="00110DF8">
        <w:rPr>
          <w:rStyle w:val="StyleUnderline"/>
        </w:rPr>
        <w:t xml:space="preserve">  </w:t>
      </w:r>
      <w:r>
        <w:t xml:space="preserve">[*1088]  </w:t>
      </w:r>
      <w:r w:rsidRPr="00651A85">
        <w:rPr>
          <w:rStyle w:val="StyleUnderline"/>
          <w:highlight w:val="cyan"/>
        </w:rPr>
        <w:t>production to states would</w:t>
      </w:r>
      <w:r w:rsidRPr="00110DF8">
        <w:rPr>
          <w:rStyle w:val="StyleUnderline"/>
        </w:rPr>
        <w:t xml:space="preserve"> </w:t>
      </w:r>
      <w:r w:rsidRPr="00395586">
        <w:rPr>
          <w:rStyle w:val="StyleUnderline"/>
          <w:highlight w:val="cyan"/>
        </w:rPr>
        <w:t>permit greater flexibility to address negative environmental impacts and to employ conservation practices</w:t>
      </w:r>
      <w:r w:rsidRPr="00110DF8">
        <w:rPr>
          <w:rStyle w:val="StyleUnderline"/>
        </w:rPr>
        <w:t xml:space="preserve"> that are state and region specific, not national</w:t>
      </w:r>
      <w:r>
        <w:t>.</w:t>
      </w:r>
    </w:p>
    <w:p w14:paraId="6B12DF04" w14:textId="77777777" w:rsidR="00BC63AE" w:rsidRDefault="00BC63AE" w:rsidP="00BC63AE">
      <w:pPr>
        <w:spacing w:after="0"/>
      </w:pPr>
      <w:r>
        <w:t>The National Academy of Sciences came out with a report in 2008 that assessed national implications of biofuel production on water.  162 Similar to the EPA's 2011 report conclusions,  163 the National Academy of Sciences' report concluded that within five to ten years, an increase in biofuel production will likely not affect aggregate national water use, but there are likely to be significant regional and local impacts where water resources are stressed.  164 It is not only important for policymakers to think about where the feedstocks should be grown, but also where to locate the biorefineries.  165 "Careful siting and design of biorefineries will minimize conflicts between different water uses as well as ensuring that the waste streams from plants cause the least possible harm to the environment and human health."  166</w:t>
      </w:r>
    </w:p>
    <w:p w14:paraId="4E028474" w14:textId="77777777" w:rsidR="00BC63AE" w:rsidRDefault="00BC63AE" w:rsidP="00BC63AE">
      <w:pPr>
        <w:spacing w:after="0"/>
      </w:pPr>
      <w:r>
        <w:t>Similarly, the Government Accountability Office report from 2009 on the energy-water nexus states:</w:t>
      </w:r>
    </w:p>
    <w:p w14:paraId="51A03479" w14:textId="77777777" w:rsidR="00BC63AE" w:rsidRDefault="00BC63AE" w:rsidP="00BC63AE">
      <w:pPr>
        <w:spacing w:after="0"/>
      </w:pPr>
      <w:r>
        <w:t>The extent to which increased biofuel production will affect the nation's water resources will depend on … which areas of the country they are produced in… . Increases in cultivation in areas that are highly dependent on irrigated water could have greater impacts on water availability than if the corn is cultivated in areas that primarily produce rainfed crops. 167</w:t>
      </w:r>
    </w:p>
    <w:p w14:paraId="0A09FA19" w14:textId="77777777" w:rsidR="00BC63AE" w:rsidRDefault="00BC63AE" w:rsidP="00BC63AE">
      <w:pPr>
        <w:spacing w:after="0"/>
      </w:pPr>
      <w:r>
        <w:t xml:space="preserve"> Along with location, feedstock choice is a key consideration to determine the effect on a local or regional water resource because of displacement.  168 If a state decides to increase corn production for  [*1089]  ethanol by displacing land normally used for a thirstier crop, like alfalfa, then implementing a corn-ethanol biofuels program will not have as grave an effect on the state's water resources because less irrigation is needed for corn than alfalfa.  169 Due to these variables, it is important for a state to assess, on a case-by-case basis, what impact a specific feedstock will have on the water resources in the region.</w:t>
      </w:r>
    </w:p>
    <w:p w14:paraId="3BCC5963" w14:textId="77777777" w:rsidR="00BC63AE" w:rsidRDefault="00BC63AE" w:rsidP="00BC63AE">
      <w:pPr>
        <w:spacing w:after="0"/>
      </w:pPr>
      <w:r w:rsidRPr="00110DF8">
        <w:rPr>
          <w:rStyle w:val="StyleUnderline"/>
        </w:rPr>
        <w:t>States have the expertise and flexibility to implement policy changes that can mitigate the impacts ethanol production has on state water resources</w:t>
      </w:r>
      <w:r>
        <w:t xml:space="preserve">. Thus, </w:t>
      </w:r>
      <w:r w:rsidRPr="00395586">
        <w:rPr>
          <w:rStyle w:val="StyleUnderline"/>
          <w:highlight w:val="cyan"/>
        </w:rPr>
        <w:t>a reformed RFS that transfers the ethanol market to the states will avoid putting the nation in a catch-22 by addressing not only local impacts to freshwater resources, but also the long-term global energy-water concerns that will arise if freshwater resources are deplete</w:t>
      </w:r>
      <w:r w:rsidRPr="00110DF8">
        <w:rPr>
          <w:rStyle w:val="StyleUnderline"/>
        </w:rPr>
        <w:t>d</w:t>
      </w:r>
      <w:r>
        <w:t xml:space="preserve"> or degraded to an extent that impedes future biofuel production.</w:t>
      </w:r>
    </w:p>
    <w:p w14:paraId="421230BA" w14:textId="77777777" w:rsidR="00BC63AE" w:rsidRDefault="00BC63AE" w:rsidP="00BC63AE">
      <w:pPr>
        <w:spacing w:after="0"/>
      </w:pPr>
    </w:p>
    <w:p w14:paraId="64169B63" w14:textId="77777777" w:rsidR="00BC63AE" w:rsidRPr="00BC63AE" w:rsidRDefault="00BC63AE" w:rsidP="00BC63AE"/>
    <w:p w14:paraId="45E3A29D" w14:textId="77777777" w:rsidR="00360970" w:rsidRPr="00360970" w:rsidRDefault="00360970" w:rsidP="00360970"/>
    <w:p w14:paraId="1D07327C" w14:textId="77777777" w:rsidR="0070478F" w:rsidRDefault="0070478F" w:rsidP="0070478F">
      <w:pPr>
        <w:pStyle w:val="Heading3"/>
      </w:pPr>
      <w:r>
        <w:t>AT Next Gen BF Bad</w:t>
      </w:r>
    </w:p>
    <w:p w14:paraId="3828766B" w14:textId="77777777" w:rsidR="0070478F" w:rsidRDefault="0070478F" w:rsidP="0070478F">
      <w:pPr>
        <w:pStyle w:val="Heading4"/>
      </w:pPr>
      <w:r>
        <w:t>GEMs are already being developed for other applications</w:t>
      </w:r>
    </w:p>
    <w:p w14:paraId="0353C9A1" w14:textId="77777777" w:rsidR="0070478F" w:rsidRDefault="0070478F" w:rsidP="0070478F">
      <w:pPr>
        <w:pStyle w:val="ListParagraph"/>
        <w:numPr>
          <w:ilvl w:val="0"/>
          <w:numId w:val="20"/>
        </w:numPr>
      </w:pPr>
      <w:r>
        <w:t>*Genetically engineered microorganisms</w:t>
      </w:r>
    </w:p>
    <w:p w14:paraId="406AE866" w14:textId="77777777" w:rsidR="0070478F" w:rsidRPr="00997508" w:rsidRDefault="0070478F" w:rsidP="0070478F">
      <w:r w:rsidRPr="00997508">
        <w:rPr>
          <w:rStyle w:val="Style13ptBold"/>
        </w:rPr>
        <w:t>Then 20</w:t>
      </w:r>
      <w:r>
        <w:t xml:space="preserve"> — Dr. Christoph Then is executive director of Testbiotech. He also acts as a Coordinator for the Coalition "No Patents on Seeds". Christoph Then studied veterinary and has been working for about 20 years on issues in the field of biotechnology. (“Genetically engineered microorganisms on the rise,” Test Biotech, 06/04/2020, </w:t>
      </w:r>
      <w:hyperlink r:id="rId56" w:history="1">
        <w:r w:rsidRPr="00BB30C8">
          <w:rPr>
            <w:rStyle w:val="Hyperlink"/>
          </w:rPr>
          <w:t>https://www.testbiotech.org/en/news/genetically-engineered-microorganisms-rise</w:t>
        </w:r>
      </w:hyperlink>
      <w:r>
        <w:t>) ZW</w:t>
      </w:r>
    </w:p>
    <w:p w14:paraId="606272C3" w14:textId="77777777" w:rsidR="0070478F" w:rsidRPr="00997508" w:rsidRDefault="0070478F" w:rsidP="0070478F">
      <w:pPr>
        <w:rPr>
          <w:sz w:val="16"/>
        </w:rPr>
      </w:pPr>
      <w:r w:rsidRPr="00997508">
        <w:rPr>
          <w:rStyle w:val="StyleUnderline"/>
          <w:highlight w:val="cyan"/>
        </w:rPr>
        <w:t>The number of projects aiming to</w:t>
      </w:r>
      <w:r w:rsidRPr="00997508">
        <w:rPr>
          <w:sz w:val="16"/>
          <w:highlight w:val="cyan"/>
        </w:rPr>
        <w:t xml:space="preserve"> </w:t>
      </w:r>
      <w:r w:rsidRPr="00997508">
        <w:rPr>
          <w:rStyle w:val="Emphasis"/>
          <w:highlight w:val="cyan"/>
        </w:rPr>
        <w:t>genetically engineer microorganisms has increased strongly</w:t>
      </w:r>
      <w:r w:rsidRPr="00997508">
        <w:rPr>
          <w:sz w:val="16"/>
          <w:highlight w:val="cyan"/>
        </w:rPr>
        <w:t xml:space="preserve"> </w:t>
      </w:r>
      <w:r w:rsidRPr="00997508">
        <w:rPr>
          <w:rStyle w:val="StyleUnderline"/>
          <w:highlight w:val="cyan"/>
        </w:rPr>
        <w:t>in recent years</w:t>
      </w:r>
      <w:r w:rsidRPr="00997508">
        <w:rPr>
          <w:rStyle w:val="StyleUnderline"/>
        </w:rPr>
        <w:t>.</w:t>
      </w:r>
      <w:r w:rsidRPr="00997508">
        <w:rPr>
          <w:sz w:val="16"/>
        </w:rPr>
        <w:t xml:space="preserve"> </w:t>
      </w:r>
      <w:r w:rsidRPr="00997508">
        <w:rPr>
          <w:rStyle w:val="StyleUnderline"/>
        </w:rPr>
        <w:t>More effective techniques of analysis and re-synthesis of gene sequences can now be used as starting point for seeking new markets for ‘SynBio’ organisms</w:t>
      </w:r>
      <w:r w:rsidRPr="00997508">
        <w:rPr>
          <w:sz w:val="16"/>
        </w:rPr>
        <w:t xml:space="preserve">. </w:t>
      </w:r>
      <w:r w:rsidRPr="00997508">
        <w:rPr>
          <w:rStyle w:val="StyleUnderline"/>
          <w:highlight w:val="cyan"/>
        </w:rPr>
        <w:t>Projects include</w:t>
      </w:r>
      <w:r w:rsidRPr="00997508">
        <w:rPr>
          <w:rStyle w:val="StyleUnderline"/>
        </w:rPr>
        <w:t xml:space="preserve"> micro</w:t>
      </w:r>
      <w:r w:rsidRPr="00997508">
        <w:rPr>
          <w:rStyle w:val="StyleUnderline"/>
          <w:highlight w:val="cyan"/>
        </w:rPr>
        <w:t>organisms</w:t>
      </w:r>
      <w:r w:rsidRPr="00997508">
        <w:rPr>
          <w:rStyle w:val="StyleUnderline"/>
        </w:rPr>
        <w:t xml:space="preserve"> </w:t>
      </w:r>
      <w:r w:rsidRPr="00997508">
        <w:rPr>
          <w:rStyle w:val="StyleUnderline"/>
          <w:highlight w:val="cyan"/>
        </w:rPr>
        <w:t>which</w:t>
      </w:r>
      <w:r w:rsidRPr="00997508">
        <w:rPr>
          <w:sz w:val="16"/>
        </w:rPr>
        <w:t xml:space="preserve">, for example, </w:t>
      </w:r>
      <w:r w:rsidRPr="00997508">
        <w:rPr>
          <w:rStyle w:val="StyleUnderline"/>
        </w:rPr>
        <w:t xml:space="preserve">colonise </w:t>
      </w:r>
      <w:r w:rsidRPr="00997508">
        <w:rPr>
          <w:rStyle w:val="StyleUnderline"/>
          <w:highlight w:val="cyan"/>
        </w:rPr>
        <w:t>the gut of</w:t>
      </w:r>
      <w:r w:rsidRPr="00997508">
        <w:rPr>
          <w:rStyle w:val="StyleUnderline"/>
        </w:rPr>
        <w:t xml:space="preserve"> humans or </w:t>
      </w:r>
      <w:r w:rsidRPr="00997508">
        <w:rPr>
          <w:rStyle w:val="StyleUnderline"/>
          <w:highlight w:val="cyan"/>
        </w:rPr>
        <w:t>bees</w:t>
      </w:r>
      <w:r w:rsidRPr="00997508">
        <w:rPr>
          <w:rStyle w:val="StyleUnderline"/>
        </w:rPr>
        <w:t xml:space="preserve">, live on the surface or inside plants or are abundant in soils. In addition, there is further ongoing research into viruses, bacteria or microbial fungi known as pathogens, which can be developed for use in </w:t>
      </w:r>
      <w:r w:rsidRPr="00997508">
        <w:rPr>
          <w:rStyle w:val="StyleUnderline"/>
          <w:highlight w:val="cyan"/>
        </w:rPr>
        <w:t>vaccines</w:t>
      </w:r>
      <w:r w:rsidRPr="00997508">
        <w:rPr>
          <w:rStyle w:val="StyleUnderline"/>
        </w:rPr>
        <w:t xml:space="preserve">, pesticides </w:t>
      </w:r>
      <w:r w:rsidRPr="00997508">
        <w:rPr>
          <w:rStyle w:val="StyleUnderline"/>
          <w:highlight w:val="cyan"/>
        </w:rPr>
        <w:t>or</w:t>
      </w:r>
      <w:r w:rsidRPr="00997508">
        <w:rPr>
          <w:rStyle w:val="StyleUnderline"/>
        </w:rPr>
        <w:t xml:space="preserve"> for the </w:t>
      </w:r>
      <w:r w:rsidRPr="00997508">
        <w:rPr>
          <w:rStyle w:val="StyleUnderline"/>
          <w:highlight w:val="cyan"/>
        </w:rPr>
        <w:t>military</w:t>
      </w:r>
      <w:r w:rsidRPr="00997508">
        <w:rPr>
          <w:rStyle w:val="StyleUnderline"/>
        </w:rPr>
        <w:t>.</w:t>
      </w:r>
      <w:r w:rsidRPr="00997508">
        <w:rPr>
          <w:sz w:val="16"/>
        </w:rPr>
        <w:t xml:space="preserve"> The risks are especially relevant if SynBio microorganisms are allowed to spread without sufficient control. In this context, the European Food Safety Authority (EFSA) is warning about substantial problems in risk assessment. In a draft document published for public consultation which ends today, it states that: “Even with the complete genetic information of a synthetic microorganism, it is beyond the capacity of any existent bioinformatic analysis to fully predict the capability of a synthetic organism to survive, colonise and interact with other organisms under natural conditions, given the uncountable diversity of potential microhabitats and their temporal variability.” </w:t>
      </w:r>
      <w:r w:rsidRPr="00997508">
        <w:rPr>
          <w:rStyle w:val="StyleUnderline"/>
        </w:rPr>
        <w:t xml:space="preserve">There are already some initial </w:t>
      </w:r>
      <w:r w:rsidRPr="00997508">
        <w:rPr>
          <w:rStyle w:val="StyleUnderline"/>
          <w:highlight w:val="cyan"/>
        </w:rPr>
        <w:t>trials with SynBio</w:t>
      </w:r>
      <w:r w:rsidRPr="00997508">
        <w:rPr>
          <w:rStyle w:val="StyleUnderline"/>
        </w:rPr>
        <w:t xml:space="preserve"> microorganisms being </w:t>
      </w:r>
      <w:r w:rsidRPr="00997508">
        <w:rPr>
          <w:rStyle w:val="StyleUnderline"/>
          <w:highlight w:val="cyan"/>
        </w:rPr>
        <w:t>conducted</w:t>
      </w:r>
      <w:r w:rsidRPr="00997508">
        <w:rPr>
          <w:rStyle w:val="StyleUnderline"/>
        </w:rPr>
        <w:t xml:space="preserve"> </w:t>
      </w:r>
      <w:r w:rsidRPr="00997508">
        <w:rPr>
          <w:rStyle w:val="StyleUnderline"/>
          <w:highlight w:val="cyan"/>
        </w:rPr>
        <w:t>outside the labs</w:t>
      </w:r>
      <w:r w:rsidRPr="00997508">
        <w:rPr>
          <w:rStyle w:val="StyleUnderline"/>
        </w:rPr>
        <w:t>.</w:t>
      </w:r>
      <w:r w:rsidRPr="00997508">
        <w:rPr>
          <w:sz w:val="16"/>
        </w:rPr>
        <w:t xml:space="preserve"> In Burkina Faso, for example, tests were conducted with genetically engineered fungi that produce a spider toxin. The spores produced by the fungi are meant to kill mosquitoes that can transmit malaria. The experiments were harshly criticised by organisations active in this region.</w:t>
      </w:r>
    </w:p>
    <w:p w14:paraId="3BD98E4A" w14:textId="77777777" w:rsidR="0070478F" w:rsidRDefault="0070478F" w:rsidP="0070478F">
      <w:pPr>
        <w:pStyle w:val="Heading4"/>
      </w:pPr>
      <w:r>
        <w:t>Safety features check uncontrollable spread</w:t>
      </w:r>
    </w:p>
    <w:p w14:paraId="2434727E" w14:textId="77777777" w:rsidR="0070478F" w:rsidRPr="00C05668" w:rsidRDefault="0070478F" w:rsidP="0070478F">
      <w:r w:rsidRPr="00C05668">
        <w:rPr>
          <w:rStyle w:val="Style13ptBold"/>
        </w:rPr>
        <w:t>Harris 15</w:t>
      </w:r>
      <w:r>
        <w:t xml:space="preserve"> — Richard Harris is an award-winning journalist Richard Harris reports on biomedical research for NPR's newsmagazines, including Morning Edition and All Things Considered. (“Scientists Give Genetically Modified Organisms A Safety Switch,” NPR, 01/21/2015, </w:t>
      </w:r>
      <w:hyperlink r:id="rId57" w:history="1">
        <w:r w:rsidRPr="00BB30C8">
          <w:rPr>
            <w:rStyle w:val="Hyperlink"/>
          </w:rPr>
          <w:t>https://www.npr.org/sections/health-shots/2015/01/21/378820888/scientists-give-genetically-modified-organisms-a-safety-switch</w:t>
        </w:r>
      </w:hyperlink>
      <w:r>
        <w:t>) W</w:t>
      </w:r>
    </w:p>
    <w:p w14:paraId="0B191BCD" w14:textId="77777777" w:rsidR="0070478F" w:rsidRPr="00C05668" w:rsidRDefault="0070478F" w:rsidP="0070478F">
      <w:pPr>
        <w:rPr>
          <w:rStyle w:val="StyleUnderline"/>
        </w:rPr>
      </w:pPr>
      <w:r w:rsidRPr="00C05668">
        <w:rPr>
          <w:rStyle w:val="StyleUnderline"/>
          <w:highlight w:val="cyan"/>
        </w:rPr>
        <w:t>Researchers</w:t>
      </w:r>
      <w:r w:rsidRPr="00C05668">
        <w:rPr>
          <w:rStyle w:val="StyleUnderline"/>
        </w:rPr>
        <w:t xml:space="preserve"> at Harvard and Yale </w:t>
      </w:r>
      <w:r w:rsidRPr="00C05668">
        <w:rPr>
          <w:rStyle w:val="StyleUnderline"/>
          <w:highlight w:val="cyan"/>
        </w:rPr>
        <w:t>have</w:t>
      </w:r>
      <w:r w:rsidRPr="00C05668">
        <w:rPr>
          <w:rStyle w:val="StyleUnderline"/>
        </w:rPr>
        <w:t xml:space="preserve"> used some extreme gene-manipulation tools to </w:t>
      </w:r>
      <w:r w:rsidRPr="00C05668">
        <w:rPr>
          <w:rStyle w:val="StyleUnderline"/>
          <w:highlight w:val="cyan"/>
        </w:rPr>
        <w:t xml:space="preserve">engineer </w:t>
      </w:r>
      <w:r w:rsidRPr="00C05668">
        <w:rPr>
          <w:rStyle w:val="Emphasis"/>
          <w:highlight w:val="cyan"/>
        </w:rPr>
        <w:t>safety features into designer organisms.</w:t>
      </w:r>
      <w:r>
        <w:rPr>
          <w:rStyle w:val="Emphasis"/>
        </w:rPr>
        <w:t xml:space="preserve"> </w:t>
      </w:r>
      <w:r w:rsidRPr="00834FF4">
        <w:rPr>
          <w:sz w:val="16"/>
        </w:rPr>
        <w:t xml:space="preserve">This work goes far beyond traditional genetic engineering, which involves moving a gene from one organism to another. In this case, they're actually rewriting the language of genetics. </w:t>
      </w:r>
      <w:r w:rsidRPr="00C05668">
        <w:rPr>
          <w:rStyle w:val="StyleUnderline"/>
          <w:highlight w:val="cyan"/>
        </w:rPr>
        <w:t>The goal is to make modified organisms safe</w:t>
      </w:r>
      <w:r w:rsidRPr="00C05668">
        <w:rPr>
          <w:rStyle w:val="StyleUnderline"/>
        </w:rPr>
        <w:t>r to use</w:t>
      </w:r>
      <w:r w:rsidRPr="00834FF4">
        <w:rPr>
          <w:sz w:val="16"/>
        </w:rPr>
        <w:t xml:space="preserve">, and also to protect them against viruses that can wreak havoc on pharmaceutical production. To understand what they've done, you may need to remember a bit of basic biology. The enzymes and other proteins in our bodies are all built from building blocks called amino acids. There are usually just 20 amino acids in nature. But George Church, a professor of genetics at Harvard Medical School, has created a bacterium that requires an additional amino acid, one made in the lab and not found in nature. His lab did that by rewriting the bacteria's genetic language to add a "word" that calls for this unnatural amino acid. "So this really makes it a completely new branch of life," Church says. </w:t>
      </w:r>
      <w:r w:rsidRPr="00C05668">
        <w:rPr>
          <w:rStyle w:val="StyleUnderline"/>
        </w:rPr>
        <w:t xml:space="preserve">These </w:t>
      </w:r>
      <w:r w:rsidRPr="00C05668">
        <w:rPr>
          <w:rStyle w:val="StyleUnderline"/>
          <w:highlight w:val="cyan"/>
        </w:rPr>
        <w:t>modified</w:t>
      </w:r>
      <w:r w:rsidRPr="00C05668">
        <w:rPr>
          <w:rStyle w:val="StyleUnderline"/>
        </w:rPr>
        <w:t xml:space="preserve"> E. coli </w:t>
      </w:r>
      <w:r w:rsidRPr="00C05668">
        <w:rPr>
          <w:rStyle w:val="StyleUnderline"/>
          <w:highlight w:val="cyan"/>
        </w:rPr>
        <w:t>bacteria</w:t>
      </w:r>
      <w:r w:rsidRPr="00C05668">
        <w:rPr>
          <w:rStyle w:val="StyleUnderline"/>
        </w:rPr>
        <w:t xml:space="preserve"> essentially speak a different genetic language from all other life on Earth.</w:t>
      </w:r>
      <w:r w:rsidRPr="00834FF4">
        <w:rPr>
          <w:sz w:val="16"/>
        </w:rPr>
        <w:t xml:space="preserve"> That means they can't easily swap genes, which bacteria often do to pick up or get rid of traits. And </w:t>
      </w:r>
      <w:r w:rsidRPr="00C05668">
        <w:rPr>
          <w:rStyle w:val="StyleUnderline"/>
        </w:rPr>
        <w:t>it also means that these modified E. coli must be fed the synthetic amino acid to survive.</w:t>
      </w:r>
      <w:r>
        <w:rPr>
          <w:rStyle w:val="StyleUnderline"/>
        </w:rPr>
        <w:t xml:space="preserve"> </w:t>
      </w:r>
      <w:r w:rsidRPr="00834FF4">
        <w:rPr>
          <w:sz w:val="16"/>
        </w:rPr>
        <w:t>"</w:t>
      </w:r>
      <w:r w:rsidRPr="00C05668">
        <w:rPr>
          <w:rStyle w:val="StyleUnderline"/>
        </w:rPr>
        <w:t xml:space="preserve">It </w:t>
      </w:r>
      <w:r w:rsidRPr="00C05668">
        <w:rPr>
          <w:rStyle w:val="StyleUnderline"/>
          <w:highlight w:val="cyan"/>
        </w:rPr>
        <w:t>will die as soon as you remove that essential nutrient</w:t>
      </w:r>
      <w:r w:rsidRPr="00834FF4">
        <w:rPr>
          <w:sz w:val="16"/>
        </w:rPr>
        <w:t xml:space="preserve">," Church says. The scientists say this </w:t>
      </w:r>
      <w:r w:rsidRPr="00C05668">
        <w:rPr>
          <w:rStyle w:val="StyleUnderline"/>
        </w:rPr>
        <w:t xml:space="preserve">radical re-engineering actually makes these synthetic life forms safer, because </w:t>
      </w:r>
      <w:r w:rsidRPr="00C05668">
        <w:rPr>
          <w:rStyle w:val="Emphasis"/>
          <w:highlight w:val="cyan"/>
        </w:rPr>
        <w:t>if they escape into the wild they'll die</w:t>
      </w:r>
      <w:r w:rsidRPr="00C05668">
        <w:rPr>
          <w:rStyle w:val="StyleUnderline"/>
        </w:rPr>
        <w:t>.</w:t>
      </w:r>
      <w:r w:rsidRPr="00834FF4">
        <w:rPr>
          <w:sz w:val="16"/>
        </w:rPr>
        <w:t xml:space="preserve"> One key question is whether these engineered bacteria can shed the traits that make them dependent on the synthetic amino acid. (Bacteria mutate all the time, picking up new traits and dropping others). </w:t>
      </w:r>
      <w:r w:rsidRPr="00C05668">
        <w:rPr>
          <w:rStyle w:val="StyleUnderline"/>
          <w:highlight w:val="cyan"/>
        </w:rPr>
        <w:t>Genzyme had to halt production</w:t>
      </w:r>
      <w:r w:rsidRPr="00834FF4">
        <w:rPr>
          <w:sz w:val="16"/>
        </w:rPr>
        <w:t xml:space="preserve"> at its Allston, Mass., pharmaceutical plant </w:t>
      </w:r>
      <w:r w:rsidRPr="00C05668">
        <w:rPr>
          <w:rStyle w:val="StyleUnderline"/>
        </w:rPr>
        <w:t xml:space="preserve">in 2009, </w:t>
      </w:r>
      <w:r w:rsidRPr="00C05668">
        <w:rPr>
          <w:rStyle w:val="StyleUnderline"/>
          <w:highlight w:val="cyan"/>
        </w:rPr>
        <w:t>after bacteria</w:t>
      </w:r>
      <w:r w:rsidRPr="00C05668">
        <w:rPr>
          <w:rStyle w:val="StyleUnderline"/>
        </w:rPr>
        <w:t xml:space="preserve"> used in manufacturing </w:t>
      </w:r>
      <w:r w:rsidRPr="00C05668">
        <w:rPr>
          <w:rStyle w:val="StyleUnderline"/>
          <w:highlight w:val="cyan"/>
        </w:rPr>
        <w:t>were contaminated</w:t>
      </w:r>
      <w:r w:rsidRPr="00C05668">
        <w:rPr>
          <w:rStyle w:val="StyleUnderline"/>
        </w:rPr>
        <w:t xml:space="preserve"> with viruses.</w:t>
      </w:r>
      <w:r>
        <w:rPr>
          <w:rStyle w:val="StyleUnderline"/>
        </w:rPr>
        <w:t xml:space="preserve"> </w:t>
      </w:r>
      <w:r w:rsidRPr="00834FF4">
        <w:rPr>
          <w:sz w:val="16"/>
        </w:rPr>
        <w:t>Church says that if his lab had modified just one trait, the bacteria would have a one in a million chance of getting rid of this safety feature. But by modifying several traits, he says the odds are more like one in a trillion that the bacteria can survive without the synthetic amino acid. These modified organisms have another plus: With their altered genetic code, they are resistant to viruses that frequently attack bacteria. Viruses need the conventional DNA language in order to infect bacteria. So this is a selling point for industries that use E. coli. "</w:t>
      </w:r>
      <w:r w:rsidRPr="00C05668">
        <w:rPr>
          <w:rStyle w:val="Emphasis"/>
          <w:highlight w:val="cyan"/>
        </w:rPr>
        <w:t>If you get your factory contaminated, it can be hard to clean out for a year</w:t>
      </w:r>
      <w:r w:rsidRPr="00834FF4">
        <w:rPr>
          <w:sz w:val="16"/>
        </w:rPr>
        <w:t>," Church says, pointing to an episode at Genzyme Corp., a Cambridge, Mass., pharmaceutical manufacturer, in 2009. Viruses there contaminated a plant where bacteria were used to make drugs for two rare genetic disorders, Gaucher disease and Fabry disease, cutting off supplies. And industrial uses are potentially just the start for engineered organisms. "</w:t>
      </w:r>
      <w:r w:rsidRPr="00C05668">
        <w:rPr>
          <w:rStyle w:val="Emphasis"/>
          <w:highlight w:val="cyan"/>
        </w:rPr>
        <w:t>This</w:t>
      </w:r>
      <w:r w:rsidRPr="00C05668">
        <w:rPr>
          <w:rStyle w:val="Emphasis"/>
        </w:rPr>
        <w:t xml:space="preserve"> also </w:t>
      </w:r>
      <w:r w:rsidRPr="00C05668">
        <w:rPr>
          <w:rStyle w:val="Emphasis"/>
          <w:highlight w:val="cyan"/>
        </w:rPr>
        <w:t>sets the stage for opening up new types of applications going forward</w:t>
      </w:r>
      <w:r w:rsidRPr="00834FF4">
        <w:rPr>
          <w:sz w:val="16"/>
        </w:rPr>
        <w:t xml:space="preserve">," said Farren Isaacs , an assistant professor of molecular, cell, and developmental biology at Yale University. Isaacs left Church's lab at Harvard to start his own at Yale. He has kept pace with his former boss. He, too, has built some safety features into E. coli. Their reports were published together Wednesday in the journal Nature. Other uses might include engineering oil-eating bacteria to use on a spill. They could be killed off when they're done by withholding the essential nutrient. Isaacs says scientists could also engineer bacteria to produce probiotics for human consumption. It's harder to think about how this technology could be used in agriculture. Countless acres of genetically engineered crops would need to be fed this manmade ingredient, from a crop duster or by some other means. Scientists would also need to show that the synthetic protein component is safe to eat. </w:t>
      </w:r>
      <w:r w:rsidRPr="00C05668">
        <w:rPr>
          <w:rStyle w:val="StyleUnderline"/>
        </w:rPr>
        <w:t>"I think it's commendable they're starting to design safety into genetically modified organisms</w:t>
      </w:r>
      <w:r w:rsidRPr="00834FF4">
        <w:rPr>
          <w:sz w:val="16"/>
        </w:rPr>
        <w:t xml:space="preserve">," says Jennifer Kuzma, co-director of the Genetic Engineering and Society Center at North Carolina State University. "However, I don't really think it's going to affect the public perception that much or the way we have to deal with the uncertainty anyway. You may reduce the chance of spread, but you cannot eliminate it completely." Science doesn't offer absolutes. But </w:t>
      </w:r>
      <w:r w:rsidRPr="00C05668">
        <w:rPr>
          <w:rStyle w:val="StyleUnderline"/>
        </w:rPr>
        <w:t xml:space="preserve">this </w:t>
      </w:r>
      <w:r w:rsidRPr="00C05668">
        <w:rPr>
          <w:rStyle w:val="StyleUnderline"/>
          <w:highlight w:val="cyan"/>
        </w:rPr>
        <w:t>tech</w:t>
      </w:r>
      <w:r w:rsidRPr="00C05668">
        <w:rPr>
          <w:rStyle w:val="StyleUnderline"/>
        </w:rPr>
        <w:t xml:space="preserve">nology </w:t>
      </w:r>
      <w:r w:rsidRPr="00C05668">
        <w:rPr>
          <w:rStyle w:val="StyleUnderline"/>
          <w:highlight w:val="cyan"/>
        </w:rPr>
        <w:t>is evolving quickly</w:t>
      </w:r>
      <w:r w:rsidRPr="00C05668">
        <w:rPr>
          <w:rStyle w:val="StyleUnderline"/>
        </w:rPr>
        <w:t>, and Church says it's important to engineer in safety features as they go.</w:t>
      </w:r>
    </w:p>
    <w:p w14:paraId="5D4C3AA6" w14:textId="77777777" w:rsidR="0070478F" w:rsidRDefault="0070478F" w:rsidP="0070478F"/>
    <w:p w14:paraId="4F07C85C" w14:textId="6E6E89B3" w:rsidR="007313D0" w:rsidRDefault="007313D0" w:rsidP="00D97FA7">
      <w:pPr>
        <w:pStyle w:val="Heading1"/>
      </w:pPr>
      <w:r>
        <w:t>Add-ons</w:t>
      </w:r>
    </w:p>
    <w:p w14:paraId="664FBDE4" w14:textId="77777777" w:rsidR="007313D0" w:rsidRDefault="007313D0" w:rsidP="007313D0">
      <w:pPr>
        <w:pStyle w:val="Heading2"/>
      </w:pPr>
      <w:r>
        <w:t>Bees</w:t>
      </w:r>
    </w:p>
    <w:p w14:paraId="1C34AE58" w14:textId="77777777" w:rsidR="007313D0" w:rsidRDefault="007313D0" w:rsidP="007313D0">
      <w:pPr>
        <w:pStyle w:val="Heading3"/>
      </w:pPr>
      <w:r>
        <w:t>Repeal Solves Bees</w:t>
      </w:r>
    </w:p>
    <w:p w14:paraId="2C1129A1" w14:textId="77777777" w:rsidR="007313D0" w:rsidRDefault="007313D0" w:rsidP="007313D0">
      <w:pPr>
        <w:pStyle w:val="Heading4"/>
      </w:pPr>
      <w:r>
        <w:t>High ethanol demand is destroying crucial pollinator populations---the plan solves.</w:t>
      </w:r>
    </w:p>
    <w:p w14:paraId="2976E027" w14:textId="77777777" w:rsidR="007313D0" w:rsidRPr="00331CDC" w:rsidRDefault="007313D0" w:rsidP="007313D0">
      <w:pPr>
        <w:spacing w:after="0"/>
      </w:pPr>
      <w:r>
        <w:t xml:space="preserve">Mark </w:t>
      </w:r>
      <w:r w:rsidRPr="00331CDC">
        <w:rPr>
          <w:rStyle w:val="Style13ptBold"/>
        </w:rPr>
        <w:t>Green 15</w:t>
      </w:r>
      <w:r>
        <w:t xml:space="preserve">, writer for API and former national editorial writer for the Oklahoman, 12-28-2015, "Ethanol and Honey Bees 2.0," American Petroleum Institute, </w:t>
      </w:r>
      <w:hyperlink r:id="rId58" w:history="1">
        <w:r w:rsidRPr="009F2227">
          <w:rPr>
            <w:rStyle w:val="Hyperlink"/>
          </w:rPr>
          <w:t>https://www.api.org/news-policy-and-issues/blog/2015/12/28/ethanol-and-honey-bees-2-0</w:t>
        </w:r>
      </w:hyperlink>
      <w:r>
        <w:t xml:space="preserve"> - MBA AM</w:t>
      </w:r>
    </w:p>
    <w:p w14:paraId="508209C4" w14:textId="77777777" w:rsidR="007313D0" w:rsidRDefault="007313D0" w:rsidP="007313D0">
      <w:pPr>
        <w:spacing w:after="0"/>
        <w:rPr>
          <w:rStyle w:val="Emphasis"/>
        </w:rPr>
      </w:pPr>
      <w:r w:rsidRPr="00331CDC">
        <w:rPr>
          <w:sz w:val="14"/>
          <w:szCs w:val="14"/>
        </w:rPr>
        <w:t>The White House has honey bees – an estimated 70,000 of them that call a hive near the South Lawn home. Below, they buzz some kids during story time at this year’s Easter Egg Roll:</w:t>
      </w:r>
      <w:r>
        <w:rPr>
          <w:sz w:val="14"/>
          <w:szCs w:val="14"/>
        </w:rPr>
        <w:t xml:space="preserve"> </w:t>
      </w:r>
      <w:r w:rsidRPr="00331CDC">
        <w:rPr>
          <w:sz w:val="14"/>
        </w:rPr>
        <w:t xml:space="preserve">Yet, nationwide </w:t>
      </w:r>
      <w:r w:rsidRPr="00331CDC">
        <w:rPr>
          <w:rStyle w:val="StyleUnderline"/>
        </w:rPr>
        <w:t>bees are struggling.</w:t>
      </w:r>
      <w:r w:rsidRPr="00331CDC">
        <w:rPr>
          <w:sz w:val="14"/>
        </w:rPr>
        <w:t xml:space="preserve"> </w:t>
      </w:r>
      <w:r w:rsidRPr="00331CDC">
        <w:rPr>
          <w:rStyle w:val="StyleUnderline"/>
        </w:rPr>
        <w:t>Researchers have warned of declining numbers of bees</w:t>
      </w:r>
      <w:r w:rsidRPr="00331CDC">
        <w:rPr>
          <w:sz w:val="14"/>
        </w:rPr>
        <w:t xml:space="preserve"> and other “pollinators” – to the point that last year the White House set up a task force to develop a bee strategy to help reverse the trend. From the White House blog:</w:t>
      </w:r>
      <w:r>
        <w:rPr>
          <w:sz w:val="14"/>
        </w:rPr>
        <w:t xml:space="preserve"> </w:t>
      </w:r>
      <w:r w:rsidRPr="00331CDC">
        <w:rPr>
          <w:rStyle w:val="StyleUnderline"/>
        </w:rPr>
        <w:t xml:space="preserve">Increasing the quantity and quality of habitat for pollinators is </w:t>
      </w:r>
      <w:r w:rsidRPr="00331CDC">
        <w:rPr>
          <w:rStyle w:val="Emphasis"/>
        </w:rPr>
        <w:t>a major part of this effort</w:t>
      </w:r>
      <w:r w:rsidRPr="00331CDC">
        <w:rPr>
          <w:sz w:val="14"/>
        </w:rPr>
        <w:t>—</w:t>
      </w:r>
      <w:r w:rsidRPr="00331CDC">
        <w:rPr>
          <w:rStyle w:val="StyleUnderline"/>
        </w:rPr>
        <w:t>with actions ranging from</w:t>
      </w:r>
      <w:r w:rsidRPr="00331CDC">
        <w:rPr>
          <w:sz w:val="14"/>
        </w:rPr>
        <w:t xml:space="preserve"> the construction of pollinator gardens at Federal buildings to </w:t>
      </w:r>
      <w:r w:rsidRPr="00331CDC">
        <w:rPr>
          <w:rStyle w:val="StyleUnderline"/>
        </w:rPr>
        <w:t>the restoration of millions of acres of Federally managed lands and similar actions on private lands.</w:t>
      </w:r>
      <w:r w:rsidRPr="00331CDC">
        <w:rPr>
          <w:sz w:val="14"/>
        </w:rPr>
        <w:t xml:space="preserve"> To support these habitat-focused efforts, USDA and the Department of Interior are today issuing a set of Pollinator-Friendly Best Management Practices for Federal Lands, providing practical guidance for planners and managers with land stewardship responsibilities.</w:t>
      </w:r>
      <w:r>
        <w:rPr>
          <w:sz w:val="14"/>
        </w:rPr>
        <w:t xml:space="preserve"> </w:t>
      </w:r>
      <w:r w:rsidRPr="00331CDC">
        <w:rPr>
          <w:rStyle w:val="StyleUnderline"/>
        </w:rPr>
        <w:t>We acknowledged</w:t>
      </w:r>
      <w:r w:rsidRPr="00331CDC">
        <w:rPr>
          <w:sz w:val="14"/>
        </w:rPr>
        <w:t xml:space="preserve"> the bee situation in a post </w:t>
      </w:r>
      <w:r w:rsidRPr="00331CDC">
        <w:rPr>
          <w:rStyle w:val="Emphasis"/>
        </w:rPr>
        <w:t>nearly a year ago</w:t>
      </w:r>
      <w:r w:rsidRPr="00331CDC">
        <w:rPr>
          <w:sz w:val="14"/>
        </w:rPr>
        <w:t xml:space="preserve">, noting that </w:t>
      </w:r>
      <w:r w:rsidRPr="00331CDC">
        <w:rPr>
          <w:rStyle w:val="StyleUnderline"/>
        </w:rPr>
        <w:t>the large-scale conversion of grasslands to grow crops for a number of uses was crowding out bees, butterflies and others</w:t>
      </w:r>
      <w:r w:rsidRPr="00331CDC">
        <w:rPr>
          <w:sz w:val="14"/>
        </w:rPr>
        <w:t xml:space="preserve"> – </w:t>
      </w:r>
      <w:r w:rsidRPr="00331CDC">
        <w:rPr>
          <w:rStyle w:val="StyleUnderline"/>
        </w:rPr>
        <w:t xml:space="preserve">including increasing acreage being </w:t>
      </w:r>
      <w:r w:rsidRPr="00331CDC">
        <w:rPr>
          <w:rStyle w:val="Emphasis"/>
        </w:rPr>
        <w:t>devoted to ethanol production.</w:t>
      </w:r>
      <w:r w:rsidRPr="00331CDC">
        <w:rPr>
          <w:rStyle w:val="StyleUnderline"/>
        </w:rPr>
        <w:t xml:space="preserve"> Now</w:t>
      </w:r>
      <w:r w:rsidRPr="00331CDC">
        <w:rPr>
          <w:sz w:val="14"/>
        </w:rPr>
        <w:t xml:space="preserve"> </w:t>
      </w:r>
      <w:r w:rsidRPr="00331CDC">
        <w:rPr>
          <w:rStyle w:val="StyleUnderline"/>
        </w:rPr>
        <w:t xml:space="preserve">a </w:t>
      </w:r>
      <w:r w:rsidRPr="00331CDC">
        <w:rPr>
          <w:rStyle w:val="Emphasis"/>
        </w:rPr>
        <w:t xml:space="preserve">new, comprehensive study </w:t>
      </w:r>
      <w:r w:rsidRPr="00331CDC">
        <w:rPr>
          <w:rStyle w:val="StyleUnderline"/>
        </w:rPr>
        <w:t>by University of Vermont researchers underscores the point</w:t>
      </w:r>
      <w:r w:rsidRPr="00331CDC">
        <w:rPr>
          <w:sz w:val="14"/>
        </w:rPr>
        <w:t xml:space="preserve"> – </w:t>
      </w:r>
      <w:r w:rsidRPr="00331CDC">
        <w:rPr>
          <w:rStyle w:val="StyleUnderline"/>
        </w:rPr>
        <w:t xml:space="preserve">that U.S. wild bees are disappearing in many of the country’s most important farmlands and that increased demand for corn to use </w:t>
      </w:r>
      <w:r w:rsidRPr="00331CDC">
        <w:rPr>
          <w:rStyle w:val="Emphasis"/>
        </w:rPr>
        <w:t>in biofuel production</w:t>
      </w:r>
      <w:r w:rsidRPr="00331CDC">
        <w:rPr>
          <w:rStyle w:val="StyleUnderline"/>
        </w:rPr>
        <w:t xml:space="preserve"> is </w:t>
      </w:r>
      <w:r w:rsidRPr="00331CDC">
        <w:rPr>
          <w:rStyle w:val="Emphasis"/>
        </w:rPr>
        <w:t>a significant part of the problem.</w:t>
      </w:r>
      <w:r>
        <w:rPr>
          <w:rStyle w:val="Emphasis"/>
        </w:rPr>
        <w:t xml:space="preserve"> </w:t>
      </w:r>
      <w:r w:rsidRPr="00331CDC">
        <w:rPr>
          <w:sz w:val="14"/>
        </w:rPr>
        <w:t xml:space="preserve">The findings were published this month in the Proceedings of the National Academy of Sciences. The team led by Insu Koh estimated </w:t>
      </w:r>
      <w:r w:rsidRPr="00331CDC">
        <w:rPr>
          <w:rStyle w:val="StyleUnderline"/>
        </w:rPr>
        <w:t xml:space="preserve">that the wild bee population shrank 23 percent </w:t>
      </w:r>
      <w:r w:rsidRPr="00331CDC">
        <w:rPr>
          <w:sz w:val="14"/>
        </w:rPr>
        <w:t xml:space="preserve">in the U.S. between 2008 and 2013. </w:t>
      </w:r>
      <w:r w:rsidRPr="00331CDC">
        <w:rPr>
          <w:rStyle w:val="StyleUnderline"/>
        </w:rPr>
        <w:t>The study also shows that 39 percent of U.S. croplands that depend on pollinators face a mismatch between rising demand for pollination and a falling supply of wild bees.</w:t>
      </w:r>
      <w:r>
        <w:rPr>
          <w:rStyle w:val="StyleUnderline"/>
        </w:rPr>
        <w:t xml:space="preserve"> </w:t>
      </w:r>
      <w:r w:rsidRPr="00331CDC">
        <w:rPr>
          <w:sz w:val="14"/>
          <w:szCs w:val="14"/>
        </w:rPr>
        <w:t>From the university’s press release on the study:</w:t>
      </w:r>
      <w:r>
        <w:rPr>
          <w:sz w:val="14"/>
          <w:szCs w:val="14"/>
        </w:rPr>
        <w:t xml:space="preserve"> </w:t>
      </w:r>
      <w:r w:rsidRPr="00331CDC">
        <w:rPr>
          <w:rStyle w:val="StyleUnderline"/>
        </w:rPr>
        <w:t xml:space="preserve">“It’s clear that </w:t>
      </w:r>
      <w:r w:rsidRPr="00331CDC">
        <w:rPr>
          <w:rStyle w:val="Emphasis"/>
        </w:rPr>
        <w:t>pollinators are in trouble,”</w:t>
      </w:r>
      <w:r w:rsidRPr="00331CDC">
        <w:rPr>
          <w:rStyle w:val="StyleUnderline"/>
        </w:rPr>
        <w:t xml:space="preserve"> </w:t>
      </w:r>
      <w:r w:rsidRPr="00331CDC">
        <w:rPr>
          <w:sz w:val="14"/>
        </w:rPr>
        <w:t>says Taylor Ricketts, the senior author on the new study and director of UVM’s Gund Institute. “But what’s been less clear is where they are in the most trouble — and where their decline will have the most consequence for farms and food.”</w:t>
      </w:r>
      <w:r>
        <w:rPr>
          <w:sz w:val="14"/>
        </w:rPr>
        <w:t xml:space="preserve"> </w:t>
      </w:r>
      <w:r w:rsidRPr="00331CDC">
        <w:rPr>
          <w:rStyle w:val="StyleUnderline"/>
        </w:rPr>
        <w:t>As for the ethanol link, the study found that in 11 key states where bees are in decline, the amount of land tilled to grow corn spiked by 200 percent in five year</w:t>
      </w:r>
      <w:r w:rsidRPr="00331CDC">
        <w:rPr>
          <w:sz w:val="14"/>
        </w:rPr>
        <w:t>s — replacing grasslands and pastures that once supported bee populations. The study:</w:t>
      </w:r>
      <w:r>
        <w:rPr>
          <w:sz w:val="14"/>
        </w:rPr>
        <w:t xml:space="preserve"> </w:t>
      </w:r>
      <w:r w:rsidRPr="00331CDC">
        <w:rPr>
          <w:sz w:val="14"/>
        </w:rPr>
        <w:t xml:space="preserve">Recent trends also correspond to increasing agricultural land use over time. </w:t>
      </w:r>
      <w:r w:rsidRPr="00331CDC">
        <w:rPr>
          <w:rStyle w:val="StyleUnderline"/>
        </w:rPr>
        <w:t xml:space="preserve">Areas of bee abundance where declines are most certain tend to have experienced additional conversion of natural land covers to crops, </w:t>
      </w:r>
      <w:r w:rsidRPr="00331CDC">
        <w:rPr>
          <w:rStyle w:val="Emphasis"/>
        </w:rPr>
        <w:t>especially corn</w:t>
      </w:r>
      <w:r w:rsidRPr="00331CDC">
        <w:rPr>
          <w:rStyle w:val="StyleUnderline"/>
        </w:rPr>
        <w:t xml:space="preserve">. These results reinforce recent evidence that increased demand for corn in biofuel production has </w:t>
      </w:r>
      <w:r w:rsidRPr="00331CDC">
        <w:rPr>
          <w:rStyle w:val="Emphasis"/>
        </w:rPr>
        <w:t>intensified threats to natural habitats</w:t>
      </w:r>
      <w:r w:rsidRPr="00331CDC">
        <w:rPr>
          <w:sz w:val="14"/>
        </w:rPr>
        <w:t xml:space="preserve"> in corn-growing regions.</w:t>
      </w:r>
      <w:r>
        <w:rPr>
          <w:sz w:val="14"/>
        </w:rPr>
        <w:t xml:space="preserve"> </w:t>
      </w:r>
      <w:r w:rsidRPr="00331CDC">
        <w:rPr>
          <w:rStyle w:val="StyleUnderline"/>
        </w:rPr>
        <w:t xml:space="preserve">This study follows others raising flags about the food-for-fuel phenomenon associated with ethanol mandates </w:t>
      </w:r>
      <w:r w:rsidRPr="00331CDC">
        <w:rPr>
          <w:rStyle w:val="Emphasis"/>
        </w:rPr>
        <w:t xml:space="preserve">under the Renewable Fuel Standard (RFS). </w:t>
      </w:r>
      <w:r w:rsidRPr="00331CDC">
        <w:rPr>
          <w:sz w:val="14"/>
        </w:rPr>
        <w:t>A number of organizations have expressed concern about a trend toward growing corn to produce ethanol. The Environmental Working Group is among them:</w:t>
      </w:r>
      <w:r>
        <w:rPr>
          <w:sz w:val="14"/>
        </w:rPr>
        <w:t xml:space="preserve"> </w:t>
      </w:r>
      <w:r w:rsidRPr="00331CDC">
        <w:rPr>
          <w:rStyle w:val="StyleUnderline"/>
        </w:rPr>
        <w:t xml:space="preserve">It is now clear that the federal corn ethanol mandate has driven up food prices, strained agricultural markets, increased competition for arable land and </w:t>
      </w:r>
      <w:r w:rsidRPr="00331CDC">
        <w:rPr>
          <w:rStyle w:val="Emphasis"/>
        </w:rPr>
        <w:t>promoted conversion of uncultivated land to grow crops.</w:t>
      </w:r>
      <w:r>
        <w:rPr>
          <w:rStyle w:val="Emphasis"/>
        </w:rPr>
        <w:t xml:space="preserve"> </w:t>
      </w:r>
      <w:r w:rsidRPr="00331CDC">
        <w:rPr>
          <w:rStyle w:val="StyleUnderline"/>
        </w:rPr>
        <w:t>Here’s a solution:</w:t>
      </w:r>
      <w:r w:rsidRPr="00331CDC">
        <w:rPr>
          <w:sz w:val="14"/>
        </w:rPr>
        <w:t xml:space="preserve"> Repeal or </w:t>
      </w:r>
      <w:r w:rsidRPr="00331CDC">
        <w:rPr>
          <w:rStyle w:val="Emphasis"/>
        </w:rPr>
        <w:t xml:space="preserve">significantly revamp the RFS </w:t>
      </w:r>
      <w:r w:rsidRPr="00331CDC">
        <w:rPr>
          <w:rStyle w:val="StyleUnderline"/>
        </w:rPr>
        <w:t>and put the brakes on the program’s mandates for increasing ethanol production</w:t>
      </w:r>
      <w:r w:rsidRPr="00331CDC">
        <w:rPr>
          <w:sz w:val="14"/>
        </w:rPr>
        <w:t xml:space="preserve">, the vast majority of it coming from corn. </w:t>
      </w:r>
      <w:r w:rsidRPr="00331CDC">
        <w:rPr>
          <w:rStyle w:val="StyleUnderline"/>
        </w:rPr>
        <w:t>This would help neutralize the food-for-fuel problem and avoid hitting the ethanol “blend wall”</w:t>
      </w:r>
      <w:r w:rsidRPr="00331CDC">
        <w:rPr>
          <w:sz w:val="14"/>
        </w:rPr>
        <w:t xml:space="preserve"> – the point where required ethanol use in the fuel supply exceeds the safe blending limit of 10 percent. </w:t>
      </w:r>
      <w:r w:rsidRPr="00331CDC">
        <w:rPr>
          <w:rStyle w:val="StyleUnderline"/>
        </w:rPr>
        <w:t xml:space="preserve">It would end the RFS’ </w:t>
      </w:r>
      <w:r w:rsidRPr="00331CDC">
        <w:rPr>
          <w:rStyle w:val="Emphasis"/>
        </w:rPr>
        <w:t>market-distorting impacts</w:t>
      </w:r>
      <w:r w:rsidRPr="00331CDC">
        <w:rPr>
          <w:sz w:val="14"/>
        </w:rPr>
        <w:t xml:space="preserve"> resulting from efforts to force fuels onto the market for which there is little consumer interest.</w:t>
      </w:r>
      <w:r>
        <w:rPr>
          <w:sz w:val="14"/>
        </w:rPr>
        <w:t xml:space="preserve"> </w:t>
      </w:r>
      <w:r w:rsidRPr="00331CDC">
        <w:rPr>
          <w:rStyle w:val="Emphasis"/>
        </w:rPr>
        <w:t>And it would help save the bees.</w:t>
      </w:r>
    </w:p>
    <w:p w14:paraId="27BD76A0" w14:textId="2CF576E0" w:rsidR="007313D0" w:rsidRDefault="007313D0" w:rsidP="007313D0"/>
    <w:p w14:paraId="03E1F514" w14:textId="4A619528" w:rsidR="007313D0" w:rsidRPr="007313D0" w:rsidRDefault="007313D0" w:rsidP="007313D0">
      <w:pPr>
        <w:pStyle w:val="Heading4"/>
      </w:pPr>
      <w:r w:rsidRPr="007313D0">
        <w:t>RFS mandate is directly linked the declining population of critical pollinators</w:t>
      </w:r>
    </w:p>
    <w:p w14:paraId="6933881F" w14:textId="0755DBE8" w:rsidR="007313D0" w:rsidRDefault="007313D0" w:rsidP="007313D0">
      <w:pPr>
        <w:spacing w:after="0"/>
        <w:rPr>
          <w:rStyle w:val="StyleUnderline"/>
          <w:u w:val="none"/>
        </w:rPr>
      </w:pPr>
      <w:r w:rsidRPr="004C0A2C">
        <w:rPr>
          <w:rStyle w:val="StyleUnderline"/>
          <w:u w:val="none"/>
        </w:rPr>
        <w:t>C. Ford</w:t>
      </w:r>
      <w:r>
        <w:rPr>
          <w:rStyle w:val="StyleUnderline"/>
          <w:u w:val="none"/>
        </w:rPr>
        <w:t xml:space="preserve"> </w:t>
      </w:r>
      <w:r w:rsidRPr="004C0A2C">
        <w:rPr>
          <w:rStyle w:val="Style13ptBold"/>
        </w:rPr>
        <w:t>Runge 16</w:t>
      </w:r>
      <w:r>
        <w:rPr>
          <w:rStyle w:val="StyleUnderline"/>
          <w:u w:val="none"/>
        </w:rPr>
        <w:t>, the McKnight University Professor of Applied Economics and Law at the University of Minnesota</w:t>
      </w:r>
      <w:r w:rsidRPr="004C0A2C">
        <w:rPr>
          <w:rStyle w:val="StyleUnderline"/>
          <w:u w:val="none"/>
        </w:rPr>
        <w:t xml:space="preserve">, </w:t>
      </w:r>
      <w:r>
        <w:rPr>
          <w:rStyle w:val="StyleUnderline"/>
          <w:u w:val="none"/>
        </w:rPr>
        <w:t>5/25/16</w:t>
      </w:r>
      <w:r w:rsidRPr="004C0A2C">
        <w:rPr>
          <w:rStyle w:val="StyleUnderline"/>
          <w:u w:val="none"/>
        </w:rPr>
        <w:t xml:space="preserve">, "The Case Against More Ethanol: It's Simply Bad for Environment," Yale E360, </w:t>
      </w:r>
      <w:hyperlink r:id="rId59" w:history="1">
        <w:r w:rsidRPr="004C0A2C">
          <w:rPr>
            <w:rStyle w:val="Hyperlink"/>
          </w:rPr>
          <w:t>https://e360.yale.edu/features/the_case_against_ethanol_bad_for_environment</w:t>
        </w:r>
      </w:hyperlink>
      <w:r w:rsidRPr="004C0A2C">
        <w:rPr>
          <w:rStyle w:val="StyleUnderline"/>
          <w:u w:val="none"/>
        </w:rPr>
        <w:t xml:space="preserve"> - MBA AM</w:t>
      </w:r>
    </w:p>
    <w:p w14:paraId="709460E3" w14:textId="664B4984" w:rsidR="007313D0" w:rsidRDefault="007313D0" w:rsidP="007313D0">
      <w:pPr>
        <w:spacing w:after="0"/>
        <w:rPr>
          <w:sz w:val="16"/>
        </w:rPr>
      </w:pPr>
      <w:r w:rsidRPr="00650D9F">
        <w:rPr>
          <w:sz w:val="16"/>
        </w:rPr>
        <w:t xml:space="preserve">Apart from the scientific evidence that ethanol-based particles in air can kill people and make them sick, more </w:t>
      </w:r>
      <w:r w:rsidRPr="002162F3">
        <w:rPr>
          <w:rStyle w:val="StyleUnderline"/>
        </w:rPr>
        <w:t>recent scientific analysis links corn for ethanol to declining bee populations, with potentially catastrophic implications for many other high-value agricultural crops</w:t>
      </w:r>
      <w:r w:rsidRPr="00650D9F">
        <w:rPr>
          <w:sz w:val="16"/>
        </w:rPr>
        <w:t xml:space="preserve"> (almonds, apples) </w:t>
      </w:r>
      <w:r w:rsidRPr="002162F3">
        <w:rPr>
          <w:rStyle w:val="StyleUnderline"/>
        </w:rPr>
        <w:t xml:space="preserve">that depend on these insects for </w:t>
      </w:r>
      <w:r w:rsidRPr="007313D0">
        <w:rPr>
          <w:rStyle w:val="StyleUnderline"/>
        </w:rPr>
        <w:t>pollination. A recent study found that declines in bee populations are greatest in areas of intense agriculture in the Midwest corn belt and California’s Central Valley, both of which have few of the flowering species, such as goldenrod, that are so important to bee survival. “These results,” the study noted, “reinforce recent evidence that increased demand for corn in biofuel production has intensified threats to natural habitats in corn-growing regions</w:t>
      </w:r>
      <w:r w:rsidRPr="00650D9F">
        <w:rPr>
          <w:sz w:val="16"/>
        </w:rPr>
        <w:t xml:space="preserve">.” The Environmental Working Group’s Emily Cassidy has written that moving from E10 to E30 would mean “more carbon emissions, more toxic pollutants into drinking water, more toxic algae blooms, and higher water bills for Midwestern residents.” A preview of the role of ethanol in the climate debate occurred during the California Air Resources Board’s 2009 assessment of the full climate impact of ethanol, one of the first assessments to consider the indirect land-use effects of expanded crops and deforestation to meet biofuel demand. While the overall impacts on climate remain uncertain, there is no clear evidence that ethanol is part of the solution rather than the problem. If anything, a ranking of nine energy sources in relation to global climate found that cellulosic and corn-based ethanol (E85) were ranked last of nine technologies with respect to climate, air pollution, land use, wildlife damage, and chemical waste. </w:t>
      </w:r>
    </w:p>
    <w:p w14:paraId="424D6084" w14:textId="77777777" w:rsidR="00231B63" w:rsidRDefault="00231B63" w:rsidP="00231B63"/>
    <w:p w14:paraId="7873A9DC" w14:textId="2D6978D5" w:rsidR="00231B63" w:rsidRPr="00231B63" w:rsidRDefault="00231B63" w:rsidP="00231B63">
      <w:pPr>
        <w:pStyle w:val="Heading4"/>
      </w:pPr>
      <w:r w:rsidRPr="00231B63">
        <w:t xml:space="preserve">Expanded land use decimates bee populations </w:t>
      </w:r>
    </w:p>
    <w:p w14:paraId="42D925ED" w14:textId="71DAF847" w:rsidR="00231B63" w:rsidRDefault="00231B63" w:rsidP="00231B63">
      <w:r w:rsidRPr="00E5550E">
        <w:rPr>
          <w:rFonts w:eastAsiaTheme="majorEastAsia" w:cstheme="majorBidi"/>
          <w:b/>
          <w:iCs/>
          <w:sz w:val="26"/>
        </w:rPr>
        <w:t>Johnston ’18</w:t>
      </w:r>
      <w:r>
        <w:t xml:space="preserve"> — Jason Scott Johnston, Henry L. and Grace Doherty Charitable Foundation Professor, Armistead M. Dobey Professor, Director, Olin Program in Law and Economics, University of Virginia Law School; (2018; “REGULATORY CARROTS AND STICKS IN CLIMATE POLICY: SOME POLITICAL ECONOMIC OBSERVATIONS”; University of Michigan Libraries; </w:t>
      </w:r>
      <w:r w:rsidRPr="00E5550E">
        <w:rPr>
          <w:i/>
          <w:iCs/>
        </w:rPr>
        <w:t>Texas A&amp;M Law Review</w:t>
      </w:r>
      <w:r>
        <w:t>, Vol. 6; //LFS—JCM)</w:t>
      </w:r>
    </w:p>
    <w:p w14:paraId="1F90BBFB" w14:textId="77777777" w:rsidR="00231B63" w:rsidRPr="00687551" w:rsidRDefault="00231B63" w:rsidP="00231B63">
      <w:pPr>
        <w:rPr>
          <w:sz w:val="16"/>
        </w:rPr>
      </w:pPr>
      <w:r w:rsidRPr="00687551">
        <w:rPr>
          <w:sz w:val="16"/>
        </w:rPr>
        <w:t xml:space="preserve">Over the years of ethanol subsidies, </w:t>
      </w:r>
      <w:r w:rsidRPr="00C80032">
        <w:rPr>
          <w:rStyle w:val="StyleUnderline"/>
        </w:rPr>
        <w:t>evidence has mounted</w:t>
      </w:r>
      <w:r w:rsidRPr="00687551">
        <w:rPr>
          <w:sz w:val="16"/>
        </w:rPr>
        <w:t xml:space="preserve"> </w:t>
      </w:r>
      <w:r w:rsidRPr="00C80032">
        <w:rPr>
          <w:rStyle w:val="StyleUnderline"/>
        </w:rPr>
        <w:t xml:space="preserve">that </w:t>
      </w:r>
      <w:r w:rsidRPr="00D26C0A">
        <w:rPr>
          <w:rStyle w:val="StyleUnderline"/>
          <w:highlight w:val="green"/>
        </w:rPr>
        <w:t>the</w:t>
      </w:r>
      <w:r w:rsidRPr="00C80032">
        <w:rPr>
          <w:rStyle w:val="StyleUnderline"/>
        </w:rPr>
        <w:t xml:space="preserve"> </w:t>
      </w:r>
      <w:r w:rsidRPr="00C80032">
        <w:rPr>
          <w:rStyle w:val="Emphasis"/>
        </w:rPr>
        <w:t xml:space="preserve">environmental </w:t>
      </w:r>
      <w:r w:rsidRPr="00D26C0A">
        <w:rPr>
          <w:rStyle w:val="Emphasis"/>
          <w:highlight w:val="green"/>
        </w:rPr>
        <w:t>benefits</w:t>
      </w:r>
      <w:r w:rsidRPr="00D26C0A">
        <w:rPr>
          <w:sz w:val="16"/>
          <w:highlight w:val="green"/>
        </w:rPr>
        <w:t xml:space="preserve"> </w:t>
      </w:r>
      <w:r w:rsidRPr="00D26C0A">
        <w:rPr>
          <w:rStyle w:val="StyleUnderline"/>
          <w:highlight w:val="green"/>
        </w:rPr>
        <w:t>of ethanol</w:t>
      </w:r>
      <w:r w:rsidRPr="00C80032">
        <w:rPr>
          <w:rStyle w:val="StyleUnderline"/>
        </w:rPr>
        <w:t xml:space="preserve"> subsidies</w:t>
      </w:r>
      <w:r w:rsidRPr="00687551">
        <w:rPr>
          <w:sz w:val="16"/>
        </w:rPr>
        <w:t xml:space="preserve"> </w:t>
      </w:r>
      <w:r w:rsidRPr="00D26C0A">
        <w:rPr>
          <w:rStyle w:val="StyleUnderline"/>
          <w:highlight w:val="green"/>
        </w:rPr>
        <w:t>are</w:t>
      </w:r>
      <w:r w:rsidRPr="00C80032">
        <w:rPr>
          <w:rStyle w:val="StyleUnderline"/>
        </w:rPr>
        <w:t xml:space="preserve"> likely </w:t>
      </w:r>
      <w:r w:rsidRPr="00C80032">
        <w:rPr>
          <w:rStyle w:val="Emphasis"/>
        </w:rPr>
        <w:t xml:space="preserve">much </w:t>
      </w:r>
      <w:r w:rsidRPr="00D26C0A">
        <w:rPr>
          <w:rStyle w:val="Emphasis"/>
          <w:highlight w:val="green"/>
        </w:rPr>
        <w:t>small</w:t>
      </w:r>
      <w:r w:rsidRPr="00C80032">
        <w:rPr>
          <w:rStyle w:val="Emphasis"/>
        </w:rPr>
        <w:t>er</w:t>
      </w:r>
      <w:r w:rsidRPr="00687551">
        <w:rPr>
          <w:sz w:val="16"/>
        </w:rPr>
        <w:t xml:space="preserve"> </w:t>
      </w:r>
      <w:r w:rsidRPr="00C80032">
        <w:rPr>
          <w:rStyle w:val="StyleUnderline"/>
        </w:rPr>
        <w:t>than originally hoped</w:t>
      </w:r>
      <w:r w:rsidRPr="00687551">
        <w:rPr>
          <w:sz w:val="16"/>
        </w:rPr>
        <w:t xml:space="preserve"> </w:t>
      </w:r>
      <w:r w:rsidRPr="00C80032">
        <w:rPr>
          <w:rStyle w:val="StyleUnderline"/>
        </w:rPr>
        <w:t>and not worth their cost</w:t>
      </w:r>
      <w:r w:rsidRPr="00687551">
        <w:rPr>
          <w:sz w:val="16"/>
        </w:rPr>
        <w:t xml:space="preserve">. The primary environmental benefit from blending ethanol into gasoline is a reduction in net carbon-dioxide emissions, relative to gasoline. The net reduction occurs because although burning ethanol, just like burning gasoline, releases C02, corn plants used to produce ethanol absorb C02 each year as they grow. But just as with petroleum production, </w:t>
      </w:r>
      <w:r w:rsidRPr="00D26C0A">
        <w:rPr>
          <w:rStyle w:val="StyleUnderline"/>
          <w:highlight w:val="green"/>
        </w:rPr>
        <w:t>the</w:t>
      </w:r>
      <w:r w:rsidRPr="00C80032">
        <w:rPr>
          <w:rStyle w:val="StyleUnderline"/>
        </w:rPr>
        <w:t xml:space="preserve"> </w:t>
      </w:r>
      <w:r w:rsidRPr="00C80032">
        <w:rPr>
          <w:rStyle w:val="Emphasis"/>
        </w:rPr>
        <w:t>ethanol production</w:t>
      </w:r>
      <w:r w:rsidRPr="00C80032">
        <w:rPr>
          <w:rStyle w:val="StyleUnderline"/>
        </w:rPr>
        <w:t xml:space="preserve"> </w:t>
      </w:r>
      <w:r w:rsidRPr="00D26C0A">
        <w:rPr>
          <w:rStyle w:val="StyleUnderline"/>
          <w:highlight w:val="green"/>
        </w:rPr>
        <w:t>process</w:t>
      </w:r>
      <w:r w:rsidRPr="00687551">
        <w:rPr>
          <w:sz w:val="16"/>
        </w:rPr>
        <w:t xml:space="preserve"> </w:t>
      </w:r>
      <w:r w:rsidRPr="00C80032">
        <w:rPr>
          <w:rStyle w:val="StyleUnderline"/>
        </w:rPr>
        <w:t xml:space="preserve">itself </w:t>
      </w:r>
      <w:r w:rsidRPr="00D26C0A">
        <w:rPr>
          <w:rStyle w:val="Emphasis"/>
          <w:highlight w:val="green"/>
        </w:rPr>
        <w:t>emits C02</w:t>
      </w:r>
      <w:r w:rsidRPr="00D26C0A">
        <w:rPr>
          <w:rStyle w:val="StyleUnderline"/>
          <w:highlight w:val="green"/>
        </w:rPr>
        <w:t xml:space="preserve"> at</w:t>
      </w:r>
      <w:r w:rsidRPr="00C80032">
        <w:rPr>
          <w:rStyle w:val="StyleUnderline"/>
        </w:rPr>
        <w:t xml:space="preserve"> several stages</w:t>
      </w:r>
      <w:r w:rsidRPr="00687551">
        <w:rPr>
          <w:sz w:val="16"/>
        </w:rPr>
        <w:t xml:space="preserve">: </w:t>
      </w:r>
      <w:r w:rsidRPr="00D26C0A">
        <w:rPr>
          <w:rStyle w:val="Emphasis"/>
          <w:highlight w:val="green"/>
        </w:rPr>
        <w:t>growing</w:t>
      </w:r>
      <w:r w:rsidRPr="00C80032">
        <w:rPr>
          <w:rStyle w:val="Emphasis"/>
        </w:rPr>
        <w:t xml:space="preserve"> the corn</w:t>
      </w:r>
      <w:r w:rsidRPr="00687551">
        <w:rPr>
          <w:sz w:val="16"/>
        </w:rPr>
        <w:t xml:space="preserve">, </w:t>
      </w:r>
      <w:r w:rsidRPr="00D26C0A">
        <w:rPr>
          <w:rStyle w:val="Emphasis"/>
          <w:highlight w:val="green"/>
        </w:rPr>
        <w:t>transporting</w:t>
      </w:r>
      <w:r w:rsidRPr="00C80032">
        <w:rPr>
          <w:rStyle w:val="Emphasis"/>
        </w:rPr>
        <w:t xml:space="preserve"> it to ethanol refineries</w:t>
      </w:r>
      <w:r w:rsidRPr="00687551">
        <w:rPr>
          <w:sz w:val="16"/>
        </w:rPr>
        <w:t xml:space="preserve">, </w:t>
      </w:r>
      <w:r w:rsidRPr="00D26C0A">
        <w:rPr>
          <w:rStyle w:val="Emphasis"/>
          <w:highlight w:val="green"/>
        </w:rPr>
        <w:t>converting</w:t>
      </w:r>
      <w:r w:rsidRPr="00C80032">
        <w:rPr>
          <w:rStyle w:val="Emphasis"/>
        </w:rPr>
        <w:t xml:space="preserve"> corn to ethanol</w:t>
      </w:r>
      <w:r w:rsidRPr="00687551">
        <w:rPr>
          <w:sz w:val="16"/>
        </w:rPr>
        <w:t xml:space="preserve"> </w:t>
      </w:r>
      <w:r w:rsidRPr="00C80032">
        <w:rPr>
          <w:rStyle w:val="StyleUnderline"/>
        </w:rPr>
        <w:t>at those refineries</w:t>
      </w:r>
      <w:r w:rsidRPr="00687551">
        <w:rPr>
          <w:sz w:val="16"/>
        </w:rPr>
        <w:t xml:space="preserve">, </w:t>
      </w:r>
      <w:r w:rsidRPr="00D26C0A">
        <w:rPr>
          <w:rStyle w:val="StyleUnderline"/>
          <w:highlight w:val="green"/>
        </w:rPr>
        <w:t>and</w:t>
      </w:r>
      <w:r w:rsidRPr="00C80032">
        <w:rPr>
          <w:rStyle w:val="StyleUnderline"/>
        </w:rPr>
        <w:t xml:space="preserve"> </w:t>
      </w:r>
      <w:r w:rsidRPr="00C80032">
        <w:rPr>
          <w:rStyle w:val="Emphasis"/>
        </w:rPr>
        <w:t>distributing</w:t>
      </w:r>
      <w:r w:rsidRPr="00687551">
        <w:rPr>
          <w:sz w:val="16"/>
        </w:rPr>
        <w:t xml:space="preserve"> </w:t>
      </w:r>
      <w:r w:rsidRPr="00C80032">
        <w:rPr>
          <w:rStyle w:val="StyleUnderline"/>
        </w:rPr>
        <w:t xml:space="preserve">and </w:t>
      </w:r>
      <w:r w:rsidRPr="00D26C0A">
        <w:rPr>
          <w:rStyle w:val="StyleUnderline"/>
          <w:highlight w:val="green"/>
        </w:rPr>
        <w:t>blending</w:t>
      </w:r>
      <w:r w:rsidRPr="00687551">
        <w:rPr>
          <w:sz w:val="16"/>
        </w:rPr>
        <w:t xml:space="preserve"> </w:t>
      </w:r>
      <w:r w:rsidRPr="00687551">
        <w:rPr>
          <w:sz w:val="16"/>
          <w:szCs w:val="16"/>
        </w:rPr>
        <w:t>ethanol with gasoline</w:t>
      </w:r>
      <w:r w:rsidRPr="00687551">
        <w:rPr>
          <w:sz w:val="16"/>
        </w:rPr>
        <w:t xml:space="preserve">. According to one study, </w:t>
      </w:r>
      <w:r w:rsidRPr="00687551">
        <w:rPr>
          <w:sz w:val="16"/>
          <w:szCs w:val="16"/>
        </w:rPr>
        <w:t>even when blended at 30% rates</w:t>
      </w:r>
      <w:r w:rsidRPr="00687551">
        <w:rPr>
          <w:sz w:val="16"/>
        </w:rPr>
        <w:t xml:space="preserve">, </w:t>
      </w:r>
      <w:r w:rsidRPr="00C80032">
        <w:rPr>
          <w:rStyle w:val="StyleUnderline"/>
        </w:rPr>
        <w:t xml:space="preserve">C02 </w:t>
      </w:r>
      <w:r w:rsidRPr="00D26C0A">
        <w:rPr>
          <w:rStyle w:val="StyleUnderline"/>
          <w:highlight w:val="green"/>
        </w:rPr>
        <w:t>emissions</w:t>
      </w:r>
      <w:r w:rsidRPr="00C80032">
        <w:rPr>
          <w:rStyle w:val="StyleUnderline"/>
        </w:rPr>
        <w:t xml:space="preserve"> from production</w:t>
      </w:r>
      <w:r w:rsidRPr="00687551">
        <w:rPr>
          <w:sz w:val="16"/>
        </w:rPr>
        <w:t xml:space="preserve"> and conversion of corn-based ethanol </w:t>
      </w:r>
      <w:r w:rsidRPr="00D26C0A">
        <w:rPr>
          <w:rStyle w:val="StyleUnderline"/>
          <w:highlight w:val="green"/>
        </w:rPr>
        <w:t>are so high</w:t>
      </w:r>
      <w:r w:rsidRPr="00687551">
        <w:rPr>
          <w:sz w:val="16"/>
        </w:rPr>
        <w:t xml:space="preserve"> </w:t>
      </w:r>
      <w:r w:rsidRPr="00C80032">
        <w:rPr>
          <w:rStyle w:val="StyleUnderline"/>
        </w:rPr>
        <w:t xml:space="preserve">that </w:t>
      </w:r>
      <w:r w:rsidRPr="00D26C0A">
        <w:rPr>
          <w:rStyle w:val="StyleUnderline"/>
          <w:highlight w:val="green"/>
        </w:rPr>
        <w:t>there is</w:t>
      </w:r>
      <w:r w:rsidRPr="00D26C0A">
        <w:rPr>
          <w:sz w:val="16"/>
          <w:highlight w:val="green"/>
        </w:rPr>
        <w:t xml:space="preserve"> </w:t>
      </w:r>
      <w:r w:rsidRPr="00D26C0A">
        <w:rPr>
          <w:rStyle w:val="Emphasis"/>
          <w:highlight w:val="green"/>
        </w:rPr>
        <w:t>little</w:t>
      </w:r>
      <w:r w:rsidRPr="00C80032">
        <w:rPr>
          <w:rStyle w:val="Emphasis"/>
        </w:rPr>
        <w:t xml:space="preserve"> potential</w:t>
      </w:r>
      <w:r w:rsidRPr="00687551">
        <w:rPr>
          <w:sz w:val="16"/>
        </w:rPr>
        <w:t xml:space="preserve"> </w:t>
      </w:r>
      <w:r w:rsidRPr="00C80032">
        <w:rPr>
          <w:rStyle w:val="StyleUnderline"/>
        </w:rPr>
        <w:t xml:space="preserve">overall </w:t>
      </w:r>
      <w:r w:rsidRPr="00D26C0A">
        <w:rPr>
          <w:rStyle w:val="Emphasis"/>
          <w:highlight w:val="green"/>
        </w:rPr>
        <w:t>reduction</w:t>
      </w:r>
      <w:r w:rsidRPr="00687551">
        <w:rPr>
          <w:sz w:val="16"/>
        </w:rPr>
        <w:t xml:space="preserve"> </w:t>
      </w:r>
      <w:r w:rsidRPr="00C80032">
        <w:rPr>
          <w:rStyle w:val="StyleUnderline"/>
        </w:rPr>
        <w:t>in C02 emissions</w:t>
      </w:r>
      <w:r w:rsidRPr="00687551">
        <w:rPr>
          <w:sz w:val="16"/>
        </w:rPr>
        <w:t>."70</w:t>
      </w:r>
    </w:p>
    <w:p w14:paraId="0E885F95" w14:textId="77777777" w:rsidR="00231B63" w:rsidRPr="00687551" w:rsidRDefault="00231B63" w:rsidP="00231B63">
      <w:pPr>
        <w:rPr>
          <w:sz w:val="16"/>
        </w:rPr>
      </w:pPr>
      <w:r w:rsidRPr="00687551">
        <w:rPr>
          <w:sz w:val="16"/>
        </w:rPr>
        <w:t xml:space="preserve">Moreover, </w:t>
      </w:r>
      <w:r w:rsidRPr="00D26C0A">
        <w:rPr>
          <w:rStyle w:val="StyleUnderline"/>
          <w:highlight w:val="green"/>
        </w:rPr>
        <w:t>whether</w:t>
      </w:r>
      <w:r w:rsidRPr="00687551">
        <w:rPr>
          <w:sz w:val="16"/>
        </w:rPr>
        <w:t xml:space="preserve"> corn-based </w:t>
      </w:r>
      <w:r w:rsidRPr="00D26C0A">
        <w:rPr>
          <w:rStyle w:val="StyleUnderline"/>
          <w:highlight w:val="green"/>
        </w:rPr>
        <w:t>ethanol lowers</w:t>
      </w:r>
      <w:r w:rsidRPr="00687551">
        <w:rPr>
          <w:sz w:val="16"/>
        </w:rPr>
        <w:t xml:space="preserve"> </w:t>
      </w:r>
      <w:r w:rsidRPr="00C80032">
        <w:rPr>
          <w:rStyle w:val="Emphasis"/>
        </w:rPr>
        <w:t>C02 emission</w:t>
      </w:r>
      <w:r w:rsidRPr="00687551">
        <w:rPr>
          <w:sz w:val="16"/>
        </w:rPr>
        <w:t xml:space="preserve"> </w:t>
      </w:r>
      <w:r w:rsidRPr="00D26C0A">
        <w:rPr>
          <w:rStyle w:val="StyleUnderline"/>
          <w:highlight w:val="green"/>
        </w:rPr>
        <w:t>relative to</w:t>
      </w:r>
      <w:r w:rsidRPr="00B217B6">
        <w:rPr>
          <w:rStyle w:val="StyleUnderline"/>
        </w:rPr>
        <w:t xml:space="preserve"> </w:t>
      </w:r>
      <w:r w:rsidRPr="00D26C0A">
        <w:rPr>
          <w:rStyle w:val="StyleUnderline"/>
          <w:highlight w:val="green"/>
        </w:rPr>
        <w:t>gas</w:t>
      </w:r>
      <w:r w:rsidRPr="00B217B6">
        <w:rPr>
          <w:rStyle w:val="StyleUnderline"/>
        </w:rPr>
        <w:t>oline</w:t>
      </w:r>
      <w:r w:rsidRPr="00687551">
        <w:rPr>
          <w:sz w:val="16"/>
        </w:rPr>
        <w:t xml:space="preserve"> </w:t>
      </w:r>
      <w:r w:rsidRPr="00D26C0A">
        <w:rPr>
          <w:rStyle w:val="Emphasis"/>
          <w:highlight w:val="green"/>
        </w:rPr>
        <w:t>depends</w:t>
      </w:r>
      <w:r w:rsidRPr="00C80032">
        <w:rPr>
          <w:rStyle w:val="Emphasis"/>
        </w:rPr>
        <w:t xml:space="preserve"> up</w:t>
      </w:r>
      <w:r w:rsidRPr="00D26C0A">
        <w:rPr>
          <w:rStyle w:val="Emphasis"/>
          <w:highlight w:val="green"/>
        </w:rPr>
        <w:t>on</w:t>
      </w:r>
      <w:r w:rsidRPr="00687551">
        <w:rPr>
          <w:sz w:val="16"/>
        </w:rPr>
        <w:t xml:space="preserve"> </w:t>
      </w:r>
      <w:r w:rsidRPr="00B217B6">
        <w:rPr>
          <w:rStyle w:val="StyleUnderline"/>
        </w:rPr>
        <w:t>what was being done</w:t>
      </w:r>
      <w:r w:rsidRPr="00687551">
        <w:rPr>
          <w:sz w:val="16"/>
        </w:rPr>
        <w:t xml:space="preserve"> </w:t>
      </w:r>
      <w:r w:rsidRPr="00B217B6">
        <w:rPr>
          <w:rStyle w:val="StyleUnderline"/>
        </w:rPr>
        <w:t xml:space="preserve">with </w:t>
      </w:r>
      <w:r w:rsidRPr="00D26C0A">
        <w:rPr>
          <w:rStyle w:val="StyleUnderline"/>
          <w:highlight w:val="green"/>
        </w:rPr>
        <w:t>the</w:t>
      </w:r>
      <w:r w:rsidRPr="00D26C0A">
        <w:rPr>
          <w:sz w:val="16"/>
          <w:highlight w:val="green"/>
        </w:rPr>
        <w:t xml:space="preserve"> </w:t>
      </w:r>
      <w:r w:rsidRPr="00D26C0A">
        <w:rPr>
          <w:rStyle w:val="Emphasis"/>
          <w:highlight w:val="green"/>
        </w:rPr>
        <w:t>cropland</w:t>
      </w:r>
      <w:r w:rsidRPr="00B217B6">
        <w:rPr>
          <w:rStyle w:val="StyleUnderline"/>
        </w:rPr>
        <w:t xml:space="preserve"> </w:t>
      </w:r>
      <w:r w:rsidRPr="00D26C0A">
        <w:rPr>
          <w:rStyle w:val="StyleUnderline"/>
          <w:highlight w:val="green"/>
        </w:rPr>
        <w:t>before</w:t>
      </w:r>
      <w:r w:rsidRPr="00D26C0A">
        <w:rPr>
          <w:sz w:val="16"/>
          <w:highlight w:val="green"/>
        </w:rPr>
        <w:t xml:space="preserve"> </w:t>
      </w:r>
      <w:r w:rsidRPr="00D26C0A">
        <w:rPr>
          <w:rStyle w:val="StyleUnderline"/>
          <w:highlight w:val="green"/>
        </w:rPr>
        <w:t>corn was</w:t>
      </w:r>
      <w:r w:rsidRPr="00B217B6">
        <w:rPr>
          <w:rStyle w:val="StyleUnderline"/>
        </w:rPr>
        <w:t xml:space="preserve"> </w:t>
      </w:r>
      <w:r w:rsidRPr="00D26C0A">
        <w:rPr>
          <w:rStyle w:val="StyleUnderline"/>
          <w:highlight w:val="green"/>
        </w:rPr>
        <w:t>grown</w:t>
      </w:r>
      <w:r w:rsidRPr="00687551">
        <w:rPr>
          <w:sz w:val="16"/>
        </w:rPr>
        <w:t xml:space="preserve"> </w:t>
      </w:r>
      <w:r w:rsidRPr="00B217B6">
        <w:rPr>
          <w:rStyle w:val="StyleUnderline"/>
        </w:rPr>
        <w:t>on it</w:t>
      </w:r>
      <w:r w:rsidRPr="00687551">
        <w:rPr>
          <w:sz w:val="16"/>
        </w:rPr>
        <w:t xml:space="preserve">. Work indicates that </w:t>
      </w:r>
      <w:r w:rsidRPr="00B217B6">
        <w:rPr>
          <w:rStyle w:val="StyleUnderline"/>
        </w:rPr>
        <w:t>when the land was previously uncultivated</w:t>
      </w:r>
      <w:r w:rsidRPr="00687551">
        <w:rPr>
          <w:sz w:val="16"/>
        </w:rPr>
        <w:t xml:space="preserve">, as in the U.S Conservation Reserve Program ("CRP"), </w:t>
      </w:r>
      <w:r w:rsidRPr="00B217B6">
        <w:rPr>
          <w:rStyle w:val="StyleUnderline"/>
        </w:rPr>
        <w:t>even corn-based ethanol</w:t>
      </w:r>
      <w:r w:rsidRPr="00687551">
        <w:rPr>
          <w:sz w:val="16"/>
        </w:rPr>
        <w:t xml:space="preserve"> </w:t>
      </w:r>
      <w:r w:rsidRPr="00B217B6">
        <w:rPr>
          <w:rStyle w:val="StyleUnderline"/>
        </w:rPr>
        <w:t>produced by low</w:t>
      </w:r>
      <w:r w:rsidRPr="00687551">
        <w:rPr>
          <w:sz w:val="16"/>
        </w:rPr>
        <w:t xml:space="preserve"> </w:t>
      </w:r>
      <w:r w:rsidRPr="00B217B6">
        <w:rPr>
          <w:rStyle w:val="StyleUnderline"/>
        </w:rPr>
        <w:t>C02 emission</w:t>
      </w:r>
      <w:r w:rsidRPr="00687551">
        <w:rPr>
          <w:sz w:val="16"/>
        </w:rPr>
        <w:t xml:space="preserve"> </w:t>
      </w:r>
      <w:r w:rsidRPr="00C80032">
        <w:rPr>
          <w:rStyle w:val="Emphasis"/>
        </w:rPr>
        <w:t>natural gas</w:t>
      </w:r>
      <w:r w:rsidRPr="00B217B6">
        <w:rPr>
          <w:rStyle w:val="StyleUnderline"/>
        </w:rPr>
        <w:t>-powered</w:t>
      </w:r>
      <w:r w:rsidRPr="00687551">
        <w:rPr>
          <w:sz w:val="16"/>
        </w:rPr>
        <w:t xml:space="preserve"> </w:t>
      </w:r>
      <w:r w:rsidRPr="00C80032">
        <w:rPr>
          <w:rStyle w:val="Emphasis"/>
        </w:rPr>
        <w:t>refineries</w:t>
      </w:r>
      <w:r w:rsidRPr="00B217B6">
        <w:rPr>
          <w:rStyle w:val="StyleUnderline"/>
        </w:rPr>
        <w:t xml:space="preserve"> have</w:t>
      </w:r>
      <w:r w:rsidRPr="00687551">
        <w:rPr>
          <w:sz w:val="16"/>
        </w:rPr>
        <w:t xml:space="preserve"> </w:t>
      </w:r>
      <w:r w:rsidRPr="00B217B6">
        <w:rPr>
          <w:rStyle w:val="StyleUnderline"/>
        </w:rPr>
        <w:t>higher lifecycle</w:t>
      </w:r>
      <w:r w:rsidRPr="00687551">
        <w:rPr>
          <w:sz w:val="16"/>
        </w:rPr>
        <w:t xml:space="preserve"> </w:t>
      </w:r>
      <w:r w:rsidRPr="00B217B6">
        <w:rPr>
          <w:rStyle w:val="StyleUnderline"/>
        </w:rPr>
        <w:t>C02 emissions</w:t>
      </w:r>
      <w:r w:rsidRPr="00687551">
        <w:rPr>
          <w:sz w:val="16"/>
        </w:rPr>
        <w:t xml:space="preserve"> than gasoline." </w:t>
      </w:r>
      <w:r w:rsidRPr="00B217B6">
        <w:rPr>
          <w:rStyle w:val="StyleUnderline"/>
        </w:rPr>
        <w:t xml:space="preserve">Simulation </w:t>
      </w:r>
      <w:r w:rsidRPr="00C80032">
        <w:rPr>
          <w:rStyle w:val="Emphasis"/>
        </w:rPr>
        <w:t>studies</w:t>
      </w:r>
      <w:r w:rsidRPr="00687551">
        <w:rPr>
          <w:sz w:val="16"/>
        </w:rPr>
        <w:t xml:space="preserve"> </w:t>
      </w:r>
      <w:r w:rsidRPr="00B217B6">
        <w:rPr>
          <w:rStyle w:val="StyleUnderline"/>
        </w:rPr>
        <w:t>predicted</w:t>
      </w:r>
      <w:r w:rsidRPr="00687551">
        <w:rPr>
          <w:sz w:val="16"/>
        </w:rPr>
        <w:t xml:space="preserve"> </w:t>
      </w:r>
      <w:r w:rsidRPr="00B217B6">
        <w:rPr>
          <w:rStyle w:val="StyleUnderline"/>
        </w:rPr>
        <w:t>that CRP land</w:t>
      </w:r>
      <w:r w:rsidRPr="00687551">
        <w:rPr>
          <w:sz w:val="16"/>
        </w:rPr>
        <w:t xml:space="preserve">, </w:t>
      </w:r>
      <w:r w:rsidRPr="00C80032">
        <w:rPr>
          <w:rStyle w:val="StyleUnderline"/>
        </w:rPr>
        <w:t>as well as</w:t>
      </w:r>
      <w:r w:rsidRPr="00687551">
        <w:rPr>
          <w:sz w:val="16"/>
        </w:rPr>
        <w:t xml:space="preserve"> </w:t>
      </w:r>
      <w:r w:rsidRPr="00C80032">
        <w:rPr>
          <w:rStyle w:val="Emphasis"/>
        </w:rPr>
        <w:t xml:space="preserve">carbon </w:t>
      </w:r>
      <w:r w:rsidRPr="00D26C0A">
        <w:rPr>
          <w:rStyle w:val="Emphasis"/>
          <w:highlight w:val="green"/>
        </w:rPr>
        <w:t>rich grasslands</w:t>
      </w:r>
      <w:r w:rsidRPr="00687551">
        <w:rPr>
          <w:sz w:val="16"/>
        </w:rPr>
        <w:t xml:space="preserve">, </w:t>
      </w:r>
      <w:r w:rsidRPr="00C80032">
        <w:rPr>
          <w:rStyle w:val="StyleUnderline"/>
        </w:rPr>
        <w:t xml:space="preserve">would be </w:t>
      </w:r>
      <w:r w:rsidRPr="00D26C0A">
        <w:rPr>
          <w:rStyle w:val="Emphasis"/>
          <w:highlight w:val="green"/>
        </w:rPr>
        <w:t>converted</w:t>
      </w:r>
      <w:r w:rsidRPr="00687551">
        <w:rPr>
          <w:sz w:val="16"/>
        </w:rPr>
        <w:t xml:space="preserve"> </w:t>
      </w:r>
      <w:r w:rsidRPr="00C80032">
        <w:rPr>
          <w:rStyle w:val="StyleUnderline"/>
        </w:rPr>
        <w:t>to corn production</w:t>
      </w:r>
      <w:r w:rsidRPr="00687551">
        <w:rPr>
          <w:sz w:val="16"/>
        </w:rPr>
        <w:t xml:space="preserve"> </w:t>
      </w:r>
      <w:r w:rsidRPr="00D26C0A">
        <w:rPr>
          <w:rStyle w:val="StyleUnderline"/>
          <w:highlight w:val="green"/>
        </w:rPr>
        <w:t>as a result of the</w:t>
      </w:r>
      <w:r w:rsidRPr="00C80032">
        <w:rPr>
          <w:rStyle w:val="StyleUnderline"/>
        </w:rPr>
        <w:t xml:space="preserve"> </w:t>
      </w:r>
      <w:r w:rsidRPr="00D26C0A">
        <w:rPr>
          <w:rStyle w:val="Emphasis"/>
          <w:highlight w:val="green"/>
        </w:rPr>
        <w:t>RFS</w:t>
      </w:r>
      <w:r w:rsidRPr="00687551">
        <w:rPr>
          <w:sz w:val="16"/>
        </w:rPr>
        <w:t xml:space="preserve">, and there is evidence that this is exactly what occurred.12 One study found that over the 2008-2012 period, </w:t>
      </w:r>
      <w:r w:rsidRPr="00C80032">
        <w:rPr>
          <w:rStyle w:val="StyleUnderline"/>
        </w:rPr>
        <w:t>corn crops</w:t>
      </w:r>
      <w:r w:rsidRPr="00687551">
        <w:rPr>
          <w:sz w:val="16"/>
        </w:rPr>
        <w:t xml:space="preserve"> </w:t>
      </w:r>
      <w:r w:rsidRPr="00D26C0A">
        <w:rPr>
          <w:rStyle w:val="StyleUnderline"/>
          <w:highlight w:val="green"/>
        </w:rPr>
        <w:t>expanded to</w:t>
      </w:r>
      <w:r w:rsidRPr="00687551">
        <w:rPr>
          <w:sz w:val="16"/>
        </w:rPr>
        <w:t xml:space="preserve"> </w:t>
      </w:r>
      <w:r w:rsidRPr="00C80032">
        <w:rPr>
          <w:rStyle w:val="Emphasis"/>
        </w:rPr>
        <w:t xml:space="preserve">grasslands and </w:t>
      </w:r>
      <w:r w:rsidRPr="00D26C0A">
        <w:rPr>
          <w:rStyle w:val="Emphasis"/>
          <w:highlight w:val="green"/>
        </w:rPr>
        <w:t>lands</w:t>
      </w:r>
      <w:r w:rsidRPr="00687551">
        <w:rPr>
          <w:sz w:val="16"/>
        </w:rPr>
        <w:t xml:space="preserve"> </w:t>
      </w:r>
      <w:r w:rsidRPr="00D26C0A">
        <w:rPr>
          <w:rStyle w:val="StyleUnderline"/>
          <w:highlight w:val="green"/>
        </w:rPr>
        <w:t xml:space="preserve">that had </w:t>
      </w:r>
      <w:r w:rsidRPr="00D26C0A">
        <w:rPr>
          <w:rStyle w:val="Emphasis"/>
          <w:highlight w:val="green"/>
        </w:rPr>
        <w:t>not</w:t>
      </w:r>
      <w:r w:rsidRPr="00687551">
        <w:rPr>
          <w:sz w:val="16"/>
        </w:rPr>
        <w:t xml:space="preserve"> </w:t>
      </w:r>
      <w:r w:rsidRPr="00D26C0A">
        <w:rPr>
          <w:rStyle w:val="StyleUnderline"/>
          <w:highlight w:val="green"/>
        </w:rPr>
        <w:t>been used</w:t>
      </w:r>
      <w:r w:rsidRPr="00D26C0A">
        <w:rPr>
          <w:sz w:val="16"/>
          <w:highlight w:val="green"/>
        </w:rPr>
        <w:t xml:space="preserve"> </w:t>
      </w:r>
      <w:r w:rsidRPr="00D26C0A">
        <w:rPr>
          <w:rStyle w:val="Emphasis"/>
          <w:highlight w:val="green"/>
        </w:rPr>
        <w:t>for</w:t>
      </w:r>
      <w:r w:rsidRPr="00C80032">
        <w:rPr>
          <w:rStyle w:val="Emphasis"/>
        </w:rPr>
        <w:t xml:space="preserve"> </w:t>
      </w:r>
      <w:r w:rsidRPr="00D26C0A">
        <w:rPr>
          <w:rStyle w:val="Emphasis"/>
          <w:highlight w:val="green"/>
        </w:rPr>
        <w:t>ag</w:t>
      </w:r>
      <w:r w:rsidRPr="00C80032">
        <w:rPr>
          <w:rStyle w:val="Emphasis"/>
        </w:rPr>
        <w:t>riculture</w:t>
      </w:r>
      <w:r w:rsidRPr="00687551">
        <w:rPr>
          <w:sz w:val="16"/>
        </w:rPr>
        <w:t xml:space="preserve"> since the early 1970's and were less suitable for agriculture.73 As discussed earlier, the USDA found </w:t>
      </w:r>
      <w:r w:rsidRPr="00C80032">
        <w:rPr>
          <w:rStyle w:val="StyleUnderline"/>
        </w:rPr>
        <w:t>a marked movement</w:t>
      </w:r>
      <w:r w:rsidRPr="00687551">
        <w:rPr>
          <w:sz w:val="16"/>
        </w:rPr>
        <w:t xml:space="preserve"> </w:t>
      </w:r>
      <w:r w:rsidRPr="00C80032">
        <w:rPr>
          <w:rStyle w:val="StyleUnderline"/>
        </w:rPr>
        <w:t>of corn and soy</w:t>
      </w:r>
      <w:r w:rsidRPr="00687551">
        <w:rPr>
          <w:sz w:val="16"/>
        </w:rPr>
        <w:t xml:space="preserve"> </w:t>
      </w:r>
      <w:r w:rsidRPr="00C80032">
        <w:rPr>
          <w:rStyle w:val="StyleUnderline"/>
        </w:rPr>
        <w:t>cultivation</w:t>
      </w:r>
      <w:r w:rsidRPr="00687551">
        <w:rPr>
          <w:sz w:val="16"/>
        </w:rPr>
        <w:t xml:space="preserve"> </w:t>
      </w:r>
      <w:r w:rsidRPr="00C80032">
        <w:rPr>
          <w:rStyle w:val="StyleUnderline"/>
        </w:rPr>
        <w:t>into dryer</w:t>
      </w:r>
      <w:r w:rsidRPr="00687551">
        <w:rPr>
          <w:sz w:val="16"/>
        </w:rPr>
        <w:t xml:space="preserve"> </w:t>
      </w:r>
      <w:r w:rsidRPr="00C80032">
        <w:rPr>
          <w:rStyle w:val="StyleUnderline"/>
        </w:rPr>
        <w:t>western corn belt areas</w:t>
      </w:r>
      <w:r w:rsidRPr="00687551">
        <w:rPr>
          <w:sz w:val="16"/>
        </w:rPr>
        <w:t xml:space="preserve"> in North Dakota, South Dakota, Nebraska, Minnesota, and Iowa. Confirming this, Wright and Wimberly found that over the 2006-2011 period in this region, </w:t>
      </w:r>
      <w:r w:rsidRPr="00C80032">
        <w:rPr>
          <w:rStyle w:val="StyleUnderline"/>
        </w:rPr>
        <w:t xml:space="preserve">about </w:t>
      </w:r>
      <w:r w:rsidRPr="00C80032">
        <w:rPr>
          <w:rStyle w:val="Emphasis"/>
        </w:rPr>
        <w:t>one million acres</w:t>
      </w:r>
      <w:r w:rsidRPr="00687551">
        <w:rPr>
          <w:sz w:val="16"/>
        </w:rPr>
        <w:t xml:space="preserve"> </w:t>
      </w:r>
      <w:r w:rsidRPr="00C80032">
        <w:rPr>
          <w:rStyle w:val="StyleUnderline"/>
        </w:rPr>
        <w:t>of grasslands</w:t>
      </w:r>
      <w:r w:rsidRPr="00687551">
        <w:rPr>
          <w:sz w:val="16"/>
        </w:rPr>
        <w:t xml:space="preserve"> </w:t>
      </w:r>
      <w:r w:rsidRPr="00D26C0A">
        <w:rPr>
          <w:rStyle w:val="StyleUnderline"/>
          <w:highlight w:val="green"/>
        </w:rPr>
        <w:t>with</w:t>
      </w:r>
      <w:r w:rsidRPr="00C80032">
        <w:rPr>
          <w:rStyle w:val="StyleUnderline"/>
        </w:rPr>
        <w:t xml:space="preserve"> </w:t>
      </w:r>
      <w:r w:rsidRPr="00D26C0A">
        <w:rPr>
          <w:rStyle w:val="Emphasis"/>
          <w:highlight w:val="green"/>
        </w:rPr>
        <w:t>high-erosion risk</w:t>
      </w:r>
      <w:r w:rsidRPr="00687551">
        <w:rPr>
          <w:sz w:val="16"/>
        </w:rPr>
        <w:t xml:space="preserve"> </w:t>
      </w:r>
      <w:r w:rsidRPr="00D26C0A">
        <w:rPr>
          <w:rStyle w:val="StyleUnderline"/>
          <w:highlight w:val="green"/>
        </w:rPr>
        <w:t xml:space="preserve">and </w:t>
      </w:r>
      <w:r w:rsidRPr="00D26C0A">
        <w:rPr>
          <w:rStyle w:val="Emphasis"/>
          <w:highlight w:val="green"/>
        </w:rPr>
        <w:t>drought vulnerability</w:t>
      </w:r>
      <w:r w:rsidRPr="00687551">
        <w:rPr>
          <w:sz w:val="16"/>
        </w:rPr>
        <w:t xml:space="preserve"> </w:t>
      </w:r>
      <w:r w:rsidRPr="00C80032">
        <w:rPr>
          <w:rStyle w:val="StyleUnderline"/>
        </w:rPr>
        <w:t>were converted</w:t>
      </w:r>
      <w:r w:rsidRPr="00687551">
        <w:rPr>
          <w:sz w:val="16"/>
        </w:rPr>
        <w:t xml:space="preserve"> to corn or soy production.74</w:t>
      </w:r>
    </w:p>
    <w:p w14:paraId="20C790FA" w14:textId="77777777" w:rsidR="00231B63" w:rsidRPr="00687551" w:rsidRDefault="00231B63" w:rsidP="00231B63">
      <w:pPr>
        <w:rPr>
          <w:sz w:val="16"/>
        </w:rPr>
      </w:pPr>
      <w:r w:rsidRPr="00C80032">
        <w:rPr>
          <w:rStyle w:val="StyleUnderline"/>
        </w:rPr>
        <w:t>Conversion</w:t>
      </w:r>
      <w:r w:rsidRPr="00687551">
        <w:rPr>
          <w:sz w:val="16"/>
        </w:rPr>
        <w:t xml:space="preserve"> </w:t>
      </w:r>
      <w:r w:rsidRPr="00C80032">
        <w:rPr>
          <w:rStyle w:val="StyleUnderline"/>
        </w:rPr>
        <w:t>to corn production</w:t>
      </w:r>
      <w:r w:rsidRPr="00687551">
        <w:rPr>
          <w:sz w:val="16"/>
        </w:rPr>
        <w:t xml:space="preserve"> of grasslands and lands </w:t>
      </w:r>
      <w:r w:rsidRPr="00C80032">
        <w:rPr>
          <w:rStyle w:val="StyleUnderline"/>
        </w:rPr>
        <w:t>that would otherwise</w:t>
      </w:r>
      <w:r w:rsidRPr="00687551">
        <w:rPr>
          <w:sz w:val="16"/>
        </w:rPr>
        <w:t xml:space="preserve"> </w:t>
      </w:r>
      <w:r w:rsidRPr="00C80032">
        <w:rPr>
          <w:rStyle w:val="StyleUnderline"/>
        </w:rPr>
        <w:t>be in CRP</w:t>
      </w:r>
      <w:r w:rsidRPr="00687551">
        <w:rPr>
          <w:sz w:val="16"/>
        </w:rPr>
        <w:t xml:space="preserve"> </w:t>
      </w:r>
      <w:r w:rsidRPr="00C80032">
        <w:rPr>
          <w:rStyle w:val="StyleUnderline"/>
        </w:rPr>
        <w:t>entails a host of</w:t>
      </w:r>
      <w:r w:rsidRPr="00687551">
        <w:rPr>
          <w:sz w:val="16"/>
        </w:rPr>
        <w:t xml:space="preserve"> </w:t>
      </w:r>
      <w:r w:rsidRPr="00C80032">
        <w:rPr>
          <w:rStyle w:val="Emphasis"/>
        </w:rPr>
        <w:t>environmental costs</w:t>
      </w:r>
      <w:r w:rsidRPr="00687551">
        <w:rPr>
          <w:sz w:val="16"/>
        </w:rPr>
        <w:t xml:space="preserve">, </w:t>
      </w:r>
      <w:r w:rsidRPr="00C80032">
        <w:rPr>
          <w:rStyle w:val="StyleUnderline"/>
        </w:rPr>
        <w:t>not only carbonization</w:t>
      </w:r>
      <w:r w:rsidRPr="00687551">
        <w:rPr>
          <w:sz w:val="16"/>
        </w:rPr>
        <w:t xml:space="preserve"> (</w:t>
      </w:r>
      <w:r w:rsidRPr="00D26C0A">
        <w:rPr>
          <w:rStyle w:val="StyleUnderline"/>
          <w:highlight w:val="green"/>
        </w:rPr>
        <w:t>as</w:t>
      </w:r>
      <w:r w:rsidRPr="00C80032">
        <w:rPr>
          <w:rStyle w:val="StyleUnderline"/>
        </w:rPr>
        <w:t xml:space="preserve"> </w:t>
      </w:r>
      <w:r w:rsidRPr="00D26C0A">
        <w:rPr>
          <w:rStyle w:val="Emphasis"/>
          <w:highlight w:val="green"/>
        </w:rPr>
        <w:t>carbon sinks</w:t>
      </w:r>
      <w:r w:rsidRPr="00C80032">
        <w:rPr>
          <w:rStyle w:val="StyleUnderline"/>
        </w:rPr>
        <w:t xml:space="preserve"> </w:t>
      </w:r>
      <w:r w:rsidRPr="00D26C0A">
        <w:rPr>
          <w:rStyle w:val="StyleUnderline"/>
          <w:highlight w:val="green"/>
        </w:rPr>
        <w:t>are lost</w:t>
      </w:r>
      <w:r w:rsidRPr="00687551">
        <w:rPr>
          <w:sz w:val="16"/>
        </w:rPr>
        <w:t xml:space="preserve">) </w:t>
      </w:r>
      <w:r w:rsidRPr="00C80032">
        <w:rPr>
          <w:rStyle w:val="StyleUnderline"/>
        </w:rPr>
        <w:t xml:space="preserve">but also </w:t>
      </w:r>
      <w:r w:rsidRPr="00D26C0A">
        <w:rPr>
          <w:rStyle w:val="StyleUnderline"/>
          <w:highlight w:val="green"/>
        </w:rPr>
        <w:t>the</w:t>
      </w:r>
      <w:r w:rsidRPr="00D26C0A">
        <w:rPr>
          <w:sz w:val="16"/>
          <w:highlight w:val="green"/>
        </w:rPr>
        <w:t xml:space="preserve"> </w:t>
      </w:r>
      <w:r w:rsidRPr="00D26C0A">
        <w:rPr>
          <w:rStyle w:val="StyleUnderline"/>
          <w:highlight w:val="green"/>
        </w:rPr>
        <w:t>destruction of</w:t>
      </w:r>
      <w:r w:rsidRPr="00C80032">
        <w:rPr>
          <w:rStyle w:val="StyleUnderline"/>
        </w:rPr>
        <w:t xml:space="preserve"> </w:t>
      </w:r>
      <w:r w:rsidRPr="00D26C0A">
        <w:rPr>
          <w:rStyle w:val="Emphasis"/>
          <w:highlight w:val="green"/>
        </w:rPr>
        <w:t>ecosystems</w:t>
      </w:r>
      <w:r w:rsidRPr="00C80032">
        <w:rPr>
          <w:rStyle w:val="StyleUnderline"/>
        </w:rPr>
        <w:t xml:space="preserve"> </w:t>
      </w:r>
      <w:r w:rsidRPr="00687551">
        <w:rPr>
          <w:sz w:val="16"/>
        </w:rPr>
        <w:t xml:space="preserve">and the value they confer, </w:t>
      </w:r>
      <w:r w:rsidRPr="00C80032">
        <w:rPr>
          <w:rStyle w:val="StyleUnderline"/>
        </w:rPr>
        <w:t>including</w:t>
      </w:r>
      <w:r w:rsidRPr="00687551">
        <w:rPr>
          <w:sz w:val="16"/>
        </w:rPr>
        <w:t xml:space="preserve"> </w:t>
      </w:r>
      <w:r w:rsidRPr="00C80032">
        <w:rPr>
          <w:rStyle w:val="StyleUnderline"/>
        </w:rPr>
        <w:t>the loss of</w:t>
      </w:r>
      <w:r w:rsidRPr="00687551">
        <w:rPr>
          <w:sz w:val="16"/>
        </w:rPr>
        <w:t xml:space="preserve"> </w:t>
      </w:r>
      <w:r w:rsidRPr="00C80032">
        <w:rPr>
          <w:rStyle w:val="StyleUnderline"/>
        </w:rPr>
        <w:t>recreational hunting</w:t>
      </w:r>
      <w:r w:rsidRPr="00687551">
        <w:rPr>
          <w:sz w:val="16"/>
        </w:rPr>
        <w:t xml:space="preserve"> </w:t>
      </w:r>
      <w:r w:rsidRPr="00C80032">
        <w:rPr>
          <w:rStyle w:val="StyleUnderline"/>
        </w:rPr>
        <w:t>and tourism</w:t>
      </w:r>
      <w:r w:rsidRPr="00687551">
        <w:rPr>
          <w:sz w:val="16"/>
        </w:rPr>
        <w:t xml:space="preserve"> opportunities.75 And </w:t>
      </w:r>
      <w:r w:rsidRPr="00C80032">
        <w:rPr>
          <w:rStyle w:val="StyleUnderline"/>
        </w:rPr>
        <w:t xml:space="preserve">these </w:t>
      </w:r>
      <w:r w:rsidRPr="00D26C0A">
        <w:rPr>
          <w:rStyle w:val="StyleUnderline"/>
          <w:highlight w:val="green"/>
        </w:rPr>
        <w:t>are</w:t>
      </w:r>
      <w:r w:rsidRPr="00C80032">
        <w:rPr>
          <w:rStyle w:val="StyleUnderline"/>
        </w:rPr>
        <w:t xml:space="preserve"> </w:t>
      </w:r>
      <w:r w:rsidRPr="00D26C0A">
        <w:rPr>
          <w:rStyle w:val="StyleUnderline"/>
          <w:highlight w:val="green"/>
        </w:rPr>
        <w:t>not the</w:t>
      </w:r>
      <w:r w:rsidRPr="00D26C0A">
        <w:rPr>
          <w:sz w:val="16"/>
          <w:highlight w:val="green"/>
        </w:rPr>
        <w:t xml:space="preserve"> </w:t>
      </w:r>
      <w:r w:rsidRPr="00D26C0A">
        <w:rPr>
          <w:rStyle w:val="StyleUnderline"/>
          <w:highlight w:val="green"/>
        </w:rPr>
        <w:t>only</w:t>
      </w:r>
      <w:r w:rsidRPr="00C80032">
        <w:rPr>
          <w:rStyle w:val="StyleUnderline"/>
        </w:rPr>
        <w:t xml:space="preserve"> </w:t>
      </w:r>
      <w:r w:rsidRPr="00C80032">
        <w:rPr>
          <w:rStyle w:val="Emphasis"/>
        </w:rPr>
        <w:t xml:space="preserve">environmental </w:t>
      </w:r>
      <w:r w:rsidRPr="00D26C0A">
        <w:rPr>
          <w:rStyle w:val="Emphasis"/>
          <w:highlight w:val="green"/>
        </w:rPr>
        <w:t>costs</w:t>
      </w:r>
      <w:r w:rsidRPr="00687551">
        <w:rPr>
          <w:sz w:val="16"/>
        </w:rPr>
        <w:t xml:space="preserve"> of corn-based ethanol. Hill et al. found that </w:t>
      </w:r>
      <w:r w:rsidRPr="00C80032">
        <w:rPr>
          <w:rStyle w:val="StyleUnderline"/>
        </w:rPr>
        <w:t>regardless of whether</w:t>
      </w:r>
      <w:r w:rsidRPr="00687551">
        <w:rPr>
          <w:sz w:val="16"/>
        </w:rPr>
        <w:t xml:space="preserve"> </w:t>
      </w:r>
      <w:r w:rsidRPr="00C80032">
        <w:rPr>
          <w:rStyle w:val="StyleUnderline"/>
        </w:rPr>
        <w:t xml:space="preserve">an </w:t>
      </w:r>
      <w:r w:rsidRPr="00C80032">
        <w:rPr>
          <w:rStyle w:val="Emphasis"/>
        </w:rPr>
        <w:t>ethanol refinery</w:t>
      </w:r>
      <w:r w:rsidRPr="00687551">
        <w:rPr>
          <w:sz w:val="16"/>
        </w:rPr>
        <w:t xml:space="preserve"> </w:t>
      </w:r>
      <w:r w:rsidRPr="00C80032">
        <w:rPr>
          <w:rStyle w:val="StyleUnderline"/>
        </w:rPr>
        <w:t>is powered by</w:t>
      </w:r>
      <w:r w:rsidRPr="00687551">
        <w:rPr>
          <w:sz w:val="16"/>
        </w:rPr>
        <w:t xml:space="preserve"> </w:t>
      </w:r>
      <w:r w:rsidRPr="00C80032">
        <w:rPr>
          <w:rStyle w:val="StyleUnderline"/>
        </w:rPr>
        <w:t>natural gas</w:t>
      </w:r>
      <w:r w:rsidRPr="00687551">
        <w:rPr>
          <w:sz w:val="16"/>
        </w:rPr>
        <w:t xml:space="preserve">, </w:t>
      </w:r>
      <w:r w:rsidRPr="00C80032">
        <w:rPr>
          <w:rStyle w:val="StyleUnderline"/>
        </w:rPr>
        <w:t>coal</w:t>
      </w:r>
      <w:r w:rsidRPr="00687551">
        <w:rPr>
          <w:sz w:val="16"/>
        </w:rPr>
        <w:t xml:space="preserve">, </w:t>
      </w:r>
      <w:r w:rsidRPr="00C80032">
        <w:rPr>
          <w:rStyle w:val="StyleUnderline"/>
        </w:rPr>
        <w:t>or corn stover</w:t>
      </w:r>
      <w:r w:rsidRPr="00687551">
        <w:rPr>
          <w:sz w:val="16"/>
        </w:rPr>
        <w:t xml:space="preserve">, fine particulate (PM 2.5) </w:t>
      </w:r>
      <w:r w:rsidRPr="00D26C0A">
        <w:rPr>
          <w:rStyle w:val="StyleUnderline"/>
          <w:highlight w:val="green"/>
        </w:rPr>
        <w:t>emissions</w:t>
      </w:r>
      <w:r w:rsidRPr="00D26C0A">
        <w:rPr>
          <w:sz w:val="16"/>
          <w:highlight w:val="green"/>
        </w:rPr>
        <w:t xml:space="preserve"> </w:t>
      </w:r>
      <w:r w:rsidRPr="00D26C0A">
        <w:rPr>
          <w:rStyle w:val="StyleUnderline"/>
          <w:highlight w:val="green"/>
        </w:rPr>
        <w:t>from the</w:t>
      </w:r>
      <w:r w:rsidRPr="00687551">
        <w:rPr>
          <w:sz w:val="16"/>
        </w:rPr>
        <w:t xml:space="preserve"> </w:t>
      </w:r>
      <w:r w:rsidRPr="00D26C0A">
        <w:rPr>
          <w:rStyle w:val="Emphasis"/>
          <w:highlight w:val="green"/>
        </w:rPr>
        <w:t>lifecycle</w:t>
      </w:r>
      <w:r w:rsidRPr="00C80032">
        <w:rPr>
          <w:rStyle w:val="StyleUnderline"/>
        </w:rPr>
        <w:t xml:space="preserve"> ethanol-</w:t>
      </w:r>
      <w:r w:rsidRPr="00D26C0A">
        <w:rPr>
          <w:rStyle w:val="StyleUnderline"/>
          <w:highlight w:val="green"/>
        </w:rPr>
        <w:t>production</w:t>
      </w:r>
      <w:r w:rsidRPr="00D26C0A">
        <w:rPr>
          <w:sz w:val="16"/>
          <w:highlight w:val="green"/>
        </w:rPr>
        <w:t xml:space="preserve"> </w:t>
      </w:r>
      <w:r w:rsidRPr="00D26C0A">
        <w:rPr>
          <w:rStyle w:val="StyleUnderline"/>
          <w:highlight w:val="green"/>
        </w:rPr>
        <w:t>process</w:t>
      </w:r>
      <w:r w:rsidRPr="00C80032">
        <w:rPr>
          <w:rStyle w:val="StyleUnderline"/>
        </w:rPr>
        <w:t xml:space="preserve"> </w:t>
      </w:r>
      <w:r w:rsidRPr="00D26C0A">
        <w:rPr>
          <w:rStyle w:val="StyleUnderline"/>
          <w:highlight w:val="green"/>
        </w:rPr>
        <w:t xml:space="preserve">are </w:t>
      </w:r>
      <w:r w:rsidRPr="00D26C0A">
        <w:rPr>
          <w:rStyle w:val="Emphasis"/>
          <w:highlight w:val="green"/>
        </w:rPr>
        <w:t>higher</w:t>
      </w:r>
      <w:r w:rsidRPr="00D26C0A">
        <w:rPr>
          <w:sz w:val="16"/>
          <w:highlight w:val="green"/>
        </w:rPr>
        <w:t xml:space="preserve"> </w:t>
      </w:r>
      <w:r w:rsidRPr="00D26C0A">
        <w:rPr>
          <w:rStyle w:val="StyleUnderline"/>
          <w:highlight w:val="green"/>
        </w:rPr>
        <w:t>than</w:t>
      </w:r>
      <w:r w:rsidRPr="00C80032">
        <w:rPr>
          <w:rStyle w:val="StyleUnderline"/>
        </w:rPr>
        <w:t xml:space="preserve"> from</w:t>
      </w:r>
      <w:r w:rsidRPr="00687551">
        <w:rPr>
          <w:sz w:val="16"/>
        </w:rPr>
        <w:t xml:space="preserve"> the </w:t>
      </w:r>
      <w:r w:rsidRPr="00D26C0A">
        <w:rPr>
          <w:rStyle w:val="StyleUnderline"/>
          <w:highlight w:val="green"/>
        </w:rPr>
        <w:t>gasoline</w:t>
      </w:r>
      <w:r w:rsidRPr="00687551">
        <w:rPr>
          <w:sz w:val="16"/>
        </w:rPr>
        <w:t xml:space="preserve"> production process.76</w:t>
      </w:r>
    </w:p>
    <w:p w14:paraId="231182FD" w14:textId="77777777" w:rsidR="00231B63" w:rsidRDefault="00231B63" w:rsidP="00231B63">
      <w:pPr>
        <w:rPr>
          <w:sz w:val="16"/>
        </w:rPr>
      </w:pPr>
      <w:r w:rsidRPr="00687551">
        <w:rPr>
          <w:sz w:val="16"/>
        </w:rPr>
        <w:t xml:space="preserve">Given the serious environmental costs and limited or non-existent efficacy of corn-based ethanol in reducing GHG emissions, </w:t>
      </w:r>
      <w:r w:rsidRPr="00C80032">
        <w:rPr>
          <w:rStyle w:val="StyleUnderline"/>
        </w:rPr>
        <w:t>it is</w:t>
      </w:r>
      <w:r w:rsidRPr="00687551">
        <w:rPr>
          <w:sz w:val="16"/>
        </w:rPr>
        <w:t xml:space="preserve"> perhaps </w:t>
      </w:r>
      <w:r w:rsidRPr="00C80032">
        <w:rPr>
          <w:rStyle w:val="StyleUnderline"/>
        </w:rPr>
        <w:t>unsurprising</w:t>
      </w:r>
      <w:r w:rsidRPr="00687551">
        <w:rPr>
          <w:sz w:val="16"/>
        </w:rPr>
        <w:t xml:space="preserve"> that American </w:t>
      </w:r>
      <w:r w:rsidRPr="00C80032">
        <w:rPr>
          <w:rStyle w:val="StyleUnderline"/>
        </w:rPr>
        <w:t>environmentalists</w:t>
      </w:r>
      <w:r w:rsidRPr="00687551">
        <w:rPr>
          <w:sz w:val="16"/>
        </w:rPr>
        <w:t xml:space="preserve"> </w:t>
      </w:r>
      <w:r w:rsidRPr="00C80032">
        <w:rPr>
          <w:rStyle w:val="StyleUnderline"/>
        </w:rPr>
        <w:t>have turned</w:t>
      </w:r>
      <w:r w:rsidRPr="00687551">
        <w:rPr>
          <w:sz w:val="16"/>
        </w:rPr>
        <w:t xml:space="preserve"> strongly </w:t>
      </w:r>
      <w:r w:rsidRPr="00C80032">
        <w:rPr>
          <w:rStyle w:val="StyleUnderline"/>
        </w:rPr>
        <w:t>against the</w:t>
      </w:r>
      <w:r w:rsidRPr="00687551">
        <w:rPr>
          <w:sz w:val="16"/>
        </w:rPr>
        <w:t xml:space="preserve"> federal </w:t>
      </w:r>
      <w:r w:rsidRPr="00C80032">
        <w:rPr>
          <w:rStyle w:val="StyleUnderline"/>
        </w:rPr>
        <w:t>ethanol subsidies</w:t>
      </w:r>
      <w:r w:rsidRPr="00687551">
        <w:rPr>
          <w:sz w:val="16"/>
        </w:rPr>
        <w:t xml:space="preserve">.77 In addition to the harmful environmental effects just mentioned, </w:t>
      </w:r>
      <w:r w:rsidRPr="00C80032">
        <w:rPr>
          <w:rStyle w:val="StyleUnderline"/>
        </w:rPr>
        <w:t>environmentalists</w:t>
      </w:r>
      <w:r w:rsidRPr="00687551">
        <w:rPr>
          <w:sz w:val="16"/>
        </w:rPr>
        <w:t xml:space="preserve"> </w:t>
      </w:r>
      <w:r w:rsidRPr="00C80032">
        <w:rPr>
          <w:rStyle w:val="StyleUnderline"/>
        </w:rPr>
        <w:t>have criticized</w:t>
      </w:r>
      <w:r w:rsidRPr="00687551">
        <w:rPr>
          <w:sz w:val="16"/>
        </w:rPr>
        <w:t xml:space="preserve"> </w:t>
      </w:r>
      <w:r w:rsidRPr="00D26C0A">
        <w:rPr>
          <w:rStyle w:val="StyleUnderline"/>
          <w:highlight w:val="green"/>
        </w:rPr>
        <w:t>ethanol</w:t>
      </w:r>
      <w:r w:rsidRPr="00C80032">
        <w:rPr>
          <w:rStyle w:val="StyleUnderline"/>
        </w:rPr>
        <w:t xml:space="preserve"> as</w:t>
      </w:r>
      <w:r w:rsidRPr="00687551">
        <w:rPr>
          <w:sz w:val="16"/>
        </w:rPr>
        <w:t xml:space="preserve"> </w:t>
      </w:r>
      <w:r w:rsidRPr="00C80032">
        <w:rPr>
          <w:rStyle w:val="Emphasis"/>
        </w:rPr>
        <w:t>reducing gasoline mileage</w:t>
      </w:r>
      <w:r w:rsidRPr="00C80032">
        <w:rPr>
          <w:rStyle w:val="StyleUnderline"/>
        </w:rPr>
        <w:t xml:space="preserve"> in automobiles</w:t>
      </w:r>
      <w:r w:rsidRPr="00687551">
        <w:rPr>
          <w:sz w:val="16"/>
        </w:rPr>
        <w:t xml:space="preserve">, </w:t>
      </w:r>
      <w:r w:rsidRPr="00D26C0A">
        <w:rPr>
          <w:rStyle w:val="StyleUnderline"/>
          <w:highlight w:val="green"/>
        </w:rPr>
        <w:t>contributing to</w:t>
      </w:r>
      <w:r w:rsidRPr="00C80032">
        <w:rPr>
          <w:rStyle w:val="StyleUnderline"/>
        </w:rPr>
        <w:t xml:space="preserve"> </w:t>
      </w:r>
      <w:r w:rsidRPr="00D26C0A">
        <w:rPr>
          <w:rStyle w:val="Emphasis"/>
          <w:highlight w:val="green"/>
        </w:rPr>
        <w:t>declining</w:t>
      </w:r>
      <w:r w:rsidRPr="00C80032">
        <w:rPr>
          <w:rStyle w:val="Emphasis"/>
        </w:rPr>
        <w:t xml:space="preserve"> </w:t>
      </w:r>
      <w:r w:rsidRPr="00D26C0A">
        <w:rPr>
          <w:rStyle w:val="Emphasis"/>
          <w:highlight w:val="green"/>
        </w:rPr>
        <w:t>bee populations</w:t>
      </w:r>
      <w:r w:rsidRPr="00687551">
        <w:rPr>
          <w:sz w:val="16"/>
        </w:rPr>
        <w:t xml:space="preserve">, </w:t>
      </w:r>
      <w:r w:rsidRPr="00D26C0A">
        <w:rPr>
          <w:rStyle w:val="StyleUnderline"/>
          <w:highlight w:val="green"/>
        </w:rPr>
        <w:t>and adding</w:t>
      </w:r>
      <w:r w:rsidRPr="00687551">
        <w:rPr>
          <w:sz w:val="16"/>
        </w:rPr>
        <w:t xml:space="preserve"> </w:t>
      </w:r>
      <w:r w:rsidRPr="00C80032">
        <w:rPr>
          <w:rStyle w:val="Emphasis"/>
        </w:rPr>
        <w:t xml:space="preserve">toxic </w:t>
      </w:r>
      <w:r w:rsidRPr="00D26C0A">
        <w:rPr>
          <w:rStyle w:val="Emphasis"/>
          <w:highlight w:val="green"/>
        </w:rPr>
        <w:t>pollutants</w:t>
      </w:r>
      <w:r w:rsidRPr="00687551">
        <w:rPr>
          <w:sz w:val="16"/>
        </w:rPr>
        <w:t xml:space="preserve"> </w:t>
      </w:r>
      <w:r w:rsidRPr="00D26C0A">
        <w:rPr>
          <w:rStyle w:val="StyleUnderline"/>
          <w:highlight w:val="green"/>
        </w:rPr>
        <w:t>into</w:t>
      </w:r>
      <w:r w:rsidRPr="00C80032">
        <w:rPr>
          <w:rStyle w:val="StyleUnderline"/>
        </w:rPr>
        <w:t xml:space="preserve"> </w:t>
      </w:r>
      <w:r w:rsidRPr="00C80032">
        <w:rPr>
          <w:rStyle w:val="Emphasis"/>
        </w:rPr>
        <w:t xml:space="preserve">drinking </w:t>
      </w:r>
      <w:r w:rsidRPr="00D26C0A">
        <w:rPr>
          <w:rStyle w:val="Emphasis"/>
          <w:highlight w:val="green"/>
        </w:rPr>
        <w:t>water</w:t>
      </w:r>
      <w:r w:rsidRPr="00687551">
        <w:rPr>
          <w:sz w:val="16"/>
        </w:rPr>
        <w:t xml:space="preserve">.78 On </w:t>
      </w:r>
      <w:r w:rsidRPr="00D26C0A">
        <w:rPr>
          <w:rStyle w:val="StyleUnderline"/>
          <w:highlight w:val="green"/>
        </w:rPr>
        <w:t>the</w:t>
      </w:r>
      <w:r w:rsidRPr="00687551">
        <w:rPr>
          <w:sz w:val="16"/>
        </w:rPr>
        <w:t xml:space="preserve"> other hand, environmentalists' </w:t>
      </w:r>
      <w:r w:rsidRPr="00C80032">
        <w:rPr>
          <w:rStyle w:val="StyleUnderline"/>
        </w:rPr>
        <w:t xml:space="preserve">original </w:t>
      </w:r>
      <w:r w:rsidRPr="00D26C0A">
        <w:rPr>
          <w:rStyle w:val="StyleUnderline"/>
          <w:highlight w:val="green"/>
        </w:rPr>
        <w:t>hope</w:t>
      </w:r>
      <w:r w:rsidRPr="00C80032">
        <w:rPr>
          <w:rStyle w:val="StyleUnderline"/>
        </w:rPr>
        <w:t>-that</w:t>
      </w:r>
      <w:r w:rsidRPr="00687551">
        <w:rPr>
          <w:sz w:val="16"/>
        </w:rPr>
        <w:t xml:space="preserve"> </w:t>
      </w:r>
      <w:r w:rsidRPr="00D26C0A">
        <w:rPr>
          <w:rStyle w:val="StyleUnderline"/>
          <w:highlight w:val="green"/>
        </w:rPr>
        <w:t>ethanol</w:t>
      </w:r>
      <w:r w:rsidRPr="00687551">
        <w:rPr>
          <w:sz w:val="16"/>
        </w:rPr>
        <w:t xml:space="preserve"> subsidies </w:t>
      </w:r>
      <w:r w:rsidRPr="00D26C0A">
        <w:rPr>
          <w:rStyle w:val="StyleUnderline"/>
          <w:highlight w:val="green"/>
        </w:rPr>
        <w:t>would</w:t>
      </w:r>
      <w:r w:rsidRPr="00687551">
        <w:rPr>
          <w:sz w:val="16"/>
        </w:rPr>
        <w:t xml:space="preserve"> eventually </w:t>
      </w:r>
      <w:r w:rsidRPr="00C80032">
        <w:rPr>
          <w:rStyle w:val="StyleUnderline"/>
        </w:rPr>
        <w:t xml:space="preserve">move from </w:t>
      </w:r>
      <w:r w:rsidRPr="00D26C0A">
        <w:rPr>
          <w:rStyle w:val="StyleUnderline"/>
          <w:highlight w:val="green"/>
        </w:rPr>
        <w:t>support</w:t>
      </w:r>
      <w:r w:rsidRPr="00687551">
        <w:rPr>
          <w:rStyle w:val="StyleUnderline"/>
        </w:rPr>
        <w:t>ing</w:t>
      </w:r>
      <w:r w:rsidRPr="00687551">
        <w:rPr>
          <w:sz w:val="16"/>
        </w:rPr>
        <w:t xml:space="preserve"> </w:t>
      </w:r>
      <w:r w:rsidRPr="00C80032">
        <w:rPr>
          <w:rStyle w:val="StyleUnderline"/>
        </w:rPr>
        <w:t>environmentally harmful</w:t>
      </w:r>
      <w:r w:rsidRPr="00687551">
        <w:rPr>
          <w:sz w:val="16"/>
        </w:rPr>
        <w:t xml:space="preserve"> </w:t>
      </w:r>
      <w:r w:rsidRPr="00C80032">
        <w:rPr>
          <w:rStyle w:val="StyleUnderline"/>
        </w:rPr>
        <w:t>corn-based ethanol</w:t>
      </w:r>
      <w:r w:rsidRPr="00687551">
        <w:rPr>
          <w:sz w:val="16"/>
        </w:rPr>
        <w:t xml:space="preserve"> </w:t>
      </w:r>
      <w:r w:rsidRPr="00C80032">
        <w:rPr>
          <w:rStyle w:val="StyleUnderline"/>
        </w:rPr>
        <w:t>to environmentally</w:t>
      </w:r>
      <w:r w:rsidRPr="00687551">
        <w:rPr>
          <w:sz w:val="16"/>
        </w:rPr>
        <w:t xml:space="preserve"> </w:t>
      </w:r>
      <w:r w:rsidRPr="00C80032">
        <w:rPr>
          <w:rStyle w:val="StyleUnderline"/>
        </w:rPr>
        <w:t xml:space="preserve">helpful </w:t>
      </w:r>
      <w:r w:rsidRPr="00D26C0A">
        <w:rPr>
          <w:rStyle w:val="Emphasis"/>
          <w:highlight w:val="green"/>
        </w:rPr>
        <w:t>biofuels</w:t>
      </w:r>
      <w:r w:rsidRPr="00687551">
        <w:rPr>
          <w:sz w:val="16"/>
        </w:rPr>
        <w:t xml:space="preserve"> such as cellulosic ethanol-</w:t>
      </w:r>
      <w:r w:rsidRPr="00D26C0A">
        <w:rPr>
          <w:rStyle w:val="StyleUnderline"/>
          <w:highlight w:val="green"/>
        </w:rPr>
        <w:t>has proven to be</w:t>
      </w:r>
      <w:r w:rsidRPr="00687551">
        <w:rPr>
          <w:sz w:val="16"/>
        </w:rPr>
        <w:t xml:space="preserve"> </w:t>
      </w:r>
      <w:r w:rsidRPr="00D26C0A">
        <w:rPr>
          <w:rStyle w:val="Emphasis"/>
          <w:highlight w:val="green"/>
        </w:rPr>
        <w:t>chimerical</w:t>
      </w:r>
      <w:r w:rsidRPr="00687551">
        <w:rPr>
          <w:sz w:val="16"/>
        </w:rPr>
        <w:t>. By the spring of 2018, environmentalists such as the National Wildlife Federation were supporting a Democrat-sponsored bill that would phase out the corn-ethanol subsidy as part of the RFS.7 9</w:t>
      </w:r>
    </w:p>
    <w:p w14:paraId="71503AF2" w14:textId="77777777" w:rsidR="00231B63" w:rsidRDefault="00231B63" w:rsidP="007313D0">
      <w:pPr>
        <w:spacing w:after="0"/>
        <w:rPr>
          <w:sz w:val="16"/>
        </w:rPr>
      </w:pPr>
    </w:p>
    <w:p w14:paraId="5FDE2B64" w14:textId="77777777" w:rsidR="007313D0" w:rsidRPr="007313D0" w:rsidRDefault="007313D0" w:rsidP="007313D0"/>
    <w:p w14:paraId="2A7CAA79" w14:textId="77777777" w:rsidR="007313D0" w:rsidRDefault="007313D0" w:rsidP="007313D0">
      <w:pPr>
        <w:pStyle w:val="Heading2"/>
      </w:pPr>
      <w:r>
        <w:t>Ozone</w:t>
      </w:r>
    </w:p>
    <w:p w14:paraId="0BA4AF57" w14:textId="77777777" w:rsidR="007313D0" w:rsidRPr="00733BAB" w:rsidRDefault="007313D0" w:rsidP="007313D0">
      <w:pPr>
        <w:pStyle w:val="Heading3"/>
      </w:pPr>
      <w:r>
        <w:t xml:space="preserve">Repeal </w:t>
      </w:r>
      <w:r w:rsidRPr="00733BAB">
        <w:t>Solves Ozone</w:t>
      </w:r>
    </w:p>
    <w:p w14:paraId="47E745BE" w14:textId="77777777" w:rsidR="007313D0" w:rsidRDefault="007313D0" w:rsidP="007313D0">
      <w:pPr>
        <w:spacing w:after="0"/>
        <w:rPr>
          <w:rStyle w:val="Style13ptBold"/>
        </w:rPr>
      </w:pPr>
      <w:r>
        <w:rPr>
          <w:rStyle w:val="Style13ptBold"/>
        </w:rPr>
        <w:t>Ethanol emissions significantly contribute to ozone depletion – repealing the mandate is key to solve</w:t>
      </w:r>
    </w:p>
    <w:p w14:paraId="0E6B5927" w14:textId="77777777" w:rsidR="007313D0" w:rsidRPr="000B681E" w:rsidRDefault="007313D0" w:rsidP="007313D0">
      <w:pPr>
        <w:spacing w:after="0"/>
        <w:rPr>
          <w:rStyle w:val="Style13ptBold"/>
        </w:rPr>
      </w:pPr>
      <w:r w:rsidRPr="000B681E">
        <w:rPr>
          <w:rStyle w:val="Style13ptBold"/>
        </w:rPr>
        <w:t>Wardle 2018</w:t>
      </w:r>
    </w:p>
    <w:p w14:paraId="4747D973" w14:textId="77777777" w:rsidR="007313D0" w:rsidRDefault="007313D0" w:rsidP="007313D0">
      <w:pPr>
        <w:spacing w:after="0"/>
      </w:pPr>
      <w:r>
        <w:t>Arthur, Graduate Research Fellow, The Center for Growth and Opportunity at Utah State University, “A Review of the Environmental Effects of the Renewable Fuel Standard’s Corn Ethanol Mandate” September 2018 https://www.ourenergypolicy.org/wp-content/uploads/2018/10/environmental-effect-renewable-rfs-corn-ethanol-mandate.pdf</w:t>
      </w:r>
    </w:p>
    <w:p w14:paraId="2A6DF808" w14:textId="77777777" w:rsidR="007313D0" w:rsidRDefault="007313D0" w:rsidP="007313D0">
      <w:pPr>
        <w:spacing w:after="0"/>
      </w:pPr>
      <w:r>
        <w:t>Ethanol Contributes to Harmful Atmospheric Ozone Emissions</w:t>
      </w:r>
    </w:p>
    <w:p w14:paraId="57D109EB" w14:textId="77777777" w:rsidR="007313D0" w:rsidRDefault="007313D0" w:rsidP="007313D0">
      <w:pPr>
        <w:spacing w:after="0"/>
        <w:rPr>
          <w:rStyle w:val="StyleUnderline"/>
        </w:rPr>
      </w:pPr>
      <w:r w:rsidRPr="00733BAB">
        <w:rPr>
          <w:rStyle w:val="StyleUnderline"/>
          <w:highlight w:val="cyan"/>
        </w:rPr>
        <w:t>Emissions from ethanol use</w:t>
      </w:r>
      <w:r>
        <w:t xml:space="preserve"> also </w:t>
      </w:r>
      <w:r w:rsidRPr="00733BAB">
        <w:rPr>
          <w:rStyle w:val="StyleUnderline"/>
          <w:highlight w:val="cyan"/>
        </w:rPr>
        <w:t>contain more ozone precursors than emissions from gasoline and will</w:t>
      </w:r>
      <w:r>
        <w:rPr>
          <w:rStyle w:val="StyleUnderline"/>
        </w:rPr>
        <w:t xml:space="preserve"> </w:t>
      </w:r>
      <w:r w:rsidRPr="00733BAB">
        <w:rPr>
          <w:rStyle w:val="StyleUnderline"/>
          <w:highlight w:val="cyan"/>
        </w:rPr>
        <w:t>add significantly to atmospheric ozone concentrations if ethanol use continues to increase</w:t>
      </w:r>
      <w:r>
        <w:t xml:space="preserve">.60 While stratospheric ozone is beneficial, </w:t>
      </w:r>
      <w:r w:rsidRPr="00733BAB">
        <w:rPr>
          <w:rStyle w:val="StyleUnderline"/>
          <w:highlight w:val="cyan"/>
        </w:rPr>
        <w:t>ozone near the ground is environmentally detrimental and is responsible for</w:t>
      </w:r>
      <w:r w:rsidRPr="00415558">
        <w:rPr>
          <w:rStyle w:val="StyleUnderline"/>
        </w:rPr>
        <w:t xml:space="preserve"> respiratory </w:t>
      </w:r>
      <w:r w:rsidRPr="00733BAB">
        <w:rPr>
          <w:rStyle w:val="StyleUnderline"/>
          <w:highlight w:val="cyan"/>
        </w:rPr>
        <w:t>illnesses</w:t>
      </w:r>
      <w:r>
        <w:t xml:space="preserve">.61 Because of ozone’s adverse health effects, Stanford air pollution researcher Mark Z. Jacobson projects that greater use of E85 (a blend of fuel with higher ethanol content for use in flex-fuel vehicles) through 2020 will increase ozone-related mortality by 4 percent in the United States relative to 2000 levels, not to mention additional respiratory-related hospitalizations.62 </w:t>
      </w:r>
      <w:r w:rsidRPr="00415558">
        <w:rPr>
          <w:rStyle w:val="StyleUnderline"/>
        </w:rPr>
        <w:t>Ozone emissions</w:t>
      </w:r>
      <w:r>
        <w:rPr>
          <w:rStyle w:val="StyleUnderline"/>
        </w:rPr>
        <w:t xml:space="preserve"> </w:t>
      </w:r>
      <w:r w:rsidRPr="00415558">
        <w:rPr>
          <w:rStyle w:val="StyleUnderline"/>
        </w:rPr>
        <w:t>are an important consideration for human health but tend to be overlooked due to the focus on ethanol’s</w:t>
      </w:r>
      <w:r>
        <w:rPr>
          <w:rStyle w:val="StyleUnderline"/>
        </w:rPr>
        <w:t xml:space="preserve"> </w:t>
      </w:r>
      <w:r w:rsidRPr="00415558">
        <w:rPr>
          <w:rStyle w:val="StyleUnderline"/>
        </w:rPr>
        <w:t>greenhouse gas effects.</w:t>
      </w:r>
    </w:p>
    <w:p w14:paraId="0976735C" w14:textId="77777777" w:rsidR="007313D0" w:rsidRPr="00733BAB" w:rsidRDefault="007313D0" w:rsidP="007313D0">
      <w:pPr>
        <w:pStyle w:val="Heading3"/>
      </w:pPr>
      <w:r w:rsidRPr="00733BAB">
        <w:t>Ozone ! – T/Warming</w:t>
      </w:r>
    </w:p>
    <w:p w14:paraId="203454FC" w14:textId="77777777" w:rsidR="007313D0" w:rsidRDefault="007313D0" w:rsidP="007313D0">
      <w:pPr>
        <w:pStyle w:val="Heading4"/>
      </w:pPr>
      <w:r>
        <w:t>Unchecked UV radiation turns warming</w:t>
      </w:r>
    </w:p>
    <w:p w14:paraId="12AD02BE" w14:textId="77777777" w:rsidR="007313D0" w:rsidRDefault="007313D0" w:rsidP="007313D0">
      <w:r w:rsidRPr="00415558">
        <w:rPr>
          <w:rStyle w:val="Style13ptBold"/>
        </w:rPr>
        <w:t>GEF 10</w:t>
      </w:r>
      <w:r>
        <w:t xml:space="preserve"> (Global Environment Facility, "OPS 4: PROGRESS TOWARD IMPACT," http://www.thegef.org/gef/sites/thegef.org/files/documents/FULL%20REPORT_OPS4%20Progress%20Toward%20Impact_0.pdf)</w:t>
      </w:r>
    </w:p>
    <w:p w14:paraId="124EF989" w14:textId="77777777" w:rsidR="007313D0" w:rsidRPr="00415558" w:rsidRDefault="007313D0" w:rsidP="007313D0">
      <w:pPr>
        <w:rPr>
          <w:sz w:val="16"/>
        </w:rPr>
      </w:pPr>
      <w:r w:rsidRPr="00415558">
        <w:rPr>
          <w:sz w:val="16"/>
        </w:rPr>
        <w:t xml:space="preserve">The ozone layer is part of the Earth’s atmosphere and contains high concentrations of ozone. This layer absorbs approximately 93 to 99 percent of </w:t>
      </w:r>
      <w:r w:rsidRPr="00415558">
        <w:rPr>
          <w:rStyle w:val="StyleUnderline"/>
        </w:rPr>
        <w:t>the sun’s high-frequency ultraviolet radiation which, if allowed to pass through, would end life on Earth</w:t>
      </w:r>
      <w:r w:rsidRPr="00415558">
        <w:rPr>
          <w:sz w:val="16"/>
        </w:rPr>
        <w:t xml:space="preserve">. The ozone layer is mainly located in the lower stratosphere, approximately 10 to 50 kilometers above the surface of the Earth. The ozone layer can be destroyed by free radical catalysts such as nitric oxide, hydroxyl, atomic chlorine, and atomic bromine. While there are natural sources for these ozone-depleting substances, the concentrations of chlorine and bromine have increased over the last decades due to the release of large quantities of manmade organohalogen compounds, especially chlorofluorocarbons (CFCs) and bromofluorocarbons which have been used mainly in refrigeration, air conditioning, and agricultural treatment products. These are highly stable compounds and are capable of surviving in the stratosphere, where chlorine and bromine radicals are liberated by the action of ultraviolet light. Each radical is then free to catalyze a chain reaction, breaking down ozone. A single chlorine atom is able to react with up to 100,000 ozone molecules. The breakdown results in insufficient ozone molecules being available to absorb ultraviolet radiation. The environmental effect of ODS was first observed in the mid-1980s over the Antarctic stratosphere, where ozone levels dropped by up to 60 to 70 percent of their pre-1975 levels. In the mid-latitudes, ozone levels have dropped by approximately 3 to 6 percent. </w:t>
      </w:r>
      <w:r w:rsidRPr="00415558">
        <w:rPr>
          <w:rStyle w:val="StyleUnderline"/>
        </w:rPr>
        <w:t>The consequences of ozone depletion are increases in ultraviolet-B radiation reaching the Earth’s surface, which in turn leads to increases in health and environmental problems such as skin cancers, immune system suppression, and cortical cataracts; damage to plants, including crop production caused by the reduction in photosynthesis; and reduction in diversity of important marine species such as plankton and phytoplankton. Reduction in phytoplankton also contributes to global warming</w:t>
      </w:r>
      <w:r w:rsidRPr="00415558">
        <w:rPr>
          <w:sz w:val="16"/>
        </w:rPr>
        <w:t>, as they play a significant role in oceanic carbon storage.</w:t>
      </w:r>
    </w:p>
    <w:p w14:paraId="7AC7AD52" w14:textId="77777777" w:rsidR="007313D0" w:rsidRDefault="007313D0" w:rsidP="007313D0">
      <w:pPr>
        <w:pStyle w:val="Heading2"/>
      </w:pPr>
      <w:r>
        <w:t>Soil Erosion</w:t>
      </w:r>
    </w:p>
    <w:p w14:paraId="5951179A" w14:textId="1DD5AAF3" w:rsidR="007313D0" w:rsidRPr="007E12A2" w:rsidRDefault="007313D0" w:rsidP="007313D0">
      <w:pPr>
        <w:pStyle w:val="Heading3"/>
      </w:pPr>
      <w:r>
        <w:t>Soil Erosion</w:t>
      </w:r>
      <w:r w:rsidR="004048F5">
        <w:t xml:space="preserve"> Add-on</w:t>
      </w:r>
    </w:p>
    <w:p w14:paraId="17034FAE" w14:textId="77777777" w:rsidR="007313D0" w:rsidRPr="0015065F" w:rsidRDefault="007313D0" w:rsidP="007313D0">
      <w:pPr>
        <w:pStyle w:val="Heading4"/>
      </w:pPr>
      <w:r>
        <w:t>The RFS is driving a huge surge in soil erosion – corn production tactics and locations will render land useless</w:t>
      </w:r>
    </w:p>
    <w:p w14:paraId="75148CCA" w14:textId="77777777" w:rsidR="007313D0" w:rsidRPr="000B681E" w:rsidRDefault="007313D0" w:rsidP="007313D0">
      <w:pPr>
        <w:spacing w:after="0"/>
        <w:rPr>
          <w:rStyle w:val="Style13ptBold"/>
        </w:rPr>
      </w:pPr>
      <w:r w:rsidRPr="000B681E">
        <w:rPr>
          <w:rStyle w:val="Style13ptBold"/>
        </w:rPr>
        <w:t>Wardle 2018</w:t>
      </w:r>
    </w:p>
    <w:p w14:paraId="306A25A2" w14:textId="77777777" w:rsidR="007313D0" w:rsidRDefault="007313D0" w:rsidP="007313D0">
      <w:pPr>
        <w:spacing w:after="0"/>
      </w:pPr>
      <w:r>
        <w:t xml:space="preserve">Arthur, Graduate Research Fellow, The Center for Growth and Opportunity at Utah State University, “A Review of the Environmental Effects of the Renewable Fuel Standard’s Corn Ethanol Mandate” September 2018 </w:t>
      </w:r>
      <w:hyperlink r:id="rId60" w:history="1">
        <w:r w:rsidRPr="004406DA">
          <w:rPr>
            <w:rStyle w:val="Hyperlink"/>
          </w:rPr>
          <w:t>https://www.ourenergypolicy.org/wp-content/uploads/2018/10/environmental-effect-renewable-rfs-corn-ethanol-mandate.pdf</w:t>
        </w:r>
      </w:hyperlink>
      <w:r>
        <w:t xml:space="preserve"> DMR</w:t>
      </w:r>
    </w:p>
    <w:p w14:paraId="73328241" w14:textId="290BEF57" w:rsidR="007313D0" w:rsidRDefault="007313D0" w:rsidP="007313D0">
      <w:pPr>
        <w:rPr>
          <w:sz w:val="16"/>
        </w:rPr>
      </w:pPr>
      <w:r w:rsidRPr="00DD0D23">
        <w:rPr>
          <w:rStyle w:val="StyleUnderline"/>
        </w:rPr>
        <w:t xml:space="preserve">The RFS </w:t>
      </w:r>
      <w:r w:rsidRPr="0015065F">
        <w:rPr>
          <w:sz w:val="16"/>
        </w:rPr>
        <w:t xml:space="preserve">Encourages Unsustainable Land Management Practices The Renewable Fuel Standard’s </w:t>
      </w:r>
      <w:r w:rsidRPr="00DD0D23">
        <w:rPr>
          <w:rStyle w:val="StyleUnderline"/>
        </w:rPr>
        <w:t>effects on land use go beyond land conversion. New corn demand has</w:t>
      </w:r>
      <w:r>
        <w:rPr>
          <w:rStyle w:val="StyleUnderline"/>
        </w:rPr>
        <w:t xml:space="preserve"> </w:t>
      </w:r>
      <w:r w:rsidRPr="00DD0D23">
        <w:rPr>
          <w:rStyle w:val="StyleUnderline"/>
        </w:rPr>
        <w:t>driven owners of farmland already dedicated to corn production to begin using even more intensive</w:t>
      </w:r>
      <w:r>
        <w:rPr>
          <w:rStyle w:val="StyleUnderline"/>
        </w:rPr>
        <w:t xml:space="preserve"> </w:t>
      </w:r>
      <w:r w:rsidRPr="00DD0D23">
        <w:rPr>
          <w:rStyle w:val="StyleUnderline"/>
        </w:rPr>
        <w:t>farming techniques that reduce soil quality</w:t>
      </w:r>
      <w:r w:rsidRPr="0015065F">
        <w:rPr>
          <w:sz w:val="16"/>
        </w:rPr>
        <w:t xml:space="preserve">. Typically, soil nutrients are replenished by rotating fields every year between corn, which depletes soil nitrogen, and soybeans, which reintroduce nitrogen. </w:t>
      </w:r>
      <w:r w:rsidRPr="00DD0D23">
        <w:rPr>
          <w:rStyle w:val="StyleUnderline"/>
        </w:rPr>
        <w:t>Reducing the</w:t>
      </w:r>
      <w:r>
        <w:rPr>
          <w:rStyle w:val="StyleUnderline"/>
        </w:rPr>
        <w:t xml:space="preserve"> </w:t>
      </w:r>
      <w:r w:rsidRPr="00DD0D23">
        <w:rPr>
          <w:rStyle w:val="StyleUnderline"/>
        </w:rPr>
        <w:t>frequency of or even eliminating annual soybean crop rotations diminishes soil quality and necessitates the</w:t>
      </w:r>
      <w:r>
        <w:rPr>
          <w:rStyle w:val="StyleUnderline"/>
        </w:rPr>
        <w:t xml:space="preserve"> </w:t>
      </w:r>
      <w:r w:rsidRPr="00DD0D23">
        <w:rPr>
          <w:rStyle w:val="StyleUnderline"/>
        </w:rPr>
        <w:t>use of more nitrogen fertilizer</w:t>
      </w:r>
      <w:r w:rsidRPr="0015065F">
        <w:rPr>
          <w:sz w:val="16"/>
        </w:rPr>
        <w:t xml:space="preserve">, an issue discussed further in the Resource Use section of this report. Before 2007, the year the EISA passed, the ratio of corn acreage to soybean acreage in the central United States was nearly 1:1. Afterwards, this ratio rose quickly, starting in 2007 when corn acreage outpaced soybean acreage by 40 percent. The ratio of corn to soybean acreage is shown in Figure 4 for Corn Belt states. Over the 2007-2010 period, 8 percent of all corn production occurred on land that has been growing corn for at least four consecutive years—far removed from the ideal biannual rotation schedule.26 However, the ratio of corn to soybean acreage has returned closer to 1:1 in recent years. One possible explanation could be that more intensive farming practices were only used until production could expand onto new land, at which point farms returned to appropriate rotations. This explanation is speculative and deserving of further investigation, but it is clear that unsustainable production continues, though manifested in alternative forms. </w:t>
      </w:r>
      <w:r w:rsidRPr="00DD0D23">
        <w:rPr>
          <w:rStyle w:val="StyleUnderline"/>
        </w:rPr>
        <w:t>The Renewable Fuel Standard is part of a broader portfolio of federal incentives that drive corn farmers</w:t>
      </w:r>
      <w:r>
        <w:rPr>
          <w:rStyle w:val="StyleUnderline"/>
        </w:rPr>
        <w:t xml:space="preserve"> </w:t>
      </w:r>
      <w:r w:rsidRPr="00DD0D23">
        <w:rPr>
          <w:rStyle w:val="StyleUnderline"/>
        </w:rPr>
        <w:t>to maximize production at the cost of soil erosion. Federal farm policy in the late 1980s and early 1990s</w:t>
      </w:r>
      <w:r>
        <w:rPr>
          <w:rStyle w:val="StyleUnderline"/>
        </w:rPr>
        <w:t xml:space="preserve"> </w:t>
      </w:r>
      <w:r w:rsidRPr="00DD0D23">
        <w:rPr>
          <w:rStyle w:val="StyleUnderline"/>
        </w:rPr>
        <w:t>subsidized both production and erosion prevention</w:t>
      </w:r>
      <w:r w:rsidRPr="0015065F">
        <w:rPr>
          <w:sz w:val="16"/>
        </w:rPr>
        <w:t xml:space="preserve">, which led farmers to implement technologies like grass strips that filter and slow the flow of runoff.27 </w:t>
      </w:r>
      <w:r w:rsidRPr="00DD0D23">
        <w:rPr>
          <w:rStyle w:val="StyleUnderline"/>
        </w:rPr>
        <w:t>Since then, federal enforcement of erosion prevention</w:t>
      </w:r>
      <w:r>
        <w:rPr>
          <w:rStyle w:val="StyleUnderline"/>
        </w:rPr>
        <w:t xml:space="preserve"> </w:t>
      </w:r>
      <w:r w:rsidRPr="00DD0D23">
        <w:rPr>
          <w:rStyle w:val="StyleUnderline"/>
        </w:rPr>
        <w:t>waned, but massive production incentives, including the RFS, continue to push up production</w:t>
      </w:r>
      <w:r w:rsidRPr="0015065F">
        <w:rPr>
          <w:sz w:val="16"/>
        </w:rPr>
        <w:t xml:space="preserve">.28 </w:t>
      </w:r>
      <w:r w:rsidRPr="00DD0D23">
        <w:rPr>
          <w:rStyle w:val="Emphasis"/>
        </w:rPr>
        <w:t>The consequence</w:t>
      </w:r>
      <w:r w:rsidRPr="0015065F">
        <w:rPr>
          <w:sz w:val="16"/>
        </w:rPr>
        <w:t xml:space="preserve">, especially in Iowa, </w:t>
      </w:r>
      <w:r w:rsidRPr="00DD0D23">
        <w:rPr>
          <w:rStyle w:val="Emphasis"/>
        </w:rPr>
        <w:t>is unsustainable levels of soil erosion</w:t>
      </w:r>
      <w:r w:rsidRPr="0015065F">
        <w:rPr>
          <w:sz w:val="16"/>
        </w:rPr>
        <w:t xml:space="preserve">. In 2007, townships comprising ten million of Iowa’s thirty-six million acres eroded faster than the government-defined sustainable rate, and six million acres eroded at double that rate.29 Despite having some of the most productive cropland in the country, Iowa has lost half of its topsoil over the last 150 years. Researchers at the USDA’s Economic Research Service specifically mention large biofuel production mandates as a cause for increasing erosion in the Northern Plains and Mississippi Delta.30 Although topsoil is semirenewable, re-accumulation can take decades following surface disturbances and thousands of years after complete depletion.31 </w:t>
      </w:r>
      <w:r w:rsidRPr="00DD0D23">
        <w:rPr>
          <w:rStyle w:val="StyleUnderline"/>
        </w:rPr>
        <w:t>Topsoil degradation necessitates the application of yet more fertilizer, damages</w:t>
      </w:r>
      <w:r>
        <w:rPr>
          <w:rStyle w:val="StyleUnderline"/>
        </w:rPr>
        <w:t xml:space="preserve"> </w:t>
      </w:r>
      <w:r w:rsidRPr="00DD0D23">
        <w:rPr>
          <w:rStyle w:val="StyleUnderline"/>
        </w:rPr>
        <w:t>soil ecosystems, and reduces the ground’s ability to absorb rainwater</w:t>
      </w:r>
      <w:r w:rsidRPr="0015065F">
        <w:rPr>
          <w:sz w:val="16"/>
        </w:rPr>
        <w:t>.32 The problem is worst in areas of continuous corn planting; without crop rotation, soil erodes 15 times faster than it can replenish.33 Schemes to produce cellulosic ethanol with leftover corn residues (i.e. stems, leaves, and cobs) would exacerbate this problem “from 10- to 100-fold.”34</w:t>
      </w:r>
    </w:p>
    <w:p w14:paraId="238DC1AB" w14:textId="77777777" w:rsidR="004048F5" w:rsidRDefault="004048F5" w:rsidP="004048F5">
      <w:pPr>
        <w:pStyle w:val="Heading4"/>
      </w:pPr>
      <w:r>
        <w:t>Soil erosion leads to extinction</w:t>
      </w:r>
    </w:p>
    <w:p w14:paraId="104B8C8C" w14:textId="77777777" w:rsidR="004048F5" w:rsidRPr="000B45BF" w:rsidRDefault="004048F5" w:rsidP="004048F5">
      <w:r w:rsidRPr="000B45BF">
        <w:rPr>
          <w:rStyle w:val="Style13ptBold"/>
        </w:rPr>
        <w:t>Horne</w:t>
      </w:r>
      <w:r w:rsidRPr="000B45BF">
        <w:t xml:space="preserve"> &amp; McDermott </w:t>
      </w:r>
      <w:r w:rsidRPr="000B45BF">
        <w:rPr>
          <w:rStyle w:val="Style13ptBold"/>
        </w:rPr>
        <w:t>1</w:t>
      </w:r>
      <w:r w:rsidRPr="000B45BF">
        <w:t xml:space="preserve"> (James E. and Maura, President of the Kerr Center and Communications Director at the Kerr Center, “The Next Green Revolution: Essential Steps to a Healthy, Sustainable Agriculture” Excerpt from Chapter 3, </w:t>
      </w:r>
      <w:hyperlink r:id="rId61" w:history="1">
        <w:r w:rsidRPr="000B45BF">
          <w:rPr>
            <w:rStyle w:val="Hyperlink"/>
          </w:rPr>
          <w:t>http://www.kerrcenter.com/HTML/green_excerpt1.html</w:t>
        </w:r>
      </w:hyperlink>
      <w:r w:rsidRPr="000B45BF">
        <w:t>)</w:t>
      </w:r>
    </w:p>
    <w:p w14:paraId="3D5B9F04" w14:textId="77777777" w:rsidR="004048F5" w:rsidRDefault="004048F5" w:rsidP="004048F5">
      <w:pPr>
        <w:rPr>
          <w:sz w:val="12"/>
        </w:rPr>
      </w:pPr>
      <w:r w:rsidRPr="000B45BF">
        <w:rPr>
          <w:highlight w:val="yellow"/>
          <w:u w:val="single"/>
        </w:rPr>
        <w:t xml:space="preserve">Topsoil </w:t>
      </w:r>
      <w:r w:rsidRPr="000B45BF">
        <w:rPr>
          <w:u w:val="single"/>
        </w:rPr>
        <w:t>is</w:t>
      </w:r>
      <w:r w:rsidRPr="000B45BF">
        <w:rPr>
          <w:sz w:val="12"/>
        </w:rPr>
        <w:t xml:space="preserve"> a little </w:t>
      </w:r>
      <w:r w:rsidRPr="000B45BF">
        <w:rPr>
          <w:u w:val="single"/>
        </w:rPr>
        <w:t>like the air</w:t>
      </w:r>
      <w:r w:rsidRPr="000B45BF">
        <w:rPr>
          <w:sz w:val="12"/>
        </w:rPr>
        <w:t xml:space="preserve"> that </w:t>
      </w:r>
      <w:r w:rsidRPr="000B45BF">
        <w:rPr>
          <w:u w:val="single"/>
        </w:rPr>
        <w:t>we breathe</w:t>
      </w:r>
      <w:r w:rsidRPr="000B45BF">
        <w:rPr>
          <w:sz w:val="12"/>
        </w:rPr>
        <w:t xml:space="preserve">, a constant that we are largely unaware of. When farmer with his plow turns over the soil in a field, or a gardener sticks a shovel in the ground and spades up a mound of dirt, each is encountering topsoil. As its name implies it is the top layer in a multi-layer cake, the bottom layer being bedrock. But it is not just the icing on the cake-- </w:t>
      </w:r>
      <w:r w:rsidRPr="000B45BF">
        <w:rPr>
          <w:u w:val="single"/>
        </w:rPr>
        <w:t xml:space="preserve">it is the layer that </w:t>
      </w:r>
      <w:r w:rsidRPr="000B45BF">
        <w:rPr>
          <w:highlight w:val="yellow"/>
          <w:u w:val="single"/>
        </w:rPr>
        <w:t xml:space="preserve">makes </w:t>
      </w:r>
      <w:r w:rsidRPr="000B45BF">
        <w:rPr>
          <w:rStyle w:val="Emphasis"/>
          <w:highlight w:val="yellow"/>
        </w:rPr>
        <w:t>life on earth possible</w:t>
      </w:r>
      <w:r w:rsidRPr="000B45BF">
        <w:rPr>
          <w:sz w:val="12"/>
        </w:rPr>
        <w:t xml:space="preserve">. </w:t>
      </w:r>
      <w:r w:rsidRPr="000B45BF">
        <w:rPr>
          <w:highlight w:val="yellow"/>
          <w:u w:val="single"/>
        </w:rPr>
        <w:t>Topsoil consists of mineral particles, organic matter, water, air, and living soil organisms.</w:t>
      </w:r>
      <w:r w:rsidRPr="000B45BF">
        <w:rPr>
          <w:u w:val="single"/>
        </w:rPr>
        <w:t xml:space="preserve"> It is </w:t>
      </w:r>
      <w:r w:rsidRPr="000B45BF">
        <w:rPr>
          <w:rStyle w:val="Emphasis"/>
        </w:rPr>
        <w:t>the layer of life</w:t>
      </w:r>
      <w:r w:rsidRPr="000B45BF">
        <w:rPr>
          <w:sz w:val="12"/>
        </w:rPr>
        <w:t xml:space="preserve">-- the root zone of plants where the water and nutrients that enable plans to grow are absorbed. Beneath the top soil is the subsoil which generally has less organic matter and is less penetrable to roots than topsoil, but is a storehouse for minerals. Topsoil depth varies from place to place. In the Nile River valley, built by eons of flooding and deposits of sediment, it is tens of feet thick. This luxurious topsoil was the fertile foundation for humanity’s progress. Often however, topsoil is more precious. When settlers first came onto the North American prairies, the topsoil depth averaged ten inches, built up over the centuries and held in place by deep grass roots. In the hundred years since the prairie sod was broken by the steel plow and the land was converted to farming, on average about half the topsoil has been eroded away. The creation of the breadbasket of America from the virgin prairies has come at great cost in topsoil. </w:t>
      </w:r>
      <w:r w:rsidRPr="000B45BF">
        <w:rPr>
          <w:highlight w:val="yellow"/>
          <w:u w:val="single"/>
        </w:rPr>
        <w:t xml:space="preserve">Topsoil </w:t>
      </w:r>
      <w:r w:rsidRPr="000B45BF">
        <w:rPr>
          <w:u w:val="single"/>
        </w:rPr>
        <w:t>is crucial to ag</w:t>
      </w:r>
      <w:r w:rsidRPr="000B45BF">
        <w:rPr>
          <w:sz w:val="12"/>
        </w:rPr>
        <w:t xml:space="preserve">riculture. </w:t>
      </w:r>
      <w:r w:rsidRPr="000B45BF">
        <w:rPr>
          <w:rStyle w:val="Emphasis"/>
        </w:rPr>
        <w:t>This first step</w:t>
      </w:r>
      <w:r w:rsidRPr="000B45BF">
        <w:rPr>
          <w:u w:val="single"/>
        </w:rPr>
        <w:t xml:space="preserve">-- conserving and creating healthy soil-- </w:t>
      </w:r>
      <w:r w:rsidRPr="000B45BF">
        <w:rPr>
          <w:highlight w:val="yellow"/>
          <w:u w:val="single"/>
        </w:rPr>
        <w:t xml:space="preserve">is the </w:t>
      </w:r>
      <w:r w:rsidRPr="000B45BF">
        <w:rPr>
          <w:rStyle w:val="Emphasis"/>
          <w:highlight w:val="yellow"/>
        </w:rPr>
        <w:t>foundation of a sustainable ag</w:t>
      </w:r>
      <w:r w:rsidRPr="000B45BF">
        <w:rPr>
          <w:sz w:val="12"/>
        </w:rPr>
        <w:t xml:space="preserve">riculture. It is closely linked to the next two steps-- conserve water and protect its quality, and manage organic wastes so they don’t pollute. How well agriculture manages soil, water, and organic wastes will determine its future health. </w:t>
      </w:r>
      <w:r w:rsidRPr="000B45BF">
        <w:rPr>
          <w:u w:val="single"/>
        </w:rPr>
        <w:t>Conserving healthy soil by guarding it against erosion</w:t>
      </w:r>
      <w:r w:rsidRPr="000B45BF">
        <w:rPr>
          <w:sz w:val="12"/>
        </w:rPr>
        <w:t xml:space="preserve"> or other forces </w:t>
      </w:r>
      <w:r w:rsidRPr="000B45BF">
        <w:rPr>
          <w:u w:val="single"/>
        </w:rPr>
        <w:t xml:space="preserve">that would degrade it is the </w:t>
      </w:r>
      <w:r w:rsidRPr="000B45BF">
        <w:rPr>
          <w:rStyle w:val="Emphasis"/>
        </w:rPr>
        <w:t>most basic step</w:t>
      </w:r>
      <w:r w:rsidRPr="000B45BF">
        <w:rPr>
          <w:sz w:val="12"/>
        </w:rPr>
        <w:t xml:space="preserve">. This step has as its corollary actively building soil health, because soil used for agricultural purposes today is not as healthy as it could be. It is both less diverse and less active biologically. </w:t>
      </w:r>
      <w:r w:rsidRPr="000B45BF">
        <w:rPr>
          <w:highlight w:val="yellow"/>
          <w:u w:val="single"/>
        </w:rPr>
        <w:t xml:space="preserve">Without healthy topsoil, </w:t>
      </w:r>
      <w:r w:rsidRPr="000B45BF">
        <w:rPr>
          <w:rStyle w:val="Emphasis"/>
          <w:highlight w:val="yellow"/>
        </w:rPr>
        <w:t>the world cannot</w:t>
      </w:r>
      <w:r w:rsidRPr="000B45BF">
        <w:rPr>
          <w:sz w:val="12"/>
          <w:highlight w:val="yellow"/>
        </w:rPr>
        <w:t xml:space="preserve"> </w:t>
      </w:r>
      <w:r w:rsidRPr="000B45BF">
        <w:rPr>
          <w:sz w:val="12"/>
        </w:rPr>
        <w:t xml:space="preserve">begin to </w:t>
      </w:r>
      <w:r w:rsidRPr="000B45BF">
        <w:rPr>
          <w:rStyle w:val="Emphasis"/>
          <w:highlight w:val="yellow"/>
        </w:rPr>
        <w:t>feed</w:t>
      </w:r>
      <w:r w:rsidRPr="000B45BF">
        <w:rPr>
          <w:sz w:val="12"/>
          <w:highlight w:val="yellow"/>
        </w:rPr>
        <w:t xml:space="preserve"> </w:t>
      </w:r>
      <w:r w:rsidRPr="000B45BF">
        <w:rPr>
          <w:sz w:val="12"/>
        </w:rPr>
        <w:t xml:space="preserve">its </w:t>
      </w:r>
      <w:r w:rsidRPr="000B45BF">
        <w:rPr>
          <w:rStyle w:val="Emphasis"/>
          <w:highlight w:val="yellow"/>
        </w:rPr>
        <w:t>billions</w:t>
      </w:r>
      <w:r w:rsidRPr="000B45BF">
        <w:rPr>
          <w:sz w:val="12"/>
        </w:rPr>
        <w:t xml:space="preserve">. While American popular culture discourse in recent years has speculated on the fate of life on earth in case of alien invasion, asteroid bombardment or rampaging killer viruses, </w:t>
      </w:r>
      <w:r w:rsidRPr="000B45BF">
        <w:rPr>
          <w:u w:val="single"/>
        </w:rPr>
        <w:t xml:space="preserve">the slow </w:t>
      </w:r>
      <w:r w:rsidRPr="000B45BF">
        <w:rPr>
          <w:highlight w:val="yellow"/>
          <w:u w:val="single"/>
        </w:rPr>
        <w:t>loss of quality soil is</w:t>
      </w:r>
      <w:r w:rsidRPr="000B45BF">
        <w:rPr>
          <w:sz w:val="12"/>
          <w:highlight w:val="yellow"/>
        </w:rPr>
        <w:t xml:space="preserve"> </w:t>
      </w:r>
      <w:r w:rsidRPr="000B45BF">
        <w:rPr>
          <w:sz w:val="12"/>
        </w:rPr>
        <w:t xml:space="preserve">more of a </w:t>
      </w:r>
      <w:r w:rsidRPr="000B45BF">
        <w:rPr>
          <w:rStyle w:val="Emphasis"/>
          <w:highlight w:val="yellow"/>
        </w:rPr>
        <w:t>threat to life on the planet</w:t>
      </w:r>
      <w:r w:rsidRPr="000B45BF">
        <w:rPr>
          <w:sz w:val="12"/>
          <w:highlight w:val="yellow"/>
        </w:rPr>
        <w:t xml:space="preserve"> </w:t>
      </w:r>
      <w:r w:rsidRPr="000B45BF">
        <w:rPr>
          <w:sz w:val="12"/>
        </w:rPr>
        <w:t>than any of the above.</w:t>
      </w:r>
    </w:p>
    <w:p w14:paraId="49E9A5E3" w14:textId="77777777" w:rsidR="004048F5" w:rsidRDefault="004048F5" w:rsidP="007313D0">
      <w:pPr>
        <w:rPr>
          <w:sz w:val="16"/>
        </w:rPr>
      </w:pPr>
    </w:p>
    <w:p w14:paraId="73BBDF9C" w14:textId="7DAC248D" w:rsidR="007313D0" w:rsidRDefault="004048F5" w:rsidP="004048F5">
      <w:pPr>
        <w:pStyle w:val="Heading3"/>
      </w:pPr>
      <w:r>
        <w:t>Repeal Solves Soil Erosion</w:t>
      </w:r>
    </w:p>
    <w:p w14:paraId="097E6860" w14:textId="77777777" w:rsidR="007313D0" w:rsidRPr="002E219F" w:rsidRDefault="007313D0" w:rsidP="007313D0">
      <w:pPr>
        <w:pStyle w:val="Heading4"/>
      </w:pPr>
      <w:r w:rsidRPr="002E219F">
        <w:t>The RFS has created the potential for catastrophic soil erosion</w:t>
      </w:r>
    </w:p>
    <w:p w14:paraId="5176D25D" w14:textId="77777777" w:rsidR="007313D0" w:rsidRPr="000B681E" w:rsidRDefault="007313D0" w:rsidP="007313D0">
      <w:pPr>
        <w:spacing w:after="0"/>
        <w:rPr>
          <w:rStyle w:val="Style13ptBold"/>
        </w:rPr>
      </w:pPr>
      <w:r w:rsidRPr="000B681E">
        <w:rPr>
          <w:rStyle w:val="Style13ptBold"/>
        </w:rPr>
        <w:t>Wardle 2018</w:t>
      </w:r>
    </w:p>
    <w:p w14:paraId="5671090F" w14:textId="77777777" w:rsidR="007313D0" w:rsidRDefault="007313D0" w:rsidP="007313D0">
      <w:pPr>
        <w:spacing w:after="0"/>
      </w:pPr>
      <w:r>
        <w:t xml:space="preserve">Arthur, Graduate Research Fellow, The Center for Growth and Opportunity at Utah State University, “A Review of the Environmental Effects of the Renewable Fuel Standard’s Corn Ethanol Mandate” September 2018 </w:t>
      </w:r>
      <w:hyperlink r:id="rId62" w:history="1">
        <w:r w:rsidRPr="004406DA">
          <w:rPr>
            <w:rStyle w:val="Hyperlink"/>
          </w:rPr>
          <w:t>https://www.ourenergypolicy.org/wp-content/uploads/2018/10/environmental-effect-renewable-rfs-corn-ethanol-mandate.pdf</w:t>
        </w:r>
      </w:hyperlink>
      <w:r>
        <w:t xml:space="preserve"> DMR</w:t>
      </w:r>
    </w:p>
    <w:p w14:paraId="49756508" w14:textId="2D7C7954" w:rsidR="007313D0" w:rsidRDefault="007313D0" w:rsidP="007313D0">
      <w:r>
        <w:t xml:space="preserve">Changes in Land Use </w:t>
      </w:r>
      <w:r w:rsidRPr="0015065F">
        <w:rPr>
          <w:rStyle w:val="StyleUnderline"/>
        </w:rPr>
        <w:t>Meeting the new demands of biorefineries under the RFS necessitated a drastic jump in corn production.</w:t>
      </w:r>
      <w:r>
        <w:rPr>
          <w:rStyle w:val="StyleUnderline"/>
        </w:rPr>
        <w:t xml:space="preserve"> </w:t>
      </w:r>
      <w:r w:rsidRPr="0015065F">
        <w:rPr>
          <w:rStyle w:val="StyleUnderline"/>
        </w:rPr>
        <w:t>To take advantage of the new market, farms expanded and attempted to squeeze more bushels out of each</w:t>
      </w:r>
      <w:r>
        <w:rPr>
          <w:rStyle w:val="StyleUnderline"/>
        </w:rPr>
        <w:t xml:space="preserve"> </w:t>
      </w:r>
      <w:r w:rsidRPr="0015065F">
        <w:rPr>
          <w:rStyle w:val="StyleUnderline"/>
        </w:rPr>
        <w:t>acre. Those expansions hurt already-sensitive habitats and released carbon being stored in soil</w:t>
      </w:r>
      <w:r>
        <w:t xml:space="preserve">. </w:t>
      </w:r>
      <w:r w:rsidRPr="0015065F">
        <w:rPr>
          <w:rStyle w:val="StyleUnderline"/>
        </w:rPr>
        <w:t>Intensified</w:t>
      </w:r>
      <w:r>
        <w:rPr>
          <w:rStyle w:val="StyleUnderline"/>
        </w:rPr>
        <w:t xml:space="preserve"> </w:t>
      </w:r>
      <w:r w:rsidRPr="0015065F">
        <w:rPr>
          <w:rStyle w:val="StyleUnderline"/>
        </w:rPr>
        <w:t>production interrupted many sustainable farming practices, with crop rotations and anti-erosive land management being among the sustainability measures cast aside</w:t>
      </w:r>
      <w:r>
        <w:t xml:space="preserve">. This section enumerates the land use changes associated with the RFS and their consequences for wildlife, greenhouse gas emissions, and erosion. The RFS Drives Ecologically Detrimental Land Use Change </w:t>
      </w:r>
      <w:r w:rsidRPr="0015065F">
        <w:rPr>
          <w:rStyle w:val="StyleUnderline"/>
        </w:rPr>
        <w:t>Driven substantially by ethanol policy, high corn demand since the passage of the RFS has pushed corn</w:t>
      </w:r>
      <w:r>
        <w:rPr>
          <w:rStyle w:val="StyleUnderline"/>
        </w:rPr>
        <w:t xml:space="preserve"> </w:t>
      </w:r>
      <w:r w:rsidRPr="0015065F">
        <w:rPr>
          <w:rStyle w:val="StyleUnderline"/>
        </w:rPr>
        <w:t>farming operations into previously unfarmed and fallow lands, rangelands, wetlands, and fields historically</w:t>
      </w:r>
      <w:r>
        <w:rPr>
          <w:rStyle w:val="StyleUnderline"/>
        </w:rPr>
        <w:t xml:space="preserve"> </w:t>
      </w:r>
      <w:r w:rsidRPr="0015065F">
        <w:rPr>
          <w:rStyle w:val="StyleUnderline"/>
        </w:rPr>
        <w:t>planted with other crops</w:t>
      </w:r>
      <w:r>
        <w:t xml:space="preserve">.8 Rates of land conversion throughout the Corn Belt are comparable to the rates of deforestation that plagued Brazil, Malaysia, and Indonesia during the 1980s and 1990s.9 Of all grassland converted to other uses from 2010 to 2012 in the prairie pothole region (a threatened landscape), nearly 65% went to corn and soybean farming.10 A University of Michigan report found that declines in both species diversity and species abundance of grassland birds in the prairie pothole region are attributable to habitat degradation caused by ethanol policies.11 Long-term unimproved grasslands, including prairie and range, constitute 22% of new corn acreage; this is particularly problematic because the soil in those regions stores large quantities of carbon that are released to the atmosphere when farmed.12 Figure 2 shows the full breakdown of where new cropland was sown between 2008 and 2012. </w:t>
      </w:r>
      <w:r w:rsidRPr="0015065F">
        <w:rPr>
          <w:rStyle w:val="StyleUnderline"/>
        </w:rPr>
        <w:t>The RFS technically requires that ethanol feedstocks come from land that was already being used in</w:t>
      </w:r>
      <w:r>
        <w:rPr>
          <w:rStyle w:val="StyleUnderline"/>
        </w:rPr>
        <w:t xml:space="preserve"> </w:t>
      </w:r>
      <w:r w:rsidRPr="0015065F">
        <w:rPr>
          <w:rStyle w:val="StyleUnderline"/>
        </w:rPr>
        <w:t>December 2007, but insufficient monitoring leaves that rule totally unenforced</w:t>
      </w:r>
      <w:r>
        <w:t xml:space="preserve">.13 One rough calculation estimated that fueling an average US automobile entirely with ethanol for a year would take a hectare (roughly 2.5 acres) of corn. By contrast, feeding an average person for the same period of time takes only half a hectare.14 The RFS cannot be blamed for all documented land conversion, but the extent of conversion is correlated with proximity to ethanol plants, suggesting that </w:t>
      </w:r>
      <w:r w:rsidRPr="0015065F">
        <w:rPr>
          <w:rStyle w:val="StyleUnderline"/>
        </w:rPr>
        <w:t>the RFS is a key factor</w:t>
      </w:r>
      <w:r>
        <w:t xml:space="preserve">.15 The trouble with </w:t>
      </w:r>
      <w:r w:rsidRPr="0015065F">
        <w:rPr>
          <w:rStyle w:val="StyleUnderline"/>
        </w:rPr>
        <w:t xml:space="preserve">converting landscapes to cropland </w:t>
      </w:r>
      <w:r>
        <w:t xml:space="preserve">goes beyond habitat conservation. </w:t>
      </w:r>
      <w:r w:rsidRPr="0015065F">
        <w:rPr>
          <w:rStyle w:val="StyleUnderline"/>
        </w:rPr>
        <w:t>Soil acts as a major</w:t>
      </w:r>
      <w:r>
        <w:rPr>
          <w:rStyle w:val="StyleUnderline"/>
        </w:rPr>
        <w:t xml:space="preserve"> </w:t>
      </w:r>
      <w:r w:rsidRPr="0015065F">
        <w:rPr>
          <w:rStyle w:val="StyleUnderline"/>
        </w:rPr>
        <w:t>storehouse of carbon and holds significantly more carbon than the atmosphere</w:t>
      </w:r>
      <w:r>
        <w:t xml:space="preserve">.16 </w:t>
      </w:r>
      <w:r w:rsidRPr="0015065F">
        <w:rPr>
          <w:rStyle w:val="StyleUnderline"/>
        </w:rPr>
        <w:t>Turning over wild soil to</w:t>
      </w:r>
      <w:r>
        <w:rPr>
          <w:rStyle w:val="StyleUnderline"/>
        </w:rPr>
        <w:t xml:space="preserve"> </w:t>
      </w:r>
      <w:r w:rsidRPr="0015065F">
        <w:rPr>
          <w:rStyle w:val="StyleUnderline"/>
        </w:rPr>
        <w:t>prepare a corn farm releases large amounts of carbon; over ten years, forest-converted farmland can release</w:t>
      </w:r>
      <w:r>
        <w:rPr>
          <w:rStyle w:val="StyleUnderline"/>
        </w:rPr>
        <w:t xml:space="preserve"> </w:t>
      </w:r>
      <w:r w:rsidRPr="0015065F">
        <w:rPr>
          <w:rStyle w:val="StyleUnderline"/>
        </w:rPr>
        <w:t>36 percent of the soil’s carbon</w:t>
      </w:r>
      <w:r>
        <w:t xml:space="preserve">.17 </w:t>
      </w:r>
      <w:r w:rsidRPr="0015065F">
        <w:rPr>
          <w:rStyle w:val="StyleUnderline"/>
        </w:rPr>
        <w:t>Land conversion for corn planting also acts in direct competition to the</w:t>
      </w:r>
      <w:r>
        <w:t xml:space="preserve"> Conservation Reserve Program </w:t>
      </w:r>
      <w:r w:rsidRPr="0015065F">
        <w:rPr>
          <w:rStyle w:val="StyleUnderline"/>
        </w:rPr>
        <w:t>(CRP), a federal program that offers financial incentives to farmers to leave marginal lands unharvested</w:t>
      </w:r>
      <w:r>
        <w:rPr>
          <w:rStyle w:val="StyleUnderline"/>
        </w:rPr>
        <w:t xml:space="preserve"> </w:t>
      </w:r>
      <w:r w:rsidRPr="0015065F">
        <w:rPr>
          <w:rStyle w:val="StyleUnderline"/>
        </w:rPr>
        <w:t>and instead plant species that bolster environmental quality</w:t>
      </w:r>
      <w:r>
        <w:t xml:space="preserve">. Tracts of land enrolled in the CRP typically are at high risk of erosion or are otherwise environmentally sensitive. </w:t>
      </w:r>
      <w:r w:rsidRPr="0015065F">
        <w:rPr>
          <w:rStyle w:val="StyleUnderline"/>
        </w:rPr>
        <w:t>Given that summer drought risk is increasing across much of the Corn Belt, grassland conversion “</w:t>
      </w:r>
      <w:r w:rsidRPr="0015065F">
        <w:rPr>
          <w:rStyle w:val="Emphasis"/>
        </w:rPr>
        <w:t>introduces the potential for catastrophic soil erosion</w:t>
      </w:r>
      <w:r w:rsidRPr="0015065F">
        <w:rPr>
          <w:rStyle w:val="StyleUnderline"/>
        </w:rPr>
        <w:t>.”</w:t>
      </w:r>
      <w:r>
        <w:t xml:space="preserve">18 In addition to preventing erosion, the CRP preserves grassland habitats and the diversity of species that rely on them. According to the Congressional Research Service, </w:t>
      </w:r>
      <w:r w:rsidRPr="0015065F">
        <w:rPr>
          <w:rStyle w:val="StyleUnderline"/>
        </w:rPr>
        <w:t>the CRP prevents 325</w:t>
      </w:r>
      <w:r>
        <w:rPr>
          <w:rStyle w:val="StyleUnderline"/>
        </w:rPr>
        <w:t xml:space="preserve"> </w:t>
      </w:r>
      <w:r w:rsidRPr="0015065F">
        <w:rPr>
          <w:rStyle w:val="StyleUnderline"/>
        </w:rPr>
        <w:t>million tons of soil erosion each year, protects two million acres of wetlands, sequesters 52 million metric</w:t>
      </w:r>
      <w:r>
        <w:rPr>
          <w:rStyle w:val="StyleUnderline"/>
        </w:rPr>
        <w:t xml:space="preserve"> </w:t>
      </w:r>
      <w:r w:rsidRPr="0015065F">
        <w:rPr>
          <w:rStyle w:val="StyleUnderline"/>
        </w:rPr>
        <w:t>tons of carbon dioxide annually, reduces nitrogen and phosphorus use by hundreds of millions of tons, and</w:t>
      </w:r>
      <w:r>
        <w:rPr>
          <w:rStyle w:val="StyleUnderline"/>
        </w:rPr>
        <w:t xml:space="preserve"> </w:t>
      </w:r>
      <w:r w:rsidRPr="0015065F">
        <w:rPr>
          <w:rStyle w:val="StyleUnderline"/>
        </w:rPr>
        <w:t>provides enough habitat to produce 13.5 million pheasants and 2.2 million ducks each year</w:t>
      </w:r>
      <w:r>
        <w:t xml:space="preserve">.19 </w:t>
      </w:r>
      <w:r w:rsidRPr="0015065F">
        <w:rPr>
          <w:rStyle w:val="StyleUnderline"/>
        </w:rPr>
        <w:t>The RFS counteracts the CRP’s efforts to remove environmentally sensitive land from farming</w:t>
      </w:r>
      <w:r>
        <w:t>. When corn prices increase following demand growth, as they have under the Renewable Fuel Standard, farmers pull land out of the CRP.20 Between 2007, the year of the Energy Independence and Security Act’s passage, and 2013, 44 percent of the land under expiring CRP contracts did not re-enroll.21 The Renewable Fuel Standard is still projected to eliminate 3 percent of remaining CRP land.22 Figure 3 shows year-toyear changes in statewide CRP enrollment, with all Corn Belt states showing a loss of CRP acreage after the RFS’s 2007 expansion.</w:t>
      </w:r>
      <w:r w:rsidRPr="0015065F">
        <w:rPr>
          <w:rStyle w:val="StyleUnderline"/>
        </w:rPr>
        <w:t>The RFS also induces indirect land use change, which includes any land conversion other than new feedstock farms. For example, if farmers in the U</w:t>
      </w:r>
      <w:r>
        <w:t xml:space="preserve">nited </w:t>
      </w:r>
      <w:r w:rsidRPr="0015065F">
        <w:rPr>
          <w:rStyle w:val="StyleUnderline"/>
        </w:rPr>
        <w:t>S</w:t>
      </w:r>
      <w:r>
        <w:t xml:space="preserve">tates </w:t>
      </w:r>
      <w:r w:rsidRPr="0015065F">
        <w:rPr>
          <w:rStyle w:val="StyleUnderline"/>
        </w:rPr>
        <w:t>respond to the RFS by growing more corn and</w:t>
      </w:r>
      <w:r>
        <w:rPr>
          <w:rStyle w:val="StyleUnderline"/>
        </w:rPr>
        <w:t xml:space="preserve"> </w:t>
      </w:r>
      <w:r w:rsidRPr="0015065F">
        <w:rPr>
          <w:rStyle w:val="StyleUnderline"/>
        </w:rPr>
        <w:t>fewer soybeans, farmers abroad may step in to fill the gap by increasing soybean production and deforestation along with it</w:t>
      </w:r>
      <w:r>
        <w:t xml:space="preserve">.23 While varied and sensitive to differing assumptions, </w:t>
      </w:r>
      <w:r w:rsidRPr="0015065F">
        <w:rPr>
          <w:rStyle w:val="StyleUnderline"/>
        </w:rPr>
        <w:t>models</w:t>
      </w:r>
      <w:r>
        <w:t xml:space="preserve"> generally </w:t>
      </w:r>
      <w:r w:rsidRPr="0015065F">
        <w:rPr>
          <w:rStyle w:val="StyleUnderline"/>
        </w:rPr>
        <w:t>agree that corn ethanol is responsible for millions of acres of international land use change and significant carbon emissions associated</w:t>
      </w:r>
      <w:r>
        <w:rPr>
          <w:rStyle w:val="StyleUnderline"/>
        </w:rPr>
        <w:t xml:space="preserve"> </w:t>
      </w:r>
      <w:r w:rsidRPr="0015065F">
        <w:rPr>
          <w:rStyle w:val="StyleUnderline"/>
        </w:rPr>
        <w:t>with that change</w:t>
      </w:r>
      <w:r>
        <w:t xml:space="preserve">.24 Strong empirical links between the RFS and indirect land use change have yet to be established, but </w:t>
      </w:r>
      <w:r w:rsidRPr="0015065F">
        <w:rPr>
          <w:rStyle w:val="StyleUnderline"/>
        </w:rPr>
        <w:t>empirical work on Brazil’s domestic ethanol expansion has shown a significant long-term</w:t>
      </w:r>
      <w:r>
        <w:rPr>
          <w:rStyle w:val="StyleUnderline"/>
        </w:rPr>
        <w:t xml:space="preserve"> </w:t>
      </w:r>
      <w:r w:rsidRPr="0015065F">
        <w:rPr>
          <w:rStyle w:val="StyleUnderline"/>
        </w:rPr>
        <w:t>deforestation response</w:t>
      </w:r>
      <w:r>
        <w:t>.25</w:t>
      </w:r>
    </w:p>
    <w:p w14:paraId="70676935" w14:textId="77E5C41C" w:rsidR="0062325B" w:rsidRDefault="0062325B" w:rsidP="0062325B">
      <w:pPr>
        <w:pStyle w:val="Heading4"/>
      </w:pPr>
      <w:r>
        <w:t>Crop expansion takes place in high-erosion and drought risk regions</w:t>
      </w:r>
    </w:p>
    <w:p w14:paraId="08A3F5A8" w14:textId="1215FBBE" w:rsidR="00231B63" w:rsidRDefault="00231B63" w:rsidP="00231B63">
      <w:r w:rsidRPr="00E5550E">
        <w:rPr>
          <w:rFonts w:eastAsiaTheme="majorEastAsia" w:cstheme="majorBidi"/>
          <w:b/>
          <w:iCs/>
          <w:sz w:val="26"/>
        </w:rPr>
        <w:t>Johnston ’18</w:t>
      </w:r>
      <w:r>
        <w:t xml:space="preserve"> — Jason Scott Johnston, Henry L. and Grace Doherty Charitable Foundation Professor, Armistead M. Dobey Professor, Director, Olin Program in Law and Economics, University of Virginia Law School; (2018; “REGULATORY CARROTS AND STICKS IN CLIMATE POLICY: SOME POLITICAL ECONOMIC OBSERVATIONS”; University of Michigan Libraries; </w:t>
      </w:r>
      <w:r w:rsidRPr="00E5550E">
        <w:rPr>
          <w:i/>
          <w:iCs/>
        </w:rPr>
        <w:t>Texas A&amp;M Law Review</w:t>
      </w:r>
      <w:r>
        <w:t>, Vol. 6; //LFS—JCM)</w:t>
      </w:r>
    </w:p>
    <w:p w14:paraId="1513E1BC" w14:textId="77777777" w:rsidR="00231B63" w:rsidRPr="00687551" w:rsidRDefault="00231B63" w:rsidP="00231B63">
      <w:pPr>
        <w:rPr>
          <w:sz w:val="16"/>
        </w:rPr>
      </w:pPr>
      <w:r w:rsidRPr="00687551">
        <w:rPr>
          <w:sz w:val="16"/>
        </w:rPr>
        <w:t xml:space="preserve">Over the years of ethanol subsidies, </w:t>
      </w:r>
      <w:r w:rsidRPr="00C80032">
        <w:rPr>
          <w:rStyle w:val="StyleUnderline"/>
        </w:rPr>
        <w:t>evidence has mounted</w:t>
      </w:r>
      <w:r w:rsidRPr="00687551">
        <w:rPr>
          <w:sz w:val="16"/>
        </w:rPr>
        <w:t xml:space="preserve"> </w:t>
      </w:r>
      <w:r w:rsidRPr="00C80032">
        <w:rPr>
          <w:rStyle w:val="StyleUnderline"/>
        </w:rPr>
        <w:t xml:space="preserve">that </w:t>
      </w:r>
      <w:r w:rsidRPr="00D26C0A">
        <w:rPr>
          <w:rStyle w:val="StyleUnderline"/>
          <w:highlight w:val="green"/>
        </w:rPr>
        <w:t>the</w:t>
      </w:r>
      <w:r w:rsidRPr="00C80032">
        <w:rPr>
          <w:rStyle w:val="StyleUnderline"/>
        </w:rPr>
        <w:t xml:space="preserve"> </w:t>
      </w:r>
      <w:r w:rsidRPr="00C80032">
        <w:rPr>
          <w:rStyle w:val="Emphasis"/>
        </w:rPr>
        <w:t xml:space="preserve">environmental </w:t>
      </w:r>
      <w:r w:rsidRPr="00D26C0A">
        <w:rPr>
          <w:rStyle w:val="Emphasis"/>
          <w:highlight w:val="green"/>
        </w:rPr>
        <w:t>benefits</w:t>
      </w:r>
      <w:r w:rsidRPr="00D26C0A">
        <w:rPr>
          <w:sz w:val="16"/>
          <w:highlight w:val="green"/>
        </w:rPr>
        <w:t xml:space="preserve"> </w:t>
      </w:r>
      <w:r w:rsidRPr="00D26C0A">
        <w:rPr>
          <w:rStyle w:val="StyleUnderline"/>
          <w:highlight w:val="green"/>
        </w:rPr>
        <w:t>of ethanol</w:t>
      </w:r>
      <w:r w:rsidRPr="00C80032">
        <w:rPr>
          <w:rStyle w:val="StyleUnderline"/>
        </w:rPr>
        <w:t xml:space="preserve"> subsidies</w:t>
      </w:r>
      <w:r w:rsidRPr="00687551">
        <w:rPr>
          <w:sz w:val="16"/>
        </w:rPr>
        <w:t xml:space="preserve"> </w:t>
      </w:r>
      <w:r w:rsidRPr="00D26C0A">
        <w:rPr>
          <w:rStyle w:val="StyleUnderline"/>
          <w:highlight w:val="green"/>
        </w:rPr>
        <w:t>are</w:t>
      </w:r>
      <w:r w:rsidRPr="00C80032">
        <w:rPr>
          <w:rStyle w:val="StyleUnderline"/>
        </w:rPr>
        <w:t xml:space="preserve"> likely </w:t>
      </w:r>
      <w:r w:rsidRPr="00C80032">
        <w:rPr>
          <w:rStyle w:val="Emphasis"/>
        </w:rPr>
        <w:t xml:space="preserve">much </w:t>
      </w:r>
      <w:r w:rsidRPr="00D26C0A">
        <w:rPr>
          <w:rStyle w:val="Emphasis"/>
          <w:highlight w:val="green"/>
        </w:rPr>
        <w:t>small</w:t>
      </w:r>
      <w:r w:rsidRPr="00C80032">
        <w:rPr>
          <w:rStyle w:val="Emphasis"/>
        </w:rPr>
        <w:t>er</w:t>
      </w:r>
      <w:r w:rsidRPr="00687551">
        <w:rPr>
          <w:sz w:val="16"/>
        </w:rPr>
        <w:t xml:space="preserve"> </w:t>
      </w:r>
      <w:r w:rsidRPr="00C80032">
        <w:rPr>
          <w:rStyle w:val="StyleUnderline"/>
        </w:rPr>
        <w:t>than originally hoped</w:t>
      </w:r>
      <w:r w:rsidRPr="00687551">
        <w:rPr>
          <w:sz w:val="16"/>
        </w:rPr>
        <w:t xml:space="preserve"> </w:t>
      </w:r>
      <w:r w:rsidRPr="00C80032">
        <w:rPr>
          <w:rStyle w:val="StyleUnderline"/>
        </w:rPr>
        <w:t>and not worth their cost</w:t>
      </w:r>
      <w:r w:rsidRPr="00687551">
        <w:rPr>
          <w:sz w:val="16"/>
        </w:rPr>
        <w:t xml:space="preserve">. The primary environmental benefit from blending ethanol into gasoline is a reduction in net carbon-dioxide emissions, relative to gasoline. The net reduction occurs because although burning ethanol, just like burning gasoline, releases C02, corn plants used to produce ethanol absorb C02 each year as they grow. But just as with petroleum production, </w:t>
      </w:r>
      <w:r w:rsidRPr="00D26C0A">
        <w:rPr>
          <w:rStyle w:val="StyleUnderline"/>
          <w:highlight w:val="green"/>
        </w:rPr>
        <w:t>the</w:t>
      </w:r>
      <w:r w:rsidRPr="00C80032">
        <w:rPr>
          <w:rStyle w:val="StyleUnderline"/>
        </w:rPr>
        <w:t xml:space="preserve"> </w:t>
      </w:r>
      <w:r w:rsidRPr="00C80032">
        <w:rPr>
          <w:rStyle w:val="Emphasis"/>
        </w:rPr>
        <w:t>ethanol production</w:t>
      </w:r>
      <w:r w:rsidRPr="00C80032">
        <w:rPr>
          <w:rStyle w:val="StyleUnderline"/>
        </w:rPr>
        <w:t xml:space="preserve"> </w:t>
      </w:r>
      <w:r w:rsidRPr="00D26C0A">
        <w:rPr>
          <w:rStyle w:val="StyleUnderline"/>
          <w:highlight w:val="green"/>
        </w:rPr>
        <w:t>process</w:t>
      </w:r>
      <w:r w:rsidRPr="00687551">
        <w:rPr>
          <w:sz w:val="16"/>
        </w:rPr>
        <w:t xml:space="preserve"> </w:t>
      </w:r>
      <w:r w:rsidRPr="00C80032">
        <w:rPr>
          <w:rStyle w:val="StyleUnderline"/>
        </w:rPr>
        <w:t xml:space="preserve">itself </w:t>
      </w:r>
      <w:r w:rsidRPr="00D26C0A">
        <w:rPr>
          <w:rStyle w:val="Emphasis"/>
          <w:highlight w:val="green"/>
        </w:rPr>
        <w:t>emits C02</w:t>
      </w:r>
      <w:r w:rsidRPr="00D26C0A">
        <w:rPr>
          <w:rStyle w:val="StyleUnderline"/>
          <w:highlight w:val="green"/>
        </w:rPr>
        <w:t xml:space="preserve"> at</w:t>
      </w:r>
      <w:r w:rsidRPr="00C80032">
        <w:rPr>
          <w:rStyle w:val="StyleUnderline"/>
        </w:rPr>
        <w:t xml:space="preserve"> several stages</w:t>
      </w:r>
      <w:r w:rsidRPr="00687551">
        <w:rPr>
          <w:sz w:val="16"/>
        </w:rPr>
        <w:t xml:space="preserve">: </w:t>
      </w:r>
      <w:r w:rsidRPr="00D26C0A">
        <w:rPr>
          <w:rStyle w:val="Emphasis"/>
          <w:highlight w:val="green"/>
        </w:rPr>
        <w:t>growing</w:t>
      </w:r>
      <w:r w:rsidRPr="00C80032">
        <w:rPr>
          <w:rStyle w:val="Emphasis"/>
        </w:rPr>
        <w:t xml:space="preserve"> the corn</w:t>
      </w:r>
      <w:r w:rsidRPr="00687551">
        <w:rPr>
          <w:sz w:val="16"/>
        </w:rPr>
        <w:t xml:space="preserve">, </w:t>
      </w:r>
      <w:r w:rsidRPr="00D26C0A">
        <w:rPr>
          <w:rStyle w:val="Emphasis"/>
          <w:highlight w:val="green"/>
        </w:rPr>
        <w:t>transporting</w:t>
      </w:r>
      <w:r w:rsidRPr="00C80032">
        <w:rPr>
          <w:rStyle w:val="Emphasis"/>
        </w:rPr>
        <w:t xml:space="preserve"> it to ethanol refineries</w:t>
      </w:r>
      <w:r w:rsidRPr="00687551">
        <w:rPr>
          <w:sz w:val="16"/>
        </w:rPr>
        <w:t xml:space="preserve">, </w:t>
      </w:r>
      <w:r w:rsidRPr="00D26C0A">
        <w:rPr>
          <w:rStyle w:val="Emphasis"/>
          <w:highlight w:val="green"/>
        </w:rPr>
        <w:t>converting</w:t>
      </w:r>
      <w:r w:rsidRPr="00C80032">
        <w:rPr>
          <w:rStyle w:val="Emphasis"/>
        </w:rPr>
        <w:t xml:space="preserve"> corn to ethanol</w:t>
      </w:r>
      <w:r w:rsidRPr="00687551">
        <w:rPr>
          <w:sz w:val="16"/>
        </w:rPr>
        <w:t xml:space="preserve"> </w:t>
      </w:r>
      <w:r w:rsidRPr="00C80032">
        <w:rPr>
          <w:rStyle w:val="StyleUnderline"/>
        </w:rPr>
        <w:t>at those refineries</w:t>
      </w:r>
      <w:r w:rsidRPr="00687551">
        <w:rPr>
          <w:sz w:val="16"/>
        </w:rPr>
        <w:t xml:space="preserve">, </w:t>
      </w:r>
      <w:r w:rsidRPr="00D26C0A">
        <w:rPr>
          <w:rStyle w:val="StyleUnderline"/>
          <w:highlight w:val="green"/>
        </w:rPr>
        <w:t>and</w:t>
      </w:r>
      <w:r w:rsidRPr="00C80032">
        <w:rPr>
          <w:rStyle w:val="StyleUnderline"/>
        </w:rPr>
        <w:t xml:space="preserve"> </w:t>
      </w:r>
      <w:r w:rsidRPr="00C80032">
        <w:rPr>
          <w:rStyle w:val="Emphasis"/>
        </w:rPr>
        <w:t>distributing</w:t>
      </w:r>
      <w:r w:rsidRPr="00687551">
        <w:rPr>
          <w:sz w:val="16"/>
        </w:rPr>
        <w:t xml:space="preserve"> </w:t>
      </w:r>
      <w:r w:rsidRPr="00C80032">
        <w:rPr>
          <w:rStyle w:val="StyleUnderline"/>
        </w:rPr>
        <w:t xml:space="preserve">and </w:t>
      </w:r>
      <w:r w:rsidRPr="00D26C0A">
        <w:rPr>
          <w:rStyle w:val="StyleUnderline"/>
          <w:highlight w:val="green"/>
        </w:rPr>
        <w:t>blending</w:t>
      </w:r>
      <w:r w:rsidRPr="00687551">
        <w:rPr>
          <w:sz w:val="16"/>
        </w:rPr>
        <w:t xml:space="preserve"> </w:t>
      </w:r>
      <w:r w:rsidRPr="00687551">
        <w:rPr>
          <w:sz w:val="16"/>
          <w:szCs w:val="16"/>
        </w:rPr>
        <w:t>ethanol with gasoline</w:t>
      </w:r>
      <w:r w:rsidRPr="00687551">
        <w:rPr>
          <w:sz w:val="16"/>
        </w:rPr>
        <w:t xml:space="preserve">. According to one study, </w:t>
      </w:r>
      <w:r w:rsidRPr="00687551">
        <w:rPr>
          <w:sz w:val="16"/>
          <w:szCs w:val="16"/>
        </w:rPr>
        <w:t>even when blended at 30% rates</w:t>
      </w:r>
      <w:r w:rsidRPr="00687551">
        <w:rPr>
          <w:sz w:val="16"/>
        </w:rPr>
        <w:t xml:space="preserve">, </w:t>
      </w:r>
      <w:r w:rsidRPr="00C80032">
        <w:rPr>
          <w:rStyle w:val="StyleUnderline"/>
        </w:rPr>
        <w:t xml:space="preserve">C02 </w:t>
      </w:r>
      <w:r w:rsidRPr="00D26C0A">
        <w:rPr>
          <w:rStyle w:val="StyleUnderline"/>
          <w:highlight w:val="green"/>
        </w:rPr>
        <w:t>emissions</w:t>
      </w:r>
      <w:r w:rsidRPr="00C80032">
        <w:rPr>
          <w:rStyle w:val="StyleUnderline"/>
        </w:rPr>
        <w:t xml:space="preserve"> from production</w:t>
      </w:r>
      <w:r w:rsidRPr="00687551">
        <w:rPr>
          <w:sz w:val="16"/>
        </w:rPr>
        <w:t xml:space="preserve"> and conversion of corn-based ethanol </w:t>
      </w:r>
      <w:r w:rsidRPr="00D26C0A">
        <w:rPr>
          <w:rStyle w:val="StyleUnderline"/>
          <w:highlight w:val="green"/>
        </w:rPr>
        <w:t>are so high</w:t>
      </w:r>
      <w:r w:rsidRPr="00687551">
        <w:rPr>
          <w:sz w:val="16"/>
        </w:rPr>
        <w:t xml:space="preserve"> </w:t>
      </w:r>
      <w:r w:rsidRPr="00C80032">
        <w:rPr>
          <w:rStyle w:val="StyleUnderline"/>
        </w:rPr>
        <w:t xml:space="preserve">that </w:t>
      </w:r>
      <w:r w:rsidRPr="00D26C0A">
        <w:rPr>
          <w:rStyle w:val="StyleUnderline"/>
          <w:highlight w:val="green"/>
        </w:rPr>
        <w:t>there is</w:t>
      </w:r>
      <w:r w:rsidRPr="00D26C0A">
        <w:rPr>
          <w:sz w:val="16"/>
          <w:highlight w:val="green"/>
        </w:rPr>
        <w:t xml:space="preserve"> </w:t>
      </w:r>
      <w:r w:rsidRPr="00D26C0A">
        <w:rPr>
          <w:rStyle w:val="Emphasis"/>
          <w:highlight w:val="green"/>
        </w:rPr>
        <w:t>little</w:t>
      </w:r>
      <w:r w:rsidRPr="00C80032">
        <w:rPr>
          <w:rStyle w:val="Emphasis"/>
        </w:rPr>
        <w:t xml:space="preserve"> potential</w:t>
      </w:r>
      <w:r w:rsidRPr="00687551">
        <w:rPr>
          <w:sz w:val="16"/>
        </w:rPr>
        <w:t xml:space="preserve"> </w:t>
      </w:r>
      <w:r w:rsidRPr="00C80032">
        <w:rPr>
          <w:rStyle w:val="StyleUnderline"/>
        </w:rPr>
        <w:t xml:space="preserve">overall </w:t>
      </w:r>
      <w:r w:rsidRPr="00D26C0A">
        <w:rPr>
          <w:rStyle w:val="Emphasis"/>
          <w:highlight w:val="green"/>
        </w:rPr>
        <w:t>reduction</w:t>
      </w:r>
      <w:r w:rsidRPr="00687551">
        <w:rPr>
          <w:sz w:val="16"/>
        </w:rPr>
        <w:t xml:space="preserve"> </w:t>
      </w:r>
      <w:r w:rsidRPr="00C80032">
        <w:rPr>
          <w:rStyle w:val="StyleUnderline"/>
        </w:rPr>
        <w:t>in C02 emissions</w:t>
      </w:r>
      <w:r w:rsidRPr="00687551">
        <w:rPr>
          <w:sz w:val="16"/>
        </w:rPr>
        <w:t>."70</w:t>
      </w:r>
    </w:p>
    <w:p w14:paraId="36C7A983" w14:textId="77777777" w:rsidR="00231B63" w:rsidRPr="00687551" w:rsidRDefault="00231B63" w:rsidP="00231B63">
      <w:pPr>
        <w:rPr>
          <w:sz w:val="16"/>
        </w:rPr>
      </w:pPr>
      <w:r w:rsidRPr="00687551">
        <w:rPr>
          <w:sz w:val="16"/>
        </w:rPr>
        <w:t xml:space="preserve">Moreover, </w:t>
      </w:r>
      <w:r w:rsidRPr="00D26C0A">
        <w:rPr>
          <w:rStyle w:val="StyleUnderline"/>
          <w:highlight w:val="green"/>
        </w:rPr>
        <w:t>whether</w:t>
      </w:r>
      <w:r w:rsidRPr="00687551">
        <w:rPr>
          <w:sz w:val="16"/>
        </w:rPr>
        <w:t xml:space="preserve"> corn-based </w:t>
      </w:r>
      <w:r w:rsidRPr="00D26C0A">
        <w:rPr>
          <w:rStyle w:val="StyleUnderline"/>
          <w:highlight w:val="green"/>
        </w:rPr>
        <w:t>ethanol lowers</w:t>
      </w:r>
      <w:r w:rsidRPr="00687551">
        <w:rPr>
          <w:sz w:val="16"/>
        </w:rPr>
        <w:t xml:space="preserve"> </w:t>
      </w:r>
      <w:r w:rsidRPr="00C80032">
        <w:rPr>
          <w:rStyle w:val="Emphasis"/>
        </w:rPr>
        <w:t>C02 emission</w:t>
      </w:r>
      <w:r w:rsidRPr="00687551">
        <w:rPr>
          <w:sz w:val="16"/>
        </w:rPr>
        <w:t xml:space="preserve"> </w:t>
      </w:r>
      <w:r w:rsidRPr="00D26C0A">
        <w:rPr>
          <w:rStyle w:val="StyleUnderline"/>
          <w:highlight w:val="green"/>
        </w:rPr>
        <w:t>relative to</w:t>
      </w:r>
      <w:r w:rsidRPr="00B217B6">
        <w:rPr>
          <w:rStyle w:val="StyleUnderline"/>
        </w:rPr>
        <w:t xml:space="preserve"> </w:t>
      </w:r>
      <w:r w:rsidRPr="00D26C0A">
        <w:rPr>
          <w:rStyle w:val="StyleUnderline"/>
          <w:highlight w:val="green"/>
        </w:rPr>
        <w:t>gas</w:t>
      </w:r>
      <w:r w:rsidRPr="00B217B6">
        <w:rPr>
          <w:rStyle w:val="StyleUnderline"/>
        </w:rPr>
        <w:t>oline</w:t>
      </w:r>
      <w:r w:rsidRPr="00687551">
        <w:rPr>
          <w:sz w:val="16"/>
        </w:rPr>
        <w:t xml:space="preserve"> </w:t>
      </w:r>
      <w:r w:rsidRPr="00D26C0A">
        <w:rPr>
          <w:rStyle w:val="Emphasis"/>
          <w:highlight w:val="green"/>
        </w:rPr>
        <w:t>depends</w:t>
      </w:r>
      <w:r w:rsidRPr="00C80032">
        <w:rPr>
          <w:rStyle w:val="Emphasis"/>
        </w:rPr>
        <w:t xml:space="preserve"> up</w:t>
      </w:r>
      <w:r w:rsidRPr="00D26C0A">
        <w:rPr>
          <w:rStyle w:val="Emphasis"/>
          <w:highlight w:val="green"/>
        </w:rPr>
        <w:t>on</w:t>
      </w:r>
      <w:r w:rsidRPr="00687551">
        <w:rPr>
          <w:sz w:val="16"/>
        </w:rPr>
        <w:t xml:space="preserve"> </w:t>
      </w:r>
      <w:r w:rsidRPr="00B217B6">
        <w:rPr>
          <w:rStyle w:val="StyleUnderline"/>
        </w:rPr>
        <w:t>what was being done</w:t>
      </w:r>
      <w:r w:rsidRPr="00687551">
        <w:rPr>
          <w:sz w:val="16"/>
        </w:rPr>
        <w:t xml:space="preserve"> </w:t>
      </w:r>
      <w:r w:rsidRPr="00B217B6">
        <w:rPr>
          <w:rStyle w:val="StyleUnderline"/>
        </w:rPr>
        <w:t xml:space="preserve">with </w:t>
      </w:r>
      <w:r w:rsidRPr="00D26C0A">
        <w:rPr>
          <w:rStyle w:val="StyleUnderline"/>
          <w:highlight w:val="green"/>
        </w:rPr>
        <w:t>the</w:t>
      </w:r>
      <w:r w:rsidRPr="00D26C0A">
        <w:rPr>
          <w:sz w:val="16"/>
          <w:highlight w:val="green"/>
        </w:rPr>
        <w:t xml:space="preserve"> </w:t>
      </w:r>
      <w:r w:rsidRPr="00D26C0A">
        <w:rPr>
          <w:rStyle w:val="Emphasis"/>
          <w:highlight w:val="green"/>
        </w:rPr>
        <w:t>cropland</w:t>
      </w:r>
      <w:r w:rsidRPr="00B217B6">
        <w:rPr>
          <w:rStyle w:val="StyleUnderline"/>
        </w:rPr>
        <w:t xml:space="preserve"> </w:t>
      </w:r>
      <w:r w:rsidRPr="00D26C0A">
        <w:rPr>
          <w:rStyle w:val="StyleUnderline"/>
          <w:highlight w:val="green"/>
        </w:rPr>
        <w:t>before</w:t>
      </w:r>
      <w:r w:rsidRPr="00D26C0A">
        <w:rPr>
          <w:sz w:val="16"/>
          <w:highlight w:val="green"/>
        </w:rPr>
        <w:t xml:space="preserve"> </w:t>
      </w:r>
      <w:r w:rsidRPr="00D26C0A">
        <w:rPr>
          <w:rStyle w:val="StyleUnderline"/>
          <w:highlight w:val="green"/>
        </w:rPr>
        <w:t>corn was</w:t>
      </w:r>
      <w:r w:rsidRPr="00B217B6">
        <w:rPr>
          <w:rStyle w:val="StyleUnderline"/>
        </w:rPr>
        <w:t xml:space="preserve"> </w:t>
      </w:r>
      <w:r w:rsidRPr="00D26C0A">
        <w:rPr>
          <w:rStyle w:val="StyleUnderline"/>
          <w:highlight w:val="green"/>
        </w:rPr>
        <w:t>grown</w:t>
      </w:r>
      <w:r w:rsidRPr="00687551">
        <w:rPr>
          <w:sz w:val="16"/>
        </w:rPr>
        <w:t xml:space="preserve"> </w:t>
      </w:r>
      <w:r w:rsidRPr="00B217B6">
        <w:rPr>
          <w:rStyle w:val="StyleUnderline"/>
        </w:rPr>
        <w:t>on it</w:t>
      </w:r>
      <w:r w:rsidRPr="00687551">
        <w:rPr>
          <w:sz w:val="16"/>
        </w:rPr>
        <w:t xml:space="preserve">. Work indicates that </w:t>
      </w:r>
      <w:r w:rsidRPr="00B217B6">
        <w:rPr>
          <w:rStyle w:val="StyleUnderline"/>
        </w:rPr>
        <w:t>when the land was previously uncultivated</w:t>
      </w:r>
      <w:r w:rsidRPr="00687551">
        <w:rPr>
          <w:sz w:val="16"/>
        </w:rPr>
        <w:t xml:space="preserve">, as in the U.S Conservation Reserve Program ("CRP"), </w:t>
      </w:r>
      <w:r w:rsidRPr="00B217B6">
        <w:rPr>
          <w:rStyle w:val="StyleUnderline"/>
        </w:rPr>
        <w:t>even corn-based ethanol</w:t>
      </w:r>
      <w:r w:rsidRPr="00687551">
        <w:rPr>
          <w:sz w:val="16"/>
        </w:rPr>
        <w:t xml:space="preserve"> </w:t>
      </w:r>
      <w:r w:rsidRPr="00B217B6">
        <w:rPr>
          <w:rStyle w:val="StyleUnderline"/>
        </w:rPr>
        <w:t>produced by low</w:t>
      </w:r>
      <w:r w:rsidRPr="00687551">
        <w:rPr>
          <w:sz w:val="16"/>
        </w:rPr>
        <w:t xml:space="preserve"> </w:t>
      </w:r>
      <w:r w:rsidRPr="00B217B6">
        <w:rPr>
          <w:rStyle w:val="StyleUnderline"/>
        </w:rPr>
        <w:t>C02 emission</w:t>
      </w:r>
      <w:r w:rsidRPr="00687551">
        <w:rPr>
          <w:sz w:val="16"/>
        </w:rPr>
        <w:t xml:space="preserve"> </w:t>
      </w:r>
      <w:r w:rsidRPr="00C80032">
        <w:rPr>
          <w:rStyle w:val="Emphasis"/>
        </w:rPr>
        <w:t>natural gas</w:t>
      </w:r>
      <w:r w:rsidRPr="00B217B6">
        <w:rPr>
          <w:rStyle w:val="StyleUnderline"/>
        </w:rPr>
        <w:t>-powered</w:t>
      </w:r>
      <w:r w:rsidRPr="00687551">
        <w:rPr>
          <w:sz w:val="16"/>
        </w:rPr>
        <w:t xml:space="preserve"> </w:t>
      </w:r>
      <w:r w:rsidRPr="00C80032">
        <w:rPr>
          <w:rStyle w:val="Emphasis"/>
        </w:rPr>
        <w:t>refineries</w:t>
      </w:r>
      <w:r w:rsidRPr="00B217B6">
        <w:rPr>
          <w:rStyle w:val="StyleUnderline"/>
        </w:rPr>
        <w:t xml:space="preserve"> have</w:t>
      </w:r>
      <w:r w:rsidRPr="00687551">
        <w:rPr>
          <w:sz w:val="16"/>
        </w:rPr>
        <w:t xml:space="preserve"> </w:t>
      </w:r>
      <w:r w:rsidRPr="00B217B6">
        <w:rPr>
          <w:rStyle w:val="StyleUnderline"/>
        </w:rPr>
        <w:t>higher lifecycle</w:t>
      </w:r>
      <w:r w:rsidRPr="00687551">
        <w:rPr>
          <w:sz w:val="16"/>
        </w:rPr>
        <w:t xml:space="preserve"> </w:t>
      </w:r>
      <w:r w:rsidRPr="00B217B6">
        <w:rPr>
          <w:rStyle w:val="StyleUnderline"/>
        </w:rPr>
        <w:t>C02 emissions</w:t>
      </w:r>
      <w:r w:rsidRPr="00687551">
        <w:rPr>
          <w:sz w:val="16"/>
        </w:rPr>
        <w:t xml:space="preserve"> than gasoline." </w:t>
      </w:r>
      <w:r w:rsidRPr="00B217B6">
        <w:rPr>
          <w:rStyle w:val="StyleUnderline"/>
        </w:rPr>
        <w:t xml:space="preserve">Simulation </w:t>
      </w:r>
      <w:r w:rsidRPr="00C80032">
        <w:rPr>
          <w:rStyle w:val="Emphasis"/>
        </w:rPr>
        <w:t>studies</w:t>
      </w:r>
      <w:r w:rsidRPr="00687551">
        <w:rPr>
          <w:sz w:val="16"/>
        </w:rPr>
        <w:t xml:space="preserve"> </w:t>
      </w:r>
      <w:r w:rsidRPr="00B217B6">
        <w:rPr>
          <w:rStyle w:val="StyleUnderline"/>
        </w:rPr>
        <w:t>predicted</w:t>
      </w:r>
      <w:r w:rsidRPr="00687551">
        <w:rPr>
          <w:sz w:val="16"/>
        </w:rPr>
        <w:t xml:space="preserve"> </w:t>
      </w:r>
      <w:r w:rsidRPr="00B217B6">
        <w:rPr>
          <w:rStyle w:val="StyleUnderline"/>
        </w:rPr>
        <w:t>that CRP land</w:t>
      </w:r>
      <w:r w:rsidRPr="00687551">
        <w:rPr>
          <w:sz w:val="16"/>
        </w:rPr>
        <w:t xml:space="preserve">, </w:t>
      </w:r>
      <w:r w:rsidRPr="00C80032">
        <w:rPr>
          <w:rStyle w:val="StyleUnderline"/>
        </w:rPr>
        <w:t>as well as</w:t>
      </w:r>
      <w:r w:rsidRPr="00687551">
        <w:rPr>
          <w:sz w:val="16"/>
        </w:rPr>
        <w:t xml:space="preserve"> </w:t>
      </w:r>
      <w:r w:rsidRPr="00C80032">
        <w:rPr>
          <w:rStyle w:val="Emphasis"/>
        </w:rPr>
        <w:t xml:space="preserve">carbon </w:t>
      </w:r>
      <w:r w:rsidRPr="00D26C0A">
        <w:rPr>
          <w:rStyle w:val="Emphasis"/>
          <w:highlight w:val="green"/>
        </w:rPr>
        <w:t>rich grasslands</w:t>
      </w:r>
      <w:r w:rsidRPr="00687551">
        <w:rPr>
          <w:sz w:val="16"/>
        </w:rPr>
        <w:t xml:space="preserve">, </w:t>
      </w:r>
      <w:r w:rsidRPr="00C80032">
        <w:rPr>
          <w:rStyle w:val="StyleUnderline"/>
        </w:rPr>
        <w:t xml:space="preserve">would be </w:t>
      </w:r>
      <w:r w:rsidRPr="00D26C0A">
        <w:rPr>
          <w:rStyle w:val="Emphasis"/>
          <w:highlight w:val="green"/>
        </w:rPr>
        <w:t>converted</w:t>
      </w:r>
      <w:r w:rsidRPr="00687551">
        <w:rPr>
          <w:sz w:val="16"/>
        </w:rPr>
        <w:t xml:space="preserve"> </w:t>
      </w:r>
      <w:r w:rsidRPr="00C80032">
        <w:rPr>
          <w:rStyle w:val="StyleUnderline"/>
        </w:rPr>
        <w:t>to corn production</w:t>
      </w:r>
      <w:r w:rsidRPr="00687551">
        <w:rPr>
          <w:sz w:val="16"/>
        </w:rPr>
        <w:t xml:space="preserve"> </w:t>
      </w:r>
      <w:r w:rsidRPr="00D26C0A">
        <w:rPr>
          <w:rStyle w:val="StyleUnderline"/>
          <w:highlight w:val="green"/>
        </w:rPr>
        <w:t>as a result of the</w:t>
      </w:r>
      <w:r w:rsidRPr="00C80032">
        <w:rPr>
          <w:rStyle w:val="StyleUnderline"/>
        </w:rPr>
        <w:t xml:space="preserve"> </w:t>
      </w:r>
      <w:r w:rsidRPr="00D26C0A">
        <w:rPr>
          <w:rStyle w:val="Emphasis"/>
          <w:highlight w:val="green"/>
        </w:rPr>
        <w:t>RFS</w:t>
      </w:r>
      <w:r w:rsidRPr="00687551">
        <w:rPr>
          <w:sz w:val="16"/>
        </w:rPr>
        <w:t xml:space="preserve">, and there is evidence that this is exactly what occurred.12 One study found that over the 2008-2012 period, </w:t>
      </w:r>
      <w:r w:rsidRPr="00C80032">
        <w:rPr>
          <w:rStyle w:val="StyleUnderline"/>
        </w:rPr>
        <w:t>corn crops</w:t>
      </w:r>
      <w:r w:rsidRPr="00687551">
        <w:rPr>
          <w:sz w:val="16"/>
        </w:rPr>
        <w:t xml:space="preserve"> </w:t>
      </w:r>
      <w:r w:rsidRPr="00D26C0A">
        <w:rPr>
          <w:rStyle w:val="StyleUnderline"/>
          <w:highlight w:val="green"/>
        </w:rPr>
        <w:t>expanded to</w:t>
      </w:r>
      <w:r w:rsidRPr="00687551">
        <w:rPr>
          <w:sz w:val="16"/>
        </w:rPr>
        <w:t xml:space="preserve"> </w:t>
      </w:r>
      <w:r w:rsidRPr="00C80032">
        <w:rPr>
          <w:rStyle w:val="Emphasis"/>
        </w:rPr>
        <w:t xml:space="preserve">grasslands and </w:t>
      </w:r>
      <w:r w:rsidRPr="00D26C0A">
        <w:rPr>
          <w:rStyle w:val="Emphasis"/>
          <w:highlight w:val="green"/>
        </w:rPr>
        <w:t>lands</w:t>
      </w:r>
      <w:r w:rsidRPr="00687551">
        <w:rPr>
          <w:sz w:val="16"/>
        </w:rPr>
        <w:t xml:space="preserve"> </w:t>
      </w:r>
      <w:r w:rsidRPr="00D26C0A">
        <w:rPr>
          <w:rStyle w:val="StyleUnderline"/>
          <w:highlight w:val="green"/>
        </w:rPr>
        <w:t xml:space="preserve">that had </w:t>
      </w:r>
      <w:r w:rsidRPr="00D26C0A">
        <w:rPr>
          <w:rStyle w:val="Emphasis"/>
          <w:highlight w:val="green"/>
        </w:rPr>
        <w:t>not</w:t>
      </w:r>
      <w:r w:rsidRPr="00687551">
        <w:rPr>
          <w:sz w:val="16"/>
        </w:rPr>
        <w:t xml:space="preserve"> </w:t>
      </w:r>
      <w:r w:rsidRPr="00D26C0A">
        <w:rPr>
          <w:rStyle w:val="StyleUnderline"/>
          <w:highlight w:val="green"/>
        </w:rPr>
        <w:t>been used</w:t>
      </w:r>
      <w:r w:rsidRPr="00D26C0A">
        <w:rPr>
          <w:sz w:val="16"/>
          <w:highlight w:val="green"/>
        </w:rPr>
        <w:t xml:space="preserve"> </w:t>
      </w:r>
      <w:r w:rsidRPr="00D26C0A">
        <w:rPr>
          <w:rStyle w:val="Emphasis"/>
          <w:highlight w:val="green"/>
        </w:rPr>
        <w:t>for</w:t>
      </w:r>
      <w:r w:rsidRPr="00C80032">
        <w:rPr>
          <w:rStyle w:val="Emphasis"/>
        </w:rPr>
        <w:t xml:space="preserve"> </w:t>
      </w:r>
      <w:r w:rsidRPr="00D26C0A">
        <w:rPr>
          <w:rStyle w:val="Emphasis"/>
          <w:highlight w:val="green"/>
        </w:rPr>
        <w:t>ag</w:t>
      </w:r>
      <w:r w:rsidRPr="00C80032">
        <w:rPr>
          <w:rStyle w:val="Emphasis"/>
        </w:rPr>
        <w:t>riculture</w:t>
      </w:r>
      <w:r w:rsidRPr="00687551">
        <w:rPr>
          <w:sz w:val="16"/>
        </w:rPr>
        <w:t xml:space="preserve"> since the early 1970's and were less suitable for agriculture.73 As discussed earlier, the USDA found </w:t>
      </w:r>
      <w:r w:rsidRPr="00C80032">
        <w:rPr>
          <w:rStyle w:val="StyleUnderline"/>
        </w:rPr>
        <w:t>a marked movement</w:t>
      </w:r>
      <w:r w:rsidRPr="00687551">
        <w:rPr>
          <w:sz w:val="16"/>
        </w:rPr>
        <w:t xml:space="preserve"> </w:t>
      </w:r>
      <w:r w:rsidRPr="00C80032">
        <w:rPr>
          <w:rStyle w:val="StyleUnderline"/>
        </w:rPr>
        <w:t>of corn and soy</w:t>
      </w:r>
      <w:r w:rsidRPr="00687551">
        <w:rPr>
          <w:sz w:val="16"/>
        </w:rPr>
        <w:t xml:space="preserve"> </w:t>
      </w:r>
      <w:r w:rsidRPr="00C80032">
        <w:rPr>
          <w:rStyle w:val="StyleUnderline"/>
        </w:rPr>
        <w:t>cultivation</w:t>
      </w:r>
      <w:r w:rsidRPr="00687551">
        <w:rPr>
          <w:sz w:val="16"/>
        </w:rPr>
        <w:t xml:space="preserve"> </w:t>
      </w:r>
      <w:r w:rsidRPr="00C80032">
        <w:rPr>
          <w:rStyle w:val="StyleUnderline"/>
        </w:rPr>
        <w:t>into dryer</w:t>
      </w:r>
      <w:r w:rsidRPr="00687551">
        <w:rPr>
          <w:sz w:val="16"/>
        </w:rPr>
        <w:t xml:space="preserve"> </w:t>
      </w:r>
      <w:r w:rsidRPr="00C80032">
        <w:rPr>
          <w:rStyle w:val="StyleUnderline"/>
        </w:rPr>
        <w:t>western corn belt areas</w:t>
      </w:r>
      <w:r w:rsidRPr="00687551">
        <w:rPr>
          <w:sz w:val="16"/>
        </w:rPr>
        <w:t xml:space="preserve"> in North Dakota, South Dakota, Nebraska, Minnesota, and Iowa. Confirming this, Wright and Wimberly found that over the 2006-2011 period in this region, </w:t>
      </w:r>
      <w:r w:rsidRPr="00C80032">
        <w:rPr>
          <w:rStyle w:val="StyleUnderline"/>
        </w:rPr>
        <w:t xml:space="preserve">about </w:t>
      </w:r>
      <w:r w:rsidRPr="00C80032">
        <w:rPr>
          <w:rStyle w:val="Emphasis"/>
        </w:rPr>
        <w:t>one million acres</w:t>
      </w:r>
      <w:r w:rsidRPr="00687551">
        <w:rPr>
          <w:sz w:val="16"/>
        </w:rPr>
        <w:t xml:space="preserve"> </w:t>
      </w:r>
      <w:r w:rsidRPr="00C80032">
        <w:rPr>
          <w:rStyle w:val="StyleUnderline"/>
        </w:rPr>
        <w:t>of grasslands</w:t>
      </w:r>
      <w:r w:rsidRPr="00687551">
        <w:rPr>
          <w:sz w:val="16"/>
        </w:rPr>
        <w:t xml:space="preserve"> </w:t>
      </w:r>
      <w:r w:rsidRPr="00D26C0A">
        <w:rPr>
          <w:rStyle w:val="StyleUnderline"/>
          <w:highlight w:val="green"/>
        </w:rPr>
        <w:t>with</w:t>
      </w:r>
      <w:r w:rsidRPr="00C80032">
        <w:rPr>
          <w:rStyle w:val="StyleUnderline"/>
        </w:rPr>
        <w:t xml:space="preserve"> </w:t>
      </w:r>
      <w:r w:rsidRPr="00D26C0A">
        <w:rPr>
          <w:rStyle w:val="Emphasis"/>
          <w:highlight w:val="green"/>
        </w:rPr>
        <w:t>high-erosion risk</w:t>
      </w:r>
      <w:r w:rsidRPr="00687551">
        <w:rPr>
          <w:sz w:val="16"/>
        </w:rPr>
        <w:t xml:space="preserve"> </w:t>
      </w:r>
      <w:r w:rsidRPr="00D26C0A">
        <w:rPr>
          <w:rStyle w:val="StyleUnderline"/>
          <w:highlight w:val="green"/>
        </w:rPr>
        <w:t xml:space="preserve">and </w:t>
      </w:r>
      <w:r w:rsidRPr="00D26C0A">
        <w:rPr>
          <w:rStyle w:val="Emphasis"/>
          <w:highlight w:val="green"/>
        </w:rPr>
        <w:t>drought vulnerability</w:t>
      </w:r>
      <w:r w:rsidRPr="00687551">
        <w:rPr>
          <w:sz w:val="16"/>
        </w:rPr>
        <w:t xml:space="preserve"> </w:t>
      </w:r>
      <w:r w:rsidRPr="00C80032">
        <w:rPr>
          <w:rStyle w:val="StyleUnderline"/>
        </w:rPr>
        <w:t>were converted</w:t>
      </w:r>
      <w:r w:rsidRPr="00687551">
        <w:rPr>
          <w:sz w:val="16"/>
        </w:rPr>
        <w:t xml:space="preserve"> to corn or soy production.74</w:t>
      </w:r>
    </w:p>
    <w:p w14:paraId="24BED39E" w14:textId="77777777" w:rsidR="00231B63" w:rsidRPr="00687551" w:rsidRDefault="00231B63" w:rsidP="00231B63">
      <w:pPr>
        <w:rPr>
          <w:sz w:val="16"/>
        </w:rPr>
      </w:pPr>
      <w:r w:rsidRPr="00C80032">
        <w:rPr>
          <w:rStyle w:val="StyleUnderline"/>
        </w:rPr>
        <w:t>Conversion</w:t>
      </w:r>
      <w:r w:rsidRPr="00687551">
        <w:rPr>
          <w:sz w:val="16"/>
        </w:rPr>
        <w:t xml:space="preserve"> </w:t>
      </w:r>
      <w:r w:rsidRPr="00C80032">
        <w:rPr>
          <w:rStyle w:val="StyleUnderline"/>
        </w:rPr>
        <w:t>to corn production</w:t>
      </w:r>
      <w:r w:rsidRPr="00687551">
        <w:rPr>
          <w:sz w:val="16"/>
        </w:rPr>
        <w:t xml:space="preserve"> of grasslands and lands </w:t>
      </w:r>
      <w:r w:rsidRPr="00C80032">
        <w:rPr>
          <w:rStyle w:val="StyleUnderline"/>
        </w:rPr>
        <w:t>that would otherwise</w:t>
      </w:r>
      <w:r w:rsidRPr="00687551">
        <w:rPr>
          <w:sz w:val="16"/>
        </w:rPr>
        <w:t xml:space="preserve"> </w:t>
      </w:r>
      <w:r w:rsidRPr="00C80032">
        <w:rPr>
          <w:rStyle w:val="StyleUnderline"/>
        </w:rPr>
        <w:t>be in CRP</w:t>
      </w:r>
      <w:r w:rsidRPr="00687551">
        <w:rPr>
          <w:sz w:val="16"/>
        </w:rPr>
        <w:t xml:space="preserve"> </w:t>
      </w:r>
      <w:r w:rsidRPr="00C80032">
        <w:rPr>
          <w:rStyle w:val="StyleUnderline"/>
        </w:rPr>
        <w:t>entails a host of</w:t>
      </w:r>
      <w:r w:rsidRPr="00687551">
        <w:rPr>
          <w:sz w:val="16"/>
        </w:rPr>
        <w:t xml:space="preserve"> </w:t>
      </w:r>
      <w:r w:rsidRPr="00C80032">
        <w:rPr>
          <w:rStyle w:val="Emphasis"/>
        </w:rPr>
        <w:t>environmental costs</w:t>
      </w:r>
      <w:r w:rsidRPr="00687551">
        <w:rPr>
          <w:sz w:val="16"/>
        </w:rPr>
        <w:t xml:space="preserve">, </w:t>
      </w:r>
      <w:r w:rsidRPr="00C80032">
        <w:rPr>
          <w:rStyle w:val="StyleUnderline"/>
        </w:rPr>
        <w:t>not only carbonization</w:t>
      </w:r>
      <w:r w:rsidRPr="00687551">
        <w:rPr>
          <w:sz w:val="16"/>
        </w:rPr>
        <w:t xml:space="preserve"> (</w:t>
      </w:r>
      <w:r w:rsidRPr="00D26C0A">
        <w:rPr>
          <w:rStyle w:val="StyleUnderline"/>
          <w:highlight w:val="green"/>
        </w:rPr>
        <w:t>as</w:t>
      </w:r>
      <w:r w:rsidRPr="00C80032">
        <w:rPr>
          <w:rStyle w:val="StyleUnderline"/>
        </w:rPr>
        <w:t xml:space="preserve"> </w:t>
      </w:r>
      <w:r w:rsidRPr="00D26C0A">
        <w:rPr>
          <w:rStyle w:val="Emphasis"/>
          <w:highlight w:val="green"/>
        </w:rPr>
        <w:t>carbon sinks</w:t>
      </w:r>
      <w:r w:rsidRPr="00C80032">
        <w:rPr>
          <w:rStyle w:val="StyleUnderline"/>
        </w:rPr>
        <w:t xml:space="preserve"> </w:t>
      </w:r>
      <w:r w:rsidRPr="00D26C0A">
        <w:rPr>
          <w:rStyle w:val="StyleUnderline"/>
          <w:highlight w:val="green"/>
        </w:rPr>
        <w:t>are lost</w:t>
      </w:r>
      <w:r w:rsidRPr="00687551">
        <w:rPr>
          <w:sz w:val="16"/>
        </w:rPr>
        <w:t xml:space="preserve">) </w:t>
      </w:r>
      <w:r w:rsidRPr="00C80032">
        <w:rPr>
          <w:rStyle w:val="StyleUnderline"/>
        </w:rPr>
        <w:t xml:space="preserve">but also </w:t>
      </w:r>
      <w:r w:rsidRPr="00D26C0A">
        <w:rPr>
          <w:rStyle w:val="StyleUnderline"/>
          <w:highlight w:val="green"/>
        </w:rPr>
        <w:t>the</w:t>
      </w:r>
      <w:r w:rsidRPr="00D26C0A">
        <w:rPr>
          <w:sz w:val="16"/>
          <w:highlight w:val="green"/>
        </w:rPr>
        <w:t xml:space="preserve"> </w:t>
      </w:r>
      <w:r w:rsidRPr="00D26C0A">
        <w:rPr>
          <w:rStyle w:val="StyleUnderline"/>
          <w:highlight w:val="green"/>
        </w:rPr>
        <w:t>destruction of</w:t>
      </w:r>
      <w:r w:rsidRPr="00C80032">
        <w:rPr>
          <w:rStyle w:val="StyleUnderline"/>
        </w:rPr>
        <w:t xml:space="preserve"> </w:t>
      </w:r>
      <w:r w:rsidRPr="00D26C0A">
        <w:rPr>
          <w:rStyle w:val="Emphasis"/>
          <w:highlight w:val="green"/>
        </w:rPr>
        <w:t>ecosystems</w:t>
      </w:r>
      <w:r w:rsidRPr="00C80032">
        <w:rPr>
          <w:rStyle w:val="StyleUnderline"/>
        </w:rPr>
        <w:t xml:space="preserve"> </w:t>
      </w:r>
      <w:r w:rsidRPr="00687551">
        <w:rPr>
          <w:sz w:val="16"/>
        </w:rPr>
        <w:t xml:space="preserve">and the value they confer, </w:t>
      </w:r>
      <w:r w:rsidRPr="00C80032">
        <w:rPr>
          <w:rStyle w:val="StyleUnderline"/>
        </w:rPr>
        <w:t>including</w:t>
      </w:r>
      <w:r w:rsidRPr="00687551">
        <w:rPr>
          <w:sz w:val="16"/>
        </w:rPr>
        <w:t xml:space="preserve"> </w:t>
      </w:r>
      <w:r w:rsidRPr="00C80032">
        <w:rPr>
          <w:rStyle w:val="StyleUnderline"/>
        </w:rPr>
        <w:t>the loss of</w:t>
      </w:r>
      <w:r w:rsidRPr="00687551">
        <w:rPr>
          <w:sz w:val="16"/>
        </w:rPr>
        <w:t xml:space="preserve"> </w:t>
      </w:r>
      <w:r w:rsidRPr="00C80032">
        <w:rPr>
          <w:rStyle w:val="StyleUnderline"/>
        </w:rPr>
        <w:t>recreational hunting</w:t>
      </w:r>
      <w:r w:rsidRPr="00687551">
        <w:rPr>
          <w:sz w:val="16"/>
        </w:rPr>
        <w:t xml:space="preserve"> </w:t>
      </w:r>
      <w:r w:rsidRPr="00C80032">
        <w:rPr>
          <w:rStyle w:val="StyleUnderline"/>
        </w:rPr>
        <w:t>and tourism</w:t>
      </w:r>
      <w:r w:rsidRPr="00687551">
        <w:rPr>
          <w:sz w:val="16"/>
        </w:rPr>
        <w:t xml:space="preserve"> opportunities.75 And </w:t>
      </w:r>
      <w:r w:rsidRPr="00C80032">
        <w:rPr>
          <w:rStyle w:val="StyleUnderline"/>
        </w:rPr>
        <w:t xml:space="preserve">these </w:t>
      </w:r>
      <w:r w:rsidRPr="00D26C0A">
        <w:rPr>
          <w:rStyle w:val="StyleUnderline"/>
          <w:highlight w:val="green"/>
        </w:rPr>
        <w:t>are</w:t>
      </w:r>
      <w:r w:rsidRPr="00C80032">
        <w:rPr>
          <w:rStyle w:val="StyleUnderline"/>
        </w:rPr>
        <w:t xml:space="preserve"> </w:t>
      </w:r>
      <w:r w:rsidRPr="00D26C0A">
        <w:rPr>
          <w:rStyle w:val="StyleUnderline"/>
          <w:highlight w:val="green"/>
        </w:rPr>
        <w:t>not the</w:t>
      </w:r>
      <w:r w:rsidRPr="00D26C0A">
        <w:rPr>
          <w:sz w:val="16"/>
          <w:highlight w:val="green"/>
        </w:rPr>
        <w:t xml:space="preserve"> </w:t>
      </w:r>
      <w:r w:rsidRPr="00D26C0A">
        <w:rPr>
          <w:rStyle w:val="StyleUnderline"/>
          <w:highlight w:val="green"/>
        </w:rPr>
        <w:t>only</w:t>
      </w:r>
      <w:r w:rsidRPr="00C80032">
        <w:rPr>
          <w:rStyle w:val="StyleUnderline"/>
        </w:rPr>
        <w:t xml:space="preserve"> </w:t>
      </w:r>
      <w:r w:rsidRPr="00C80032">
        <w:rPr>
          <w:rStyle w:val="Emphasis"/>
        </w:rPr>
        <w:t xml:space="preserve">environmental </w:t>
      </w:r>
      <w:r w:rsidRPr="00D26C0A">
        <w:rPr>
          <w:rStyle w:val="Emphasis"/>
          <w:highlight w:val="green"/>
        </w:rPr>
        <w:t>costs</w:t>
      </w:r>
      <w:r w:rsidRPr="00687551">
        <w:rPr>
          <w:sz w:val="16"/>
        </w:rPr>
        <w:t xml:space="preserve"> of corn-based ethanol. Hill et al. found that </w:t>
      </w:r>
      <w:r w:rsidRPr="00C80032">
        <w:rPr>
          <w:rStyle w:val="StyleUnderline"/>
        </w:rPr>
        <w:t>regardless of whether</w:t>
      </w:r>
      <w:r w:rsidRPr="00687551">
        <w:rPr>
          <w:sz w:val="16"/>
        </w:rPr>
        <w:t xml:space="preserve"> </w:t>
      </w:r>
      <w:r w:rsidRPr="00C80032">
        <w:rPr>
          <w:rStyle w:val="StyleUnderline"/>
        </w:rPr>
        <w:t xml:space="preserve">an </w:t>
      </w:r>
      <w:r w:rsidRPr="00C80032">
        <w:rPr>
          <w:rStyle w:val="Emphasis"/>
        </w:rPr>
        <w:t>ethanol refinery</w:t>
      </w:r>
      <w:r w:rsidRPr="00687551">
        <w:rPr>
          <w:sz w:val="16"/>
        </w:rPr>
        <w:t xml:space="preserve"> </w:t>
      </w:r>
      <w:r w:rsidRPr="00C80032">
        <w:rPr>
          <w:rStyle w:val="StyleUnderline"/>
        </w:rPr>
        <w:t>is powered by</w:t>
      </w:r>
      <w:r w:rsidRPr="00687551">
        <w:rPr>
          <w:sz w:val="16"/>
        </w:rPr>
        <w:t xml:space="preserve"> </w:t>
      </w:r>
      <w:r w:rsidRPr="00C80032">
        <w:rPr>
          <w:rStyle w:val="StyleUnderline"/>
        </w:rPr>
        <w:t>natural gas</w:t>
      </w:r>
      <w:r w:rsidRPr="00687551">
        <w:rPr>
          <w:sz w:val="16"/>
        </w:rPr>
        <w:t xml:space="preserve">, </w:t>
      </w:r>
      <w:r w:rsidRPr="00C80032">
        <w:rPr>
          <w:rStyle w:val="StyleUnderline"/>
        </w:rPr>
        <w:t>coal</w:t>
      </w:r>
      <w:r w:rsidRPr="00687551">
        <w:rPr>
          <w:sz w:val="16"/>
        </w:rPr>
        <w:t xml:space="preserve">, </w:t>
      </w:r>
      <w:r w:rsidRPr="00C80032">
        <w:rPr>
          <w:rStyle w:val="StyleUnderline"/>
        </w:rPr>
        <w:t>or corn stover</w:t>
      </w:r>
      <w:r w:rsidRPr="00687551">
        <w:rPr>
          <w:sz w:val="16"/>
        </w:rPr>
        <w:t xml:space="preserve">, fine particulate (PM 2.5) </w:t>
      </w:r>
      <w:r w:rsidRPr="00D26C0A">
        <w:rPr>
          <w:rStyle w:val="StyleUnderline"/>
          <w:highlight w:val="green"/>
        </w:rPr>
        <w:t>emissions</w:t>
      </w:r>
      <w:r w:rsidRPr="00D26C0A">
        <w:rPr>
          <w:sz w:val="16"/>
          <w:highlight w:val="green"/>
        </w:rPr>
        <w:t xml:space="preserve"> </w:t>
      </w:r>
      <w:r w:rsidRPr="00D26C0A">
        <w:rPr>
          <w:rStyle w:val="StyleUnderline"/>
          <w:highlight w:val="green"/>
        </w:rPr>
        <w:t>from the</w:t>
      </w:r>
      <w:r w:rsidRPr="00687551">
        <w:rPr>
          <w:sz w:val="16"/>
        </w:rPr>
        <w:t xml:space="preserve"> </w:t>
      </w:r>
      <w:r w:rsidRPr="00D26C0A">
        <w:rPr>
          <w:rStyle w:val="Emphasis"/>
          <w:highlight w:val="green"/>
        </w:rPr>
        <w:t>lifecycle</w:t>
      </w:r>
      <w:r w:rsidRPr="00C80032">
        <w:rPr>
          <w:rStyle w:val="StyleUnderline"/>
        </w:rPr>
        <w:t xml:space="preserve"> ethanol-</w:t>
      </w:r>
      <w:r w:rsidRPr="00D26C0A">
        <w:rPr>
          <w:rStyle w:val="StyleUnderline"/>
          <w:highlight w:val="green"/>
        </w:rPr>
        <w:t>production</w:t>
      </w:r>
      <w:r w:rsidRPr="00D26C0A">
        <w:rPr>
          <w:sz w:val="16"/>
          <w:highlight w:val="green"/>
        </w:rPr>
        <w:t xml:space="preserve"> </w:t>
      </w:r>
      <w:r w:rsidRPr="00D26C0A">
        <w:rPr>
          <w:rStyle w:val="StyleUnderline"/>
          <w:highlight w:val="green"/>
        </w:rPr>
        <w:t>process</w:t>
      </w:r>
      <w:r w:rsidRPr="00C80032">
        <w:rPr>
          <w:rStyle w:val="StyleUnderline"/>
        </w:rPr>
        <w:t xml:space="preserve"> </w:t>
      </w:r>
      <w:r w:rsidRPr="00D26C0A">
        <w:rPr>
          <w:rStyle w:val="StyleUnderline"/>
          <w:highlight w:val="green"/>
        </w:rPr>
        <w:t xml:space="preserve">are </w:t>
      </w:r>
      <w:r w:rsidRPr="00D26C0A">
        <w:rPr>
          <w:rStyle w:val="Emphasis"/>
          <w:highlight w:val="green"/>
        </w:rPr>
        <w:t>higher</w:t>
      </w:r>
      <w:r w:rsidRPr="00D26C0A">
        <w:rPr>
          <w:sz w:val="16"/>
          <w:highlight w:val="green"/>
        </w:rPr>
        <w:t xml:space="preserve"> </w:t>
      </w:r>
      <w:r w:rsidRPr="00D26C0A">
        <w:rPr>
          <w:rStyle w:val="StyleUnderline"/>
          <w:highlight w:val="green"/>
        </w:rPr>
        <w:t>than</w:t>
      </w:r>
      <w:r w:rsidRPr="00C80032">
        <w:rPr>
          <w:rStyle w:val="StyleUnderline"/>
        </w:rPr>
        <w:t xml:space="preserve"> from</w:t>
      </w:r>
      <w:r w:rsidRPr="00687551">
        <w:rPr>
          <w:sz w:val="16"/>
        </w:rPr>
        <w:t xml:space="preserve"> the </w:t>
      </w:r>
      <w:r w:rsidRPr="00D26C0A">
        <w:rPr>
          <w:rStyle w:val="StyleUnderline"/>
          <w:highlight w:val="green"/>
        </w:rPr>
        <w:t>gasoline</w:t>
      </w:r>
      <w:r w:rsidRPr="00687551">
        <w:rPr>
          <w:sz w:val="16"/>
        </w:rPr>
        <w:t xml:space="preserve"> production process.76</w:t>
      </w:r>
    </w:p>
    <w:p w14:paraId="47C923BF" w14:textId="77777777" w:rsidR="00231B63" w:rsidRDefault="00231B63" w:rsidP="00231B63">
      <w:pPr>
        <w:rPr>
          <w:sz w:val="16"/>
        </w:rPr>
      </w:pPr>
      <w:r w:rsidRPr="00687551">
        <w:rPr>
          <w:sz w:val="16"/>
        </w:rPr>
        <w:t xml:space="preserve">Given the serious environmental costs and limited or non-existent efficacy of corn-based ethanol in reducing GHG emissions, </w:t>
      </w:r>
      <w:r w:rsidRPr="00C80032">
        <w:rPr>
          <w:rStyle w:val="StyleUnderline"/>
        </w:rPr>
        <w:t>it is</w:t>
      </w:r>
      <w:r w:rsidRPr="00687551">
        <w:rPr>
          <w:sz w:val="16"/>
        </w:rPr>
        <w:t xml:space="preserve"> perhaps </w:t>
      </w:r>
      <w:r w:rsidRPr="00C80032">
        <w:rPr>
          <w:rStyle w:val="StyleUnderline"/>
        </w:rPr>
        <w:t>unsurprising</w:t>
      </w:r>
      <w:r w:rsidRPr="00687551">
        <w:rPr>
          <w:sz w:val="16"/>
        </w:rPr>
        <w:t xml:space="preserve"> that American </w:t>
      </w:r>
      <w:r w:rsidRPr="00C80032">
        <w:rPr>
          <w:rStyle w:val="StyleUnderline"/>
        </w:rPr>
        <w:t>environmentalists</w:t>
      </w:r>
      <w:r w:rsidRPr="00687551">
        <w:rPr>
          <w:sz w:val="16"/>
        </w:rPr>
        <w:t xml:space="preserve"> </w:t>
      </w:r>
      <w:r w:rsidRPr="00C80032">
        <w:rPr>
          <w:rStyle w:val="StyleUnderline"/>
        </w:rPr>
        <w:t>have turned</w:t>
      </w:r>
      <w:r w:rsidRPr="00687551">
        <w:rPr>
          <w:sz w:val="16"/>
        </w:rPr>
        <w:t xml:space="preserve"> strongly </w:t>
      </w:r>
      <w:r w:rsidRPr="00C80032">
        <w:rPr>
          <w:rStyle w:val="StyleUnderline"/>
        </w:rPr>
        <w:t>against the</w:t>
      </w:r>
      <w:r w:rsidRPr="00687551">
        <w:rPr>
          <w:sz w:val="16"/>
        </w:rPr>
        <w:t xml:space="preserve"> federal </w:t>
      </w:r>
      <w:r w:rsidRPr="00C80032">
        <w:rPr>
          <w:rStyle w:val="StyleUnderline"/>
        </w:rPr>
        <w:t>ethanol subsidies</w:t>
      </w:r>
      <w:r w:rsidRPr="00687551">
        <w:rPr>
          <w:sz w:val="16"/>
        </w:rPr>
        <w:t xml:space="preserve">.77 In addition to the harmful environmental effects just mentioned, </w:t>
      </w:r>
      <w:r w:rsidRPr="00C80032">
        <w:rPr>
          <w:rStyle w:val="StyleUnderline"/>
        </w:rPr>
        <w:t>environmentalists</w:t>
      </w:r>
      <w:r w:rsidRPr="00687551">
        <w:rPr>
          <w:sz w:val="16"/>
        </w:rPr>
        <w:t xml:space="preserve"> </w:t>
      </w:r>
      <w:r w:rsidRPr="00C80032">
        <w:rPr>
          <w:rStyle w:val="StyleUnderline"/>
        </w:rPr>
        <w:t>have criticized</w:t>
      </w:r>
      <w:r w:rsidRPr="00687551">
        <w:rPr>
          <w:sz w:val="16"/>
        </w:rPr>
        <w:t xml:space="preserve"> </w:t>
      </w:r>
      <w:r w:rsidRPr="00D26C0A">
        <w:rPr>
          <w:rStyle w:val="StyleUnderline"/>
          <w:highlight w:val="green"/>
        </w:rPr>
        <w:t>ethanol</w:t>
      </w:r>
      <w:r w:rsidRPr="00C80032">
        <w:rPr>
          <w:rStyle w:val="StyleUnderline"/>
        </w:rPr>
        <w:t xml:space="preserve"> as</w:t>
      </w:r>
      <w:r w:rsidRPr="00687551">
        <w:rPr>
          <w:sz w:val="16"/>
        </w:rPr>
        <w:t xml:space="preserve"> </w:t>
      </w:r>
      <w:r w:rsidRPr="00C80032">
        <w:rPr>
          <w:rStyle w:val="Emphasis"/>
        </w:rPr>
        <w:t>reducing gasoline mileage</w:t>
      </w:r>
      <w:r w:rsidRPr="00C80032">
        <w:rPr>
          <w:rStyle w:val="StyleUnderline"/>
        </w:rPr>
        <w:t xml:space="preserve"> in automobiles</w:t>
      </w:r>
      <w:r w:rsidRPr="00687551">
        <w:rPr>
          <w:sz w:val="16"/>
        </w:rPr>
        <w:t xml:space="preserve">, </w:t>
      </w:r>
      <w:r w:rsidRPr="00D26C0A">
        <w:rPr>
          <w:rStyle w:val="StyleUnderline"/>
          <w:highlight w:val="green"/>
        </w:rPr>
        <w:t>contributing to</w:t>
      </w:r>
      <w:r w:rsidRPr="00C80032">
        <w:rPr>
          <w:rStyle w:val="StyleUnderline"/>
        </w:rPr>
        <w:t xml:space="preserve"> </w:t>
      </w:r>
      <w:r w:rsidRPr="00D26C0A">
        <w:rPr>
          <w:rStyle w:val="Emphasis"/>
          <w:highlight w:val="green"/>
        </w:rPr>
        <w:t>declining</w:t>
      </w:r>
      <w:r w:rsidRPr="00C80032">
        <w:rPr>
          <w:rStyle w:val="Emphasis"/>
        </w:rPr>
        <w:t xml:space="preserve"> </w:t>
      </w:r>
      <w:r w:rsidRPr="00D26C0A">
        <w:rPr>
          <w:rStyle w:val="Emphasis"/>
          <w:highlight w:val="green"/>
        </w:rPr>
        <w:t>bee populations</w:t>
      </w:r>
      <w:r w:rsidRPr="00687551">
        <w:rPr>
          <w:sz w:val="16"/>
        </w:rPr>
        <w:t xml:space="preserve">, </w:t>
      </w:r>
      <w:r w:rsidRPr="00D26C0A">
        <w:rPr>
          <w:rStyle w:val="StyleUnderline"/>
          <w:highlight w:val="green"/>
        </w:rPr>
        <w:t>and adding</w:t>
      </w:r>
      <w:r w:rsidRPr="00687551">
        <w:rPr>
          <w:sz w:val="16"/>
        </w:rPr>
        <w:t xml:space="preserve"> </w:t>
      </w:r>
      <w:r w:rsidRPr="00C80032">
        <w:rPr>
          <w:rStyle w:val="Emphasis"/>
        </w:rPr>
        <w:t xml:space="preserve">toxic </w:t>
      </w:r>
      <w:r w:rsidRPr="00D26C0A">
        <w:rPr>
          <w:rStyle w:val="Emphasis"/>
          <w:highlight w:val="green"/>
        </w:rPr>
        <w:t>pollutants</w:t>
      </w:r>
      <w:r w:rsidRPr="00687551">
        <w:rPr>
          <w:sz w:val="16"/>
        </w:rPr>
        <w:t xml:space="preserve"> </w:t>
      </w:r>
      <w:r w:rsidRPr="00D26C0A">
        <w:rPr>
          <w:rStyle w:val="StyleUnderline"/>
          <w:highlight w:val="green"/>
        </w:rPr>
        <w:t>into</w:t>
      </w:r>
      <w:r w:rsidRPr="00C80032">
        <w:rPr>
          <w:rStyle w:val="StyleUnderline"/>
        </w:rPr>
        <w:t xml:space="preserve"> </w:t>
      </w:r>
      <w:r w:rsidRPr="00C80032">
        <w:rPr>
          <w:rStyle w:val="Emphasis"/>
        </w:rPr>
        <w:t xml:space="preserve">drinking </w:t>
      </w:r>
      <w:r w:rsidRPr="00D26C0A">
        <w:rPr>
          <w:rStyle w:val="Emphasis"/>
          <w:highlight w:val="green"/>
        </w:rPr>
        <w:t>water</w:t>
      </w:r>
      <w:r w:rsidRPr="00687551">
        <w:rPr>
          <w:sz w:val="16"/>
        </w:rPr>
        <w:t xml:space="preserve">.78 On </w:t>
      </w:r>
      <w:r w:rsidRPr="00D26C0A">
        <w:rPr>
          <w:rStyle w:val="StyleUnderline"/>
          <w:highlight w:val="green"/>
        </w:rPr>
        <w:t>the</w:t>
      </w:r>
      <w:r w:rsidRPr="00687551">
        <w:rPr>
          <w:sz w:val="16"/>
        </w:rPr>
        <w:t xml:space="preserve"> other hand, environmentalists' </w:t>
      </w:r>
      <w:r w:rsidRPr="00C80032">
        <w:rPr>
          <w:rStyle w:val="StyleUnderline"/>
        </w:rPr>
        <w:t xml:space="preserve">original </w:t>
      </w:r>
      <w:r w:rsidRPr="00D26C0A">
        <w:rPr>
          <w:rStyle w:val="StyleUnderline"/>
          <w:highlight w:val="green"/>
        </w:rPr>
        <w:t>hope</w:t>
      </w:r>
      <w:r w:rsidRPr="00C80032">
        <w:rPr>
          <w:rStyle w:val="StyleUnderline"/>
        </w:rPr>
        <w:t>-that</w:t>
      </w:r>
      <w:r w:rsidRPr="00687551">
        <w:rPr>
          <w:sz w:val="16"/>
        </w:rPr>
        <w:t xml:space="preserve"> </w:t>
      </w:r>
      <w:r w:rsidRPr="00D26C0A">
        <w:rPr>
          <w:rStyle w:val="StyleUnderline"/>
          <w:highlight w:val="green"/>
        </w:rPr>
        <w:t>ethanol</w:t>
      </w:r>
      <w:r w:rsidRPr="00687551">
        <w:rPr>
          <w:sz w:val="16"/>
        </w:rPr>
        <w:t xml:space="preserve"> subsidies </w:t>
      </w:r>
      <w:r w:rsidRPr="00D26C0A">
        <w:rPr>
          <w:rStyle w:val="StyleUnderline"/>
          <w:highlight w:val="green"/>
        </w:rPr>
        <w:t>would</w:t>
      </w:r>
      <w:r w:rsidRPr="00687551">
        <w:rPr>
          <w:sz w:val="16"/>
        </w:rPr>
        <w:t xml:space="preserve"> eventually </w:t>
      </w:r>
      <w:r w:rsidRPr="00C80032">
        <w:rPr>
          <w:rStyle w:val="StyleUnderline"/>
        </w:rPr>
        <w:t xml:space="preserve">move from </w:t>
      </w:r>
      <w:r w:rsidRPr="00D26C0A">
        <w:rPr>
          <w:rStyle w:val="StyleUnderline"/>
          <w:highlight w:val="green"/>
        </w:rPr>
        <w:t>support</w:t>
      </w:r>
      <w:r w:rsidRPr="00687551">
        <w:rPr>
          <w:rStyle w:val="StyleUnderline"/>
        </w:rPr>
        <w:t>ing</w:t>
      </w:r>
      <w:r w:rsidRPr="00687551">
        <w:rPr>
          <w:sz w:val="16"/>
        </w:rPr>
        <w:t xml:space="preserve"> </w:t>
      </w:r>
      <w:r w:rsidRPr="00C80032">
        <w:rPr>
          <w:rStyle w:val="StyleUnderline"/>
        </w:rPr>
        <w:t>environmentally harmful</w:t>
      </w:r>
      <w:r w:rsidRPr="00687551">
        <w:rPr>
          <w:sz w:val="16"/>
        </w:rPr>
        <w:t xml:space="preserve"> </w:t>
      </w:r>
      <w:r w:rsidRPr="00C80032">
        <w:rPr>
          <w:rStyle w:val="StyleUnderline"/>
        </w:rPr>
        <w:t>corn-based ethanol</w:t>
      </w:r>
      <w:r w:rsidRPr="00687551">
        <w:rPr>
          <w:sz w:val="16"/>
        </w:rPr>
        <w:t xml:space="preserve"> </w:t>
      </w:r>
      <w:r w:rsidRPr="00C80032">
        <w:rPr>
          <w:rStyle w:val="StyleUnderline"/>
        </w:rPr>
        <w:t>to environmentally</w:t>
      </w:r>
      <w:r w:rsidRPr="00687551">
        <w:rPr>
          <w:sz w:val="16"/>
        </w:rPr>
        <w:t xml:space="preserve"> </w:t>
      </w:r>
      <w:r w:rsidRPr="00C80032">
        <w:rPr>
          <w:rStyle w:val="StyleUnderline"/>
        </w:rPr>
        <w:t xml:space="preserve">helpful </w:t>
      </w:r>
      <w:r w:rsidRPr="00D26C0A">
        <w:rPr>
          <w:rStyle w:val="Emphasis"/>
          <w:highlight w:val="green"/>
        </w:rPr>
        <w:t>biofuels</w:t>
      </w:r>
      <w:r w:rsidRPr="00687551">
        <w:rPr>
          <w:sz w:val="16"/>
        </w:rPr>
        <w:t xml:space="preserve"> such as cellulosic ethanol-</w:t>
      </w:r>
      <w:r w:rsidRPr="00D26C0A">
        <w:rPr>
          <w:rStyle w:val="StyleUnderline"/>
          <w:highlight w:val="green"/>
        </w:rPr>
        <w:t>has proven to be</w:t>
      </w:r>
      <w:r w:rsidRPr="00687551">
        <w:rPr>
          <w:sz w:val="16"/>
        </w:rPr>
        <w:t xml:space="preserve"> </w:t>
      </w:r>
      <w:r w:rsidRPr="00D26C0A">
        <w:rPr>
          <w:rStyle w:val="Emphasis"/>
          <w:highlight w:val="green"/>
        </w:rPr>
        <w:t>chimerical</w:t>
      </w:r>
      <w:r w:rsidRPr="00687551">
        <w:rPr>
          <w:sz w:val="16"/>
        </w:rPr>
        <w:t>. By the spring of 2018, environmentalists such as the National Wildlife Federation were supporting a Democrat-sponsored bill that would phase out the corn-ethanol subsidy as part of the RFS.7 9</w:t>
      </w:r>
    </w:p>
    <w:p w14:paraId="04E1C653" w14:textId="77777777" w:rsidR="007313D0" w:rsidRDefault="007313D0" w:rsidP="007313D0">
      <w:pPr>
        <w:pStyle w:val="Heading2"/>
      </w:pPr>
      <w:r>
        <w:t>Deforestation</w:t>
      </w:r>
    </w:p>
    <w:p w14:paraId="64821D17" w14:textId="77777777" w:rsidR="007313D0" w:rsidRPr="007E12A2" w:rsidRDefault="007313D0" w:rsidP="007313D0">
      <w:pPr>
        <w:pStyle w:val="Heading3"/>
      </w:pPr>
      <w:r w:rsidRPr="007E12A2">
        <w:t>Solves Deforestation</w:t>
      </w:r>
    </w:p>
    <w:p w14:paraId="6EA2EB5F" w14:textId="77777777" w:rsidR="007313D0" w:rsidRPr="007E12A2" w:rsidRDefault="007313D0" w:rsidP="007313D0">
      <w:pPr>
        <w:pStyle w:val="Heading4"/>
      </w:pPr>
      <w:r w:rsidRPr="007E12A2">
        <w:t>RFS has driven domestic land use changes that promote international deforestation – displacing certain crops drives their production overseas where other nations deforest to capture the market</w:t>
      </w:r>
    </w:p>
    <w:p w14:paraId="7B2C8A8D" w14:textId="77777777" w:rsidR="007313D0" w:rsidRPr="000B681E" w:rsidRDefault="007313D0" w:rsidP="007313D0">
      <w:pPr>
        <w:spacing w:after="0"/>
        <w:rPr>
          <w:rStyle w:val="Style13ptBold"/>
        </w:rPr>
      </w:pPr>
      <w:r w:rsidRPr="000B681E">
        <w:rPr>
          <w:rStyle w:val="Style13ptBold"/>
        </w:rPr>
        <w:t>Wardle 2018</w:t>
      </w:r>
    </w:p>
    <w:p w14:paraId="76CC4AEA" w14:textId="77777777" w:rsidR="007313D0" w:rsidRDefault="007313D0" w:rsidP="007313D0">
      <w:pPr>
        <w:spacing w:after="0"/>
      </w:pPr>
      <w:r>
        <w:t xml:space="preserve">Arthur, Graduate Research Fellow, The Center for Growth and Opportunity at Utah State University, “A Review of the Environmental Effects of the Renewable Fuel Standard’s Corn Ethanol Mandate” September 2018 </w:t>
      </w:r>
      <w:hyperlink r:id="rId63" w:history="1">
        <w:r w:rsidRPr="004406DA">
          <w:rPr>
            <w:rStyle w:val="Hyperlink"/>
          </w:rPr>
          <w:t>https://www.ourenergypolicy.org/wp-content/uploads/2018/10/environmental-effect-renewable-rfs-corn-ethanol-mandate.pdf</w:t>
        </w:r>
      </w:hyperlink>
      <w:r>
        <w:t xml:space="preserve"> DMR</w:t>
      </w:r>
    </w:p>
    <w:p w14:paraId="1662F16A" w14:textId="77777777" w:rsidR="007313D0" w:rsidRPr="00075CCF" w:rsidRDefault="007313D0" w:rsidP="007313D0">
      <w:r>
        <w:t xml:space="preserve">Changes in Land Use </w:t>
      </w:r>
      <w:r w:rsidRPr="0015065F">
        <w:rPr>
          <w:rStyle w:val="StyleUnderline"/>
        </w:rPr>
        <w:t>Meeting the new demands of biorefineries under the RFS necessitated a drastic jump in corn production.</w:t>
      </w:r>
      <w:r>
        <w:rPr>
          <w:rStyle w:val="StyleUnderline"/>
        </w:rPr>
        <w:t xml:space="preserve"> </w:t>
      </w:r>
      <w:r w:rsidRPr="0015065F">
        <w:rPr>
          <w:rStyle w:val="StyleUnderline"/>
        </w:rPr>
        <w:t>To take advantage of the new market, farms expanded and attempted to squeeze more bushels out of each</w:t>
      </w:r>
      <w:r>
        <w:rPr>
          <w:rStyle w:val="StyleUnderline"/>
        </w:rPr>
        <w:t xml:space="preserve"> </w:t>
      </w:r>
      <w:r w:rsidRPr="0015065F">
        <w:rPr>
          <w:rStyle w:val="StyleUnderline"/>
        </w:rPr>
        <w:t>acre. Those expansions hurt already-sensitive habitats and released carbon being stored in soil</w:t>
      </w:r>
      <w:r>
        <w:t xml:space="preserve">. </w:t>
      </w:r>
      <w:r w:rsidRPr="0015065F">
        <w:rPr>
          <w:rStyle w:val="StyleUnderline"/>
        </w:rPr>
        <w:t>Intensified</w:t>
      </w:r>
      <w:r>
        <w:rPr>
          <w:rStyle w:val="StyleUnderline"/>
        </w:rPr>
        <w:t xml:space="preserve"> </w:t>
      </w:r>
      <w:r w:rsidRPr="0015065F">
        <w:rPr>
          <w:rStyle w:val="StyleUnderline"/>
        </w:rPr>
        <w:t>production interrupted many sustainable farming practices, with crop rotations and anti-erosive land management being among the sustainability measures cast aside</w:t>
      </w:r>
      <w:r>
        <w:t xml:space="preserve">. This section enumerates the land use changes associated with the RFS and their consequences for wildlife, greenhouse gas emissions, and erosion. The RFS Drives Ecologically Detrimental Land Use Change </w:t>
      </w:r>
      <w:r w:rsidRPr="0015065F">
        <w:rPr>
          <w:rStyle w:val="StyleUnderline"/>
        </w:rPr>
        <w:t>Driven substantially by ethanol policy, high corn demand since the passage of the RFS has pushed corn</w:t>
      </w:r>
      <w:r>
        <w:rPr>
          <w:rStyle w:val="StyleUnderline"/>
        </w:rPr>
        <w:t xml:space="preserve"> </w:t>
      </w:r>
      <w:r w:rsidRPr="0015065F">
        <w:rPr>
          <w:rStyle w:val="StyleUnderline"/>
        </w:rPr>
        <w:t>farming operations into previously unfarmed and fallow lands, rangelands, wetlands, and fields historically</w:t>
      </w:r>
      <w:r>
        <w:rPr>
          <w:rStyle w:val="StyleUnderline"/>
        </w:rPr>
        <w:t xml:space="preserve"> </w:t>
      </w:r>
      <w:r w:rsidRPr="0015065F">
        <w:rPr>
          <w:rStyle w:val="StyleUnderline"/>
        </w:rPr>
        <w:t>planted with other crops</w:t>
      </w:r>
      <w:r>
        <w:t xml:space="preserve">.8 Rates of land conversion throughout the Corn Belt are comparable to the rates of deforestation that plagued Brazil, Malaysia, and Indonesia during the 1980s and 1990s.9 Of all grassland converted to other uses from 2010 to 2012 in the prairie pothole region (a threatened landscape), nearly 65% went to corn and soybean farming.10 A University of Michigan report found that declines in both species diversity and species abundance of grassland birds in the prairie pothole region are attributable to habitat degradation caused by ethanol policies.11 Long-term unimproved grasslands, including prairie and range, constitute 22% of new corn acreage; this is particularly problematic because the soil in those regions stores large quantities of carbon that are released to the atmosphere when farmed.12 Figure 2 shows the full breakdown of where new cropland was sown between 2008 and 2012. </w:t>
      </w:r>
      <w:r w:rsidRPr="0015065F">
        <w:rPr>
          <w:rStyle w:val="StyleUnderline"/>
        </w:rPr>
        <w:t>The RFS technically requires that ethanol feedstocks come from land that was already being used in</w:t>
      </w:r>
      <w:r>
        <w:rPr>
          <w:rStyle w:val="StyleUnderline"/>
        </w:rPr>
        <w:t xml:space="preserve"> </w:t>
      </w:r>
      <w:r w:rsidRPr="0015065F">
        <w:rPr>
          <w:rStyle w:val="StyleUnderline"/>
        </w:rPr>
        <w:t>December 2007, but insufficient monitoring leaves that rule totally unenforced</w:t>
      </w:r>
      <w:r>
        <w:t xml:space="preserve">.13 One rough calculation estimated that fueling an average US automobile entirely with ethanol for a year would take a hectare (roughly 2.5 acres) of corn. By contrast, feeding an average person for the same period of time takes only half a hectare.14 The RFS cannot be blamed for all documented land conversion, but the extent of conversion is correlated with proximity to ethanol plants, suggesting that </w:t>
      </w:r>
      <w:r w:rsidRPr="0015065F">
        <w:rPr>
          <w:rStyle w:val="StyleUnderline"/>
        </w:rPr>
        <w:t>the RFS is a key factor</w:t>
      </w:r>
      <w:r>
        <w:t xml:space="preserve">.15 The trouble with </w:t>
      </w:r>
      <w:r w:rsidRPr="0015065F">
        <w:rPr>
          <w:rStyle w:val="StyleUnderline"/>
        </w:rPr>
        <w:t xml:space="preserve">converting landscapes to cropland </w:t>
      </w:r>
      <w:r>
        <w:t xml:space="preserve">goes beyond habitat conservation. </w:t>
      </w:r>
      <w:r w:rsidRPr="0015065F">
        <w:rPr>
          <w:rStyle w:val="StyleUnderline"/>
        </w:rPr>
        <w:t>Soil acts as a major</w:t>
      </w:r>
      <w:r>
        <w:rPr>
          <w:rStyle w:val="StyleUnderline"/>
        </w:rPr>
        <w:t xml:space="preserve"> </w:t>
      </w:r>
      <w:r w:rsidRPr="0015065F">
        <w:rPr>
          <w:rStyle w:val="StyleUnderline"/>
        </w:rPr>
        <w:t>storehouse of carbon and holds significantly more carbon than the atmosphere</w:t>
      </w:r>
      <w:r>
        <w:t xml:space="preserve">.16 </w:t>
      </w:r>
      <w:r w:rsidRPr="0015065F">
        <w:rPr>
          <w:rStyle w:val="StyleUnderline"/>
        </w:rPr>
        <w:t>Turning over wild soil to</w:t>
      </w:r>
      <w:r>
        <w:rPr>
          <w:rStyle w:val="StyleUnderline"/>
        </w:rPr>
        <w:t xml:space="preserve"> </w:t>
      </w:r>
      <w:r w:rsidRPr="0015065F">
        <w:rPr>
          <w:rStyle w:val="StyleUnderline"/>
        </w:rPr>
        <w:t>prepare a corn farm releases large amounts of carbon; over ten years, forest-converted farmland can release</w:t>
      </w:r>
      <w:r>
        <w:rPr>
          <w:rStyle w:val="StyleUnderline"/>
        </w:rPr>
        <w:t xml:space="preserve"> </w:t>
      </w:r>
      <w:r w:rsidRPr="0015065F">
        <w:rPr>
          <w:rStyle w:val="StyleUnderline"/>
        </w:rPr>
        <w:t>36 percent of the soil’s carbon</w:t>
      </w:r>
      <w:r>
        <w:t xml:space="preserve">.17 </w:t>
      </w:r>
      <w:r w:rsidRPr="0015065F">
        <w:rPr>
          <w:rStyle w:val="StyleUnderline"/>
        </w:rPr>
        <w:t>Land conversion for corn planting also acts in direct competition to the</w:t>
      </w:r>
      <w:r>
        <w:t xml:space="preserve"> Conservation Reserve Program </w:t>
      </w:r>
      <w:r w:rsidRPr="0015065F">
        <w:rPr>
          <w:rStyle w:val="StyleUnderline"/>
        </w:rPr>
        <w:t>(CRP), a federal program that offers financial incentives to farmers to leave marginal lands unharvested</w:t>
      </w:r>
      <w:r>
        <w:rPr>
          <w:rStyle w:val="StyleUnderline"/>
        </w:rPr>
        <w:t xml:space="preserve"> </w:t>
      </w:r>
      <w:r w:rsidRPr="0015065F">
        <w:rPr>
          <w:rStyle w:val="StyleUnderline"/>
        </w:rPr>
        <w:t>and instead plant species that bolster environmental quality</w:t>
      </w:r>
      <w:r>
        <w:t xml:space="preserve">. Tracts of land enrolled in the CRP typically are at high risk of erosion or are otherwise environmentally sensitive. </w:t>
      </w:r>
      <w:r w:rsidRPr="0015065F">
        <w:rPr>
          <w:rStyle w:val="StyleUnderline"/>
        </w:rPr>
        <w:t>Given that summer drought risk is increasing across much of the Corn Belt, grassland conversion “</w:t>
      </w:r>
      <w:r w:rsidRPr="0015065F">
        <w:rPr>
          <w:rStyle w:val="Emphasis"/>
        </w:rPr>
        <w:t>introduces the potential for catastrophic soil erosion</w:t>
      </w:r>
      <w:r w:rsidRPr="0015065F">
        <w:rPr>
          <w:rStyle w:val="StyleUnderline"/>
        </w:rPr>
        <w:t>.”</w:t>
      </w:r>
      <w:r>
        <w:t xml:space="preserve">18 In addition to preventing erosion, the CRP preserves grassland habitats and the diversity of species that rely on them. According to the Congressional Research Service, </w:t>
      </w:r>
      <w:r w:rsidRPr="0015065F">
        <w:rPr>
          <w:rStyle w:val="StyleUnderline"/>
        </w:rPr>
        <w:t>the CRP prevents 325</w:t>
      </w:r>
      <w:r>
        <w:rPr>
          <w:rStyle w:val="StyleUnderline"/>
        </w:rPr>
        <w:t xml:space="preserve"> </w:t>
      </w:r>
      <w:r w:rsidRPr="0015065F">
        <w:rPr>
          <w:rStyle w:val="StyleUnderline"/>
        </w:rPr>
        <w:t>million tons of soil erosion each year, protects two million acres of wetlands, sequesters 52 million metric</w:t>
      </w:r>
      <w:r>
        <w:rPr>
          <w:rStyle w:val="StyleUnderline"/>
        </w:rPr>
        <w:t xml:space="preserve"> </w:t>
      </w:r>
      <w:r w:rsidRPr="0015065F">
        <w:rPr>
          <w:rStyle w:val="StyleUnderline"/>
        </w:rPr>
        <w:t>tons of carbon dioxide annually, reduces nitrogen and phosphorus use by hundreds of millions of tons, and</w:t>
      </w:r>
      <w:r>
        <w:rPr>
          <w:rStyle w:val="StyleUnderline"/>
        </w:rPr>
        <w:t xml:space="preserve"> </w:t>
      </w:r>
      <w:r w:rsidRPr="0015065F">
        <w:rPr>
          <w:rStyle w:val="StyleUnderline"/>
        </w:rPr>
        <w:t>provides enough habitat to produce 13.5 million pheasants and 2.2 million ducks each year</w:t>
      </w:r>
      <w:r>
        <w:t xml:space="preserve">.19 </w:t>
      </w:r>
      <w:r w:rsidRPr="0015065F">
        <w:rPr>
          <w:rStyle w:val="StyleUnderline"/>
        </w:rPr>
        <w:t>The RFS counteracts the CRP’s efforts to remove environmentally sensitive land from farming</w:t>
      </w:r>
      <w:r>
        <w:t>. When corn prices increase following demand growth, as they have under the Renewable Fuel Standard, farmers pull land out of the CRP.20 Between 2007, the year of the Energy Independence and Security Act’s passage, and 2013, 44 percent of the land under expiring CRP contracts did not re-enroll.21 The Renewable Fuel Standard is still projected to eliminate 3 percent of remaining CRP land.22 Figure 3 shows year-toyear changes in statewide CRP enrollment, with all Corn Belt states showing a loss of CRP acreage after the RFS’s 2007 expansion.</w:t>
      </w:r>
      <w:r w:rsidRPr="0015065F">
        <w:rPr>
          <w:rStyle w:val="StyleUnderline"/>
        </w:rPr>
        <w:t>The RFS also induces indirect land use change, which includes any land conversion other than new feedstock farms. For example, if farmers in the U</w:t>
      </w:r>
      <w:r>
        <w:t xml:space="preserve">nited </w:t>
      </w:r>
      <w:r w:rsidRPr="0015065F">
        <w:rPr>
          <w:rStyle w:val="StyleUnderline"/>
        </w:rPr>
        <w:t>S</w:t>
      </w:r>
      <w:r>
        <w:t xml:space="preserve">tates </w:t>
      </w:r>
      <w:r w:rsidRPr="0015065F">
        <w:rPr>
          <w:rStyle w:val="StyleUnderline"/>
        </w:rPr>
        <w:t>respond to the RFS by growing more corn and</w:t>
      </w:r>
      <w:r>
        <w:rPr>
          <w:rStyle w:val="StyleUnderline"/>
        </w:rPr>
        <w:t xml:space="preserve"> </w:t>
      </w:r>
      <w:r w:rsidRPr="0015065F">
        <w:rPr>
          <w:rStyle w:val="StyleUnderline"/>
        </w:rPr>
        <w:t>fewer soybeans, farmers abroad may step in to fill the gap by increasing soybean production and deforestation along with it</w:t>
      </w:r>
      <w:r>
        <w:t xml:space="preserve">.23 While varied and sensitive to differing assumptions, </w:t>
      </w:r>
      <w:r w:rsidRPr="0015065F">
        <w:rPr>
          <w:rStyle w:val="StyleUnderline"/>
        </w:rPr>
        <w:t>models</w:t>
      </w:r>
      <w:r>
        <w:t xml:space="preserve"> generally </w:t>
      </w:r>
      <w:r w:rsidRPr="0015065F">
        <w:rPr>
          <w:rStyle w:val="StyleUnderline"/>
        </w:rPr>
        <w:t>agree that corn ethanol is responsible for millions of acres of international land use change and significant carbon emissions associated</w:t>
      </w:r>
      <w:r>
        <w:rPr>
          <w:rStyle w:val="StyleUnderline"/>
        </w:rPr>
        <w:t xml:space="preserve"> </w:t>
      </w:r>
      <w:r w:rsidRPr="0015065F">
        <w:rPr>
          <w:rStyle w:val="StyleUnderline"/>
        </w:rPr>
        <w:t>with that change</w:t>
      </w:r>
      <w:r>
        <w:t xml:space="preserve">.24 Strong empirical links between the RFS and indirect land use change have yet to be established, but </w:t>
      </w:r>
      <w:r w:rsidRPr="0015065F">
        <w:rPr>
          <w:rStyle w:val="StyleUnderline"/>
        </w:rPr>
        <w:t>empirical work on Brazil’s domestic ethanol expansion has shown a significant long-term</w:t>
      </w:r>
      <w:r>
        <w:rPr>
          <w:rStyle w:val="StyleUnderline"/>
        </w:rPr>
        <w:t xml:space="preserve"> </w:t>
      </w:r>
      <w:r w:rsidRPr="0015065F">
        <w:rPr>
          <w:rStyle w:val="StyleUnderline"/>
        </w:rPr>
        <w:t>deforestation response</w:t>
      </w:r>
      <w:r>
        <w:t>.25</w:t>
      </w:r>
    </w:p>
    <w:p w14:paraId="6CD43377" w14:textId="22278BF3" w:rsidR="007313D0" w:rsidRDefault="007313D0" w:rsidP="007313D0">
      <w:pPr>
        <w:pStyle w:val="Heading3"/>
      </w:pPr>
      <w:r>
        <w:t>Deforestation !</w:t>
      </w:r>
    </w:p>
    <w:p w14:paraId="7FC09559" w14:textId="77777777" w:rsidR="00FE0EFB" w:rsidRDefault="00FE0EFB" w:rsidP="00FE0EFB">
      <w:pPr>
        <w:pStyle w:val="Heading4"/>
      </w:pPr>
      <w:r>
        <w:t>Deforestation causes extinction.</w:t>
      </w:r>
    </w:p>
    <w:p w14:paraId="1A2E7823" w14:textId="77777777" w:rsidR="00FE0EFB" w:rsidRPr="00AC445E" w:rsidRDefault="00FE0EFB" w:rsidP="00FE0EFB">
      <w:r>
        <w:t xml:space="preserve">Francis </w:t>
      </w:r>
      <w:r w:rsidRPr="00AC445E">
        <w:rPr>
          <w:rStyle w:val="Style13ptBold"/>
        </w:rPr>
        <w:t>Zierer 21</w:t>
      </w:r>
      <w:r>
        <w:t xml:space="preserve">, BA from Lewis and Clark College, 3-5-2021, "Deforestation: An Existential Threat," Share Yourself, </w:t>
      </w:r>
      <w:hyperlink r:id="rId64" w:history="1">
        <w:r w:rsidRPr="00E41961">
          <w:rPr>
            <w:rStyle w:val="Hyperlink"/>
          </w:rPr>
          <w:t>https://shareyourself.org/blog/detail/post/deforestation-an-existential-threat</w:t>
        </w:r>
      </w:hyperlink>
      <w:r>
        <w:t xml:space="preserve"> - MBA AM</w:t>
      </w:r>
    </w:p>
    <w:p w14:paraId="03C3937C" w14:textId="77777777" w:rsidR="00FE0EFB" w:rsidRPr="00AC445E" w:rsidRDefault="00FE0EFB" w:rsidP="00FE0EFB">
      <w:pPr>
        <w:rPr>
          <w:sz w:val="14"/>
        </w:rPr>
      </w:pPr>
      <w:r w:rsidRPr="00AC445E">
        <w:rPr>
          <w:rStyle w:val="StyleUnderline"/>
        </w:rPr>
        <w:t xml:space="preserve">Forests are one of our planet’s </w:t>
      </w:r>
      <w:r w:rsidRPr="00AC445E">
        <w:rPr>
          <w:rStyle w:val="Emphasis"/>
        </w:rPr>
        <w:t xml:space="preserve">most important biomes. </w:t>
      </w:r>
      <w:r w:rsidRPr="00AC445E">
        <w:rPr>
          <w:rStyle w:val="StyleUnderline"/>
        </w:rPr>
        <w:t>They’re wildly diverse,</w:t>
      </w:r>
      <w:r w:rsidRPr="00AC445E">
        <w:rPr>
          <w:sz w:val="14"/>
        </w:rPr>
        <w:t xml:space="preserve"> both within each forest and from forest to forest—there are three main types: temperate, tropical, and boreal. Temperate forests exist in eastern North America and across Europe and Asia. This type is characterized by its experiencing all four seasons. Tropical forests are found on all continents that line up with the equator; they’re generally quite warm and are the most biologically diverse of the three, playing host to an untold variety of flora and fauna. Boreal forests are found in the far north (think Scandanavia, Canada, Siberia). They tend to be very cold and populated by trees like spruce and pine and animals like moose and bears. Together, all these forests cover about 30% of Earth’s land.</w:t>
      </w:r>
    </w:p>
    <w:p w14:paraId="00FDBB71" w14:textId="77777777" w:rsidR="00FE0EFB" w:rsidRPr="00AC445E" w:rsidRDefault="00FE0EFB" w:rsidP="00FE0EFB">
      <w:pPr>
        <w:rPr>
          <w:sz w:val="14"/>
        </w:rPr>
      </w:pPr>
      <w:r w:rsidRPr="00AC445E">
        <w:rPr>
          <w:sz w:val="14"/>
        </w:rPr>
        <w:t xml:space="preserve">Within each of these three main types exist more specific types, such as coastal mangrove forests within the tropics. Looking at all forest ecosystems as a whole, </w:t>
      </w:r>
      <w:r w:rsidRPr="00AC445E">
        <w:rPr>
          <w:rStyle w:val="StyleUnderline"/>
        </w:rPr>
        <w:t xml:space="preserve">they host some </w:t>
      </w:r>
      <w:r w:rsidRPr="00AC445E">
        <w:rPr>
          <w:rStyle w:val="Emphasis"/>
        </w:rPr>
        <w:t>80% of the world’s land-based biodiversity.</w:t>
      </w:r>
      <w:r w:rsidRPr="00AC445E">
        <w:rPr>
          <w:rStyle w:val="StyleUnderline"/>
        </w:rPr>
        <w:t xml:space="preserve"> </w:t>
      </w:r>
      <w:r w:rsidRPr="00AC445E">
        <w:rPr>
          <w:sz w:val="14"/>
        </w:rPr>
        <w:t>To say nothing of the myriad different trees, shrubs, flowers, ferns, fungi, and so on, the shelter and verticality inherent in these environments allow so many different types of animal life to thrive. The ground, the trees themselves, the canopy—birds, primates, cats, rodents, insects and so many more call these places home.</w:t>
      </w:r>
    </w:p>
    <w:p w14:paraId="210C84CA" w14:textId="77777777" w:rsidR="00FE0EFB" w:rsidRPr="00AC445E" w:rsidRDefault="00FE0EFB" w:rsidP="00FE0EFB">
      <w:pPr>
        <w:rPr>
          <w:rStyle w:val="StyleUnderline"/>
        </w:rPr>
      </w:pPr>
      <w:r w:rsidRPr="00AC445E">
        <w:rPr>
          <w:sz w:val="14"/>
        </w:rPr>
        <w:t xml:space="preserve">It’s not only wildlife living in the woods. Some </w:t>
      </w:r>
      <w:r w:rsidRPr="00AC445E">
        <w:rPr>
          <w:rStyle w:val="StyleUnderline"/>
        </w:rPr>
        <w:t>1.6 billion people live in or near forests, benefitting from the natural bounty of plant and animal life</w:t>
      </w:r>
      <w:r w:rsidRPr="00AC445E">
        <w:rPr>
          <w:sz w:val="14"/>
        </w:rPr>
        <w:t xml:space="preserve"> as well as the natural beauty and air quality. </w:t>
      </w:r>
      <w:r w:rsidRPr="00AC445E">
        <w:rPr>
          <w:rStyle w:val="StyleUnderline"/>
        </w:rPr>
        <w:t>Trees both produce oxygen and cool the air around them. They’re natural air filters.</w:t>
      </w:r>
      <w:r w:rsidRPr="00AC445E">
        <w:rPr>
          <w:sz w:val="14"/>
        </w:rPr>
        <w:t xml:space="preserve"> When we talk about global warming, we often talk about carbon dioxide (CO2), perhaps the most commonly known </w:t>
      </w:r>
      <w:r w:rsidRPr="00AC445E">
        <w:rPr>
          <w:rStyle w:val="StyleUnderline"/>
        </w:rPr>
        <w:t>greenhouse gas.</w:t>
      </w:r>
      <w:r w:rsidRPr="00AC445E">
        <w:rPr>
          <w:sz w:val="14"/>
        </w:rPr>
        <w:t xml:space="preserve"> CO2 is produced in many ways and is a natural part of life on Earth, but in the wake of industrialization, emissions of the gas have skyrocketed. </w:t>
      </w:r>
      <w:r w:rsidRPr="00AC445E">
        <w:rPr>
          <w:rStyle w:val="StyleUnderline"/>
        </w:rPr>
        <w:t>Trees filter it out of the atmosphere.</w:t>
      </w:r>
      <w:r w:rsidRPr="00AC445E">
        <w:rPr>
          <w:sz w:val="14"/>
        </w:rPr>
        <w:t xml:space="preserve"> All this to say: </w:t>
      </w:r>
      <w:r w:rsidRPr="00AC445E">
        <w:rPr>
          <w:rStyle w:val="StyleUnderline"/>
        </w:rPr>
        <w:t xml:space="preserve">trees are </w:t>
      </w:r>
      <w:r w:rsidRPr="00AC445E">
        <w:rPr>
          <w:rStyle w:val="Emphasis"/>
        </w:rPr>
        <w:t>crucial to life on our planet.</w:t>
      </w:r>
      <w:r w:rsidRPr="00AC445E">
        <w:rPr>
          <w:rStyle w:val="StyleUnderline"/>
        </w:rPr>
        <w:t xml:space="preserve"> Forests are often referred to as the lungs of the Earth.</w:t>
      </w:r>
    </w:p>
    <w:p w14:paraId="784F0FB3" w14:textId="77777777" w:rsidR="00FE0EFB" w:rsidRPr="00AC445E" w:rsidRDefault="00FE0EFB" w:rsidP="00FE0EFB">
      <w:pPr>
        <w:rPr>
          <w:sz w:val="14"/>
          <w:szCs w:val="14"/>
        </w:rPr>
      </w:pPr>
      <w:r w:rsidRPr="00AC445E">
        <w:rPr>
          <w:sz w:val="14"/>
          <w:szCs w:val="14"/>
        </w:rPr>
        <w:t>Once upon a time, 48% of the planet was blanketed by forest. We’ve lost nearly half that. It’s not that we lost it, actually—we’ve slashed it, processed it, burned it. The most force behind our diminishing forests is the timber industry; we use wood to construct buildings, furniture, and other products. Perhaps less obvious, but with a greater impact, is the destruction of forest for agricultural purposes.</w:t>
      </w:r>
    </w:p>
    <w:p w14:paraId="0C1A34F6" w14:textId="77777777" w:rsidR="00FE0EFB" w:rsidRPr="00AC445E" w:rsidRDefault="00FE0EFB" w:rsidP="00FE0EFB">
      <w:pPr>
        <w:rPr>
          <w:sz w:val="14"/>
          <w:szCs w:val="14"/>
        </w:rPr>
      </w:pPr>
      <w:r w:rsidRPr="00AC445E">
        <w:rPr>
          <w:sz w:val="14"/>
          <w:szCs w:val="14"/>
        </w:rPr>
        <w:t>Before it was an e-commerce behemoth, “Amazon” referred to the world’s largest rainforest and river system. That massive forest has diminished in size by at least 17% in the last 50 years, largely for agricultural reasons. Farmers slash the forest to clear land for plantations where they produce palm oil, tea, coffee, and other products. Often, these farmers don’t engage in sustainable practices like crop rotation (to maintain soil health), and so they soon need to slash yet more forest for access to fresh land. This isn’t necessarily because they’re against sustainable agriculture; the market simply demands large-scale production at speed.</w:t>
      </w:r>
    </w:p>
    <w:p w14:paraId="646E8507" w14:textId="77777777" w:rsidR="00FE0EFB" w:rsidRPr="00AC445E" w:rsidRDefault="00FE0EFB" w:rsidP="00FE0EFB">
      <w:pPr>
        <w:rPr>
          <w:sz w:val="14"/>
          <w:szCs w:val="14"/>
        </w:rPr>
      </w:pPr>
      <w:r w:rsidRPr="00AC445E">
        <w:rPr>
          <w:sz w:val="14"/>
          <w:szCs w:val="14"/>
        </w:rPr>
        <w:t>Cattle ranching is another major cause of deforestation. Just as with crop farming, the soil soon grows stale and farmers must destroy another swath of forest. This, in particular, creates a devastating one-two punch against our climate. Besides the loss of forest, cattle (along with other livestock, like sheep) produce vast quantities of methane, a major pollutant gas.</w:t>
      </w:r>
    </w:p>
    <w:p w14:paraId="7EF23834" w14:textId="77777777" w:rsidR="00FE0EFB" w:rsidRPr="00AC445E" w:rsidRDefault="00FE0EFB" w:rsidP="00FE0EFB">
      <w:pPr>
        <w:rPr>
          <w:sz w:val="14"/>
          <w:szCs w:val="14"/>
        </w:rPr>
      </w:pPr>
      <w:r w:rsidRPr="00AC445E">
        <w:rPr>
          <w:sz w:val="14"/>
          <w:szCs w:val="14"/>
        </w:rPr>
        <w:t>Along with the timber and agriculture industries, the mining and oil industries are the final two major causes of deforestation. Precious metals and minerals can be found around the world beneath land covered by forests; to access those profitable treasures, mining companies must clearcut and destroy the plant and animal life above. The mining process often uses harmful chemicals that find their way into the surrounding area’s soil and water, ruining otherwise healthy land and devastating waterways that plants, animals, and humans depend on alike.</w:t>
      </w:r>
    </w:p>
    <w:p w14:paraId="2D631ADA" w14:textId="77777777" w:rsidR="00FE0EFB" w:rsidRPr="00AC445E" w:rsidRDefault="00FE0EFB" w:rsidP="00FE0EFB">
      <w:pPr>
        <w:rPr>
          <w:rStyle w:val="StyleUnderline"/>
        </w:rPr>
      </w:pPr>
      <w:r w:rsidRPr="00AC445E">
        <w:rPr>
          <w:rStyle w:val="StyleUnderline"/>
        </w:rPr>
        <w:t>All the industrial forest threats listed above also bring collateral damage in the form of roads.</w:t>
      </w:r>
      <w:r w:rsidRPr="00AC445E">
        <w:rPr>
          <w:sz w:val="14"/>
        </w:rPr>
        <w:t xml:space="preserve"> Some 430,000 miles of road runs through United States national forest land; 95% of recently built forest roads were used exclusively for logging purposes, as opposed to general or recreational use. </w:t>
      </w:r>
      <w:r w:rsidRPr="00AC445E">
        <w:rPr>
          <w:rStyle w:val="StyleUnderline"/>
        </w:rPr>
        <w:t>These forest scars cut through wildlife habitats and often cause soil erosion that degrades local water quality.</w:t>
      </w:r>
    </w:p>
    <w:p w14:paraId="4E09EFB1" w14:textId="77777777" w:rsidR="00FE0EFB" w:rsidRPr="00AC445E" w:rsidRDefault="00FE0EFB" w:rsidP="00FE0EFB">
      <w:pPr>
        <w:rPr>
          <w:sz w:val="14"/>
        </w:rPr>
      </w:pPr>
      <w:r w:rsidRPr="00AC445E">
        <w:rPr>
          <w:rStyle w:val="StyleUnderline"/>
        </w:rPr>
        <w:t xml:space="preserve">Forests are </w:t>
      </w:r>
      <w:r w:rsidRPr="00AC445E">
        <w:rPr>
          <w:rStyle w:val="Emphasis"/>
        </w:rPr>
        <w:t>absolutely crucial</w:t>
      </w:r>
      <w:r w:rsidRPr="00AC445E">
        <w:rPr>
          <w:rStyle w:val="StyleUnderline"/>
        </w:rPr>
        <w:t xml:space="preserve"> to </w:t>
      </w:r>
      <w:r w:rsidRPr="00AC445E">
        <w:rPr>
          <w:rStyle w:val="Emphasis"/>
        </w:rPr>
        <w:t>a livable future</w:t>
      </w:r>
      <w:r w:rsidRPr="00AC445E">
        <w:rPr>
          <w:rStyle w:val="StyleUnderline"/>
        </w:rPr>
        <w:t xml:space="preserve"> on this planet. We must preserve the forests</w:t>
      </w:r>
      <w:r w:rsidRPr="00AC445E">
        <w:rPr>
          <w:sz w:val="14"/>
        </w:rPr>
        <w:t xml:space="preserve"> we have and plant new trees, build new forests, where ancient trees once stood. There is hope. Philanthropists like Doug and Kris Tompkins have made great efforts to protect wild and forested areas around the world from the threat of industry. In the United States, there are multiple campaigns aimed at planting new trees. In South America, where the Amazon spans eight countries, there is a strong need for an international policy unification to stem and reverse deforestation.</w:t>
      </w:r>
    </w:p>
    <w:p w14:paraId="6E3D329D" w14:textId="77777777" w:rsidR="00FE0EFB" w:rsidRPr="00AC445E" w:rsidRDefault="00FE0EFB" w:rsidP="00FE0EFB">
      <w:pPr>
        <w:rPr>
          <w:sz w:val="14"/>
          <w:szCs w:val="14"/>
        </w:rPr>
      </w:pPr>
      <w:r w:rsidRPr="00AC445E">
        <w:rPr>
          <w:sz w:val="14"/>
          <w:szCs w:val="14"/>
        </w:rPr>
        <w:t>If you’re passionate about our planet and about reversing deforestation in particular, now is the time to get involved. There’s an old saying that “the best time to plant a tree was 20 years ago; the second-best time is now.” Fitting, no? Connect with other similarly interested people on ShareYourself. Can’t find a project that’s personally relevant to you? Use our project management tools to create a new one. Get other people involved. Set goals. Plant trees. We can rebuild our forests—together.</w:t>
      </w:r>
    </w:p>
    <w:p w14:paraId="26C176CF" w14:textId="77777777" w:rsidR="00FE0EFB" w:rsidRDefault="00FE0EFB" w:rsidP="00FE0EFB">
      <w:pPr>
        <w:pStyle w:val="Heading4"/>
      </w:pPr>
      <w:r>
        <w:t>Deforestation causes widespread environmental destruction.</w:t>
      </w:r>
    </w:p>
    <w:p w14:paraId="66F7BA7D" w14:textId="77777777" w:rsidR="00FE0EFB" w:rsidRDefault="00FE0EFB" w:rsidP="00FE0EFB">
      <w:r>
        <w:t xml:space="preserve">Laiba </w:t>
      </w:r>
      <w:r w:rsidRPr="00AC445E">
        <w:rPr>
          <w:rStyle w:val="Style13ptBold"/>
        </w:rPr>
        <w:t>Sajid 15</w:t>
      </w:r>
      <w:r>
        <w:t xml:space="preserve">, </w:t>
      </w:r>
      <w:r w:rsidRPr="00AC445E">
        <w:t>teaching assistant at Lahore University of Management Services</w:t>
      </w:r>
      <w:r>
        <w:t>, 4-26-2015, "Deforestation: An existential threat to the world ," Voice of Journalists, https://www.voj.news/deforestation-an-existential-threat-to-the-world/</w:t>
      </w:r>
    </w:p>
    <w:p w14:paraId="48BA3EB4" w14:textId="77777777" w:rsidR="00FE0EFB" w:rsidRPr="00AC445E" w:rsidRDefault="00FE0EFB" w:rsidP="00FE0EFB">
      <w:pPr>
        <w:rPr>
          <w:rStyle w:val="Emphasis"/>
        </w:rPr>
      </w:pPr>
      <w:r w:rsidRPr="00AC445E">
        <w:rPr>
          <w:rStyle w:val="StyleUnderline"/>
        </w:rPr>
        <w:t>Deforestation is cleaning Earth forests on a massive scale</w:t>
      </w:r>
      <w:r>
        <w:t xml:space="preserve">, resulting in damages to the quality of the land and our overall environment. Forests still cover about 30 percent of the world however swaths of area, roughly the size of Panama, is lost each and every year due to deforestation. According to research, </w:t>
      </w:r>
      <w:r w:rsidRPr="00AC445E">
        <w:rPr>
          <w:rStyle w:val="StyleUnderline"/>
        </w:rPr>
        <w:t xml:space="preserve">deforestation is the first connection in </w:t>
      </w:r>
      <w:r w:rsidRPr="00AC445E">
        <w:rPr>
          <w:rStyle w:val="Emphasis"/>
        </w:rPr>
        <w:t>a chain of environmental degradation hazards.</w:t>
      </w:r>
    </w:p>
    <w:p w14:paraId="2C044B72" w14:textId="77777777" w:rsidR="00FE0EFB" w:rsidRDefault="00FE0EFB" w:rsidP="00FE0EFB">
      <w:r>
        <w:t xml:space="preserve">Deforestation affect the climate in more than one ways. </w:t>
      </w:r>
      <w:r w:rsidRPr="00AC445E">
        <w:rPr>
          <w:rStyle w:val="StyleUnderline"/>
        </w:rPr>
        <w:t>Trees release essential oxygen gas</w:t>
      </w:r>
      <w:r>
        <w:t xml:space="preserve"> into our environment. </w:t>
      </w:r>
      <w:r w:rsidRPr="00AC445E">
        <w:rPr>
          <w:rStyle w:val="StyleUnderline"/>
        </w:rPr>
        <w:t xml:space="preserve">They provide the required shade that keeps the soil moist. They keep the land intact and protects it from erosion. </w:t>
      </w:r>
      <w:r>
        <w:t xml:space="preserve">However, </w:t>
      </w:r>
      <w:r w:rsidRPr="00AC445E">
        <w:rPr>
          <w:rStyle w:val="StyleUnderline"/>
        </w:rPr>
        <w:t>the incessant cutting forests without making up for the lost trees is a direct threat to our environment.</w:t>
      </w:r>
      <w:r>
        <w:t xml:space="preserve"> Several species are finding it difficult to survive or adapt to new habitats.</w:t>
      </w:r>
    </w:p>
    <w:p w14:paraId="3BCF15E7" w14:textId="77777777" w:rsidR="00FE0EFB" w:rsidRDefault="00FE0EFB" w:rsidP="00FE0EFB">
      <w:r w:rsidRPr="00AC445E">
        <w:rPr>
          <w:rStyle w:val="StyleUnderline"/>
        </w:rPr>
        <w:t>Forests are natural habitats for different animals. And with the destruction of these forests, we endanger all those species.</w:t>
      </w:r>
      <w:r>
        <w:t xml:space="preserve"> They lose their habitat and are forced to move to new location. Some of them are even pushed to extinction as they find it hard to survive with their natural habitat taken away from them. Our world has lost so many species of plants and animals in last couple of decades.</w:t>
      </w:r>
    </w:p>
    <w:p w14:paraId="12880F52" w14:textId="77777777" w:rsidR="00FE0EFB" w:rsidRDefault="00FE0EFB" w:rsidP="00FE0EFB">
      <w:r>
        <w:t>Trees play a major role in controlling global warming. The trees utilize the greenhouse gases, restoring the balance in the atmosphere. With constant deforestation, the ratio of greenhouse gases in the atmosphere has increased, adding to our global warming woes.</w:t>
      </w:r>
    </w:p>
    <w:p w14:paraId="08C06C72" w14:textId="77777777" w:rsidR="00FE0EFB" w:rsidRDefault="00FE0EFB" w:rsidP="00FE0EFB">
      <w:r w:rsidRPr="00AC445E">
        <w:rPr>
          <w:rStyle w:val="StyleUnderline"/>
        </w:rPr>
        <w:t>Forests play an important role in our environment. They have to be preserved come what may.</w:t>
      </w:r>
      <w:r>
        <w:t xml:space="preserve"> Clear cutting of forests must be banned. No one should be allowed to cut trees. Or, if it must be allowed, it should be ensured that at least ten trees are planted before cutting a single tree.</w:t>
      </w:r>
    </w:p>
    <w:p w14:paraId="590D18F8" w14:textId="77777777" w:rsidR="00FE0EFB" w:rsidRDefault="00FE0EFB" w:rsidP="00FE0EFB">
      <w:pPr>
        <w:pStyle w:val="Heading4"/>
        <w:rPr>
          <w:rStyle w:val="StyleUnderline"/>
        </w:rPr>
      </w:pPr>
      <w:r>
        <w:rPr>
          <w:rStyle w:val="StyleUnderline"/>
        </w:rPr>
        <w:t>Loss of forests leads to extinction</w:t>
      </w:r>
    </w:p>
    <w:p w14:paraId="6683CDD7" w14:textId="77777777" w:rsidR="00FE0EFB" w:rsidRPr="00FF0CBB" w:rsidRDefault="00FE0EFB" w:rsidP="00FE0EFB">
      <w:r w:rsidRPr="00FF0CBB">
        <w:t xml:space="preserve">Kian </w:t>
      </w:r>
      <w:r w:rsidRPr="00FF0CBB">
        <w:rPr>
          <w:rStyle w:val="Style13ptBold"/>
        </w:rPr>
        <w:t>Shepherd</w:t>
      </w:r>
      <w:r w:rsidRPr="00FF0CBB">
        <w:t xml:space="preserve">, </w:t>
      </w:r>
      <w:r>
        <w:t>2</w:t>
      </w:r>
      <w:r w:rsidRPr="00FF0CBB">
        <w:t>-</w:t>
      </w:r>
      <w:r>
        <w:t>25</w:t>
      </w:r>
      <w:r w:rsidRPr="00FF0CBB">
        <w:t>-</w:t>
      </w:r>
      <w:r>
        <w:t>20</w:t>
      </w:r>
      <w:r w:rsidRPr="00FF0CBB">
        <w:rPr>
          <w:rStyle w:val="Style13ptBold"/>
        </w:rPr>
        <w:t>18</w:t>
      </w:r>
      <w:r w:rsidRPr="00FF0CBB">
        <w:t xml:space="preserve">, </w:t>
      </w:r>
      <w:r>
        <w:t>author at the London Orchard Project, (</w:t>
      </w:r>
      <w:r w:rsidRPr="00FF0CBB">
        <w:t xml:space="preserve">"Deforestation: The Causes and Its Impact on Humans," London Orchard Project, </w:t>
      </w:r>
      <w:hyperlink r:id="rId65" w:history="1">
        <w:r w:rsidRPr="00EC2C6D">
          <w:rPr>
            <w:rStyle w:val="Hyperlink"/>
          </w:rPr>
          <w:t>https://www.thelondonorchardproject.org/deforestation-causes-impact-humans/</w:t>
        </w:r>
      </w:hyperlink>
      <w:r>
        <w:t>) - AM</w:t>
      </w:r>
    </w:p>
    <w:p w14:paraId="697C9296" w14:textId="77777777" w:rsidR="00FE0EFB" w:rsidRPr="000154AC" w:rsidRDefault="00FE0EFB" w:rsidP="00FE0EFB">
      <w:pPr>
        <w:rPr>
          <w:sz w:val="16"/>
          <w:u w:val="single"/>
        </w:rPr>
      </w:pPr>
      <w:r w:rsidRPr="00FF0CBB">
        <w:rPr>
          <w:rStyle w:val="StyleUnderline"/>
          <w:sz w:val="16"/>
        </w:rPr>
        <w:t xml:space="preserve">Impact of Deforestation With everything that is happening, the Earth is threatened. </w:t>
      </w:r>
      <w:r w:rsidRPr="00FF0CBB">
        <w:rPr>
          <w:rStyle w:val="StyleUnderline"/>
        </w:rPr>
        <w:t xml:space="preserve">Humans have gradually lost the </w:t>
      </w:r>
      <w:r w:rsidRPr="00FF0CBB">
        <w:rPr>
          <w:rStyle w:val="StyleUnderline"/>
          <w:highlight w:val="cyan"/>
        </w:rPr>
        <w:t>forests</w:t>
      </w:r>
      <w:r w:rsidRPr="00FF0CBB">
        <w:rPr>
          <w:rStyle w:val="StyleUnderline"/>
        </w:rPr>
        <w:t xml:space="preserve"> that </w:t>
      </w:r>
      <w:r w:rsidRPr="00FF0CBB">
        <w:rPr>
          <w:rStyle w:val="StyleUnderline"/>
          <w:highlight w:val="cyan"/>
        </w:rPr>
        <w:t xml:space="preserve">are very </w:t>
      </w:r>
      <w:r w:rsidRPr="00FF0CBB">
        <w:rPr>
          <w:rStyle w:val="Emphasis"/>
          <w:highlight w:val="cyan"/>
        </w:rPr>
        <w:t>essential for our existence</w:t>
      </w:r>
      <w:r w:rsidRPr="00FF0CBB">
        <w:rPr>
          <w:rStyle w:val="StyleUnderline"/>
          <w:sz w:val="16"/>
        </w:rPr>
        <w:t xml:space="preserve">. Apart from these, deforestation also affects biodiversity and the natural processes in the ecosystem. </w:t>
      </w:r>
      <w:r w:rsidRPr="00FF0CBB">
        <w:rPr>
          <w:rStyle w:val="StyleUnderline"/>
        </w:rPr>
        <w:t>Extinction of Biodiversity</w:t>
      </w:r>
      <w:r>
        <w:rPr>
          <w:rStyle w:val="StyleUnderline"/>
        </w:rPr>
        <w:t xml:space="preserve"> </w:t>
      </w:r>
      <w:r w:rsidRPr="00FF0CBB">
        <w:rPr>
          <w:rStyle w:val="StyleUnderline"/>
          <w:sz w:val="16"/>
        </w:rPr>
        <w:t xml:space="preserve">70% of the world’s plants and animals live in the forests. </w:t>
      </w:r>
      <w:r w:rsidRPr="00FF0CBB">
        <w:rPr>
          <w:rStyle w:val="StyleUnderline"/>
        </w:rPr>
        <w:t xml:space="preserve">However, </w:t>
      </w:r>
      <w:r w:rsidRPr="00FF0CBB">
        <w:rPr>
          <w:rStyle w:val="StyleUnderline"/>
          <w:highlight w:val="cyan"/>
        </w:rPr>
        <w:t>due to</w:t>
      </w:r>
      <w:r w:rsidRPr="00FF0CBB">
        <w:rPr>
          <w:rStyle w:val="StyleUnderline"/>
        </w:rPr>
        <w:t xml:space="preserve"> series of </w:t>
      </w:r>
      <w:r w:rsidRPr="00FF0CBB">
        <w:rPr>
          <w:rStyle w:val="StyleUnderline"/>
          <w:highlight w:val="cyan"/>
        </w:rPr>
        <w:t>deforestation, the</w:t>
      </w:r>
      <w:r w:rsidRPr="00FF0CBB">
        <w:rPr>
          <w:rStyle w:val="StyleUnderline"/>
        </w:rPr>
        <w:t xml:space="preserve"> </w:t>
      </w:r>
      <w:r w:rsidRPr="00FF0CBB">
        <w:rPr>
          <w:rStyle w:val="StyleUnderline"/>
          <w:highlight w:val="cyan"/>
        </w:rPr>
        <w:t>natural habitats of the wildlife are</w:t>
      </w:r>
      <w:r w:rsidRPr="00FF0CBB">
        <w:rPr>
          <w:rStyle w:val="StyleUnderline"/>
        </w:rPr>
        <w:t xml:space="preserve"> also </w:t>
      </w:r>
      <w:r w:rsidRPr="00FF0CBB">
        <w:rPr>
          <w:rStyle w:val="StyleUnderline"/>
          <w:highlight w:val="cyan"/>
        </w:rPr>
        <w:t>destroyed</w:t>
      </w:r>
      <w:r w:rsidRPr="00FF0CBB">
        <w:rPr>
          <w:rStyle w:val="StyleUnderline"/>
          <w:sz w:val="16"/>
        </w:rPr>
        <w:t xml:space="preserve">. According to National Geographic, loss of habitat is the major cause of species extinction. Every year, at least 10,000 species go extinct. Soil Erosion Trees and all the fauna in the forests enrich the soil. </w:t>
      </w:r>
      <w:r w:rsidRPr="00FF0CBB">
        <w:rPr>
          <w:rStyle w:val="StyleUnderline"/>
        </w:rPr>
        <w:t xml:space="preserve">Without the trees, </w:t>
      </w:r>
      <w:r w:rsidRPr="00FF0CBB">
        <w:rPr>
          <w:rStyle w:val="StyleUnderline"/>
          <w:highlight w:val="cyan"/>
        </w:rPr>
        <w:t>the soil will lose its fertility</w:t>
      </w:r>
      <w:r w:rsidRPr="00FF0CBB">
        <w:rPr>
          <w:rStyle w:val="StyleUnderline"/>
          <w:sz w:val="16"/>
        </w:rPr>
        <w:t xml:space="preserve">. Also, the rise of agriculture promoted soil degradation and soil erosion. </w:t>
      </w:r>
      <w:r w:rsidRPr="00FF0CBB">
        <w:rPr>
          <w:rStyle w:val="StyleUnderline"/>
        </w:rPr>
        <w:t>The absence of trees made the soil sweep into the rivers. Scientists estimated that 70% of the world’s arable land has been lost through soil erosion.</w:t>
      </w:r>
      <w:r>
        <w:rPr>
          <w:rStyle w:val="StyleUnderline"/>
        </w:rPr>
        <w:t xml:space="preserve"> </w:t>
      </w:r>
      <w:r w:rsidRPr="00FF0CBB">
        <w:rPr>
          <w:rStyle w:val="StyleUnderline"/>
          <w:sz w:val="16"/>
        </w:rPr>
        <w:t>Greenhouse Gas Emission As mentioned earlier, forests absorb carbon dioxide and other greenhouse gas emissions. According to a study, tropical forests hold over 210 gigatons of carbon dioxide.</w:t>
      </w:r>
      <w:r w:rsidRPr="00FF0CBB">
        <w:rPr>
          <w:rStyle w:val="StyleUnderline"/>
        </w:rPr>
        <w:t xml:space="preserve"> Due to deforestation, 1</w:t>
      </w:r>
      <w:r w:rsidRPr="00FF0CBB">
        <w:rPr>
          <w:rStyle w:val="StyleUnderline"/>
          <w:highlight w:val="cyan"/>
        </w:rPr>
        <w:t xml:space="preserve">5% of </w:t>
      </w:r>
      <w:r w:rsidRPr="00FF0CBB">
        <w:rPr>
          <w:rStyle w:val="StyleUnderline"/>
        </w:rPr>
        <w:t xml:space="preserve">these </w:t>
      </w:r>
      <w:r w:rsidRPr="00FF0CBB">
        <w:rPr>
          <w:rStyle w:val="StyleUnderline"/>
          <w:highlight w:val="cyan"/>
        </w:rPr>
        <w:t>greenhouse gases are freed. This led to</w:t>
      </w:r>
      <w:r w:rsidRPr="00FF0CBB">
        <w:rPr>
          <w:rStyle w:val="StyleUnderline"/>
        </w:rPr>
        <w:t xml:space="preserve"> increasing temperature, climate change and worst, </w:t>
      </w:r>
      <w:r w:rsidRPr="00FF0CBB">
        <w:rPr>
          <w:rStyle w:val="StyleUnderline"/>
          <w:highlight w:val="cyan"/>
        </w:rPr>
        <w:t>global warmin</w:t>
      </w:r>
      <w:r w:rsidRPr="00FF0CBB">
        <w:rPr>
          <w:rStyle w:val="StyleUnderline"/>
        </w:rPr>
        <w:t>g.</w:t>
      </w:r>
      <w:r w:rsidRPr="00FF0CBB">
        <w:rPr>
          <w:rStyle w:val="StyleUnderline"/>
          <w:sz w:val="16"/>
        </w:rPr>
        <w:t xml:space="preserve"> Disruption of Water Cycles </w:t>
      </w:r>
      <w:r w:rsidRPr="00FF0CBB">
        <w:rPr>
          <w:rStyle w:val="StyleUnderline"/>
          <w:highlight w:val="cyan"/>
        </w:rPr>
        <w:t>Trees play a vital role in the water cycle</w:t>
      </w:r>
      <w:r w:rsidRPr="00FF0CBB">
        <w:rPr>
          <w:rStyle w:val="StyleUnderline"/>
        </w:rPr>
        <w:t>. They keep the balance between the water on land and in the atmosphere. Due to deforestation, the water cycle has been disrupted which causes to extreme weather conditions, unexpected patterns of precipitation and river flow.</w:t>
      </w:r>
      <w:r>
        <w:rPr>
          <w:rStyle w:val="StyleUnderline"/>
        </w:rPr>
        <w:t xml:space="preserve"> </w:t>
      </w:r>
      <w:r w:rsidRPr="00FF0CBB">
        <w:rPr>
          <w:rStyle w:val="StyleUnderline"/>
          <w:sz w:val="16"/>
        </w:rPr>
        <w:t xml:space="preserve">Loss of Livelihood Again, millions of people depend on forests for livelihood – hunting, gathering, medicine and small-scale agriculture. When the forests will be gone, there will be a loss of livelihood. In some parts of Southeast Asia, deforestation caused people to migrate to urban areas. Poor Life Quality </w:t>
      </w:r>
      <w:r w:rsidRPr="00FF0CBB">
        <w:rPr>
          <w:rStyle w:val="StyleUnderline"/>
        </w:rPr>
        <w:t xml:space="preserve">The ending of everything is </w:t>
      </w:r>
      <w:r w:rsidRPr="00FF0CBB">
        <w:rPr>
          <w:rStyle w:val="StyleUnderline"/>
          <w:highlight w:val="cyan"/>
        </w:rPr>
        <w:t>pool life quality for humans. Without food</w:t>
      </w:r>
      <w:r w:rsidRPr="00FF0CBB">
        <w:rPr>
          <w:rStyle w:val="StyleUnderline"/>
        </w:rPr>
        <w:t xml:space="preserve">, we are nothing. </w:t>
      </w:r>
      <w:r w:rsidRPr="00FF0CBB">
        <w:rPr>
          <w:rStyle w:val="StyleUnderline"/>
          <w:highlight w:val="cyan"/>
        </w:rPr>
        <w:t>Witho</w:t>
      </w:r>
      <w:r w:rsidRPr="00FF0CBB">
        <w:rPr>
          <w:rStyle w:val="StyleUnderline"/>
        </w:rPr>
        <w:t xml:space="preserve">ut </w:t>
      </w:r>
      <w:r w:rsidRPr="00FF0CBB">
        <w:rPr>
          <w:rStyle w:val="StyleUnderline"/>
          <w:highlight w:val="cyan"/>
        </w:rPr>
        <w:t>potable water</w:t>
      </w:r>
      <w:r w:rsidRPr="00FF0CBB">
        <w:rPr>
          <w:rStyle w:val="StyleUnderline"/>
        </w:rPr>
        <w:t xml:space="preserve">, we are sick. Without trees, </w:t>
      </w:r>
      <w:r w:rsidRPr="00FF0CBB">
        <w:rPr>
          <w:rStyle w:val="StyleUnderline"/>
          <w:highlight w:val="cyan"/>
        </w:rPr>
        <w:t>oxygen will lack supply</w:t>
      </w:r>
      <w:r w:rsidRPr="00FF0CBB">
        <w:rPr>
          <w:rStyle w:val="StyleUnderline"/>
        </w:rPr>
        <w:t xml:space="preserve">. Carbon dioxide and </w:t>
      </w:r>
      <w:r w:rsidRPr="00FF0CBB">
        <w:rPr>
          <w:rStyle w:val="StyleUnderline"/>
          <w:highlight w:val="cyan"/>
        </w:rPr>
        <w:t>greenhouse gases will occupy the air, promoting various diseases</w:t>
      </w:r>
      <w:r w:rsidRPr="00FF0CBB">
        <w:rPr>
          <w:rStyle w:val="StyleUnderline"/>
        </w:rPr>
        <w:t>. Deforestation will also i</w:t>
      </w:r>
      <w:r w:rsidRPr="00FF0CBB">
        <w:rPr>
          <w:rStyle w:val="StyleUnderline"/>
          <w:highlight w:val="cyan"/>
        </w:rPr>
        <w:t>ncrease</w:t>
      </w:r>
      <w:r w:rsidRPr="00FF0CBB">
        <w:rPr>
          <w:rStyle w:val="StyleUnderline"/>
        </w:rPr>
        <w:t xml:space="preserve"> the </w:t>
      </w:r>
      <w:r w:rsidRPr="00FF0CBB">
        <w:rPr>
          <w:rStyle w:val="StyleUnderline"/>
          <w:highlight w:val="cyan"/>
        </w:rPr>
        <w:t>global temperature</w:t>
      </w:r>
      <w:r w:rsidRPr="00FF0CBB">
        <w:rPr>
          <w:rStyle w:val="StyleUnderline"/>
        </w:rPr>
        <w:t xml:space="preserve"> which leads to climate change and global warming</w:t>
      </w:r>
      <w:r w:rsidRPr="00FF0CBB">
        <w:rPr>
          <w:rStyle w:val="StyleUnderline"/>
          <w:sz w:val="16"/>
        </w:rPr>
        <w:t>.</w:t>
      </w:r>
    </w:p>
    <w:p w14:paraId="6230A897" w14:textId="77777777" w:rsidR="00FE0EFB" w:rsidRPr="00FE0EFB" w:rsidRDefault="00FE0EFB" w:rsidP="00FE0EFB"/>
    <w:p w14:paraId="21A58799" w14:textId="77777777" w:rsidR="007313D0" w:rsidRPr="007313D0" w:rsidRDefault="007313D0" w:rsidP="007313D0"/>
    <w:p w14:paraId="4256D6D5" w14:textId="6A15526B" w:rsidR="00D97FA7" w:rsidRDefault="00D97FA7" w:rsidP="00D97FA7">
      <w:pPr>
        <w:pStyle w:val="Heading1"/>
      </w:pPr>
      <w:r>
        <w:t>AT DAs</w:t>
      </w:r>
    </w:p>
    <w:p w14:paraId="1BA5690F" w14:textId="79093702" w:rsidR="007E12A2" w:rsidRDefault="007E12A2" w:rsidP="007E12A2">
      <w:pPr>
        <w:pStyle w:val="Heading2"/>
      </w:pPr>
      <w:r>
        <w:t>AT Agenda Politics DA</w:t>
      </w:r>
    </w:p>
    <w:p w14:paraId="2280EE14" w14:textId="77777777" w:rsidR="00A5304F" w:rsidRDefault="00A5304F" w:rsidP="00A5304F">
      <w:pPr>
        <w:pStyle w:val="Heading3"/>
      </w:pPr>
      <w:r>
        <w:t>2ac – Plan Popular</w:t>
      </w:r>
    </w:p>
    <w:p w14:paraId="473A4AAF" w14:textId="77777777" w:rsidR="00A5304F" w:rsidRDefault="00A5304F" w:rsidP="00A5304F">
      <w:pPr>
        <w:pStyle w:val="Heading4"/>
      </w:pPr>
      <w:r>
        <w:t xml:space="preserve">The plan is </w:t>
      </w:r>
      <w:r w:rsidRPr="00EC46EF">
        <w:rPr>
          <w:u w:val="single"/>
        </w:rPr>
        <w:t>RFS reform</w:t>
      </w:r>
      <w:r>
        <w:t xml:space="preserve">, </w:t>
      </w:r>
      <w:r w:rsidRPr="00EC46EF">
        <w:rPr>
          <w:u w:val="single"/>
        </w:rPr>
        <w:t>not repeal</w:t>
      </w:r>
      <w:r>
        <w:t xml:space="preserve"> — that’s popular</w:t>
      </w:r>
    </w:p>
    <w:p w14:paraId="224FF81D" w14:textId="77777777" w:rsidR="00A5304F" w:rsidRDefault="00A5304F" w:rsidP="00A5304F">
      <w:r w:rsidRPr="0086680B">
        <w:rPr>
          <w:rFonts w:eastAsiaTheme="majorEastAsia" w:cstheme="majorBidi"/>
          <w:b/>
          <w:iCs/>
          <w:sz w:val="26"/>
        </w:rPr>
        <w:t>Ahmad ’18</w:t>
      </w:r>
      <w:r>
        <w:t xml:space="preserve"> — Nadia B. Ahmad, Assistant Professor of Law, Barry University Dwayne O. Andreas School of Law, B.A., University of California, Berkeley, J.D., University of Florida Fredric G. Levin College of Law, LL.M. in Natural Resources and Environmental Law and Policy, University of Denver Sturm College of Law; (2018; “RESPONSIVE REGULATION AND RESILIENCY: THE RENEWABLE FUEL STANDARD AND ADVANCED BIOFUELS”; University of Michigan Libraries, Hein Online; </w:t>
      </w:r>
      <w:r w:rsidRPr="00C5334E">
        <w:rPr>
          <w:i/>
          <w:iCs/>
        </w:rPr>
        <w:t>University of Virginia Environmental Law Journal</w:t>
      </w:r>
      <w:r>
        <w:t>, Vol. 36; //LFS—JCM)</w:t>
      </w:r>
    </w:p>
    <w:p w14:paraId="70EE3085" w14:textId="77777777" w:rsidR="00A5304F" w:rsidRPr="00EC46EF" w:rsidRDefault="00A5304F" w:rsidP="00A5304F">
      <w:pPr>
        <w:rPr>
          <w:sz w:val="16"/>
        </w:rPr>
      </w:pPr>
      <w:r w:rsidRPr="00EC46EF">
        <w:rPr>
          <w:rStyle w:val="StyleUnderline"/>
        </w:rPr>
        <w:t xml:space="preserve">The </w:t>
      </w:r>
      <w:r w:rsidRPr="00EC46EF">
        <w:rPr>
          <w:rStyle w:val="StyleUnderline"/>
          <w:highlight w:val="green"/>
        </w:rPr>
        <w:t>RFS</w:t>
      </w:r>
      <w:r w:rsidRPr="00EC46EF">
        <w:rPr>
          <w:rStyle w:val="StyleUnderline"/>
        </w:rPr>
        <w:t xml:space="preserve"> program</w:t>
      </w:r>
      <w:r w:rsidRPr="00EC46EF">
        <w:rPr>
          <w:sz w:val="16"/>
        </w:rPr>
        <w:t xml:space="preserve"> </w:t>
      </w:r>
      <w:r w:rsidRPr="00EC46EF">
        <w:rPr>
          <w:rStyle w:val="StyleUnderline"/>
          <w:highlight w:val="green"/>
        </w:rPr>
        <w:t>began as</w:t>
      </w:r>
      <w:r w:rsidRPr="00EC46EF">
        <w:rPr>
          <w:rStyle w:val="StyleUnderline"/>
        </w:rPr>
        <w:t xml:space="preserve"> a </w:t>
      </w:r>
      <w:r w:rsidRPr="00EC46EF">
        <w:rPr>
          <w:rStyle w:val="Emphasis"/>
          <w:highlight w:val="green"/>
        </w:rPr>
        <w:t>bipartisan</w:t>
      </w:r>
      <w:r w:rsidRPr="00EC46EF">
        <w:rPr>
          <w:rStyle w:val="Emphasis"/>
        </w:rPr>
        <w:t xml:space="preserve"> effort</w:t>
      </w:r>
      <w:r w:rsidRPr="00EC46EF">
        <w:rPr>
          <w:sz w:val="16"/>
        </w:rPr>
        <w:t xml:space="preserve"> </w:t>
      </w:r>
      <w:r w:rsidRPr="00EC46EF">
        <w:rPr>
          <w:rStyle w:val="StyleUnderline"/>
        </w:rPr>
        <w:t>to reduce reliance</w:t>
      </w:r>
      <w:r w:rsidRPr="00EC46EF">
        <w:rPr>
          <w:sz w:val="16"/>
        </w:rPr>
        <w:t xml:space="preserve"> </w:t>
      </w:r>
      <w:r w:rsidRPr="00EC46EF">
        <w:rPr>
          <w:rStyle w:val="StyleUnderline"/>
        </w:rPr>
        <w:t>on foreign oil</w:t>
      </w:r>
      <w:r w:rsidRPr="00EC46EF">
        <w:rPr>
          <w:sz w:val="16"/>
        </w:rPr>
        <w:t xml:space="preserve"> </w:t>
      </w:r>
      <w:r w:rsidRPr="00EC46EF">
        <w:rPr>
          <w:rStyle w:val="StyleUnderline"/>
        </w:rPr>
        <w:t>and to enhance</w:t>
      </w:r>
      <w:r w:rsidRPr="00EC46EF">
        <w:rPr>
          <w:sz w:val="16"/>
        </w:rPr>
        <w:t xml:space="preserve"> research and investment into </w:t>
      </w:r>
      <w:r w:rsidRPr="00EC46EF">
        <w:rPr>
          <w:rStyle w:val="StyleUnderline"/>
        </w:rPr>
        <w:t>renewable fuels</w:t>
      </w:r>
      <w:r w:rsidRPr="00EC46EF">
        <w:rPr>
          <w:sz w:val="16"/>
        </w:rPr>
        <w:t xml:space="preserve">. </w:t>
      </w:r>
      <w:r w:rsidRPr="00EC46EF">
        <w:rPr>
          <w:rStyle w:val="StyleUnderline"/>
          <w:highlight w:val="green"/>
        </w:rPr>
        <w:t>Today</w:t>
      </w:r>
      <w:r w:rsidRPr="00EC46EF">
        <w:rPr>
          <w:rStyle w:val="StyleUnderline"/>
        </w:rPr>
        <w:t xml:space="preserve"> however</w:t>
      </w:r>
      <w:r w:rsidRPr="00EC46EF">
        <w:rPr>
          <w:sz w:val="16"/>
        </w:rPr>
        <w:t xml:space="preserve">, </w:t>
      </w:r>
      <w:r w:rsidRPr="00EC46EF">
        <w:rPr>
          <w:rStyle w:val="StyleUnderline"/>
          <w:highlight w:val="green"/>
        </w:rPr>
        <w:t>it</w:t>
      </w:r>
      <w:r w:rsidRPr="00EC46EF">
        <w:rPr>
          <w:sz w:val="16"/>
        </w:rPr>
        <w:t xml:space="preserve"> "</w:t>
      </w:r>
      <w:r w:rsidRPr="00EC46EF">
        <w:rPr>
          <w:rStyle w:val="StyleUnderline"/>
        </w:rPr>
        <w:t xml:space="preserve">has </w:t>
      </w:r>
      <w:r w:rsidRPr="00EC46EF">
        <w:rPr>
          <w:rStyle w:val="StyleUnderline"/>
          <w:highlight w:val="green"/>
        </w:rPr>
        <w:t>devolved into</w:t>
      </w:r>
      <w:r w:rsidRPr="00EC46EF">
        <w:rPr>
          <w:sz w:val="16"/>
          <w:highlight w:val="green"/>
        </w:rPr>
        <w:t xml:space="preserve"> </w:t>
      </w:r>
      <w:r w:rsidRPr="00EC46EF">
        <w:rPr>
          <w:rStyle w:val="StyleUnderline"/>
          <w:highlight w:val="green"/>
        </w:rPr>
        <w:t>a</w:t>
      </w:r>
      <w:r w:rsidRPr="00EC46EF">
        <w:rPr>
          <w:rStyle w:val="StyleUnderline"/>
        </w:rPr>
        <w:t xml:space="preserve"> </w:t>
      </w:r>
      <w:r w:rsidRPr="00EC46EF">
        <w:rPr>
          <w:rStyle w:val="Emphasis"/>
          <w:highlight w:val="green"/>
        </w:rPr>
        <w:t>polarizing crusade</w:t>
      </w:r>
      <w:r w:rsidRPr="00EC46EF">
        <w:rPr>
          <w:sz w:val="16"/>
        </w:rPr>
        <w:t xml:space="preserve"> </w:t>
      </w:r>
      <w:r w:rsidRPr="00EC46EF">
        <w:rPr>
          <w:rStyle w:val="StyleUnderline"/>
          <w:highlight w:val="green"/>
        </w:rPr>
        <w:t>involving</w:t>
      </w:r>
      <w:r w:rsidRPr="00EC46EF">
        <w:rPr>
          <w:rStyle w:val="StyleUnderline"/>
        </w:rPr>
        <w:t xml:space="preserve"> </w:t>
      </w:r>
      <w:r w:rsidRPr="00EC46EF">
        <w:rPr>
          <w:rStyle w:val="Emphasis"/>
        </w:rPr>
        <w:t>dozens of industries</w:t>
      </w:r>
      <w:r w:rsidRPr="00EC46EF">
        <w:rPr>
          <w:sz w:val="16"/>
        </w:rPr>
        <w:t xml:space="preserve">" </w:t>
      </w:r>
      <w:r w:rsidRPr="00EC46EF">
        <w:rPr>
          <w:rStyle w:val="StyleUnderline"/>
        </w:rPr>
        <w:t xml:space="preserve">from </w:t>
      </w:r>
      <w:r w:rsidRPr="00EC46EF">
        <w:rPr>
          <w:rStyle w:val="StyleUnderline"/>
          <w:highlight w:val="green"/>
        </w:rPr>
        <w:t>farms to</w:t>
      </w:r>
      <w:r w:rsidRPr="00EC46EF">
        <w:rPr>
          <w:rStyle w:val="StyleUnderline"/>
        </w:rPr>
        <w:t xml:space="preserve"> biofuel</w:t>
      </w:r>
      <w:r w:rsidRPr="00EC46EF">
        <w:rPr>
          <w:sz w:val="16"/>
        </w:rPr>
        <w:t xml:space="preserve"> </w:t>
      </w:r>
      <w:r w:rsidRPr="00EC46EF">
        <w:rPr>
          <w:rStyle w:val="StyleUnderline"/>
          <w:highlight w:val="green"/>
        </w:rPr>
        <w:t>refiners</w:t>
      </w:r>
      <w:r w:rsidRPr="00EC46EF">
        <w:rPr>
          <w:rStyle w:val="StyleUnderline"/>
        </w:rPr>
        <w:t xml:space="preserve"> </w:t>
      </w:r>
      <w:r w:rsidRPr="00EC46EF">
        <w:rPr>
          <w:rStyle w:val="StyleUnderline"/>
          <w:highlight w:val="green"/>
        </w:rPr>
        <w:t>and</w:t>
      </w:r>
      <w:r w:rsidRPr="00EC46EF">
        <w:rPr>
          <w:rStyle w:val="StyleUnderline"/>
        </w:rPr>
        <w:t xml:space="preserve"> community</w:t>
      </w:r>
      <w:r w:rsidRPr="00EC46EF">
        <w:rPr>
          <w:sz w:val="16"/>
        </w:rPr>
        <w:t xml:space="preserve"> </w:t>
      </w:r>
      <w:r w:rsidRPr="00EC46EF">
        <w:rPr>
          <w:rStyle w:val="StyleUnderline"/>
          <w:highlight w:val="green"/>
        </w:rPr>
        <w:t>activists</w:t>
      </w:r>
      <w:r w:rsidRPr="00EC46EF">
        <w:rPr>
          <w:sz w:val="16"/>
        </w:rPr>
        <w:t>.1 5 1 Opponents of the RFS program seek to repeal the law altogether based on concerns of increasing food costs, environmental degradation, and vehicle damage. 1 52 RFS proponents argue that the program is a success because of reduced oil imports, lower gas prices, higher farm income, and decreases in greenhouse gas emissions.153</w:t>
      </w:r>
    </w:p>
    <w:p w14:paraId="7CC86329" w14:textId="77777777" w:rsidR="00A5304F" w:rsidRDefault="00A5304F" w:rsidP="00A5304F">
      <w:pPr>
        <w:rPr>
          <w:sz w:val="16"/>
        </w:rPr>
      </w:pPr>
      <w:r w:rsidRPr="00EC46EF">
        <w:rPr>
          <w:rStyle w:val="StyleUnderline"/>
          <w:highlight w:val="green"/>
        </w:rPr>
        <w:t>Recent bills</w:t>
      </w:r>
      <w:r w:rsidRPr="00EC46EF">
        <w:rPr>
          <w:sz w:val="16"/>
        </w:rPr>
        <w:t xml:space="preserve"> in the U.S. House of Representatives </w:t>
      </w:r>
      <w:r w:rsidRPr="00EC46EF">
        <w:rPr>
          <w:rStyle w:val="StyleUnderline"/>
          <w:highlight w:val="green"/>
        </w:rPr>
        <w:t>have sought to</w:t>
      </w:r>
      <w:r w:rsidRPr="00EC46EF">
        <w:rPr>
          <w:rStyle w:val="StyleUnderline"/>
        </w:rPr>
        <w:t xml:space="preserve"> </w:t>
      </w:r>
      <w:r w:rsidRPr="00EC46EF">
        <w:rPr>
          <w:rStyle w:val="Emphasis"/>
          <w:highlight w:val="green"/>
        </w:rPr>
        <w:t>chisel away</w:t>
      </w:r>
      <w:r w:rsidRPr="00EC46EF">
        <w:rPr>
          <w:rStyle w:val="StyleUnderline"/>
          <w:highlight w:val="green"/>
        </w:rPr>
        <w:t xml:space="preserve"> at</w:t>
      </w:r>
      <w:r w:rsidRPr="00EC46EF">
        <w:rPr>
          <w:rStyle w:val="StyleUnderline"/>
        </w:rPr>
        <w:t xml:space="preserve"> the efficacy</w:t>
      </w:r>
      <w:r w:rsidRPr="00EC46EF">
        <w:rPr>
          <w:sz w:val="16"/>
        </w:rPr>
        <w:t xml:space="preserve"> </w:t>
      </w:r>
      <w:r w:rsidRPr="00EC46EF">
        <w:rPr>
          <w:rStyle w:val="StyleUnderline"/>
        </w:rPr>
        <w:t xml:space="preserve">of </w:t>
      </w:r>
      <w:r w:rsidRPr="00EC46EF">
        <w:rPr>
          <w:rStyle w:val="StyleUnderline"/>
          <w:highlight w:val="green"/>
        </w:rPr>
        <w:t>the</w:t>
      </w:r>
      <w:r w:rsidRPr="00EC46EF">
        <w:rPr>
          <w:rStyle w:val="StyleUnderline"/>
        </w:rPr>
        <w:t xml:space="preserve"> </w:t>
      </w:r>
      <w:r w:rsidRPr="00EC46EF">
        <w:rPr>
          <w:rStyle w:val="Emphasis"/>
        </w:rPr>
        <w:t xml:space="preserve">RFS </w:t>
      </w:r>
      <w:r w:rsidRPr="00EC46EF">
        <w:rPr>
          <w:rStyle w:val="Emphasis"/>
          <w:highlight w:val="green"/>
        </w:rPr>
        <w:t>program</w:t>
      </w:r>
      <w:r w:rsidRPr="00EC46EF">
        <w:rPr>
          <w:sz w:val="16"/>
        </w:rPr>
        <w:t xml:space="preserve">. Congressman Jim Sensenbrenner, a Republican from Illinois, introduced two bills aimed at reforming the RFS, requesting additional study and review of the ethanol mandate to ensure EPA volume obligations for biofuels are realistic. 1 54 The first bill, the comprehensive mid-level ethanol assessment legislation, seeks to have the EPA enter into an agreement with the National Academy of Sciences for "a comprehensive assessment of research on the implications of the use of mid-level ethanol blends, which compares mid-level ethanol blends to gasoline blends containing ten percent or zero percent ethanol."' The second bill focuses on cellulosic biofuel assessment. 15 6 If passed this legislation would reduce EPA's volume requirements for cellulosic biofuel to what is commercially available until a comprehensive study by the National Academy of Sciences is completed on the environmental and economic impacts of cellulosic biofuel and the feasibility of large scale commercial production.5 "' Congressman Sensenbrenner's bills to lower RFS blending volumes fail to account for funding cuts proposed to the EPA and the National Academy of Sciences. To date, neither bill has obtained any cosponsors, but </w:t>
      </w:r>
      <w:r w:rsidRPr="00026E65">
        <w:rPr>
          <w:rStyle w:val="StyleUnderline"/>
        </w:rPr>
        <w:t xml:space="preserve">the </w:t>
      </w:r>
      <w:r w:rsidRPr="00EC46EF">
        <w:rPr>
          <w:rStyle w:val="StyleUnderline"/>
          <w:highlight w:val="green"/>
        </w:rPr>
        <w:t>introduction</w:t>
      </w:r>
      <w:r w:rsidRPr="00EC46EF">
        <w:rPr>
          <w:sz w:val="16"/>
        </w:rPr>
        <w:t xml:space="preserve"> </w:t>
      </w:r>
      <w:r w:rsidRPr="00026E65">
        <w:rPr>
          <w:rStyle w:val="StyleUnderline"/>
        </w:rPr>
        <w:t xml:space="preserve">of the bills </w:t>
      </w:r>
      <w:r w:rsidRPr="00EC46EF">
        <w:rPr>
          <w:rStyle w:val="StyleUnderline"/>
          <w:highlight w:val="green"/>
        </w:rPr>
        <w:t>shows</w:t>
      </w:r>
      <w:r w:rsidRPr="00EC46EF">
        <w:rPr>
          <w:sz w:val="16"/>
          <w:highlight w:val="green"/>
        </w:rPr>
        <w:t xml:space="preserve"> </w:t>
      </w:r>
      <w:r w:rsidRPr="00EC46EF">
        <w:rPr>
          <w:rStyle w:val="StyleUnderline"/>
          <w:highlight w:val="green"/>
        </w:rPr>
        <w:t xml:space="preserve">an </w:t>
      </w:r>
      <w:r w:rsidRPr="00EC46EF">
        <w:rPr>
          <w:rStyle w:val="Emphasis"/>
          <w:highlight w:val="green"/>
        </w:rPr>
        <w:t>appetite</w:t>
      </w:r>
      <w:r w:rsidRPr="00EC46EF">
        <w:rPr>
          <w:rStyle w:val="Emphasis"/>
        </w:rPr>
        <w:t xml:space="preserve"> </w:t>
      </w:r>
      <w:r w:rsidRPr="00EC46EF">
        <w:rPr>
          <w:rStyle w:val="Emphasis"/>
          <w:highlight w:val="green"/>
        </w:rPr>
        <w:t>for reducing</w:t>
      </w:r>
      <w:r w:rsidRPr="00EC46EF">
        <w:rPr>
          <w:rStyle w:val="StyleUnderline"/>
          <w:highlight w:val="green"/>
        </w:rPr>
        <w:t xml:space="preserve"> the</w:t>
      </w:r>
      <w:r w:rsidRPr="00EC46EF">
        <w:rPr>
          <w:sz w:val="16"/>
        </w:rPr>
        <w:t xml:space="preserve"> </w:t>
      </w:r>
      <w:r w:rsidRPr="00EC46EF">
        <w:rPr>
          <w:rStyle w:val="StyleUnderline"/>
          <w:highlight w:val="green"/>
        </w:rPr>
        <w:t>RFS</w:t>
      </w:r>
      <w:r w:rsidRPr="00026E65">
        <w:rPr>
          <w:rStyle w:val="StyleUnderline"/>
        </w:rPr>
        <w:t xml:space="preserve"> biofuel </w:t>
      </w:r>
      <w:r w:rsidRPr="00EC46EF">
        <w:rPr>
          <w:rStyle w:val="Emphasis"/>
        </w:rPr>
        <w:t xml:space="preserve">volume </w:t>
      </w:r>
      <w:r w:rsidRPr="00EC46EF">
        <w:rPr>
          <w:rStyle w:val="Emphasis"/>
          <w:highlight w:val="green"/>
        </w:rPr>
        <w:t>mandates</w:t>
      </w:r>
      <w:r w:rsidRPr="00EC46EF">
        <w:rPr>
          <w:sz w:val="16"/>
        </w:rPr>
        <w:t xml:space="preserve">. The question that lawmakers struggle with is how those reductions should be accomplished. </w:t>
      </w:r>
      <w:r w:rsidRPr="00EC46EF">
        <w:rPr>
          <w:rStyle w:val="StyleUnderline"/>
          <w:highlight w:val="green"/>
        </w:rPr>
        <w:t xml:space="preserve">A </w:t>
      </w:r>
      <w:r w:rsidRPr="00EC46EF">
        <w:rPr>
          <w:rStyle w:val="Emphasis"/>
          <w:highlight w:val="green"/>
        </w:rPr>
        <w:t>complete repeal</w:t>
      </w:r>
      <w:r w:rsidRPr="00EC46EF">
        <w:rPr>
          <w:sz w:val="16"/>
        </w:rPr>
        <w:t xml:space="preserve"> </w:t>
      </w:r>
      <w:r w:rsidRPr="00026E65">
        <w:rPr>
          <w:rStyle w:val="StyleUnderline"/>
        </w:rPr>
        <w:t>of the RFS</w:t>
      </w:r>
      <w:r w:rsidRPr="00EC46EF">
        <w:rPr>
          <w:sz w:val="16"/>
        </w:rPr>
        <w:t xml:space="preserve"> </w:t>
      </w:r>
      <w:r w:rsidRPr="00026E65">
        <w:rPr>
          <w:rStyle w:val="StyleUnderline"/>
        </w:rPr>
        <w:t xml:space="preserve">program </w:t>
      </w:r>
      <w:r w:rsidRPr="00EC46EF">
        <w:rPr>
          <w:rStyle w:val="StyleUnderline"/>
          <w:highlight w:val="green"/>
        </w:rPr>
        <w:t>is unlikely</w:t>
      </w:r>
      <w:r w:rsidRPr="00EC46EF">
        <w:rPr>
          <w:sz w:val="16"/>
        </w:rPr>
        <w:t xml:space="preserve"> however, </w:t>
      </w:r>
      <w:r w:rsidRPr="00026E65">
        <w:rPr>
          <w:rStyle w:val="StyleUnderline"/>
        </w:rPr>
        <w:t>given the threat of</w:t>
      </w:r>
      <w:r w:rsidRPr="00EC46EF">
        <w:rPr>
          <w:sz w:val="16"/>
        </w:rPr>
        <w:t xml:space="preserve"> potential for </w:t>
      </w:r>
      <w:r w:rsidRPr="00EC46EF">
        <w:rPr>
          <w:rStyle w:val="Emphasis"/>
        </w:rPr>
        <w:t>political backlash</w:t>
      </w:r>
      <w:r w:rsidRPr="00EC46EF">
        <w:rPr>
          <w:sz w:val="16"/>
        </w:rPr>
        <w:t xml:space="preserve"> </w:t>
      </w:r>
      <w:r w:rsidRPr="00026E65">
        <w:rPr>
          <w:rStyle w:val="StyleUnderline"/>
        </w:rPr>
        <w:t>from farmers</w:t>
      </w:r>
      <w:r w:rsidRPr="00EC46EF">
        <w:rPr>
          <w:sz w:val="16"/>
        </w:rPr>
        <w:t xml:space="preserve"> </w:t>
      </w:r>
      <w:r w:rsidRPr="00026E65">
        <w:rPr>
          <w:rStyle w:val="StyleUnderline"/>
        </w:rPr>
        <w:t>in the Midwest and Great Plains states</w:t>
      </w:r>
      <w:r w:rsidRPr="00EC46EF">
        <w:rPr>
          <w:sz w:val="16"/>
        </w:rPr>
        <w:t>.</w:t>
      </w:r>
    </w:p>
    <w:p w14:paraId="2E911E0C" w14:textId="77777777" w:rsidR="00A5304F" w:rsidRDefault="00A5304F" w:rsidP="00A5304F">
      <w:pPr>
        <w:pStyle w:val="Heading3"/>
      </w:pPr>
      <w:r>
        <w:t>1ar – Plan Popular</w:t>
      </w:r>
    </w:p>
    <w:p w14:paraId="103A7978" w14:textId="77777777" w:rsidR="00A5304F" w:rsidRDefault="00A5304F" w:rsidP="00A5304F">
      <w:pPr>
        <w:pStyle w:val="Heading4"/>
      </w:pPr>
      <w:r>
        <w:t xml:space="preserve">The plans reform of the RFS to include LCFS </w:t>
      </w:r>
      <w:r w:rsidRPr="004A5B8A">
        <w:rPr>
          <w:u w:val="single"/>
        </w:rPr>
        <w:t>resolves opposition</w:t>
      </w:r>
      <w:r>
        <w:t xml:space="preserve"> — the </w:t>
      </w:r>
      <w:r w:rsidRPr="004A5B8A">
        <w:rPr>
          <w:u w:val="single"/>
        </w:rPr>
        <w:t>most potent lobbies</w:t>
      </w:r>
      <w:r>
        <w:t xml:space="preserve"> support the plan.</w:t>
      </w:r>
    </w:p>
    <w:p w14:paraId="2E52B288" w14:textId="77777777" w:rsidR="00A5304F" w:rsidRDefault="00A5304F" w:rsidP="00A5304F">
      <w:bookmarkStart w:id="12" w:name="_Hlk74998603"/>
      <w:r w:rsidRPr="007216AC">
        <w:rPr>
          <w:rFonts w:eastAsiaTheme="majorEastAsia" w:cstheme="majorBidi"/>
          <w:b/>
          <w:iCs/>
          <w:sz w:val="26"/>
        </w:rPr>
        <w:t>Slating &amp; Kesan ’14</w:t>
      </w:r>
      <w:r>
        <w:t xml:space="preserve"> — Timothy A. Slating, Regulatory Associate, Biofuel Law &amp; Regulation Project, Energy Biosciences Institute, University of Illinois at Urbana-Champaign; Jay P. Kesan, Professor and H. Ross &amp; Helen Workman Research Scholar, University of Illinois College of Law, Project Leader, Biofuel Law &amp; Regulation Project, Energy Biosciences Institute, University of Illinois at Urbana-Champaign; (2014; “THE RENEWABLE FUEL STANDARD 3.0?: MOVING FORWARD WITH THE FEDERAL BIOFUEL MANDATE”; University of Michigan Libraries, Hein Online; </w:t>
      </w:r>
      <w:r w:rsidRPr="007216AC">
        <w:rPr>
          <w:i/>
          <w:iCs/>
        </w:rPr>
        <w:t>New York University Law Journal</w:t>
      </w:r>
      <w:r>
        <w:t>, Vol. 20; //LFS—JCM)</w:t>
      </w:r>
    </w:p>
    <w:p w14:paraId="3597DF41" w14:textId="77777777" w:rsidR="00A5304F" w:rsidRPr="00CE3CA5" w:rsidRDefault="00A5304F" w:rsidP="00A5304F">
      <w:pPr>
        <w:rPr>
          <w:sz w:val="16"/>
        </w:rPr>
      </w:pPr>
      <w:r w:rsidRPr="00D26C0A">
        <w:rPr>
          <w:rStyle w:val="StyleUnderline"/>
          <w:highlight w:val="green"/>
        </w:rPr>
        <w:t>While</w:t>
      </w:r>
      <w:r w:rsidRPr="00CE3CA5">
        <w:rPr>
          <w:rStyle w:val="StyleUnderline"/>
        </w:rPr>
        <w:t xml:space="preserve"> </w:t>
      </w:r>
      <w:r w:rsidRPr="00D26C0A">
        <w:rPr>
          <w:rStyle w:val="StyleUnderline"/>
          <w:highlight w:val="green"/>
        </w:rPr>
        <w:t>no</w:t>
      </w:r>
      <w:r w:rsidRPr="00CE3CA5">
        <w:rPr>
          <w:rStyle w:val="StyleUnderline"/>
        </w:rPr>
        <w:t xml:space="preserve"> proposals</w:t>
      </w:r>
      <w:r w:rsidRPr="00CE3CA5">
        <w:rPr>
          <w:sz w:val="16"/>
        </w:rPr>
        <w:t xml:space="preserve"> </w:t>
      </w:r>
      <w:r w:rsidRPr="00CE3CA5">
        <w:rPr>
          <w:rStyle w:val="StyleUnderline"/>
        </w:rPr>
        <w:t>for a national</w:t>
      </w:r>
      <w:r w:rsidRPr="00CE3CA5">
        <w:rPr>
          <w:sz w:val="16"/>
        </w:rPr>
        <w:t xml:space="preserve"> </w:t>
      </w:r>
      <w:r w:rsidRPr="00D26C0A">
        <w:rPr>
          <w:rStyle w:val="Emphasis"/>
          <w:highlight w:val="green"/>
        </w:rPr>
        <w:t>low carbon</w:t>
      </w:r>
      <w:r w:rsidRPr="00CE3CA5">
        <w:rPr>
          <w:rStyle w:val="Emphasis"/>
        </w:rPr>
        <w:t xml:space="preserve"> fuel </w:t>
      </w:r>
      <w:r w:rsidRPr="00D26C0A">
        <w:rPr>
          <w:rStyle w:val="Emphasis"/>
          <w:highlight w:val="green"/>
        </w:rPr>
        <w:t>standard</w:t>
      </w:r>
      <w:r w:rsidRPr="00CE3CA5">
        <w:rPr>
          <w:sz w:val="16"/>
        </w:rPr>
        <w:t xml:space="preserve"> ("LCFS") </w:t>
      </w:r>
      <w:r w:rsidRPr="00D26C0A">
        <w:rPr>
          <w:rStyle w:val="StyleUnderline"/>
          <w:highlight w:val="green"/>
        </w:rPr>
        <w:t>have been introduced</w:t>
      </w:r>
      <w:r w:rsidRPr="00CE3CA5">
        <w:rPr>
          <w:sz w:val="16"/>
        </w:rPr>
        <w:t xml:space="preserve"> </w:t>
      </w:r>
      <w:r w:rsidRPr="00CE3CA5">
        <w:rPr>
          <w:rStyle w:val="StyleUnderline"/>
        </w:rPr>
        <w:t xml:space="preserve">in </w:t>
      </w:r>
      <w:r w:rsidRPr="00CE3CA5">
        <w:rPr>
          <w:rStyle w:val="Emphasis"/>
        </w:rPr>
        <w:t>Congress</w:t>
      </w:r>
      <w:r w:rsidRPr="00CE3CA5">
        <w:rPr>
          <w:sz w:val="16"/>
        </w:rPr>
        <w:t xml:space="preserve">, a group of academic researchers briefed </w:t>
      </w:r>
      <w:r w:rsidRPr="00CE3CA5">
        <w:rPr>
          <w:rStyle w:val="StyleUnderline"/>
        </w:rPr>
        <w:t xml:space="preserve">a </w:t>
      </w:r>
      <w:r w:rsidRPr="00D26C0A">
        <w:rPr>
          <w:rStyle w:val="Emphasis"/>
          <w:highlight w:val="green"/>
        </w:rPr>
        <w:t>bipartisan</w:t>
      </w:r>
      <w:r w:rsidRPr="00CE3CA5">
        <w:rPr>
          <w:rStyle w:val="StyleUnderline"/>
        </w:rPr>
        <w:t xml:space="preserve"> group</w:t>
      </w:r>
      <w:r w:rsidRPr="00CE3CA5">
        <w:rPr>
          <w:sz w:val="16"/>
        </w:rPr>
        <w:t xml:space="preserve"> </w:t>
      </w:r>
      <w:r w:rsidRPr="00CE3CA5">
        <w:rPr>
          <w:rStyle w:val="StyleUnderline"/>
        </w:rPr>
        <w:t xml:space="preserve">of congressional </w:t>
      </w:r>
      <w:r w:rsidRPr="00D26C0A">
        <w:rPr>
          <w:rStyle w:val="Emphasis"/>
          <w:highlight w:val="green"/>
        </w:rPr>
        <w:t>representatives</w:t>
      </w:r>
      <w:r w:rsidRPr="00CE3CA5">
        <w:rPr>
          <w:sz w:val="16"/>
        </w:rPr>
        <w:t xml:space="preserve"> in July of 2012 on the benefits of either </w:t>
      </w:r>
      <w:r w:rsidRPr="00D26C0A">
        <w:rPr>
          <w:rStyle w:val="StyleUnderline"/>
          <w:highlight w:val="green"/>
        </w:rPr>
        <w:t>incorporati</w:t>
      </w:r>
      <w:r w:rsidRPr="00CE3CA5">
        <w:rPr>
          <w:rStyle w:val="StyleUnderline"/>
        </w:rPr>
        <w:t>ng elements</w:t>
      </w:r>
      <w:r w:rsidRPr="00CE3CA5">
        <w:rPr>
          <w:sz w:val="16"/>
        </w:rPr>
        <w:t xml:space="preserve"> </w:t>
      </w:r>
      <w:r w:rsidRPr="00CE3CA5">
        <w:rPr>
          <w:rStyle w:val="StyleUnderline"/>
        </w:rPr>
        <w:t xml:space="preserve">of </w:t>
      </w:r>
      <w:r w:rsidRPr="00D26C0A">
        <w:rPr>
          <w:rStyle w:val="StyleUnderline"/>
          <w:highlight w:val="green"/>
        </w:rPr>
        <w:t xml:space="preserve">an </w:t>
      </w:r>
      <w:r w:rsidRPr="00D26C0A">
        <w:rPr>
          <w:rStyle w:val="Emphasis"/>
          <w:highlight w:val="green"/>
        </w:rPr>
        <w:t>LCFS</w:t>
      </w:r>
      <w:r w:rsidRPr="00CE3CA5">
        <w:rPr>
          <w:rStyle w:val="Emphasis"/>
        </w:rPr>
        <w:t xml:space="preserve"> </w:t>
      </w:r>
      <w:r w:rsidRPr="00D26C0A">
        <w:rPr>
          <w:rStyle w:val="Emphasis"/>
          <w:highlight w:val="green"/>
        </w:rPr>
        <w:t>into the RFS</w:t>
      </w:r>
      <w:r w:rsidRPr="00CE3CA5">
        <w:rPr>
          <w:rStyle w:val="StyleUnderline"/>
        </w:rPr>
        <w:t xml:space="preserve"> or simply</w:t>
      </w:r>
      <w:r w:rsidRPr="00CE3CA5">
        <w:rPr>
          <w:sz w:val="16"/>
        </w:rPr>
        <w:t xml:space="preserve"> </w:t>
      </w:r>
      <w:r w:rsidRPr="00CE3CA5">
        <w:rPr>
          <w:rStyle w:val="StyleUnderline"/>
        </w:rPr>
        <w:t>replacing the RFS with</w:t>
      </w:r>
      <w:r w:rsidRPr="00CE3CA5">
        <w:rPr>
          <w:sz w:val="16"/>
        </w:rPr>
        <w:t xml:space="preserve"> ,551 </w:t>
      </w:r>
      <w:r w:rsidRPr="00CE3CA5">
        <w:rPr>
          <w:rStyle w:val="StyleUnderline"/>
        </w:rPr>
        <w:t>a national LCFS</w:t>
      </w:r>
      <w:r w:rsidRPr="00CE3CA5">
        <w:rPr>
          <w:sz w:val="16"/>
        </w:rPr>
        <w:t xml:space="preserve">. In simplified terms, an LCFS would: (1) set carbon reduction goals for regulated parties that introduce fuels into commerce (e.g., a 10 percent carbon reduction from 2012 levels by 2030); (2) require these parties "to meet an aggregated baseline carbon intensity" for all of the fuels it sells; and (3) establish a system of tradable credits used to comply with the standard. 552 </w:t>
      </w:r>
      <w:r w:rsidRPr="00D26C0A">
        <w:rPr>
          <w:rStyle w:val="StyleUnderline"/>
          <w:highlight w:val="green"/>
        </w:rPr>
        <w:t>Regulated parties</w:t>
      </w:r>
      <w:r w:rsidRPr="00CE3CA5">
        <w:rPr>
          <w:sz w:val="16"/>
        </w:rPr>
        <w:t xml:space="preserve">, </w:t>
      </w:r>
      <w:r w:rsidRPr="00CE3CA5">
        <w:rPr>
          <w:rStyle w:val="StyleUnderline"/>
        </w:rPr>
        <w:t>which would likely</w:t>
      </w:r>
      <w:r w:rsidRPr="00CE3CA5">
        <w:rPr>
          <w:sz w:val="16"/>
        </w:rPr>
        <w:t xml:space="preserve"> </w:t>
      </w:r>
      <w:r w:rsidRPr="00CE3CA5">
        <w:rPr>
          <w:rStyle w:val="StyleUnderline"/>
        </w:rPr>
        <w:t xml:space="preserve">include </w:t>
      </w:r>
      <w:r w:rsidRPr="00CE3CA5">
        <w:rPr>
          <w:rStyle w:val="Emphasis"/>
        </w:rPr>
        <w:t>fuel refiners</w:t>
      </w:r>
      <w:r w:rsidRPr="00CE3CA5">
        <w:rPr>
          <w:sz w:val="16"/>
        </w:rPr>
        <w:t xml:space="preserve"> </w:t>
      </w:r>
      <w:r w:rsidRPr="00CE3CA5">
        <w:rPr>
          <w:rStyle w:val="StyleUnderline"/>
        </w:rPr>
        <w:t xml:space="preserve">and </w:t>
      </w:r>
      <w:r w:rsidRPr="00CE3CA5">
        <w:rPr>
          <w:rStyle w:val="Emphasis"/>
        </w:rPr>
        <w:t>importers</w:t>
      </w:r>
      <w:r w:rsidRPr="00CE3CA5">
        <w:rPr>
          <w:sz w:val="16"/>
        </w:rPr>
        <w:t xml:space="preserve">, </w:t>
      </w:r>
      <w:r w:rsidRPr="00D26C0A">
        <w:rPr>
          <w:rStyle w:val="StyleUnderline"/>
          <w:highlight w:val="green"/>
        </w:rPr>
        <w:t>could comply</w:t>
      </w:r>
      <w:r w:rsidRPr="00CE3CA5">
        <w:rPr>
          <w:rStyle w:val="StyleUnderline"/>
        </w:rPr>
        <w:t xml:space="preserve"> with</w:t>
      </w:r>
      <w:r w:rsidRPr="00CE3CA5">
        <w:rPr>
          <w:sz w:val="16"/>
        </w:rPr>
        <w:t xml:space="preserve"> </w:t>
      </w:r>
      <w:r w:rsidRPr="00CE3CA5">
        <w:rPr>
          <w:rStyle w:val="StyleUnderline"/>
        </w:rPr>
        <w:t xml:space="preserve">the </w:t>
      </w:r>
      <w:r w:rsidRPr="00CE3CA5">
        <w:rPr>
          <w:rStyle w:val="Emphasis"/>
        </w:rPr>
        <w:t>LCFS</w:t>
      </w:r>
      <w:r w:rsidRPr="00CE3CA5">
        <w:rPr>
          <w:rStyle w:val="StyleUnderline"/>
        </w:rPr>
        <w:t xml:space="preserve"> </w:t>
      </w:r>
      <w:r w:rsidRPr="00D26C0A">
        <w:rPr>
          <w:rStyle w:val="StyleUnderline"/>
          <w:highlight w:val="green"/>
        </w:rPr>
        <w:t>by</w:t>
      </w:r>
      <w:r w:rsidRPr="00CE3CA5">
        <w:rPr>
          <w:sz w:val="16"/>
        </w:rPr>
        <w:t xml:space="preserve"> </w:t>
      </w:r>
      <w:r w:rsidRPr="00CE3CA5">
        <w:rPr>
          <w:rStyle w:val="StyleUnderline"/>
        </w:rPr>
        <w:t>acquiring sufficient credits</w:t>
      </w:r>
      <w:r w:rsidRPr="00CE3CA5">
        <w:rPr>
          <w:sz w:val="16"/>
        </w:rPr>
        <w:t xml:space="preserve">, </w:t>
      </w:r>
      <w:r w:rsidRPr="00CE3CA5">
        <w:rPr>
          <w:rStyle w:val="StyleUnderline"/>
        </w:rPr>
        <w:t>increasing</w:t>
      </w:r>
      <w:r w:rsidRPr="00CE3CA5">
        <w:rPr>
          <w:sz w:val="16"/>
        </w:rPr>
        <w:t xml:space="preserve"> </w:t>
      </w:r>
      <w:r w:rsidRPr="00CE3CA5">
        <w:rPr>
          <w:rStyle w:val="StyleUnderline"/>
        </w:rPr>
        <w:t>the amount of</w:t>
      </w:r>
      <w:r w:rsidRPr="00CE3CA5">
        <w:rPr>
          <w:sz w:val="16"/>
        </w:rPr>
        <w:t xml:space="preserve"> </w:t>
      </w:r>
      <w:r w:rsidRPr="00CE3CA5">
        <w:rPr>
          <w:rStyle w:val="StyleUnderline"/>
        </w:rPr>
        <w:t>low-carbon fuels</w:t>
      </w:r>
      <w:r w:rsidRPr="00CE3CA5">
        <w:rPr>
          <w:sz w:val="16"/>
        </w:rPr>
        <w:t xml:space="preserve"> </w:t>
      </w:r>
      <w:r w:rsidRPr="00CE3CA5">
        <w:rPr>
          <w:rStyle w:val="StyleUnderline"/>
        </w:rPr>
        <w:t>the commercialize</w:t>
      </w:r>
      <w:r w:rsidRPr="00CE3CA5">
        <w:rPr>
          <w:sz w:val="16"/>
        </w:rPr>
        <w:t xml:space="preserve">, </w:t>
      </w:r>
      <w:r w:rsidRPr="00CE3CA5">
        <w:rPr>
          <w:rStyle w:val="StyleUnderline"/>
        </w:rPr>
        <w:t xml:space="preserve">or </w:t>
      </w:r>
      <w:r w:rsidRPr="00D26C0A">
        <w:rPr>
          <w:rStyle w:val="Emphasis"/>
          <w:highlight w:val="green"/>
        </w:rPr>
        <w:t>reducing</w:t>
      </w:r>
      <w:r w:rsidRPr="00CE3CA5">
        <w:rPr>
          <w:rStyle w:val="Emphasis"/>
        </w:rPr>
        <w:t xml:space="preserve"> the </w:t>
      </w:r>
      <w:r w:rsidRPr="00D26C0A">
        <w:rPr>
          <w:rStyle w:val="Emphasis"/>
          <w:highlight w:val="green"/>
        </w:rPr>
        <w:t>carbon</w:t>
      </w:r>
      <w:r w:rsidRPr="00CE3CA5">
        <w:rPr>
          <w:rStyle w:val="Emphasis"/>
        </w:rPr>
        <w:t xml:space="preserve"> content</w:t>
      </w:r>
      <w:r w:rsidRPr="00CE3CA5">
        <w:rPr>
          <w:sz w:val="16"/>
        </w:rPr>
        <w:t xml:space="preserve"> of their products. As an LCFS would not mandate the use of certain types of lowcarbon fuels, it is a technology-neutral regime.554</w:t>
      </w:r>
      <w:r>
        <w:rPr>
          <w:sz w:val="16"/>
        </w:rPr>
        <w:t xml:space="preserve"> </w:t>
      </w:r>
      <w:r w:rsidRPr="00CE3CA5">
        <w:rPr>
          <w:sz w:val="16"/>
          <w:szCs w:val="16"/>
        </w:rPr>
        <w:t>A recent economic study shows that supplementing the RFS with an LCFS could produce social benefits in excess of the current RFS regime.555 Specifically, greater GHG emissions reductions could be achieved, as well as a slight reduction in gasoline imports. Additionally, the study shows that by implementing an LCFS in addition to the RFS: (1) fuel consumers would experience a reduction in net economic benefits; (2) agricultural consumers would enjoy an increase in net economic benefits; (3) fuel producers would enjoy an increase in net economic benefits; and (4) agricultural producers would experience a reduction in net economic benefits.557 In the aggregate, combining an LCFS with the RFS would produce slightly diminished net economic benefits when compared to the RFS alone. We conclude that the rationale for preferring the implementation of an LCFS in addition to the RFS "will depend on the value attached to increased energy security and/or GHG emission reduction beyond levels achieved by the RFS alone."559</w:t>
      </w:r>
      <w:r>
        <w:rPr>
          <w:sz w:val="16"/>
          <w:szCs w:val="16"/>
        </w:rPr>
        <w:t xml:space="preserve"> </w:t>
      </w:r>
      <w:r w:rsidRPr="00CE3CA5">
        <w:rPr>
          <w:sz w:val="16"/>
        </w:rPr>
        <w:t xml:space="preserve">Because of these effects, </w:t>
      </w:r>
      <w:r w:rsidRPr="00CE3CA5">
        <w:rPr>
          <w:rStyle w:val="StyleUnderline"/>
        </w:rPr>
        <w:t xml:space="preserve">it would seem that </w:t>
      </w:r>
      <w:r w:rsidRPr="00D26C0A">
        <w:rPr>
          <w:rStyle w:val="StyleUnderline"/>
          <w:highlight w:val="green"/>
        </w:rPr>
        <w:t>the</w:t>
      </w:r>
      <w:r w:rsidRPr="00CE3CA5">
        <w:rPr>
          <w:sz w:val="16"/>
        </w:rPr>
        <w:t xml:space="preserve"> </w:t>
      </w:r>
      <w:r w:rsidRPr="00CE3CA5">
        <w:rPr>
          <w:rStyle w:val="StyleUnderline"/>
        </w:rPr>
        <w:t xml:space="preserve">three </w:t>
      </w:r>
      <w:r w:rsidRPr="00CE3CA5">
        <w:rPr>
          <w:rStyle w:val="Emphasis"/>
        </w:rPr>
        <w:t xml:space="preserve">stakeholder </w:t>
      </w:r>
      <w:r w:rsidRPr="00D26C0A">
        <w:rPr>
          <w:rStyle w:val="Emphasis"/>
          <w:highlight w:val="green"/>
        </w:rPr>
        <w:t>groups</w:t>
      </w:r>
      <w:r w:rsidRPr="00D26C0A">
        <w:rPr>
          <w:sz w:val="16"/>
          <w:highlight w:val="green"/>
        </w:rPr>
        <w:t xml:space="preserve"> </w:t>
      </w:r>
      <w:r w:rsidRPr="00D26C0A">
        <w:rPr>
          <w:rStyle w:val="StyleUnderline"/>
          <w:highlight w:val="green"/>
        </w:rPr>
        <w:t>with the</w:t>
      </w:r>
      <w:r w:rsidRPr="00CE3CA5">
        <w:rPr>
          <w:rStyle w:val="StyleUnderline"/>
        </w:rPr>
        <w:t xml:space="preserve"> </w:t>
      </w:r>
      <w:r w:rsidRPr="00D26C0A">
        <w:rPr>
          <w:rStyle w:val="StyleUnderline"/>
          <w:highlight w:val="green"/>
        </w:rPr>
        <w:t>greatest</w:t>
      </w:r>
      <w:r w:rsidRPr="00CE3CA5">
        <w:rPr>
          <w:sz w:val="16"/>
        </w:rPr>
        <w:t xml:space="preserve"> </w:t>
      </w:r>
      <w:r w:rsidRPr="00CE3CA5">
        <w:rPr>
          <w:rStyle w:val="StyleUnderline"/>
        </w:rPr>
        <w:t xml:space="preserve">relative </w:t>
      </w:r>
      <w:r w:rsidRPr="00D26C0A">
        <w:rPr>
          <w:rStyle w:val="Emphasis"/>
          <w:highlight w:val="green"/>
        </w:rPr>
        <w:t>political bargaining</w:t>
      </w:r>
      <w:r w:rsidRPr="00CE3CA5">
        <w:rPr>
          <w:rStyle w:val="Emphasis"/>
        </w:rPr>
        <w:t xml:space="preserve"> power</w:t>
      </w:r>
      <w:r w:rsidRPr="00CE3CA5">
        <w:rPr>
          <w:rStyle w:val="StyleUnderline"/>
        </w:rPr>
        <w:t xml:space="preserve"> </w:t>
      </w:r>
      <w:r w:rsidRPr="00D26C0A">
        <w:rPr>
          <w:rStyle w:val="StyleUnderline"/>
          <w:highlight w:val="green"/>
        </w:rPr>
        <w:t>would favor</w:t>
      </w:r>
      <w:r w:rsidRPr="00CE3CA5">
        <w:rPr>
          <w:sz w:val="16"/>
        </w:rPr>
        <w:t xml:space="preserve"> </w:t>
      </w:r>
      <w:r w:rsidRPr="00CE3CA5">
        <w:rPr>
          <w:rStyle w:val="StyleUnderline"/>
        </w:rPr>
        <w:t>the implementation</w:t>
      </w:r>
      <w:r w:rsidRPr="00CE3CA5">
        <w:rPr>
          <w:sz w:val="16"/>
        </w:rPr>
        <w:t xml:space="preserve"> </w:t>
      </w:r>
      <w:r w:rsidRPr="00CE3CA5">
        <w:rPr>
          <w:rStyle w:val="StyleUnderline"/>
        </w:rPr>
        <w:t xml:space="preserve">of </w:t>
      </w:r>
      <w:r w:rsidRPr="00D26C0A">
        <w:rPr>
          <w:rStyle w:val="StyleUnderline"/>
          <w:highlight w:val="green"/>
        </w:rPr>
        <w:t xml:space="preserve">an </w:t>
      </w:r>
      <w:r w:rsidRPr="00D26C0A">
        <w:rPr>
          <w:rStyle w:val="Emphasis"/>
          <w:highlight w:val="green"/>
        </w:rPr>
        <w:t>LCFS</w:t>
      </w:r>
      <w:r w:rsidRPr="00CE3CA5">
        <w:rPr>
          <w:sz w:val="16"/>
        </w:rPr>
        <w:t xml:space="preserve">.560 </w:t>
      </w:r>
      <w:r w:rsidRPr="00D26C0A">
        <w:rPr>
          <w:rStyle w:val="Emphasis"/>
          <w:highlight w:val="green"/>
        </w:rPr>
        <w:t>Oil</w:t>
      </w:r>
      <w:r w:rsidRPr="00CE3CA5">
        <w:rPr>
          <w:rStyle w:val="Emphasis"/>
        </w:rPr>
        <w:t xml:space="preserve"> and gas</w:t>
      </w:r>
      <w:r w:rsidRPr="00CE3CA5">
        <w:rPr>
          <w:rStyle w:val="StyleUnderline"/>
        </w:rPr>
        <w:t>-related</w:t>
      </w:r>
      <w:r w:rsidRPr="00CE3CA5">
        <w:rPr>
          <w:sz w:val="16"/>
        </w:rPr>
        <w:t xml:space="preserve"> </w:t>
      </w:r>
      <w:r w:rsidRPr="00D26C0A">
        <w:rPr>
          <w:rStyle w:val="StyleUnderline"/>
          <w:highlight w:val="green"/>
        </w:rPr>
        <w:t>groups</w:t>
      </w:r>
      <w:r w:rsidRPr="00CE3CA5">
        <w:rPr>
          <w:rStyle w:val="StyleUnderline"/>
        </w:rPr>
        <w:t xml:space="preserve"> </w:t>
      </w:r>
      <w:r w:rsidRPr="00D26C0A">
        <w:rPr>
          <w:rStyle w:val="StyleUnderline"/>
          <w:highlight w:val="green"/>
        </w:rPr>
        <w:t>would</w:t>
      </w:r>
      <w:r w:rsidRPr="00CE3CA5">
        <w:rPr>
          <w:rStyle w:val="StyleUnderline"/>
        </w:rPr>
        <w:t xml:space="preserve"> likely</w:t>
      </w:r>
      <w:r w:rsidRPr="00CE3CA5">
        <w:rPr>
          <w:sz w:val="16"/>
        </w:rPr>
        <w:t xml:space="preserve"> </w:t>
      </w:r>
      <w:r w:rsidRPr="00D26C0A">
        <w:rPr>
          <w:rStyle w:val="StyleUnderline"/>
          <w:highlight w:val="green"/>
        </w:rPr>
        <w:t>be in favor</w:t>
      </w:r>
      <w:r w:rsidRPr="00D26C0A">
        <w:rPr>
          <w:sz w:val="16"/>
          <w:highlight w:val="green"/>
        </w:rPr>
        <w:t xml:space="preserve"> </w:t>
      </w:r>
      <w:r w:rsidRPr="00D26C0A">
        <w:rPr>
          <w:rStyle w:val="StyleUnderline"/>
          <w:highlight w:val="green"/>
        </w:rPr>
        <w:t>of</w:t>
      </w:r>
      <w:r w:rsidRPr="00CE3CA5">
        <w:rPr>
          <w:rStyle w:val="StyleUnderline"/>
        </w:rPr>
        <w:t xml:space="preserve"> the increased</w:t>
      </w:r>
      <w:r w:rsidRPr="00CE3CA5">
        <w:rPr>
          <w:sz w:val="16"/>
        </w:rPr>
        <w:t xml:space="preserve"> </w:t>
      </w:r>
      <w:r w:rsidRPr="00D26C0A">
        <w:rPr>
          <w:rStyle w:val="StyleUnderline"/>
          <w:highlight w:val="green"/>
        </w:rPr>
        <w:t>economic benefits</w:t>
      </w:r>
      <w:r w:rsidRPr="00CE3CA5">
        <w:rPr>
          <w:sz w:val="16"/>
        </w:rPr>
        <w:t xml:space="preserve"> </w:t>
      </w:r>
      <w:r w:rsidRPr="00CE3CA5">
        <w:rPr>
          <w:rStyle w:val="StyleUnderline"/>
        </w:rPr>
        <w:t>for fuel producers</w:t>
      </w:r>
      <w:r w:rsidRPr="00CE3CA5">
        <w:rPr>
          <w:sz w:val="16"/>
        </w:rPr>
        <w:t xml:space="preserve">, </w:t>
      </w:r>
      <w:r w:rsidRPr="00D26C0A">
        <w:rPr>
          <w:rStyle w:val="Emphasis"/>
          <w:highlight w:val="green"/>
        </w:rPr>
        <w:t>food</w:t>
      </w:r>
      <w:r w:rsidRPr="00CE3CA5">
        <w:rPr>
          <w:rStyle w:val="Emphasis"/>
        </w:rPr>
        <w:t xml:space="preserve">-related </w:t>
      </w:r>
      <w:r w:rsidRPr="00D26C0A">
        <w:rPr>
          <w:rStyle w:val="Emphasis"/>
          <w:highlight w:val="green"/>
        </w:rPr>
        <w:t>groups</w:t>
      </w:r>
      <w:r w:rsidRPr="00CE3CA5">
        <w:rPr>
          <w:sz w:val="16"/>
        </w:rPr>
        <w:t xml:space="preserve"> </w:t>
      </w:r>
      <w:r w:rsidRPr="00D26C0A">
        <w:rPr>
          <w:rStyle w:val="StyleUnderline"/>
          <w:highlight w:val="green"/>
        </w:rPr>
        <w:t>would</w:t>
      </w:r>
      <w:r w:rsidRPr="00CE3CA5">
        <w:rPr>
          <w:rStyle w:val="StyleUnderline"/>
        </w:rPr>
        <w:t xml:space="preserve"> likely </w:t>
      </w:r>
      <w:r w:rsidRPr="00D26C0A">
        <w:rPr>
          <w:rStyle w:val="StyleUnderline"/>
          <w:highlight w:val="green"/>
        </w:rPr>
        <w:t>be</w:t>
      </w:r>
      <w:r w:rsidRPr="00D26C0A">
        <w:rPr>
          <w:sz w:val="16"/>
          <w:highlight w:val="green"/>
        </w:rPr>
        <w:t xml:space="preserve"> </w:t>
      </w:r>
      <w:r w:rsidRPr="00D26C0A">
        <w:rPr>
          <w:rStyle w:val="StyleUnderline"/>
          <w:highlight w:val="green"/>
        </w:rPr>
        <w:t>in favor of</w:t>
      </w:r>
      <w:r w:rsidRPr="00CE3CA5">
        <w:rPr>
          <w:rStyle w:val="StyleUnderline"/>
        </w:rPr>
        <w:t xml:space="preserve"> the</w:t>
      </w:r>
      <w:r w:rsidRPr="00CE3CA5">
        <w:rPr>
          <w:sz w:val="16"/>
        </w:rPr>
        <w:t xml:space="preserve"> </w:t>
      </w:r>
      <w:r w:rsidRPr="00CE3CA5">
        <w:rPr>
          <w:rStyle w:val="StyleUnderline"/>
        </w:rPr>
        <w:t xml:space="preserve">increased </w:t>
      </w:r>
      <w:r w:rsidRPr="00CE3CA5">
        <w:rPr>
          <w:rStyle w:val="Emphasis"/>
        </w:rPr>
        <w:t>economic benefits</w:t>
      </w:r>
      <w:r w:rsidRPr="00CE3CA5">
        <w:rPr>
          <w:sz w:val="16"/>
        </w:rPr>
        <w:t xml:space="preserve"> </w:t>
      </w:r>
      <w:r w:rsidRPr="00CE3CA5">
        <w:rPr>
          <w:rStyle w:val="StyleUnderline"/>
        </w:rPr>
        <w:t xml:space="preserve">for </w:t>
      </w:r>
      <w:r w:rsidRPr="00D26C0A">
        <w:rPr>
          <w:rStyle w:val="StyleUnderline"/>
          <w:highlight w:val="green"/>
        </w:rPr>
        <w:t>agricultural consumers</w:t>
      </w:r>
      <w:r w:rsidRPr="00CE3CA5">
        <w:rPr>
          <w:sz w:val="16"/>
        </w:rPr>
        <w:t xml:space="preserve">, </w:t>
      </w:r>
      <w:r w:rsidRPr="00D26C0A">
        <w:rPr>
          <w:rStyle w:val="StyleUnderline"/>
          <w:highlight w:val="green"/>
        </w:rPr>
        <w:t xml:space="preserve">and </w:t>
      </w:r>
      <w:r w:rsidRPr="00D26C0A">
        <w:rPr>
          <w:rStyle w:val="Emphasis"/>
          <w:highlight w:val="green"/>
        </w:rPr>
        <w:t>environmental groups</w:t>
      </w:r>
      <w:r w:rsidRPr="00D26C0A">
        <w:rPr>
          <w:rStyle w:val="StyleUnderline"/>
          <w:highlight w:val="green"/>
        </w:rPr>
        <w:t xml:space="preserve"> would</w:t>
      </w:r>
      <w:r w:rsidRPr="00CE3CA5">
        <w:rPr>
          <w:sz w:val="16"/>
        </w:rPr>
        <w:t xml:space="preserve"> surely </w:t>
      </w:r>
      <w:r w:rsidRPr="00CE3CA5">
        <w:rPr>
          <w:rStyle w:val="StyleUnderline"/>
        </w:rPr>
        <w:t xml:space="preserve">be in </w:t>
      </w:r>
      <w:r w:rsidRPr="00D26C0A">
        <w:rPr>
          <w:rStyle w:val="StyleUnderline"/>
          <w:highlight w:val="green"/>
        </w:rPr>
        <w:t>favor</w:t>
      </w:r>
      <w:r w:rsidRPr="00CE3CA5">
        <w:rPr>
          <w:rStyle w:val="StyleUnderline"/>
        </w:rPr>
        <w:t xml:space="preserve"> of the</w:t>
      </w:r>
      <w:r w:rsidRPr="00CE3CA5">
        <w:rPr>
          <w:sz w:val="16"/>
        </w:rPr>
        <w:t xml:space="preserve"> increased </w:t>
      </w:r>
      <w:r w:rsidRPr="00D26C0A">
        <w:rPr>
          <w:rStyle w:val="StyleUnderline"/>
          <w:highlight w:val="green"/>
        </w:rPr>
        <w:t>GHG reductions</w:t>
      </w:r>
      <w:r w:rsidRPr="00CE3CA5">
        <w:rPr>
          <w:sz w:val="16"/>
        </w:rPr>
        <w:t xml:space="preserve">. However, </w:t>
      </w:r>
      <w:r w:rsidRPr="00D26C0A">
        <w:rPr>
          <w:rStyle w:val="StyleUnderline"/>
          <w:highlight w:val="green"/>
        </w:rPr>
        <w:t>given Congress's</w:t>
      </w:r>
      <w:r w:rsidRPr="00CE3CA5">
        <w:rPr>
          <w:sz w:val="16"/>
        </w:rPr>
        <w:t xml:space="preserve"> </w:t>
      </w:r>
      <w:r w:rsidRPr="00CE3CA5">
        <w:rPr>
          <w:rStyle w:val="StyleUnderline"/>
        </w:rPr>
        <w:t xml:space="preserve">current </w:t>
      </w:r>
      <w:r w:rsidRPr="00D26C0A">
        <w:rPr>
          <w:rStyle w:val="StyleUnderline"/>
          <w:highlight w:val="green"/>
        </w:rPr>
        <w:t>disdain</w:t>
      </w:r>
      <w:r w:rsidRPr="00CE3CA5">
        <w:rPr>
          <w:rStyle w:val="StyleUnderline"/>
        </w:rPr>
        <w:t xml:space="preserve"> for</w:t>
      </w:r>
      <w:r w:rsidRPr="00CE3CA5">
        <w:rPr>
          <w:sz w:val="16"/>
        </w:rPr>
        <w:t xml:space="preserve"> any proactive </w:t>
      </w:r>
      <w:r w:rsidRPr="00CE3CA5">
        <w:rPr>
          <w:rStyle w:val="StyleUnderline"/>
        </w:rPr>
        <w:t>environmental legislation</w:t>
      </w:r>
      <w:r w:rsidRPr="00CE3CA5">
        <w:rPr>
          <w:sz w:val="16"/>
        </w:rPr>
        <w:t xml:space="preserve">, </w:t>
      </w:r>
      <w:r w:rsidRPr="00D26C0A">
        <w:rPr>
          <w:rStyle w:val="StyleUnderline"/>
          <w:highlight w:val="green"/>
        </w:rPr>
        <w:t>it is</w:t>
      </w:r>
      <w:r w:rsidRPr="00CE3CA5">
        <w:rPr>
          <w:sz w:val="16"/>
        </w:rPr>
        <w:t xml:space="preserve"> highly </w:t>
      </w:r>
      <w:r w:rsidRPr="00D26C0A">
        <w:rPr>
          <w:rStyle w:val="StyleUnderline"/>
          <w:highlight w:val="green"/>
        </w:rPr>
        <w:t>unlikely</w:t>
      </w:r>
      <w:r w:rsidRPr="00CE3CA5">
        <w:rPr>
          <w:sz w:val="16"/>
        </w:rPr>
        <w:t xml:space="preserve"> that </w:t>
      </w:r>
      <w:r w:rsidRPr="00D26C0A">
        <w:rPr>
          <w:rStyle w:val="StyleUnderline"/>
          <w:highlight w:val="green"/>
        </w:rPr>
        <w:t>it would implement</w:t>
      </w:r>
      <w:r w:rsidRPr="00CE3CA5">
        <w:rPr>
          <w:sz w:val="16"/>
        </w:rPr>
        <w:t xml:space="preserve"> </w:t>
      </w:r>
      <w:r w:rsidRPr="00D26C0A">
        <w:rPr>
          <w:rStyle w:val="StyleUnderline"/>
          <w:highlight w:val="green"/>
        </w:rPr>
        <w:t xml:space="preserve">a </w:t>
      </w:r>
      <w:r w:rsidRPr="00D26C0A">
        <w:rPr>
          <w:rStyle w:val="Emphasis"/>
          <w:highlight w:val="green"/>
        </w:rPr>
        <w:t>national LCFS</w:t>
      </w:r>
      <w:r w:rsidRPr="00CE3CA5">
        <w:rPr>
          <w:rStyle w:val="Emphasis"/>
        </w:rPr>
        <w:t xml:space="preserve"> </w:t>
      </w:r>
      <w:r w:rsidRPr="00D26C0A">
        <w:rPr>
          <w:rStyle w:val="Emphasis"/>
          <w:highlight w:val="green"/>
        </w:rPr>
        <w:t>in addition to</w:t>
      </w:r>
      <w:r w:rsidRPr="00CE3CA5">
        <w:rPr>
          <w:sz w:val="16"/>
        </w:rPr>
        <w:t xml:space="preserve"> </w:t>
      </w:r>
      <w:r w:rsidRPr="00D26C0A">
        <w:rPr>
          <w:rStyle w:val="StyleUnderline"/>
          <w:highlight w:val="green"/>
        </w:rPr>
        <w:t>maintaining</w:t>
      </w:r>
      <w:r w:rsidRPr="00D26C0A">
        <w:rPr>
          <w:sz w:val="16"/>
          <w:highlight w:val="green"/>
        </w:rPr>
        <w:t xml:space="preserve"> </w:t>
      </w:r>
      <w:r w:rsidRPr="00D26C0A">
        <w:rPr>
          <w:rStyle w:val="StyleUnderline"/>
          <w:highlight w:val="green"/>
        </w:rPr>
        <w:t xml:space="preserve">the current </w:t>
      </w:r>
      <w:r w:rsidRPr="00D26C0A">
        <w:rPr>
          <w:rStyle w:val="Emphasis"/>
          <w:highlight w:val="green"/>
        </w:rPr>
        <w:t>RFS</w:t>
      </w:r>
      <w:r w:rsidRPr="00CE3CA5">
        <w:rPr>
          <w:sz w:val="16"/>
        </w:rPr>
        <w:t>. In fact, although Rep. Waxman attempted to include an LCFS in the American Clean Energy and Security Act of 2009, the provisions did not make it out of committee and the bill ultimately died in the Senate.562</w:t>
      </w:r>
    </w:p>
    <w:bookmarkEnd w:id="12"/>
    <w:p w14:paraId="1E5C7DE8" w14:textId="77777777" w:rsidR="00A5304F" w:rsidRPr="00270D23" w:rsidRDefault="00A5304F" w:rsidP="00A5304F">
      <w:pPr>
        <w:pStyle w:val="Heading4"/>
      </w:pPr>
      <w:r w:rsidRPr="00270D23">
        <w:t>The plan enjoys strong bipartisan support</w:t>
      </w:r>
    </w:p>
    <w:p w14:paraId="5D56F716" w14:textId="77777777" w:rsidR="00A5304F" w:rsidRDefault="00A5304F" w:rsidP="00A5304F">
      <w:r w:rsidRPr="0068734D">
        <w:rPr>
          <w:rFonts w:eastAsiaTheme="majorEastAsia" w:cstheme="majorBidi"/>
          <w:b/>
          <w:iCs/>
          <w:sz w:val="26"/>
        </w:rPr>
        <w:t>Urban ’19</w:t>
      </w:r>
      <w:r>
        <w:t xml:space="preserve"> — Jacob Urban, Candidate for Bachelor of Degree Finance and Renée Crown University Honors; (2019; “The Future of the Renewable Fuel Standard”; </w:t>
      </w:r>
      <w:r w:rsidRPr="0068734D">
        <w:rPr>
          <w:i/>
          <w:iCs/>
        </w:rPr>
        <w:t>Syracuse University Honors Program Capstone Projects</w:t>
      </w:r>
      <w:r>
        <w:t xml:space="preserve">, Project, Bachelor of Degree Finance; </w:t>
      </w:r>
      <w:hyperlink r:id="rId66" w:history="1">
        <w:r w:rsidRPr="00C26C5F">
          <w:rPr>
            <w:rStyle w:val="Hyperlink"/>
          </w:rPr>
          <w:t>https://surface.syr.edu/cgi/viewcontent.cgi?article=2104&amp;context=honors_capstone</w:t>
        </w:r>
      </w:hyperlink>
      <w:r>
        <w:t>; //LFS—JCM)</w:t>
      </w:r>
    </w:p>
    <w:p w14:paraId="6C51DD9B" w14:textId="77DF65CD" w:rsidR="00A5304F" w:rsidRDefault="00A5304F" w:rsidP="00A5304F">
      <w:pPr>
        <w:rPr>
          <w:sz w:val="16"/>
        </w:rPr>
      </w:pPr>
      <w:r w:rsidRPr="0068734D">
        <w:rPr>
          <w:rStyle w:val="StyleUnderline"/>
        </w:rPr>
        <w:t>Analyzing</w:t>
      </w:r>
      <w:r w:rsidRPr="00D95EBD">
        <w:rPr>
          <w:sz w:val="16"/>
        </w:rPr>
        <w:t xml:space="preserve"> </w:t>
      </w:r>
      <w:r w:rsidRPr="0068734D">
        <w:rPr>
          <w:rStyle w:val="StyleUnderline"/>
        </w:rPr>
        <w:t>the composition</w:t>
      </w:r>
      <w:r w:rsidRPr="00D95EBD">
        <w:rPr>
          <w:sz w:val="16"/>
        </w:rPr>
        <w:t xml:space="preserve"> </w:t>
      </w:r>
      <w:r w:rsidRPr="0068734D">
        <w:rPr>
          <w:rStyle w:val="StyleUnderline"/>
        </w:rPr>
        <w:t>of the Senate</w:t>
      </w:r>
      <w:r w:rsidRPr="00D95EBD">
        <w:rPr>
          <w:sz w:val="16"/>
        </w:rPr>
        <w:t xml:space="preserve"> </w:t>
      </w:r>
      <w:r w:rsidRPr="0068734D">
        <w:rPr>
          <w:rStyle w:val="StyleUnderline"/>
        </w:rPr>
        <w:t>and each Senator’s</w:t>
      </w:r>
      <w:r w:rsidRPr="00D95EBD">
        <w:rPr>
          <w:sz w:val="16"/>
        </w:rPr>
        <w:t xml:space="preserve"> </w:t>
      </w:r>
      <w:r w:rsidRPr="0068734D">
        <w:rPr>
          <w:rStyle w:val="StyleUnderline"/>
        </w:rPr>
        <w:t>view of the</w:t>
      </w:r>
      <w:r w:rsidRPr="00D95EBD">
        <w:rPr>
          <w:sz w:val="16"/>
        </w:rPr>
        <w:t xml:space="preserve"> </w:t>
      </w:r>
      <w:r w:rsidRPr="0068734D">
        <w:rPr>
          <w:rStyle w:val="StyleUnderline"/>
        </w:rPr>
        <w:t>Renewable Future Standard</w:t>
      </w:r>
      <w:r w:rsidRPr="00D95EBD">
        <w:rPr>
          <w:sz w:val="16"/>
        </w:rPr>
        <w:t xml:space="preserve"> </w:t>
      </w:r>
      <w:r w:rsidRPr="00D95EBD">
        <w:rPr>
          <w:rStyle w:val="StyleUnderline"/>
        </w:rPr>
        <w:t>revealed</w:t>
      </w:r>
      <w:r w:rsidRPr="00D95EBD">
        <w:rPr>
          <w:sz w:val="16"/>
        </w:rPr>
        <w:t xml:space="preserve"> just </w:t>
      </w:r>
      <w:r w:rsidRPr="00D95EBD">
        <w:rPr>
          <w:rStyle w:val="StyleUnderline"/>
        </w:rPr>
        <w:t>how fractured the</w:t>
      </w:r>
      <w:r w:rsidRPr="00D95EBD">
        <w:rPr>
          <w:sz w:val="16"/>
        </w:rPr>
        <w:t xml:space="preserve"> </w:t>
      </w:r>
      <w:r w:rsidRPr="00D95EBD">
        <w:rPr>
          <w:rStyle w:val="StyleUnderline"/>
        </w:rPr>
        <w:t>politics around</w:t>
      </w:r>
      <w:r w:rsidRPr="00D95EBD">
        <w:rPr>
          <w:sz w:val="16"/>
        </w:rPr>
        <w:t xml:space="preserve"> </w:t>
      </w:r>
      <w:r w:rsidRPr="00D95EBD">
        <w:rPr>
          <w:rStyle w:val="StyleUnderline"/>
        </w:rPr>
        <w:t>RFS really are</w:t>
      </w:r>
      <w:r w:rsidRPr="00D95EBD">
        <w:rPr>
          <w:sz w:val="16"/>
        </w:rPr>
        <w:t xml:space="preserve">. </w:t>
      </w:r>
      <w:r w:rsidRPr="00D95EBD">
        <w:rPr>
          <w:rStyle w:val="StyleUnderline"/>
        </w:rPr>
        <w:t>Splits within</w:t>
      </w:r>
      <w:r w:rsidRPr="00D95EBD">
        <w:rPr>
          <w:sz w:val="16"/>
        </w:rPr>
        <w:t xml:space="preserve"> </w:t>
      </w:r>
      <w:r w:rsidRPr="00D95EBD">
        <w:rPr>
          <w:rStyle w:val="StyleUnderline"/>
        </w:rPr>
        <w:t>the Republican Party</w:t>
      </w:r>
      <w:r w:rsidRPr="00D95EBD">
        <w:rPr>
          <w:sz w:val="16"/>
        </w:rPr>
        <w:t xml:space="preserve"> </w:t>
      </w:r>
      <w:r w:rsidRPr="00D95EBD">
        <w:rPr>
          <w:rStyle w:val="StyleUnderline"/>
        </w:rPr>
        <w:t>decrease the ability to forecast</w:t>
      </w:r>
      <w:r w:rsidRPr="00D95EBD">
        <w:rPr>
          <w:sz w:val="16"/>
        </w:rPr>
        <w:t xml:space="preserve"> the program’s future with any </w:t>
      </w:r>
      <w:r w:rsidRPr="00D95EBD">
        <w:rPr>
          <w:rStyle w:val="StyleUnderline"/>
        </w:rPr>
        <w:t>certainty</w:t>
      </w:r>
      <w:r w:rsidRPr="00D95EBD">
        <w:rPr>
          <w:sz w:val="16"/>
        </w:rPr>
        <w:t xml:space="preserve">, </w:t>
      </w:r>
      <w:r w:rsidRPr="00D95EBD">
        <w:rPr>
          <w:rStyle w:val="StyleUnderline"/>
        </w:rPr>
        <w:t xml:space="preserve">yet </w:t>
      </w:r>
      <w:r w:rsidRPr="00D26C0A">
        <w:rPr>
          <w:rStyle w:val="Emphasis"/>
          <w:highlight w:val="green"/>
        </w:rPr>
        <w:t>one parallel exists</w:t>
      </w:r>
      <w:r w:rsidRPr="00D95EBD">
        <w:rPr>
          <w:sz w:val="16"/>
        </w:rPr>
        <w:t xml:space="preserve"> outside of the major corn producing states: </w:t>
      </w:r>
      <w:r w:rsidRPr="00D26C0A">
        <w:rPr>
          <w:rStyle w:val="Emphasis"/>
          <w:highlight w:val="green"/>
        </w:rPr>
        <w:t>hostility to ethanol</w:t>
      </w:r>
      <w:r w:rsidRPr="00D95EBD">
        <w:rPr>
          <w:sz w:val="16"/>
        </w:rPr>
        <w:t xml:space="preserve">. </w:t>
      </w:r>
      <w:r w:rsidRPr="00D26C0A">
        <w:rPr>
          <w:rStyle w:val="StyleUnderline"/>
          <w:highlight w:val="green"/>
        </w:rPr>
        <w:t>Republican</w:t>
      </w:r>
      <w:r w:rsidRPr="0068734D">
        <w:rPr>
          <w:rStyle w:val="StyleUnderline"/>
        </w:rPr>
        <w:t xml:space="preserve"> Senator</w:t>
      </w:r>
      <w:r w:rsidRPr="00D26C0A">
        <w:rPr>
          <w:rStyle w:val="StyleUnderline"/>
          <w:highlight w:val="green"/>
        </w:rPr>
        <w:t>s</w:t>
      </w:r>
      <w:r w:rsidRPr="00D95EBD">
        <w:rPr>
          <w:sz w:val="16"/>
        </w:rPr>
        <w:t xml:space="preserve"> </w:t>
      </w:r>
      <w:r w:rsidRPr="00D26C0A">
        <w:rPr>
          <w:rStyle w:val="StyleUnderline"/>
          <w:highlight w:val="green"/>
        </w:rPr>
        <w:t>with</w:t>
      </w:r>
      <w:r w:rsidRPr="0068734D">
        <w:rPr>
          <w:rStyle w:val="StyleUnderline"/>
        </w:rPr>
        <w:t xml:space="preserve"> </w:t>
      </w:r>
      <w:r w:rsidRPr="00D26C0A">
        <w:rPr>
          <w:rStyle w:val="StyleUnderline"/>
          <w:highlight w:val="green"/>
        </w:rPr>
        <w:t>no</w:t>
      </w:r>
      <w:r w:rsidRPr="00D95EBD">
        <w:rPr>
          <w:sz w:val="16"/>
        </w:rPr>
        <w:t xml:space="preserve"> in-state </w:t>
      </w:r>
      <w:r w:rsidRPr="00D26C0A">
        <w:rPr>
          <w:rStyle w:val="Emphasis"/>
          <w:highlight w:val="green"/>
        </w:rPr>
        <w:t>economic incentive</w:t>
      </w:r>
      <w:r w:rsidRPr="00D95EBD">
        <w:rPr>
          <w:sz w:val="16"/>
        </w:rPr>
        <w:t xml:space="preserve"> </w:t>
      </w:r>
      <w:r w:rsidRPr="0068734D">
        <w:rPr>
          <w:rStyle w:val="StyleUnderline"/>
        </w:rPr>
        <w:t>to support</w:t>
      </w:r>
      <w:r w:rsidRPr="00D95EBD">
        <w:rPr>
          <w:sz w:val="16"/>
        </w:rPr>
        <w:t xml:space="preserve"> </w:t>
      </w:r>
      <w:r w:rsidRPr="0068734D">
        <w:rPr>
          <w:rStyle w:val="StyleUnderline"/>
        </w:rPr>
        <w:t>the ethanol mandate</w:t>
      </w:r>
      <w:r w:rsidRPr="00D95EBD">
        <w:rPr>
          <w:sz w:val="16"/>
        </w:rPr>
        <w:t xml:space="preserve"> </w:t>
      </w:r>
      <w:r w:rsidRPr="0068734D">
        <w:rPr>
          <w:rStyle w:val="StyleUnderline"/>
        </w:rPr>
        <w:t>and those</w:t>
      </w:r>
      <w:r w:rsidRPr="00D95EBD">
        <w:rPr>
          <w:sz w:val="16"/>
        </w:rPr>
        <w:t xml:space="preserve"> </w:t>
      </w:r>
      <w:r w:rsidRPr="0068734D">
        <w:rPr>
          <w:rStyle w:val="StyleUnderline"/>
        </w:rPr>
        <w:t>with an incentive</w:t>
      </w:r>
      <w:r w:rsidRPr="00D95EBD">
        <w:rPr>
          <w:sz w:val="16"/>
        </w:rPr>
        <w:t xml:space="preserve"> </w:t>
      </w:r>
      <w:r w:rsidRPr="0068734D">
        <w:rPr>
          <w:rStyle w:val="StyleUnderline"/>
        </w:rPr>
        <w:t xml:space="preserve">to </w:t>
      </w:r>
      <w:r w:rsidRPr="00D95EBD">
        <w:rPr>
          <w:rStyle w:val="Emphasis"/>
        </w:rPr>
        <w:t>vehemently oppose it</w:t>
      </w:r>
      <w:r w:rsidRPr="00D95EBD">
        <w:rPr>
          <w:sz w:val="16"/>
        </w:rPr>
        <w:t xml:space="preserve">, </w:t>
      </w:r>
      <w:r w:rsidRPr="00D26C0A">
        <w:rPr>
          <w:rStyle w:val="StyleUnderline"/>
          <w:highlight w:val="green"/>
        </w:rPr>
        <w:t>such as</w:t>
      </w:r>
      <w:r w:rsidRPr="00D95EBD">
        <w:rPr>
          <w:sz w:val="16"/>
        </w:rPr>
        <w:t xml:space="preserve"> Texas Senator </w:t>
      </w:r>
      <w:r w:rsidRPr="0068734D">
        <w:rPr>
          <w:rStyle w:val="StyleUnderline"/>
        </w:rPr>
        <w:t xml:space="preserve">Ted </w:t>
      </w:r>
      <w:r w:rsidRPr="00D26C0A">
        <w:rPr>
          <w:rStyle w:val="StyleUnderline"/>
          <w:highlight w:val="green"/>
        </w:rPr>
        <w:t>Cruz</w:t>
      </w:r>
      <w:r w:rsidRPr="00D95EBD">
        <w:rPr>
          <w:sz w:val="16"/>
        </w:rPr>
        <w:t xml:space="preserve">, tend to </w:t>
      </w:r>
      <w:r w:rsidRPr="00D26C0A">
        <w:rPr>
          <w:rStyle w:val="StyleUnderline"/>
          <w:highlight w:val="green"/>
        </w:rPr>
        <w:t>hold a</w:t>
      </w:r>
      <w:r w:rsidRPr="0068734D">
        <w:rPr>
          <w:rStyle w:val="StyleUnderline"/>
        </w:rPr>
        <w:t xml:space="preserve"> </w:t>
      </w:r>
      <w:r w:rsidRPr="00D26C0A">
        <w:rPr>
          <w:rStyle w:val="StyleUnderline"/>
          <w:highlight w:val="green"/>
        </w:rPr>
        <w:t>principled view</w:t>
      </w:r>
      <w:r w:rsidRPr="00D95EBD">
        <w:rPr>
          <w:sz w:val="16"/>
        </w:rPr>
        <w:t xml:space="preserve"> </w:t>
      </w:r>
      <w:r w:rsidRPr="00D26C0A">
        <w:rPr>
          <w:rStyle w:val="StyleUnderline"/>
          <w:highlight w:val="green"/>
        </w:rPr>
        <w:t>against the</w:t>
      </w:r>
      <w:r w:rsidRPr="00D95EBD">
        <w:rPr>
          <w:sz w:val="16"/>
        </w:rPr>
        <w:t xml:space="preserve"> </w:t>
      </w:r>
      <w:r w:rsidRPr="00D95EBD">
        <w:rPr>
          <w:rStyle w:val="Emphasis"/>
        </w:rPr>
        <w:t>Renewable Fuel Standard’s</w:t>
      </w:r>
      <w:r w:rsidRPr="00D95EBD">
        <w:rPr>
          <w:sz w:val="16"/>
        </w:rPr>
        <w:t xml:space="preserve"> </w:t>
      </w:r>
      <w:r w:rsidRPr="0068734D">
        <w:rPr>
          <w:rStyle w:val="StyleUnderline"/>
        </w:rPr>
        <w:t xml:space="preserve">ethanol </w:t>
      </w:r>
      <w:r w:rsidRPr="00D26C0A">
        <w:rPr>
          <w:rStyle w:val="StyleUnderline"/>
          <w:highlight w:val="green"/>
        </w:rPr>
        <w:t>mandate</w:t>
      </w:r>
      <w:r w:rsidRPr="00D95EBD">
        <w:rPr>
          <w:sz w:val="16"/>
        </w:rPr>
        <w:t xml:space="preserve">. </w:t>
      </w:r>
      <w:r w:rsidRPr="00D26C0A">
        <w:rPr>
          <w:rStyle w:val="StyleUnderline"/>
          <w:highlight w:val="green"/>
        </w:rPr>
        <w:t>With</w:t>
      </w:r>
      <w:r w:rsidRPr="00D95EBD">
        <w:rPr>
          <w:sz w:val="16"/>
        </w:rPr>
        <w:t xml:space="preserve"> some </w:t>
      </w:r>
      <w:r w:rsidRPr="0068734D">
        <w:rPr>
          <w:rStyle w:val="StyleUnderline"/>
        </w:rPr>
        <w:t xml:space="preserve">Republican </w:t>
      </w:r>
      <w:r w:rsidRPr="00D26C0A">
        <w:rPr>
          <w:rStyle w:val="StyleUnderline"/>
          <w:highlight w:val="green"/>
        </w:rPr>
        <w:t>Senators</w:t>
      </w:r>
      <w:r w:rsidRPr="00D95EBD">
        <w:rPr>
          <w:sz w:val="16"/>
        </w:rPr>
        <w:t xml:space="preserve"> </w:t>
      </w:r>
      <w:r w:rsidRPr="00D26C0A">
        <w:rPr>
          <w:rStyle w:val="StyleUnderline"/>
          <w:highlight w:val="green"/>
        </w:rPr>
        <w:t>making the</w:t>
      </w:r>
      <w:r w:rsidRPr="00D95EBD">
        <w:rPr>
          <w:sz w:val="16"/>
        </w:rPr>
        <w:t xml:space="preserve"> ethanol </w:t>
      </w:r>
      <w:r w:rsidRPr="00D26C0A">
        <w:rPr>
          <w:rStyle w:val="StyleUnderline"/>
          <w:highlight w:val="green"/>
        </w:rPr>
        <w:t>mandate the</w:t>
      </w:r>
      <w:r w:rsidRPr="0068734D">
        <w:rPr>
          <w:rStyle w:val="StyleUnderline"/>
        </w:rPr>
        <w:t xml:space="preserve"> </w:t>
      </w:r>
      <w:r w:rsidRPr="00D26C0A">
        <w:rPr>
          <w:rStyle w:val="Emphasis"/>
          <w:highlight w:val="green"/>
        </w:rPr>
        <w:t>whipping boy</w:t>
      </w:r>
      <w:r w:rsidRPr="0068734D">
        <w:rPr>
          <w:rStyle w:val="StyleUnderline"/>
        </w:rPr>
        <w:t xml:space="preserve"> </w:t>
      </w:r>
      <w:r w:rsidRPr="00D26C0A">
        <w:rPr>
          <w:rStyle w:val="StyleUnderline"/>
          <w:highlight w:val="green"/>
        </w:rPr>
        <w:t>of</w:t>
      </w:r>
      <w:r w:rsidRPr="0068734D">
        <w:rPr>
          <w:rStyle w:val="StyleUnderline"/>
        </w:rPr>
        <w:t xml:space="preserve"> their</w:t>
      </w:r>
      <w:r w:rsidRPr="00D95EBD">
        <w:rPr>
          <w:sz w:val="16"/>
        </w:rPr>
        <w:t xml:space="preserve"> </w:t>
      </w:r>
      <w:r w:rsidRPr="00D26C0A">
        <w:rPr>
          <w:rStyle w:val="Emphasis"/>
          <w:highlight w:val="green"/>
        </w:rPr>
        <w:t>laissez faire rhetoric</w:t>
      </w:r>
      <w:r w:rsidRPr="00D95EBD">
        <w:rPr>
          <w:sz w:val="16"/>
        </w:rPr>
        <w:t xml:space="preserve"> </w:t>
      </w:r>
      <w:r w:rsidRPr="00D26C0A">
        <w:rPr>
          <w:rStyle w:val="StyleUnderline"/>
          <w:highlight w:val="green"/>
        </w:rPr>
        <w:t>and a</w:t>
      </w:r>
      <w:r w:rsidRPr="0068734D">
        <w:rPr>
          <w:rStyle w:val="StyleUnderline"/>
        </w:rPr>
        <w:t xml:space="preserve"> growing</w:t>
      </w:r>
      <w:r w:rsidRPr="00D95EBD">
        <w:rPr>
          <w:sz w:val="16"/>
        </w:rPr>
        <w:t xml:space="preserve"> </w:t>
      </w:r>
      <w:r w:rsidRPr="00D26C0A">
        <w:rPr>
          <w:rStyle w:val="Emphasis"/>
          <w:highlight w:val="green"/>
        </w:rPr>
        <w:t>environmental concern</w:t>
      </w:r>
      <w:r w:rsidRPr="00D95EBD">
        <w:rPr>
          <w:sz w:val="16"/>
        </w:rPr>
        <w:t xml:space="preserve"> </w:t>
      </w:r>
      <w:r w:rsidRPr="00D26C0A">
        <w:rPr>
          <w:rStyle w:val="StyleUnderline"/>
          <w:highlight w:val="green"/>
        </w:rPr>
        <w:t>among</w:t>
      </w:r>
      <w:r w:rsidRPr="0068734D">
        <w:rPr>
          <w:rStyle w:val="StyleUnderline"/>
        </w:rPr>
        <w:t xml:space="preserve"> </w:t>
      </w:r>
      <w:r w:rsidRPr="00D26C0A">
        <w:rPr>
          <w:rStyle w:val="Emphasis"/>
          <w:highlight w:val="green"/>
        </w:rPr>
        <w:t>Dem</w:t>
      </w:r>
      <w:r w:rsidRPr="00D95EBD">
        <w:rPr>
          <w:rStyle w:val="Emphasis"/>
        </w:rPr>
        <w:t>ocrat</w:t>
      </w:r>
      <w:r w:rsidRPr="00D26C0A">
        <w:rPr>
          <w:rStyle w:val="Emphasis"/>
          <w:highlight w:val="green"/>
        </w:rPr>
        <w:t>s</w:t>
      </w:r>
      <w:r w:rsidRPr="00D95EBD">
        <w:rPr>
          <w:sz w:val="16"/>
        </w:rPr>
        <w:t xml:space="preserve">, </w:t>
      </w:r>
      <w:r w:rsidRPr="00D26C0A">
        <w:rPr>
          <w:rStyle w:val="StyleUnderline"/>
          <w:highlight w:val="green"/>
        </w:rPr>
        <w:t xml:space="preserve">it is </w:t>
      </w:r>
      <w:r w:rsidRPr="00D26C0A">
        <w:rPr>
          <w:rStyle w:val="Emphasis"/>
          <w:highlight w:val="green"/>
        </w:rPr>
        <w:t>ethanol</w:t>
      </w:r>
      <w:r w:rsidRPr="00D95EBD">
        <w:rPr>
          <w:rStyle w:val="Emphasis"/>
        </w:rPr>
        <w:t xml:space="preserve"> – </w:t>
      </w:r>
      <w:r w:rsidRPr="00D26C0A">
        <w:rPr>
          <w:rStyle w:val="Emphasis"/>
          <w:highlight w:val="green"/>
        </w:rPr>
        <w:t>not biodiesel</w:t>
      </w:r>
      <w:r w:rsidRPr="00D95EBD">
        <w:rPr>
          <w:rStyle w:val="Emphasis"/>
        </w:rPr>
        <w:t xml:space="preserve"> –</w:t>
      </w:r>
      <w:r w:rsidRPr="00D95EBD">
        <w:rPr>
          <w:sz w:val="16"/>
        </w:rPr>
        <w:t xml:space="preserve"> </w:t>
      </w:r>
      <w:r w:rsidRPr="00D26C0A">
        <w:rPr>
          <w:rStyle w:val="StyleUnderline"/>
          <w:highlight w:val="green"/>
        </w:rPr>
        <w:t>that should be nervous</w:t>
      </w:r>
      <w:r w:rsidRPr="00D95EBD">
        <w:rPr>
          <w:sz w:val="16"/>
        </w:rPr>
        <w:t xml:space="preserve"> for what it is to come in future policy changes. In fact, this is exactly what happened shortly after I finalized an early draft of this report. </w:t>
      </w:r>
      <w:r w:rsidRPr="0068734D">
        <w:rPr>
          <w:rStyle w:val="StyleUnderline"/>
        </w:rPr>
        <w:t>The</w:t>
      </w:r>
      <w:r w:rsidRPr="00D95EBD">
        <w:rPr>
          <w:sz w:val="16"/>
        </w:rPr>
        <w:t xml:space="preserve"> draft discussion </w:t>
      </w:r>
      <w:r w:rsidRPr="0068734D">
        <w:rPr>
          <w:rStyle w:val="StyleUnderline"/>
        </w:rPr>
        <w:t>bill recently introduced</w:t>
      </w:r>
      <w:r w:rsidRPr="00D95EBD">
        <w:rPr>
          <w:sz w:val="16"/>
        </w:rPr>
        <w:t xml:space="preserve"> by Congressmen Shimkus and Flores </w:t>
      </w:r>
      <w:r w:rsidRPr="0068734D">
        <w:rPr>
          <w:rStyle w:val="StyleUnderline"/>
        </w:rPr>
        <w:t>aims to</w:t>
      </w:r>
      <w:r w:rsidRPr="00D95EBD">
        <w:rPr>
          <w:sz w:val="16"/>
        </w:rPr>
        <w:t xml:space="preserve"> “</w:t>
      </w:r>
      <w:r w:rsidRPr="0068734D">
        <w:rPr>
          <w:rStyle w:val="StyleUnderline"/>
        </w:rPr>
        <w:t>sunset the</w:t>
      </w:r>
      <w:r w:rsidRPr="00D95EBD">
        <w:rPr>
          <w:sz w:val="16"/>
        </w:rPr>
        <w:t xml:space="preserve"> </w:t>
      </w:r>
      <w:r w:rsidRPr="0068734D">
        <w:rPr>
          <w:rStyle w:val="StyleUnderline"/>
        </w:rPr>
        <w:t>conventional biofuel pool</w:t>
      </w:r>
      <w:r w:rsidRPr="00D95EBD">
        <w:rPr>
          <w:sz w:val="16"/>
        </w:rPr>
        <w:t xml:space="preserve"> under the RFS as of 2023”xlix </w:t>
      </w:r>
      <w:r w:rsidRPr="0068734D">
        <w:rPr>
          <w:rStyle w:val="StyleUnderline"/>
        </w:rPr>
        <w:t>while</w:t>
      </w:r>
      <w:r w:rsidRPr="00D95EBD">
        <w:rPr>
          <w:sz w:val="16"/>
        </w:rPr>
        <w:t xml:space="preserve"> simultaneously introducing a new RVO </w:t>
      </w:r>
      <w:r w:rsidRPr="0068734D">
        <w:rPr>
          <w:rStyle w:val="StyleUnderline"/>
        </w:rPr>
        <w:t>setting process</w:t>
      </w:r>
      <w:r w:rsidRPr="00D95EBD">
        <w:rPr>
          <w:sz w:val="16"/>
        </w:rPr>
        <w:t xml:space="preserve"> that could lead to </w:t>
      </w:r>
      <w:r w:rsidRPr="0068734D">
        <w:rPr>
          <w:rStyle w:val="StyleUnderline"/>
        </w:rPr>
        <w:t>increased growth in biodiesel</w:t>
      </w:r>
      <w:r w:rsidRPr="00D95EBD">
        <w:rPr>
          <w:sz w:val="16"/>
        </w:rPr>
        <w:t xml:space="preserve"> production.</w:t>
      </w:r>
    </w:p>
    <w:p w14:paraId="5D950C13" w14:textId="77777777" w:rsidR="00A5304F" w:rsidRPr="003A6892" w:rsidRDefault="00A5304F" w:rsidP="00A5304F">
      <w:pPr>
        <w:pStyle w:val="Heading4"/>
      </w:pPr>
      <w:r w:rsidRPr="003A6892">
        <w:t>The plan has broad support from a unique alliance – new evidence of the environmental implications has forged a coalition among oil, gas, and environmental lobbies</w:t>
      </w:r>
    </w:p>
    <w:p w14:paraId="39FD1B8E" w14:textId="77777777" w:rsidR="00A5304F" w:rsidRPr="00470E56" w:rsidRDefault="00A5304F" w:rsidP="00A5304F">
      <w:pPr>
        <w:spacing w:after="0"/>
        <w:rPr>
          <w:rStyle w:val="Style13ptBold"/>
        </w:rPr>
      </w:pPr>
      <w:r w:rsidRPr="00470E56">
        <w:rPr>
          <w:rStyle w:val="Style13ptBold"/>
        </w:rPr>
        <w:t>Wardle 2019</w:t>
      </w:r>
    </w:p>
    <w:p w14:paraId="3E16EA95" w14:textId="77777777" w:rsidR="00A5304F" w:rsidRDefault="00A5304F" w:rsidP="00A5304F">
      <w:pPr>
        <w:spacing w:after="0"/>
      </w:pPr>
      <w:r>
        <w:t>Arthur R., graduate research fellow at the Center for Growth and Opportunity at Utah State University, “A Reset for the Renewable Fuels Standard?” Fall 2019 cato.org/sites/cato.org/files/2019-10/regulation-v42n3-4-update.pdf DMR</w:t>
      </w:r>
    </w:p>
    <w:p w14:paraId="1032215C" w14:textId="77777777" w:rsidR="00A5304F" w:rsidRPr="002E219F" w:rsidRDefault="00A5304F" w:rsidP="00A5304F">
      <w:pPr>
        <w:spacing w:after="0"/>
        <w:rPr>
          <w:rStyle w:val="StyleUnderline"/>
        </w:rPr>
      </w:pPr>
      <w:r w:rsidRPr="00A5304F">
        <w:rPr>
          <w:sz w:val="16"/>
        </w:rPr>
        <w:t xml:space="preserve">THE RFS AND THE ENVIRONMENT The entire point of the RFS is incentivizing the production of more biofuels. Because corn ethanol is cheaper than other types of biofuels, refiners use it to meet as much of the mandate as possible. Producing the ethanol to meet that demand required a major expansion of corn production. </w:t>
      </w:r>
      <w:r w:rsidRPr="002E219F">
        <w:rPr>
          <w:rStyle w:val="StyleUnderline"/>
        </w:rPr>
        <w:t>Most of the environmental consequences of the RFS result</w:t>
      </w:r>
      <w:r>
        <w:rPr>
          <w:rStyle w:val="StyleUnderline"/>
        </w:rPr>
        <w:t xml:space="preserve"> </w:t>
      </w:r>
      <w:r w:rsidRPr="002E219F">
        <w:rPr>
          <w:rStyle w:val="StyleUnderline"/>
        </w:rPr>
        <w:t>from expanded corn production. Farms increase production in</w:t>
      </w:r>
      <w:r>
        <w:rPr>
          <w:rStyle w:val="StyleUnderline"/>
        </w:rPr>
        <w:t xml:space="preserve"> </w:t>
      </w:r>
      <w:r w:rsidRPr="002E219F">
        <w:rPr>
          <w:rStyle w:val="StyleUnderline"/>
        </w:rPr>
        <w:t>two ways: by intensifying production on current cropland and</w:t>
      </w:r>
      <w:r>
        <w:rPr>
          <w:rStyle w:val="StyleUnderline"/>
        </w:rPr>
        <w:t xml:space="preserve"> </w:t>
      </w:r>
      <w:r w:rsidRPr="002E219F">
        <w:rPr>
          <w:rStyle w:val="StyleUnderline"/>
        </w:rPr>
        <w:t xml:space="preserve">by putting new land into production. </w:t>
      </w:r>
      <w:r w:rsidRPr="00A5304F">
        <w:rPr>
          <w:sz w:val="16"/>
        </w:rPr>
        <w:t xml:space="preserve">Farmers initially tried the former approach to the RFS, skipping crop rotations so that they could produce more corn in the short-term. </w:t>
      </w:r>
      <w:r w:rsidRPr="002E219F">
        <w:rPr>
          <w:rStyle w:val="StyleUnderline"/>
        </w:rPr>
        <w:t>In the long</w:t>
      </w:r>
      <w:r>
        <w:rPr>
          <w:rStyle w:val="StyleUnderline"/>
        </w:rPr>
        <w:t xml:space="preserve"> </w:t>
      </w:r>
      <w:r w:rsidRPr="002E219F">
        <w:rPr>
          <w:rStyle w:val="StyleUnderline"/>
        </w:rPr>
        <w:t>run, farms increased the amount of land they have under the</w:t>
      </w:r>
      <w:r>
        <w:rPr>
          <w:rStyle w:val="StyleUnderline"/>
        </w:rPr>
        <w:t xml:space="preserve"> </w:t>
      </w:r>
      <w:r w:rsidRPr="002E219F">
        <w:rPr>
          <w:rStyle w:val="StyleUnderline"/>
        </w:rPr>
        <w:t>plow. Because the best areas for growing corn were already being</w:t>
      </w:r>
      <w:r>
        <w:rPr>
          <w:rStyle w:val="StyleUnderline"/>
        </w:rPr>
        <w:t xml:space="preserve"> </w:t>
      </w:r>
      <w:r w:rsidRPr="002E219F">
        <w:rPr>
          <w:rStyle w:val="StyleUnderline"/>
        </w:rPr>
        <w:t>farmed, expansions occurred in areas that weren’t as well-suited</w:t>
      </w:r>
      <w:r>
        <w:rPr>
          <w:rStyle w:val="StyleUnderline"/>
        </w:rPr>
        <w:t xml:space="preserve"> </w:t>
      </w:r>
      <w:r w:rsidRPr="002E219F">
        <w:rPr>
          <w:rStyle w:val="StyleUnderline"/>
        </w:rPr>
        <w:t>to production. Those areas were often environmentally sensitive or “marginal” land</w:t>
      </w:r>
      <w:r w:rsidRPr="00A5304F">
        <w:rPr>
          <w:sz w:val="16"/>
        </w:rPr>
        <w:t>.</w:t>
      </w:r>
      <w:r>
        <w:rPr>
          <w:u w:val="single"/>
        </w:rPr>
        <w:t xml:space="preserve"> </w:t>
      </w:r>
      <w:r w:rsidRPr="00A5304F">
        <w:rPr>
          <w:sz w:val="16"/>
        </w:rPr>
        <w:t xml:space="preserve">Some of this marginal land had previously been protected by the Conservation Reserve Program (CRP), which pays farmers to leave particularly sensitive areas fallow. In the six years following the RFS’s 2007 expansion, nearly half of expiring CRP signatories elected not to re-enroll. </w:t>
      </w:r>
      <w:r w:rsidRPr="002E219F">
        <w:rPr>
          <w:rStyle w:val="StyleUnderline"/>
        </w:rPr>
        <w:t>Throughout the Corn Belt’s periphery,</w:t>
      </w:r>
      <w:r>
        <w:rPr>
          <w:rStyle w:val="StyleUnderline"/>
        </w:rPr>
        <w:t xml:space="preserve"> </w:t>
      </w:r>
      <w:r w:rsidRPr="002E219F">
        <w:rPr>
          <w:rStyle w:val="StyleUnderline"/>
        </w:rPr>
        <w:t>grasslands, shrublands, wildlife habitat, and high-risk erosion zones</w:t>
      </w:r>
      <w:r>
        <w:rPr>
          <w:rStyle w:val="StyleUnderline"/>
        </w:rPr>
        <w:t xml:space="preserve"> </w:t>
      </w:r>
      <w:r w:rsidRPr="002E219F">
        <w:rPr>
          <w:rStyle w:val="StyleUnderline"/>
        </w:rPr>
        <w:t>have been put into production</w:t>
      </w:r>
      <w:r w:rsidRPr="00A5304F">
        <w:rPr>
          <w:sz w:val="16"/>
        </w:rPr>
        <w:t xml:space="preserve">. Between 2008 and 2012, 4.2 million acres converted to cropland within 100 miles of a biorefinery. The National Wildlife Federation documented that these significant losses in habitat for grassland birds caused a drop in both species diversity and abundance in the Prairie Pothole Region. </w:t>
      </w:r>
      <w:r w:rsidRPr="002E219F">
        <w:rPr>
          <w:rStyle w:val="StyleUnderline"/>
        </w:rPr>
        <w:t>Corn fields on marginal lands require more inputs like water</w:t>
      </w:r>
      <w:r>
        <w:rPr>
          <w:rStyle w:val="StyleUnderline"/>
        </w:rPr>
        <w:t xml:space="preserve"> </w:t>
      </w:r>
      <w:r w:rsidRPr="002E219F">
        <w:rPr>
          <w:rStyle w:val="StyleUnderline"/>
        </w:rPr>
        <w:t>and fertilizer than their more productive counterparts</w:t>
      </w:r>
      <w:r w:rsidRPr="00A5304F">
        <w:rPr>
          <w:sz w:val="16"/>
        </w:rPr>
        <w:t xml:space="preserve">. Unlike most Iowa cropland, new corn plantings in places like Nebraska require irrigation. Though ethanol from any feedstock consumes more water than gasoline—E85 from unirrigated corn grain requires more than twice as much water per vehicle mile traveled—irrigating the feedstock magnifies the problem more than 100-fold. It requires an average of 28 gallons of irrigation water to produce enough biofuel for a vehicle to travel a single mile on E85 fuel as compared to about a fourth of a gallon if the corn is not irrigated. (See Table 1.) </w:t>
      </w:r>
      <w:r w:rsidRPr="002E219F">
        <w:rPr>
          <w:rStyle w:val="StyleUnderline"/>
        </w:rPr>
        <w:t>Much of this irrigation is sourced from</w:t>
      </w:r>
      <w:r>
        <w:rPr>
          <w:rStyle w:val="StyleUnderline"/>
        </w:rPr>
        <w:t xml:space="preserve"> </w:t>
      </w:r>
      <w:r w:rsidRPr="002E219F">
        <w:rPr>
          <w:rStyle w:val="StyleUnderline"/>
        </w:rPr>
        <w:t>groundwater, including the Ogallala Aquifer, whose unsustainable drawdown rate has been well-publicized.</w:t>
      </w:r>
      <w:r>
        <w:rPr>
          <w:rStyle w:val="StyleUnderline"/>
        </w:rPr>
        <w:t xml:space="preserve"> </w:t>
      </w:r>
      <w:r w:rsidRPr="002E219F">
        <w:rPr>
          <w:rStyle w:val="StyleUnderline"/>
        </w:rPr>
        <w:t>Producing corn on marginal lands and intensifying production on existing farms also results in additional nitrogen fertilizer</w:t>
      </w:r>
      <w:r>
        <w:rPr>
          <w:rStyle w:val="StyleUnderline"/>
        </w:rPr>
        <w:t xml:space="preserve"> </w:t>
      </w:r>
      <w:r w:rsidRPr="002E219F">
        <w:rPr>
          <w:rStyle w:val="StyleUnderline"/>
        </w:rPr>
        <w:t>application. Runoff from that fertilizer enters nearby waterways</w:t>
      </w:r>
      <w:r>
        <w:rPr>
          <w:rStyle w:val="StyleUnderline"/>
        </w:rPr>
        <w:t xml:space="preserve"> </w:t>
      </w:r>
      <w:r w:rsidRPr="002E219F">
        <w:rPr>
          <w:rStyle w:val="StyleUnderline"/>
        </w:rPr>
        <w:t>and, in the heartland, eventually makes its way to the Gulf</w:t>
      </w:r>
      <w:r w:rsidRPr="00A5304F">
        <w:rPr>
          <w:sz w:val="16"/>
        </w:rPr>
        <w:t xml:space="preserve"> of Mexico. </w:t>
      </w:r>
      <w:r w:rsidRPr="002E219F">
        <w:rPr>
          <w:rStyle w:val="StyleUnderline"/>
        </w:rPr>
        <w:t>This results in the water oxygen depletion that drives the</w:t>
      </w:r>
      <w:r>
        <w:rPr>
          <w:rStyle w:val="StyleUnderline"/>
        </w:rPr>
        <w:t xml:space="preserve"> </w:t>
      </w:r>
      <w:r w:rsidRPr="002E219F">
        <w:rPr>
          <w:rStyle w:val="StyleUnderline"/>
        </w:rPr>
        <w:t>growing hypoxic dead zone</w:t>
      </w:r>
      <w:r w:rsidRPr="00A5304F">
        <w:rPr>
          <w:sz w:val="16"/>
        </w:rPr>
        <w:t xml:space="preserve">. For every billion gallons of ethanol production, environmental economists estimate the dead zone grows by roughly 30 square miles. </w:t>
      </w:r>
      <w:r w:rsidRPr="007E12A2">
        <w:rPr>
          <w:rStyle w:val="StyleUnderline"/>
          <w:highlight w:val="cyan"/>
        </w:rPr>
        <w:t>The litany of environmental effects from ethanol production makes the new politics of RFS regulation bizarre and unique. On what other issues do Exxon Mobil, the Sierra Club, Chevron, the N</w:t>
      </w:r>
      <w:r w:rsidRPr="002E219F">
        <w:rPr>
          <w:rStyle w:val="StyleUnderline"/>
        </w:rPr>
        <w:t xml:space="preserve">ational </w:t>
      </w:r>
      <w:r w:rsidRPr="007E12A2">
        <w:rPr>
          <w:rStyle w:val="StyleUnderline"/>
          <w:highlight w:val="cyan"/>
        </w:rPr>
        <w:t>W</w:t>
      </w:r>
      <w:r w:rsidRPr="002E219F">
        <w:rPr>
          <w:rStyle w:val="StyleUnderline"/>
        </w:rPr>
        <w:t xml:space="preserve">ildlife </w:t>
      </w:r>
      <w:r w:rsidRPr="007E12A2">
        <w:rPr>
          <w:rStyle w:val="StyleUnderline"/>
          <w:highlight w:val="cyan"/>
        </w:rPr>
        <w:t>F</w:t>
      </w:r>
      <w:r w:rsidRPr="002E219F">
        <w:rPr>
          <w:rStyle w:val="StyleUnderline"/>
        </w:rPr>
        <w:t xml:space="preserve">ederation, </w:t>
      </w:r>
      <w:r w:rsidRPr="007E12A2">
        <w:rPr>
          <w:rStyle w:val="StyleUnderline"/>
          <w:highlight w:val="cyan"/>
        </w:rPr>
        <w:t>and the Clean Air Task Force align?</w:t>
      </w:r>
    </w:p>
    <w:p w14:paraId="505164CE" w14:textId="77777777" w:rsidR="00A5304F" w:rsidRPr="00270D23" w:rsidRDefault="00A5304F" w:rsidP="00A5304F">
      <w:pPr>
        <w:rPr>
          <w:sz w:val="16"/>
        </w:rPr>
      </w:pPr>
    </w:p>
    <w:p w14:paraId="1BAF829D" w14:textId="77777777" w:rsidR="00A5304F" w:rsidRDefault="00A5304F" w:rsidP="00A5304F">
      <w:pPr>
        <w:pStyle w:val="Heading3"/>
      </w:pPr>
      <w:r>
        <w:t>2ac – Manchin &lt;3 Plan</w:t>
      </w:r>
    </w:p>
    <w:p w14:paraId="37328BE4" w14:textId="77777777" w:rsidR="00A5304F" w:rsidRDefault="00A5304F" w:rsidP="00A5304F">
      <w:pPr>
        <w:pStyle w:val="Heading4"/>
      </w:pPr>
      <w:r>
        <w:t>Manchin likes the plan.</w:t>
      </w:r>
    </w:p>
    <w:p w14:paraId="292D6EEA" w14:textId="77777777" w:rsidR="00A5304F" w:rsidRDefault="00A5304F" w:rsidP="00A5304F">
      <w:r w:rsidRPr="00D95EBD">
        <w:rPr>
          <w:rFonts w:eastAsiaTheme="majorEastAsia" w:cstheme="majorBidi"/>
          <w:b/>
          <w:iCs/>
          <w:sz w:val="26"/>
        </w:rPr>
        <w:t>Manchin ’13</w:t>
      </w:r>
      <w:r w:rsidRPr="00D95EBD">
        <w:t xml:space="preserve"> — Joe Manchin, just some</w:t>
      </w:r>
      <w:r>
        <w:t xml:space="preserve"> guy </w:t>
      </w:r>
      <w:r w:rsidRPr="00D95EBD">
        <w:t>everyone cares about</w:t>
      </w:r>
      <w:r>
        <w:t>? Democratic Senator, West Virginia</w:t>
      </w:r>
      <w:r w:rsidRPr="00D95EBD">
        <w:t>; (December 12th 2013; “MANCHIN COSPONSORS BIPARTISAN LEGISLATION TO ELIMINATE CORN ETHANOL MANDATE</w:t>
      </w:r>
      <w:r>
        <w:t xml:space="preserve">”; </w:t>
      </w:r>
      <w:r w:rsidRPr="00D95EBD">
        <w:rPr>
          <w:i/>
          <w:iCs/>
        </w:rPr>
        <w:t>Joe Manchin</w:t>
      </w:r>
      <w:r>
        <w:t xml:space="preserve">; </w:t>
      </w:r>
      <w:hyperlink r:id="rId67" w:history="1">
        <w:r w:rsidRPr="00C26C5F">
          <w:rPr>
            <w:rStyle w:val="Hyperlink"/>
          </w:rPr>
          <w:t>https://www.manchin.senate.gov/newsroom/press-releases/manchin-cosponsors-bipartisan-legislation-to-eliminate-corn-ethanol-mandate</w:t>
        </w:r>
      </w:hyperlink>
      <w:r>
        <w:t>; //LFS—JCM)</w:t>
      </w:r>
    </w:p>
    <w:p w14:paraId="4F04CC9E" w14:textId="77777777" w:rsidR="00A5304F" w:rsidRDefault="00A5304F" w:rsidP="00A5304F">
      <w:r w:rsidRPr="00D26C0A">
        <w:rPr>
          <w:rStyle w:val="Emphasis"/>
          <w:highlight w:val="green"/>
        </w:rPr>
        <w:t>MANCHIN</w:t>
      </w:r>
      <w:r w:rsidRPr="00D95EBD">
        <w:rPr>
          <w:rStyle w:val="StyleUnderline"/>
        </w:rPr>
        <w:t xml:space="preserve"> CO</w:t>
      </w:r>
      <w:r w:rsidRPr="00D26C0A">
        <w:rPr>
          <w:rStyle w:val="StyleUnderline"/>
          <w:highlight w:val="green"/>
        </w:rPr>
        <w:t>SPONSORS</w:t>
      </w:r>
      <w:r w:rsidRPr="00D95EBD">
        <w:t xml:space="preserve"> </w:t>
      </w:r>
      <w:r w:rsidRPr="00D95EBD">
        <w:rPr>
          <w:rStyle w:val="Emphasis"/>
        </w:rPr>
        <w:t xml:space="preserve">BIPARTISAN </w:t>
      </w:r>
      <w:r w:rsidRPr="00D26C0A">
        <w:rPr>
          <w:rStyle w:val="Emphasis"/>
          <w:highlight w:val="green"/>
        </w:rPr>
        <w:t>LEGISLATION</w:t>
      </w:r>
      <w:r w:rsidRPr="00D95EBD">
        <w:t xml:space="preserve"> </w:t>
      </w:r>
      <w:r w:rsidRPr="00D26C0A">
        <w:rPr>
          <w:rStyle w:val="StyleUnderline"/>
          <w:highlight w:val="green"/>
        </w:rPr>
        <w:t>TO ELIMINATE</w:t>
      </w:r>
      <w:r w:rsidRPr="00D95EBD">
        <w:t xml:space="preserve"> </w:t>
      </w:r>
      <w:r w:rsidRPr="00D26C0A">
        <w:rPr>
          <w:rStyle w:val="StyleUnderline"/>
          <w:highlight w:val="green"/>
        </w:rPr>
        <w:t>CORN</w:t>
      </w:r>
      <w:r w:rsidRPr="00D95EBD">
        <w:t xml:space="preserve"> </w:t>
      </w:r>
      <w:r w:rsidRPr="00D95EBD">
        <w:rPr>
          <w:rStyle w:val="Emphasis"/>
        </w:rPr>
        <w:t>ETHANOL</w:t>
      </w:r>
      <w:r w:rsidRPr="00D95EBD">
        <w:t xml:space="preserve"> </w:t>
      </w:r>
      <w:r w:rsidRPr="00D26C0A">
        <w:rPr>
          <w:rStyle w:val="StyleUnderline"/>
          <w:highlight w:val="green"/>
        </w:rPr>
        <w:t>MANDATE</w:t>
      </w:r>
    </w:p>
    <w:p w14:paraId="062A996D" w14:textId="77777777" w:rsidR="00A5304F" w:rsidRPr="00D95EBD" w:rsidRDefault="00A5304F" w:rsidP="00A5304F">
      <w:pPr>
        <w:rPr>
          <w:sz w:val="16"/>
        </w:rPr>
      </w:pPr>
      <w:r w:rsidRPr="00D95EBD">
        <w:rPr>
          <w:sz w:val="16"/>
        </w:rPr>
        <w:t xml:space="preserve">(WASHINGTON, D.C.) – Today, U.S. </w:t>
      </w:r>
      <w:r w:rsidRPr="00D95EBD">
        <w:rPr>
          <w:rStyle w:val="StyleUnderline"/>
        </w:rPr>
        <w:t xml:space="preserve">Senators Tom </w:t>
      </w:r>
      <w:r w:rsidRPr="00D26C0A">
        <w:rPr>
          <w:rStyle w:val="StyleUnderline"/>
          <w:highlight w:val="green"/>
        </w:rPr>
        <w:t>Coburn</w:t>
      </w:r>
      <w:r w:rsidRPr="00D95EBD">
        <w:rPr>
          <w:sz w:val="16"/>
        </w:rPr>
        <w:t xml:space="preserve">, M.D. (R-OK) </w:t>
      </w:r>
      <w:r w:rsidRPr="00D26C0A">
        <w:rPr>
          <w:rStyle w:val="StyleUnderline"/>
          <w:highlight w:val="green"/>
        </w:rPr>
        <w:t>and</w:t>
      </w:r>
      <w:r w:rsidRPr="00D95EBD">
        <w:rPr>
          <w:sz w:val="16"/>
        </w:rPr>
        <w:t xml:space="preserve"> </w:t>
      </w:r>
      <w:r w:rsidRPr="00D95EBD">
        <w:rPr>
          <w:rStyle w:val="StyleUnderline"/>
        </w:rPr>
        <w:t xml:space="preserve">Dianne </w:t>
      </w:r>
      <w:r w:rsidRPr="00D26C0A">
        <w:rPr>
          <w:rStyle w:val="StyleUnderline"/>
          <w:highlight w:val="green"/>
        </w:rPr>
        <w:t>Feinstein</w:t>
      </w:r>
      <w:r w:rsidRPr="00D95EBD">
        <w:rPr>
          <w:sz w:val="16"/>
        </w:rPr>
        <w:t xml:space="preserve"> (D-CA) </w:t>
      </w:r>
      <w:r w:rsidRPr="00D26C0A">
        <w:rPr>
          <w:rStyle w:val="StyleUnderline"/>
          <w:highlight w:val="green"/>
        </w:rPr>
        <w:t>introduced</w:t>
      </w:r>
      <w:r w:rsidRPr="00D26C0A">
        <w:rPr>
          <w:sz w:val="16"/>
          <w:highlight w:val="green"/>
        </w:rPr>
        <w:t xml:space="preserve"> </w:t>
      </w:r>
      <w:r w:rsidRPr="00D95EBD">
        <w:rPr>
          <w:rStyle w:val="StyleUnderline"/>
        </w:rPr>
        <w:t xml:space="preserve">with eight </w:t>
      </w:r>
      <w:r w:rsidRPr="00D95EBD">
        <w:rPr>
          <w:rStyle w:val="Emphasis"/>
        </w:rPr>
        <w:t>cosponsors</w:t>
      </w:r>
      <w:r w:rsidRPr="00D95EBD">
        <w:rPr>
          <w:sz w:val="16"/>
        </w:rPr>
        <w:t xml:space="preserve"> </w:t>
      </w:r>
      <w:r w:rsidRPr="00D26C0A">
        <w:rPr>
          <w:rStyle w:val="StyleUnderline"/>
          <w:highlight w:val="green"/>
        </w:rPr>
        <w:t>The</w:t>
      </w:r>
      <w:r w:rsidRPr="00D95EBD">
        <w:rPr>
          <w:rStyle w:val="StyleUnderline"/>
        </w:rPr>
        <w:t xml:space="preserve"> Corn Ethanol</w:t>
      </w:r>
      <w:r w:rsidRPr="00D95EBD">
        <w:rPr>
          <w:sz w:val="16"/>
        </w:rPr>
        <w:t xml:space="preserve"> </w:t>
      </w:r>
      <w:r w:rsidRPr="00D26C0A">
        <w:rPr>
          <w:rStyle w:val="StyleUnderline"/>
          <w:highlight w:val="green"/>
        </w:rPr>
        <w:t>Mandate Elimination</w:t>
      </w:r>
      <w:r w:rsidRPr="00D26C0A">
        <w:rPr>
          <w:sz w:val="16"/>
          <w:highlight w:val="green"/>
        </w:rPr>
        <w:t xml:space="preserve"> </w:t>
      </w:r>
      <w:r w:rsidRPr="00D26C0A">
        <w:rPr>
          <w:rStyle w:val="StyleUnderline"/>
          <w:highlight w:val="green"/>
        </w:rPr>
        <w:t>Act</w:t>
      </w:r>
      <w:r w:rsidRPr="00D95EBD">
        <w:rPr>
          <w:rStyle w:val="StyleUnderline"/>
        </w:rPr>
        <w:t xml:space="preserve"> of 2013</w:t>
      </w:r>
      <w:r w:rsidRPr="00D95EBD">
        <w:rPr>
          <w:sz w:val="16"/>
        </w:rPr>
        <w:t xml:space="preserve">.  </w:t>
      </w:r>
      <w:r w:rsidRPr="00D95EBD">
        <w:rPr>
          <w:rStyle w:val="StyleUnderline"/>
        </w:rPr>
        <w:t>The bill</w:t>
      </w:r>
      <w:r w:rsidRPr="00D95EBD">
        <w:rPr>
          <w:sz w:val="16"/>
        </w:rPr>
        <w:t>, co</w:t>
      </w:r>
      <w:r w:rsidRPr="00D26C0A">
        <w:rPr>
          <w:rStyle w:val="StyleUnderline"/>
          <w:highlight w:val="green"/>
        </w:rPr>
        <w:t>sponsored</w:t>
      </w:r>
      <w:r w:rsidRPr="00D95EBD">
        <w:rPr>
          <w:rStyle w:val="StyleUnderline"/>
        </w:rPr>
        <w:t xml:space="preserve"> </w:t>
      </w:r>
      <w:r w:rsidRPr="00D26C0A">
        <w:rPr>
          <w:rStyle w:val="StyleUnderline"/>
          <w:highlight w:val="green"/>
        </w:rPr>
        <w:t>by</w:t>
      </w:r>
      <w:r w:rsidRPr="00D95EBD">
        <w:rPr>
          <w:rStyle w:val="StyleUnderline"/>
        </w:rPr>
        <w:t xml:space="preserve"> </w:t>
      </w:r>
      <w:r w:rsidRPr="00D95EBD">
        <w:rPr>
          <w:sz w:val="16"/>
        </w:rPr>
        <w:t xml:space="preserve">Sens. </w:t>
      </w:r>
      <w:r w:rsidRPr="00D95EBD">
        <w:rPr>
          <w:rStyle w:val="StyleUnderline"/>
        </w:rPr>
        <w:t>Richard Burr</w:t>
      </w:r>
      <w:r w:rsidRPr="00D95EBD">
        <w:rPr>
          <w:sz w:val="16"/>
        </w:rPr>
        <w:t xml:space="preserve"> (R-NC), </w:t>
      </w:r>
      <w:r w:rsidRPr="00D95EBD">
        <w:rPr>
          <w:rStyle w:val="Emphasis"/>
        </w:rPr>
        <w:t xml:space="preserve">Susan </w:t>
      </w:r>
      <w:r w:rsidRPr="00D26C0A">
        <w:rPr>
          <w:rStyle w:val="Emphasis"/>
          <w:highlight w:val="green"/>
        </w:rPr>
        <w:t>Collins</w:t>
      </w:r>
      <w:r w:rsidRPr="00D95EBD">
        <w:rPr>
          <w:sz w:val="16"/>
        </w:rPr>
        <w:t xml:space="preserve"> (R-ME), </w:t>
      </w:r>
      <w:r w:rsidRPr="00D95EBD">
        <w:rPr>
          <w:rStyle w:val="StyleUnderline"/>
        </w:rPr>
        <w:t>Bob Corker</w:t>
      </w:r>
      <w:r w:rsidRPr="00D95EBD">
        <w:rPr>
          <w:sz w:val="16"/>
        </w:rPr>
        <w:t xml:space="preserve">, (R-TN), </w:t>
      </w:r>
      <w:r w:rsidRPr="00D95EBD">
        <w:rPr>
          <w:rStyle w:val="StyleUnderline"/>
        </w:rPr>
        <w:t>Kay Hagan</w:t>
      </w:r>
      <w:r w:rsidRPr="00D95EBD">
        <w:rPr>
          <w:sz w:val="16"/>
        </w:rPr>
        <w:t xml:space="preserve"> (D-NC), </w:t>
      </w:r>
      <w:r w:rsidRPr="00D95EBD">
        <w:rPr>
          <w:rStyle w:val="StyleUnderline"/>
        </w:rPr>
        <w:t>Jeff Flake</w:t>
      </w:r>
      <w:r w:rsidRPr="00D95EBD">
        <w:rPr>
          <w:sz w:val="16"/>
        </w:rPr>
        <w:t xml:space="preserve"> (R-AZ), </w:t>
      </w:r>
      <w:r w:rsidRPr="00D95EBD">
        <w:rPr>
          <w:rStyle w:val="Emphasis"/>
        </w:rPr>
        <w:t xml:space="preserve">Joe </w:t>
      </w:r>
      <w:r w:rsidRPr="00D26C0A">
        <w:rPr>
          <w:rStyle w:val="Emphasis"/>
          <w:highlight w:val="green"/>
        </w:rPr>
        <w:t>Manchin</w:t>
      </w:r>
      <w:r w:rsidRPr="00D95EBD">
        <w:rPr>
          <w:sz w:val="16"/>
        </w:rPr>
        <w:t xml:space="preserve"> (D-WV), </w:t>
      </w:r>
      <w:r w:rsidRPr="00D95EBD">
        <w:rPr>
          <w:rStyle w:val="StyleUnderline"/>
        </w:rPr>
        <w:t>Jim Risch</w:t>
      </w:r>
      <w:r w:rsidRPr="00D95EBD">
        <w:rPr>
          <w:sz w:val="16"/>
        </w:rPr>
        <w:t xml:space="preserve"> (R-ID), </w:t>
      </w:r>
      <w:r w:rsidRPr="00D95EBD">
        <w:rPr>
          <w:rStyle w:val="StyleUnderline"/>
        </w:rPr>
        <w:t>and Patrick Toomey</w:t>
      </w:r>
      <w:r w:rsidRPr="00D95EBD">
        <w:rPr>
          <w:sz w:val="16"/>
        </w:rPr>
        <w:t xml:space="preserve"> (R-PA), </w:t>
      </w:r>
      <w:r w:rsidRPr="00D26C0A">
        <w:rPr>
          <w:rStyle w:val="StyleUnderline"/>
          <w:highlight w:val="green"/>
        </w:rPr>
        <w:t>eliminates the</w:t>
      </w:r>
      <w:r w:rsidRPr="00D95EBD">
        <w:rPr>
          <w:rStyle w:val="StyleUnderline"/>
        </w:rPr>
        <w:t xml:space="preserve"> </w:t>
      </w:r>
      <w:r w:rsidRPr="00D95EBD">
        <w:rPr>
          <w:rStyle w:val="Emphasis"/>
        </w:rPr>
        <w:t xml:space="preserve">corn </w:t>
      </w:r>
      <w:r w:rsidRPr="00D26C0A">
        <w:rPr>
          <w:rStyle w:val="Emphasis"/>
          <w:highlight w:val="green"/>
        </w:rPr>
        <w:t>ethanol mandate</w:t>
      </w:r>
      <w:r w:rsidRPr="00D95EBD">
        <w:rPr>
          <w:sz w:val="16"/>
        </w:rPr>
        <w:t xml:space="preserve"> </w:t>
      </w:r>
      <w:r w:rsidRPr="00D95EBD">
        <w:rPr>
          <w:rStyle w:val="StyleUnderline"/>
        </w:rPr>
        <w:t>within the</w:t>
      </w:r>
      <w:r w:rsidRPr="00D95EBD">
        <w:rPr>
          <w:sz w:val="16"/>
        </w:rPr>
        <w:t xml:space="preserve"> </w:t>
      </w:r>
      <w:r w:rsidRPr="00D95EBD">
        <w:rPr>
          <w:rStyle w:val="StyleUnderline"/>
        </w:rPr>
        <w:t>Renewable Fuel Standard</w:t>
      </w:r>
      <w:r w:rsidRPr="00D95EBD">
        <w:rPr>
          <w:sz w:val="16"/>
        </w:rPr>
        <w:t xml:space="preserve"> (RFS) which requires a yearly increase in the amount of renewable fuel that must be blended into the total volume of gasoline refined and consumed in the United States.  </w:t>
      </w:r>
      <w:r w:rsidRPr="00D95EBD">
        <w:rPr>
          <w:rStyle w:val="StyleUnderline"/>
        </w:rPr>
        <w:t xml:space="preserve">The </w:t>
      </w:r>
      <w:r w:rsidRPr="00D95EBD">
        <w:rPr>
          <w:rStyle w:val="Emphasis"/>
        </w:rPr>
        <w:t>RFS</w:t>
      </w:r>
      <w:r w:rsidRPr="00D95EBD">
        <w:rPr>
          <w:sz w:val="16"/>
        </w:rPr>
        <w:t xml:space="preserve">, which was first enacted in 2005 and then expanded in 2007, </w:t>
      </w:r>
      <w:r w:rsidRPr="00D95EBD">
        <w:rPr>
          <w:rStyle w:val="StyleUnderline"/>
        </w:rPr>
        <w:t>requires refiners</w:t>
      </w:r>
      <w:r w:rsidRPr="00D95EBD">
        <w:rPr>
          <w:sz w:val="16"/>
        </w:rPr>
        <w:t xml:space="preserve"> and blenders </w:t>
      </w:r>
      <w:r w:rsidRPr="00D95EBD">
        <w:rPr>
          <w:rStyle w:val="StyleUnderline"/>
        </w:rPr>
        <w:t>to use</w:t>
      </w:r>
      <w:r w:rsidRPr="00D95EBD">
        <w:rPr>
          <w:sz w:val="16"/>
        </w:rPr>
        <w:t xml:space="preserve"> 16.55 billion gallons of </w:t>
      </w:r>
      <w:r w:rsidRPr="00D95EBD">
        <w:rPr>
          <w:rStyle w:val="Emphasis"/>
        </w:rPr>
        <w:t>renewable fuel</w:t>
      </w:r>
      <w:r w:rsidRPr="00D95EBD">
        <w:rPr>
          <w:sz w:val="16"/>
        </w:rPr>
        <w:t xml:space="preserve"> in 2013. </w:t>
      </w:r>
    </w:p>
    <w:p w14:paraId="2B4C9DC6" w14:textId="77777777" w:rsidR="00A5304F" w:rsidRPr="004A5B8A" w:rsidRDefault="00A5304F" w:rsidP="00A5304F">
      <w:pPr>
        <w:pStyle w:val="Heading3"/>
      </w:pPr>
      <w:r>
        <w:t>2ac – Plan = Farm Bill Rider</w:t>
      </w:r>
    </w:p>
    <w:p w14:paraId="354D9118" w14:textId="77777777" w:rsidR="00A5304F" w:rsidRDefault="00A5304F" w:rsidP="00A5304F">
      <w:pPr>
        <w:pStyle w:val="Heading4"/>
      </w:pPr>
      <w:r>
        <w:t xml:space="preserve">No link to politics — the plan gets </w:t>
      </w:r>
      <w:r w:rsidRPr="000D301D">
        <w:rPr>
          <w:u w:val="single"/>
        </w:rPr>
        <w:t>attached</w:t>
      </w:r>
      <w:r>
        <w:t xml:space="preserve"> to a future </w:t>
      </w:r>
      <w:r w:rsidRPr="000D301D">
        <w:rPr>
          <w:u w:val="single"/>
        </w:rPr>
        <w:t>farm bill</w:t>
      </w:r>
      <w:r>
        <w:t xml:space="preserve"> — that solves DA links.</w:t>
      </w:r>
    </w:p>
    <w:p w14:paraId="7BC4093A" w14:textId="77777777" w:rsidR="00A5304F" w:rsidRDefault="00A5304F" w:rsidP="00A5304F">
      <w:r w:rsidRPr="00A423CE">
        <w:rPr>
          <w:rFonts w:eastAsiaTheme="majorEastAsia" w:cstheme="majorBidi"/>
          <w:b/>
          <w:iCs/>
          <w:sz w:val="26"/>
        </w:rPr>
        <w:t>Volinski ’12</w:t>
      </w:r>
      <w:r>
        <w:t xml:space="preserve"> — Jonathan Volinski, J.D., Tulane University Law School, B.A., Political Science &amp; History, Syracuse University; (2012; “COMMENT: Shucking Away the Husk of a Crop Gone Wrong: Why the Federal Government Needs To Replant Its Approach to Corn-Based Ethanol”; University of Michigan Libraries, Nexis Uni; </w:t>
      </w:r>
      <w:r w:rsidRPr="00A423CE">
        <w:rPr>
          <w:i/>
          <w:iCs/>
        </w:rPr>
        <w:t>Tulane University Environmental Law Journal</w:t>
      </w:r>
      <w:r>
        <w:t>, Vol. 25; //LFS—JCM)</w:t>
      </w:r>
    </w:p>
    <w:p w14:paraId="2AA2E929" w14:textId="77777777" w:rsidR="00A5304F" w:rsidRPr="0068734D" w:rsidRDefault="00A5304F" w:rsidP="00A5304F">
      <w:pPr>
        <w:rPr>
          <w:rStyle w:val="Emphasis"/>
        </w:rPr>
      </w:pPr>
      <w:r w:rsidRPr="00D26C0A">
        <w:rPr>
          <w:rStyle w:val="StyleUnderline"/>
          <w:highlight w:val="green"/>
        </w:rPr>
        <w:t>The</w:t>
      </w:r>
      <w:r w:rsidRPr="0068734D">
        <w:rPr>
          <w:sz w:val="16"/>
        </w:rPr>
        <w:t xml:space="preserve"> </w:t>
      </w:r>
      <w:r w:rsidRPr="0068734D">
        <w:rPr>
          <w:rStyle w:val="Emphasis"/>
        </w:rPr>
        <w:t>20</w:t>
      </w:r>
      <w:r w:rsidRPr="00D26C0A">
        <w:rPr>
          <w:rStyle w:val="Emphasis"/>
          <w:highlight w:val="green"/>
        </w:rPr>
        <w:t>08</w:t>
      </w:r>
      <w:r w:rsidRPr="0068734D">
        <w:rPr>
          <w:rStyle w:val="Emphasis"/>
        </w:rPr>
        <w:t xml:space="preserve"> Farm </w:t>
      </w:r>
      <w:r w:rsidRPr="00D26C0A">
        <w:rPr>
          <w:rStyle w:val="Emphasis"/>
          <w:highlight w:val="green"/>
        </w:rPr>
        <w:t>Bill</w:t>
      </w:r>
      <w:r w:rsidRPr="0068734D">
        <w:rPr>
          <w:sz w:val="16"/>
        </w:rPr>
        <w:t xml:space="preserve"> </w:t>
      </w:r>
      <w:r w:rsidRPr="00D26C0A">
        <w:rPr>
          <w:rStyle w:val="StyleUnderline"/>
          <w:highlight w:val="green"/>
        </w:rPr>
        <w:t>included</w:t>
      </w:r>
      <w:r w:rsidRPr="0068734D">
        <w:rPr>
          <w:rStyle w:val="StyleUnderline"/>
        </w:rPr>
        <w:t xml:space="preserve"> </w:t>
      </w:r>
      <w:r w:rsidRPr="0068734D">
        <w:rPr>
          <w:rStyle w:val="Emphasis"/>
        </w:rPr>
        <w:t>incentives</w:t>
      </w:r>
      <w:r w:rsidRPr="0068734D">
        <w:rPr>
          <w:sz w:val="16"/>
        </w:rPr>
        <w:t xml:space="preserve"> </w:t>
      </w:r>
      <w:r w:rsidRPr="0068734D">
        <w:rPr>
          <w:rStyle w:val="StyleUnderline"/>
        </w:rPr>
        <w:t>for producers</w:t>
      </w:r>
      <w:r w:rsidRPr="0068734D">
        <w:rPr>
          <w:sz w:val="16"/>
        </w:rPr>
        <w:t xml:space="preserve"> </w:t>
      </w:r>
      <w:r w:rsidRPr="0068734D">
        <w:rPr>
          <w:rStyle w:val="StyleUnderline"/>
        </w:rPr>
        <w:t xml:space="preserve">of </w:t>
      </w:r>
      <w:r w:rsidRPr="0068734D">
        <w:rPr>
          <w:rStyle w:val="Emphasis"/>
        </w:rPr>
        <w:t xml:space="preserve">cellulosic </w:t>
      </w:r>
      <w:r w:rsidRPr="00D26C0A">
        <w:rPr>
          <w:rStyle w:val="Emphasis"/>
          <w:highlight w:val="green"/>
        </w:rPr>
        <w:t>ethanol</w:t>
      </w:r>
      <w:r w:rsidRPr="0068734D">
        <w:rPr>
          <w:sz w:val="16"/>
        </w:rPr>
        <w:t xml:space="preserve">, 151 </w:t>
      </w:r>
      <w:r w:rsidRPr="0068734D">
        <w:rPr>
          <w:rStyle w:val="StyleUnderline"/>
        </w:rPr>
        <w:t>and it would be wise</w:t>
      </w:r>
      <w:r w:rsidRPr="0068734D">
        <w:rPr>
          <w:sz w:val="16"/>
        </w:rPr>
        <w:t xml:space="preserve"> </w:t>
      </w:r>
      <w:r w:rsidRPr="0068734D">
        <w:rPr>
          <w:rStyle w:val="StyleUnderline"/>
        </w:rPr>
        <w:t>to maintain</w:t>
      </w:r>
      <w:r w:rsidRPr="0068734D">
        <w:rPr>
          <w:sz w:val="16"/>
        </w:rPr>
        <w:t xml:space="preserve"> or increase </w:t>
      </w:r>
      <w:r w:rsidRPr="0068734D">
        <w:rPr>
          <w:rStyle w:val="StyleUnderline"/>
        </w:rPr>
        <w:t>these subsidies</w:t>
      </w:r>
      <w:r w:rsidRPr="0068734D">
        <w:rPr>
          <w:sz w:val="16"/>
        </w:rPr>
        <w:t xml:space="preserve">. America will be able to compete with countries like Brazil only if more efficient domestic sources of ethanol are used. Granted, the technology has proven costly and difficult to develop, 152 but many successful technologies have taken time, energy, and money to develop. </w:t>
      </w:r>
      <w:r w:rsidRPr="0068734D">
        <w:rPr>
          <w:rStyle w:val="StyleUnderline"/>
        </w:rPr>
        <w:t>Cellulosic ethanol</w:t>
      </w:r>
      <w:r w:rsidRPr="0068734D">
        <w:rPr>
          <w:sz w:val="16"/>
        </w:rPr>
        <w:t xml:space="preserve"> </w:t>
      </w:r>
      <w:r w:rsidRPr="0068734D">
        <w:rPr>
          <w:rStyle w:val="StyleUnderline"/>
        </w:rPr>
        <w:t>represents a very</w:t>
      </w:r>
      <w:r w:rsidRPr="0068734D">
        <w:rPr>
          <w:sz w:val="16"/>
        </w:rPr>
        <w:t xml:space="preserve"> </w:t>
      </w:r>
      <w:r w:rsidRPr="0068734D">
        <w:rPr>
          <w:rStyle w:val="StyleUnderline"/>
        </w:rPr>
        <w:t>promising source of</w:t>
      </w:r>
      <w:r w:rsidRPr="0068734D">
        <w:rPr>
          <w:sz w:val="16"/>
        </w:rPr>
        <w:t xml:space="preserve"> </w:t>
      </w:r>
      <w:r w:rsidRPr="0068734D">
        <w:rPr>
          <w:rStyle w:val="StyleUnderline"/>
        </w:rPr>
        <w:t>cheap</w:t>
      </w:r>
      <w:r w:rsidRPr="0068734D">
        <w:rPr>
          <w:sz w:val="16"/>
        </w:rPr>
        <w:t xml:space="preserve">, </w:t>
      </w:r>
      <w:r w:rsidRPr="0068734D">
        <w:rPr>
          <w:rStyle w:val="StyleUnderline"/>
        </w:rPr>
        <w:t>efficient</w:t>
      </w:r>
      <w:r w:rsidRPr="0068734D">
        <w:rPr>
          <w:sz w:val="16"/>
        </w:rPr>
        <w:t xml:space="preserve">, </w:t>
      </w:r>
      <w:r w:rsidRPr="0068734D">
        <w:rPr>
          <w:rStyle w:val="StyleUnderline"/>
        </w:rPr>
        <w:t>clean, and</w:t>
      </w:r>
      <w:r w:rsidRPr="0068734D">
        <w:rPr>
          <w:sz w:val="16"/>
        </w:rPr>
        <w:t xml:space="preserve"> [*529] </w:t>
      </w:r>
      <w:r w:rsidRPr="0068734D">
        <w:rPr>
          <w:rStyle w:val="StyleUnderline"/>
        </w:rPr>
        <w:t>homegrown energy</w:t>
      </w:r>
      <w:r w:rsidRPr="0068734D">
        <w:rPr>
          <w:sz w:val="16"/>
        </w:rPr>
        <w:t xml:space="preserve">. Accordingly, </w:t>
      </w:r>
      <w:r w:rsidRPr="0068734D">
        <w:rPr>
          <w:rStyle w:val="StyleUnderline"/>
        </w:rPr>
        <w:t>the focus of subsidies</w:t>
      </w:r>
      <w:r w:rsidRPr="0068734D">
        <w:rPr>
          <w:sz w:val="16"/>
        </w:rPr>
        <w:t xml:space="preserve"> </w:t>
      </w:r>
      <w:r w:rsidRPr="0068734D">
        <w:rPr>
          <w:rStyle w:val="StyleUnderline"/>
        </w:rPr>
        <w:t xml:space="preserve">and </w:t>
      </w:r>
      <w:r w:rsidRPr="0068734D">
        <w:rPr>
          <w:rStyle w:val="Emphasis"/>
        </w:rPr>
        <w:t>tax breaks</w:t>
      </w:r>
      <w:r w:rsidRPr="0068734D">
        <w:rPr>
          <w:sz w:val="16"/>
        </w:rPr>
        <w:t xml:space="preserve"> in </w:t>
      </w:r>
      <w:r w:rsidRPr="00D26C0A">
        <w:rPr>
          <w:rStyle w:val="StyleUnderline"/>
          <w:highlight w:val="green"/>
        </w:rPr>
        <w:t>the</w:t>
      </w:r>
      <w:r w:rsidRPr="0068734D">
        <w:rPr>
          <w:rStyle w:val="StyleUnderline"/>
        </w:rPr>
        <w:t xml:space="preserve"> </w:t>
      </w:r>
      <w:r w:rsidRPr="00D26C0A">
        <w:rPr>
          <w:rStyle w:val="StyleUnderline"/>
          <w:highlight w:val="green"/>
        </w:rPr>
        <w:t>U</w:t>
      </w:r>
      <w:r w:rsidRPr="0068734D">
        <w:rPr>
          <w:rStyle w:val="StyleUnderline"/>
        </w:rPr>
        <w:t xml:space="preserve">nited </w:t>
      </w:r>
      <w:r w:rsidRPr="00D26C0A">
        <w:rPr>
          <w:rStyle w:val="StyleUnderline"/>
          <w:highlight w:val="green"/>
        </w:rPr>
        <w:t>S</w:t>
      </w:r>
      <w:r w:rsidRPr="0068734D">
        <w:rPr>
          <w:rStyle w:val="StyleUnderline"/>
        </w:rPr>
        <w:t>tates</w:t>
      </w:r>
      <w:r w:rsidRPr="0068734D">
        <w:rPr>
          <w:sz w:val="16"/>
        </w:rPr>
        <w:t xml:space="preserve"> </w:t>
      </w:r>
      <w:r w:rsidRPr="00D26C0A">
        <w:rPr>
          <w:rStyle w:val="StyleUnderline"/>
          <w:highlight w:val="green"/>
        </w:rPr>
        <w:t>should</w:t>
      </w:r>
      <w:r w:rsidRPr="0068734D">
        <w:rPr>
          <w:rStyle w:val="StyleUnderline"/>
        </w:rPr>
        <w:t xml:space="preserve"> </w:t>
      </w:r>
      <w:r w:rsidRPr="00D26C0A">
        <w:rPr>
          <w:rStyle w:val="Emphasis"/>
          <w:highlight w:val="green"/>
        </w:rPr>
        <w:t>shift from corn</w:t>
      </w:r>
      <w:r w:rsidRPr="0068734D">
        <w:rPr>
          <w:rStyle w:val="Emphasis"/>
        </w:rPr>
        <w:t xml:space="preserve"> </w:t>
      </w:r>
      <w:r w:rsidRPr="00D26C0A">
        <w:rPr>
          <w:rStyle w:val="Emphasis"/>
          <w:highlight w:val="green"/>
        </w:rPr>
        <w:t>to</w:t>
      </w:r>
      <w:r w:rsidRPr="0068734D">
        <w:rPr>
          <w:rStyle w:val="Emphasis"/>
        </w:rPr>
        <w:t xml:space="preserve"> </w:t>
      </w:r>
      <w:r w:rsidRPr="00D26C0A">
        <w:rPr>
          <w:rStyle w:val="Emphasis"/>
          <w:highlight w:val="green"/>
        </w:rPr>
        <w:t>cellulosic</w:t>
      </w:r>
      <w:r w:rsidRPr="0068734D">
        <w:rPr>
          <w:rStyle w:val="Emphasis"/>
        </w:rPr>
        <w:t xml:space="preserve"> ethanol.</w:t>
      </w:r>
    </w:p>
    <w:p w14:paraId="46D7A3BC" w14:textId="77777777" w:rsidR="00A5304F" w:rsidRPr="0068734D" w:rsidRDefault="00A5304F" w:rsidP="00A5304F">
      <w:pPr>
        <w:rPr>
          <w:sz w:val="16"/>
        </w:rPr>
      </w:pPr>
      <w:r w:rsidRPr="00D26C0A">
        <w:rPr>
          <w:rStyle w:val="StyleUnderline"/>
          <w:highlight w:val="green"/>
        </w:rPr>
        <w:t>The</w:t>
      </w:r>
      <w:r w:rsidRPr="0068734D">
        <w:rPr>
          <w:sz w:val="16"/>
        </w:rPr>
        <w:t xml:space="preserve"> 2012 </w:t>
      </w:r>
      <w:r w:rsidRPr="00D26C0A">
        <w:rPr>
          <w:rStyle w:val="StyleUnderline"/>
          <w:highlight w:val="green"/>
        </w:rPr>
        <w:t>Farm Bill</w:t>
      </w:r>
      <w:r w:rsidRPr="0068734D">
        <w:rPr>
          <w:rStyle w:val="StyleUnderline"/>
        </w:rPr>
        <w:t xml:space="preserve"> </w:t>
      </w:r>
      <w:r w:rsidRPr="00D26C0A">
        <w:rPr>
          <w:rStyle w:val="StyleUnderline"/>
          <w:highlight w:val="green"/>
        </w:rPr>
        <w:t>could be</w:t>
      </w:r>
      <w:r w:rsidRPr="00D26C0A">
        <w:rPr>
          <w:sz w:val="16"/>
          <w:highlight w:val="green"/>
        </w:rPr>
        <w:t xml:space="preserve"> </w:t>
      </w:r>
      <w:r w:rsidRPr="00D26C0A">
        <w:rPr>
          <w:rStyle w:val="StyleUnderline"/>
          <w:highlight w:val="green"/>
        </w:rPr>
        <w:t>used</w:t>
      </w:r>
      <w:r w:rsidRPr="0068734D">
        <w:rPr>
          <w:rStyle w:val="StyleUnderline"/>
        </w:rPr>
        <w:t xml:space="preserve"> </w:t>
      </w:r>
      <w:r w:rsidRPr="00D26C0A">
        <w:rPr>
          <w:rStyle w:val="StyleUnderline"/>
          <w:highlight w:val="green"/>
        </w:rPr>
        <w:t>as a</w:t>
      </w:r>
      <w:r w:rsidRPr="0068734D">
        <w:rPr>
          <w:rStyle w:val="StyleUnderline"/>
        </w:rPr>
        <w:t xml:space="preserve"> </w:t>
      </w:r>
      <w:r w:rsidRPr="0068734D">
        <w:rPr>
          <w:rStyle w:val="Emphasis"/>
        </w:rPr>
        <w:t>single</w:t>
      </w:r>
      <w:r w:rsidRPr="0068734D">
        <w:rPr>
          <w:sz w:val="16"/>
        </w:rPr>
        <w:t xml:space="preserve">, </w:t>
      </w:r>
      <w:r w:rsidRPr="0068734D">
        <w:rPr>
          <w:rStyle w:val="Emphasis"/>
        </w:rPr>
        <w:t>comprehensive</w:t>
      </w:r>
      <w:r w:rsidRPr="0068734D">
        <w:rPr>
          <w:rStyle w:val="StyleUnderline"/>
        </w:rPr>
        <w:t xml:space="preserve"> </w:t>
      </w:r>
      <w:r w:rsidRPr="00D26C0A">
        <w:rPr>
          <w:rStyle w:val="StyleUnderline"/>
          <w:highlight w:val="green"/>
        </w:rPr>
        <w:t>piece</w:t>
      </w:r>
      <w:r w:rsidRPr="00D26C0A">
        <w:rPr>
          <w:sz w:val="16"/>
          <w:highlight w:val="green"/>
        </w:rPr>
        <w:t xml:space="preserve"> </w:t>
      </w:r>
      <w:r w:rsidRPr="00D26C0A">
        <w:rPr>
          <w:rStyle w:val="StyleUnderline"/>
          <w:highlight w:val="green"/>
        </w:rPr>
        <w:t xml:space="preserve">of </w:t>
      </w:r>
      <w:r w:rsidRPr="00D26C0A">
        <w:rPr>
          <w:rStyle w:val="Emphasis"/>
          <w:highlight w:val="green"/>
        </w:rPr>
        <w:t>legislation</w:t>
      </w:r>
      <w:r w:rsidRPr="0068734D">
        <w:rPr>
          <w:sz w:val="16"/>
        </w:rPr>
        <w:t xml:space="preserve"> </w:t>
      </w:r>
      <w:r w:rsidRPr="00D26C0A">
        <w:rPr>
          <w:rStyle w:val="StyleUnderline"/>
          <w:highlight w:val="green"/>
        </w:rPr>
        <w:t>to implement</w:t>
      </w:r>
      <w:r w:rsidRPr="0068734D">
        <w:rPr>
          <w:sz w:val="16"/>
        </w:rPr>
        <w:t xml:space="preserve"> </w:t>
      </w:r>
      <w:r w:rsidRPr="00D26C0A">
        <w:rPr>
          <w:rStyle w:val="StyleUnderline"/>
          <w:highlight w:val="green"/>
        </w:rPr>
        <w:t xml:space="preserve">the </w:t>
      </w:r>
      <w:r w:rsidRPr="00D26C0A">
        <w:rPr>
          <w:rStyle w:val="Emphasis"/>
          <w:highlight w:val="green"/>
        </w:rPr>
        <w:t>suggestions</w:t>
      </w:r>
      <w:r w:rsidRPr="0068734D">
        <w:rPr>
          <w:rStyle w:val="StyleUnderline"/>
        </w:rPr>
        <w:t xml:space="preserve"> made</w:t>
      </w:r>
      <w:r w:rsidRPr="0068734D">
        <w:rPr>
          <w:sz w:val="16"/>
        </w:rPr>
        <w:t xml:space="preserve"> in this Comment. </w:t>
      </w:r>
      <w:r w:rsidRPr="00D26C0A">
        <w:rPr>
          <w:rStyle w:val="StyleUnderline"/>
          <w:highlight w:val="green"/>
        </w:rPr>
        <w:t>This would</w:t>
      </w:r>
      <w:r w:rsidRPr="0068734D">
        <w:rPr>
          <w:rStyle w:val="StyleUnderline"/>
        </w:rPr>
        <w:t xml:space="preserve"> benefit</w:t>
      </w:r>
      <w:r w:rsidRPr="0068734D">
        <w:rPr>
          <w:sz w:val="16"/>
        </w:rPr>
        <w:t xml:space="preserve"> </w:t>
      </w:r>
      <w:r w:rsidRPr="0068734D">
        <w:rPr>
          <w:rStyle w:val="StyleUnderline"/>
        </w:rPr>
        <w:t>the biofuel industry</w:t>
      </w:r>
      <w:r w:rsidRPr="0068734D">
        <w:rPr>
          <w:sz w:val="16"/>
        </w:rPr>
        <w:t xml:space="preserve"> </w:t>
      </w:r>
      <w:r w:rsidRPr="0068734D">
        <w:rPr>
          <w:rStyle w:val="StyleUnderline"/>
        </w:rPr>
        <w:t xml:space="preserve">by </w:t>
      </w:r>
      <w:r w:rsidRPr="00D26C0A">
        <w:rPr>
          <w:rStyle w:val="StyleUnderline"/>
          <w:highlight w:val="green"/>
        </w:rPr>
        <w:t>creat</w:t>
      </w:r>
      <w:r w:rsidRPr="0068734D">
        <w:rPr>
          <w:rStyle w:val="StyleUnderline"/>
        </w:rPr>
        <w:t xml:space="preserve">ing </w:t>
      </w:r>
      <w:r w:rsidRPr="00D26C0A">
        <w:rPr>
          <w:rStyle w:val="StyleUnderline"/>
          <w:highlight w:val="green"/>
        </w:rPr>
        <w:t>a</w:t>
      </w:r>
      <w:r w:rsidRPr="00D26C0A">
        <w:rPr>
          <w:sz w:val="16"/>
          <w:highlight w:val="green"/>
        </w:rPr>
        <w:t xml:space="preserve"> </w:t>
      </w:r>
      <w:r w:rsidRPr="00D26C0A">
        <w:rPr>
          <w:rStyle w:val="Emphasis"/>
          <w:highlight w:val="green"/>
        </w:rPr>
        <w:t>single source of regulation</w:t>
      </w:r>
      <w:r w:rsidRPr="0068734D">
        <w:rPr>
          <w:sz w:val="16"/>
        </w:rPr>
        <w:t xml:space="preserve"> </w:t>
      </w:r>
      <w:r w:rsidRPr="0068734D">
        <w:rPr>
          <w:rStyle w:val="StyleUnderline"/>
        </w:rPr>
        <w:t>for the biofuel industry</w:t>
      </w:r>
      <w:r w:rsidRPr="0068734D">
        <w:rPr>
          <w:sz w:val="16"/>
        </w:rPr>
        <w:t xml:space="preserve"> in the United States. </w:t>
      </w:r>
      <w:r w:rsidRPr="0068734D">
        <w:rPr>
          <w:rStyle w:val="StyleUnderline"/>
        </w:rPr>
        <w:t>The biofuel industry</w:t>
      </w:r>
      <w:r w:rsidRPr="0068734D">
        <w:rPr>
          <w:sz w:val="16"/>
        </w:rPr>
        <w:t xml:space="preserve">, however, </w:t>
      </w:r>
      <w:r w:rsidRPr="0068734D">
        <w:rPr>
          <w:rStyle w:val="StyleUnderline"/>
        </w:rPr>
        <w:t>implicates environmental</w:t>
      </w:r>
      <w:r w:rsidRPr="0068734D">
        <w:rPr>
          <w:sz w:val="16"/>
        </w:rPr>
        <w:t xml:space="preserve">, </w:t>
      </w:r>
      <w:r w:rsidRPr="0068734D">
        <w:rPr>
          <w:rStyle w:val="StyleUnderline"/>
        </w:rPr>
        <w:t>agricultural</w:t>
      </w:r>
      <w:r w:rsidRPr="0068734D">
        <w:rPr>
          <w:sz w:val="16"/>
        </w:rPr>
        <w:t xml:space="preserve">, </w:t>
      </w:r>
      <w:r w:rsidRPr="0068734D">
        <w:rPr>
          <w:rStyle w:val="StyleUnderline"/>
        </w:rPr>
        <w:t>and energy policy</w:t>
      </w:r>
      <w:r w:rsidRPr="0068734D">
        <w:rPr>
          <w:sz w:val="16"/>
        </w:rPr>
        <w:t xml:space="preserve">. Thus, it seems likely that </w:t>
      </w:r>
      <w:r w:rsidRPr="00D26C0A">
        <w:rPr>
          <w:rStyle w:val="StyleUnderline"/>
          <w:highlight w:val="green"/>
        </w:rPr>
        <w:t>the</w:t>
      </w:r>
      <w:r w:rsidRPr="0068734D">
        <w:rPr>
          <w:sz w:val="16"/>
        </w:rPr>
        <w:t xml:space="preserve"> </w:t>
      </w:r>
      <w:r w:rsidRPr="0068734D">
        <w:rPr>
          <w:rStyle w:val="StyleUnderline"/>
        </w:rPr>
        <w:t>USDA, the DOE, and the</w:t>
      </w:r>
      <w:r w:rsidRPr="0068734D">
        <w:rPr>
          <w:sz w:val="16"/>
        </w:rPr>
        <w:t xml:space="preserve"> </w:t>
      </w:r>
      <w:r w:rsidRPr="00D26C0A">
        <w:rPr>
          <w:rStyle w:val="Emphasis"/>
          <w:highlight w:val="green"/>
        </w:rPr>
        <w:t>EPA</w:t>
      </w:r>
      <w:r w:rsidRPr="00D26C0A">
        <w:rPr>
          <w:rStyle w:val="StyleUnderline"/>
          <w:highlight w:val="green"/>
        </w:rPr>
        <w:t xml:space="preserve"> will continue to assert</w:t>
      </w:r>
      <w:r w:rsidRPr="00D26C0A">
        <w:rPr>
          <w:sz w:val="16"/>
          <w:highlight w:val="green"/>
        </w:rPr>
        <w:t xml:space="preserve"> </w:t>
      </w:r>
      <w:r w:rsidRPr="00D26C0A">
        <w:rPr>
          <w:rStyle w:val="StyleUnderline"/>
          <w:highlight w:val="green"/>
        </w:rPr>
        <w:t>some</w:t>
      </w:r>
      <w:r w:rsidRPr="0068734D">
        <w:rPr>
          <w:rStyle w:val="StyleUnderline"/>
        </w:rPr>
        <w:t xml:space="preserve"> form of</w:t>
      </w:r>
      <w:r w:rsidRPr="0068734D">
        <w:rPr>
          <w:sz w:val="16"/>
        </w:rPr>
        <w:t xml:space="preserve"> </w:t>
      </w:r>
      <w:r w:rsidRPr="00D26C0A">
        <w:rPr>
          <w:rStyle w:val="Emphasis"/>
          <w:highlight w:val="green"/>
        </w:rPr>
        <w:t>oversight</w:t>
      </w:r>
      <w:r w:rsidRPr="0068734D">
        <w:rPr>
          <w:rStyle w:val="StyleUnderline"/>
        </w:rPr>
        <w:t xml:space="preserve"> over the industry</w:t>
      </w:r>
      <w:r w:rsidRPr="0068734D">
        <w:rPr>
          <w:sz w:val="16"/>
        </w:rPr>
        <w:t xml:space="preserve"> in the future.</w:t>
      </w:r>
    </w:p>
    <w:p w14:paraId="59B134F8" w14:textId="77777777" w:rsidR="00A5304F" w:rsidRDefault="00A5304F" w:rsidP="00A5304F">
      <w:pPr>
        <w:pStyle w:val="Heading3"/>
      </w:pPr>
      <w:bookmarkStart w:id="13" w:name="_Hlk74998682"/>
      <w:r>
        <w:t>2ac – No PC Spent</w:t>
      </w:r>
    </w:p>
    <w:p w14:paraId="7E49E77B" w14:textId="77777777" w:rsidR="00A5304F" w:rsidRDefault="00A5304F" w:rsidP="00A5304F">
      <w:pPr>
        <w:pStyle w:val="Heading4"/>
      </w:pPr>
      <w:r>
        <w:t xml:space="preserve">Prefer comparative evidence. Oil has the largest influence. </w:t>
      </w:r>
    </w:p>
    <w:p w14:paraId="74424E45" w14:textId="77777777" w:rsidR="00A5304F" w:rsidRPr="00270D23" w:rsidRDefault="00A5304F" w:rsidP="00A5304F">
      <w:pPr>
        <w:spacing w:after="0"/>
      </w:pPr>
      <w:r w:rsidRPr="00270D23">
        <w:t>Even if Biden pushes the plan, he doesn’t have to expend PC cause oil groups will buy out opponents.</w:t>
      </w:r>
    </w:p>
    <w:p w14:paraId="2EC19F2F" w14:textId="77777777" w:rsidR="00A5304F" w:rsidRDefault="00A5304F" w:rsidP="00A5304F">
      <w:pPr>
        <w:spacing w:after="0"/>
      </w:pPr>
      <w:r w:rsidRPr="007216AC">
        <w:rPr>
          <w:rFonts w:eastAsiaTheme="majorEastAsia" w:cstheme="majorBidi"/>
          <w:b/>
          <w:iCs/>
          <w:sz w:val="26"/>
        </w:rPr>
        <w:t>Slating &amp; Kesan ’14</w:t>
      </w:r>
      <w:r>
        <w:t xml:space="preserve"> — Timothy A. Slating, Regulatory Associate, Biofuel Law &amp; Regulation Project, Energy Biosciences Institute, University of Illinois at Urbana-Champaign; Jay P. Kesan, Professor and H. Ross &amp; Helen Workman Research Scholar, University of Illinois College of Law, Project Leader, Biofuel Law &amp; Regulation Project, Energy Biosciences Institute, University of Illinois at Urbana-Champaign; (2014; “THE RENEWABLE FUEL STANDARD 3.0?: MOVING FORWARD WITH THE FEDERAL BIOFUEL MANDATE”; University of Michigan Libraries, Hein Online; </w:t>
      </w:r>
      <w:r w:rsidRPr="007216AC">
        <w:rPr>
          <w:i/>
          <w:iCs/>
        </w:rPr>
        <w:t>New York University Law Journal</w:t>
      </w:r>
      <w:r>
        <w:t>, Vol. 20; //LFS—JCM)</w:t>
      </w:r>
    </w:p>
    <w:p w14:paraId="55049A20" w14:textId="77777777" w:rsidR="00A5304F" w:rsidRDefault="00A5304F" w:rsidP="00A5304F">
      <w:pPr>
        <w:rPr>
          <w:sz w:val="16"/>
        </w:rPr>
      </w:pPr>
      <w:r w:rsidRPr="00D26C0A">
        <w:rPr>
          <w:rStyle w:val="StyleUnderline"/>
          <w:highlight w:val="green"/>
        </w:rPr>
        <w:t>Of</w:t>
      </w:r>
      <w:r w:rsidRPr="00D26C0A">
        <w:rPr>
          <w:sz w:val="16"/>
          <w:highlight w:val="green"/>
        </w:rPr>
        <w:t xml:space="preserve"> </w:t>
      </w:r>
      <w:r w:rsidRPr="00D26C0A">
        <w:rPr>
          <w:rStyle w:val="StyleUnderline"/>
          <w:highlight w:val="green"/>
        </w:rPr>
        <w:t>all</w:t>
      </w:r>
      <w:r w:rsidRPr="003F191C">
        <w:rPr>
          <w:rStyle w:val="StyleUnderline"/>
        </w:rPr>
        <w:t xml:space="preserve"> the</w:t>
      </w:r>
      <w:r w:rsidRPr="003F191C">
        <w:rPr>
          <w:sz w:val="16"/>
        </w:rPr>
        <w:t xml:space="preserve"> </w:t>
      </w:r>
      <w:r w:rsidRPr="00D26C0A">
        <w:rPr>
          <w:rStyle w:val="StyleUnderline"/>
          <w:highlight w:val="green"/>
        </w:rPr>
        <w:t>stakeholder</w:t>
      </w:r>
      <w:r w:rsidRPr="003F191C">
        <w:rPr>
          <w:rStyle w:val="StyleUnderline"/>
        </w:rPr>
        <w:t xml:space="preserve"> group</w:t>
      </w:r>
      <w:r w:rsidRPr="00D26C0A">
        <w:rPr>
          <w:rStyle w:val="StyleUnderline"/>
          <w:highlight w:val="green"/>
        </w:rPr>
        <w:t>s</w:t>
      </w:r>
      <w:r w:rsidRPr="003F191C">
        <w:rPr>
          <w:sz w:val="16"/>
        </w:rPr>
        <w:t xml:space="preserve"> we consider, the </w:t>
      </w:r>
      <w:r w:rsidRPr="00D26C0A">
        <w:rPr>
          <w:rStyle w:val="Emphasis"/>
          <w:highlight w:val="green"/>
        </w:rPr>
        <w:t>oil and gas</w:t>
      </w:r>
      <w:r w:rsidRPr="003F191C">
        <w:rPr>
          <w:sz w:val="16"/>
        </w:rPr>
        <w:t>-</w:t>
      </w:r>
      <w:r w:rsidRPr="003F191C">
        <w:rPr>
          <w:rStyle w:val="StyleUnderline"/>
        </w:rPr>
        <w:t xml:space="preserve">related </w:t>
      </w:r>
      <w:r w:rsidRPr="00D26C0A">
        <w:rPr>
          <w:rStyle w:val="StyleUnderline"/>
          <w:highlight w:val="green"/>
        </w:rPr>
        <w:t>groups</w:t>
      </w:r>
      <w:r w:rsidRPr="003F191C">
        <w:rPr>
          <w:sz w:val="16"/>
        </w:rPr>
        <w:t xml:space="preserve"> </w:t>
      </w:r>
      <w:r w:rsidRPr="00D26C0A">
        <w:rPr>
          <w:rStyle w:val="StyleUnderline"/>
          <w:highlight w:val="green"/>
        </w:rPr>
        <w:t xml:space="preserve">have the </w:t>
      </w:r>
      <w:r w:rsidRPr="00D26C0A">
        <w:rPr>
          <w:rStyle w:val="Emphasis"/>
          <w:highlight w:val="green"/>
        </w:rPr>
        <w:t>highest</w:t>
      </w:r>
      <w:r w:rsidRPr="003F191C">
        <w:rPr>
          <w:rStyle w:val="Emphasis"/>
        </w:rPr>
        <w:t xml:space="preserve"> level of political bargaining</w:t>
      </w:r>
      <w:r w:rsidRPr="003F191C">
        <w:rPr>
          <w:rStyle w:val="StyleUnderline"/>
        </w:rPr>
        <w:t xml:space="preserve"> </w:t>
      </w:r>
      <w:r w:rsidRPr="00D26C0A">
        <w:rPr>
          <w:rStyle w:val="StyleUnderline"/>
          <w:highlight w:val="green"/>
        </w:rPr>
        <w:t>power</w:t>
      </w:r>
      <w:r w:rsidRPr="003F191C">
        <w:rPr>
          <w:sz w:val="16"/>
        </w:rPr>
        <w:t xml:space="preserve">. 405 The five largest lobbying spenders within this group include </w:t>
      </w:r>
      <w:r w:rsidRPr="003F191C">
        <w:rPr>
          <w:rStyle w:val="StyleUnderline"/>
        </w:rPr>
        <w:t>the American Petroleum Institute</w:t>
      </w:r>
      <w:r w:rsidRPr="003F191C">
        <w:rPr>
          <w:sz w:val="16"/>
        </w:rPr>
        <w:t xml:space="preserve">, </w:t>
      </w:r>
      <w:r w:rsidRPr="003F191C">
        <w:rPr>
          <w:rStyle w:val="StyleUnderline"/>
        </w:rPr>
        <w:t>America's Natural Gas Alliance</w:t>
      </w:r>
      <w:r w:rsidRPr="003F191C">
        <w:rPr>
          <w:sz w:val="16"/>
        </w:rPr>
        <w:t xml:space="preserve">, </w:t>
      </w:r>
      <w:r w:rsidRPr="003F191C">
        <w:rPr>
          <w:rStyle w:val="StyleUnderline"/>
        </w:rPr>
        <w:t>American Fuel &amp; Petrochemical Manufacturers</w:t>
      </w:r>
      <w:r w:rsidRPr="003F191C">
        <w:rPr>
          <w:sz w:val="16"/>
        </w:rPr>
        <w:t xml:space="preserve">, </w:t>
      </w:r>
      <w:r w:rsidRPr="003F191C">
        <w:rPr>
          <w:rStyle w:val="StyleUnderline"/>
        </w:rPr>
        <w:t>Independent Petroleum Association of America</w:t>
      </w:r>
      <w:r w:rsidRPr="003F191C">
        <w:rPr>
          <w:sz w:val="16"/>
        </w:rPr>
        <w:t xml:space="preserve">, </w:t>
      </w:r>
      <w:r w:rsidRPr="003F191C">
        <w:rPr>
          <w:rStyle w:val="StyleUnderline"/>
        </w:rPr>
        <w:t>and Interstate Natural Gas</w:t>
      </w:r>
      <w:r w:rsidRPr="003F191C">
        <w:rPr>
          <w:sz w:val="16"/>
        </w:rPr>
        <w:t xml:space="preserve"> 406 </w:t>
      </w:r>
      <w:r w:rsidRPr="003F191C">
        <w:rPr>
          <w:rStyle w:val="StyleUnderline"/>
        </w:rPr>
        <w:t>Association of America</w:t>
      </w:r>
      <w:r w:rsidRPr="003F191C">
        <w:rPr>
          <w:sz w:val="16"/>
        </w:rPr>
        <w:t xml:space="preserve">. Together, </w:t>
      </w:r>
      <w:r w:rsidRPr="003F191C">
        <w:rPr>
          <w:rStyle w:val="StyleUnderline"/>
        </w:rPr>
        <w:t xml:space="preserve">these trade </w:t>
      </w:r>
      <w:r w:rsidRPr="00D26C0A">
        <w:rPr>
          <w:rStyle w:val="StyleUnderline"/>
          <w:highlight w:val="green"/>
        </w:rPr>
        <w:t>associations</w:t>
      </w:r>
      <w:r w:rsidRPr="003F191C">
        <w:rPr>
          <w:sz w:val="16"/>
        </w:rPr>
        <w:t xml:space="preserve"> </w:t>
      </w:r>
      <w:r w:rsidRPr="003F191C">
        <w:rPr>
          <w:rStyle w:val="StyleUnderline"/>
        </w:rPr>
        <w:t xml:space="preserve">reportedly </w:t>
      </w:r>
      <w:r w:rsidRPr="00D26C0A">
        <w:rPr>
          <w:rStyle w:val="StyleUnderline"/>
          <w:highlight w:val="green"/>
        </w:rPr>
        <w:t>spent</w:t>
      </w:r>
      <w:r w:rsidRPr="003F191C">
        <w:rPr>
          <w:sz w:val="16"/>
        </w:rPr>
        <w:t xml:space="preserve"> </w:t>
      </w:r>
      <w:r w:rsidRPr="003F191C">
        <w:rPr>
          <w:rStyle w:val="Emphasis"/>
        </w:rPr>
        <w:t xml:space="preserve">$59,114,848 on </w:t>
      </w:r>
      <w:r w:rsidRPr="00D26C0A">
        <w:rPr>
          <w:rStyle w:val="Emphasis"/>
          <w:highlight w:val="green"/>
        </w:rPr>
        <w:t>political lobbying</w:t>
      </w:r>
      <w:r w:rsidRPr="003F191C">
        <w:rPr>
          <w:sz w:val="16"/>
        </w:rPr>
        <w:t xml:space="preserve"> from 2007- 2011.407 We therefore predict that </w:t>
      </w:r>
      <w:r w:rsidRPr="00D26C0A">
        <w:rPr>
          <w:rStyle w:val="Emphasis"/>
          <w:highlight w:val="green"/>
        </w:rPr>
        <w:t>if the RFS</w:t>
      </w:r>
      <w:r w:rsidRPr="003F191C">
        <w:rPr>
          <w:rStyle w:val="StyleUnderline"/>
        </w:rPr>
        <w:t xml:space="preserve"> </w:t>
      </w:r>
      <w:r w:rsidRPr="00D26C0A">
        <w:rPr>
          <w:rStyle w:val="StyleUnderline"/>
          <w:highlight w:val="green"/>
        </w:rPr>
        <w:t>were</w:t>
      </w:r>
      <w:r w:rsidRPr="003F191C">
        <w:rPr>
          <w:rStyle w:val="StyleUnderline"/>
        </w:rPr>
        <w:t xml:space="preserve"> to become </w:t>
      </w:r>
      <w:r w:rsidRPr="00D26C0A">
        <w:rPr>
          <w:rStyle w:val="Emphasis"/>
          <w:highlight w:val="green"/>
        </w:rPr>
        <w:t>open to revision</w:t>
      </w:r>
      <w:r w:rsidRPr="003F191C">
        <w:rPr>
          <w:rStyle w:val="Emphasis"/>
        </w:rPr>
        <w:t xml:space="preserve"> </w:t>
      </w:r>
      <w:r w:rsidRPr="00D26C0A">
        <w:rPr>
          <w:rStyle w:val="Emphasis"/>
          <w:highlight w:val="green"/>
        </w:rPr>
        <w:t>via</w:t>
      </w:r>
      <w:r w:rsidRPr="003F191C">
        <w:rPr>
          <w:rStyle w:val="Emphasis"/>
        </w:rPr>
        <w:t xml:space="preserve"> the </w:t>
      </w:r>
      <w:r w:rsidRPr="00D26C0A">
        <w:rPr>
          <w:rStyle w:val="Emphasis"/>
          <w:highlight w:val="green"/>
        </w:rPr>
        <w:t>legislative</w:t>
      </w:r>
      <w:r w:rsidRPr="003F191C">
        <w:rPr>
          <w:rStyle w:val="Emphasis"/>
        </w:rPr>
        <w:t xml:space="preserve"> </w:t>
      </w:r>
      <w:r w:rsidRPr="00D26C0A">
        <w:rPr>
          <w:rStyle w:val="Emphasis"/>
          <w:highlight w:val="green"/>
        </w:rPr>
        <w:t>process</w:t>
      </w:r>
      <w:r w:rsidRPr="003F191C">
        <w:rPr>
          <w:sz w:val="16"/>
        </w:rPr>
        <w:t xml:space="preserve">, </w:t>
      </w:r>
      <w:r w:rsidRPr="00D26C0A">
        <w:rPr>
          <w:rStyle w:val="StyleUnderline"/>
          <w:highlight w:val="green"/>
        </w:rPr>
        <w:t>it is likely</w:t>
      </w:r>
      <w:r w:rsidRPr="003F191C">
        <w:rPr>
          <w:sz w:val="16"/>
        </w:rPr>
        <w:t xml:space="preserve"> that </w:t>
      </w:r>
      <w:r w:rsidRPr="003F191C">
        <w:rPr>
          <w:rStyle w:val="StyleUnderline"/>
        </w:rPr>
        <w:t>the</w:t>
      </w:r>
      <w:r w:rsidRPr="003F191C">
        <w:rPr>
          <w:sz w:val="16"/>
        </w:rPr>
        <w:t xml:space="preserve"> critiques and </w:t>
      </w:r>
      <w:r w:rsidRPr="003F191C">
        <w:rPr>
          <w:rStyle w:val="StyleUnderline"/>
        </w:rPr>
        <w:t xml:space="preserve">preferences of </w:t>
      </w:r>
      <w:r w:rsidRPr="00D26C0A">
        <w:rPr>
          <w:rStyle w:val="StyleUnderline"/>
          <w:highlight w:val="green"/>
        </w:rPr>
        <w:t>this</w:t>
      </w:r>
      <w:r w:rsidRPr="003F191C">
        <w:rPr>
          <w:rStyle w:val="StyleUnderline"/>
        </w:rPr>
        <w:t xml:space="preserve"> stakeholder </w:t>
      </w:r>
      <w:r w:rsidRPr="00D26C0A">
        <w:rPr>
          <w:rStyle w:val="StyleUnderline"/>
          <w:highlight w:val="green"/>
        </w:rPr>
        <w:t>group</w:t>
      </w:r>
      <w:r w:rsidRPr="003F191C">
        <w:rPr>
          <w:sz w:val="16"/>
        </w:rPr>
        <w:t xml:space="preserve"> </w:t>
      </w:r>
      <w:r w:rsidRPr="00D26C0A">
        <w:rPr>
          <w:rStyle w:val="StyleUnderline"/>
          <w:highlight w:val="green"/>
        </w:rPr>
        <w:t xml:space="preserve">would have </w:t>
      </w:r>
      <w:r w:rsidRPr="00D26C0A">
        <w:rPr>
          <w:rStyle w:val="Emphasis"/>
          <w:highlight w:val="green"/>
        </w:rPr>
        <w:t>the</w:t>
      </w:r>
      <w:r w:rsidRPr="003F191C">
        <w:rPr>
          <w:rStyle w:val="Emphasis"/>
        </w:rPr>
        <w:t xml:space="preserve"> </w:t>
      </w:r>
      <w:r w:rsidRPr="00D26C0A">
        <w:rPr>
          <w:rStyle w:val="Emphasis"/>
          <w:highlight w:val="green"/>
        </w:rPr>
        <w:t>greatest impact</w:t>
      </w:r>
      <w:r w:rsidRPr="003F191C">
        <w:rPr>
          <w:sz w:val="16"/>
        </w:rPr>
        <w:t xml:space="preserve"> </w:t>
      </w:r>
      <w:r w:rsidRPr="003F191C">
        <w:rPr>
          <w:rStyle w:val="StyleUnderline"/>
        </w:rPr>
        <w:t>on the process</w:t>
      </w:r>
      <w:r w:rsidRPr="003F191C">
        <w:rPr>
          <w:sz w:val="16"/>
        </w:rPr>
        <w:t xml:space="preserve"> as it takes shape.</w:t>
      </w:r>
    </w:p>
    <w:p w14:paraId="2C99A57A" w14:textId="77777777" w:rsidR="00A5304F" w:rsidRPr="00270D23" w:rsidRDefault="00A5304F" w:rsidP="00A5304F">
      <w:pPr>
        <w:rPr>
          <w:sz w:val="16"/>
        </w:rPr>
      </w:pPr>
    </w:p>
    <w:p w14:paraId="1D6E09B9" w14:textId="77777777" w:rsidR="00A5304F" w:rsidRDefault="00A5304F" w:rsidP="00A5304F">
      <w:pPr>
        <w:pStyle w:val="Heading4"/>
      </w:pPr>
      <w:r>
        <w:t>Biofuel groups have zero power to oppose the plan. They’re political realists, and rationally wouldn’t start a fight.</w:t>
      </w:r>
    </w:p>
    <w:p w14:paraId="2177ADDD" w14:textId="77777777" w:rsidR="00A5304F" w:rsidRDefault="00A5304F" w:rsidP="00A5304F">
      <w:r w:rsidRPr="007216AC">
        <w:rPr>
          <w:rFonts w:eastAsiaTheme="majorEastAsia" w:cstheme="majorBidi"/>
          <w:b/>
          <w:iCs/>
          <w:sz w:val="26"/>
        </w:rPr>
        <w:t>Slating &amp; Kesan ’14</w:t>
      </w:r>
      <w:r>
        <w:t xml:space="preserve"> — Timothy A. Slating, Regulatory Associate, Biofuel Law &amp; Regulation Project, Energy Biosciences Institute, University of Illinois at Urbana-Champaign; Jay P. Kesan, Professor and H. Ross &amp; Helen Workman Research Scholar, University of Illinois College of Law, Project Leader, Biofuel Law &amp; Regulation Project, Energy Biosciences Institute, University of Illinois at Urbana-Champaign; (2014; “THE RENEWABLE FUEL STANDARD 3.0?: MOVING FORWARD WITH THE FEDERAL BIOFUEL MANDATE”; University of Michigan Libraries, Hein Online; </w:t>
      </w:r>
      <w:r w:rsidRPr="007216AC">
        <w:rPr>
          <w:i/>
          <w:iCs/>
        </w:rPr>
        <w:t>New York University Law Journal</w:t>
      </w:r>
      <w:r>
        <w:t>, Vol. 20; //LFS—JCM)</w:t>
      </w:r>
    </w:p>
    <w:p w14:paraId="0755BED8" w14:textId="77777777" w:rsidR="00A5304F" w:rsidRPr="00270D23" w:rsidRDefault="00A5304F" w:rsidP="00A5304F">
      <w:pPr>
        <w:rPr>
          <w:sz w:val="16"/>
        </w:rPr>
      </w:pPr>
      <w:r w:rsidRPr="003F191C">
        <w:rPr>
          <w:sz w:val="16"/>
        </w:rPr>
        <w:t xml:space="preserve">Since </w:t>
      </w:r>
      <w:r w:rsidRPr="00D26C0A">
        <w:rPr>
          <w:rStyle w:val="StyleUnderline"/>
          <w:highlight w:val="green"/>
        </w:rPr>
        <w:t>the</w:t>
      </w:r>
      <w:r w:rsidRPr="003F191C">
        <w:rPr>
          <w:rStyle w:val="StyleUnderline"/>
        </w:rPr>
        <w:t xml:space="preserve"> </w:t>
      </w:r>
      <w:r w:rsidRPr="003F191C">
        <w:rPr>
          <w:rStyle w:val="Emphasis"/>
        </w:rPr>
        <w:t xml:space="preserve">relative bargaining </w:t>
      </w:r>
      <w:r w:rsidRPr="00D26C0A">
        <w:rPr>
          <w:rStyle w:val="Emphasis"/>
          <w:highlight w:val="green"/>
        </w:rPr>
        <w:t>power</w:t>
      </w:r>
      <w:r w:rsidRPr="00D26C0A">
        <w:rPr>
          <w:rStyle w:val="StyleUnderline"/>
          <w:highlight w:val="green"/>
        </w:rPr>
        <w:t xml:space="preserve"> of</w:t>
      </w:r>
      <w:r w:rsidRPr="003F191C">
        <w:rPr>
          <w:rStyle w:val="StyleUnderline"/>
        </w:rPr>
        <w:t xml:space="preserve"> the </w:t>
      </w:r>
      <w:r w:rsidRPr="00D26C0A">
        <w:rPr>
          <w:rStyle w:val="StyleUnderline"/>
          <w:highlight w:val="green"/>
        </w:rPr>
        <w:t>biofuel</w:t>
      </w:r>
      <w:r w:rsidRPr="003F191C">
        <w:rPr>
          <w:sz w:val="16"/>
        </w:rPr>
        <w:t>-</w:t>
      </w:r>
      <w:r w:rsidRPr="003F191C">
        <w:rPr>
          <w:rStyle w:val="StyleUnderline"/>
        </w:rPr>
        <w:t xml:space="preserve">related </w:t>
      </w:r>
      <w:r w:rsidRPr="00D26C0A">
        <w:rPr>
          <w:rStyle w:val="StyleUnderline"/>
          <w:highlight w:val="green"/>
        </w:rPr>
        <w:t>groups is</w:t>
      </w:r>
      <w:r w:rsidRPr="003F191C">
        <w:rPr>
          <w:sz w:val="16"/>
        </w:rPr>
        <w:t xml:space="preserve"> </w:t>
      </w:r>
      <w:r w:rsidRPr="003F191C">
        <w:rPr>
          <w:rStyle w:val="Emphasis"/>
        </w:rPr>
        <w:t xml:space="preserve">substantially </w:t>
      </w:r>
      <w:r w:rsidRPr="00D26C0A">
        <w:rPr>
          <w:rStyle w:val="Emphasis"/>
          <w:highlight w:val="green"/>
        </w:rPr>
        <w:t>lower</w:t>
      </w:r>
      <w:r w:rsidRPr="00D26C0A">
        <w:rPr>
          <w:sz w:val="16"/>
          <w:highlight w:val="green"/>
        </w:rPr>
        <w:t xml:space="preserve"> </w:t>
      </w:r>
      <w:r w:rsidRPr="00D26C0A">
        <w:rPr>
          <w:rStyle w:val="StyleUnderline"/>
          <w:highlight w:val="green"/>
        </w:rPr>
        <w:t>than</w:t>
      </w:r>
      <w:r w:rsidRPr="003F191C">
        <w:rPr>
          <w:sz w:val="16"/>
        </w:rPr>
        <w:t xml:space="preserve"> that of </w:t>
      </w:r>
      <w:r w:rsidRPr="00D26C0A">
        <w:rPr>
          <w:rStyle w:val="StyleUnderline"/>
          <w:highlight w:val="green"/>
        </w:rPr>
        <w:t xml:space="preserve">the </w:t>
      </w:r>
      <w:r w:rsidRPr="00D26C0A">
        <w:rPr>
          <w:rStyle w:val="Emphasis"/>
          <w:highlight w:val="green"/>
        </w:rPr>
        <w:t>groups</w:t>
      </w:r>
      <w:r w:rsidRPr="003F191C">
        <w:rPr>
          <w:rStyle w:val="Emphasis"/>
        </w:rPr>
        <w:t xml:space="preserve"> </w:t>
      </w:r>
      <w:r w:rsidRPr="00D26C0A">
        <w:rPr>
          <w:rStyle w:val="Emphasis"/>
          <w:highlight w:val="green"/>
        </w:rPr>
        <w:t>opposing the</w:t>
      </w:r>
      <w:r w:rsidRPr="003F191C">
        <w:rPr>
          <w:rStyle w:val="Emphasis"/>
        </w:rPr>
        <w:t xml:space="preserve"> current </w:t>
      </w:r>
      <w:r w:rsidRPr="00D26C0A">
        <w:rPr>
          <w:rStyle w:val="Emphasis"/>
          <w:highlight w:val="green"/>
        </w:rPr>
        <w:t>RFS</w:t>
      </w:r>
      <w:r w:rsidRPr="003F191C">
        <w:rPr>
          <w:sz w:val="16"/>
        </w:rPr>
        <w:t xml:space="preserve">,444 the </w:t>
      </w:r>
      <w:r w:rsidRPr="003F191C">
        <w:rPr>
          <w:rStyle w:val="StyleUnderline"/>
        </w:rPr>
        <w:t>biofuel-related groups</w:t>
      </w:r>
      <w:r w:rsidRPr="003F191C">
        <w:rPr>
          <w:sz w:val="16"/>
        </w:rPr>
        <w:t xml:space="preserve"> </w:t>
      </w:r>
      <w:r w:rsidRPr="003F191C">
        <w:rPr>
          <w:rStyle w:val="StyleUnderline"/>
        </w:rPr>
        <w:t>have traditionally</w:t>
      </w:r>
      <w:r w:rsidRPr="003F191C">
        <w:rPr>
          <w:sz w:val="16"/>
        </w:rPr>
        <w:t xml:space="preserve"> </w:t>
      </w:r>
      <w:r w:rsidRPr="003F191C">
        <w:rPr>
          <w:rStyle w:val="Emphasis"/>
        </w:rPr>
        <w:t>held a hard line</w:t>
      </w:r>
      <w:r w:rsidRPr="003F191C">
        <w:rPr>
          <w:rStyle w:val="StyleUnderline"/>
        </w:rPr>
        <w:t xml:space="preserve"> maintaining </w:t>
      </w:r>
      <w:r w:rsidRPr="003F191C">
        <w:rPr>
          <w:sz w:val="16"/>
        </w:rPr>
        <w:t xml:space="preserve">that </w:t>
      </w:r>
      <w:r w:rsidRPr="003F191C">
        <w:rPr>
          <w:rStyle w:val="StyleUnderline"/>
        </w:rPr>
        <w:t>the current RFS regulatory framework</w:t>
      </w:r>
      <w:r w:rsidRPr="003F191C">
        <w:rPr>
          <w:sz w:val="16"/>
        </w:rPr>
        <w:t xml:space="preserve"> </w:t>
      </w:r>
      <w:r w:rsidRPr="003F191C">
        <w:rPr>
          <w:rStyle w:val="StyleUnderline"/>
        </w:rPr>
        <w:t>should</w:t>
      </w:r>
      <w:r w:rsidRPr="003F191C">
        <w:rPr>
          <w:sz w:val="16"/>
        </w:rPr>
        <w:t xml:space="preserve"> 445 </w:t>
      </w:r>
      <w:r w:rsidRPr="003F191C">
        <w:rPr>
          <w:rStyle w:val="StyleUnderline"/>
        </w:rPr>
        <w:t xml:space="preserve">remain </w:t>
      </w:r>
      <w:r w:rsidRPr="003F191C">
        <w:rPr>
          <w:rStyle w:val="Emphasis"/>
        </w:rPr>
        <w:t>unchanged</w:t>
      </w:r>
      <w:r w:rsidRPr="003F191C">
        <w:rPr>
          <w:sz w:val="16"/>
        </w:rPr>
        <w:t xml:space="preserve">. While certain biofuel groups could benefit from distinct revisions to the RFS, </w:t>
      </w:r>
      <w:r w:rsidRPr="00D26C0A">
        <w:rPr>
          <w:rStyle w:val="StyleUnderline"/>
          <w:highlight w:val="green"/>
        </w:rPr>
        <w:t>they all</w:t>
      </w:r>
      <w:r w:rsidRPr="003F191C">
        <w:rPr>
          <w:rStyle w:val="StyleUnderline"/>
        </w:rPr>
        <w:t xml:space="preserve"> </w:t>
      </w:r>
      <w:r w:rsidRPr="003F191C">
        <w:rPr>
          <w:rStyle w:val="Emphasis"/>
        </w:rPr>
        <w:t xml:space="preserve">rationally </w:t>
      </w:r>
      <w:r w:rsidRPr="00D26C0A">
        <w:rPr>
          <w:rStyle w:val="Emphasis"/>
          <w:highlight w:val="green"/>
        </w:rPr>
        <w:t>recognize</w:t>
      </w:r>
      <w:r w:rsidRPr="003F191C">
        <w:rPr>
          <w:rStyle w:val="StyleUnderline"/>
        </w:rPr>
        <w:t xml:space="preserve"> that </w:t>
      </w:r>
      <w:r w:rsidRPr="00D26C0A">
        <w:rPr>
          <w:rStyle w:val="StyleUnderline"/>
          <w:highlight w:val="green"/>
        </w:rPr>
        <w:t>any</w:t>
      </w:r>
      <w:r w:rsidRPr="003F191C">
        <w:rPr>
          <w:rStyle w:val="StyleUnderline"/>
        </w:rPr>
        <w:t xml:space="preserve"> </w:t>
      </w:r>
      <w:r w:rsidRPr="003F191C">
        <w:rPr>
          <w:rStyle w:val="Emphasis"/>
        </w:rPr>
        <w:t xml:space="preserve">legislative </w:t>
      </w:r>
      <w:r w:rsidRPr="00D26C0A">
        <w:rPr>
          <w:rStyle w:val="Emphasis"/>
          <w:highlight w:val="green"/>
        </w:rPr>
        <w:t>revision</w:t>
      </w:r>
      <w:r w:rsidRPr="003F191C">
        <w:rPr>
          <w:sz w:val="16"/>
        </w:rPr>
        <w:t xml:space="preserve"> </w:t>
      </w:r>
      <w:r w:rsidRPr="00D26C0A">
        <w:rPr>
          <w:rStyle w:val="StyleUnderline"/>
          <w:highlight w:val="green"/>
        </w:rPr>
        <w:t>of the RFS would</w:t>
      </w:r>
      <w:r w:rsidRPr="003F191C">
        <w:rPr>
          <w:sz w:val="16"/>
        </w:rPr>
        <w:t xml:space="preserve"> </w:t>
      </w:r>
      <w:r w:rsidRPr="003F191C">
        <w:rPr>
          <w:rStyle w:val="StyleUnderline"/>
        </w:rPr>
        <w:t xml:space="preserve">likely </w:t>
      </w:r>
      <w:r w:rsidRPr="00D26C0A">
        <w:rPr>
          <w:rStyle w:val="StyleUnderline"/>
          <w:highlight w:val="green"/>
        </w:rPr>
        <w:t>be influenced</w:t>
      </w:r>
      <w:r w:rsidRPr="003F191C">
        <w:rPr>
          <w:sz w:val="16"/>
        </w:rPr>
        <w:t xml:space="preserve"> </w:t>
      </w:r>
      <w:r w:rsidRPr="00D26C0A">
        <w:rPr>
          <w:rStyle w:val="StyleUnderline"/>
          <w:highlight w:val="green"/>
        </w:rPr>
        <w:t>most strongly by</w:t>
      </w:r>
      <w:r w:rsidRPr="003F191C">
        <w:rPr>
          <w:sz w:val="16"/>
        </w:rPr>
        <w:t xml:space="preserve"> </w:t>
      </w:r>
      <w:r w:rsidRPr="00D26C0A">
        <w:rPr>
          <w:rStyle w:val="StyleUnderline"/>
          <w:highlight w:val="green"/>
        </w:rPr>
        <w:t>the</w:t>
      </w:r>
      <w:r w:rsidRPr="003F191C">
        <w:rPr>
          <w:rStyle w:val="StyleUnderline"/>
        </w:rPr>
        <w:t xml:space="preserve"> </w:t>
      </w:r>
      <w:r w:rsidRPr="003F191C">
        <w:rPr>
          <w:rStyle w:val="Emphasis"/>
        </w:rPr>
        <w:t xml:space="preserve">stakeholder </w:t>
      </w:r>
      <w:r w:rsidRPr="00D26C0A">
        <w:rPr>
          <w:rStyle w:val="Emphasis"/>
          <w:highlight w:val="green"/>
        </w:rPr>
        <w:t>groups opposing it</w:t>
      </w:r>
      <w:r w:rsidRPr="003F191C">
        <w:rPr>
          <w:sz w:val="16"/>
        </w:rPr>
        <w:t xml:space="preserve">. Recognizing their position among the various stakeholder groups, until recently, 446 many of these </w:t>
      </w:r>
      <w:r w:rsidRPr="003F191C">
        <w:rPr>
          <w:rStyle w:val="StyleUnderline"/>
        </w:rPr>
        <w:t>groups had formed an</w:t>
      </w:r>
      <w:r w:rsidRPr="003F191C">
        <w:rPr>
          <w:sz w:val="16"/>
        </w:rPr>
        <w:t xml:space="preserve"> </w:t>
      </w:r>
      <w:r w:rsidRPr="003F191C">
        <w:rPr>
          <w:rStyle w:val="StyleUnderline"/>
        </w:rPr>
        <w:t>ad hoc coalition</w:t>
      </w:r>
      <w:r w:rsidRPr="003F191C">
        <w:rPr>
          <w:sz w:val="16"/>
        </w:rPr>
        <w:t xml:space="preserve"> </w:t>
      </w:r>
      <w:r w:rsidRPr="003F191C">
        <w:rPr>
          <w:rStyle w:val="StyleUnderline"/>
        </w:rPr>
        <w:t>under the</w:t>
      </w:r>
      <w:r w:rsidRPr="003F191C">
        <w:rPr>
          <w:sz w:val="16"/>
        </w:rPr>
        <w:t xml:space="preserve"> unifying </w:t>
      </w:r>
      <w:r w:rsidRPr="003F191C">
        <w:rPr>
          <w:rStyle w:val="StyleUnderline"/>
        </w:rPr>
        <w:t>motto of</w:t>
      </w:r>
      <w:r w:rsidRPr="003F191C">
        <w:rPr>
          <w:sz w:val="16"/>
        </w:rPr>
        <w:t xml:space="preserve"> "</w:t>
      </w:r>
      <w:r w:rsidRPr="003F191C">
        <w:rPr>
          <w:rStyle w:val="Emphasis"/>
        </w:rPr>
        <w:t>don't mess with the RFS</w:t>
      </w:r>
      <w:r w:rsidRPr="003F191C">
        <w:rPr>
          <w:sz w:val="16"/>
        </w:rPr>
        <w:t>."447</w:t>
      </w:r>
      <w:bookmarkEnd w:id="13"/>
    </w:p>
    <w:p w14:paraId="7F8729D9" w14:textId="77777777" w:rsidR="00A5304F" w:rsidRDefault="00A5304F" w:rsidP="00A5304F">
      <w:pPr>
        <w:pStyle w:val="Heading4"/>
      </w:pPr>
      <w:bookmarkStart w:id="14" w:name="_Hlk74998625"/>
      <w:r>
        <w:t>The plan overcomes political opposition. Dozens of industries push the plan, not Biden. All of those groups are comparatively more influential. INSERT.</w:t>
      </w:r>
    </w:p>
    <w:p w14:paraId="7F5D71AC" w14:textId="77777777" w:rsidR="00A5304F" w:rsidRDefault="00A5304F" w:rsidP="00A5304F">
      <w:r w:rsidRPr="007216AC">
        <w:rPr>
          <w:rFonts w:eastAsiaTheme="majorEastAsia" w:cstheme="majorBidi"/>
          <w:b/>
          <w:iCs/>
          <w:sz w:val="26"/>
        </w:rPr>
        <w:t>Slating &amp; Kesan ’14</w:t>
      </w:r>
      <w:r>
        <w:t xml:space="preserve"> — Timothy A. Slating, Regulatory Associate, Biofuel Law &amp; Regulation Project, Energy Biosciences Institute, University of Illinois at Urbana-Champaign; Jay P. Kesan, Professor and H. Ross &amp; Helen Workman Research Scholar, University of Illinois College of Law, Project Leader, Biofuel Law &amp; Regulation Project, Energy Biosciences Institute, University of Illinois at Urbana-Champaign; (2014; “THE RENEWABLE FUEL STANDARD 3.0?: MOVING FORWARD WITH THE FEDERAL BIOFUEL MANDATE”; University of Michigan Libraries, Hein Online; </w:t>
      </w:r>
      <w:r w:rsidRPr="007216AC">
        <w:rPr>
          <w:i/>
          <w:iCs/>
        </w:rPr>
        <w:t>New York University Law Journal</w:t>
      </w:r>
      <w:r>
        <w:t>, Vol. 20; //LFS—JCM)</w:t>
      </w:r>
    </w:p>
    <w:p w14:paraId="3EDEDFD3" w14:textId="77777777" w:rsidR="00A5304F" w:rsidRDefault="00A5304F" w:rsidP="00A5304F">
      <w:r>
        <w:t>[***NOTE*** — this evidence contains two screenshots from the article. Normally, the key appears below the table. For the purpose of readability, it appears above]</w:t>
      </w:r>
    </w:p>
    <w:p w14:paraId="073D83BD" w14:textId="77777777" w:rsidR="00A5304F" w:rsidRDefault="00A5304F" w:rsidP="00A5304F">
      <w:r>
        <w:rPr>
          <w:noProof/>
        </w:rPr>
        <w:drawing>
          <wp:inline distT="0" distB="0" distL="0" distR="0" wp14:anchorId="1E125D28" wp14:editId="418C905D">
            <wp:extent cx="7019925" cy="1095375"/>
            <wp:effectExtent l="0" t="0" r="9525" b="9525"/>
            <wp:docPr id="2" name="Picture 2"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 letter&#10;&#10;Description automatically generated"/>
                    <pic:cNvPicPr/>
                  </pic:nvPicPr>
                  <pic:blipFill>
                    <a:blip r:embed="rId68"/>
                    <a:stretch>
                      <a:fillRect/>
                    </a:stretch>
                  </pic:blipFill>
                  <pic:spPr>
                    <a:xfrm>
                      <a:off x="0" y="0"/>
                      <a:ext cx="7019925" cy="1095375"/>
                    </a:xfrm>
                    <a:prstGeom prst="rect">
                      <a:avLst/>
                    </a:prstGeom>
                  </pic:spPr>
                </pic:pic>
              </a:graphicData>
            </a:graphic>
          </wp:inline>
        </w:drawing>
      </w:r>
    </w:p>
    <w:p w14:paraId="5DF39438" w14:textId="77777777" w:rsidR="00A5304F" w:rsidRPr="00C44360" w:rsidRDefault="00A5304F" w:rsidP="00A5304F">
      <w:r>
        <w:rPr>
          <w:noProof/>
        </w:rPr>
        <w:drawing>
          <wp:inline distT="0" distB="0" distL="0" distR="0" wp14:anchorId="488B088A" wp14:editId="18D37E49">
            <wp:extent cx="6424275" cy="6646985"/>
            <wp:effectExtent l="0" t="0" r="0" b="1905"/>
            <wp:docPr id="3" name="Picture 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able&#10;&#10;Description automatically generated with medium confidence"/>
                    <pic:cNvPicPr/>
                  </pic:nvPicPr>
                  <pic:blipFill>
                    <a:blip r:embed="rId69"/>
                    <a:stretch>
                      <a:fillRect/>
                    </a:stretch>
                  </pic:blipFill>
                  <pic:spPr>
                    <a:xfrm>
                      <a:off x="0" y="0"/>
                      <a:ext cx="6443682" cy="6667065"/>
                    </a:xfrm>
                    <a:prstGeom prst="rect">
                      <a:avLst/>
                    </a:prstGeom>
                  </pic:spPr>
                </pic:pic>
              </a:graphicData>
            </a:graphic>
          </wp:inline>
        </w:drawing>
      </w:r>
    </w:p>
    <w:bookmarkEnd w:id="14"/>
    <w:p w14:paraId="648A08C6" w14:textId="77777777" w:rsidR="00A5304F" w:rsidRPr="00C44360" w:rsidRDefault="00A5304F" w:rsidP="00A5304F"/>
    <w:p w14:paraId="1E7F8B5E" w14:textId="77777777" w:rsidR="00A5304F" w:rsidRPr="000B011D" w:rsidRDefault="00A5304F" w:rsidP="00A5304F"/>
    <w:p w14:paraId="4AD53077" w14:textId="77777777" w:rsidR="007E12A2" w:rsidRPr="007E12A2" w:rsidRDefault="007E12A2" w:rsidP="007E12A2"/>
    <w:p w14:paraId="36C144F6" w14:textId="77777777" w:rsidR="007E12A2" w:rsidRPr="007E12A2" w:rsidRDefault="007E12A2" w:rsidP="007E12A2"/>
    <w:p w14:paraId="610486A9" w14:textId="2831A2C0" w:rsidR="00D634CC" w:rsidRDefault="00D634CC" w:rsidP="00D97FA7">
      <w:pPr>
        <w:pStyle w:val="Heading2"/>
      </w:pPr>
      <w:r>
        <w:t>AT Ag Industry DA</w:t>
      </w:r>
    </w:p>
    <w:p w14:paraId="133D558D" w14:textId="1814FB05" w:rsidR="00D634CC" w:rsidRDefault="00151672" w:rsidP="00151672">
      <w:pPr>
        <w:pStyle w:val="Heading3"/>
      </w:pPr>
      <w:r>
        <w:t>Plan Solves Food Prices</w:t>
      </w:r>
    </w:p>
    <w:p w14:paraId="45B0E44C" w14:textId="77777777" w:rsidR="006E155F" w:rsidRDefault="006E155F" w:rsidP="006E155F">
      <w:pPr>
        <w:pStyle w:val="Heading4"/>
      </w:pPr>
      <w:r>
        <w:t>Corn prices are at a turning point---continued demand spikes prices and causes massive inflation.</w:t>
      </w:r>
    </w:p>
    <w:p w14:paraId="2E3320CF" w14:textId="77777777" w:rsidR="006E155F" w:rsidRPr="002B1046" w:rsidRDefault="006E155F" w:rsidP="006E155F">
      <w:r>
        <w:t xml:space="preserve">Adam </w:t>
      </w:r>
      <w:r w:rsidRPr="00654CD4">
        <w:rPr>
          <w:rStyle w:val="Style13ptBold"/>
        </w:rPr>
        <w:t>Russell 21</w:t>
      </w:r>
      <w:r>
        <w:t xml:space="preserve">, staff writer for The Eagle, 5-31-2021, "Increasing corn prices have far-reaching economic impact," The Eagle, </w:t>
      </w:r>
      <w:hyperlink r:id="rId70" w:history="1">
        <w:r w:rsidRPr="009F2227">
          <w:rPr>
            <w:rStyle w:val="Hyperlink"/>
          </w:rPr>
          <w:t>https://theeagle.com/news/agriculture/increasing-corn-prices-have-far-reaching-economic-impact/article_e63aae0a-bb46-11eb-bc40-331d7ef94f82.html</w:t>
        </w:r>
      </w:hyperlink>
      <w:r>
        <w:t xml:space="preserve"> - MBA AM</w:t>
      </w:r>
    </w:p>
    <w:p w14:paraId="7A7E7FEF" w14:textId="77777777" w:rsidR="006E155F" w:rsidRPr="002B1046" w:rsidRDefault="006E155F" w:rsidP="006E155F">
      <w:pPr>
        <w:rPr>
          <w:rStyle w:val="Emphasis"/>
        </w:rPr>
      </w:pPr>
      <w:r w:rsidRPr="009C4F7E">
        <w:rPr>
          <w:rStyle w:val="StyleUnderline"/>
        </w:rPr>
        <w:t xml:space="preserve">High corn prices are causing a </w:t>
      </w:r>
      <w:r w:rsidRPr="002B1046">
        <w:rPr>
          <w:rStyle w:val="Emphasis"/>
        </w:rPr>
        <w:t>ripple effect</w:t>
      </w:r>
      <w:r w:rsidRPr="009C4F7E">
        <w:rPr>
          <w:rStyle w:val="StyleUnderline"/>
        </w:rPr>
        <w:t xml:space="preserve"> throughout the U.S. economy</w:t>
      </w:r>
      <w:r w:rsidRPr="002B1046">
        <w:rPr>
          <w:sz w:val="14"/>
        </w:rPr>
        <w:t xml:space="preserve">, and </w:t>
      </w:r>
      <w:r w:rsidRPr="002B1046">
        <w:rPr>
          <w:rStyle w:val="StyleUnderline"/>
        </w:rPr>
        <w:t xml:space="preserve">the 2021 growing season could be the difference between </w:t>
      </w:r>
      <w:r w:rsidRPr="002B1046">
        <w:rPr>
          <w:rStyle w:val="Emphasis"/>
        </w:rPr>
        <w:t>price stabilization or all-time record-high prices,</w:t>
      </w:r>
      <w:r w:rsidRPr="002B1046">
        <w:rPr>
          <w:sz w:val="14"/>
        </w:rPr>
        <w:t xml:space="preserve"> according to Texas A&amp;M AgriLife Extension Service experts.</w:t>
      </w:r>
      <w:r>
        <w:rPr>
          <w:sz w:val="14"/>
        </w:rPr>
        <w:t xml:space="preserve"> </w:t>
      </w:r>
      <w:r w:rsidRPr="002B1046">
        <w:rPr>
          <w:sz w:val="14"/>
        </w:rPr>
        <w:t xml:space="preserve">David Anderson, AgriLife Extension economist, Bryan-College Station, said </w:t>
      </w:r>
      <w:r w:rsidRPr="002B1046">
        <w:rPr>
          <w:rStyle w:val="StyleUnderline"/>
        </w:rPr>
        <w:t xml:space="preserve">higher corn prices and their effect on other crops like wheat and soybeans, as well as their subsequent impacts on everything from bread and pasta to fuel and industry or feed and meats, is showing how </w:t>
      </w:r>
      <w:r w:rsidRPr="002B1046">
        <w:rPr>
          <w:rStyle w:val="Emphasis"/>
        </w:rPr>
        <w:t>interrelated</w:t>
      </w:r>
      <w:r w:rsidRPr="002B1046">
        <w:rPr>
          <w:rStyle w:val="StyleUnderline"/>
        </w:rPr>
        <w:t xml:space="preserve"> agriculture is to the U.S. economy.</w:t>
      </w:r>
      <w:r>
        <w:rPr>
          <w:rStyle w:val="StyleUnderline"/>
        </w:rPr>
        <w:t xml:space="preserve"> </w:t>
      </w:r>
      <w:r w:rsidRPr="002B1046">
        <w:rPr>
          <w:sz w:val="14"/>
        </w:rPr>
        <w:t xml:space="preserve">Most gasoline is also a 10% mix of </w:t>
      </w:r>
      <w:r w:rsidRPr="002B1046">
        <w:rPr>
          <w:rStyle w:val="StyleUnderline"/>
        </w:rPr>
        <w:t>ethanol</w:t>
      </w:r>
      <w:r w:rsidRPr="002B1046">
        <w:rPr>
          <w:sz w:val="14"/>
        </w:rPr>
        <w:t xml:space="preserve">, which also </w:t>
      </w:r>
      <w:r w:rsidRPr="002B1046">
        <w:rPr>
          <w:rStyle w:val="StyleUnderline"/>
        </w:rPr>
        <w:t>puts demand on corn supplies, especially as the economy continues to gain steam and people are returning to normalized travel patterns,</w:t>
      </w:r>
      <w:r w:rsidRPr="002B1046">
        <w:rPr>
          <w:sz w:val="14"/>
        </w:rPr>
        <w:t xml:space="preserve"> Anderson said. </w:t>
      </w:r>
      <w:r w:rsidRPr="002B1046">
        <w:rPr>
          <w:rStyle w:val="StyleUnderline"/>
        </w:rPr>
        <w:t>The price for food-grade corn is also tied to the price of corn destined for feed and fuel.</w:t>
      </w:r>
      <w:r>
        <w:rPr>
          <w:rStyle w:val="StyleUnderline"/>
        </w:rPr>
        <w:t xml:space="preserve"> </w:t>
      </w:r>
      <w:r w:rsidRPr="002B1046">
        <w:rPr>
          <w:rStyle w:val="StyleUnderline"/>
        </w:rPr>
        <w:t>The ripples eventually will hit consumers</w:t>
      </w:r>
      <w:r w:rsidRPr="002B1046">
        <w:rPr>
          <w:sz w:val="14"/>
        </w:rPr>
        <w:t>, Anderson said.</w:t>
      </w:r>
      <w:r>
        <w:rPr>
          <w:sz w:val="14"/>
        </w:rPr>
        <w:t xml:space="preserve"> </w:t>
      </w:r>
      <w:r w:rsidRPr="002B1046">
        <w:rPr>
          <w:sz w:val="14"/>
        </w:rPr>
        <w:t xml:space="preserve">“The key for folks to understand is that </w:t>
      </w:r>
      <w:r w:rsidRPr="002B1046">
        <w:rPr>
          <w:rStyle w:val="StyleUnderline"/>
        </w:rPr>
        <w:t xml:space="preserve">corn prices </w:t>
      </w:r>
      <w:r w:rsidRPr="002B1046">
        <w:rPr>
          <w:rStyle w:val="Emphasis"/>
        </w:rPr>
        <w:t>roll through everything else</w:t>
      </w:r>
      <w:r w:rsidRPr="002B1046">
        <w:rPr>
          <w:sz w:val="14"/>
        </w:rPr>
        <w:t>,” he said. “</w:t>
      </w:r>
      <w:r w:rsidRPr="002B1046">
        <w:rPr>
          <w:rStyle w:val="StyleUnderline"/>
        </w:rPr>
        <w:t>High grain prices mean meat will eventually cost more because input costs are up. And corn overlaps with other important crops like wheat and soybeans</w:t>
      </w:r>
      <w:r w:rsidRPr="002B1046">
        <w:rPr>
          <w:sz w:val="14"/>
        </w:rPr>
        <w:t xml:space="preserve"> because prices influence what is planted on the available crop acres.”</w:t>
      </w:r>
      <w:r>
        <w:rPr>
          <w:sz w:val="14"/>
        </w:rPr>
        <w:t xml:space="preserve"> </w:t>
      </w:r>
      <w:r w:rsidRPr="002B1046">
        <w:rPr>
          <w:sz w:val="14"/>
          <w:szCs w:val="14"/>
        </w:rPr>
        <w:t>Corn prices rise on tightening supplies</w:t>
      </w:r>
      <w:r>
        <w:rPr>
          <w:sz w:val="14"/>
          <w:szCs w:val="14"/>
        </w:rPr>
        <w:t xml:space="preserve"> </w:t>
      </w:r>
      <w:r w:rsidRPr="002B1046">
        <w:rPr>
          <w:sz w:val="14"/>
          <w:szCs w:val="14"/>
        </w:rPr>
        <w:t>Average Texas cash corn prices hit $8 per bushel the first week of May, up from just under $6 per bushel in early March.</w:t>
      </w:r>
      <w:r>
        <w:t xml:space="preserve"> </w:t>
      </w:r>
      <w:r w:rsidRPr="002B1046">
        <w:rPr>
          <w:sz w:val="14"/>
        </w:rPr>
        <w:t xml:space="preserve">Mark Welch, AgriLife Extension grain economist, Bryan-College Station, said </w:t>
      </w:r>
      <w:r w:rsidRPr="002B1046">
        <w:rPr>
          <w:rStyle w:val="StyleUnderline"/>
        </w:rPr>
        <w:t>the market is highly speculative at this point due to a range of factors that boil down to tight supplies and high demand</w:t>
      </w:r>
      <w:r w:rsidRPr="002B1046">
        <w:rPr>
          <w:sz w:val="14"/>
        </w:rPr>
        <w:t xml:space="preserve"> currently and uncertainty about domestic and foreign production this growing season.</w:t>
      </w:r>
      <w:r>
        <w:rPr>
          <w:sz w:val="14"/>
        </w:rPr>
        <w:t xml:space="preserve"> </w:t>
      </w:r>
      <w:r w:rsidRPr="002B1046">
        <w:rPr>
          <w:sz w:val="14"/>
          <w:szCs w:val="14"/>
        </w:rPr>
        <w:t>A March U.S. Department of Agriculture survey report indicated U.S. producers were expected to plant 91.1 million acres of corn, which is up just 1% compared to last year. If those numbers remain the same and U.S. producers experience average to below-average yields, Welch said supplies will remain tight.</w:t>
      </w:r>
      <w:r>
        <w:rPr>
          <w:sz w:val="14"/>
          <w:szCs w:val="14"/>
        </w:rPr>
        <w:t xml:space="preserve"> </w:t>
      </w:r>
      <w:r w:rsidRPr="002B1046">
        <w:rPr>
          <w:sz w:val="14"/>
          <w:szCs w:val="14"/>
        </w:rPr>
        <w:t>But Welch and Anderson expect growers to react to what the market is signaling and plant more corn acres than the March report indicated.</w:t>
      </w:r>
      <w:r>
        <w:rPr>
          <w:sz w:val="14"/>
          <w:szCs w:val="14"/>
        </w:rPr>
        <w:t xml:space="preserve"> </w:t>
      </w:r>
      <w:r w:rsidRPr="002B1046">
        <w:rPr>
          <w:sz w:val="14"/>
          <w:szCs w:val="14"/>
        </w:rPr>
        <w:t>“That’s the question. The market is saying there is time to plant more corn for the December harvest-time contract, but will they increase corn acres,” Welch said. “Corn is more favorable for a net return, at least on paper, and that happened in April after the acres report came out.”</w:t>
      </w:r>
      <w:r>
        <w:rPr>
          <w:sz w:val="14"/>
          <w:szCs w:val="14"/>
        </w:rPr>
        <w:t xml:space="preserve"> </w:t>
      </w:r>
      <w:r w:rsidRPr="002B1046">
        <w:rPr>
          <w:sz w:val="14"/>
        </w:rPr>
        <w:t xml:space="preserve">Welch said other factors support the idea that </w:t>
      </w:r>
      <w:r w:rsidRPr="002B1046">
        <w:rPr>
          <w:rStyle w:val="StyleUnderline"/>
        </w:rPr>
        <w:t>higher corn prices are likely to incentivize growers to plant more corn acres.</w:t>
      </w:r>
      <w:r w:rsidRPr="002B1046">
        <w:rPr>
          <w:sz w:val="14"/>
        </w:rPr>
        <w:t xml:space="preserve"> U.S. corn acres were planted sooner than usual, and that trend typically means the final tally will be higher than the March report. Supplies are tight amid a potentially tightening market as South America, namely Brazil, and U.S. corn belt states like Iowa are experiencing drought, which could impact yields, all while high prices have not deterred Chinese demand for feed grains.</w:t>
      </w:r>
      <w:r>
        <w:rPr>
          <w:sz w:val="14"/>
        </w:rPr>
        <w:t xml:space="preserve"> </w:t>
      </w:r>
      <w:r w:rsidRPr="002B1046">
        <w:rPr>
          <w:sz w:val="14"/>
          <w:szCs w:val="14"/>
        </w:rPr>
        <w:t>U.S. corn supplies are the lowest they’ve been since 2013, but still not as low as they were coming out of the 2012 drought, Welch said.</w:t>
      </w:r>
      <w:r>
        <w:rPr>
          <w:sz w:val="14"/>
          <w:szCs w:val="14"/>
        </w:rPr>
        <w:t xml:space="preserve"> </w:t>
      </w:r>
      <w:r w:rsidRPr="002B1046">
        <w:rPr>
          <w:sz w:val="14"/>
        </w:rPr>
        <w:t xml:space="preserve">“It’s a tight supply situation right now,” he said. “Now, if we see more acres planted, the weather improves in South America and corn-producing states domestically, producing a good crop, then we could see things settle down. </w:t>
      </w:r>
      <w:r w:rsidRPr="002B1046">
        <w:rPr>
          <w:rStyle w:val="StyleUnderline"/>
        </w:rPr>
        <w:t xml:space="preserve">But if corn stocks get lower, there are problems with corn crops and things get tighter, then we could see </w:t>
      </w:r>
      <w:r w:rsidRPr="002B1046">
        <w:rPr>
          <w:rStyle w:val="Emphasis"/>
        </w:rPr>
        <w:t>all-time record corn prices.”</w:t>
      </w:r>
    </w:p>
    <w:p w14:paraId="0CB3A491" w14:textId="77777777" w:rsidR="006E155F" w:rsidRDefault="006E155F" w:rsidP="006E155F"/>
    <w:p w14:paraId="3A923E56" w14:textId="61FEF2C0" w:rsidR="00151672" w:rsidRPr="008C2E3E" w:rsidRDefault="00151672" w:rsidP="00151672">
      <w:pPr>
        <w:pStyle w:val="Heading4"/>
      </w:pPr>
      <w:r w:rsidRPr="008C2E3E">
        <w:t xml:space="preserve">RFS increases prices for key feedstock foods like corn and soybeans </w:t>
      </w:r>
    </w:p>
    <w:p w14:paraId="176E4EB3" w14:textId="77777777" w:rsidR="00151672" w:rsidRPr="00655CC1" w:rsidRDefault="00151672" w:rsidP="00151672">
      <w:pPr>
        <w:spacing w:after="0"/>
        <w:rPr>
          <w:rStyle w:val="Style13ptBold"/>
        </w:rPr>
      </w:pPr>
      <w:r w:rsidRPr="00655CC1">
        <w:rPr>
          <w:rStyle w:val="Style13ptBold"/>
        </w:rPr>
        <w:t xml:space="preserve">Chen et al 2021 </w:t>
      </w:r>
    </w:p>
    <w:p w14:paraId="7DCDDA40" w14:textId="77777777" w:rsidR="00151672" w:rsidRDefault="00151672" w:rsidP="00151672">
      <w:pPr>
        <w:spacing w:after="0"/>
      </w:pPr>
      <w:r>
        <w:t xml:space="preserve">Luoye Chen, DOE Center for Advanced Bioenergy and Bioproducts Innovation, University of Illinois , Deepayan Debnath, Department of Agricultural and Consumer Economics, University of Illinois , Jia Zhong, Food and Agricultural Policy Research Institute, University of Missouri, Columbia, MO, United States of America, Kelsie Ferin, Department of Agronomy, Iowa State University, Ames, IA 50011, United States of America, Andy VanLoocke and Madhu Khanna, “The economic and environmental costs and benefits of the renewable fuel standard,” Environ. Res. Lett. 16 034021, February 17, 2021 </w:t>
      </w:r>
      <w:hyperlink r:id="rId71" w:history="1">
        <w:r w:rsidRPr="004406DA">
          <w:rPr>
            <w:rStyle w:val="Hyperlink"/>
          </w:rPr>
          <w:t>https://iopscience.iop.org/article/10.1088/1748-9326/abd7af/pdf</w:t>
        </w:r>
      </w:hyperlink>
      <w:r>
        <w:t xml:space="preserve"> DMR</w:t>
      </w:r>
    </w:p>
    <w:p w14:paraId="5D3AD66A" w14:textId="743C1A8A" w:rsidR="00151672" w:rsidRDefault="00151672" w:rsidP="00151672">
      <w:pPr>
        <w:spacing w:after="0"/>
        <w:rPr>
          <w:sz w:val="16"/>
        </w:rPr>
      </w:pPr>
      <w:r w:rsidRPr="008C2E3E">
        <w:rPr>
          <w:sz w:val="16"/>
        </w:rPr>
        <w:t xml:space="preserve">3.2. Effect of the biofuel mandate on agricultural sector </w:t>
      </w:r>
      <w:r w:rsidRPr="008C2E3E">
        <w:rPr>
          <w:rStyle w:val="StyleUnderline"/>
          <w:highlight w:val="cyan"/>
        </w:rPr>
        <w:t>Under the Corn Ethanol Mandate, the demand for corn production will increase by 21%, which will increase land under corn production by 23%</w:t>
      </w:r>
      <w:r>
        <w:rPr>
          <w:rStyle w:val="StyleUnderline"/>
        </w:rPr>
        <w:t xml:space="preserve"> </w:t>
      </w:r>
      <w:r w:rsidRPr="008C2E3E">
        <w:rPr>
          <w:sz w:val="16"/>
        </w:rPr>
        <w:t xml:space="preserve">(as shown in column 2, table 1); </w:t>
      </w:r>
      <w:r w:rsidRPr="008C2E3E">
        <w:rPr>
          <w:rStyle w:val="StyleUnderline"/>
          <w:highlight w:val="cyan"/>
        </w:rPr>
        <w:t>this increase is achieved</w:t>
      </w:r>
      <w:r w:rsidRPr="008C2E3E">
        <w:rPr>
          <w:sz w:val="16"/>
        </w:rPr>
        <w:t xml:space="preserve">, in part, </w:t>
      </w:r>
      <w:r w:rsidRPr="00655CC1">
        <w:rPr>
          <w:rStyle w:val="StyleUnderline"/>
        </w:rPr>
        <w:t>b</w:t>
      </w:r>
      <w:r w:rsidRPr="008C2E3E">
        <w:rPr>
          <w:rStyle w:val="StyleUnderline"/>
          <w:highlight w:val="cyan"/>
        </w:rPr>
        <w:t>y reducing land under soybeans and wheat and in part by increasing land under crop production</w:t>
      </w:r>
      <w:r w:rsidRPr="00655CC1">
        <w:rPr>
          <w:rStyle w:val="StyleUnderline"/>
        </w:rPr>
        <w:t>. The increase in demand for corn</w:t>
      </w:r>
      <w:r>
        <w:rPr>
          <w:rStyle w:val="StyleUnderline"/>
        </w:rPr>
        <w:t xml:space="preserve"> </w:t>
      </w:r>
      <w:r w:rsidRPr="00655CC1">
        <w:rPr>
          <w:rStyle w:val="StyleUnderline"/>
        </w:rPr>
        <w:t>will lead to an increase in land under continuous</w:t>
      </w:r>
      <w:r>
        <w:rPr>
          <w:rStyle w:val="StyleUnderline"/>
        </w:rPr>
        <w:t xml:space="preserve"> </w:t>
      </w:r>
      <w:r w:rsidRPr="00655CC1">
        <w:rPr>
          <w:rStyle w:val="StyleUnderline"/>
        </w:rPr>
        <w:t>corn and under corn–soybean rotation while reducing land under wheat and continuous soybeans.</w:t>
      </w:r>
      <w:r>
        <w:rPr>
          <w:rStyle w:val="StyleUnderline"/>
        </w:rPr>
        <w:t xml:space="preserve"> </w:t>
      </w:r>
      <w:r w:rsidRPr="008C2E3E">
        <w:rPr>
          <w:sz w:val="16"/>
        </w:rPr>
        <w:t xml:space="preserve">Overall, land under wheat and soybeans declines by 1.6% and 0.4%, respectively, relative to the No-Policy scenario. </w:t>
      </w:r>
      <w:r w:rsidRPr="008C2E3E">
        <w:rPr>
          <w:rStyle w:val="StyleUnderline"/>
          <w:highlight w:val="cyan"/>
        </w:rPr>
        <w:t>Higher corn demand will increase its price by 12%. The price of soybeans increases by 7% as land under soybeans declines</w:t>
      </w:r>
      <w:r w:rsidRPr="00655CC1">
        <w:rPr>
          <w:rStyle w:val="StyleUnderline"/>
        </w:rPr>
        <w:t xml:space="preserve"> marginally</w:t>
      </w:r>
      <w:r w:rsidRPr="008C2E3E">
        <w:rPr>
          <w:sz w:val="16"/>
        </w:rPr>
        <w:t xml:space="preserve"> while the production of biodiesel increases the demand for soybeans. Despite the reduction in land under wheat, wheat production increases as its production shifts to productive land released from soybeans and its yield perunit land increases. As a result, the price of wheat decreases slightly by 1.2% relative to the No-Policy scenario (table 1). Overall, the increased demand for corn ethanol will increase land under crop production by 5.9 M ha (5.4%) in 2030 relative to that in the No-Policy scenario, including 1.9 M ha (1.7%) from land that was idle in 2016 and 4 M ha (3.7%) from land that would otherwise have been idled in 2030 under the No-Policy scenario (figure S1(b)).</w:t>
      </w:r>
    </w:p>
    <w:p w14:paraId="02D2D271" w14:textId="77777777" w:rsidR="007313D0" w:rsidRDefault="007313D0" w:rsidP="007313D0"/>
    <w:p w14:paraId="7EF99012" w14:textId="43A09722" w:rsidR="007313D0" w:rsidRPr="00B9728D" w:rsidRDefault="007313D0" w:rsidP="007313D0">
      <w:pPr>
        <w:pStyle w:val="Heading4"/>
      </w:pPr>
      <w:r>
        <w:t xml:space="preserve">Despite tech advances the RFS mandate dramatically increases food prices </w:t>
      </w:r>
    </w:p>
    <w:p w14:paraId="4719061D" w14:textId="77777777" w:rsidR="007313D0" w:rsidRDefault="007313D0" w:rsidP="007313D0">
      <w:pPr>
        <w:spacing w:after="0"/>
        <w:rPr>
          <w:rStyle w:val="StyleUnderline"/>
          <w:u w:val="none"/>
        </w:rPr>
      </w:pPr>
      <w:r w:rsidRPr="004C0A2C">
        <w:rPr>
          <w:rStyle w:val="StyleUnderline"/>
          <w:u w:val="none"/>
        </w:rPr>
        <w:t>C. Ford</w:t>
      </w:r>
      <w:r>
        <w:rPr>
          <w:rStyle w:val="StyleUnderline"/>
          <w:u w:val="none"/>
        </w:rPr>
        <w:t xml:space="preserve"> </w:t>
      </w:r>
      <w:r w:rsidRPr="004C0A2C">
        <w:rPr>
          <w:rStyle w:val="Style13ptBold"/>
        </w:rPr>
        <w:t>Runge 16</w:t>
      </w:r>
      <w:r>
        <w:rPr>
          <w:rStyle w:val="StyleUnderline"/>
          <w:u w:val="none"/>
        </w:rPr>
        <w:t>, the McKnight University Professor of Applied Economics and Law at the University of Minnesota</w:t>
      </w:r>
      <w:r w:rsidRPr="004C0A2C">
        <w:rPr>
          <w:rStyle w:val="StyleUnderline"/>
          <w:u w:val="none"/>
        </w:rPr>
        <w:t xml:space="preserve">, </w:t>
      </w:r>
      <w:r>
        <w:rPr>
          <w:rStyle w:val="StyleUnderline"/>
          <w:u w:val="none"/>
        </w:rPr>
        <w:t>5/25/16</w:t>
      </w:r>
      <w:r w:rsidRPr="004C0A2C">
        <w:rPr>
          <w:rStyle w:val="StyleUnderline"/>
          <w:u w:val="none"/>
        </w:rPr>
        <w:t xml:space="preserve">, "The Case Against More Ethanol: It's Simply Bad for Environment," Yale E360, </w:t>
      </w:r>
      <w:hyperlink r:id="rId72" w:history="1">
        <w:r w:rsidRPr="004C0A2C">
          <w:rPr>
            <w:rStyle w:val="Hyperlink"/>
          </w:rPr>
          <w:t>https://e360.yale.edu/features/the_case_against_ethanol_bad_for_environment</w:t>
        </w:r>
      </w:hyperlink>
      <w:r w:rsidRPr="004C0A2C">
        <w:rPr>
          <w:rStyle w:val="StyleUnderline"/>
          <w:u w:val="none"/>
        </w:rPr>
        <w:t xml:space="preserve"> - MBA AM</w:t>
      </w:r>
    </w:p>
    <w:p w14:paraId="260C5EE1" w14:textId="77777777" w:rsidR="007313D0" w:rsidRPr="00650D9F" w:rsidRDefault="007313D0" w:rsidP="007313D0">
      <w:pPr>
        <w:spacing w:after="0"/>
        <w:rPr>
          <w:sz w:val="16"/>
        </w:rPr>
      </w:pPr>
      <w:r w:rsidRPr="00650D9F">
        <w:rPr>
          <w:sz w:val="16"/>
        </w:rPr>
        <w:t xml:space="preserve">Apart from the scientific evidence that ethanol-based particles in air can kill people and make them sick, more </w:t>
      </w:r>
      <w:r w:rsidRPr="002162F3">
        <w:rPr>
          <w:rStyle w:val="StyleUnderline"/>
        </w:rPr>
        <w:t>recent scientific analysis links corn for ethanol to declining bee populations, with potentially catastrophic implications for many other high-value agricultural crops</w:t>
      </w:r>
      <w:r w:rsidRPr="00650D9F">
        <w:rPr>
          <w:sz w:val="16"/>
        </w:rPr>
        <w:t xml:space="preserve"> (almonds, apples) </w:t>
      </w:r>
      <w:r w:rsidRPr="002162F3">
        <w:rPr>
          <w:rStyle w:val="StyleUnderline"/>
        </w:rPr>
        <w:t>that depend on these insects for pollination.</w:t>
      </w:r>
      <w:r w:rsidRPr="00650D9F">
        <w:rPr>
          <w:sz w:val="16"/>
        </w:rPr>
        <w:t xml:space="preserve"> A recent study found that declines in bee populations are greatest in areas of intense agriculture in the Midwest corn belt and California’s Central Valley, both of which have few of the flowering species, such as goldenrod, that are so important to bee survival. “These results,” the study noted, “reinforce recent evidence that increased demand for corn in biofuel production has intensified threats to natural habitats in corn-growing regions.” The Environmental Working Group’s Emily Cassidy has written that moving from E10 to E30 would mean “more carbon emissions, more toxic pollutants into drinking water, more toxic algae blooms, and higher water bills for Midwestern residents.” A preview of the role of ethanol in the climate debate occurred during the California Air Resources Board’s 2009 assessment of the full climate impact of ethanol, one of the first assessments to consider the indirect land-use effects of expanded crops and deforestation to meet biofuel demand. While the overall impacts on climate remain uncertain, there is no clear evidence that ethanol is part of the solution rather than the problem. If anything, a ranking of nine energy sources in relation to global climate found that cellulosic and corn-based ethanol (E85) were ranked last of nine technologies with respect to climate, air pollution, land use, wildlife damage, and chemical waste. Third, </w:t>
      </w:r>
      <w:r w:rsidRPr="00650D9F">
        <w:rPr>
          <w:rStyle w:val="StyleUnderline"/>
        </w:rPr>
        <w:t>proponents of E30 blends submit that corn used for ethanol</w:t>
      </w:r>
      <w:r w:rsidRPr="00650D9F">
        <w:rPr>
          <w:sz w:val="16"/>
        </w:rPr>
        <w:t xml:space="preserve"> — now about 30 to 40 percent of the U.S. corn crop — </w:t>
      </w:r>
      <w:r w:rsidRPr="00650D9F">
        <w:rPr>
          <w:rStyle w:val="StyleUnderline"/>
        </w:rPr>
        <w:t>is no longer a threat to food prices due to increases in agricultural productivity and that, anyway, U.S. corn is fed mainly to livestock</w:t>
      </w:r>
      <w:r w:rsidRPr="00650D9F">
        <w:rPr>
          <w:sz w:val="16"/>
        </w:rPr>
        <w:t xml:space="preserve">. The part about livestock is absolutely true. Yet even though a portion of the corn product distilled into ethanol can be recovered for animal feed, this does not mean that corn directly available for feed has not been reduced by allocating close to 30 to 40 percent to ethanol. Meat-producing animals consumed an average of 38 percent of the U.S. corn crop from 2012 to 2016, about the same as used for ethanol. If ethanol blends were raised to 30 percent, does anyone really think that there would be no impact on the prices paid by consumers for corn-fed chicken, eggs, pork, beef, and milk? The idea that ethanol demand has no effect on corn prices would come as news to economists documenting its continuing pivotal role. Brian Wright, an agricultural economist at the University of California at Berkeley has noted that </w:t>
      </w:r>
      <w:r w:rsidRPr="00474FED">
        <w:rPr>
          <w:rStyle w:val="StyleUnderline"/>
        </w:rPr>
        <w:t>real corn prices have nearly doubled since the ethanol mandates of 2005-2007. “By the standards of agricultural policy changes, the introduction of grain and oilseeds biofuels for use in transport fuels was abrupt, and the effects on the balance of supply and demand was dramatic</w:t>
      </w:r>
      <w:r w:rsidRPr="00650D9F">
        <w:rPr>
          <w:sz w:val="16"/>
        </w:rPr>
        <w:t>,” he has written.</w:t>
      </w:r>
    </w:p>
    <w:p w14:paraId="40D3232F" w14:textId="77777777" w:rsidR="007313D0" w:rsidRPr="008C2E3E" w:rsidRDefault="007313D0" w:rsidP="00151672">
      <w:pPr>
        <w:spacing w:after="0"/>
        <w:rPr>
          <w:sz w:val="16"/>
        </w:rPr>
      </w:pPr>
    </w:p>
    <w:p w14:paraId="77EE9FF7" w14:textId="77777777" w:rsidR="00151672" w:rsidRPr="00151672" w:rsidRDefault="00151672" w:rsidP="00151672"/>
    <w:p w14:paraId="66926092" w14:textId="4D5C17A9" w:rsidR="00D97FA7" w:rsidRDefault="00D97FA7" w:rsidP="00D97FA7">
      <w:pPr>
        <w:pStyle w:val="Heading2"/>
      </w:pPr>
      <w:r>
        <w:t>AT Corn Ethanol Good</w:t>
      </w:r>
    </w:p>
    <w:p w14:paraId="658A53B9" w14:textId="3BFC2863" w:rsidR="00776597" w:rsidRDefault="00776597" w:rsidP="00D97FA7">
      <w:pPr>
        <w:pStyle w:val="Heading3"/>
      </w:pPr>
      <w:r>
        <w:t xml:space="preserve">Plan Solves </w:t>
      </w:r>
      <w:r>
        <w:sym w:font="Wingdings" w:char="F0E0"/>
      </w:r>
      <w:r>
        <w:t xml:space="preserve"> Best Corn Ethanol</w:t>
      </w:r>
    </w:p>
    <w:p w14:paraId="632F095C" w14:textId="27755C18" w:rsidR="00776597" w:rsidRPr="00776597" w:rsidRDefault="00776597" w:rsidP="00776597">
      <w:pPr>
        <w:pStyle w:val="Heading4"/>
      </w:pPr>
      <w:r w:rsidRPr="00776597">
        <w:t>Repeal promotes a sustainable and environmentally sound corn ethanol industry</w:t>
      </w:r>
    </w:p>
    <w:p w14:paraId="2BD71E94" w14:textId="130FE0C8" w:rsidR="00776597" w:rsidRPr="00D85DC5" w:rsidRDefault="00776597" w:rsidP="00776597">
      <w:pPr>
        <w:spacing w:after="0"/>
        <w:rPr>
          <w:rStyle w:val="Style13ptBold"/>
        </w:rPr>
      </w:pPr>
      <w:r w:rsidRPr="00D85DC5">
        <w:rPr>
          <w:rStyle w:val="Style13ptBold"/>
        </w:rPr>
        <w:t>Wardle 2018</w:t>
      </w:r>
    </w:p>
    <w:p w14:paraId="76BCD0AE" w14:textId="77777777" w:rsidR="00776597" w:rsidRDefault="00776597" w:rsidP="00776597">
      <w:pPr>
        <w:spacing w:after="0"/>
      </w:pPr>
      <w:r>
        <w:t xml:space="preserve">Arthur, Graduate Research Fellow, The Center for Growth and Opportunity at Utah State University, “A Review of the Environmental Effects of the Renewable Fuel Standard’s Corn Ethanol Mandate” September 2018 </w:t>
      </w:r>
      <w:hyperlink r:id="rId73" w:history="1">
        <w:r w:rsidRPr="004406DA">
          <w:rPr>
            <w:rStyle w:val="Hyperlink"/>
          </w:rPr>
          <w:t>https://www.ourenergypolicy.org/wp-content/uploads/2018/10/environmental-effect-renewable-rfs-corn-ethanol-mandate.pdf</w:t>
        </w:r>
      </w:hyperlink>
      <w:r>
        <w:t xml:space="preserve"> DMR</w:t>
      </w:r>
    </w:p>
    <w:p w14:paraId="449E96E6" w14:textId="47176F79" w:rsidR="00776597" w:rsidRDefault="00776597" w:rsidP="00776597">
      <w:pPr>
        <w:spacing w:after="0"/>
        <w:rPr>
          <w:rStyle w:val="Emphasis"/>
        </w:rPr>
      </w:pPr>
      <w:r w:rsidRPr="008C2E3E">
        <w:rPr>
          <w:sz w:val="16"/>
        </w:rPr>
        <w:t xml:space="preserve">Conclusion </w:t>
      </w:r>
      <w:r w:rsidRPr="008C2E3E">
        <w:rPr>
          <w:rStyle w:val="StyleUnderline"/>
        </w:rPr>
        <w:t>Corn ethanol production prompted by the R</w:t>
      </w:r>
      <w:r w:rsidRPr="008C2E3E">
        <w:rPr>
          <w:sz w:val="16"/>
        </w:rPr>
        <w:t xml:space="preserve">enewable </w:t>
      </w:r>
      <w:r w:rsidRPr="008C2E3E">
        <w:rPr>
          <w:rStyle w:val="StyleUnderline"/>
        </w:rPr>
        <w:t>F</w:t>
      </w:r>
      <w:r w:rsidRPr="008C2E3E">
        <w:rPr>
          <w:sz w:val="16"/>
        </w:rPr>
        <w:t xml:space="preserve">uel </w:t>
      </w:r>
      <w:r w:rsidRPr="008C2E3E">
        <w:rPr>
          <w:rStyle w:val="StyleUnderline"/>
        </w:rPr>
        <w:t>S</w:t>
      </w:r>
      <w:r w:rsidRPr="008C2E3E">
        <w:rPr>
          <w:sz w:val="16"/>
        </w:rPr>
        <w:t xml:space="preserve">tandard </w:t>
      </w:r>
      <w:r w:rsidRPr="008C2E3E">
        <w:rPr>
          <w:rStyle w:val="StyleUnderline"/>
        </w:rPr>
        <w:t>harms the environment in myriad</w:t>
      </w:r>
      <w:r>
        <w:rPr>
          <w:rStyle w:val="StyleUnderline"/>
        </w:rPr>
        <w:t xml:space="preserve"> </w:t>
      </w:r>
      <w:r w:rsidRPr="008C2E3E">
        <w:rPr>
          <w:rStyle w:val="StyleUnderline"/>
        </w:rPr>
        <w:t>ways. Previously unfarmed lands enter intensive corn production and beneficial crop rotations are dropped</w:t>
      </w:r>
      <w:r>
        <w:rPr>
          <w:rStyle w:val="StyleUnderline"/>
        </w:rPr>
        <w:t xml:space="preserve"> </w:t>
      </w:r>
      <w:r w:rsidRPr="008C2E3E">
        <w:rPr>
          <w:sz w:val="16"/>
        </w:rPr>
        <w:t xml:space="preserve">in favor of continuous corn production. </w:t>
      </w:r>
      <w:r w:rsidRPr="008C2E3E">
        <w:rPr>
          <w:rStyle w:val="StyleUnderline"/>
        </w:rPr>
        <w:t>Important topsoil supplies are carried away by rainfall owing to</w:t>
      </w:r>
      <w:r>
        <w:rPr>
          <w:rStyle w:val="StyleUnderline"/>
        </w:rPr>
        <w:t xml:space="preserve"> </w:t>
      </w:r>
      <w:r w:rsidRPr="008C2E3E">
        <w:rPr>
          <w:rStyle w:val="StyleUnderline"/>
        </w:rPr>
        <w:t>poor anti-erosion practices</w:t>
      </w:r>
      <w:r w:rsidRPr="008C2E3E">
        <w:rPr>
          <w:sz w:val="16"/>
        </w:rPr>
        <w:t xml:space="preserve">. Ethanol’s already meager greenhouse gas benefits are offset by larger emissions elsewhere in the product’s lifecycle. </w:t>
      </w:r>
      <w:r w:rsidRPr="008C2E3E">
        <w:rPr>
          <w:rStyle w:val="StyleUnderline"/>
        </w:rPr>
        <w:t>Intensive corn farming eats up fertilizer and water, harming at-risk</w:t>
      </w:r>
      <w:r w:rsidRPr="008C2E3E">
        <w:rPr>
          <w:sz w:val="16"/>
        </w:rPr>
        <w:t xml:space="preserve"> Midwestern </w:t>
      </w:r>
      <w:r w:rsidRPr="008C2E3E">
        <w:rPr>
          <w:rStyle w:val="StyleUnderline"/>
        </w:rPr>
        <w:t>environments and populations. To top it all off, the technology</w:t>
      </w:r>
      <w:r w:rsidRPr="008C2E3E">
        <w:rPr>
          <w:sz w:val="16"/>
        </w:rPr>
        <w:t xml:space="preserve"> barely produces any net energy and, in some areas, even </w:t>
      </w:r>
      <w:r w:rsidRPr="008C2E3E">
        <w:rPr>
          <w:rStyle w:val="StyleUnderline"/>
        </w:rPr>
        <w:t>destroys energy on balance</w:t>
      </w:r>
      <w:r w:rsidRPr="008C2E3E">
        <w:rPr>
          <w:sz w:val="16"/>
        </w:rPr>
        <w:t xml:space="preserve">. In general, this report finds the environmental benefits of the RFS mandate to be lacking and its environmental consequences to be widespread. </w:t>
      </w:r>
      <w:r w:rsidRPr="008C2E3E">
        <w:rPr>
          <w:rStyle w:val="Emphasis"/>
        </w:rPr>
        <w:t>Many of ethanol’s worst environmental problems stem from the artificially high demand driven by the</w:t>
      </w:r>
      <w:r>
        <w:rPr>
          <w:rStyle w:val="Emphasis"/>
        </w:rPr>
        <w:t xml:space="preserve"> </w:t>
      </w:r>
      <w:r w:rsidRPr="008C2E3E">
        <w:rPr>
          <w:rStyle w:val="Emphasis"/>
        </w:rPr>
        <w:t>RFS mandate</w:t>
      </w:r>
      <w:r w:rsidRPr="008C2E3E">
        <w:rPr>
          <w:sz w:val="16"/>
        </w:rPr>
        <w:t xml:space="preserve">. Despite the current mandate’s environmental problems, corn ethanol still plays an important role in the US energy mix, particularly as an octane enhancer. </w:t>
      </w:r>
      <w:r w:rsidRPr="008C2E3E">
        <w:rPr>
          <w:rStyle w:val="Emphasis"/>
        </w:rPr>
        <w:t>An unmandated market for ethanol</w:t>
      </w:r>
      <w:r>
        <w:rPr>
          <w:rStyle w:val="Emphasis"/>
        </w:rPr>
        <w:t xml:space="preserve"> </w:t>
      </w:r>
      <w:r w:rsidRPr="008C2E3E">
        <w:rPr>
          <w:rStyle w:val="Emphasis"/>
        </w:rPr>
        <w:t>would be more sustainable, producing enough ethanol to boost octane in the nation’s fuel supply without</w:t>
      </w:r>
      <w:r>
        <w:rPr>
          <w:rStyle w:val="Emphasis"/>
        </w:rPr>
        <w:t xml:space="preserve"> </w:t>
      </w:r>
      <w:r w:rsidRPr="008C2E3E">
        <w:rPr>
          <w:rStyle w:val="Emphasis"/>
        </w:rPr>
        <w:t>pushing corn cultivation into the Corn Belt’s periphery and disrupting the environment</w:t>
      </w:r>
      <w:r>
        <w:rPr>
          <w:rStyle w:val="Emphasis"/>
        </w:rPr>
        <w:t>.</w:t>
      </w:r>
    </w:p>
    <w:p w14:paraId="7E9D330E" w14:textId="3EB6F941" w:rsidR="00952018" w:rsidRDefault="00952018" w:rsidP="00952018">
      <w:pPr>
        <w:pStyle w:val="Heading3"/>
      </w:pPr>
      <w:r>
        <w:t xml:space="preserve">AT Good </w:t>
      </w:r>
      <w:r>
        <w:sym w:font="Wingdings" w:char="F0E0"/>
      </w:r>
      <w:r>
        <w:t xml:space="preserve"> Carbon Sinks</w:t>
      </w:r>
    </w:p>
    <w:p w14:paraId="6FBC895C" w14:textId="77777777" w:rsidR="00952018" w:rsidRPr="00650D9F" w:rsidRDefault="00952018" w:rsidP="00952018">
      <w:pPr>
        <w:pStyle w:val="Heading4"/>
      </w:pPr>
      <w:r w:rsidRPr="00650D9F">
        <w:t>Benefits from conservation tillage are hypothetical – the corn belt is not utilizing practices that promote carbon sinks</w:t>
      </w:r>
    </w:p>
    <w:p w14:paraId="2EEE7034" w14:textId="77777777" w:rsidR="00952018" w:rsidRDefault="00952018" w:rsidP="00952018">
      <w:pPr>
        <w:spacing w:after="0"/>
        <w:rPr>
          <w:rStyle w:val="StyleUnderline"/>
          <w:u w:val="none"/>
        </w:rPr>
      </w:pPr>
      <w:r w:rsidRPr="004C0A2C">
        <w:rPr>
          <w:rStyle w:val="StyleUnderline"/>
          <w:u w:val="none"/>
        </w:rPr>
        <w:t>C. Ford</w:t>
      </w:r>
      <w:r>
        <w:rPr>
          <w:rStyle w:val="StyleUnderline"/>
          <w:u w:val="none"/>
        </w:rPr>
        <w:t xml:space="preserve"> </w:t>
      </w:r>
      <w:r w:rsidRPr="004C0A2C">
        <w:rPr>
          <w:rStyle w:val="Style13ptBold"/>
        </w:rPr>
        <w:t>Runge 16</w:t>
      </w:r>
      <w:r>
        <w:rPr>
          <w:rStyle w:val="StyleUnderline"/>
          <w:u w:val="none"/>
        </w:rPr>
        <w:t>, the McKnight University Professor of Applied Economics and Law at the University of Minnesota</w:t>
      </w:r>
      <w:r w:rsidRPr="004C0A2C">
        <w:rPr>
          <w:rStyle w:val="StyleUnderline"/>
          <w:u w:val="none"/>
        </w:rPr>
        <w:t xml:space="preserve">, </w:t>
      </w:r>
      <w:r>
        <w:rPr>
          <w:rStyle w:val="StyleUnderline"/>
          <w:u w:val="none"/>
        </w:rPr>
        <w:t>5/25/16</w:t>
      </w:r>
      <w:r w:rsidRPr="004C0A2C">
        <w:rPr>
          <w:rStyle w:val="StyleUnderline"/>
          <w:u w:val="none"/>
        </w:rPr>
        <w:t xml:space="preserve">, "The Case Against More Ethanol: It's Simply Bad for Environment," Yale E360, </w:t>
      </w:r>
      <w:hyperlink r:id="rId74" w:history="1">
        <w:r w:rsidRPr="004C0A2C">
          <w:rPr>
            <w:rStyle w:val="Hyperlink"/>
          </w:rPr>
          <w:t>https://e360.yale.edu/features/the_case_against_ethanol_bad_for_environment</w:t>
        </w:r>
      </w:hyperlink>
      <w:r w:rsidRPr="004C0A2C">
        <w:rPr>
          <w:rStyle w:val="StyleUnderline"/>
          <w:u w:val="none"/>
        </w:rPr>
        <w:t xml:space="preserve"> - MBA AM</w:t>
      </w:r>
    </w:p>
    <w:p w14:paraId="0C535662" w14:textId="747CBDBE" w:rsidR="00952018" w:rsidRDefault="00952018" w:rsidP="00952018">
      <w:pPr>
        <w:spacing w:after="0"/>
      </w:pPr>
      <w:r>
        <w:t xml:space="preserve">E30 advocates seem to have recently made a novel discovery: Conservation tillage is turning corn growing into a “carbon sink” and is now practiced on nearly two-thirds of all U.S. cropland. Reality check from the Corn Belt: </w:t>
      </w:r>
      <w:r w:rsidRPr="00650D9F">
        <w:rPr>
          <w:rStyle w:val="StyleUnderline"/>
        </w:rPr>
        <w:t>Conservation tillage has been practiced intensively for more than 40 years and has shown real environmental improvements over the erosive open plowing of the past. But as to the extent of its use on cornfields, the</w:t>
      </w:r>
      <w:r>
        <w:t xml:space="preserve"> U.S. </w:t>
      </w:r>
      <w:r w:rsidRPr="00650D9F">
        <w:rPr>
          <w:rStyle w:val="StyleUnderline"/>
        </w:rPr>
        <w:t>Department of Ag</w:t>
      </w:r>
      <w:r>
        <w:t xml:space="preserve">riculture </w:t>
      </w:r>
      <w:r w:rsidRPr="00650D9F">
        <w:rPr>
          <w:rStyle w:val="StyleUnderline"/>
        </w:rPr>
        <w:t>reported in 2015 that such tillage practices were used on a little more than 30 percent of all U.S. corn acres</w:t>
      </w:r>
      <w:r>
        <w:t xml:space="preserve"> in 2010-11, mostly outside the Corn Belt This is a lower percentage than on soybeans, wheat, or even highly erosive cotton.</w:t>
      </w:r>
    </w:p>
    <w:p w14:paraId="708817F5" w14:textId="300C0E9C" w:rsidR="00231B63" w:rsidRDefault="00231B63" w:rsidP="00952018">
      <w:pPr>
        <w:spacing w:after="0"/>
      </w:pPr>
    </w:p>
    <w:p w14:paraId="79C0C43D" w14:textId="1323FA70" w:rsidR="00231B63" w:rsidRPr="00231B63" w:rsidRDefault="00231B63" w:rsidP="00231B63">
      <w:pPr>
        <w:pStyle w:val="Heading4"/>
      </w:pPr>
      <w:r w:rsidRPr="00231B63">
        <w:t>Expanding corn crops destroys carbon sinks – production emissions also ensure expanding conventional biofuels exacerbates climate change</w:t>
      </w:r>
    </w:p>
    <w:p w14:paraId="7335416E" w14:textId="77777777" w:rsidR="00231B63" w:rsidRDefault="00231B63" w:rsidP="00231B63">
      <w:r w:rsidRPr="00E5550E">
        <w:rPr>
          <w:rFonts w:eastAsiaTheme="majorEastAsia" w:cstheme="majorBidi"/>
          <w:b/>
          <w:iCs/>
          <w:sz w:val="26"/>
        </w:rPr>
        <w:t>Johnston ’18</w:t>
      </w:r>
      <w:r>
        <w:t xml:space="preserve"> — Jason Scott Johnston, Henry L. and Grace Doherty Charitable Foundation Professor, Armistead M. Dobey Professor, Director, Olin Program in Law and Economics, University of Virginia Law School; (2018; “REGULATORY CARROTS AND STICKS IN CLIMATE POLICY: SOME POLITICAL ECONOMIC OBSERVATIONS”; University of Michigan Libraries; </w:t>
      </w:r>
      <w:r w:rsidRPr="00E5550E">
        <w:rPr>
          <w:i/>
          <w:iCs/>
        </w:rPr>
        <w:t>Texas A&amp;M Law Review</w:t>
      </w:r>
      <w:r>
        <w:t>, Vol. 6; //LFS—JCM)</w:t>
      </w:r>
    </w:p>
    <w:p w14:paraId="5D1C211B" w14:textId="77777777" w:rsidR="00231B63" w:rsidRPr="00687551" w:rsidRDefault="00231B63" w:rsidP="00231B63">
      <w:pPr>
        <w:rPr>
          <w:sz w:val="16"/>
        </w:rPr>
      </w:pPr>
      <w:r w:rsidRPr="00687551">
        <w:rPr>
          <w:sz w:val="16"/>
        </w:rPr>
        <w:t xml:space="preserve">Over the years of ethanol subsidies, </w:t>
      </w:r>
      <w:r w:rsidRPr="00C80032">
        <w:rPr>
          <w:rStyle w:val="StyleUnderline"/>
        </w:rPr>
        <w:t>evidence has mounted</w:t>
      </w:r>
      <w:r w:rsidRPr="00687551">
        <w:rPr>
          <w:sz w:val="16"/>
        </w:rPr>
        <w:t xml:space="preserve"> </w:t>
      </w:r>
      <w:r w:rsidRPr="00C80032">
        <w:rPr>
          <w:rStyle w:val="StyleUnderline"/>
        </w:rPr>
        <w:t xml:space="preserve">that </w:t>
      </w:r>
      <w:r w:rsidRPr="00D26C0A">
        <w:rPr>
          <w:rStyle w:val="StyleUnderline"/>
          <w:highlight w:val="green"/>
        </w:rPr>
        <w:t>the</w:t>
      </w:r>
      <w:r w:rsidRPr="00C80032">
        <w:rPr>
          <w:rStyle w:val="StyleUnderline"/>
        </w:rPr>
        <w:t xml:space="preserve"> </w:t>
      </w:r>
      <w:r w:rsidRPr="00C80032">
        <w:rPr>
          <w:rStyle w:val="Emphasis"/>
        </w:rPr>
        <w:t xml:space="preserve">environmental </w:t>
      </w:r>
      <w:r w:rsidRPr="00D26C0A">
        <w:rPr>
          <w:rStyle w:val="Emphasis"/>
          <w:highlight w:val="green"/>
        </w:rPr>
        <w:t>benefits</w:t>
      </w:r>
      <w:r w:rsidRPr="00D26C0A">
        <w:rPr>
          <w:sz w:val="16"/>
          <w:highlight w:val="green"/>
        </w:rPr>
        <w:t xml:space="preserve"> </w:t>
      </w:r>
      <w:r w:rsidRPr="00D26C0A">
        <w:rPr>
          <w:rStyle w:val="StyleUnderline"/>
          <w:highlight w:val="green"/>
        </w:rPr>
        <w:t>of ethanol</w:t>
      </w:r>
      <w:r w:rsidRPr="00C80032">
        <w:rPr>
          <w:rStyle w:val="StyleUnderline"/>
        </w:rPr>
        <w:t xml:space="preserve"> subsidies</w:t>
      </w:r>
      <w:r w:rsidRPr="00687551">
        <w:rPr>
          <w:sz w:val="16"/>
        </w:rPr>
        <w:t xml:space="preserve"> </w:t>
      </w:r>
      <w:r w:rsidRPr="00D26C0A">
        <w:rPr>
          <w:rStyle w:val="StyleUnderline"/>
          <w:highlight w:val="green"/>
        </w:rPr>
        <w:t>are</w:t>
      </w:r>
      <w:r w:rsidRPr="00C80032">
        <w:rPr>
          <w:rStyle w:val="StyleUnderline"/>
        </w:rPr>
        <w:t xml:space="preserve"> likely </w:t>
      </w:r>
      <w:r w:rsidRPr="00C80032">
        <w:rPr>
          <w:rStyle w:val="Emphasis"/>
        </w:rPr>
        <w:t xml:space="preserve">much </w:t>
      </w:r>
      <w:r w:rsidRPr="00D26C0A">
        <w:rPr>
          <w:rStyle w:val="Emphasis"/>
          <w:highlight w:val="green"/>
        </w:rPr>
        <w:t>small</w:t>
      </w:r>
      <w:r w:rsidRPr="00C80032">
        <w:rPr>
          <w:rStyle w:val="Emphasis"/>
        </w:rPr>
        <w:t>er</w:t>
      </w:r>
      <w:r w:rsidRPr="00687551">
        <w:rPr>
          <w:sz w:val="16"/>
        </w:rPr>
        <w:t xml:space="preserve"> </w:t>
      </w:r>
      <w:r w:rsidRPr="00C80032">
        <w:rPr>
          <w:rStyle w:val="StyleUnderline"/>
        </w:rPr>
        <w:t>than originally hoped</w:t>
      </w:r>
      <w:r w:rsidRPr="00687551">
        <w:rPr>
          <w:sz w:val="16"/>
        </w:rPr>
        <w:t xml:space="preserve"> </w:t>
      </w:r>
      <w:r w:rsidRPr="00C80032">
        <w:rPr>
          <w:rStyle w:val="StyleUnderline"/>
        </w:rPr>
        <w:t>and not worth their cost</w:t>
      </w:r>
      <w:r w:rsidRPr="00687551">
        <w:rPr>
          <w:sz w:val="16"/>
        </w:rPr>
        <w:t xml:space="preserve">. The primary environmental benefit from blending ethanol into gasoline is a reduction in net carbon-dioxide emissions, relative to gasoline. The net reduction occurs because although burning ethanol, just like burning gasoline, releases C02, corn plants used to produce ethanol absorb C02 each year as they grow. But just as with petroleum production, </w:t>
      </w:r>
      <w:r w:rsidRPr="00D26C0A">
        <w:rPr>
          <w:rStyle w:val="StyleUnderline"/>
          <w:highlight w:val="green"/>
        </w:rPr>
        <w:t>the</w:t>
      </w:r>
      <w:r w:rsidRPr="00C80032">
        <w:rPr>
          <w:rStyle w:val="StyleUnderline"/>
        </w:rPr>
        <w:t xml:space="preserve"> </w:t>
      </w:r>
      <w:r w:rsidRPr="00C80032">
        <w:rPr>
          <w:rStyle w:val="Emphasis"/>
        </w:rPr>
        <w:t>ethanol production</w:t>
      </w:r>
      <w:r w:rsidRPr="00C80032">
        <w:rPr>
          <w:rStyle w:val="StyleUnderline"/>
        </w:rPr>
        <w:t xml:space="preserve"> </w:t>
      </w:r>
      <w:r w:rsidRPr="00D26C0A">
        <w:rPr>
          <w:rStyle w:val="StyleUnderline"/>
          <w:highlight w:val="green"/>
        </w:rPr>
        <w:t>process</w:t>
      </w:r>
      <w:r w:rsidRPr="00687551">
        <w:rPr>
          <w:sz w:val="16"/>
        </w:rPr>
        <w:t xml:space="preserve"> </w:t>
      </w:r>
      <w:r w:rsidRPr="00C80032">
        <w:rPr>
          <w:rStyle w:val="StyleUnderline"/>
        </w:rPr>
        <w:t xml:space="preserve">itself </w:t>
      </w:r>
      <w:r w:rsidRPr="00D26C0A">
        <w:rPr>
          <w:rStyle w:val="Emphasis"/>
          <w:highlight w:val="green"/>
        </w:rPr>
        <w:t>emits C02</w:t>
      </w:r>
      <w:r w:rsidRPr="00D26C0A">
        <w:rPr>
          <w:rStyle w:val="StyleUnderline"/>
          <w:highlight w:val="green"/>
        </w:rPr>
        <w:t xml:space="preserve"> at</w:t>
      </w:r>
      <w:r w:rsidRPr="00C80032">
        <w:rPr>
          <w:rStyle w:val="StyleUnderline"/>
        </w:rPr>
        <w:t xml:space="preserve"> several stages</w:t>
      </w:r>
      <w:r w:rsidRPr="00687551">
        <w:rPr>
          <w:sz w:val="16"/>
        </w:rPr>
        <w:t xml:space="preserve">: </w:t>
      </w:r>
      <w:r w:rsidRPr="00D26C0A">
        <w:rPr>
          <w:rStyle w:val="Emphasis"/>
          <w:highlight w:val="green"/>
        </w:rPr>
        <w:t>growing</w:t>
      </w:r>
      <w:r w:rsidRPr="00C80032">
        <w:rPr>
          <w:rStyle w:val="Emphasis"/>
        </w:rPr>
        <w:t xml:space="preserve"> the corn</w:t>
      </w:r>
      <w:r w:rsidRPr="00687551">
        <w:rPr>
          <w:sz w:val="16"/>
        </w:rPr>
        <w:t xml:space="preserve">, </w:t>
      </w:r>
      <w:r w:rsidRPr="00D26C0A">
        <w:rPr>
          <w:rStyle w:val="Emphasis"/>
          <w:highlight w:val="green"/>
        </w:rPr>
        <w:t>transporting</w:t>
      </w:r>
      <w:r w:rsidRPr="00C80032">
        <w:rPr>
          <w:rStyle w:val="Emphasis"/>
        </w:rPr>
        <w:t xml:space="preserve"> it to ethanol refineries</w:t>
      </w:r>
      <w:r w:rsidRPr="00687551">
        <w:rPr>
          <w:sz w:val="16"/>
        </w:rPr>
        <w:t xml:space="preserve">, </w:t>
      </w:r>
      <w:r w:rsidRPr="00D26C0A">
        <w:rPr>
          <w:rStyle w:val="Emphasis"/>
          <w:highlight w:val="green"/>
        </w:rPr>
        <w:t>converting</w:t>
      </w:r>
      <w:r w:rsidRPr="00C80032">
        <w:rPr>
          <w:rStyle w:val="Emphasis"/>
        </w:rPr>
        <w:t xml:space="preserve"> corn to ethanol</w:t>
      </w:r>
      <w:r w:rsidRPr="00687551">
        <w:rPr>
          <w:sz w:val="16"/>
        </w:rPr>
        <w:t xml:space="preserve"> </w:t>
      </w:r>
      <w:r w:rsidRPr="00C80032">
        <w:rPr>
          <w:rStyle w:val="StyleUnderline"/>
        </w:rPr>
        <w:t>at those refineries</w:t>
      </w:r>
      <w:r w:rsidRPr="00687551">
        <w:rPr>
          <w:sz w:val="16"/>
        </w:rPr>
        <w:t xml:space="preserve">, </w:t>
      </w:r>
      <w:r w:rsidRPr="00D26C0A">
        <w:rPr>
          <w:rStyle w:val="StyleUnderline"/>
          <w:highlight w:val="green"/>
        </w:rPr>
        <w:t>and</w:t>
      </w:r>
      <w:r w:rsidRPr="00C80032">
        <w:rPr>
          <w:rStyle w:val="StyleUnderline"/>
        </w:rPr>
        <w:t xml:space="preserve"> </w:t>
      </w:r>
      <w:r w:rsidRPr="00C80032">
        <w:rPr>
          <w:rStyle w:val="Emphasis"/>
        </w:rPr>
        <w:t>distributing</w:t>
      </w:r>
      <w:r w:rsidRPr="00687551">
        <w:rPr>
          <w:sz w:val="16"/>
        </w:rPr>
        <w:t xml:space="preserve"> </w:t>
      </w:r>
      <w:r w:rsidRPr="00C80032">
        <w:rPr>
          <w:rStyle w:val="StyleUnderline"/>
        </w:rPr>
        <w:t xml:space="preserve">and </w:t>
      </w:r>
      <w:r w:rsidRPr="00D26C0A">
        <w:rPr>
          <w:rStyle w:val="StyleUnderline"/>
          <w:highlight w:val="green"/>
        </w:rPr>
        <w:t>blending</w:t>
      </w:r>
      <w:r w:rsidRPr="00687551">
        <w:rPr>
          <w:sz w:val="16"/>
        </w:rPr>
        <w:t xml:space="preserve"> </w:t>
      </w:r>
      <w:r w:rsidRPr="00687551">
        <w:rPr>
          <w:sz w:val="16"/>
          <w:szCs w:val="16"/>
        </w:rPr>
        <w:t>ethanol with gasoline</w:t>
      </w:r>
      <w:r w:rsidRPr="00687551">
        <w:rPr>
          <w:sz w:val="16"/>
        </w:rPr>
        <w:t xml:space="preserve">. According to one study, </w:t>
      </w:r>
      <w:r w:rsidRPr="00687551">
        <w:rPr>
          <w:sz w:val="16"/>
          <w:szCs w:val="16"/>
        </w:rPr>
        <w:t>even when blended at 30% rates</w:t>
      </w:r>
      <w:r w:rsidRPr="00687551">
        <w:rPr>
          <w:sz w:val="16"/>
        </w:rPr>
        <w:t xml:space="preserve">, </w:t>
      </w:r>
      <w:r w:rsidRPr="00C80032">
        <w:rPr>
          <w:rStyle w:val="StyleUnderline"/>
        </w:rPr>
        <w:t xml:space="preserve">C02 </w:t>
      </w:r>
      <w:r w:rsidRPr="00D26C0A">
        <w:rPr>
          <w:rStyle w:val="StyleUnderline"/>
          <w:highlight w:val="green"/>
        </w:rPr>
        <w:t>emissions</w:t>
      </w:r>
      <w:r w:rsidRPr="00C80032">
        <w:rPr>
          <w:rStyle w:val="StyleUnderline"/>
        </w:rPr>
        <w:t xml:space="preserve"> from production</w:t>
      </w:r>
      <w:r w:rsidRPr="00687551">
        <w:rPr>
          <w:sz w:val="16"/>
        </w:rPr>
        <w:t xml:space="preserve"> and conversion of corn-based ethanol </w:t>
      </w:r>
      <w:r w:rsidRPr="00D26C0A">
        <w:rPr>
          <w:rStyle w:val="StyleUnderline"/>
          <w:highlight w:val="green"/>
        </w:rPr>
        <w:t>are so high</w:t>
      </w:r>
      <w:r w:rsidRPr="00687551">
        <w:rPr>
          <w:sz w:val="16"/>
        </w:rPr>
        <w:t xml:space="preserve"> </w:t>
      </w:r>
      <w:r w:rsidRPr="00C80032">
        <w:rPr>
          <w:rStyle w:val="StyleUnderline"/>
        </w:rPr>
        <w:t xml:space="preserve">that </w:t>
      </w:r>
      <w:r w:rsidRPr="00D26C0A">
        <w:rPr>
          <w:rStyle w:val="StyleUnderline"/>
          <w:highlight w:val="green"/>
        </w:rPr>
        <w:t>there is</w:t>
      </w:r>
      <w:r w:rsidRPr="00D26C0A">
        <w:rPr>
          <w:sz w:val="16"/>
          <w:highlight w:val="green"/>
        </w:rPr>
        <w:t xml:space="preserve"> </w:t>
      </w:r>
      <w:r w:rsidRPr="00D26C0A">
        <w:rPr>
          <w:rStyle w:val="Emphasis"/>
          <w:highlight w:val="green"/>
        </w:rPr>
        <w:t>little</w:t>
      </w:r>
      <w:r w:rsidRPr="00C80032">
        <w:rPr>
          <w:rStyle w:val="Emphasis"/>
        </w:rPr>
        <w:t xml:space="preserve"> potential</w:t>
      </w:r>
      <w:r w:rsidRPr="00687551">
        <w:rPr>
          <w:sz w:val="16"/>
        </w:rPr>
        <w:t xml:space="preserve"> </w:t>
      </w:r>
      <w:r w:rsidRPr="00C80032">
        <w:rPr>
          <w:rStyle w:val="StyleUnderline"/>
        </w:rPr>
        <w:t xml:space="preserve">overall </w:t>
      </w:r>
      <w:r w:rsidRPr="00D26C0A">
        <w:rPr>
          <w:rStyle w:val="Emphasis"/>
          <w:highlight w:val="green"/>
        </w:rPr>
        <w:t>reduction</w:t>
      </w:r>
      <w:r w:rsidRPr="00687551">
        <w:rPr>
          <w:sz w:val="16"/>
        </w:rPr>
        <w:t xml:space="preserve"> </w:t>
      </w:r>
      <w:r w:rsidRPr="00C80032">
        <w:rPr>
          <w:rStyle w:val="StyleUnderline"/>
        </w:rPr>
        <w:t>in C02 emissions</w:t>
      </w:r>
      <w:r w:rsidRPr="00687551">
        <w:rPr>
          <w:sz w:val="16"/>
        </w:rPr>
        <w:t>."70</w:t>
      </w:r>
    </w:p>
    <w:p w14:paraId="1B2EE44C" w14:textId="77777777" w:rsidR="00231B63" w:rsidRPr="00687551" w:rsidRDefault="00231B63" w:rsidP="00231B63">
      <w:pPr>
        <w:rPr>
          <w:sz w:val="16"/>
        </w:rPr>
      </w:pPr>
      <w:r w:rsidRPr="00687551">
        <w:rPr>
          <w:sz w:val="16"/>
        </w:rPr>
        <w:t xml:space="preserve">Moreover, </w:t>
      </w:r>
      <w:r w:rsidRPr="00D26C0A">
        <w:rPr>
          <w:rStyle w:val="StyleUnderline"/>
          <w:highlight w:val="green"/>
        </w:rPr>
        <w:t>whether</w:t>
      </w:r>
      <w:r w:rsidRPr="00687551">
        <w:rPr>
          <w:sz w:val="16"/>
        </w:rPr>
        <w:t xml:space="preserve"> corn-based </w:t>
      </w:r>
      <w:r w:rsidRPr="00D26C0A">
        <w:rPr>
          <w:rStyle w:val="StyleUnderline"/>
          <w:highlight w:val="green"/>
        </w:rPr>
        <w:t>ethanol lowers</w:t>
      </w:r>
      <w:r w:rsidRPr="00687551">
        <w:rPr>
          <w:sz w:val="16"/>
        </w:rPr>
        <w:t xml:space="preserve"> </w:t>
      </w:r>
      <w:r w:rsidRPr="00C80032">
        <w:rPr>
          <w:rStyle w:val="Emphasis"/>
        </w:rPr>
        <w:t>C02 emission</w:t>
      </w:r>
      <w:r w:rsidRPr="00687551">
        <w:rPr>
          <w:sz w:val="16"/>
        </w:rPr>
        <w:t xml:space="preserve"> </w:t>
      </w:r>
      <w:r w:rsidRPr="00D26C0A">
        <w:rPr>
          <w:rStyle w:val="StyleUnderline"/>
          <w:highlight w:val="green"/>
        </w:rPr>
        <w:t>relative to</w:t>
      </w:r>
      <w:r w:rsidRPr="00B217B6">
        <w:rPr>
          <w:rStyle w:val="StyleUnderline"/>
        </w:rPr>
        <w:t xml:space="preserve"> </w:t>
      </w:r>
      <w:r w:rsidRPr="00D26C0A">
        <w:rPr>
          <w:rStyle w:val="StyleUnderline"/>
          <w:highlight w:val="green"/>
        </w:rPr>
        <w:t>gas</w:t>
      </w:r>
      <w:r w:rsidRPr="00B217B6">
        <w:rPr>
          <w:rStyle w:val="StyleUnderline"/>
        </w:rPr>
        <w:t>oline</w:t>
      </w:r>
      <w:r w:rsidRPr="00687551">
        <w:rPr>
          <w:sz w:val="16"/>
        </w:rPr>
        <w:t xml:space="preserve"> </w:t>
      </w:r>
      <w:r w:rsidRPr="00D26C0A">
        <w:rPr>
          <w:rStyle w:val="Emphasis"/>
          <w:highlight w:val="green"/>
        </w:rPr>
        <w:t>depends</w:t>
      </w:r>
      <w:r w:rsidRPr="00C80032">
        <w:rPr>
          <w:rStyle w:val="Emphasis"/>
        </w:rPr>
        <w:t xml:space="preserve"> up</w:t>
      </w:r>
      <w:r w:rsidRPr="00D26C0A">
        <w:rPr>
          <w:rStyle w:val="Emphasis"/>
          <w:highlight w:val="green"/>
        </w:rPr>
        <w:t>on</w:t>
      </w:r>
      <w:r w:rsidRPr="00687551">
        <w:rPr>
          <w:sz w:val="16"/>
        </w:rPr>
        <w:t xml:space="preserve"> </w:t>
      </w:r>
      <w:r w:rsidRPr="00B217B6">
        <w:rPr>
          <w:rStyle w:val="StyleUnderline"/>
        </w:rPr>
        <w:t>what was being done</w:t>
      </w:r>
      <w:r w:rsidRPr="00687551">
        <w:rPr>
          <w:sz w:val="16"/>
        </w:rPr>
        <w:t xml:space="preserve"> </w:t>
      </w:r>
      <w:r w:rsidRPr="00B217B6">
        <w:rPr>
          <w:rStyle w:val="StyleUnderline"/>
        </w:rPr>
        <w:t xml:space="preserve">with </w:t>
      </w:r>
      <w:r w:rsidRPr="00D26C0A">
        <w:rPr>
          <w:rStyle w:val="StyleUnderline"/>
          <w:highlight w:val="green"/>
        </w:rPr>
        <w:t>the</w:t>
      </w:r>
      <w:r w:rsidRPr="00D26C0A">
        <w:rPr>
          <w:sz w:val="16"/>
          <w:highlight w:val="green"/>
        </w:rPr>
        <w:t xml:space="preserve"> </w:t>
      </w:r>
      <w:r w:rsidRPr="00D26C0A">
        <w:rPr>
          <w:rStyle w:val="Emphasis"/>
          <w:highlight w:val="green"/>
        </w:rPr>
        <w:t>cropland</w:t>
      </w:r>
      <w:r w:rsidRPr="00B217B6">
        <w:rPr>
          <w:rStyle w:val="StyleUnderline"/>
        </w:rPr>
        <w:t xml:space="preserve"> </w:t>
      </w:r>
      <w:r w:rsidRPr="00D26C0A">
        <w:rPr>
          <w:rStyle w:val="StyleUnderline"/>
          <w:highlight w:val="green"/>
        </w:rPr>
        <w:t>before</w:t>
      </w:r>
      <w:r w:rsidRPr="00D26C0A">
        <w:rPr>
          <w:sz w:val="16"/>
          <w:highlight w:val="green"/>
        </w:rPr>
        <w:t xml:space="preserve"> </w:t>
      </w:r>
      <w:r w:rsidRPr="00D26C0A">
        <w:rPr>
          <w:rStyle w:val="StyleUnderline"/>
          <w:highlight w:val="green"/>
        </w:rPr>
        <w:t>corn was</w:t>
      </w:r>
      <w:r w:rsidRPr="00B217B6">
        <w:rPr>
          <w:rStyle w:val="StyleUnderline"/>
        </w:rPr>
        <w:t xml:space="preserve"> </w:t>
      </w:r>
      <w:r w:rsidRPr="00D26C0A">
        <w:rPr>
          <w:rStyle w:val="StyleUnderline"/>
          <w:highlight w:val="green"/>
        </w:rPr>
        <w:t>grown</w:t>
      </w:r>
      <w:r w:rsidRPr="00687551">
        <w:rPr>
          <w:sz w:val="16"/>
        </w:rPr>
        <w:t xml:space="preserve"> </w:t>
      </w:r>
      <w:r w:rsidRPr="00B217B6">
        <w:rPr>
          <w:rStyle w:val="StyleUnderline"/>
        </w:rPr>
        <w:t>on it</w:t>
      </w:r>
      <w:r w:rsidRPr="00687551">
        <w:rPr>
          <w:sz w:val="16"/>
        </w:rPr>
        <w:t xml:space="preserve">. Work indicates that </w:t>
      </w:r>
      <w:r w:rsidRPr="00B217B6">
        <w:rPr>
          <w:rStyle w:val="StyleUnderline"/>
        </w:rPr>
        <w:t>when the land was previously uncultivated</w:t>
      </w:r>
      <w:r w:rsidRPr="00687551">
        <w:rPr>
          <w:sz w:val="16"/>
        </w:rPr>
        <w:t xml:space="preserve">, as in the U.S Conservation Reserve Program ("CRP"), </w:t>
      </w:r>
      <w:r w:rsidRPr="00B217B6">
        <w:rPr>
          <w:rStyle w:val="StyleUnderline"/>
        </w:rPr>
        <w:t>even corn-based ethanol</w:t>
      </w:r>
      <w:r w:rsidRPr="00687551">
        <w:rPr>
          <w:sz w:val="16"/>
        </w:rPr>
        <w:t xml:space="preserve"> </w:t>
      </w:r>
      <w:r w:rsidRPr="00B217B6">
        <w:rPr>
          <w:rStyle w:val="StyleUnderline"/>
        </w:rPr>
        <w:t>produced by low</w:t>
      </w:r>
      <w:r w:rsidRPr="00687551">
        <w:rPr>
          <w:sz w:val="16"/>
        </w:rPr>
        <w:t xml:space="preserve"> </w:t>
      </w:r>
      <w:r w:rsidRPr="00B217B6">
        <w:rPr>
          <w:rStyle w:val="StyleUnderline"/>
        </w:rPr>
        <w:t>C02 emission</w:t>
      </w:r>
      <w:r w:rsidRPr="00687551">
        <w:rPr>
          <w:sz w:val="16"/>
        </w:rPr>
        <w:t xml:space="preserve"> </w:t>
      </w:r>
      <w:r w:rsidRPr="00C80032">
        <w:rPr>
          <w:rStyle w:val="Emphasis"/>
        </w:rPr>
        <w:t>natural gas</w:t>
      </w:r>
      <w:r w:rsidRPr="00B217B6">
        <w:rPr>
          <w:rStyle w:val="StyleUnderline"/>
        </w:rPr>
        <w:t>-powered</w:t>
      </w:r>
      <w:r w:rsidRPr="00687551">
        <w:rPr>
          <w:sz w:val="16"/>
        </w:rPr>
        <w:t xml:space="preserve"> </w:t>
      </w:r>
      <w:r w:rsidRPr="00C80032">
        <w:rPr>
          <w:rStyle w:val="Emphasis"/>
        </w:rPr>
        <w:t>refineries</w:t>
      </w:r>
      <w:r w:rsidRPr="00B217B6">
        <w:rPr>
          <w:rStyle w:val="StyleUnderline"/>
        </w:rPr>
        <w:t xml:space="preserve"> have</w:t>
      </w:r>
      <w:r w:rsidRPr="00687551">
        <w:rPr>
          <w:sz w:val="16"/>
        </w:rPr>
        <w:t xml:space="preserve"> </w:t>
      </w:r>
      <w:r w:rsidRPr="00B217B6">
        <w:rPr>
          <w:rStyle w:val="StyleUnderline"/>
        </w:rPr>
        <w:t>higher lifecycle</w:t>
      </w:r>
      <w:r w:rsidRPr="00687551">
        <w:rPr>
          <w:sz w:val="16"/>
        </w:rPr>
        <w:t xml:space="preserve"> </w:t>
      </w:r>
      <w:r w:rsidRPr="00B217B6">
        <w:rPr>
          <w:rStyle w:val="StyleUnderline"/>
        </w:rPr>
        <w:t>C02 emissions</w:t>
      </w:r>
      <w:r w:rsidRPr="00687551">
        <w:rPr>
          <w:sz w:val="16"/>
        </w:rPr>
        <w:t xml:space="preserve"> than gasoline." </w:t>
      </w:r>
      <w:r w:rsidRPr="00B217B6">
        <w:rPr>
          <w:rStyle w:val="StyleUnderline"/>
        </w:rPr>
        <w:t xml:space="preserve">Simulation </w:t>
      </w:r>
      <w:r w:rsidRPr="00C80032">
        <w:rPr>
          <w:rStyle w:val="Emphasis"/>
        </w:rPr>
        <w:t>studies</w:t>
      </w:r>
      <w:r w:rsidRPr="00687551">
        <w:rPr>
          <w:sz w:val="16"/>
        </w:rPr>
        <w:t xml:space="preserve"> </w:t>
      </w:r>
      <w:r w:rsidRPr="00B217B6">
        <w:rPr>
          <w:rStyle w:val="StyleUnderline"/>
        </w:rPr>
        <w:t>predicted</w:t>
      </w:r>
      <w:r w:rsidRPr="00687551">
        <w:rPr>
          <w:sz w:val="16"/>
        </w:rPr>
        <w:t xml:space="preserve"> </w:t>
      </w:r>
      <w:r w:rsidRPr="00B217B6">
        <w:rPr>
          <w:rStyle w:val="StyleUnderline"/>
        </w:rPr>
        <w:t>that CRP land</w:t>
      </w:r>
      <w:r w:rsidRPr="00687551">
        <w:rPr>
          <w:sz w:val="16"/>
        </w:rPr>
        <w:t xml:space="preserve">, </w:t>
      </w:r>
      <w:r w:rsidRPr="00C80032">
        <w:rPr>
          <w:rStyle w:val="StyleUnderline"/>
        </w:rPr>
        <w:t>as well as</w:t>
      </w:r>
      <w:r w:rsidRPr="00687551">
        <w:rPr>
          <w:sz w:val="16"/>
        </w:rPr>
        <w:t xml:space="preserve"> </w:t>
      </w:r>
      <w:r w:rsidRPr="00C80032">
        <w:rPr>
          <w:rStyle w:val="Emphasis"/>
        </w:rPr>
        <w:t xml:space="preserve">carbon </w:t>
      </w:r>
      <w:r w:rsidRPr="00D26C0A">
        <w:rPr>
          <w:rStyle w:val="Emphasis"/>
          <w:highlight w:val="green"/>
        </w:rPr>
        <w:t>rich grasslands</w:t>
      </w:r>
      <w:r w:rsidRPr="00687551">
        <w:rPr>
          <w:sz w:val="16"/>
        </w:rPr>
        <w:t xml:space="preserve">, </w:t>
      </w:r>
      <w:r w:rsidRPr="00C80032">
        <w:rPr>
          <w:rStyle w:val="StyleUnderline"/>
        </w:rPr>
        <w:t xml:space="preserve">would be </w:t>
      </w:r>
      <w:r w:rsidRPr="00D26C0A">
        <w:rPr>
          <w:rStyle w:val="Emphasis"/>
          <w:highlight w:val="green"/>
        </w:rPr>
        <w:t>converted</w:t>
      </w:r>
      <w:r w:rsidRPr="00687551">
        <w:rPr>
          <w:sz w:val="16"/>
        </w:rPr>
        <w:t xml:space="preserve"> </w:t>
      </w:r>
      <w:r w:rsidRPr="00C80032">
        <w:rPr>
          <w:rStyle w:val="StyleUnderline"/>
        </w:rPr>
        <w:t>to corn production</w:t>
      </w:r>
      <w:r w:rsidRPr="00687551">
        <w:rPr>
          <w:sz w:val="16"/>
        </w:rPr>
        <w:t xml:space="preserve"> </w:t>
      </w:r>
      <w:r w:rsidRPr="00D26C0A">
        <w:rPr>
          <w:rStyle w:val="StyleUnderline"/>
          <w:highlight w:val="green"/>
        </w:rPr>
        <w:t>as a result of the</w:t>
      </w:r>
      <w:r w:rsidRPr="00C80032">
        <w:rPr>
          <w:rStyle w:val="StyleUnderline"/>
        </w:rPr>
        <w:t xml:space="preserve"> </w:t>
      </w:r>
      <w:r w:rsidRPr="00D26C0A">
        <w:rPr>
          <w:rStyle w:val="Emphasis"/>
          <w:highlight w:val="green"/>
        </w:rPr>
        <w:t>RFS</w:t>
      </w:r>
      <w:r w:rsidRPr="00687551">
        <w:rPr>
          <w:sz w:val="16"/>
        </w:rPr>
        <w:t xml:space="preserve">, and there is evidence that this is exactly what occurred.12 One study found that over the 2008-2012 period, </w:t>
      </w:r>
      <w:r w:rsidRPr="00C80032">
        <w:rPr>
          <w:rStyle w:val="StyleUnderline"/>
        </w:rPr>
        <w:t>corn crops</w:t>
      </w:r>
      <w:r w:rsidRPr="00687551">
        <w:rPr>
          <w:sz w:val="16"/>
        </w:rPr>
        <w:t xml:space="preserve"> </w:t>
      </w:r>
      <w:r w:rsidRPr="00D26C0A">
        <w:rPr>
          <w:rStyle w:val="StyleUnderline"/>
          <w:highlight w:val="green"/>
        </w:rPr>
        <w:t>expanded to</w:t>
      </w:r>
      <w:r w:rsidRPr="00687551">
        <w:rPr>
          <w:sz w:val="16"/>
        </w:rPr>
        <w:t xml:space="preserve"> </w:t>
      </w:r>
      <w:r w:rsidRPr="00C80032">
        <w:rPr>
          <w:rStyle w:val="Emphasis"/>
        </w:rPr>
        <w:t xml:space="preserve">grasslands and </w:t>
      </w:r>
      <w:r w:rsidRPr="00D26C0A">
        <w:rPr>
          <w:rStyle w:val="Emphasis"/>
          <w:highlight w:val="green"/>
        </w:rPr>
        <w:t>lands</w:t>
      </w:r>
      <w:r w:rsidRPr="00687551">
        <w:rPr>
          <w:sz w:val="16"/>
        </w:rPr>
        <w:t xml:space="preserve"> </w:t>
      </w:r>
      <w:r w:rsidRPr="00D26C0A">
        <w:rPr>
          <w:rStyle w:val="StyleUnderline"/>
          <w:highlight w:val="green"/>
        </w:rPr>
        <w:t xml:space="preserve">that had </w:t>
      </w:r>
      <w:r w:rsidRPr="00D26C0A">
        <w:rPr>
          <w:rStyle w:val="Emphasis"/>
          <w:highlight w:val="green"/>
        </w:rPr>
        <w:t>not</w:t>
      </w:r>
      <w:r w:rsidRPr="00687551">
        <w:rPr>
          <w:sz w:val="16"/>
        </w:rPr>
        <w:t xml:space="preserve"> </w:t>
      </w:r>
      <w:r w:rsidRPr="00D26C0A">
        <w:rPr>
          <w:rStyle w:val="StyleUnderline"/>
          <w:highlight w:val="green"/>
        </w:rPr>
        <w:t>been used</w:t>
      </w:r>
      <w:r w:rsidRPr="00D26C0A">
        <w:rPr>
          <w:sz w:val="16"/>
          <w:highlight w:val="green"/>
        </w:rPr>
        <w:t xml:space="preserve"> </w:t>
      </w:r>
      <w:r w:rsidRPr="00D26C0A">
        <w:rPr>
          <w:rStyle w:val="Emphasis"/>
          <w:highlight w:val="green"/>
        </w:rPr>
        <w:t>for</w:t>
      </w:r>
      <w:r w:rsidRPr="00C80032">
        <w:rPr>
          <w:rStyle w:val="Emphasis"/>
        </w:rPr>
        <w:t xml:space="preserve"> </w:t>
      </w:r>
      <w:r w:rsidRPr="00D26C0A">
        <w:rPr>
          <w:rStyle w:val="Emphasis"/>
          <w:highlight w:val="green"/>
        </w:rPr>
        <w:t>ag</w:t>
      </w:r>
      <w:r w:rsidRPr="00C80032">
        <w:rPr>
          <w:rStyle w:val="Emphasis"/>
        </w:rPr>
        <w:t>riculture</w:t>
      </w:r>
      <w:r w:rsidRPr="00687551">
        <w:rPr>
          <w:sz w:val="16"/>
        </w:rPr>
        <w:t xml:space="preserve"> since the early 1970's and were less suitable for agriculture.73 As discussed earlier, the USDA found </w:t>
      </w:r>
      <w:r w:rsidRPr="00C80032">
        <w:rPr>
          <w:rStyle w:val="StyleUnderline"/>
        </w:rPr>
        <w:t>a marked movement</w:t>
      </w:r>
      <w:r w:rsidRPr="00687551">
        <w:rPr>
          <w:sz w:val="16"/>
        </w:rPr>
        <w:t xml:space="preserve"> </w:t>
      </w:r>
      <w:r w:rsidRPr="00C80032">
        <w:rPr>
          <w:rStyle w:val="StyleUnderline"/>
        </w:rPr>
        <w:t>of corn and soy</w:t>
      </w:r>
      <w:r w:rsidRPr="00687551">
        <w:rPr>
          <w:sz w:val="16"/>
        </w:rPr>
        <w:t xml:space="preserve"> </w:t>
      </w:r>
      <w:r w:rsidRPr="00C80032">
        <w:rPr>
          <w:rStyle w:val="StyleUnderline"/>
        </w:rPr>
        <w:t>cultivation</w:t>
      </w:r>
      <w:r w:rsidRPr="00687551">
        <w:rPr>
          <w:sz w:val="16"/>
        </w:rPr>
        <w:t xml:space="preserve"> </w:t>
      </w:r>
      <w:r w:rsidRPr="00C80032">
        <w:rPr>
          <w:rStyle w:val="StyleUnderline"/>
        </w:rPr>
        <w:t>into dryer</w:t>
      </w:r>
      <w:r w:rsidRPr="00687551">
        <w:rPr>
          <w:sz w:val="16"/>
        </w:rPr>
        <w:t xml:space="preserve"> </w:t>
      </w:r>
      <w:r w:rsidRPr="00C80032">
        <w:rPr>
          <w:rStyle w:val="StyleUnderline"/>
        </w:rPr>
        <w:t>western corn belt areas</w:t>
      </w:r>
      <w:r w:rsidRPr="00687551">
        <w:rPr>
          <w:sz w:val="16"/>
        </w:rPr>
        <w:t xml:space="preserve"> in North Dakota, South Dakota, Nebraska, Minnesota, and Iowa. Confirming this, Wright and Wimberly found that over the 2006-2011 period in this region, </w:t>
      </w:r>
      <w:r w:rsidRPr="00C80032">
        <w:rPr>
          <w:rStyle w:val="StyleUnderline"/>
        </w:rPr>
        <w:t xml:space="preserve">about </w:t>
      </w:r>
      <w:r w:rsidRPr="00C80032">
        <w:rPr>
          <w:rStyle w:val="Emphasis"/>
        </w:rPr>
        <w:t>one million acres</w:t>
      </w:r>
      <w:r w:rsidRPr="00687551">
        <w:rPr>
          <w:sz w:val="16"/>
        </w:rPr>
        <w:t xml:space="preserve"> </w:t>
      </w:r>
      <w:r w:rsidRPr="00C80032">
        <w:rPr>
          <w:rStyle w:val="StyleUnderline"/>
        </w:rPr>
        <w:t>of grasslands</w:t>
      </w:r>
      <w:r w:rsidRPr="00687551">
        <w:rPr>
          <w:sz w:val="16"/>
        </w:rPr>
        <w:t xml:space="preserve"> </w:t>
      </w:r>
      <w:r w:rsidRPr="00D26C0A">
        <w:rPr>
          <w:rStyle w:val="StyleUnderline"/>
          <w:highlight w:val="green"/>
        </w:rPr>
        <w:t>with</w:t>
      </w:r>
      <w:r w:rsidRPr="00C80032">
        <w:rPr>
          <w:rStyle w:val="StyleUnderline"/>
        </w:rPr>
        <w:t xml:space="preserve"> </w:t>
      </w:r>
      <w:r w:rsidRPr="00D26C0A">
        <w:rPr>
          <w:rStyle w:val="Emphasis"/>
          <w:highlight w:val="green"/>
        </w:rPr>
        <w:t>high-erosion risk</w:t>
      </w:r>
      <w:r w:rsidRPr="00687551">
        <w:rPr>
          <w:sz w:val="16"/>
        </w:rPr>
        <w:t xml:space="preserve"> </w:t>
      </w:r>
      <w:r w:rsidRPr="00D26C0A">
        <w:rPr>
          <w:rStyle w:val="StyleUnderline"/>
          <w:highlight w:val="green"/>
        </w:rPr>
        <w:t xml:space="preserve">and </w:t>
      </w:r>
      <w:r w:rsidRPr="00D26C0A">
        <w:rPr>
          <w:rStyle w:val="Emphasis"/>
          <w:highlight w:val="green"/>
        </w:rPr>
        <w:t>drought vulnerability</w:t>
      </w:r>
      <w:r w:rsidRPr="00687551">
        <w:rPr>
          <w:sz w:val="16"/>
        </w:rPr>
        <w:t xml:space="preserve"> </w:t>
      </w:r>
      <w:r w:rsidRPr="00C80032">
        <w:rPr>
          <w:rStyle w:val="StyleUnderline"/>
        </w:rPr>
        <w:t>were converted</w:t>
      </w:r>
      <w:r w:rsidRPr="00687551">
        <w:rPr>
          <w:sz w:val="16"/>
        </w:rPr>
        <w:t xml:space="preserve"> to corn or soy production.74</w:t>
      </w:r>
    </w:p>
    <w:p w14:paraId="70F90921" w14:textId="77777777" w:rsidR="00231B63" w:rsidRPr="00687551" w:rsidRDefault="00231B63" w:rsidP="00231B63">
      <w:pPr>
        <w:rPr>
          <w:sz w:val="16"/>
        </w:rPr>
      </w:pPr>
      <w:r w:rsidRPr="00C80032">
        <w:rPr>
          <w:rStyle w:val="StyleUnderline"/>
        </w:rPr>
        <w:t>Conversion</w:t>
      </w:r>
      <w:r w:rsidRPr="00687551">
        <w:rPr>
          <w:sz w:val="16"/>
        </w:rPr>
        <w:t xml:space="preserve"> </w:t>
      </w:r>
      <w:r w:rsidRPr="00C80032">
        <w:rPr>
          <w:rStyle w:val="StyleUnderline"/>
        </w:rPr>
        <w:t>to corn production</w:t>
      </w:r>
      <w:r w:rsidRPr="00687551">
        <w:rPr>
          <w:sz w:val="16"/>
        </w:rPr>
        <w:t xml:space="preserve"> of grasslands and lands </w:t>
      </w:r>
      <w:r w:rsidRPr="00C80032">
        <w:rPr>
          <w:rStyle w:val="StyleUnderline"/>
        </w:rPr>
        <w:t>that would otherwise</w:t>
      </w:r>
      <w:r w:rsidRPr="00687551">
        <w:rPr>
          <w:sz w:val="16"/>
        </w:rPr>
        <w:t xml:space="preserve"> </w:t>
      </w:r>
      <w:r w:rsidRPr="00C80032">
        <w:rPr>
          <w:rStyle w:val="StyleUnderline"/>
        </w:rPr>
        <w:t>be in CRP</w:t>
      </w:r>
      <w:r w:rsidRPr="00687551">
        <w:rPr>
          <w:sz w:val="16"/>
        </w:rPr>
        <w:t xml:space="preserve"> </w:t>
      </w:r>
      <w:r w:rsidRPr="00C80032">
        <w:rPr>
          <w:rStyle w:val="StyleUnderline"/>
        </w:rPr>
        <w:t>entails a host of</w:t>
      </w:r>
      <w:r w:rsidRPr="00687551">
        <w:rPr>
          <w:sz w:val="16"/>
        </w:rPr>
        <w:t xml:space="preserve"> </w:t>
      </w:r>
      <w:r w:rsidRPr="00C80032">
        <w:rPr>
          <w:rStyle w:val="Emphasis"/>
        </w:rPr>
        <w:t>environmental costs</w:t>
      </w:r>
      <w:r w:rsidRPr="00687551">
        <w:rPr>
          <w:sz w:val="16"/>
        </w:rPr>
        <w:t xml:space="preserve">, </w:t>
      </w:r>
      <w:r w:rsidRPr="00C80032">
        <w:rPr>
          <w:rStyle w:val="StyleUnderline"/>
        </w:rPr>
        <w:t>not only carbonization</w:t>
      </w:r>
      <w:r w:rsidRPr="00687551">
        <w:rPr>
          <w:sz w:val="16"/>
        </w:rPr>
        <w:t xml:space="preserve"> (</w:t>
      </w:r>
      <w:r w:rsidRPr="00D26C0A">
        <w:rPr>
          <w:rStyle w:val="StyleUnderline"/>
          <w:highlight w:val="green"/>
        </w:rPr>
        <w:t>as</w:t>
      </w:r>
      <w:r w:rsidRPr="00C80032">
        <w:rPr>
          <w:rStyle w:val="StyleUnderline"/>
        </w:rPr>
        <w:t xml:space="preserve"> </w:t>
      </w:r>
      <w:r w:rsidRPr="00D26C0A">
        <w:rPr>
          <w:rStyle w:val="Emphasis"/>
          <w:highlight w:val="green"/>
        </w:rPr>
        <w:t>carbon sinks</w:t>
      </w:r>
      <w:r w:rsidRPr="00C80032">
        <w:rPr>
          <w:rStyle w:val="StyleUnderline"/>
        </w:rPr>
        <w:t xml:space="preserve"> </w:t>
      </w:r>
      <w:r w:rsidRPr="00D26C0A">
        <w:rPr>
          <w:rStyle w:val="StyleUnderline"/>
          <w:highlight w:val="green"/>
        </w:rPr>
        <w:t>are lost</w:t>
      </w:r>
      <w:r w:rsidRPr="00687551">
        <w:rPr>
          <w:sz w:val="16"/>
        </w:rPr>
        <w:t xml:space="preserve">) </w:t>
      </w:r>
      <w:r w:rsidRPr="00C80032">
        <w:rPr>
          <w:rStyle w:val="StyleUnderline"/>
        </w:rPr>
        <w:t xml:space="preserve">but also </w:t>
      </w:r>
      <w:r w:rsidRPr="00D26C0A">
        <w:rPr>
          <w:rStyle w:val="StyleUnderline"/>
          <w:highlight w:val="green"/>
        </w:rPr>
        <w:t>the</w:t>
      </w:r>
      <w:r w:rsidRPr="00D26C0A">
        <w:rPr>
          <w:sz w:val="16"/>
          <w:highlight w:val="green"/>
        </w:rPr>
        <w:t xml:space="preserve"> </w:t>
      </w:r>
      <w:r w:rsidRPr="00D26C0A">
        <w:rPr>
          <w:rStyle w:val="StyleUnderline"/>
          <w:highlight w:val="green"/>
        </w:rPr>
        <w:t>destruction of</w:t>
      </w:r>
      <w:r w:rsidRPr="00C80032">
        <w:rPr>
          <w:rStyle w:val="StyleUnderline"/>
        </w:rPr>
        <w:t xml:space="preserve"> </w:t>
      </w:r>
      <w:r w:rsidRPr="00D26C0A">
        <w:rPr>
          <w:rStyle w:val="Emphasis"/>
          <w:highlight w:val="green"/>
        </w:rPr>
        <w:t>ecosystems</w:t>
      </w:r>
      <w:r w:rsidRPr="00C80032">
        <w:rPr>
          <w:rStyle w:val="StyleUnderline"/>
        </w:rPr>
        <w:t xml:space="preserve"> </w:t>
      </w:r>
      <w:r w:rsidRPr="00687551">
        <w:rPr>
          <w:sz w:val="16"/>
        </w:rPr>
        <w:t xml:space="preserve">and the value they confer, </w:t>
      </w:r>
      <w:r w:rsidRPr="00C80032">
        <w:rPr>
          <w:rStyle w:val="StyleUnderline"/>
        </w:rPr>
        <w:t>including</w:t>
      </w:r>
      <w:r w:rsidRPr="00687551">
        <w:rPr>
          <w:sz w:val="16"/>
        </w:rPr>
        <w:t xml:space="preserve"> </w:t>
      </w:r>
      <w:r w:rsidRPr="00C80032">
        <w:rPr>
          <w:rStyle w:val="StyleUnderline"/>
        </w:rPr>
        <w:t>the loss of</w:t>
      </w:r>
      <w:r w:rsidRPr="00687551">
        <w:rPr>
          <w:sz w:val="16"/>
        </w:rPr>
        <w:t xml:space="preserve"> </w:t>
      </w:r>
      <w:r w:rsidRPr="00C80032">
        <w:rPr>
          <w:rStyle w:val="StyleUnderline"/>
        </w:rPr>
        <w:t>recreational hunting</w:t>
      </w:r>
      <w:r w:rsidRPr="00687551">
        <w:rPr>
          <w:sz w:val="16"/>
        </w:rPr>
        <w:t xml:space="preserve"> </w:t>
      </w:r>
      <w:r w:rsidRPr="00C80032">
        <w:rPr>
          <w:rStyle w:val="StyleUnderline"/>
        </w:rPr>
        <w:t>and tourism</w:t>
      </w:r>
      <w:r w:rsidRPr="00687551">
        <w:rPr>
          <w:sz w:val="16"/>
        </w:rPr>
        <w:t xml:space="preserve"> opportunities.75 And </w:t>
      </w:r>
      <w:r w:rsidRPr="00C80032">
        <w:rPr>
          <w:rStyle w:val="StyleUnderline"/>
        </w:rPr>
        <w:t xml:space="preserve">these </w:t>
      </w:r>
      <w:r w:rsidRPr="00D26C0A">
        <w:rPr>
          <w:rStyle w:val="StyleUnderline"/>
          <w:highlight w:val="green"/>
        </w:rPr>
        <w:t>are</w:t>
      </w:r>
      <w:r w:rsidRPr="00C80032">
        <w:rPr>
          <w:rStyle w:val="StyleUnderline"/>
        </w:rPr>
        <w:t xml:space="preserve"> </w:t>
      </w:r>
      <w:r w:rsidRPr="00D26C0A">
        <w:rPr>
          <w:rStyle w:val="StyleUnderline"/>
          <w:highlight w:val="green"/>
        </w:rPr>
        <w:t>not the</w:t>
      </w:r>
      <w:r w:rsidRPr="00D26C0A">
        <w:rPr>
          <w:sz w:val="16"/>
          <w:highlight w:val="green"/>
        </w:rPr>
        <w:t xml:space="preserve"> </w:t>
      </w:r>
      <w:r w:rsidRPr="00D26C0A">
        <w:rPr>
          <w:rStyle w:val="StyleUnderline"/>
          <w:highlight w:val="green"/>
        </w:rPr>
        <w:t>only</w:t>
      </w:r>
      <w:r w:rsidRPr="00C80032">
        <w:rPr>
          <w:rStyle w:val="StyleUnderline"/>
        </w:rPr>
        <w:t xml:space="preserve"> </w:t>
      </w:r>
      <w:r w:rsidRPr="00C80032">
        <w:rPr>
          <w:rStyle w:val="Emphasis"/>
        </w:rPr>
        <w:t xml:space="preserve">environmental </w:t>
      </w:r>
      <w:r w:rsidRPr="00D26C0A">
        <w:rPr>
          <w:rStyle w:val="Emphasis"/>
          <w:highlight w:val="green"/>
        </w:rPr>
        <w:t>costs</w:t>
      </w:r>
      <w:r w:rsidRPr="00687551">
        <w:rPr>
          <w:sz w:val="16"/>
        </w:rPr>
        <w:t xml:space="preserve"> of corn-based ethanol. Hill et al. found that </w:t>
      </w:r>
      <w:r w:rsidRPr="00C80032">
        <w:rPr>
          <w:rStyle w:val="StyleUnderline"/>
        </w:rPr>
        <w:t>regardless of whether</w:t>
      </w:r>
      <w:r w:rsidRPr="00687551">
        <w:rPr>
          <w:sz w:val="16"/>
        </w:rPr>
        <w:t xml:space="preserve"> </w:t>
      </w:r>
      <w:r w:rsidRPr="00C80032">
        <w:rPr>
          <w:rStyle w:val="StyleUnderline"/>
        </w:rPr>
        <w:t xml:space="preserve">an </w:t>
      </w:r>
      <w:r w:rsidRPr="00C80032">
        <w:rPr>
          <w:rStyle w:val="Emphasis"/>
        </w:rPr>
        <w:t>ethanol refinery</w:t>
      </w:r>
      <w:r w:rsidRPr="00687551">
        <w:rPr>
          <w:sz w:val="16"/>
        </w:rPr>
        <w:t xml:space="preserve"> </w:t>
      </w:r>
      <w:r w:rsidRPr="00C80032">
        <w:rPr>
          <w:rStyle w:val="StyleUnderline"/>
        </w:rPr>
        <w:t>is powered by</w:t>
      </w:r>
      <w:r w:rsidRPr="00687551">
        <w:rPr>
          <w:sz w:val="16"/>
        </w:rPr>
        <w:t xml:space="preserve"> </w:t>
      </w:r>
      <w:r w:rsidRPr="00C80032">
        <w:rPr>
          <w:rStyle w:val="StyleUnderline"/>
        </w:rPr>
        <w:t>natural gas</w:t>
      </w:r>
      <w:r w:rsidRPr="00687551">
        <w:rPr>
          <w:sz w:val="16"/>
        </w:rPr>
        <w:t xml:space="preserve">, </w:t>
      </w:r>
      <w:r w:rsidRPr="00C80032">
        <w:rPr>
          <w:rStyle w:val="StyleUnderline"/>
        </w:rPr>
        <w:t>coal</w:t>
      </w:r>
      <w:r w:rsidRPr="00687551">
        <w:rPr>
          <w:sz w:val="16"/>
        </w:rPr>
        <w:t xml:space="preserve">, </w:t>
      </w:r>
      <w:r w:rsidRPr="00C80032">
        <w:rPr>
          <w:rStyle w:val="StyleUnderline"/>
        </w:rPr>
        <w:t>or corn stover</w:t>
      </w:r>
      <w:r w:rsidRPr="00687551">
        <w:rPr>
          <w:sz w:val="16"/>
        </w:rPr>
        <w:t xml:space="preserve">, fine particulate (PM 2.5) </w:t>
      </w:r>
      <w:r w:rsidRPr="00D26C0A">
        <w:rPr>
          <w:rStyle w:val="StyleUnderline"/>
          <w:highlight w:val="green"/>
        </w:rPr>
        <w:t>emissions</w:t>
      </w:r>
      <w:r w:rsidRPr="00D26C0A">
        <w:rPr>
          <w:sz w:val="16"/>
          <w:highlight w:val="green"/>
        </w:rPr>
        <w:t xml:space="preserve"> </w:t>
      </w:r>
      <w:r w:rsidRPr="00D26C0A">
        <w:rPr>
          <w:rStyle w:val="StyleUnderline"/>
          <w:highlight w:val="green"/>
        </w:rPr>
        <w:t>from the</w:t>
      </w:r>
      <w:r w:rsidRPr="00687551">
        <w:rPr>
          <w:sz w:val="16"/>
        </w:rPr>
        <w:t xml:space="preserve"> </w:t>
      </w:r>
      <w:r w:rsidRPr="00D26C0A">
        <w:rPr>
          <w:rStyle w:val="Emphasis"/>
          <w:highlight w:val="green"/>
        </w:rPr>
        <w:t>lifecycle</w:t>
      </w:r>
      <w:r w:rsidRPr="00C80032">
        <w:rPr>
          <w:rStyle w:val="StyleUnderline"/>
        </w:rPr>
        <w:t xml:space="preserve"> ethanol-</w:t>
      </w:r>
      <w:r w:rsidRPr="00D26C0A">
        <w:rPr>
          <w:rStyle w:val="StyleUnderline"/>
          <w:highlight w:val="green"/>
        </w:rPr>
        <w:t>production</w:t>
      </w:r>
      <w:r w:rsidRPr="00D26C0A">
        <w:rPr>
          <w:sz w:val="16"/>
          <w:highlight w:val="green"/>
        </w:rPr>
        <w:t xml:space="preserve"> </w:t>
      </w:r>
      <w:r w:rsidRPr="00D26C0A">
        <w:rPr>
          <w:rStyle w:val="StyleUnderline"/>
          <w:highlight w:val="green"/>
        </w:rPr>
        <w:t>process</w:t>
      </w:r>
      <w:r w:rsidRPr="00C80032">
        <w:rPr>
          <w:rStyle w:val="StyleUnderline"/>
        </w:rPr>
        <w:t xml:space="preserve"> </w:t>
      </w:r>
      <w:r w:rsidRPr="00D26C0A">
        <w:rPr>
          <w:rStyle w:val="StyleUnderline"/>
          <w:highlight w:val="green"/>
        </w:rPr>
        <w:t xml:space="preserve">are </w:t>
      </w:r>
      <w:r w:rsidRPr="00D26C0A">
        <w:rPr>
          <w:rStyle w:val="Emphasis"/>
          <w:highlight w:val="green"/>
        </w:rPr>
        <w:t>higher</w:t>
      </w:r>
      <w:r w:rsidRPr="00D26C0A">
        <w:rPr>
          <w:sz w:val="16"/>
          <w:highlight w:val="green"/>
        </w:rPr>
        <w:t xml:space="preserve"> </w:t>
      </w:r>
      <w:r w:rsidRPr="00D26C0A">
        <w:rPr>
          <w:rStyle w:val="StyleUnderline"/>
          <w:highlight w:val="green"/>
        </w:rPr>
        <w:t>than</w:t>
      </w:r>
      <w:r w:rsidRPr="00C80032">
        <w:rPr>
          <w:rStyle w:val="StyleUnderline"/>
        </w:rPr>
        <w:t xml:space="preserve"> from</w:t>
      </w:r>
      <w:r w:rsidRPr="00687551">
        <w:rPr>
          <w:sz w:val="16"/>
        </w:rPr>
        <w:t xml:space="preserve"> the </w:t>
      </w:r>
      <w:r w:rsidRPr="00D26C0A">
        <w:rPr>
          <w:rStyle w:val="StyleUnderline"/>
          <w:highlight w:val="green"/>
        </w:rPr>
        <w:t>gasoline</w:t>
      </w:r>
      <w:r w:rsidRPr="00687551">
        <w:rPr>
          <w:sz w:val="16"/>
        </w:rPr>
        <w:t xml:space="preserve"> production process.76</w:t>
      </w:r>
    </w:p>
    <w:p w14:paraId="1CE028CF" w14:textId="77777777" w:rsidR="00231B63" w:rsidRDefault="00231B63" w:rsidP="00231B63">
      <w:pPr>
        <w:rPr>
          <w:sz w:val="16"/>
        </w:rPr>
      </w:pPr>
      <w:r w:rsidRPr="00687551">
        <w:rPr>
          <w:sz w:val="16"/>
        </w:rPr>
        <w:t xml:space="preserve">Given the serious environmental costs and limited or non-existent efficacy of corn-based ethanol in reducing GHG emissions, </w:t>
      </w:r>
      <w:r w:rsidRPr="00C80032">
        <w:rPr>
          <w:rStyle w:val="StyleUnderline"/>
        </w:rPr>
        <w:t>it is</w:t>
      </w:r>
      <w:r w:rsidRPr="00687551">
        <w:rPr>
          <w:sz w:val="16"/>
        </w:rPr>
        <w:t xml:space="preserve"> perhaps </w:t>
      </w:r>
      <w:r w:rsidRPr="00C80032">
        <w:rPr>
          <w:rStyle w:val="StyleUnderline"/>
        </w:rPr>
        <w:t>unsurprising</w:t>
      </w:r>
      <w:r w:rsidRPr="00687551">
        <w:rPr>
          <w:sz w:val="16"/>
        </w:rPr>
        <w:t xml:space="preserve"> that American </w:t>
      </w:r>
      <w:r w:rsidRPr="00C80032">
        <w:rPr>
          <w:rStyle w:val="StyleUnderline"/>
        </w:rPr>
        <w:t>environmentalists</w:t>
      </w:r>
      <w:r w:rsidRPr="00687551">
        <w:rPr>
          <w:sz w:val="16"/>
        </w:rPr>
        <w:t xml:space="preserve"> </w:t>
      </w:r>
      <w:r w:rsidRPr="00C80032">
        <w:rPr>
          <w:rStyle w:val="StyleUnderline"/>
        </w:rPr>
        <w:t>have turned</w:t>
      </w:r>
      <w:r w:rsidRPr="00687551">
        <w:rPr>
          <w:sz w:val="16"/>
        </w:rPr>
        <w:t xml:space="preserve"> strongly </w:t>
      </w:r>
      <w:r w:rsidRPr="00C80032">
        <w:rPr>
          <w:rStyle w:val="StyleUnderline"/>
        </w:rPr>
        <w:t>against the</w:t>
      </w:r>
      <w:r w:rsidRPr="00687551">
        <w:rPr>
          <w:sz w:val="16"/>
        </w:rPr>
        <w:t xml:space="preserve"> federal </w:t>
      </w:r>
      <w:r w:rsidRPr="00C80032">
        <w:rPr>
          <w:rStyle w:val="StyleUnderline"/>
        </w:rPr>
        <w:t>ethanol subsidies</w:t>
      </w:r>
      <w:r w:rsidRPr="00687551">
        <w:rPr>
          <w:sz w:val="16"/>
        </w:rPr>
        <w:t xml:space="preserve">.77 In addition to the harmful environmental effects just mentioned, </w:t>
      </w:r>
      <w:r w:rsidRPr="00C80032">
        <w:rPr>
          <w:rStyle w:val="StyleUnderline"/>
        </w:rPr>
        <w:t>environmentalists</w:t>
      </w:r>
      <w:r w:rsidRPr="00687551">
        <w:rPr>
          <w:sz w:val="16"/>
        </w:rPr>
        <w:t xml:space="preserve"> </w:t>
      </w:r>
      <w:r w:rsidRPr="00C80032">
        <w:rPr>
          <w:rStyle w:val="StyleUnderline"/>
        </w:rPr>
        <w:t>have criticized</w:t>
      </w:r>
      <w:r w:rsidRPr="00687551">
        <w:rPr>
          <w:sz w:val="16"/>
        </w:rPr>
        <w:t xml:space="preserve"> </w:t>
      </w:r>
      <w:r w:rsidRPr="00D26C0A">
        <w:rPr>
          <w:rStyle w:val="StyleUnderline"/>
          <w:highlight w:val="green"/>
        </w:rPr>
        <w:t>ethanol</w:t>
      </w:r>
      <w:r w:rsidRPr="00C80032">
        <w:rPr>
          <w:rStyle w:val="StyleUnderline"/>
        </w:rPr>
        <w:t xml:space="preserve"> as</w:t>
      </w:r>
      <w:r w:rsidRPr="00687551">
        <w:rPr>
          <w:sz w:val="16"/>
        </w:rPr>
        <w:t xml:space="preserve"> </w:t>
      </w:r>
      <w:r w:rsidRPr="00C80032">
        <w:rPr>
          <w:rStyle w:val="Emphasis"/>
        </w:rPr>
        <w:t>reducing gasoline mileage</w:t>
      </w:r>
      <w:r w:rsidRPr="00C80032">
        <w:rPr>
          <w:rStyle w:val="StyleUnderline"/>
        </w:rPr>
        <w:t xml:space="preserve"> in automobiles</w:t>
      </w:r>
      <w:r w:rsidRPr="00687551">
        <w:rPr>
          <w:sz w:val="16"/>
        </w:rPr>
        <w:t xml:space="preserve">, </w:t>
      </w:r>
      <w:r w:rsidRPr="00D26C0A">
        <w:rPr>
          <w:rStyle w:val="StyleUnderline"/>
          <w:highlight w:val="green"/>
        </w:rPr>
        <w:t>contributing to</w:t>
      </w:r>
      <w:r w:rsidRPr="00C80032">
        <w:rPr>
          <w:rStyle w:val="StyleUnderline"/>
        </w:rPr>
        <w:t xml:space="preserve"> </w:t>
      </w:r>
      <w:r w:rsidRPr="00D26C0A">
        <w:rPr>
          <w:rStyle w:val="Emphasis"/>
          <w:highlight w:val="green"/>
        </w:rPr>
        <w:t>declining</w:t>
      </w:r>
      <w:r w:rsidRPr="00C80032">
        <w:rPr>
          <w:rStyle w:val="Emphasis"/>
        </w:rPr>
        <w:t xml:space="preserve"> </w:t>
      </w:r>
      <w:r w:rsidRPr="00D26C0A">
        <w:rPr>
          <w:rStyle w:val="Emphasis"/>
          <w:highlight w:val="green"/>
        </w:rPr>
        <w:t>bee populations</w:t>
      </w:r>
      <w:r w:rsidRPr="00687551">
        <w:rPr>
          <w:sz w:val="16"/>
        </w:rPr>
        <w:t xml:space="preserve">, </w:t>
      </w:r>
      <w:r w:rsidRPr="00D26C0A">
        <w:rPr>
          <w:rStyle w:val="StyleUnderline"/>
          <w:highlight w:val="green"/>
        </w:rPr>
        <w:t>and adding</w:t>
      </w:r>
      <w:r w:rsidRPr="00687551">
        <w:rPr>
          <w:sz w:val="16"/>
        </w:rPr>
        <w:t xml:space="preserve"> </w:t>
      </w:r>
      <w:r w:rsidRPr="00C80032">
        <w:rPr>
          <w:rStyle w:val="Emphasis"/>
        </w:rPr>
        <w:t xml:space="preserve">toxic </w:t>
      </w:r>
      <w:r w:rsidRPr="00D26C0A">
        <w:rPr>
          <w:rStyle w:val="Emphasis"/>
          <w:highlight w:val="green"/>
        </w:rPr>
        <w:t>pollutants</w:t>
      </w:r>
      <w:r w:rsidRPr="00687551">
        <w:rPr>
          <w:sz w:val="16"/>
        </w:rPr>
        <w:t xml:space="preserve"> </w:t>
      </w:r>
      <w:r w:rsidRPr="00D26C0A">
        <w:rPr>
          <w:rStyle w:val="StyleUnderline"/>
          <w:highlight w:val="green"/>
        </w:rPr>
        <w:t>into</w:t>
      </w:r>
      <w:r w:rsidRPr="00C80032">
        <w:rPr>
          <w:rStyle w:val="StyleUnderline"/>
        </w:rPr>
        <w:t xml:space="preserve"> </w:t>
      </w:r>
      <w:r w:rsidRPr="00C80032">
        <w:rPr>
          <w:rStyle w:val="Emphasis"/>
        </w:rPr>
        <w:t xml:space="preserve">drinking </w:t>
      </w:r>
      <w:r w:rsidRPr="00D26C0A">
        <w:rPr>
          <w:rStyle w:val="Emphasis"/>
          <w:highlight w:val="green"/>
        </w:rPr>
        <w:t>water</w:t>
      </w:r>
      <w:r w:rsidRPr="00687551">
        <w:rPr>
          <w:sz w:val="16"/>
        </w:rPr>
        <w:t xml:space="preserve">.78 On </w:t>
      </w:r>
      <w:r w:rsidRPr="00D26C0A">
        <w:rPr>
          <w:rStyle w:val="StyleUnderline"/>
          <w:highlight w:val="green"/>
        </w:rPr>
        <w:t>the</w:t>
      </w:r>
      <w:r w:rsidRPr="00687551">
        <w:rPr>
          <w:sz w:val="16"/>
        </w:rPr>
        <w:t xml:space="preserve"> other hand, environmentalists' </w:t>
      </w:r>
      <w:r w:rsidRPr="00C80032">
        <w:rPr>
          <w:rStyle w:val="StyleUnderline"/>
        </w:rPr>
        <w:t xml:space="preserve">original </w:t>
      </w:r>
      <w:r w:rsidRPr="00D26C0A">
        <w:rPr>
          <w:rStyle w:val="StyleUnderline"/>
          <w:highlight w:val="green"/>
        </w:rPr>
        <w:t>hope</w:t>
      </w:r>
      <w:r w:rsidRPr="00C80032">
        <w:rPr>
          <w:rStyle w:val="StyleUnderline"/>
        </w:rPr>
        <w:t>-that</w:t>
      </w:r>
      <w:r w:rsidRPr="00687551">
        <w:rPr>
          <w:sz w:val="16"/>
        </w:rPr>
        <w:t xml:space="preserve"> </w:t>
      </w:r>
      <w:r w:rsidRPr="00D26C0A">
        <w:rPr>
          <w:rStyle w:val="StyleUnderline"/>
          <w:highlight w:val="green"/>
        </w:rPr>
        <w:t>ethanol</w:t>
      </w:r>
      <w:r w:rsidRPr="00687551">
        <w:rPr>
          <w:sz w:val="16"/>
        </w:rPr>
        <w:t xml:space="preserve"> subsidies </w:t>
      </w:r>
      <w:r w:rsidRPr="00D26C0A">
        <w:rPr>
          <w:rStyle w:val="StyleUnderline"/>
          <w:highlight w:val="green"/>
        </w:rPr>
        <w:t>would</w:t>
      </w:r>
      <w:r w:rsidRPr="00687551">
        <w:rPr>
          <w:sz w:val="16"/>
        </w:rPr>
        <w:t xml:space="preserve"> eventually </w:t>
      </w:r>
      <w:r w:rsidRPr="00C80032">
        <w:rPr>
          <w:rStyle w:val="StyleUnderline"/>
        </w:rPr>
        <w:t xml:space="preserve">move from </w:t>
      </w:r>
      <w:r w:rsidRPr="00D26C0A">
        <w:rPr>
          <w:rStyle w:val="StyleUnderline"/>
          <w:highlight w:val="green"/>
        </w:rPr>
        <w:t>support</w:t>
      </w:r>
      <w:r w:rsidRPr="00687551">
        <w:rPr>
          <w:rStyle w:val="StyleUnderline"/>
        </w:rPr>
        <w:t>ing</w:t>
      </w:r>
      <w:r w:rsidRPr="00687551">
        <w:rPr>
          <w:sz w:val="16"/>
        </w:rPr>
        <w:t xml:space="preserve"> </w:t>
      </w:r>
      <w:r w:rsidRPr="00C80032">
        <w:rPr>
          <w:rStyle w:val="StyleUnderline"/>
        </w:rPr>
        <w:t>environmentally harmful</w:t>
      </w:r>
      <w:r w:rsidRPr="00687551">
        <w:rPr>
          <w:sz w:val="16"/>
        </w:rPr>
        <w:t xml:space="preserve"> </w:t>
      </w:r>
      <w:r w:rsidRPr="00C80032">
        <w:rPr>
          <w:rStyle w:val="StyleUnderline"/>
        </w:rPr>
        <w:t>corn-based ethanol</w:t>
      </w:r>
      <w:r w:rsidRPr="00687551">
        <w:rPr>
          <w:sz w:val="16"/>
        </w:rPr>
        <w:t xml:space="preserve"> </w:t>
      </w:r>
      <w:r w:rsidRPr="00C80032">
        <w:rPr>
          <w:rStyle w:val="StyleUnderline"/>
        </w:rPr>
        <w:t>to environmentally</w:t>
      </w:r>
      <w:r w:rsidRPr="00687551">
        <w:rPr>
          <w:sz w:val="16"/>
        </w:rPr>
        <w:t xml:space="preserve"> </w:t>
      </w:r>
      <w:r w:rsidRPr="00C80032">
        <w:rPr>
          <w:rStyle w:val="StyleUnderline"/>
        </w:rPr>
        <w:t xml:space="preserve">helpful </w:t>
      </w:r>
      <w:r w:rsidRPr="00D26C0A">
        <w:rPr>
          <w:rStyle w:val="Emphasis"/>
          <w:highlight w:val="green"/>
        </w:rPr>
        <w:t>biofuels</w:t>
      </w:r>
      <w:r w:rsidRPr="00687551">
        <w:rPr>
          <w:sz w:val="16"/>
        </w:rPr>
        <w:t xml:space="preserve"> such as cellulosic ethanol-</w:t>
      </w:r>
      <w:r w:rsidRPr="00D26C0A">
        <w:rPr>
          <w:rStyle w:val="StyleUnderline"/>
          <w:highlight w:val="green"/>
        </w:rPr>
        <w:t>has proven to be</w:t>
      </w:r>
      <w:r w:rsidRPr="00687551">
        <w:rPr>
          <w:sz w:val="16"/>
        </w:rPr>
        <w:t xml:space="preserve"> </w:t>
      </w:r>
      <w:r w:rsidRPr="00D26C0A">
        <w:rPr>
          <w:rStyle w:val="Emphasis"/>
          <w:highlight w:val="green"/>
        </w:rPr>
        <w:t>chimerical</w:t>
      </w:r>
      <w:r w:rsidRPr="00687551">
        <w:rPr>
          <w:sz w:val="16"/>
        </w:rPr>
        <w:t>. By the spring of 2018, environmentalists such as the National Wildlife Federation were supporting a Democrat-sponsored bill that would phase out the corn-ethanol subsidy as part of the RFS.7 9</w:t>
      </w:r>
    </w:p>
    <w:p w14:paraId="59995335" w14:textId="4DCAD7AC" w:rsidR="00231B63" w:rsidRDefault="00231B63" w:rsidP="00952018">
      <w:pPr>
        <w:spacing w:after="0"/>
      </w:pPr>
    </w:p>
    <w:p w14:paraId="6C714B77" w14:textId="77777777" w:rsidR="00952018" w:rsidRPr="00650D9F" w:rsidRDefault="00952018" w:rsidP="00952018">
      <w:pPr>
        <w:pStyle w:val="Heading3"/>
        <w:rPr>
          <w:rStyle w:val="StyleUnderline"/>
          <w:sz w:val="32"/>
        </w:rPr>
      </w:pPr>
      <w:r>
        <w:t>AT Alt Additives Worse</w:t>
      </w:r>
    </w:p>
    <w:p w14:paraId="51690200" w14:textId="77777777" w:rsidR="00952018" w:rsidRPr="00650D9F" w:rsidRDefault="00952018" w:rsidP="00952018">
      <w:pPr>
        <w:pStyle w:val="Heading4"/>
      </w:pPr>
      <w:r w:rsidRPr="00650D9F">
        <w:t>Ethanol ozone impacts outweigh negative health impacts from additives</w:t>
      </w:r>
    </w:p>
    <w:p w14:paraId="447E97E3" w14:textId="77777777" w:rsidR="00952018" w:rsidRDefault="00952018" w:rsidP="00952018">
      <w:pPr>
        <w:spacing w:after="0"/>
        <w:rPr>
          <w:rStyle w:val="StyleUnderline"/>
          <w:u w:val="none"/>
        </w:rPr>
      </w:pPr>
      <w:r w:rsidRPr="004C0A2C">
        <w:rPr>
          <w:rStyle w:val="StyleUnderline"/>
          <w:u w:val="none"/>
        </w:rPr>
        <w:t>C. Ford</w:t>
      </w:r>
      <w:r>
        <w:rPr>
          <w:rStyle w:val="StyleUnderline"/>
          <w:u w:val="none"/>
        </w:rPr>
        <w:t xml:space="preserve"> </w:t>
      </w:r>
      <w:r w:rsidRPr="004C0A2C">
        <w:rPr>
          <w:rStyle w:val="Style13ptBold"/>
        </w:rPr>
        <w:t>Runge 16</w:t>
      </w:r>
      <w:r>
        <w:rPr>
          <w:rStyle w:val="StyleUnderline"/>
          <w:u w:val="none"/>
        </w:rPr>
        <w:t>, the McKnight University Professor of Applied Economics and Law at the University of Minnesota</w:t>
      </w:r>
      <w:r w:rsidRPr="004C0A2C">
        <w:rPr>
          <w:rStyle w:val="StyleUnderline"/>
          <w:u w:val="none"/>
        </w:rPr>
        <w:t xml:space="preserve">, </w:t>
      </w:r>
      <w:r>
        <w:rPr>
          <w:rStyle w:val="StyleUnderline"/>
          <w:u w:val="none"/>
        </w:rPr>
        <w:t>5/25/16</w:t>
      </w:r>
      <w:r w:rsidRPr="004C0A2C">
        <w:rPr>
          <w:rStyle w:val="StyleUnderline"/>
          <w:u w:val="none"/>
        </w:rPr>
        <w:t xml:space="preserve">, "The Case Against More Ethanol: It's Simply Bad for Environment," Yale E360, </w:t>
      </w:r>
      <w:hyperlink r:id="rId75" w:history="1">
        <w:r w:rsidRPr="004C0A2C">
          <w:rPr>
            <w:rStyle w:val="Hyperlink"/>
          </w:rPr>
          <w:t>https://e360.yale.edu/features/the_case_against_ethanol_bad_for_environment</w:t>
        </w:r>
      </w:hyperlink>
      <w:r w:rsidRPr="004C0A2C">
        <w:rPr>
          <w:rStyle w:val="StyleUnderline"/>
          <w:u w:val="none"/>
        </w:rPr>
        <w:t xml:space="preserve"> - MBA AM</w:t>
      </w:r>
    </w:p>
    <w:p w14:paraId="4795A9CB" w14:textId="77777777" w:rsidR="00952018" w:rsidRDefault="00952018" w:rsidP="00952018">
      <w:pPr>
        <w:spacing w:after="0"/>
      </w:pPr>
      <w:r>
        <w:t xml:space="preserve">A key argument of E30 proponents is that higher-ethanol blends would reduce the need for alternative fuel additives that may have negative health effects. In support, they cite studies related to the impacts of aromatic hydrocarbons from gasoline additives used to boost octane, which lead in turn to secondary particulates with impacts on human health. Without question, </w:t>
      </w:r>
      <w:r w:rsidRPr="00650D9F">
        <w:rPr>
          <w:rStyle w:val="StyleUnderline"/>
        </w:rPr>
        <w:t>hydrocarbon fuels have negative health impacts. But ethanol is no exception. Stanford</w:t>
      </w:r>
      <w:r>
        <w:t xml:space="preserve"> University’s Mark </w:t>
      </w:r>
      <w:r w:rsidRPr="00650D9F">
        <w:rPr>
          <w:rStyle w:val="StyleUnderline"/>
        </w:rPr>
        <w:t>Jacobson estimates that E85 fuel in “flex-fuel” vehicles may increase ozone-related mortality, asthma, and hospitalizations by 4 percent</w:t>
      </w:r>
      <w:r>
        <w:t xml:space="preserve"> compared to gasoline by 2020 for the U.S. as a whole and 9 percent in Los Angeles alone.</w:t>
      </w:r>
    </w:p>
    <w:p w14:paraId="53A63F4C" w14:textId="77777777" w:rsidR="00776597" w:rsidRPr="00776597" w:rsidRDefault="00776597" w:rsidP="00776597"/>
    <w:p w14:paraId="64B83D34" w14:textId="2FDA520C" w:rsidR="00D97FA7" w:rsidRDefault="00D97FA7" w:rsidP="00D97FA7">
      <w:pPr>
        <w:pStyle w:val="Heading3"/>
      </w:pPr>
      <w:r>
        <w:t>Collapse Inevitable</w:t>
      </w:r>
    </w:p>
    <w:p w14:paraId="337E87F2" w14:textId="37522091" w:rsidR="00D97FA7" w:rsidRDefault="00D97FA7" w:rsidP="00D97FA7">
      <w:pPr>
        <w:pStyle w:val="Heading4"/>
      </w:pPr>
      <w:r>
        <w:t>Status quo production substantially degrades freshwater resources – making future production of biofuel collapse inevitable</w:t>
      </w:r>
    </w:p>
    <w:p w14:paraId="18322742" w14:textId="77777777" w:rsidR="00D97FA7" w:rsidRPr="006B0992" w:rsidRDefault="00D97FA7" w:rsidP="00D97FA7">
      <w:pPr>
        <w:spacing w:after="0"/>
        <w:rPr>
          <w:rStyle w:val="Style13ptBold"/>
        </w:rPr>
      </w:pPr>
      <w:r w:rsidRPr="006B0992">
        <w:rPr>
          <w:rStyle w:val="Style13ptBold"/>
        </w:rPr>
        <w:t>Stiegler 2014</w:t>
      </w:r>
    </w:p>
    <w:p w14:paraId="5718C85F" w14:textId="77777777" w:rsidR="00D97FA7" w:rsidRDefault="00D97FA7" w:rsidP="00D97FA7">
      <w:pPr>
        <w:spacing w:after="0"/>
      </w:pPr>
      <w:r>
        <w:t>Leah, J.D. Candidate, 2015, University of Richmond School of Law; B.A. and B.S., 2012, Virginia Polytechnic Institute &amp; State University, “Comment: Avoiding the Catch-22: Reforming the Renewable Fuel Standard to Protect Freshwater Resources and Promote Energy Independence,” 48 U. Rich. L. Rev. 1063, 1063, lexis DMR</w:t>
      </w:r>
    </w:p>
    <w:p w14:paraId="6CCBC398" w14:textId="77777777" w:rsidR="00D97FA7" w:rsidRDefault="00D97FA7" w:rsidP="00D97FA7">
      <w:pPr>
        <w:spacing w:after="0"/>
      </w:pPr>
      <w:r>
        <w:t>The EPA's Findings on Impacts to Freshwater Resources and the Energy-Water Nexus</w:t>
      </w:r>
    </w:p>
    <w:p w14:paraId="601B8B50" w14:textId="77777777" w:rsidR="00D97FA7" w:rsidRDefault="00D97FA7" w:rsidP="00D97FA7">
      <w:pPr>
        <w:spacing w:after="0"/>
      </w:pPr>
      <w:r>
        <w:t xml:space="preserve">Because the RFS is an energy-focused statute,  123 it tends to overlook the water impacts that ethanol production has on the nation's freshwater at local levels; however, "water security is too important to sacrifice for energy security."  124 </w:t>
      </w:r>
      <w:r w:rsidRPr="005D2530">
        <w:rPr>
          <w:rStyle w:val="StyleUnderline"/>
          <w:highlight w:val="cyan"/>
        </w:rPr>
        <w:t>Diminishing and contaminating</w:t>
      </w:r>
      <w:r w:rsidRPr="001A6592">
        <w:rPr>
          <w:rStyle w:val="StyleUnderline"/>
        </w:rPr>
        <w:t xml:space="preserve"> local </w:t>
      </w:r>
      <w:r w:rsidRPr="005D2530">
        <w:rPr>
          <w:rStyle w:val="StyleUnderline"/>
          <w:highlight w:val="cyan"/>
        </w:rPr>
        <w:t>water resources through cultivation and refinement for the purpose of national energy security may lead to</w:t>
      </w:r>
      <w:r w:rsidRPr="001B542E">
        <w:t xml:space="preserve"> a situation</w:t>
      </w:r>
      <w:r>
        <w:t xml:space="preserve"> of </w:t>
      </w:r>
      <w:r w:rsidRPr="000469AF">
        <w:rPr>
          <w:rStyle w:val="StyleUnderline"/>
          <w:highlight w:val="cyan"/>
        </w:rPr>
        <w:t>national</w:t>
      </w:r>
      <w:r w:rsidRPr="001A6592">
        <w:rPr>
          <w:rStyle w:val="StyleUnderline"/>
        </w:rPr>
        <w:t xml:space="preserve"> </w:t>
      </w:r>
      <w:r w:rsidRPr="000469AF">
        <w:rPr>
          <w:rStyle w:val="StyleUnderline"/>
          <w:highlight w:val="cyan"/>
        </w:rPr>
        <w:t>freshwater insecurity</w:t>
      </w:r>
      <w:r>
        <w:t>.  125 Thus, it is important to assess the impact the RFS has on freshwater resources and how these findings come into play in the nation's energy-water nexus.</w:t>
      </w:r>
    </w:p>
    <w:p w14:paraId="1BBC67E3" w14:textId="77777777" w:rsidR="00D97FA7" w:rsidRDefault="00D97FA7" w:rsidP="00D97FA7">
      <w:pPr>
        <w:spacing w:after="0"/>
      </w:pPr>
      <w:r>
        <w:t>Congress included a provision in the EISA requiring studies of the environmental and resource conservation impacts of the renewable fuel standard.  126 The study is to be conducted every three years by the Administrator of the EPA, the Secretary of Agriculture, and the Secretary of Energy.  127 If the study concludes that there are negative environmental impacts, the EPA is required to include recommendations to reduce or eliminate these impacts.  128</w:t>
      </w:r>
    </w:p>
    <w:p w14:paraId="25EA318E" w14:textId="77777777" w:rsidR="00D97FA7" w:rsidRDefault="00D97FA7" w:rsidP="00D97FA7">
      <w:pPr>
        <w:spacing w:after="0"/>
      </w:pPr>
      <w:r>
        <w:t xml:space="preserve">The EPA came out with its first triennial report in 2011.  129 The report acknowledged significant environmental impacts, but ultimately concluded that the negative impacts were insufficient to  [*1084]  require changing RFS rules and regulations.  130 However, the report did conclude that the environmental impacts, mainly to water resources, were largely a result of corn production for ethanol.  131 Because the EPA concluded the negative impacts were mainly from ethanol use, which is only a portion of the RFS, </w:t>
      </w:r>
      <w:r w:rsidRPr="001A6592">
        <w:rPr>
          <w:rStyle w:val="StyleUnderline"/>
        </w:rPr>
        <w:t>the EPA argued that the total environmental impact of the RFS was limited, and the other renewable fuels in the RFS</w:t>
      </w:r>
      <w:r>
        <w:t xml:space="preserve"> (advanced biofuels such as cellulosic and biomass-based diesel</w:t>
      </w:r>
      <w:r w:rsidRPr="001A6592">
        <w:rPr>
          <w:rStyle w:val="StyleUnderline"/>
        </w:rPr>
        <w:t>) could achieve the goals of the EISA without significantly increasing the harms caused by ethanol production.</w:t>
      </w:r>
      <w:r>
        <w:t xml:space="preserve">  132</w:t>
      </w:r>
    </w:p>
    <w:p w14:paraId="247BD002" w14:textId="77777777" w:rsidR="00D97FA7" w:rsidRDefault="00D97FA7" w:rsidP="00D97FA7">
      <w:pPr>
        <w:spacing w:after="0"/>
      </w:pPr>
      <w:r w:rsidRPr="001A6592">
        <w:rPr>
          <w:rStyle w:val="StyleUnderline"/>
        </w:rPr>
        <w:t>But the EPA's conclusion is not consistent with reality</w:t>
      </w:r>
      <w:r>
        <w:t xml:space="preserve">. The reality is that </w:t>
      </w:r>
      <w:r w:rsidRPr="001A6592">
        <w:rPr>
          <w:rStyle w:val="StyleUnderline"/>
        </w:rPr>
        <w:t>due to technological roadblocks, the EPA has exercised its authority to reduce the required volume of advanced biofuels every year, allowing corn-based ethanol to make up the majority of the mandate goals</w:t>
      </w:r>
      <w:r>
        <w:t xml:space="preserve">.  133 For instance, even though the mandate requires the use of four different types of feedstock, in 2009, </w:t>
      </w:r>
      <w:r w:rsidRPr="001A6592">
        <w:rPr>
          <w:rStyle w:val="StyleUnderline"/>
        </w:rPr>
        <w:t>ethanol accounted for 95% of the total mandate volume</w:t>
      </w:r>
      <w:r>
        <w:t>.  134 This continues to be the case because the technology for the other fuels is not yet commercially available, leaving the EPA with no other option than to waive those requirements.  135 Accordingly</w:t>
      </w:r>
      <w:r w:rsidRPr="001A6592">
        <w:rPr>
          <w:rStyle w:val="StyleUnderline"/>
        </w:rPr>
        <w:t xml:space="preserve">, </w:t>
      </w:r>
      <w:r w:rsidRPr="00651A85">
        <w:rPr>
          <w:rStyle w:val="StyleUnderline"/>
          <w:highlight w:val="cyan"/>
        </w:rPr>
        <w:t>95% of the mandate is causing negative impacts to freshwater resources because 95% of the mandate is met with corn ethanol</w:t>
      </w:r>
      <w:r>
        <w:t>. The agency seems to disregard this fact in its report. It suggests that implementing conservation and best management practices can offset these negative impacts, and concludes that the overall RFS has the "potential" to meet the goals of the EISA.  136</w:t>
      </w:r>
    </w:p>
    <w:p w14:paraId="3CE791C7" w14:textId="77777777" w:rsidR="00D97FA7" w:rsidRDefault="00D97FA7" w:rsidP="00D97FA7">
      <w:pPr>
        <w:spacing w:after="0"/>
      </w:pPr>
      <w:r>
        <w:t xml:space="preserve">Specifically concerning impacts to water, the EPA found that </w:t>
      </w:r>
      <w:r w:rsidRPr="00651A85">
        <w:rPr>
          <w:rStyle w:val="StyleUnderline"/>
          <w:highlight w:val="cyan"/>
        </w:rPr>
        <w:t>increasing ethanol production to reach the fifteen billion gallon</w:t>
      </w:r>
      <w:r>
        <w:t xml:space="preserve">  [*1085]  </w:t>
      </w:r>
      <w:r w:rsidRPr="00651A85">
        <w:rPr>
          <w:rStyle w:val="StyleUnderline"/>
          <w:highlight w:val="cyan"/>
        </w:rPr>
        <w:t>mandate may result in an 18% increase in nitrogen loads to surface waters</w:t>
      </w:r>
      <w:r>
        <w:t xml:space="preserve">  137 </w:t>
      </w:r>
      <w:r w:rsidRPr="00651A85">
        <w:rPr>
          <w:rStyle w:val="StyleUnderline"/>
          <w:highlight w:val="cyan"/>
        </w:rPr>
        <w:t>and a 2.8% increase to groundwater</w:t>
      </w:r>
      <w:r>
        <w:t xml:space="preserve">,  138 </w:t>
      </w:r>
      <w:r w:rsidRPr="00651A85">
        <w:rPr>
          <w:rStyle w:val="StyleUnderline"/>
          <w:highlight w:val="cyan"/>
        </w:rPr>
        <w:t>exacerbated eutrophication</w:t>
      </w:r>
      <w:r w:rsidRPr="00110DF8">
        <w:rPr>
          <w:rStyle w:val="StyleUnderline"/>
        </w:rPr>
        <w:t xml:space="preserve">,  </w:t>
      </w:r>
      <w:r>
        <w:t xml:space="preserve">139 </w:t>
      </w:r>
      <w:r w:rsidRPr="00651A85">
        <w:rPr>
          <w:rStyle w:val="StyleUnderline"/>
          <w:highlight w:val="cyan"/>
        </w:rPr>
        <w:t>a 1.6% increase in sediment loads</w:t>
      </w:r>
      <w:r w:rsidRPr="00110DF8">
        <w:rPr>
          <w:rStyle w:val="StyleUnderline"/>
        </w:rPr>
        <w:t xml:space="preserve"> to surface waters and wetlands</w:t>
      </w:r>
      <w:r>
        <w:t xml:space="preserve">,  140 </w:t>
      </w:r>
      <w:r w:rsidRPr="00651A85">
        <w:rPr>
          <w:rStyle w:val="StyleUnderline"/>
          <w:highlight w:val="cyan"/>
        </w:rPr>
        <w:t>an increased risk of bacteria and viruses in surface and groundwater</w:t>
      </w:r>
      <w:r w:rsidRPr="00110DF8">
        <w:rPr>
          <w:rStyle w:val="StyleUnderline"/>
        </w:rPr>
        <w:t>,</w:t>
      </w:r>
      <w:r>
        <w:t xml:space="preserve">  141 </w:t>
      </w:r>
      <w:r w:rsidRPr="00651A85">
        <w:rPr>
          <w:rStyle w:val="StyleUnderline"/>
          <w:highlight w:val="cyan"/>
        </w:rPr>
        <w:t>depleted aquifers</w:t>
      </w:r>
      <w:r>
        <w:t xml:space="preserve">,  142 </w:t>
      </w:r>
      <w:r w:rsidRPr="00651A85">
        <w:rPr>
          <w:rStyle w:val="StyleUnderline"/>
          <w:highlight w:val="cyan"/>
        </w:rPr>
        <w:t>and increased stress on aquatic life</w:t>
      </w:r>
      <w:r>
        <w:t>.  143 The EPA ultimately referred to these issues as "modest" impacts that could be fixed by improving agricultural practices at the source of cultivation.  144 However, the report then goes on to say that these practices' improvements to environmental quality will not only be slow, but their effectiveness will depend entirely on the "willingness" of cultivators and refiners to adopt conservation practices.  145</w:t>
      </w:r>
    </w:p>
    <w:p w14:paraId="1AD049D9" w14:textId="77777777" w:rsidR="00D97FA7" w:rsidRDefault="00D97FA7" w:rsidP="00D97FA7">
      <w:pPr>
        <w:spacing w:after="0"/>
      </w:pPr>
      <w:r>
        <w:t xml:space="preserve">In September of 2012, the EPA released a study that attempted to "value" water, but was unable to come up with a solid value for a commodity that is so essential to every aspect of life.  146 Water is essential not only to life, but also to the economy, mainly as a necessary component for all forms of energy production.  147 This is essentially the energy-water nexus: "The dependence of the economy upon a reliable supply of energy is clear. The reliability of this supply depends, at least in part, upon the nation's water resources."  148 This is especially true for </w:t>
      </w:r>
      <w:r w:rsidRPr="001032BF">
        <w:rPr>
          <w:rStyle w:val="StyleUnderline"/>
          <w:highlight w:val="cyan"/>
        </w:rPr>
        <w:t>biofuels</w:t>
      </w:r>
      <w:r w:rsidRPr="00110DF8">
        <w:rPr>
          <w:rStyle w:val="StyleUnderline"/>
        </w:rPr>
        <w:t>,</w:t>
      </w:r>
      <w:r>
        <w:t xml:space="preserve"> which </w:t>
      </w:r>
      <w:r w:rsidRPr="001032BF">
        <w:rPr>
          <w:rStyle w:val="StyleUnderline"/>
          <w:highlight w:val="cyan"/>
        </w:rPr>
        <w:t>rely on water in every aspect of the production process from feedstock cultivation</w:t>
      </w:r>
      <w:r>
        <w:t xml:space="preserve">  [*1086]  </w:t>
      </w:r>
      <w:r w:rsidRPr="001032BF">
        <w:rPr>
          <w:rStyle w:val="StyleUnderline"/>
          <w:highlight w:val="cyan"/>
        </w:rPr>
        <w:t>to refinement</w:t>
      </w:r>
      <w:r>
        <w:t>.  149 In its report, the EPA concluded that "the surge in production of certain crops for biofuels may place additional stress on agricultural water supplies."  150</w:t>
      </w:r>
    </w:p>
    <w:p w14:paraId="43ADD968" w14:textId="77777777" w:rsidR="00D97FA7" w:rsidRDefault="00D97FA7" w:rsidP="00D97FA7">
      <w:pPr>
        <w:spacing w:after="0"/>
      </w:pPr>
      <w:r>
        <w:t>Though the EPA's conclusions in both reports appear to be contradictory, they can actually be reconciled when considered in terms of scope. The EPA's determination that the impacts to water are modest is likely a result of the fact that the impacts identified are occurring in local communities and regions,  151 as was seen in Olmsted County, Minnesota.  152 For instance, some communities may experience depleted drinking water sources, some may experience health side effects caused by herbicides, and others may experience impacts to aquatic life from eutrophication or thermal pollution.</w:t>
      </w:r>
    </w:p>
    <w:p w14:paraId="7F7A40DF" w14:textId="77777777" w:rsidR="00D97FA7" w:rsidRDefault="00D97FA7" w:rsidP="00D97FA7">
      <w:pPr>
        <w:spacing w:after="0"/>
      </w:pPr>
      <w:r>
        <w:t xml:space="preserve">However, the importance of freshwater resources has a much larger scope. The global economy, especially the energy sector, is dependent on adequate freshwater quality and quantity.  153 </w:t>
      </w:r>
      <w:r w:rsidRPr="001032BF">
        <w:rPr>
          <w:rStyle w:val="StyleUnderline"/>
          <w:highlight w:val="cyan"/>
        </w:rPr>
        <w:t>If freshwater resources slowly degrade in quality or are depleted in quantity</w:t>
      </w:r>
      <w:r>
        <w:t xml:space="preserve">, the immediate impacts are going to be experienced only by those local communities. Over time, however, the aggregate of these </w:t>
      </w:r>
      <w:r w:rsidRPr="001032BF">
        <w:rPr>
          <w:rStyle w:val="StyleUnderline"/>
          <w:highlight w:val="cyan"/>
        </w:rPr>
        <w:t>impacts will affect the global economy</w:t>
      </w:r>
      <w:r w:rsidRPr="00110DF8">
        <w:rPr>
          <w:rStyle w:val="StyleUnderline"/>
        </w:rPr>
        <w:t>, which could have major repercussions</w:t>
      </w:r>
      <w:r>
        <w:t xml:space="preserve"> for the United States as a whole, because "neither the nation nor its economy is insulated from the challenges others may face in managing their water resources."  154 The EPA concluded that "</w:t>
      </w:r>
      <w:r w:rsidRPr="00110DF8">
        <w:rPr>
          <w:rStyle w:val="StyleUnderline"/>
        </w:rPr>
        <w:t>many countries around the world struggle with much more dire water supply issues"</w:t>
      </w:r>
      <w:r>
        <w:t xml:space="preserve"> than the United States.  155 This does not mean that the United States is insulated from these effects, though, because "international water security may have implications for the U.S. Globalization has linked economies worldwide, and </w:t>
      </w:r>
      <w:r w:rsidRPr="00110DF8">
        <w:rPr>
          <w:rStyle w:val="StyleUnderline"/>
        </w:rPr>
        <w:t>water shortages in other nations could create supply chain disruptions for U.S. firms and consumers</w:t>
      </w:r>
      <w:r>
        <w:t xml:space="preserve">."  156 </w:t>
      </w:r>
      <w:r w:rsidRPr="00110DF8">
        <w:rPr>
          <w:rStyle w:val="StyleUnderline"/>
        </w:rPr>
        <w:t>International water shortages could lead to political instability and</w:t>
      </w:r>
      <w:r>
        <w:t xml:space="preserve">  [*1087]  </w:t>
      </w:r>
      <w:r w:rsidRPr="00110DF8">
        <w:rPr>
          <w:rStyle w:val="StyleUnderline"/>
        </w:rPr>
        <w:t xml:space="preserve">"will hinder the ability of key countries to produce food and generate energy, … </w:t>
      </w:r>
      <w:r w:rsidRPr="001032BF">
        <w:rPr>
          <w:rStyle w:val="StyleUnderline"/>
          <w:strike/>
        </w:rPr>
        <w:t>hobbling</w:t>
      </w:r>
      <w:r w:rsidRPr="00110DF8">
        <w:rPr>
          <w:rStyle w:val="StyleUnderline"/>
        </w:rPr>
        <w:t xml:space="preserve"> economic growth."</w:t>
      </w:r>
      <w:r>
        <w:t xml:space="preserve">  157</w:t>
      </w:r>
    </w:p>
    <w:p w14:paraId="10179FE7" w14:textId="77777777" w:rsidR="00D97FA7" w:rsidRDefault="00D97FA7" w:rsidP="00D97FA7">
      <w:pPr>
        <w:spacing w:after="0"/>
      </w:pPr>
      <w:r>
        <w:t xml:space="preserve">Thus, the EPA's assessment of the environmental impacts from the RFS should have factored in its separate findings that water is an essential component of the global economy, especially the energy sector. </w:t>
      </w:r>
      <w:r w:rsidRPr="00651A85">
        <w:rPr>
          <w:rStyle w:val="StyleUnderline"/>
          <w:highlight w:val="cyan"/>
        </w:rPr>
        <w:t>For ethanol</w:t>
      </w:r>
      <w:r>
        <w:t xml:space="preserve"> specifically, </w:t>
      </w:r>
      <w:r w:rsidRPr="00651A85">
        <w:rPr>
          <w:rStyle w:val="StyleUnderline"/>
          <w:highlight w:val="cyan"/>
        </w:rPr>
        <w:t>under the current regulatory approach, the cycle of water dependency becomes a lose-lose endgame - a catch-22 - for both fuel production and water resources. Ethanol production is highly dependent on freshwater, and in turn, ethanol degrades water quality and quantity</w:t>
      </w:r>
      <w:r>
        <w:t xml:space="preserve">. Over time, </w:t>
      </w:r>
      <w:r w:rsidRPr="00651A85">
        <w:rPr>
          <w:rStyle w:val="StyleUnderline"/>
          <w:highlight w:val="cyan"/>
        </w:rPr>
        <w:t>the aggregate of these impacts may become irreversible, increasing the cost of energy production and possibly inhibiting biofuel production altogether</w:t>
      </w:r>
      <w:r>
        <w:t>.</w:t>
      </w:r>
    </w:p>
    <w:p w14:paraId="0868B1ED" w14:textId="7738E2E0" w:rsidR="00D97FA7" w:rsidRDefault="00D97FA7" w:rsidP="00270BAB">
      <w:pPr>
        <w:spacing w:after="0"/>
      </w:pPr>
      <w:r>
        <w:t>Despite the EPA's reluctance to acknowledge these long-term effects between energy and freshwater caused by ethanol production, the catch-22 situation can be avoided if the RFS is reformed to address these issues</w:t>
      </w:r>
      <w:r w:rsidR="00270BAB">
        <w:t>.</w:t>
      </w:r>
    </w:p>
    <w:p w14:paraId="5C64B5D7" w14:textId="4E4F370E" w:rsidR="00E32791" w:rsidRDefault="00E32791" w:rsidP="00E32791">
      <w:pPr>
        <w:pStyle w:val="Heading3"/>
      </w:pPr>
      <w:r>
        <w:t>AT Solves GHGs</w:t>
      </w:r>
    </w:p>
    <w:p w14:paraId="4FFFED06" w14:textId="457ADD54" w:rsidR="00E32791" w:rsidRDefault="00E32791" w:rsidP="00E32791">
      <w:pPr>
        <w:pStyle w:val="Heading4"/>
      </w:pPr>
      <w:r>
        <w:t>Life cycle analysis is more accurate and indicates corn ethanol is substantially worse for GHGs than gasoline</w:t>
      </w:r>
    </w:p>
    <w:p w14:paraId="5DC9DE8D" w14:textId="77777777" w:rsidR="00E32791" w:rsidRPr="000B681E" w:rsidRDefault="00E32791" w:rsidP="00E32791">
      <w:pPr>
        <w:spacing w:after="0"/>
        <w:rPr>
          <w:rStyle w:val="Style13ptBold"/>
        </w:rPr>
      </w:pPr>
      <w:r w:rsidRPr="000B681E">
        <w:rPr>
          <w:rStyle w:val="Style13ptBold"/>
        </w:rPr>
        <w:t>Wardle 2018</w:t>
      </w:r>
    </w:p>
    <w:p w14:paraId="246BABEE" w14:textId="77777777" w:rsidR="00E32791" w:rsidRDefault="00E32791" w:rsidP="00E32791">
      <w:pPr>
        <w:spacing w:after="0"/>
      </w:pPr>
      <w:r>
        <w:t xml:space="preserve">Arthur, Graduate Research Fellow, The Center for Growth and Opportunity at Utah State University, “A Review of the Environmental Effects of the Renewable Fuel Standard’s Corn Ethanol Mandate” September 2018 </w:t>
      </w:r>
      <w:hyperlink r:id="rId76" w:history="1">
        <w:r w:rsidRPr="004406DA">
          <w:rPr>
            <w:rStyle w:val="Hyperlink"/>
          </w:rPr>
          <w:t>https://www.ourenergypolicy.org/wp-content/uploads/2018/10/environmental-effect-renewable-rfs-corn-ethanol-mandate.pdf</w:t>
        </w:r>
      </w:hyperlink>
      <w:r>
        <w:t xml:space="preserve"> DMR</w:t>
      </w:r>
    </w:p>
    <w:p w14:paraId="51AF81BB" w14:textId="6FA3BC1D" w:rsidR="00E32791" w:rsidRDefault="00E32791" w:rsidP="00E32791">
      <w:pPr>
        <w:rPr>
          <w:sz w:val="16"/>
        </w:rPr>
      </w:pPr>
      <w:r w:rsidRPr="008C2E3E">
        <w:rPr>
          <w:sz w:val="16"/>
        </w:rPr>
        <w:t xml:space="preserve">Emissions This third section discusses the chief environmental concern surrounding transportation fuels: emissions. </w:t>
      </w:r>
      <w:r w:rsidRPr="008C2E3E">
        <w:rPr>
          <w:rStyle w:val="StyleUnderline"/>
        </w:rPr>
        <w:t>Academic research on ethanol’s lifecycle greenhouse gas emissions is surprisingly unsettled but precludes</w:t>
      </w:r>
      <w:r>
        <w:rPr>
          <w:rStyle w:val="StyleUnderline"/>
        </w:rPr>
        <w:t xml:space="preserve"> </w:t>
      </w:r>
      <w:r w:rsidRPr="008C2E3E">
        <w:rPr>
          <w:rStyle w:val="StyleUnderline"/>
        </w:rPr>
        <w:t>any conclusion that ethanol is a drastic improvement over gasoline</w:t>
      </w:r>
      <w:r w:rsidRPr="008C2E3E">
        <w:rPr>
          <w:sz w:val="16"/>
        </w:rPr>
        <w:t xml:space="preserve">. After discussing ethanol’s disappointing greenhouse gas performance, this section briefly compares ethanol and gasoline’s contributions to other atmospheric pollutants. </w:t>
      </w:r>
      <w:r w:rsidRPr="008C2E3E">
        <w:rPr>
          <w:rStyle w:val="StyleUnderline"/>
        </w:rPr>
        <w:t>The CO2 Emissions Reduction from Ethanol is Likely Small</w:t>
      </w:r>
      <w:r>
        <w:rPr>
          <w:rStyle w:val="StyleUnderline"/>
        </w:rPr>
        <w:t xml:space="preserve"> </w:t>
      </w:r>
      <w:r w:rsidRPr="008C2E3E">
        <w:rPr>
          <w:rStyle w:val="StyleUnderline"/>
        </w:rPr>
        <w:t>RFS proponents originally held</w:t>
      </w:r>
      <w:r w:rsidRPr="008C2E3E">
        <w:rPr>
          <w:sz w:val="16"/>
        </w:rPr>
        <w:t xml:space="preserve"> greenhouse gas (</w:t>
      </w:r>
      <w:r w:rsidRPr="008C2E3E">
        <w:rPr>
          <w:rStyle w:val="StyleUnderline"/>
        </w:rPr>
        <w:t>GHG) emissions reductions to be a key argument in</w:t>
      </w:r>
      <w:r>
        <w:rPr>
          <w:rStyle w:val="StyleUnderline"/>
        </w:rPr>
        <w:t xml:space="preserve"> </w:t>
      </w:r>
      <w:r w:rsidRPr="008C2E3E">
        <w:rPr>
          <w:rStyle w:val="StyleUnderline"/>
        </w:rPr>
        <w:t>support of the policy</w:t>
      </w:r>
      <w:r w:rsidRPr="008C2E3E">
        <w:rPr>
          <w:sz w:val="16"/>
        </w:rPr>
        <w:t xml:space="preserve">.55 </w:t>
      </w:r>
      <w:r w:rsidRPr="008C2E3E">
        <w:rPr>
          <w:rStyle w:val="StyleUnderline"/>
        </w:rPr>
        <w:t>However, research published soon after the passage of the EISA undermined that</w:t>
      </w:r>
      <w:r>
        <w:rPr>
          <w:rStyle w:val="StyleUnderline"/>
        </w:rPr>
        <w:t xml:space="preserve"> </w:t>
      </w:r>
      <w:r w:rsidRPr="008C2E3E">
        <w:rPr>
          <w:rStyle w:val="StyleUnderline"/>
        </w:rPr>
        <w:t xml:space="preserve">argument, claiming that </w:t>
      </w:r>
      <w:r w:rsidRPr="008C2E3E">
        <w:rPr>
          <w:rStyle w:val="Emphasis"/>
        </w:rPr>
        <w:t>ethanol’s total carbon dioxide impact was nearly twice as large as that of normal</w:t>
      </w:r>
      <w:r>
        <w:rPr>
          <w:rStyle w:val="Emphasis"/>
        </w:rPr>
        <w:t xml:space="preserve"> </w:t>
      </w:r>
      <w:r w:rsidRPr="008C2E3E">
        <w:rPr>
          <w:rStyle w:val="Emphasis"/>
        </w:rPr>
        <w:t>gasoline</w:t>
      </w:r>
      <w:r w:rsidRPr="008C2E3E">
        <w:rPr>
          <w:sz w:val="16"/>
        </w:rPr>
        <w:t>.56 More recent analysis has tempered that conclusion, but the greenhouse gas output of ethanol production is still an unsettled question. A vehicle burning one gallon of ethanol indisputably emits less carbon dioxide than the same vehicle burning one gallon of gasoline. That metric, however, is of little practical use, for two reasons. First, the energy content of ethanol and gasoline differ—unit for unit</w:t>
      </w:r>
      <w:r w:rsidRPr="008C2E3E">
        <w:rPr>
          <w:rStyle w:val="StyleUnderline"/>
        </w:rPr>
        <w:t>, ethanol will not power an engine as long as</w:t>
      </w:r>
      <w:r>
        <w:rPr>
          <w:rStyle w:val="StyleUnderline"/>
        </w:rPr>
        <w:t xml:space="preserve"> </w:t>
      </w:r>
      <w:r w:rsidRPr="008C2E3E">
        <w:rPr>
          <w:rStyle w:val="StyleUnderline"/>
        </w:rPr>
        <w:t>gasoline</w:t>
      </w:r>
      <w:r w:rsidRPr="008C2E3E">
        <w:rPr>
          <w:sz w:val="16"/>
        </w:rPr>
        <w:t xml:space="preserve">. Second, </w:t>
      </w:r>
      <w:r w:rsidRPr="008C2E3E">
        <w:rPr>
          <w:rStyle w:val="StyleUnderline"/>
        </w:rPr>
        <w:t>lifecycle emissions, which include production and processing in addition to use, differ</w:t>
      </w:r>
      <w:r>
        <w:rPr>
          <w:rStyle w:val="StyleUnderline"/>
        </w:rPr>
        <w:t xml:space="preserve"> </w:t>
      </w:r>
      <w:r w:rsidRPr="008C2E3E">
        <w:rPr>
          <w:rStyle w:val="StyleUnderline"/>
        </w:rPr>
        <w:t>among fuels</w:t>
      </w:r>
      <w:r w:rsidRPr="008C2E3E">
        <w:rPr>
          <w:sz w:val="16"/>
        </w:rPr>
        <w:t xml:space="preserve">. Measuring the lifecycle emissions of any fuel is exceedingly difficult, and measurements will vary substantially on the basis of what technologies are being employed, where the fuel is sourced, and other considerations. For these reasons, a wide variety of estimates exist for ethanol’s lifecycle emissions. A meta-analysis considering a multitude of studies and datasets has estimated that ethanol delivers, on average, 0.19 kilograms of carbon dioxide savings per energy-equivalent liter relative to gasoline, with a 0.87 kilogram standard deviation.57 Burning a liter of gasoline releases 2.31 kg of carbon dioxide, so even if ethanol does provide any emissions benefit, it is relatively small, with a 10 percent ethanol mixture still producing 99.2 percent as much as plain gasoline according to the meta-analysis estimate. 58 Furthermore, </w:t>
      </w:r>
      <w:r w:rsidRPr="008C2E3E">
        <w:rPr>
          <w:rStyle w:val="StyleUnderline"/>
        </w:rPr>
        <w:t>net greenhouse gas emissions are expected to grow alongside ethanol volume mandates owing to land use</w:t>
      </w:r>
      <w:r>
        <w:rPr>
          <w:rStyle w:val="StyleUnderline"/>
        </w:rPr>
        <w:t xml:space="preserve"> </w:t>
      </w:r>
      <w:r w:rsidRPr="008C2E3E">
        <w:rPr>
          <w:sz w:val="16"/>
        </w:rPr>
        <w:t xml:space="preserve">change, both direct and indirect.59 </w:t>
      </w:r>
      <w:r w:rsidRPr="008C2E3E">
        <w:rPr>
          <w:rStyle w:val="StyleUnderline"/>
        </w:rPr>
        <w:t>Ethanol production also emits nitrous oxide, an even more potent greenhouse gas</w:t>
      </w:r>
      <w:r w:rsidRPr="008C2E3E">
        <w:rPr>
          <w:sz w:val="16"/>
        </w:rPr>
        <w:t>, as was discussed in the section on fertilization.</w:t>
      </w:r>
    </w:p>
    <w:p w14:paraId="77749E84" w14:textId="6B935B25" w:rsidR="00776597" w:rsidRDefault="00776597" w:rsidP="00776597">
      <w:pPr>
        <w:pStyle w:val="Heading4"/>
      </w:pPr>
      <w:r>
        <w:t>EROI proves any energy gain from corn ethanol production is negative</w:t>
      </w:r>
    </w:p>
    <w:p w14:paraId="5E33FA55" w14:textId="77777777" w:rsidR="00776597" w:rsidRPr="000B681E" w:rsidRDefault="00776597" w:rsidP="00776597">
      <w:pPr>
        <w:spacing w:after="0"/>
        <w:rPr>
          <w:rStyle w:val="Style13ptBold"/>
        </w:rPr>
      </w:pPr>
      <w:r w:rsidRPr="000B681E">
        <w:rPr>
          <w:rStyle w:val="Style13ptBold"/>
        </w:rPr>
        <w:t>Wardle 2018</w:t>
      </w:r>
    </w:p>
    <w:p w14:paraId="0B176E44" w14:textId="77777777" w:rsidR="00776597" w:rsidRDefault="00776597" w:rsidP="00776597">
      <w:pPr>
        <w:spacing w:after="0"/>
      </w:pPr>
      <w:r>
        <w:t xml:space="preserve">Arthur, Graduate Research Fellow, The Center for Growth and Opportunity at Utah State University, “A Review of the Environmental Effects of the Renewable Fuel Standard’s Corn Ethanol Mandate” September 2018 </w:t>
      </w:r>
      <w:hyperlink r:id="rId77" w:history="1">
        <w:r w:rsidRPr="004406DA">
          <w:rPr>
            <w:rStyle w:val="Hyperlink"/>
          </w:rPr>
          <w:t>https://www.ourenergypolicy.org/wp-content/uploads/2018/10/environmental-effect-renewable-rfs-corn-ethanol-mandate.pdf</w:t>
        </w:r>
      </w:hyperlink>
      <w:r>
        <w:t xml:space="preserve"> DMR</w:t>
      </w:r>
    </w:p>
    <w:p w14:paraId="1CEDE2F3" w14:textId="77777777" w:rsidR="00776597" w:rsidRPr="00DD0D23" w:rsidRDefault="00776597" w:rsidP="00776597">
      <w:pPr>
        <w:rPr>
          <w:sz w:val="16"/>
        </w:rPr>
      </w:pPr>
      <w:r w:rsidRPr="00DD0D23">
        <w:rPr>
          <w:rStyle w:val="StyleUnderline"/>
        </w:rPr>
        <w:t>The Net Energy Gain from Ethanol Production is Small at Best and Often Negative</w:t>
      </w:r>
      <w:r w:rsidRPr="00DD0D23">
        <w:rPr>
          <w:sz w:val="16"/>
        </w:rPr>
        <w:t xml:space="preserve"> To harness energy, whether from fossil fuels, from renewables, or from biofuels, some energy needs to be expended in extraction. The ratio of energy produced to energy consumed in resource extraction is known 47 This is also discussed in Nicole T. Carter, “Energy’s Water Demand: Trends, Vulnerabilities, and Management” (CRS Report No. R41507, Congressional Research Service, Washington, DC, 2010): 27-28; similar results are reported in Kenneth Mulder, Nathan Hagens, and Brendan Fisher, “Burning Water: A Comparative Analysis of the Energy Return on Water Invested,” AMBIO 39, no. 1 (2010): 35-36. 48 Jerald L. Schnoor, Water Sustainability in a Changing World (Fountain Valley, CA: National Water Research Institute, 2010): 8-9. 49 Water Science and Technology Board, National Research Council, Water Implications of Biofuels Production in the United States (Washington, DC: National Academies Press, 2008): 49. 14 as EROI (short for “energy returned on energy invested”).50 As an example, producing a barrel of crude oil requires energy to operate the drilling rig as well as energy investments to create the rig itself. The energy consumed during an extraction process, both directly and indirectly, can be thought of as an energy investment. The resulting barrel of oil should yield even more energy than was required to produce it—in other words, the oil product should have an EROI greater than 1:1, thereby making the investment worthwhile. An EROI greater than 1:1 means that net energy is created; you get more out of the system than you put in to it. While any number above 1:1 technically represents energy creation, EROIs close to 1:1 produce energy inefficiently—that is, the amount of energy investment is nearly equal to the energy return. Figure 7, which shows a chart commonly referred to as the “net energy cliff,” illustrates how as EROIs approach 1:1, the amount of energy that must be fed back into energy production increases rapidly. Even fuels with an EROI slightly above 1:1 generally fail to produce net energy over their lifetime because of the energy required for post-extraction distribution, transmission, and so on. Figure 7: The Net Energy Cliff 75% 50% 25% 0% 10.0 7.5 5.0 2.5 1.0 EROI Energy Returning to Energy Production Net Energy Note: EROI stands for Energy Returned on Energy Invested and is calculated as EROI= Energy Produced Energy Invested . Researchers estimate ethanol’s EROI to be somewhere between 0.87:1 and 1.27:1.51 Whether ethanol’s EROI is barely above or below 1:1 is a matter of heated academic debate, but </w:t>
      </w:r>
      <w:r w:rsidRPr="00DD0D23">
        <w:rPr>
          <w:rStyle w:val="StyleUnderline"/>
        </w:rPr>
        <w:t>even the highest EROI estimates for corn ethanol are not promising</w:t>
      </w:r>
      <w:r w:rsidRPr="00DD0D23">
        <w:rPr>
          <w:sz w:val="16"/>
        </w:rPr>
        <w:t>. Research on societal EROI (roughly, the EROI of the available energy mix for a country) finds that countries with high standards of living have EROIs of no less than 50 This equation, of course, uses “energy” to mean “electricity or other energy useful for human purposes” rather than using the definition from physics, so the law of conservation of energy does not apply. The system boundaries of EROI analysis are covered in David J. Murphy et al., “Order from Chaos: A Preliminary Protocol for Determining the EROI of Fuels,” Sustainability 3, no. 10 (2011): 1890-95. Further background on the history and applications of the EROI concept is available in David J. Murphy and Charles A. S. Hall, “Year in Review—EROI or Energy Return on (Energy) Invested,” Annals of the New York Academy of Sciences 1185, no. 1 (2010): 102-18. 51 David J. Murphy, Charles A. S. Hall, and Bobby Powers, “New Perspectives on the Energy Return on (Energy) Investment (EROI) of Corn Ethanol,” Environment, Development and Sustainability 13, no. 1 (2011): 189. For a discussion on the source of variability in EROI estimates for corn ethanol, see Charles A. S. Hall, Bruce E. Dale, and David Pimentel, “Seeking to Understand the Reasons for Different Energy Returns on Investment (EROI) Estimates for Biofuels,” Sustainability 3, no. 10 (2011): 2413-20. 15 15:1.52 Without this minimum level of energy productivity, societies would find it difficult to maintain the productive capacity conducive to higher standards of living. All EROI estimates are approximate; the precise measure varies according to location, technologies used, and volume. Table 1 gives the range of estimates for various other fuel types across years and across countries as reported by EROI researchers in the journal Energy Policy. Table 1: Ranges of Published EROI Estimates for Various Energy Types Energy Type EROI Estimates Coal 27-80:1 Oil/Gas 11-65:1 Natural Gas 20-67:1 Hydropower* &gt;100:1 Wind* 18:1 Nuclear 5-15:1 Source: Charles A. S. Hall, Jessica G. Lambert, and Stephen B. Balogh, “EROI of Different Fuels and the Implications for Society,” Energy Policy 64 (2014): 145. Note: EROI sta nds for Energy Returned on Energy Invested and is calculated as EROI= Energy Produced Energy Invested . Energy sources marked with an asterisk (*) have only one reported EROI estimate. Furthermore</w:t>
      </w:r>
      <w:r w:rsidRPr="00DD0D23">
        <w:rPr>
          <w:rStyle w:val="StyleUnderline"/>
        </w:rPr>
        <w:t>, as ethanol continues to expand into less suitable land, its EROI is likely to decline; ethanol’s EROI is geographically dependent and at its highest when its feedstock is grown in fertile cropland</w:t>
      </w:r>
      <w:r>
        <w:rPr>
          <w:rStyle w:val="StyleUnderline"/>
        </w:rPr>
        <w:t xml:space="preserve"> </w:t>
      </w:r>
      <w:r w:rsidRPr="00DD0D23">
        <w:rPr>
          <w:rStyle w:val="StyleUnderline"/>
        </w:rPr>
        <w:t>in the core of the Corn Belt</w:t>
      </w:r>
      <w:r w:rsidRPr="00DD0D23">
        <w:rPr>
          <w:sz w:val="16"/>
        </w:rPr>
        <w:t xml:space="preserve">.53 Figure 8, adapted from EROI experts David J. Murphy, Charles A. S. Hall, and Bobby Powers, shows EROI by county for every county that produced at least 1 percent of the U.S. corn harvest in 2005. 52 Jessica G. Lambert et al., “Energy, EROI and Quality of Life,” Energy Policy 64 (2014): 164. 53 Murphy, Hall, and Powers, “New Perspectives,” 189. 16 Figure 8: Estimated Corn Ethanol EROI, by County EROI 0.00 - 0.80 0.81 - 0.90 0.91 - 1.00 1.01 - 1.10 1.11 - 1.18 Source: Murphy, Hall, and Powers, “New Perspectives,” 189. Adapted with permission from Springer Nature. All else equal, farmers naturally gravitate toward planting crops in optimal, fertile land first, moving to suboptimal lands only as first-choice areas become saturated. That dynamic, discussed in the Changes in Land Use section of this report, also affects EROI: </w:t>
      </w:r>
      <w:r w:rsidRPr="00DD0D23">
        <w:rPr>
          <w:rStyle w:val="StyleUnderline"/>
        </w:rPr>
        <w:t>as corn is planted in less and less suitable environments, corn ethanol’s average EROI is slated to decline</w:t>
      </w:r>
      <w:r w:rsidRPr="00DD0D23">
        <w:rPr>
          <w:sz w:val="16"/>
        </w:rPr>
        <w:t xml:space="preserve">.54 </w:t>
      </w:r>
      <w:r w:rsidRPr="00DD0D23">
        <w:rPr>
          <w:rStyle w:val="StyleUnderline"/>
        </w:rPr>
        <w:t>For that reason alone, corn ethanol production</w:t>
      </w:r>
      <w:r>
        <w:rPr>
          <w:rStyle w:val="StyleUnderline"/>
        </w:rPr>
        <w:t xml:space="preserve"> </w:t>
      </w:r>
      <w:r w:rsidRPr="00DD0D23">
        <w:rPr>
          <w:rStyle w:val="StyleUnderline"/>
        </w:rPr>
        <w:t>cannot be scaled to provide significantly more of the United States’ transportation fuel</w:t>
      </w:r>
      <w:r w:rsidRPr="00DD0D23">
        <w:rPr>
          <w:sz w:val="16"/>
        </w:rPr>
        <w:t>.</w:t>
      </w:r>
    </w:p>
    <w:p w14:paraId="1738196C" w14:textId="77777777" w:rsidR="00776597" w:rsidRPr="008C2E3E" w:rsidRDefault="00776597" w:rsidP="00E32791">
      <w:pPr>
        <w:rPr>
          <w:sz w:val="16"/>
        </w:rPr>
      </w:pPr>
    </w:p>
    <w:p w14:paraId="1589AD4B" w14:textId="77777777" w:rsidR="00E32791" w:rsidRPr="00E32791" w:rsidRDefault="00E32791" w:rsidP="00E32791"/>
    <w:p w14:paraId="230BA7AB" w14:textId="3FCB6A3E" w:rsidR="00270BAB" w:rsidRDefault="00270BAB" w:rsidP="00270BAB">
      <w:pPr>
        <w:pStyle w:val="Heading2"/>
      </w:pPr>
      <w:r>
        <w:t>AT EPA Trade-off DA</w:t>
      </w:r>
    </w:p>
    <w:p w14:paraId="14175F3D" w14:textId="77777777" w:rsidR="000C18CB" w:rsidRDefault="000C18CB" w:rsidP="000C18CB">
      <w:pPr>
        <w:pStyle w:val="Heading4"/>
      </w:pPr>
      <w:r>
        <w:t xml:space="preserve">Federal-agency and local-federal collaboration </w:t>
      </w:r>
      <w:r w:rsidRPr="00C5334E">
        <w:rPr>
          <w:u w:val="single"/>
        </w:rPr>
        <w:t>conserves scarce resources</w:t>
      </w:r>
      <w:r>
        <w:t xml:space="preserve"> and enhances </w:t>
      </w:r>
      <w:r w:rsidRPr="00C5334E">
        <w:rPr>
          <w:u w:val="single"/>
        </w:rPr>
        <w:t>mission success</w:t>
      </w:r>
      <w:r>
        <w:t>.</w:t>
      </w:r>
    </w:p>
    <w:p w14:paraId="5FAD5E3B" w14:textId="77777777" w:rsidR="000C18CB" w:rsidRDefault="000C18CB" w:rsidP="000C18CB">
      <w:r w:rsidRPr="0086680B">
        <w:rPr>
          <w:rFonts w:eastAsiaTheme="majorEastAsia" w:cstheme="majorBidi"/>
          <w:b/>
          <w:iCs/>
          <w:sz w:val="26"/>
        </w:rPr>
        <w:t>Ahmad ’18</w:t>
      </w:r>
      <w:r>
        <w:t xml:space="preserve"> — Nadia B. Ahmad, Assistant Professor of Law, Barry University Dwayne O. Andreas School of Law, B.A., University of California, Berkeley, J.D., University of Florida Fredric G. Levin College of Law, LL.M. in Natural Resources and Environmental Law and Policy, University of Denver Sturm College of Law; (2018; “RESPONSIVE REGULATION AND RESILIENCY: THE RENEWABLE FUEL STANDARD AND ADVANCED BIOFUELS”; University of Michigan Libraries, Hein Online; </w:t>
      </w:r>
      <w:r w:rsidRPr="00C5334E">
        <w:rPr>
          <w:i/>
          <w:iCs/>
        </w:rPr>
        <w:t>University of Virginia Environmental Law Journal</w:t>
      </w:r>
      <w:r>
        <w:t>, Vol. 36; //LFS—JCM)</w:t>
      </w:r>
    </w:p>
    <w:p w14:paraId="1904EAAF" w14:textId="77777777" w:rsidR="000C18CB" w:rsidRPr="00C5334E" w:rsidRDefault="000C18CB" w:rsidP="000C18CB">
      <w:pPr>
        <w:rPr>
          <w:sz w:val="16"/>
        </w:rPr>
      </w:pPr>
      <w:r w:rsidRPr="00C5334E">
        <w:rPr>
          <w:sz w:val="16"/>
        </w:rPr>
        <w:t xml:space="preserve">Interagency collaboration will be crucial for promoting increased development of sustainable biofuels. Interagency collaboration creates the ability to jointly accomplish a mission that one agency acting alone could not. 59 </w:t>
      </w:r>
      <w:r w:rsidRPr="00C5334E">
        <w:rPr>
          <w:rStyle w:val="StyleUnderline"/>
          <w:highlight w:val="green"/>
        </w:rPr>
        <w:t>Benefits of</w:t>
      </w:r>
      <w:r w:rsidRPr="00C5334E">
        <w:rPr>
          <w:rStyle w:val="StyleUnderline"/>
        </w:rPr>
        <w:t xml:space="preserve"> </w:t>
      </w:r>
      <w:r w:rsidRPr="00C5334E">
        <w:rPr>
          <w:rStyle w:val="Emphasis"/>
          <w:highlight w:val="green"/>
        </w:rPr>
        <w:t>collab</w:t>
      </w:r>
      <w:r w:rsidRPr="00C5334E">
        <w:rPr>
          <w:rStyle w:val="Emphasis"/>
        </w:rPr>
        <w:t>oration</w:t>
      </w:r>
      <w:r w:rsidRPr="00C5334E">
        <w:rPr>
          <w:sz w:val="16"/>
        </w:rPr>
        <w:t xml:space="preserve"> </w:t>
      </w:r>
      <w:r w:rsidRPr="00C5334E">
        <w:rPr>
          <w:rStyle w:val="StyleUnderline"/>
          <w:highlight w:val="green"/>
        </w:rPr>
        <w:t>include</w:t>
      </w:r>
      <w:r w:rsidRPr="00C5334E">
        <w:rPr>
          <w:sz w:val="16"/>
        </w:rPr>
        <w:t xml:space="preserve">: </w:t>
      </w:r>
      <w:r w:rsidRPr="00C5334E">
        <w:rPr>
          <w:rStyle w:val="StyleUnderline"/>
          <w:highlight w:val="green"/>
        </w:rPr>
        <w:t>conservation of</w:t>
      </w:r>
      <w:r w:rsidRPr="00C5334E">
        <w:rPr>
          <w:rStyle w:val="StyleUnderline"/>
        </w:rPr>
        <w:t xml:space="preserve"> </w:t>
      </w:r>
      <w:r w:rsidRPr="00C5334E">
        <w:rPr>
          <w:rStyle w:val="Emphasis"/>
        </w:rPr>
        <w:t xml:space="preserve">scarce </w:t>
      </w:r>
      <w:r w:rsidRPr="00C5334E">
        <w:rPr>
          <w:rStyle w:val="Emphasis"/>
          <w:highlight w:val="green"/>
        </w:rPr>
        <w:t>capital</w:t>
      </w:r>
      <w:r w:rsidRPr="00C5334E">
        <w:rPr>
          <w:sz w:val="16"/>
        </w:rPr>
        <w:t xml:space="preserve">; </w:t>
      </w:r>
      <w:r w:rsidRPr="00C5334E">
        <w:rPr>
          <w:rStyle w:val="StyleUnderline"/>
          <w:highlight w:val="green"/>
        </w:rPr>
        <w:t>avoidance of</w:t>
      </w:r>
      <w:r w:rsidRPr="00C5334E">
        <w:rPr>
          <w:sz w:val="16"/>
        </w:rPr>
        <w:t xml:space="preserve"> </w:t>
      </w:r>
      <w:r w:rsidRPr="00C5334E">
        <w:rPr>
          <w:rStyle w:val="Emphasis"/>
          <w:highlight w:val="green"/>
        </w:rPr>
        <w:t>duplicated efforts</w:t>
      </w:r>
      <w:r w:rsidRPr="00C5334E">
        <w:rPr>
          <w:sz w:val="16"/>
        </w:rPr>
        <w:t xml:space="preserve">; </w:t>
      </w:r>
      <w:r w:rsidRPr="00C5334E">
        <w:rPr>
          <w:rStyle w:val="StyleUnderline"/>
        </w:rPr>
        <w:t>opportunity for the</w:t>
      </w:r>
      <w:r w:rsidRPr="00C5334E">
        <w:rPr>
          <w:sz w:val="16"/>
        </w:rPr>
        <w:t xml:space="preserve"> </w:t>
      </w:r>
      <w:r w:rsidRPr="00C5334E">
        <w:rPr>
          <w:rStyle w:val="StyleUnderline"/>
        </w:rPr>
        <w:t>agency to create</w:t>
      </w:r>
      <w:r w:rsidRPr="00C5334E">
        <w:rPr>
          <w:sz w:val="16"/>
        </w:rPr>
        <w:t xml:space="preserve"> </w:t>
      </w:r>
      <w:r w:rsidRPr="00C5334E">
        <w:rPr>
          <w:rStyle w:val="Emphasis"/>
        </w:rPr>
        <w:t>new programs</w:t>
      </w:r>
      <w:r w:rsidRPr="00C5334E">
        <w:rPr>
          <w:sz w:val="16"/>
        </w:rPr>
        <w:t xml:space="preserve"> </w:t>
      </w:r>
      <w:r w:rsidRPr="00C5334E">
        <w:rPr>
          <w:rStyle w:val="StyleUnderline"/>
        </w:rPr>
        <w:t>that would otherwise</w:t>
      </w:r>
      <w:r w:rsidRPr="00C5334E">
        <w:rPr>
          <w:sz w:val="16"/>
        </w:rPr>
        <w:t xml:space="preserve"> </w:t>
      </w:r>
      <w:r w:rsidRPr="00C5334E">
        <w:rPr>
          <w:rStyle w:val="StyleUnderline"/>
        </w:rPr>
        <w:t>be unfeasible</w:t>
      </w:r>
      <w:r w:rsidRPr="00C5334E">
        <w:rPr>
          <w:sz w:val="16"/>
        </w:rPr>
        <w:t xml:space="preserve">; </w:t>
      </w:r>
      <w:r w:rsidRPr="00C5334E">
        <w:rPr>
          <w:rStyle w:val="StyleUnderline"/>
        </w:rPr>
        <w:t>higher-</w:t>
      </w:r>
      <w:r w:rsidRPr="00C5334E">
        <w:rPr>
          <w:rStyle w:val="Emphasis"/>
        </w:rPr>
        <w:t>quality outcomes</w:t>
      </w:r>
      <w:r w:rsidRPr="00C5334E">
        <w:rPr>
          <w:sz w:val="16"/>
        </w:rPr>
        <w:t xml:space="preserve">; </w:t>
      </w:r>
      <w:r w:rsidRPr="00C5334E">
        <w:rPr>
          <w:rStyle w:val="StyleUnderline"/>
        </w:rPr>
        <w:t>integration of unique</w:t>
      </w:r>
      <w:r w:rsidRPr="00C5334E">
        <w:rPr>
          <w:sz w:val="16"/>
        </w:rPr>
        <w:t xml:space="preserve"> </w:t>
      </w:r>
      <w:r w:rsidRPr="00C5334E">
        <w:rPr>
          <w:rStyle w:val="StyleUnderline"/>
        </w:rPr>
        <w:t>ideas for greater</w:t>
      </w:r>
      <w:r w:rsidRPr="00C5334E">
        <w:rPr>
          <w:sz w:val="16"/>
        </w:rPr>
        <w:t xml:space="preserve"> </w:t>
      </w:r>
      <w:r w:rsidRPr="00C5334E">
        <w:rPr>
          <w:rStyle w:val="StyleUnderline"/>
        </w:rPr>
        <w:t>assessment</w:t>
      </w:r>
      <w:r w:rsidRPr="00C5334E">
        <w:rPr>
          <w:sz w:val="16"/>
        </w:rPr>
        <w:t xml:space="preserve"> of the situation; </w:t>
      </w:r>
      <w:r w:rsidRPr="00C5334E">
        <w:rPr>
          <w:rStyle w:val="StyleUnderline"/>
        </w:rPr>
        <w:t>enhanced communication</w:t>
      </w:r>
      <w:r w:rsidRPr="00C5334E">
        <w:rPr>
          <w:sz w:val="16"/>
        </w:rPr>
        <w:t xml:space="preserve">; </w:t>
      </w:r>
      <w:r w:rsidRPr="00C5334E">
        <w:rPr>
          <w:rStyle w:val="StyleUnderline"/>
        </w:rPr>
        <w:t>improved trust</w:t>
      </w:r>
      <w:r w:rsidRPr="00C5334E">
        <w:rPr>
          <w:sz w:val="16"/>
        </w:rPr>
        <w:t xml:space="preserve"> and understanding; </w:t>
      </w:r>
      <w:r w:rsidRPr="00C5334E">
        <w:rPr>
          <w:rStyle w:val="StyleUnderline"/>
        </w:rPr>
        <w:t>greater capacity</w:t>
      </w:r>
      <w:r w:rsidRPr="00C5334E">
        <w:rPr>
          <w:sz w:val="16"/>
        </w:rPr>
        <w:t xml:space="preserve"> for learning; </w:t>
      </w:r>
      <w:r w:rsidRPr="00C5334E">
        <w:rPr>
          <w:rStyle w:val="StyleUnderline"/>
          <w:highlight w:val="green"/>
        </w:rPr>
        <w:t>and</w:t>
      </w:r>
      <w:r w:rsidRPr="00C5334E">
        <w:rPr>
          <w:rStyle w:val="StyleUnderline"/>
        </w:rPr>
        <w:t xml:space="preserve"> </w:t>
      </w:r>
      <w:r w:rsidRPr="00C5334E">
        <w:rPr>
          <w:rStyle w:val="Emphasis"/>
          <w:highlight w:val="green"/>
        </w:rPr>
        <w:t>higher likelihood</w:t>
      </w:r>
      <w:r w:rsidRPr="00C5334E">
        <w:rPr>
          <w:sz w:val="16"/>
          <w:highlight w:val="green"/>
        </w:rPr>
        <w:t xml:space="preserve"> </w:t>
      </w:r>
      <w:r w:rsidRPr="00C5334E">
        <w:rPr>
          <w:rStyle w:val="StyleUnderline"/>
          <w:highlight w:val="green"/>
        </w:rPr>
        <w:t>to</w:t>
      </w:r>
      <w:r w:rsidRPr="00C5334E">
        <w:rPr>
          <w:rStyle w:val="StyleUnderline"/>
        </w:rPr>
        <w:t xml:space="preserve"> </w:t>
      </w:r>
      <w:r w:rsidRPr="00C5334E">
        <w:rPr>
          <w:rStyle w:val="StyleUnderline"/>
          <w:highlight w:val="green"/>
        </w:rPr>
        <w:t>accomplish</w:t>
      </w:r>
      <w:r w:rsidRPr="00C5334E">
        <w:rPr>
          <w:sz w:val="16"/>
        </w:rPr>
        <w:t xml:space="preserve"> </w:t>
      </w:r>
      <w:r w:rsidRPr="00C5334E">
        <w:rPr>
          <w:rStyle w:val="Emphasis"/>
        </w:rPr>
        <w:t xml:space="preserve">vital </w:t>
      </w:r>
      <w:r w:rsidRPr="00C5334E">
        <w:rPr>
          <w:rStyle w:val="Emphasis"/>
          <w:highlight w:val="green"/>
        </w:rPr>
        <w:t>missions</w:t>
      </w:r>
      <w:r w:rsidRPr="00C5334E">
        <w:rPr>
          <w:sz w:val="16"/>
        </w:rPr>
        <w:t>.6 0</w:t>
      </w:r>
      <w:r>
        <w:rPr>
          <w:sz w:val="16"/>
        </w:rPr>
        <w:t xml:space="preserve"> </w:t>
      </w:r>
      <w:r w:rsidRPr="00C5334E">
        <w:rPr>
          <w:rStyle w:val="StyleUnderline"/>
          <w:highlight w:val="green"/>
        </w:rPr>
        <w:t>Existing</w:t>
      </w:r>
      <w:r w:rsidRPr="00C5334E">
        <w:rPr>
          <w:sz w:val="16"/>
        </w:rPr>
        <w:t xml:space="preserve"> </w:t>
      </w:r>
      <w:r w:rsidRPr="00C5334E">
        <w:rPr>
          <w:rStyle w:val="StyleUnderline"/>
        </w:rPr>
        <w:t>federal</w:t>
      </w:r>
      <w:r w:rsidRPr="0086680B">
        <w:rPr>
          <w:rStyle w:val="StyleUnderline"/>
        </w:rPr>
        <w:t xml:space="preserve"> agency</w:t>
      </w:r>
      <w:r w:rsidRPr="00C5334E">
        <w:rPr>
          <w:sz w:val="16"/>
        </w:rPr>
        <w:t xml:space="preserve"> </w:t>
      </w:r>
      <w:r w:rsidRPr="00C5334E">
        <w:rPr>
          <w:rStyle w:val="StyleUnderline"/>
          <w:highlight w:val="green"/>
        </w:rPr>
        <w:t>partnerships</w:t>
      </w:r>
      <w:r w:rsidRPr="00C5334E">
        <w:rPr>
          <w:sz w:val="16"/>
        </w:rPr>
        <w:t xml:space="preserve"> </w:t>
      </w:r>
      <w:r w:rsidRPr="0086680B">
        <w:rPr>
          <w:rStyle w:val="StyleUnderline"/>
        </w:rPr>
        <w:t>for advanced biofuels</w:t>
      </w:r>
      <w:r w:rsidRPr="00C5334E">
        <w:rPr>
          <w:sz w:val="16"/>
        </w:rPr>
        <w:t xml:space="preserve"> </w:t>
      </w:r>
      <w:r w:rsidRPr="00C5334E">
        <w:rPr>
          <w:rStyle w:val="StyleUnderline"/>
          <w:highlight w:val="green"/>
        </w:rPr>
        <w:t>have</w:t>
      </w:r>
      <w:r w:rsidRPr="00C5334E">
        <w:rPr>
          <w:sz w:val="16"/>
        </w:rPr>
        <w:t xml:space="preserve"> already </w:t>
      </w:r>
      <w:r w:rsidRPr="00C5334E">
        <w:rPr>
          <w:rStyle w:val="StyleUnderline"/>
          <w:highlight w:val="green"/>
        </w:rPr>
        <w:t>produced</w:t>
      </w:r>
      <w:r w:rsidRPr="00C5334E">
        <w:rPr>
          <w:sz w:val="16"/>
        </w:rPr>
        <w:t xml:space="preserve"> </w:t>
      </w:r>
      <w:r w:rsidRPr="00C5334E">
        <w:rPr>
          <w:rStyle w:val="StyleUnderline"/>
          <w:highlight w:val="green"/>
        </w:rPr>
        <w:t>positive</w:t>
      </w:r>
      <w:r w:rsidRPr="00C5334E">
        <w:rPr>
          <w:sz w:val="16"/>
          <w:highlight w:val="green"/>
        </w:rPr>
        <w:t xml:space="preserve"> </w:t>
      </w:r>
      <w:r w:rsidRPr="00C5334E">
        <w:rPr>
          <w:rStyle w:val="StyleUnderline"/>
          <w:highlight w:val="green"/>
        </w:rPr>
        <w:t>outcomes</w:t>
      </w:r>
      <w:r w:rsidRPr="00C5334E">
        <w:rPr>
          <w:sz w:val="16"/>
        </w:rPr>
        <w:t xml:space="preserve">.61 </w:t>
      </w:r>
      <w:r w:rsidRPr="00C5334E">
        <w:rPr>
          <w:rStyle w:val="StyleUnderline"/>
          <w:highlight w:val="green"/>
        </w:rPr>
        <w:t>The</w:t>
      </w:r>
      <w:r w:rsidRPr="00C5334E">
        <w:rPr>
          <w:sz w:val="16"/>
        </w:rPr>
        <w:t xml:space="preserve"> U.S. </w:t>
      </w:r>
      <w:r w:rsidRPr="0086680B">
        <w:rPr>
          <w:rStyle w:val="StyleUnderline"/>
        </w:rPr>
        <w:t>Department of Agriculture</w:t>
      </w:r>
      <w:r w:rsidRPr="00C5334E">
        <w:rPr>
          <w:sz w:val="16"/>
        </w:rPr>
        <w:t xml:space="preserve"> ("</w:t>
      </w:r>
      <w:r w:rsidRPr="00C5334E">
        <w:rPr>
          <w:rStyle w:val="Emphasis"/>
          <w:highlight w:val="green"/>
        </w:rPr>
        <w:t>USDA</w:t>
      </w:r>
      <w:r w:rsidRPr="00C5334E">
        <w:rPr>
          <w:sz w:val="16"/>
        </w:rPr>
        <w:t xml:space="preserve">") </w:t>
      </w:r>
      <w:r w:rsidRPr="0086680B">
        <w:rPr>
          <w:rStyle w:val="StyleUnderline"/>
        </w:rPr>
        <w:t xml:space="preserve">has been </w:t>
      </w:r>
      <w:r w:rsidRPr="00C5334E">
        <w:rPr>
          <w:rStyle w:val="StyleUnderline"/>
          <w:highlight w:val="green"/>
        </w:rPr>
        <w:t>work</w:t>
      </w:r>
      <w:r w:rsidRPr="0086680B">
        <w:rPr>
          <w:rStyle w:val="StyleUnderline"/>
        </w:rPr>
        <w:t>ing</w:t>
      </w:r>
      <w:r w:rsidRPr="00C5334E">
        <w:rPr>
          <w:sz w:val="16"/>
        </w:rPr>
        <w:t xml:space="preserve"> </w:t>
      </w:r>
      <w:r w:rsidRPr="00C5334E">
        <w:rPr>
          <w:rStyle w:val="StyleUnderline"/>
          <w:highlight w:val="green"/>
        </w:rPr>
        <w:t>with the</w:t>
      </w:r>
      <w:r w:rsidRPr="00C5334E">
        <w:rPr>
          <w:sz w:val="16"/>
        </w:rPr>
        <w:t xml:space="preserve"> U.S. </w:t>
      </w:r>
      <w:r w:rsidRPr="00C5334E">
        <w:rPr>
          <w:rStyle w:val="Emphasis"/>
          <w:highlight w:val="green"/>
        </w:rPr>
        <w:t>D</w:t>
      </w:r>
      <w:r w:rsidRPr="00C5334E">
        <w:rPr>
          <w:rStyle w:val="Emphasis"/>
        </w:rPr>
        <w:t xml:space="preserve">epartment </w:t>
      </w:r>
      <w:r w:rsidRPr="00C5334E">
        <w:rPr>
          <w:rStyle w:val="Emphasis"/>
          <w:highlight w:val="green"/>
        </w:rPr>
        <w:t>o</w:t>
      </w:r>
      <w:r w:rsidRPr="00C5334E">
        <w:rPr>
          <w:rStyle w:val="Emphasis"/>
        </w:rPr>
        <w:t xml:space="preserve">f the </w:t>
      </w:r>
      <w:r w:rsidRPr="00C5334E">
        <w:rPr>
          <w:rStyle w:val="Emphasis"/>
          <w:highlight w:val="green"/>
        </w:rPr>
        <w:t>N</w:t>
      </w:r>
      <w:r w:rsidRPr="00C5334E">
        <w:rPr>
          <w:rStyle w:val="Emphasis"/>
        </w:rPr>
        <w:t>avy</w:t>
      </w:r>
      <w:r w:rsidRPr="00C5334E">
        <w:rPr>
          <w:sz w:val="16"/>
        </w:rPr>
        <w:t xml:space="preserve"> </w:t>
      </w:r>
      <w:r w:rsidRPr="00C5334E">
        <w:rPr>
          <w:rStyle w:val="StyleUnderline"/>
          <w:highlight w:val="green"/>
        </w:rPr>
        <w:t>and</w:t>
      </w:r>
      <w:r w:rsidRPr="00C5334E">
        <w:rPr>
          <w:sz w:val="16"/>
        </w:rPr>
        <w:t xml:space="preserve"> </w:t>
      </w:r>
      <w:r w:rsidRPr="0086680B">
        <w:rPr>
          <w:rStyle w:val="StyleUnderline"/>
        </w:rPr>
        <w:t>Department of Energy</w:t>
      </w:r>
      <w:r w:rsidRPr="00C5334E">
        <w:rPr>
          <w:sz w:val="16"/>
        </w:rPr>
        <w:t xml:space="preserve"> ("</w:t>
      </w:r>
      <w:r w:rsidRPr="00C5334E">
        <w:rPr>
          <w:rStyle w:val="Emphasis"/>
          <w:highlight w:val="green"/>
        </w:rPr>
        <w:t>DOE</w:t>
      </w:r>
      <w:r w:rsidRPr="00C5334E">
        <w:rPr>
          <w:sz w:val="16"/>
        </w:rPr>
        <w:t xml:space="preserve">") </w:t>
      </w:r>
      <w:r w:rsidRPr="0086680B">
        <w:rPr>
          <w:rStyle w:val="StyleUnderline"/>
        </w:rPr>
        <w:t>to develop advanced</w:t>
      </w:r>
      <w:r w:rsidRPr="00C5334E">
        <w:rPr>
          <w:sz w:val="16"/>
        </w:rPr>
        <w:t xml:space="preserve">, drop-in </w:t>
      </w:r>
      <w:r w:rsidRPr="00C5334E">
        <w:rPr>
          <w:rStyle w:val="Emphasis"/>
        </w:rPr>
        <w:t>biofuels</w:t>
      </w:r>
      <w:r w:rsidRPr="0086680B">
        <w:rPr>
          <w:rStyle w:val="StyleUnderline"/>
        </w:rPr>
        <w:t xml:space="preserve"> for</w:t>
      </w:r>
      <w:r w:rsidRPr="00C5334E">
        <w:rPr>
          <w:sz w:val="16"/>
        </w:rPr>
        <w:t xml:space="preserve"> </w:t>
      </w:r>
      <w:r w:rsidRPr="0086680B">
        <w:rPr>
          <w:rStyle w:val="StyleUnderline"/>
        </w:rPr>
        <w:t>flight and marine use</w:t>
      </w:r>
      <w:r w:rsidRPr="00C5334E">
        <w:rPr>
          <w:sz w:val="16"/>
        </w:rPr>
        <w:t xml:space="preserve">.62 </w:t>
      </w:r>
      <w:r w:rsidRPr="0086680B">
        <w:rPr>
          <w:rStyle w:val="StyleUnderline"/>
        </w:rPr>
        <w:t xml:space="preserve">With </w:t>
      </w:r>
      <w:r w:rsidRPr="00C5334E">
        <w:rPr>
          <w:rStyle w:val="StyleUnderline"/>
          <w:highlight w:val="green"/>
        </w:rPr>
        <w:t>the</w:t>
      </w:r>
      <w:r w:rsidRPr="00C5334E">
        <w:rPr>
          <w:sz w:val="16"/>
        </w:rPr>
        <w:t xml:space="preserve"> Farm to Fly Agreement with the </w:t>
      </w:r>
      <w:r w:rsidRPr="00C5334E">
        <w:rPr>
          <w:rStyle w:val="Emphasis"/>
          <w:highlight w:val="green"/>
        </w:rPr>
        <w:t>F</w:t>
      </w:r>
      <w:r w:rsidRPr="00C5334E">
        <w:rPr>
          <w:rStyle w:val="Emphasis"/>
        </w:rPr>
        <w:t xml:space="preserve">ederal </w:t>
      </w:r>
      <w:r w:rsidRPr="00C5334E">
        <w:rPr>
          <w:rStyle w:val="Emphasis"/>
          <w:highlight w:val="green"/>
        </w:rPr>
        <w:t>A</w:t>
      </w:r>
      <w:r w:rsidRPr="00C5334E">
        <w:rPr>
          <w:rStyle w:val="Emphasis"/>
        </w:rPr>
        <w:t xml:space="preserve">viation </w:t>
      </w:r>
      <w:r w:rsidRPr="00C5334E">
        <w:rPr>
          <w:rStyle w:val="Emphasis"/>
          <w:highlight w:val="green"/>
        </w:rPr>
        <w:t>A</w:t>
      </w:r>
      <w:r w:rsidRPr="00C5334E">
        <w:rPr>
          <w:rStyle w:val="Emphasis"/>
        </w:rPr>
        <w:t>dministration</w:t>
      </w:r>
      <w:r w:rsidRPr="00C5334E">
        <w:rPr>
          <w:sz w:val="16"/>
        </w:rPr>
        <w:t xml:space="preserve"> </w:t>
      </w:r>
      <w:r w:rsidRPr="00C5334E">
        <w:rPr>
          <w:rStyle w:val="StyleUnderline"/>
          <w:highlight w:val="green"/>
        </w:rPr>
        <w:t>and</w:t>
      </w:r>
      <w:r w:rsidRPr="0086680B">
        <w:rPr>
          <w:rStyle w:val="StyleUnderline"/>
        </w:rPr>
        <w:t xml:space="preserve"> commercial</w:t>
      </w:r>
      <w:r w:rsidRPr="00C5334E">
        <w:rPr>
          <w:sz w:val="16"/>
        </w:rPr>
        <w:t xml:space="preserve"> </w:t>
      </w:r>
      <w:r w:rsidRPr="0086680B">
        <w:rPr>
          <w:rStyle w:val="StyleUnderline"/>
        </w:rPr>
        <w:t>sector partners</w:t>
      </w:r>
      <w:r w:rsidRPr="00C5334E">
        <w:rPr>
          <w:sz w:val="16"/>
        </w:rPr>
        <w:t xml:space="preserve">, </w:t>
      </w:r>
      <w:r w:rsidRPr="00C5334E">
        <w:rPr>
          <w:rStyle w:val="StyleUnderline"/>
          <w:highlight w:val="green"/>
        </w:rPr>
        <w:t>USDA</w:t>
      </w:r>
      <w:r w:rsidRPr="0086680B">
        <w:rPr>
          <w:rStyle w:val="StyleUnderline"/>
        </w:rPr>
        <w:t xml:space="preserve"> </w:t>
      </w:r>
      <w:r w:rsidRPr="00C5334E">
        <w:rPr>
          <w:rStyle w:val="StyleUnderline"/>
          <w:highlight w:val="green"/>
        </w:rPr>
        <w:t>continues to work</w:t>
      </w:r>
      <w:r w:rsidRPr="00C5334E">
        <w:rPr>
          <w:sz w:val="16"/>
        </w:rPr>
        <w:t xml:space="preserve"> "</w:t>
      </w:r>
      <w:r w:rsidRPr="00C5334E">
        <w:rPr>
          <w:rStyle w:val="Emphasis"/>
          <w:highlight w:val="green"/>
        </w:rPr>
        <w:t>across the</w:t>
      </w:r>
      <w:r w:rsidRPr="00C5334E">
        <w:rPr>
          <w:rStyle w:val="Emphasis"/>
        </w:rPr>
        <w:t xml:space="preserve"> supply </w:t>
      </w:r>
      <w:r w:rsidRPr="00C5334E">
        <w:rPr>
          <w:rStyle w:val="Emphasis"/>
          <w:highlight w:val="green"/>
        </w:rPr>
        <w:t>chain</w:t>
      </w:r>
      <w:r w:rsidRPr="00C5334E">
        <w:rPr>
          <w:sz w:val="16"/>
          <w:highlight w:val="green"/>
        </w:rPr>
        <w:t xml:space="preserve"> </w:t>
      </w:r>
      <w:r w:rsidRPr="00C5334E">
        <w:rPr>
          <w:rStyle w:val="StyleUnderline"/>
          <w:highlight w:val="green"/>
        </w:rPr>
        <w:t>to accelerate</w:t>
      </w:r>
      <w:r w:rsidRPr="00C5334E">
        <w:rPr>
          <w:sz w:val="16"/>
        </w:rPr>
        <w:t xml:space="preserve"> the </w:t>
      </w:r>
      <w:r w:rsidRPr="00C5334E">
        <w:rPr>
          <w:rStyle w:val="StyleUnderline"/>
          <w:highlight w:val="green"/>
        </w:rPr>
        <w:t>development</w:t>
      </w:r>
      <w:r w:rsidRPr="00C5334E">
        <w:rPr>
          <w:sz w:val="16"/>
        </w:rPr>
        <w:t xml:space="preserve"> of commercial scale, cost-competitive aviation biofuels </w:t>
      </w:r>
      <w:r w:rsidRPr="0086680B">
        <w:rPr>
          <w:rStyle w:val="StyleUnderline"/>
        </w:rPr>
        <w:t xml:space="preserve">that will </w:t>
      </w:r>
      <w:r w:rsidRPr="00C5334E">
        <w:rPr>
          <w:rStyle w:val="Emphasis"/>
        </w:rPr>
        <w:t>create competition</w:t>
      </w:r>
      <w:r w:rsidRPr="0086680B">
        <w:rPr>
          <w:rStyle w:val="StyleUnderline"/>
        </w:rPr>
        <w:t xml:space="preserve"> in the marketplace</w:t>
      </w:r>
      <w:r w:rsidRPr="00C5334E">
        <w:rPr>
          <w:sz w:val="16"/>
        </w:rPr>
        <w:t xml:space="preserve"> and reduce costs with a cleaner alternative to jet fuel."63</w:t>
      </w:r>
      <w:r>
        <w:rPr>
          <w:sz w:val="16"/>
        </w:rPr>
        <w:t xml:space="preserve"> </w:t>
      </w:r>
      <w:r w:rsidRPr="00C5334E">
        <w:rPr>
          <w:sz w:val="16"/>
          <w:szCs w:val="16"/>
        </w:rPr>
        <w:t>Another interagency collaboration's efforts seek to penetrate the biofuel supply chain in the areas of feedstock production64 and related activities: logistics, 65 conversion, 66 distribution,67 and end use. 68 The Biomass Research and Development Board seeks "to provide the interagency leadership to steer biofuels development on a sustainable path through the compilation and evaluation of biofuels sustainability criteria, benchmarks and indicators." 69 In fact, "[i]nteragency studies suggest[ed] that the United States has enough indigenous biomass to meet the EISA targets."O In order to satisfy these targets, the USDA recommends additional interagency work in four key activities: 1) "environmental implications and balance between food, feed, and fiber" for first generation feedstocks; 2) availability and cost of second generation feedstocks to qualify plant siting opportunities; 3) development of third generation feedstocks to resist drought and stress, to enhance fertilizer and water use efficiencies, and offer efficient conversion; and 4) better yields of feedstocks for support future targets."</w:t>
      </w:r>
      <w:r>
        <w:rPr>
          <w:sz w:val="16"/>
          <w:szCs w:val="16"/>
        </w:rPr>
        <w:t xml:space="preserve"> </w:t>
      </w:r>
      <w:r w:rsidRPr="00C5334E">
        <w:rPr>
          <w:rStyle w:val="StyleUnderline"/>
        </w:rPr>
        <w:t>Interagency collaborations</w:t>
      </w:r>
      <w:r w:rsidRPr="00C5334E">
        <w:rPr>
          <w:sz w:val="16"/>
        </w:rPr>
        <w:t xml:space="preserve"> </w:t>
      </w:r>
      <w:r w:rsidRPr="00C5334E">
        <w:rPr>
          <w:rStyle w:val="StyleUnderline"/>
        </w:rPr>
        <w:t>would</w:t>
      </w:r>
      <w:r w:rsidRPr="00C5334E">
        <w:rPr>
          <w:sz w:val="16"/>
        </w:rPr>
        <w:t xml:space="preserve"> </w:t>
      </w:r>
      <w:r w:rsidRPr="00C5334E">
        <w:rPr>
          <w:rStyle w:val="StyleUnderline"/>
        </w:rPr>
        <w:t>promote improvements</w:t>
      </w:r>
      <w:r w:rsidRPr="00C5334E">
        <w:rPr>
          <w:sz w:val="16"/>
        </w:rPr>
        <w:t xml:space="preserve"> </w:t>
      </w:r>
      <w:r w:rsidRPr="00C5334E">
        <w:rPr>
          <w:rStyle w:val="StyleUnderline"/>
        </w:rPr>
        <w:t xml:space="preserve">to </w:t>
      </w:r>
      <w:r w:rsidRPr="00C5334E">
        <w:rPr>
          <w:rStyle w:val="Emphasis"/>
        </w:rPr>
        <w:t>innovation and investment</w:t>
      </w:r>
      <w:r w:rsidRPr="00C5334E">
        <w:rPr>
          <w:sz w:val="16"/>
        </w:rPr>
        <w:t xml:space="preserve"> </w:t>
      </w:r>
      <w:r w:rsidRPr="00C5334E">
        <w:rPr>
          <w:rStyle w:val="StyleUnderline"/>
        </w:rPr>
        <w:t>of biofuel resources</w:t>
      </w:r>
      <w:r w:rsidRPr="00C5334E">
        <w:rPr>
          <w:sz w:val="16"/>
        </w:rPr>
        <w:t xml:space="preserve"> at various stages of production, distribution, and use. </w:t>
      </w:r>
      <w:r w:rsidRPr="00C5334E">
        <w:rPr>
          <w:rStyle w:val="StyleUnderline"/>
        </w:rPr>
        <w:t>Biofuels may still</w:t>
      </w:r>
      <w:r w:rsidRPr="00C5334E">
        <w:rPr>
          <w:sz w:val="16"/>
        </w:rPr>
        <w:t xml:space="preserve"> </w:t>
      </w:r>
      <w:r w:rsidRPr="00C5334E">
        <w:rPr>
          <w:rStyle w:val="StyleUnderline"/>
        </w:rPr>
        <w:t>be competitive</w:t>
      </w:r>
      <w:r w:rsidRPr="00C5334E">
        <w:rPr>
          <w:sz w:val="16"/>
        </w:rPr>
        <w:t xml:space="preserve"> </w:t>
      </w:r>
      <w:r w:rsidRPr="00C5334E">
        <w:rPr>
          <w:rStyle w:val="StyleUnderline"/>
        </w:rPr>
        <w:t>with fossil fuels</w:t>
      </w:r>
      <w:r w:rsidRPr="00C5334E">
        <w:rPr>
          <w:sz w:val="16"/>
        </w:rPr>
        <w:t xml:space="preserve"> </w:t>
      </w:r>
      <w:r w:rsidRPr="00C5334E">
        <w:rPr>
          <w:rStyle w:val="StyleUnderline"/>
        </w:rPr>
        <w:t>as an energy resource</w:t>
      </w:r>
      <w:r w:rsidRPr="00C5334E">
        <w:rPr>
          <w:sz w:val="16"/>
        </w:rPr>
        <w:t xml:space="preserve"> for consumer use without adequate incentives and collaboration mechanisms, but </w:t>
      </w:r>
      <w:r w:rsidRPr="00C5334E">
        <w:rPr>
          <w:rStyle w:val="StyleUnderline"/>
        </w:rPr>
        <w:t>to intensify their</w:t>
      </w:r>
      <w:r w:rsidRPr="00C5334E">
        <w:rPr>
          <w:sz w:val="16"/>
        </w:rPr>
        <w:t xml:space="preserve"> </w:t>
      </w:r>
      <w:r w:rsidRPr="00C5334E">
        <w:rPr>
          <w:rStyle w:val="StyleUnderline"/>
        </w:rPr>
        <w:t>availability</w:t>
      </w:r>
      <w:r w:rsidRPr="00C5334E">
        <w:rPr>
          <w:sz w:val="16"/>
        </w:rPr>
        <w:t xml:space="preserve"> </w:t>
      </w:r>
      <w:r w:rsidRPr="00C5334E">
        <w:rPr>
          <w:rStyle w:val="StyleUnderline"/>
        </w:rPr>
        <w:t xml:space="preserve">and </w:t>
      </w:r>
      <w:r w:rsidRPr="00C5334E">
        <w:rPr>
          <w:rStyle w:val="Emphasis"/>
        </w:rPr>
        <w:t xml:space="preserve">long-term </w:t>
      </w:r>
      <w:r w:rsidRPr="00C5334E">
        <w:rPr>
          <w:rStyle w:val="Emphasis"/>
          <w:highlight w:val="green"/>
        </w:rPr>
        <w:t>scalability</w:t>
      </w:r>
      <w:r w:rsidRPr="00C5334E">
        <w:rPr>
          <w:sz w:val="16"/>
        </w:rPr>
        <w:t xml:space="preserve"> </w:t>
      </w:r>
      <w:r w:rsidRPr="00C5334E">
        <w:rPr>
          <w:rStyle w:val="StyleUnderline"/>
          <w:highlight w:val="green"/>
        </w:rPr>
        <w:t>would require</w:t>
      </w:r>
      <w:r w:rsidRPr="00C5334E">
        <w:rPr>
          <w:rStyle w:val="StyleUnderline"/>
        </w:rPr>
        <w:t xml:space="preserve"> a sustained level of </w:t>
      </w:r>
      <w:r w:rsidRPr="00C5334E">
        <w:rPr>
          <w:rStyle w:val="Emphasis"/>
          <w:highlight w:val="green"/>
        </w:rPr>
        <w:t>collaboration</w:t>
      </w:r>
      <w:r w:rsidRPr="00C5334E">
        <w:rPr>
          <w:sz w:val="16"/>
        </w:rPr>
        <w:t xml:space="preserve"> </w:t>
      </w:r>
      <w:r w:rsidRPr="00C5334E">
        <w:rPr>
          <w:rStyle w:val="StyleUnderline"/>
        </w:rPr>
        <w:t>which can</w:t>
      </w:r>
      <w:r w:rsidRPr="00C5334E">
        <w:rPr>
          <w:rStyle w:val="StyleUnderline"/>
          <w:highlight w:val="green"/>
        </w:rPr>
        <w:t>not</w:t>
      </w:r>
      <w:r w:rsidRPr="00C5334E">
        <w:rPr>
          <w:sz w:val="16"/>
        </w:rPr>
        <w:t xml:space="preserve"> </w:t>
      </w:r>
      <w:r w:rsidRPr="00C5334E">
        <w:rPr>
          <w:rStyle w:val="StyleUnderline"/>
        </w:rPr>
        <w:t xml:space="preserve">be </w:t>
      </w:r>
      <w:r w:rsidRPr="00C5334E">
        <w:rPr>
          <w:rStyle w:val="StyleUnderline"/>
          <w:highlight w:val="green"/>
        </w:rPr>
        <w:t>accomplished</w:t>
      </w:r>
      <w:r w:rsidRPr="00C5334E">
        <w:rPr>
          <w:sz w:val="16"/>
        </w:rPr>
        <w:t xml:space="preserve"> </w:t>
      </w:r>
      <w:r w:rsidRPr="00C5334E">
        <w:rPr>
          <w:rStyle w:val="StyleUnderline"/>
          <w:highlight w:val="green"/>
        </w:rPr>
        <w:t xml:space="preserve">by the </w:t>
      </w:r>
      <w:r w:rsidRPr="00C5334E">
        <w:rPr>
          <w:rStyle w:val="Emphasis"/>
          <w:highlight w:val="green"/>
        </w:rPr>
        <w:t>EPA</w:t>
      </w:r>
      <w:r w:rsidRPr="00C5334E">
        <w:rPr>
          <w:rStyle w:val="Emphasis"/>
        </w:rPr>
        <w:t xml:space="preserve"> or USDA </w:t>
      </w:r>
      <w:r w:rsidRPr="00C5334E">
        <w:rPr>
          <w:rStyle w:val="Emphasis"/>
          <w:highlight w:val="green"/>
        </w:rPr>
        <w:t>acting independently</w:t>
      </w:r>
      <w:r w:rsidRPr="00C5334E">
        <w:rPr>
          <w:sz w:val="16"/>
        </w:rPr>
        <w:t xml:space="preserve">. Such </w:t>
      </w:r>
      <w:r w:rsidRPr="00C5334E">
        <w:rPr>
          <w:rStyle w:val="StyleUnderline"/>
          <w:highlight w:val="green"/>
        </w:rPr>
        <w:t>cooperative activity</w:t>
      </w:r>
      <w:r w:rsidRPr="00C5334E">
        <w:rPr>
          <w:sz w:val="16"/>
        </w:rPr>
        <w:t xml:space="preserve"> </w:t>
      </w:r>
      <w:r w:rsidRPr="00C5334E">
        <w:rPr>
          <w:rStyle w:val="StyleUnderline"/>
          <w:highlight w:val="green"/>
        </w:rPr>
        <w:t>is</w:t>
      </w:r>
      <w:r w:rsidRPr="00C5334E">
        <w:rPr>
          <w:rStyle w:val="StyleUnderline"/>
        </w:rPr>
        <w:t xml:space="preserve"> a </w:t>
      </w:r>
      <w:r w:rsidRPr="00C5334E">
        <w:rPr>
          <w:rStyle w:val="StyleUnderline"/>
          <w:highlight w:val="green"/>
        </w:rPr>
        <w:t>cost-effective</w:t>
      </w:r>
      <w:r w:rsidRPr="00C5334E">
        <w:rPr>
          <w:sz w:val="16"/>
        </w:rPr>
        <w:t xml:space="preserve"> </w:t>
      </w:r>
      <w:r w:rsidRPr="00C5334E">
        <w:rPr>
          <w:rStyle w:val="StyleUnderline"/>
          <w:highlight w:val="green"/>
        </w:rPr>
        <w:t>way to</w:t>
      </w:r>
      <w:r w:rsidRPr="00C5334E">
        <w:rPr>
          <w:rStyle w:val="StyleUnderline"/>
        </w:rPr>
        <w:t xml:space="preserve"> </w:t>
      </w:r>
      <w:r w:rsidRPr="00C5334E">
        <w:rPr>
          <w:rStyle w:val="Emphasis"/>
          <w:highlight w:val="green"/>
        </w:rPr>
        <w:t>enhance</w:t>
      </w:r>
      <w:r w:rsidRPr="00C5334E">
        <w:rPr>
          <w:rStyle w:val="Emphasis"/>
        </w:rPr>
        <w:t xml:space="preserve"> energy security</w:t>
      </w:r>
      <w:r w:rsidRPr="00C5334E">
        <w:rPr>
          <w:sz w:val="16"/>
        </w:rPr>
        <w:t xml:space="preserve"> </w:t>
      </w:r>
      <w:r w:rsidRPr="00C5334E">
        <w:rPr>
          <w:rStyle w:val="StyleUnderline"/>
        </w:rPr>
        <w:t>and improve</w:t>
      </w:r>
      <w:r w:rsidRPr="00C5334E">
        <w:rPr>
          <w:sz w:val="16"/>
        </w:rPr>
        <w:t xml:space="preserve"> </w:t>
      </w:r>
      <w:r w:rsidRPr="00C5334E">
        <w:rPr>
          <w:rStyle w:val="StyleUnderline"/>
          <w:highlight w:val="green"/>
        </w:rPr>
        <w:t>energy access</w:t>
      </w:r>
      <w:r w:rsidRPr="00C5334E">
        <w:rPr>
          <w:sz w:val="16"/>
        </w:rPr>
        <w:t>. The next step beyond interagency collaboration would be to ratchet up public-private partnerships.</w:t>
      </w:r>
    </w:p>
    <w:p w14:paraId="1FF9B8B2" w14:textId="77777777" w:rsidR="002B0F09" w:rsidRDefault="002B0F09" w:rsidP="002B0F09">
      <w:pPr>
        <w:pStyle w:val="Heading4"/>
      </w:pPr>
      <w:r>
        <w:t xml:space="preserve">The EPA </w:t>
      </w:r>
      <w:r w:rsidRPr="00DA56B7">
        <w:rPr>
          <w:u w:val="single"/>
        </w:rPr>
        <w:t>can’t keep up</w:t>
      </w:r>
      <w:r>
        <w:t xml:space="preserve"> with enforcement. They lower the requirements every year and it takes </w:t>
      </w:r>
      <w:r w:rsidRPr="00DA56B7">
        <w:rPr>
          <w:u w:val="single"/>
        </w:rPr>
        <w:t>tons of resources</w:t>
      </w:r>
      <w:r>
        <w:t>.</w:t>
      </w:r>
    </w:p>
    <w:p w14:paraId="4A2F4AA6" w14:textId="77777777" w:rsidR="002B0F09" w:rsidRDefault="002B0F09" w:rsidP="002B0F09">
      <w:r w:rsidRPr="00516FCD">
        <w:rPr>
          <w:rFonts w:eastAsiaTheme="majorEastAsia" w:cstheme="majorBidi"/>
          <w:b/>
          <w:iCs/>
          <w:sz w:val="26"/>
        </w:rPr>
        <w:t>McCarthy &amp; Copeland ’16</w:t>
      </w:r>
      <w:r>
        <w:t xml:space="preserve"> — James E. McCarthy, Congressional Research Service, Legislative Attorney, Specialist in Environmental Policy; Claudia Copeland, Congressional Research Service, Legislative Attorney, Specialist in Resources and Environmental Policy; (December 30</w:t>
      </w:r>
      <w:r w:rsidRPr="00516FCD">
        <w:rPr>
          <w:vertAlign w:val="superscript"/>
        </w:rPr>
        <w:t>th</w:t>
      </w:r>
      <w:r>
        <w:t xml:space="preserve"> 2016; “EPA Regulations: Too Much, Too Little, or On Track?”; </w:t>
      </w:r>
      <w:r w:rsidRPr="00516FCD">
        <w:rPr>
          <w:i/>
          <w:iCs/>
        </w:rPr>
        <w:t>Congressional Research Service</w:t>
      </w:r>
      <w:r>
        <w:t xml:space="preserve">; </w:t>
      </w:r>
      <w:hyperlink r:id="rId78" w:history="1">
        <w:r w:rsidRPr="008863A6">
          <w:rPr>
            <w:rStyle w:val="Hyperlink"/>
          </w:rPr>
          <w:t>https://fas.org/sgp/crs/misc/R41561.pdf</w:t>
        </w:r>
      </w:hyperlink>
      <w:r>
        <w:t>; //LFS—JCM)</w:t>
      </w:r>
    </w:p>
    <w:p w14:paraId="134F8ECF" w14:textId="77777777" w:rsidR="002B0F09" w:rsidRPr="00DA56B7" w:rsidRDefault="002B0F09" w:rsidP="002B0F09">
      <w:pPr>
        <w:rPr>
          <w:sz w:val="16"/>
        </w:rPr>
      </w:pPr>
      <w:r w:rsidRPr="00DA56B7">
        <w:rPr>
          <w:rStyle w:val="StyleUnderline"/>
        </w:rPr>
        <w:t>There have been</w:t>
      </w:r>
      <w:r w:rsidRPr="00DA56B7">
        <w:rPr>
          <w:sz w:val="16"/>
        </w:rPr>
        <w:t xml:space="preserve"> numerous </w:t>
      </w:r>
      <w:r w:rsidRPr="00DA56B7">
        <w:rPr>
          <w:rStyle w:val="StyleUnderline"/>
        </w:rPr>
        <w:t>difficulties with</w:t>
      </w:r>
      <w:r w:rsidRPr="00DA56B7">
        <w:rPr>
          <w:sz w:val="16"/>
        </w:rPr>
        <w:t xml:space="preserve"> </w:t>
      </w:r>
      <w:r w:rsidRPr="00DA56B7">
        <w:rPr>
          <w:rStyle w:val="StyleUnderline"/>
        </w:rPr>
        <w:t xml:space="preserve">implementing </w:t>
      </w:r>
      <w:r w:rsidRPr="00DA56B7">
        <w:rPr>
          <w:rStyle w:val="StyleUnderline"/>
          <w:highlight w:val="green"/>
        </w:rPr>
        <w:t>the RFS</w:t>
      </w:r>
      <w:r w:rsidRPr="00DA56B7">
        <w:rPr>
          <w:sz w:val="16"/>
        </w:rPr>
        <w:t xml:space="preserve">. </w:t>
      </w:r>
      <w:r w:rsidRPr="00DA56B7">
        <w:rPr>
          <w:rStyle w:val="StyleUnderline"/>
        </w:rPr>
        <w:t xml:space="preserve">It </w:t>
      </w:r>
      <w:r w:rsidRPr="00DA56B7">
        <w:rPr>
          <w:rStyle w:val="StyleUnderline"/>
          <w:highlight w:val="green"/>
        </w:rPr>
        <w:t>is a</w:t>
      </w:r>
      <w:r w:rsidRPr="00DA56B7">
        <w:rPr>
          <w:rStyle w:val="StyleUnderline"/>
        </w:rPr>
        <w:t xml:space="preserve"> </w:t>
      </w:r>
      <w:r w:rsidRPr="00DA56B7">
        <w:rPr>
          <w:rStyle w:val="Emphasis"/>
          <w:highlight w:val="green"/>
        </w:rPr>
        <w:t>complicated</w:t>
      </w:r>
      <w:r w:rsidRPr="00DA56B7">
        <w:rPr>
          <w:sz w:val="16"/>
        </w:rPr>
        <w:t xml:space="preserve">, </w:t>
      </w:r>
      <w:r w:rsidRPr="00DA56B7">
        <w:rPr>
          <w:rStyle w:val="Emphasis"/>
          <w:highlight w:val="green"/>
        </w:rPr>
        <w:t>technical policy</w:t>
      </w:r>
      <w:r w:rsidRPr="00DA56B7">
        <w:rPr>
          <w:sz w:val="16"/>
        </w:rPr>
        <w:t xml:space="preserve">, </w:t>
      </w:r>
      <w:r w:rsidRPr="00DA56B7">
        <w:rPr>
          <w:rStyle w:val="StyleUnderline"/>
          <w:highlight w:val="green"/>
        </w:rPr>
        <w:t>subject to</w:t>
      </w:r>
      <w:r w:rsidRPr="00DA56B7">
        <w:rPr>
          <w:rStyle w:val="StyleUnderline"/>
        </w:rPr>
        <w:t xml:space="preserve"> </w:t>
      </w:r>
      <w:r w:rsidRPr="00DA56B7">
        <w:rPr>
          <w:rStyle w:val="Emphasis"/>
          <w:highlight w:val="green"/>
        </w:rPr>
        <w:t>multiple factors</w:t>
      </w:r>
      <w:r w:rsidRPr="00DA56B7">
        <w:rPr>
          <w:sz w:val="16"/>
        </w:rPr>
        <w:t xml:space="preserve"> </w:t>
      </w:r>
      <w:r w:rsidRPr="00DA56B7">
        <w:rPr>
          <w:rStyle w:val="StyleUnderline"/>
        </w:rPr>
        <w:t>that determine</w:t>
      </w:r>
      <w:r w:rsidRPr="00DA56B7">
        <w:rPr>
          <w:sz w:val="16"/>
        </w:rPr>
        <w:t xml:space="preserve"> </w:t>
      </w:r>
      <w:r w:rsidRPr="00DA56B7">
        <w:rPr>
          <w:rStyle w:val="StyleUnderline"/>
        </w:rPr>
        <w:t>its outcome</w:t>
      </w:r>
      <w:r w:rsidRPr="00DA56B7">
        <w:rPr>
          <w:sz w:val="16"/>
        </w:rPr>
        <w:t xml:space="preserve">. Also, the RFS was established and expanded at a time when gasoline consumption was expected to be higher than what is currently observed, allowing for more blending of biofuels into gasoline. Moreover, it was thought that advanced biofuel production would occur at a faster pace, and </w:t>
      </w:r>
      <w:r w:rsidRPr="00DA56B7">
        <w:rPr>
          <w:rStyle w:val="StyleUnderline"/>
        </w:rPr>
        <w:t>there was no</w:t>
      </w:r>
      <w:r w:rsidRPr="00DA56B7">
        <w:rPr>
          <w:sz w:val="16"/>
        </w:rPr>
        <w:t xml:space="preserve"> </w:t>
      </w:r>
      <w:r w:rsidRPr="00DA56B7">
        <w:rPr>
          <w:rStyle w:val="StyleUnderline"/>
        </w:rPr>
        <w:t>forewarning about an</w:t>
      </w:r>
      <w:r w:rsidRPr="00DA56B7">
        <w:rPr>
          <w:sz w:val="16"/>
        </w:rPr>
        <w:t xml:space="preserve"> </w:t>
      </w:r>
      <w:r w:rsidRPr="00DA56B7">
        <w:rPr>
          <w:rStyle w:val="StyleUnderline"/>
        </w:rPr>
        <w:t>economic downturn</w:t>
      </w:r>
      <w:r w:rsidRPr="00DA56B7">
        <w:rPr>
          <w:sz w:val="16"/>
        </w:rPr>
        <w:t xml:space="preserve"> </w:t>
      </w:r>
      <w:r w:rsidRPr="00DA56B7">
        <w:rPr>
          <w:rStyle w:val="StyleUnderline"/>
        </w:rPr>
        <w:t>and the</w:t>
      </w:r>
      <w:r w:rsidRPr="00DA56B7">
        <w:rPr>
          <w:sz w:val="16"/>
        </w:rPr>
        <w:t xml:space="preserve"> </w:t>
      </w:r>
      <w:r w:rsidRPr="00DA56B7">
        <w:rPr>
          <w:rStyle w:val="Emphasis"/>
        </w:rPr>
        <w:t>slower</w:t>
      </w:r>
      <w:r w:rsidRPr="00DA56B7">
        <w:rPr>
          <w:rStyle w:val="StyleUnderline"/>
        </w:rPr>
        <w:t>-than-anticipated</w:t>
      </w:r>
      <w:r w:rsidRPr="00DA56B7">
        <w:rPr>
          <w:sz w:val="16"/>
        </w:rPr>
        <w:t xml:space="preserve"> </w:t>
      </w:r>
      <w:r w:rsidRPr="00DA56B7">
        <w:rPr>
          <w:rStyle w:val="Emphasis"/>
        </w:rPr>
        <w:t>investment</w:t>
      </w:r>
      <w:r w:rsidRPr="00DA56B7">
        <w:rPr>
          <w:rStyle w:val="StyleUnderline"/>
        </w:rPr>
        <w:t xml:space="preserve"> in</w:t>
      </w:r>
      <w:r w:rsidRPr="00DA56B7">
        <w:rPr>
          <w:sz w:val="16"/>
        </w:rPr>
        <w:t xml:space="preserve"> </w:t>
      </w:r>
      <w:r w:rsidRPr="00DA56B7">
        <w:rPr>
          <w:rStyle w:val="StyleUnderline"/>
        </w:rPr>
        <w:t>advanced biofuel projects</w:t>
      </w:r>
      <w:r w:rsidRPr="00DA56B7">
        <w:rPr>
          <w:sz w:val="16"/>
        </w:rPr>
        <w:t xml:space="preserve">. Lastly, </w:t>
      </w:r>
      <w:r w:rsidRPr="00DA56B7">
        <w:rPr>
          <w:rStyle w:val="Emphasis"/>
          <w:highlight w:val="green"/>
        </w:rPr>
        <w:t>EPA</w:t>
      </w:r>
      <w:r w:rsidRPr="00DA56B7">
        <w:rPr>
          <w:rStyle w:val="StyleUnderline"/>
          <w:highlight w:val="green"/>
        </w:rPr>
        <w:t xml:space="preserve"> has had to</w:t>
      </w:r>
      <w:r w:rsidRPr="00DA56B7">
        <w:rPr>
          <w:sz w:val="16"/>
        </w:rPr>
        <w:t xml:space="preserve"> </w:t>
      </w:r>
      <w:r w:rsidRPr="00DA56B7">
        <w:rPr>
          <w:rStyle w:val="StyleUnderline"/>
          <w:highlight w:val="green"/>
        </w:rPr>
        <w:t>implement the RFS</w:t>
      </w:r>
      <w:r w:rsidRPr="00DA56B7">
        <w:rPr>
          <w:sz w:val="16"/>
        </w:rPr>
        <w:t xml:space="preserve"> </w:t>
      </w:r>
      <w:r w:rsidRPr="00DA56B7">
        <w:rPr>
          <w:rStyle w:val="StyleUnderline"/>
          <w:highlight w:val="green"/>
        </w:rPr>
        <w:t xml:space="preserve">using their </w:t>
      </w:r>
      <w:r w:rsidRPr="00DA56B7">
        <w:rPr>
          <w:rStyle w:val="Emphasis"/>
          <w:highlight w:val="green"/>
        </w:rPr>
        <w:t>resources</w:t>
      </w:r>
      <w:r w:rsidRPr="00DA56B7">
        <w:rPr>
          <w:sz w:val="16"/>
        </w:rPr>
        <w:t xml:space="preserve">, </w:t>
      </w:r>
      <w:r w:rsidRPr="00DA56B7">
        <w:rPr>
          <w:rStyle w:val="Emphasis"/>
          <w:highlight w:val="green"/>
        </w:rPr>
        <w:t>stakeholder input</w:t>
      </w:r>
      <w:r w:rsidRPr="00DA56B7">
        <w:rPr>
          <w:sz w:val="16"/>
        </w:rPr>
        <w:t xml:space="preserve">, </w:t>
      </w:r>
      <w:r w:rsidRPr="00DA56B7">
        <w:rPr>
          <w:rStyle w:val="StyleUnderline"/>
          <w:highlight w:val="green"/>
        </w:rPr>
        <w:t>and</w:t>
      </w:r>
      <w:r w:rsidRPr="00DA56B7">
        <w:rPr>
          <w:rStyle w:val="StyleUnderline"/>
        </w:rPr>
        <w:t xml:space="preserve"> </w:t>
      </w:r>
      <w:r w:rsidRPr="00DA56B7">
        <w:rPr>
          <w:rStyle w:val="Emphasis"/>
          <w:highlight w:val="green"/>
        </w:rPr>
        <w:t>guidance from</w:t>
      </w:r>
      <w:r w:rsidRPr="00DA56B7">
        <w:rPr>
          <w:rStyle w:val="Emphasis"/>
        </w:rPr>
        <w:t xml:space="preserve"> the </w:t>
      </w:r>
      <w:r w:rsidRPr="00DA56B7">
        <w:rPr>
          <w:rStyle w:val="Emphasis"/>
          <w:highlight w:val="green"/>
        </w:rPr>
        <w:t>courts</w:t>
      </w:r>
      <w:r w:rsidRPr="00DA56B7">
        <w:rPr>
          <w:sz w:val="16"/>
        </w:rPr>
        <w:t xml:space="preserve">, </w:t>
      </w:r>
      <w:r w:rsidRPr="00DA56B7">
        <w:rPr>
          <w:rStyle w:val="StyleUnderline"/>
          <w:highlight w:val="green"/>
        </w:rPr>
        <w:t>all of which</w:t>
      </w:r>
      <w:r w:rsidRPr="00DA56B7">
        <w:rPr>
          <w:rStyle w:val="StyleUnderline"/>
        </w:rPr>
        <w:t xml:space="preserve"> have</w:t>
      </w:r>
      <w:r w:rsidRPr="00DA56B7">
        <w:rPr>
          <w:sz w:val="16"/>
        </w:rPr>
        <w:t xml:space="preserve"> </w:t>
      </w:r>
      <w:r w:rsidRPr="00DA56B7">
        <w:rPr>
          <w:rStyle w:val="StyleUnderline"/>
          <w:highlight w:val="green"/>
        </w:rPr>
        <w:t>contributed to</w:t>
      </w:r>
      <w:r w:rsidRPr="00DA56B7">
        <w:rPr>
          <w:rStyle w:val="StyleUnderline"/>
        </w:rPr>
        <w:t xml:space="preserve"> the</w:t>
      </w:r>
      <w:r w:rsidRPr="00DA56B7">
        <w:rPr>
          <w:sz w:val="16"/>
        </w:rPr>
        <w:t xml:space="preserve"> </w:t>
      </w:r>
      <w:r w:rsidRPr="00DA56B7">
        <w:rPr>
          <w:rStyle w:val="Emphasis"/>
          <w:highlight w:val="green"/>
        </w:rPr>
        <w:t>uncertainty and delay</w:t>
      </w:r>
      <w:r w:rsidRPr="00DA56B7">
        <w:rPr>
          <w:sz w:val="16"/>
        </w:rPr>
        <w:t xml:space="preserve"> </w:t>
      </w:r>
      <w:r w:rsidRPr="00DA56B7">
        <w:rPr>
          <w:rStyle w:val="StyleUnderline"/>
          <w:highlight w:val="green"/>
        </w:rPr>
        <w:t>of</w:t>
      </w:r>
      <w:r w:rsidRPr="00DA56B7">
        <w:rPr>
          <w:sz w:val="16"/>
        </w:rPr>
        <w:t xml:space="preserve"> certain aspects of the program (e.g., issuance of the </w:t>
      </w:r>
      <w:r w:rsidRPr="00DA56B7">
        <w:rPr>
          <w:rStyle w:val="StyleUnderline"/>
        </w:rPr>
        <w:t>annual standards</w:t>
      </w:r>
      <w:r w:rsidRPr="00DA56B7">
        <w:rPr>
          <w:sz w:val="16"/>
        </w:rPr>
        <w:t xml:space="preserve">, </w:t>
      </w:r>
      <w:r w:rsidRPr="00DA56B7">
        <w:rPr>
          <w:rStyle w:val="StyleUnderline"/>
        </w:rPr>
        <w:t>approval of</w:t>
      </w:r>
      <w:r w:rsidRPr="00DA56B7">
        <w:rPr>
          <w:sz w:val="16"/>
        </w:rPr>
        <w:t xml:space="preserve"> eligible </w:t>
      </w:r>
      <w:r w:rsidRPr="00DA56B7">
        <w:rPr>
          <w:rStyle w:val="StyleUnderline"/>
          <w:highlight w:val="green"/>
        </w:rPr>
        <w:t>fuel pathways</w:t>
      </w:r>
      <w:r w:rsidRPr="00DA56B7">
        <w:rPr>
          <w:sz w:val="16"/>
        </w:rPr>
        <w:t>).</w:t>
      </w:r>
    </w:p>
    <w:p w14:paraId="6E266021" w14:textId="77777777" w:rsidR="002B0F09" w:rsidRPr="00DA56B7" w:rsidRDefault="002B0F09" w:rsidP="002B0F09">
      <w:pPr>
        <w:rPr>
          <w:sz w:val="16"/>
        </w:rPr>
      </w:pPr>
      <w:r w:rsidRPr="00DA56B7">
        <w:rPr>
          <w:sz w:val="16"/>
        </w:rPr>
        <w:t xml:space="preserve">One distinct issue of concern with the RFS is the “reset” provision. The reset provision requires that the EPA Administrator modify the applicable volumes of the RFS in future years starting in 2016 if certain conditions are met.71 The latest final rule has triggered the use of this provision for both the advanced biofuel and cellulosic biofuel categories. This is primarily a result of the lack of cellulosic biofuel production. Cellulosic biofuel production has not reached the statutory requirements for various reasons, including technological challenges, financial challenges, and more.72 </w:t>
      </w:r>
      <w:r w:rsidRPr="00DA56B7">
        <w:rPr>
          <w:rStyle w:val="StyleUnderline"/>
          <w:highlight w:val="green"/>
        </w:rPr>
        <w:t>EPA has</w:t>
      </w:r>
      <w:r w:rsidRPr="00DA56B7">
        <w:rPr>
          <w:rStyle w:val="StyleUnderline"/>
        </w:rPr>
        <w:t xml:space="preserve"> </w:t>
      </w:r>
      <w:r w:rsidRPr="00DA56B7">
        <w:rPr>
          <w:rStyle w:val="Emphasis"/>
          <w:highlight w:val="green"/>
        </w:rPr>
        <w:t>repeatedly reduced</w:t>
      </w:r>
      <w:r w:rsidRPr="00DA56B7">
        <w:rPr>
          <w:rStyle w:val="StyleUnderline"/>
          <w:highlight w:val="green"/>
        </w:rPr>
        <w:t xml:space="preserve"> the</w:t>
      </w:r>
      <w:r w:rsidRPr="00DA56B7">
        <w:rPr>
          <w:rStyle w:val="StyleUnderline"/>
        </w:rPr>
        <w:t xml:space="preserve"> </w:t>
      </w:r>
      <w:r w:rsidRPr="00DA56B7">
        <w:rPr>
          <w:rStyle w:val="StyleUnderline"/>
          <w:highlight w:val="green"/>
        </w:rPr>
        <w:t>annual</w:t>
      </w:r>
      <w:r w:rsidRPr="00DA56B7">
        <w:rPr>
          <w:rStyle w:val="StyleUnderline"/>
        </w:rPr>
        <w:t xml:space="preserve"> cellulosic</w:t>
      </w:r>
      <w:r w:rsidRPr="00DA56B7">
        <w:rPr>
          <w:sz w:val="16"/>
        </w:rPr>
        <w:t xml:space="preserve"> </w:t>
      </w:r>
      <w:r w:rsidRPr="00DA56B7">
        <w:rPr>
          <w:rStyle w:val="StyleUnderline"/>
        </w:rPr>
        <w:t xml:space="preserve">biofuel </w:t>
      </w:r>
      <w:r w:rsidRPr="00DA56B7">
        <w:rPr>
          <w:rStyle w:val="Emphasis"/>
          <w:highlight w:val="green"/>
        </w:rPr>
        <w:t>requirement</w:t>
      </w:r>
      <w:r w:rsidRPr="00DA56B7">
        <w:rPr>
          <w:sz w:val="16"/>
          <w:highlight w:val="green"/>
        </w:rPr>
        <w:t xml:space="preserve"> </w:t>
      </w:r>
      <w:r w:rsidRPr="00DA56B7">
        <w:rPr>
          <w:rStyle w:val="StyleUnderline"/>
          <w:highlight w:val="green"/>
        </w:rPr>
        <w:t>each year</w:t>
      </w:r>
      <w:r w:rsidRPr="00DA56B7">
        <w:rPr>
          <w:sz w:val="16"/>
        </w:rPr>
        <w:t xml:space="preserve"> from 2010 to 2017. </w:t>
      </w:r>
      <w:r w:rsidRPr="00DA56B7">
        <w:rPr>
          <w:rStyle w:val="StyleUnderline"/>
          <w:highlight w:val="green"/>
        </w:rPr>
        <w:t>This</w:t>
      </w:r>
      <w:r w:rsidRPr="00DA56B7">
        <w:rPr>
          <w:sz w:val="16"/>
        </w:rPr>
        <w:t xml:space="preserve"> lack of production </w:t>
      </w:r>
      <w:r w:rsidRPr="00DA56B7">
        <w:rPr>
          <w:rStyle w:val="StyleUnderline"/>
          <w:highlight w:val="green"/>
        </w:rPr>
        <w:t xml:space="preserve">has a </w:t>
      </w:r>
      <w:r w:rsidRPr="00DA56B7">
        <w:rPr>
          <w:rStyle w:val="Emphasis"/>
          <w:highlight w:val="green"/>
        </w:rPr>
        <w:t>domino effect</w:t>
      </w:r>
      <w:r w:rsidRPr="00DA56B7">
        <w:rPr>
          <w:sz w:val="16"/>
        </w:rPr>
        <w:t xml:space="preserve"> </w:t>
      </w:r>
      <w:r w:rsidRPr="00DA56B7">
        <w:rPr>
          <w:rStyle w:val="StyleUnderline"/>
        </w:rPr>
        <w:t>on the advanced</w:t>
      </w:r>
      <w:r w:rsidRPr="00DA56B7">
        <w:rPr>
          <w:sz w:val="16"/>
        </w:rPr>
        <w:t xml:space="preserve"> </w:t>
      </w:r>
      <w:r w:rsidRPr="00DA56B7">
        <w:rPr>
          <w:rStyle w:val="StyleUnderline"/>
        </w:rPr>
        <w:t>biofuel category</w:t>
      </w:r>
      <w:r w:rsidRPr="00DA56B7">
        <w:rPr>
          <w:sz w:val="16"/>
        </w:rPr>
        <w:t xml:space="preserve">, </w:t>
      </w:r>
      <w:r w:rsidRPr="00DA56B7">
        <w:rPr>
          <w:rStyle w:val="StyleUnderline"/>
        </w:rPr>
        <w:t>particularly when</w:t>
      </w:r>
      <w:r w:rsidRPr="00DA56B7">
        <w:rPr>
          <w:sz w:val="16"/>
        </w:rPr>
        <w:t xml:space="preserve"> </w:t>
      </w:r>
      <w:r w:rsidRPr="00DA56B7">
        <w:rPr>
          <w:rStyle w:val="StyleUnderline"/>
        </w:rPr>
        <w:t>there is not enough</w:t>
      </w:r>
      <w:r w:rsidRPr="00DA56B7">
        <w:rPr>
          <w:sz w:val="16"/>
        </w:rPr>
        <w:t xml:space="preserve"> other advanced biofuel production </w:t>
      </w:r>
      <w:r w:rsidRPr="00DA56B7">
        <w:rPr>
          <w:rStyle w:val="StyleUnderline"/>
        </w:rPr>
        <w:t xml:space="preserve">to backfill the </w:t>
      </w:r>
      <w:r w:rsidRPr="00DA56B7">
        <w:rPr>
          <w:rStyle w:val="Emphasis"/>
        </w:rPr>
        <w:t>cellulosic biofuel shortfall</w:t>
      </w:r>
      <w:r w:rsidRPr="00DA56B7">
        <w:rPr>
          <w:sz w:val="16"/>
        </w:rPr>
        <w:t>.</w:t>
      </w:r>
    </w:p>
    <w:p w14:paraId="65D52931" w14:textId="5F72CC18" w:rsidR="000C18CB" w:rsidRPr="005C2C16" w:rsidRDefault="002B0F09" w:rsidP="000C18CB">
      <w:pPr>
        <w:pStyle w:val="Heading4"/>
      </w:pPr>
      <w:r>
        <w:t>T</w:t>
      </w:r>
      <w:r w:rsidR="000C18CB" w:rsidRPr="005C2C16">
        <w:t>he plan lessens the regulation burden the RFS placed on the EPA – conserving resources</w:t>
      </w:r>
    </w:p>
    <w:p w14:paraId="3D9A3CB4" w14:textId="77777777" w:rsidR="000C18CB" w:rsidRPr="005C2C16" w:rsidRDefault="000C18CB" w:rsidP="000C18CB">
      <w:pPr>
        <w:rPr>
          <w:rStyle w:val="StyleUnderline"/>
          <w:u w:val="none"/>
        </w:rPr>
      </w:pPr>
      <w:r w:rsidRPr="004A7FFD">
        <w:rPr>
          <w:rFonts w:eastAsiaTheme="majorEastAsia" w:cstheme="majorBidi"/>
          <w:b/>
          <w:iCs/>
          <w:sz w:val="26"/>
        </w:rPr>
        <w:t>DiGrande ’14</w:t>
      </w:r>
      <w:r>
        <w:t xml:space="preserve"> — Michael DiGrande,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4A7FFD">
        <w:rPr>
          <w:i/>
          <w:iCs/>
        </w:rPr>
        <w:t>Golden Gate University Law Review</w:t>
      </w:r>
      <w:r>
        <w:t>, Vol. 44; //LFS—JCM)</w:t>
      </w:r>
    </w:p>
    <w:p w14:paraId="6117A18D" w14:textId="77777777" w:rsidR="000C18CB" w:rsidRPr="005C2C16" w:rsidRDefault="000C18CB" w:rsidP="000C18CB">
      <w:pPr>
        <w:rPr>
          <w:rStyle w:val="StyleUnderline"/>
        </w:rPr>
      </w:pPr>
      <w:r w:rsidRPr="005C2C16">
        <w:rPr>
          <w:rStyle w:val="StyleUnderline"/>
        </w:rPr>
        <w:t>Federal ambiguity</w:t>
      </w:r>
      <w:r w:rsidRPr="005C2C16">
        <w:t xml:space="preserve"> also </w:t>
      </w:r>
      <w:r w:rsidRPr="005C2C16">
        <w:rPr>
          <w:rStyle w:val="Emphasis"/>
        </w:rPr>
        <w:t>mutes</w:t>
      </w:r>
      <w:r w:rsidRPr="005C2C16">
        <w:rPr>
          <w:rStyle w:val="StyleUnderline"/>
        </w:rPr>
        <w:t xml:space="preserve"> the effectiveness</w:t>
      </w:r>
      <w:r w:rsidRPr="005C2C16">
        <w:t xml:space="preserve"> </w:t>
      </w:r>
      <w:r w:rsidRPr="005C2C16">
        <w:rPr>
          <w:rStyle w:val="StyleUnderline"/>
        </w:rPr>
        <w:t xml:space="preserve">of novel </w:t>
      </w:r>
      <w:r w:rsidRPr="005C2C16">
        <w:rPr>
          <w:rStyle w:val="Emphasis"/>
        </w:rPr>
        <w:t>GHG reduction measures</w:t>
      </w:r>
      <w:r w:rsidRPr="005C2C16">
        <w:rPr>
          <w:rStyle w:val="StyleUnderline"/>
        </w:rPr>
        <w:t xml:space="preserve"> like the</w:t>
      </w:r>
      <w:r w:rsidRPr="005C2C16">
        <w:t xml:space="preserve"> </w:t>
      </w:r>
      <w:r w:rsidRPr="005C2C16">
        <w:rPr>
          <w:rStyle w:val="StyleUnderline"/>
        </w:rPr>
        <w:t>U.S. Renewable Fuel Standard</w:t>
      </w:r>
      <w:r w:rsidRPr="005C2C16">
        <w:t xml:space="preserve"> (</w:t>
      </w:r>
      <w:r w:rsidRPr="005C2C16">
        <w:rPr>
          <w:rStyle w:val="Emphasis"/>
        </w:rPr>
        <w:t>RFS</w:t>
      </w:r>
      <w:r w:rsidRPr="005C2C16">
        <w:t xml:space="preserve">), found </w:t>
      </w:r>
      <w:r w:rsidRPr="005C2C16">
        <w:rPr>
          <w:rStyle w:val="StyleUnderline"/>
        </w:rPr>
        <w:t>within the CAA</w:t>
      </w:r>
      <w:r w:rsidRPr="005C2C16">
        <w:t xml:space="preserve">. 64 In an effort to promote the production of renewable fuels with lower GHG emissions, </w:t>
      </w:r>
      <w:r w:rsidRPr="005C2C16">
        <w:rPr>
          <w:rStyle w:val="StyleUnderline"/>
          <w:highlight w:val="cyan"/>
        </w:rPr>
        <w:t>the RFS charges</w:t>
      </w:r>
      <w:r w:rsidRPr="005C2C16">
        <w:rPr>
          <w:highlight w:val="cyan"/>
        </w:rPr>
        <w:t xml:space="preserve"> </w:t>
      </w:r>
      <w:r w:rsidRPr="005C2C16">
        <w:rPr>
          <w:rStyle w:val="StyleUnderline"/>
          <w:highlight w:val="cyan"/>
        </w:rPr>
        <w:t>EPA with setting</w:t>
      </w:r>
      <w:r w:rsidRPr="005C2C16">
        <w:rPr>
          <w:highlight w:val="cyan"/>
        </w:rPr>
        <w:t xml:space="preserve"> </w:t>
      </w:r>
      <w:r w:rsidRPr="005C2C16">
        <w:rPr>
          <w:rStyle w:val="StyleUnderline"/>
          <w:highlight w:val="cyan"/>
        </w:rPr>
        <w:t xml:space="preserve">annual </w:t>
      </w:r>
      <w:r w:rsidRPr="005C2C16">
        <w:rPr>
          <w:rStyle w:val="Emphasis"/>
          <w:highlight w:val="cyan"/>
        </w:rPr>
        <w:t>volumetric targets</w:t>
      </w:r>
      <w:r w:rsidRPr="005C2C16">
        <w:rPr>
          <w:highlight w:val="cyan"/>
        </w:rPr>
        <w:t xml:space="preserve"> </w:t>
      </w:r>
      <w:r w:rsidRPr="005C2C16">
        <w:rPr>
          <w:rStyle w:val="StyleUnderline"/>
          <w:highlight w:val="cyan"/>
        </w:rPr>
        <w:t>for refineries</w:t>
      </w:r>
      <w:r w:rsidRPr="005C2C16">
        <w:rPr>
          <w:highlight w:val="cyan"/>
        </w:rPr>
        <w:t xml:space="preserve"> </w:t>
      </w:r>
      <w:r w:rsidRPr="005C2C16">
        <w:rPr>
          <w:rStyle w:val="StyleUnderline"/>
          <w:highlight w:val="cyan"/>
        </w:rPr>
        <w:t>and fuel blenders</w:t>
      </w:r>
      <w:r w:rsidRPr="005C2C16">
        <w:t xml:space="preserve">. 65 </w:t>
      </w:r>
      <w:r w:rsidRPr="005C2C16">
        <w:rPr>
          <w:rStyle w:val="StyleUnderline"/>
        </w:rPr>
        <w:t xml:space="preserve">The RFS </w:t>
      </w:r>
      <w:r w:rsidRPr="005C2C16">
        <w:rPr>
          <w:rStyle w:val="StyleUnderline"/>
          <w:highlight w:val="cyan"/>
        </w:rPr>
        <w:t>requires EPA to</w:t>
      </w:r>
      <w:r w:rsidRPr="005C2C16">
        <w:rPr>
          <w:highlight w:val="cyan"/>
        </w:rPr>
        <w:t xml:space="preserve"> "</w:t>
      </w:r>
      <w:r w:rsidRPr="005C2C16">
        <w:rPr>
          <w:rStyle w:val="Emphasis"/>
          <w:highlight w:val="cyan"/>
        </w:rPr>
        <w:t>promulgate regulations</w:t>
      </w:r>
      <w:r w:rsidRPr="005C2C16">
        <w:rPr>
          <w:highlight w:val="cyan"/>
        </w:rPr>
        <w:t xml:space="preserve"> </w:t>
      </w:r>
      <w:r w:rsidRPr="005C2C16">
        <w:rPr>
          <w:rStyle w:val="StyleUnderline"/>
          <w:highlight w:val="cyan"/>
        </w:rPr>
        <w:t>to ensure</w:t>
      </w:r>
      <w:r w:rsidRPr="005C2C16">
        <w:t xml:space="preserve"> that gasoline sold or introduced into commerce … contains the </w:t>
      </w:r>
      <w:r w:rsidRPr="005C2C16">
        <w:rPr>
          <w:rStyle w:val="StyleUnderline"/>
          <w:highlight w:val="cyan"/>
        </w:rPr>
        <w:t>applicable</w:t>
      </w:r>
      <w:r w:rsidRPr="005C2C16">
        <w:t xml:space="preserve"> volume of </w:t>
      </w:r>
      <w:r w:rsidRPr="005C2C16">
        <w:rPr>
          <w:rStyle w:val="Emphasis"/>
          <w:highlight w:val="cyan"/>
        </w:rPr>
        <w:t>renewable fuel</w:t>
      </w:r>
      <w:r w:rsidRPr="005C2C16">
        <w:t xml:space="preserve">," 66 in the hopes that U.S. refineries continue to develop fuels from renewable sources while </w:t>
      </w:r>
      <w:r w:rsidRPr="005C2C16">
        <w:rPr>
          <w:rStyle w:val="StyleUnderline"/>
        </w:rPr>
        <w:t>reducing its consumption of fossil fuels. 67</w:t>
      </w:r>
    </w:p>
    <w:p w14:paraId="629D8818" w14:textId="77777777" w:rsidR="000C18CB" w:rsidRPr="00304C06" w:rsidRDefault="000C18CB" w:rsidP="000C18CB">
      <w:r w:rsidRPr="005C2C16">
        <w:rPr>
          <w:rStyle w:val="StyleUnderline"/>
        </w:rPr>
        <w:t>Yet</w:t>
      </w:r>
      <w:r w:rsidRPr="005C2C16">
        <w:t xml:space="preserve"> unlike Title IV, under which federal mandates promoted the use of available alternatives to reduce sulfur dioxide, </w:t>
      </w:r>
      <w:r w:rsidRPr="005C2C16">
        <w:rPr>
          <w:rStyle w:val="Emphasis"/>
        </w:rPr>
        <w:t>nothing in the RFS specifies the mechanisms</w:t>
      </w:r>
      <w:r w:rsidRPr="005C2C16">
        <w:rPr>
          <w:rStyle w:val="StyleUnderline"/>
        </w:rPr>
        <w:t xml:space="preserve"> states</w:t>
      </w:r>
      <w:r w:rsidRPr="005C2C16">
        <w:t xml:space="preserve"> </w:t>
      </w:r>
      <w:r w:rsidRPr="005C2C16">
        <w:rPr>
          <w:rStyle w:val="StyleUnderline"/>
        </w:rPr>
        <w:t>may use to</w:t>
      </w:r>
      <w:r w:rsidRPr="005C2C16">
        <w:t xml:space="preserve"> </w:t>
      </w:r>
      <w:r w:rsidRPr="005C2C16">
        <w:rPr>
          <w:rStyle w:val="StyleUnderline"/>
        </w:rPr>
        <w:t>produce these</w:t>
      </w:r>
      <w:r w:rsidRPr="005C2C16">
        <w:t xml:space="preserve"> volumetric </w:t>
      </w:r>
      <w:r w:rsidRPr="005C2C16">
        <w:rPr>
          <w:rStyle w:val="StyleUnderline"/>
        </w:rPr>
        <w:t>targets</w:t>
      </w:r>
      <w:r w:rsidRPr="005C2C16">
        <w:t xml:space="preserve"> 68 </w:t>
      </w:r>
      <w:r w:rsidRPr="005C2C16">
        <w:rPr>
          <w:rStyle w:val="StyleUnderline"/>
        </w:rPr>
        <w:t xml:space="preserve">or how </w:t>
      </w:r>
      <w:r w:rsidRPr="005C2C16">
        <w:rPr>
          <w:rStyle w:val="Emphasis"/>
        </w:rPr>
        <w:t>states</w:t>
      </w:r>
      <w:r w:rsidRPr="005C2C16">
        <w:t xml:space="preserve"> </w:t>
      </w:r>
      <w:r w:rsidRPr="005C2C16">
        <w:rPr>
          <w:rStyle w:val="StyleUnderline"/>
        </w:rPr>
        <w:t>should continue</w:t>
      </w:r>
      <w:r w:rsidRPr="005C2C16">
        <w:t xml:space="preserve"> </w:t>
      </w:r>
      <w:r w:rsidRPr="005C2C16">
        <w:rPr>
          <w:rStyle w:val="StyleUnderline"/>
        </w:rPr>
        <w:t xml:space="preserve">to </w:t>
      </w:r>
      <w:r w:rsidRPr="005C2C16">
        <w:rPr>
          <w:rStyle w:val="Emphasis"/>
        </w:rPr>
        <w:t>refine renewable fuels</w:t>
      </w:r>
      <w:r w:rsidRPr="005C2C16">
        <w:t xml:space="preserve"> </w:t>
      </w:r>
      <w:r w:rsidRPr="005C2C16">
        <w:rPr>
          <w:rStyle w:val="StyleUnderline"/>
        </w:rPr>
        <w:t>overtime</w:t>
      </w:r>
      <w:r w:rsidRPr="005C2C16">
        <w:t xml:space="preserve">. </w:t>
      </w:r>
      <w:r w:rsidRPr="005C2C16">
        <w:rPr>
          <w:rStyle w:val="StyleUnderline"/>
        </w:rPr>
        <w:t xml:space="preserve">Though </w:t>
      </w:r>
      <w:r w:rsidRPr="005C2C16">
        <w:rPr>
          <w:rStyle w:val="StyleUnderline"/>
          <w:highlight w:val="cyan"/>
        </w:rPr>
        <w:t>the</w:t>
      </w:r>
      <w:r w:rsidRPr="005C2C16">
        <w:rPr>
          <w:highlight w:val="cyan"/>
        </w:rPr>
        <w:t xml:space="preserve"> </w:t>
      </w:r>
      <w:r w:rsidRPr="005C2C16">
        <w:rPr>
          <w:rStyle w:val="StyleUnderline"/>
          <w:highlight w:val="cyan"/>
        </w:rPr>
        <w:t>EPA is responsible</w:t>
      </w:r>
      <w:r w:rsidRPr="005C2C16">
        <w:rPr>
          <w:highlight w:val="cyan"/>
        </w:rPr>
        <w:t xml:space="preserve"> </w:t>
      </w:r>
      <w:r w:rsidRPr="005C2C16">
        <w:rPr>
          <w:rStyle w:val="StyleUnderline"/>
          <w:highlight w:val="cyan"/>
        </w:rPr>
        <w:t>for assessing</w:t>
      </w:r>
      <w:r w:rsidRPr="005C2C16">
        <w:rPr>
          <w:highlight w:val="cyan"/>
        </w:rPr>
        <w:t xml:space="preserve"> </w:t>
      </w:r>
      <w:r w:rsidRPr="005C2C16">
        <w:rPr>
          <w:rStyle w:val="StyleUnderline"/>
          <w:highlight w:val="cyan"/>
        </w:rPr>
        <w:t>yearly targets</w:t>
      </w:r>
      <w:r w:rsidRPr="005C2C16">
        <w:t xml:space="preserve"> based on current nationwide production capability, </w:t>
      </w:r>
      <w:r w:rsidRPr="005C2C16">
        <w:rPr>
          <w:rStyle w:val="StyleUnderline"/>
        </w:rPr>
        <w:t>there are concerns regarding</w:t>
      </w:r>
      <w:r w:rsidRPr="005C2C16">
        <w:t xml:space="preserve"> </w:t>
      </w:r>
      <w:r w:rsidRPr="005C2C16">
        <w:rPr>
          <w:rStyle w:val="StyleUnderline"/>
        </w:rPr>
        <w:t>the means to</w:t>
      </w:r>
      <w:r w:rsidRPr="005C2C16">
        <w:t xml:space="preserve"> </w:t>
      </w:r>
      <w:r w:rsidRPr="005C2C16">
        <w:rPr>
          <w:rStyle w:val="StyleUnderline"/>
        </w:rPr>
        <w:t xml:space="preserve">produce </w:t>
      </w:r>
      <w:r w:rsidRPr="005C2C16">
        <w:rPr>
          <w:rStyle w:val="Emphasis"/>
        </w:rPr>
        <w:t>current renewable fuels</w:t>
      </w:r>
      <w:r w:rsidRPr="005C2C16">
        <w:t xml:space="preserve"> (</w:t>
      </w:r>
      <w:r w:rsidRPr="005C2C16">
        <w:rPr>
          <w:rStyle w:val="StyleUnderline"/>
        </w:rPr>
        <w:t>corn-based ethanol</w:t>
      </w:r>
      <w:r w:rsidRPr="005C2C16">
        <w:t xml:space="preserve"> 69 being the most popular), </w:t>
      </w:r>
      <w:r w:rsidRPr="005C2C16">
        <w:rPr>
          <w:rStyle w:val="StyleUnderline"/>
        </w:rPr>
        <w:t>and how their</w:t>
      </w:r>
      <w:r w:rsidRPr="005C2C16">
        <w:t xml:space="preserve"> </w:t>
      </w:r>
      <w:r w:rsidRPr="005C2C16">
        <w:rPr>
          <w:rStyle w:val="StyleUnderline"/>
        </w:rPr>
        <w:t>long-term use might</w:t>
      </w:r>
      <w:r w:rsidRPr="005C2C16">
        <w:t xml:space="preserve"> [*348] </w:t>
      </w:r>
      <w:r w:rsidRPr="005C2C16">
        <w:rPr>
          <w:rStyle w:val="StyleUnderline"/>
        </w:rPr>
        <w:t>affect states</w:t>
      </w:r>
      <w:r w:rsidRPr="005C2C16">
        <w:t xml:space="preserve"> </w:t>
      </w:r>
      <w:r w:rsidRPr="005C2C16">
        <w:rPr>
          <w:rStyle w:val="Emphasis"/>
        </w:rPr>
        <w:t>disproportionally</w:t>
      </w:r>
      <w:r w:rsidRPr="005C2C16">
        <w:t xml:space="preserve">. 70 Furthermore, </w:t>
      </w:r>
      <w:r w:rsidRPr="005C2C16">
        <w:rPr>
          <w:rStyle w:val="StyleUnderline"/>
        </w:rPr>
        <w:t xml:space="preserve">the RFS has </w:t>
      </w:r>
      <w:r w:rsidRPr="005C2C16">
        <w:rPr>
          <w:rStyle w:val="Emphasis"/>
        </w:rPr>
        <w:t>yielded volumes</w:t>
      </w:r>
      <w:r w:rsidRPr="005C2C16">
        <w:t xml:space="preserve"> of renewable fuels </w:t>
      </w:r>
      <w:r w:rsidRPr="005C2C16">
        <w:rPr>
          <w:rStyle w:val="StyleUnderline"/>
        </w:rPr>
        <w:t xml:space="preserve">well </w:t>
      </w:r>
      <w:r w:rsidRPr="005C2C16">
        <w:rPr>
          <w:rStyle w:val="Emphasis"/>
        </w:rPr>
        <w:t>below federal volumetric targets</w:t>
      </w:r>
      <w:r w:rsidRPr="005C2C16">
        <w:t xml:space="preserve">, which is </w:t>
      </w:r>
      <w:r w:rsidRPr="005C2C16">
        <w:rPr>
          <w:rStyle w:val="StyleUnderline"/>
        </w:rPr>
        <w:t>unsurprising</w:t>
      </w:r>
      <w:r w:rsidRPr="005C2C16">
        <w:t xml:space="preserve"> </w:t>
      </w:r>
      <w:r w:rsidRPr="005C2C16">
        <w:rPr>
          <w:rStyle w:val="StyleUnderline"/>
        </w:rPr>
        <w:t>given the measure's weak federal guidance</w:t>
      </w:r>
      <w:r w:rsidRPr="005C2C16">
        <w:t>.</w:t>
      </w:r>
      <w:r w:rsidRPr="00304C06">
        <w:t xml:space="preserve"> 71</w:t>
      </w:r>
    </w:p>
    <w:p w14:paraId="79B79D38" w14:textId="77777777" w:rsidR="000C18CB" w:rsidRPr="000C18CB" w:rsidRDefault="000C18CB" w:rsidP="000C18CB"/>
    <w:p w14:paraId="598B59A9" w14:textId="5096E6A6" w:rsidR="00BA4DD5" w:rsidRDefault="00BA4DD5" w:rsidP="007E12A2">
      <w:pPr>
        <w:pStyle w:val="Heading2"/>
      </w:pPr>
      <w:r>
        <w:t>AT Oil DA</w:t>
      </w:r>
    </w:p>
    <w:p w14:paraId="481B4F69" w14:textId="4E4C6EE9" w:rsidR="00BA4DD5" w:rsidRDefault="00BA4DD5" w:rsidP="00BA4DD5">
      <w:pPr>
        <w:pStyle w:val="Heading3"/>
      </w:pPr>
      <w:r>
        <w:t>RFS Thumps</w:t>
      </w:r>
    </w:p>
    <w:p w14:paraId="0B489E8B" w14:textId="1D90E4EB" w:rsidR="00BA4DD5" w:rsidRPr="00BA4DD5" w:rsidRDefault="00BA4DD5" w:rsidP="00BA4DD5">
      <w:pPr>
        <w:pStyle w:val="Heading4"/>
      </w:pPr>
      <w:r w:rsidRPr="00BA4DD5">
        <w:t>The RFS should have already triggered their links</w:t>
      </w:r>
    </w:p>
    <w:p w14:paraId="740748FF" w14:textId="6547B71C" w:rsidR="00BA4DD5" w:rsidRPr="00F219D6" w:rsidRDefault="00BA4DD5" w:rsidP="00BA4DD5">
      <w:r w:rsidRPr="00F219D6">
        <w:rPr>
          <w:rStyle w:val="Style13ptBold"/>
        </w:rPr>
        <w:t>Buis 13</w:t>
      </w:r>
      <w:r>
        <w:t xml:space="preserve"> — Tom Buis is a former President of the American National Farmers Union and served as CEO of Growth Energy until 2015. Before moving to NFU, Buis served as the Senior Agriculture Policy Advisor for Senate Majority Leader Tom Daschle. (“</w:t>
      </w:r>
      <w:r w:rsidRPr="00F219D6">
        <w:rPr>
          <w:rStyle w:val="StyleUnderline"/>
        </w:rPr>
        <w:t>Only Renewable Fuels Like Ethanol Can Keep U.S. From Oil Dependence</w:t>
      </w:r>
      <w:r>
        <w:t xml:space="preserve">,” Roll Call, 10/25/13, </w:t>
      </w:r>
      <w:hyperlink r:id="rId79" w:history="1">
        <w:r w:rsidRPr="00BB30C8">
          <w:rPr>
            <w:rStyle w:val="Hyperlink"/>
          </w:rPr>
          <w:t>https://www.rollcall.com/2013/10/25/only-renewable-fuels-like-ethanol-can-keep-u-s-from-oil-dependence-commentary/</w:t>
        </w:r>
      </w:hyperlink>
      <w:r>
        <w:t>) ZW</w:t>
      </w:r>
    </w:p>
    <w:p w14:paraId="56884942" w14:textId="77777777" w:rsidR="00BA4DD5" w:rsidRPr="00F219D6" w:rsidRDefault="00BA4DD5" w:rsidP="00BA4DD5">
      <w:pPr>
        <w:rPr>
          <w:sz w:val="16"/>
        </w:rPr>
      </w:pPr>
      <w:r w:rsidRPr="00F219D6">
        <w:rPr>
          <w:sz w:val="16"/>
        </w:rPr>
        <w:t xml:space="preserve">It’s been 40 years this month since the oil embargo of October 1973. What have we learned as a nation and what has changed? Unfortunately, not much. Four decades later we are still exposed to oil shocks, disruption and price hikes — because even after 40 years, we still overwhelmingly rely on one source of fuel: oil. During that time we’ve experienced price shock after price shock due to unrest and instability in the Middle East. Egypt, Libya, Saudi Arabia, Kuwait, Iraq, Iran and now Syria — all unstable oil-producing nations in a region where even the slightest disruptions can have a drastic ripple effect on the supply and price of oil. Ultimately the American consumer is stuck footing the bill for an antiquated energy policy that is reliant on others. </w:t>
      </w:r>
      <w:r w:rsidRPr="00546AB0">
        <w:rPr>
          <w:rStyle w:val="StyleUnderline"/>
        </w:rPr>
        <w:t>Wars have been fought, trillions of dollars have been spent to protect the flow of oil, and trillions more of our wealth has been transferred to foreign nations.</w:t>
      </w:r>
      <w:r w:rsidRPr="00F219D6">
        <w:rPr>
          <w:sz w:val="16"/>
        </w:rPr>
        <w:t xml:space="preserve"> But most important is the number of precious </w:t>
      </w:r>
      <w:r w:rsidRPr="00546AB0">
        <w:rPr>
          <w:rStyle w:val="StyleUnderline"/>
        </w:rPr>
        <w:t>lives of American soldiers lost because of our addiction to foreign oil.</w:t>
      </w:r>
      <w:r>
        <w:rPr>
          <w:rStyle w:val="StyleUnderline"/>
        </w:rPr>
        <w:t xml:space="preserve"> </w:t>
      </w:r>
      <w:r w:rsidRPr="00F219D6">
        <w:rPr>
          <w:sz w:val="16"/>
        </w:rPr>
        <w:t xml:space="preserve">In reflecting on this anniversary, we should recognize that it’s futile to put all of our eggs in one basket — what we need is a diverse policy that helps shield us from the price hikes, supply shortages, shocks and whims of foreign governments. Currently there is a massive gap in what Americans consume compared to what we produce domestically. This leaves us no choice but to continue to throw ourselves and our nation’s security interests at the mercy of those who are frequently at odds with the policy interests and values of western society. The most </w:t>
      </w:r>
      <w:r w:rsidRPr="00546AB0">
        <w:rPr>
          <w:rStyle w:val="StyleUnderline"/>
        </w:rPr>
        <w:t>recent data shows total U.S. oil consumption at a whopping 18.5 million barrels per day and domestic production at 6.48 million barrels per day.</w:t>
      </w:r>
      <w:r w:rsidRPr="00F219D6">
        <w:rPr>
          <w:sz w:val="16"/>
        </w:rPr>
        <w:t xml:space="preserve"> So, even during what has been described as a renaissance of domestic energy production at home with new techniques, we are only producing slightly more than one-third of what we consume each day. This is simply not sustainable. The price of oil continues to rise and, what’s more, oil is a global market, so regardless of our domestic production there is nothing we can do to control the price domestically. At the end of the day OPEC is still setting the price. Oil still costs more than $100 per barrel and America still spends $1 billion per day for oil imports. As a result, gas prices remain high and so do the profits of oil companies. </w:t>
      </w:r>
      <w:r w:rsidRPr="00A12079">
        <w:rPr>
          <w:rStyle w:val="StyleUnderline"/>
          <w:highlight w:val="cyan"/>
        </w:rPr>
        <w:t>There is a</w:t>
      </w:r>
      <w:r w:rsidRPr="00546AB0">
        <w:rPr>
          <w:rStyle w:val="StyleUnderline"/>
        </w:rPr>
        <w:t xml:space="preserve"> better </w:t>
      </w:r>
      <w:r w:rsidRPr="00F219D6">
        <w:rPr>
          <w:rStyle w:val="StyleUnderline"/>
          <w:highlight w:val="cyan"/>
        </w:rPr>
        <w:t>way</w:t>
      </w:r>
      <w:r w:rsidRPr="00F219D6">
        <w:rPr>
          <w:sz w:val="16"/>
        </w:rPr>
        <w:t xml:space="preserve">, one that allows us </w:t>
      </w:r>
      <w:r w:rsidRPr="00A12079">
        <w:rPr>
          <w:rStyle w:val="StyleUnderline"/>
          <w:highlight w:val="cyan"/>
        </w:rPr>
        <w:t>to achieve energy independence</w:t>
      </w:r>
      <w:r w:rsidRPr="00546AB0">
        <w:rPr>
          <w:rStyle w:val="StyleUnderline"/>
        </w:rPr>
        <w:t xml:space="preserve"> while continuing to produce energy domestically</w:t>
      </w:r>
      <w:r w:rsidRPr="00DC566B">
        <w:rPr>
          <w:rStyle w:val="StyleUnderline"/>
          <w:highlight w:val="cyan"/>
        </w:rPr>
        <w:t>:</w:t>
      </w:r>
      <w:r w:rsidRPr="00546AB0">
        <w:rPr>
          <w:rStyle w:val="StyleUnderline"/>
        </w:rPr>
        <w:t xml:space="preserve"> </w:t>
      </w:r>
      <w:r w:rsidRPr="00A12079">
        <w:rPr>
          <w:rStyle w:val="StyleUnderline"/>
          <w:highlight w:val="cyan"/>
        </w:rPr>
        <w:t>renewable fuels</w:t>
      </w:r>
      <w:r w:rsidRPr="00546AB0">
        <w:rPr>
          <w:rStyle w:val="StyleUnderline"/>
        </w:rPr>
        <w:t>.</w:t>
      </w:r>
      <w:r w:rsidRPr="00F219D6">
        <w:rPr>
          <w:sz w:val="16"/>
        </w:rPr>
        <w:t xml:space="preserve"> However, just as we have found a way to produce renewable fuel at home, now making up 10 percent of our gasoline supply, oil companies are doing everything in their power to roll back any progress and repeal the renewable-fuel standard. Their goal is to reduce the use of renewables and maintain the status quo of our dependence on fossil fuels. </w:t>
      </w:r>
      <w:r w:rsidRPr="00A12079">
        <w:rPr>
          <w:rStyle w:val="StyleUnderline"/>
        </w:rPr>
        <w:t>We must not let the special interests of oil continue to hold our nation’s energy needs hostage to the most unstable and hostile regions in the world.</w:t>
      </w:r>
      <w:r w:rsidRPr="00F219D6">
        <w:rPr>
          <w:sz w:val="16"/>
        </w:rPr>
        <w:t xml:space="preserve"> </w:t>
      </w:r>
      <w:r w:rsidRPr="00A12079">
        <w:rPr>
          <w:rStyle w:val="Emphasis"/>
          <w:highlight w:val="cyan"/>
        </w:rPr>
        <w:t>That is why Congress passed the RFS</w:t>
      </w:r>
      <w:r w:rsidRPr="00A12079">
        <w:rPr>
          <w:rStyle w:val="Emphasis"/>
        </w:rPr>
        <w:t xml:space="preserve"> in 2005</w:t>
      </w:r>
      <w:r w:rsidRPr="00F219D6">
        <w:rPr>
          <w:sz w:val="16"/>
        </w:rPr>
        <w:t xml:space="preserve"> — </w:t>
      </w:r>
      <w:r w:rsidRPr="00A12079">
        <w:rPr>
          <w:rStyle w:val="Emphasis"/>
          <w:highlight w:val="cyan"/>
        </w:rPr>
        <w:t>a</w:t>
      </w:r>
      <w:r w:rsidRPr="00A12079">
        <w:rPr>
          <w:rStyle w:val="Emphasis"/>
        </w:rPr>
        <w:t xml:space="preserve">n energy </w:t>
      </w:r>
      <w:r w:rsidRPr="00A12079">
        <w:rPr>
          <w:rStyle w:val="Emphasis"/>
          <w:highlight w:val="cyan"/>
        </w:rPr>
        <w:t>policy</w:t>
      </w:r>
      <w:r w:rsidRPr="00A12079">
        <w:rPr>
          <w:rStyle w:val="Emphasis"/>
        </w:rPr>
        <w:t xml:space="preserve"> </w:t>
      </w:r>
      <w:r w:rsidRPr="00A12079">
        <w:rPr>
          <w:rStyle w:val="Emphasis"/>
          <w:highlight w:val="cyan"/>
        </w:rPr>
        <w:t>designed to reduce</w:t>
      </w:r>
      <w:r w:rsidRPr="00A12079">
        <w:rPr>
          <w:rStyle w:val="Emphasis"/>
        </w:rPr>
        <w:t xml:space="preserve"> our </w:t>
      </w:r>
      <w:r w:rsidRPr="00A12079">
        <w:rPr>
          <w:rStyle w:val="Emphasis"/>
          <w:highlight w:val="cyan"/>
        </w:rPr>
        <w:t>dependence on foreign oil</w:t>
      </w:r>
      <w:r w:rsidRPr="00A12079">
        <w:rPr>
          <w:rStyle w:val="Emphasis"/>
        </w:rPr>
        <w:t xml:space="preserve">. </w:t>
      </w:r>
      <w:r w:rsidRPr="00A12079">
        <w:rPr>
          <w:rStyle w:val="Emphasis"/>
          <w:highlight w:val="cyan"/>
        </w:rPr>
        <w:t>And it’s doing just that</w:t>
      </w:r>
      <w:r w:rsidRPr="00A12079">
        <w:rPr>
          <w:rStyle w:val="Emphasis"/>
        </w:rPr>
        <w:t>.</w:t>
      </w:r>
      <w:r w:rsidRPr="00F219D6">
        <w:rPr>
          <w:sz w:val="16"/>
        </w:rPr>
        <w:t xml:space="preserve"> </w:t>
      </w:r>
      <w:r w:rsidRPr="00A12079">
        <w:rPr>
          <w:rStyle w:val="StyleUnderline"/>
        </w:rPr>
        <w:t xml:space="preserve">Since the implementation of the RFS, </w:t>
      </w:r>
      <w:r w:rsidRPr="00A12079">
        <w:rPr>
          <w:rStyle w:val="Emphasis"/>
          <w:highlight w:val="cyan"/>
        </w:rPr>
        <w:t>renewable fuels have</w:t>
      </w:r>
      <w:r w:rsidRPr="00A12079">
        <w:rPr>
          <w:rStyle w:val="Emphasis"/>
        </w:rPr>
        <w:t xml:space="preserve"> helped </w:t>
      </w:r>
      <w:r w:rsidRPr="00A12079">
        <w:rPr>
          <w:rStyle w:val="Emphasis"/>
          <w:highlight w:val="cyan"/>
        </w:rPr>
        <w:t>lower oil imports</w:t>
      </w:r>
      <w:r w:rsidRPr="00A12079">
        <w:rPr>
          <w:rStyle w:val="Emphasis"/>
        </w:rPr>
        <w:t xml:space="preserve"> from 60 percent </w:t>
      </w:r>
      <w:r w:rsidRPr="00A12079">
        <w:rPr>
          <w:rStyle w:val="Emphasis"/>
          <w:highlight w:val="cyan"/>
        </w:rPr>
        <w:t>to 40 percent</w:t>
      </w:r>
      <w:r w:rsidRPr="00A12079">
        <w:rPr>
          <w:rStyle w:val="StyleUnderline"/>
        </w:rPr>
        <w:t xml:space="preserve">. </w:t>
      </w:r>
      <w:r w:rsidRPr="00A12079">
        <w:rPr>
          <w:rStyle w:val="StyleUnderline"/>
          <w:highlight w:val="cyan"/>
        </w:rPr>
        <w:t>The potential</w:t>
      </w:r>
      <w:r w:rsidRPr="00A12079">
        <w:rPr>
          <w:rStyle w:val="StyleUnderline"/>
        </w:rPr>
        <w:t xml:space="preserve"> to reduce our nation’s import reliance </w:t>
      </w:r>
      <w:r w:rsidRPr="00A12079">
        <w:rPr>
          <w:rStyle w:val="StyleUnderline"/>
          <w:highlight w:val="cyan"/>
        </w:rPr>
        <w:t>is even greater if we increase our supply of</w:t>
      </w:r>
      <w:r w:rsidRPr="00A12079">
        <w:rPr>
          <w:rStyle w:val="StyleUnderline"/>
        </w:rPr>
        <w:t xml:space="preserve"> </w:t>
      </w:r>
      <w:r w:rsidRPr="00A12079">
        <w:rPr>
          <w:rStyle w:val="StyleUnderline"/>
          <w:highlight w:val="cyan"/>
        </w:rPr>
        <w:t>renewable</w:t>
      </w:r>
      <w:r w:rsidRPr="00A12079">
        <w:rPr>
          <w:rStyle w:val="StyleUnderline"/>
        </w:rPr>
        <w:t xml:space="preserve"> </w:t>
      </w:r>
      <w:r w:rsidRPr="00A12079">
        <w:rPr>
          <w:rStyle w:val="StyleUnderline"/>
          <w:highlight w:val="cyan"/>
        </w:rPr>
        <w:t>fuels</w:t>
      </w:r>
      <w:r w:rsidRPr="00A12079">
        <w:rPr>
          <w:rStyle w:val="StyleUnderline"/>
        </w:rPr>
        <w:t>.</w:t>
      </w:r>
      <w:r>
        <w:rPr>
          <w:rStyle w:val="StyleUnderline"/>
        </w:rPr>
        <w:t xml:space="preserve"> </w:t>
      </w:r>
      <w:r w:rsidRPr="00A12079">
        <w:rPr>
          <w:rStyle w:val="StyleUnderline"/>
          <w:highlight w:val="cyan"/>
        </w:rPr>
        <w:t>Ethanol displaced 462 million barrels of foreign oil in 2012</w:t>
      </w:r>
      <w:r w:rsidRPr="00A12079">
        <w:rPr>
          <w:rStyle w:val="StyleUnderline"/>
        </w:rPr>
        <w:t xml:space="preserve">. That alone helped reduce our dependence on foreign imports by 12 percent, </w:t>
      </w:r>
      <w:r w:rsidRPr="00F219D6">
        <w:rPr>
          <w:rStyle w:val="StyleUnderline"/>
          <w:highlight w:val="cyan"/>
        </w:rPr>
        <w:t>while supporting some 400,000 domestic jobs</w:t>
      </w:r>
      <w:r w:rsidRPr="00A12079">
        <w:rPr>
          <w:rStyle w:val="StyleUnderline"/>
        </w:rPr>
        <w:t xml:space="preserve">, </w:t>
      </w:r>
      <w:r w:rsidRPr="00F219D6">
        <w:rPr>
          <w:rStyle w:val="StyleUnderline"/>
          <w:highlight w:val="cyan"/>
        </w:rPr>
        <w:t>reducing prices at the pump</w:t>
      </w:r>
      <w:r w:rsidRPr="00A12079">
        <w:rPr>
          <w:rStyle w:val="StyleUnderline"/>
        </w:rPr>
        <w:t xml:space="preserve"> by as much as $1.50 per gallon and contributing to the betterment of our economy and environment.</w:t>
      </w:r>
      <w:r>
        <w:rPr>
          <w:rStyle w:val="StyleUnderline"/>
        </w:rPr>
        <w:t xml:space="preserve"> </w:t>
      </w:r>
      <w:r w:rsidRPr="00F219D6">
        <w:rPr>
          <w:rStyle w:val="StyleUnderline"/>
          <w:highlight w:val="cyan"/>
        </w:rPr>
        <w:t>With the RFS and continued development</w:t>
      </w:r>
      <w:r w:rsidRPr="00A12079">
        <w:rPr>
          <w:rStyle w:val="StyleUnderline"/>
        </w:rPr>
        <w:t xml:space="preserve"> of renewable fuels, new technologies and improved innovation, </w:t>
      </w:r>
      <w:r w:rsidRPr="00F219D6">
        <w:rPr>
          <w:rStyle w:val="StyleUnderline"/>
          <w:highlight w:val="cyan"/>
        </w:rPr>
        <w:t>the U</w:t>
      </w:r>
      <w:r w:rsidRPr="00A12079">
        <w:rPr>
          <w:rStyle w:val="StyleUnderline"/>
        </w:rPr>
        <w:t xml:space="preserve">nited </w:t>
      </w:r>
      <w:r w:rsidRPr="00F219D6">
        <w:rPr>
          <w:rStyle w:val="StyleUnderline"/>
          <w:highlight w:val="cyan"/>
        </w:rPr>
        <w:t>S</w:t>
      </w:r>
      <w:r w:rsidRPr="00A12079">
        <w:rPr>
          <w:rStyle w:val="StyleUnderline"/>
        </w:rPr>
        <w:t xml:space="preserve">tates </w:t>
      </w:r>
      <w:r w:rsidRPr="00F219D6">
        <w:rPr>
          <w:rStyle w:val="StyleUnderline"/>
          <w:highlight w:val="cyan"/>
        </w:rPr>
        <w:t>can be truly energy independent</w:t>
      </w:r>
      <w:r w:rsidRPr="00A12079">
        <w:rPr>
          <w:rStyle w:val="StyleUnderline"/>
        </w:rPr>
        <w:t>.</w:t>
      </w:r>
      <w:r>
        <w:rPr>
          <w:rStyle w:val="StyleUnderline"/>
        </w:rPr>
        <w:t xml:space="preserve"> </w:t>
      </w:r>
      <w:r w:rsidRPr="00A12079">
        <w:rPr>
          <w:rStyle w:val="StyleUnderline"/>
        </w:rPr>
        <w:t>The RFS already provides consumer savings of $8 billion annually</w:t>
      </w:r>
      <w:r w:rsidRPr="00F219D6">
        <w:rPr>
          <w:sz w:val="16"/>
        </w:rPr>
        <w:t xml:space="preserve">. Furthermore, </w:t>
      </w:r>
      <w:r w:rsidRPr="00A12079">
        <w:rPr>
          <w:rStyle w:val="StyleUnderline"/>
        </w:rPr>
        <w:t>with the support of the RFS, we can continue to produce up to 36 billion gallons of homegrown fuel by 2022, giving consumers more choices at the pump</w:t>
      </w:r>
      <w:r w:rsidRPr="00F219D6">
        <w:rPr>
          <w:sz w:val="16"/>
        </w:rPr>
        <w:t>. Forty years ago we didn’t have the choice of a better way. We couldn’t break free, and we suffered. Today we have a choice. But only if we agree as a country to embrace renewable fuels and truly break free from our reliance on foreign oil.</w:t>
      </w:r>
    </w:p>
    <w:p w14:paraId="7B046E45" w14:textId="77777777" w:rsidR="00BA4DD5" w:rsidRPr="00BA4DD5" w:rsidRDefault="00BA4DD5" w:rsidP="00BA4DD5"/>
    <w:p w14:paraId="6E06F6D9" w14:textId="3B76D9B9" w:rsidR="007E12A2" w:rsidRDefault="007E12A2" w:rsidP="007E12A2">
      <w:pPr>
        <w:pStyle w:val="Heading2"/>
      </w:pPr>
      <w:r>
        <w:t xml:space="preserve">AT </w:t>
      </w:r>
      <w:r w:rsidR="00E15A85">
        <w:t>Rural Economy DA</w:t>
      </w:r>
    </w:p>
    <w:p w14:paraId="03627958" w14:textId="77777777" w:rsidR="00E15A85" w:rsidRPr="00694BAA" w:rsidRDefault="00E15A85" w:rsidP="00E15A85">
      <w:pPr>
        <w:pStyle w:val="Heading3"/>
      </w:pPr>
      <w:r>
        <w:t>2ac – Turn</w:t>
      </w:r>
    </w:p>
    <w:p w14:paraId="73D5E567" w14:textId="77777777" w:rsidR="00E15A85" w:rsidRPr="00EB6579" w:rsidRDefault="00E15A85" w:rsidP="00E15A85">
      <w:pPr>
        <w:pStyle w:val="Heading4"/>
        <w:rPr>
          <w:rFonts w:cs="Calibri"/>
        </w:rPr>
      </w:pPr>
      <w:r w:rsidRPr="00EB6579">
        <w:rPr>
          <w:rFonts w:cs="Calibri"/>
        </w:rPr>
        <w:t>RFS is uniquely bad for the overall economy.</w:t>
      </w:r>
    </w:p>
    <w:p w14:paraId="6FCEA8B6" w14:textId="77777777" w:rsidR="00E15A85" w:rsidRPr="00EB6579" w:rsidRDefault="00E15A85" w:rsidP="00E15A85">
      <w:pPr>
        <w:rPr>
          <w:rFonts w:cs="Calibri"/>
        </w:rPr>
      </w:pPr>
      <w:r w:rsidRPr="00EB6579">
        <w:rPr>
          <w:rStyle w:val="Style13ptBold"/>
          <w:rFonts w:cs="Calibri"/>
        </w:rPr>
        <w:t>Chen et al 21</w:t>
      </w:r>
      <w:r w:rsidRPr="00EB6579">
        <w:rPr>
          <w:rFonts w:cs="Calibri"/>
        </w:rPr>
        <w:t xml:space="preserve"> (Luoye Chen, Department of Agricultural and Consumer Economics at University of Illinois at Urbana-Champaign, Deepayan Debnath, Food and Agricultural Policy Research Institute, Jia Zhong, Department of Agricultural and Consumer Economics at University of Illinois at Urbana-Champaign, Kelsie Ferin, Department of Agronomy at Iowa State University, Andy VanLoocke, Department of Agronomy at Iowa State University, Mandhu Khanna, Department of Agricultural and Consumer Economics at University of Illinois at Urbana-Champaign, “The economic and environmental costs and benefits of the renewable fuel standard”, Pgs 9-10, </w:t>
      </w:r>
      <w:r w:rsidRPr="00EB6579">
        <w:rPr>
          <w:rFonts w:cs="Calibri"/>
          <w:i/>
          <w:iCs/>
        </w:rPr>
        <w:t>Environmental Research Letters</w:t>
      </w:r>
      <w:r w:rsidRPr="00EB6579">
        <w:rPr>
          <w:rFonts w:cs="Calibri"/>
        </w:rPr>
        <w:t xml:space="preserve">, Vol. 16 No. 3, </w:t>
      </w:r>
      <w:hyperlink r:id="rId80" w:history="1">
        <w:r w:rsidRPr="00EB6579">
          <w:rPr>
            <w:rStyle w:val="Hyperlink"/>
            <w:rFonts w:cs="Calibri"/>
          </w:rPr>
          <w:t>https://iopscience.iop.org/article/10.1088/1748-9326/abd7af/pdf</w:t>
        </w:r>
      </w:hyperlink>
      <w:r w:rsidRPr="00EB6579">
        <w:rPr>
          <w:rFonts w:cs="Calibri"/>
        </w:rPr>
        <w:t>) DK</w:t>
      </w:r>
    </w:p>
    <w:p w14:paraId="662B378A" w14:textId="77777777" w:rsidR="00E15A85" w:rsidRDefault="00E15A85" w:rsidP="00E15A85">
      <w:pPr>
        <w:rPr>
          <w:rFonts w:cs="Calibri"/>
        </w:rPr>
      </w:pPr>
      <w:r w:rsidRPr="00EB6579">
        <w:rPr>
          <w:rFonts w:cs="Calibri"/>
        </w:rPr>
        <w:t xml:space="preserve">We find that the </w:t>
      </w:r>
      <w:r w:rsidRPr="00EB6579">
        <w:rPr>
          <w:rStyle w:val="Emphasis"/>
          <w:rFonts w:cs="Calibri"/>
        </w:rPr>
        <w:t>Corn Ethanol Mandate will lead to a significant decline in the economic net benefits</w:t>
      </w:r>
      <w:r w:rsidRPr="00EB6579">
        <w:rPr>
          <w:rFonts w:cs="Calibri"/>
        </w:rPr>
        <w:t xml:space="preserve"> over 2016–2030 (column 2 in table 3). </w:t>
      </w:r>
      <w:r w:rsidRPr="00EB6579">
        <w:rPr>
          <w:rStyle w:val="StyleUnderline"/>
          <w:rFonts w:cs="Calibri"/>
        </w:rPr>
        <w:t>In the transportation sector, the biofuel mandate will increase gasoline and diesel prices, lowering fuel consumers’ benefits by $159 billion</w:t>
      </w:r>
      <w:r w:rsidRPr="00EB6579">
        <w:rPr>
          <w:rFonts w:cs="Calibri"/>
        </w:rPr>
        <w:t xml:space="preserve"> (−2%). </w:t>
      </w:r>
      <w:r w:rsidRPr="00EB6579">
        <w:rPr>
          <w:rStyle w:val="StyleUnderline"/>
          <w:rFonts w:cs="Calibri"/>
        </w:rPr>
        <w:t xml:space="preserve">While the agricultural producers’ benefits rise by $105 billion </w:t>
      </w:r>
      <w:r w:rsidRPr="00EB6579">
        <w:rPr>
          <w:rFonts w:cs="Calibri"/>
        </w:rPr>
        <w:t xml:space="preserve">(12.5%) </w:t>
      </w:r>
      <w:r w:rsidRPr="00EB6579">
        <w:rPr>
          <w:rStyle w:val="StyleUnderline"/>
          <w:rFonts w:cs="Calibri"/>
        </w:rPr>
        <w:t>due to an increase in the food prices and planted acreage,</w:t>
      </w:r>
      <w:r w:rsidRPr="00EB6579">
        <w:rPr>
          <w:rFonts w:cs="Calibri"/>
        </w:rPr>
        <w:t xml:space="preserve"> </w:t>
      </w:r>
      <w:r w:rsidRPr="00EB6579">
        <w:rPr>
          <w:rStyle w:val="Emphasis"/>
          <w:rFonts w:cs="Calibri"/>
        </w:rPr>
        <w:t>these policies reduce the agricultural consumers’ benefits by $49 billion</w:t>
      </w:r>
      <w:r w:rsidRPr="00EB6579">
        <w:rPr>
          <w:rFonts w:cs="Calibri"/>
        </w:rPr>
        <w:t xml:space="preserve"> ((−)2.3%), relative to the No-Policy scenario. </w:t>
      </w:r>
      <w:r w:rsidRPr="00EB6579">
        <w:rPr>
          <w:rStyle w:val="Emphasis"/>
          <w:rFonts w:cs="Calibri"/>
        </w:rPr>
        <w:t>Overall, imposing the Corn Ethanol Mandate will lead to a net economic loss of $109 billion</w:t>
      </w:r>
      <w:r w:rsidRPr="00EB6579">
        <w:rPr>
          <w:rFonts w:cs="Calibri"/>
        </w:rPr>
        <w:t xml:space="preserve"> (1% of the total economic net benefits under the NoPolicy scenario). This is in contrast to previous studies that show the biofuel mandates increase the net economic benefits (Chen et al 2014, Hudiburg et al 2016). </w:t>
      </w:r>
      <w:r w:rsidRPr="00EB6579">
        <w:rPr>
          <w:rStyle w:val="StyleUnderline"/>
          <w:rFonts w:cs="Calibri"/>
        </w:rPr>
        <w:t>A major reason for this difference is the structural change in the U.S. fuel market due to which biofuel production in the US does not lower oil imports and the price of oil but it increases gasoline exports instead.</w:t>
      </w:r>
      <w:r w:rsidRPr="00EB6579">
        <w:rPr>
          <w:rFonts w:cs="Calibri"/>
        </w:rPr>
        <w:t xml:space="preserve"> As a result, the improvement in terms of trade for the US (defined by the ratio of the price of exports to imports) is not as large as in previous studies. Similar to Chen et al (2014) and Hudiburg et al (2016), we also find biofuel mandates will lead to net economic benefits in the agriculture sector due to the mandate-induced increase in commodity prices. However</w:t>
      </w:r>
      <w:r w:rsidRPr="00EB6579">
        <w:rPr>
          <w:rStyle w:val="StyleUnderline"/>
          <w:rFonts w:cs="Calibri"/>
        </w:rPr>
        <w:t>, we find a substantial economic cost in the fuel sector since there is no longer a biofuel-induced reduction in the price of oil imports</w:t>
      </w:r>
      <w:r w:rsidRPr="00EB6579">
        <w:rPr>
          <w:rFonts w:cs="Calibri"/>
        </w:rPr>
        <w:t xml:space="preserve">, as discussed above in section 3.3. The implementation of </w:t>
      </w:r>
      <w:r w:rsidRPr="00EB6579">
        <w:rPr>
          <w:rStyle w:val="StyleUnderline"/>
          <w:rFonts w:cs="Calibri"/>
        </w:rPr>
        <w:t>Corn + Cellulosic Biofuel Mandate will lead to a further reduction in economic benefits compared to the Corn Ethanol Mandate only</w:t>
      </w:r>
      <w:r w:rsidRPr="00EB6579">
        <w:rPr>
          <w:rFonts w:cs="Calibri"/>
        </w:rPr>
        <w:t xml:space="preserve"> (column 3 of table 3). Although the economic benefits in the agricultural sector will increase by $23 billion (0.8%), the benefits in the transportation sector will decrease by $96 billion (1.3%) over 2016– 2030 relative to Corn Ethanol Mandate scenario. We estimate the additional economic loss induced by the Corn + Cellulosic Mandate will be $69 billion, which is around 0.6% of the total economic benefits under the Corn Ethanol Mandate. The monetized values of GHG emissions and N-damage are substantial across the three scenarios (table 3). We find that there is a trade-off between higher benefits from GHG emissions saving and higher value of damages due to N-leakage. For instance, </w:t>
      </w:r>
      <w:r w:rsidRPr="00EB6579">
        <w:rPr>
          <w:rStyle w:val="StyleUnderline"/>
          <w:rFonts w:cs="Calibri"/>
        </w:rPr>
        <w:t>while the Corn Ethanol Mandate will lead to savings in GHG emissions by 2.5% valued at $39 billion over the 2016–2030 period relative to the No-Policy scenario, it will also increase the N-damage costs by $129 billion</w:t>
      </w:r>
      <w:r w:rsidRPr="00EB6579">
        <w:rPr>
          <w:rFonts w:cs="Calibri"/>
        </w:rPr>
        <w:t xml:space="preserve"> (12.5%). Similarly, Corn + Cellulosic Biofuel Mandate will increase the savings in GHG emissions by 4.1% valued at $63 billion but also lead to additional $42 billion in N-damage costs; thereby generating an additional $20 billion benefit relative to Corn Ethanol Mandate scenario (as shown in table 3). </w:t>
      </w:r>
      <w:r w:rsidRPr="00EB6579">
        <w:rPr>
          <w:rStyle w:val="Emphasis"/>
          <w:rFonts w:cs="Calibri"/>
        </w:rPr>
        <w:t>Overall, we estimate that implementing the Corn Ethanol Mandate will lead to a net cost of $199 billion</w:t>
      </w:r>
      <w:r w:rsidRPr="00EB6579">
        <w:rPr>
          <w:rFonts w:cs="Calibri"/>
        </w:rPr>
        <w:t xml:space="preserve"> (−2.3%) </w:t>
      </w:r>
      <w:r w:rsidRPr="00EB6579">
        <w:rPr>
          <w:rStyle w:val="StyleUnderline"/>
          <w:rFonts w:cs="Calibri"/>
        </w:rPr>
        <w:t>over 2016–2030 relative to the No-Policy scenario,</w:t>
      </w:r>
      <w:r w:rsidRPr="00EB6579">
        <w:rPr>
          <w:rFonts w:cs="Calibri"/>
        </w:rPr>
        <w:t xml:space="preserve"> while the implementation of Corn + Cellulosic Biofuel Mandate will impose an additional economic cost of $49 billion (0.6%) compared to Corn Ethanol Mandate over the same period.</w:t>
      </w:r>
    </w:p>
    <w:p w14:paraId="22FE98DA" w14:textId="77777777" w:rsidR="00E15A85" w:rsidRPr="00252FE8" w:rsidRDefault="00E15A85" w:rsidP="00E15A85">
      <w:pPr>
        <w:pStyle w:val="Heading3"/>
      </w:pPr>
      <w:r>
        <w:t>2ac – Link Defense</w:t>
      </w:r>
    </w:p>
    <w:p w14:paraId="1C3AB65E" w14:textId="77777777" w:rsidR="00E15A85" w:rsidRPr="00EB6579" w:rsidRDefault="00E15A85" w:rsidP="00E15A85">
      <w:pPr>
        <w:pStyle w:val="Heading4"/>
        <w:rPr>
          <w:rFonts w:cs="Calibri"/>
        </w:rPr>
      </w:pPr>
      <w:r w:rsidRPr="00EB6579">
        <w:rPr>
          <w:rFonts w:cs="Calibri"/>
        </w:rPr>
        <w:t>Corn use for ethanol mandated by RFS doesn’t affect corn prices.</w:t>
      </w:r>
    </w:p>
    <w:p w14:paraId="1372FF74" w14:textId="77777777" w:rsidR="00E15A85" w:rsidRPr="00EB6579" w:rsidRDefault="00E15A85" w:rsidP="00E15A85">
      <w:pPr>
        <w:rPr>
          <w:rFonts w:cs="Calibri"/>
        </w:rPr>
      </w:pPr>
      <w:r w:rsidRPr="00EB6579">
        <w:rPr>
          <w:rStyle w:val="Style13ptBold"/>
          <w:rFonts w:cs="Calibri"/>
        </w:rPr>
        <w:t>Kline et al 21</w:t>
      </w:r>
      <w:r w:rsidRPr="00EB6579">
        <w:rPr>
          <w:rFonts w:cs="Calibri"/>
        </w:rPr>
        <w:t xml:space="preserve"> (Keith L. Kline and Gbadebo A. Oladosu, Environmental Sciences Division at Oak Ridge National Laboratory, Johannes W. A. Langeveld, Biomass Research, “Article Structural Break and Causal Analyses of U.S. Corn Use for Ethanol and Other Corn Market Variables”, Agriculture 2021, 11, 267, Pgs 11-13, 3-20-21) DK</w:t>
      </w:r>
    </w:p>
    <w:p w14:paraId="3DBECDAC" w14:textId="77777777" w:rsidR="00E15A85" w:rsidRPr="00252FE8" w:rsidRDefault="00E15A85" w:rsidP="00E15A85">
      <w:pPr>
        <w:rPr>
          <w:rFonts w:cs="Calibri"/>
          <w:sz w:val="14"/>
        </w:rPr>
      </w:pPr>
      <w:r w:rsidRPr="00EB6579">
        <w:rPr>
          <w:rFonts w:cs="Calibri"/>
          <w:sz w:val="14"/>
        </w:rPr>
        <w:t xml:space="preserve">The structural break test results in this study found three break dates in corn use for ethanol that are associated with important events during the period of rapid increases in U.S. ethanol production over the last two decades. These are in MY 2002 marking the period of vigorous public discussion and legislation on oxygenates, MTBE and renewable fuels in U.S. gasoline, MY 2007 during the implementation and expansion of the U.S. renewable fuel standards and MY 2012 during the most severe U.S. drought in the last fifty years. These break dates point to the important role of policy changes in accelerating corn ethanol use in the U.S. Results of the causality analysis are summarized in Figure 3 (panels b and c) and compared with common assumptions (panel a) about the role of corn use for ethanol in corn markets. </w:t>
      </w:r>
      <w:r w:rsidRPr="00EB6579">
        <w:rPr>
          <w:rStyle w:val="StyleUnderline"/>
          <w:rFonts w:cs="Calibri"/>
        </w:rPr>
        <w:t>These causality results contribute a number of insights into the debate about the global agricultural market effects of U.S. biofuel policies.</w:t>
      </w:r>
      <w:r w:rsidRPr="00EB6579">
        <w:rPr>
          <w:rFonts w:cs="Calibri"/>
          <w:sz w:val="14"/>
        </w:rPr>
        <w:t xml:space="preserve"> First, </w:t>
      </w:r>
      <w:r w:rsidRPr="00EB6579">
        <w:rPr>
          <w:rStyle w:val="StyleUnderline"/>
          <w:rFonts w:cs="Calibri"/>
        </w:rPr>
        <w:t>it is generally assumed that corn use for ethanol in the U.S. caused increases in corn prices via increased demand for feedstock.</w:t>
      </w:r>
      <w:r w:rsidRPr="00EB6579">
        <w:rPr>
          <w:rFonts w:cs="Calibri"/>
          <w:sz w:val="14"/>
        </w:rPr>
        <w:t xml:space="preserve"> </w:t>
      </w:r>
      <w:r w:rsidRPr="00EB6579">
        <w:rPr>
          <w:rStyle w:val="Emphasis"/>
          <w:rFonts w:cs="Calibri"/>
        </w:rPr>
        <w:t>This relationship is not confirmed by the empirical data</w:t>
      </w:r>
      <w:r w:rsidRPr="00EB6579">
        <w:rPr>
          <w:rFonts w:cs="Calibri"/>
          <w:sz w:val="14"/>
        </w:rPr>
        <w:t xml:space="preserve"> examined in this paper. </w:t>
      </w:r>
      <w:r w:rsidRPr="00EB6579">
        <w:rPr>
          <w:rStyle w:val="StyleUnderline"/>
          <w:rFonts w:cs="Calibri"/>
        </w:rPr>
        <w:t>The</w:t>
      </w:r>
      <w:r w:rsidRPr="00EB6579">
        <w:rPr>
          <w:rFonts w:cs="Calibri"/>
          <w:sz w:val="14"/>
        </w:rPr>
        <w:t xml:space="preserve"> GC </w:t>
      </w:r>
      <w:r w:rsidRPr="00EB6579">
        <w:rPr>
          <w:rStyle w:val="StyleUnderline"/>
          <w:rFonts w:cs="Calibri"/>
        </w:rPr>
        <w:t xml:space="preserve">results </w:t>
      </w:r>
      <w:r w:rsidRPr="00EB6579">
        <w:rPr>
          <w:rStyle w:val="Emphasis"/>
          <w:rFonts w:cs="Calibri"/>
        </w:rPr>
        <w:t>did not find that corn use for ethanol is a significant lagging driver of corn prices</w:t>
      </w:r>
      <w:r w:rsidRPr="00EB6579">
        <w:rPr>
          <w:rStyle w:val="StyleUnderline"/>
          <w:rFonts w:cs="Calibri"/>
        </w:rPr>
        <w:t xml:space="preserve"> and there is no significant IC or current period interactions between the two variables.</w:t>
      </w:r>
      <w:r w:rsidRPr="00EB6579">
        <w:rPr>
          <w:rFonts w:cs="Calibri"/>
          <w:sz w:val="14"/>
        </w:rPr>
        <w:t xml:space="preserve"> </w:t>
      </w:r>
      <w:r w:rsidRPr="00EB6579">
        <w:rPr>
          <w:rStyle w:val="StyleUnderline"/>
          <w:rFonts w:cs="Calibri"/>
        </w:rPr>
        <w:t xml:space="preserve">Instead, adjustments and interactions between total corn supply and other domestic corn use appear to account for the large increase in corn use for ethanol production </w:t>
      </w:r>
      <w:r w:rsidRPr="00EB6579">
        <w:rPr>
          <w:rFonts w:cs="Calibri"/>
          <w:sz w:val="14"/>
        </w:rPr>
        <w:t xml:space="preserve">since 2003. Second, </w:t>
      </w:r>
      <w:r w:rsidRPr="00EB6579">
        <w:rPr>
          <w:rStyle w:val="StyleUnderline"/>
          <w:rFonts w:cs="Calibri"/>
        </w:rPr>
        <w:t>enhanced corn ethanol production following the introduction of biofuel policies is thought to affect crop production abroad by limiting corn exports from the U.S.</w:t>
      </w:r>
      <w:r w:rsidRPr="00EB6579">
        <w:rPr>
          <w:rFonts w:cs="Calibri"/>
          <w:sz w:val="14"/>
        </w:rPr>
        <w:t xml:space="preserve"> </w:t>
      </w:r>
      <w:r w:rsidRPr="00EB6579">
        <w:rPr>
          <w:rStyle w:val="StyleUnderline"/>
          <w:rFonts w:cs="Calibri"/>
        </w:rPr>
        <w:t>The GC and IC analyses presented here do not support such effects</w:t>
      </w:r>
      <w:r w:rsidRPr="00EB6579">
        <w:rPr>
          <w:rFonts w:cs="Calibri"/>
          <w:sz w:val="14"/>
        </w:rPr>
        <w:t xml:space="preserve">, as there are no significant GC impacts and IC interactions between corn ethanol production and net corn exports. The negative GC impact of total domestic corn use on net corn exports follow directly from the fact that higher than expected total domestic corn use in previous periods generally reduces available supplies in the next period, all else equal. In addition, IC interactions of net corn exports with other domestic corn use and total domestic corn use are positive, so that these three sources of demand for corn increase together in a given period. As would be expected, </w:t>
      </w:r>
      <w:r w:rsidRPr="00EB6579">
        <w:rPr>
          <w:rStyle w:val="StyleUnderline"/>
          <w:rFonts w:cs="Calibri"/>
        </w:rPr>
        <w:t>current period net corn export is also significant and positively related to total corn supply but negatively to the corn price</w:t>
      </w:r>
      <w:r w:rsidRPr="00EB6579">
        <w:rPr>
          <w:rFonts w:cs="Calibri"/>
          <w:sz w:val="14"/>
        </w:rPr>
        <w:t xml:space="preserve"> (i.e., </w:t>
      </w:r>
      <w:r w:rsidRPr="00EB6579">
        <w:rPr>
          <w:rStyle w:val="Emphasis"/>
          <w:rFonts w:cs="Calibri"/>
        </w:rPr>
        <w:t>higher corn prices tend to diminish exports</w:t>
      </w:r>
      <w:r w:rsidRPr="00EB6579">
        <w:rPr>
          <w:rFonts w:cs="Calibri"/>
          <w:sz w:val="14"/>
        </w:rPr>
        <w:t xml:space="preserve">). </w:t>
      </w:r>
      <w:r w:rsidRPr="00EB6579">
        <w:rPr>
          <w:rStyle w:val="StyleUnderline"/>
          <w:rFonts w:cs="Calibri"/>
        </w:rPr>
        <w:t xml:space="preserve">Since total corn supply also has strong negative GC impact on and IC interaction with the corn price, </w:t>
      </w:r>
      <w:r w:rsidRPr="00EB6579">
        <w:rPr>
          <w:rStyle w:val="Emphasis"/>
          <w:rFonts w:cs="Calibri"/>
        </w:rPr>
        <w:t>these two variables (total supply and price), and not corn use for ethanol, are the key determinants of net corn exports.</w:t>
      </w:r>
      <w:r w:rsidRPr="00EB6579">
        <w:rPr>
          <w:rFonts w:cs="Calibri"/>
          <w:sz w:val="14"/>
        </w:rPr>
        <w:t xml:space="preserve"> Conclusions The findings in this paper point to a different assessment of potential indirect effects of U.S. corn use for ethanol on corn markets than commonly is assumed. First, </w:t>
      </w:r>
      <w:r w:rsidRPr="00EB6579">
        <w:rPr>
          <w:rStyle w:val="StyleUnderline"/>
          <w:rFonts w:cs="Calibri"/>
        </w:rPr>
        <w:t>corn use for ethanol is not found to be a lagging driver of net corn exports, but both increase simultaneously.</w:t>
      </w:r>
      <w:r w:rsidRPr="00EB6579">
        <w:rPr>
          <w:rFonts w:cs="Calibri"/>
          <w:sz w:val="14"/>
        </w:rPr>
        <w:t xml:space="preserve"> Second, </w:t>
      </w:r>
      <w:r w:rsidRPr="00EB6579">
        <w:rPr>
          <w:rStyle w:val="StyleUnderline"/>
          <w:rFonts w:cs="Calibri"/>
        </w:rPr>
        <w:t>corn use for ethanol does not have a</w:t>
      </w:r>
      <w:r w:rsidRPr="00EB6579">
        <w:rPr>
          <w:rFonts w:cs="Calibri"/>
          <w:sz w:val="14"/>
        </w:rPr>
        <w:t xml:space="preserve"> (lagging or same-period) causal </w:t>
      </w:r>
      <w:r w:rsidRPr="00EB6579">
        <w:rPr>
          <w:rStyle w:val="StyleUnderline"/>
          <w:rFonts w:cs="Calibri"/>
        </w:rPr>
        <w:t>effect on the corn price, which means that it does not affect corn prices.</w:t>
      </w:r>
      <w:r w:rsidRPr="00EB6579">
        <w:rPr>
          <w:rFonts w:cs="Calibri"/>
          <w:sz w:val="14"/>
        </w:rPr>
        <w:t xml:space="preserve"> Third, corn use for ethanol is found to be a positive driver of total corn supply, which in turn is a positive driver for all domestic corn uses and exports. Fourth, structural breaks in corn use for ethanol emphasize the policy-driven nature of the U.S. ethanol market over the last two decades, initially driven by state-level legislations/incentives and then by enactment of the national RFS1 in 2005 and RFS2 in 2007. </w:t>
      </w:r>
      <w:r w:rsidRPr="00EB6579">
        <w:rPr>
          <w:rStyle w:val="StyleUnderline"/>
          <w:rFonts w:cs="Calibri"/>
        </w:rPr>
        <w:t>Thus, total corn supply and other domestic corn use appear to be the key pathways of adjustments to the large increase in U.S. corn use for ethanol</w:t>
      </w:r>
      <w:r w:rsidRPr="00EB6579">
        <w:rPr>
          <w:rFonts w:cs="Calibri"/>
          <w:sz w:val="14"/>
        </w:rPr>
        <w:t xml:space="preserve"> between 2003 and 2010. </w:t>
      </w:r>
      <w:r w:rsidRPr="00EB6579">
        <w:rPr>
          <w:rStyle w:val="Emphasis"/>
          <w:rFonts w:cs="Calibri"/>
        </w:rPr>
        <w:t>No significant role was found for either corn price or net corn exports.</w:t>
      </w:r>
      <w:r w:rsidRPr="00EB6579">
        <w:rPr>
          <w:rFonts w:cs="Calibri"/>
          <w:sz w:val="14"/>
        </w:rPr>
        <w:t xml:space="preserve"> The implications of these findings would differ dramatically from common assumptions that link U.S. corn-based ethanol to reduced corn exports, increased global corn prices, and related consequences for global land use change and food markets. As with any empirical analysis, caveats are in order for the work in this paper. The results of this study should be interpreted within the context of the data available for the analysis. Additionally, as discussed previously, the causality results in this paper have a one-step ahead or next period interpretation and do not address potential non-linear causality or other causality concepts. These topics are reserved for future efforts.</w:t>
      </w:r>
    </w:p>
    <w:p w14:paraId="5BE512BA" w14:textId="77777777" w:rsidR="00E15A85" w:rsidRPr="00EB6579" w:rsidRDefault="00E15A85" w:rsidP="00E15A85">
      <w:pPr>
        <w:pStyle w:val="Heading4"/>
        <w:rPr>
          <w:rFonts w:cs="Calibri"/>
        </w:rPr>
      </w:pPr>
      <w:r w:rsidRPr="00EB6579">
        <w:rPr>
          <w:rFonts w:cs="Calibri"/>
        </w:rPr>
        <w:t>Past studies prove that removing the RFS won’t have a significant effect on corn prices.</w:t>
      </w:r>
    </w:p>
    <w:p w14:paraId="7E0C6234" w14:textId="77777777" w:rsidR="00E15A85" w:rsidRPr="00EB6579" w:rsidRDefault="00E15A85" w:rsidP="00E15A85">
      <w:pPr>
        <w:rPr>
          <w:rStyle w:val="Style13ptBold"/>
          <w:rFonts w:cs="Calibri"/>
          <w:b w:val="0"/>
        </w:rPr>
      </w:pPr>
      <w:r w:rsidRPr="00EB6579">
        <w:rPr>
          <w:rStyle w:val="Style13ptBold"/>
          <w:rFonts w:cs="Calibri"/>
        </w:rPr>
        <w:t>Farm Progress 12</w:t>
      </w:r>
      <w:r w:rsidRPr="00EB6579">
        <w:rPr>
          <w:rFonts w:cs="Calibri"/>
        </w:rPr>
        <w:t xml:space="preserve"> (Farm Progress is a major new outlet detailing agricultural and farming information, “RFS waiver would cut corn price only 1 percent”, 10-5-2012, </w:t>
      </w:r>
      <w:hyperlink r:id="rId81" w:history="1">
        <w:r w:rsidRPr="00EB6579">
          <w:rPr>
            <w:rStyle w:val="Hyperlink"/>
            <w:rFonts w:cs="Calibri"/>
          </w:rPr>
          <w:t>https://www.farmprogress.com/markets/rfs-waiver-would-cut-corn-price-only-1-percent</w:t>
        </w:r>
      </w:hyperlink>
      <w:r w:rsidRPr="00EB6579">
        <w:rPr>
          <w:rFonts w:cs="Calibri"/>
        </w:rPr>
        <w:t>) DK</w:t>
      </w:r>
    </w:p>
    <w:p w14:paraId="3C204FAA" w14:textId="77777777" w:rsidR="00E15A85" w:rsidRPr="00EB6579" w:rsidRDefault="00E15A85" w:rsidP="00E15A85">
      <w:pPr>
        <w:rPr>
          <w:rFonts w:cs="Calibri"/>
        </w:rPr>
      </w:pPr>
      <w:r w:rsidRPr="00EB6579">
        <w:rPr>
          <w:rStyle w:val="Emphasis"/>
          <w:rFonts w:cs="Calibri"/>
        </w:rPr>
        <w:t>A full waiver of the Renewable Fuel Standard’s (RFS) conventional biofuel requirement might reduce corn prices by just 0.5%</w:t>
      </w:r>
      <w:r w:rsidRPr="00EB6579">
        <w:rPr>
          <w:rFonts w:cs="Calibri"/>
        </w:rPr>
        <w:t xml:space="preserve"> ($0.04 per bushel) in 2012/13, </w:t>
      </w:r>
      <w:r w:rsidRPr="00EB6579">
        <w:rPr>
          <w:rStyle w:val="StyleUnderline"/>
          <w:rFonts w:cs="Calibri"/>
        </w:rPr>
        <w:t>according to a new analysis conducted by the Food and Agriculture Policy Research Institute.</w:t>
      </w:r>
      <w:r w:rsidRPr="00EB6579">
        <w:rPr>
          <w:rFonts w:cs="Calibri"/>
        </w:rPr>
        <w:t xml:space="preserve"> The study also found </w:t>
      </w:r>
      <w:r w:rsidRPr="00EB6579">
        <w:rPr>
          <w:rStyle w:val="StyleUnderline"/>
          <w:rFonts w:cs="Calibri"/>
        </w:rPr>
        <w:t>corn ethanol production might slip by just 1.3%</w:t>
      </w:r>
      <w:r w:rsidRPr="00EB6579">
        <w:rPr>
          <w:rFonts w:cs="Calibri"/>
        </w:rPr>
        <w:t xml:space="preserve"> with a waiver in 2012/13, </w:t>
      </w:r>
      <w:r w:rsidRPr="00EB6579">
        <w:rPr>
          <w:rStyle w:val="StyleUnderline"/>
          <w:rFonts w:cs="Calibri"/>
        </w:rPr>
        <w:t xml:space="preserve">while corn available for livestock feed might increase just 0.6%. </w:t>
      </w:r>
      <w:r w:rsidRPr="00EB6579">
        <w:rPr>
          <w:rFonts w:cs="Calibri"/>
        </w:rPr>
        <w:t xml:space="preserve">Further, the analysis concluded </w:t>
      </w:r>
      <w:r w:rsidRPr="00EB6579">
        <w:rPr>
          <w:rStyle w:val="StyleUnderline"/>
          <w:rFonts w:cs="Calibri"/>
        </w:rPr>
        <w:t>a waiver of the RFS would have no effect on retail beef prices in 2013, and might shave just 1 cent per pound off of retail pork prices.</w:t>
      </w:r>
      <w:r w:rsidRPr="00EB6579">
        <w:rPr>
          <w:rFonts w:cs="Calibri"/>
        </w:rPr>
        <w:t xml:space="preserve"> The Renewable Fuels Association (RFA) said the </w:t>
      </w:r>
      <w:hyperlink r:id="rId82" w:tgtFrame="_blank" w:history="1">
        <w:r w:rsidRPr="00EB6579">
          <w:rPr>
            <w:rStyle w:val="Hyperlink"/>
            <w:rFonts w:eastAsiaTheme="majorEastAsia" w:cs="Calibri"/>
          </w:rPr>
          <w:t>new FAPRI study</w:t>
        </w:r>
      </w:hyperlink>
      <w:r w:rsidRPr="00EB6579">
        <w:rPr>
          <w:rFonts w:cs="Calibri"/>
        </w:rPr>
        <w:t xml:space="preserve"> adds to the mounting body of </w:t>
      </w:r>
      <w:hyperlink r:id="rId83" w:tgtFrame="_blank" w:history="1">
        <w:r w:rsidRPr="00EB6579">
          <w:rPr>
            <w:rStyle w:val="Hyperlink"/>
            <w:rFonts w:eastAsiaTheme="majorEastAsia" w:cs="Calibri"/>
          </w:rPr>
          <w:t>evidence</w:t>
        </w:r>
      </w:hyperlink>
      <w:r w:rsidRPr="00EB6579">
        <w:rPr>
          <w:rFonts w:cs="Calibri"/>
        </w:rPr>
        <w:t xml:space="preserve"> showing that a waiver of the </w:t>
      </w:r>
      <w:r w:rsidRPr="00EB6579">
        <w:rPr>
          <w:rStyle w:val="Emphasis"/>
          <w:rFonts w:cs="Calibri"/>
        </w:rPr>
        <w:t>RFS would not meaningfully impact feed prices.</w:t>
      </w:r>
      <w:r w:rsidRPr="00EB6579">
        <w:rPr>
          <w:rFonts w:cs="Calibri"/>
        </w:rPr>
        <w:t xml:space="preserve"> “The new FAPRI study is just the latest in a series of recent reports that show waiving the RFS would not have the types of impacts claimed by the livestock groups and grocery manufacturers,” said RFA President Bob Dinneen.</w:t>
      </w:r>
      <w:r w:rsidRPr="00EB6579">
        <w:rPr>
          <w:rFonts w:cs="Calibri"/>
          <w:u w:val="single"/>
        </w:rPr>
        <w:t xml:space="preserve"> </w:t>
      </w:r>
      <w:r w:rsidRPr="00EB6579">
        <w:rPr>
          <w:rFonts w:cs="Calibri"/>
        </w:rPr>
        <w:t>“</w:t>
      </w:r>
      <w:r w:rsidRPr="00EB6579">
        <w:rPr>
          <w:rStyle w:val="StyleUnderline"/>
          <w:rFonts w:cs="Calibri"/>
        </w:rPr>
        <w:t>The suggestion that an RFS waiver would significantly bring down feed prices and reduce retail meat prices is absolutely absurd. The only real impacts of a waiver would be to discourage farmers from planting corn next spring and to interrupt and delay important investments in new feedstocks and advanced biofuels technologies.” Waiving the RFS requirements</w:t>
      </w:r>
      <w:r w:rsidRPr="00EB6579">
        <w:rPr>
          <w:rFonts w:cs="Calibri"/>
        </w:rPr>
        <w:t xml:space="preserve"> during the 2012/13 corn marketing year (Sep. 1, 2012 to Aug. 31, 2013) </w:t>
      </w:r>
      <w:r w:rsidRPr="00EB6579">
        <w:rPr>
          <w:rStyle w:val="StyleUnderline"/>
          <w:rFonts w:cs="Calibri"/>
        </w:rPr>
        <w:t>would have “limited market impact</w:t>
      </w:r>
      <w:r w:rsidRPr="00EB6579">
        <w:rPr>
          <w:rFonts w:cs="Calibri"/>
        </w:rPr>
        <w:t>,” FAPRI wrote, adding that “…</w:t>
      </w:r>
      <w:r w:rsidRPr="00EB6579">
        <w:rPr>
          <w:rStyle w:val="Emphasis"/>
          <w:rFonts w:cs="Calibri"/>
        </w:rPr>
        <w:t>overall ethanol use and production are projected to be motivated mostly by crop and fuel market conditions in the current marketing year, not the RFS.</w:t>
      </w:r>
      <w:r w:rsidRPr="00EB6579">
        <w:rPr>
          <w:rFonts w:cs="Calibri"/>
        </w:rPr>
        <w:t xml:space="preserve">” FAPRI analyzed the impacts of a full waiver of the RFS on corn prices, corn demand, ethanol output, imports and exports, and numerous other agriculture and biofuel market factors. </w:t>
      </w:r>
      <w:r w:rsidRPr="00EB6579">
        <w:rPr>
          <w:rStyle w:val="StyleUnderline"/>
          <w:rFonts w:cs="Calibri"/>
        </w:rPr>
        <w:t>The report found a waiver might be expected to reduce corn use for ethanol by just 1.3% in 2012/13 and reduce corn prices from $7.87 per bushel to $7.83 per bushel.</w:t>
      </w:r>
      <w:r w:rsidRPr="00EB6579">
        <w:rPr>
          <w:rFonts w:cs="Calibri"/>
        </w:rPr>
        <w:t xml:space="preserve"> In the following marketing year (2013/14), corn use for ethanol might fall 6.6% and corn prices might decrease 3.2%, FAPRI says. However, the 2013/14 result is based on the questionable assumption that RFS credits (called RINs) would still be generated during the period of a waiver and allowed to roll forward for compliance in 2013/14. If this assumption is not valid, then a waiver in 2012/13 would actually lead to a $0.06 per bushel increase in corn prices in 2013/14. </w:t>
      </w:r>
      <w:r w:rsidRPr="00EB6579">
        <w:rPr>
          <w:rStyle w:val="StyleUnderline"/>
          <w:rFonts w:cs="Calibri"/>
        </w:rPr>
        <w:t>FAPRI says these results represent an “extreme case” and pointed out that “more modest reductions seem likely” with a partial waiver.</w:t>
      </w:r>
      <w:r w:rsidRPr="00EB6579">
        <w:rPr>
          <w:rFonts w:cs="Calibri"/>
        </w:rPr>
        <w:t xml:space="preserve"> Contrary to the statements from livestock and poultry groups, </w:t>
      </w:r>
      <w:r w:rsidRPr="00EB6579">
        <w:rPr>
          <w:rStyle w:val="StyleUnderline"/>
          <w:rFonts w:cs="Calibri"/>
        </w:rPr>
        <w:t>a waiver of the RFS would not meaningfully increase the amount of corn available for feed use</w:t>
      </w:r>
      <w:r w:rsidRPr="00EB6579">
        <w:rPr>
          <w:rFonts w:cs="Calibri"/>
        </w:rPr>
        <w:t xml:space="preserve"> in 2012/13. FAPRI’s results show a waiver results in just 25 million more bushels of corn being fed to livestock, a 0.6% increase over the case where there is no waiver. Notably, it was recently confirmed that livestock operations in the southeastern United States have purchased 30 million bushels of corn imports from Brazil—more than the amount of corn that might become “available” to them domestically via a waiver of the RFS. The FAPRI study also found that supplies of important animal feed co-products generated by the biofuels industry, such as distillers grains, would fall marginally with a waiver and prices would rise. The report says </w:t>
      </w:r>
      <w:r w:rsidRPr="00EB6579">
        <w:rPr>
          <w:rStyle w:val="StyleUnderline"/>
          <w:rFonts w:cs="Calibri"/>
        </w:rPr>
        <w:t>lower corn prices would lead to slightly lower feed costs for livestock producers</w:t>
      </w:r>
      <w:r w:rsidRPr="00EB6579">
        <w:rPr>
          <w:rFonts w:cs="Calibri"/>
        </w:rPr>
        <w:t xml:space="preserve"> “unless offset by slightly higher soybean meal and distillers grain prices.”</w:t>
      </w:r>
      <w:r w:rsidRPr="00EB6579">
        <w:rPr>
          <w:rFonts w:ascii="MS Gothic" w:eastAsia="MS Gothic" w:hAnsi="MS Gothic" w:cs="MS Gothic" w:hint="eastAsia"/>
        </w:rPr>
        <w:t>  </w:t>
      </w:r>
      <w:r w:rsidRPr="00EB6579">
        <w:rPr>
          <w:rFonts w:cs="Calibri"/>
        </w:rPr>
        <w:t>The effect of a waiver on retail meat prices is imperceptible, the FAPRI results show. Retail beef prices are projected at $5.30 per pound with or without a waiver of the RFS. Retail pork prices might be reduced by one penny from $3.59 per pound to $3.58 per pound, a 0.04% reduction.</w:t>
      </w:r>
      <w:r w:rsidRPr="00EB6579">
        <w:rPr>
          <w:rFonts w:ascii="MS Gothic" w:eastAsia="MS Gothic" w:hAnsi="MS Gothic" w:cs="MS Gothic" w:hint="eastAsia"/>
        </w:rPr>
        <w:t>  </w:t>
      </w:r>
      <w:r w:rsidRPr="00EB6579">
        <w:rPr>
          <w:rFonts w:cs="Calibri"/>
        </w:rPr>
        <w:t>Below is a summary of key findings from the FAPRI study.</w:t>
      </w:r>
      <w:r w:rsidRPr="00EB6579">
        <w:rPr>
          <w:rFonts w:ascii="MS Gothic" w:eastAsia="MS Gothic" w:hAnsi="MS Gothic" w:cs="MS Gothic" w:hint="eastAsia"/>
        </w:rPr>
        <w:t>  </w:t>
      </w:r>
      <w:r w:rsidRPr="00EB6579">
        <w:rPr>
          <w:rFonts w:cs="Calibri"/>
        </w:rPr>
        <w:t xml:space="preserve">If EPA waived the RFS requirements for 2012/13 (Sep. 1, 2012 to Aug. 31, 2013): 2012/13 corn use for ethanol would fall just 59 million bushels, or -1.3%. 2012/13 corn use for feed and residual would increase just 25 million bushels, or 0.6%. 2012/13 corn exports would increase just 10 million bushels, or 0.8%. 2012/13 ending stocks would increase 23 million bushels, or 3.1% These demand shifts result in 2012/13 corn prices falling from $7.87 to $7.83 per bushel, or -0.5%. Retail pork prices would fall $0.01 from $3.59 to $3.58 per pound, a -0.04% reduction. Retail beef prices are $5.30 per pound with or without a waiver. If EPA allowed RINs to continue to be generated during the waiver period and carried forward: 2013/14 corn use for ethanol would fall 354 million bushels, or -6.6%. 2013/14 corn use for feed would increase 112 million bushels, or 2.3%. 2013/14 corn exports would increase 54 million bushels, or 2.9%. 2013/14 corn ending stocks would increase 51 million bushels, or 3.3%. These demand shifts would result in 2013/14 corn prices falling from $5.22 to $5.05 per bushel, or -3.2%. </w:t>
      </w:r>
      <w:r w:rsidRPr="00EB6579">
        <w:rPr>
          <w:rFonts w:ascii="MS Gothic" w:eastAsia="MS Gothic" w:hAnsi="MS Gothic" w:cs="MS Gothic" w:hint="eastAsia"/>
        </w:rPr>
        <w:t> </w:t>
      </w:r>
      <w:r w:rsidRPr="00EB6579">
        <w:rPr>
          <w:rFonts w:cs="Calibri"/>
        </w:rPr>
        <w:t>If RINs are not generated during the waiver period: 2013/14 corn use for ethanol would increase 88 million bushels, or 1.6%. 2013/14 corn use for feed would decrease 42 million bushels, or -0.8%. 2013/14 corn use for exports would fall 19 million bushels, or -1.0%. 2013/14 corn ending stocks would fall 15 million bushels, or -1.0%. These demand shifts would result in 2013/14 corn prices rising from $5.22 to $5.28 per bushel, or 1.1%. Thus, under this scenario, waiving the RFS in 2012/13 would lead to higher corn prices in 2013/14.</w:t>
      </w:r>
    </w:p>
    <w:p w14:paraId="3E9D0074" w14:textId="77777777" w:rsidR="00E15A85" w:rsidRPr="00EB6579" w:rsidRDefault="00E15A85" w:rsidP="00E15A85">
      <w:pPr>
        <w:pStyle w:val="Heading4"/>
        <w:rPr>
          <w:rFonts w:cs="Calibri"/>
        </w:rPr>
      </w:pPr>
      <w:r w:rsidRPr="00EB6579">
        <w:rPr>
          <w:rFonts w:cs="Calibri"/>
        </w:rPr>
        <w:t>COVID should have triggered the link.</w:t>
      </w:r>
    </w:p>
    <w:p w14:paraId="282737DC" w14:textId="77777777" w:rsidR="00E15A85" w:rsidRPr="00EB6579" w:rsidRDefault="00E15A85" w:rsidP="00E15A85">
      <w:pPr>
        <w:rPr>
          <w:rFonts w:cs="Calibri"/>
        </w:rPr>
      </w:pPr>
      <w:r w:rsidRPr="00EB6579">
        <w:rPr>
          <w:rStyle w:val="Style13ptBold"/>
          <w:rFonts w:cs="Calibri"/>
        </w:rPr>
        <w:t>IHS Markit 20</w:t>
      </w:r>
      <w:r w:rsidRPr="00EB6579">
        <w:rPr>
          <w:rFonts w:cs="Calibri"/>
        </w:rPr>
        <w:t xml:space="preserve"> (IHS Markit is an American-British information provider that reports on critical areas that shape the modern business landscape, “Blog: How COVID-19 is Crushing US Corn Prices” 4-20-2020, </w:t>
      </w:r>
      <w:hyperlink r:id="rId84" w:history="1">
        <w:r w:rsidRPr="00EB6579">
          <w:rPr>
            <w:rStyle w:val="Hyperlink"/>
            <w:rFonts w:cs="Calibri"/>
          </w:rPr>
          <w:t>https://ihsmarkit.com/research-analysis/how-covid19-is-crushing-us-corn-prices.html</w:t>
        </w:r>
      </w:hyperlink>
      <w:r w:rsidRPr="00EB6579">
        <w:rPr>
          <w:rFonts w:cs="Calibri"/>
        </w:rPr>
        <w:t>) DK</w:t>
      </w:r>
    </w:p>
    <w:p w14:paraId="0396C4F9" w14:textId="77777777" w:rsidR="00E15A85" w:rsidRDefault="00E15A85" w:rsidP="00E15A85">
      <w:pPr>
        <w:rPr>
          <w:rStyle w:val="StyleUnderline"/>
          <w:rFonts w:cs="Calibri"/>
        </w:rPr>
      </w:pPr>
      <w:r w:rsidRPr="00EB6579">
        <w:rPr>
          <w:rFonts w:cs="Calibri"/>
          <w:sz w:val="14"/>
        </w:rPr>
        <w:t xml:space="preserve">Do you ever think when you are driving your car that you are burning corn? Well, if you are driving in the US, you are, kind of. </w:t>
      </w:r>
      <w:r w:rsidRPr="00EB6579">
        <w:rPr>
          <w:rStyle w:val="StyleUnderline"/>
          <w:rFonts w:cs="Calibri"/>
        </w:rPr>
        <w:t>Nearly every gallon of unleaded gasoline in the US has 10 percent ethanol blended into it.</w:t>
      </w:r>
      <w:r w:rsidRPr="00EB6579">
        <w:rPr>
          <w:rFonts w:cs="Calibri"/>
          <w:sz w:val="14"/>
        </w:rPr>
        <w:t xml:space="preserve"> </w:t>
      </w:r>
      <w:r w:rsidRPr="00EB6579">
        <w:rPr>
          <w:rStyle w:val="StyleUnderline"/>
          <w:rFonts w:cs="Calibri"/>
        </w:rPr>
        <w:t>That ethanol is derived from corn.</w:t>
      </w:r>
      <w:r w:rsidRPr="00EB6579">
        <w:rPr>
          <w:rFonts w:cs="Calibri"/>
          <w:sz w:val="14"/>
        </w:rPr>
        <w:t xml:space="preserve"> So, in a way, every mile you drive is good for corn farmers. </w:t>
      </w:r>
      <w:r w:rsidRPr="00EB6579">
        <w:rPr>
          <w:rStyle w:val="StyleUnderline"/>
          <w:rFonts w:cs="Calibri"/>
        </w:rPr>
        <w:t>With the COVID-19 mitigation measures put in place, nearly all of us are driving a lot less than a year ago—even a month</w:t>
      </w:r>
      <w:r w:rsidRPr="00EB6579">
        <w:rPr>
          <w:rFonts w:cs="Calibri"/>
          <w:sz w:val="14"/>
        </w:rPr>
        <w:t xml:space="preserve">. </w:t>
      </w:r>
      <w:r w:rsidRPr="00EB6579">
        <w:rPr>
          <w:rStyle w:val="StyleUnderline"/>
          <w:rFonts w:cs="Calibri"/>
        </w:rPr>
        <w:t>This has caused gasoline consumption to fall and ethanol demand to follow</w:t>
      </w:r>
      <w:r w:rsidRPr="00EB6579">
        <w:rPr>
          <w:rFonts w:cs="Calibri"/>
          <w:sz w:val="14"/>
        </w:rPr>
        <w:t xml:space="preserve"> in its footsteps, </w:t>
      </w:r>
      <w:r w:rsidRPr="00EB6579">
        <w:rPr>
          <w:rStyle w:val="Emphasis"/>
          <w:rFonts w:cs="Calibri"/>
        </w:rPr>
        <w:t>which has corn prices on retreat at a very rapid rate.</w:t>
      </w:r>
      <w:r w:rsidRPr="00EB6579">
        <w:rPr>
          <w:rFonts w:cs="Calibri"/>
          <w:sz w:val="14"/>
        </w:rPr>
        <w:t xml:space="preserve"> It started with the Renewable Fuel Standard </w:t>
      </w:r>
      <w:r w:rsidRPr="00EB6579">
        <w:rPr>
          <w:rStyle w:val="StyleUnderline"/>
          <w:rFonts w:cs="Calibri"/>
        </w:rPr>
        <w:t>The Renewable Fuel Standard (RFS) was established under the</w:t>
      </w:r>
      <w:r w:rsidRPr="00EB6579">
        <w:rPr>
          <w:rFonts w:cs="Calibri"/>
          <w:sz w:val="14"/>
        </w:rPr>
        <w:t xml:space="preserve"> President George W. </w:t>
      </w:r>
      <w:r w:rsidRPr="00EB6579">
        <w:rPr>
          <w:rStyle w:val="StyleUnderline"/>
          <w:rFonts w:cs="Calibri"/>
        </w:rPr>
        <w:t>Bush Administration</w:t>
      </w:r>
      <w:r w:rsidRPr="00EB6579">
        <w:rPr>
          <w:rFonts w:cs="Calibri"/>
          <w:sz w:val="14"/>
        </w:rPr>
        <w:t xml:space="preserve"> in the mid-2000s. </w:t>
      </w:r>
      <w:r w:rsidRPr="00EB6579">
        <w:rPr>
          <w:rStyle w:val="StyleUnderline"/>
          <w:rFonts w:cs="Calibri"/>
        </w:rPr>
        <w:t>This law provided subsidies to various biofuels</w:t>
      </w:r>
      <w:r w:rsidRPr="00EB6579">
        <w:rPr>
          <w:rFonts w:cs="Calibri"/>
          <w:sz w:val="14"/>
        </w:rPr>
        <w:t xml:space="preserve">, including ethanol, and mandated their use in the US motor fuels complex. Some countries, like Brazil, use sugar to produce ethanol but, in the US, the raw material of choice is corn. </w:t>
      </w:r>
      <w:r w:rsidRPr="00EB6579">
        <w:rPr>
          <w:rStyle w:val="StyleUnderline"/>
          <w:rFonts w:cs="Calibri"/>
        </w:rPr>
        <w:t>Quickly, the amount of corn going to producing ethanol went from less than one percent in crop year 2001/02 to nearly 40 percent of all corn grown in the US going to produce ethanol in 2010/11.</w:t>
      </w:r>
      <w:r w:rsidRPr="00EB6579">
        <w:rPr>
          <w:rFonts w:cs="Calibri"/>
          <w:sz w:val="14"/>
        </w:rPr>
        <w:t xml:space="preserve"> Since then, </w:t>
      </w:r>
      <w:r w:rsidRPr="00EB6579">
        <w:rPr>
          <w:rStyle w:val="StyleUnderline"/>
          <w:rFonts w:cs="Calibri"/>
        </w:rPr>
        <w:t>US-grown corn going into ethanol production has plateaued at just under 40 percent of production.</w:t>
      </w:r>
      <w:r w:rsidRPr="00EB6579">
        <w:rPr>
          <w:rFonts w:cs="Calibri"/>
          <w:sz w:val="14"/>
        </w:rPr>
        <w:t xml:space="preserve"> This has made cars burn cleaner and supported farm incomes. While the subsidies have been removed several years ago, </w:t>
      </w:r>
      <w:r w:rsidRPr="00EB6579">
        <w:rPr>
          <w:rStyle w:val="StyleUnderline"/>
          <w:rFonts w:cs="Calibri"/>
        </w:rPr>
        <w:t>ethanol remains an integral part of the US motor fuel complex today.</w:t>
      </w:r>
      <w:r w:rsidRPr="00EB6579">
        <w:rPr>
          <w:rFonts w:cs="Calibri"/>
          <w:sz w:val="14"/>
        </w:rPr>
        <w:t xml:space="preserve"> Stay Safe, Don't Drive In recent weeks, </w:t>
      </w:r>
      <w:r w:rsidRPr="00EB6579">
        <w:rPr>
          <w:rStyle w:val="StyleUnderline"/>
          <w:rFonts w:cs="Calibri"/>
        </w:rPr>
        <w:t>efforts to slow the rate of infections of the COVID-19 virus largely have focused on social distancing and people remaining in their homes. Various government-mandated measures have spread across the country, resulting in nearly all Americans living under some sort of lock-down measure.</w:t>
      </w:r>
      <w:r w:rsidRPr="00EB6579">
        <w:rPr>
          <w:rFonts w:cs="Calibri"/>
          <w:sz w:val="14"/>
        </w:rPr>
        <w:t xml:space="preserve"> </w:t>
      </w:r>
      <w:r w:rsidRPr="00EB6579">
        <w:rPr>
          <w:rStyle w:val="Emphasis"/>
          <w:rFonts w:cs="Calibri"/>
        </w:rPr>
        <w:t>This has caused gasoline consumption to collapse.</w:t>
      </w:r>
      <w:r w:rsidRPr="00EB6579">
        <w:rPr>
          <w:rFonts w:cs="Calibri"/>
          <w:sz w:val="14"/>
        </w:rPr>
        <w:t xml:space="preserve"> Each Wednesday, </w:t>
      </w:r>
      <w:r w:rsidRPr="00EB6579">
        <w:rPr>
          <w:rStyle w:val="StyleUnderline"/>
          <w:rFonts w:cs="Calibri"/>
        </w:rPr>
        <w:t>the Energy Information Administration</w:t>
      </w:r>
      <w:r w:rsidRPr="00EB6579">
        <w:rPr>
          <w:rFonts w:cs="Calibri"/>
          <w:sz w:val="14"/>
        </w:rPr>
        <w:t xml:space="preserve"> (EIA) reports on the state of the US energy sector. The report includes production, stocks and usage of all sorts of energy related products, including crude oil, unleaded gasoline, and ethanol. In just the past four weeks, </w:t>
      </w:r>
      <w:r w:rsidRPr="00EB6579">
        <w:rPr>
          <w:rStyle w:val="StyleUnderline"/>
          <w:rFonts w:cs="Calibri"/>
        </w:rPr>
        <w:t>implied gasoline consumption from the EIA data has fallen from a three-year average of 9.50 million barrels per day to below 5.08 million barrels per day—marking a 47-percent decline.</w:t>
      </w:r>
      <w:r w:rsidRPr="00EB6579">
        <w:rPr>
          <w:rFonts w:cs="Calibri"/>
          <w:sz w:val="14"/>
        </w:rPr>
        <w:t xml:space="preserve"> At the same time, </w:t>
      </w:r>
      <w:r w:rsidRPr="00EB6579">
        <w:rPr>
          <w:rStyle w:val="StyleUnderline"/>
          <w:rFonts w:cs="Calibri"/>
        </w:rPr>
        <w:t xml:space="preserve">ethanol production has fallen from above one million barrels per day to 570,000 barrels per day, </w:t>
      </w:r>
      <w:r w:rsidRPr="00EB6579">
        <w:rPr>
          <w:rStyle w:val="Emphasis"/>
          <w:rFonts w:cs="Calibri"/>
        </w:rPr>
        <w:t>a 43-percent decline.</w:t>
      </w:r>
      <w:r w:rsidRPr="00EB6579">
        <w:rPr>
          <w:rFonts w:cs="Calibri"/>
          <w:sz w:val="14"/>
        </w:rPr>
        <w:t xml:space="preserve"> However, it gets worse. The only way ethanol production is holding up better than gasoline demand is through building stocks</w:t>
      </w:r>
      <w:r w:rsidRPr="00EB6579">
        <w:rPr>
          <w:rStyle w:val="StyleUnderline"/>
          <w:rFonts w:cs="Calibri"/>
        </w:rPr>
        <w:t>. Ethanol stocks are at all-time highs and 21 percent above a year ago. This stock building cannot go on forever; there are physical limitations of the storage capacity.</w:t>
      </w:r>
      <w:r w:rsidRPr="00EB6579">
        <w:rPr>
          <w:rFonts w:cs="Calibri"/>
          <w:sz w:val="14"/>
        </w:rPr>
        <w:t xml:space="preserve"> When all storage is full, </w:t>
      </w:r>
      <w:r w:rsidRPr="00EB6579">
        <w:rPr>
          <w:rStyle w:val="Emphasis"/>
          <w:rFonts w:cs="Calibri"/>
        </w:rPr>
        <w:t>ethanol production will have no choice but to run at or below 10 percent of gasoline consumption</w:t>
      </w:r>
      <w:r w:rsidRPr="00EB6579">
        <w:rPr>
          <w:rFonts w:cs="Calibri"/>
          <w:sz w:val="14"/>
        </w:rPr>
        <w:t xml:space="preserve"> because there will be nowhere for it to go. The day is coming when </w:t>
      </w:r>
      <w:r w:rsidRPr="00EB6579">
        <w:rPr>
          <w:rStyle w:val="StyleUnderline"/>
          <w:rFonts w:cs="Calibri"/>
        </w:rPr>
        <w:t>ethanol production</w:t>
      </w:r>
      <w:r w:rsidRPr="00EB6579">
        <w:rPr>
          <w:rFonts w:cs="Calibri"/>
          <w:sz w:val="14"/>
        </w:rPr>
        <w:t xml:space="preserve"> likely </w:t>
      </w:r>
      <w:r w:rsidRPr="00EB6579">
        <w:rPr>
          <w:rStyle w:val="StyleUnderline"/>
          <w:rFonts w:cs="Calibri"/>
        </w:rPr>
        <w:t>will have to mirror the decline</w:t>
      </w:r>
      <w:r w:rsidRPr="00EB6579">
        <w:rPr>
          <w:rFonts w:cs="Calibri"/>
          <w:sz w:val="14"/>
        </w:rPr>
        <w:t xml:space="preserve"> in gasoline consumption, </w:t>
      </w:r>
      <w:r w:rsidRPr="00EB6579">
        <w:rPr>
          <w:rStyle w:val="StyleUnderline"/>
          <w:rFonts w:cs="Calibri"/>
        </w:rPr>
        <w:t>roughly 47 percent.</w:t>
      </w:r>
      <w:r w:rsidRPr="00EB6579">
        <w:rPr>
          <w:rFonts w:cs="Calibri"/>
          <w:sz w:val="14"/>
        </w:rPr>
        <w:t xml:space="preserve"> *Graph omitted The Farmer Pays the Price </w:t>
      </w:r>
      <w:r w:rsidRPr="00EB6579">
        <w:rPr>
          <w:rStyle w:val="Emphasis"/>
          <w:rFonts w:cs="Calibri"/>
        </w:rPr>
        <w:t xml:space="preserve">All of this matters to farmers as the slowdown in gasoline demand, which has caused a slowing in ethanol demand, ultimately is causing US corn prices to collapse. </w:t>
      </w:r>
      <w:r w:rsidRPr="00EB6579">
        <w:rPr>
          <w:rStyle w:val="StyleUnderline"/>
          <w:rFonts w:cs="Calibri"/>
        </w:rPr>
        <w:t>Front month corn futures now sit at $3.26 per bushel, the lowest price since September 2016.</w:t>
      </w:r>
      <w:r w:rsidRPr="00EB6579">
        <w:rPr>
          <w:rFonts w:cs="Calibri"/>
          <w:sz w:val="14"/>
        </w:rPr>
        <w:t xml:space="preserve"> Moreover, </w:t>
      </w:r>
      <w:r w:rsidRPr="00EB6579">
        <w:rPr>
          <w:rStyle w:val="StyleUnderline"/>
          <w:rFonts w:cs="Calibri"/>
        </w:rPr>
        <w:t xml:space="preserve">prices have fallen nearly 60 cents since March 4, a little more than five weeks ago. </w:t>
      </w:r>
    </w:p>
    <w:p w14:paraId="4A0F33F6" w14:textId="77777777" w:rsidR="00E15A85" w:rsidRPr="00EB6579" w:rsidRDefault="00E15A85" w:rsidP="00E15A85">
      <w:pPr>
        <w:pStyle w:val="Heading4"/>
        <w:rPr>
          <w:rFonts w:cs="Calibri"/>
        </w:rPr>
      </w:pPr>
      <w:r w:rsidRPr="00EB6579">
        <w:rPr>
          <w:rFonts w:cs="Calibri"/>
        </w:rPr>
        <w:t>Farm income isn’t dependent on crops.</w:t>
      </w:r>
    </w:p>
    <w:p w14:paraId="4449445A" w14:textId="77777777" w:rsidR="00E15A85" w:rsidRPr="00EB6579" w:rsidRDefault="00E15A85" w:rsidP="00E15A85">
      <w:pPr>
        <w:rPr>
          <w:rFonts w:cs="Calibri"/>
        </w:rPr>
      </w:pPr>
      <w:r w:rsidRPr="00EB6579">
        <w:rPr>
          <w:rStyle w:val="Style13ptBold"/>
          <w:rFonts w:cs="Calibri"/>
        </w:rPr>
        <w:t>Good 21</w:t>
      </w:r>
      <w:r w:rsidRPr="00EB6579">
        <w:rPr>
          <w:rFonts w:cs="Calibri"/>
        </w:rPr>
        <w:t xml:space="preserve"> (Keith Good is a graduate of Purdue University (M.S.- Agricultural Economics), and Southern Illinois University School of Law and has previously worked for the USDA’s National Agricultural Statistics Service, currently working at the University of Illinois, “Climate Change: An Income Opportunity for Farmers?”, </w:t>
      </w:r>
      <w:r w:rsidRPr="00EB6579">
        <w:rPr>
          <w:rFonts w:cs="Calibri"/>
          <w:i/>
          <w:iCs/>
        </w:rPr>
        <w:t>AgFax</w:t>
      </w:r>
      <w:r w:rsidRPr="00EB6579">
        <w:rPr>
          <w:rFonts w:cs="Calibri"/>
        </w:rPr>
        <w:t xml:space="preserve">, 3-1-2021, </w:t>
      </w:r>
      <w:hyperlink r:id="rId85" w:history="1">
        <w:r w:rsidRPr="00EB6579">
          <w:rPr>
            <w:rStyle w:val="Hyperlink"/>
            <w:rFonts w:cs="Calibri"/>
          </w:rPr>
          <w:t>https://agfax.com/2021/03/01/climate-change-an-income-opportunity-for-farmers/</w:t>
        </w:r>
      </w:hyperlink>
      <w:r w:rsidRPr="00EB6579">
        <w:rPr>
          <w:rFonts w:cs="Calibri"/>
        </w:rPr>
        <w:t>) DK</w:t>
      </w:r>
    </w:p>
    <w:p w14:paraId="49CFFE52" w14:textId="77777777" w:rsidR="00E15A85" w:rsidRPr="00EB6579" w:rsidRDefault="00E15A85" w:rsidP="00E15A85">
      <w:pPr>
        <w:rPr>
          <w:rFonts w:cs="Calibri"/>
        </w:rPr>
      </w:pPr>
      <w:r w:rsidRPr="00EB6579">
        <w:rPr>
          <w:rFonts w:cs="Calibri"/>
        </w:rPr>
        <w:t xml:space="preserve">Writing on the front page of Saturday’s Des Moines Register, </w:t>
      </w:r>
      <w:hyperlink r:id="rId86" w:history="1">
        <w:r w:rsidRPr="00EB6579">
          <w:rPr>
            <w:rStyle w:val="Hyperlink"/>
            <w:rFonts w:eastAsiaTheme="majorEastAsia" w:cs="Calibri"/>
          </w:rPr>
          <w:t>Donnelle Eller</w:t>
        </w:r>
      </w:hyperlink>
      <w:r w:rsidRPr="00EB6579">
        <w:rPr>
          <w:rFonts w:cs="Calibri"/>
        </w:rPr>
        <w:t xml:space="preserve"> reported that, “</w:t>
      </w:r>
      <w:r w:rsidRPr="00EB6579">
        <w:rPr>
          <w:rStyle w:val="StyleUnderline"/>
          <w:rFonts w:cs="Calibri"/>
        </w:rPr>
        <w:t>U.S. and Iowa farmers need new sources of income, and the work producers need to do to battle climate change can help provide it</w:t>
      </w:r>
      <w:r w:rsidRPr="00EB6579">
        <w:rPr>
          <w:rFonts w:cs="Calibri"/>
        </w:rPr>
        <w:t xml:space="preserve">, newly sworn-in U.S. Agriculture Secretary Tom Vilsack told the Des Moines Register on Friday. Nearly </w:t>
      </w:r>
      <w:r w:rsidRPr="00EB6579">
        <w:rPr>
          <w:rStyle w:val="Emphasis"/>
          <w:rFonts w:cs="Calibri"/>
        </w:rPr>
        <w:t>90% of farmers no longer make the majority of their money raising crops and livestock</w:t>
      </w:r>
      <w:r w:rsidRPr="00EB6579">
        <w:rPr>
          <w:rFonts w:cs="Calibri"/>
        </w:rPr>
        <w:t>, said Iowa’s former governor, who, like millions of other Americans, is working from home — leading the United States Department of Agriculture from Waukee. “</w:t>
      </w:r>
      <w:r w:rsidRPr="00EB6579">
        <w:rPr>
          <w:rStyle w:val="Emphasis"/>
          <w:rFonts w:cs="Calibri"/>
        </w:rPr>
        <w:t>Instead, the bulk of producers have jobs outside of farming</w:t>
      </w:r>
      <w:r w:rsidRPr="00EB6579">
        <w:rPr>
          <w:rFonts w:cs="Calibri"/>
        </w:rPr>
        <w:t>.”</w:t>
      </w:r>
    </w:p>
    <w:p w14:paraId="4B5C7085" w14:textId="77777777" w:rsidR="00E15A85" w:rsidRPr="00EB6579" w:rsidRDefault="00E15A85" w:rsidP="00E15A85">
      <w:pPr>
        <w:rPr>
          <w:rFonts w:cs="Calibri"/>
        </w:rPr>
      </w:pPr>
      <w:r w:rsidRPr="00EB6579">
        <w:rPr>
          <w:rFonts w:cs="Calibri"/>
          <w:noProof/>
        </w:rPr>
        <w:drawing>
          <wp:inline distT="0" distB="0" distL="0" distR="0" wp14:anchorId="203FAB8A" wp14:editId="45A4A014">
            <wp:extent cx="2406650" cy="1925320"/>
            <wp:effectExtent l="0" t="0" r="6350" b="5080"/>
            <wp:docPr id="1"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pic:cNvPicPr/>
                  </pic:nvPicPr>
                  <pic:blipFill>
                    <a:blip r:embed="rId87"/>
                    <a:stretch>
                      <a:fillRect/>
                    </a:stretch>
                  </pic:blipFill>
                  <pic:spPr>
                    <a:xfrm>
                      <a:off x="0" y="0"/>
                      <a:ext cx="2406650" cy="1925320"/>
                    </a:xfrm>
                    <a:prstGeom prst="rect">
                      <a:avLst/>
                    </a:prstGeom>
                  </pic:spPr>
                </pic:pic>
              </a:graphicData>
            </a:graphic>
          </wp:inline>
        </w:drawing>
      </w:r>
    </w:p>
    <w:p w14:paraId="34558B43" w14:textId="77777777" w:rsidR="00E15A85" w:rsidRPr="00252FE8" w:rsidRDefault="00E15A85" w:rsidP="00E15A85">
      <w:pPr>
        <w:rPr>
          <w:rStyle w:val="StyleUnderline"/>
          <w:rFonts w:cs="Calibri"/>
          <w:sz w:val="16"/>
        </w:rPr>
      </w:pPr>
      <w:r w:rsidRPr="00CB492E">
        <w:rPr>
          <w:rFonts w:cs="Calibri"/>
          <w:color w:val="363635"/>
          <w:szCs w:val="21"/>
          <w:shd w:val="clear" w:color="auto" w:fill="FFFFFF"/>
        </w:rPr>
        <w:t>“</w:t>
      </w:r>
      <w:r w:rsidRPr="00CB492E">
        <w:rPr>
          <w:rStyle w:val="StyleUnderline"/>
          <w:rFonts w:cs="Calibri"/>
        </w:rPr>
        <w:t>Farm households typically receive income from both farm and off-farm sources</w:t>
      </w:r>
      <w:r w:rsidRPr="00CB492E">
        <w:rPr>
          <w:rFonts w:cs="Calibri"/>
          <w:color w:val="363635"/>
          <w:szCs w:val="21"/>
          <w:shd w:val="clear" w:color="auto" w:fill="FFFFFF"/>
        </w:rPr>
        <w:t>.” Highlights from the February 2021 Farm Income Forecast. USDA- Economic Research Service</w:t>
      </w:r>
      <w:r w:rsidRPr="00EB6579">
        <w:rPr>
          <w:rFonts w:cs="Calibri"/>
          <w:color w:val="363635"/>
          <w:szCs w:val="21"/>
          <w:shd w:val="clear" w:color="auto" w:fill="FFFFFF"/>
        </w:rPr>
        <w:t xml:space="preserve"> </w:t>
      </w:r>
    </w:p>
    <w:p w14:paraId="50CC6739" w14:textId="77777777" w:rsidR="00E15A85" w:rsidRPr="00252FE8" w:rsidRDefault="00E15A85" w:rsidP="00E15A85">
      <w:pPr>
        <w:pStyle w:val="Heading3"/>
        <w:rPr>
          <w:rStyle w:val="StyleUnderline"/>
          <w:sz w:val="30"/>
        </w:rPr>
      </w:pPr>
      <w:r>
        <w:t>2ac</w:t>
      </w:r>
      <w:r w:rsidRPr="00694BAA">
        <w:t xml:space="preserve"> – I/L Defense</w:t>
      </w:r>
    </w:p>
    <w:p w14:paraId="4CA0E666" w14:textId="77777777" w:rsidR="00E15A85" w:rsidRPr="00EB6579" w:rsidRDefault="00E15A85" w:rsidP="00E15A85">
      <w:pPr>
        <w:pStyle w:val="Heading4"/>
        <w:rPr>
          <w:rFonts w:cs="Calibri"/>
        </w:rPr>
      </w:pPr>
      <w:r w:rsidRPr="00EB6579">
        <w:rPr>
          <w:rFonts w:cs="Calibri"/>
        </w:rPr>
        <w:t>Community banks are resilient. If they were to fail, it wouldn’t be due to RFS.</w:t>
      </w:r>
    </w:p>
    <w:p w14:paraId="53B3B816" w14:textId="77777777" w:rsidR="00E15A85" w:rsidRPr="00EB6579" w:rsidRDefault="00E15A85" w:rsidP="00E15A85">
      <w:pPr>
        <w:rPr>
          <w:rFonts w:cs="Calibri"/>
        </w:rPr>
      </w:pPr>
      <w:r w:rsidRPr="00EB6579">
        <w:rPr>
          <w:rStyle w:val="Style13ptBold"/>
          <w:rFonts w:cs="Calibri"/>
        </w:rPr>
        <w:t>FDIC 20</w:t>
      </w:r>
      <w:r w:rsidRPr="00EB6579">
        <w:rPr>
          <w:rFonts w:cs="Calibri"/>
        </w:rPr>
        <w:t xml:space="preserve"> (The Federal Deposit Insurance Corporation (FDIC) is an independent agency created by the Congress to maintain stability and public confidence in the nation's financial system, “FDIC Releases New 2020 Community Banking Study”, 12-16-2020, </w:t>
      </w:r>
      <w:hyperlink r:id="rId88" w:history="1">
        <w:r w:rsidRPr="00EB6579">
          <w:rPr>
            <w:rStyle w:val="Hyperlink"/>
            <w:rFonts w:cs="Calibri"/>
          </w:rPr>
          <w:t>https://www.fdic.gov/news/press-releases/2020/pr20139.html</w:t>
        </w:r>
      </w:hyperlink>
      <w:r w:rsidRPr="00EB6579">
        <w:rPr>
          <w:rFonts w:cs="Calibri"/>
        </w:rPr>
        <w:t>) DK</w:t>
      </w:r>
    </w:p>
    <w:p w14:paraId="30AA0673" w14:textId="77777777" w:rsidR="00E15A85" w:rsidRPr="00252FE8" w:rsidRDefault="00E15A85" w:rsidP="00E15A85">
      <w:pPr>
        <w:rPr>
          <w:rStyle w:val="StyleUnderline"/>
          <w:rFonts w:cs="Calibri"/>
          <w:sz w:val="16"/>
        </w:rPr>
      </w:pPr>
      <w:r w:rsidRPr="00EB6579">
        <w:rPr>
          <w:rFonts w:cs="Calibri"/>
        </w:rPr>
        <w:t xml:space="preserve">WASHINGTON – </w:t>
      </w:r>
      <w:r w:rsidRPr="00EB6579">
        <w:rPr>
          <w:rStyle w:val="StyleUnderline"/>
          <w:rFonts w:cs="Calibri"/>
        </w:rPr>
        <w:t>The Federal Deposit Insurance Corporation (FDIC) today released a new large-scale study on the state of the nation’s community banks.</w:t>
      </w:r>
      <w:r w:rsidRPr="00EB6579">
        <w:rPr>
          <w:rFonts w:cs="Calibri"/>
        </w:rPr>
        <w:t xml:space="preserve"> The FDIC’s </w:t>
      </w:r>
      <w:hyperlink r:id="rId89" w:history="1">
        <w:r w:rsidRPr="00EB6579">
          <w:rPr>
            <w:rStyle w:val="Hyperlink"/>
            <w:rFonts w:eastAsiaTheme="majorEastAsia" w:cs="Calibri"/>
          </w:rPr>
          <w:t>2020 Community Banking Study</w:t>
        </w:r>
      </w:hyperlink>
      <w:r w:rsidRPr="00EB6579">
        <w:rPr>
          <w:rFonts w:cs="Calibri"/>
        </w:rPr>
        <w:t xml:space="preserve"> finds </w:t>
      </w:r>
      <w:r w:rsidRPr="00EB6579">
        <w:rPr>
          <w:rStyle w:val="StyleUnderline"/>
          <w:rFonts w:cs="Calibri"/>
        </w:rPr>
        <w:t>community banks played a critical role in providing access to credit in several key areas of the U.S. economy, particularly through lending to support commercial real estate, small businesses and agriculture.</w:t>
      </w:r>
      <w:r w:rsidRPr="00EB6579">
        <w:rPr>
          <w:rFonts w:cs="Calibri"/>
        </w:rPr>
        <w:t xml:space="preserve"> The FDIC study found that, relative to the broader banking sector, </w:t>
      </w:r>
      <w:r w:rsidRPr="00EB6579">
        <w:rPr>
          <w:rStyle w:val="Emphasis"/>
          <w:rFonts w:cs="Calibri"/>
        </w:rPr>
        <w:t>community banks continued to report positive financial performance and demonstrated this strength during the COVID-19 pandemic.</w:t>
      </w:r>
      <w:r w:rsidRPr="00EB6579">
        <w:rPr>
          <w:rFonts w:cs="Calibri"/>
        </w:rPr>
        <w:t xml:space="preserve"> The 2020 Study also included an examination of the influence of regulation and technology on community banks. “The FDIC recognizes the critical role community banks play in providing loan and deposit services to customers throughout the United States,” said FDIC Chairman Jelena McWilliams. “By continuing to study community banks, the FDIC can provide support to these institutions and the communities they serve.” Key Findings: </w:t>
      </w:r>
      <w:r w:rsidRPr="00EB6579">
        <w:rPr>
          <w:rStyle w:val="StyleUnderline"/>
          <w:rFonts w:cs="Calibri"/>
        </w:rPr>
        <w:t>Structural Changes</w:t>
      </w:r>
      <w:r w:rsidRPr="00EB6579">
        <w:rPr>
          <w:rFonts w:cs="Calibri"/>
        </w:rPr>
        <w:t xml:space="preserve"> – </w:t>
      </w:r>
      <w:r w:rsidRPr="00EB6579">
        <w:rPr>
          <w:rStyle w:val="StyleUnderline"/>
          <w:rFonts w:cs="Calibri"/>
        </w:rPr>
        <w:t>Voluntary mergers between unaffiliated institutions were the primary cause of the decline</w:t>
      </w:r>
      <w:r w:rsidRPr="00EB6579">
        <w:rPr>
          <w:rFonts w:cs="Calibri"/>
        </w:rPr>
        <w:t xml:space="preserve"> in the number of insured depository institutions between 2012 and 2019: the number of community banks fell from 6,802 to 4,750 and the number of non-community banks dropped from 555 to 427. Community banks acquired more than two-thirds of the community banks that closed during the study period. </w:t>
      </w:r>
      <w:r w:rsidRPr="00EB6579">
        <w:rPr>
          <w:rStyle w:val="StyleUnderline"/>
          <w:rFonts w:cs="Calibri"/>
        </w:rPr>
        <w:t>Regulation</w:t>
      </w:r>
      <w:r w:rsidRPr="00EB6579">
        <w:rPr>
          <w:rFonts w:cs="Calibri"/>
        </w:rPr>
        <w:t xml:space="preserve"> – The scope of regulatory change from 2008 through 2019 underscores that regulatory burden can be challenging for small banks with limited compliance resources. </w:t>
      </w:r>
      <w:r w:rsidRPr="00EB6579">
        <w:rPr>
          <w:rStyle w:val="StyleUnderline"/>
          <w:rFonts w:cs="Calibri"/>
        </w:rPr>
        <w:t>Banks’ regulatory compliance function is likely a factor contributing to scale economies, thereby indirectly affecting some banks’ decisions to enter or exit the industry and the distribution of residential mortgage holdings across banks of different sizes. Community Bank Lending</w:t>
      </w:r>
      <w:r w:rsidRPr="00EB6579">
        <w:rPr>
          <w:rFonts w:cs="Calibri"/>
        </w:rPr>
        <w:t xml:space="preserve"> – Though community banks tend to be relatively small, their commercial real estate (CRE), </w:t>
      </w:r>
      <w:r w:rsidRPr="00EB6579">
        <w:rPr>
          <w:rStyle w:val="StyleUnderline"/>
          <w:rFonts w:cs="Calibri"/>
        </w:rPr>
        <w:t>small business and agriculture lending far exceed their relative size within the overall banking industry.</w:t>
      </w:r>
      <w:r w:rsidRPr="00EB6579">
        <w:rPr>
          <w:rFonts w:cs="Calibri"/>
        </w:rPr>
        <w:t xml:space="preserve"> While community banks account for just 15 percent of the banking industry’s total loans, they hold 30 percent of all CRE loans, 36 percent of small business loans, and </w:t>
      </w:r>
      <w:r w:rsidRPr="00EB6579">
        <w:rPr>
          <w:rStyle w:val="StyleUnderline"/>
          <w:rFonts w:cs="Calibri"/>
        </w:rPr>
        <w:t xml:space="preserve">70 percent of agricultural loans. </w:t>
      </w:r>
      <w:r w:rsidRPr="00EB6579">
        <w:rPr>
          <w:rFonts w:cs="Calibri"/>
        </w:rPr>
        <w:t xml:space="preserve">In addition, </w:t>
      </w:r>
      <w:r w:rsidRPr="00EB6579">
        <w:rPr>
          <w:rStyle w:val="Emphasis"/>
          <w:rFonts w:cs="Calibri"/>
        </w:rPr>
        <w:t>community banks were successful in areas with growing economies and populations while they continued to meet the credit needs of less economically vibrant areas, such as rural counties and areas with declining populations. Community banks have also proven to be resilient in their performance over the last seven years and during the COVID-19 pandemic.</w:t>
      </w:r>
      <w:r w:rsidRPr="00EB6579">
        <w:rPr>
          <w:rFonts w:cs="Calibri"/>
        </w:rPr>
        <w:t xml:space="preserve"> </w:t>
      </w:r>
      <w:r w:rsidRPr="00EB6579">
        <w:rPr>
          <w:rStyle w:val="StyleUnderline"/>
          <w:rFonts w:cs="Calibri"/>
        </w:rPr>
        <w:t>Technology</w:t>
      </w:r>
      <w:r w:rsidRPr="00EB6579">
        <w:rPr>
          <w:rFonts w:cs="Calibri"/>
        </w:rPr>
        <w:t xml:space="preserve"> – Several factors drove community banks’ adoption of technology including bank characteristics, the economic and competitive environment, and the attitudes and expectations of bank leadership. Based on FDIC research and survey data from the Conference of State Bank Supervisors, </w:t>
      </w:r>
      <w:r w:rsidRPr="00EB6579">
        <w:rPr>
          <w:rStyle w:val="StyleUnderline"/>
          <w:rFonts w:cs="Calibri"/>
        </w:rPr>
        <w:t>larger community banks and community banks with higher loan-to-asset ratios and higher growth were greater technology adopters. Similarly, community banks that faced greater competition and whose leadership had more optimistic expectations about the future were more likely to adopt technology.</w:t>
      </w:r>
    </w:p>
    <w:p w14:paraId="7EF2F270" w14:textId="77777777" w:rsidR="007E12A2" w:rsidRPr="007E12A2" w:rsidRDefault="007E12A2" w:rsidP="007E12A2"/>
    <w:p w14:paraId="1746B6E8" w14:textId="708D7FEB" w:rsidR="0062325B" w:rsidRDefault="0062325B" w:rsidP="00270BAB">
      <w:pPr>
        <w:pStyle w:val="Heading1"/>
      </w:pPr>
      <w:r>
        <w:t>AT T</w:t>
      </w:r>
    </w:p>
    <w:p w14:paraId="39BB1603" w14:textId="24B4AC1C" w:rsidR="0062325B" w:rsidRDefault="0062325B" w:rsidP="0062325B">
      <w:pPr>
        <w:pStyle w:val="Heading3"/>
      </w:pPr>
      <w:r>
        <w:t xml:space="preserve">w/m </w:t>
      </w:r>
      <w:r w:rsidR="00E15A85">
        <w:t>– core controversy</w:t>
      </w:r>
    </w:p>
    <w:p w14:paraId="5948526C" w14:textId="77777777" w:rsidR="0062325B" w:rsidRPr="004C72EC" w:rsidRDefault="0062325B" w:rsidP="0062325B">
      <w:pPr>
        <w:pStyle w:val="Heading4"/>
        <w:rPr>
          <w:b w:val="0"/>
          <w:bCs/>
        </w:rPr>
      </w:pPr>
      <w:r>
        <w:t xml:space="preserve">The plan </w:t>
      </w:r>
      <w:r w:rsidRPr="004C72EC">
        <w:rPr>
          <w:u w:val="single"/>
        </w:rPr>
        <w:t>protects water resources</w:t>
      </w:r>
      <w:r>
        <w:t xml:space="preserve"> — its part of the </w:t>
      </w:r>
      <w:r w:rsidRPr="004C72EC">
        <w:rPr>
          <w:u w:val="single"/>
        </w:rPr>
        <w:t>core controversy</w:t>
      </w:r>
      <w:r>
        <w:t xml:space="preserve">. </w:t>
      </w:r>
      <w:r w:rsidRPr="004C72EC">
        <w:rPr>
          <w:b w:val="0"/>
          <w:bCs/>
        </w:rPr>
        <w:t>Dead zones, pollution, Gulf of Mexico.</w:t>
      </w:r>
    </w:p>
    <w:p w14:paraId="468ED133" w14:textId="77777777" w:rsidR="0062325B" w:rsidRDefault="0062325B" w:rsidP="0062325B">
      <w:r w:rsidRPr="00F218E4">
        <w:rPr>
          <w:rFonts w:eastAsiaTheme="majorEastAsia" w:cstheme="majorBidi"/>
          <w:b/>
          <w:iCs/>
          <w:sz w:val="26"/>
        </w:rPr>
        <w:t>Stiegler ’14</w:t>
      </w:r>
      <w:r>
        <w:t xml:space="preserve"> — Leah Stiegler, J.D. Candidate, University of Richmond, B.A. and B.S., Virginia Polytechnic Institute &amp; State University; (2014; “AVOIDING THE CATCH-22: REFORMING THE RENEWABLE FUEL STANDARD TO PROTECT FRESHWATER RESOURCES AND PROMOTE ENERGY INDEPENDENCE”; University of Michigan Libraries, Hein Online; </w:t>
      </w:r>
      <w:r w:rsidRPr="00F218E4">
        <w:rPr>
          <w:i/>
          <w:iCs/>
        </w:rPr>
        <w:t>University of Richmond Law Review</w:t>
      </w:r>
      <w:r>
        <w:t>, Vol. 48; //LFS—JCM)</w:t>
      </w:r>
    </w:p>
    <w:p w14:paraId="6FFC74CE" w14:textId="77777777" w:rsidR="0062325B" w:rsidRPr="004C72EC" w:rsidRDefault="0062325B" w:rsidP="0062325B">
      <w:pPr>
        <w:rPr>
          <w:sz w:val="16"/>
        </w:rPr>
      </w:pPr>
      <w:r w:rsidRPr="004C72EC">
        <w:rPr>
          <w:sz w:val="16"/>
        </w:rPr>
        <w:t xml:space="preserve">Interstate </w:t>
      </w:r>
      <w:r w:rsidRPr="00F8642D">
        <w:rPr>
          <w:rStyle w:val="StyleUnderline"/>
          <w:highlight w:val="cyan"/>
        </w:rPr>
        <w:t>impacts on</w:t>
      </w:r>
      <w:r w:rsidRPr="00F8642D">
        <w:rPr>
          <w:sz w:val="16"/>
          <w:highlight w:val="cyan"/>
        </w:rPr>
        <w:t xml:space="preserve"> </w:t>
      </w:r>
      <w:r w:rsidRPr="00F8642D">
        <w:rPr>
          <w:rStyle w:val="Emphasis"/>
          <w:highlight w:val="cyan"/>
        </w:rPr>
        <w:t>water resources</w:t>
      </w:r>
      <w:r w:rsidRPr="00F8642D">
        <w:rPr>
          <w:sz w:val="16"/>
          <w:highlight w:val="cyan"/>
        </w:rPr>
        <w:t xml:space="preserve"> </w:t>
      </w:r>
      <w:r w:rsidRPr="00F8642D">
        <w:rPr>
          <w:rStyle w:val="StyleUnderline"/>
          <w:highlight w:val="cyan"/>
        </w:rPr>
        <w:t>from ethanol</w:t>
      </w:r>
      <w:r w:rsidRPr="004C72EC">
        <w:rPr>
          <w:sz w:val="16"/>
        </w:rPr>
        <w:t xml:space="preserve"> </w:t>
      </w:r>
      <w:r w:rsidRPr="004C72EC">
        <w:rPr>
          <w:rStyle w:val="StyleUnderline"/>
        </w:rPr>
        <w:t>production</w:t>
      </w:r>
      <w:r w:rsidRPr="004C72EC">
        <w:rPr>
          <w:sz w:val="16"/>
        </w:rPr>
        <w:t xml:space="preserve">, </w:t>
      </w:r>
      <w:r w:rsidRPr="004C72EC">
        <w:rPr>
          <w:rStyle w:val="StyleUnderline"/>
        </w:rPr>
        <w:t xml:space="preserve">such as </w:t>
      </w:r>
      <w:r w:rsidRPr="004C72EC">
        <w:rPr>
          <w:rStyle w:val="Emphasis"/>
        </w:rPr>
        <w:t>eutrophication</w:t>
      </w:r>
      <w:r w:rsidRPr="004C72EC">
        <w:rPr>
          <w:sz w:val="16"/>
        </w:rPr>
        <w:t xml:space="preserve"> </w:t>
      </w:r>
      <w:r w:rsidRPr="004C72EC">
        <w:rPr>
          <w:rStyle w:val="StyleUnderline"/>
        </w:rPr>
        <w:t>in the Gulf of Mexico</w:t>
      </w:r>
      <w:r w:rsidRPr="004C72EC">
        <w:rPr>
          <w:sz w:val="16"/>
        </w:rPr>
        <w:t xml:space="preserve"> caused by Midwest corn cultivation,"4 </w:t>
      </w:r>
      <w:r w:rsidRPr="00F8642D">
        <w:rPr>
          <w:rStyle w:val="StyleUnderline"/>
          <w:highlight w:val="cyan"/>
        </w:rPr>
        <w:t>need to be addressed</w:t>
      </w:r>
      <w:r w:rsidRPr="00F8642D">
        <w:rPr>
          <w:sz w:val="16"/>
          <w:highlight w:val="cyan"/>
        </w:rPr>
        <w:t xml:space="preserve"> </w:t>
      </w:r>
      <w:r w:rsidRPr="00F8642D">
        <w:rPr>
          <w:rStyle w:val="StyleUnderline"/>
          <w:highlight w:val="cyan"/>
        </w:rPr>
        <w:t xml:space="preserve">in a </w:t>
      </w:r>
      <w:r w:rsidRPr="00F8642D">
        <w:rPr>
          <w:rStyle w:val="Emphasis"/>
          <w:highlight w:val="cyan"/>
        </w:rPr>
        <w:t>reformed RFS</w:t>
      </w:r>
      <w:r w:rsidRPr="00F8642D">
        <w:rPr>
          <w:sz w:val="16"/>
          <w:highlight w:val="cyan"/>
        </w:rPr>
        <w:t xml:space="preserve">. </w:t>
      </w:r>
      <w:r w:rsidRPr="00F8642D">
        <w:rPr>
          <w:rStyle w:val="StyleUnderline"/>
          <w:highlight w:val="cyan"/>
        </w:rPr>
        <w:t>State LCFS programs</w:t>
      </w:r>
      <w:r w:rsidRPr="004C72EC">
        <w:rPr>
          <w:sz w:val="16"/>
        </w:rPr>
        <w:t xml:space="preserve"> </w:t>
      </w:r>
      <w:r w:rsidRPr="004C72EC">
        <w:rPr>
          <w:rStyle w:val="StyleUnderline"/>
        </w:rPr>
        <w:t>for</w:t>
      </w:r>
      <w:r w:rsidRPr="004C72EC">
        <w:rPr>
          <w:sz w:val="16"/>
        </w:rPr>
        <w:t xml:space="preserve"> conventional </w:t>
      </w:r>
      <w:r w:rsidRPr="004C72EC">
        <w:rPr>
          <w:rStyle w:val="StyleUnderline"/>
        </w:rPr>
        <w:t xml:space="preserve">biofuels </w:t>
      </w:r>
      <w:r w:rsidRPr="00F8642D">
        <w:rPr>
          <w:rStyle w:val="StyleUnderline"/>
          <w:highlight w:val="cyan"/>
        </w:rPr>
        <w:t xml:space="preserve">could </w:t>
      </w:r>
      <w:r w:rsidRPr="00F8642D">
        <w:rPr>
          <w:rStyle w:val="Emphasis"/>
          <w:highlight w:val="cyan"/>
        </w:rPr>
        <w:t>reduce impacts</w:t>
      </w:r>
      <w:r w:rsidRPr="00F8642D">
        <w:rPr>
          <w:rStyle w:val="StyleUnderline"/>
          <w:highlight w:val="cyan"/>
        </w:rPr>
        <w:t xml:space="preserve"> to</w:t>
      </w:r>
      <w:r w:rsidRPr="004C72EC">
        <w:rPr>
          <w:sz w:val="16"/>
        </w:rPr>
        <w:t xml:space="preserve"> state </w:t>
      </w:r>
      <w:r w:rsidRPr="00F8642D">
        <w:rPr>
          <w:rStyle w:val="Emphasis"/>
          <w:highlight w:val="cyan"/>
        </w:rPr>
        <w:t>water resources</w:t>
      </w:r>
      <w:r w:rsidRPr="004C72EC">
        <w:rPr>
          <w:sz w:val="16"/>
        </w:rPr>
        <w:t xml:space="preserve">, but there is still an issue when problems span state boundaries. </w:t>
      </w:r>
      <w:r w:rsidRPr="00F8642D">
        <w:rPr>
          <w:rStyle w:val="StyleUnderline"/>
          <w:highlight w:val="cyan"/>
        </w:rPr>
        <w:t>The federal RFS would</w:t>
      </w:r>
      <w:r w:rsidRPr="004C72EC">
        <w:rPr>
          <w:sz w:val="16"/>
        </w:rPr>
        <w:t xml:space="preserve"> not only </w:t>
      </w:r>
      <w:r w:rsidRPr="00F8642D">
        <w:rPr>
          <w:rStyle w:val="StyleUnderline"/>
          <w:highlight w:val="cyan"/>
        </w:rPr>
        <w:t>need to</w:t>
      </w:r>
      <w:r w:rsidRPr="00F8642D">
        <w:rPr>
          <w:sz w:val="16"/>
          <w:highlight w:val="cyan"/>
        </w:rPr>
        <w:t xml:space="preserve"> </w:t>
      </w:r>
      <w:r w:rsidRPr="00F8642D">
        <w:rPr>
          <w:sz w:val="16"/>
        </w:rPr>
        <w:t>phase out mandated volume</w:t>
      </w:r>
      <w:r w:rsidRPr="004C72EC">
        <w:rPr>
          <w:sz w:val="16"/>
        </w:rPr>
        <w:t xml:space="preserve"> amounts, but also </w:t>
      </w:r>
      <w:r w:rsidRPr="00F8642D">
        <w:rPr>
          <w:rStyle w:val="StyleUnderline"/>
          <w:highlight w:val="cyan"/>
        </w:rPr>
        <w:t>include provisions</w:t>
      </w:r>
      <w:r w:rsidRPr="00F8642D">
        <w:rPr>
          <w:sz w:val="16"/>
          <w:highlight w:val="cyan"/>
        </w:rPr>
        <w:t xml:space="preserve"> </w:t>
      </w:r>
      <w:r w:rsidRPr="00F8642D">
        <w:rPr>
          <w:rStyle w:val="StyleUnderline"/>
          <w:highlight w:val="cyan"/>
        </w:rPr>
        <w:t>that address</w:t>
      </w:r>
      <w:r w:rsidRPr="004C72EC">
        <w:rPr>
          <w:sz w:val="16"/>
        </w:rPr>
        <w:t xml:space="preserve"> interstate </w:t>
      </w:r>
      <w:r w:rsidRPr="00F8642D">
        <w:rPr>
          <w:rStyle w:val="Emphasis"/>
          <w:highlight w:val="cyan"/>
        </w:rPr>
        <w:t>water quality</w:t>
      </w:r>
      <w:r w:rsidRPr="004C72EC">
        <w:rPr>
          <w:rStyle w:val="StyleUnderline"/>
        </w:rPr>
        <w:t xml:space="preserve"> issues</w:t>
      </w:r>
      <w:r w:rsidRPr="004C72EC">
        <w:rPr>
          <w:sz w:val="16"/>
        </w:rPr>
        <w:t xml:space="preserve"> </w:t>
      </w:r>
      <w:r w:rsidRPr="004C72EC">
        <w:rPr>
          <w:rStyle w:val="StyleUnderline"/>
        </w:rPr>
        <w:t>caused by corn</w:t>
      </w:r>
      <w:r w:rsidRPr="004C72EC">
        <w:rPr>
          <w:sz w:val="16"/>
        </w:rPr>
        <w:t xml:space="preserve"> </w:t>
      </w:r>
      <w:r w:rsidRPr="004C72EC">
        <w:rPr>
          <w:rStyle w:val="Emphasis"/>
        </w:rPr>
        <w:t>ethanol production</w:t>
      </w:r>
      <w:r w:rsidRPr="004C72EC">
        <w:rPr>
          <w:sz w:val="16"/>
        </w:rPr>
        <w:t>.</w:t>
      </w:r>
    </w:p>
    <w:p w14:paraId="7F715447" w14:textId="77777777" w:rsidR="0062325B" w:rsidRPr="0062325B" w:rsidRDefault="0062325B" w:rsidP="0062325B"/>
    <w:p w14:paraId="4ADC5EF6" w14:textId="04B7B927" w:rsidR="00270BAB" w:rsidRDefault="00270BAB" w:rsidP="00270BAB">
      <w:pPr>
        <w:pStyle w:val="Heading1"/>
      </w:pPr>
      <w:r>
        <w:t>AT CPs</w:t>
      </w:r>
    </w:p>
    <w:p w14:paraId="15C042AF" w14:textId="7FCE5774" w:rsidR="00270BAB" w:rsidRDefault="00270BAB" w:rsidP="00270BAB">
      <w:pPr>
        <w:pStyle w:val="Heading2"/>
      </w:pPr>
      <w:r>
        <w:t>AT States CP</w:t>
      </w:r>
    </w:p>
    <w:p w14:paraId="03ACD55F" w14:textId="762DD0EE" w:rsidR="000960F0" w:rsidRDefault="000960F0" w:rsidP="00231B63">
      <w:pPr>
        <w:pStyle w:val="Heading3"/>
      </w:pPr>
      <w:r>
        <w:t>Links to NB</w:t>
      </w:r>
    </w:p>
    <w:p w14:paraId="7F59775E" w14:textId="77777777" w:rsidR="000960F0" w:rsidRDefault="000960F0" w:rsidP="000960F0">
      <w:pPr>
        <w:pStyle w:val="Heading4"/>
      </w:pPr>
      <w:r>
        <w:t xml:space="preserve">States cannot solve the plan. Any </w:t>
      </w:r>
      <w:r w:rsidRPr="006C0E80">
        <w:rPr>
          <w:u w:val="single"/>
        </w:rPr>
        <w:t>blend mandate</w:t>
      </w:r>
      <w:r>
        <w:t xml:space="preserve"> would require an EPA CAA waiver. Going alone is </w:t>
      </w:r>
      <w:r w:rsidRPr="006C0E80">
        <w:rPr>
          <w:u w:val="single"/>
        </w:rPr>
        <w:t>precedentially illegal</w:t>
      </w:r>
      <w:r>
        <w:t>.</w:t>
      </w:r>
    </w:p>
    <w:p w14:paraId="26454417" w14:textId="77777777" w:rsidR="000960F0" w:rsidRDefault="000960F0" w:rsidP="000960F0">
      <w:r w:rsidRPr="00A423CE">
        <w:rPr>
          <w:rFonts w:eastAsiaTheme="majorEastAsia" w:cstheme="majorBidi"/>
          <w:b/>
          <w:iCs/>
          <w:sz w:val="26"/>
        </w:rPr>
        <w:t>Volinski ’12</w:t>
      </w:r>
      <w:r>
        <w:t xml:space="preserve"> — Jonathan Volinski, J.D., Tulane University Law School, B.A., Political Science &amp; History, Syracuse University; (2012; “COMMENT: Shucking Away the Husk of a Crop Gone Wrong: Why the Federal Government Needs To Replant Its Approach to Corn-Based Ethanol”; University of Michigan Libraries, Nexis Uni; </w:t>
      </w:r>
      <w:r w:rsidRPr="00A423CE">
        <w:rPr>
          <w:i/>
          <w:iCs/>
        </w:rPr>
        <w:t>Tulane University Environmental Law Journal</w:t>
      </w:r>
      <w:r>
        <w:t>, Vol. 25; //LFS—JCM)</w:t>
      </w:r>
    </w:p>
    <w:p w14:paraId="4A51F268" w14:textId="77777777" w:rsidR="000960F0" w:rsidRPr="006C0E80" w:rsidRDefault="000960F0" w:rsidP="000960F0">
      <w:pPr>
        <w:rPr>
          <w:sz w:val="16"/>
        </w:rPr>
      </w:pPr>
      <w:r w:rsidRPr="00D26C0A">
        <w:rPr>
          <w:rStyle w:val="StyleUnderline"/>
          <w:highlight w:val="green"/>
        </w:rPr>
        <w:t>States</w:t>
      </w:r>
      <w:r w:rsidRPr="006C0E80">
        <w:rPr>
          <w:rStyle w:val="StyleUnderline"/>
        </w:rPr>
        <w:t xml:space="preserve"> </w:t>
      </w:r>
      <w:r w:rsidRPr="00D26C0A">
        <w:rPr>
          <w:rStyle w:val="StyleUnderline"/>
          <w:highlight w:val="green"/>
        </w:rPr>
        <w:t>have</w:t>
      </w:r>
      <w:r w:rsidRPr="006C0E80">
        <w:rPr>
          <w:rStyle w:val="StyleUnderline"/>
        </w:rPr>
        <w:t xml:space="preserve"> been</w:t>
      </w:r>
      <w:r w:rsidRPr="006C0E80">
        <w:rPr>
          <w:sz w:val="16"/>
        </w:rPr>
        <w:t xml:space="preserve"> </w:t>
      </w:r>
      <w:r w:rsidRPr="006C0E80">
        <w:rPr>
          <w:rStyle w:val="Emphasis"/>
        </w:rPr>
        <w:t xml:space="preserve">relatively </w:t>
      </w:r>
      <w:r w:rsidRPr="00D26C0A">
        <w:rPr>
          <w:rStyle w:val="Emphasis"/>
          <w:highlight w:val="green"/>
        </w:rPr>
        <w:t>successful</w:t>
      </w:r>
      <w:r w:rsidRPr="00D26C0A">
        <w:rPr>
          <w:sz w:val="16"/>
          <w:highlight w:val="green"/>
        </w:rPr>
        <w:t xml:space="preserve"> </w:t>
      </w:r>
      <w:r w:rsidRPr="006C0E80">
        <w:rPr>
          <w:rStyle w:val="StyleUnderline"/>
        </w:rPr>
        <w:t xml:space="preserve">imposing </w:t>
      </w:r>
      <w:r w:rsidRPr="00D26C0A">
        <w:rPr>
          <w:rStyle w:val="Emphasis"/>
          <w:highlight w:val="green"/>
        </w:rPr>
        <w:t>mandates</w:t>
      </w:r>
      <w:r w:rsidRPr="006C0E80">
        <w:rPr>
          <w:sz w:val="16"/>
        </w:rPr>
        <w:t xml:space="preserve"> </w:t>
      </w:r>
      <w:r w:rsidRPr="00D26C0A">
        <w:rPr>
          <w:rStyle w:val="StyleUnderline"/>
          <w:highlight w:val="green"/>
        </w:rPr>
        <w:t>within their borders</w:t>
      </w:r>
      <w:r w:rsidRPr="006C0E80">
        <w:rPr>
          <w:sz w:val="16"/>
        </w:rPr>
        <w:t xml:space="preserve">. </w:t>
      </w:r>
      <w:r w:rsidRPr="00D26C0A">
        <w:rPr>
          <w:rStyle w:val="StyleUnderline"/>
          <w:highlight w:val="green"/>
        </w:rPr>
        <w:t>Montana</w:t>
      </w:r>
      <w:r w:rsidRPr="006C0E80">
        <w:rPr>
          <w:sz w:val="16"/>
        </w:rPr>
        <w:t xml:space="preserve">, </w:t>
      </w:r>
      <w:r w:rsidRPr="00D26C0A">
        <w:rPr>
          <w:rStyle w:val="StyleUnderline"/>
          <w:highlight w:val="green"/>
        </w:rPr>
        <w:t>Hawaii</w:t>
      </w:r>
      <w:r w:rsidRPr="006C0E80">
        <w:rPr>
          <w:sz w:val="16"/>
        </w:rPr>
        <w:t xml:space="preserve">, </w:t>
      </w:r>
      <w:r w:rsidRPr="00D26C0A">
        <w:rPr>
          <w:rStyle w:val="StyleUnderline"/>
          <w:highlight w:val="green"/>
        </w:rPr>
        <w:t>and Oregon</w:t>
      </w:r>
      <w:r w:rsidRPr="006C0E80">
        <w:rPr>
          <w:sz w:val="16"/>
        </w:rPr>
        <w:t xml:space="preserve"> have </w:t>
      </w:r>
      <w:r w:rsidRPr="006C0E80">
        <w:rPr>
          <w:rStyle w:val="StyleUnderline"/>
        </w:rPr>
        <w:t>passed measures</w:t>
      </w:r>
      <w:r w:rsidRPr="006C0E80">
        <w:rPr>
          <w:sz w:val="16"/>
        </w:rPr>
        <w:t xml:space="preserve"> </w:t>
      </w:r>
      <w:r w:rsidRPr="00D26C0A">
        <w:rPr>
          <w:rStyle w:val="StyleUnderline"/>
          <w:highlight w:val="green"/>
        </w:rPr>
        <w:t>requir</w:t>
      </w:r>
      <w:r w:rsidRPr="006C0E80">
        <w:rPr>
          <w:rStyle w:val="StyleUnderline"/>
        </w:rPr>
        <w:t xml:space="preserve">ing a </w:t>
      </w:r>
      <w:r w:rsidRPr="00D26C0A">
        <w:rPr>
          <w:rStyle w:val="Emphasis"/>
          <w:highlight w:val="green"/>
        </w:rPr>
        <w:t>10%</w:t>
      </w:r>
      <w:r w:rsidRPr="006C0E80">
        <w:rPr>
          <w:rStyle w:val="Emphasis"/>
        </w:rPr>
        <w:t xml:space="preserve"> ethanol blend</w:t>
      </w:r>
      <w:r w:rsidRPr="006C0E80">
        <w:rPr>
          <w:sz w:val="16"/>
        </w:rPr>
        <w:t xml:space="preserve"> in their gasoline. 117 Minnesota state law also requires all gasoline in the state to contain 10% ethanol. 118 In 2005, Minnesota state legislators raised this mandate to require 20% ethanol (E20) effective 2013. 119 </w:t>
      </w:r>
      <w:r w:rsidRPr="00D26C0A">
        <w:rPr>
          <w:rStyle w:val="StyleUnderline"/>
          <w:highlight w:val="green"/>
        </w:rPr>
        <w:t>This</w:t>
      </w:r>
      <w:r w:rsidRPr="006C0E80">
        <w:rPr>
          <w:rStyle w:val="StyleUnderline"/>
        </w:rPr>
        <w:t xml:space="preserve"> mandate</w:t>
      </w:r>
      <w:r w:rsidRPr="006C0E80">
        <w:rPr>
          <w:sz w:val="16"/>
        </w:rPr>
        <w:t xml:space="preserve">, </w:t>
      </w:r>
      <w:r w:rsidRPr="00D26C0A">
        <w:rPr>
          <w:rStyle w:val="StyleUnderline"/>
          <w:highlight w:val="green"/>
        </w:rPr>
        <w:t>however</w:t>
      </w:r>
      <w:r w:rsidRPr="006C0E80">
        <w:rPr>
          <w:sz w:val="16"/>
        </w:rPr>
        <w:t xml:space="preserve">, </w:t>
      </w:r>
      <w:r w:rsidRPr="00D26C0A">
        <w:rPr>
          <w:rStyle w:val="StyleUnderline"/>
          <w:highlight w:val="green"/>
        </w:rPr>
        <w:t>takes effect</w:t>
      </w:r>
      <w:r w:rsidRPr="006C0E80">
        <w:rPr>
          <w:rStyle w:val="StyleUnderline"/>
        </w:rPr>
        <w:t xml:space="preserve"> </w:t>
      </w:r>
      <w:r w:rsidRPr="00D26C0A">
        <w:rPr>
          <w:rStyle w:val="Emphasis"/>
          <w:highlight w:val="green"/>
        </w:rPr>
        <w:t>only if approved</w:t>
      </w:r>
      <w:r w:rsidRPr="006C0E80">
        <w:rPr>
          <w:rStyle w:val="Emphasis"/>
        </w:rPr>
        <w:t xml:space="preserve"> by the EPA</w:t>
      </w:r>
      <w:r w:rsidRPr="006C0E80">
        <w:rPr>
          <w:sz w:val="16"/>
        </w:rPr>
        <w:t xml:space="preserve">. </w:t>
      </w:r>
      <w:r w:rsidRPr="00D26C0A">
        <w:rPr>
          <w:rStyle w:val="StyleUnderline"/>
          <w:highlight w:val="green"/>
        </w:rPr>
        <w:t>The</w:t>
      </w:r>
      <w:r w:rsidRPr="006C0E80">
        <w:rPr>
          <w:rStyle w:val="StyleUnderline"/>
        </w:rPr>
        <w:t xml:space="preserve"> </w:t>
      </w:r>
      <w:r w:rsidRPr="00D26C0A">
        <w:rPr>
          <w:rStyle w:val="StyleUnderline"/>
          <w:highlight w:val="green"/>
        </w:rPr>
        <w:t xml:space="preserve">EPA </w:t>
      </w:r>
      <w:r w:rsidRPr="006C0E80">
        <w:rPr>
          <w:rStyle w:val="StyleUnderline"/>
        </w:rPr>
        <w:t>is responsible</w:t>
      </w:r>
      <w:r w:rsidRPr="006C0E80">
        <w:rPr>
          <w:sz w:val="16"/>
        </w:rPr>
        <w:t xml:space="preserve"> </w:t>
      </w:r>
      <w:r w:rsidRPr="006C0E80">
        <w:rPr>
          <w:rStyle w:val="StyleUnderline"/>
        </w:rPr>
        <w:t>for certifying</w:t>
      </w:r>
      <w:r w:rsidRPr="006C0E80">
        <w:t xml:space="preserve"> </w:t>
      </w:r>
      <w:r w:rsidRPr="006C0E80">
        <w:rPr>
          <w:sz w:val="16"/>
          <w:szCs w:val="16"/>
        </w:rPr>
        <w:t>the maximum allowable</w:t>
      </w:r>
      <w:r w:rsidRPr="006C0E80">
        <w:t xml:space="preserve"> </w:t>
      </w:r>
      <w:r w:rsidRPr="006C0E80">
        <w:rPr>
          <w:rStyle w:val="Emphasis"/>
        </w:rPr>
        <w:t>content</w:t>
      </w:r>
      <w:r w:rsidRPr="006C0E80">
        <w:rPr>
          <w:rStyle w:val="StyleUnderline"/>
        </w:rPr>
        <w:t xml:space="preserve"> of ethanol</w:t>
      </w:r>
      <w:r w:rsidRPr="006C0E80">
        <w:rPr>
          <w:sz w:val="16"/>
        </w:rPr>
        <w:t xml:space="preserve"> </w:t>
      </w:r>
      <w:r w:rsidRPr="006C0E80">
        <w:rPr>
          <w:sz w:val="16"/>
          <w:szCs w:val="16"/>
        </w:rPr>
        <w:t>in gasoline and</w:t>
      </w:r>
      <w:r w:rsidRPr="006C0E80">
        <w:rPr>
          <w:rStyle w:val="StyleUnderline"/>
          <w:sz w:val="16"/>
          <w:szCs w:val="16"/>
          <w:u w:val="none"/>
        </w:rPr>
        <w:t xml:space="preserve"> </w:t>
      </w:r>
      <w:r w:rsidRPr="00D26C0A">
        <w:rPr>
          <w:rStyle w:val="Emphasis"/>
          <w:highlight w:val="green"/>
        </w:rPr>
        <w:t>must grant a waiver</w:t>
      </w:r>
      <w:r w:rsidRPr="006C0E80">
        <w:rPr>
          <w:rStyle w:val="StyleUnderline"/>
        </w:rPr>
        <w:t xml:space="preserve"> </w:t>
      </w:r>
      <w:r w:rsidRPr="00D26C0A">
        <w:rPr>
          <w:rStyle w:val="StyleUnderline"/>
          <w:highlight w:val="green"/>
        </w:rPr>
        <w:t>to the</w:t>
      </w:r>
      <w:r w:rsidRPr="00D26C0A">
        <w:rPr>
          <w:sz w:val="16"/>
          <w:highlight w:val="green"/>
        </w:rPr>
        <w:t xml:space="preserve"> </w:t>
      </w:r>
      <w:r w:rsidRPr="00D26C0A">
        <w:rPr>
          <w:rStyle w:val="StyleUnderline"/>
          <w:highlight w:val="green"/>
        </w:rPr>
        <w:t>CAA</w:t>
      </w:r>
      <w:r w:rsidRPr="006C0E80">
        <w:rPr>
          <w:rStyle w:val="StyleUnderline"/>
        </w:rPr>
        <w:t xml:space="preserve"> </w:t>
      </w:r>
      <w:r w:rsidRPr="00D26C0A">
        <w:rPr>
          <w:rStyle w:val="StyleUnderline"/>
          <w:highlight w:val="green"/>
        </w:rPr>
        <w:t>certifying</w:t>
      </w:r>
      <w:r w:rsidRPr="00D26C0A">
        <w:rPr>
          <w:sz w:val="16"/>
          <w:highlight w:val="green"/>
        </w:rPr>
        <w:t xml:space="preserve"> </w:t>
      </w:r>
      <w:r w:rsidRPr="00D26C0A">
        <w:rPr>
          <w:rStyle w:val="StyleUnderline"/>
          <w:highlight w:val="green"/>
        </w:rPr>
        <w:t>any</w:t>
      </w:r>
      <w:r w:rsidRPr="006C0E80">
        <w:rPr>
          <w:rStyle w:val="StyleUnderline"/>
        </w:rPr>
        <w:t xml:space="preserve"> ethanol</w:t>
      </w:r>
      <w:r w:rsidRPr="006C0E80">
        <w:rPr>
          <w:sz w:val="16"/>
        </w:rPr>
        <w:t xml:space="preserve"> </w:t>
      </w:r>
      <w:r w:rsidRPr="00D26C0A">
        <w:rPr>
          <w:rStyle w:val="StyleUnderline"/>
          <w:highlight w:val="green"/>
        </w:rPr>
        <w:t>blend</w:t>
      </w:r>
      <w:r w:rsidRPr="006C0E80">
        <w:rPr>
          <w:sz w:val="16"/>
        </w:rPr>
        <w:t xml:space="preserve"> </w:t>
      </w:r>
      <w:r w:rsidRPr="006C0E80">
        <w:rPr>
          <w:sz w:val="16"/>
          <w:szCs w:val="16"/>
        </w:rPr>
        <w:t>higher than 10%.</w:t>
      </w:r>
      <w:r w:rsidRPr="006C0E80">
        <w:rPr>
          <w:sz w:val="16"/>
        </w:rPr>
        <w:t xml:space="preserve"> 120 The waiver application must demonstrate that data exists proving that the higher blend will not cause more pollution than gasoline. 121 In 2010, the EPA approved a waiver request from a group called Growth Energy seeking a 15% ethanol blend. 122 While that decision seems to bode well for Minnesota, it is still unclear whether the EPA will grant the state's waiver request for E20.</w:t>
      </w:r>
    </w:p>
    <w:p w14:paraId="56FFC99F" w14:textId="1E081C50" w:rsidR="000960F0" w:rsidRDefault="000960F0" w:rsidP="000960F0">
      <w:pPr>
        <w:rPr>
          <w:sz w:val="16"/>
        </w:rPr>
      </w:pPr>
      <w:r w:rsidRPr="006C0E80">
        <w:rPr>
          <w:sz w:val="16"/>
        </w:rPr>
        <w:t xml:space="preserve">[*523] </w:t>
      </w:r>
      <w:r w:rsidRPr="00D26C0A">
        <w:rPr>
          <w:rStyle w:val="StyleUnderline"/>
          <w:highlight w:val="green"/>
        </w:rPr>
        <w:t>States</w:t>
      </w:r>
      <w:r w:rsidRPr="006C0E80">
        <w:rPr>
          <w:rStyle w:val="StyleUnderline"/>
        </w:rPr>
        <w:t xml:space="preserve"> </w:t>
      </w:r>
      <w:r w:rsidRPr="00D26C0A">
        <w:rPr>
          <w:rStyle w:val="StyleUnderline"/>
          <w:highlight w:val="green"/>
        </w:rPr>
        <w:t>have been</w:t>
      </w:r>
      <w:r w:rsidRPr="006C0E80">
        <w:rPr>
          <w:sz w:val="16"/>
        </w:rPr>
        <w:t xml:space="preserve"> </w:t>
      </w:r>
      <w:r w:rsidRPr="00D26C0A">
        <w:rPr>
          <w:rStyle w:val="Emphasis"/>
          <w:highlight w:val="green"/>
        </w:rPr>
        <w:t>less successful</w:t>
      </w:r>
      <w:r w:rsidRPr="006C0E80">
        <w:rPr>
          <w:sz w:val="16"/>
        </w:rPr>
        <w:t xml:space="preserve"> </w:t>
      </w:r>
      <w:r w:rsidRPr="00D26C0A">
        <w:rPr>
          <w:rStyle w:val="StyleUnderline"/>
          <w:highlight w:val="green"/>
        </w:rPr>
        <w:t>when</w:t>
      </w:r>
      <w:r w:rsidRPr="006C0E80">
        <w:rPr>
          <w:rStyle w:val="StyleUnderline"/>
        </w:rPr>
        <w:t xml:space="preserve"> </w:t>
      </w:r>
      <w:r w:rsidRPr="00D26C0A">
        <w:rPr>
          <w:rStyle w:val="StyleUnderline"/>
          <w:highlight w:val="green"/>
        </w:rPr>
        <w:t>attempting</w:t>
      </w:r>
      <w:r w:rsidRPr="00D26C0A">
        <w:rPr>
          <w:sz w:val="16"/>
          <w:highlight w:val="green"/>
        </w:rPr>
        <w:t xml:space="preserve"> </w:t>
      </w:r>
      <w:r w:rsidRPr="00D26C0A">
        <w:rPr>
          <w:rStyle w:val="StyleUnderline"/>
          <w:highlight w:val="green"/>
        </w:rPr>
        <w:t xml:space="preserve">to </w:t>
      </w:r>
      <w:r w:rsidRPr="00D26C0A">
        <w:rPr>
          <w:rStyle w:val="Emphasis"/>
          <w:highlight w:val="green"/>
        </w:rPr>
        <w:t>provide</w:t>
      </w:r>
      <w:r w:rsidRPr="006C0E80">
        <w:rPr>
          <w:rStyle w:val="StyleUnderline"/>
        </w:rPr>
        <w:t xml:space="preserve"> </w:t>
      </w:r>
      <w:r w:rsidRPr="00D26C0A">
        <w:rPr>
          <w:rStyle w:val="StyleUnderline"/>
          <w:highlight w:val="green"/>
        </w:rPr>
        <w:t>their own</w:t>
      </w:r>
      <w:r w:rsidRPr="006C0E80">
        <w:rPr>
          <w:sz w:val="16"/>
        </w:rPr>
        <w:t xml:space="preserve"> </w:t>
      </w:r>
      <w:r w:rsidRPr="006C0E80">
        <w:rPr>
          <w:rStyle w:val="Emphasis"/>
        </w:rPr>
        <w:t>ethanol producers</w:t>
      </w:r>
      <w:r w:rsidRPr="006C0E80">
        <w:rPr>
          <w:sz w:val="16"/>
        </w:rPr>
        <w:t xml:space="preserve"> </w:t>
      </w:r>
      <w:r w:rsidRPr="006C0E80">
        <w:rPr>
          <w:rStyle w:val="StyleUnderline"/>
        </w:rPr>
        <w:t xml:space="preserve">with </w:t>
      </w:r>
      <w:r w:rsidRPr="00D26C0A">
        <w:rPr>
          <w:rStyle w:val="StyleUnderline"/>
          <w:highlight w:val="green"/>
        </w:rPr>
        <w:t>tax credits</w:t>
      </w:r>
      <w:r w:rsidRPr="006C0E80">
        <w:rPr>
          <w:sz w:val="16"/>
        </w:rPr>
        <w:t xml:space="preserve">. In 1984, </w:t>
      </w:r>
      <w:r w:rsidRPr="00D26C0A">
        <w:rPr>
          <w:rStyle w:val="Emphasis"/>
          <w:highlight w:val="green"/>
        </w:rPr>
        <w:t>Ohio</w:t>
      </w:r>
      <w:r w:rsidRPr="006C0E80">
        <w:rPr>
          <w:rStyle w:val="Emphasis"/>
        </w:rPr>
        <w:t xml:space="preserve"> granted a tax credit</w:t>
      </w:r>
      <w:r w:rsidRPr="006C0E80">
        <w:rPr>
          <w:sz w:val="16"/>
        </w:rPr>
        <w:t xml:space="preserve"> </w:t>
      </w:r>
      <w:r w:rsidRPr="006C0E80">
        <w:rPr>
          <w:rStyle w:val="StyleUnderline"/>
        </w:rPr>
        <w:t>against the</w:t>
      </w:r>
      <w:r w:rsidRPr="006C0E80">
        <w:rPr>
          <w:sz w:val="16"/>
        </w:rPr>
        <w:t xml:space="preserve"> </w:t>
      </w:r>
      <w:r w:rsidRPr="006C0E80">
        <w:rPr>
          <w:rStyle w:val="StyleUnderline"/>
        </w:rPr>
        <w:t>state gasoline tax</w:t>
      </w:r>
      <w:r w:rsidRPr="006C0E80">
        <w:rPr>
          <w:sz w:val="16"/>
        </w:rPr>
        <w:t xml:space="preserve"> </w:t>
      </w:r>
      <w:r w:rsidRPr="006C0E80">
        <w:rPr>
          <w:rStyle w:val="StyleUnderline"/>
        </w:rPr>
        <w:t>for each gallon</w:t>
      </w:r>
      <w:r w:rsidRPr="006C0E80">
        <w:rPr>
          <w:sz w:val="16"/>
        </w:rPr>
        <w:t xml:space="preserve"> </w:t>
      </w:r>
      <w:r w:rsidRPr="006C0E80">
        <w:rPr>
          <w:rStyle w:val="StyleUnderline"/>
        </w:rPr>
        <w:t>of ethanol-blended gasoline sold</w:t>
      </w:r>
      <w:r w:rsidRPr="006C0E80">
        <w:rPr>
          <w:sz w:val="16"/>
        </w:rPr>
        <w:t xml:space="preserve">, but provided that the credit would only extend to producers from states that granted a tax credit or refund similar to that of Ohio. 123 </w:t>
      </w:r>
      <w:r w:rsidRPr="00D26C0A">
        <w:rPr>
          <w:rStyle w:val="StyleUnderline"/>
          <w:highlight w:val="green"/>
        </w:rPr>
        <w:t>The</w:t>
      </w:r>
      <w:r w:rsidRPr="006C0E80">
        <w:rPr>
          <w:rStyle w:val="StyleUnderline"/>
        </w:rPr>
        <w:t xml:space="preserve"> United States </w:t>
      </w:r>
      <w:r w:rsidRPr="006C0E80">
        <w:rPr>
          <w:rStyle w:val="Emphasis"/>
        </w:rPr>
        <w:t xml:space="preserve">Supreme </w:t>
      </w:r>
      <w:r w:rsidRPr="00D26C0A">
        <w:rPr>
          <w:rStyle w:val="Emphasis"/>
          <w:highlight w:val="green"/>
        </w:rPr>
        <w:t>Court struck down</w:t>
      </w:r>
      <w:r w:rsidRPr="006C0E80">
        <w:rPr>
          <w:rStyle w:val="StyleUnderline"/>
        </w:rPr>
        <w:t xml:space="preserve"> </w:t>
      </w:r>
      <w:r w:rsidRPr="00D26C0A">
        <w:rPr>
          <w:rStyle w:val="StyleUnderline"/>
          <w:highlight w:val="green"/>
        </w:rPr>
        <w:t>this</w:t>
      </w:r>
      <w:r w:rsidRPr="006C0E80">
        <w:rPr>
          <w:rStyle w:val="StyleUnderline"/>
        </w:rPr>
        <w:t xml:space="preserve"> "reciprocity" </w:t>
      </w:r>
      <w:r w:rsidRPr="00D26C0A">
        <w:rPr>
          <w:rStyle w:val="StyleUnderline"/>
          <w:highlight w:val="green"/>
        </w:rPr>
        <w:t>statute</w:t>
      </w:r>
      <w:r w:rsidRPr="006C0E80">
        <w:rPr>
          <w:sz w:val="16"/>
        </w:rPr>
        <w:t xml:space="preserve"> in New Energy Co. v. Limbach. 124 While the Court did not say that reciprocity was per se unreasonable, it is now clear that a "state legislature wishing to promote ethanol by using tax credits must do so by promoting the entire industry, not merely its own producers… . A statute providing a tax credit that does not distinguish on the basis of the ethanol's origin would presumably be safe from Commerce Clause challenges." 125 It is important to note that </w:t>
      </w:r>
      <w:r w:rsidRPr="006C0E80">
        <w:rPr>
          <w:rStyle w:val="StyleUnderline"/>
        </w:rPr>
        <w:t xml:space="preserve">courts have </w:t>
      </w:r>
      <w:r w:rsidRPr="00D26C0A">
        <w:rPr>
          <w:rStyle w:val="StyleUnderline"/>
          <w:highlight w:val="green"/>
        </w:rPr>
        <w:t>used the</w:t>
      </w:r>
      <w:r w:rsidRPr="006C0E80">
        <w:rPr>
          <w:sz w:val="16"/>
        </w:rPr>
        <w:t xml:space="preserve"> </w:t>
      </w:r>
      <w:r w:rsidRPr="00D26C0A">
        <w:rPr>
          <w:rStyle w:val="Emphasis"/>
          <w:highlight w:val="green"/>
        </w:rPr>
        <w:t>Commerce Clause</w:t>
      </w:r>
      <w:r w:rsidRPr="006C0E80">
        <w:rPr>
          <w:sz w:val="16"/>
        </w:rPr>
        <w:t xml:space="preserve"> </w:t>
      </w:r>
      <w:r w:rsidRPr="00D26C0A">
        <w:rPr>
          <w:rStyle w:val="StyleUnderline"/>
          <w:highlight w:val="green"/>
        </w:rPr>
        <w:t>to prevent</w:t>
      </w:r>
      <w:r w:rsidRPr="006C0E80">
        <w:rPr>
          <w:rStyle w:val="StyleUnderline"/>
        </w:rPr>
        <w:t xml:space="preserve"> </w:t>
      </w:r>
      <w:r w:rsidRPr="00D26C0A">
        <w:rPr>
          <w:rStyle w:val="StyleUnderline"/>
          <w:highlight w:val="green"/>
        </w:rPr>
        <w:t>states</w:t>
      </w:r>
      <w:r w:rsidRPr="00D26C0A">
        <w:rPr>
          <w:sz w:val="16"/>
          <w:highlight w:val="green"/>
        </w:rPr>
        <w:t xml:space="preserve"> </w:t>
      </w:r>
      <w:r w:rsidRPr="00D26C0A">
        <w:rPr>
          <w:rStyle w:val="StyleUnderline"/>
          <w:highlight w:val="green"/>
        </w:rPr>
        <w:t>from limiting</w:t>
      </w:r>
      <w:r w:rsidRPr="006C0E80">
        <w:rPr>
          <w:sz w:val="16"/>
        </w:rPr>
        <w:t xml:space="preserve"> </w:t>
      </w:r>
      <w:r w:rsidRPr="006C0E80">
        <w:rPr>
          <w:rStyle w:val="Emphasis"/>
        </w:rPr>
        <w:t xml:space="preserve">interstate </w:t>
      </w:r>
      <w:r w:rsidRPr="00D26C0A">
        <w:rPr>
          <w:rStyle w:val="Emphasis"/>
          <w:highlight w:val="green"/>
        </w:rPr>
        <w:t>commerce</w:t>
      </w:r>
      <w:r w:rsidRPr="006C0E80">
        <w:rPr>
          <w:sz w:val="16"/>
        </w:rPr>
        <w:t xml:space="preserve">. 126 </w:t>
      </w:r>
      <w:r w:rsidRPr="00D26C0A">
        <w:rPr>
          <w:rStyle w:val="StyleUnderline"/>
          <w:highlight w:val="green"/>
        </w:rPr>
        <w:t>The</w:t>
      </w:r>
      <w:r w:rsidRPr="006C0E80">
        <w:rPr>
          <w:rStyle w:val="StyleUnderline"/>
        </w:rPr>
        <w:t xml:space="preserve"> Commerce </w:t>
      </w:r>
      <w:r w:rsidRPr="00D26C0A">
        <w:rPr>
          <w:rStyle w:val="StyleUnderline"/>
          <w:highlight w:val="green"/>
        </w:rPr>
        <w:t>Clause</w:t>
      </w:r>
      <w:r w:rsidRPr="006C0E80">
        <w:rPr>
          <w:sz w:val="16"/>
        </w:rPr>
        <w:t xml:space="preserve">, however, </w:t>
      </w:r>
      <w:r w:rsidRPr="00D26C0A">
        <w:rPr>
          <w:rStyle w:val="StyleUnderline"/>
          <w:highlight w:val="green"/>
        </w:rPr>
        <w:t>also gives Congress</w:t>
      </w:r>
      <w:r w:rsidRPr="006C0E80">
        <w:rPr>
          <w:sz w:val="16"/>
        </w:rPr>
        <w:t xml:space="preserve"> </w:t>
      </w:r>
      <w:r w:rsidRPr="006C0E80">
        <w:rPr>
          <w:rStyle w:val="Emphasis"/>
        </w:rPr>
        <w:t xml:space="preserve">expansive </w:t>
      </w:r>
      <w:r w:rsidRPr="00D26C0A">
        <w:rPr>
          <w:rStyle w:val="Emphasis"/>
          <w:highlight w:val="green"/>
        </w:rPr>
        <w:t>power</w:t>
      </w:r>
      <w:r w:rsidRPr="00D26C0A">
        <w:rPr>
          <w:sz w:val="16"/>
          <w:highlight w:val="green"/>
        </w:rPr>
        <w:t xml:space="preserve"> </w:t>
      </w:r>
      <w:r w:rsidRPr="00D26C0A">
        <w:rPr>
          <w:rStyle w:val="StyleUnderline"/>
          <w:highlight w:val="green"/>
        </w:rPr>
        <w:t>to regulate</w:t>
      </w:r>
      <w:r w:rsidRPr="006C0E80">
        <w:rPr>
          <w:sz w:val="16"/>
        </w:rPr>
        <w:t xml:space="preserve"> </w:t>
      </w:r>
      <w:r w:rsidRPr="00D26C0A">
        <w:rPr>
          <w:rStyle w:val="StyleUnderline"/>
          <w:highlight w:val="green"/>
        </w:rPr>
        <w:t>trade</w:t>
      </w:r>
      <w:r w:rsidRPr="006C0E80">
        <w:rPr>
          <w:rStyle w:val="StyleUnderline"/>
        </w:rPr>
        <w:t xml:space="preserve"> between states</w:t>
      </w:r>
      <w:r w:rsidRPr="006C0E80">
        <w:rPr>
          <w:sz w:val="16"/>
        </w:rPr>
        <w:t xml:space="preserve">, 127 </w:t>
      </w:r>
      <w:r w:rsidRPr="00D26C0A">
        <w:rPr>
          <w:rStyle w:val="StyleUnderline"/>
          <w:highlight w:val="green"/>
        </w:rPr>
        <w:t>and could</w:t>
      </w:r>
      <w:r w:rsidRPr="006C0E80">
        <w:rPr>
          <w:rStyle w:val="StyleUnderline"/>
        </w:rPr>
        <w:t xml:space="preserve"> be used</w:t>
      </w:r>
      <w:r w:rsidRPr="006C0E80">
        <w:rPr>
          <w:sz w:val="16"/>
        </w:rPr>
        <w:t xml:space="preserve"> </w:t>
      </w:r>
      <w:r w:rsidRPr="006C0E80">
        <w:rPr>
          <w:rStyle w:val="StyleUnderline"/>
        </w:rPr>
        <w:t xml:space="preserve">to </w:t>
      </w:r>
      <w:r w:rsidRPr="00D26C0A">
        <w:rPr>
          <w:rStyle w:val="Emphasis"/>
          <w:highlight w:val="green"/>
        </w:rPr>
        <w:t>limit</w:t>
      </w:r>
      <w:r w:rsidRPr="006C0E80">
        <w:rPr>
          <w:rStyle w:val="Emphasis"/>
        </w:rPr>
        <w:t xml:space="preserve"> the corn </w:t>
      </w:r>
      <w:r w:rsidRPr="00D26C0A">
        <w:rPr>
          <w:rStyle w:val="Emphasis"/>
          <w:highlight w:val="green"/>
        </w:rPr>
        <w:t>ethanol</w:t>
      </w:r>
      <w:r w:rsidRPr="006C0E80">
        <w:rPr>
          <w:rStyle w:val="Emphasis"/>
        </w:rPr>
        <w:t xml:space="preserve"> industry</w:t>
      </w:r>
      <w:r w:rsidRPr="006C0E80">
        <w:rPr>
          <w:sz w:val="16"/>
        </w:rPr>
        <w:t xml:space="preserve"> </w:t>
      </w:r>
      <w:r w:rsidRPr="00D26C0A">
        <w:rPr>
          <w:rStyle w:val="StyleUnderline"/>
          <w:highlight w:val="green"/>
        </w:rPr>
        <w:t>in the future</w:t>
      </w:r>
      <w:r w:rsidRPr="006C0E80">
        <w:rPr>
          <w:sz w:val="16"/>
        </w:rPr>
        <w:t>.</w:t>
      </w:r>
    </w:p>
    <w:p w14:paraId="3832F797" w14:textId="77777777" w:rsidR="007F2983" w:rsidRPr="000960F0" w:rsidRDefault="007F2983" w:rsidP="000960F0">
      <w:pPr>
        <w:rPr>
          <w:sz w:val="16"/>
        </w:rPr>
      </w:pPr>
    </w:p>
    <w:p w14:paraId="29FDF28E" w14:textId="4ED605E4" w:rsidR="00231B63" w:rsidRDefault="00231B63" w:rsidP="007F2983">
      <w:pPr>
        <w:pStyle w:val="Heading3"/>
      </w:pPr>
      <w:r>
        <w:t>Federal First Key</w:t>
      </w:r>
      <w:r w:rsidR="000960F0">
        <w:t xml:space="preserve"> – Certainty </w:t>
      </w:r>
    </w:p>
    <w:p w14:paraId="7F454299" w14:textId="2708CB3E" w:rsidR="00AF3291" w:rsidRDefault="00AF3291" w:rsidP="00AF3291">
      <w:pPr>
        <w:pStyle w:val="Heading4"/>
      </w:pPr>
      <w:r>
        <w:t xml:space="preserve">Extend 1ac Nelsen – The Court strikes down the CP – </w:t>
      </w:r>
      <w:r w:rsidRPr="00A92D81">
        <w:t>State LCFS programs are preempted by the RFS – federal reform is prerequisite to state implementation</w:t>
      </w:r>
      <w:r>
        <w:t xml:space="preserve"> </w:t>
      </w:r>
    </w:p>
    <w:p w14:paraId="1769E34A" w14:textId="54415896" w:rsidR="00AF3291" w:rsidRDefault="00AF3291" w:rsidP="00AF3291"/>
    <w:p w14:paraId="12F2E17A" w14:textId="46D7A685" w:rsidR="00AF3291" w:rsidRDefault="00AF3291" w:rsidP="00673512">
      <w:pPr>
        <w:pStyle w:val="Heading4"/>
      </w:pPr>
      <w:r>
        <w:t xml:space="preserve">Extend 1ac Bracmort – the current RFS has generated tremendous uncertainty </w:t>
      </w:r>
      <w:r w:rsidR="00673512">
        <w:t xml:space="preserve">– federal reform and instruction of state LCFS programs is vital to reinvigorate innovation efforts </w:t>
      </w:r>
    </w:p>
    <w:p w14:paraId="5A1C1062" w14:textId="77777777" w:rsidR="00673512" w:rsidRPr="00673512" w:rsidRDefault="00673512" w:rsidP="00673512"/>
    <w:p w14:paraId="74D9E183" w14:textId="7DF09E39" w:rsidR="00231B63" w:rsidRDefault="00231B63" w:rsidP="00231B63">
      <w:pPr>
        <w:pStyle w:val="Heading4"/>
      </w:pPr>
      <w:r>
        <w:t xml:space="preserve">The federal government </w:t>
      </w:r>
      <w:r w:rsidRPr="0031626D">
        <w:rPr>
          <w:u w:val="single"/>
        </w:rPr>
        <w:t>must act first</w:t>
      </w:r>
      <w:r>
        <w:t xml:space="preserve"> to prevent the </w:t>
      </w:r>
      <w:r w:rsidRPr="000D3DBB">
        <w:rPr>
          <w:u w:val="single"/>
        </w:rPr>
        <w:t>power imbalance</w:t>
      </w:r>
      <w:r>
        <w:t xml:space="preserve"> generating state uncertainty.</w:t>
      </w:r>
    </w:p>
    <w:p w14:paraId="65AD440A" w14:textId="77777777" w:rsidR="00231B63" w:rsidRPr="00AB15BA" w:rsidRDefault="00231B63" w:rsidP="00231B63">
      <w:r w:rsidRPr="00AB15BA">
        <w:rPr>
          <w:rFonts w:eastAsiaTheme="majorEastAsia" w:cstheme="majorBidi"/>
          <w:b/>
          <w:iCs/>
          <w:sz w:val="26"/>
        </w:rPr>
        <w:t>Roesler ’15</w:t>
      </w:r>
      <w:r>
        <w:t xml:space="preserve"> — Shannon M. Roesler. Professor of Law, Oklahoma City University School of Law, B.A., University of Kansas, M.A., University of Chicago, J.D., University of Kansas, LL.M., Georgetown University, M.A., University of Wisconsin; (2015; “Federalism and Local Environmental Regulation”; University of Michigan Libraries; </w:t>
      </w:r>
      <w:r w:rsidRPr="00AB15BA">
        <w:rPr>
          <w:i/>
          <w:iCs/>
        </w:rPr>
        <w:t>University of California, Davis, Law Review</w:t>
      </w:r>
      <w:r>
        <w:t>, Vol. 48; //LFS—JCM)</w:t>
      </w:r>
    </w:p>
    <w:p w14:paraId="431831BD" w14:textId="77777777" w:rsidR="00231B63" w:rsidRPr="00F56FD6" w:rsidRDefault="00231B63" w:rsidP="00231B63">
      <w:pPr>
        <w:rPr>
          <w:sz w:val="16"/>
          <w:szCs w:val="16"/>
        </w:rPr>
      </w:pPr>
      <w:r w:rsidRPr="00F56FD6">
        <w:rPr>
          <w:sz w:val="16"/>
          <w:szCs w:val="16"/>
        </w:rPr>
        <w:t>CAFO regulation is a strong case for</w:t>
      </w:r>
      <w:r w:rsidRPr="00F56FD6">
        <w:t xml:space="preserve"> </w:t>
      </w:r>
      <w:r w:rsidRPr="00D26C0A">
        <w:rPr>
          <w:rStyle w:val="Emphasis"/>
          <w:highlight w:val="green"/>
        </w:rPr>
        <w:t>fed</w:t>
      </w:r>
      <w:r w:rsidRPr="005A62C2">
        <w:rPr>
          <w:rStyle w:val="Emphasis"/>
        </w:rPr>
        <w:t xml:space="preserve">eral </w:t>
      </w:r>
      <w:r w:rsidRPr="00D26C0A">
        <w:rPr>
          <w:rStyle w:val="Emphasis"/>
          <w:highlight w:val="green"/>
        </w:rPr>
        <w:t>empowerment</w:t>
      </w:r>
      <w:r w:rsidRPr="0031626D">
        <w:rPr>
          <w:sz w:val="16"/>
        </w:rPr>
        <w:t xml:space="preserve"> </w:t>
      </w:r>
      <w:r w:rsidRPr="00D26C0A">
        <w:rPr>
          <w:rStyle w:val="StyleUnderline"/>
          <w:highlight w:val="green"/>
        </w:rPr>
        <w:t>of local authority</w:t>
      </w:r>
      <w:r w:rsidRPr="0031626D">
        <w:rPr>
          <w:sz w:val="16"/>
        </w:rPr>
        <w:t xml:space="preserve"> </w:t>
      </w:r>
      <w:r w:rsidRPr="006C2768">
        <w:rPr>
          <w:rStyle w:val="StyleUnderline"/>
        </w:rPr>
        <w:t xml:space="preserve">because it </w:t>
      </w:r>
      <w:r w:rsidRPr="00D26C0A">
        <w:rPr>
          <w:rStyle w:val="StyleUnderline"/>
          <w:highlight w:val="green"/>
        </w:rPr>
        <w:t>furthers</w:t>
      </w:r>
      <w:r w:rsidRPr="0031626D">
        <w:rPr>
          <w:sz w:val="16"/>
        </w:rPr>
        <w:t xml:space="preserve"> </w:t>
      </w:r>
      <w:r w:rsidRPr="006C2768">
        <w:rPr>
          <w:rStyle w:val="StyleUnderline"/>
        </w:rPr>
        <w:t xml:space="preserve">the </w:t>
      </w:r>
      <w:r w:rsidRPr="005A62C2">
        <w:rPr>
          <w:rStyle w:val="Emphasis"/>
        </w:rPr>
        <w:t xml:space="preserve">values underlying </w:t>
      </w:r>
      <w:r w:rsidRPr="00D26C0A">
        <w:rPr>
          <w:rStyle w:val="Emphasis"/>
          <w:highlight w:val="green"/>
        </w:rPr>
        <w:t>federalism</w:t>
      </w:r>
      <w:r w:rsidRPr="0031626D">
        <w:rPr>
          <w:sz w:val="16"/>
        </w:rPr>
        <w:t xml:space="preserve">. </w:t>
      </w:r>
      <w:r w:rsidRPr="00D26C0A">
        <w:rPr>
          <w:rStyle w:val="StyleUnderline"/>
          <w:highlight w:val="green"/>
        </w:rPr>
        <w:t xml:space="preserve">By </w:t>
      </w:r>
      <w:r w:rsidRPr="00D26C0A">
        <w:rPr>
          <w:rStyle w:val="Emphasis"/>
          <w:highlight w:val="green"/>
        </w:rPr>
        <w:t>preempting</w:t>
      </w:r>
      <w:r w:rsidRPr="0031626D">
        <w:rPr>
          <w:sz w:val="16"/>
        </w:rPr>
        <w:t xml:space="preserve"> </w:t>
      </w:r>
      <w:r w:rsidRPr="006C2768">
        <w:rPr>
          <w:rStyle w:val="StyleUnderline"/>
        </w:rPr>
        <w:t xml:space="preserve">state </w:t>
      </w:r>
      <w:r w:rsidRPr="00D26C0A">
        <w:rPr>
          <w:rStyle w:val="StyleUnderline"/>
          <w:highlight w:val="green"/>
        </w:rPr>
        <w:t xml:space="preserve">laws that </w:t>
      </w:r>
      <w:r w:rsidRPr="00D26C0A">
        <w:rPr>
          <w:rStyle w:val="Emphasis"/>
          <w:highlight w:val="green"/>
        </w:rPr>
        <w:t>limit</w:t>
      </w:r>
      <w:r w:rsidRPr="005A62C2">
        <w:rPr>
          <w:rStyle w:val="Emphasis"/>
        </w:rPr>
        <w:t xml:space="preserve"> </w:t>
      </w:r>
      <w:r w:rsidRPr="00D26C0A">
        <w:rPr>
          <w:rStyle w:val="Emphasis"/>
          <w:highlight w:val="green"/>
        </w:rPr>
        <w:t>local</w:t>
      </w:r>
      <w:r w:rsidRPr="005A62C2">
        <w:rPr>
          <w:rStyle w:val="Emphasis"/>
        </w:rPr>
        <w:t xml:space="preserve"> governments’</w:t>
      </w:r>
      <w:r w:rsidRPr="006C2768">
        <w:rPr>
          <w:rStyle w:val="StyleUnderline"/>
        </w:rPr>
        <w:t xml:space="preserve"> </w:t>
      </w:r>
      <w:r w:rsidRPr="00D26C0A">
        <w:rPr>
          <w:rStyle w:val="StyleUnderline"/>
          <w:highlight w:val="green"/>
        </w:rPr>
        <w:t>authority</w:t>
      </w:r>
      <w:r w:rsidRPr="0031626D">
        <w:rPr>
          <w:sz w:val="16"/>
        </w:rPr>
        <w:t xml:space="preserve"> to adopt ordinances protective of human health and the environment, </w:t>
      </w:r>
      <w:r w:rsidRPr="00D26C0A">
        <w:rPr>
          <w:rStyle w:val="StyleUnderline"/>
          <w:highlight w:val="green"/>
        </w:rPr>
        <w:t>federal law could</w:t>
      </w:r>
      <w:r w:rsidRPr="0031626D">
        <w:rPr>
          <w:sz w:val="16"/>
        </w:rPr>
        <w:t xml:space="preserve"> </w:t>
      </w:r>
      <w:r w:rsidRPr="006C2768">
        <w:rPr>
          <w:rStyle w:val="StyleUnderline"/>
        </w:rPr>
        <w:t xml:space="preserve">help </w:t>
      </w:r>
      <w:r w:rsidRPr="00D26C0A">
        <w:rPr>
          <w:rStyle w:val="Emphasis"/>
          <w:highlight w:val="green"/>
        </w:rPr>
        <w:t>offset imbalances</w:t>
      </w:r>
      <w:r w:rsidRPr="0031626D">
        <w:rPr>
          <w:sz w:val="16"/>
        </w:rPr>
        <w:t xml:space="preserve"> </w:t>
      </w:r>
      <w:r w:rsidRPr="00D26C0A">
        <w:rPr>
          <w:rStyle w:val="StyleUnderline"/>
          <w:highlight w:val="green"/>
        </w:rPr>
        <w:t>in power that occur</w:t>
      </w:r>
      <w:r w:rsidRPr="0031626D">
        <w:rPr>
          <w:sz w:val="16"/>
        </w:rPr>
        <w:t xml:space="preserve"> </w:t>
      </w:r>
      <w:r w:rsidRPr="00D26C0A">
        <w:rPr>
          <w:rStyle w:val="StyleUnderline"/>
          <w:highlight w:val="green"/>
        </w:rPr>
        <w:t>when the</w:t>
      </w:r>
      <w:r w:rsidRPr="006C2768">
        <w:rPr>
          <w:rStyle w:val="StyleUnderline"/>
        </w:rPr>
        <w:t xml:space="preserve"> </w:t>
      </w:r>
      <w:r w:rsidRPr="005A62C2">
        <w:rPr>
          <w:rStyle w:val="Emphasis"/>
        </w:rPr>
        <w:t xml:space="preserve">concentrated </w:t>
      </w:r>
      <w:r w:rsidRPr="00D26C0A">
        <w:rPr>
          <w:rStyle w:val="Emphasis"/>
          <w:highlight w:val="green"/>
        </w:rPr>
        <w:t>interests</w:t>
      </w:r>
      <w:r w:rsidRPr="00D26C0A">
        <w:rPr>
          <w:rStyle w:val="StyleUnderline"/>
          <w:highlight w:val="green"/>
        </w:rPr>
        <w:t xml:space="preserve"> of</w:t>
      </w:r>
      <w:r w:rsidRPr="006C2768">
        <w:rPr>
          <w:rStyle w:val="StyleUnderline"/>
        </w:rPr>
        <w:t xml:space="preserve"> </w:t>
      </w:r>
      <w:r w:rsidRPr="00D26C0A">
        <w:rPr>
          <w:rStyle w:val="StyleUnderline"/>
          <w:highlight w:val="green"/>
        </w:rPr>
        <w:t>big ag</w:t>
      </w:r>
      <w:r w:rsidRPr="006C2768">
        <w:rPr>
          <w:rStyle w:val="StyleUnderline"/>
        </w:rPr>
        <w:t>riculture</w:t>
      </w:r>
      <w:r w:rsidRPr="0031626D">
        <w:rPr>
          <w:sz w:val="16"/>
        </w:rPr>
        <w:t xml:space="preserve"> </w:t>
      </w:r>
      <w:r w:rsidRPr="00D26C0A">
        <w:rPr>
          <w:rStyle w:val="Emphasis"/>
          <w:highlight w:val="green"/>
        </w:rPr>
        <w:t>lobby</w:t>
      </w:r>
      <w:r w:rsidRPr="005A62C2">
        <w:rPr>
          <w:rStyle w:val="Emphasis"/>
        </w:rPr>
        <w:t xml:space="preserve"> state governments</w:t>
      </w:r>
      <w:r w:rsidRPr="0031626D">
        <w:rPr>
          <w:sz w:val="16"/>
        </w:rPr>
        <w:t xml:space="preserve"> </w:t>
      </w:r>
      <w:r w:rsidRPr="00D26C0A">
        <w:rPr>
          <w:rStyle w:val="StyleUnderline"/>
          <w:highlight w:val="green"/>
        </w:rPr>
        <w:t>for lax</w:t>
      </w:r>
      <w:r w:rsidRPr="006C2768">
        <w:rPr>
          <w:rStyle w:val="StyleUnderline"/>
        </w:rPr>
        <w:t xml:space="preserve"> </w:t>
      </w:r>
      <w:r w:rsidRPr="00D26C0A">
        <w:rPr>
          <w:rStyle w:val="StyleUnderline"/>
          <w:highlight w:val="green"/>
        </w:rPr>
        <w:t>reg</w:t>
      </w:r>
      <w:r w:rsidRPr="006C2768">
        <w:rPr>
          <w:rStyle w:val="StyleUnderline"/>
        </w:rPr>
        <w:t>ulation</w:t>
      </w:r>
      <w:r w:rsidRPr="00D26C0A">
        <w:rPr>
          <w:rStyle w:val="StyleUnderline"/>
          <w:highlight w:val="green"/>
        </w:rPr>
        <w:t>s</w:t>
      </w:r>
      <w:r w:rsidRPr="0031626D">
        <w:rPr>
          <w:sz w:val="16"/>
        </w:rPr>
        <w:t xml:space="preserve"> </w:t>
      </w:r>
      <w:r w:rsidRPr="00D26C0A">
        <w:rPr>
          <w:rStyle w:val="StyleUnderline"/>
          <w:highlight w:val="green"/>
        </w:rPr>
        <w:t xml:space="preserve">and </w:t>
      </w:r>
      <w:r w:rsidRPr="005A62C2">
        <w:rPr>
          <w:rStyle w:val="Emphasis"/>
        </w:rPr>
        <w:t xml:space="preserve">state </w:t>
      </w:r>
      <w:r w:rsidRPr="00D26C0A">
        <w:rPr>
          <w:rStyle w:val="Emphasis"/>
          <w:highlight w:val="green"/>
        </w:rPr>
        <w:t>agencies fail</w:t>
      </w:r>
      <w:r w:rsidRPr="00D26C0A">
        <w:rPr>
          <w:rStyle w:val="StyleUnderline"/>
          <w:highlight w:val="green"/>
        </w:rPr>
        <w:t xml:space="preserve"> to</w:t>
      </w:r>
      <w:r w:rsidRPr="006C2768">
        <w:rPr>
          <w:rStyle w:val="StyleUnderline"/>
        </w:rPr>
        <w:t xml:space="preserve"> monitor</w:t>
      </w:r>
      <w:r w:rsidRPr="0031626D">
        <w:rPr>
          <w:sz w:val="16"/>
        </w:rPr>
        <w:t xml:space="preserve"> </w:t>
      </w:r>
      <w:r w:rsidRPr="006C2768">
        <w:rPr>
          <w:rStyle w:val="StyleUnderline"/>
        </w:rPr>
        <w:t xml:space="preserve">and </w:t>
      </w:r>
      <w:r w:rsidRPr="00D26C0A">
        <w:rPr>
          <w:rStyle w:val="StyleUnderline"/>
          <w:highlight w:val="green"/>
        </w:rPr>
        <w:t>enforce</w:t>
      </w:r>
      <w:r w:rsidRPr="006C2768">
        <w:rPr>
          <w:rStyle w:val="StyleUnderline"/>
        </w:rPr>
        <w:t xml:space="preserve"> state </w:t>
      </w:r>
      <w:r w:rsidRPr="005A62C2">
        <w:rPr>
          <w:rStyle w:val="Emphasis"/>
        </w:rPr>
        <w:t>pollution control</w:t>
      </w:r>
      <w:r w:rsidRPr="006C2768">
        <w:rPr>
          <w:rStyle w:val="StyleUnderline"/>
        </w:rPr>
        <w:t xml:space="preserve"> </w:t>
      </w:r>
      <w:r w:rsidRPr="00D26C0A">
        <w:rPr>
          <w:rStyle w:val="StyleUnderline"/>
          <w:highlight w:val="green"/>
        </w:rPr>
        <w:t>standards</w:t>
      </w:r>
      <w:r w:rsidRPr="0031626D">
        <w:rPr>
          <w:sz w:val="16"/>
        </w:rPr>
        <w:t xml:space="preserve">.240 </w:t>
      </w:r>
      <w:r w:rsidRPr="00D26C0A">
        <w:rPr>
          <w:rStyle w:val="StyleUnderline"/>
          <w:highlight w:val="green"/>
        </w:rPr>
        <w:t>Ensuring local</w:t>
      </w:r>
      <w:r w:rsidRPr="0031626D">
        <w:rPr>
          <w:sz w:val="16"/>
        </w:rPr>
        <w:t xml:space="preserve"> </w:t>
      </w:r>
      <w:r w:rsidRPr="006C2768">
        <w:rPr>
          <w:rStyle w:val="StyleUnderline"/>
        </w:rPr>
        <w:t>communitie</w:t>
      </w:r>
      <w:r w:rsidRPr="00D26C0A">
        <w:rPr>
          <w:rStyle w:val="StyleUnderline"/>
          <w:highlight w:val="green"/>
        </w:rPr>
        <w:t>s</w:t>
      </w:r>
      <w:r w:rsidRPr="006C2768">
        <w:rPr>
          <w:rStyle w:val="StyleUnderline"/>
        </w:rPr>
        <w:t xml:space="preserve"> </w:t>
      </w:r>
      <w:r w:rsidRPr="00D26C0A">
        <w:rPr>
          <w:rStyle w:val="StyleUnderline"/>
          <w:highlight w:val="green"/>
        </w:rPr>
        <w:t>have the power</w:t>
      </w:r>
      <w:r w:rsidRPr="0031626D">
        <w:rPr>
          <w:sz w:val="16"/>
        </w:rPr>
        <w:t xml:space="preserve"> </w:t>
      </w:r>
      <w:r w:rsidRPr="006C2768">
        <w:rPr>
          <w:rStyle w:val="StyleUnderline"/>
        </w:rPr>
        <w:t>to decide</w:t>
      </w:r>
      <w:r w:rsidRPr="0031626D">
        <w:rPr>
          <w:sz w:val="16"/>
        </w:rPr>
        <w:t xml:space="preserve"> </w:t>
      </w:r>
      <w:r w:rsidRPr="006C2768">
        <w:rPr>
          <w:rStyle w:val="StyleUnderline"/>
        </w:rPr>
        <w:t>local land uses</w:t>
      </w:r>
      <w:r w:rsidRPr="0031626D">
        <w:rPr>
          <w:sz w:val="16"/>
        </w:rPr>
        <w:t xml:space="preserve"> and to safeguard the rural landscape </w:t>
      </w:r>
      <w:r w:rsidRPr="006C2768">
        <w:rPr>
          <w:rStyle w:val="StyleUnderline"/>
        </w:rPr>
        <w:t xml:space="preserve">also </w:t>
      </w:r>
      <w:r w:rsidRPr="00D26C0A">
        <w:rPr>
          <w:rStyle w:val="StyleUnderline"/>
          <w:highlight w:val="green"/>
        </w:rPr>
        <w:t>furthers</w:t>
      </w:r>
      <w:r w:rsidRPr="006C2768">
        <w:rPr>
          <w:rStyle w:val="StyleUnderline"/>
        </w:rPr>
        <w:t xml:space="preserve"> </w:t>
      </w:r>
      <w:r w:rsidRPr="005A62C2">
        <w:rPr>
          <w:rStyle w:val="Emphasis"/>
        </w:rPr>
        <w:t xml:space="preserve">core </w:t>
      </w:r>
      <w:r w:rsidRPr="00D26C0A">
        <w:rPr>
          <w:rStyle w:val="Emphasis"/>
          <w:highlight w:val="green"/>
        </w:rPr>
        <w:t>democratic values</w:t>
      </w:r>
      <w:r w:rsidRPr="00D26C0A">
        <w:rPr>
          <w:sz w:val="16"/>
          <w:highlight w:val="green"/>
        </w:rPr>
        <w:t xml:space="preserve"> </w:t>
      </w:r>
      <w:r w:rsidRPr="00D26C0A">
        <w:rPr>
          <w:rStyle w:val="StyleUnderline"/>
          <w:highlight w:val="green"/>
        </w:rPr>
        <w:t>by enhancing</w:t>
      </w:r>
      <w:r w:rsidRPr="0031626D">
        <w:rPr>
          <w:sz w:val="16"/>
        </w:rPr>
        <w:t xml:space="preserve"> </w:t>
      </w:r>
      <w:r w:rsidRPr="005A62C2">
        <w:rPr>
          <w:rStyle w:val="Emphasis"/>
        </w:rPr>
        <w:t xml:space="preserve">representation of </w:t>
      </w:r>
      <w:r w:rsidRPr="00D26C0A">
        <w:rPr>
          <w:rStyle w:val="Emphasis"/>
          <w:highlight w:val="green"/>
        </w:rPr>
        <w:t>local interests</w:t>
      </w:r>
      <w:r w:rsidRPr="0031626D">
        <w:rPr>
          <w:sz w:val="16"/>
        </w:rPr>
        <w:t xml:space="preserve"> </w:t>
      </w:r>
      <w:r w:rsidRPr="006C2768">
        <w:rPr>
          <w:rStyle w:val="StyleUnderline"/>
        </w:rPr>
        <w:t>and encouraging</w:t>
      </w:r>
      <w:r w:rsidRPr="0031626D">
        <w:rPr>
          <w:sz w:val="16"/>
        </w:rPr>
        <w:t xml:space="preserve"> </w:t>
      </w:r>
      <w:r w:rsidRPr="005A62C2">
        <w:rPr>
          <w:rStyle w:val="Emphasis"/>
        </w:rPr>
        <w:t>citizen participation</w:t>
      </w:r>
      <w:r w:rsidRPr="0031626D">
        <w:rPr>
          <w:sz w:val="16"/>
        </w:rPr>
        <w:t xml:space="preserve"> in local land use planning. Moreover, </w:t>
      </w:r>
      <w:r w:rsidRPr="006C2768">
        <w:rPr>
          <w:rStyle w:val="StyleUnderline"/>
        </w:rPr>
        <w:t>these democratic</w:t>
      </w:r>
      <w:r w:rsidRPr="0031626D">
        <w:rPr>
          <w:sz w:val="16"/>
        </w:rPr>
        <w:t xml:space="preserve"> </w:t>
      </w:r>
      <w:r w:rsidRPr="006C2768">
        <w:rPr>
          <w:rStyle w:val="StyleUnderline"/>
        </w:rPr>
        <w:t>benefits do not</w:t>
      </w:r>
      <w:r w:rsidRPr="0031626D">
        <w:rPr>
          <w:sz w:val="16"/>
        </w:rPr>
        <w:t xml:space="preserve"> </w:t>
      </w:r>
      <w:r w:rsidRPr="006C2768">
        <w:rPr>
          <w:rStyle w:val="StyleUnderline"/>
        </w:rPr>
        <w:t xml:space="preserve">come with </w:t>
      </w:r>
      <w:r w:rsidRPr="005A62C2">
        <w:rPr>
          <w:rStyle w:val="Emphasis"/>
        </w:rPr>
        <w:t>distributional costs</w:t>
      </w:r>
      <w:r w:rsidRPr="0031626D">
        <w:rPr>
          <w:sz w:val="16"/>
        </w:rPr>
        <w:t xml:space="preserve">. That is, although local conditions on CAFO operations and siting may increase meat-production costs (thereby raising the price for everyone),241 they do not clearly lead to the environmental justice concerns present with other industrial uses. Perhaps the strongest justification is economic: the matching principle sfuggests that </w:t>
      </w:r>
      <w:r w:rsidRPr="005A62C2">
        <w:rPr>
          <w:rStyle w:val="Emphasis"/>
        </w:rPr>
        <w:t>local</w:t>
      </w:r>
      <w:r w:rsidRPr="006C2768">
        <w:rPr>
          <w:rStyle w:val="StyleUnderline"/>
        </w:rPr>
        <w:t xml:space="preserve"> regulation</w:t>
      </w:r>
      <w:r w:rsidRPr="0031626D">
        <w:rPr>
          <w:sz w:val="16"/>
        </w:rPr>
        <w:t xml:space="preserve"> </w:t>
      </w:r>
      <w:r w:rsidRPr="005A62C2">
        <w:rPr>
          <w:rStyle w:val="Emphasis"/>
        </w:rPr>
        <w:t>is optimal</w:t>
      </w:r>
      <w:r w:rsidRPr="006C2768">
        <w:rPr>
          <w:rStyle w:val="StyleUnderline"/>
        </w:rPr>
        <w:t xml:space="preserve"> because it</w:t>
      </w:r>
      <w:r w:rsidRPr="0031626D">
        <w:rPr>
          <w:sz w:val="16"/>
        </w:rPr>
        <w:t xml:space="preserve"> </w:t>
      </w:r>
      <w:r w:rsidRPr="006C2768">
        <w:rPr>
          <w:rStyle w:val="StyleUnderline"/>
        </w:rPr>
        <w:t>matches the geographic</w:t>
      </w:r>
      <w:r w:rsidRPr="0031626D">
        <w:rPr>
          <w:sz w:val="16"/>
        </w:rPr>
        <w:t xml:space="preserve"> </w:t>
      </w:r>
      <w:r w:rsidRPr="006C2768">
        <w:rPr>
          <w:rStyle w:val="StyleUnderline"/>
        </w:rPr>
        <w:t>scope of the problem</w:t>
      </w:r>
      <w:r w:rsidRPr="0031626D">
        <w:rPr>
          <w:sz w:val="16"/>
        </w:rPr>
        <w:t xml:space="preserve">. As described </w:t>
      </w:r>
      <w:r w:rsidRPr="00F56FD6">
        <w:rPr>
          <w:sz w:val="16"/>
          <w:szCs w:val="16"/>
        </w:rPr>
        <w:t>above, pollution from CAFOs is essentially local in nature. Local standards and land use conditions designed to protect local resources simply ensure that CAFO owners and operators internalize the full costs of their operations.242</w:t>
      </w:r>
      <w:r>
        <w:rPr>
          <w:sz w:val="16"/>
          <w:szCs w:val="16"/>
        </w:rPr>
        <w:t xml:space="preserve"> </w:t>
      </w:r>
      <w:r w:rsidRPr="0031626D">
        <w:rPr>
          <w:sz w:val="16"/>
        </w:rPr>
        <w:t xml:space="preserve">More stringent </w:t>
      </w:r>
      <w:r w:rsidRPr="006C2768">
        <w:rPr>
          <w:rStyle w:val="StyleUnderline"/>
        </w:rPr>
        <w:t>local regulations</w:t>
      </w:r>
      <w:r w:rsidRPr="0031626D">
        <w:rPr>
          <w:sz w:val="16"/>
        </w:rPr>
        <w:t xml:space="preserve"> also </w:t>
      </w:r>
      <w:r w:rsidRPr="006C2768">
        <w:rPr>
          <w:rStyle w:val="StyleUnderline"/>
        </w:rPr>
        <w:t>further the structure</w:t>
      </w:r>
      <w:r w:rsidRPr="0031626D">
        <w:rPr>
          <w:sz w:val="16"/>
        </w:rPr>
        <w:t xml:space="preserve"> </w:t>
      </w:r>
      <w:r w:rsidRPr="006C2768">
        <w:rPr>
          <w:rStyle w:val="StyleUnderline"/>
        </w:rPr>
        <w:t>and values of</w:t>
      </w:r>
      <w:r w:rsidRPr="0031626D">
        <w:rPr>
          <w:sz w:val="16"/>
        </w:rPr>
        <w:t xml:space="preserve"> dynamic </w:t>
      </w:r>
      <w:r w:rsidRPr="005A62C2">
        <w:rPr>
          <w:rStyle w:val="Emphasis"/>
        </w:rPr>
        <w:t>federalism</w:t>
      </w:r>
      <w:r w:rsidRPr="0031626D">
        <w:rPr>
          <w:sz w:val="16"/>
        </w:rPr>
        <w:t xml:space="preserve">.243 </w:t>
      </w:r>
      <w:r w:rsidRPr="005A62C2">
        <w:rPr>
          <w:rStyle w:val="Emphasis"/>
        </w:rPr>
        <w:t>Preemption</w:t>
      </w:r>
      <w:r w:rsidRPr="006C2768">
        <w:rPr>
          <w:rStyle w:val="StyleUnderline"/>
        </w:rPr>
        <w:t xml:space="preserve"> of</w:t>
      </w:r>
      <w:r w:rsidRPr="0031626D">
        <w:rPr>
          <w:sz w:val="16"/>
        </w:rPr>
        <w:t xml:space="preserve"> </w:t>
      </w:r>
      <w:r w:rsidRPr="006C2768">
        <w:rPr>
          <w:rStyle w:val="StyleUnderline"/>
        </w:rPr>
        <w:t>regulatory authority</w:t>
      </w:r>
      <w:r w:rsidRPr="0031626D">
        <w:rPr>
          <w:sz w:val="16"/>
        </w:rPr>
        <w:t xml:space="preserve"> </w:t>
      </w:r>
      <w:r w:rsidRPr="006C2768">
        <w:rPr>
          <w:rStyle w:val="StyleUnderline"/>
        </w:rPr>
        <w:t>at any level</w:t>
      </w:r>
      <w:r w:rsidRPr="0031626D">
        <w:rPr>
          <w:sz w:val="16"/>
        </w:rPr>
        <w:t xml:space="preserve"> </w:t>
      </w:r>
      <w:r w:rsidRPr="006C2768">
        <w:rPr>
          <w:rStyle w:val="StyleUnderline"/>
        </w:rPr>
        <w:t xml:space="preserve">of government </w:t>
      </w:r>
      <w:r w:rsidRPr="005A62C2">
        <w:rPr>
          <w:rStyle w:val="Emphasis"/>
        </w:rPr>
        <w:t>sacrifices</w:t>
      </w:r>
      <w:r w:rsidRPr="0031626D">
        <w:rPr>
          <w:sz w:val="16"/>
        </w:rPr>
        <w:t xml:space="preserve"> </w:t>
      </w:r>
      <w:r w:rsidRPr="006C2768">
        <w:rPr>
          <w:rStyle w:val="StyleUnderline"/>
        </w:rPr>
        <w:t xml:space="preserve">the </w:t>
      </w:r>
      <w:r w:rsidRPr="005A62C2">
        <w:rPr>
          <w:rStyle w:val="Emphasis"/>
        </w:rPr>
        <w:t>plurality</w:t>
      </w:r>
      <w:r w:rsidRPr="0031626D">
        <w:rPr>
          <w:sz w:val="16"/>
        </w:rPr>
        <w:t xml:space="preserve">, </w:t>
      </w:r>
      <w:r w:rsidRPr="005A62C2">
        <w:rPr>
          <w:rStyle w:val="Emphasis"/>
        </w:rPr>
        <w:t>dialogue</w:t>
      </w:r>
      <w:r w:rsidRPr="0031626D">
        <w:rPr>
          <w:sz w:val="16"/>
        </w:rPr>
        <w:t xml:space="preserve">, </w:t>
      </w:r>
      <w:r w:rsidRPr="006C2768">
        <w:rPr>
          <w:rStyle w:val="StyleUnderline"/>
        </w:rPr>
        <w:t xml:space="preserve">and </w:t>
      </w:r>
      <w:r w:rsidRPr="005A62C2">
        <w:rPr>
          <w:rStyle w:val="Emphasis"/>
        </w:rPr>
        <w:t>redundancy</w:t>
      </w:r>
      <w:r w:rsidRPr="006C2768">
        <w:rPr>
          <w:rStyle w:val="StyleUnderline"/>
        </w:rPr>
        <w:t xml:space="preserve"> characteristic</w:t>
      </w:r>
      <w:r w:rsidRPr="0031626D">
        <w:rPr>
          <w:sz w:val="16"/>
        </w:rPr>
        <w:t xml:space="preserve"> of dynamic models. </w:t>
      </w:r>
      <w:r w:rsidRPr="00D26C0A">
        <w:rPr>
          <w:rStyle w:val="Emphasis"/>
          <w:highlight w:val="green"/>
        </w:rPr>
        <w:t>Local authority</w:t>
      </w:r>
      <w:r w:rsidRPr="006C2768">
        <w:rPr>
          <w:rStyle w:val="StyleUnderline"/>
        </w:rPr>
        <w:t xml:space="preserve"> </w:t>
      </w:r>
      <w:r w:rsidRPr="00D26C0A">
        <w:rPr>
          <w:rStyle w:val="StyleUnderline"/>
          <w:highlight w:val="green"/>
        </w:rPr>
        <w:t>to regulate</w:t>
      </w:r>
      <w:r w:rsidRPr="0031626D">
        <w:rPr>
          <w:sz w:val="16"/>
        </w:rPr>
        <w:t xml:space="preserve"> </w:t>
      </w:r>
      <w:r w:rsidRPr="00F56FD6">
        <w:rPr>
          <w:sz w:val="16"/>
          <w:szCs w:val="16"/>
        </w:rPr>
        <w:t>CAFOs</w:t>
      </w:r>
      <w:r w:rsidRPr="00F56FD6">
        <w:t xml:space="preserve"> </w:t>
      </w:r>
      <w:r w:rsidRPr="00D26C0A">
        <w:rPr>
          <w:rStyle w:val="StyleUnderline"/>
          <w:highlight w:val="green"/>
        </w:rPr>
        <w:t>encourages</w:t>
      </w:r>
      <w:r w:rsidRPr="00D26C0A">
        <w:rPr>
          <w:sz w:val="16"/>
          <w:highlight w:val="green"/>
        </w:rPr>
        <w:t xml:space="preserve"> </w:t>
      </w:r>
      <w:r w:rsidRPr="00D26C0A">
        <w:rPr>
          <w:rStyle w:val="Emphasis"/>
          <w:highlight w:val="green"/>
        </w:rPr>
        <w:t>innovation</w:t>
      </w:r>
      <w:r w:rsidRPr="006C2768">
        <w:rPr>
          <w:rStyle w:val="StyleUnderline"/>
        </w:rPr>
        <w:t xml:space="preserve"> and </w:t>
      </w:r>
      <w:r w:rsidRPr="005A62C2">
        <w:rPr>
          <w:rStyle w:val="Emphasis"/>
        </w:rPr>
        <w:t>experimentation</w:t>
      </w:r>
      <w:r w:rsidRPr="0031626D">
        <w:rPr>
          <w:sz w:val="16"/>
        </w:rPr>
        <w:t xml:space="preserve"> </w:t>
      </w:r>
      <w:r w:rsidRPr="006C2768">
        <w:rPr>
          <w:rStyle w:val="StyleUnderline"/>
        </w:rPr>
        <w:t>at local levels</w:t>
      </w:r>
      <w:r w:rsidRPr="0031626D">
        <w:rPr>
          <w:sz w:val="16"/>
        </w:rPr>
        <w:t xml:space="preserve">, </w:t>
      </w:r>
      <w:r w:rsidRPr="00D26C0A">
        <w:rPr>
          <w:rStyle w:val="StyleUnderline"/>
          <w:highlight w:val="green"/>
        </w:rPr>
        <w:t>which</w:t>
      </w:r>
      <w:r w:rsidRPr="0031626D">
        <w:rPr>
          <w:sz w:val="16"/>
        </w:rPr>
        <w:t xml:space="preserve"> in turn </w:t>
      </w:r>
      <w:r w:rsidRPr="00D26C0A">
        <w:rPr>
          <w:rStyle w:val="StyleUnderline"/>
          <w:highlight w:val="green"/>
        </w:rPr>
        <w:t>leads to</w:t>
      </w:r>
      <w:r w:rsidRPr="006C2768">
        <w:rPr>
          <w:rStyle w:val="StyleUnderline"/>
        </w:rPr>
        <w:t xml:space="preserve"> both</w:t>
      </w:r>
      <w:r w:rsidRPr="0031626D">
        <w:rPr>
          <w:sz w:val="16"/>
        </w:rPr>
        <w:t xml:space="preserve"> </w:t>
      </w:r>
      <w:r w:rsidRPr="00D26C0A">
        <w:rPr>
          <w:rStyle w:val="Emphasis"/>
          <w:highlight w:val="green"/>
        </w:rPr>
        <w:t>horizontal and vertical</w:t>
      </w:r>
      <w:r w:rsidRPr="0031626D">
        <w:rPr>
          <w:sz w:val="16"/>
        </w:rPr>
        <w:t xml:space="preserve"> </w:t>
      </w:r>
      <w:r w:rsidRPr="00D26C0A">
        <w:rPr>
          <w:rStyle w:val="StyleUnderline"/>
          <w:highlight w:val="green"/>
        </w:rPr>
        <w:t>dialogue</w:t>
      </w:r>
      <w:r w:rsidRPr="0031626D">
        <w:rPr>
          <w:sz w:val="16"/>
        </w:rPr>
        <w:t xml:space="preserve">. </w:t>
      </w:r>
      <w:r w:rsidRPr="001A67FE">
        <w:rPr>
          <w:rStyle w:val="StyleUnderline"/>
        </w:rPr>
        <w:t>Localities may learn from</w:t>
      </w:r>
      <w:r w:rsidRPr="0031626D">
        <w:rPr>
          <w:sz w:val="16"/>
        </w:rPr>
        <w:t xml:space="preserve"> </w:t>
      </w:r>
      <w:r w:rsidRPr="001A67FE">
        <w:rPr>
          <w:rStyle w:val="StyleUnderline"/>
        </w:rPr>
        <w:t xml:space="preserve">each other’s </w:t>
      </w:r>
      <w:r w:rsidRPr="005A62C2">
        <w:rPr>
          <w:rStyle w:val="Emphasis"/>
        </w:rPr>
        <w:t>regulatory innovations</w:t>
      </w:r>
      <w:r w:rsidRPr="0031626D">
        <w:rPr>
          <w:sz w:val="16"/>
        </w:rPr>
        <w:t xml:space="preserve">. In addition, </w:t>
      </w:r>
      <w:r w:rsidRPr="001A67FE">
        <w:rPr>
          <w:rStyle w:val="StyleUnderline"/>
        </w:rPr>
        <w:t>to the extent that</w:t>
      </w:r>
      <w:r w:rsidRPr="0031626D">
        <w:rPr>
          <w:sz w:val="16"/>
        </w:rPr>
        <w:t xml:space="preserve"> </w:t>
      </w:r>
      <w:r w:rsidRPr="001A67FE">
        <w:rPr>
          <w:rStyle w:val="StyleUnderline"/>
        </w:rPr>
        <w:t xml:space="preserve">state or </w:t>
      </w:r>
      <w:r w:rsidRPr="005A62C2">
        <w:rPr>
          <w:rStyle w:val="Emphasis"/>
        </w:rPr>
        <w:t>federal regulation</w:t>
      </w:r>
      <w:r w:rsidRPr="0031626D">
        <w:rPr>
          <w:sz w:val="16"/>
        </w:rPr>
        <w:t xml:space="preserve"> </w:t>
      </w:r>
      <w:r w:rsidRPr="001A67FE">
        <w:rPr>
          <w:rStyle w:val="StyleUnderline"/>
        </w:rPr>
        <w:t>is beneficial or more</w:t>
      </w:r>
      <w:r w:rsidRPr="0031626D">
        <w:rPr>
          <w:sz w:val="16"/>
        </w:rPr>
        <w:t xml:space="preserve"> </w:t>
      </w:r>
      <w:r w:rsidRPr="001A67FE">
        <w:rPr>
          <w:rStyle w:val="StyleUnderline"/>
        </w:rPr>
        <w:t>efficient</w:t>
      </w:r>
      <w:r w:rsidRPr="0031626D">
        <w:rPr>
          <w:sz w:val="16"/>
        </w:rPr>
        <w:t xml:space="preserve">, </w:t>
      </w:r>
      <w:r w:rsidRPr="001A67FE">
        <w:rPr>
          <w:rStyle w:val="StyleUnderline"/>
        </w:rPr>
        <w:t>local regulation can</w:t>
      </w:r>
      <w:r w:rsidRPr="0031626D">
        <w:rPr>
          <w:sz w:val="16"/>
        </w:rPr>
        <w:t xml:space="preserve"> </w:t>
      </w:r>
      <w:r w:rsidRPr="001A67FE">
        <w:rPr>
          <w:rStyle w:val="StyleUnderline"/>
        </w:rPr>
        <w:t xml:space="preserve">prompt </w:t>
      </w:r>
      <w:r w:rsidRPr="005A62C2">
        <w:rPr>
          <w:rStyle w:val="Emphasis"/>
        </w:rPr>
        <w:t>concurrent regulation</w:t>
      </w:r>
      <w:r w:rsidRPr="001A67FE">
        <w:rPr>
          <w:rStyle w:val="StyleUnderline"/>
        </w:rPr>
        <w:t xml:space="preserve"> at higher levels</w:t>
      </w:r>
      <w:r w:rsidRPr="0031626D">
        <w:rPr>
          <w:sz w:val="16"/>
        </w:rPr>
        <w:t xml:space="preserve">. </w:t>
      </w:r>
      <w:r w:rsidRPr="001A67FE">
        <w:rPr>
          <w:rStyle w:val="StyleUnderline"/>
        </w:rPr>
        <w:t xml:space="preserve">State and </w:t>
      </w:r>
      <w:r w:rsidRPr="0031626D">
        <w:rPr>
          <w:rStyle w:val="StyleUnderline"/>
        </w:rPr>
        <w:t>federal</w:t>
      </w:r>
      <w:r w:rsidRPr="0031626D">
        <w:rPr>
          <w:sz w:val="16"/>
        </w:rPr>
        <w:t xml:space="preserve"> </w:t>
      </w:r>
      <w:r w:rsidRPr="005A62C2">
        <w:rPr>
          <w:rStyle w:val="Emphasis"/>
        </w:rPr>
        <w:t>pollution-control</w:t>
      </w:r>
      <w:r w:rsidRPr="001A67FE">
        <w:rPr>
          <w:rStyle w:val="StyleUnderline"/>
        </w:rPr>
        <w:t xml:space="preserve"> </w:t>
      </w:r>
      <w:r w:rsidRPr="0031626D">
        <w:rPr>
          <w:rStyle w:val="StyleUnderline"/>
        </w:rPr>
        <w:t>standards</w:t>
      </w:r>
      <w:r w:rsidRPr="0031626D">
        <w:rPr>
          <w:sz w:val="16"/>
        </w:rPr>
        <w:t xml:space="preserve"> </w:t>
      </w:r>
      <w:r w:rsidRPr="001A67FE">
        <w:rPr>
          <w:rStyle w:val="StyleUnderline"/>
        </w:rPr>
        <w:t xml:space="preserve">can </w:t>
      </w:r>
      <w:r w:rsidRPr="0031626D">
        <w:rPr>
          <w:rStyle w:val="StyleUnderline"/>
        </w:rPr>
        <w:t>function as floors</w:t>
      </w:r>
      <w:r w:rsidRPr="0031626D">
        <w:rPr>
          <w:sz w:val="16"/>
        </w:rPr>
        <w:t xml:space="preserve">, </w:t>
      </w:r>
      <w:r w:rsidRPr="001A67FE">
        <w:rPr>
          <w:rStyle w:val="StyleUnderline"/>
        </w:rPr>
        <w:t>ensuring minimum protection</w:t>
      </w:r>
      <w:r w:rsidRPr="0031626D">
        <w:rPr>
          <w:sz w:val="16"/>
        </w:rPr>
        <w:t xml:space="preserve">, </w:t>
      </w:r>
      <w:r w:rsidRPr="001A67FE">
        <w:rPr>
          <w:rStyle w:val="StyleUnderline"/>
        </w:rPr>
        <w:t>but allowing local governments</w:t>
      </w:r>
      <w:r w:rsidRPr="0031626D">
        <w:rPr>
          <w:sz w:val="16"/>
        </w:rPr>
        <w:t xml:space="preserve"> </w:t>
      </w:r>
      <w:r w:rsidRPr="001A67FE">
        <w:rPr>
          <w:rStyle w:val="StyleUnderline"/>
        </w:rPr>
        <w:t xml:space="preserve">to adopt more </w:t>
      </w:r>
      <w:r w:rsidRPr="005A62C2">
        <w:rPr>
          <w:rStyle w:val="Emphasis"/>
        </w:rPr>
        <w:t>stringent standards</w:t>
      </w:r>
      <w:r w:rsidRPr="0031626D">
        <w:rPr>
          <w:sz w:val="16"/>
        </w:rPr>
        <w:t xml:space="preserve"> </w:t>
      </w:r>
      <w:r w:rsidRPr="001A67FE">
        <w:rPr>
          <w:rStyle w:val="StyleUnderline"/>
        </w:rPr>
        <w:t>and enforcement</w:t>
      </w:r>
      <w:r w:rsidRPr="0031626D">
        <w:rPr>
          <w:sz w:val="16"/>
        </w:rPr>
        <w:t xml:space="preserve"> </w:t>
      </w:r>
      <w:r w:rsidRPr="006C2768">
        <w:rPr>
          <w:rStyle w:val="StyleUnderline"/>
        </w:rPr>
        <w:t>mechanisms</w:t>
      </w:r>
      <w:r w:rsidRPr="0031626D">
        <w:rPr>
          <w:sz w:val="16"/>
        </w:rPr>
        <w:t>. 244</w:t>
      </w:r>
      <w:r>
        <w:rPr>
          <w:sz w:val="16"/>
        </w:rPr>
        <w:t xml:space="preserve"> </w:t>
      </w:r>
      <w:r w:rsidRPr="00F56FD6">
        <w:rPr>
          <w:sz w:val="16"/>
          <w:szCs w:val="16"/>
        </w:rPr>
        <w:t>Lastly, federal empowerment in this context is also consistent with the objectives of federal environmental law and policy. Nonpoint source pollution from agricultural runoff, including runoff from animal feeding operations, is the number one source of water pollution in surveyed lakes and rivers.245 Although Congress passed the Clean Water Act largely to address the discharge of point-source pollutants (not agricultural runoff and other nonpoint-source pollutants), the Act defines “point source” to include “concentrated animal feeding operation[s]” that discharge into navigable waters.246 CAFOs may not, therefore, discharge pollutants into surface waters without a permit under the National Pollutant Discharge Elimination System (“NPDES”).247 In order to ensure all discharges are covered by the agricultural stormwater exemption, an animal feeding operation that meets the regulatory definition of a CAFO must comply with the terms of a general or individual NPDES permit. These terms will incorporate technology-based effluent limitations and require the implementation of a nutrient management plan (“NMP”) that addresses nine “minimum practices” outlined in EPA regulations.248</w:t>
      </w:r>
      <w:r>
        <w:rPr>
          <w:sz w:val="16"/>
          <w:szCs w:val="16"/>
        </w:rPr>
        <w:t xml:space="preserve"> </w:t>
      </w:r>
      <w:r w:rsidRPr="00F56FD6">
        <w:rPr>
          <w:sz w:val="16"/>
          <w:szCs w:val="16"/>
        </w:rPr>
        <w:t>Federal law leaves much of the permit writing and enforcement to states. The EPA has delegated NPDES permitting authority to state agencies in all but a few states.249 For many CAFOs, state permitting agencies determine the specific technology-based standards on a case-by-case basis using best professional judgment.250 This means that best management practices are often specified at the state, rather than federal, level. Permitting authorities also largely determine which aspects of a CAFO’s submitted NMP are incorporated into the permit and are free to impose additional, more stringent conditions than those required by federal regulations.251 Monitoring and enforcement are also subject to state implementation and oversight.252</w:t>
      </w:r>
      <w:r>
        <w:rPr>
          <w:sz w:val="16"/>
          <w:szCs w:val="16"/>
        </w:rPr>
        <w:t xml:space="preserve"> </w:t>
      </w:r>
      <w:r w:rsidRPr="00D26C0A">
        <w:rPr>
          <w:rStyle w:val="StyleUnderline"/>
          <w:highlight w:val="green"/>
        </w:rPr>
        <w:t>Federal</w:t>
      </w:r>
      <w:r w:rsidRPr="00F56FD6">
        <w:t xml:space="preserve"> </w:t>
      </w:r>
      <w:r w:rsidRPr="00F56FD6">
        <w:rPr>
          <w:sz w:val="16"/>
          <w:szCs w:val="16"/>
        </w:rPr>
        <w:t>CAFO</w:t>
      </w:r>
      <w:r w:rsidRPr="00F56FD6">
        <w:t xml:space="preserve"> </w:t>
      </w:r>
      <w:r w:rsidRPr="00D26C0A">
        <w:rPr>
          <w:rStyle w:val="StyleUnderline"/>
          <w:highlight w:val="green"/>
        </w:rPr>
        <w:t>regulations</w:t>
      </w:r>
      <w:r w:rsidRPr="00D26C0A">
        <w:rPr>
          <w:sz w:val="16"/>
          <w:highlight w:val="green"/>
        </w:rPr>
        <w:t xml:space="preserve"> </w:t>
      </w:r>
      <w:r w:rsidRPr="00D26C0A">
        <w:rPr>
          <w:rStyle w:val="StyleUnderline"/>
          <w:highlight w:val="green"/>
        </w:rPr>
        <w:t>are clearly</w:t>
      </w:r>
      <w:r w:rsidRPr="0031626D">
        <w:rPr>
          <w:sz w:val="16"/>
        </w:rPr>
        <w:t xml:space="preserve"> </w:t>
      </w:r>
      <w:r w:rsidRPr="00D26C0A">
        <w:rPr>
          <w:rStyle w:val="StyleUnderline"/>
          <w:highlight w:val="green"/>
        </w:rPr>
        <w:t>minimal</w:t>
      </w:r>
      <w:r w:rsidRPr="006C2768">
        <w:rPr>
          <w:rStyle w:val="StyleUnderline"/>
        </w:rPr>
        <w:t xml:space="preserve"> measures</w:t>
      </w:r>
      <w:r w:rsidRPr="0031626D">
        <w:rPr>
          <w:sz w:val="16"/>
        </w:rPr>
        <w:t xml:space="preserve"> — </w:t>
      </w:r>
      <w:r w:rsidRPr="00D26C0A">
        <w:rPr>
          <w:rStyle w:val="StyleUnderline"/>
          <w:highlight w:val="green"/>
        </w:rPr>
        <w:t>limited in</w:t>
      </w:r>
      <w:r w:rsidRPr="006C2768">
        <w:rPr>
          <w:rStyle w:val="StyleUnderline"/>
        </w:rPr>
        <w:t xml:space="preserve"> both </w:t>
      </w:r>
      <w:r w:rsidRPr="00D26C0A">
        <w:rPr>
          <w:rStyle w:val="Emphasis"/>
          <w:highlight w:val="green"/>
        </w:rPr>
        <w:t>stringency</w:t>
      </w:r>
      <w:r w:rsidRPr="0031626D">
        <w:rPr>
          <w:sz w:val="16"/>
        </w:rPr>
        <w:t xml:space="preserve"> </w:t>
      </w:r>
      <w:r w:rsidRPr="006C2768">
        <w:rPr>
          <w:rStyle w:val="StyleUnderline"/>
        </w:rPr>
        <w:t xml:space="preserve">and </w:t>
      </w:r>
      <w:r w:rsidRPr="005A62C2">
        <w:rPr>
          <w:rStyle w:val="Emphasis"/>
        </w:rPr>
        <w:t>jurisdictional reach</w:t>
      </w:r>
      <w:r w:rsidRPr="0031626D">
        <w:rPr>
          <w:sz w:val="16"/>
        </w:rPr>
        <w:t xml:space="preserve">.253 Like federal regulations governing other NPDES permits, the CAFO </w:t>
      </w:r>
      <w:r w:rsidRPr="006C2768">
        <w:rPr>
          <w:rStyle w:val="StyleUnderline"/>
        </w:rPr>
        <w:t>regulations are</w:t>
      </w:r>
      <w:r w:rsidRPr="0031626D">
        <w:rPr>
          <w:sz w:val="16"/>
        </w:rPr>
        <w:t xml:space="preserve"> minimum standards </w:t>
      </w:r>
      <w:r w:rsidRPr="00D26C0A">
        <w:rPr>
          <w:rStyle w:val="Emphasis"/>
          <w:highlight w:val="green"/>
        </w:rPr>
        <w:t>designed as floors</w:t>
      </w:r>
      <w:r w:rsidRPr="0031626D">
        <w:rPr>
          <w:sz w:val="16"/>
        </w:rPr>
        <w:t xml:space="preserve">, </w:t>
      </w:r>
      <w:r w:rsidRPr="00D26C0A">
        <w:rPr>
          <w:rStyle w:val="StyleUnderline"/>
          <w:highlight w:val="green"/>
        </w:rPr>
        <w:t xml:space="preserve">rather than </w:t>
      </w:r>
      <w:r w:rsidRPr="00D26C0A">
        <w:rPr>
          <w:rStyle w:val="Emphasis"/>
          <w:highlight w:val="green"/>
        </w:rPr>
        <w:t>ceilings</w:t>
      </w:r>
      <w:r w:rsidRPr="0031626D">
        <w:rPr>
          <w:sz w:val="16"/>
        </w:rPr>
        <w:t xml:space="preserve">, </w:t>
      </w:r>
      <w:r w:rsidRPr="00D26C0A">
        <w:rPr>
          <w:rStyle w:val="StyleUnderline"/>
          <w:highlight w:val="green"/>
        </w:rPr>
        <w:t>leaving</w:t>
      </w:r>
      <w:r w:rsidRPr="006C2768">
        <w:rPr>
          <w:rStyle w:val="StyleUnderline"/>
        </w:rPr>
        <w:t xml:space="preserve"> </w:t>
      </w:r>
      <w:r w:rsidRPr="005A62C2">
        <w:rPr>
          <w:rStyle w:val="Emphasis"/>
        </w:rPr>
        <w:t xml:space="preserve">ample </w:t>
      </w:r>
      <w:r w:rsidRPr="00D26C0A">
        <w:rPr>
          <w:rStyle w:val="Emphasis"/>
          <w:highlight w:val="green"/>
        </w:rPr>
        <w:t>room</w:t>
      </w:r>
      <w:r w:rsidRPr="00D26C0A">
        <w:rPr>
          <w:sz w:val="16"/>
          <w:highlight w:val="green"/>
        </w:rPr>
        <w:t xml:space="preserve"> </w:t>
      </w:r>
      <w:r w:rsidRPr="00D26C0A">
        <w:rPr>
          <w:rStyle w:val="StyleUnderline"/>
          <w:highlight w:val="green"/>
        </w:rPr>
        <w:t xml:space="preserve">for states to </w:t>
      </w:r>
      <w:r w:rsidRPr="00D26C0A">
        <w:rPr>
          <w:rStyle w:val="Emphasis"/>
          <w:highlight w:val="green"/>
        </w:rPr>
        <w:t>tailor</w:t>
      </w:r>
      <w:r w:rsidRPr="005A62C2">
        <w:rPr>
          <w:rStyle w:val="Emphasis"/>
        </w:rPr>
        <w:t xml:space="preserve"> permits</w:t>
      </w:r>
      <w:r w:rsidRPr="006C2768">
        <w:rPr>
          <w:rStyle w:val="StyleUnderline"/>
        </w:rPr>
        <w:t xml:space="preserve"> </w:t>
      </w:r>
      <w:r w:rsidRPr="00D26C0A">
        <w:rPr>
          <w:rStyle w:val="StyleUnderline"/>
          <w:highlight w:val="green"/>
        </w:rPr>
        <w:t xml:space="preserve">to </w:t>
      </w:r>
      <w:r w:rsidRPr="00D26C0A">
        <w:rPr>
          <w:rStyle w:val="Emphasis"/>
          <w:highlight w:val="green"/>
        </w:rPr>
        <w:t>local conditions</w:t>
      </w:r>
      <w:r w:rsidRPr="0031626D">
        <w:rPr>
          <w:sz w:val="16"/>
        </w:rPr>
        <w:t xml:space="preserve">. </w:t>
      </w:r>
      <w:r w:rsidRPr="0010103E">
        <w:rPr>
          <w:rStyle w:val="StyleUnderline"/>
        </w:rPr>
        <w:t>This tailoring is especially important in addressing agricultural discharges</w:t>
      </w:r>
      <w:r w:rsidRPr="00F56FD6">
        <w:rPr>
          <w:sz w:val="16"/>
          <w:szCs w:val="16"/>
        </w:rPr>
        <w:t>. Unlike typical end-ofthe pipe dischargers, CAFOs often discharge into surface water indirectly by failing to store, treat, and apply animal waste in ways that prevent it from running off into water. Requirements governing waste management therefore require knowledge of local conditions (for example, geography and weather). In short, adequate regulation of CAFOs requires local knowledge and oversight. By ensuring states do not limit local authority to regulate consistent with federal standards, Congress would further the objectives of the Clean Water Act.254</w:t>
      </w:r>
    </w:p>
    <w:p w14:paraId="36444A0F" w14:textId="72054286" w:rsidR="00231B63" w:rsidRPr="00231B63" w:rsidRDefault="00231B63" w:rsidP="00231B63"/>
    <w:p w14:paraId="10B2644F" w14:textId="2AE59837" w:rsidR="00270BAB" w:rsidRDefault="00270BAB" w:rsidP="00270BAB">
      <w:pPr>
        <w:pStyle w:val="Heading2"/>
      </w:pPr>
      <w:r>
        <w:t>AT EPA CP</w:t>
      </w:r>
    </w:p>
    <w:p w14:paraId="290CD05D" w14:textId="6F564EBA" w:rsidR="0082501B" w:rsidRDefault="0082501B" w:rsidP="0082501B">
      <w:pPr>
        <w:pStyle w:val="Heading4"/>
      </w:pPr>
      <w:r>
        <w:t xml:space="preserve">Legislative </w:t>
      </w:r>
      <w:r w:rsidRPr="00B629BC">
        <w:rPr>
          <w:u w:val="single"/>
        </w:rPr>
        <w:t>durability</w:t>
      </w:r>
      <w:r>
        <w:t xml:space="preserve"> is key. Unilateral agency action prolongs status quo practices amidst mass uncertainty that decks any hope of innovation.</w:t>
      </w:r>
    </w:p>
    <w:p w14:paraId="6BA23728" w14:textId="77777777" w:rsidR="0082501B" w:rsidRDefault="0082501B" w:rsidP="0082501B">
      <w:pPr>
        <w:spacing w:after="0"/>
      </w:pPr>
      <w:r w:rsidRPr="006020BE">
        <w:rPr>
          <w:rFonts w:eastAsiaTheme="majorEastAsia" w:cstheme="majorBidi"/>
          <w:b/>
          <w:iCs/>
          <w:sz w:val="26"/>
        </w:rPr>
        <w:t>VanHook ’17</w:t>
      </w:r>
      <w:r>
        <w:t xml:space="preserve"> — Garlan Joseph VanHook, Article Editor, Kentucky Journal of Equine, Agriculture, and Natural Resources Law, B.B.A. Marketing and Management, University of Kentucky, J.D., University of Kentucky College of Law; (2017; “NOTE: EPA NOT TO BLAME FOR RFS PITFALLS: A CALL TO CONGRESS TO RESTRUCTURE THE RFS PROGRAM”; University of Michigan Libraries, Nexis Uni; </w:t>
      </w:r>
      <w:r w:rsidRPr="006020BE">
        <w:rPr>
          <w:i/>
          <w:iCs/>
        </w:rPr>
        <w:t>Kentucky Journal of Equine, Agriculture, and Natural Resources Law</w:t>
      </w:r>
      <w:r>
        <w:t>, Vol. 9; //LFS—JCM)</w:t>
      </w:r>
    </w:p>
    <w:p w14:paraId="492ADC49" w14:textId="77777777" w:rsidR="0082501B" w:rsidRPr="00B629BC" w:rsidRDefault="0082501B" w:rsidP="0082501B">
      <w:pPr>
        <w:spacing w:after="0"/>
        <w:rPr>
          <w:sz w:val="16"/>
        </w:rPr>
      </w:pPr>
      <w:r w:rsidRPr="00B629BC">
        <w:rPr>
          <w:sz w:val="16"/>
          <w:szCs w:val="16"/>
        </w:rPr>
        <w:t>The major issue for the EPA lies within the guidance</w:t>
      </w:r>
      <w:r w:rsidRPr="00B629BC">
        <w:rPr>
          <w:sz w:val="16"/>
        </w:rPr>
        <w:t xml:space="preserve"> they have received, or lack thereof. 156 </w:t>
      </w:r>
      <w:r w:rsidRPr="00B629BC">
        <w:rPr>
          <w:rStyle w:val="StyleUnderline"/>
        </w:rPr>
        <w:t xml:space="preserve">The </w:t>
      </w:r>
      <w:r w:rsidRPr="00B629BC">
        <w:rPr>
          <w:rStyle w:val="Emphasis"/>
        </w:rPr>
        <w:t>EPA's failures</w:t>
      </w:r>
      <w:r w:rsidRPr="00B629BC">
        <w:rPr>
          <w:sz w:val="16"/>
        </w:rPr>
        <w:t xml:space="preserve"> </w:t>
      </w:r>
      <w:r w:rsidRPr="00B629BC">
        <w:rPr>
          <w:rStyle w:val="StyleUnderline"/>
        </w:rPr>
        <w:t>in relation to the</w:t>
      </w:r>
      <w:r w:rsidRPr="00B629BC">
        <w:rPr>
          <w:sz w:val="16"/>
        </w:rPr>
        <w:t xml:space="preserve"> </w:t>
      </w:r>
      <w:r w:rsidRPr="00B629BC">
        <w:rPr>
          <w:rStyle w:val="StyleUnderline"/>
        </w:rPr>
        <w:t>RFS are caused</w:t>
      </w:r>
      <w:r w:rsidRPr="00B629BC">
        <w:rPr>
          <w:sz w:val="16"/>
        </w:rPr>
        <w:t xml:space="preserve"> </w:t>
      </w:r>
      <w:r w:rsidRPr="00B629BC">
        <w:rPr>
          <w:rStyle w:val="StyleUnderline"/>
        </w:rPr>
        <w:t xml:space="preserve">by </w:t>
      </w:r>
      <w:r w:rsidRPr="00B629BC">
        <w:rPr>
          <w:rStyle w:val="Emphasis"/>
        </w:rPr>
        <w:t>Congress's unwillingness</w:t>
      </w:r>
      <w:r w:rsidRPr="00B629BC">
        <w:rPr>
          <w:rStyle w:val="StyleUnderline"/>
        </w:rPr>
        <w:t xml:space="preserve"> to adapt</w:t>
      </w:r>
      <w:r w:rsidRPr="00B629BC">
        <w:rPr>
          <w:sz w:val="16"/>
        </w:rPr>
        <w:t xml:space="preserve"> </w:t>
      </w:r>
      <w:r w:rsidRPr="00B629BC">
        <w:rPr>
          <w:rStyle w:val="StyleUnderline"/>
        </w:rPr>
        <w:t>the RFS legislation</w:t>
      </w:r>
      <w:r w:rsidRPr="00B629BC">
        <w:rPr>
          <w:sz w:val="16"/>
        </w:rPr>
        <w:t xml:space="preserve"> for changed circumstances. 157 </w:t>
      </w:r>
      <w:r w:rsidRPr="00D26C0A">
        <w:rPr>
          <w:rStyle w:val="StyleUnderline"/>
          <w:highlight w:val="green"/>
        </w:rPr>
        <w:t>Only Congress</w:t>
      </w:r>
      <w:r w:rsidRPr="00B629BC">
        <w:rPr>
          <w:sz w:val="16"/>
        </w:rPr>
        <w:t xml:space="preserve"> </w:t>
      </w:r>
      <w:r w:rsidRPr="00D26C0A">
        <w:rPr>
          <w:rStyle w:val="StyleUnderline"/>
          <w:highlight w:val="green"/>
        </w:rPr>
        <w:t>has</w:t>
      </w:r>
      <w:r w:rsidRPr="00B629BC">
        <w:rPr>
          <w:rStyle w:val="StyleUnderline"/>
        </w:rPr>
        <w:t xml:space="preserve"> the </w:t>
      </w:r>
      <w:r w:rsidRPr="00D26C0A">
        <w:rPr>
          <w:rStyle w:val="StyleUnderline"/>
          <w:highlight w:val="green"/>
        </w:rPr>
        <w:t>power</w:t>
      </w:r>
      <w:r w:rsidRPr="00D26C0A">
        <w:rPr>
          <w:sz w:val="16"/>
          <w:highlight w:val="green"/>
        </w:rPr>
        <w:t xml:space="preserve"> </w:t>
      </w:r>
      <w:r w:rsidRPr="00D26C0A">
        <w:rPr>
          <w:rStyle w:val="StyleUnderline"/>
          <w:highlight w:val="green"/>
        </w:rPr>
        <w:t>to</w:t>
      </w:r>
      <w:r w:rsidRPr="00B629BC">
        <w:rPr>
          <w:rStyle w:val="StyleUnderline"/>
        </w:rPr>
        <w:t xml:space="preserve"> make a</w:t>
      </w:r>
      <w:r w:rsidRPr="00B629BC">
        <w:rPr>
          <w:sz w:val="16"/>
        </w:rPr>
        <w:t xml:space="preserve"> </w:t>
      </w:r>
      <w:r w:rsidRPr="00B629BC">
        <w:rPr>
          <w:rStyle w:val="Emphasis"/>
        </w:rPr>
        <w:t xml:space="preserve">substantial </w:t>
      </w:r>
      <w:r w:rsidRPr="00D26C0A">
        <w:rPr>
          <w:rStyle w:val="Emphasis"/>
          <w:highlight w:val="green"/>
        </w:rPr>
        <w:t>change</w:t>
      </w:r>
      <w:r w:rsidRPr="00B629BC">
        <w:rPr>
          <w:sz w:val="16"/>
        </w:rPr>
        <w:t xml:space="preserve"> </w:t>
      </w:r>
      <w:r w:rsidRPr="00B629BC">
        <w:rPr>
          <w:rStyle w:val="StyleUnderline"/>
        </w:rPr>
        <w:t xml:space="preserve">to </w:t>
      </w:r>
      <w:r w:rsidRPr="00D26C0A">
        <w:rPr>
          <w:rStyle w:val="StyleUnderline"/>
          <w:highlight w:val="green"/>
        </w:rPr>
        <w:t>the legislation</w:t>
      </w:r>
      <w:r w:rsidRPr="00B629BC">
        <w:rPr>
          <w:sz w:val="16"/>
        </w:rPr>
        <w:t xml:space="preserve">. 158 </w:t>
      </w:r>
      <w:r w:rsidRPr="00D26C0A">
        <w:rPr>
          <w:rStyle w:val="StyleUnderline"/>
          <w:highlight w:val="green"/>
        </w:rPr>
        <w:t>Until</w:t>
      </w:r>
      <w:r w:rsidRPr="00B629BC">
        <w:rPr>
          <w:rStyle w:val="StyleUnderline"/>
        </w:rPr>
        <w:t xml:space="preserve"> a </w:t>
      </w:r>
      <w:r w:rsidRPr="00D26C0A">
        <w:rPr>
          <w:rStyle w:val="StyleUnderline"/>
          <w:highlight w:val="green"/>
        </w:rPr>
        <w:t>legislative</w:t>
      </w:r>
      <w:r w:rsidRPr="00D26C0A">
        <w:rPr>
          <w:sz w:val="16"/>
          <w:highlight w:val="green"/>
        </w:rPr>
        <w:t xml:space="preserve"> </w:t>
      </w:r>
      <w:r w:rsidRPr="00D26C0A">
        <w:rPr>
          <w:rStyle w:val="StyleUnderline"/>
          <w:highlight w:val="green"/>
        </w:rPr>
        <w:t>change</w:t>
      </w:r>
      <w:r w:rsidRPr="00B629BC">
        <w:rPr>
          <w:rStyle w:val="StyleUnderline"/>
        </w:rPr>
        <w:t xml:space="preserve"> is made</w:t>
      </w:r>
      <w:r w:rsidRPr="00B629BC">
        <w:rPr>
          <w:sz w:val="16"/>
        </w:rPr>
        <w:t xml:space="preserve">, </w:t>
      </w:r>
      <w:r w:rsidRPr="00D26C0A">
        <w:rPr>
          <w:rStyle w:val="StyleUnderline"/>
          <w:highlight w:val="green"/>
        </w:rPr>
        <w:t xml:space="preserve">a </w:t>
      </w:r>
      <w:r w:rsidRPr="00D26C0A">
        <w:rPr>
          <w:rStyle w:val="Emphasis"/>
          <w:highlight w:val="green"/>
        </w:rPr>
        <w:t>great deal will</w:t>
      </w:r>
      <w:r w:rsidRPr="00B629BC">
        <w:rPr>
          <w:rStyle w:val="Emphasis"/>
        </w:rPr>
        <w:t xml:space="preserve"> </w:t>
      </w:r>
      <w:r w:rsidRPr="00D26C0A">
        <w:rPr>
          <w:rStyle w:val="Emphasis"/>
          <w:highlight w:val="green"/>
        </w:rPr>
        <w:t>remain uncertain</w:t>
      </w:r>
      <w:r w:rsidRPr="00B629BC">
        <w:rPr>
          <w:sz w:val="16"/>
        </w:rPr>
        <w:t xml:space="preserve"> </w:t>
      </w:r>
      <w:r w:rsidRPr="00B629BC">
        <w:rPr>
          <w:rStyle w:val="StyleUnderline"/>
        </w:rPr>
        <w:t>for the EPA</w:t>
      </w:r>
      <w:r w:rsidRPr="00B629BC">
        <w:rPr>
          <w:sz w:val="16"/>
        </w:rPr>
        <w:t xml:space="preserve"> when attempting to establish blending standards.</w:t>
      </w:r>
    </w:p>
    <w:p w14:paraId="0C51C5F2" w14:textId="77777777" w:rsidR="0082501B" w:rsidRPr="00B629BC" w:rsidRDefault="0082501B" w:rsidP="0082501B">
      <w:pPr>
        <w:rPr>
          <w:sz w:val="16"/>
        </w:rPr>
      </w:pPr>
      <w:r w:rsidRPr="00B629BC">
        <w:rPr>
          <w:rStyle w:val="StyleUnderline"/>
        </w:rPr>
        <w:t>[*184]</w:t>
      </w:r>
      <w:r w:rsidRPr="00B629BC">
        <w:rPr>
          <w:sz w:val="16"/>
        </w:rPr>
        <w:t xml:space="preserve"> </w:t>
      </w:r>
      <w:r w:rsidRPr="00B629BC">
        <w:rPr>
          <w:rStyle w:val="StyleUnderline"/>
        </w:rPr>
        <w:t>Much</w:t>
      </w:r>
      <w:r w:rsidRPr="00B629BC">
        <w:rPr>
          <w:sz w:val="16"/>
        </w:rPr>
        <w:t xml:space="preserve"> </w:t>
      </w:r>
      <w:r w:rsidRPr="00D26C0A">
        <w:rPr>
          <w:rStyle w:val="StyleUnderline"/>
          <w:highlight w:val="green"/>
        </w:rPr>
        <w:t xml:space="preserve">like a </w:t>
      </w:r>
      <w:r w:rsidRPr="00D26C0A">
        <w:rPr>
          <w:rStyle w:val="Emphasis"/>
          <w:highlight w:val="green"/>
        </w:rPr>
        <w:t>chain reaction</w:t>
      </w:r>
      <w:r w:rsidRPr="00B629BC">
        <w:rPr>
          <w:sz w:val="16"/>
        </w:rPr>
        <w:t xml:space="preserve">, </w:t>
      </w:r>
      <w:r w:rsidRPr="00D26C0A">
        <w:rPr>
          <w:rStyle w:val="StyleUnderline"/>
          <w:highlight w:val="green"/>
        </w:rPr>
        <w:t>uncertainty</w:t>
      </w:r>
      <w:r w:rsidRPr="00B629BC">
        <w:rPr>
          <w:sz w:val="16"/>
        </w:rPr>
        <w:t xml:space="preserve"> </w:t>
      </w:r>
      <w:r w:rsidRPr="00D26C0A">
        <w:rPr>
          <w:rStyle w:val="StyleUnderline"/>
          <w:highlight w:val="green"/>
        </w:rPr>
        <w:t>at the top</w:t>
      </w:r>
      <w:r w:rsidRPr="00B629BC">
        <w:rPr>
          <w:sz w:val="16"/>
        </w:rPr>
        <w:t xml:space="preserve"> </w:t>
      </w:r>
      <w:r w:rsidRPr="00D26C0A">
        <w:rPr>
          <w:rStyle w:val="StyleUnderline"/>
          <w:highlight w:val="green"/>
        </w:rPr>
        <w:t>causes</w:t>
      </w:r>
      <w:r w:rsidRPr="00B629BC">
        <w:rPr>
          <w:rStyle w:val="StyleUnderline"/>
        </w:rPr>
        <w:t xml:space="preserve"> </w:t>
      </w:r>
      <w:r w:rsidRPr="00D26C0A">
        <w:rPr>
          <w:rStyle w:val="Emphasis"/>
          <w:highlight w:val="green"/>
        </w:rPr>
        <w:t>uncertainty at the bottom</w:t>
      </w:r>
      <w:r w:rsidRPr="00B629BC">
        <w:rPr>
          <w:sz w:val="16"/>
        </w:rPr>
        <w:t xml:space="preserve">. </w:t>
      </w:r>
      <w:r w:rsidRPr="00D26C0A">
        <w:rPr>
          <w:rStyle w:val="StyleUnderline"/>
          <w:highlight w:val="green"/>
        </w:rPr>
        <w:t>Fuel producers</w:t>
      </w:r>
      <w:r w:rsidRPr="00B629BC">
        <w:rPr>
          <w:sz w:val="16"/>
        </w:rPr>
        <w:t xml:space="preserve"> </w:t>
      </w:r>
      <w:r w:rsidRPr="00B629BC">
        <w:rPr>
          <w:rStyle w:val="StyleUnderline"/>
        </w:rPr>
        <w:t xml:space="preserve">have </w:t>
      </w:r>
      <w:r w:rsidRPr="00D26C0A">
        <w:rPr>
          <w:rStyle w:val="StyleUnderline"/>
          <w:highlight w:val="green"/>
        </w:rPr>
        <w:t>faced</w:t>
      </w:r>
      <w:r w:rsidRPr="00B629BC">
        <w:rPr>
          <w:sz w:val="16"/>
        </w:rPr>
        <w:t xml:space="preserve"> </w:t>
      </w:r>
      <w:r w:rsidRPr="00B629BC">
        <w:rPr>
          <w:rStyle w:val="StyleUnderline"/>
        </w:rPr>
        <w:t xml:space="preserve">as </w:t>
      </w:r>
      <w:r w:rsidRPr="00B629BC">
        <w:rPr>
          <w:rStyle w:val="Emphasis"/>
        </w:rPr>
        <w:t xml:space="preserve">much </w:t>
      </w:r>
      <w:r w:rsidRPr="00D26C0A">
        <w:rPr>
          <w:rStyle w:val="Emphasis"/>
          <w:highlight w:val="green"/>
        </w:rPr>
        <w:t>caprice</w:t>
      </w:r>
      <w:r w:rsidRPr="00B629BC">
        <w:rPr>
          <w:sz w:val="16"/>
        </w:rPr>
        <w:t xml:space="preserve">, if not more, </w:t>
      </w:r>
      <w:r w:rsidRPr="00B629BC">
        <w:rPr>
          <w:rStyle w:val="StyleUnderline"/>
        </w:rPr>
        <w:t>than the EPA</w:t>
      </w:r>
      <w:r w:rsidRPr="00B629BC">
        <w:rPr>
          <w:sz w:val="16"/>
        </w:rPr>
        <w:t xml:space="preserve">, </w:t>
      </w:r>
      <w:r w:rsidRPr="00B629BC">
        <w:rPr>
          <w:rStyle w:val="StyleUnderline"/>
        </w:rPr>
        <w:t>in their efforts</w:t>
      </w:r>
      <w:r w:rsidRPr="00B629BC">
        <w:rPr>
          <w:sz w:val="16"/>
        </w:rPr>
        <w:t xml:space="preserve"> </w:t>
      </w:r>
      <w:r w:rsidRPr="00D26C0A">
        <w:rPr>
          <w:rStyle w:val="StyleUnderline"/>
          <w:highlight w:val="green"/>
        </w:rPr>
        <w:t xml:space="preserve">to </w:t>
      </w:r>
      <w:r w:rsidRPr="00D26C0A">
        <w:rPr>
          <w:rStyle w:val="Emphasis"/>
          <w:highlight w:val="green"/>
        </w:rPr>
        <w:t>comply</w:t>
      </w:r>
      <w:r w:rsidRPr="00B629BC">
        <w:rPr>
          <w:rStyle w:val="Emphasis"/>
        </w:rPr>
        <w:t xml:space="preserve"> with the RFS</w:t>
      </w:r>
      <w:r w:rsidRPr="00B629BC">
        <w:rPr>
          <w:sz w:val="16"/>
        </w:rPr>
        <w:t xml:space="preserve">. 159 During </w:t>
      </w:r>
      <w:r w:rsidRPr="00D26C0A">
        <w:rPr>
          <w:rStyle w:val="StyleUnderline"/>
          <w:highlight w:val="green"/>
        </w:rPr>
        <w:t>the EPA's</w:t>
      </w:r>
      <w:r w:rsidRPr="00B629BC">
        <w:rPr>
          <w:sz w:val="16"/>
        </w:rPr>
        <w:t xml:space="preserve"> appointment as the administrator of the RFS legislation, </w:t>
      </w:r>
      <w:r w:rsidRPr="00B629BC">
        <w:rPr>
          <w:rStyle w:val="StyleUnderline"/>
        </w:rPr>
        <w:t>the agency</w:t>
      </w:r>
      <w:r w:rsidRPr="00B629BC">
        <w:rPr>
          <w:sz w:val="16"/>
        </w:rPr>
        <w:t xml:space="preserve"> </w:t>
      </w:r>
      <w:r w:rsidRPr="00B629BC">
        <w:rPr>
          <w:rStyle w:val="StyleUnderline"/>
        </w:rPr>
        <w:t xml:space="preserve">has </w:t>
      </w:r>
      <w:r w:rsidRPr="00D26C0A">
        <w:rPr>
          <w:rStyle w:val="Emphasis"/>
          <w:highlight w:val="green"/>
        </w:rPr>
        <w:t>failed</w:t>
      </w:r>
      <w:r w:rsidRPr="00B629BC">
        <w:rPr>
          <w:rStyle w:val="Emphasis"/>
        </w:rPr>
        <w:t xml:space="preserve"> nearly </w:t>
      </w:r>
      <w:r w:rsidRPr="00D26C0A">
        <w:rPr>
          <w:rStyle w:val="Emphasis"/>
          <w:highlight w:val="green"/>
        </w:rPr>
        <w:t>every year</w:t>
      </w:r>
      <w:r w:rsidRPr="00D26C0A">
        <w:rPr>
          <w:rStyle w:val="StyleUnderline"/>
          <w:highlight w:val="green"/>
        </w:rPr>
        <w:t xml:space="preserve"> to</w:t>
      </w:r>
      <w:r w:rsidRPr="00D26C0A">
        <w:rPr>
          <w:sz w:val="16"/>
          <w:highlight w:val="green"/>
        </w:rPr>
        <w:t xml:space="preserve"> </w:t>
      </w:r>
      <w:r w:rsidRPr="00D26C0A">
        <w:rPr>
          <w:rStyle w:val="StyleUnderline"/>
          <w:highlight w:val="green"/>
        </w:rPr>
        <w:t>meet the</w:t>
      </w:r>
      <w:r w:rsidRPr="00B629BC">
        <w:rPr>
          <w:rStyle w:val="StyleUnderline"/>
        </w:rPr>
        <w:t xml:space="preserve"> annual</w:t>
      </w:r>
      <w:r w:rsidRPr="00B629BC">
        <w:rPr>
          <w:sz w:val="16"/>
        </w:rPr>
        <w:t xml:space="preserve"> November 30th </w:t>
      </w:r>
      <w:r w:rsidRPr="00D26C0A">
        <w:rPr>
          <w:rStyle w:val="StyleUnderline"/>
          <w:highlight w:val="green"/>
        </w:rPr>
        <w:t>deadline in</w:t>
      </w:r>
      <w:r w:rsidRPr="00B629BC">
        <w:rPr>
          <w:rStyle w:val="StyleUnderline"/>
        </w:rPr>
        <w:t xml:space="preserve"> </w:t>
      </w:r>
      <w:r w:rsidRPr="00D26C0A">
        <w:rPr>
          <w:rStyle w:val="StyleUnderline"/>
          <w:highlight w:val="green"/>
        </w:rPr>
        <w:t>releasing</w:t>
      </w:r>
      <w:r w:rsidRPr="00B629BC">
        <w:rPr>
          <w:sz w:val="16"/>
        </w:rPr>
        <w:t xml:space="preserve"> </w:t>
      </w:r>
      <w:r w:rsidRPr="00D26C0A">
        <w:rPr>
          <w:rStyle w:val="StyleUnderline"/>
          <w:highlight w:val="green"/>
        </w:rPr>
        <w:t>the ethanol</w:t>
      </w:r>
      <w:r w:rsidRPr="00B629BC">
        <w:rPr>
          <w:rStyle w:val="StyleUnderline"/>
        </w:rPr>
        <w:t>-blending</w:t>
      </w:r>
      <w:r w:rsidRPr="00B629BC">
        <w:rPr>
          <w:sz w:val="16"/>
        </w:rPr>
        <w:t xml:space="preserve"> </w:t>
      </w:r>
      <w:r w:rsidRPr="00B629BC">
        <w:rPr>
          <w:rStyle w:val="StyleUnderline"/>
        </w:rPr>
        <w:t xml:space="preserve">volume </w:t>
      </w:r>
      <w:r w:rsidRPr="00D26C0A">
        <w:rPr>
          <w:rStyle w:val="StyleUnderline"/>
          <w:highlight w:val="green"/>
        </w:rPr>
        <w:t>requirements</w:t>
      </w:r>
      <w:r w:rsidRPr="00B629BC">
        <w:rPr>
          <w:sz w:val="16"/>
        </w:rPr>
        <w:t xml:space="preserve">. 160 In some cases </w:t>
      </w:r>
      <w:r w:rsidRPr="00B629BC">
        <w:rPr>
          <w:rStyle w:val="StyleUnderline"/>
        </w:rPr>
        <w:t>the EPA was late</w:t>
      </w:r>
      <w:r w:rsidRPr="00B629BC">
        <w:rPr>
          <w:sz w:val="16"/>
        </w:rPr>
        <w:t xml:space="preserve"> </w:t>
      </w:r>
      <w:r w:rsidRPr="00B629BC">
        <w:rPr>
          <w:rStyle w:val="StyleUnderline"/>
        </w:rPr>
        <w:t>by over a year</w:t>
      </w:r>
      <w:r w:rsidRPr="00B629BC">
        <w:rPr>
          <w:sz w:val="16"/>
        </w:rPr>
        <w:t xml:space="preserve">. 161 Moreover, </w:t>
      </w:r>
      <w:r w:rsidRPr="00B629BC">
        <w:rPr>
          <w:rStyle w:val="StyleUnderline"/>
        </w:rPr>
        <w:t xml:space="preserve">there is </w:t>
      </w:r>
      <w:r w:rsidRPr="00D26C0A">
        <w:rPr>
          <w:rStyle w:val="StyleUnderline"/>
          <w:highlight w:val="green"/>
        </w:rPr>
        <w:t>fear</w:t>
      </w:r>
      <w:r w:rsidRPr="00B629BC">
        <w:rPr>
          <w:sz w:val="16"/>
        </w:rPr>
        <w:t xml:space="preserve"> that </w:t>
      </w:r>
      <w:r w:rsidRPr="00D26C0A">
        <w:rPr>
          <w:rStyle w:val="StyleUnderline"/>
          <w:highlight w:val="green"/>
        </w:rPr>
        <w:t>the EPA has</w:t>
      </w:r>
      <w:r w:rsidRPr="00B629BC">
        <w:rPr>
          <w:rStyle w:val="StyleUnderline"/>
        </w:rPr>
        <w:t xml:space="preserve"> </w:t>
      </w:r>
      <w:r w:rsidRPr="00D26C0A">
        <w:rPr>
          <w:rStyle w:val="Emphasis"/>
          <w:highlight w:val="green"/>
        </w:rPr>
        <w:t>too much authority</w:t>
      </w:r>
      <w:r w:rsidRPr="00B629BC">
        <w:rPr>
          <w:sz w:val="16"/>
        </w:rPr>
        <w:t xml:space="preserve"> from the original congressional mandate to adjust volume requirements, </w:t>
      </w:r>
      <w:r w:rsidRPr="00B629BC">
        <w:rPr>
          <w:rStyle w:val="StyleUnderline"/>
        </w:rPr>
        <w:t xml:space="preserve">which </w:t>
      </w:r>
      <w:r w:rsidRPr="00D26C0A">
        <w:rPr>
          <w:rStyle w:val="StyleUnderline"/>
          <w:highlight w:val="green"/>
        </w:rPr>
        <w:t>could lead to</w:t>
      </w:r>
      <w:r w:rsidRPr="00B629BC">
        <w:rPr>
          <w:sz w:val="16"/>
        </w:rPr>
        <w:t xml:space="preserve"> potential </w:t>
      </w:r>
      <w:r w:rsidRPr="00D26C0A">
        <w:rPr>
          <w:rStyle w:val="Emphasis"/>
          <w:highlight w:val="green"/>
        </w:rPr>
        <w:t>economic</w:t>
      </w:r>
      <w:r w:rsidRPr="00B629BC">
        <w:rPr>
          <w:rStyle w:val="StyleUnderline"/>
        </w:rPr>
        <w:t xml:space="preserve"> and</w:t>
      </w:r>
      <w:r w:rsidRPr="00B629BC">
        <w:rPr>
          <w:sz w:val="16"/>
        </w:rPr>
        <w:t xml:space="preserve"> </w:t>
      </w:r>
      <w:r w:rsidRPr="00B629BC">
        <w:rPr>
          <w:rStyle w:val="Emphasis"/>
        </w:rPr>
        <w:t xml:space="preserve">environmental </w:t>
      </w:r>
      <w:r w:rsidRPr="00D26C0A">
        <w:rPr>
          <w:rStyle w:val="Emphasis"/>
          <w:highlight w:val="green"/>
        </w:rPr>
        <w:t>harms</w:t>
      </w:r>
      <w:r w:rsidRPr="00B629BC">
        <w:rPr>
          <w:sz w:val="16"/>
        </w:rPr>
        <w:t xml:space="preserve">, </w:t>
      </w:r>
      <w:r w:rsidRPr="00D26C0A">
        <w:rPr>
          <w:rStyle w:val="StyleUnderline"/>
          <w:highlight w:val="green"/>
        </w:rPr>
        <w:t>or inadequate</w:t>
      </w:r>
      <w:r w:rsidRPr="00B629BC">
        <w:rPr>
          <w:sz w:val="16"/>
        </w:rPr>
        <w:t xml:space="preserve"> </w:t>
      </w:r>
      <w:r w:rsidRPr="00B629BC">
        <w:rPr>
          <w:rStyle w:val="StyleUnderline"/>
        </w:rPr>
        <w:t xml:space="preserve">domestic ethanol </w:t>
      </w:r>
      <w:r w:rsidRPr="00D26C0A">
        <w:rPr>
          <w:rStyle w:val="StyleUnderline"/>
          <w:highlight w:val="green"/>
        </w:rPr>
        <w:t>supply</w:t>
      </w:r>
      <w:r w:rsidRPr="00B629BC">
        <w:rPr>
          <w:sz w:val="16"/>
        </w:rPr>
        <w:t xml:space="preserve">. 162 The </w:t>
      </w:r>
      <w:r w:rsidRPr="00B629BC">
        <w:rPr>
          <w:rStyle w:val="StyleUnderline"/>
        </w:rPr>
        <w:t>adjustments</w:t>
      </w:r>
      <w:r w:rsidRPr="00B629BC">
        <w:rPr>
          <w:sz w:val="16"/>
        </w:rPr>
        <w:t xml:space="preserve"> that </w:t>
      </w:r>
      <w:r w:rsidRPr="00B629BC">
        <w:rPr>
          <w:rStyle w:val="StyleUnderline"/>
        </w:rPr>
        <w:t>the EPA establishes</w:t>
      </w:r>
      <w:r w:rsidRPr="00B629BC">
        <w:rPr>
          <w:sz w:val="16"/>
        </w:rPr>
        <w:t xml:space="preserve"> </w:t>
      </w:r>
      <w:r w:rsidRPr="00B629BC">
        <w:rPr>
          <w:rStyle w:val="StyleUnderline"/>
        </w:rPr>
        <w:t>could</w:t>
      </w:r>
      <w:r w:rsidRPr="00B629BC">
        <w:rPr>
          <w:sz w:val="16"/>
        </w:rPr>
        <w:t xml:space="preserve"> greatly </w:t>
      </w:r>
      <w:r w:rsidRPr="00B629BC">
        <w:rPr>
          <w:rStyle w:val="StyleUnderline"/>
        </w:rPr>
        <w:t>exceed the</w:t>
      </w:r>
      <w:r w:rsidRPr="00B629BC">
        <w:rPr>
          <w:sz w:val="16"/>
        </w:rPr>
        <w:t xml:space="preserve"> </w:t>
      </w:r>
      <w:r w:rsidRPr="00B629BC">
        <w:rPr>
          <w:rStyle w:val="Emphasis"/>
        </w:rPr>
        <w:t>reasonable expectations</w:t>
      </w:r>
      <w:r w:rsidRPr="00B629BC">
        <w:rPr>
          <w:sz w:val="16"/>
        </w:rPr>
        <w:t xml:space="preserve"> </w:t>
      </w:r>
      <w:r w:rsidRPr="00B629BC">
        <w:rPr>
          <w:rStyle w:val="StyleUnderline"/>
        </w:rPr>
        <w:t xml:space="preserve">of </w:t>
      </w:r>
      <w:r w:rsidRPr="00B629BC">
        <w:rPr>
          <w:rStyle w:val="Emphasis"/>
        </w:rPr>
        <w:t>fuel producers</w:t>
      </w:r>
      <w:r w:rsidRPr="00B629BC">
        <w:rPr>
          <w:sz w:val="16"/>
        </w:rPr>
        <w:t xml:space="preserve">, </w:t>
      </w:r>
      <w:r w:rsidRPr="00B629BC">
        <w:rPr>
          <w:rStyle w:val="StyleUnderline"/>
        </w:rPr>
        <w:t xml:space="preserve">or </w:t>
      </w:r>
      <w:r w:rsidRPr="00B629BC">
        <w:rPr>
          <w:rStyle w:val="Emphasis"/>
        </w:rPr>
        <w:t>disappoint</w:t>
      </w:r>
      <w:r w:rsidRPr="00B629BC">
        <w:rPr>
          <w:sz w:val="16"/>
        </w:rPr>
        <w:t xml:space="preserve"> the </w:t>
      </w:r>
      <w:r w:rsidRPr="00B629BC">
        <w:rPr>
          <w:rStyle w:val="StyleUnderline"/>
        </w:rPr>
        <w:t>corn growers</w:t>
      </w:r>
      <w:r w:rsidRPr="00B629BC">
        <w:rPr>
          <w:sz w:val="16"/>
        </w:rPr>
        <w:t xml:space="preserve"> </w:t>
      </w:r>
      <w:r w:rsidRPr="00B629BC">
        <w:rPr>
          <w:rStyle w:val="StyleUnderline"/>
        </w:rPr>
        <w:t xml:space="preserve">and </w:t>
      </w:r>
      <w:r w:rsidRPr="00B629BC">
        <w:rPr>
          <w:rStyle w:val="Emphasis"/>
        </w:rPr>
        <w:t>biofuel producers</w:t>
      </w:r>
      <w:r w:rsidRPr="00B629BC">
        <w:rPr>
          <w:sz w:val="16"/>
        </w:rPr>
        <w:t xml:space="preserve">, as the EPA did with its most recent announcement. 163 </w:t>
      </w:r>
      <w:r w:rsidRPr="00D26C0A">
        <w:rPr>
          <w:rStyle w:val="StyleUnderline"/>
          <w:highlight w:val="green"/>
        </w:rPr>
        <w:t>It is within</w:t>
      </w:r>
      <w:r w:rsidRPr="00B629BC">
        <w:rPr>
          <w:sz w:val="16"/>
        </w:rPr>
        <w:t xml:space="preserve"> </w:t>
      </w:r>
      <w:r w:rsidRPr="00B629BC">
        <w:rPr>
          <w:rStyle w:val="StyleUnderline"/>
        </w:rPr>
        <w:t xml:space="preserve">the EPA's </w:t>
      </w:r>
      <w:r w:rsidRPr="00D26C0A">
        <w:rPr>
          <w:rStyle w:val="StyleUnderline"/>
          <w:highlight w:val="green"/>
        </w:rPr>
        <w:t>authority</w:t>
      </w:r>
      <w:r w:rsidRPr="00D26C0A">
        <w:rPr>
          <w:sz w:val="16"/>
          <w:highlight w:val="green"/>
        </w:rPr>
        <w:t xml:space="preserve"> </w:t>
      </w:r>
      <w:r w:rsidRPr="00D26C0A">
        <w:rPr>
          <w:rStyle w:val="StyleUnderline"/>
          <w:highlight w:val="green"/>
        </w:rPr>
        <w:t>to establish</w:t>
      </w:r>
      <w:r w:rsidRPr="00B629BC">
        <w:rPr>
          <w:rStyle w:val="StyleUnderline"/>
        </w:rPr>
        <w:t xml:space="preserve"> standards</w:t>
      </w:r>
      <w:r w:rsidRPr="00B629BC">
        <w:rPr>
          <w:sz w:val="16"/>
        </w:rPr>
        <w:t xml:space="preserve"> - </w:t>
      </w:r>
      <w:r w:rsidRPr="00B629BC">
        <w:rPr>
          <w:rStyle w:val="StyleUnderline"/>
        </w:rPr>
        <w:t>even those that are</w:t>
      </w:r>
      <w:r w:rsidRPr="00B629BC">
        <w:rPr>
          <w:sz w:val="16"/>
        </w:rPr>
        <w:t xml:space="preserve"> inconceivable and </w:t>
      </w:r>
      <w:r w:rsidRPr="00D26C0A">
        <w:rPr>
          <w:rStyle w:val="Emphasis"/>
          <w:highlight w:val="green"/>
        </w:rPr>
        <w:t>impossible to meet</w:t>
      </w:r>
      <w:r w:rsidRPr="00B629BC">
        <w:rPr>
          <w:sz w:val="16"/>
        </w:rPr>
        <w:t xml:space="preserve"> evidenced </w:t>
      </w:r>
      <w:r w:rsidRPr="00B629BC">
        <w:rPr>
          <w:rStyle w:val="StyleUnderline"/>
        </w:rPr>
        <w:t>by the original</w:t>
      </w:r>
      <w:r w:rsidRPr="00B629BC">
        <w:rPr>
          <w:sz w:val="16"/>
        </w:rPr>
        <w:t xml:space="preserve"> </w:t>
      </w:r>
      <w:r w:rsidRPr="00B629BC">
        <w:rPr>
          <w:rStyle w:val="StyleUnderline"/>
        </w:rPr>
        <w:t xml:space="preserve">RFS </w:t>
      </w:r>
      <w:r w:rsidRPr="00D26C0A">
        <w:rPr>
          <w:rStyle w:val="StyleUnderline"/>
          <w:highlight w:val="green"/>
        </w:rPr>
        <w:t>standards</w:t>
      </w:r>
      <w:r w:rsidRPr="00B629BC">
        <w:rPr>
          <w:sz w:val="16"/>
        </w:rPr>
        <w:t xml:space="preserve"> - </w:t>
      </w:r>
      <w:r w:rsidRPr="00B629BC">
        <w:rPr>
          <w:rStyle w:val="StyleUnderline"/>
        </w:rPr>
        <w:t>as long as they</w:t>
      </w:r>
      <w:r w:rsidRPr="00B629BC">
        <w:rPr>
          <w:sz w:val="16"/>
        </w:rPr>
        <w:t xml:space="preserve"> </w:t>
      </w:r>
      <w:r w:rsidRPr="00B629BC">
        <w:rPr>
          <w:rStyle w:val="StyleUnderline"/>
        </w:rPr>
        <w:t>determine no</w:t>
      </w:r>
      <w:r w:rsidRPr="00B629BC">
        <w:rPr>
          <w:sz w:val="16"/>
        </w:rPr>
        <w:t xml:space="preserve"> </w:t>
      </w:r>
      <w:r w:rsidRPr="00B629BC">
        <w:rPr>
          <w:rStyle w:val="StyleUnderline"/>
        </w:rPr>
        <w:t>significant</w:t>
      </w:r>
      <w:r w:rsidRPr="00B629BC">
        <w:rPr>
          <w:sz w:val="16"/>
        </w:rPr>
        <w:t xml:space="preserve"> economic </w:t>
      </w:r>
      <w:r w:rsidRPr="00B629BC">
        <w:rPr>
          <w:rStyle w:val="StyleUnderline"/>
        </w:rPr>
        <w:t>harm will result</w:t>
      </w:r>
      <w:r w:rsidRPr="00B629BC">
        <w:rPr>
          <w:sz w:val="16"/>
        </w:rPr>
        <w:t xml:space="preserve">. 164 </w:t>
      </w:r>
      <w:r w:rsidRPr="00D26C0A">
        <w:rPr>
          <w:rStyle w:val="StyleUnderline"/>
          <w:highlight w:val="green"/>
        </w:rPr>
        <w:t>This leads to</w:t>
      </w:r>
      <w:r w:rsidRPr="00B629BC">
        <w:rPr>
          <w:sz w:val="16"/>
        </w:rPr>
        <w:t xml:space="preserve"> </w:t>
      </w:r>
      <w:r w:rsidRPr="00D26C0A">
        <w:rPr>
          <w:rStyle w:val="Emphasis"/>
          <w:highlight w:val="green"/>
        </w:rPr>
        <w:t>insurmountable uncertainty</w:t>
      </w:r>
      <w:r w:rsidRPr="00B629BC">
        <w:rPr>
          <w:sz w:val="16"/>
        </w:rPr>
        <w:t xml:space="preserve"> </w:t>
      </w:r>
      <w:r w:rsidRPr="00B629BC">
        <w:rPr>
          <w:rStyle w:val="StyleUnderline"/>
        </w:rPr>
        <w:t>for all parties involved</w:t>
      </w:r>
      <w:r w:rsidRPr="00B629BC">
        <w:rPr>
          <w:sz w:val="16"/>
        </w:rPr>
        <w:t>. 165</w:t>
      </w:r>
    </w:p>
    <w:p w14:paraId="38239E32" w14:textId="77777777" w:rsidR="0082501B" w:rsidRPr="00EA096F" w:rsidRDefault="0082501B" w:rsidP="0082501B">
      <w:pPr>
        <w:rPr>
          <w:sz w:val="16"/>
        </w:rPr>
      </w:pPr>
      <w:r w:rsidRPr="00B629BC">
        <w:rPr>
          <w:rStyle w:val="StyleUnderline"/>
        </w:rPr>
        <w:t>Every year</w:t>
      </w:r>
      <w:r w:rsidRPr="00EA096F">
        <w:rPr>
          <w:sz w:val="16"/>
        </w:rPr>
        <w:t xml:space="preserve">, </w:t>
      </w:r>
      <w:r w:rsidRPr="00B629BC">
        <w:rPr>
          <w:rStyle w:val="StyleUnderline"/>
        </w:rPr>
        <w:t>fuel producers</w:t>
      </w:r>
      <w:r w:rsidRPr="00EA096F">
        <w:rPr>
          <w:sz w:val="16"/>
        </w:rPr>
        <w:t xml:space="preserve"> </w:t>
      </w:r>
      <w:r w:rsidRPr="00B629BC">
        <w:rPr>
          <w:rStyle w:val="StyleUnderline"/>
        </w:rPr>
        <w:t>are forced to</w:t>
      </w:r>
      <w:r w:rsidRPr="00EA096F">
        <w:rPr>
          <w:sz w:val="16"/>
        </w:rPr>
        <w:t xml:space="preserve"> </w:t>
      </w:r>
      <w:r w:rsidRPr="00B629BC">
        <w:rPr>
          <w:rStyle w:val="Emphasis"/>
        </w:rPr>
        <w:t>blindly guess</w:t>
      </w:r>
      <w:r w:rsidRPr="00EA096F">
        <w:rPr>
          <w:sz w:val="16"/>
        </w:rPr>
        <w:t xml:space="preserve"> </w:t>
      </w:r>
      <w:r w:rsidRPr="00B629BC">
        <w:rPr>
          <w:rStyle w:val="StyleUnderline"/>
        </w:rPr>
        <w:t>the applicable</w:t>
      </w:r>
      <w:r w:rsidRPr="00EA096F">
        <w:rPr>
          <w:sz w:val="16"/>
        </w:rPr>
        <w:t xml:space="preserve"> </w:t>
      </w:r>
      <w:r w:rsidRPr="00B629BC">
        <w:rPr>
          <w:rStyle w:val="Emphasis"/>
        </w:rPr>
        <w:t>ethanol-blend volume</w:t>
      </w:r>
      <w:r w:rsidRPr="00EA096F">
        <w:rPr>
          <w:sz w:val="16"/>
        </w:rPr>
        <w:t xml:space="preserve"> </w:t>
      </w:r>
      <w:r w:rsidRPr="00B629BC">
        <w:rPr>
          <w:rStyle w:val="StyleUnderline"/>
        </w:rPr>
        <w:t>that the EPA</w:t>
      </w:r>
      <w:r w:rsidRPr="00EA096F">
        <w:rPr>
          <w:sz w:val="16"/>
        </w:rPr>
        <w:t xml:space="preserve"> </w:t>
      </w:r>
      <w:r w:rsidRPr="00B629BC">
        <w:rPr>
          <w:rStyle w:val="StyleUnderline"/>
        </w:rPr>
        <w:t>will establish</w:t>
      </w:r>
      <w:r w:rsidRPr="00EA096F">
        <w:rPr>
          <w:sz w:val="16"/>
        </w:rPr>
        <w:t xml:space="preserve"> without actual knowledge of the formula used to calculate the blending standards. 166 Occasionally the EPA releases the data in a timely manner allowing the fuel producers some certainty, but this has rarely been the case. 167 Therefore, </w:t>
      </w:r>
      <w:r w:rsidRPr="00B629BC">
        <w:rPr>
          <w:rStyle w:val="Emphasis"/>
        </w:rPr>
        <w:t>Congress should revisit</w:t>
      </w:r>
      <w:r w:rsidRPr="00EA096F">
        <w:rPr>
          <w:sz w:val="16"/>
        </w:rPr>
        <w:t xml:space="preserve"> </w:t>
      </w:r>
      <w:r w:rsidRPr="00B629BC">
        <w:rPr>
          <w:rStyle w:val="StyleUnderline"/>
        </w:rPr>
        <w:t>the legislation</w:t>
      </w:r>
      <w:r w:rsidRPr="00EA096F">
        <w:rPr>
          <w:sz w:val="16"/>
        </w:rPr>
        <w:t xml:space="preserve"> </w:t>
      </w:r>
      <w:r w:rsidRPr="00B629BC">
        <w:rPr>
          <w:rStyle w:val="StyleUnderline"/>
        </w:rPr>
        <w:t>and establish a certain</w:t>
      </w:r>
      <w:r w:rsidRPr="00EA096F">
        <w:rPr>
          <w:sz w:val="16"/>
        </w:rPr>
        <w:t xml:space="preserve">, </w:t>
      </w:r>
      <w:r w:rsidRPr="00B629BC">
        <w:rPr>
          <w:rStyle w:val="StyleUnderline"/>
        </w:rPr>
        <w:t>easily determinable</w:t>
      </w:r>
      <w:r w:rsidRPr="00EA096F">
        <w:rPr>
          <w:sz w:val="16"/>
        </w:rPr>
        <w:t xml:space="preserve"> maximum based on a demand </w:t>
      </w:r>
      <w:r w:rsidRPr="00B629BC">
        <w:rPr>
          <w:rStyle w:val="StyleUnderline"/>
        </w:rPr>
        <w:t>percentage</w:t>
      </w:r>
      <w:r w:rsidRPr="00EA096F">
        <w:rPr>
          <w:sz w:val="16"/>
        </w:rPr>
        <w:t xml:space="preserve"> that cannot be exceeded by the EPA. In some circumstances, </w:t>
      </w:r>
      <w:r w:rsidRPr="00D26C0A">
        <w:rPr>
          <w:rStyle w:val="StyleUnderline"/>
          <w:highlight w:val="green"/>
        </w:rPr>
        <w:t>it is dangerous</w:t>
      </w:r>
      <w:r w:rsidRPr="00EA096F">
        <w:rPr>
          <w:sz w:val="16"/>
        </w:rPr>
        <w:t xml:space="preserve"> </w:t>
      </w:r>
      <w:r w:rsidRPr="00D26C0A">
        <w:rPr>
          <w:rStyle w:val="StyleUnderline"/>
          <w:highlight w:val="green"/>
        </w:rPr>
        <w:t>to leave</w:t>
      </w:r>
      <w:r w:rsidRPr="00B629BC">
        <w:rPr>
          <w:rStyle w:val="StyleUnderline"/>
        </w:rPr>
        <w:t xml:space="preserve"> </w:t>
      </w:r>
      <w:r w:rsidRPr="00B629BC">
        <w:rPr>
          <w:rStyle w:val="Emphasis"/>
        </w:rPr>
        <w:t xml:space="preserve">too much </w:t>
      </w:r>
      <w:r w:rsidRPr="00D26C0A">
        <w:rPr>
          <w:rStyle w:val="Emphasis"/>
          <w:highlight w:val="green"/>
        </w:rPr>
        <w:t>room for</w:t>
      </w:r>
      <w:r w:rsidRPr="00B629BC">
        <w:rPr>
          <w:rStyle w:val="Emphasis"/>
        </w:rPr>
        <w:t xml:space="preserve"> agency </w:t>
      </w:r>
      <w:r w:rsidRPr="00D26C0A">
        <w:rPr>
          <w:rStyle w:val="Emphasis"/>
          <w:highlight w:val="green"/>
        </w:rPr>
        <w:t>discretion</w:t>
      </w:r>
      <w:r w:rsidRPr="00EA096F">
        <w:rPr>
          <w:sz w:val="16"/>
        </w:rPr>
        <w:t xml:space="preserve">. </w:t>
      </w:r>
      <w:r w:rsidRPr="00D26C0A">
        <w:rPr>
          <w:rStyle w:val="StyleUnderline"/>
          <w:highlight w:val="green"/>
        </w:rPr>
        <w:t xml:space="preserve">A </w:t>
      </w:r>
      <w:r w:rsidRPr="00D26C0A">
        <w:rPr>
          <w:rStyle w:val="Emphasis"/>
          <w:highlight w:val="green"/>
        </w:rPr>
        <w:t>simple change</w:t>
      </w:r>
      <w:r w:rsidRPr="00EA096F">
        <w:rPr>
          <w:sz w:val="16"/>
        </w:rPr>
        <w:t xml:space="preserve"> in appointment </w:t>
      </w:r>
      <w:r w:rsidRPr="00D26C0A">
        <w:rPr>
          <w:rStyle w:val="StyleUnderline"/>
          <w:highlight w:val="green"/>
        </w:rPr>
        <w:t>within the agency</w:t>
      </w:r>
      <w:r w:rsidRPr="00EA096F">
        <w:rPr>
          <w:sz w:val="16"/>
        </w:rPr>
        <w:t xml:space="preserve"> </w:t>
      </w:r>
      <w:r w:rsidRPr="00D26C0A">
        <w:rPr>
          <w:rStyle w:val="StyleUnderline"/>
          <w:highlight w:val="green"/>
        </w:rPr>
        <w:t xml:space="preserve">can </w:t>
      </w:r>
      <w:r w:rsidRPr="00D26C0A">
        <w:rPr>
          <w:rStyle w:val="Emphasis"/>
          <w:highlight w:val="green"/>
        </w:rPr>
        <w:t>drastically change</w:t>
      </w:r>
      <w:r w:rsidRPr="00EA096F">
        <w:rPr>
          <w:sz w:val="16"/>
        </w:rPr>
        <w:t xml:space="preserve"> </w:t>
      </w:r>
      <w:r w:rsidRPr="00B629BC">
        <w:rPr>
          <w:rStyle w:val="StyleUnderline"/>
        </w:rPr>
        <w:t>the level of</w:t>
      </w:r>
      <w:r w:rsidRPr="00EA096F">
        <w:rPr>
          <w:sz w:val="16"/>
        </w:rPr>
        <w:t xml:space="preserve"> [*185] </w:t>
      </w:r>
      <w:r w:rsidRPr="00D26C0A">
        <w:rPr>
          <w:rStyle w:val="Emphasis"/>
          <w:highlight w:val="green"/>
        </w:rPr>
        <w:t>enforcement</w:t>
      </w:r>
      <w:r w:rsidRPr="00B629BC">
        <w:rPr>
          <w:rStyle w:val="StyleUnderline"/>
        </w:rPr>
        <w:t xml:space="preserve"> </w:t>
      </w:r>
      <w:r w:rsidRPr="00D26C0A">
        <w:rPr>
          <w:rStyle w:val="StyleUnderline"/>
          <w:highlight w:val="green"/>
        </w:rPr>
        <w:t>and</w:t>
      </w:r>
      <w:r w:rsidRPr="00D26C0A">
        <w:rPr>
          <w:sz w:val="16"/>
          <w:highlight w:val="green"/>
        </w:rPr>
        <w:t xml:space="preserve"> </w:t>
      </w:r>
      <w:r w:rsidRPr="00D26C0A">
        <w:rPr>
          <w:rStyle w:val="StyleUnderline"/>
          <w:highlight w:val="green"/>
        </w:rPr>
        <w:t>increase</w:t>
      </w:r>
      <w:r w:rsidRPr="00B629BC">
        <w:rPr>
          <w:rStyle w:val="StyleUnderline"/>
        </w:rPr>
        <w:t xml:space="preserve"> the </w:t>
      </w:r>
      <w:r w:rsidRPr="00D26C0A">
        <w:rPr>
          <w:rStyle w:val="Emphasis"/>
          <w:highlight w:val="green"/>
        </w:rPr>
        <w:t>uncertainty</w:t>
      </w:r>
      <w:r w:rsidRPr="00EA096F">
        <w:rPr>
          <w:sz w:val="16"/>
        </w:rPr>
        <w:t xml:space="preserve"> </w:t>
      </w:r>
      <w:r w:rsidRPr="00B629BC">
        <w:rPr>
          <w:rStyle w:val="StyleUnderline"/>
        </w:rPr>
        <w:t>for all parties</w:t>
      </w:r>
      <w:r w:rsidRPr="00EA096F">
        <w:rPr>
          <w:sz w:val="16"/>
        </w:rPr>
        <w:t xml:space="preserve"> affected by the RFS. For all these reasons, </w:t>
      </w:r>
      <w:r w:rsidRPr="00B629BC">
        <w:rPr>
          <w:rStyle w:val="StyleUnderline"/>
        </w:rPr>
        <w:t>Congress should</w:t>
      </w:r>
      <w:r w:rsidRPr="00EA096F">
        <w:rPr>
          <w:sz w:val="16"/>
        </w:rPr>
        <w:t xml:space="preserve"> </w:t>
      </w:r>
      <w:r w:rsidRPr="00B629BC">
        <w:rPr>
          <w:rStyle w:val="StyleUnderline"/>
        </w:rPr>
        <w:t xml:space="preserve">take action to </w:t>
      </w:r>
      <w:r w:rsidRPr="00B629BC">
        <w:rPr>
          <w:rStyle w:val="Emphasis"/>
        </w:rPr>
        <w:t>provide more guidance</w:t>
      </w:r>
      <w:r w:rsidRPr="00EA096F">
        <w:rPr>
          <w:sz w:val="16"/>
        </w:rPr>
        <w:t xml:space="preserve"> to the EPA in establishing the ethanol fuel blending volume requirements. </w:t>
      </w:r>
      <w:r w:rsidRPr="00B629BC">
        <w:rPr>
          <w:rStyle w:val="StyleUnderline"/>
        </w:rPr>
        <w:t>This new legislation</w:t>
      </w:r>
      <w:r w:rsidRPr="00EA096F">
        <w:rPr>
          <w:sz w:val="16"/>
        </w:rPr>
        <w:t xml:space="preserve"> </w:t>
      </w:r>
      <w:r w:rsidRPr="00B629BC">
        <w:rPr>
          <w:rStyle w:val="StyleUnderline"/>
        </w:rPr>
        <w:t>should</w:t>
      </w:r>
      <w:r w:rsidRPr="00EA096F">
        <w:rPr>
          <w:sz w:val="16"/>
        </w:rPr>
        <w:t xml:space="preserve"> create a measurable, calculable, consistent, and attainable standard that does </w:t>
      </w:r>
      <w:r w:rsidRPr="00B629BC">
        <w:rPr>
          <w:rStyle w:val="StyleUnderline"/>
        </w:rPr>
        <w:t>not depend</w:t>
      </w:r>
      <w:r w:rsidRPr="00EA096F">
        <w:rPr>
          <w:sz w:val="16"/>
        </w:rPr>
        <w:t xml:space="preserve"> </w:t>
      </w:r>
      <w:r w:rsidRPr="00B629BC">
        <w:rPr>
          <w:rStyle w:val="StyleUnderline"/>
        </w:rPr>
        <w:t>so heavily on</w:t>
      </w:r>
      <w:r w:rsidRPr="00EA096F">
        <w:rPr>
          <w:sz w:val="16"/>
        </w:rPr>
        <w:t xml:space="preserve"> </w:t>
      </w:r>
      <w:r w:rsidRPr="00B629BC">
        <w:rPr>
          <w:rStyle w:val="Emphasis"/>
        </w:rPr>
        <w:t>agency interpretation</w:t>
      </w:r>
      <w:r w:rsidRPr="00EA096F">
        <w:rPr>
          <w:sz w:val="16"/>
        </w:rPr>
        <w:t xml:space="preserve"> </w:t>
      </w:r>
      <w:r w:rsidRPr="00B629BC">
        <w:rPr>
          <w:rStyle w:val="StyleUnderline"/>
        </w:rPr>
        <w:t xml:space="preserve">of </w:t>
      </w:r>
      <w:r w:rsidRPr="00B629BC">
        <w:rPr>
          <w:rStyle w:val="Emphasis"/>
        </w:rPr>
        <w:t>unrealistic legislation</w:t>
      </w:r>
      <w:r w:rsidRPr="00EA096F">
        <w:rPr>
          <w:sz w:val="16"/>
        </w:rPr>
        <w:t>.</w:t>
      </w:r>
    </w:p>
    <w:p w14:paraId="57122606" w14:textId="0F8C0E60" w:rsidR="00571EBE" w:rsidRDefault="00571EBE" w:rsidP="00571EBE">
      <w:pPr>
        <w:pStyle w:val="Heading4"/>
      </w:pPr>
      <w:r>
        <w:t>Unilateral agency action also devastates industry certainty – that results in massive economic disruptions.</w:t>
      </w:r>
    </w:p>
    <w:p w14:paraId="6E49A219" w14:textId="77777777" w:rsidR="00571EBE" w:rsidRDefault="00571EBE" w:rsidP="00571EBE">
      <w:r w:rsidRPr="006020BE">
        <w:rPr>
          <w:rFonts w:eastAsiaTheme="majorEastAsia" w:cstheme="majorBidi"/>
          <w:b/>
          <w:iCs/>
          <w:sz w:val="26"/>
        </w:rPr>
        <w:t>VanHook ’17</w:t>
      </w:r>
      <w:r>
        <w:t xml:space="preserve"> — Garlan Joseph VanHook, Article Editor, Kentucky Journal of Equine, Agriculture, and Natural Resources Law, B.B.A. Marketing and Management, University of Kentucky, J.D., University of Kentucky College of Law; (2017; “NOTE: EPA NOT TO BLAME FOR RFS PITFALLS: A CALL TO CONGRESS TO RESTRUCTURE THE RFS PROGRAM”; University of Michigan Libraries, Nexis Uni; </w:t>
      </w:r>
      <w:r w:rsidRPr="006020BE">
        <w:rPr>
          <w:i/>
          <w:iCs/>
        </w:rPr>
        <w:t>Kentucky Journal of Equine, Agriculture, and Natural Resources Law</w:t>
      </w:r>
      <w:r>
        <w:t>, Vol. 9; //LFS—JCM)</w:t>
      </w:r>
    </w:p>
    <w:p w14:paraId="19DC84D5" w14:textId="77777777" w:rsidR="00571EBE" w:rsidRPr="00EA096F" w:rsidRDefault="00571EBE" w:rsidP="00571EBE">
      <w:pPr>
        <w:rPr>
          <w:sz w:val="16"/>
        </w:rPr>
      </w:pPr>
      <w:r w:rsidRPr="00EA096F">
        <w:rPr>
          <w:sz w:val="16"/>
        </w:rPr>
        <w:t xml:space="preserve">[*190] </w:t>
      </w:r>
      <w:r w:rsidRPr="00EA096F">
        <w:rPr>
          <w:rStyle w:val="StyleUnderline"/>
        </w:rPr>
        <w:t xml:space="preserve">The new </w:t>
      </w:r>
      <w:r w:rsidRPr="00D26C0A">
        <w:rPr>
          <w:rStyle w:val="StyleUnderline"/>
          <w:highlight w:val="green"/>
        </w:rPr>
        <w:t>law</w:t>
      </w:r>
      <w:r w:rsidRPr="00EA096F">
        <w:rPr>
          <w:sz w:val="16"/>
        </w:rPr>
        <w:t xml:space="preserve"> set forth </w:t>
      </w:r>
      <w:r w:rsidRPr="00D26C0A">
        <w:rPr>
          <w:rStyle w:val="StyleUnderline"/>
          <w:highlight w:val="green"/>
        </w:rPr>
        <w:t>should</w:t>
      </w:r>
      <w:r w:rsidRPr="00EA096F">
        <w:rPr>
          <w:rStyle w:val="StyleUnderline"/>
        </w:rPr>
        <w:t xml:space="preserve"> provide</w:t>
      </w:r>
      <w:r w:rsidRPr="00EA096F">
        <w:rPr>
          <w:sz w:val="16"/>
        </w:rPr>
        <w:t xml:space="preserve"> </w:t>
      </w:r>
      <w:r w:rsidRPr="00EA096F">
        <w:rPr>
          <w:rStyle w:val="Emphasis"/>
        </w:rPr>
        <w:t xml:space="preserve">clear </w:t>
      </w:r>
      <w:r w:rsidRPr="00D26C0A">
        <w:rPr>
          <w:rStyle w:val="Emphasis"/>
          <w:highlight w:val="green"/>
        </w:rPr>
        <w:t>guid</w:t>
      </w:r>
      <w:r w:rsidRPr="00EA096F">
        <w:rPr>
          <w:rStyle w:val="Emphasis"/>
        </w:rPr>
        <w:t>ance</w:t>
      </w:r>
      <w:r w:rsidRPr="00EA096F">
        <w:rPr>
          <w:sz w:val="16"/>
        </w:rPr>
        <w:t xml:space="preserve"> </w:t>
      </w:r>
      <w:r w:rsidRPr="00EA096F">
        <w:rPr>
          <w:rStyle w:val="StyleUnderline"/>
        </w:rPr>
        <w:t xml:space="preserve">for </w:t>
      </w:r>
      <w:r w:rsidRPr="00D26C0A">
        <w:rPr>
          <w:rStyle w:val="StyleUnderline"/>
          <w:highlight w:val="green"/>
        </w:rPr>
        <w:t>the EPA</w:t>
      </w:r>
      <w:r w:rsidRPr="00EA096F">
        <w:rPr>
          <w:sz w:val="16"/>
        </w:rPr>
        <w:t xml:space="preserve"> and all other affected parties. </w:t>
      </w:r>
      <w:r w:rsidRPr="00D26C0A">
        <w:rPr>
          <w:rStyle w:val="StyleUnderline"/>
          <w:highlight w:val="green"/>
        </w:rPr>
        <w:t>Currently</w:t>
      </w:r>
      <w:r w:rsidRPr="00EA096F">
        <w:rPr>
          <w:sz w:val="16"/>
        </w:rPr>
        <w:t xml:space="preserve">, </w:t>
      </w:r>
      <w:r w:rsidRPr="00D26C0A">
        <w:rPr>
          <w:rStyle w:val="StyleUnderline"/>
          <w:highlight w:val="green"/>
        </w:rPr>
        <w:t>it is impossible</w:t>
      </w:r>
      <w:r w:rsidRPr="00EA096F">
        <w:rPr>
          <w:sz w:val="16"/>
        </w:rPr>
        <w:t xml:space="preserve"> </w:t>
      </w:r>
      <w:r w:rsidRPr="00D26C0A">
        <w:rPr>
          <w:rStyle w:val="StyleUnderline"/>
          <w:highlight w:val="green"/>
        </w:rPr>
        <w:t>for</w:t>
      </w:r>
      <w:r w:rsidRPr="00EA096F">
        <w:rPr>
          <w:rStyle w:val="StyleUnderline"/>
        </w:rPr>
        <w:t xml:space="preserve"> the </w:t>
      </w:r>
      <w:r w:rsidRPr="00EA096F">
        <w:rPr>
          <w:rStyle w:val="Emphasis"/>
        </w:rPr>
        <w:t xml:space="preserve">fuel </w:t>
      </w:r>
      <w:r w:rsidRPr="00D26C0A">
        <w:rPr>
          <w:rStyle w:val="Emphasis"/>
          <w:highlight w:val="green"/>
        </w:rPr>
        <w:t>producers</w:t>
      </w:r>
      <w:r w:rsidRPr="00EA096F">
        <w:rPr>
          <w:rStyle w:val="Emphasis"/>
        </w:rPr>
        <w:t xml:space="preserve"> </w:t>
      </w:r>
      <w:r w:rsidRPr="00D26C0A">
        <w:rPr>
          <w:rStyle w:val="Emphasis"/>
          <w:highlight w:val="green"/>
        </w:rPr>
        <w:t>to predict</w:t>
      </w:r>
      <w:r w:rsidRPr="00D26C0A">
        <w:rPr>
          <w:rStyle w:val="StyleUnderline"/>
          <w:highlight w:val="green"/>
        </w:rPr>
        <w:t xml:space="preserve"> the</w:t>
      </w:r>
      <w:r w:rsidRPr="00EA096F">
        <w:rPr>
          <w:sz w:val="16"/>
        </w:rPr>
        <w:t xml:space="preserve"> </w:t>
      </w:r>
      <w:r w:rsidRPr="00D26C0A">
        <w:rPr>
          <w:rStyle w:val="StyleUnderline"/>
          <w:highlight w:val="green"/>
        </w:rPr>
        <w:t>standards</w:t>
      </w:r>
      <w:r w:rsidRPr="00EA096F">
        <w:rPr>
          <w:sz w:val="16"/>
        </w:rPr>
        <w:t xml:space="preserve"> </w:t>
      </w:r>
      <w:r w:rsidRPr="00EA096F">
        <w:rPr>
          <w:rStyle w:val="StyleUnderline"/>
        </w:rPr>
        <w:t xml:space="preserve">adopted by the </w:t>
      </w:r>
      <w:r w:rsidRPr="00EA096F">
        <w:rPr>
          <w:rStyle w:val="Emphasis"/>
        </w:rPr>
        <w:t>EPA</w:t>
      </w:r>
      <w:r w:rsidRPr="00EA096F">
        <w:rPr>
          <w:sz w:val="16"/>
        </w:rPr>
        <w:t xml:space="preserve"> in a given year. The new legislation should include a clear formula based on market demand and set a fuel percentage below the blend wall limitation. The market percentage approach will provide a clear, calculable, and attainable goal for ethanol blending.</w:t>
      </w:r>
    </w:p>
    <w:p w14:paraId="3BE09AA6" w14:textId="77777777" w:rsidR="00571EBE" w:rsidRPr="00EA096F" w:rsidRDefault="00571EBE" w:rsidP="00571EBE">
      <w:pPr>
        <w:rPr>
          <w:sz w:val="16"/>
        </w:rPr>
      </w:pPr>
      <w:r w:rsidRPr="00EA096F">
        <w:rPr>
          <w:rStyle w:val="StyleUnderline"/>
        </w:rPr>
        <w:t>Congress has relied</w:t>
      </w:r>
      <w:r w:rsidRPr="00EA096F">
        <w:rPr>
          <w:sz w:val="16"/>
        </w:rPr>
        <w:t xml:space="preserve"> </w:t>
      </w:r>
      <w:r w:rsidRPr="00EA096F">
        <w:rPr>
          <w:rStyle w:val="StyleUnderline"/>
        </w:rPr>
        <w:t xml:space="preserve">too much on </w:t>
      </w:r>
      <w:r w:rsidRPr="00D26C0A">
        <w:rPr>
          <w:rStyle w:val="StyleUnderline"/>
          <w:highlight w:val="green"/>
        </w:rPr>
        <w:t>the</w:t>
      </w:r>
      <w:r w:rsidRPr="00D26C0A">
        <w:rPr>
          <w:sz w:val="16"/>
          <w:highlight w:val="green"/>
        </w:rPr>
        <w:t xml:space="preserve"> </w:t>
      </w:r>
      <w:r w:rsidRPr="00D26C0A">
        <w:rPr>
          <w:rStyle w:val="Emphasis"/>
          <w:highlight w:val="green"/>
        </w:rPr>
        <w:t>EPA's authority</w:t>
      </w:r>
      <w:r w:rsidRPr="00EA096F">
        <w:rPr>
          <w:sz w:val="16"/>
        </w:rPr>
        <w:t xml:space="preserve"> </w:t>
      </w:r>
      <w:r w:rsidRPr="00EA096F">
        <w:rPr>
          <w:rStyle w:val="StyleUnderline"/>
        </w:rPr>
        <w:t>to adapt the</w:t>
      </w:r>
      <w:r w:rsidRPr="00EA096F">
        <w:rPr>
          <w:sz w:val="16"/>
        </w:rPr>
        <w:t xml:space="preserve"> </w:t>
      </w:r>
      <w:r w:rsidRPr="00EA096F">
        <w:rPr>
          <w:rStyle w:val="StyleUnderline"/>
        </w:rPr>
        <w:t>RFS legislation</w:t>
      </w:r>
      <w:r w:rsidRPr="00EA096F">
        <w:rPr>
          <w:sz w:val="16"/>
        </w:rPr>
        <w:t xml:space="preserve">, and </w:t>
      </w:r>
      <w:r w:rsidRPr="00EA096F">
        <w:rPr>
          <w:rStyle w:val="StyleUnderline"/>
        </w:rPr>
        <w:t xml:space="preserve">this </w:t>
      </w:r>
      <w:r w:rsidRPr="00D26C0A">
        <w:rPr>
          <w:rStyle w:val="StyleUnderline"/>
          <w:highlight w:val="green"/>
        </w:rPr>
        <w:t>has led</w:t>
      </w:r>
      <w:r w:rsidRPr="00D26C0A">
        <w:rPr>
          <w:sz w:val="16"/>
          <w:highlight w:val="green"/>
        </w:rPr>
        <w:t xml:space="preserve"> </w:t>
      </w:r>
      <w:r w:rsidRPr="00D26C0A">
        <w:rPr>
          <w:rStyle w:val="StyleUnderline"/>
          <w:highlight w:val="green"/>
        </w:rPr>
        <w:t xml:space="preserve">to </w:t>
      </w:r>
      <w:r w:rsidRPr="00D26C0A">
        <w:rPr>
          <w:rStyle w:val="Emphasis"/>
          <w:highlight w:val="green"/>
        </w:rPr>
        <w:t>inconsistency</w:t>
      </w:r>
      <w:r w:rsidRPr="00EA096F">
        <w:rPr>
          <w:sz w:val="16"/>
        </w:rPr>
        <w:t xml:space="preserve"> </w:t>
      </w:r>
      <w:r w:rsidRPr="00EA096F">
        <w:rPr>
          <w:rStyle w:val="StyleUnderline"/>
        </w:rPr>
        <w:t>in the execution</w:t>
      </w:r>
      <w:r w:rsidRPr="00EA096F">
        <w:rPr>
          <w:sz w:val="16"/>
        </w:rPr>
        <w:t xml:space="preserve"> </w:t>
      </w:r>
      <w:r w:rsidRPr="00EA096F">
        <w:rPr>
          <w:rStyle w:val="StyleUnderline"/>
        </w:rPr>
        <w:t>of the RFS</w:t>
      </w:r>
      <w:r w:rsidRPr="00EA096F">
        <w:rPr>
          <w:sz w:val="16"/>
        </w:rPr>
        <w:t xml:space="preserve">. For the most part, </w:t>
      </w:r>
      <w:r w:rsidRPr="00EA096F">
        <w:rPr>
          <w:rStyle w:val="StyleUnderline"/>
        </w:rPr>
        <w:t>the inconsistency</w:t>
      </w:r>
      <w:r w:rsidRPr="00EA096F">
        <w:rPr>
          <w:sz w:val="16"/>
        </w:rPr>
        <w:t xml:space="preserve"> </w:t>
      </w:r>
      <w:r w:rsidRPr="00EA096F">
        <w:rPr>
          <w:rStyle w:val="StyleUnderline"/>
        </w:rPr>
        <w:t xml:space="preserve">is </w:t>
      </w:r>
      <w:r w:rsidRPr="00D26C0A">
        <w:rPr>
          <w:rStyle w:val="StyleUnderline"/>
          <w:highlight w:val="green"/>
        </w:rPr>
        <w:t>due to a</w:t>
      </w:r>
      <w:r w:rsidRPr="00D26C0A">
        <w:rPr>
          <w:sz w:val="16"/>
          <w:highlight w:val="green"/>
        </w:rPr>
        <w:t xml:space="preserve"> </w:t>
      </w:r>
      <w:r w:rsidRPr="00D26C0A">
        <w:rPr>
          <w:rStyle w:val="Emphasis"/>
          <w:highlight w:val="green"/>
        </w:rPr>
        <w:t>lack of</w:t>
      </w:r>
      <w:r w:rsidRPr="00EA096F">
        <w:rPr>
          <w:rStyle w:val="Emphasis"/>
        </w:rPr>
        <w:t xml:space="preserve"> </w:t>
      </w:r>
      <w:r w:rsidRPr="00D26C0A">
        <w:rPr>
          <w:rStyle w:val="Emphasis"/>
          <w:highlight w:val="green"/>
        </w:rPr>
        <w:t>guidance</w:t>
      </w:r>
      <w:r w:rsidRPr="00D26C0A">
        <w:rPr>
          <w:rStyle w:val="StyleUnderline"/>
          <w:highlight w:val="green"/>
        </w:rPr>
        <w:t xml:space="preserve"> from</w:t>
      </w:r>
      <w:r w:rsidRPr="00EA096F">
        <w:rPr>
          <w:sz w:val="16"/>
        </w:rPr>
        <w:t xml:space="preserve"> </w:t>
      </w:r>
      <w:r w:rsidRPr="00EA096F">
        <w:rPr>
          <w:rStyle w:val="StyleUnderline"/>
        </w:rPr>
        <w:t xml:space="preserve">the RFS </w:t>
      </w:r>
      <w:r w:rsidRPr="00D26C0A">
        <w:rPr>
          <w:rStyle w:val="StyleUnderline"/>
          <w:highlight w:val="green"/>
        </w:rPr>
        <w:t>legislation</w:t>
      </w:r>
      <w:r w:rsidRPr="00EA096F">
        <w:rPr>
          <w:sz w:val="16"/>
        </w:rPr>
        <w:t xml:space="preserve"> </w:t>
      </w:r>
      <w:r w:rsidRPr="00EA096F">
        <w:rPr>
          <w:rStyle w:val="StyleUnderline"/>
        </w:rPr>
        <w:t xml:space="preserve">and </w:t>
      </w:r>
      <w:r w:rsidRPr="00EA096F">
        <w:rPr>
          <w:rStyle w:val="Emphasis"/>
        </w:rPr>
        <w:t>changed circumstances</w:t>
      </w:r>
      <w:r w:rsidRPr="00EA096F">
        <w:rPr>
          <w:sz w:val="16"/>
        </w:rPr>
        <w:t xml:space="preserve"> </w:t>
      </w:r>
      <w:r w:rsidRPr="00EA096F">
        <w:rPr>
          <w:rStyle w:val="StyleUnderline"/>
        </w:rPr>
        <w:t>that occurred</w:t>
      </w:r>
      <w:r w:rsidRPr="00EA096F">
        <w:rPr>
          <w:sz w:val="16"/>
        </w:rPr>
        <w:t xml:space="preserve"> </w:t>
      </w:r>
      <w:r w:rsidRPr="00EA096F">
        <w:rPr>
          <w:rStyle w:val="StyleUnderline"/>
        </w:rPr>
        <w:t xml:space="preserve">since the </w:t>
      </w:r>
      <w:r w:rsidRPr="00EA096F">
        <w:rPr>
          <w:rStyle w:val="Emphasis"/>
        </w:rPr>
        <w:t>creation of the RFS</w:t>
      </w:r>
      <w:r w:rsidRPr="00EA096F">
        <w:rPr>
          <w:sz w:val="16"/>
        </w:rPr>
        <w:t xml:space="preserve">. The legislation should focus less on establishing minimum blending requirements and focus more on creating demand for ethanol-blended fuels. In turn, the blend wall will be increased, similar to the ethanol market in Brazil. A demand-based approach will allow for increasing levels of blended ethanol in the U.S. </w:t>
      </w:r>
      <w:r w:rsidRPr="00EA096F">
        <w:rPr>
          <w:sz w:val="16"/>
          <w:szCs w:val="16"/>
        </w:rPr>
        <w:t>market. Overall, Congress can still achieve the original goals of the RFS, but</w:t>
      </w:r>
      <w:r w:rsidRPr="00EA096F">
        <w:rPr>
          <w:rStyle w:val="StyleUnderline"/>
        </w:rPr>
        <w:t xml:space="preserve"> </w:t>
      </w:r>
      <w:r w:rsidRPr="00D26C0A">
        <w:rPr>
          <w:rStyle w:val="StyleUnderline"/>
          <w:highlight w:val="green"/>
        </w:rPr>
        <w:t xml:space="preserve">the </w:t>
      </w:r>
      <w:r w:rsidRPr="00D26C0A">
        <w:rPr>
          <w:rStyle w:val="Emphasis"/>
          <w:highlight w:val="green"/>
        </w:rPr>
        <w:t>current system</w:t>
      </w:r>
      <w:r w:rsidRPr="00EA096F">
        <w:rPr>
          <w:rStyle w:val="Emphasis"/>
        </w:rPr>
        <w:t xml:space="preserve"> </w:t>
      </w:r>
      <w:r w:rsidRPr="00D26C0A">
        <w:rPr>
          <w:rStyle w:val="Emphasis"/>
          <w:highlight w:val="green"/>
        </w:rPr>
        <w:t>must be removed</w:t>
      </w:r>
      <w:r w:rsidRPr="00EA096F">
        <w:rPr>
          <w:sz w:val="16"/>
        </w:rPr>
        <w:t>.</w:t>
      </w:r>
    </w:p>
    <w:p w14:paraId="32999FC8" w14:textId="77777777" w:rsidR="00571EBE" w:rsidRPr="00EA096F" w:rsidRDefault="00571EBE" w:rsidP="00571EBE">
      <w:pPr>
        <w:rPr>
          <w:rStyle w:val="Emphasis"/>
        </w:rPr>
      </w:pPr>
      <w:r w:rsidRPr="00D26C0A">
        <w:rPr>
          <w:rStyle w:val="StyleUnderline"/>
          <w:highlight w:val="green"/>
        </w:rPr>
        <w:t>There is an</w:t>
      </w:r>
      <w:r w:rsidRPr="00EA096F">
        <w:rPr>
          <w:sz w:val="16"/>
        </w:rPr>
        <w:t xml:space="preserve"> </w:t>
      </w:r>
      <w:r w:rsidRPr="00D26C0A">
        <w:rPr>
          <w:rStyle w:val="StyleUnderline"/>
          <w:highlight w:val="green"/>
        </w:rPr>
        <w:t>impending need</w:t>
      </w:r>
      <w:r w:rsidRPr="00D26C0A">
        <w:rPr>
          <w:sz w:val="16"/>
          <w:highlight w:val="green"/>
        </w:rPr>
        <w:t xml:space="preserve"> </w:t>
      </w:r>
      <w:r w:rsidRPr="00D26C0A">
        <w:rPr>
          <w:rStyle w:val="StyleUnderline"/>
          <w:highlight w:val="green"/>
        </w:rPr>
        <w:t>for</w:t>
      </w:r>
      <w:r w:rsidRPr="00EA096F">
        <w:rPr>
          <w:rStyle w:val="StyleUnderline"/>
        </w:rPr>
        <w:t xml:space="preserve"> </w:t>
      </w:r>
      <w:r w:rsidRPr="00EA096F">
        <w:rPr>
          <w:rStyle w:val="Emphasis"/>
        </w:rPr>
        <w:t xml:space="preserve">congressional </w:t>
      </w:r>
      <w:r w:rsidRPr="00D26C0A">
        <w:rPr>
          <w:rStyle w:val="Emphasis"/>
          <w:highlight w:val="green"/>
        </w:rPr>
        <w:t>action</w:t>
      </w:r>
      <w:r w:rsidRPr="00EA096F">
        <w:rPr>
          <w:sz w:val="16"/>
        </w:rPr>
        <w:t xml:space="preserve"> in relation to the RFS. </w:t>
      </w:r>
      <w:r w:rsidRPr="00D26C0A">
        <w:rPr>
          <w:rStyle w:val="StyleUnderline"/>
          <w:highlight w:val="green"/>
        </w:rPr>
        <w:t>Failure</w:t>
      </w:r>
      <w:r w:rsidRPr="00EA096F">
        <w:rPr>
          <w:rStyle w:val="StyleUnderline"/>
        </w:rPr>
        <w:t xml:space="preserve"> to act </w:t>
      </w:r>
      <w:r w:rsidRPr="00D26C0A">
        <w:rPr>
          <w:rStyle w:val="StyleUnderline"/>
          <w:highlight w:val="green"/>
        </w:rPr>
        <w:t>could</w:t>
      </w:r>
      <w:r w:rsidRPr="00D26C0A">
        <w:rPr>
          <w:sz w:val="16"/>
          <w:highlight w:val="green"/>
        </w:rPr>
        <w:t xml:space="preserve"> </w:t>
      </w:r>
      <w:r w:rsidRPr="00D26C0A">
        <w:rPr>
          <w:rStyle w:val="StyleUnderline"/>
          <w:highlight w:val="green"/>
        </w:rPr>
        <w:t>cause</w:t>
      </w:r>
      <w:r w:rsidRPr="00EA096F">
        <w:rPr>
          <w:rStyle w:val="StyleUnderline"/>
        </w:rPr>
        <w:t xml:space="preserve"> </w:t>
      </w:r>
      <w:r w:rsidRPr="00D26C0A">
        <w:rPr>
          <w:rStyle w:val="Emphasis"/>
          <w:highlight w:val="green"/>
        </w:rPr>
        <w:t>major</w:t>
      </w:r>
      <w:r w:rsidRPr="00EA096F">
        <w:rPr>
          <w:rStyle w:val="Emphasis"/>
        </w:rPr>
        <w:t xml:space="preserve"> </w:t>
      </w:r>
      <w:r w:rsidRPr="00D26C0A">
        <w:rPr>
          <w:rStyle w:val="Emphasis"/>
          <w:highlight w:val="green"/>
        </w:rPr>
        <w:t>economic disruptions</w:t>
      </w:r>
      <w:r w:rsidRPr="00EA096F">
        <w:rPr>
          <w:sz w:val="16"/>
        </w:rPr>
        <w:t xml:space="preserve"> </w:t>
      </w:r>
      <w:r w:rsidRPr="00D26C0A">
        <w:rPr>
          <w:rStyle w:val="StyleUnderline"/>
          <w:highlight w:val="green"/>
        </w:rPr>
        <w:t>and</w:t>
      </w:r>
      <w:r w:rsidRPr="00EA096F">
        <w:rPr>
          <w:rStyle w:val="StyleUnderline"/>
        </w:rPr>
        <w:t xml:space="preserve"> greater </w:t>
      </w:r>
      <w:r w:rsidRPr="00D26C0A">
        <w:rPr>
          <w:rStyle w:val="Emphasis"/>
          <w:highlight w:val="green"/>
        </w:rPr>
        <w:t>uncertainty in the</w:t>
      </w:r>
      <w:r w:rsidRPr="00EA096F">
        <w:rPr>
          <w:rStyle w:val="Emphasis"/>
        </w:rPr>
        <w:t xml:space="preserve"> fuel </w:t>
      </w:r>
      <w:r w:rsidRPr="00D26C0A">
        <w:rPr>
          <w:rStyle w:val="Emphasis"/>
          <w:highlight w:val="green"/>
        </w:rPr>
        <w:t>market</w:t>
      </w:r>
      <w:r w:rsidRPr="00EA096F">
        <w:rPr>
          <w:sz w:val="16"/>
        </w:rPr>
        <w:t xml:space="preserve">. The </w:t>
      </w:r>
      <w:r w:rsidRPr="00D26C0A">
        <w:rPr>
          <w:rStyle w:val="StyleUnderline"/>
          <w:highlight w:val="green"/>
        </w:rPr>
        <w:t>original</w:t>
      </w:r>
      <w:r w:rsidRPr="00EA096F">
        <w:rPr>
          <w:rStyle w:val="StyleUnderline"/>
        </w:rPr>
        <w:t xml:space="preserve"> estimations</w:t>
      </w:r>
      <w:r w:rsidRPr="00EA096F">
        <w:rPr>
          <w:sz w:val="16"/>
        </w:rPr>
        <w:t xml:space="preserve"> </w:t>
      </w:r>
      <w:r w:rsidRPr="00EA096F">
        <w:rPr>
          <w:rStyle w:val="StyleUnderline"/>
        </w:rPr>
        <w:t xml:space="preserve">from the 2007 </w:t>
      </w:r>
      <w:r w:rsidRPr="00D26C0A">
        <w:rPr>
          <w:rStyle w:val="StyleUnderline"/>
          <w:highlight w:val="green"/>
        </w:rPr>
        <w:t>legislation</w:t>
      </w:r>
      <w:r w:rsidRPr="00EA096F">
        <w:rPr>
          <w:sz w:val="16"/>
        </w:rPr>
        <w:t xml:space="preserve"> </w:t>
      </w:r>
      <w:r w:rsidRPr="00EA096F">
        <w:rPr>
          <w:rStyle w:val="StyleUnderline"/>
        </w:rPr>
        <w:t xml:space="preserve">are </w:t>
      </w:r>
      <w:r w:rsidRPr="00D26C0A">
        <w:rPr>
          <w:rStyle w:val="StyleUnderline"/>
          <w:highlight w:val="green"/>
        </w:rPr>
        <w:t>outdated</w:t>
      </w:r>
      <w:r w:rsidRPr="00EA096F">
        <w:rPr>
          <w:sz w:val="16"/>
        </w:rPr>
        <w:t xml:space="preserve">. </w:t>
      </w:r>
      <w:r w:rsidRPr="00EA096F">
        <w:rPr>
          <w:rStyle w:val="StyleUnderline"/>
        </w:rPr>
        <w:t>An updated RFS</w:t>
      </w:r>
      <w:r w:rsidRPr="00EA096F">
        <w:rPr>
          <w:sz w:val="16"/>
        </w:rPr>
        <w:t xml:space="preserve">, following some of the principles discussed above, </w:t>
      </w:r>
      <w:r w:rsidRPr="00EA096F">
        <w:rPr>
          <w:rStyle w:val="StyleUnderline"/>
        </w:rPr>
        <w:t>would</w:t>
      </w:r>
      <w:r w:rsidRPr="00EA096F">
        <w:rPr>
          <w:sz w:val="16"/>
        </w:rPr>
        <w:t xml:space="preserve"> likely </w:t>
      </w:r>
      <w:r w:rsidRPr="00EA096F">
        <w:rPr>
          <w:rStyle w:val="StyleUnderline"/>
        </w:rPr>
        <w:t>accelerate ethanol adoption</w:t>
      </w:r>
      <w:r w:rsidRPr="00EA096F">
        <w:rPr>
          <w:sz w:val="16"/>
        </w:rPr>
        <w:t xml:space="preserve"> in the United States </w:t>
      </w:r>
      <w:r w:rsidRPr="00EA096F">
        <w:rPr>
          <w:rStyle w:val="StyleUnderline"/>
        </w:rPr>
        <w:t>in a more effective manner</w:t>
      </w:r>
      <w:r w:rsidRPr="00EA096F">
        <w:rPr>
          <w:sz w:val="16"/>
        </w:rPr>
        <w:t xml:space="preserve"> </w:t>
      </w:r>
      <w:r w:rsidRPr="00EA096F">
        <w:rPr>
          <w:rStyle w:val="StyleUnderline"/>
        </w:rPr>
        <w:t xml:space="preserve">than the </w:t>
      </w:r>
      <w:r w:rsidRPr="00EA096F">
        <w:rPr>
          <w:rStyle w:val="Emphasis"/>
        </w:rPr>
        <w:t>current legislative scheme.</w:t>
      </w:r>
    </w:p>
    <w:p w14:paraId="7EE94BE9" w14:textId="77777777" w:rsidR="00571EBE" w:rsidRPr="00571EBE" w:rsidRDefault="00571EBE" w:rsidP="00571EBE"/>
    <w:p w14:paraId="64F520B8" w14:textId="77777777" w:rsidR="00F04F9C" w:rsidRPr="00B55AD5" w:rsidRDefault="00F04F9C" w:rsidP="00B55AD5"/>
    <w:sectPr w:rsidR="00F04F9C"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BE71BB"/>
    <w:multiLevelType w:val="hybridMultilevel"/>
    <w:tmpl w:val="078AA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AD537F"/>
    <w:multiLevelType w:val="hybridMultilevel"/>
    <w:tmpl w:val="D0526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F4176A"/>
    <w:multiLevelType w:val="hybridMultilevel"/>
    <w:tmpl w:val="12D27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94E0998"/>
    <w:multiLevelType w:val="hybridMultilevel"/>
    <w:tmpl w:val="14A66F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4A3A31"/>
    <w:multiLevelType w:val="hybridMultilevel"/>
    <w:tmpl w:val="30DAA82C"/>
    <w:lvl w:ilvl="0" w:tplc="DC0690D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BE04D0"/>
    <w:multiLevelType w:val="hybridMultilevel"/>
    <w:tmpl w:val="FD5A3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C71EE"/>
    <w:multiLevelType w:val="hybridMultilevel"/>
    <w:tmpl w:val="B7C0C2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D25AF8"/>
    <w:multiLevelType w:val="hybridMultilevel"/>
    <w:tmpl w:val="58DA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975919"/>
    <w:multiLevelType w:val="hybridMultilevel"/>
    <w:tmpl w:val="BD8425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0"/>
  </w:num>
  <w:num w:numId="13">
    <w:abstractNumId w:val="19"/>
  </w:num>
  <w:num w:numId="14">
    <w:abstractNumId w:val="16"/>
  </w:num>
  <w:num w:numId="15">
    <w:abstractNumId w:val="12"/>
  </w:num>
  <w:num w:numId="16">
    <w:abstractNumId w:val="18"/>
  </w:num>
  <w:num w:numId="17">
    <w:abstractNumId w:val="11"/>
  </w:num>
  <w:num w:numId="18">
    <w:abstractNumId w:val="14"/>
  </w:num>
  <w:num w:numId="19">
    <w:abstractNumId w:val="17"/>
  </w:num>
  <w:num w:numId="2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3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6558800"/>
    <w:docVar w:name="VerbatimVersion" w:val="5.1"/>
  </w:docVars>
  <w:rsids>
    <w:rsidRoot w:val="00F04F9C"/>
    <w:rsid w:val="000139A3"/>
    <w:rsid w:val="000960F0"/>
    <w:rsid w:val="000C18CB"/>
    <w:rsid w:val="000E6178"/>
    <w:rsid w:val="000F1415"/>
    <w:rsid w:val="00100833"/>
    <w:rsid w:val="00104529"/>
    <w:rsid w:val="00105942"/>
    <w:rsid w:val="00107396"/>
    <w:rsid w:val="001279F1"/>
    <w:rsid w:val="001308F7"/>
    <w:rsid w:val="00144A4C"/>
    <w:rsid w:val="00151672"/>
    <w:rsid w:val="00176AB0"/>
    <w:rsid w:val="00177B7D"/>
    <w:rsid w:val="001809D3"/>
    <w:rsid w:val="0018322D"/>
    <w:rsid w:val="0019742A"/>
    <w:rsid w:val="001A752A"/>
    <w:rsid w:val="001B5776"/>
    <w:rsid w:val="001E527A"/>
    <w:rsid w:val="001F78CE"/>
    <w:rsid w:val="00231570"/>
    <w:rsid w:val="00231B63"/>
    <w:rsid w:val="00251FC7"/>
    <w:rsid w:val="002559A7"/>
    <w:rsid w:val="00270BAB"/>
    <w:rsid w:val="002855A7"/>
    <w:rsid w:val="002962CD"/>
    <w:rsid w:val="002B0F09"/>
    <w:rsid w:val="002B146A"/>
    <w:rsid w:val="002B5E17"/>
    <w:rsid w:val="00315690"/>
    <w:rsid w:val="00316B75"/>
    <w:rsid w:val="00325646"/>
    <w:rsid w:val="003460F2"/>
    <w:rsid w:val="00360970"/>
    <w:rsid w:val="0036540A"/>
    <w:rsid w:val="00370151"/>
    <w:rsid w:val="0038158C"/>
    <w:rsid w:val="003902BA"/>
    <w:rsid w:val="003A09E2"/>
    <w:rsid w:val="003A6892"/>
    <w:rsid w:val="004048F5"/>
    <w:rsid w:val="00407037"/>
    <w:rsid w:val="004605D6"/>
    <w:rsid w:val="00477CAA"/>
    <w:rsid w:val="004A67A2"/>
    <w:rsid w:val="004C60E8"/>
    <w:rsid w:val="004D1ADB"/>
    <w:rsid w:val="004E3579"/>
    <w:rsid w:val="004E728B"/>
    <w:rsid w:val="004F39E0"/>
    <w:rsid w:val="00537BD5"/>
    <w:rsid w:val="00571EBE"/>
    <w:rsid w:val="0057268A"/>
    <w:rsid w:val="005A03DD"/>
    <w:rsid w:val="005D2912"/>
    <w:rsid w:val="006065BD"/>
    <w:rsid w:val="0062325B"/>
    <w:rsid w:val="00645FA9"/>
    <w:rsid w:val="00647866"/>
    <w:rsid w:val="00665003"/>
    <w:rsid w:val="00673512"/>
    <w:rsid w:val="006A2AD0"/>
    <w:rsid w:val="006C2375"/>
    <w:rsid w:val="006D4ECC"/>
    <w:rsid w:val="006E155F"/>
    <w:rsid w:val="0070478F"/>
    <w:rsid w:val="00722258"/>
    <w:rsid w:val="007243E5"/>
    <w:rsid w:val="007250A5"/>
    <w:rsid w:val="007313D0"/>
    <w:rsid w:val="00766EA0"/>
    <w:rsid w:val="00776597"/>
    <w:rsid w:val="007A2226"/>
    <w:rsid w:val="007E12A2"/>
    <w:rsid w:val="007F2983"/>
    <w:rsid w:val="007F5B66"/>
    <w:rsid w:val="00823A1C"/>
    <w:rsid w:val="0082501B"/>
    <w:rsid w:val="00845B9D"/>
    <w:rsid w:val="00860984"/>
    <w:rsid w:val="008B3ECB"/>
    <w:rsid w:val="008B4E85"/>
    <w:rsid w:val="008C1B2E"/>
    <w:rsid w:val="008F18A0"/>
    <w:rsid w:val="0091627E"/>
    <w:rsid w:val="00952018"/>
    <w:rsid w:val="0097032B"/>
    <w:rsid w:val="00983773"/>
    <w:rsid w:val="009C2784"/>
    <w:rsid w:val="009D2EAD"/>
    <w:rsid w:val="009D54B2"/>
    <w:rsid w:val="009D57FB"/>
    <w:rsid w:val="009E1922"/>
    <w:rsid w:val="009F7ED2"/>
    <w:rsid w:val="00A5304F"/>
    <w:rsid w:val="00A5482C"/>
    <w:rsid w:val="00A664C0"/>
    <w:rsid w:val="00A92D81"/>
    <w:rsid w:val="00A93661"/>
    <w:rsid w:val="00A95652"/>
    <w:rsid w:val="00AC0AB8"/>
    <w:rsid w:val="00AF3291"/>
    <w:rsid w:val="00B27B64"/>
    <w:rsid w:val="00B33C6D"/>
    <w:rsid w:val="00B4508F"/>
    <w:rsid w:val="00B55AD5"/>
    <w:rsid w:val="00B8057C"/>
    <w:rsid w:val="00BA4DD5"/>
    <w:rsid w:val="00BC63AE"/>
    <w:rsid w:val="00BD6238"/>
    <w:rsid w:val="00BF593B"/>
    <w:rsid w:val="00BF773A"/>
    <w:rsid w:val="00BF7E81"/>
    <w:rsid w:val="00C13773"/>
    <w:rsid w:val="00C17CC8"/>
    <w:rsid w:val="00C54921"/>
    <w:rsid w:val="00C622DD"/>
    <w:rsid w:val="00C83417"/>
    <w:rsid w:val="00C9604F"/>
    <w:rsid w:val="00CA19AA"/>
    <w:rsid w:val="00CC5298"/>
    <w:rsid w:val="00CD0639"/>
    <w:rsid w:val="00CD736E"/>
    <w:rsid w:val="00CD798D"/>
    <w:rsid w:val="00CE161E"/>
    <w:rsid w:val="00CE7738"/>
    <w:rsid w:val="00CF59A8"/>
    <w:rsid w:val="00CF7CA3"/>
    <w:rsid w:val="00D1133B"/>
    <w:rsid w:val="00D325A9"/>
    <w:rsid w:val="00D36A8A"/>
    <w:rsid w:val="00D44AD3"/>
    <w:rsid w:val="00D61409"/>
    <w:rsid w:val="00D634CC"/>
    <w:rsid w:val="00D6691E"/>
    <w:rsid w:val="00D71170"/>
    <w:rsid w:val="00D757F2"/>
    <w:rsid w:val="00D97FA7"/>
    <w:rsid w:val="00DA1C92"/>
    <w:rsid w:val="00DA25D4"/>
    <w:rsid w:val="00DA6538"/>
    <w:rsid w:val="00DC6C4F"/>
    <w:rsid w:val="00E15A85"/>
    <w:rsid w:val="00E15E75"/>
    <w:rsid w:val="00E32791"/>
    <w:rsid w:val="00E362C4"/>
    <w:rsid w:val="00E5262C"/>
    <w:rsid w:val="00E83AA1"/>
    <w:rsid w:val="00E842AA"/>
    <w:rsid w:val="00EC7DC4"/>
    <w:rsid w:val="00ED30CF"/>
    <w:rsid w:val="00F04F9C"/>
    <w:rsid w:val="00F14B79"/>
    <w:rsid w:val="00F158F6"/>
    <w:rsid w:val="00F176EF"/>
    <w:rsid w:val="00F22355"/>
    <w:rsid w:val="00F45E10"/>
    <w:rsid w:val="00F6364A"/>
    <w:rsid w:val="00F77A3A"/>
    <w:rsid w:val="00F80E93"/>
    <w:rsid w:val="00F9113A"/>
    <w:rsid w:val="00FE0EFB"/>
    <w:rsid w:val="00FE2546"/>
    <w:rsid w:val="00FF4E80"/>
    <w:rsid w:val="00FF53A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1D62E880"/>
  <w15:chartTrackingRefBased/>
  <w15:docId w15:val="{FA544C03-B3D4-40A4-82B1-D6881B54B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A03DD"/>
    <w:rPr>
      <w:rFonts w:ascii="Calibri" w:hAnsi="Calibri"/>
    </w:rPr>
  </w:style>
  <w:style w:type="paragraph" w:styleId="Heading1">
    <w:name w:val="heading 1"/>
    <w:aliases w:val="Pocket"/>
    <w:basedOn w:val="Normal"/>
    <w:next w:val="Normal"/>
    <w:link w:val="Heading1Char"/>
    <w:qFormat/>
    <w:rsid w:val="005A03D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A03D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Text 7,n"/>
    <w:basedOn w:val="Normal"/>
    <w:next w:val="Normal"/>
    <w:link w:val="Heading3Char"/>
    <w:uiPriority w:val="2"/>
    <w:unhideWhenUsed/>
    <w:qFormat/>
    <w:rsid w:val="005A03D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 Ch,Heading 2 Char2 Char,Heading 2 Char1 Char Char,No Spacing211,No Spacing12,No Spacing2111,Ch,ta,small space,t,no read,TAG,No Spacing4,No Spacing11111,Heading 41,No Spacing1121,No Spacing21,T"/>
    <w:basedOn w:val="Normal"/>
    <w:next w:val="Normal"/>
    <w:link w:val="Heading4Char"/>
    <w:uiPriority w:val="3"/>
    <w:unhideWhenUsed/>
    <w:qFormat/>
    <w:rsid w:val="005A03D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A03D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3DD"/>
  </w:style>
  <w:style w:type="character" w:customStyle="1" w:styleId="Heading1Char">
    <w:name w:val="Heading 1 Char"/>
    <w:aliases w:val="Pocket Char"/>
    <w:basedOn w:val="DefaultParagraphFont"/>
    <w:link w:val="Heading1"/>
    <w:rsid w:val="005A03D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A03D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Text 7 Char"/>
    <w:basedOn w:val="DefaultParagraphFont"/>
    <w:link w:val="Heading3"/>
    <w:uiPriority w:val="2"/>
    <w:rsid w:val="005A03DD"/>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heading 2 Char,body Char, Ch Char,Heading 2 Char2 Char Char,Heading 2 Char1 Char Char Char,No Spacing211 Char,No Spacing12 Char,No Spacing2111 Char,Ch Char,ta Char,small space Char"/>
    <w:basedOn w:val="DefaultParagraphFont"/>
    <w:link w:val="Heading4"/>
    <w:uiPriority w:val="3"/>
    <w:rsid w:val="005A03D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
    <w:basedOn w:val="DefaultParagraphFont"/>
    <w:link w:val="textbold"/>
    <w:uiPriority w:val="7"/>
    <w:qFormat/>
    <w:rsid w:val="005A03DD"/>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A03D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5A03DD"/>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
    <w:basedOn w:val="DefaultParagraphFont"/>
    <w:link w:val="NoSpacing"/>
    <w:uiPriority w:val="99"/>
    <w:unhideWhenUsed/>
    <w:rsid w:val="005A03DD"/>
    <w:rPr>
      <w:color w:val="auto"/>
      <w:u w:val="none"/>
    </w:rPr>
  </w:style>
  <w:style w:type="character" w:styleId="FollowedHyperlink">
    <w:name w:val="FollowedHyperlink"/>
    <w:basedOn w:val="DefaultParagraphFont"/>
    <w:uiPriority w:val="99"/>
    <w:semiHidden/>
    <w:unhideWhenUsed/>
    <w:rsid w:val="005A03DD"/>
    <w:rPr>
      <w:color w:val="auto"/>
      <w:u w:val="none"/>
    </w:rPr>
  </w:style>
  <w:style w:type="paragraph" w:customStyle="1" w:styleId="textbold">
    <w:name w:val="text bold"/>
    <w:basedOn w:val="Normal"/>
    <w:link w:val="Emphasis"/>
    <w:uiPriority w:val="7"/>
    <w:qFormat/>
    <w:rsid w:val="00F04F9C"/>
    <w:pPr>
      <w:ind w:left="720"/>
      <w:jc w:val="both"/>
    </w:pPr>
    <w:rPr>
      <w:b/>
      <w:iCs/>
      <w:u w:val="single"/>
    </w:rPr>
  </w:style>
  <w:style w:type="paragraph" w:customStyle="1" w:styleId="Analytic">
    <w:name w:val="Analytic"/>
    <w:basedOn w:val="Heading4"/>
    <w:link w:val="AnalyticChar"/>
    <w:uiPriority w:val="4"/>
    <w:rsid w:val="008F18A0"/>
    <w:rPr>
      <w:color w:val="ED7D31" w:themeColor="accent2"/>
    </w:rPr>
  </w:style>
  <w:style w:type="character" w:customStyle="1" w:styleId="AnalyticChar">
    <w:name w:val="Analytic Char"/>
    <w:basedOn w:val="DefaultParagraphFont"/>
    <w:link w:val="Analytic"/>
    <w:uiPriority w:val="4"/>
    <w:rsid w:val="008F18A0"/>
    <w:rPr>
      <w:rFonts w:ascii="Calibri" w:eastAsiaTheme="majorEastAsia" w:hAnsi="Calibri" w:cstheme="majorBidi"/>
      <w:b/>
      <w:iCs/>
      <w:color w:val="ED7D31" w:themeColor="accent2"/>
      <w:sz w:val="26"/>
    </w:rPr>
  </w:style>
  <w:style w:type="paragraph" w:customStyle="1" w:styleId="Analytic1">
    <w:name w:val="Analytic1"/>
    <w:basedOn w:val="Normal"/>
    <w:link w:val="Analytic1Char"/>
    <w:uiPriority w:val="4"/>
    <w:qFormat/>
    <w:rsid w:val="008F18A0"/>
    <w:rPr>
      <w:b/>
      <w:bCs/>
      <w:color w:val="3399FF"/>
    </w:rPr>
  </w:style>
  <w:style w:type="character" w:customStyle="1" w:styleId="Analytic1Char">
    <w:name w:val="Analytic1 Char"/>
    <w:basedOn w:val="DefaultParagraphFont"/>
    <w:link w:val="Analytic1"/>
    <w:uiPriority w:val="4"/>
    <w:rsid w:val="008F18A0"/>
    <w:rPr>
      <w:rFonts w:ascii="Calibri" w:hAnsi="Calibri"/>
      <w:b/>
      <w:bCs/>
      <w:color w:val="3399FF"/>
    </w:rPr>
  </w:style>
  <w:style w:type="paragraph" w:styleId="ListParagraph">
    <w:name w:val="List Paragraph"/>
    <w:basedOn w:val="Normal"/>
    <w:uiPriority w:val="34"/>
    <w:unhideWhenUsed/>
    <w:qFormat/>
    <w:rsid w:val="008F18A0"/>
    <w:pPr>
      <w:ind w:left="720"/>
      <w:contextualSpacing/>
    </w:pPr>
  </w:style>
  <w:style w:type="paragraph" w:styleId="NormalWeb">
    <w:name w:val="Normal (Web)"/>
    <w:basedOn w:val="Normal"/>
    <w:uiPriority w:val="99"/>
    <w:semiHidden/>
    <w:unhideWhenUsed/>
    <w:rsid w:val="008F18A0"/>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8F18A0"/>
    <w:rPr>
      <w:color w:val="605E5C"/>
      <w:shd w:val="clear" w:color="auto" w:fill="E1DFDD"/>
    </w:rPr>
  </w:style>
  <w:style w:type="paragraph" w:customStyle="1" w:styleId="p38">
    <w:name w:val="p38"/>
    <w:basedOn w:val="Normal"/>
    <w:rsid w:val="008F18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8">
    <w:name w:val="p28"/>
    <w:basedOn w:val="Normal"/>
    <w:rsid w:val="008F18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19">
    <w:name w:val="c219"/>
    <w:basedOn w:val="Normal"/>
    <w:rsid w:val="008F18A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9">
    <w:name w:val="p29"/>
    <w:basedOn w:val="Normal"/>
    <w:rsid w:val="008F18A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F18A0"/>
    <w:rPr>
      <w:b/>
      <w:bCs/>
    </w:rPr>
  </w:style>
  <w:style w:type="paragraph" w:customStyle="1" w:styleId="Emphasis1">
    <w:name w:val="Emphasis1"/>
    <w:basedOn w:val="Normal"/>
    <w:autoRedefine/>
    <w:uiPriority w:val="7"/>
    <w:qFormat/>
    <w:rsid w:val="008F18A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8F18A0"/>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FE0EFB"/>
    <w:pPr>
      <w:widowControl w:val="0"/>
      <w:suppressAutoHyphens/>
      <w:spacing w:after="200" w:line="240" w:lineRule="auto"/>
      <w:contextualSpacing/>
    </w:pPr>
    <w:rPr>
      <w:rFonts w:asciiTheme="minorHAnsi" w:hAnsiTheme="minorHAns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abs/10.1080/03066150.2019.1693368" TargetMode="External"/><Relationship Id="rId18" Type="http://schemas.openxmlformats.org/officeDocument/2006/relationships/hyperlink" Target="https://news.sky.com/story/covid-19-risk-of-serious-disruption-to-christmas-fresh-food-supplies-12169129" TargetMode="External"/><Relationship Id="rId26" Type="http://schemas.openxmlformats.org/officeDocument/2006/relationships/hyperlink" Target="http://www.gpo.gov/fdsys/pkg/PLAW-110publ140/pdf/PLAW-110publ140.pdf" TargetMode="External"/><Relationship Id="rId39" Type="http://schemas.openxmlformats.org/officeDocument/2006/relationships/hyperlink" Target="https://www.ecowatch.com/water-scarcity-solution-us-2647095534.html" TargetMode="External"/><Relationship Id="rId21" Type="http://schemas.openxmlformats.org/officeDocument/2006/relationships/hyperlink" Target="https://allafrica.com/stories/202004230541.html" TargetMode="External"/><Relationship Id="rId34" Type="http://schemas.openxmlformats.org/officeDocument/2006/relationships/hyperlink" Target="https://www.bloomberg.com/opinion/articles/2013-06-14/gulf-of-mexico-s-extinction-by-ethanol" TargetMode="External"/><Relationship Id="rId42" Type="http://schemas.openxmlformats.org/officeDocument/2006/relationships/hyperlink" Target="https://www.ucsusa.org/resources/flood-risk-nuclear-power-plants" TargetMode="External"/><Relationship Id="rId47" Type="http://schemas.openxmlformats.org/officeDocument/2006/relationships/hyperlink" Target="https://www.wateronline.com/doc/the-vulnerability-of-the-energy-sector-to-water-scarcity-0001" TargetMode="External"/><Relationship Id="rId50" Type="http://schemas.openxmlformats.org/officeDocument/2006/relationships/hyperlink" Target="https://harvardnsj.org/2018/05/water-scarcity-the-most-understated-global-security-risk/" TargetMode="External"/><Relationship Id="rId55" Type="http://schemas.openxmlformats.org/officeDocument/2006/relationships/hyperlink" Target="https://e360.yale.edu/features/the_case_against_ethanol_bad_for_environment" TargetMode="External"/><Relationship Id="rId63" Type="http://schemas.openxmlformats.org/officeDocument/2006/relationships/hyperlink" Target="https://www.ourenergypolicy.org/wp-content/uploads/2018/10/environmental-effect-renewable-rfs-corn-ethanol-mandate.pdf" TargetMode="External"/><Relationship Id="rId68" Type="http://schemas.openxmlformats.org/officeDocument/2006/relationships/image" Target="media/image1.png"/><Relationship Id="rId76" Type="http://schemas.openxmlformats.org/officeDocument/2006/relationships/hyperlink" Target="https://www.ourenergypolicy.org/wp-content/uploads/2018/10/environmental-effect-renewable-rfs-corn-ethanol-mandate.pdf" TargetMode="External"/><Relationship Id="rId84" Type="http://schemas.openxmlformats.org/officeDocument/2006/relationships/hyperlink" Target="https://ihsmarkit.com/research-analysis/how-covid19-is-crushing-us-corn-prices.html" TargetMode="External"/><Relationship Id="rId89" Type="http://schemas.openxmlformats.org/officeDocument/2006/relationships/hyperlink" Target="https://www.fdic.gov/resources/community-banking/report/2020/2020-cbi-study-full.pdf" TargetMode="External"/><Relationship Id="rId7" Type="http://schemas.openxmlformats.org/officeDocument/2006/relationships/hyperlink" Target="https://www.sierraclub.org/compass/2017/08/ethanol-s-contribution-record-breaking-dead-zone-gulf-mexico" TargetMode="External"/><Relationship Id="rId71" Type="http://schemas.openxmlformats.org/officeDocument/2006/relationships/hyperlink" Target="https://iopscience.iop.org/article/10.1088/1748-9326/abd7af/pdf" TargetMode="External"/><Relationship Id="rId2" Type="http://schemas.openxmlformats.org/officeDocument/2006/relationships/numbering" Target="numbering.xml"/><Relationship Id="rId16" Type="http://schemas.openxmlformats.org/officeDocument/2006/relationships/hyperlink" Target="http://www.fao.org/3/ca9692en/CA9692EN.pdf" TargetMode="External"/><Relationship Id="rId29" Type="http://schemas.openxmlformats.org/officeDocument/2006/relationships/hyperlink" Target="http://www.catf.us/resources/whitepapers/files/20130405-CATF%20White%20Paper-Corn%20GHG%20Emissions%20Under%20Various%20RFS%20Scenarios.pdf" TargetMode="External"/><Relationship Id="rId11" Type="http://schemas.openxmlformats.org/officeDocument/2006/relationships/hyperlink" Target="https://www.ncbi.nlm.nih.gov/pmc/articles/PMC7138689/" TargetMode="External"/><Relationship Id="rId24" Type="http://schemas.openxmlformats.org/officeDocument/2006/relationships/hyperlink" Target="https://www.lankford.senate.gov/imo/media/doc/The%20Renewable%20Fuel%20Standard%20Cellulosic%20Biofuels.pdf" TargetMode="External"/><Relationship Id="rId32" Type="http://schemas.openxmlformats.org/officeDocument/2006/relationships/hyperlink" Target="http://www.catf.us/resources/filings/biofuels/20130715-CATF%20et%20al%20Comments%20on%20Corn%20Butanol%20Proposal_Filed.pdf" TargetMode="External"/><Relationship Id="rId37" Type="http://schemas.openxmlformats.org/officeDocument/2006/relationships/hyperlink" Target="https://www.ourenergypolicy.org/wp-content/uploads/2018/10/environmental-effect-renewable-rfs-corn-ethanol-mandate.pdf" TargetMode="External"/><Relationship Id="rId40" Type="http://schemas.openxmlformats.org/officeDocument/2006/relationships/hyperlink" Target="https://www.conservation.org/blog/were-in-a-global-water-crisis-its-time-to-turn-to-nature" TargetMode="External"/><Relationship Id="rId45" Type="http://schemas.openxmlformats.org/officeDocument/2006/relationships/hyperlink" Target="https://www.cast-science.org/publication/aquifer-depletion-and-potential-impacts-on-long-term-irrigated-agricultural-productivity/" TargetMode="External"/><Relationship Id="rId53" Type="http://schemas.openxmlformats.org/officeDocument/2006/relationships/hyperlink" Target="https://theeagle.com/news/agriculture/increasing-corn-prices-have-far-reaching-economic-impact/article_e63aae0a-bb46-11eb-bc40-331d7ef94f82.html" TargetMode="External"/><Relationship Id="rId58" Type="http://schemas.openxmlformats.org/officeDocument/2006/relationships/hyperlink" Target="https://www.api.org/news-policy-and-issues/blog/2015/12/28/ethanol-and-honey-bees-2-0" TargetMode="External"/><Relationship Id="rId66" Type="http://schemas.openxmlformats.org/officeDocument/2006/relationships/hyperlink" Target="https://surface.syr.edu/cgi/viewcontent.cgi?article=2104&amp;context=honors_capstone" TargetMode="External"/><Relationship Id="rId74" Type="http://schemas.openxmlformats.org/officeDocument/2006/relationships/hyperlink" Target="https://e360.yale.edu/features/the_case_against_ethanol_bad_for_environment" TargetMode="External"/><Relationship Id="rId79" Type="http://schemas.openxmlformats.org/officeDocument/2006/relationships/hyperlink" Target="https://www.rollcall.com/2013/10/25/only-renewable-fuels-like-ethanol-can-keep-u-s-from-oil-dependence-commentary/" TargetMode="External"/><Relationship Id="rId87" Type="http://schemas.openxmlformats.org/officeDocument/2006/relationships/image" Target="media/image3.png"/><Relationship Id="rId5" Type="http://schemas.openxmlformats.org/officeDocument/2006/relationships/webSettings" Target="webSettings.xml"/><Relationship Id="rId61" Type="http://schemas.openxmlformats.org/officeDocument/2006/relationships/hyperlink" Target="http://www.kerrcenter.com/HTML/green_excerpt1.html" TargetMode="External"/><Relationship Id="rId82" Type="http://schemas.openxmlformats.org/officeDocument/2006/relationships/hyperlink" Target="http://renewablefuelsassociation.cmail2.com/t/y-l-jttyttt-hyutwai-u/" TargetMode="External"/><Relationship Id="rId90" Type="http://schemas.openxmlformats.org/officeDocument/2006/relationships/fontTable" Target="fontTable.xml"/><Relationship Id="rId19" Type="http://schemas.openxmlformats.org/officeDocument/2006/relationships/hyperlink" Target="https://www.ctvnews.ca/health/coronavirus/stampede-in-kenya-as-slum-residents-surge-for-food-aid-1.4891503" TargetMode="External"/><Relationship Id="rId14" Type="http://schemas.openxmlformats.org/officeDocument/2006/relationships/hyperlink" Target="https://www.un.org/press/en/2018/sc13354.doc.htm" TargetMode="External"/><Relationship Id="rId22" Type="http://schemas.openxmlformats.org/officeDocument/2006/relationships/hyperlink" Target="http://www.futuredirections.org.au/workshop-papers/537-international-conflict-triggers-and-potential-conflict-points-resulting-from-food-and-water-insecurity.html" TargetMode="External"/><Relationship Id="rId27" Type="http://schemas.openxmlformats.org/officeDocument/2006/relationships/hyperlink" Target="http://www.regulations.gov/contentStreamer?objectId=0900006480c7f012&amp;disposition=attachment&amp;contentType=excel8book" TargetMode="External"/><Relationship Id="rId30" Type="http://schemas.openxmlformats.org/officeDocument/2006/relationships/hyperlink" Target="http://advancedbiofuelsassociation.com/blog/for-next-generation-biofuels-time-to-strengthen-the-rfs/" TargetMode="External"/><Relationship Id="rId35" Type="http://schemas.openxmlformats.org/officeDocument/2006/relationships/hyperlink" Target="https://www-sciencedirect-com.proxy.lib.umich.edu/science/article/pii/S1877343510000928?via%3Dihub" TargetMode="External"/><Relationship Id="rId43" Type="http://schemas.openxmlformats.org/officeDocument/2006/relationships/hyperlink" Target="https://www.scientificamerican.com/article/mounting-climate-impacts-threaten-u-s-nuclear-reactors/" TargetMode="External"/><Relationship Id="rId48" Type="http://schemas.openxmlformats.org/officeDocument/2006/relationships/hyperlink" Target="https://www.rockefellerfoundation.org/wp-content/uploads/2015-WWW-report-Chapter-7.pdf" TargetMode="External"/><Relationship Id="rId56" Type="http://schemas.openxmlformats.org/officeDocument/2006/relationships/hyperlink" Target="https://www.testbiotech.org/en/news/genetically-engineered-microorganisms-rise" TargetMode="External"/><Relationship Id="rId64" Type="http://schemas.openxmlformats.org/officeDocument/2006/relationships/hyperlink" Target="https://shareyourself.org/blog/detail/post/deforestation-an-existential-threat" TargetMode="External"/><Relationship Id="rId69" Type="http://schemas.openxmlformats.org/officeDocument/2006/relationships/image" Target="media/image2.png"/><Relationship Id="rId77" Type="http://schemas.openxmlformats.org/officeDocument/2006/relationships/hyperlink" Target="https://www.ourenergypolicy.org/wp-content/uploads/2018/10/environmental-effect-renewable-rfs-corn-ethanol-mandate.pdf" TargetMode="External"/><Relationship Id="rId8" Type="http://schemas.openxmlformats.org/officeDocument/2006/relationships/hyperlink" Target="https://phys.org/news/2017-08-gulf-mexico-dead-zone-disaster.html" TargetMode="External"/><Relationship Id="rId51" Type="http://schemas.openxmlformats.org/officeDocument/2006/relationships/hyperlink" Target="https://www-tandfonline-com.proxy.lib.umich.edu/doi/full/10.1080/17597269.2018.1546488" TargetMode="External"/><Relationship Id="rId72" Type="http://schemas.openxmlformats.org/officeDocument/2006/relationships/hyperlink" Target="https://e360.yale.edu/features/the_case_against_ethanol_bad_for_environment" TargetMode="External"/><Relationship Id="rId80" Type="http://schemas.openxmlformats.org/officeDocument/2006/relationships/hyperlink" Target="https://iopscience.iop.org/article/10.1088/1748-9326/abd7af/pdf" TargetMode="External"/><Relationship Id="rId85" Type="http://schemas.openxmlformats.org/officeDocument/2006/relationships/hyperlink" Target="https://agfax.com/2021/03/01/climate-change-an-income-opportunity-for-farmers/" TargetMode="External"/><Relationship Id="rId3" Type="http://schemas.openxmlformats.org/officeDocument/2006/relationships/styles" Target="styles.xml"/><Relationship Id="rId12" Type="http://schemas.openxmlformats.org/officeDocument/2006/relationships/hyperlink" Target="https://foreignpolicy.com/2021/01/23/food-hunger-national-security-issue-instability/" TargetMode="External"/><Relationship Id="rId17" Type="http://schemas.openxmlformats.org/officeDocument/2006/relationships/hyperlink" Target="https://www.bls.gov/opub/mlr/2020/article/the-impact-of-the-covid-19-pandemic-on-food-price-indexes-and-data-collection.htm" TargetMode="External"/><Relationship Id="rId25" Type="http://schemas.openxmlformats.org/officeDocument/2006/relationships/hyperlink" Target="https://www.catf.us/2015/03/why-wait-until-2016-to-reform-the-rfs/" TargetMode="External"/><Relationship Id="rId33" Type="http://schemas.openxmlformats.org/officeDocument/2006/relationships/hyperlink" Target="https://news.climate.columbia.edu/2011/03/21/ethanol%E2%80%99s-impacts-on-our-water-resources/" TargetMode="External"/><Relationship Id="rId38" Type="http://schemas.openxmlformats.org/officeDocument/2006/relationships/hyperlink" Target="https://blog.nwf.org/2019/04/more-corn-ethanol-less-water-for-wildlife/" TargetMode="External"/><Relationship Id="rId46" Type="http://schemas.openxmlformats.org/officeDocument/2006/relationships/hyperlink" Target="https://www.wired.com/story/the-ongoing-collapse-of-the-worlds-aquifers/" TargetMode="External"/><Relationship Id="rId59" Type="http://schemas.openxmlformats.org/officeDocument/2006/relationships/hyperlink" Target="https://e360.yale.edu/features/the_case_against_ethanol_bad_for_environment" TargetMode="External"/><Relationship Id="rId67" Type="http://schemas.openxmlformats.org/officeDocument/2006/relationships/hyperlink" Target="https://www.manchin.senate.gov/newsroom/press-releases/manchin-cosponsors-bipartisan-legislation-to-eliminate-corn-ethanol-mandate" TargetMode="External"/><Relationship Id="rId20" Type="http://schemas.openxmlformats.org/officeDocument/2006/relationships/hyperlink" Target="https://allafrica.com/stories/202004160783.html" TargetMode="External"/><Relationship Id="rId41" Type="http://schemas.openxmlformats.org/officeDocument/2006/relationships/hyperlink" Target="https://geoprac.net/2007/09/embankment-dams-in-earth-fissure-risk-zones-a-regulators-dilemma/3/" TargetMode="External"/><Relationship Id="rId54" Type="http://schemas.openxmlformats.org/officeDocument/2006/relationships/hyperlink" Target="https://iopscience.iop.org/article/10.1088/1748-9326/abd7af/pdf" TargetMode="External"/><Relationship Id="rId62" Type="http://schemas.openxmlformats.org/officeDocument/2006/relationships/hyperlink" Target="https://www.ourenergypolicy.org/wp-content/uploads/2018/10/environmental-effect-renewable-rfs-corn-ethanol-mandate.pdf" TargetMode="External"/><Relationship Id="rId70" Type="http://schemas.openxmlformats.org/officeDocument/2006/relationships/hyperlink" Target="https://theeagle.com/news/agriculture/increasing-corn-prices-have-far-reaching-economic-impact/article_e63aae0a-bb46-11eb-bc40-331d7ef94f82.html" TargetMode="External"/><Relationship Id="rId75" Type="http://schemas.openxmlformats.org/officeDocument/2006/relationships/hyperlink" Target="https://e360.yale.edu/features/the_case_against_ethanol_bad_for_environment" TargetMode="External"/><Relationship Id="rId83" Type="http://schemas.openxmlformats.org/officeDocument/2006/relationships/hyperlink" Target="http://www.ethanolrfa.org/news/entry/university-economic-studies-show-waiving-rfs-would-have-negligible-impact-o/?utm_medium=email&amp;utm_campaign=FAPRI+Report+Corn+Price+Fall+Less+Than+1+With+Full+RFS+Waiver&amp;utm_content=FAPRI+Report+Corn+Price+Fall+Less+Than+1+With+Full+RFS+Waiver+CID_6669de45fe34ddcf967113a42a231084&amp;utm_source=Email%20marketing%20software&amp;utm_term=mounting%20body%20of%20evidence" TargetMode="External"/><Relationship Id="rId88" Type="http://schemas.openxmlformats.org/officeDocument/2006/relationships/hyperlink" Target="https://www.fdic.gov/news/press-releases/2020/pr20139.html" TargetMode="Externa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ourenergypolicy.org/wp-content/uploads/2018/10/environmental-effect-renewable-rfs-corn-ethanol-mandate.pdf" TargetMode="External"/><Relationship Id="rId15" Type="http://schemas.openxmlformats.org/officeDocument/2006/relationships/hyperlink" Target="https://www.ipcc.ch/site/assets/uploads/sites/4/2020/02/SRCCL-Chapter-5.pdf" TargetMode="External"/><Relationship Id="rId23" Type="http://schemas.openxmlformats.org/officeDocument/2006/relationships/hyperlink" Target="https://docs.wixstatic.com/ugd/148cb0_90dc2a2637f348edae45943a88da04d4.pdf" TargetMode="External"/><Relationship Id="rId28" Type="http://schemas.openxmlformats.org/officeDocument/2006/relationships/hyperlink" Target="http://www.nap.edu/openbook.php?record_id=13105" TargetMode="External"/><Relationship Id="rId36" Type="http://schemas.openxmlformats.org/officeDocument/2006/relationships/hyperlink" Target="https://www.ejnet.org/rachel/rhwn225.htm" TargetMode="External"/><Relationship Id="rId49" Type="http://schemas.openxmlformats.org/officeDocument/2006/relationships/hyperlink" Target="https://www.worldbank.org/en/topic/water/publication/high-and-dry-climate-change-water-and-the-economy" TargetMode="External"/><Relationship Id="rId57" Type="http://schemas.openxmlformats.org/officeDocument/2006/relationships/hyperlink" Target="https://www.npr.org/sections/health-shots/2015/01/21/378820888/scientists-give-genetically-modified-organisms-a-safety-switch" TargetMode="External"/><Relationship Id="rId10" Type="http://schemas.openxmlformats.org/officeDocument/2006/relationships/hyperlink" Target="https://www.pnas.org/content/114/28/7373.full" TargetMode="External"/><Relationship Id="rId31" Type="http://schemas.openxmlformats.org/officeDocument/2006/relationships/hyperlink" Target="http://www.catf.us/resources/filings/biofuels/20140128-CATF%20Comments%20on%202014%20RFS%20Volume%20Adjustment%20Proposal.pdf" TargetMode="External"/><Relationship Id="rId44" Type="http://schemas.openxmlformats.org/officeDocument/2006/relationships/hyperlink" Target="https://www.nationalgeographic.com/history/article/140819-groundwater-california-drought-aquifers-hidden-crisis" TargetMode="External"/><Relationship Id="rId52" Type="http://schemas.openxmlformats.org/officeDocument/2006/relationships/hyperlink" Target="https://www.bloomberg.com/news/articles/2020-07-09/biofuel-revolution-was-doomed-by-policy-and-investment-failures" TargetMode="External"/><Relationship Id="rId60" Type="http://schemas.openxmlformats.org/officeDocument/2006/relationships/hyperlink" Target="https://www.ourenergypolicy.org/wp-content/uploads/2018/10/environmental-effect-renewable-rfs-corn-ethanol-mandate.pdf" TargetMode="External"/><Relationship Id="rId65" Type="http://schemas.openxmlformats.org/officeDocument/2006/relationships/hyperlink" Target="https://www.thelondonorchardproject.org/deforestation-causes-impact-humans/" TargetMode="External"/><Relationship Id="rId73" Type="http://schemas.openxmlformats.org/officeDocument/2006/relationships/hyperlink" Target="https://www.ourenergypolicy.org/wp-content/uploads/2018/10/environmental-effect-renewable-rfs-corn-ethanol-mandate.pdf" TargetMode="External"/><Relationship Id="rId78" Type="http://schemas.openxmlformats.org/officeDocument/2006/relationships/hyperlink" Target="https://fas.org/sgp/crs/misc/R41561.pdf" TargetMode="External"/><Relationship Id="rId81" Type="http://schemas.openxmlformats.org/officeDocument/2006/relationships/hyperlink" Target="https://www.farmprogress.com/markets/rfs-waiver-would-cut-corn-price-only-1-percent" TargetMode="External"/><Relationship Id="rId86" Type="http://schemas.openxmlformats.org/officeDocument/2006/relationships/hyperlink" Target="https://www.desmoinesregister.com/story/money/agriculture/2021/02/27/tom-vilsack-us-agriculture-secretary-iowa-farmers-fight-climate-change-find-new-income-joe-biden/6832688002/" TargetMode="External"/><Relationship Id="rId4" Type="http://schemas.openxmlformats.org/officeDocument/2006/relationships/settings" Target="settings.xml"/><Relationship Id="rId9" Type="http://schemas.openxmlformats.org/officeDocument/2006/relationships/hyperlink" Target="https://www.theatlantic.com/science/archive/2018/01/suffocating-oceans/5504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C29C1-29D3-41B6-B804-73642A3C0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376</TotalTime>
  <Pages>133</Pages>
  <Words>76537</Words>
  <Characters>436262</Characters>
  <Application>Microsoft Office Word</Application>
  <DocSecurity>0</DocSecurity>
  <Lines>3635</Lines>
  <Paragraphs>1023</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Key Terms/FYI</vt:lpstr>
      <vt:lpstr>        Key Terms</vt:lpstr>
      <vt:lpstr>1ac</vt:lpstr>
      <vt:lpstr>    1AC – Water </vt:lpstr>
      <vt:lpstr>    1AC – Cooperative Federalism</vt:lpstr>
    </vt:vector>
  </TitlesOfParts>
  <Company/>
  <LinksUpToDate>false</LinksUpToDate>
  <CharactersWithSpaces>511776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Randall, Dana</cp:lastModifiedBy>
  <cp:revision>49</cp:revision>
  <dcterms:created xsi:type="dcterms:W3CDTF">2021-06-25T15:35:00Z</dcterms:created>
  <dcterms:modified xsi:type="dcterms:W3CDTF">2021-06-28T13:22:00Z</dcterms:modified>
</cp:coreProperties>
</file>